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B8649A" w14:paraId="54C99418" w14:textId="77777777" w:rsidTr="0088395E">
        <w:tc>
          <w:tcPr>
            <w:tcW w:w="4513" w:type="dxa"/>
            <w:tcBorders>
              <w:bottom w:val="single" w:sz="4" w:space="0" w:color="auto"/>
            </w:tcBorders>
            <w:tcMar>
              <w:bottom w:w="170" w:type="dxa"/>
            </w:tcMar>
          </w:tcPr>
          <w:p w14:paraId="467C0414" w14:textId="77777777" w:rsidR="00E504E5" w:rsidRPr="00B8649A" w:rsidRDefault="00E504E5" w:rsidP="00AB613D"/>
        </w:tc>
        <w:tc>
          <w:tcPr>
            <w:tcW w:w="4337" w:type="dxa"/>
            <w:tcBorders>
              <w:bottom w:val="single" w:sz="4" w:space="0" w:color="auto"/>
            </w:tcBorders>
            <w:tcMar>
              <w:left w:w="0" w:type="dxa"/>
              <w:right w:w="0" w:type="dxa"/>
            </w:tcMar>
          </w:tcPr>
          <w:p w14:paraId="1EB53B46" w14:textId="77777777" w:rsidR="00E504E5" w:rsidRPr="00B8649A" w:rsidRDefault="0029671E" w:rsidP="00AB613D">
            <w:r w:rsidRPr="00B8649A">
              <w:rPr>
                <w:noProof/>
                <w:lang w:val="en-US" w:eastAsia="en-US"/>
              </w:rPr>
              <w:drawing>
                <wp:inline distT="0" distB="0" distL="0" distR="0" wp14:anchorId="096DE171" wp14:editId="576E6B5D">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29AFB543" w14:textId="77777777" w:rsidR="00E504E5" w:rsidRPr="00B8649A" w:rsidRDefault="00E504E5" w:rsidP="00AB613D">
            <w:pPr>
              <w:jc w:val="right"/>
            </w:pPr>
            <w:r w:rsidRPr="00B8649A">
              <w:rPr>
                <w:b/>
                <w:sz w:val="40"/>
                <w:szCs w:val="40"/>
              </w:rPr>
              <w:t>S</w:t>
            </w:r>
          </w:p>
        </w:tc>
      </w:tr>
      <w:tr w:rsidR="008B2CC1" w:rsidRPr="00B8649A" w14:paraId="33B5E4EC" w14:textId="77777777" w:rsidTr="00AB613D">
        <w:trPr>
          <w:trHeight w:hRule="exact" w:val="340"/>
        </w:trPr>
        <w:tc>
          <w:tcPr>
            <w:tcW w:w="9356" w:type="dxa"/>
            <w:gridSpan w:val="3"/>
            <w:tcBorders>
              <w:top w:val="single" w:sz="4" w:space="0" w:color="auto"/>
            </w:tcBorders>
            <w:tcMar>
              <w:top w:w="170" w:type="dxa"/>
              <w:left w:w="0" w:type="dxa"/>
              <w:right w:w="0" w:type="dxa"/>
            </w:tcMar>
            <w:vAlign w:val="bottom"/>
          </w:tcPr>
          <w:p w14:paraId="544344DE" w14:textId="77777777" w:rsidR="008B2CC1" w:rsidRPr="00B8649A" w:rsidRDefault="00251CE2" w:rsidP="000252B7">
            <w:pPr>
              <w:spacing w:after="60"/>
              <w:jc w:val="right"/>
              <w:rPr>
                <w:rFonts w:ascii="Arial Black" w:hAnsi="Arial Black"/>
                <w:caps/>
                <w:sz w:val="15"/>
              </w:rPr>
            </w:pPr>
            <w:r w:rsidRPr="00B8649A">
              <w:rPr>
                <w:rFonts w:ascii="Arial Black" w:hAnsi="Arial Black"/>
                <w:caps/>
                <w:sz w:val="15"/>
              </w:rPr>
              <w:t>A/56/</w:t>
            </w:r>
            <w:bookmarkStart w:id="0" w:name="Code"/>
            <w:bookmarkEnd w:id="0"/>
            <w:r w:rsidR="00CD4E3E" w:rsidRPr="00B8649A">
              <w:rPr>
                <w:rFonts w:ascii="Arial Black" w:hAnsi="Arial Black"/>
                <w:caps/>
                <w:sz w:val="15"/>
              </w:rPr>
              <w:t>6</w:t>
            </w:r>
          </w:p>
        </w:tc>
      </w:tr>
      <w:tr w:rsidR="008B2CC1" w:rsidRPr="00B8649A" w14:paraId="1FE9DB20" w14:textId="77777777" w:rsidTr="00AB613D">
        <w:trPr>
          <w:trHeight w:hRule="exact" w:val="170"/>
        </w:trPr>
        <w:tc>
          <w:tcPr>
            <w:tcW w:w="9356" w:type="dxa"/>
            <w:gridSpan w:val="3"/>
            <w:noWrap/>
            <w:tcMar>
              <w:left w:w="0" w:type="dxa"/>
              <w:right w:w="0" w:type="dxa"/>
            </w:tcMar>
            <w:vAlign w:val="bottom"/>
          </w:tcPr>
          <w:p w14:paraId="641BF744" w14:textId="63AB4A08" w:rsidR="008B2CC1" w:rsidRPr="00B8649A" w:rsidRDefault="008B2CC1" w:rsidP="000252B7">
            <w:pPr>
              <w:spacing w:after="60"/>
              <w:jc w:val="right"/>
              <w:rPr>
                <w:rFonts w:ascii="Arial Black" w:hAnsi="Arial Black"/>
                <w:caps/>
                <w:sz w:val="15"/>
              </w:rPr>
            </w:pPr>
            <w:r w:rsidRPr="00B8649A">
              <w:rPr>
                <w:rFonts w:ascii="Arial Black" w:hAnsi="Arial Black"/>
                <w:caps/>
                <w:sz w:val="15"/>
              </w:rPr>
              <w:t>ORIGINAL</w:t>
            </w:r>
            <w:r w:rsidR="001B4CBB" w:rsidRPr="00B8649A">
              <w:rPr>
                <w:rFonts w:ascii="Arial Black" w:hAnsi="Arial Black"/>
                <w:caps/>
                <w:sz w:val="15"/>
              </w:rPr>
              <w:t xml:space="preserve">:  </w:t>
            </w:r>
            <w:bookmarkStart w:id="1" w:name="Original"/>
            <w:bookmarkEnd w:id="1"/>
            <w:r w:rsidR="00CD4E3E" w:rsidRPr="00B8649A">
              <w:rPr>
                <w:rFonts w:ascii="Arial Black" w:hAnsi="Arial Black"/>
                <w:caps/>
                <w:sz w:val="15"/>
              </w:rPr>
              <w:t>INGLÉS</w:t>
            </w:r>
          </w:p>
        </w:tc>
      </w:tr>
      <w:tr w:rsidR="008B2CC1" w:rsidRPr="00B8649A" w14:paraId="24246686" w14:textId="77777777" w:rsidTr="00AB613D">
        <w:trPr>
          <w:trHeight w:hRule="exact" w:val="198"/>
        </w:trPr>
        <w:tc>
          <w:tcPr>
            <w:tcW w:w="9356" w:type="dxa"/>
            <w:gridSpan w:val="3"/>
            <w:tcMar>
              <w:left w:w="0" w:type="dxa"/>
              <w:right w:w="0" w:type="dxa"/>
            </w:tcMar>
            <w:vAlign w:val="bottom"/>
          </w:tcPr>
          <w:p w14:paraId="698811EB" w14:textId="3D44091F" w:rsidR="008B2CC1" w:rsidRPr="00B8649A" w:rsidRDefault="00675021" w:rsidP="000252B7">
            <w:pPr>
              <w:spacing w:after="60"/>
              <w:jc w:val="right"/>
              <w:rPr>
                <w:rFonts w:ascii="Arial Black" w:hAnsi="Arial Black"/>
                <w:caps/>
                <w:sz w:val="15"/>
              </w:rPr>
            </w:pPr>
            <w:r w:rsidRPr="00B8649A">
              <w:rPr>
                <w:rFonts w:ascii="Arial Black" w:hAnsi="Arial Black"/>
                <w:caps/>
                <w:sz w:val="15"/>
              </w:rPr>
              <w:t>fecha</w:t>
            </w:r>
            <w:r w:rsidR="001B4CBB" w:rsidRPr="00B8649A">
              <w:rPr>
                <w:rFonts w:ascii="Arial Black" w:hAnsi="Arial Black"/>
                <w:caps/>
                <w:sz w:val="15"/>
              </w:rPr>
              <w:t xml:space="preserve">:  </w:t>
            </w:r>
            <w:bookmarkStart w:id="2" w:name="Date"/>
            <w:bookmarkEnd w:id="2"/>
            <w:r w:rsidR="00CD4E3E" w:rsidRPr="00B8649A">
              <w:rPr>
                <w:rFonts w:ascii="Arial Black" w:hAnsi="Arial Black"/>
                <w:caps/>
                <w:sz w:val="15"/>
              </w:rPr>
              <w:t>2 DE AGOSTO DE 2016</w:t>
            </w:r>
          </w:p>
        </w:tc>
      </w:tr>
    </w:tbl>
    <w:p w14:paraId="237DE9B7" w14:textId="77777777" w:rsidR="008B2CC1" w:rsidRPr="00B8649A" w:rsidRDefault="008B2CC1" w:rsidP="008B2CC1"/>
    <w:p w14:paraId="307BCC73" w14:textId="77777777" w:rsidR="008B2CC1" w:rsidRPr="00B8649A" w:rsidRDefault="008B2CC1" w:rsidP="008B2CC1"/>
    <w:p w14:paraId="185F2FBF" w14:textId="77777777" w:rsidR="008B2CC1" w:rsidRPr="00B8649A" w:rsidRDefault="008B2CC1" w:rsidP="008B2CC1"/>
    <w:p w14:paraId="16B76F4E" w14:textId="77777777" w:rsidR="008B2CC1" w:rsidRPr="00B8649A" w:rsidRDefault="008B2CC1" w:rsidP="008B2CC1"/>
    <w:p w14:paraId="1635D0AA" w14:textId="77777777" w:rsidR="008B2CC1" w:rsidRPr="00B8649A" w:rsidRDefault="008B2CC1" w:rsidP="008B2CC1"/>
    <w:p w14:paraId="2992CE9E" w14:textId="77777777" w:rsidR="00B67CDC" w:rsidRPr="00B8649A" w:rsidRDefault="00251CE2" w:rsidP="00B67CDC">
      <w:pPr>
        <w:rPr>
          <w:b/>
          <w:sz w:val="28"/>
          <w:szCs w:val="28"/>
        </w:rPr>
      </w:pPr>
      <w:r w:rsidRPr="00B8649A">
        <w:rPr>
          <w:rFonts w:eastAsia="Arial"/>
          <w:b/>
          <w:bCs/>
          <w:color w:val="0F0F0F"/>
          <w:sz w:val="27"/>
          <w:szCs w:val="27"/>
        </w:rPr>
        <w:t>Asambleas</w:t>
      </w:r>
      <w:r w:rsidRPr="00B8649A">
        <w:rPr>
          <w:rFonts w:eastAsia="Arial"/>
          <w:b/>
          <w:bCs/>
          <w:color w:val="0F0F0F"/>
          <w:spacing w:val="30"/>
          <w:sz w:val="27"/>
          <w:szCs w:val="27"/>
        </w:rPr>
        <w:t xml:space="preserve"> </w:t>
      </w:r>
      <w:r w:rsidRPr="00B8649A">
        <w:rPr>
          <w:rFonts w:eastAsia="Arial"/>
          <w:b/>
          <w:bCs/>
          <w:color w:val="0F0F0F"/>
          <w:sz w:val="27"/>
          <w:szCs w:val="27"/>
        </w:rPr>
        <w:t>de</w:t>
      </w:r>
      <w:r w:rsidRPr="00B8649A">
        <w:rPr>
          <w:rFonts w:eastAsia="Arial"/>
          <w:b/>
          <w:bCs/>
          <w:color w:val="0F0F0F"/>
          <w:spacing w:val="17"/>
          <w:sz w:val="27"/>
          <w:szCs w:val="27"/>
        </w:rPr>
        <w:t xml:space="preserve"> </w:t>
      </w:r>
      <w:r w:rsidRPr="00B8649A">
        <w:rPr>
          <w:rFonts w:eastAsia="Arial"/>
          <w:b/>
          <w:bCs/>
          <w:color w:val="0F0F0F"/>
          <w:sz w:val="27"/>
          <w:szCs w:val="27"/>
        </w:rPr>
        <w:t>los</w:t>
      </w:r>
      <w:r w:rsidRPr="00B8649A">
        <w:rPr>
          <w:rFonts w:eastAsia="Arial"/>
          <w:b/>
          <w:bCs/>
          <w:color w:val="0F0F0F"/>
          <w:spacing w:val="24"/>
          <w:sz w:val="27"/>
          <w:szCs w:val="27"/>
        </w:rPr>
        <w:t xml:space="preserve"> </w:t>
      </w:r>
      <w:r w:rsidRPr="00B8649A">
        <w:rPr>
          <w:rFonts w:eastAsia="Arial"/>
          <w:b/>
          <w:bCs/>
          <w:color w:val="0F0F0F"/>
          <w:sz w:val="27"/>
          <w:szCs w:val="27"/>
        </w:rPr>
        <w:t>Estados</w:t>
      </w:r>
      <w:r w:rsidRPr="00B8649A">
        <w:rPr>
          <w:rFonts w:eastAsia="Arial"/>
          <w:b/>
          <w:bCs/>
          <w:color w:val="0F0F0F"/>
          <w:spacing w:val="33"/>
          <w:sz w:val="27"/>
          <w:szCs w:val="27"/>
        </w:rPr>
        <w:t xml:space="preserve"> </w:t>
      </w:r>
      <w:r w:rsidRPr="00B8649A">
        <w:rPr>
          <w:rFonts w:eastAsia="Arial"/>
          <w:b/>
          <w:bCs/>
          <w:color w:val="0F0F0F"/>
          <w:sz w:val="27"/>
          <w:szCs w:val="27"/>
        </w:rPr>
        <w:t>miembros</w:t>
      </w:r>
      <w:r w:rsidRPr="00B8649A">
        <w:rPr>
          <w:rFonts w:eastAsia="Arial"/>
          <w:b/>
          <w:bCs/>
          <w:color w:val="0F0F0F"/>
          <w:spacing w:val="29"/>
          <w:sz w:val="27"/>
          <w:szCs w:val="27"/>
        </w:rPr>
        <w:t xml:space="preserve"> </w:t>
      </w:r>
      <w:r w:rsidRPr="00B8649A">
        <w:rPr>
          <w:rFonts w:eastAsia="Arial"/>
          <w:b/>
          <w:bCs/>
          <w:color w:val="0F0F0F"/>
          <w:sz w:val="27"/>
          <w:szCs w:val="27"/>
        </w:rPr>
        <w:t>de</w:t>
      </w:r>
      <w:r w:rsidRPr="00B8649A">
        <w:rPr>
          <w:rFonts w:eastAsia="Arial"/>
          <w:b/>
          <w:bCs/>
          <w:color w:val="0F0F0F"/>
          <w:spacing w:val="11"/>
          <w:sz w:val="27"/>
          <w:szCs w:val="27"/>
        </w:rPr>
        <w:t xml:space="preserve"> </w:t>
      </w:r>
      <w:proofErr w:type="spellStart"/>
      <w:r w:rsidRPr="00B8649A">
        <w:rPr>
          <w:rFonts w:eastAsia="Arial"/>
          <w:b/>
          <w:bCs/>
          <w:color w:val="0F0F0F"/>
          <w:sz w:val="27"/>
          <w:szCs w:val="27"/>
        </w:rPr>
        <w:t>Ia</w:t>
      </w:r>
      <w:proofErr w:type="spellEnd"/>
      <w:r w:rsidRPr="00B8649A">
        <w:rPr>
          <w:rFonts w:eastAsia="Arial"/>
          <w:b/>
          <w:bCs/>
          <w:color w:val="0F0F0F"/>
          <w:spacing w:val="8"/>
          <w:sz w:val="27"/>
          <w:szCs w:val="27"/>
        </w:rPr>
        <w:t xml:space="preserve"> </w:t>
      </w:r>
      <w:r w:rsidRPr="00B8649A">
        <w:rPr>
          <w:rFonts w:eastAsia="Arial"/>
          <w:b/>
          <w:bCs/>
          <w:color w:val="0F0F0F"/>
          <w:w w:val="104"/>
          <w:sz w:val="27"/>
          <w:szCs w:val="27"/>
        </w:rPr>
        <w:t>OMPI</w:t>
      </w:r>
    </w:p>
    <w:p w14:paraId="000D5A78" w14:textId="77777777" w:rsidR="003845C1" w:rsidRPr="00B8649A" w:rsidRDefault="003845C1" w:rsidP="003845C1"/>
    <w:p w14:paraId="1B54639F" w14:textId="77777777" w:rsidR="003845C1" w:rsidRPr="00B8649A" w:rsidRDefault="003845C1" w:rsidP="003845C1"/>
    <w:p w14:paraId="0F7E7CD2" w14:textId="7420121A" w:rsidR="00B67CDC" w:rsidRPr="00B8649A" w:rsidRDefault="00293CCE" w:rsidP="00B67CDC">
      <w:pPr>
        <w:rPr>
          <w:b/>
          <w:sz w:val="24"/>
          <w:szCs w:val="24"/>
        </w:rPr>
      </w:pPr>
      <w:r w:rsidRPr="00B8649A">
        <w:rPr>
          <w:rFonts w:eastAsia="Arial"/>
          <w:b/>
          <w:bCs/>
          <w:color w:val="0F0F0F"/>
          <w:sz w:val="23"/>
          <w:szCs w:val="23"/>
        </w:rPr>
        <w:t>Quincuagé</w:t>
      </w:r>
      <w:r w:rsidR="00251CE2" w:rsidRPr="00B8649A">
        <w:rPr>
          <w:rFonts w:eastAsia="Arial"/>
          <w:b/>
          <w:bCs/>
          <w:color w:val="0F0F0F"/>
          <w:sz w:val="23"/>
          <w:szCs w:val="23"/>
        </w:rPr>
        <w:t>sima</w:t>
      </w:r>
      <w:r w:rsidR="00BB38E4" w:rsidRPr="00B8649A">
        <w:rPr>
          <w:rFonts w:eastAsia="Arial"/>
          <w:b/>
          <w:bCs/>
          <w:color w:val="0F0F0F"/>
          <w:spacing w:val="64"/>
          <w:sz w:val="23"/>
          <w:szCs w:val="23"/>
        </w:rPr>
        <w:t xml:space="preserve"> </w:t>
      </w:r>
      <w:r w:rsidR="00251CE2" w:rsidRPr="00B8649A">
        <w:rPr>
          <w:rFonts w:eastAsia="Arial"/>
          <w:b/>
          <w:bCs/>
          <w:color w:val="0F0F0F"/>
          <w:sz w:val="23"/>
          <w:szCs w:val="23"/>
        </w:rPr>
        <w:t>sexta</w:t>
      </w:r>
      <w:r w:rsidR="00251CE2" w:rsidRPr="00B8649A">
        <w:rPr>
          <w:rFonts w:eastAsia="Arial"/>
          <w:b/>
          <w:bCs/>
          <w:color w:val="0F0F0F"/>
          <w:spacing w:val="36"/>
          <w:sz w:val="23"/>
          <w:szCs w:val="23"/>
        </w:rPr>
        <w:t xml:space="preserve"> </w:t>
      </w:r>
      <w:r w:rsidR="00251CE2" w:rsidRPr="00B8649A">
        <w:rPr>
          <w:rFonts w:eastAsia="Arial"/>
          <w:b/>
          <w:bCs/>
          <w:color w:val="0F0F0F"/>
          <w:sz w:val="23"/>
          <w:szCs w:val="23"/>
        </w:rPr>
        <w:t>serie</w:t>
      </w:r>
      <w:r w:rsidR="00251CE2" w:rsidRPr="00B8649A">
        <w:rPr>
          <w:rFonts w:eastAsia="Arial"/>
          <w:b/>
          <w:bCs/>
          <w:color w:val="0F0F0F"/>
          <w:spacing w:val="24"/>
          <w:sz w:val="23"/>
          <w:szCs w:val="23"/>
        </w:rPr>
        <w:t xml:space="preserve"> </w:t>
      </w:r>
      <w:r w:rsidR="00251CE2" w:rsidRPr="00B8649A">
        <w:rPr>
          <w:rFonts w:eastAsia="Arial"/>
          <w:b/>
          <w:bCs/>
          <w:color w:val="0F0F0F"/>
          <w:sz w:val="23"/>
          <w:szCs w:val="23"/>
        </w:rPr>
        <w:t>de</w:t>
      </w:r>
      <w:r w:rsidR="00251CE2" w:rsidRPr="00B8649A">
        <w:rPr>
          <w:rFonts w:eastAsia="Arial"/>
          <w:b/>
          <w:bCs/>
          <w:color w:val="0F0F0F"/>
          <w:spacing w:val="22"/>
          <w:sz w:val="23"/>
          <w:szCs w:val="23"/>
        </w:rPr>
        <w:t xml:space="preserve"> </w:t>
      </w:r>
      <w:r w:rsidR="00251CE2" w:rsidRPr="00B8649A">
        <w:rPr>
          <w:rFonts w:eastAsia="Arial"/>
          <w:b/>
          <w:bCs/>
          <w:color w:val="0F0F0F"/>
          <w:w w:val="103"/>
          <w:sz w:val="23"/>
          <w:szCs w:val="23"/>
        </w:rPr>
        <w:t>reuniones</w:t>
      </w:r>
    </w:p>
    <w:p w14:paraId="02872BEE" w14:textId="77777777" w:rsidR="00B67CDC" w:rsidRPr="00B8649A" w:rsidRDefault="00251CE2" w:rsidP="00B67CDC">
      <w:pPr>
        <w:rPr>
          <w:b/>
          <w:sz w:val="24"/>
          <w:szCs w:val="24"/>
        </w:rPr>
      </w:pPr>
      <w:r w:rsidRPr="00B8649A">
        <w:rPr>
          <w:rFonts w:eastAsia="Arial"/>
          <w:b/>
          <w:bCs/>
          <w:color w:val="0F0F0F"/>
          <w:sz w:val="23"/>
          <w:szCs w:val="23"/>
        </w:rPr>
        <w:t>Ginebra,</w:t>
      </w:r>
      <w:r w:rsidRPr="00B8649A">
        <w:rPr>
          <w:rFonts w:eastAsia="Arial"/>
          <w:b/>
          <w:bCs/>
          <w:color w:val="0F0F0F"/>
          <w:spacing w:val="26"/>
          <w:sz w:val="23"/>
          <w:szCs w:val="23"/>
        </w:rPr>
        <w:t xml:space="preserve"> </w:t>
      </w:r>
      <w:r w:rsidRPr="00B8649A">
        <w:rPr>
          <w:rFonts w:eastAsia="Arial"/>
          <w:b/>
          <w:bCs/>
          <w:color w:val="0F0F0F"/>
          <w:sz w:val="23"/>
          <w:szCs w:val="23"/>
        </w:rPr>
        <w:t>3</w:t>
      </w:r>
      <w:r w:rsidRPr="00B8649A">
        <w:rPr>
          <w:rFonts w:eastAsia="Arial"/>
          <w:b/>
          <w:bCs/>
          <w:color w:val="0F0F0F"/>
          <w:spacing w:val="10"/>
          <w:sz w:val="23"/>
          <w:szCs w:val="23"/>
        </w:rPr>
        <w:t xml:space="preserve"> </w:t>
      </w:r>
      <w:r w:rsidRPr="00B8649A">
        <w:rPr>
          <w:rFonts w:eastAsia="Arial"/>
          <w:b/>
          <w:bCs/>
          <w:color w:val="0F0F0F"/>
          <w:sz w:val="23"/>
          <w:szCs w:val="23"/>
        </w:rPr>
        <w:t>a</w:t>
      </w:r>
      <w:r w:rsidRPr="00B8649A">
        <w:rPr>
          <w:rFonts w:eastAsia="Arial"/>
          <w:b/>
          <w:bCs/>
          <w:color w:val="0F0F0F"/>
          <w:spacing w:val="7"/>
          <w:sz w:val="23"/>
          <w:szCs w:val="23"/>
        </w:rPr>
        <w:t xml:space="preserve"> </w:t>
      </w:r>
      <w:r w:rsidRPr="00B8649A">
        <w:rPr>
          <w:rFonts w:eastAsia="Arial"/>
          <w:b/>
          <w:bCs/>
          <w:color w:val="0F0F0F"/>
          <w:sz w:val="23"/>
          <w:szCs w:val="23"/>
        </w:rPr>
        <w:t>11</w:t>
      </w:r>
      <w:r w:rsidRPr="00B8649A">
        <w:rPr>
          <w:rFonts w:eastAsia="Arial"/>
          <w:b/>
          <w:bCs/>
          <w:color w:val="0F0F0F"/>
          <w:spacing w:val="11"/>
          <w:sz w:val="23"/>
          <w:szCs w:val="23"/>
        </w:rPr>
        <w:t xml:space="preserve"> </w:t>
      </w:r>
      <w:r w:rsidRPr="00B8649A">
        <w:rPr>
          <w:rFonts w:eastAsia="Arial"/>
          <w:b/>
          <w:bCs/>
          <w:color w:val="0F0F0F"/>
          <w:sz w:val="23"/>
          <w:szCs w:val="23"/>
        </w:rPr>
        <w:t>de</w:t>
      </w:r>
      <w:r w:rsidRPr="00B8649A">
        <w:rPr>
          <w:rFonts w:eastAsia="Arial"/>
          <w:b/>
          <w:bCs/>
          <w:color w:val="0F0F0F"/>
          <w:spacing w:val="13"/>
          <w:sz w:val="23"/>
          <w:szCs w:val="23"/>
        </w:rPr>
        <w:t xml:space="preserve"> </w:t>
      </w:r>
      <w:r w:rsidRPr="00B8649A">
        <w:rPr>
          <w:rFonts w:eastAsia="Arial"/>
          <w:b/>
          <w:bCs/>
          <w:color w:val="0F0F0F"/>
          <w:sz w:val="23"/>
          <w:szCs w:val="23"/>
        </w:rPr>
        <w:t>octubre</w:t>
      </w:r>
      <w:r w:rsidRPr="00B8649A">
        <w:rPr>
          <w:rFonts w:eastAsia="Arial"/>
          <w:b/>
          <w:bCs/>
          <w:color w:val="0F0F0F"/>
          <w:spacing w:val="45"/>
          <w:sz w:val="23"/>
          <w:szCs w:val="23"/>
        </w:rPr>
        <w:t xml:space="preserve"> </w:t>
      </w:r>
      <w:r w:rsidRPr="00B8649A">
        <w:rPr>
          <w:rFonts w:eastAsia="Arial"/>
          <w:b/>
          <w:bCs/>
          <w:color w:val="0F0F0F"/>
          <w:sz w:val="23"/>
          <w:szCs w:val="23"/>
        </w:rPr>
        <w:t>de</w:t>
      </w:r>
      <w:r w:rsidRPr="00B8649A">
        <w:rPr>
          <w:rFonts w:eastAsia="Arial"/>
          <w:b/>
          <w:bCs/>
          <w:color w:val="0F0F0F"/>
          <w:spacing w:val="16"/>
          <w:sz w:val="23"/>
          <w:szCs w:val="23"/>
        </w:rPr>
        <w:t xml:space="preserve"> </w:t>
      </w:r>
      <w:r w:rsidRPr="00B8649A">
        <w:rPr>
          <w:rFonts w:eastAsia="Arial"/>
          <w:b/>
          <w:bCs/>
          <w:color w:val="0F0F0F"/>
          <w:w w:val="103"/>
          <w:sz w:val="23"/>
          <w:szCs w:val="23"/>
        </w:rPr>
        <w:t>2016</w:t>
      </w:r>
    </w:p>
    <w:p w14:paraId="16AD0050" w14:textId="77777777" w:rsidR="008B2CC1" w:rsidRPr="00B8649A" w:rsidRDefault="008B2CC1" w:rsidP="008B2CC1"/>
    <w:p w14:paraId="05F1AF0C" w14:textId="77777777" w:rsidR="008B2CC1" w:rsidRPr="00B8649A" w:rsidRDefault="008B2CC1" w:rsidP="008B2CC1"/>
    <w:p w14:paraId="23D50965" w14:textId="77777777" w:rsidR="008B2CC1" w:rsidRPr="00B8649A" w:rsidRDefault="008B2CC1" w:rsidP="008B2CC1"/>
    <w:p w14:paraId="05519665" w14:textId="260353F2" w:rsidR="002D6275" w:rsidRPr="00B8649A" w:rsidRDefault="002D6275" w:rsidP="002D6275">
      <w:pPr>
        <w:rPr>
          <w:caps/>
          <w:sz w:val="24"/>
        </w:rPr>
      </w:pPr>
      <w:bookmarkStart w:id="3" w:name="TitleOfDoc"/>
      <w:bookmarkEnd w:id="3"/>
      <w:r w:rsidRPr="00B8649A">
        <w:rPr>
          <w:caps/>
          <w:sz w:val="24"/>
        </w:rPr>
        <w:t>INFORME DE VALIDACIÓN POR LA DIVISIÓN DE SUPERVISIÓN INTERNA (DSI) DEL INFORME SOBRE EL RENDIMIENTO DE LOS PROGRAMAS (INFORME PPR) EN 2014/15</w:t>
      </w:r>
      <w:r w:rsidRPr="00B8649A">
        <w:t xml:space="preserve"> </w:t>
      </w:r>
    </w:p>
    <w:p w14:paraId="08D8EEE6" w14:textId="77777777" w:rsidR="002D6275" w:rsidRPr="00B8649A" w:rsidRDefault="002D6275" w:rsidP="00CD4E3E"/>
    <w:p w14:paraId="3C0A36AD" w14:textId="77777777" w:rsidR="00CD4E3E" w:rsidRPr="00B8649A" w:rsidRDefault="00CD4E3E" w:rsidP="00CD4E3E">
      <w:bookmarkStart w:id="4" w:name="Prepared"/>
      <w:bookmarkEnd w:id="4"/>
    </w:p>
    <w:p w14:paraId="6EE0503B" w14:textId="6BD25ADC" w:rsidR="00CD4E3E" w:rsidRPr="00B8649A" w:rsidRDefault="003F16FA" w:rsidP="00CD4E3E">
      <w:pPr>
        <w:rPr>
          <w:i/>
        </w:rPr>
      </w:pPr>
      <w:r w:rsidRPr="00B8649A">
        <w:rPr>
          <w:i/>
        </w:rPr>
        <w:t>p</w:t>
      </w:r>
      <w:r w:rsidR="00CD4E3E" w:rsidRPr="00B8649A">
        <w:rPr>
          <w:i/>
        </w:rPr>
        <w:t>repar</w:t>
      </w:r>
      <w:r w:rsidR="002D6275" w:rsidRPr="00B8649A">
        <w:rPr>
          <w:i/>
        </w:rPr>
        <w:t xml:space="preserve">ado por la Secretaría </w:t>
      </w:r>
    </w:p>
    <w:p w14:paraId="2E72C8EB" w14:textId="77777777" w:rsidR="00CD4E3E" w:rsidRPr="00B8649A" w:rsidRDefault="00CD4E3E" w:rsidP="00CD4E3E"/>
    <w:p w14:paraId="04929EFD" w14:textId="77777777" w:rsidR="00CD4E3E" w:rsidRPr="00B8649A" w:rsidRDefault="00CD4E3E" w:rsidP="00CD4E3E"/>
    <w:p w14:paraId="07EA0B8F" w14:textId="77777777" w:rsidR="00CD4E3E" w:rsidRPr="00B8649A" w:rsidRDefault="00CD4E3E" w:rsidP="00CD4E3E"/>
    <w:p w14:paraId="38CA108A" w14:textId="77777777" w:rsidR="00CD4E3E" w:rsidRPr="00B8649A" w:rsidRDefault="00CD4E3E" w:rsidP="00CD4E3E"/>
    <w:p w14:paraId="6AB32221" w14:textId="0382519C" w:rsidR="00F367B5" w:rsidRPr="00B8649A" w:rsidRDefault="00EF0E49" w:rsidP="00CD4E3E">
      <w:pPr>
        <w:pStyle w:val="ONUMFS"/>
      </w:pPr>
      <w:r w:rsidRPr="00B8649A">
        <w:t>El presente</w:t>
      </w:r>
      <w:r w:rsidR="00F367B5" w:rsidRPr="00B8649A">
        <w:t xml:space="preserve"> documento </w:t>
      </w:r>
      <w:r w:rsidR="007B7654" w:rsidRPr="00B8649A">
        <w:t xml:space="preserve">contiene el informe de validación del Informe sobre el rendimiento de los programas (PPR) </w:t>
      </w:r>
      <w:r w:rsidR="00476617">
        <w:t xml:space="preserve">en </w:t>
      </w:r>
      <w:r w:rsidR="007B7654" w:rsidRPr="00B8649A">
        <w:t>el bienio 2014/15 (document</w:t>
      </w:r>
      <w:r w:rsidR="00C969CD" w:rsidRPr="00B8649A">
        <w:t>o</w:t>
      </w:r>
      <w:r w:rsidR="007B7654" w:rsidRPr="00B8649A">
        <w:t xml:space="preserve"> WO/PBC/25/8) </w:t>
      </w:r>
      <w:r w:rsidRPr="00B8649A">
        <w:t xml:space="preserve">preparado por la </w:t>
      </w:r>
      <w:r w:rsidR="000F0DC6" w:rsidRPr="00B8649A">
        <w:t>División</w:t>
      </w:r>
      <w:r w:rsidRPr="00B8649A">
        <w:t xml:space="preserve"> de </w:t>
      </w:r>
      <w:r w:rsidR="000F0DC6" w:rsidRPr="00B8649A">
        <w:t>Supervisión</w:t>
      </w:r>
      <w:r w:rsidRPr="00B8649A">
        <w:t xml:space="preserve"> Interna (DSI) y </w:t>
      </w:r>
      <w:r w:rsidR="00D20A16" w:rsidRPr="00B8649A">
        <w:t>presentado</w:t>
      </w:r>
      <w:r w:rsidR="00C969CD" w:rsidRPr="00B8649A">
        <w:t xml:space="preserve"> </w:t>
      </w:r>
      <w:r w:rsidR="00D20A16" w:rsidRPr="00B8649A">
        <w:t xml:space="preserve">a la </w:t>
      </w:r>
      <w:r w:rsidR="007F4FA2" w:rsidRPr="00B8649A">
        <w:t>vig</w:t>
      </w:r>
      <w:r w:rsidR="00476617">
        <w:t>e</w:t>
      </w:r>
      <w:r w:rsidR="007F4FA2" w:rsidRPr="00B8649A">
        <w:t>simo</w:t>
      </w:r>
      <w:r w:rsidR="00D20A16" w:rsidRPr="00B8649A">
        <w:t>quinta sesión (29 de agosto a 2 de septiembre de 2016) de</w:t>
      </w:r>
      <w:r w:rsidR="00C969CD" w:rsidRPr="00B8649A">
        <w:t>l Comité del Programa y Presupuesto (PBC)</w:t>
      </w:r>
      <w:r w:rsidR="00D20A16" w:rsidRPr="00B8649A">
        <w:t>.</w:t>
      </w:r>
    </w:p>
    <w:p w14:paraId="68F5AD73" w14:textId="6C68ADBC" w:rsidR="00A92677" w:rsidRPr="00B8649A" w:rsidRDefault="00476617" w:rsidP="00476617">
      <w:pPr>
        <w:pStyle w:val="ONUMFS"/>
      </w:pPr>
      <w:r w:rsidRPr="00476617">
        <w:t xml:space="preserve">Toda decisión que tome el PBC con respecto a este informe constará en el documento sobre las decisiones adoptadas </w:t>
      </w:r>
      <w:r w:rsidR="00A92677" w:rsidRPr="00B8649A">
        <w:t>por el Comité del Programa y Presupuesto (documento A/56/12).</w:t>
      </w:r>
    </w:p>
    <w:p w14:paraId="76199ABD" w14:textId="77777777" w:rsidR="00CD4E3E" w:rsidRPr="00B8649A" w:rsidRDefault="00CD4E3E" w:rsidP="00CD4E3E">
      <w:pPr>
        <w:pStyle w:val="ONUMFS"/>
        <w:numPr>
          <w:ilvl w:val="0"/>
          <w:numId w:val="0"/>
        </w:numPr>
      </w:pPr>
    </w:p>
    <w:p w14:paraId="4F524875" w14:textId="6AAABF0E" w:rsidR="00CD4E3E" w:rsidRPr="00B8649A" w:rsidRDefault="00CD4E3E" w:rsidP="00CD4E3E">
      <w:pPr>
        <w:pStyle w:val="Endofdocument-Annex"/>
        <w:rPr>
          <w:lang w:val="es-ES"/>
        </w:rPr>
      </w:pPr>
      <w:r w:rsidRPr="00B8649A">
        <w:rPr>
          <w:lang w:val="es-ES"/>
        </w:rPr>
        <w:t>[</w:t>
      </w:r>
      <w:r w:rsidR="00476617" w:rsidRPr="00B8649A">
        <w:rPr>
          <w:lang w:val="es-ES"/>
        </w:rPr>
        <w:t xml:space="preserve">Sigue </w:t>
      </w:r>
      <w:r w:rsidR="002D6275" w:rsidRPr="00B8649A">
        <w:rPr>
          <w:lang w:val="es-ES"/>
        </w:rPr>
        <w:t xml:space="preserve">el documento </w:t>
      </w:r>
      <w:r w:rsidRPr="00B8649A">
        <w:rPr>
          <w:lang w:val="es-ES"/>
        </w:rPr>
        <w:t>WO/PBC/25/8]</w:t>
      </w:r>
    </w:p>
    <w:p w14:paraId="22B29DD4" w14:textId="77777777" w:rsidR="00CD4E3E" w:rsidRPr="00B8649A" w:rsidRDefault="00CD4E3E" w:rsidP="00CD4E3E">
      <w:pPr>
        <w:pStyle w:val="ONUMFS"/>
        <w:numPr>
          <w:ilvl w:val="0"/>
          <w:numId w:val="0"/>
        </w:numPr>
      </w:pPr>
    </w:p>
    <w:p w14:paraId="395D8204" w14:textId="77777777" w:rsidR="00CD4E3E" w:rsidRPr="00B8649A" w:rsidRDefault="00CD4E3E" w:rsidP="00CD4E3E">
      <w:pPr>
        <w:pStyle w:val="ONUMFS"/>
        <w:numPr>
          <w:ilvl w:val="0"/>
          <w:numId w:val="0"/>
        </w:numPr>
      </w:pPr>
    </w:p>
    <w:p w14:paraId="5351AF8A" w14:textId="77777777" w:rsidR="00CD4E3E" w:rsidRPr="00B8649A" w:rsidRDefault="00CD4E3E" w:rsidP="00CD4E3E">
      <w:pPr>
        <w:pStyle w:val="ONUMFS"/>
        <w:numPr>
          <w:ilvl w:val="0"/>
          <w:numId w:val="0"/>
        </w:numPr>
        <w:sectPr w:rsidR="00CD4E3E" w:rsidRPr="00B8649A" w:rsidSect="00194148">
          <w:headerReference w:type="default" r:id="rId10"/>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CD4E3E" w:rsidRPr="00B8649A" w14:paraId="62871CEA" w14:textId="77777777" w:rsidTr="002C4473">
        <w:tc>
          <w:tcPr>
            <w:tcW w:w="4513" w:type="dxa"/>
            <w:tcBorders>
              <w:bottom w:val="single" w:sz="4" w:space="0" w:color="auto"/>
            </w:tcBorders>
            <w:tcMar>
              <w:bottom w:w="170" w:type="dxa"/>
            </w:tcMar>
          </w:tcPr>
          <w:p w14:paraId="207812DF" w14:textId="77777777" w:rsidR="00CD4E3E" w:rsidRPr="00B8649A" w:rsidRDefault="00CD4E3E" w:rsidP="00194148"/>
        </w:tc>
        <w:tc>
          <w:tcPr>
            <w:tcW w:w="4337" w:type="dxa"/>
            <w:tcBorders>
              <w:bottom w:val="single" w:sz="4" w:space="0" w:color="auto"/>
            </w:tcBorders>
            <w:tcMar>
              <w:left w:w="0" w:type="dxa"/>
              <w:right w:w="0" w:type="dxa"/>
            </w:tcMar>
          </w:tcPr>
          <w:p w14:paraId="3978B886" w14:textId="77777777" w:rsidR="00CD4E3E" w:rsidRPr="00B8649A" w:rsidRDefault="00CD4E3E" w:rsidP="00194148">
            <w:r w:rsidRPr="00B8649A">
              <w:rPr>
                <w:noProof/>
                <w:lang w:val="en-US" w:eastAsia="en-US"/>
              </w:rPr>
              <w:drawing>
                <wp:inline distT="0" distB="0" distL="0" distR="0" wp14:anchorId="4219BB48" wp14:editId="70329398">
                  <wp:extent cx="1856105" cy="1323975"/>
                  <wp:effectExtent l="0" t="0" r="0"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674BD068" w14:textId="77777777" w:rsidR="00CD4E3E" w:rsidRPr="00B8649A" w:rsidRDefault="00CD4E3E" w:rsidP="00194148">
            <w:pPr>
              <w:jc w:val="right"/>
            </w:pPr>
            <w:r w:rsidRPr="00B8649A">
              <w:rPr>
                <w:b/>
                <w:sz w:val="40"/>
                <w:szCs w:val="40"/>
              </w:rPr>
              <w:t>S</w:t>
            </w:r>
          </w:p>
        </w:tc>
      </w:tr>
      <w:tr w:rsidR="00CD4E3E" w:rsidRPr="00B8649A" w14:paraId="1CB85EF7" w14:textId="77777777" w:rsidTr="00194148">
        <w:trPr>
          <w:trHeight w:hRule="exact" w:val="340"/>
        </w:trPr>
        <w:tc>
          <w:tcPr>
            <w:tcW w:w="9356" w:type="dxa"/>
            <w:gridSpan w:val="3"/>
            <w:tcBorders>
              <w:top w:val="single" w:sz="4" w:space="0" w:color="auto"/>
            </w:tcBorders>
            <w:tcMar>
              <w:top w:w="170" w:type="dxa"/>
              <w:left w:w="0" w:type="dxa"/>
              <w:right w:w="0" w:type="dxa"/>
            </w:tcMar>
            <w:vAlign w:val="bottom"/>
          </w:tcPr>
          <w:p w14:paraId="746D35DD" w14:textId="77777777" w:rsidR="00CD4E3E" w:rsidRPr="00B8649A" w:rsidRDefault="00CD4E3E" w:rsidP="00BC6CD1">
            <w:pPr>
              <w:spacing w:after="60"/>
              <w:jc w:val="right"/>
              <w:rPr>
                <w:rFonts w:ascii="Arial Black" w:hAnsi="Arial Black"/>
                <w:caps/>
                <w:sz w:val="15"/>
              </w:rPr>
            </w:pPr>
            <w:r w:rsidRPr="00B8649A">
              <w:rPr>
                <w:rFonts w:ascii="Arial Black" w:hAnsi="Arial Black"/>
                <w:caps/>
                <w:sz w:val="15"/>
              </w:rPr>
              <w:t>WO/PBC/25/8</w:t>
            </w:r>
          </w:p>
        </w:tc>
      </w:tr>
      <w:tr w:rsidR="00CD4E3E" w:rsidRPr="00B8649A" w14:paraId="2C6CE9C9" w14:textId="77777777" w:rsidTr="00194148">
        <w:trPr>
          <w:trHeight w:hRule="exact" w:val="170"/>
        </w:trPr>
        <w:tc>
          <w:tcPr>
            <w:tcW w:w="9356" w:type="dxa"/>
            <w:gridSpan w:val="3"/>
            <w:noWrap/>
            <w:tcMar>
              <w:left w:w="0" w:type="dxa"/>
              <w:right w:w="0" w:type="dxa"/>
            </w:tcMar>
            <w:vAlign w:val="bottom"/>
          </w:tcPr>
          <w:p w14:paraId="681FF0FC" w14:textId="13C09D5B" w:rsidR="00CD4E3E" w:rsidRPr="00B8649A" w:rsidRDefault="00CD4E3E" w:rsidP="00194148">
            <w:pPr>
              <w:jc w:val="right"/>
              <w:rPr>
                <w:rFonts w:ascii="Arial Black" w:hAnsi="Arial Black"/>
                <w:caps/>
                <w:sz w:val="15"/>
              </w:rPr>
            </w:pPr>
            <w:r w:rsidRPr="00B8649A">
              <w:rPr>
                <w:rFonts w:ascii="Arial Black" w:hAnsi="Arial Black"/>
                <w:caps/>
                <w:sz w:val="15"/>
              </w:rPr>
              <w:t>ORIGINAL</w:t>
            </w:r>
            <w:r w:rsidR="00493414">
              <w:rPr>
                <w:rFonts w:ascii="Arial Black" w:hAnsi="Arial Black"/>
                <w:caps/>
                <w:sz w:val="15"/>
              </w:rPr>
              <w:t xml:space="preserve">: </w:t>
            </w:r>
            <w:r w:rsidR="004D2919" w:rsidRPr="00B8649A">
              <w:rPr>
                <w:rFonts w:ascii="Arial Black" w:hAnsi="Arial Black"/>
                <w:caps/>
                <w:sz w:val="15"/>
              </w:rPr>
              <w:t xml:space="preserve"> </w:t>
            </w:r>
            <w:r w:rsidRPr="00B8649A">
              <w:rPr>
                <w:rFonts w:ascii="Arial Black" w:hAnsi="Arial Black"/>
                <w:caps/>
                <w:sz w:val="15"/>
              </w:rPr>
              <w:t>INGLÉS</w:t>
            </w:r>
          </w:p>
        </w:tc>
      </w:tr>
      <w:tr w:rsidR="00CD4E3E" w:rsidRPr="00B8649A" w14:paraId="78FFAB2A" w14:textId="77777777" w:rsidTr="00194148">
        <w:trPr>
          <w:trHeight w:hRule="exact" w:val="198"/>
        </w:trPr>
        <w:tc>
          <w:tcPr>
            <w:tcW w:w="9356" w:type="dxa"/>
            <w:gridSpan w:val="3"/>
            <w:tcMar>
              <w:left w:w="0" w:type="dxa"/>
              <w:right w:w="0" w:type="dxa"/>
            </w:tcMar>
            <w:vAlign w:val="bottom"/>
          </w:tcPr>
          <w:p w14:paraId="69518F9F" w14:textId="5F6164C7" w:rsidR="00CD4E3E" w:rsidRPr="00B8649A" w:rsidRDefault="00CD4E3E" w:rsidP="00194148">
            <w:pPr>
              <w:jc w:val="right"/>
              <w:rPr>
                <w:rFonts w:ascii="Arial Black" w:hAnsi="Arial Black"/>
                <w:caps/>
                <w:sz w:val="15"/>
              </w:rPr>
            </w:pPr>
            <w:r w:rsidRPr="00B8649A">
              <w:rPr>
                <w:rFonts w:ascii="Arial Black" w:hAnsi="Arial Black"/>
                <w:caps/>
                <w:sz w:val="15"/>
              </w:rPr>
              <w:t>fecha</w:t>
            </w:r>
            <w:r w:rsidR="001B4CBB" w:rsidRPr="00B8649A">
              <w:rPr>
                <w:rFonts w:ascii="Arial Black" w:hAnsi="Arial Black"/>
                <w:caps/>
                <w:sz w:val="15"/>
              </w:rPr>
              <w:t xml:space="preserve">:  </w:t>
            </w:r>
            <w:r w:rsidRPr="00B8649A">
              <w:rPr>
                <w:rFonts w:ascii="Arial Black" w:hAnsi="Arial Black"/>
                <w:caps/>
                <w:sz w:val="15"/>
              </w:rPr>
              <w:t>28 DE JUNIO DE 2016</w:t>
            </w:r>
          </w:p>
        </w:tc>
      </w:tr>
    </w:tbl>
    <w:p w14:paraId="03565363" w14:textId="77777777" w:rsidR="00CD4E3E" w:rsidRPr="00B8649A" w:rsidRDefault="00CD4E3E" w:rsidP="00CD4E3E"/>
    <w:p w14:paraId="21C9AA73" w14:textId="77777777" w:rsidR="00CD4E3E" w:rsidRPr="00B8649A" w:rsidRDefault="00CD4E3E" w:rsidP="00CD4E3E"/>
    <w:p w14:paraId="509CBB11" w14:textId="77777777" w:rsidR="00CD4E3E" w:rsidRPr="00B8649A" w:rsidRDefault="00CD4E3E" w:rsidP="00CD4E3E"/>
    <w:p w14:paraId="423FE596" w14:textId="77777777" w:rsidR="00CD4E3E" w:rsidRPr="00B8649A" w:rsidRDefault="00CD4E3E" w:rsidP="00CD4E3E"/>
    <w:p w14:paraId="2857846F" w14:textId="77777777" w:rsidR="00CD4E3E" w:rsidRPr="00B8649A" w:rsidRDefault="00CD4E3E" w:rsidP="00CD4E3E">
      <w:pPr>
        <w:rPr>
          <w:b/>
          <w:sz w:val="28"/>
          <w:szCs w:val="28"/>
        </w:rPr>
      </w:pPr>
      <w:r w:rsidRPr="00B8649A">
        <w:rPr>
          <w:b/>
          <w:sz w:val="28"/>
          <w:szCs w:val="28"/>
        </w:rPr>
        <w:t>Comité del Programa y Presupuesto</w:t>
      </w:r>
    </w:p>
    <w:p w14:paraId="4080611A" w14:textId="77777777" w:rsidR="00CD4E3E" w:rsidRPr="00B8649A" w:rsidRDefault="00CD4E3E" w:rsidP="00CD4E3E"/>
    <w:p w14:paraId="181A06ED" w14:textId="77777777" w:rsidR="00CD4E3E" w:rsidRPr="00B8649A" w:rsidRDefault="00CD4E3E" w:rsidP="00CD4E3E"/>
    <w:p w14:paraId="39887BD4" w14:textId="77777777" w:rsidR="00CD4E3E" w:rsidRPr="00B8649A" w:rsidRDefault="00CD4E3E" w:rsidP="00CD4E3E">
      <w:pPr>
        <w:rPr>
          <w:b/>
          <w:sz w:val="24"/>
          <w:szCs w:val="24"/>
        </w:rPr>
      </w:pPr>
      <w:r w:rsidRPr="00B8649A">
        <w:rPr>
          <w:b/>
          <w:sz w:val="24"/>
          <w:szCs w:val="24"/>
        </w:rPr>
        <w:t>Vigesimoquinta sesión</w:t>
      </w:r>
    </w:p>
    <w:p w14:paraId="440343AA" w14:textId="77777777" w:rsidR="00CD4E3E" w:rsidRPr="00B8649A" w:rsidRDefault="00CD4E3E" w:rsidP="00CD4E3E">
      <w:pPr>
        <w:rPr>
          <w:b/>
          <w:sz w:val="24"/>
          <w:szCs w:val="24"/>
        </w:rPr>
      </w:pPr>
      <w:r w:rsidRPr="00B8649A">
        <w:rPr>
          <w:b/>
          <w:sz w:val="24"/>
          <w:szCs w:val="24"/>
        </w:rPr>
        <w:t>Ginebra, 29 de agosto a 2 de septiembre de 2016</w:t>
      </w:r>
    </w:p>
    <w:p w14:paraId="4C47ADD1" w14:textId="77777777" w:rsidR="00CD4E3E" w:rsidRPr="00B8649A" w:rsidRDefault="00CD4E3E" w:rsidP="00CD4E3E"/>
    <w:p w14:paraId="6E073D4C" w14:textId="77777777" w:rsidR="00CD4E3E" w:rsidRPr="00B8649A" w:rsidRDefault="00CD4E3E" w:rsidP="00CD4E3E"/>
    <w:p w14:paraId="7AA9D0F6" w14:textId="59724726" w:rsidR="002328B2" w:rsidRPr="00B8649A" w:rsidRDefault="002328B2" w:rsidP="00CD4E3E">
      <w:pPr>
        <w:rPr>
          <w:caps/>
          <w:sz w:val="24"/>
        </w:rPr>
      </w:pPr>
      <w:r w:rsidRPr="00B8649A">
        <w:rPr>
          <w:caps/>
          <w:sz w:val="24"/>
        </w:rPr>
        <w:t>INFORME DE VALIDACIÓN POR LA DIVISIÓN DE SUPERVISIÓN INTERNA DEL INFORME SOBRE EL RENDIMIENTO DE LOS PROGRAMAS (INFORME PPR) EN 2014/15</w:t>
      </w:r>
      <w:r w:rsidR="00590219" w:rsidRPr="00B8649A">
        <w:t xml:space="preserve"> </w:t>
      </w:r>
    </w:p>
    <w:p w14:paraId="511E518D" w14:textId="77777777" w:rsidR="00CD4E3E" w:rsidRPr="00B8649A" w:rsidRDefault="00CD4E3E" w:rsidP="00CD4E3E"/>
    <w:p w14:paraId="01AEB1B9" w14:textId="6768852F" w:rsidR="00CD4E3E" w:rsidRPr="00B8649A" w:rsidRDefault="002328B2" w:rsidP="00CD4E3E">
      <w:pPr>
        <w:rPr>
          <w:i/>
        </w:rPr>
      </w:pPr>
      <w:r w:rsidRPr="00B8649A">
        <w:rPr>
          <w:i/>
        </w:rPr>
        <w:t>preparado por la Secretaría</w:t>
      </w:r>
    </w:p>
    <w:p w14:paraId="25E4BEDB" w14:textId="77777777" w:rsidR="00CD4E3E" w:rsidRPr="00B8649A" w:rsidRDefault="00CD4E3E" w:rsidP="00CD4E3E"/>
    <w:p w14:paraId="6AF6AA4E" w14:textId="7527B289" w:rsidR="00CD4E3E" w:rsidRPr="00B8649A" w:rsidRDefault="0035746D" w:rsidP="00E16D88">
      <w:pPr>
        <w:pStyle w:val="ONUME"/>
        <w:numPr>
          <w:ilvl w:val="0"/>
          <w:numId w:val="6"/>
        </w:numPr>
      </w:pPr>
      <w:r w:rsidRPr="00B8649A">
        <w:t>El informe de validación del I</w:t>
      </w:r>
      <w:r w:rsidR="002328B2" w:rsidRPr="00B8649A">
        <w:t>nforme sobre el rendimiento de los programas (informe PPR, por sus siglas en inglés) ha sido preparado por la División de Supervisión Interna (DSI) para contribuir a velar por la fiabilidad y autenticidad del informe sobre el rendimiento de los programas de la OMPI en 201</w:t>
      </w:r>
      <w:r w:rsidR="00476617">
        <w:t>4</w:t>
      </w:r>
      <w:r w:rsidR="002328B2" w:rsidRPr="00B8649A">
        <w:t>/1</w:t>
      </w:r>
      <w:r w:rsidR="00476617">
        <w:t>5</w:t>
      </w:r>
      <w:r w:rsidR="002328B2" w:rsidRPr="00B8649A">
        <w:t xml:space="preserve"> (documento WO/PBC/2</w:t>
      </w:r>
      <w:r w:rsidR="00476617">
        <w:t>5</w:t>
      </w:r>
      <w:r w:rsidR="002328B2" w:rsidRPr="00B8649A">
        <w:t>/</w:t>
      </w:r>
      <w:r w:rsidR="00476617">
        <w:t>7</w:t>
      </w:r>
      <w:r w:rsidR="002328B2" w:rsidRPr="00B8649A">
        <w:t xml:space="preserve">).  En el presente informe se exponen las principales constataciones, conclusiones y recomendaciones </w:t>
      </w:r>
      <w:r w:rsidR="00476617">
        <w:t xml:space="preserve">de la DSI </w:t>
      </w:r>
      <w:r w:rsidR="002328B2" w:rsidRPr="00B8649A">
        <w:t>derivadas de la validación</w:t>
      </w:r>
      <w:r w:rsidR="00476617">
        <w:t>.</w:t>
      </w:r>
    </w:p>
    <w:p w14:paraId="1D5A1936" w14:textId="3E9D5F63" w:rsidR="0081227F" w:rsidRPr="00B8649A" w:rsidRDefault="002328B2" w:rsidP="00E16D88">
      <w:pPr>
        <w:pStyle w:val="ONUME"/>
        <w:numPr>
          <w:ilvl w:val="0"/>
          <w:numId w:val="6"/>
        </w:numPr>
      </w:pPr>
      <w:r w:rsidRPr="00B8649A">
        <w:t>Se propone el siguiente párrafo de decisión</w:t>
      </w:r>
      <w:r w:rsidR="00CD4E3E" w:rsidRPr="00B8649A">
        <w:t>.</w:t>
      </w:r>
      <w:r w:rsidR="0081227F" w:rsidRPr="00B8649A">
        <w:t xml:space="preserve"> </w:t>
      </w:r>
    </w:p>
    <w:p w14:paraId="2485F8F9" w14:textId="4DC8594B" w:rsidR="0081227F" w:rsidRPr="00B8649A" w:rsidRDefault="0081227F" w:rsidP="00476617">
      <w:pPr>
        <w:pStyle w:val="DecisionInvitingPara"/>
        <w:tabs>
          <w:tab w:val="left" w:pos="6096"/>
        </w:tabs>
        <w:rPr>
          <w:sz w:val="22"/>
          <w:szCs w:val="22"/>
          <w:lang w:val="es-ES"/>
        </w:rPr>
      </w:pPr>
      <w:r w:rsidRPr="00B8649A">
        <w:rPr>
          <w:sz w:val="22"/>
          <w:szCs w:val="22"/>
          <w:lang w:val="es-ES"/>
        </w:rPr>
        <w:t>3.</w:t>
      </w:r>
      <w:r w:rsidRPr="00B8649A">
        <w:rPr>
          <w:sz w:val="22"/>
          <w:szCs w:val="22"/>
          <w:lang w:val="es-ES"/>
        </w:rPr>
        <w:tab/>
      </w:r>
      <w:r w:rsidRPr="00B8649A">
        <w:rPr>
          <w:sz w:val="22"/>
          <w:lang w:val="es-ES"/>
        </w:rPr>
        <w:t>El Comité del Programa y Presupuesto tomó nota del informe de validación de la DSI del informe sobre el rendimiento de los programas en 2014/15 (documento WO/PBC/25/8).</w:t>
      </w:r>
    </w:p>
    <w:p w14:paraId="42AD1F74" w14:textId="77777777" w:rsidR="0081227F" w:rsidRPr="00B8649A" w:rsidRDefault="0081227F" w:rsidP="0081227F">
      <w:pPr>
        <w:pStyle w:val="DecisionInvitingPara"/>
        <w:rPr>
          <w:iCs/>
          <w:szCs w:val="22"/>
          <w:lang w:val="es-ES"/>
        </w:rPr>
      </w:pPr>
    </w:p>
    <w:p w14:paraId="069C8B6C" w14:textId="1A167BD3" w:rsidR="0081227F" w:rsidRPr="00B8649A" w:rsidRDefault="0081227F" w:rsidP="0081227F">
      <w:pPr>
        <w:pStyle w:val="Endofdocument-Annex"/>
        <w:rPr>
          <w:lang w:val="es-ES"/>
        </w:rPr>
      </w:pPr>
      <w:r w:rsidRPr="00B8649A">
        <w:rPr>
          <w:lang w:val="es-ES"/>
        </w:rPr>
        <w:t>[Sigue el informe de validación por la DSI]</w:t>
      </w:r>
    </w:p>
    <w:p w14:paraId="2C9EE328" w14:textId="6B98FE81" w:rsidR="00CD4E3E" w:rsidRPr="00B8649A" w:rsidRDefault="00CD4E3E" w:rsidP="00CD4E3E">
      <w:r w:rsidRPr="00B8649A">
        <w:br w:type="page"/>
      </w:r>
    </w:p>
    <w:p w14:paraId="07F092DB" w14:textId="77777777" w:rsidR="00CD4E3E" w:rsidRPr="00B8649A" w:rsidRDefault="00CD4E3E" w:rsidP="00CD4E3E"/>
    <w:p w14:paraId="6D4164E0" w14:textId="77777777" w:rsidR="00CD4E3E" w:rsidRPr="00B8649A" w:rsidRDefault="00CD4E3E" w:rsidP="00CD4E3E"/>
    <w:p w14:paraId="00C7D7A5" w14:textId="77777777" w:rsidR="00CD4E3E" w:rsidRPr="00B8649A" w:rsidRDefault="00CD4E3E" w:rsidP="00CD4E3E"/>
    <w:p w14:paraId="0DA88892" w14:textId="099441A0" w:rsidR="00CD4E3E" w:rsidRPr="00B8649A" w:rsidRDefault="000F0DC6" w:rsidP="00CD4E3E">
      <w:pPr>
        <w:jc w:val="center"/>
        <w:rPr>
          <w:b/>
          <w:bCs/>
        </w:rPr>
      </w:pPr>
      <w:r w:rsidRPr="00B8649A">
        <w:rPr>
          <w:b/>
          <w:bCs/>
        </w:rPr>
        <w:t>ÍNDICE</w:t>
      </w:r>
    </w:p>
    <w:p w14:paraId="158C024A" w14:textId="77777777" w:rsidR="00CD4E3E" w:rsidRPr="00B8649A" w:rsidRDefault="00CD4E3E" w:rsidP="00CD4E3E">
      <w:pPr>
        <w:jc w:val="center"/>
        <w:rPr>
          <w:b/>
          <w:bCs/>
        </w:rPr>
      </w:pPr>
    </w:p>
    <w:p w14:paraId="7F9B346A" w14:textId="77777777" w:rsidR="00C34518" w:rsidRPr="00B8649A" w:rsidRDefault="00CD4E3E">
      <w:pPr>
        <w:pStyle w:val="TOC1"/>
        <w:rPr>
          <w:rFonts w:asciiTheme="minorHAnsi" w:eastAsiaTheme="minorEastAsia" w:hAnsiTheme="minorHAnsi" w:cstheme="minorBidi"/>
          <w:caps w:val="0"/>
          <w:noProof/>
          <w:sz w:val="24"/>
          <w:szCs w:val="24"/>
          <w:lang w:val="es-ES" w:eastAsia="ja-JP"/>
        </w:rPr>
      </w:pPr>
      <w:r w:rsidRPr="00B8649A">
        <w:rPr>
          <w:bCs/>
          <w:lang w:val="es-ES"/>
        </w:rPr>
        <w:fldChar w:fldCharType="begin"/>
      </w:r>
      <w:r w:rsidRPr="00B8649A">
        <w:rPr>
          <w:bCs/>
          <w:lang w:val="es-ES"/>
        </w:rPr>
        <w:instrText xml:space="preserve"> TOC \o "1-1" \h \z \u </w:instrText>
      </w:r>
      <w:r w:rsidRPr="00B8649A">
        <w:rPr>
          <w:bCs/>
          <w:lang w:val="es-ES"/>
        </w:rPr>
        <w:fldChar w:fldCharType="separate"/>
      </w:r>
      <w:r w:rsidR="00C34518" w:rsidRPr="00B8649A">
        <w:rPr>
          <w:noProof/>
          <w:lang w:val="es-ES"/>
        </w:rPr>
        <w:t>SIGLAS</w:t>
      </w:r>
      <w:r w:rsidR="00C34518" w:rsidRPr="00B8649A">
        <w:rPr>
          <w:noProof/>
          <w:lang w:val="es-ES"/>
        </w:rPr>
        <w:tab/>
      </w:r>
      <w:r w:rsidR="00C34518" w:rsidRPr="00B8649A">
        <w:rPr>
          <w:noProof/>
          <w:lang w:val="es-ES"/>
        </w:rPr>
        <w:fldChar w:fldCharType="begin"/>
      </w:r>
      <w:r w:rsidR="00C34518" w:rsidRPr="00B8649A">
        <w:rPr>
          <w:noProof/>
          <w:lang w:val="es-ES"/>
        </w:rPr>
        <w:instrText xml:space="preserve"> PAGEREF _Toc330032076 \h </w:instrText>
      </w:r>
      <w:r w:rsidR="00C34518" w:rsidRPr="00B8649A">
        <w:rPr>
          <w:noProof/>
          <w:lang w:val="es-ES"/>
        </w:rPr>
      </w:r>
      <w:r w:rsidR="00C34518" w:rsidRPr="00B8649A">
        <w:rPr>
          <w:noProof/>
          <w:lang w:val="es-ES"/>
        </w:rPr>
        <w:fldChar w:fldCharType="separate"/>
      </w:r>
      <w:r w:rsidR="001B4CBB" w:rsidRPr="00B8649A">
        <w:rPr>
          <w:noProof/>
          <w:lang w:val="es-ES"/>
        </w:rPr>
        <w:t>4</w:t>
      </w:r>
      <w:r w:rsidR="00C34518" w:rsidRPr="00B8649A">
        <w:rPr>
          <w:noProof/>
          <w:lang w:val="es-ES"/>
        </w:rPr>
        <w:fldChar w:fldCharType="end"/>
      </w:r>
    </w:p>
    <w:p w14:paraId="0036B09C" w14:textId="77777777" w:rsidR="00C34518" w:rsidRPr="00B8649A" w:rsidRDefault="00C34518">
      <w:pPr>
        <w:pStyle w:val="TOC1"/>
        <w:rPr>
          <w:rFonts w:asciiTheme="minorHAnsi" w:eastAsiaTheme="minorEastAsia" w:hAnsiTheme="minorHAnsi" w:cstheme="minorBidi"/>
          <w:caps w:val="0"/>
          <w:noProof/>
          <w:sz w:val="24"/>
          <w:szCs w:val="24"/>
          <w:lang w:val="es-ES" w:eastAsia="ja-JP"/>
        </w:rPr>
      </w:pPr>
      <w:r w:rsidRPr="00B8649A">
        <w:rPr>
          <w:noProof/>
          <w:lang w:val="es-ES"/>
        </w:rPr>
        <w:t>LISTA DE PROGRAMAS DE LA OMPI DEFINIDOS EN EL INFORME PPR 2014/15</w:t>
      </w:r>
      <w:r w:rsidRPr="00B8649A">
        <w:rPr>
          <w:noProof/>
          <w:lang w:val="es-ES"/>
        </w:rPr>
        <w:tab/>
      </w:r>
      <w:r w:rsidRPr="00B8649A">
        <w:rPr>
          <w:noProof/>
          <w:lang w:val="es-ES"/>
        </w:rPr>
        <w:fldChar w:fldCharType="begin"/>
      </w:r>
      <w:r w:rsidRPr="00B8649A">
        <w:rPr>
          <w:noProof/>
          <w:lang w:val="es-ES"/>
        </w:rPr>
        <w:instrText xml:space="preserve"> PAGEREF _Toc330032077 \h </w:instrText>
      </w:r>
      <w:r w:rsidRPr="00B8649A">
        <w:rPr>
          <w:noProof/>
          <w:lang w:val="es-ES"/>
        </w:rPr>
      </w:r>
      <w:r w:rsidRPr="00B8649A">
        <w:rPr>
          <w:noProof/>
          <w:lang w:val="es-ES"/>
        </w:rPr>
        <w:fldChar w:fldCharType="separate"/>
      </w:r>
      <w:r w:rsidR="001B4CBB" w:rsidRPr="00B8649A">
        <w:rPr>
          <w:noProof/>
          <w:lang w:val="es-ES"/>
        </w:rPr>
        <w:t>5</w:t>
      </w:r>
      <w:r w:rsidRPr="00B8649A">
        <w:rPr>
          <w:noProof/>
          <w:lang w:val="es-ES"/>
        </w:rPr>
        <w:fldChar w:fldCharType="end"/>
      </w:r>
    </w:p>
    <w:p w14:paraId="4D220BF1" w14:textId="77777777" w:rsidR="00C34518" w:rsidRPr="00B8649A" w:rsidRDefault="00C34518">
      <w:pPr>
        <w:pStyle w:val="TOC1"/>
        <w:rPr>
          <w:rFonts w:asciiTheme="minorHAnsi" w:eastAsiaTheme="minorEastAsia" w:hAnsiTheme="minorHAnsi" w:cstheme="minorBidi"/>
          <w:caps w:val="0"/>
          <w:noProof/>
          <w:sz w:val="24"/>
          <w:szCs w:val="24"/>
          <w:lang w:val="es-ES" w:eastAsia="ja-JP"/>
        </w:rPr>
      </w:pPr>
      <w:r w:rsidRPr="00B8649A">
        <w:rPr>
          <w:noProof/>
          <w:lang w:val="es-ES"/>
        </w:rPr>
        <w:t>RESUMEN</w:t>
      </w:r>
      <w:r w:rsidRPr="00B8649A">
        <w:rPr>
          <w:noProof/>
          <w:lang w:val="es-ES"/>
        </w:rPr>
        <w:tab/>
      </w:r>
      <w:r w:rsidRPr="00B8649A">
        <w:rPr>
          <w:noProof/>
          <w:lang w:val="es-ES"/>
        </w:rPr>
        <w:fldChar w:fldCharType="begin"/>
      </w:r>
      <w:r w:rsidRPr="00B8649A">
        <w:rPr>
          <w:noProof/>
          <w:lang w:val="es-ES"/>
        </w:rPr>
        <w:instrText xml:space="preserve"> PAGEREF _Toc330032078 \h </w:instrText>
      </w:r>
      <w:r w:rsidRPr="00B8649A">
        <w:rPr>
          <w:noProof/>
          <w:lang w:val="es-ES"/>
        </w:rPr>
      </w:r>
      <w:r w:rsidRPr="00B8649A">
        <w:rPr>
          <w:noProof/>
          <w:lang w:val="es-ES"/>
        </w:rPr>
        <w:fldChar w:fldCharType="separate"/>
      </w:r>
      <w:r w:rsidR="001B4CBB" w:rsidRPr="00B8649A">
        <w:rPr>
          <w:noProof/>
          <w:lang w:val="es-ES"/>
        </w:rPr>
        <w:t>6</w:t>
      </w:r>
      <w:r w:rsidRPr="00B8649A">
        <w:rPr>
          <w:noProof/>
          <w:lang w:val="es-ES"/>
        </w:rPr>
        <w:fldChar w:fldCharType="end"/>
      </w:r>
    </w:p>
    <w:p w14:paraId="2E30EA08" w14:textId="77777777" w:rsidR="00C34518" w:rsidRPr="00B8649A" w:rsidRDefault="00C34518">
      <w:pPr>
        <w:pStyle w:val="TOC1"/>
        <w:tabs>
          <w:tab w:val="clear" w:pos="426"/>
          <w:tab w:val="left" w:pos="423"/>
        </w:tabs>
        <w:rPr>
          <w:rFonts w:asciiTheme="minorHAnsi" w:eastAsiaTheme="minorEastAsia" w:hAnsiTheme="minorHAnsi" w:cstheme="minorBidi"/>
          <w:caps w:val="0"/>
          <w:noProof/>
          <w:sz w:val="24"/>
          <w:szCs w:val="24"/>
          <w:lang w:val="es-ES" w:eastAsia="ja-JP"/>
        </w:rPr>
      </w:pPr>
      <w:r w:rsidRPr="00B8649A">
        <w:rPr>
          <w:noProof/>
          <w:lang w:val="es-ES"/>
        </w:rPr>
        <w:t>1.</w:t>
      </w:r>
      <w:r w:rsidRPr="00B8649A">
        <w:rPr>
          <w:rFonts w:asciiTheme="minorHAnsi" w:eastAsiaTheme="minorEastAsia" w:hAnsiTheme="minorHAnsi" w:cstheme="minorBidi"/>
          <w:caps w:val="0"/>
          <w:noProof/>
          <w:sz w:val="24"/>
          <w:szCs w:val="24"/>
          <w:lang w:val="es-ES" w:eastAsia="ja-JP"/>
        </w:rPr>
        <w:tab/>
      </w:r>
      <w:r w:rsidRPr="00B8649A">
        <w:rPr>
          <w:noProof/>
          <w:lang w:val="es-ES"/>
        </w:rPr>
        <w:t>INTRODUCCIÓN</w:t>
      </w:r>
      <w:r w:rsidRPr="00B8649A">
        <w:rPr>
          <w:noProof/>
          <w:lang w:val="es-ES"/>
        </w:rPr>
        <w:tab/>
      </w:r>
      <w:r w:rsidRPr="00B8649A">
        <w:rPr>
          <w:noProof/>
          <w:lang w:val="es-ES"/>
        </w:rPr>
        <w:fldChar w:fldCharType="begin"/>
      </w:r>
      <w:r w:rsidRPr="00B8649A">
        <w:rPr>
          <w:noProof/>
          <w:lang w:val="es-ES"/>
        </w:rPr>
        <w:instrText xml:space="preserve"> PAGEREF _Toc330032079 \h </w:instrText>
      </w:r>
      <w:r w:rsidRPr="00B8649A">
        <w:rPr>
          <w:noProof/>
          <w:lang w:val="es-ES"/>
        </w:rPr>
      </w:r>
      <w:r w:rsidRPr="00B8649A">
        <w:rPr>
          <w:noProof/>
          <w:lang w:val="es-ES"/>
        </w:rPr>
        <w:fldChar w:fldCharType="separate"/>
      </w:r>
      <w:r w:rsidR="001B4CBB" w:rsidRPr="00B8649A">
        <w:rPr>
          <w:noProof/>
          <w:lang w:val="es-ES"/>
        </w:rPr>
        <w:t>9</w:t>
      </w:r>
      <w:r w:rsidRPr="00B8649A">
        <w:rPr>
          <w:noProof/>
          <w:lang w:val="es-ES"/>
        </w:rPr>
        <w:fldChar w:fldCharType="end"/>
      </w:r>
    </w:p>
    <w:p w14:paraId="258EEFBA" w14:textId="77777777" w:rsidR="00C34518" w:rsidRPr="00B8649A" w:rsidRDefault="00C34518">
      <w:pPr>
        <w:pStyle w:val="TOC1"/>
        <w:tabs>
          <w:tab w:val="clear" w:pos="426"/>
          <w:tab w:val="left" w:pos="423"/>
        </w:tabs>
        <w:rPr>
          <w:rFonts w:asciiTheme="minorHAnsi" w:eastAsiaTheme="minorEastAsia" w:hAnsiTheme="minorHAnsi" w:cstheme="minorBidi"/>
          <w:caps w:val="0"/>
          <w:noProof/>
          <w:sz w:val="24"/>
          <w:szCs w:val="24"/>
          <w:lang w:val="es-ES" w:eastAsia="ja-JP"/>
        </w:rPr>
      </w:pPr>
      <w:r w:rsidRPr="00B8649A">
        <w:rPr>
          <w:noProof/>
          <w:lang w:val="es-ES"/>
        </w:rPr>
        <w:t>2.</w:t>
      </w:r>
      <w:r w:rsidRPr="00B8649A">
        <w:rPr>
          <w:rFonts w:asciiTheme="minorHAnsi" w:eastAsiaTheme="minorEastAsia" w:hAnsiTheme="minorHAnsi" w:cstheme="minorBidi"/>
          <w:caps w:val="0"/>
          <w:noProof/>
          <w:sz w:val="24"/>
          <w:szCs w:val="24"/>
          <w:lang w:val="es-ES" w:eastAsia="ja-JP"/>
        </w:rPr>
        <w:tab/>
      </w:r>
      <w:r w:rsidRPr="00B8649A">
        <w:rPr>
          <w:noProof/>
          <w:lang w:val="es-ES"/>
        </w:rPr>
        <w:t>OBJETIVOS DE LA VALIDACIÓN DEL INFORME PPR</w:t>
      </w:r>
      <w:r w:rsidRPr="00B8649A">
        <w:rPr>
          <w:noProof/>
          <w:lang w:val="es-ES"/>
        </w:rPr>
        <w:tab/>
      </w:r>
      <w:r w:rsidRPr="00B8649A">
        <w:rPr>
          <w:noProof/>
          <w:lang w:val="es-ES"/>
        </w:rPr>
        <w:fldChar w:fldCharType="begin"/>
      </w:r>
      <w:r w:rsidRPr="00B8649A">
        <w:rPr>
          <w:noProof/>
          <w:lang w:val="es-ES"/>
        </w:rPr>
        <w:instrText xml:space="preserve"> PAGEREF _Toc330032080 \h </w:instrText>
      </w:r>
      <w:r w:rsidRPr="00B8649A">
        <w:rPr>
          <w:noProof/>
          <w:lang w:val="es-ES"/>
        </w:rPr>
      </w:r>
      <w:r w:rsidRPr="00B8649A">
        <w:rPr>
          <w:noProof/>
          <w:lang w:val="es-ES"/>
        </w:rPr>
        <w:fldChar w:fldCharType="separate"/>
      </w:r>
      <w:r w:rsidR="001B4CBB" w:rsidRPr="00B8649A">
        <w:rPr>
          <w:noProof/>
          <w:lang w:val="es-ES"/>
        </w:rPr>
        <w:t>9</w:t>
      </w:r>
      <w:r w:rsidRPr="00B8649A">
        <w:rPr>
          <w:noProof/>
          <w:lang w:val="es-ES"/>
        </w:rPr>
        <w:fldChar w:fldCharType="end"/>
      </w:r>
    </w:p>
    <w:p w14:paraId="778F7C99" w14:textId="77777777" w:rsidR="00C34518" w:rsidRPr="00B8649A" w:rsidRDefault="00C34518">
      <w:pPr>
        <w:pStyle w:val="TOC1"/>
        <w:tabs>
          <w:tab w:val="clear" w:pos="426"/>
          <w:tab w:val="left" w:pos="423"/>
        </w:tabs>
        <w:rPr>
          <w:rFonts w:asciiTheme="minorHAnsi" w:eastAsiaTheme="minorEastAsia" w:hAnsiTheme="minorHAnsi" w:cstheme="minorBidi"/>
          <w:caps w:val="0"/>
          <w:noProof/>
          <w:sz w:val="24"/>
          <w:szCs w:val="24"/>
          <w:lang w:val="es-ES" w:eastAsia="ja-JP"/>
        </w:rPr>
      </w:pPr>
      <w:r w:rsidRPr="00B8649A">
        <w:rPr>
          <w:noProof/>
          <w:lang w:val="es-ES"/>
        </w:rPr>
        <w:t>3.</w:t>
      </w:r>
      <w:r w:rsidRPr="00B8649A">
        <w:rPr>
          <w:rFonts w:asciiTheme="minorHAnsi" w:eastAsiaTheme="minorEastAsia" w:hAnsiTheme="minorHAnsi" w:cstheme="minorBidi"/>
          <w:caps w:val="0"/>
          <w:noProof/>
          <w:sz w:val="24"/>
          <w:szCs w:val="24"/>
          <w:lang w:val="es-ES" w:eastAsia="ja-JP"/>
        </w:rPr>
        <w:tab/>
      </w:r>
      <w:r w:rsidRPr="00B8649A">
        <w:rPr>
          <w:noProof/>
          <w:lang w:val="es-ES"/>
        </w:rPr>
        <w:t>ALCANCE Y METODOLOGÍA DE LA VALIDACIÓN DEL INFORME PPR</w:t>
      </w:r>
      <w:r w:rsidRPr="00B8649A">
        <w:rPr>
          <w:noProof/>
          <w:lang w:val="es-ES"/>
        </w:rPr>
        <w:tab/>
      </w:r>
      <w:r w:rsidRPr="00B8649A">
        <w:rPr>
          <w:noProof/>
          <w:lang w:val="es-ES"/>
        </w:rPr>
        <w:fldChar w:fldCharType="begin"/>
      </w:r>
      <w:r w:rsidRPr="00B8649A">
        <w:rPr>
          <w:noProof/>
          <w:lang w:val="es-ES"/>
        </w:rPr>
        <w:instrText xml:space="preserve"> PAGEREF _Toc330032081 \h </w:instrText>
      </w:r>
      <w:r w:rsidRPr="00B8649A">
        <w:rPr>
          <w:noProof/>
          <w:lang w:val="es-ES"/>
        </w:rPr>
      </w:r>
      <w:r w:rsidRPr="00B8649A">
        <w:rPr>
          <w:noProof/>
          <w:lang w:val="es-ES"/>
        </w:rPr>
        <w:fldChar w:fldCharType="separate"/>
      </w:r>
      <w:r w:rsidR="001B4CBB" w:rsidRPr="00B8649A">
        <w:rPr>
          <w:noProof/>
          <w:lang w:val="es-ES"/>
        </w:rPr>
        <w:t>9</w:t>
      </w:r>
      <w:r w:rsidRPr="00B8649A">
        <w:rPr>
          <w:noProof/>
          <w:lang w:val="es-ES"/>
        </w:rPr>
        <w:fldChar w:fldCharType="end"/>
      </w:r>
    </w:p>
    <w:p w14:paraId="56ABE51A" w14:textId="77777777" w:rsidR="00C34518" w:rsidRPr="00B8649A" w:rsidRDefault="00C34518">
      <w:pPr>
        <w:pStyle w:val="TOC1"/>
        <w:tabs>
          <w:tab w:val="clear" w:pos="426"/>
          <w:tab w:val="left" w:pos="423"/>
        </w:tabs>
        <w:rPr>
          <w:rFonts w:asciiTheme="minorHAnsi" w:eastAsiaTheme="minorEastAsia" w:hAnsiTheme="minorHAnsi" w:cstheme="minorBidi"/>
          <w:caps w:val="0"/>
          <w:noProof/>
          <w:sz w:val="24"/>
          <w:szCs w:val="24"/>
          <w:lang w:val="es-ES" w:eastAsia="ja-JP"/>
        </w:rPr>
      </w:pPr>
      <w:r w:rsidRPr="00B8649A">
        <w:rPr>
          <w:noProof/>
          <w:lang w:val="es-ES"/>
        </w:rPr>
        <w:t>4.</w:t>
      </w:r>
      <w:r w:rsidRPr="00B8649A">
        <w:rPr>
          <w:rFonts w:asciiTheme="minorHAnsi" w:eastAsiaTheme="minorEastAsia" w:hAnsiTheme="minorHAnsi" w:cstheme="minorBidi"/>
          <w:caps w:val="0"/>
          <w:noProof/>
          <w:sz w:val="24"/>
          <w:szCs w:val="24"/>
          <w:lang w:val="es-ES" w:eastAsia="ja-JP"/>
        </w:rPr>
        <w:tab/>
      </w:r>
      <w:r w:rsidRPr="00B8649A">
        <w:rPr>
          <w:noProof/>
          <w:lang w:val="es-ES"/>
        </w:rPr>
        <w:t>OBSERVACIONES DERIVADAS DE LA VALIDACIÓN DEL INFORME PPR</w:t>
      </w:r>
      <w:r w:rsidRPr="00B8649A">
        <w:rPr>
          <w:noProof/>
          <w:lang w:val="es-ES"/>
        </w:rPr>
        <w:tab/>
      </w:r>
      <w:r w:rsidRPr="00B8649A">
        <w:rPr>
          <w:noProof/>
          <w:lang w:val="es-ES"/>
        </w:rPr>
        <w:fldChar w:fldCharType="begin"/>
      </w:r>
      <w:r w:rsidRPr="00B8649A">
        <w:rPr>
          <w:noProof/>
          <w:lang w:val="es-ES"/>
        </w:rPr>
        <w:instrText xml:space="preserve"> PAGEREF _Toc330032082 \h </w:instrText>
      </w:r>
      <w:r w:rsidRPr="00B8649A">
        <w:rPr>
          <w:noProof/>
          <w:lang w:val="es-ES"/>
        </w:rPr>
      </w:r>
      <w:r w:rsidRPr="00B8649A">
        <w:rPr>
          <w:noProof/>
          <w:lang w:val="es-ES"/>
        </w:rPr>
        <w:fldChar w:fldCharType="separate"/>
      </w:r>
      <w:r w:rsidR="001B4CBB" w:rsidRPr="00B8649A">
        <w:rPr>
          <w:noProof/>
          <w:lang w:val="es-ES"/>
        </w:rPr>
        <w:t>11</w:t>
      </w:r>
      <w:r w:rsidRPr="00B8649A">
        <w:rPr>
          <w:noProof/>
          <w:lang w:val="es-ES"/>
        </w:rPr>
        <w:fldChar w:fldCharType="end"/>
      </w:r>
    </w:p>
    <w:p w14:paraId="1B810976" w14:textId="77777777" w:rsidR="00C34518" w:rsidRPr="00B8649A" w:rsidRDefault="00C34518">
      <w:pPr>
        <w:pStyle w:val="TOC1"/>
        <w:tabs>
          <w:tab w:val="clear" w:pos="426"/>
          <w:tab w:val="left" w:pos="423"/>
        </w:tabs>
        <w:rPr>
          <w:rFonts w:asciiTheme="minorHAnsi" w:eastAsiaTheme="minorEastAsia" w:hAnsiTheme="minorHAnsi" w:cstheme="minorBidi"/>
          <w:caps w:val="0"/>
          <w:noProof/>
          <w:sz w:val="24"/>
          <w:szCs w:val="24"/>
          <w:lang w:val="es-ES" w:eastAsia="ja-JP"/>
        </w:rPr>
      </w:pPr>
      <w:r w:rsidRPr="00B8649A">
        <w:rPr>
          <w:noProof/>
          <w:lang w:val="es-ES"/>
        </w:rPr>
        <w:t>5.</w:t>
      </w:r>
      <w:r w:rsidRPr="00B8649A">
        <w:rPr>
          <w:rFonts w:asciiTheme="minorHAnsi" w:eastAsiaTheme="minorEastAsia" w:hAnsiTheme="minorHAnsi" w:cstheme="minorBidi"/>
          <w:caps w:val="0"/>
          <w:noProof/>
          <w:sz w:val="24"/>
          <w:szCs w:val="24"/>
          <w:lang w:val="es-ES" w:eastAsia="ja-JP"/>
        </w:rPr>
        <w:tab/>
      </w:r>
      <w:r w:rsidRPr="00B8649A">
        <w:rPr>
          <w:noProof/>
          <w:lang w:val="es-ES"/>
        </w:rPr>
        <w:t>ANÁLISIS DEL MARCO DE RENDIMIENTO</w:t>
      </w:r>
      <w:r w:rsidRPr="00B8649A">
        <w:rPr>
          <w:noProof/>
          <w:lang w:val="es-ES"/>
        </w:rPr>
        <w:tab/>
      </w:r>
      <w:r w:rsidRPr="00B8649A">
        <w:rPr>
          <w:noProof/>
          <w:lang w:val="es-ES"/>
        </w:rPr>
        <w:fldChar w:fldCharType="begin"/>
      </w:r>
      <w:r w:rsidRPr="00B8649A">
        <w:rPr>
          <w:noProof/>
          <w:lang w:val="es-ES"/>
        </w:rPr>
        <w:instrText xml:space="preserve"> PAGEREF _Toc330032083 \h </w:instrText>
      </w:r>
      <w:r w:rsidRPr="00B8649A">
        <w:rPr>
          <w:noProof/>
          <w:lang w:val="es-ES"/>
        </w:rPr>
      </w:r>
      <w:r w:rsidRPr="00B8649A">
        <w:rPr>
          <w:noProof/>
          <w:lang w:val="es-ES"/>
        </w:rPr>
        <w:fldChar w:fldCharType="separate"/>
      </w:r>
      <w:r w:rsidR="001B4CBB" w:rsidRPr="00B8649A">
        <w:rPr>
          <w:noProof/>
          <w:lang w:val="es-ES"/>
        </w:rPr>
        <w:t>18</w:t>
      </w:r>
      <w:r w:rsidRPr="00B8649A">
        <w:rPr>
          <w:noProof/>
          <w:lang w:val="es-ES"/>
        </w:rPr>
        <w:fldChar w:fldCharType="end"/>
      </w:r>
    </w:p>
    <w:p w14:paraId="4054C6BD" w14:textId="77777777" w:rsidR="00C34518" w:rsidRPr="00B8649A" w:rsidRDefault="00C34518">
      <w:pPr>
        <w:pStyle w:val="TOC1"/>
        <w:tabs>
          <w:tab w:val="clear" w:pos="426"/>
          <w:tab w:val="left" w:pos="423"/>
        </w:tabs>
        <w:rPr>
          <w:rFonts w:asciiTheme="minorHAnsi" w:eastAsiaTheme="minorEastAsia" w:hAnsiTheme="minorHAnsi" w:cstheme="minorBidi"/>
          <w:caps w:val="0"/>
          <w:noProof/>
          <w:sz w:val="24"/>
          <w:szCs w:val="24"/>
          <w:lang w:val="es-ES" w:eastAsia="ja-JP"/>
        </w:rPr>
      </w:pPr>
      <w:r w:rsidRPr="00B8649A">
        <w:rPr>
          <w:noProof/>
          <w:lang w:val="es-ES"/>
        </w:rPr>
        <w:t>6.</w:t>
      </w:r>
      <w:r w:rsidRPr="00B8649A">
        <w:rPr>
          <w:rFonts w:asciiTheme="minorHAnsi" w:eastAsiaTheme="minorEastAsia" w:hAnsiTheme="minorHAnsi" w:cstheme="minorBidi"/>
          <w:caps w:val="0"/>
          <w:noProof/>
          <w:sz w:val="24"/>
          <w:szCs w:val="24"/>
          <w:lang w:val="es-ES" w:eastAsia="ja-JP"/>
        </w:rPr>
        <w:tab/>
      </w:r>
      <w:r w:rsidRPr="00B8649A">
        <w:rPr>
          <w:noProof/>
          <w:lang w:val="es-ES"/>
        </w:rPr>
        <w:t>CONCLUSIONES DE LA VALIDACIÓN DEL INFORME PPR</w:t>
      </w:r>
      <w:r w:rsidRPr="00B8649A">
        <w:rPr>
          <w:noProof/>
          <w:lang w:val="es-ES"/>
        </w:rPr>
        <w:tab/>
      </w:r>
      <w:r w:rsidRPr="00B8649A">
        <w:rPr>
          <w:noProof/>
          <w:lang w:val="es-ES"/>
        </w:rPr>
        <w:fldChar w:fldCharType="begin"/>
      </w:r>
      <w:r w:rsidRPr="00B8649A">
        <w:rPr>
          <w:noProof/>
          <w:lang w:val="es-ES"/>
        </w:rPr>
        <w:instrText xml:space="preserve"> PAGEREF _Toc330032084 \h </w:instrText>
      </w:r>
      <w:r w:rsidRPr="00B8649A">
        <w:rPr>
          <w:noProof/>
          <w:lang w:val="es-ES"/>
        </w:rPr>
      </w:r>
      <w:r w:rsidRPr="00B8649A">
        <w:rPr>
          <w:noProof/>
          <w:lang w:val="es-ES"/>
        </w:rPr>
        <w:fldChar w:fldCharType="separate"/>
      </w:r>
      <w:r w:rsidR="001B4CBB" w:rsidRPr="00B8649A">
        <w:rPr>
          <w:noProof/>
          <w:lang w:val="es-ES"/>
        </w:rPr>
        <w:t>21</w:t>
      </w:r>
      <w:r w:rsidRPr="00B8649A">
        <w:rPr>
          <w:noProof/>
          <w:lang w:val="es-ES"/>
        </w:rPr>
        <w:fldChar w:fldCharType="end"/>
      </w:r>
    </w:p>
    <w:p w14:paraId="0F591675" w14:textId="77777777" w:rsidR="00C34518" w:rsidRPr="00B8649A" w:rsidRDefault="00C34518">
      <w:pPr>
        <w:pStyle w:val="TOC1"/>
        <w:tabs>
          <w:tab w:val="clear" w:pos="426"/>
          <w:tab w:val="left" w:pos="423"/>
        </w:tabs>
        <w:rPr>
          <w:rFonts w:asciiTheme="minorHAnsi" w:eastAsiaTheme="minorEastAsia" w:hAnsiTheme="minorHAnsi" w:cstheme="minorBidi"/>
          <w:caps w:val="0"/>
          <w:noProof/>
          <w:sz w:val="24"/>
          <w:szCs w:val="24"/>
          <w:lang w:val="es-ES" w:eastAsia="ja-JP"/>
        </w:rPr>
      </w:pPr>
      <w:r w:rsidRPr="00B8649A">
        <w:rPr>
          <w:noProof/>
          <w:lang w:val="es-ES"/>
        </w:rPr>
        <w:t>7.</w:t>
      </w:r>
      <w:r w:rsidRPr="00B8649A">
        <w:rPr>
          <w:rFonts w:asciiTheme="minorHAnsi" w:eastAsiaTheme="minorEastAsia" w:hAnsiTheme="minorHAnsi" w:cstheme="minorBidi"/>
          <w:caps w:val="0"/>
          <w:noProof/>
          <w:sz w:val="24"/>
          <w:szCs w:val="24"/>
          <w:lang w:val="es-ES" w:eastAsia="ja-JP"/>
        </w:rPr>
        <w:tab/>
      </w:r>
      <w:r w:rsidRPr="00B8649A">
        <w:rPr>
          <w:noProof/>
          <w:lang w:val="es-ES"/>
        </w:rPr>
        <w:t>RECOMENDACIONES PARA LA VALIDACIÓN DEL INFORME SOBRE EL RENDIMIENTO DE LOS PROGRAMAS</w:t>
      </w:r>
      <w:r w:rsidRPr="00B8649A">
        <w:rPr>
          <w:noProof/>
          <w:lang w:val="es-ES"/>
        </w:rPr>
        <w:tab/>
      </w:r>
      <w:r w:rsidRPr="00B8649A">
        <w:rPr>
          <w:noProof/>
          <w:lang w:val="es-ES"/>
        </w:rPr>
        <w:fldChar w:fldCharType="begin"/>
      </w:r>
      <w:r w:rsidRPr="00B8649A">
        <w:rPr>
          <w:noProof/>
          <w:lang w:val="es-ES"/>
        </w:rPr>
        <w:instrText xml:space="preserve"> PAGEREF _Toc330032085 \h </w:instrText>
      </w:r>
      <w:r w:rsidRPr="00B8649A">
        <w:rPr>
          <w:noProof/>
          <w:lang w:val="es-ES"/>
        </w:rPr>
      </w:r>
      <w:r w:rsidRPr="00B8649A">
        <w:rPr>
          <w:noProof/>
          <w:lang w:val="es-ES"/>
        </w:rPr>
        <w:fldChar w:fldCharType="separate"/>
      </w:r>
      <w:r w:rsidR="001B4CBB" w:rsidRPr="00B8649A">
        <w:rPr>
          <w:noProof/>
          <w:lang w:val="es-ES"/>
        </w:rPr>
        <w:t>22</w:t>
      </w:r>
      <w:r w:rsidRPr="00B8649A">
        <w:rPr>
          <w:noProof/>
          <w:lang w:val="es-ES"/>
        </w:rPr>
        <w:fldChar w:fldCharType="end"/>
      </w:r>
    </w:p>
    <w:p w14:paraId="67BF3927" w14:textId="77777777" w:rsidR="00C34518" w:rsidRPr="00B8649A" w:rsidRDefault="00C34518">
      <w:pPr>
        <w:pStyle w:val="TOC1"/>
        <w:tabs>
          <w:tab w:val="clear" w:pos="426"/>
          <w:tab w:val="left" w:pos="423"/>
        </w:tabs>
        <w:rPr>
          <w:rFonts w:asciiTheme="minorHAnsi" w:eastAsiaTheme="minorEastAsia" w:hAnsiTheme="minorHAnsi" w:cstheme="minorBidi"/>
          <w:caps w:val="0"/>
          <w:noProof/>
          <w:sz w:val="24"/>
          <w:szCs w:val="24"/>
          <w:lang w:val="es-ES" w:eastAsia="ja-JP"/>
        </w:rPr>
      </w:pPr>
      <w:r w:rsidRPr="00B8649A">
        <w:rPr>
          <w:noProof/>
          <w:lang w:val="es-ES"/>
        </w:rPr>
        <w:t>8.</w:t>
      </w:r>
      <w:r w:rsidRPr="00B8649A">
        <w:rPr>
          <w:rFonts w:asciiTheme="minorHAnsi" w:eastAsiaTheme="minorEastAsia" w:hAnsiTheme="minorHAnsi" w:cstheme="minorBidi"/>
          <w:caps w:val="0"/>
          <w:noProof/>
          <w:sz w:val="24"/>
          <w:szCs w:val="24"/>
          <w:lang w:val="es-ES" w:eastAsia="ja-JP"/>
        </w:rPr>
        <w:tab/>
      </w:r>
      <w:r w:rsidRPr="00B8649A">
        <w:rPr>
          <w:noProof/>
          <w:lang w:val="es-ES"/>
        </w:rPr>
        <w:t>INFORME RESUMIDO – ENCUESTA DE VALIDACIÓN DEL INFORME PPR</w:t>
      </w:r>
      <w:r w:rsidRPr="00B8649A">
        <w:rPr>
          <w:noProof/>
          <w:lang w:val="es-ES"/>
        </w:rPr>
        <w:tab/>
      </w:r>
      <w:r w:rsidRPr="00B8649A">
        <w:rPr>
          <w:noProof/>
          <w:lang w:val="es-ES"/>
        </w:rPr>
        <w:fldChar w:fldCharType="begin"/>
      </w:r>
      <w:r w:rsidRPr="00B8649A">
        <w:rPr>
          <w:noProof/>
          <w:lang w:val="es-ES"/>
        </w:rPr>
        <w:instrText xml:space="preserve"> PAGEREF _Toc330032086 \h </w:instrText>
      </w:r>
      <w:r w:rsidRPr="00B8649A">
        <w:rPr>
          <w:noProof/>
          <w:lang w:val="es-ES"/>
        </w:rPr>
      </w:r>
      <w:r w:rsidRPr="00B8649A">
        <w:rPr>
          <w:noProof/>
          <w:lang w:val="es-ES"/>
        </w:rPr>
        <w:fldChar w:fldCharType="separate"/>
      </w:r>
      <w:r w:rsidR="001B4CBB" w:rsidRPr="00B8649A">
        <w:rPr>
          <w:noProof/>
          <w:lang w:val="es-ES"/>
        </w:rPr>
        <w:t>24</w:t>
      </w:r>
      <w:r w:rsidRPr="00B8649A">
        <w:rPr>
          <w:noProof/>
          <w:lang w:val="es-ES"/>
        </w:rPr>
        <w:fldChar w:fldCharType="end"/>
      </w:r>
    </w:p>
    <w:p w14:paraId="2E008548" w14:textId="77777777" w:rsidR="00C34518" w:rsidRPr="00B8649A" w:rsidRDefault="00C34518">
      <w:pPr>
        <w:pStyle w:val="TOC1"/>
        <w:tabs>
          <w:tab w:val="clear" w:pos="426"/>
          <w:tab w:val="left" w:pos="423"/>
        </w:tabs>
        <w:rPr>
          <w:rFonts w:asciiTheme="minorHAnsi" w:eastAsiaTheme="minorEastAsia" w:hAnsiTheme="minorHAnsi" w:cstheme="minorBidi"/>
          <w:caps w:val="0"/>
          <w:noProof/>
          <w:sz w:val="24"/>
          <w:szCs w:val="24"/>
          <w:lang w:val="es-ES" w:eastAsia="ja-JP"/>
        </w:rPr>
      </w:pPr>
      <w:r w:rsidRPr="00B8649A">
        <w:rPr>
          <w:noProof/>
          <w:lang w:val="es-ES"/>
        </w:rPr>
        <w:t>9.</w:t>
      </w:r>
      <w:r w:rsidRPr="00B8649A">
        <w:rPr>
          <w:rFonts w:asciiTheme="minorHAnsi" w:eastAsiaTheme="minorEastAsia" w:hAnsiTheme="minorHAnsi" w:cstheme="minorBidi"/>
          <w:caps w:val="0"/>
          <w:noProof/>
          <w:sz w:val="24"/>
          <w:szCs w:val="24"/>
          <w:lang w:val="es-ES" w:eastAsia="ja-JP"/>
        </w:rPr>
        <w:tab/>
      </w:r>
      <w:r w:rsidRPr="00B8649A">
        <w:rPr>
          <w:noProof/>
          <w:lang w:val="es-ES"/>
        </w:rPr>
        <w:t>SEGUIMIENTO DE LA SITUACIÓN DE APLICACIÓN DE LAS RECOMENDACIONES DERIVADAS DE ANTERIORES INFORMES DE VALIDACIÓN</w:t>
      </w:r>
      <w:r w:rsidRPr="00B8649A">
        <w:rPr>
          <w:noProof/>
          <w:lang w:val="es-ES"/>
        </w:rPr>
        <w:tab/>
      </w:r>
      <w:r w:rsidRPr="00B8649A">
        <w:rPr>
          <w:noProof/>
          <w:lang w:val="es-ES"/>
        </w:rPr>
        <w:fldChar w:fldCharType="begin"/>
      </w:r>
      <w:r w:rsidRPr="00B8649A">
        <w:rPr>
          <w:noProof/>
          <w:lang w:val="es-ES"/>
        </w:rPr>
        <w:instrText xml:space="preserve"> PAGEREF _Toc330032087 \h </w:instrText>
      </w:r>
      <w:r w:rsidRPr="00B8649A">
        <w:rPr>
          <w:noProof/>
          <w:lang w:val="es-ES"/>
        </w:rPr>
      </w:r>
      <w:r w:rsidRPr="00B8649A">
        <w:rPr>
          <w:noProof/>
          <w:lang w:val="es-ES"/>
        </w:rPr>
        <w:fldChar w:fldCharType="separate"/>
      </w:r>
      <w:r w:rsidR="001B4CBB" w:rsidRPr="00B8649A">
        <w:rPr>
          <w:noProof/>
          <w:lang w:val="es-ES"/>
        </w:rPr>
        <w:t>27</w:t>
      </w:r>
      <w:r w:rsidRPr="00B8649A">
        <w:rPr>
          <w:noProof/>
          <w:lang w:val="es-ES"/>
        </w:rPr>
        <w:fldChar w:fldCharType="end"/>
      </w:r>
    </w:p>
    <w:p w14:paraId="6505D526" w14:textId="77777777" w:rsidR="00C34518" w:rsidRPr="00B8649A" w:rsidRDefault="00C34518">
      <w:pPr>
        <w:pStyle w:val="TOC1"/>
        <w:rPr>
          <w:rFonts w:asciiTheme="minorHAnsi" w:eastAsiaTheme="minorEastAsia" w:hAnsiTheme="minorHAnsi" w:cstheme="minorBidi"/>
          <w:caps w:val="0"/>
          <w:noProof/>
          <w:sz w:val="24"/>
          <w:szCs w:val="24"/>
          <w:lang w:val="es-ES" w:eastAsia="ja-JP"/>
        </w:rPr>
      </w:pPr>
      <w:r w:rsidRPr="00B8649A">
        <w:rPr>
          <w:noProof/>
          <w:lang w:val="es-ES"/>
        </w:rPr>
        <w:t>TABLA DE RECOMENDACIONES</w:t>
      </w:r>
      <w:r w:rsidRPr="00B8649A">
        <w:rPr>
          <w:noProof/>
          <w:lang w:val="es-ES"/>
        </w:rPr>
        <w:tab/>
      </w:r>
      <w:r w:rsidRPr="00B8649A">
        <w:rPr>
          <w:noProof/>
          <w:lang w:val="es-ES"/>
        </w:rPr>
        <w:fldChar w:fldCharType="begin"/>
      </w:r>
      <w:r w:rsidRPr="00B8649A">
        <w:rPr>
          <w:noProof/>
          <w:lang w:val="es-ES"/>
        </w:rPr>
        <w:instrText xml:space="preserve"> PAGEREF _Toc330032088 \h </w:instrText>
      </w:r>
      <w:r w:rsidRPr="00B8649A">
        <w:rPr>
          <w:noProof/>
          <w:lang w:val="es-ES"/>
        </w:rPr>
      </w:r>
      <w:r w:rsidRPr="00B8649A">
        <w:rPr>
          <w:noProof/>
          <w:lang w:val="es-ES"/>
        </w:rPr>
        <w:fldChar w:fldCharType="separate"/>
      </w:r>
      <w:r w:rsidR="001B4CBB" w:rsidRPr="00B8649A">
        <w:rPr>
          <w:noProof/>
          <w:lang w:val="es-ES"/>
        </w:rPr>
        <w:t>29</w:t>
      </w:r>
      <w:r w:rsidRPr="00B8649A">
        <w:rPr>
          <w:noProof/>
          <w:lang w:val="es-ES"/>
        </w:rPr>
        <w:fldChar w:fldCharType="end"/>
      </w:r>
    </w:p>
    <w:p w14:paraId="19924A82" w14:textId="77777777" w:rsidR="00CD4E3E" w:rsidRPr="00B8649A" w:rsidRDefault="00CD4E3E" w:rsidP="00CD4E3E">
      <w:pPr>
        <w:keepLines/>
        <w:tabs>
          <w:tab w:val="left" w:leader="dot" w:pos="8910"/>
        </w:tabs>
        <w:spacing w:before="240" w:after="120" w:line="360" w:lineRule="auto"/>
        <w:rPr>
          <w:b/>
          <w:noProof/>
        </w:rPr>
      </w:pPr>
      <w:r w:rsidRPr="00B8649A">
        <w:rPr>
          <w:bCs/>
          <w:caps/>
        </w:rPr>
        <w:fldChar w:fldCharType="end"/>
      </w:r>
      <w:r w:rsidR="007A1C68" w:rsidRPr="00B8649A">
        <w:rPr>
          <w:b/>
          <w:noProof/>
        </w:rPr>
        <w:t>AN</w:t>
      </w:r>
      <w:r w:rsidRPr="00B8649A">
        <w:rPr>
          <w:b/>
          <w:noProof/>
        </w:rPr>
        <w:t>EX</w:t>
      </w:r>
      <w:r w:rsidR="007A1C68" w:rsidRPr="00B8649A">
        <w:rPr>
          <w:b/>
          <w:noProof/>
        </w:rPr>
        <w:t>O</w:t>
      </w:r>
      <w:r w:rsidRPr="00B8649A">
        <w:rPr>
          <w:b/>
          <w:noProof/>
        </w:rPr>
        <w:t>S</w:t>
      </w:r>
    </w:p>
    <w:p w14:paraId="1C412B28" w14:textId="4B9BAAC5" w:rsidR="007A1C68" w:rsidRPr="00B8649A" w:rsidRDefault="007A1C68" w:rsidP="007A1C68">
      <w:pPr>
        <w:keepLines/>
        <w:tabs>
          <w:tab w:val="left" w:pos="1134"/>
          <w:tab w:val="left" w:pos="1560"/>
        </w:tabs>
        <w:rPr>
          <w:noProof/>
        </w:rPr>
      </w:pPr>
      <w:r w:rsidRPr="00B8649A">
        <w:rPr>
          <w:noProof/>
        </w:rPr>
        <w:t>ANEXO I</w:t>
      </w:r>
      <w:r w:rsidRPr="00B8649A">
        <w:rPr>
          <w:noProof/>
        </w:rPr>
        <w:tab/>
        <w:t>–</w:t>
      </w:r>
      <w:r w:rsidRPr="00B8649A">
        <w:rPr>
          <w:noProof/>
        </w:rPr>
        <w:tab/>
        <w:t>Definición de los criterios de validación</w:t>
      </w:r>
    </w:p>
    <w:p w14:paraId="0B214D6A" w14:textId="62A04C99" w:rsidR="007A1C68" w:rsidRPr="00B8649A" w:rsidRDefault="001B4CBB" w:rsidP="007A1C68">
      <w:pPr>
        <w:keepLines/>
        <w:tabs>
          <w:tab w:val="left" w:pos="1134"/>
          <w:tab w:val="left" w:pos="1560"/>
        </w:tabs>
        <w:rPr>
          <w:noProof/>
        </w:rPr>
      </w:pPr>
      <w:r w:rsidRPr="00B8649A">
        <w:rPr>
          <w:noProof/>
        </w:rPr>
        <w:t>ANEXO II</w:t>
      </w:r>
      <w:r w:rsidRPr="00B8649A">
        <w:rPr>
          <w:noProof/>
        </w:rPr>
        <w:tab/>
        <w:t>–</w:t>
      </w:r>
      <w:r w:rsidR="007A1C68" w:rsidRPr="00B8649A">
        <w:rPr>
          <w:noProof/>
        </w:rPr>
        <w:tab/>
        <w:t xml:space="preserve">Reuniones </w:t>
      </w:r>
      <w:r w:rsidR="005143A5" w:rsidRPr="00B8649A">
        <w:rPr>
          <w:noProof/>
        </w:rPr>
        <w:t>para la</w:t>
      </w:r>
      <w:r w:rsidR="007A1C68" w:rsidRPr="00B8649A">
        <w:rPr>
          <w:noProof/>
        </w:rPr>
        <w:t xml:space="preserve"> selección aleatoria de indicadores de rendimiento</w:t>
      </w:r>
    </w:p>
    <w:p w14:paraId="17A3919C" w14:textId="24A281BF" w:rsidR="007A1C68" w:rsidRPr="00B8649A" w:rsidRDefault="001B4CBB" w:rsidP="007A1C68">
      <w:pPr>
        <w:keepLines/>
        <w:tabs>
          <w:tab w:val="left" w:pos="1134"/>
          <w:tab w:val="left" w:pos="1560"/>
        </w:tabs>
        <w:rPr>
          <w:noProof/>
        </w:rPr>
      </w:pPr>
      <w:r w:rsidRPr="00B8649A">
        <w:rPr>
          <w:noProof/>
        </w:rPr>
        <w:t>ANEXO III</w:t>
      </w:r>
      <w:r w:rsidRPr="00B8649A">
        <w:rPr>
          <w:noProof/>
        </w:rPr>
        <w:tab/>
        <w:t>–</w:t>
      </w:r>
      <w:r w:rsidR="007A1C68" w:rsidRPr="00B8649A">
        <w:rPr>
          <w:noProof/>
        </w:rPr>
        <w:tab/>
        <w:t>Evaluaciones y calificaciones del equipo de validación</w:t>
      </w:r>
    </w:p>
    <w:p w14:paraId="7915C6B0" w14:textId="4F5862B5" w:rsidR="007A1C68" w:rsidRPr="00B8649A" w:rsidRDefault="001B4CBB" w:rsidP="007A1C68">
      <w:pPr>
        <w:keepLines/>
        <w:tabs>
          <w:tab w:val="left" w:pos="1134"/>
          <w:tab w:val="left" w:pos="1560"/>
        </w:tabs>
        <w:rPr>
          <w:noProof/>
        </w:rPr>
      </w:pPr>
      <w:r w:rsidRPr="00B8649A">
        <w:rPr>
          <w:noProof/>
        </w:rPr>
        <w:t>ANEXO IV</w:t>
      </w:r>
      <w:r w:rsidRPr="00B8649A">
        <w:rPr>
          <w:noProof/>
        </w:rPr>
        <w:tab/>
        <w:t>–</w:t>
      </w:r>
      <w:r w:rsidR="007A1C68" w:rsidRPr="00B8649A">
        <w:rPr>
          <w:noProof/>
        </w:rPr>
        <w:tab/>
        <w:t>Marco de validación</w:t>
      </w:r>
    </w:p>
    <w:p w14:paraId="537456E8" w14:textId="77777777" w:rsidR="00CD4E3E" w:rsidRPr="00B8649A" w:rsidRDefault="00CD4E3E" w:rsidP="00CD4E3E">
      <w:pPr>
        <w:keepLines/>
        <w:tabs>
          <w:tab w:val="left" w:pos="1134"/>
          <w:tab w:val="left" w:pos="1560"/>
        </w:tabs>
        <w:rPr>
          <w:noProof/>
        </w:rPr>
      </w:pPr>
    </w:p>
    <w:p w14:paraId="3136DD9F" w14:textId="77777777" w:rsidR="00CD4E3E" w:rsidRPr="00B8649A" w:rsidRDefault="00CD4E3E" w:rsidP="005E6D5A">
      <w:pPr>
        <w:pStyle w:val="TOC1"/>
        <w:rPr>
          <w:rFonts w:asciiTheme="minorHAnsi" w:eastAsiaTheme="minorEastAsia" w:hAnsiTheme="minorHAnsi" w:cstheme="minorBidi"/>
          <w:noProof/>
          <w:szCs w:val="22"/>
          <w:lang w:val="es-ES" w:eastAsia="en-US"/>
        </w:rPr>
      </w:pPr>
      <w:r w:rsidRPr="00B8649A">
        <w:rPr>
          <w:lang w:val="es-ES"/>
        </w:rPr>
        <w:br w:type="page"/>
      </w:r>
    </w:p>
    <w:p w14:paraId="20E0E059" w14:textId="77777777" w:rsidR="00CD4E3E" w:rsidRPr="00B8649A" w:rsidRDefault="00E9035B" w:rsidP="00CD4E3E">
      <w:pPr>
        <w:pStyle w:val="Heading1"/>
      </w:pPr>
      <w:bookmarkStart w:id="6" w:name="_Toc330032076"/>
      <w:r w:rsidRPr="00B8649A">
        <w:lastRenderedPageBreak/>
        <w:t>SIGLA</w:t>
      </w:r>
      <w:r w:rsidR="00CD4E3E" w:rsidRPr="00B8649A">
        <w:t>S</w:t>
      </w:r>
      <w:bookmarkEnd w:id="6"/>
    </w:p>
    <w:p w14:paraId="6E0B8A06" w14:textId="77777777" w:rsidR="00CD4E3E" w:rsidRPr="00B8649A" w:rsidRDefault="00CD4E3E" w:rsidP="00CD4E3E"/>
    <w:tbl>
      <w:tblPr>
        <w:tblStyle w:val="TableGrid"/>
        <w:tblW w:w="0" w:type="auto"/>
        <w:tblLook w:val="01E0" w:firstRow="1" w:lastRow="1" w:firstColumn="1" w:lastColumn="1" w:noHBand="0" w:noVBand="0"/>
      </w:tblPr>
      <w:tblGrid>
        <w:gridCol w:w="2376"/>
        <w:gridCol w:w="7195"/>
      </w:tblGrid>
      <w:tr w:rsidR="008D78FA" w:rsidRPr="00B8649A" w14:paraId="5DEF0353" w14:textId="77777777" w:rsidTr="00194148">
        <w:trPr>
          <w:trHeight w:val="340"/>
        </w:trPr>
        <w:tc>
          <w:tcPr>
            <w:tcW w:w="2376" w:type="dxa"/>
            <w:vAlign w:val="center"/>
          </w:tcPr>
          <w:p w14:paraId="477D75B1" w14:textId="355F6E41" w:rsidR="008D78FA" w:rsidRDefault="008D78FA" w:rsidP="00194148">
            <w:pPr>
              <w:rPr>
                <w:b/>
                <w:bCs/>
                <w:szCs w:val="22"/>
              </w:rPr>
            </w:pPr>
            <w:r>
              <w:rPr>
                <w:b/>
                <w:bCs/>
                <w:szCs w:val="22"/>
              </w:rPr>
              <w:t>A.D.</w:t>
            </w:r>
          </w:p>
        </w:tc>
        <w:tc>
          <w:tcPr>
            <w:tcW w:w="7195" w:type="dxa"/>
            <w:vAlign w:val="center"/>
          </w:tcPr>
          <w:p w14:paraId="3318EAA8" w14:textId="29158B0E" w:rsidR="008D78FA" w:rsidRDefault="008D78FA" w:rsidP="00194148">
            <w:pPr>
              <w:rPr>
                <w:szCs w:val="22"/>
              </w:rPr>
            </w:pPr>
            <w:r>
              <w:rPr>
                <w:szCs w:val="22"/>
              </w:rPr>
              <w:t>Agenda de la OMPI para el Desarrollo</w:t>
            </w:r>
          </w:p>
        </w:tc>
      </w:tr>
      <w:tr w:rsidR="00575641" w:rsidRPr="00B8649A" w14:paraId="2AE819DA" w14:textId="77777777" w:rsidTr="00194148">
        <w:trPr>
          <w:trHeight w:val="340"/>
        </w:trPr>
        <w:tc>
          <w:tcPr>
            <w:tcW w:w="2376" w:type="dxa"/>
            <w:vAlign w:val="center"/>
          </w:tcPr>
          <w:p w14:paraId="73EE2A8B" w14:textId="77777777" w:rsidR="00575641" w:rsidRPr="00B8649A" w:rsidRDefault="00575641" w:rsidP="00194148">
            <w:pPr>
              <w:rPr>
                <w:b/>
                <w:bCs/>
                <w:szCs w:val="22"/>
              </w:rPr>
            </w:pPr>
            <w:r>
              <w:rPr>
                <w:b/>
                <w:bCs/>
                <w:szCs w:val="22"/>
              </w:rPr>
              <w:t>CCIS</w:t>
            </w:r>
          </w:p>
        </w:tc>
        <w:tc>
          <w:tcPr>
            <w:tcW w:w="7195" w:type="dxa"/>
            <w:vAlign w:val="center"/>
          </w:tcPr>
          <w:p w14:paraId="12E3094A" w14:textId="77777777" w:rsidR="00575641" w:rsidRPr="00B8649A" w:rsidRDefault="00575641" w:rsidP="00194148">
            <w:pPr>
              <w:rPr>
                <w:szCs w:val="22"/>
              </w:rPr>
            </w:pPr>
            <w:r>
              <w:rPr>
                <w:szCs w:val="22"/>
              </w:rPr>
              <w:t>Comisión Consultiva Independiente de Supervisión</w:t>
            </w:r>
          </w:p>
        </w:tc>
      </w:tr>
      <w:tr w:rsidR="00575641" w:rsidRPr="00B8649A" w14:paraId="3F4544C9" w14:textId="77777777" w:rsidTr="00FC0BAE">
        <w:trPr>
          <w:trHeight w:val="340"/>
        </w:trPr>
        <w:tc>
          <w:tcPr>
            <w:tcW w:w="2376" w:type="dxa"/>
            <w:vAlign w:val="center"/>
          </w:tcPr>
          <w:p w14:paraId="25347BFD" w14:textId="77777777" w:rsidR="00575641" w:rsidRPr="00B8649A" w:rsidRDefault="00575641" w:rsidP="00FC0BAE">
            <w:pPr>
              <w:rPr>
                <w:b/>
                <w:bCs/>
                <w:szCs w:val="22"/>
              </w:rPr>
            </w:pPr>
            <w:r w:rsidRPr="00B8649A">
              <w:rPr>
                <w:b/>
                <w:bCs/>
                <w:szCs w:val="22"/>
              </w:rPr>
              <w:t>DSI</w:t>
            </w:r>
          </w:p>
        </w:tc>
        <w:tc>
          <w:tcPr>
            <w:tcW w:w="7195" w:type="dxa"/>
            <w:vAlign w:val="center"/>
          </w:tcPr>
          <w:p w14:paraId="698570CD" w14:textId="77777777" w:rsidR="00575641" w:rsidRPr="00B8649A" w:rsidRDefault="00575641" w:rsidP="00FC0BAE">
            <w:pPr>
              <w:rPr>
                <w:szCs w:val="22"/>
              </w:rPr>
            </w:pPr>
            <w:r w:rsidRPr="00B8649A">
              <w:rPr>
                <w:szCs w:val="22"/>
              </w:rPr>
              <w:t>División de Supervisión Interna</w:t>
            </w:r>
          </w:p>
        </w:tc>
      </w:tr>
      <w:tr w:rsidR="00575641" w:rsidRPr="00B8649A" w14:paraId="031C5DDC" w14:textId="77777777" w:rsidTr="00FC0BAE">
        <w:trPr>
          <w:trHeight w:val="340"/>
        </w:trPr>
        <w:tc>
          <w:tcPr>
            <w:tcW w:w="2376" w:type="dxa"/>
            <w:vAlign w:val="center"/>
          </w:tcPr>
          <w:p w14:paraId="5F6CA477" w14:textId="77777777" w:rsidR="00575641" w:rsidRPr="00B8649A" w:rsidRDefault="00575641" w:rsidP="00FC0BAE">
            <w:pPr>
              <w:rPr>
                <w:b/>
                <w:bCs/>
                <w:szCs w:val="22"/>
              </w:rPr>
            </w:pPr>
            <w:r w:rsidRPr="00B8649A">
              <w:rPr>
                <w:b/>
                <w:bCs/>
                <w:szCs w:val="22"/>
              </w:rPr>
              <w:t>ER</w:t>
            </w:r>
          </w:p>
        </w:tc>
        <w:tc>
          <w:tcPr>
            <w:tcW w:w="7195" w:type="dxa"/>
            <w:vAlign w:val="center"/>
          </w:tcPr>
          <w:p w14:paraId="65EE5414" w14:textId="77777777" w:rsidR="00575641" w:rsidRPr="00B8649A" w:rsidRDefault="00575641" w:rsidP="00FC0BAE">
            <w:pPr>
              <w:rPr>
                <w:szCs w:val="22"/>
              </w:rPr>
            </w:pPr>
            <w:r w:rsidRPr="00B8649A">
              <w:rPr>
                <w:szCs w:val="22"/>
              </w:rPr>
              <w:t>Resultados previstos</w:t>
            </w:r>
          </w:p>
        </w:tc>
      </w:tr>
      <w:tr w:rsidR="00575641" w:rsidRPr="00B8649A" w14:paraId="30B45E29" w14:textId="77777777" w:rsidTr="00FC0BAE">
        <w:trPr>
          <w:trHeight w:val="340"/>
        </w:trPr>
        <w:tc>
          <w:tcPr>
            <w:tcW w:w="2376" w:type="dxa"/>
            <w:vAlign w:val="center"/>
          </w:tcPr>
          <w:p w14:paraId="7249652F" w14:textId="77777777" w:rsidR="00575641" w:rsidRPr="00B8649A" w:rsidRDefault="00575641" w:rsidP="00FC0BAE">
            <w:pPr>
              <w:rPr>
                <w:b/>
                <w:bCs/>
                <w:szCs w:val="22"/>
              </w:rPr>
            </w:pPr>
            <w:r w:rsidRPr="00B8649A">
              <w:rPr>
                <w:b/>
              </w:rPr>
              <w:t>GRI</w:t>
            </w:r>
          </w:p>
        </w:tc>
        <w:tc>
          <w:tcPr>
            <w:tcW w:w="7195" w:type="dxa"/>
            <w:vAlign w:val="center"/>
          </w:tcPr>
          <w:p w14:paraId="04BBB8FC" w14:textId="77777777" w:rsidR="00575641" w:rsidRPr="00B8649A" w:rsidRDefault="00575641" w:rsidP="009D33A8">
            <w:r w:rsidRPr="00B8649A">
              <w:t>Gestión del Rendimiento Institucional</w:t>
            </w:r>
          </w:p>
        </w:tc>
      </w:tr>
      <w:tr w:rsidR="00575641" w:rsidRPr="00B8649A" w14:paraId="2B98BFAD" w14:textId="77777777" w:rsidTr="00FC0BAE">
        <w:trPr>
          <w:trHeight w:val="340"/>
        </w:trPr>
        <w:tc>
          <w:tcPr>
            <w:tcW w:w="2376" w:type="dxa"/>
            <w:vAlign w:val="center"/>
          </w:tcPr>
          <w:p w14:paraId="128D10BB" w14:textId="77777777" w:rsidR="00575641" w:rsidRPr="00B8649A" w:rsidRDefault="00575641" w:rsidP="00FC0BAE">
            <w:pPr>
              <w:rPr>
                <w:b/>
                <w:bCs/>
                <w:szCs w:val="22"/>
              </w:rPr>
            </w:pPr>
            <w:r w:rsidRPr="00B8649A">
              <w:rPr>
                <w:b/>
                <w:bCs/>
                <w:szCs w:val="22"/>
              </w:rPr>
              <w:t>IR</w:t>
            </w:r>
          </w:p>
        </w:tc>
        <w:tc>
          <w:tcPr>
            <w:tcW w:w="7195" w:type="dxa"/>
            <w:vAlign w:val="center"/>
          </w:tcPr>
          <w:p w14:paraId="48C79480" w14:textId="77777777" w:rsidR="00575641" w:rsidRPr="00B8649A" w:rsidRDefault="00575641" w:rsidP="00FC0BAE">
            <w:pPr>
              <w:rPr>
                <w:szCs w:val="22"/>
              </w:rPr>
            </w:pPr>
            <w:r w:rsidRPr="00B8649A">
              <w:rPr>
                <w:szCs w:val="22"/>
              </w:rPr>
              <w:t>Indicador de rendimiento</w:t>
            </w:r>
          </w:p>
        </w:tc>
      </w:tr>
      <w:tr w:rsidR="008D78FA" w:rsidRPr="00B8649A" w14:paraId="143797FF" w14:textId="77777777" w:rsidTr="00194148">
        <w:trPr>
          <w:trHeight w:val="340"/>
        </w:trPr>
        <w:tc>
          <w:tcPr>
            <w:tcW w:w="2376" w:type="dxa"/>
            <w:vAlign w:val="center"/>
          </w:tcPr>
          <w:p w14:paraId="16E1BBA1" w14:textId="33CEDA18" w:rsidR="008D78FA" w:rsidRDefault="008D78FA" w:rsidP="00194148">
            <w:pPr>
              <w:rPr>
                <w:b/>
                <w:bCs/>
                <w:szCs w:val="22"/>
              </w:rPr>
            </w:pPr>
            <w:proofErr w:type="spellStart"/>
            <w:r>
              <w:rPr>
                <w:b/>
                <w:bCs/>
                <w:szCs w:val="22"/>
              </w:rPr>
              <w:t>MoU</w:t>
            </w:r>
            <w:proofErr w:type="spellEnd"/>
          </w:p>
        </w:tc>
        <w:tc>
          <w:tcPr>
            <w:tcW w:w="7195" w:type="dxa"/>
            <w:vAlign w:val="center"/>
          </w:tcPr>
          <w:p w14:paraId="6CE7D086" w14:textId="219196FF" w:rsidR="008D78FA" w:rsidRDefault="008D78FA" w:rsidP="00194148">
            <w:pPr>
              <w:rPr>
                <w:szCs w:val="22"/>
              </w:rPr>
            </w:pPr>
            <w:r>
              <w:rPr>
                <w:szCs w:val="22"/>
              </w:rPr>
              <w:t>Memorando de entendimiento</w:t>
            </w:r>
          </w:p>
        </w:tc>
      </w:tr>
      <w:tr w:rsidR="00575641" w:rsidRPr="00B8649A" w14:paraId="62213F08" w14:textId="77777777" w:rsidTr="00194148">
        <w:trPr>
          <w:trHeight w:val="340"/>
        </w:trPr>
        <w:tc>
          <w:tcPr>
            <w:tcW w:w="2376" w:type="dxa"/>
            <w:vAlign w:val="center"/>
          </w:tcPr>
          <w:p w14:paraId="1DFE2D23" w14:textId="77777777" w:rsidR="00575641" w:rsidRPr="00B8649A" w:rsidRDefault="00575641" w:rsidP="00194148">
            <w:pPr>
              <w:rPr>
                <w:b/>
                <w:bCs/>
                <w:szCs w:val="22"/>
              </w:rPr>
            </w:pPr>
            <w:r>
              <w:rPr>
                <w:b/>
                <w:bCs/>
                <w:szCs w:val="22"/>
              </w:rPr>
              <w:t>OGC</w:t>
            </w:r>
          </w:p>
        </w:tc>
        <w:tc>
          <w:tcPr>
            <w:tcW w:w="7195" w:type="dxa"/>
            <w:vAlign w:val="center"/>
          </w:tcPr>
          <w:p w14:paraId="3B1650A9" w14:textId="77777777" w:rsidR="00575641" w:rsidRPr="00B8649A" w:rsidRDefault="00575641" w:rsidP="00194148">
            <w:pPr>
              <w:rPr>
                <w:szCs w:val="22"/>
              </w:rPr>
            </w:pPr>
            <w:r>
              <w:rPr>
                <w:szCs w:val="22"/>
              </w:rPr>
              <w:t>Organismo de gestión colectiva</w:t>
            </w:r>
          </w:p>
        </w:tc>
      </w:tr>
      <w:tr w:rsidR="00575641" w:rsidRPr="00B8649A" w14:paraId="5045D2A3" w14:textId="77777777" w:rsidTr="00194148">
        <w:trPr>
          <w:trHeight w:val="340"/>
        </w:trPr>
        <w:tc>
          <w:tcPr>
            <w:tcW w:w="2376" w:type="dxa"/>
            <w:vAlign w:val="center"/>
          </w:tcPr>
          <w:p w14:paraId="307BF55E" w14:textId="77777777" w:rsidR="00575641" w:rsidRDefault="00575641" w:rsidP="00194148">
            <w:pPr>
              <w:rPr>
                <w:b/>
                <w:bCs/>
                <w:szCs w:val="22"/>
              </w:rPr>
            </w:pPr>
            <w:r>
              <w:rPr>
                <w:b/>
                <w:bCs/>
                <w:szCs w:val="22"/>
              </w:rPr>
              <w:t>OI</w:t>
            </w:r>
          </w:p>
        </w:tc>
        <w:tc>
          <w:tcPr>
            <w:tcW w:w="7195" w:type="dxa"/>
            <w:vAlign w:val="center"/>
          </w:tcPr>
          <w:p w14:paraId="1E80DA5D" w14:textId="77777777" w:rsidR="00575641" w:rsidRPr="00575641" w:rsidRDefault="00575641" w:rsidP="00194148">
            <w:pPr>
              <w:rPr>
                <w:szCs w:val="22"/>
              </w:rPr>
            </w:pPr>
            <w:r>
              <w:rPr>
                <w:szCs w:val="22"/>
              </w:rPr>
              <w:t xml:space="preserve">Orden de servicio (siglas del término inglés </w:t>
            </w:r>
            <w:r w:rsidRPr="00575641">
              <w:rPr>
                <w:i/>
                <w:szCs w:val="22"/>
              </w:rPr>
              <w:t xml:space="preserve">Office </w:t>
            </w:r>
            <w:proofErr w:type="spellStart"/>
            <w:r w:rsidRPr="00575641">
              <w:rPr>
                <w:i/>
                <w:szCs w:val="22"/>
              </w:rPr>
              <w:t>Instruction</w:t>
            </w:r>
            <w:proofErr w:type="spellEnd"/>
            <w:r>
              <w:rPr>
                <w:szCs w:val="22"/>
              </w:rPr>
              <w:t>)</w:t>
            </w:r>
          </w:p>
        </w:tc>
      </w:tr>
      <w:tr w:rsidR="008D78FA" w:rsidRPr="00B8649A" w14:paraId="4640BC64" w14:textId="77777777" w:rsidTr="00A07D1F">
        <w:trPr>
          <w:trHeight w:val="340"/>
        </w:trPr>
        <w:tc>
          <w:tcPr>
            <w:tcW w:w="2376" w:type="dxa"/>
            <w:vAlign w:val="center"/>
          </w:tcPr>
          <w:p w14:paraId="172D9861" w14:textId="3C8813A2" w:rsidR="008D78FA" w:rsidRPr="00B8649A" w:rsidRDefault="008D78FA" w:rsidP="00A07D1F">
            <w:pPr>
              <w:rPr>
                <w:b/>
                <w:bCs/>
                <w:szCs w:val="22"/>
              </w:rPr>
            </w:pPr>
            <w:r>
              <w:rPr>
                <w:b/>
                <w:bCs/>
                <w:szCs w:val="22"/>
              </w:rPr>
              <w:t>OIG</w:t>
            </w:r>
          </w:p>
        </w:tc>
        <w:tc>
          <w:tcPr>
            <w:tcW w:w="7195" w:type="dxa"/>
            <w:vAlign w:val="center"/>
          </w:tcPr>
          <w:p w14:paraId="4B3B8A98" w14:textId="21A9E0D9" w:rsidR="008D78FA" w:rsidRPr="00B8649A" w:rsidRDefault="008D78FA" w:rsidP="00A07D1F">
            <w:pPr>
              <w:rPr>
                <w:szCs w:val="22"/>
              </w:rPr>
            </w:pPr>
            <w:r>
              <w:rPr>
                <w:szCs w:val="22"/>
              </w:rPr>
              <w:t>Organización intergubernamental</w:t>
            </w:r>
          </w:p>
        </w:tc>
      </w:tr>
      <w:tr w:rsidR="00575641" w:rsidRPr="00B8649A" w14:paraId="6CF0C6CF" w14:textId="77777777" w:rsidTr="00A07D1F">
        <w:trPr>
          <w:trHeight w:val="340"/>
        </w:trPr>
        <w:tc>
          <w:tcPr>
            <w:tcW w:w="2376" w:type="dxa"/>
            <w:vAlign w:val="center"/>
          </w:tcPr>
          <w:p w14:paraId="21AEA18A" w14:textId="77777777" w:rsidR="00575641" w:rsidRPr="00B8649A" w:rsidRDefault="00575641" w:rsidP="00A07D1F">
            <w:pPr>
              <w:rPr>
                <w:b/>
                <w:bCs/>
                <w:szCs w:val="22"/>
              </w:rPr>
            </w:pPr>
            <w:r w:rsidRPr="00B8649A">
              <w:rPr>
                <w:b/>
                <w:bCs/>
                <w:szCs w:val="22"/>
              </w:rPr>
              <w:t>OMPI</w:t>
            </w:r>
          </w:p>
        </w:tc>
        <w:tc>
          <w:tcPr>
            <w:tcW w:w="7195" w:type="dxa"/>
            <w:vAlign w:val="center"/>
          </w:tcPr>
          <w:p w14:paraId="4377FB4E" w14:textId="77777777" w:rsidR="00575641" w:rsidRPr="00B8649A" w:rsidRDefault="00575641" w:rsidP="00A07D1F">
            <w:pPr>
              <w:rPr>
                <w:szCs w:val="22"/>
              </w:rPr>
            </w:pPr>
            <w:r w:rsidRPr="00B8649A">
              <w:rPr>
                <w:szCs w:val="22"/>
              </w:rPr>
              <w:t>Organización Mundial de la Propiedad Intelectual</w:t>
            </w:r>
          </w:p>
        </w:tc>
      </w:tr>
      <w:tr w:rsidR="00575641" w:rsidRPr="00B8649A" w14:paraId="1BE40676" w14:textId="77777777" w:rsidTr="00A07D1F">
        <w:trPr>
          <w:trHeight w:val="340"/>
        </w:trPr>
        <w:tc>
          <w:tcPr>
            <w:tcW w:w="2376" w:type="dxa"/>
            <w:vAlign w:val="center"/>
          </w:tcPr>
          <w:p w14:paraId="6C07ED7B" w14:textId="77777777" w:rsidR="00575641" w:rsidRPr="00B8649A" w:rsidRDefault="00575641" w:rsidP="00A07D1F">
            <w:pPr>
              <w:rPr>
                <w:b/>
                <w:bCs/>
                <w:szCs w:val="22"/>
              </w:rPr>
            </w:pPr>
            <w:r w:rsidRPr="00B8649A">
              <w:rPr>
                <w:b/>
                <w:bCs/>
                <w:szCs w:val="22"/>
              </w:rPr>
              <w:t>P.I.</w:t>
            </w:r>
          </w:p>
        </w:tc>
        <w:tc>
          <w:tcPr>
            <w:tcW w:w="7195" w:type="dxa"/>
            <w:vAlign w:val="center"/>
          </w:tcPr>
          <w:p w14:paraId="072E724F" w14:textId="77777777" w:rsidR="00575641" w:rsidRPr="00B8649A" w:rsidRDefault="00575641" w:rsidP="00A07D1F">
            <w:pPr>
              <w:rPr>
                <w:szCs w:val="22"/>
              </w:rPr>
            </w:pPr>
            <w:r w:rsidRPr="00B8649A">
              <w:rPr>
                <w:szCs w:val="22"/>
              </w:rPr>
              <w:t>Propiedad Intelectual</w:t>
            </w:r>
          </w:p>
        </w:tc>
      </w:tr>
      <w:tr w:rsidR="00575641" w:rsidRPr="00B8649A" w14:paraId="7A3799F3" w14:textId="77777777" w:rsidTr="00A07D1F">
        <w:trPr>
          <w:trHeight w:val="340"/>
        </w:trPr>
        <w:tc>
          <w:tcPr>
            <w:tcW w:w="2376" w:type="dxa"/>
            <w:vAlign w:val="center"/>
          </w:tcPr>
          <w:p w14:paraId="15D89478" w14:textId="77777777" w:rsidR="00575641" w:rsidRPr="00B8649A" w:rsidRDefault="00575641" w:rsidP="00A07D1F">
            <w:pPr>
              <w:rPr>
                <w:b/>
                <w:bCs/>
                <w:szCs w:val="22"/>
              </w:rPr>
            </w:pPr>
            <w:r w:rsidRPr="00B8649A">
              <w:rPr>
                <w:b/>
                <w:bCs/>
                <w:szCs w:val="22"/>
              </w:rPr>
              <w:t>PBC</w:t>
            </w:r>
          </w:p>
        </w:tc>
        <w:tc>
          <w:tcPr>
            <w:tcW w:w="7195" w:type="dxa"/>
            <w:vAlign w:val="center"/>
          </w:tcPr>
          <w:p w14:paraId="30C46A87" w14:textId="77777777" w:rsidR="00575641" w:rsidRPr="00B8649A" w:rsidRDefault="00575641" w:rsidP="00A07D1F">
            <w:pPr>
              <w:rPr>
                <w:szCs w:val="22"/>
              </w:rPr>
            </w:pPr>
            <w:r w:rsidRPr="00B8649A">
              <w:rPr>
                <w:szCs w:val="22"/>
              </w:rPr>
              <w:t>Comité del Programa y Presupuesto</w:t>
            </w:r>
          </w:p>
        </w:tc>
      </w:tr>
      <w:tr w:rsidR="008D78FA" w:rsidRPr="00B8649A" w14:paraId="6A4534D9" w14:textId="77777777" w:rsidTr="00A07D1F">
        <w:trPr>
          <w:trHeight w:val="340"/>
        </w:trPr>
        <w:tc>
          <w:tcPr>
            <w:tcW w:w="2376" w:type="dxa"/>
            <w:vAlign w:val="center"/>
          </w:tcPr>
          <w:p w14:paraId="273676F7" w14:textId="7C0964AF" w:rsidR="008D78FA" w:rsidRPr="00B8649A" w:rsidRDefault="008D78FA" w:rsidP="00A07D1F">
            <w:pPr>
              <w:rPr>
                <w:b/>
                <w:bCs/>
                <w:szCs w:val="22"/>
              </w:rPr>
            </w:pPr>
            <w:r>
              <w:rPr>
                <w:b/>
                <w:bCs/>
                <w:szCs w:val="22"/>
              </w:rPr>
              <w:t>PMA</w:t>
            </w:r>
          </w:p>
        </w:tc>
        <w:tc>
          <w:tcPr>
            <w:tcW w:w="7195" w:type="dxa"/>
            <w:vAlign w:val="center"/>
          </w:tcPr>
          <w:p w14:paraId="6F7EB07A" w14:textId="3A86AC48" w:rsidR="008D78FA" w:rsidRPr="00B8649A" w:rsidRDefault="008D78FA" w:rsidP="00A07D1F">
            <w:pPr>
              <w:rPr>
                <w:szCs w:val="22"/>
              </w:rPr>
            </w:pPr>
            <w:r>
              <w:rPr>
                <w:szCs w:val="22"/>
              </w:rPr>
              <w:t>País menos adelantado</w:t>
            </w:r>
          </w:p>
        </w:tc>
      </w:tr>
      <w:tr w:rsidR="00575641" w:rsidRPr="00B8649A" w14:paraId="22A57633" w14:textId="77777777" w:rsidTr="00A07D1F">
        <w:trPr>
          <w:trHeight w:val="340"/>
        </w:trPr>
        <w:tc>
          <w:tcPr>
            <w:tcW w:w="2376" w:type="dxa"/>
            <w:vAlign w:val="center"/>
          </w:tcPr>
          <w:p w14:paraId="421A0879" w14:textId="77777777" w:rsidR="00575641" w:rsidRPr="00B8649A" w:rsidRDefault="00575641" w:rsidP="00A07D1F">
            <w:pPr>
              <w:rPr>
                <w:b/>
                <w:bCs/>
                <w:szCs w:val="22"/>
              </w:rPr>
            </w:pPr>
            <w:r w:rsidRPr="00B8649A">
              <w:rPr>
                <w:b/>
                <w:bCs/>
                <w:szCs w:val="22"/>
              </w:rPr>
              <w:t>PMSDS</w:t>
            </w:r>
          </w:p>
        </w:tc>
        <w:tc>
          <w:tcPr>
            <w:tcW w:w="7195" w:type="dxa"/>
            <w:vAlign w:val="center"/>
          </w:tcPr>
          <w:p w14:paraId="7BC3D3E8" w14:textId="77777777" w:rsidR="00575641" w:rsidRPr="00B8649A" w:rsidRDefault="00575641" w:rsidP="00A07D1F">
            <w:pPr>
              <w:rPr>
                <w:szCs w:val="22"/>
              </w:rPr>
            </w:pPr>
            <w:r w:rsidRPr="00B8649A">
              <w:rPr>
                <w:szCs w:val="22"/>
              </w:rPr>
              <w:t xml:space="preserve">Sistema de Gestión del Desempeño y el Perfeccionamiento del Personal </w:t>
            </w:r>
          </w:p>
        </w:tc>
      </w:tr>
      <w:tr w:rsidR="00575641" w:rsidRPr="00B8649A" w14:paraId="7E360204" w14:textId="77777777" w:rsidTr="00A07D1F">
        <w:trPr>
          <w:trHeight w:val="340"/>
        </w:trPr>
        <w:tc>
          <w:tcPr>
            <w:tcW w:w="2376" w:type="dxa"/>
            <w:vAlign w:val="center"/>
          </w:tcPr>
          <w:p w14:paraId="40B4533A" w14:textId="77777777" w:rsidR="00575641" w:rsidRPr="00B8649A" w:rsidRDefault="00575641" w:rsidP="00A07D1F">
            <w:pPr>
              <w:rPr>
                <w:b/>
                <w:bCs/>
                <w:szCs w:val="22"/>
              </w:rPr>
            </w:pPr>
            <w:r w:rsidRPr="00B8649A">
              <w:rPr>
                <w:b/>
                <w:bCs/>
                <w:szCs w:val="22"/>
              </w:rPr>
              <w:t>PPR</w:t>
            </w:r>
          </w:p>
        </w:tc>
        <w:tc>
          <w:tcPr>
            <w:tcW w:w="7195" w:type="dxa"/>
            <w:vAlign w:val="center"/>
          </w:tcPr>
          <w:p w14:paraId="60E9A399" w14:textId="77777777" w:rsidR="00575641" w:rsidRPr="00B8649A" w:rsidRDefault="00575641" w:rsidP="00A07D1F">
            <w:pPr>
              <w:rPr>
                <w:szCs w:val="22"/>
              </w:rPr>
            </w:pPr>
            <w:r w:rsidRPr="00B8649A">
              <w:rPr>
                <w:szCs w:val="22"/>
              </w:rPr>
              <w:t>Informe sobre el rendimiento de los programas</w:t>
            </w:r>
          </w:p>
        </w:tc>
      </w:tr>
      <w:tr w:rsidR="00575641" w:rsidRPr="00B8649A" w14:paraId="5D529D84" w14:textId="77777777" w:rsidTr="00A07D1F">
        <w:trPr>
          <w:trHeight w:val="340"/>
        </w:trPr>
        <w:tc>
          <w:tcPr>
            <w:tcW w:w="2376" w:type="dxa"/>
            <w:vAlign w:val="center"/>
          </w:tcPr>
          <w:p w14:paraId="78F840B2" w14:textId="77777777" w:rsidR="00575641" w:rsidRPr="00B8649A" w:rsidRDefault="00575641" w:rsidP="00A07D1F">
            <w:pPr>
              <w:rPr>
                <w:b/>
                <w:bCs/>
                <w:szCs w:val="22"/>
              </w:rPr>
            </w:pPr>
            <w:r w:rsidRPr="00B8649A">
              <w:rPr>
                <w:b/>
                <w:bCs/>
                <w:szCs w:val="22"/>
              </w:rPr>
              <w:t>PRI</w:t>
            </w:r>
          </w:p>
        </w:tc>
        <w:tc>
          <w:tcPr>
            <w:tcW w:w="7195" w:type="dxa"/>
            <w:vAlign w:val="center"/>
          </w:tcPr>
          <w:p w14:paraId="66D6E66C" w14:textId="77777777" w:rsidR="00575641" w:rsidRPr="00B8649A" w:rsidRDefault="00575641" w:rsidP="009D33A8">
            <w:pPr>
              <w:rPr>
                <w:szCs w:val="22"/>
              </w:rPr>
            </w:pPr>
            <w:r w:rsidRPr="00B8649A">
              <w:t>Planificación de los recursos institucionales</w:t>
            </w:r>
          </w:p>
        </w:tc>
      </w:tr>
      <w:tr w:rsidR="00575641" w:rsidRPr="00B8649A" w14:paraId="331CF869" w14:textId="77777777" w:rsidTr="00194148">
        <w:trPr>
          <w:trHeight w:val="340"/>
        </w:trPr>
        <w:tc>
          <w:tcPr>
            <w:tcW w:w="2376" w:type="dxa"/>
            <w:vAlign w:val="center"/>
          </w:tcPr>
          <w:p w14:paraId="4571BA74" w14:textId="77777777" w:rsidR="00575641" w:rsidRPr="00B8649A" w:rsidRDefault="00575641" w:rsidP="00194148">
            <w:pPr>
              <w:rPr>
                <w:b/>
                <w:bCs/>
                <w:szCs w:val="22"/>
              </w:rPr>
            </w:pPr>
            <w:r w:rsidRPr="00B8649A">
              <w:rPr>
                <w:b/>
                <w:bCs/>
                <w:szCs w:val="22"/>
              </w:rPr>
              <w:t>SMART</w:t>
            </w:r>
          </w:p>
        </w:tc>
        <w:tc>
          <w:tcPr>
            <w:tcW w:w="7195" w:type="dxa"/>
            <w:vAlign w:val="center"/>
          </w:tcPr>
          <w:p w14:paraId="370AC464" w14:textId="77777777" w:rsidR="00575641" w:rsidRPr="00B8649A" w:rsidRDefault="00575641" w:rsidP="00194148">
            <w:pPr>
              <w:rPr>
                <w:szCs w:val="22"/>
              </w:rPr>
            </w:pPr>
            <w:r w:rsidRPr="00B8649A">
              <w:rPr>
                <w:szCs w:val="22"/>
              </w:rPr>
              <w:t>Calificación de los criterios como específicos, mensurables, realizables, pertinentes y sujetos a plazo por sus siglas en inglés</w:t>
            </w:r>
          </w:p>
        </w:tc>
      </w:tr>
      <w:tr w:rsidR="00575641" w:rsidRPr="00B8649A" w14:paraId="5D7AC662" w14:textId="77777777" w:rsidTr="00194148">
        <w:trPr>
          <w:trHeight w:val="340"/>
        </w:trPr>
        <w:tc>
          <w:tcPr>
            <w:tcW w:w="2376" w:type="dxa"/>
            <w:vAlign w:val="center"/>
          </w:tcPr>
          <w:p w14:paraId="7972A3F1" w14:textId="77777777" w:rsidR="00575641" w:rsidRDefault="00575641" w:rsidP="00194148">
            <w:pPr>
              <w:rPr>
                <w:b/>
                <w:bCs/>
                <w:szCs w:val="22"/>
              </w:rPr>
            </w:pPr>
            <w:r>
              <w:rPr>
                <w:b/>
                <w:bCs/>
                <w:szCs w:val="22"/>
              </w:rPr>
              <w:t>TAG</w:t>
            </w:r>
          </w:p>
        </w:tc>
        <w:tc>
          <w:tcPr>
            <w:tcW w:w="7195" w:type="dxa"/>
            <w:vAlign w:val="center"/>
          </w:tcPr>
          <w:p w14:paraId="3E083F8C" w14:textId="77777777" w:rsidR="00575641" w:rsidRDefault="00575641" w:rsidP="00194148">
            <w:pPr>
              <w:rPr>
                <w:szCs w:val="22"/>
              </w:rPr>
            </w:pPr>
            <w:r w:rsidRPr="00575641">
              <w:rPr>
                <w:szCs w:val="22"/>
              </w:rPr>
              <w:t>Transparencia, rendición de cuentas y gobernanza</w:t>
            </w:r>
          </w:p>
        </w:tc>
      </w:tr>
      <w:tr w:rsidR="00575641" w:rsidRPr="00B8649A" w14:paraId="5C0D11D6" w14:textId="77777777" w:rsidTr="00194148">
        <w:trPr>
          <w:trHeight w:val="340"/>
        </w:trPr>
        <w:tc>
          <w:tcPr>
            <w:tcW w:w="2376" w:type="dxa"/>
            <w:vAlign w:val="center"/>
          </w:tcPr>
          <w:p w14:paraId="4A19865A" w14:textId="77777777" w:rsidR="00575641" w:rsidRPr="00B8649A" w:rsidRDefault="00575641" w:rsidP="00194148">
            <w:pPr>
              <w:rPr>
                <w:b/>
                <w:bCs/>
                <w:szCs w:val="22"/>
              </w:rPr>
            </w:pPr>
            <w:r w:rsidRPr="00B8649A">
              <w:rPr>
                <w:b/>
                <w:bCs/>
                <w:szCs w:val="22"/>
              </w:rPr>
              <w:t>TLS</w:t>
            </w:r>
          </w:p>
        </w:tc>
        <w:tc>
          <w:tcPr>
            <w:tcW w:w="7195" w:type="dxa"/>
            <w:vAlign w:val="center"/>
          </w:tcPr>
          <w:p w14:paraId="504401FC" w14:textId="77777777" w:rsidR="00575641" w:rsidRPr="00B8649A" w:rsidRDefault="00575641" w:rsidP="00AB62AE">
            <w:pPr>
              <w:rPr>
                <w:szCs w:val="22"/>
              </w:rPr>
            </w:pPr>
            <w:r w:rsidRPr="00B8649A">
              <w:rPr>
                <w:szCs w:val="22"/>
              </w:rPr>
              <w:t xml:space="preserve">Clave de colores </w:t>
            </w:r>
          </w:p>
        </w:tc>
      </w:tr>
    </w:tbl>
    <w:p w14:paraId="67A080DC" w14:textId="77777777" w:rsidR="00CD4E3E" w:rsidRPr="00B8649A" w:rsidRDefault="00CD4E3E" w:rsidP="00CD4E3E"/>
    <w:p w14:paraId="137C5DD4" w14:textId="64AF115F" w:rsidR="00CD4E3E" w:rsidRPr="00B8649A" w:rsidRDefault="00CD4E3E" w:rsidP="00CD4E3E">
      <w:pPr>
        <w:pStyle w:val="Heading1"/>
      </w:pPr>
      <w:r w:rsidRPr="00B8649A">
        <w:br w:type="page"/>
      </w:r>
      <w:bookmarkStart w:id="7" w:name="_Toc330032077"/>
      <w:r w:rsidRPr="00B8649A">
        <w:lastRenderedPageBreak/>
        <w:t>LIST</w:t>
      </w:r>
      <w:r w:rsidR="00B03B1B" w:rsidRPr="00B8649A">
        <w:t>A</w:t>
      </w:r>
      <w:r w:rsidRPr="00B8649A">
        <w:t xml:space="preserve"> </w:t>
      </w:r>
      <w:r w:rsidR="00B03B1B" w:rsidRPr="00B8649A">
        <w:t>DE</w:t>
      </w:r>
      <w:r w:rsidRPr="00B8649A">
        <w:t xml:space="preserve"> PROGRAM</w:t>
      </w:r>
      <w:r w:rsidR="00B03B1B" w:rsidRPr="00B8649A">
        <w:t>A</w:t>
      </w:r>
      <w:r w:rsidRPr="00B8649A">
        <w:t>S</w:t>
      </w:r>
      <w:r w:rsidR="00B03B1B" w:rsidRPr="00B8649A">
        <w:t xml:space="preserve"> DE LA OMPI</w:t>
      </w:r>
      <w:r w:rsidR="00CF34D2" w:rsidRPr="00B8649A">
        <w:t xml:space="preserve"> </w:t>
      </w:r>
      <w:r w:rsidR="00B03B1B" w:rsidRPr="00B8649A">
        <w:t>DEFIN</w:t>
      </w:r>
      <w:r w:rsidR="00CF34D2" w:rsidRPr="00B8649A">
        <w:t xml:space="preserve">IDOS </w:t>
      </w:r>
      <w:r w:rsidR="00B03B1B" w:rsidRPr="00B8649A">
        <w:t xml:space="preserve">EN EL </w:t>
      </w:r>
      <w:r w:rsidR="00C34518" w:rsidRPr="00B8649A">
        <w:t xml:space="preserve">INFORME </w:t>
      </w:r>
      <w:r w:rsidR="00B03B1B" w:rsidRPr="00B8649A">
        <w:t xml:space="preserve">PPR </w:t>
      </w:r>
      <w:r w:rsidRPr="00B8649A">
        <w:t>2014/15</w:t>
      </w:r>
      <w:bookmarkEnd w:id="7"/>
      <w:r w:rsidRPr="00B8649A">
        <w:t xml:space="preserve"> </w:t>
      </w:r>
    </w:p>
    <w:p w14:paraId="252842B1" w14:textId="77777777" w:rsidR="00CD4E3E" w:rsidRPr="00B8649A" w:rsidRDefault="00CD4E3E" w:rsidP="00CD4E3E"/>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1"/>
      </w:tblGrid>
      <w:tr w:rsidR="00C97FD1" w:rsidRPr="00B8649A" w14:paraId="72329D0D"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14934E61" w14:textId="7FC8B996" w:rsidR="00C97FD1" w:rsidRPr="00B8649A" w:rsidRDefault="00C97FD1" w:rsidP="00194148">
            <w:pPr>
              <w:rPr>
                <w:szCs w:val="22"/>
              </w:rPr>
            </w:pPr>
            <w:r w:rsidRPr="00B8649A">
              <w:rPr>
                <w:szCs w:val="22"/>
              </w:rPr>
              <w:t xml:space="preserve">Programa 1 - Derecho de patentes </w:t>
            </w:r>
          </w:p>
        </w:tc>
      </w:tr>
      <w:tr w:rsidR="00C97FD1" w:rsidRPr="00B8649A" w14:paraId="5158EE78"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1ABFF64F" w14:textId="49F3C846" w:rsidR="00C97FD1" w:rsidRPr="00B8649A" w:rsidRDefault="00C97FD1" w:rsidP="006601CE">
            <w:pPr>
              <w:rPr>
                <w:szCs w:val="22"/>
              </w:rPr>
            </w:pPr>
            <w:r w:rsidRPr="00B8649A">
              <w:rPr>
                <w:szCs w:val="22"/>
              </w:rPr>
              <w:t xml:space="preserve">Programa 2 - Marcas, </w:t>
            </w:r>
            <w:r w:rsidR="003A1722" w:rsidRPr="00B8649A">
              <w:rPr>
                <w:szCs w:val="22"/>
              </w:rPr>
              <w:t>diseños</w:t>
            </w:r>
            <w:r w:rsidRPr="00B8649A">
              <w:rPr>
                <w:szCs w:val="22"/>
              </w:rPr>
              <w:t xml:space="preserve"> industriales e </w:t>
            </w:r>
            <w:r w:rsidR="006601CE" w:rsidRPr="00B8649A">
              <w:rPr>
                <w:szCs w:val="22"/>
              </w:rPr>
              <w:t>indicaciones geo</w:t>
            </w:r>
            <w:r w:rsidRPr="00B8649A">
              <w:rPr>
                <w:szCs w:val="22"/>
              </w:rPr>
              <w:t>gráficas</w:t>
            </w:r>
          </w:p>
        </w:tc>
      </w:tr>
      <w:tr w:rsidR="00C97FD1" w:rsidRPr="00B8649A" w14:paraId="21B9D006"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5BC14D28" w14:textId="7D3AB600" w:rsidR="00C97FD1" w:rsidRPr="00B8649A" w:rsidRDefault="00C97FD1" w:rsidP="00194148">
            <w:pPr>
              <w:rPr>
                <w:szCs w:val="22"/>
              </w:rPr>
            </w:pPr>
            <w:r w:rsidRPr="00B8649A">
              <w:rPr>
                <w:szCs w:val="22"/>
              </w:rPr>
              <w:t>Programa 3 - Derecho de autor y derechos conexos</w:t>
            </w:r>
          </w:p>
        </w:tc>
      </w:tr>
      <w:tr w:rsidR="00C97FD1" w:rsidRPr="00B8649A" w14:paraId="503AA16E"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706E3D82" w14:textId="50A98371" w:rsidR="00C97FD1" w:rsidRPr="00B8649A" w:rsidRDefault="00C97FD1" w:rsidP="005D2C13">
            <w:pPr>
              <w:ind w:left="1331" w:hanging="1331"/>
              <w:rPr>
                <w:szCs w:val="22"/>
              </w:rPr>
            </w:pPr>
            <w:r w:rsidRPr="00B8649A">
              <w:rPr>
                <w:szCs w:val="22"/>
              </w:rPr>
              <w:t>Programa 4 - Conocimientos tradicionales, expresiones culturales tradicionales y recursos genéticos</w:t>
            </w:r>
          </w:p>
        </w:tc>
      </w:tr>
      <w:tr w:rsidR="00C97FD1" w:rsidRPr="00B8649A" w14:paraId="3859317C"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744FE6E1" w14:textId="19CA10A1" w:rsidR="00C97FD1" w:rsidRPr="00B8649A" w:rsidRDefault="00C97FD1" w:rsidP="00194148">
            <w:pPr>
              <w:rPr>
                <w:szCs w:val="22"/>
              </w:rPr>
            </w:pPr>
            <w:r w:rsidRPr="00B8649A">
              <w:rPr>
                <w:szCs w:val="22"/>
              </w:rPr>
              <w:t>Programa 5 - Sistema del PCT</w:t>
            </w:r>
          </w:p>
        </w:tc>
      </w:tr>
      <w:tr w:rsidR="00C97FD1" w:rsidRPr="00B8649A" w14:paraId="474D37B0"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50CC43AE" w14:textId="5001425F" w:rsidR="00C97FD1" w:rsidRPr="00B8649A" w:rsidRDefault="00C97FD1" w:rsidP="00194148">
            <w:pPr>
              <w:rPr>
                <w:szCs w:val="22"/>
              </w:rPr>
            </w:pPr>
            <w:r w:rsidRPr="00B8649A">
              <w:rPr>
                <w:szCs w:val="22"/>
              </w:rPr>
              <w:t>Programa 6 - Sistemas de Madrid y de Lisboa</w:t>
            </w:r>
          </w:p>
        </w:tc>
      </w:tr>
      <w:tr w:rsidR="00C97FD1" w:rsidRPr="00B8649A" w14:paraId="500D541F"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785E2DBB" w14:textId="4130C2EE" w:rsidR="00C97FD1" w:rsidRPr="00B8649A" w:rsidRDefault="00C97FD1" w:rsidP="006601CE">
            <w:pPr>
              <w:rPr>
                <w:szCs w:val="22"/>
              </w:rPr>
            </w:pPr>
            <w:r w:rsidRPr="00B8649A">
              <w:rPr>
                <w:szCs w:val="22"/>
              </w:rPr>
              <w:t xml:space="preserve">Programa 7 </w:t>
            </w:r>
            <w:r w:rsidR="00476617" w:rsidRPr="00B8649A">
              <w:rPr>
                <w:szCs w:val="22"/>
              </w:rPr>
              <w:t>-</w:t>
            </w:r>
            <w:r w:rsidRPr="00B8649A">
              <w:rPr>
                <w:szCs w:val="22"/>
              </w:rPr>
              <w:t xml:space="preserve"> </w:t>
            </w:r>
            <w:r w:rsidR="006601CE" w:rsidRPr="00B8649A">
              <w:rPr>
                <w:szCs w:val="22"/>
              </w:rPr>
              <w:t>Centro de A</w:t>
            </w:r>
            <w:r w:rsidRPr="00B8649A">
              <w:rPr>
                <w:szCs w:val="22"/>
              </w:rPr>
              <w:t>rbitraje</w:t>
            </w:r>
            <w:r w:rsidR="006601CE" w:rsidRPr="00B8649A">
              <w:rPr>
                <w:szCs w:val="22"/>
              </w:rPr>
              <w:t xml:space="preserve"> y M</w:t>
            </w:r>
            <w:r w:rsidRPr="00B8649A">
              <w:rPr>
                <w:szCs w:val="22"/>
              </w:rPr>
              <w:t xml:space="preserve">ediación </w:t>
            </w:r>
            <w:r w:rsidR="006601CE" w:rsidRPr="00B8649A">
              <w:rPr>
                <w:szCs w:val="22"/>
              </w:rPr>
              <w:t>de la OMPI</w:t>
            </w:r>
          </w:p>
        </w:tc>
      </w:tr>
      <w:tr w:rsidR="00C97FD1" w:rsidRPr="00B8649A" w14:paraId="673F486D"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2A610666" w14:textId="41DA658B" w:rsidR="00C97FD1" w:rsidRPr="00B8649A" w:rsidRDefault="00C97FD1" w:rsidP="00194148">
            <w:pPr>
              <w:rPr>
                <w:szCs w:val="22"/>
              </w:rPr>
            </w:pPr>
            <w:r w:rsidRPr="00B8649A">
              <w:rPr>
                <w:szCs w:val="22"/>
              </w:rPr>
              <w:t>Programa 8 -  Coordinación de la Agenda para el Desarrollo</w:t>
            </w:r>
          </w:p>
        </w:tc>
      </w:tr>
      <w:tr w:rsidR="00C97FD1" w:rsidRPr="00B8649A" w14:paraId="4C0A6407"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01CA617B" w14:textId="45A2FD3B" w:rsidR="00C97FD1" w:rsidRPr="00B8649A" w:rsidRDefault="005D2C13" w:rsidP="00A507BD">
            <w:pPr>
              <w:ind w:left="1331" w:hanging="1331"/>
              <w:rPr>
                <w:szCs w:val="22"/>
              </w:rPr>
            </w:pPr>
            <w:r w:rsidRPr="00B8649A">
              <w:rPr>
                <w:szCs w:val="22"/>
              </w:rPr>
              <w:t xml:space="preserve">Programa 9 - Países africanos, </w:t>
            </w:r>
            <w:r w:rsidR="00476617" w:rsidRPr="00B8649A">
              <w:rPr>
                <w:szCs w:val="22"/>
              </w:rPr>
              <w:t>árabes</w:t>
            </w:r>
            <w:r w:rsidR="00C97FD1" w:rsidRPr="00B8649A">
              <w:rPr>
                <w:szCs w:val="22"/>
              </w:rPr>
              <w:t>, de América Latina y el Caribe, de Asia y el Pacífico y P</w:t>
            </w:r>
            <w:r w:rsidR="00BC679C" w:rsidRPr="00B8649A">
              <w:rPr>
                <w:szCs w:val="22"/>
              </w:rPr>
              <w:t>aíses M</w:t>
            </w:r>
            <w:r w:rsidR="00A507BD" w:rsidRPr="00B8649A">
              <w:rPr>
                <w:szCs w:val="22"/>
              </w:rPr>
              <w:t xml:space="preserve">enos </w:t>
            </w:r>
            <w:r w:rsidR="00BC679C" w:rsidRPr="00B8649A">
              <w:rPr>
                <w:szCs w:val="22"/>
              </w:rPr>
              <w:t>A</w:t>
            </w:r>
            <w:r w:rsidR="00A507BD" w:rsidRPr="00B8649A">
              <w:rPr>
                <w:szCs w:val="22"/>
              </w:rPr>
              <w:t xml:space="preserve">delantados </w:t>
            </w:r>
          </w:p>
        </w:tc>
      </w:tr>
      <w:tr w:rsidR="00C97FD1" w:rsidRPr="00B8649A" w14:paraId="7EB282F5"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45AC512A" w14:textId="19A006F5" w:rsidR="00C97FD1" w:rsidRPr="00B8649A" w:rsidRDefault="00C97FD1" w:rsidP="00194148">
            <w:pPr>
              <w:rPr>
                <w:szCs w:val="22"/>
              </w:rPr>
            </w:pPr>
            <w:r w:rsidRPr="00B8649A">
              <w:rPr>
                <w:szCs w:val="22"/>
              </w:rPr>
              <w:t>Programa 10 - Cooperación con determinados países de Europa y Asia</w:t>
            </w:r>
          </w:p>
        </w:tc>
      </w:tr>
      <w:tr w:rsidR="00C97FD1" w:rsidRPr="00B8649A" w14:paraId="1FFD2997"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2156F4E1" w14:textId="6E79272D" w:rsidR="00C97FD1" w:rsidRPr="00B8649A" w:rsidRDefault="00476617" w:rsidP="00194148">
            <w:pPr>
              <w:rPr>
                <w:szCs w:val="22"/>
              </w:rPr>
            </w:pPr>
            <w:r>
              <w:rPr>
                <w:szCs w:val="22"/>
              </w:rPr>
              <w:t xml:space="preserve">Programa 11 - </w:t>
            </w:r>
            <w:r w:rsidR="00C97FD1" w:rsidRPr="00B8649A">
              <w:rPr>
                <w:szCs w:val="22"/>
              </w:rPr>
              <w:t>Academia de la OMPI</w:t>
            </w:r>
          </w:p>
        </w:tc>
      </w:tr>
      <w:tr w:rsidR="00C97FD1" w:rsidRPr="00B8649A" w14:paraId="559BB392"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4E315521" w14:textId="65F01BC0" w:rsidR="00C97FD1" w:rsidRPr="00B8649A" w:rsidRDefault="00C97FD1" w:rsidP="00194148">
            <w:pPr>
              <w:rPr>
                <w:szCs w:val="22"/>
              </w:rPr>
            </w:pPr>
            <w:r w:rsidRPr="00B8649A">
              <w:rPr>
                <w:szCs w:val="22"/>
              </w:rPr>
              <w:t>Programa 12 - Clasificaciones internacionales y normas técnicas de la OMPI</w:t>
            </w:r>
          </w:p>
        </w:tc>
      </w:tr>
      <w:tr w:rsidR="00C97FD1" w:rsidRPr="00B8649A" w14:paraId="5694FD7C"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5144C70C" w14:textId="5B626611" w:rsidR="00C97FD1" w:rsidRPr="00B8649A" w:rsidRDefault="00C97FD1" w:rsidP="004A4D37">
            <w:pPr>
              <w:rPr>
                <w:szCs w:val="22"/>
              </w:rPr>
            </w:pPr>
            <w:r w:rsidRPr="00B8649A">
              <w:rPr>
                <w:szCs w:val="22"/>
              </w:rPr>
              <w:t xml:space="preserve">Programa 13 - Bases </w:t>
            </w:r>
            <w:r w:rsidR="008D0A9B" w:rsidRPr="00B8649A">
              <w:rPr>
                <w:szCs w:val="22"/>
              </w:rPr>
              <w:t xml:space="preserve">de </w:t>
            </w:r>
            <w:r w:rsidRPr="00B8649A">
              <w:rPr>
                <w:szCs w:val="22"/>
              </w:rPr>
              <w:t>datos</w:t>
            </w:r>
            <w:r w:rsidR="004A4D37" w:rsidRPr="00B8649A">
              <w:rPr>
                <w:szCs w:val="22"/>
              </w:rPr>
              <w:t xml:space="preserve"> mundiales</w:t>
            </w:r>
          </w:p>
        </w:tc>
      </w:tr>
      <w:tr w:rsidR="00C97FD1" w:rsidRPr="00B8649A" w14:paraId="60016AFC"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2CCD6DFE" w14:textId="1A8AD96B" w:rsidR="00C97FD1" w:rsidRPr="00B8649A" w:rsidRDefault="00C97FD1" w:rsidP="00194148">
            <w:pPr>
              <w:rPr>
                <w:szCs w:val="22"/>
              </w:rPr>
            </w:pPr>
            <w:r w:rsidRPr="00B8649A">
              <w:rPr>
                <w:szCs w:val="22"/>
              </w:rPr>
              <w:t>Programa 14 - Servicios de acceso a la información y a los conocimientos</w:t>
            </w:r>
          </w:p>
        </w:tc>
      </w:tr>
      <w:tr w:rsidR="00C97FD1" w:rsidRPr="00B8649A" w14:paraId="03E2B6DB"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31722ADA" w14:textId="7C0FEDF2" w:rsidR="00C97FD1" w:rsidRPr="00B8649A" w:rsidRDefault="00C97FD1" w:rsidP="00194148">
            <w:pPr>
              <w:rPr>
                <w:szCs w:val="22"/>
              </w:rPr>
            </w:pPr>
            <w:r w:rsidRPr="00B8649A">
              <w:rPr>
                <w:szCs w:val="22"/>
              </w:rPr>
              <w:t>Programa 15 - Soluciones operativas para las oficinas de P.I.</w:t>
            </w:r>
          </w:p>
        </w:tc>
      </w:tr>
      <w:tr w:rsidR="00C97FD1" w:rsidRPr="00B8649A" w14:paraId="71221F8E"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2B8D91E1" w14:textId="46EE37A6" w:rsidR="00C97FD1" w:rsidRPr="00B8649A" w:rsidRDefault="00C97FD1" w:rsidP="00194148">
            <w:pPr>
              <w:rPr>
                <w:szCs w:val="22"/>
              </w:rPr>
            </w:pPr>
            <w:r w:rsidRPr="00B8649A">
              <w:rPr>
                <w:szCs w:val="22"/>
              </w:rPr>
              <w:t>Programa 16 - Economía y estadística</w:t>
            </w:r>
          </w:p>
        </w:tc>
      </w:tr>
      <w:tr w:rsidR="00C97FD1" w:rsidRPr="00B8649A" w14:paraId="3077B458"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45217AFA" w14:textId="2A8E3809" w:rsidR="00C97FD1" w:rsidRPr="00B8649A" w:rsidRDefault="00C97FD1" w:rsidP="00194148">
            <w:pPr>
              <w:rPr>
                <w:szCs w:val="22"/>
              </w:rPr>
            </w:pPr>
            <w:r w:rsidRPr="00B8649A">
              <w:rPr>
                <w:szCs w:val="22"/>
              </w:rPr>
              <w:t>Programa 17 - Fomentar el respeto por la P.I.</w:t>
            </w:r>
          </w:p>
        </w:tc>
      </w:tr>
      <w:tr w:rsidR="00C97FD1" w:rsidRPr="00B8649A" w14:paraId="08DAA6C4"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7B4E608B" w14:textId="3B7466DA" w:rsidR="00C97FD1" w:rsidRPr="00B8649A" w:rsidRDefault="00C97FD1" w:rsidP="00194148">
            <w:pPr>
              <w:rPr>
                <w:szCs w:val="22"/>
              </w:rPr>
            </w:pPr>
            <w:r w:rsidRPr="00B8649A">
              <w:rPr>
                <w:szCs w:val="22"/>
              </w:rPr>
              <w:t>Programa 18 -  La P.I. y los desafíos mundiales</w:t>
            </w:r>
          </w:p>
        </w:tc>
      </w:tr>
      <w:tr w:rsidR="00C97FD1" w:rsidRPr="00B8649A" w14:paraId="725B849F"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473C60D4" w14:textId="75DC1CDC" w:rsidR="00C97FD1" w:rsidRPr="00B8649A" w:rsidRDefault="00C97FD1" w:rsidP="00194148">
            <w:pPr>
              <w:rPr>
                <w:szCs w:val="22"/>
              </w:rPr>
            </w:pPr>
            <w:r w:rsidRPr="00B8649A">
              <w:rPr>
                <w:szCs w:val="22"/>
              </w:rPr>
              <w:t>Programa 19 - Comunicaciones</w:t>
            </w:r>
          </w:p>
        </w:tc>
      </w:tr>
      <w:tr w:rsidR="00C97FD1" w:rsidRPr="00B8649A" w14:paraId="43E5AF7B"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3BFBBF46" w14:textId="4ED5D428" w:rsidR="00C97FD1" w:rsidRPr="00B8649A" w:rsidRDefault="00C97FD1" w:rsidP="00A507BD">
            <w:pPr>
              <w:rPr>
                <w:szCs w:val="22"/>
              </w:rPr>
            </w:pPr>
            <w:r w:rsidRPr="00B8649A">
              <w:rPr>
                <w:szCs w:val="22"/>
              </w:rPr>
              <w:t xml:space="preserve">Programa 20 - Relaciones exteriores, alianzas y oficinas </w:t>
            </w:r>
            <w:r w:rsidR="00A507BD" w:rsidRPr="00B8649A">
              <w:rPr>
                <w:szCs w:val="22"/>
              </w:rPr>
              <w:t>en el exterior</w:t>
            </w:r>
          </w:p>
        </w:tc>
      </w:tr>
      <w:tr w:rsidR="00C97FD1" w:rsidRPr="00B8649A" w14:paraId="0A982DCC"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5D89CD5C" w14:textId="133E042F" w:rsidR="00C97FD1" w:rsidRPr="00B8649A" w:rsidRDefault="00C97FD1" w:rsidP="00194148">
            <w:pPr>
              <w:rPr>
                <w:szCs w:val="22"/>
              </w:rPr>
            </w:pPr>
            <w:r w:rsidRPr="00B8649A">
              <w:rPr>
                <w:szCs w:val="22"/>
              </w:rPr>
              <w:t>Programa 21 - Gestión ejecutiva</w:t>
            </w:r>
          </w:p>
        </w:tc>
      </w:tr>
      <w:tr w:rsidR="00C97FD1" w:rsidRPr="00B8649A" w14:paraId="2579FEE5"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0B21A9C1" w14:textId="0E962DD2" w:rsidR="00C97FD1" w:rsidRPr="00B8649A" w:rsidRDefault="00996901" w:rsidP="00194148">
            <w:pPr>
              <w:rPr>
                <w:szCs w:val="22"/>
              </w:rPr>
            </w:pPr>
            <w:r w:rsidRPr="00B8649A">
              <w:rPr>
                <w:szCs w:val="22"/>
              </w:rPr>
              <w:t>Programa 22 - Gestión de P</w:t>
            </w:r>
            <w:r w:rsidR="00C97FD1" w:rsidRPr="00B8649A">
              <w:rPr>
                <w:szCs w:val="22"/>
              </w:rPr>
              <w:t>rogramas y recursos</w:t>
            </w:r>
          </w:p>
        </w:tc>
      </w:tr>
      <w:tr w:rsidR="00C97FD1" w:rsidRPr="00B8649A" w14:paraId="7AC732BD"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5434705B" w14:textId="042016A5" w:rsidR="00C97FD1" w:rsidRPr="00B8649A" w:rsidRDefault="00C97FD1" w:rsidP="00194148">
            <w:pPr>
              <w:rPr>
                <w:szCs w:val="22"/>
              </w:rPr>
            </w:pPr>
            <w:r w:rsidRPr="00B8649A">
              <w:rPr>
                <w:szCs w:val="22"/>
              </w:rPr>
              <w:t>Programa 23 - Gestión y desarrollo de los recursos humanos</w:t>
            </w:r>
          </w:p>
        </w:tc>
      </w:tr>
      <w:tr w:rsidR="00C97FD1" w:rsidRPr="00B8649A" w14:paraId="5F6ADEEE"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46F27B24" w14:textId="5ABAAEC8" w:rsidR="00C97FD1" w:rsidRPr="00B8649A" w:rsidRDefault="00C97FD1" w:rsidP="00372F64">
            <w:pPr>
              <w:rPr>
                <w:szCs w:val="22"/>
              </w:rPr>
            </w:pPr>
            <w:r w:rsidRPr="00B8649A">
              <w:rPr>
                <w:szCs w:val="22"/>
              </w:rPr>
              <w:t xml:space="preserve">Programa 24 - Servicios </w:t>
            </w:r>
            <w:r w:rsidR="00372F64" w:rsidRPr="00B8649A">
              <w:rPr>
                <w:szCs w:val="22"/>
              </w:rPr>
              <w:t xml:space="preserve">generales </w:t>
            </w:r>
            <w:r w:rsidRPr="00B8649A">
              <w:rPr>
                <w:szCs w:val="22"/>
              </w:rPr>
              <w:t xml:space="preserve">de apoyo </w:t>
            </w:r>
          </w:p>
        </w:tc>
      </w:tr>
      <w:tr w:rsidR="00C97FD1" w:rsidRPr="00B8649A" w14:paraId="24C21F41"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21F73BE9" w14:textId="4691BFD9" w:rsidR="00C97FD1" w:rsidRPr="00B8649A" w:rsidRDefault="00C97FD1" w:rsidP="00372F64">
            <w:pPr>
              <w:rPr>
                <w:szCs w:val="22"/>
              </w:rPr>
            </w:pPr>
            <w:r w:rsidRPr="00B8649A">
              <w:rPr>
                <w:szCs w:val="22"/>
              </w:rPr>
              <w:t xml:space="preserve">Programa 25 - Tecnologías </w:t>
            </w:r>
            <w:r w:rsidR="00BC00D3" w:rsidRPr="00B8649A">
              <w:rPr>
                <w:szCs w:val="22"/>
              </w:rPr>
              <w:t>de la información y de las comunicaciones</w:t>
            </w:r>
          </w:p>
        </w:tc>
      </w:tr>
      <w:tr w:rsidR="00C97FD1" w:rsidRPr="00B8649A" w14:paraId="1991D6C2"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4635D0A3" w14:textId="188E7E6A" w:rsidR="00C97FD1" w:rsidRPr="00B8649A" w:rsidRDefault="00C97FD1" w:rsidP="00194148">
            <w:pPr>
              <w:rPr>
                <w:szCs w:val="22"/>
              </w:rPr>
            </w:pPr>
            <w:r w:rsidRPr="00B8649A">
              <w:rPr>
                <w:szCs w:val="22"/>
              </w:rPr>
              <w:t>Programa 26 - Supervisión interna</w:t>
            </w:r>
          </w:p>
        </w:tc>
      </w:tr>
      <w:tr w:rsidR="00C97FD1" w:rsidRPr="00B8649A" w14:paraId="1574154E"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0AE88647" w14:textId="30E43559" w:rsidR="00C97FD1" w:rsidRPr="00B8649A" w:rsidRDefault="00C97FD1" w:rsidP="00194148">
            <w:pPr>
              <w:rPr>
                <w:szCs w:val="22"/>
              </w:rPr>
            </w:pPr>
            <w:r w:rsidRPr="00B8649A">
              <w:rPr>
                <w:szCs w:val="22"/>
              </w:rPr>
              <w:t>Programa 27 - Servicios de conferencias y lingüísticos</w:t>
            </w:r>
          </w:p>
        </w:tc>
      </w:tr>
      <w:tr w:rsidR="00CD4E3E" w:rsidRPr="00B8649A" w14:paraId="4C2825A7"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21621E11" w14:textId="27A33570" w:rsidR="00CD4E3E" w:rsidRPr="00B8649A" w:rsidRDefault="00CD4E3E" w:rsidP="00C72E34">
            <w:pPr>
              <w:rPr>
                <w:szCs w:val="22"/>
              </w:rPr>
            </w:pPr>
            <w:r w:rsidRPr="00B8649A">
              <w:rPr>
                <w:szCs w:val="22"/>
              </w:rPr>
              <w:t>Program</w:t>
            </w:r>
            <w:r w:rsidR="00C97FD1" w:rsidRPr="00B8649A">
              <w:rPr>
                <w:szCs w:val="22"/>
              </w:rPr>
              <w:t>a</w:t>
            </w:r>
            <w:r w:rsidRPr="00B8649A">
              <w:rPr>
                <w:szCs w:val="22"/>
              </w:rPr>
              <w:t xml:space="preserve"> 28 </w:t>
            </w:r>
            <w:r w:rsidR="00476617" w:rsidRPr="00B8649A">
              <w:rPr>
                <w:szCs w:val="22"/>
              </w:rPr>
              <w:t>-</w:t>
            </w:r>
            <w:r w:rsidRPr="00B8649A">
              <w:rPr>
                <w:szCs w:val="22"/>
              </w:rPr>
              <w:t xml:space="preserve"> </w:t>
            </w:r>
            <w:r w:rsidR="00C97FD1" w:rsidRPr="00B8649A">
              <w:rPr>
                <w:szCs w:val="22"/>
              </w:rPr>
              <w:t xml:space="preserve">Seguridad y </w:t>
            </w:r>
            <w:r w:rsidR="00C72E34" w:rsidRPr="00B8649A">
              <w:rPr>
                <w:szCs w:val="22"/>
              </w:rPr>
              <w:t>vigilancia</w:t>
            </w:r>
          </w:p>
        </w:tc>
      </w:tr>
      <w:tr w:rsidR="00CD4E3E" w:rsidRPr="00B8649A" w14:paraId="1FBF67FF"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3B394957" w14:textId="02E8E736" w:rsidR="00CD4E3E" w:rsidRPr="00B8649A" w:rsidRDefault="00CD4E3E">
            <w:pPr>
              <w:rPr>
                <w:szCs w:val="22"/>
              </w:rPr>
            </w:pPr>
            <w:r w:rsidRPr="00B8649A">
              <w:rPr>
                <w:szCs w:val="22"/>
              </w:rPr>
              <w:t>Program</w:t>
            </w:r>
            <w:r w:rsidR="00C97FD1" w:rsidRPr="00B8649A">
              <w:rPr>
                <w:szCs w:val="22"/>
              </w:rPr>
              <w:t>a</w:t>
            </w:r>
            <w:r w:rsidRPr="00B8649A">
              <w:rPr>
                <w:szCs w:val="22"/>
              </w:rPr>
              <w:t xml:space="preserve"> 29 </w:t>
            </w:r>
            <w:r w:rsidR="00476617" w:rsidRPr="00B8649A">
              <w:rPr>
                <w:szCs w:val="22"/>
              </w:rPr>
              <w:t>-</w:t>
            </w:r>
            <w:r w:rsidRPr="00B8649A">
              <w:rPr>
                <w:szCs w:val="22"/>
              </w:rPr>
              <w:t xml:space="preserve"> </w:t>
            </w:r>
            <w:r w:rsidR="00C97FD1" w:rsidRPr="00B8649A">
              <w:rPr>
                <w:szCs w:val="22"/>
              </w:rPr>
              <w:t>Nueva sala de conferencias</w:t>
            </w:r>
          </w:p>
        </w:tc>
      </w:tr>
      <w:tr w:rsidR="00C97FD1" w:rsidRPr="00B8649A" w14:paraId="24A13D0A"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0D056FDE" w14:textId="7F1A3B1E" w:rsidR="00C97FD1" w:rsidRPr="00B8649A" w:rsidRDefault="00C97FD1" w:rsidP="00194148">
            <w:pPr>
              <w:rPr>
                <w:szCs w:val="22"/>
              </w:rPr>
            </w:pPr>
            <w:r w:rsidRPr="00B8649A">
              <w:rPr>
                <w:szCs w:val="22"/>
              </w:rPr>
              <w:t>Programa 30 - Las pequeñas y medianas empresas (pymes) y la innovación</w:t>
            </w:r>
          </w:p>
        </w:tc>
      </w:tr>
      <w:tr w:rsidR="00C97FD1" w:rsidRPr="00B8649A" w14:paraId="5E19658D" w14:textId="77777777" w:rsidTr="00194148">
        <w:trPr>
          <w:trHeight w:val="360"/>
          <w:jc w:val="center"/>
        </w:trPr>
        <w:tc>
          <w:tcPr>
            <w:tcW w:w="0" w:type="auto"/>
            <w:tcBorders>
              <w:top w:val="single" w:sz="4" w:space="0" w:color="auto"/>
              <w:left w:val="single" w:sz="4" w:space="0" w:color="auto"/>
              <w:bottom w:val="single" w:sz="4" w:space="0" w:color="auto"/>
              <w:right w:val="single" w:sz="4" w:space="0" w:color="auto"/>
            </w:tcBorders>
          </w:tcPr>
          <w:p w14:paraId="58AF749C" w14:textId="3422F329" w:rsidR="00C97FD1" w:rsidRPr="00B8649A" w:rsidRDefault="00C97FD1" w:rsidP="00194148">
            <w:pPr>
              <w:rPr>
                <w:szCs w:val="22"/>
              </w:rPr>
            </w:pPr>
            <w:r w:rsidRPr="00B8649A">
              <w:rPr>
                <w:szCs w:val="22"/>
              </w:rPr>
              <w:t>Programa 31 - Sistema de La Haya</w:t>
            </w:r>
          </w:p>
        </w:tc>
      </w:tr>
    </w:tbl>
    <w:p w14:paraId="0F59CD1C" w14:textId="77777777" w:rsidR="00CD4E3E" w:rsidRPr="00B8649A" w:rsidRDefault="00CD4E3E" w:rsidP="00CD4E3E"/>
    <w:p w14:paraId="031E5A75" w14:textId="0F1FB648" w:rsidR="00CD4E3E" w:rsidRPr="00B8649A" w:rsidRDefault="00CD4E3E" w:rsidP="00CD4E3E">
      <w:pPr>
        <w:pStyle w:val="Heading1"/>
        <w:spacing w:after="480"/>
      </w:pPr>
      <w:r w:rsidRPr="00B8649A">
        <w:br w:type="page"/>
      </w:r>
      <w:bookmarkStart w:id="8" w:name="_Toc391655394"/>
      <w:bookmarkStart w:id="9" w:name="_Toc330032078"/>
      <w:bookmarkStart w:id="10" w:name="_Toc390939559"/>
      <w:r w:rsidR="00B622F7" w:rsidRPr="00B8649A">
        <w:lastRenderedPageBreak/>
        <w:t>RESUMEN</w:t>
      </w:r>
      <w:bookmarkEnd w:id="8"/>
      <w:bookmarkEnd w:id="9"/>
      <w:r w:rsidRPr="00B8649A">
        <w:t xml:space="preserve"> </w:t>
      </w:r>
    </w:p>
    <w:p w14:paraId="3D15890A" w14:textId="54C813B7" w:rsidR="00AE23BE" w:rsidRPr="00B8649A" w:rsidRDefault="00AE23BE" w:rsidP="00E16D88">
      <w:pPr>
        <w:pStyle w:val="ONUME"/>
        <w:numPr>
          <w:ilvl w:val="0"/>
          <w:numId w:val="116"/>
        </w:numPr>
        <w:ind w:left="0" w:firstLine="0"/>
      </w:pPr>
      <w:r w:rsidRPr="00B8649A">
        <w:t>La División de Supervisión Interna (DSI) ha llevado a cabo una validación independiente del informe sobre el rendimiento de los programas (informe PPR) en el bienio 2014/15, de conformidad con su plan de supervisión de 201</w:t>
      </w:r>
      <w:r w:rsidR="008F3F54" w:rsidRPr="00B8649A">
        <w:t>6</w:t>
      </w:r>
      <w:r w:rsidR="00010EE8" w:rsidRPr="00B8649A">
        <w:t xml:space="preserve">. </w:t>
      </w:r>
      <w:r w:rsidRPr="00B8649A">
        <w:t xml:space="preserve">Esta es la </w:t>
      </w:r>
      <w:r w:rsidR="008F3F54" w:rsidRPr="00B8649A">
        <w:t>quinta</w:t>
      </w:r>
      <w:r w:rsidRPr="00B8649A">
        <w:t xml:space="preserve"> iniciativa de validación del</w:t>
      </w:r>
      <w:r w:rsidR="008F3F54" w:rsidRPr="00B8649A">
        <w:t xml:space="preserve"> informe PPR realizada por la D</w:t>
      </w:r>
      <w:r w:rsidRPr="00B8649A">
        <w:t>SI desde 2008.  Los objetivos de esta validación eran los siguientes:</w:t>
      </w:r>
    </w:p>
    <w:p w14:paraId="7E3714A7" w14:textId="192A9E37" w:rsidR="00AE23BE" w:rsidRPr="00B8649A" w:rsidRDefault="00AE23BE" w:rsidP="002C3AFE">
      <w:pPr>
        <w:pStyle w:val="ONUME"/>
        <w:numPr>
          <w:ilvl w:val="0"/>
          <w:numId w:val="128"/>
        </w:numPr>
        <w:ind w:left="567" w:firstLine="0"/>
        <w:rPr>
          <w:lang w:bidi="th-TH"/>
        </w:rPr>
      </w:pPr>
      <w:r w:rsidRPr="00B8649A">
        <w:rPr>
          <w:lang w:bidi="th-TH"/>
        </w:rPr>
        <w:t>verificar de forma independiente la fiabilidad y autenticidad de la información contenida en el informe PPR</w:t>
      </w:r>
      <w:r w:rsidR="008F3F54" w:rsidRPr="00B8649A">
        <w:rPr>
          <w:lang w:bidi="th-TH"/>
        </w:rPr>
        <w:t xml:space="preserve"> 2014/15</w:t>
      </w:r>
      <w:r w:rsidR="001B4CBB" w:rsidRPr="00B8649A">
        <w:rPr>
          <w:lang w:bidi="th-TH"/>
        </w:rPr>
        <w:t xml:space="preserve">;  </w:t>
      </w:r>
      <w:r w:rsidR="008F3F54" w:rsidRPr="00B8649A">
        <w:rPr>
          <w:lang w:bidi="th-TH"/>
        </w:rPr>
        <w:t>y</w:t>
      </w:r>
    </w:p>
    <w:p w14:paraId="22204A93" w14:textId="0197892C" w:rsidR="00AE23BE" w:rsidRPr="00B8649A" w:rsidRDefault="00AE23BE" w:rsidP="002C3AFE">
      <w:pPr>
        <w:pStyle w:val="ONUME"/>
        <w:numPr>
          <w:ilvl w:val="0"/>
          <w:numId w:val="128"/>
        </w:numPr>
        <w:ind w:left="567" w:firstLine="0"/>
        <w:rPr>
          <w:lang w:bidi="th-TH"/>
        </w:rPr>
      </w:pPr>
      <w:r w:rsidRPr="00B8649A">
        <w:rPr>
          <w:lang w:bidi="th-TH"/>
        </w:rPr>
        <w:t xml:space="preserve">verificar en qué fase de aplicación se encuentran las recomendaciones pendientes de aplicación formuladas en el anterior informe de validación del </w:t>
      </w:r>
      <w:r w:rsidR="002B6B40" w:rsidRPr="00B8649A">
        <w:rPr>
          <w:lang w:bidi="th-TH"/>
        </w:rPr>
        <w:t xml:space="preserve">informe </w:t>
      </w:r>
      <w:r w:rsidRPr="00B8649A">
        <w:rPr>
          <w:lang w:bidi="th-TH"/>
        </w:rPr>
        <w:t>PPR mediante pruebas do</w:t>
      </w:r>
      <w:r w:rsidR="00AF489A" w:rsidRPr="00B8649A">
        <w:rPr>
          <w:lang w:bidi="th-TH"/>
        </w:rPr>
        <w:t>cumentales y confirmatorias.</w:t>
      </w:r>
    </w:p>
    <w:p w14:paraId="76C03145" w14:textId="531BA5C2" w:rsidR="00AE23BE" w:rsidRPr="00B8649A" w:rsidRDefault="00AE23BE" w:rsidP="00E16D88">
      <w:pPr>
        <w:pStyle w:val="ONUME"/>
        <w:numPr>
          <w:ilvl w:val="0"/>
          <w:numId w:val="116"/>
        </w:numPr>
        <w:ind w:left="0" w:firstLine="0"/>
      </w:pPr>
      <w:r w:rsidRPr="00B8649A">
        <w:t xml:space="preserve">El alcance de la iniciativa incluyó </w:t>
      </w:r>
      <w:r w:rsidR="009E7DBD" w:rsidRPr="00B8649A">
        <w:t>la</w:t>
      </w:r>
      <w:r w:rsidR="00AF489A" w:rsidRPr="00B8649A">
        <w:t xml:space="preserve"> evaluación de </w:t>
      </w:r>
      <w:r w:rsidRPr="00B8649A">
        <w:t xml:space="preserve">los datos sobre el rendimiento de un indicador de rendimiento seleccionado de forma aleatoria </w:t>
      </w:r>
      <w:r w:rsidR="00A96AE4" w:rsidRPr="00B8649A">
        <w:t>a partir de</w:t>
      </w:r>
      <w:r w:rsidRPr="00B8649A">
        <w:t xml:space="preserve"> cada programa, según </w:t>
      </w:r>
      <w:r w:rsidR="00A96AE4" w:rsidRPr="00B8649A">
        <w:t>consta</w:t>
      </w:r>
      <w:r w:rsidR="00C46FCB" w:rsidRPr="00B8649A">
        <w:t xml:space="preserve"> en el informe PPR de 2014</w:t>
      </w:r>
      <w:r w:rsidRPr="00B8649A">
        <w:t>/201</w:t>
      </w:r>
      <w:r w:rsidR="00C46FCB" w:rsidRPr="00B8649A">
        <w:t>5</w:t>
      </w:r>
      <w:r w:rsidR="00A96AE4" w:rsidRPr="00B8649A">
        <w:t xml:space="preserve">. </w:t>
      </w:r>
      <w:r w:rsidRPr="00B8649A">
        <w:t xml:space="preserve">La validación incluyó asimismo conclusiones generales sobre los </w:t>
      </w:r>
      <w:r w:rsidR="00FC03D9" w:rsidRPr="00B8649A">
        <w:t>avances</w:t>
      </w:r>
      <w:r w:rsidRPr="00B8649A">
        <w:t xml:space="preserve"> realizados para mejorar el marco de </w:t>
      </w:r>
      <w:r w:rsidR="00C46FCB" w:rsidRPr="00B8649A">
        <w:t>resultados durante el bienio analizado</w:t>
      </w:r>
      <w:r w:rsidR="00794EF4" w:rsidRPr="00B8649A">
        <w:rPr>
          <w:rStyle w:val="FootnoteReference"/>
        </w:rPr>
        <w:footnoteReference w:id="2"/>
      </w:r>
      <w:r w:rsidRPr="00B8649A">
        <w:t xml:space="preserve">. </w:t>
      </w:r>
    </w:p>
    <w:p w14:paraId="462F1309" w14:textId="5F82AB5D" w:rsidR="00AE23BE" w:rsidRPr="00B8649A" w:rsidRDefault="00AE23BE" w:rsidP="00E16D88">
      <w:pPr>
        <w:pStyle w:val="ONUME"/>
        <w:numPr>
          <w:ilvl w:val="0"/>
          <w:numId w:val="116"/>
        </w:numPr>
        <w:ind w:left="0" w:firstLine="0"/>
      </w:pPr>
      <w:r w:rsidRPr="00B8649A">
        <w:t>L</w:t>
      </w:r>
      <w:r w:rsidR="006615EF" w:rsidRPr="00B8649A">
        <w:t>o</w:t>
      </w:r>
      <w:r w:rsidRPr="00B8649A">
        <w:t xml:space="preserve">s </w:t>
      </w:r>
      <w:r w:rsidR="00B27625" w:rsidRPr="00B8649A">
        <w:t xml:space="preserve">principales </w:t>
      </w:r>
      <w:r w:rsidR="00C46FCB" w:rsidRPr="00B8649A">
        <w:t>resultados positivo</w:t>
      </w:r>
      <w:r w:rsidR="006615EF" w:rsidRPr="00B8649A">
        <w:t>s</w:t>
      </w:r>
      <w:r w:rsidR="00C46FCB" w:rsidRPr="00B8649A">
        <w:t xml:space="preserve"> de </w:t>
      </w:r>
      <w:r w:rsidRPr="00B8649A">
        <w:t xml:space="preserve">la presente iniciativa de validación </w:t>
      </w:r>
      <w:r w:rsidR="00B27625" w:rsidRPr="00B8649A">
        <w:t>son los siguientes</w:t>
      </w:r>
      <w:r w:rsidR="001B4CBB" w:rsidRPr="00B8649A">
        <w:t xml:space="preserve">:  </w:t>
      </w:r>
    </w:p>
    <w:p w14:paraId="112FB5F3" w14:textId="1B84AFC4" w:rsidR="00CD4E3E" w:rsidRPr="00B8649A" w:rsidRDefault="0024346A" w:rsidP="002C3AFE">
      <w:pPr>
        <w:pStyle w:val="ONUME"/>
        <w:numPr>
          <w:ilvl w:val="0"/>
          <w:numId w:val="132"/>
        </w:numPr>
        <w:ind w:left="567" w:firstLine="0"/>
        <w:rPr>
          <w:lang w:bidi="th-TH"/>
        </w:rPr>
      </w:pPr>
      <w:r w:rsidRPr="00B8649A">
        <w:t xml:space="preserve">un </w:t>
      </w:r>
      <w:r w:rsidRPr="00B8649A">
        <w:rPr>
          <w:lang w:bidi="th-TH"/>
        </w:rPr>
        <w:t>total</w:t>
      </w:r>
      <w:r w:rsidRPr="00B8649A">
        <w:t xml:space="preserve"> de </w:t>
      </w:r>
      <w:r w:rsidR="00476617">
        <w:t>27</w:t>
      </w:r>
      <w:r w:rsidR="004760E7" w:rsidRPr="00B8649A">
        <w:t xml:space="preserve"> </w:t>
      </w:r>
      <w:r w:rsidR="00F17D3D" w:rsidRPr="00B8649A">
        <w:t xml:space="preserve">de </w:t>
      </w:r>
      <w:r w:rsidR="004760E7" w:rsidRPr="00B8649A">
        <w:t xml:space="preserve">30 </w:t>
      </w:r>
      <w:r w:rsidR="00F17D3D" w:rsidRPr="00B8649A">
        <w:t>programas (</w:t>
      </w:r>
      <w:r w:rsidR="004760E7" w:rsidRPr="00B8649A">
        <w:t>90</w:t>
      </w:r>
      <w:r w:rsidR="001B4CBB" w:rsidRPr="00B8649A">
        <w:t>%</w:t>
      </w:r>
      <w:r w:rsidR="004760E7" w:rsidRPr="00B8649A">
        <w:t xml:space="preserve">) </w:t>
      </w:r>
      <w:r w:rsidR="00F17D3D" w:rsidRPr="00B8649A">
        <w:t xml:space="preserve">recopilaron y presentaron datos sobre el rendimiento </w:t>
      </w:r>
      <w:r w:rsidR="00D55DA5" w:rsidRPr="00B8649A">
        <w:t xml:space="preserve">que son </w:t>
      </w:r>
      <w:r w:rsidR="00F17D3D" w:rsidRPr="00B8649A">
        <w:t>pertinentes y valiosos en 201</w:t>
      </w:r>
      <w:r w:rsidR="004760E7" w:rsidRPr="00B8649A">
        <w:t>4/2015</w:t>
      </w:r>
      <w:r w:rsidR="001B4CBB" w:rsidRPr="00B8649A">
        <w:t xml:space="preserve">;  </w:t>
      </w:r>
      <w:r w:rsidR="00A13DB5" w:rsidRPr="00B8649A">
        <w:t xml:space="preserve">ello representa una mejora </w:t>
      </w:r>
      <w:r w:rsidR="006552C0" w:rsidRPr="00B8649A">
        <w:t>con respecto al</w:t>
      </w:r>
      <w:r w:rsidR="00D55DA5" w:rsidRPr="00B8649A">
        <w:t xml:space="preserve"> bienio 2012/13, </w:t>
      </w:r>
      <w:r w:rsidR="00A13DB5" w:rsidRPr="00B8649A">
        <w:t>en el que 25 programas pre</w:t>
      </w:r>
      <w:r w:rsidR="000F0DC6" w:rsidRPr="00B8649A">
        <w:t>se</w:t>
      </w:r>
      <w:r w:rsidR="00A13DB5" w:rsidRPr="00B8649A">
        <w:t xml:space="preserve">ntaron </w:t>
      </w:r>
      <w:r w:rsidR="006552C0" w:rsidRPr="00B8649A">
        <w:t>información pertinente y valiosa;</w:t>
      </w:r>
    </w:p>
    <w:p w14:paraId="5DE2A4B6" w14:textId="0E25FD31" w:rsidR="007450D6" w:rsidRPr="00B8649A" w:rsidRDefault="00B27625" w:rsidP="002C3AFE">
      <w:pPr>
        <w:pStyle w:val="ONUME"/>
        <w:numPr>
          <w:ilvl w:val="0"/>
          <w:numId w:val="132"/>
        </w:numPr>
        <w:ind w:left="567" w:firstLine="0"/>
        <w:rPr>
          <w:lang w:bidi="th-TH"/>
        </w:rPr>
      </w:pPr>
      <w:r w:rsidRPr="00B8649A">
        <w:t xml:space="preserve">los </w:t>
      </w:r>
      <w:r w:rsidRPr="00B8649A">
        <w:rPr>
          <w:lang w:bidi="th-TH"/>
        </w:rPr>
        <w:t>datos</w:t>
      </w:r>
      <w:r w:rsidRPr="00B8649A">
        <w:t xml:space="preserve"> sobre el rendimiento presentados por v</w:t>
      </w:r>
      <w:r w:rsidR="000F0DC6" w:rsidRPr="00B8649A">
        <w:t>eintitrés</w:t>
      </w:r>
      <w:r w:rsidR="00B41036" w:rsidRPr="00B8649A">
        <w:t xml:space="preserve"> programas (77</w:t>
      </w:r>
      <w:r w:rsidR="001B4CBB" w:rsidRPr="00B8649A">
        <w:t>%</w:t>
      </w:r>
      <w:r w:rsidR="00B41036" w:rsidRPr="00B8649A">
        <w:t xml:space="preserve">) </w:t>
      </w:r>
      <w:r w:rsidRPr="00B8649A">
        <w:t>fueron</w:t>
      </w:r>
      <w:r w:rsidR="007450D6" w:rsidRPr="00B8649A">
        <w:t xml:space="preserve"> completos</w:t>
      </w:r>
      <w:r w:rsidR="00246CC1" w:rsidRPr="00B8649A">
        <w:t xml:space="preserve"> y verificables</w:t>
      </w:r>
      <w:r w:rsidR="007450D6" w:rsidRPr="00B8649A">
        <w:t xml:space="preserve">, frente a los </w:t>
      </w:r>
      <w:r w:rsidR="00246CC1" w:rsidRPr="00B8649A">
        <w:t>21</w:t>
      </w:r>
      <w:r w:rsidR="002D1504" w:rsidRPr="00B8649A">
        <w:t xml:space="preserve"> </w:t>
      </w:r>
      <w:r w:rsidR="00246CC1" w:rsidRPr="00B8649A">
        <w:t>programas que así lo hicieron en 2012</w:t>
      </w:r>
      <w:r w:rsidR="007450D6" w:rsidRPr="00B8649A">
        <w:t>/1</w:t>
      </w:r>
      <w:r w:rsidR="00246CC1" w:rsidRPr="00B8649A">
        <w:t>3</w:t>
      </w:r>
      <w:r w:rsidR="001B4CBB" w:rsidRPr="00B8649A">
        <w:t>;  y</w:t>
      </w:r>
    </w:p>
    <w:p w14:paraId="583E0214" w14:textId="00E09F46" w:rsidR="007450D6" w:rsidRPr="00B8649A" w:rsidRDefault="0024346A" w:rsidP="002C3AFE">
      <w:pPr>
        <w:pStyle w:val="ONUME"/>
        <w:numPr>
          <w:ilvl w:val="0"/>
          <w:numId w:val="132"/>
        </w:numPr>
        <w:ind w:left="567" w:firstLine="0"/>
        <w:rPr>
          <w:lang w:bidi="th-TH"/>
        </w:rPr>
      </w:pPr>
      <w:r w:rsidRPr="00B8649A">
        <w:t>e</w:t>
      </w:r>
      <w:r w:rsidR="00246CC1" w:rsidRPr="00B8649A">
        <w:t xml:space="preserve">l </w:t>
      </w:r>
      <w:r w:rsidR="00A8244D" w:rsidRPr="00B8649A">
        <w:rPr>
          <w:lang w:bidi="th-TH"/>
        </w:rPr>
        <w:t>número</w:t>
      </w:r>
      <w:r w:rsidR="00A8244D" w:rsidRPr="00B8649A">
        <w:t xml:space="preserve"> de programas </w:t>
      </w:r>
      <w:r w:rsidR="0050733F" w:rsidRPr="00B8649A">
        <w:t xml:space="preserve">cuya clave de colores se consideró </w:t>
      </w:r>
      <w:r w:rsidR="005323B8" w:rsidRPr="00B8649A">
        <w:t>exacta</w:t>
      </w:r>
      <w:r w:rsidR="00A10775" w:rsidRPr="00B8649A">
        <w:t xml:space="preserve"> </w:t>
      </w:r>
      <w:r w:rsidR="00A8244D" w:rsidRPr="00B8649A">
        <w:t xml:space="preserve">aumentó de 21 </w:t>
      </w:r>
      <w:r w:rsidR="00A10775" w:rsidRPr="00B8649A">
        <w:t>(68</w:t>
      </w:r>
      <w:r w:rsidR="001B4CBB" w:rsidRPr="00B8649A">
        <w:t>%</w:t>
      </w:r>
      <w:r w:rsidR="00A10775" w:rsidRPr="00B8649A">
        <w:t>) en 2012/13 a 25 (81</w:t>
      </w:r>
      <w:r w:rsidR="001B4CBB" w:rsidRPr="00B8649A">
        <w:t>%</w:t>
      </w:r>
      <w:r w:rsidR="00A10775" w:rsidRPr="00B8649A">
        <w:t xml:space="preserve">) en el bienio 2014/15. Finalmente, el número de programas </w:t>
      </w:r>
      <w:r w:rsidR="001C7E99" w:rsidRPr="00B8649A">
        <w:t>cuy</w:t>
      </w:r>
      <w:r w:rsidR="005323B8" w:rsidRPr="00B8649A">
        <w:t>a clave</w:t>
      </w:r>
      <w:r w:rsidR="00A10775" w:rsidRPr="00B8649A">
        <w:t xml:space="preserve"> de colores</w:t>
      </w:r>
      <w:r w:rsidR="001C7E99" w:rsidRPr="00B8649A">
        <w:t xml:space="preserve"> </w:t>
      </w:r>
      <w:r w:rsidR="00F173F3" w:rsidRPr="00B8649A">
        <w:t xml:space="preserve">resultó </w:t>
      </w:r>
      <w:r w:rsidR="008C5D75" w:rsidRPr="00B8649A">
        <w:t xml:space="preserve">no </w:t>
      </w:r>
      <w:r w:rsidR="00F173F3" w:rsidRPr="00B8649A">
        <w:t>ser</w:t>
      </w:r>
      <w:r w:rsidR="001C7E99" w:rsidRPr="00B8649A">
        <w:t xml:space="preserve"> </w:t>
      </w:r>
      <w:r w:rsidR="001D2977" w:rsidRPr="00B8649A">
        <w:t>mensurable</w:t>
      </w:r>
      <w:r w:rsidR="001C7E99" w:rsidRPr="00B8649A">
        <w:t xml:space="preserve"> disminu</w:t>
      </w:r>
      <w:r w:rsidR="001B4CBB" w:rsidRPr="00B8649A">
        <w:t>yó de ocho en 2012/13 a seis en </w:t>
      </w:r>
      <w:r w:rsidR="001C7E99" w:rsidRPr="00B8649A">
        <w:t>2014/15.</w:t>
      </w:r>
    </w:p>
    <w:p w14:paraId="38417D53" w14:textId="7A7E5D6C" w:rsidR="00CD4E3E" w:rsidRPr="00B8649A" w:rsidRDefault="001C7E99" w:rsidP="00E16D88">
      <w:pPr>
        <w:pStyle w:val="ONUME"/>
        <w:numPr>
          <w:ilvl w:val="0"/>
          <w:numId w:val="116"/>
        </w:numPr>
        <w:ind w:left="0" w:firstLine="0"/>
      </w:pPr>
      <w:r w:rsidRPr="00B8649A">
        <w:t xml:space="preserve">Se </w:t>
      </w:r>
      <w:r w:rsidR="00D07226" w:rsidRPr="00B8649A">
        <w:t>podrían</w:t>
      </w:r>
      <w:r w:rsidR="00552AD9" w:rsidRPr="00B8649A">
        <w:t xml:space="preserve"> realizar</w:t>
      </w:r>
      <w:r w:rsidRPr="00B8649A">
        <w:t xml:space="preserve"> mejoras adicionales en las áreas siguientes</w:t>
      </w:r>
      <w:r w:rsidR="001B4CBB" w:rsidRPr="00B8649A">
        <w:t xml:space="preserve">:  </w:t>
      </w:r>
    </w:p>
    <w:p w14:paraId="4371A654" w14:textId="778BD319" w:rsidR="00CD4E3E" w:rsidRPr="00B8649A" w:rsidRDefault="008C5D75" w:rsidP="00476617">
      <w:pPr>
        <w:pStyle w:val="ONUME"/>
        <w:numPr>
          <w:ilvl w:val="0"/>
          <w:numId w:val="133"/>
        </w:numPr>
        <w:ind w:left="567" w:firstLine="0"/>
      </w:pPr>
      <w:r w:rsidRPr="00B8649A">
        <w:t>s</w:t>
      </w:r>
      <w:r w:rsidR="00CF514B" w:rsidRPr="00B8649A">
        <w:t xml:space="preserve">iete programas carecían de los procesos de </w:t>
      </w:r>
      <w:r w:rsidR="00557957" w:rsidRPr="00B8649A">
        <w:t>comunicación</w:t>
      </w:r>
      <w:r w:rsidR="00CF514B" w:rsidRPr="00B8649A">
        <w:t xml:space="preserve"> establecidos para generar </w:t>
      </w:r>
      <w:r w:rsidR="0015060E" w:rsidRPr="00B8649A">
        <w:t>con puntualidad</w:t>
      </w:r>
      <w:r w:rsidR="00CF514B" w:rsidRPr="00B8649A">
        <w:t xml:space="preserve"> informes de datos sobre el rendimiento para fines distintos al </w:t>
      </w:r>
      <w:r w:rsidR="00CD4E3E" w:rsidRPr="00B8649A">
        <w:t>PPR;</w:t>
      </w:r>
    </w:p>
    <w:p w14:paraId="7A06C1CC" w14:textId="3C83D176" w:rsidR="00CD4E3E" w:rsidRPr="00B8649A" w:rsidRDefault="008C5D75" w:rsidP="002C3AFE">
      <w:pPr>
        <w:pStyle w:val="ONUME"/>
        <w:numPr>
          <w:ilvl w:val="0"/>
          <w:numId w:val="133"/>
        </w:numPr>
        <w:ind w:left="567" w:firstLine="0"/>
      </w:pPr>
      <w:r w:rsidRPr="00B8649A">
        <w:t>d</w:t>
      </w:r>
      <w:r w:rsidR="00CF514B" w:rsidRPr="00B8649A">
        <w:t>eben mejorarse los métodos d</w:t>
      </w:r>
      <w:r w:rsidR="00911C73" w:rsidRPr="00B8649A">
        <w:t>e recopilación de datos de cinco programas</w:t>
      </w:r>
      <w:r w:rsidR="00CD4E3E" w:rsidRPr="00B8649A">
        <w:t xml:space="preserve">.  </w:t>
      </w:r>
      <w:r w:rsidR="00911C73" w:rsidRPr="00B8649A">
        <w:t xml:space="preserve">En </w:t>
      </w:r>
      <w:r w:rsidRPr="00B8649A">
        <w:t>un</w:t>
      </w:r>
      <w:r w:rsidR="00911C73" w:rsidRPr="00B8649A">
        <w:t xml:space="preserve"> caso, la herramienta utilizada para la recopilación de datos no se había configurado correctamente, </w:t>
      </w:r>
      <w:r w:rsidR="00557957" w:rsidRPr="00B8649A">
        <w:t>lo que</w:t>
      </w:r>
      <w:r w:rsidR="00911C73" w:rsidRPr="00B8649A">
        <w:t xml:space="preserve"> impidió la recopilació</w:t>
      </w:r>
      <w:r w:rsidR="00453001" w:rsidRPr="00B8649A">
        <w:t>n de datos durante varios meses</w:t>
      </w:r>
      <w:r w:rsidR="001B4CBB" w:rsidRPr="00B8649A">
        <w:t xml:space="preserve">;  </w:t>
      </w:r>
      <w:r w:rsidR="00911C73" w:rsidRPr="00B8649A">
        <w:t>y</w:t>
      </w:r>
    </w:p>
    <w:p w14:paraId="333D7F4B" w14:textId="2A6A8642" w:rsidR="00453001" w:rsidRPr="00B8649A" w:rsidRDefault="008C5D75" w:rsidP="002C3AFE">
      <w:pPr>
        <w:pStyle w:val="ONUME"/>
        <w:numPr>
          <w:ilvl w:val="0"/>
          <w:numId w:val="133"/>
        </w:numPr>
        <w:ind w:left="567" w:firstLine="0"/>
      </w:pPr>
      <w:r w:rsidRPr="00B8649A">
        <w:t>e</w:t>
      </w:r>
      <w:r w:rsidR="00552AD9" w:rsidRPr="00B8649A">
        <w:t xml:space="preserve">n </w:t>
      </w:r>
      <w:r w:rsidR="00911C73" w:rsidRPr="00B8649A">
        <w:t xml:space="preserve">dos casos los </w:t>
      </w:r>
      <w:r w:rsidR="00453001" w:rsidRPr="00B8649A">
        <w:t>da</w:t>
      </w:r>
      <w:r w:rsidR="00557957" w:rsidRPr="00B8649A">
        <w:t xml:space="preserve">tos sobre el rendimiento no estuvieron </w:t>
      </w:r>
      <w:r w:rsidR="00453001" w:rsidRPr="00B8649A">
        <w:t xml:space="preserve">vinculados a los </w:t>
      </w:r>
      <w:r w:rsidR="00557957" w:rsidRPr="00B8649A">
        <w:t xml:space="preserve">indicadores de rendimiento </w:t>
      </w:r>
      <w:r w:rsidR="00453001" w:rsidRPr="00B8649A">
        <w:t xml:space="preserve">ni a los resultados previstos, y en un caso, parte de los datos sobre el rendimiento </w:t>
      </w:r>
      <w:r w:rsidR="00045301" w:rsidRPr="00B8649A">
        <w:t>info</w:t>
      </w:r>
      <w:r w:rsidR="00D07226" w:rsidRPr="00B8649A">
        <w:t>rm</w:t>
      </w:r>
      <w:r w:rsidR="00045301" w:rsidRPr="00B8649A">
        <w:t xml:space="preserve">ados no tenían relevancia alguna </w:t>
      </w:r>
      <w:r w:rsidR="002D6E2E" w:rsidRPr="00B8649A">
        <w:t>para</w:t>
      </w:r>
      <w:r w:rsidR="00045301" w:rsidRPr="00B8649A">
        <w:t xml:space="preserve"> los </w:t>
      </w:r>
      <w:r w:rsidR="00134081" w:rsidRPr="00B8649A">
        <w:t>indicadores de rendimiento</w:t>
      </w:r>
      <w:r w:rsidR="00045301" w:rsidRPr="00B8649A">
        <w:t>.</w:t>
      </w:r>
    </w:p>
    <w:p w14:paraId="3D35384B" w14:textId="3848A8CA" w:rsidR="00CD4E3E" w:rsidRPr="00B8649A" w:rsidRDefault="000B0CD4" w:rsidP="00E16D88">
      <w:pPr>
        <w:pStyle w:val="ONUME"/>
        <w:numPr>
          <w:ilvl w:val="0"/>
          <w:numId w:val="116"/>
        </w:numPr>
        <w:ind w:left="0" w:firstLine="0"/>
      </w:pPr>
      <w:r w:rsidRPr="00B8649A">
        <w:lastRenderedPageBreak/>
        <w:t>Un análisis general</w:t>
      </w:r>
      <w:r w:rsidR="00F173F3" w:rsidRPr="00B8649A">
        <w:t xml:space="preserve"> del marco de rendimiento ha revelado lo siguiente</w:t>
      </w:r>
      <w:r w:rsidR="00493414">
        <w:t xml:space="preserve">:  </w:t>
      </w:r>
    </w:p>
    <w:p w14:paraId="3DBD74C8" w14:textId="4453E7BE" w:rsidR="00CD4E3E" w:rsidRPr="00B8649A" w:rsidRDefault="000B0CD4" w:rsidP="002C3AFE">
      <w:pPr>
        <w:pStyle w:val="ONUME"/>
        <w:numPr>
          <w:ilvl w:val="0"/>
          <w:numId w:val="127"/>
        </w:numPr>
        <w:ind w:left="567" w:firstLine="0"/>
      </w:pPr>
      <w:r w:rsidRPr="00B8649A">
        <w:t>l</w:t>
      </w:r>
      <w:r w:rsidR="004D7207" w:rsidRPr="00B8649A">
        <w:t xml:space="preserve">os </w:t>
      </w:r>
      <w:r w:rsidR="00593B3A" w:rsidRPr="00B8649A">
        <w:t xml:space="preserve">indicadores de rendimiento </w:t>
      </w:r>
      <w:r w:rsidR="004D7207" w:rsidRPr="00B8649A">
        <w:t xml:space="preserve">se han </w:t>
      </w:r>
      <w:r w:rsidR="00D07226" w:rsidRPr="00B8649A">
        <w:t xml:space="preserve">racionalizado </w:t>
      </w:r>
      <w:r w:rsidR="004D7207" w:rsidRPr="00B8649A">
        <w:t xml:space="preserve">y </w:t>
      </w:r>
      <w:r w:rsidR="001E3B19" w:rsidRPr="00B8649A">
        <w:t>perfeccionado</w:t>
      </w:r>
      <w:r w:rsidR="004D7207" w:rsidRPr="00B8649A">
        <w:t xml:space="preserve"> durante los últimos </w:t>
      </w:r>
      <w:r w:rsidR="00E7051C" w:rsidRPr="00B8649A">
        <w:t xml:space="preserve">tres bienios, </w:t>
      </w:r>
      <w:r w:rsidR="00D07226" w:rsidRPr="00B8649A">
        <w:t xml:space="preserve">y se ha </w:t>
      </w:r>
      <w:r w:rsidR="0025408B" w:rsidRPr="00B8649A">
        <w:t>reducido el número de indicadores de 293 en 2010/11 a 286 en el bienio 201/13 y aún má</w:t>
      </w:r>
      <w:r w:rsidR="00E7051C" w:rsidRPr="00B8649A">
        <w:t xml:space="preserve">s, </w:t>
      </w:r>
      <w:r w:rsidR="0025408B" w:rsidRPr="00B8649A">
        <w:t>hasta 269 en el bienio 2014/15</w:t>
      </w:r>
      <w:r w:rsidR="00CD4E3E" w:rsidRPr="00B8649A">
        <w:t>;</w:t>
      </w:r>
    </w:p>
    <w:p w14:paraId="08AC2348" w14:textId="5AD48404" w:rsidR="00E32F1E" w:rsidRPr="00B8649A" w:rsidRDefault="000B0CD4" w:rsidP="002C3AFE">
      <w:pPr>
        <w:pStyle w:val="ONUME"/>
        <w:numPr>
          <w:ilvl w:val="0"/>
          <w:numId w:val="127"/>
        </w:numPr>
        <w:ind w:left="567" w:firstLine="0"/>
      </w:pPr>
      <w:r w:rsidRPr="00B8649A">
        <w:t>e</w:t>
      </w:r>
      <w:r w:rsidR="008F052A" w:rsidRPr="00B8649A">
        <w:t>n algunos</w:t>
      </w:r>
      <w:r w:rsidR="00E32F1E" w:rsidRPr="00B8649A">
        <w:t xml:space="preserve"> casos</w:t>
      </w:r>
      <w:r w:rsidRPr="00B8649A">
        <w:t>,</w:t>
      </w:r>
      <w:r w:rsidR="00E32F1E" w:rsidRPr="00B8649A">
        <w:t xml:space="preserve"> las </w:t>
      </w:r>
      <w:r w:rsidR="00F63DB3" w:rsidRPr="00B8649A">
        <w:t>ref</w:t>
      </w:r>
      <w:r w:rsidR="00A8244D" w:rsidRPr="00B8649A">
        <w:t>e</w:t>
      </w:r>
      <w:r w:rsidR="00F63DB3" w:rsidRPr="00B8649A">
        <w:t>rencias</w:t>
      </w:r>
      <w:r w:rsidR="00E32F1E" w:rsidRPr="00B8649A">
        <w:t xml:space="preserve"> </w:t>
      </w:r>
      <w:r w:rsidR="00A8244D" w:rsidRPr="00B8649A">
        <w:t xml:space="preserve">iniciales </w:t>
      </w:r>
      <w:r w:rsidR="00E32F1E" w:rsidRPr="00B8649A">
        <w:t xml:space="preserve">establecidas en el </w:t>
      </w:r>
      <w:r w:rsidR="00593B3A" w:rsidRPr="00B8649A">
        <w:t>p</w:t>
      </w:r>
      <w:r w:rsidR="00E32F1E" w:rsidRPr="00B8649A">
        <w:t xml:space="preserve">resupuesto </w:t>
      </w:r>
      <w:r w:rsidR="00C72E34" w:rsidRPr="00B8649A">
        <w:t>por</w:t>
      </w:r>
      <w:r w:rsidR="00593B3A" w:rsidRPr="00B8649A">
        <w:t xml:space="preserve"> programas </w:t>
      </w:r>
      <w:r w:rsidR="00F63DB3" w:rsidRPr="00B8649A">
        <w:t>fueron</w:t>
      </w:r>
      <w:r w:rsidR="00490C63" w:rsidRPr="00B8649A">
        <w:t xml:space="preserve"> clasificadas como “</w:t>
      </w:r>
      <w:r w:rsidR="00444D01" w:rsidRPr="00B8649A">
        <w:t>pendientes de decisión</w:t>
      </w:r>
      <w:r w:rsidR="00490C63" w:rsidRPr="00B8649A">
        <w:t xml:space="preserve">”, </w:t>
      </w:r>
      <w:r w:rsidR="00F63DB3" w:rsidRPr="00B8649A">
        <w:t xml:space="preserve">y </w:t>
      </w:r>
      <w:r w:rsidR="00490C63" w:rsidRPr="00B8649A">
        <w:t>permanecie</w:t>
      </w:r>
      <w:r w:rsidR="00F63DB3" w:rsidRPr="00B8649A">
        <w:t xml:space="preserve">ron </w:t>
      </w:r>
      <w:r w:rsidR="00444D01" w:rsidRPr="00B8649A">
        <w:t xml:space="preserve">sin cambio </w:t>
      </w:r>
      <w:r w:rsidR="00D4682A" w:rsidRPr="00B8649A">
        <w:t xml:space="preserve">en el subsiguiente </w:t>
      </w:r>
      <w:r w:rsidR="00B731DA" w:rsidRPr="00B8649A">
        <w:t xml:space="preserve">informe </w:t>
      </w:r>
      <w:r w:rsidR="0097127F" w:rsidRPr="00B8649A">
        <w:t>sobre el rendimiento</w:t>
      </w:r>
      <w:r w:rsidR="00B731DA" w:rsidRPr="00B8649A">
        <w:t xml:space="preserve"> de los programas </w:t>
      </w:r>
      <w:r w:rsidR="002D6E2E" w:rsidRPr="00B8649A">
        <w:t>en el</w:t>
      </w:r>
      <w:r w:rsidR="00D4682A" w:rsidRPr="00B8649A">
        <w:t xml:space="preserve"> bienio. Además, hay </w:t>
      </w:r>
      <w:r w:rsidR="00490C63" w:rsidRPr="00B8649A">
        <w:t>objetivos que no están bien definido</w:t>
      </w:r>
      <w:r w:rsidR="00D4682A" w:rsidRPr="00B8649A">
        <w:t xml:space="preserve">s y/o no son </w:t>
      </w:r>
      <w:r w:rsidR="00444D01" w:rsidRPr="00B8649A">
        <w:t>mensurables</w:t>
      </w:r>
      <w:r w:rsidR="00D4682A" w:rsidRPr="00B8649A">
        <w:t xml:space="preserve"> </w:t>
      </w:r>
      <w:r w:rsidR="002D6E2E" w:rsidRPr="00B8649A">
        <w:t>mediante</w:t>
      </w:r>
      <w:r w:rsidR="00526CC6" w:rsidRPr="00B8649A">
        <w:t xml:space="preserve"> la clave de</w:t>
      </w:r>
      <w:r w:rsidR="00D4682A" w:rsidRPr="00B8649A">
        <w:t xml:space="preserve"> colores.</w:t>
      </w:r>
    </w:p>
    <w:p w14:paraId="081F73A7" w14:textId="78FEAD7D" w:rsidR="003F1050" w:rsidRPr="00B8649A" w:rsidRDefault="00A477DD" w:rsidP="00E16D88">
      <w:pPr>
        <w:pStyle w:val="ONUME"/>
        <w:numPr>
          <w:ilvl w:val="0"/>
          <w:numId w:val="116"/>
        </w:numPr>
        <w:ind w:left="0" w:firstLine="0"/>
      </w:pPr>
      <w:r w:rsidRPr="00B8649A">
        <w:t xml:space="preserve">El Departamento de Supervisión Interna (DSI) </w:t>
      </w:r>
      <w:r w:rsidR="00FE364A" w:rsidRPr="00B8649A">
        <w:t>encuestó a todos los directores de program</w:t>
      </w:r>
      <w:r w:rsidR="00794891" w:rsidRPr="00B8649A">
        <w:t>a</w:t>
      </w:r>
      <w:r w:rsidR="00FE364A" w:rsidRPr="00B8649A">
        <w:t xml:space="preserve">s, </w:t>
      </w:r>
      <w:r w:rsidR="00981B68" w:rsidRPr="00B8649A">
        <w:t xml:space="preserve">sus </w:t>
      </w:r>
      <w:r w:rsidR="00FE364A" w:rsidRPr="00B8649A">
        <w:t xml:space="preserve">suplentes y </w:t>
      </w:r>
      <w:r w:rsidR="00981B68" w:rsidRPr="00B8649A">
        <w:t xml:space="preserve">al </w:t>
      </w:r>
      <w:r w:rsidR="00FE364A" w:rsidRPr="00B8649A">
        <w:t xml:space="preserve">personal responsable </w:t>
      </w:r>
      <w:r w:rsidR="002C6AED" w:rsidRPr="00B8649A">
        <w:t>de</w:t>
      </w:r>
      <w:r w:rsidR="00981B68" w:rsidRPr="00B8649A">
        <w:t xml:space="preserve"> la </w:t>
      </w:r>
      <w:r w:rsidR="00FE364A" w:rsidRPr="00B8649A">
        <w:t>el</w:t>
      </w:r>
      <w:r w:rsidR="004F75C5" w:rsidRPr="00B8649A">
        <w:t>a</w:t>
      </w:r>
      <w:r w:rsidR="00FE364A" w:rsidRPr="00B8649A">
        <w:t>bora</w:t>
      </w:r>
      <w:r w:rsidR="00981B68" w:rsidRPr="00B8649A">
        <w:t xml:space="preserve">ción </w:t>
      </w:r>
      <w:r w:rsidR="002C6AED" w:rsidRPr="00B8649A">
        <w:t>de</w:t>
      </w:r>
      <w:r w:rsidR="00FE364A" w:rsidRPr="00B8649A">
        <w:t xml:space="preserve"> </w:t>
      </w:r>
      <w:r w:rsidR="002C6AED" w:rsidRPr="00B8649A">
        <w:t xml:space="preserve">los </w:t>
      </w:r>
      <w:r w:rsidR="00FE364A" w:rsidRPr="00B8649A">
        <w:t>informe</w:t>
      </w:r>
      <w:r w:rsidR="002C6AED" w:rsidRPr="00B8649A">
        <w:t>s</w:t>
      </w:r>
      <w:r w:rsidR="00FE364A" w:rsidRPr="00B8649A">
        <w:t xml:space="preserve"> </w:t>
      </w:r>
      <w:r w:rsidR="004F75C5" w:rsidRPr="00B8649A">
        <w:t>sobre el</w:t>
      </w:r>
      <w:r w:rsidR="00FE364A" w:rsidRPr="00B8649A">
        <w:t xml:space="preserve"> rendimiento de los programas </w:t>
      </w:r>
      <w:r w:rsidR="00E815C8" w:rsidRPr="00B8649A">
        <w:t>y sobre</w:t>
      </w:r>
      <w:r w:rsidR="004F75C5" w:rsidRPr="00B8649A">
        <w:t xml:space="preserve"> la situación de la gestión por resultados </w:t>
      </w:r>
      <w:r w:rsidR="006C0511" w:rsidRPr="00B8649A">
        <w:t xml:space="preserve">en la OMPI. Los resultados de la encuesta reflejan </w:t>
      </w:r>
      <w:r w:rsidR="00D45F33" w:rsidRPr="00B8649A">
        <w:t xml:space="preserve">que en </w:t>
      </w:r>
      <w:r w:rsidR="006C0511" w:rsidRPr="00B8649A">
        <w:t xml:space="preserve">una gran mayoría de los programas </w:t>
      </w:r>
      <w:r w:rsidR="00A453D3" w:rsidRPr="00B8649A">
        <w:t xml:space="preserve">los encuestados </w:t>
      </w:r>
      <w:r w:rsidR="00046F81" w:rsidRPr="00B8649A">
        <w:t>habían estado</w:t>
      </w:r>
      <w:r w:rsidR="00F1241C" w:rsidRPr="00B8649A">
        <w:t xml:space="preserve"> directamente involucrados en la el</w:t>
      </w:r>
      <w:r w:rsidR="00A453D3" w:rsidRPr="00B8649A">
        <w:t>a</w:t>
      </w:r>
      <w:r w:rsidR="00F1241C" w:rsidRPr="00B8649A">
        <w:t>b</w:t>
      </w:r>
      <w:r w:rsidR="00A453D3" w:rsidRPr="00B8649A">
        <w:t>oración de las mediciones de rendimiento</w:t>
      </w:r>
      <w:r w:rsidR="00D45F33" w:rsidRPr="00B8649A">
        <w:t xml:space="preserve">, </w:t>
      </w:r>
      <w:r w:rsidR="00F1241C" w:rsidRPr="00B8649A">
        <w:t xml:space="preserve">y consideran que sus indicadores, </w:t>
      </w:r>
      <w:r w:rsidR="00AF2D42" w:rsidRPr="00B8649A">
        <w:t>referencias</w:t>
      </w:r>
      <w:r w:rsidR="00F1241C" w:rsidRPr="00B8649A">
        <w:t xml:space="preserve"> y </w:t>
      </w:r>
      <w:r w:rsidR="00D45F33" w:rsidRPr="00B8649A">
        <w:t xml:space="preserve">objetivos </w:t>
      </w:r>
      <w:r w:rsidR="00F1241C" w:rsidRPr="00B8649A">
        <w:t xml:space="preserve"> </w:t>
      </w:r>
      <w:r w:rsidR="00981B68" w:rsidRPr="00B8649A">
        <w:t xml:space="preserve">son valiosos para una medición </w:t>
      </w:r>
      <w:r w:rsidR="00046F81" w:rsidRPr="00B8649A">
        <w:t>relevante</w:t>
      </w:r>
      <w:r w:rsidR="00981B68" w:rsidRPr="00B8649A">
        <w:t xml:space="preserve"> de los avances y</w:t>
      </w:r>
      <w:r w:rsidR="00A453D3" w:rsidRPr="00B8649A">
        <w:t xml:space="preserve"> </w:t>
      </w:r>
      <w:r w:rsidR="00981B68" w:rsidRPr="00B8649A">
        <w:t>logros. Asimismo, las directrices para la elaboración de mediciones SMART</w:t>
      </w:r>
      <w:r w:rsidR="00981B68" w:rsidRPr="00B8649A">
        <w:rPr>
          <w:szCs w:val="22"/>
          <w:vertAlign w:val="superscript"/>
        </w:rPr>
        <w:footnoteReference w:id="3"/>
      </w:r>
      <w:r w:rsidR="00981B68" w:rsidRPr="00B8649A">
        <w:t xml:space="preserve"> se consideran adecuadas y de utilidad.</w:t>
      </w:r>
    </w:p>
    <w:p w14:paraId="395B1C68" w14:textId="0EC807F2" w:rsidR="00C93DC0" w:rsidRPr="00B8649A" w:rsidRDefault="00A453D3" w:rsidP="00E16D88">
      <w:pPr>
        <w:pStyle w:val="ONUME"/>
        <w:numPr>
          <w:ilvl w:val="0"/>
          <w:numId w:val="116"/>
        </w:numPr>
        <w:ind w:left="0" w:firstLine="0"/>
      </w:pPr>
      <w:r w:rsidRPr="00B8649A">
        <w:t xml:space="preserve">La encuesta también ha identificado </w:t>
      </w:r>
      <w:r w:rsidR="009B2E18" w:rsidRPr="00B8649A">
        <w:t xml:space="preserve">las </w:t>
      </w:r>
      <w:r w:rsidR="00794891" w:rsidRPr="00B8649A">
        <w:t xml:space="preserve">siguientes </w:t>
      </w:r>
      <w:r w:rsidRPr="00B8649A">
        <w:t>oportunidades</w:t>
      </w:r>
      <w:r w:rsidR="001B4CBB" w:rsidRPr="00B8649A">
        <w:t xml:space="preserve">:  </w:t>
      </w:r>
      <w:r w:rsidR="009B2E18" w:rsidRPr="00B8649A">
        <w:t>algunos programas consideran que una mayoría de sus indicadores de rendim</w:t>
      </w:r>
      <w:r w:rsidR="00C811F8" w:rsidRPr="00B8649A">
        <w:t>ie</w:t>
      </w:r>
      <w:r w:rsidR="009B2E18" w:rsidRPr="00B8649A">
        <w:t xml:space="preserve">nto aún están orientados a los </w:t>
      </w:r>
      <w:r w:rsidR="009D355F" w:rsidRPr="00B8649A">
        <w:t>productos</w:t>
      </w:r>
      <w:r w:rsidR="009B2E18" w:rsidRPr="00B8649A">
        <w:t>. Por ejemplo,</w:t>
      </w:r>
      <w:r w:rsidR="00246F21" w:rsidRPr="00B8649A">
        <w:t xml:space="preserve"> el 35</w:t>
      </w:r>
      <w:r w:rsidR="001B4CBB" w:rsidRPr="00B8649A">
        <w:t>%</w:t>
      </w:r>
      <w:r w:rsidR="00246F21" w:rsidRPr="00B8649A">
        <w:t xml:space="preserve"> de las respuestas indican que al menos el 80</w:t>
      </w:r>
      <w:r w:rsidR="001B4CBB" w:rsidRPr="00B8649A">
        <w:t>%</w:t>
      </w:r>
      <w:r w:rsidR="00246F21" w:rsidRPr="00B8649A">
        <w:t xml:space="preserve"> de sus </w:t>
      </w:r>
      <w:r w:rsidR="00046F81" w:rsidRPr="00B8649A">
        <w:t>indicadores de rendimiento</w:t>
      </w:r>
      <w:r w:rsidR="00246F21" w:rsidRPr="00B8649A">
        <w:t xml:space="preserve"> están orientados a los </w:t>
      </w:r>
      <w:r w:rsidR="009D355F" w:rsidRPr="00B8649A">
        <w:t>productos</w:t>
      </w:r>
      <w:r w:rsidR="00246F21" w:rsidRPr="00B8649A">
        <w:t>, y el 32</w:t>
      </w:r>
      <w:r w:rsidR="001B4CBB" w:rsidRPr="00B8649A">
        <w:t>%</w:t>
      </w:r>
      <w:r w:rsidR="00246F21" w:rsidRPr="00B8649A">
        <w:t xml:space="preserve"> indican que sus indicadores están orientados a los resultados.</w:t>
      </w:r>
      <w:r w:rsidR="00C811F8" w:rsidRPr="00B8649A">
        <w:t xml:space="preserve"> Aproximadamente un tercio de las respuestas (30</w:t>
      </w:r>
      <w:r w:rsidR="001B4CBB" w:rsidRPr="00B8649A">
        <w:t>%</w:t>
      </w:r>
      <w:r w:rsidR="00C811F8" w:rsidRPr="00B8649A">
        <w:t xml:space="preserve">) identifican </w:t>
      </w:r>
      <w:r w:rsidR="003050C1" w:rsidRPr="00B8649A">
        <w:t xml:space="preserve">que </w:t>
      </w:r>
      <w:r w:rsidR="00C811F8" w:rsidRPr="00B8649A">
        <w:t xml:space="preserve">entre uno </w:t>
      </w:r>
      <w:r w:rsidR="003050C1" w:rsidRPr="00B8649A">
        <w:t xml:space="preserve">o </w:t>
      </w:r>
      <w:r w:rsidR="00C811F8" w:rsidRPr="00B8649A">
        <w:t xml:space="preserve">dos </w:t>
      </w:r>
      <w:r w:rsidR="009D355F" w:rsidRPr="00B8649A">
        <w:t>indicadores de rendimiento</w:t>
      </w:r>
      <w:r w:rsidR="00C811F8" w:rsidRPr="00B8649A">
        <w:t xml:space="preserve"> no están bien definidos o no son pertinentes </w:t>
      </w:r>
      <w:r w:rsidR="00CA11C9" w:rsidRPr="00B8649A">
        <w:t xml:space="preserve">para </w:t>
      </w:r>
      <w:r w:rsidR="00C811F8" w:rsidRPr="00B8649A">
        <w:t xml:space="preserve">las actividades </w:t>
      </w:r>
      <w:r w:rsidR="003050C1" w:rsidRPr="00B8649A">
        <w:t xml:space="preserve">de </w:t>
      </w:r>
      <w:r w:rsidR="009D355F" w:rsidRPr="00B8649A">
        <w:t>sus</w:t>
      </w:r>
      <w:r w:rsidR="003050C1" w:rsidRPr="00B8649A">
        <w:t xml:space="preserve"> </w:t>
      </w:r>
      <w:r w:rsidR="00C811F8" w:rsidRPr="00B8649A">
        <w:t>programas.</w:t>
      </w:r>
    </w:p>
    <w:p w14:paraId="676A350D" w14:textId="7016058B" w:rsidR="00CA11C9" w:rsidRPr="00B8649A" w:rsidRDefault="00CA11C9" w:rsidP="00E16D88">
      <w:pPr>
        <w:pStyle w:val="ONUME"/>
        <w:numPr>
          <w:ilvl w:val="0"/>
          <w:numId w:val="116"/>
        </w:numPr>
        <w:ind w:left="0" w:firstLine="0"/>
      </w:pPr>
      <w:r w:rsidRPr="00B8649A">
        <w:t xml:space="preserve">Aunque </w:t>
      </w:r>
      <w:r w:rsidR="00EB42DB" w:rsidRPr="00B8649A">
        <w:t xml:space="preserve">la División de Supervisión Interna </w:t>
      </w:r>
      <w:r w:rsidRPr="00B8649A">
        <w:t xml:space="preserve">no realizó una encuesta completa sobre todos los </w:t>
      </w:r>
      <w:r w:rsidR="00EB42DB" w:rsidRPr="00B8649A">
        <w:t xml:space="preserve">indicadores de rendimiento </w:t>
      </w:r>
      <w:r w:rsidRPr="00B8649A">
        <w:t xml:space="preserve">que </w:t>
      </w:r>
      <w:r w:rsidR="00B276CE" w:rsidRPr="00B8649A">
        <w:t xml:space="preserve">permita </w:t>
      </w:r>
      <w:r w:rsidR="00067B77" w:rsidRPr="00B8649A">
        <w:t>confirm</w:t>
      </w:r>
      <w:r w:rsidR="00B276CE" w:rsidRPr="00B8649A">
        <w:t xml:space="preserve">ar </w:t>
      </w:r>
      <w:r w:rsidRPr="00B8649A">
        <w:t>(o no) la perc</w:t>
      </w:r>
      <w:r w:rsidR="00067B77" w:rsidRPr="00B8649A">
        <w:t>epci</w:t>
      </w:r>
      <w:r w:rsidR="00782502" w:rsidRPr="00B8649A">
        <w:t xml:space="preserve">ón </w:t>
      </w:r>
      <w:r w:rsidRPr="00B8649A">
        <w:t>anterio</w:t>
      </w:r>
      <w:r w:rsidR="00067B77" w:rsidRPr="00B8649A">
        <w:t>r</w:t>
      </w:r>
      <w:r w:rsidRPr="00B8649A">
        <w:t xml:space="preserve">, los resultados de la encuesta </w:t>
      </w:r>
      <w:r w:rsidR="00067B77" w:rsidRPr="00B8649A">
        <w:t xml:space="preserve">reflejan la necesidad de </w:t>
      </w:r>
      <w:r w:rsidRPr="00B8649A">
        <w:t>llevar a cabo una actividad continua para</w:t>
      </w:r>
      <w:r w:rsidR="001B4CBB" w:rsidRPr="00B8649A">
        <w:t>:</w:t>
      </w:r>
    </w:p>
    <w:p w14:paraId="389FD143" w14:textId="17DF96DE" w:rsidR="00CD4E3E" w:rsidRPr="00B8649A" w:rsidRDefault="00E64CCA" w:rsidP="00E16D88">
      <w:pPr>
        <w:pStyle w:val="ONUME"/>
        <w:numPr>
          <w:ilvl w:val="0"/>
          <w:numId w:val="120"/>
        </w:numPr>
        <w:spacing w:after="240"/>
        <w:ind w:left="567" w:firstLine="0"/>
      </w:pPr>
      <w:r w:rsidRPr="00B8649A">
        <w:t>mejorar la calidad de los indicadores de rendimiento</w:t>
      </w:r>
      <w:r w:rsidR="001B4CBB" w:rsidRPr="00B8649A">
        <w:t xml:space="preserve">;  </w:t>
      </w:r>
      <w:r w:rsidRPr="00B8649A">
        <w:t>y</w:t>
      </w:r>
    </w:p>
    <w:p w14:paraId="662BCD21" w14:textId="5E46AF39" w:rsidR="00CD4E3E" w:rsidRPr="00B8649A" w:rsidRDefault="00E64CCA" w:rsidP="00E16D88">
      <w:pPr>
        <w:pStyle w:val="ONUME"/>
        <w:numPr>
          <w:ilvl w:val="0"/>
          <w:numId w:val="120"/>
        </w:numPr>
        <w:spacing w:after="240"/>
        <w:ind w:left="567" w:firstLine="0"/>
      </w:pPr>
      <w:r w:rsidRPr="00B8649A">
        <w:t xml:space="preserve">garantizar que </w:t>
      </w:r>
      <w:r w:rsidR="00EB42DB" w:rsidRPr="00B8649A">
        <w:t>los</w:t>
      </w:r>
      <w:r w:rsidRPr="00B8649A">
        <w:t xml:space="preserve"> Programa</w:t>
      </w:r>
      <w:r w:rsidR="00EB42DB" w:rsidRPr="00B8649A">
        <w:t>s</w:t>
      </w:r>
      <w:r w:rsidRPr="00B8649A">
        <w:t xml:space="preserve"> entiende</w:t>
      </w:r>
      <w:r w:rsidR="00EB42DB" w:rsidRPr="00B8649A">
        <w:t xml:space="preserve">n claramente </w:t>
      </w:r>
      <w:r w:rsidRPr="00B8649A">
        <w:t>los principios de la gestión por resultados</w:t>
      </w:r>
      <w:r w:rsidR="004D2919" w:rsidRPr="00B8649A">
        <w:t>.</w:t>
      </w:r>
    </w:p>
    <w:p w14:paraId="39696A5E" w14:textId="545B57FA" w:rsidR="00CD4E3E" w:rsidRPr="00B8649A" w:rsidRDefault="003050C1" w:rsidP="00E16D88">
      <w:pPr>
        <w:pStyle w:val="ONUME"/>
        <w:numPr>
          <w:ilvl w:val="0"/>
          <w:numId w:val="116"/>
        </w:numPr>
        <w:ind w:left="0" w:firstLine="0"/>
      </w:pPr>
      <w:r w:rsidRPr="00B8649A">
        <w:t>En la relación con la situación actual del marco de resultados de la OMPI</w:t>
      </w:r>
      <w:r w:rsidR="00EB42DB" w:rsidRPr="00B8649A">
        <w:t>,</w:t>
      </w:r>
      <w:r w:rsidRPr="00B8649A">
        <w:t xml:space="preserve"> </w:t>
      </w:r>
      <w:r w:rsidR="0012498F" w:rsidRPr="00B8649A">
        <w:t>cabe hacer</w:t>
      </w:r>
      <w:r w:rsidRPr="00B8649A">
        <w:t xml:space="preserve"> los comentarios siguientes</w:t>
      </w:r>
      <w:r w:rsidR="001B4CBB" w:rsidRPr="00B8649A">
        <w:t>:</w:t>
      </w:r>
    </w:p>
    <w:p w14:paraId="770CF043" w14:textId="428F821E" w:rsidR="00B276CE" w:rsidRPr="00B8649A" w:rsidRDefault="00185605" w:rsidP="00E16D88">
      <w:pPr>
        <w:pStyle w:val="ONUME"/>
        <w:numPr>
          <w:ilvl w:val="0"/>
          <w:numId w:val="121"/>
        </w:numPr>
        <w:spacing w:after="240"/>
        <w:ind w:left="567" w:firstLine="0"/>
      </w:pPr>
      <w:r w:rsidRPr="00B8649A">
        <w:t xml:space="preserve">debe continuar </w:t>
      </w:r>
      <w:r w:rsidR="00E90EE3" w:rsidRPr="00B8649A">
        <w:t>la elaboración</w:t>
      </w:r>
      <w:r w:rsidR="0012498F" w:rsidRPr="00B8649A">
        <w:t xml:space="preserve"> de </w:t>
      </w:r>
      <w:r w:rsidRPr="00B8649A">
        <w:t xml:space="preserve">indicadores de rendimiento </w:t>
      </w:r>
      <w:r w:rsidR="0012498F" w:rsidRPr="00B8649A">
        <w:t xml:space="preserve">adecuados </w:t>
      </w:r>
      <w:r w:rsidR="008A3E19" w:rsidRPr="00B8649A">
        <w:t xml:space="preserve">que estén </w:t>
      </w:r>
      <w:r w:rsidR="0012498F" w:rsidRPr="00B8649A">
        <w:t xml:space="preserve">más orientados a los resultados y que incluyan </w:t>
      </w:r>
      <w:r w:rsidR="00AF2D42" w:rsidRPr="00B8649A">
        <w:t xml:space="preserve">referencias </w:t>
      </w:r>
      <w:r w:rsidR="0012498F" w:rsidRPr="00B8649A">
        <w:t xml:space="preserve">y </w:t>
      </w:r>
      <w:r w:rsidR="008A3E19" w:rsidRPr="00B8649A">
        <w:t>objetivos claro</w:t>
      </w:r>
      <w:r w:rsidR="0012498F" w:rsidRPr="00B8649A">
        <w:t xml:space="preserve">s </w:t>
      </w:r>
      <w:r w:rsidR="00AD01AD" w:rsidRPr="00B8649A">
        <w:t xml:space="preserve">a </w:t>
      </w:r>
      <w:r w:rsidR="00DC495A" w:rsidRPr="00B8649A">
        <w:t>f</w:t>
      </w:r>
      <w:r w:rsidR="00D74C03" w:rsidRPr="00B8649A">
        <w:t>in de</w:t>
      </w:r>
      <w:r w:rsidR="00763E8C" w:rsidRPr="00B8649A">
        <w:t xml:space="preserve"> que </w:t>
      </w:r>
      <w:r w:rsidR="001C2D02" w:rsidRPr="00B8649A">
        <w:t>los resultados del</w:t>
      </w:r>
      <w:r w:rsidR="00763E8C" w:rsidRPr="00B8649A">
        <w:t xml:space="preserve"> rendimiento obtenido pueda</w:t>
      </w:r>
      <w:r w:rsidR="001C2D02" w:rsidRPr="00B8649A">
        <w:t>n</w:t>
      </w:r>
      <w:r w:rsidR="00763E8C" w:rsidRPr="00B8649A">
        <w:t xml:space="preserve"> medirse más eficazmente </w:t>
      </w:r>
      <w:r w:rsidR="00D74C03" w:rsidRPr="00B8649A">
        <w:t>para</w:t>
      </w:r>
      <w:r w:rsidR="00763E8C" w:rsidRPr="00B8649A">
        <w:t xml:space="preserve"> </w:t>
      </w:r>
      <w:r w:rsidR="00E90EE3" w:rsidRPr="00B8649A">
        <w:t>reflejar</w:t>
      </w:r>
      <w:r w:rsidR="00763E8C" w:rsidRPr="00B8649A">
        <w:t xml:space="preserve"> </w:t>
      </w:r>
      <w:r w:rsidR="008A3E19" w:rsidRPr="00B8649A">
        <w:t xml:space="preserve">los avances </w:t>
      </w:r>
      <w:r w:rsidR="001C2D02" w:rsidRPr="00B8649A">
        <w:t>en</w:t>
      </w:r>
      <w:r w:rsidR="00E853DB" w:rsidRPr="00B8649A">
        <w:t xml:space="preserve"> la consecución de</w:t>
      </w:r>
      <w:r w:rsidR="008A3E19" w:rsidRPr="00B8649A">
        <w:t xml:space="preserve"> </w:t>
      </w:r>
      <w:r w:rsidR="00763E8C" w:rsidRPr="00B8649A">
        <w:t xml:space="preserve">los resultados </w:t>
      </w:r>
      <w:r w:rsidR="006615EF" w:rsidRPr="00B8649A">
        <w:t>previstos</w:t>
      </w:r>
      <w:r w:rsidR="00C2280F" w:rsidRPr="00B8649A">
        <w:t>;</w:t>
      </w:r>
    </w:p>
    <w:p w14:paraId="6E839F19" w14:textId="223A341E" w:rsidR="00C2280F" w:rsidRPr="00B8649A" w:rsidRDefault="00E4327C" w:rsidP="00E16D88">
      <w:pPr>
        <w:pStyle w:val="ONUME"/>
        <w:numPr>
          <w:ilvl w:val="0"/>
          <w:numId w:val="121"/>
        </w:numPr>
        <w:spacing w:after="240"/>
        <w:ind w:left="567" w:firstLine="0"/>
      </w:pPr>
      <w:r w:rsidRPr="00B8649A">
        <w:t xml:space="preserve">el marco de resultados de la OMPI se beneficiaría del establecimiento de </w:t>
      </w:r>
      <w:r w:rsidR="00D614F6" w:rsidRPr="00B8649A">
        <w:t xml:space="preserve">criterios y procedimientos claros </w:t>
      </w:r>
      <w:r w:rsidR="001C2D02" w:rsidRPr="00B8649A">
        <w:t>en relación con</w:t>
      </w:r>
      <w:r w:rsidR="00D614F6" w:rsidRPr="00B8649A">
        <w:t xml:space="preserve"> </w:t>
      </w:r>
      <w:r w:rsidR="0012498F" w:rsidRPr="00B8649A">
        <w:t xml:space="preserve">la </w:t>
      </w:r>
      <w:r w:rsidR="00193BF0" w:rsidRPr="00B8649A">
        <w:t xml:space="preserve">interrupción del uso de </w:t>
      </w:r>
      <w:r w:rsidR="00D614F6" w:rsidRPr="00B8649A">
        <w:t xml:space="preserve">indicadores y la mejora de los mecanismos internos </w:t>
      </w:r>
      <w:r w:rsidR="001C2D02" w:rsidRPr="00B8649A">
        <w:t>para</w:t>
      </w:r>
      <w:r w:rsidR="00AD01AD" w:rsidRPr="00B8649A">
        <w:t xml:space="preserve"> </w:t>
      </w:r>
      <w:r w:rsidR="00D614F6" w:rsidRPr="00B8649A">
        <w:t xml:space="preserve">abordar cualquier </w:t>
      </w:r>
      <w:r w:rsidRPr="00B8649A">
        <w:t xml:space="preserve">solicitud de </w:t>
      </w:r>
      <w:r w:rsidR="000F0DC6" w:rsidRPr="00B8649A">
        <w:t>modificación</w:t>
      </w:r>
      <w:r w:rsidRPr="00B8649A">
        <w:t xml:space="preserve"> de </w:t>
      </w:r>
      <w:r w:rsidR="00E90EE3" w:rsidRPr="00B8649A">
        <w:t>los indicadores de rendimiento</w:t>
      </w:r>
      <w:r w:rsidR="001B4CBB" w:rsidRPr="00B8649A">
        <w:t xml:space="preserve">;  </w:t>
      </w:r>
      <w:r w:rsidR="007723B8" w:rsidRPr="00B8649A">
        <w:t>y</w:t>
      </w:r>
    </w:p>
    <w:p w14:paraId="7903EBE9" w14:textId="48D2C7E6" w:rsidR="00D614F6" w:rsidRPr="00B8649A" w:rsidRDefault="00185605" w:rsidP="00E16D88">
      <w:pPr>
        <w:pStyle w:val="ONUME"/>
        <w:numPr>
          <w:ilvl w:val="0"/>
          <w:numId w:val="121"/>
        </w:numPr>
        <w:spacing w:after="240"/>
        <w:ind w:left="567" w:firstLine="0"/>
      </w:pPr>
      <w:r w:rsidRPr="00B8649A">
        <w:t xml:space="preserve">debe </w:t>
      </w:r>
      <w:r w:rsidR="00B7495E" w:rsidRPr="00B8649A">
        <w:t xml:space="preserve">ponerse a disposición </w:t>
      </w:r>
      <w:r w:rsidR="00D614F6" w:rsidRPr="00B8649A">
        <w:t xml:space="preserve">documentación adicional sobre los principios de </w:t>
      </w:r>
      <w:r w:rsidRPr="00B8649A">
        <w:t xml:space="preserve">la </w:t>
      </w:r>
      <w:r w:rsidR="00E853DB" w:rsidRPr="00B8649A">
        <w:t>gestión por resultados</w:t>
      </w:r>
      <w:r w:rsidR="00B7495E" w:rsidRPr="00B8649A">
        <w:t xml:space="preserve"> </w:t>
      </w:r>
      <w:r w:rsidRPr="00B8649A">
        <w:t xml:space="preserve">para </w:t>
      </w:r>
      <w:r w:rsidR="00B7495E" w:rsidRPr="00B8649A">
        <w:t>fortalecer</w:t>
      </w:r>
      <w:r w:rsidR="00D614F6" w:rsidRPr="00B8649A">
        <w:t xml:space="preserve"> el intercambio de conocimientos en la Organización.</w:t>
      </w:r>
    </w:p>
    <w:p w14:paraId="0B32C8C6" w14:textId="6E09D368" w:rsidR="001B4CBB" w:rsidRPr="00B8649A" w:rsidRDefault="00DC495A" w:rsidP="00E16D88">
      <w:pPr>
        <w:pStyle w:val="ONUME"/>
        <w:numPr>
          <w:ilvl w:val="0"/>
          <w:numId w:val="116"/>
        </w:numPr>
        <w:ind w:left="0" w:firstLine="0"/>
      </w:pPr>
      <w:r w:rsidRPr="00B8649A">
        <w:lastRenderedPageBreak/>
        <w:t>Se han tomado medidas en relación co</w:t>
      </w:r>
      <w:r w:rsidR="00446A13" w:rsidRPr="00B8649A">
        <w:t>n tres de las cinco recomendaci</w:t>
      </w:r>
      <w:r w:rsidRPr="00B8649A">
        <w:t>o</w:t>
      </w:r>
      <w:r w:rsidR="00446A13" w:rsidRPr="00B8649A">
        <w:t>n</w:t>
      </w:r>
      <w:r w:rsidRPr="00B8649A">
        <w:t xml:space="preserve">es hechas en la validación del PPR 2012/13 y </w:t>
      </w:r>
      <w:r w:rsidR="004A47AF" w:rsidRPr="00B8649A">
        <w:t xml:space="preserve">se han aplicado </w:t>
      </w:r>
      <w:r w:rsidR="00446A13" w:rsidRPr="00B8649A">
        <w:t xml:space="preserve">todas </w:t>
      </w:r>
      <w:r w:rsidRPr="00B8649A">
        <w:t xml:space="preserve">las recomendaciones anteriores </w:t>
      </w:r>
      <w:r w:rsidR="00446A13" w:rsidRPr="00B8649A">
        <w:t>al</w:t>
      </w:r>
      <w:r w:rsidR="001B4CBB" w:rsidRPr="00B8649A">
        <w:t xml:space="preserve"> bienio </w:t>
      </w:r>
      <w:r w:rsidRPr="00B8649A">
        <w:t>2012/13</w:t>
      </w:r>
      <w:r w:rsidR="00446A13" w:rsidRPr="00B8649A">
        <w:t>.</w:t>
      </w:r>
    </w:p>
    <w:p w14:paraId="4F0D7839" w14:textId="635A1B92" w:rsidR="00CD4E3E" w:rsidRPr="00B8649A" w:rsidRDefault="00CD4E3E" w:rsidP="00E16D88">
      <w:pPr>
        <w:pStyle w:val="Heading1"/>
        <w:numPr>
          <w:ilvl w:val="0"/>
          <w:numId w:val="3"/>
        </w:numPr>
        <w:spacing w:after="240"/>
        <w:ind w:left="0" w:firstLine="0"/>
      </w:pPr>
      <w:bookmarkStart w:id="11" w:name="_Toc330032079"/>
      <w:r w:rsidRPr="00B8649A">
        <w:t>INTRODUC</w:t>
      </w:r>
      <w:r w:rsidR="00BD2857" w:rsidRPr="00B8649A">
        <w:t>CIÓN</w:t>
      </w:r>
      <w:bookmarkEnd w:id="10"/>
      <w:bookmarkEnd w:id="11"/>
    </w:p>
    <w:p w14:paraId="36FF2433" w14:textId="22F14948" w:rsidR="00470F40" w:rsidRPr="00B8649A" w:rsidRDefault="0015012F" w:rsidP="00E16D88">
      <w:pPr>
        <w:pStyle w:val="ONUME"/>
        <w:numPr>
          <w:ilvl w:val="0"/>
          <w:numId w:val="116"/>
        </w:numPr>
        <w:ind w:left="0" w:firstLine="0"/>
      </w:pPr>
      <w:bookmarkStart w:id="12" w:name="_Toc390939561"/>
      <w:r w:rsidRPr="00B8649A">
        <w:t xml:space="preserve">El presupuesto por programas aprobado establece el marco para </w:t>
      </w:r>
      <w:r w:rsidR="00976054" w:rsidRPr="00B8649A">
        <w:t xml:space="preserve">cuantificar anualmente </w:t>
      </w:r>
      <w:r w:rsidRPr="00B8649A">
        <w:t>el rendimiento de los</w:t>
      </w:r>
      <w:r w:rsidR="00976054" w:rsidRPr="00B8649A">
        <w:t xml:space="preserve"> programas de la Organización. </w:t>
      </w:r>
      <w:r w:rsidR="004A47AF" w:rsidRPr="00B8649A">
        <w:t>A tal</w:t>
      </w:r>
      <w:r w:rsidRPr="00B8649A">
        <w:t xml:space="preserve"> fin se </w:t>
      </w:r>
      <w:r w:rsidR="008F72C6" w:rsidRPr="00B8649A">
        <w:t>elabora</w:t>
      </w:r>
      <w:r w:rsidRPr="00B8649A">
        <w:t xml:space="preserve"> un informe sobre el rendimiento de los programas (informe PPR) que se somete </w:t>
      </w:r>
      <w:r w:rsidR="0003725F" w:rsidRPr="00B8649A">
        <w:t xml:space="preserve">anualmente </w:t>
      </w:r>
      <w:r w:rsidRPr="00B8649A">
        <w:t>a</w:t>
      </w:r>
      <w:r w:rsidR="004A47AF" w:rsidRPr="00B8649A">
        <w:t>l</w:t>
      </w:r>
      <w:r w:rsidRPr="00B8649A">
        <w:t xml:space="preserve"> examen del Comité del Programa y Presupuesto de la OMPI.  </w:t>
      </w:r>
      <w:r w:rsidR="00A96A71" w:rsidRPr="00B8649A">
        <w:t>Los programas de</w:t>
      </w:r>
      <w:r w:rsidR="00470F40" w:rsidRPr="00B8649A">
        <w:t xml:space="preserve"> </w:t>
      </w:r>
      <w:r w:rsidR="00A96A71" w:rsidRPr="00B8649A">
        <w:t xml:space="preserve">la OMPI realizan una autoevaluación e informan </w:t>
      </w:r>
      <w:r w:rsidR="0003725F" w:rsidRPr="00B8649A">
        <w:t xml:space="preserve">sobre </w:t>
      </w:r>
      <w:r w:rsidR="00032A3C" w:rsidRPr="00B8649A">
        <w:t xml:space="preserve">el logro de los respectivos </w:t>
      </w:r>
      <w:r w:rsidR="00A96A71" w:rsidRPr="00B8649A">
        <w:t xml:space="preserve">indicadores de rendimiento. </w:t>
      </w:r>
      <w:r w:rsidR="00470F40" w:rsidRPr="00B8649A">
        <w:t>Dichos datos son verificados y consolidados después por la División de Presupuesto y Rendimiento de los Programas al objeto de elaborar el informe PPR.</w:t>
      </w:r>
    </w:p>
    <w:p w14:paraId="7D0F034B" w14:textId="624B2CE3" w:rsidR="00470F40" w:rsidRPr="00B8649A" w:rsidRDefault="00470F40" w:rsidP="00E16D88">
      <w:pPr>
        <w:pStyle w:val="ONUME"/>
        <w:numPr>
          <w:ilvl w:val="0"/>
          <w:numId w:val="116"/>
        </w:numPr>
        <w:ind w:left="0" w:firstLine="0"/>
      </w:pPr>
      <w:r w:rsidRPr="00B8649A">
        <w:t>El presente informe constituye la quinta iniciativa independiente de validación del informe P</w:t>
      </w:r>
      <w:r w:rsidR="005B63F5" w:rsidRPr="00B8649A">
        <w:t xml:space="preserve">PR que realiza la DSI. </w:t>
      </w:r>
      <w:r w:rsidR="00221782" w:rsidRPr="00B8649A">
        <w:t>La</w:t>
      </w:r>
      <w:r w:rsidRPr="00B8649A">
        <w:t xml:space="preserve"> validación se ha llevado a cabo </w:t>
      </w:r>
      <w:r w:rsidR="00501152" w:rsidRPr="00B8649A">
        <w:t>Sobre la base de</w:t>
      </w:r>
      <w:r w:rsidRPr="00B8649A">
        <w:t xml:space="preserve"> los informes individuales sobre rendimiento </w:t>
      </w:r>
      <w:r w:rsidR="00221782" w:rsidRPr="00B8649A">
        <w:t>elaborados</w:t>
      </w:r>
      <w:r w:rsidRPr="00B8649A">
        <w:t xml:space="preserve"> </w:t>
      </w:r>
      <w:r w:rsidR="00FB35ED" w:rsidRPr="00B8649A">
        <w:t>por</w:t>
      </w:r>
      <w:r w:rsidRPr="00B8649A">
        <w:t xml:space="preserve"> los programas de la OMPI como se expone en el presupuesto por programas para 201</w:t>
      </w:r>
      <w:r w:rsidR="0032459E" w:rsidRPr="00B8649A">
        <w:t>4</w:t>
      </w:r>
      <w:r w:rsidRPr="00B8649A">
        <w:t>-1</w:t>
      </w:r>
      <w:r w:rsidR="0032459E" w:rsidRPr="00B8649A">
        <w:t>5.</w:t>
      </w:r>
    </w:p>
    <w:p w14:paraId="0188F23F" w14:textId="7C95865C" w:rsidR="0032459E" w:rsidRPr="00B8649A" w:rsidRDefault="0032459E" w:rsidP="00E16D88">
      <w:pPr>
        <w:pStyle w:val="ONUME"/>
        <w:numPr>
          <w:ilvl w:val="0"/>
          <w:numId w:val="116"/>
        </w:numPr>
        <w:ind w:left="0" w:firstLine="0"/>
      </w:pPr>
      <w:r w:rsidRPr="00B8649A">
        <w:t xml:space="preserve">Esta iniciativa de validación </w:t>
      </w:r>
      <w:r w:rsidR="008F43A2" w:rsidRPr="00B8649A">
        <w:t>tiene un doble propósito</w:t>
      </w:r>
      <w:r w:rsidR="001B4CBB" w:rsidRPr="00B8649A">
        <w:t xml:space="preserve">:  </w:t>
      </w:r>
      <w:r w:rsidRPr="00B8649A">
        <w:t xml:space="preserve">ofrecer garantías </w:t>
      </w:r>
      <w:r w:rsidR="008F43A2" w:rsidRPr="00B8649A">
        <w:t xml:space="preserve">razonables </w:t>
      </w:r>
      <w:r w:rsidRPr="00B8649A">
        <w:t xml:space="preserve">a los Estados miembros y al Equipo Directivo de la OMPI acerca de la </w:t>
      </w:r>
      <w:r w:rsidR="008F43A2" w:rsidRPr="00B8649A">
        <w:t xml:space="preserve">exactitud </w:t>
      </w:r>
      <w:r w:rsidR="003D7BF8" w:rsidRPr="00B8649A">
        <w:t xml:space="preserve">y carácter exhaustivo </w:t>
      </w:r>
      <w:r w:rsidRPr="00B8649A">
        <w:t xml:space="preserve">de la </w:t>
      </w:r>
      <w:proofErr w:type="spellStart"/>
      <w:r w:rsidRPr="00B8649A">
        <w:t>autocalificación</w:t>
      </w:r>
      <w:proofErr w:type="spellEnd"/>
      <w:r w:rsidRPr="00B8649A">
        <w:t xml:space="preserve"> de los programas</w:t>
      </w:r>
      <w:r w:rsidR="00806486" w:rsidRPr="00B8649A">
        <w:t>,</w:t>
      </w:r>
      <w:r w:rsidRPr="00B8649A">
        <w:t xml:space="preserve"> </w:t>
      </w:r>
      <w:r w:rsidR="00221782" w:rsidRPr="00B8649A">
        <w:t>y</w:t>
      </w:r>
      <w:r w:rsidR="003D7BF8" w:rsidRPr="00B8649A">
        <w:t xml:space="preserve"> contribuir </w:t>
      </w:r>
      <w:r w:rsidR="00221782" w:rsidRPr="00B8649A">
        <w:t xml:space="preserve">a </w:t>
      </w:r>
      <w:r w:rsidR="00B37942" w:rsidRPr="00B8649A">
        <w:t>consolidar</w:t>
      </w:r>
      <w:r w:rsidR="00A701D3" w:rsidRPr="00B8649A">
        <w:t xml:space="preserve"> la rendición de cuentas sobre </w:t>
      </w:r>
      <w:r w:rsidRPr="00B8649A">
        <w:t xml:space="preserve">los resultados </w:t>
      </w:r>
      <w:r w:rsidR="005B63F5" w:rsidRPr="00B8649A">
        <w:t>en</w:t>
      </w:r>
      <w:r w:rsidR="00B4153E" w:rsidRPr="00B8649A">
        <w:t xml:space="preserve"> la Organización.</w:t>
      </w:r>
      <w:r w:rsidRPr="00B8649A">
        <w:t xml:space="preserve"> </w:t>
      </w:r>
    </w:p>
    <w:p w14:paraId="7197B205" w14:textId="320F4F03" w:rsidR="00CD4E3E" w:rsidRPr="00B8649A" w:rsidRDefault="00B4153E" w:rsidP="00E16D88">
      <w:pPr>
        <w:pStyle w:val="Heading1"/>
        <w:numPr>
          <w:ilvl w:val="0"/>
          <w:numId w:val="3"/>
        </w:numPr>
        <w:spacing w:after="240"/>
        <w:ind w:left="0" w:firstLine="0"/>
      </w:pPr>
      <w:bookmarkStart w:id="13" w:name="_Toc330032080"/>
      <w:r w:rsidRPr="00B8649A">
        <w:t xml:space="preserve">OBJETIVOS DE LA VALIDACIÓN DEL INFORME </w:t>
      </w:r>
      <w:r w:rsidR="00CD4E3E" w:rsidRPr="00B8649A">
        <w:t>PPR</w:t>
      </w:r>
      <w:bookmarkEnd w:id="13"/>
      <w:r w:rsidR="00CD4E3E" w:rsidRPr="00B8649A">
        <w:t xml:space="preserve"> </w:t>
      </w:r>
      <w:bookmarkEnd w:id="12"/>
    </w:p>
    <w:p w14:paraId="639552F0" w14:textId="21812E80" w:rsidR="00CD4E3E" w:rsidRPr="00B8649A" w:rsidRDefault="0090036C" w:rsidP="00E16D88">
      <w:pPr>
        <w:pStyle w:val="ONUME"/>
        <w:numPr>
          <w:ilvl w:val="0"/>
          <w:numId w:val="116"/>
        </w:numPr>
        <w:ind w:left="0" w:firstLine="0"/>
      </w:pPr>
      <w:r w:rsidRPr="00B8649A">
        <w:t>Los objetivos de la presente</w:t>
      </w:r>
      <w:r w:rsidR="00780AA0" w:rsidRPr="00B8649A">
        <w:t xml:space="preserve"> iniciativa de </w:t>
      </w:r>
      <w:r w:rsidRPr="00B8649A">
        <w:t>validación son</w:t>
      </w:r>
      <w:r w:rsidR="00CD4E3E" w:rsidRPr="00B8649A">
        <w:t>:</w:t>
      </w:r>
    </w:p>
    <w:p w14:paraId="729BBB65" w14:textId="431D02C2" w:rsidR="00CD4E3E" w:rsidRPr="00B8649A" w:rsidRDefault="00905586" w:rsidP="001B4CBB">
      <w:pPr>
        <w:pStyle w:val="ONUME"/>
        <w:numPr>
          <w:ilvl w:val="0"/>
          <w:numId w:val="119"/>
        </w:numPr>
        <w:ind w:left="567" w:firstLine="0"/>
      </w:pPr>
      <w:r w:rsidRPr="00B8649A">
        <w:t>v</w:t>
      </w:r>
      <w:r w:rsidR="0090036C" w:rsidRPr="00B8649A">
        <w:t>erificar de forma independiente la fiabilidad y autenticidad de la información contenida en el informe PPR </w:t>
      </w:r>
      <w:r w:rsidR="00CD4E3E" w:rsidRPr="00B8649A">
        <w:t>2014/15</w:t>
      </w:r>
      <w:r w:rsidR="001B4CBB" w:rsidRPr="00B8649A">
        <w:t xml:space="preserve">;  </w:t>
      </w:r>
    </w:p>
    <w:p w14:paraId="2950BD90" w14:textId="2BD95E1D" w:rsidR="00905586" w:rsidRPr="00B8649A" w:rsidRDefault="00780AA0" w:rsidP="001B4CBB">
      <w:pPr>
        <w:pStyle w:val="ONUME"/>
        <w:numPr>
          <w:ilvl w:val="0"/>
          <w:numId w:val="119"/>
        </w:numPr>
        <w:ind w:left="567" w:firstLine="0"/>
      </w:pPr>
      <w:r w:rsidRPr="00B8649A">
        <w:t>hacer un seguimiento de la</w:t>
      </w:r>
      <w:r w:rsidR="00905586" w:rsidRPr="00B8649A">
        <w:t xml:space="preserve"> </w:t>
      </w:r>
      <w:r w:rsidR="00A30E2D" w:rsidRPr="00B8649A">
        <w:t xml:space="preserve">situación de </w:t>
      </w:r>
      <w:r w:rsidR="00905586" w:rsidRPr="00B8649A">
        <w:t xml:space="preserve">aplicación </w:t>
      </w:r>
      <w:r w:rsidR="00A30E2D" w:rsidRPr="00B8649A">
        <w:t>de</w:t>
      </w:r>
      <w:r w:rsidR="00905586" w:rsidRPr="00B8649A">
        <w:t xml:space="preserve"> las recomendaciones formuladas en el anterior informe de validación del informe PPR mediante pruebas documentales y confirmatorias. </w:t>
      </w:r>
    </w:p>
    <w:p w14:paraId="1781214A" w14:textId="72D0E368" w:rsidR="00CD4E3E" w:rsidRPr="00B8649A" w:rsidRDefault="00905586" w:rsidP="00E16D88">
      <w:pPr>
        <w:pStyle w:val="ONUME"/>
        <w:numPr>
          <w:ilvl w:val="0"/>
          <w:numId w:val="116"/>
        </w:numPr>
        <w:ind w:left="0" w:firstLine="0"/>
      </w:pPr>
      <w:r w:rsidRPr="00B8649A">
        <w:t>La</w:t>
      </w:r>
      <w:r w:rsidR="00CD4E3E" w:rsidRPr="00B8649A">
        <w:t xml:space="preserve"> valida</w:t>
      </w:r>
      <w:r w:rsidR="003B7448" w:rsidRPr="00B8649A">
        <w:t>ción también incl</w:t>
      </w:r>
      <w:r w:rsidRPr="00B8649A">
        <w:t>uye observaciones y recomendaci</w:t>
      </w:r>
      <w:r w:rsidR="009024BE" w:rsidRPr="00B8649A">
        <w:t>o</w:t>
      </w:r>
      <w:r w:rsidRPr="00B8649A">
        <w:t xml:space="preserve">nes generales para </w:t>
      </w:r>
      <w:r w:rsidR="002B2FC9" w:rsidRPr="00B8649A">
        <w:t>mejorar</w:t>
      </w:r>
      <w:r w:rsidRPr="00B8649A">
        <w:t xml:space="preserve"> el marco de</w:t>
      </w:r>
      <w:r w:rsidR="00E04F09" w:rsidRPr="00B8649A">
        <w:t>l</w:t>
      </w:r>
      <w:r w:rsidRPr="00B8649A">
        <w:t xml:space="preserve"> rendim</w:t>
      </w:r>
      <w:r w:rsidR="009024BE" w:rsidRPr="00B8649A">
        <w:t>i</w:t>
      </w:r>
      <w:r w:rsidRPr="00B8649A">
        <w:t>ento</w:t>
      </w:r>
      <w:r w:rsidR="00CD4E3E" w:rsidRPr="00B8649A">
        <w:t xml:space="preserve">.  </w:t>
      </w:r>
    </w:p>
    <w:p w14:paraId="4FE6D213" w14:textId="56A33ED4" w:rsidR="00CD4E3E" w:rsidRPr="00B8649A" w:rsidRDefault="009024BE" w:rsidP="00E16D88">
      <w:pPr>
        <w:pStyle w:val="Heading1"/>
        <w:numPr>
          <w:ilvl w:val="0"/>
          <w:numId w:val="3"/>
        </w:numPr>
        <w:spacing w:after="240"/>
        <w:ind w:left="0" w:firstLine="0"/>
      </w:pPr>
      <w:bookmarkStart w:id="14" w:name="_Toc390938883"/>
      <w:bookmarkStart w:id="15" w:name="_Toc390939562"/>
      <w:bookmarkStart w:id="16" w:name="_Toc330032081"/>
      <w:bookmarkStart w:id="17" w:name="_Toc390939563"/>
      <w:bookmarkEnd w:id="14"/>
      <w:bookmarkEnd w:id="15"/>
      <w:r w:rsidRPr="00B8649A">
        <w:t xml:space="preserve">ALCANCE Y METODOLOGÍA DE LA VALIDACIÓN DEL INFORME </w:t>
      </w:r>
      <w:r w:rsidR="00CD4E3E" w:rsidRPr="00B8649A">
        <w:t>PPR</w:t>
      </w:r>
      <w:bookmarkEnd w:id="16"/>
      <w:r w:rsidR="00CD4E3E" w:rsidRPr="00B8649A">
        <w:t xml:space="preserve"> </w:t>
      </w:r>
      <w:bookmarkEnd w:id="17"/>
    </w:p>
    <w:p w14:paraId="784DA8C5" w14:textId="44D5E6F4" w:rsidR="00C31492" w:rsidRPr="00B8649A" w:rsidRDefault="00D346C5" w:rsidP="00E16D88">
      <w:pPr>
        <w:pStyle w:val="ONUME"/>
        <w:numPr>
          <w:ilvl w:val="0"/>
          <w:numId w:val="116"/>
        </w:numPr>
        <w:ind w:left="0" w:firstLine="0"/>
      </w:pPr>
      <w:bookmarkStart w:id="18" w:name="_Toc390939564"/>
      <w:r w:rsidRPr="00B8649A">
        <w:t>El</w:t>
      </w:r>
      <w:r w:rsidR="009024BE" w:rsidRPr="00B8649A">
        <w:t xml:space="preserve"> alcance de la validación comprend</w:t>
      </w:r>
      <w:r w:rsidRPr="00B8649A">
        <w:t xml:space="preserve">e </w:t>
      </w:r>
      <w:r w:rsidR="009024BE" w:rsidRPr="00B8649A">
        <w:t xml:space="preserve">un análisis detenido de un indicador de rendimiento por programa seleccionado aleatoriamente, </w:t>
      </w:r>
      <w:r w:rsidRPr="00B8649A">
        <w:t>tal como</w:t>
      </w:r>
      <w:r w:rsidR="009024BE" w:rsidRPr="00B8649A">
        <w:t xml:space="preserve"> consta en el informe PPR 2</w:t>
      </w:r>
      <w:r w:rsidR="00912FEC" w:rsidRPr="00B8649A">
        <w:t>014</w:t>
      </w:r>
      <w:r w:rsidR="009024BE" w:rsidRPr="00B8649A">
        <w:t>/1</w:t>
      </w:r>
      <w:r w:rsidR="00912FEC" w:rsidRPr="00B8649A">
        <w:t>5</w:t>
      </w:r>
      <w:r w:rsidR="009024BE" w:rsidRPr="00B8649A">
        <w:t xml:space="preserve">.  </w:t>
      </w:r>
      <w:r w:rsidR="00C31492" w:rsidRPr="00B8649A">
        <w:t>En aras de la consistencia, los criterios utilizados para</w:t>
      </w:r>
      <w:r w:rsidR="009024BE" w:rsidRPr="00B8649A">
        <w:t xml:space="preserve"> validar los </w:t>
      </w:r>
      <w:r w:rsidR="00074262" w:rsidRPr="00B8649A">
        <w:t>datos sobre el rendimiento</w:t>
      </w:r>
      <w:r w:rsidR="00912FEC" w:rsidRPr="00B8649A">
        <w:t xml:space="preserve"> </w:t>
      </w:r>
      <w:r w:rsidR="009024BE" w:rsidRPr="00B8649A">
        <w:t>inform</w:t>
      </w:r>
      <w:r w:rsidR="00912FEC" w:rsidRPr="00B8649A">
        <w:t xml:space="preserve">ados en los PPR </w:t>
      </w:r>
      <w:r w:rsidR="009024BE" w:rsidRPr="00B8649A">
        <w:t xml:space="preserve">individuales </w:t>
      </w:r>
      <w:r w:rsidR="00C31492" w:rsidRPr="00B8649A">
        <w:t xml:space="preserve">se han mantenido </w:t>
      </w:r>
      <w:r w:rsidR="004A1132" w:rsidRPr="00B8649A">
        <w:t>inalterados</w:t>
      </w:r>
      <w:r w:rsidR="00CD4E3E" w:rsidRPr="00B8649A">
        <w:rPr>
          <w:szCs w:val="22"/>
          <w:vertAlign w:val="superscript"/>
        </w:rPr>
        <w:footnoteReference w:id="4"/>
      </w:r>
      <w:r w:rsidR="00CD4E3E" w:rsidRPr="00B8649A">
        <w:t xml:space="preserve">.  </w:t>
      </w:r>
      <w:r w:rsidR="00C31492" w:rsidRPr="00B8649A">
        <w:t>Además,</w:t>
      </w:r>
      <w:r w:rsidR="004A1132" w:rsidRPr="00B8649A">
        <w:t xml:space="preserve"> </w:t>
      </w:r>
      <w:r w:rsidR="00F8250F" w:rsidRPr="00B8649A">
        <w:t>la validación ha valorado</w:t>
      </w:r>
      <w:r w:rsidRPr="00B8649A">
        <w:t xml:space="preserve"> la exactitud de la </w:t>
      </w:r>
      <w:r w:rsidR="00DF76C9" w:rsidRPr="00B8649A">
        <w:t>clave de colores</w:t>
      </w:r>
      <w:r w:rsidR="004A1132" w:rsidRPr="00B8649A">
        <w:t xml:space="preserve"> utilizad</w:t>
      </w:r>
      <w:r w:rsidRPr="00B8649A">
        <w:t>a</w:t>
      </w:r>
      <w:r w:rsidR="004A1132" w:rsidRPr="00B8649A">
        <w:t xml:space="preserve"> para informar </w:t>
      </w:r>
      <w:r w:rsidR="00B61CB1" w:rsidRPr="00B8649A">
        <w:t>del logro</w:t>
      </w:r>
      <w:r w:rsidR="004A1132" w:rsidRPr="00B8649A">
        <w:t xml:space="preserve"> </w:t>
      </w:r>
      <w:r w:rsidR="001C77D0" w:rsidRPr="00B8649A">
        <w:t>del</w:t>
      </w:r>
      <w:r w:rsidR="00DF16AF" w:rsidRPr="00B8649A">
        <w:t xml:space="preserve"> objetivo</w:t>
      </w:r>
      <w:r w:rsidR="004A1132" w:rsidRPr="00B8649A">
        <w:t xml:space="preserve"> </w:t>
      </w:r>
      <w:r w:rsidR="00DF16AF" w:rsidRPr="00B8649A">
        <w:t>fijado</w:t>
      </w:r>
      <w:r w:rsidR="004A1132" w:rsidRPr="00B8649A">
        <w:t xml:space="preserve"> para </w:t>
      </w:r>
      <w:r w:rsidR="00B61CB1" w:rsidRPr="00B8649A">
        <w:t>el indicador</w:t>
      </w:r>
      <w:r w:rsidR="00DF16AF" w:rsidRPr="00B8649A">
        <w:t xml:space="preserve"> de rendimiento</w:t>
      </w:r>
      <w:r w:rsidR="004A1132" w:rsidRPr="00B8649A">
        <w:t>. En el Anexo I del presente informe se incluye una explicación detallada de los criterios de validación.</w:t>
      </w:r>
      <w:r w:rsidR="00C31492" w:rsidRPr="00B8649A">
        <w:t xml:space="preserve"> </w:t>
      </w:r>
    </w:p>
    <w:p w14:paraId="6E2F886B" w14:textId="07FCBD26" w:rsidR="00C31492" w:rsidRPr="00B8649A" w:rsidRDefault="008D6917" w:rsidP="00E16D88">
      <w:pPr>
        <w:pStyle w:val="ONUME"/>
        <w:numPr>
          <w:ilvl w:val="0"/>
          <w:numId w:val="116"/>
        </w:numPr>
        <w:ind w:left="0" w:firstLine="0"/>
      </w:pPr>
      <w:r w:rsidRPr="00B8649A">
        <w:t xml:space="preserve">La validación ha incluido el examen de las pruebas documentales de apoyo junto con entrevistas </w:t>
      </w:r>
      <w:r w:rsidR="00526867" w:rsidRPr="00B8649A">
        <w:t>a</w:t>
      </w:r>
      <w:r w:rsidRPr="00B8649A">
        <w:t xml:space="preserve">l personal </w:t>
      </w:r>
      <w:r w:rsidR="00526867" w:rsidRPr="00B8649A">
        <w:t xml:space="preserve">clave </w:t>
      </w:r>
      <w:r w:rsidRPr="00B8649A">
        <w:t xml:space="preserve">encargado de la supervisión y de presentar informes </w:t>
      </w:r>
      <w:r w:rsidR="006E6FD4" w:rsidRPr="00B8649A">
        <w:t>sobre</w:t>
      </w:r>
      <w:r w:rsidR="00526867" w:rsidRPr="00B8649A">
        <w:t xml:space="preserve"> los</w:t>
      </w:r>
      <w:r w:rsidRPr="00B8649A">
        <w:t xml:space="preserve"> indicadores de rendimiento seleccionados de forma aleatoria</w:t>
      </w:r>
      <w:r w:rsidR="00526867" w:rsidRPr="00B8649A">
        <w:t>.</w:t>
      </w:r>
    </w:p>
    <w:p w14:paraId="29E3CD65" w14:textId="7D841850" w:rsidR="00CD4E3E" w:rsidRPr="00B8649A" w:rsidRDefault="005F3227" w:rsidP="00E16D88">
      <w:pPr>
        <w:pStyle w:val="Heading2"/>
        <w:numPr>
          <w:ilvl w:val="0"/>
          <w:numId w:val="4"/>
        </w:numPr>
        <w:spacing w:after="240"/>
        <w:ind w:left="567" w:firstLine="0"/>
      </w:pPr>
      <w:r w:rsidRPr="00B8649A">
        <w:lastRenderedPageBreak/>
        <w:t>INFORMACIÓN PRESENTADA CON ANTELACIÓN</w:t>
      </w:r>
      <w:bookmarkEnd w:id="18"/>
    </w:p>
    <w:p w14:paraId="449AFEE9" w14:textId="1CC7E9C6" w:rsidR="00724DCA" w:rsidRPr="00B8649A" w:rsidRDefault="00724DCA" w:rsidP="00E16D88">
      <w:pPr>
        <w:pStyle w:val="ONUME"/>
        <w:numPr>
          <w:ilvl w:val="0"/>
          <w:numId w:val="117"/>
        </w:numPr>
        <w:ind w:left="0" w:firstLine="0"/>
      </w:pPr>
      <w:r w:rsidRPr="00B8649A">
        <w:t xml:space="preserve">Como parte del trabajo preparatorio de la iniciativa de validación del informe PPR, la información </w:t>
      </w:r>
      <w:r w:rsidR="00526867" w:rsidRPr="00B8649A">
        <w:t>siguiente</w:t>
      </w:r>
      <w:r w:rsidRPr="00B8649A">
        <w:t xml:space="preserve"> fue distribuida antes del comienzo de la iniciativa</w:t>
      </w:r>
      <w:r w:rsidR="001B4CBB" w:rsidRPr="00B8649A">
        <w:t xml:space="preserve">:  </w:t>
      </w:r>
    </w:p>
    <w:p w14:paraId="4D7B8BC9" w14:textId="33CC2243" w:rsidR="00FC1569" w:rsidRPr="00B8649A" w:rsidRDefault="00FC1569" w:rsidP="001B4CBB">
      <w:pPr>
        <w:pStyle w:val="ONUME"/>
        <w:numPr>
          <w:ilvl w:val="0"/>
          <w:numId w:val="118"/>
        </w:numPr>
        <w:ind w:left="567" w:firstLine="0"/>
      </w:pPr>
      <w:r w:rsidRPr="00B8649A">
        <w:t>un memorándum, con fecha de 29 de enero de 2016, enviado por la Directora de Planificación</w:t>
      </w:r>
      <w:r w:rsidR="00575641">
        <w:t xml:space="preserve"> de Programas y Finanzas (Contra</w:t>
      </w:r>
      <w:r w:rsidRPr="00B8649A">
        <w:t>lor) a todos los directores de programa proporcionándoles directrices y el calendario para la preparación y presentación de sus aportaciones al informe PPR</w:t>
      </w:r>
      <w:r w:rsidR="001B4CBB" w:rsidRPr="00B8649A">
        <w:t xml:space="preserve">;  </w:t>
      </w:r>
      <w:r w:rsidRPr="00B8649A">
        <w:t>y</w:t>
      </w:r>
    </w:p>
    <w:p w14:paraId="1E1174CD" w14:textId="6E350779" w:rsidR="00CD4E3E" w:rsidRPr="00B8649A" w:rsidRDefault="00FC1569" w:rsidP="001B4CBB">
      <w:pPr>
        <w:pStyle w:val="ONUME"/>
        <w:numPr>
          <w:ilvl w:val="0"/>
          <w:numId w:val="118"/>
        </w:numPr>
        <w:ind w:left="567" w:firstLine="0"/>
      </w:pPr>
      <w:r w:rsidRPr="00B8649A">
        <w:t xml:space="preserve">un memorándum, con fecha de 22 de marzo de 2016, enviado por </w:t>
      </w:r>
      <w:r w:rsidR="00182419" w:rsidRPr="00B8649A">
        <w:t>el Director en funciones de</w:t>
      </w:r>
      <w:r w:rsidR="00EF40B0" w:rsidRPr="00B8649A">
        <w:t xml:space="preserve"> la</w:t>
      </w:r>
      <w:r w:rsidR="00182419" w:rsidRPr="00B8649A">
        <w:t xml:space="preserve"> D</w:t>
      </w:r>
      <w:r w:rsidRPr="00B8649A">
        <w:t xml:space="preserve">SI a todos los directores de programa, con información sobre las etapas y fechas </w:t>
      </w:r>
      <w:r w:rsidR="00EF40B0" w:rsidRPr="00B8649A">
        <w:t xml:space="preserve">clave </w:t>
      </w:r>
      <w:r w:rsidRPr="00B8649A">
        <w:t>de la iniciativa de validación independiente.</w:t>
      </w:r>
    </w:p>
    <w:p w14:paraId="772583F4" w14:textId="322D3672" w:rsidR="00CD4E3E" w:rsidRPr="00B8649A" w:rsidRDefault="00724DCA" w:rsidP="00E16D88">
      <w:pPr>
        <w:pStyle w:val="Heading2"/>
        <w:numPr>
          <w:ilvl w:val="0"/>
          <w:numId w:val="4"/>
        </w:numPr>
        <w:spacing w:after="240"/>
        <w:ind w:left="567" w:firstLine="0"/>
      </w:pPr>
      <w:bookmarkStart w:id="19" w:name="_Toc390939565"/>
      <w:r w:rsidRPr="00B8649A">
        <w:t>MUESTREO ALEATORIO</w:t>
      </w:r>
      <w:r w:rsidRPr="00B8649A" w:rsidDel="00724DCA">
        <w:t xml:space="preserve"> </w:t>
      </w:r>
      <w:bookmarkEnd w:id="19"/>
    </w:p>
    <w:p w14:paraId="0D59D191" w14:textId="0BBD0531" w:rsidR="00182419" w:rsidRPr="00B8649A" w:rsidRDefault="00A102A8" w:rsidP="00E16D88">
      <w:pPr>
        <w:pStyle w:val="ONUME"/>
        <w:numPr>
          <w:ilvl w:val="0"/>
          <w:numId w:val="117"/>
        </w:numPr>
        <w:ind w:left="0" w:firstLine="0"/>
      </w:pPr>
      <w:bookmarkStart w:id="20" w:name="_Toc390939566"/>
      <w:r w:rsidRPr="00B8649A">
        <w:t xml:space="preserve">Se realizó el </w:t>
      </w:r>
      <w:r w:rsidR="00182419" w:rsidRPr="00B8649A">
        <w:t xml:space="preserve">muestreo aleatorio </w:t>
      </w:r>
      <w:r w:rsidRPr="00B8649A">
        <w:t>de</w:t>
      </w:r>
      <w:r w:rsidR="00182419" w:rsidRPr="00B8649A">
        <w:t xml:space="preserve"> </w:t>
      </w:r>
      <w:r w:rsidR="00704885" w:rsidRPr="00B8649A">
        <w:t>un indicador</w:t>
      </w:r>
      <w:r w:rsidR="00182419" w:rsidRPr="00B8649A">
        <w:t xml:space="preserve"> de rendimiento de cada programa</w:t>
      </w:r>
      <w:r w:rsidRPr="00B8649A">
        <w:t>,</w:t>
      </w:r>
      <w:r w:rsidR="00182419" w:rsidRPr="00B8649A">
        <w:t xml:space="preserve"> </w:t>
      </w:r>
      <w:r w:rsidRPr="00B8649A">
        <w:t>que</w:t>
      </w:r>
      <w:r w:rsidR="00182419" w:rsidRPr="00B8649A">
        <w:t xml:space="preserve"> corrió a cargo de los miembros del Equipo Directivo Superior o sus suplentes, e</w:t>
      </w:r>
      <w:r w:rsidR="00D52A6A" w:rsidRPr="00B8649A">
        <w:t>n presencia de personal de la D</w:t>
      </w:r>
      <w:r w:rsidR="00182419" w:rsidRPr="00B8649A">
        <w:t xml:space="preserve">SI.  En el Anexo II del presente informe figura una lista con </w:t>
      </w:r>
      <w:r w:rsidR="00D52A6A" w:rsidRPr="00B8649A">
        <w:t>los</w:t>
      </w:r>
      <w:r w:rsidR="00182419" w:rsidRPr="00B8649A">
        <w:t xml:space="preserve"> nombres</w:t>
      </w:r>
      <w:r w:rsidR="00D52A6A" w:rsidRPr="00B8649A">
        <w:t xml:space="preserve"> del personal que </w:t>
      </w:r>
      <w:r w:rsidRPr="00B8649A">
        <w:t xml:space="preserve">participó </w:t>
      </w:r>
      <w:r w:rsidR="00D52A6A" w:rsidRPr="00B8649A">
        <w:t xml:space="preserve">en la selección aleatoria de los indicadores de rendimiento. Los indicadores de rendimiento </w:t>
      </w:r>
      <w:r w:rsidR="00182419" w:rsidRPr="00B8649A">
        <w:t>muestre</w:t>
      </w:r>
      <w:r w:rsidRPr="00B8649A">
        <w:t xml:space="preserve">ados aleatoriamente </w:t>
      </w:r>
      <w:r w:rsidR="00182419" w:rsidRPr="00B8649A">
        <w:t>representan cerca del 11% (31 de los 2</w:t>
      </w:r>
      <w:r w:rsidR="00D52A6A" w:rsidRPr="00B8649A">
        <w:t>69</w:t>
      </w:r>
      <w:r w:rsidR="00182419" w:rsidRPr="00B8649A">
        <w:t> indicadores de rendimiento) del total de indicadores definidos en el documento del presupuesto por programas de</w:t>
      </w:r>
      <w:r w:rsidR="00E769F6" w:rsidRPr="00B8649A">
        <w:t xml:space="preserve">l bienio </w:t>
      </w:r>
      <w:r w:rsidR="00182419" w:rsidRPr="00B8649A">
        <w:t>201</w:t>
      </w:r>
      <w:r w:rsidR="00E769F6" w:rsidRPr="00B8649A">
        <w:t>4</w:t>
      </w:r>
      <w:r w:rsidR="00182419" w:rsidRPr="00B8649A">
        <w:t>/1</w:t>
      </w:r>
      <w:r w:rsidR="00E769F6" w:rsidRPr="00B8649A">
        <w:t>5</w:t>
      </w:r>
      <w:r w:rsidR="00182419" w:rsidRPr="00B8649A">
        <w:t>.  En el Anexo III del presente informe pueden consultarse</w:t>
      </w:r>
      <w:r w:rsidR="0042723B" w:rsidRPr="00B8649A">
        <w:t xml:space="preserve"> las evaluaciones del equipo de </w:t>
      </w:r>
      <w:r w:rsidR="00182419" w:rsidRPr="00B8649A">
        <w:t xml:space="preserve">validación </w:t>
      </w:r>
      <w:r w:rsidR="0042723B" w:rsidRPr="00B8649A">
        <w:t>para</w:t>
      </w:r>
      <w:r w:rsidR="00182419" w:rsidRPr="00B8649A">
        <w:t xml:space="preserve"> cada uno de los indicadores seleccionados de forma aleatoria</w:t>
      </w:r>
      <w:r w:rsidR="00E769F6" w:rsidRPr="00B8649A">
        <w:t>.</w:t>
      </w:r>
    </w:p>
    <w:p w14:paraId="7544225F" w14:textId="6FDB568A" w:rsidR="00CD4E3E" w:rsidRPr="00B8649A" w:rsidRDefault="00E769F6" w:rsidP="00E16D88">
      <w:pPr>
        <w:pStyle w:val="ONUME"/>
        <w:numPr>
          <w:ilvl w:val="0"/>
          <w:numId w:val="117"/>
        </w:numPr>
        <w:ind w:left="0" w:firstLine="0"/>
      </w:pPr>
      <w:r w:rsidRPr="00B8649A">
        <w:t xml:space="preserve">El equipo de validación organizó reuniones para </w:t>
      </w:r>
      <w:r w:rsidR="00575641">
        <w:t>examinar</w:t>
      </w:r>
      <w:r w:rsidR="00F009AC" w:rsidRPr="00B8649A">
        <w:t xml:space="preserve"> </w:t>
      </w:r>
      <w:r w:rsidRPr="00B8649A">
        <w:t xml:space="preserve">los datos sobre el rendimiento utilizados para </w:t>
      </w:r>
      <w:r w:rsidR="0042723B" w:rsidRPr="00B8649A">
        <w:t>supervisar</w:t>
      </w:r>
      <w:r w:rsidRPr="00B8649A">
        <w:t xml:space="preserve"> e informar de los </w:t>
      </w:r>
      <w:r w:rsidR="002A6E57" w:rsidRPr="00B8649A">
        <w:t>avances</w:t>
      </w:r>
      <w:r w:rsidRPr="00B8649A">
        <w:t xml:space="preserve"> </w:t>
      </w:r>
      <w:r w:rsidR="00F009AC" w:rsidRPr="00B8649A">
        <w:t xml:space="preserve">relacionados </w:t>
      </w:r>
      <w:r w:rsidRPr="00B8649A">
        <w:t>con los indicadores de rendimiento seleccionados</w:t>
      </w:r>
      <w:r w:rsidR="00CD4E3E" w:rsidRPr="00B8649A">
        <w:t xml:space="preserve"> </w:t>
      </w:r>
      <w:r w:rsidRPr="00B8649A">
        <w:t>y realiz</w:t>
      </w:r>
      <w:r w:rsidR="00772CAB" w:rsidRPr="00B8649A">
        <w:t>ó</w:t>
      </w:r>
      <w:r w:rsidRPr="00B8649A">
        <w:t xml:space="preserve"> validaciones </w:t>
      </w:r>
      <w:r w:rsidR="00575641" w:rsidRPr="00B8649A">
        <w:t xml:space="preserve">sobre </w:t>
      </w:r>
      <w:r w:rsidR="005C184B" w:rsidRPr="00B8649A">
        <w:t>la base de</w:t>
      </w:r>
      <w:r w:rsidRPr="00B8649A">
        <w:t xml:space="preserve"> pruebas verificables y documentación de apoyo. </w:t>
      </w:r>
      <w:r w:rsidR="00CD4E3E" w:rsidRPr="00B8649A">
        <w:t xml:space="preserve">  </w:t>
      </w:r>
    </w:p>
    <w:bookmarkEnd w:id="20"/>
    <w:p w14:paraId="39DBDB44" w14:textId="6398C20A" w:rsidR="00CD4E3E" w:rsidRPr="00B8649A" w:rsidRDefault="00772CAB" w:rsidP="00E16D88">
      <w:pPr>
        <w:pStyle w:val="Heading2"/>
        <w:numPr>
          <w:ilvl w:val="0"/>
          <w:numId w:val="4"/>
        </w:numPr>
        <w:spacing w:after="240"/>
        <w:ind w:left="567" w:firstLine="0"/>
      </w:pPr>
      <w:r w:rsidRPr="00B8649A">
        <w:t xml:space="preserve">ENCUESTA SOBRE </w:t>
      </w:r>
      <w:r w:rsidR="00A41A5A" w:rsidRPr="00B8649A">
        <w:t xml:space="preserve">el marco de la ompi de gestión por </w:t>
      </w:r>
      <w:r w:rsidRPr="00B8649A">
        <w:t xml:space="preserve">RESULTADOS </w:t>
      </w:r>
    </w:p>
    <w:p w14:paraId="388694F0" w14:textId="493BCCA6" w:rsidR="007B166F" w:rsidRPr="00B8649A" w:rsidRDefault="007B166F" w:rsidP="00E16D88">
      <w:pPr>
        <w:pStyle w:val="ONUME"/>
        <w:numPr>
          <w:ilvl w:val="0"/>
          <w:numId w:val="117"/>
        </w:numPr>
        <w:ind w:left="0" w:firstLine="0"/>
      </w:pPr>
      <w:bookmarkStart w:id="21" w:name="_Toc390939567"/>
      <w:r w:rsidRPr="00B8649A">
        <w:t xml:space="preserve">Como parte de la iniciativa de validación del </w:t>
      </w:r>
      <w:r w:rsidR="00CD4E3E" w:rsidRPr="00B8649A">
        <w:t xml:space="preserve">PPR, </w:t>
      </w:r>
      <w:r w:rsidRPr="00B8649A">
        <w:t>el DSI hizo una encuesta</w:t>
      </w:r>
      <w:r w:rsidR="00CD4E3E" w:rsidRPr="00B8649A">
        <w:rPr>
          <w:szCs w:val="22"/>
          <w:vertAlign w:val="superscript"/>
        </w:rPr>
        <w:footnoteReference w:id="5"/>
      </w:r>
      <w:r w:rsidR="00CD4E3E" w:rsidRPr="00B8649A">
        <w:rPr>
          <w:szCs w:val="22"/>
          <w:vertAlign w:val="superscript"/>
        </w:rPr>
        <w:t xml:space="preserve"> </w:t>
      </w:r>
      <w:r w:rsidRPr="00B8649A">
        <w:t xml:space="preserve">a </w:t>
      </w:r>
      <w:r w:rsidR="00CD4E3E" w:rsidRPr="00B8649A">
        <w:t xml:space="preserve">77 </w:t>
      </w:r>
      <w:r w:rsidRPr="00B8649A">
        <w:t xml:space="preserve">directores de programa, suplentes y otros encargados de </w:t>
      </w:r>
      <w:r w:rsidR="00584DB7" w:rsidRPr="00B8649A">
        <w:t>informar sobre</w:t>
      </w:r>
      <w:r w:rsidRPr="00B8649A">
        <w:t xml:space="preserve"> el rendimiento</w:t>
      </w:r>
      <w:r w:rsidR="00D032C8" w:rsidRPr="00B8649A">
        <w:t xml:space="preserve"> con el objetivo de </w:t>
      </w:r>
      <w:r w:rsidR="00F7126C" w:rsidRPr="00B8649A">
        <w:t>recabar</w:t>
      </w:r>
      <w:r w:rsidR="00D032C8" w:rsidRPr="00B8649A">
        <w:t xml:space="preserve"> información sobre la gestión por resultados de la OMPI. Se recibieron 33 respuestas de 21 programas, </w:t>
      </w:r>
      <w:r w:rsidR="00F7126C" w:rsidRPr="00B8649A">
        <w:t xml:space="preserve">es decir, </w:t>
      </w:r>
      <w:r w:rsidR="00D032C8" w:rsidRPr="00B8649A">
        <w:t>una tasa de respuesta del 46</w:t>
      </w:r>
      <w:r w:rsidR="001B4CBB" w:rsidRPr="00B8649A">
        <w:t>%</w:t>
      </w:r>
      <w:r w:rsidR="00D032C8" w:rsidRPr="00B8649A">
        <w:t xml:space="preserve"> (33 de 77) </w:t>
      </w:r>
      <w:r w:rsidR="00584DB7" w:rsidRPr="00B8649A">
        <w:t xml:space="preserve">procedentes </w:t>
      </w:r>
      <w:r w:rsidR="00D032C8" w:rsidRPr="00B8649A">
        <w:t>del 67</w:t>
      </w:r>
      <w:r w:rsidR="001B4CBB" w:rsidRPr="00B8649A">
        <w:t>%</w:t>
      </w:r>
      <w:r w:rsidR="00D032C8" w:rsidRPr="00B8649A">
        <w:t xml:space="preserve"> de los programas (21 de 33 programas).</w:t>
      </w:r>
    </w:p>
    <w:p w14:paraId="01025E68" w14:textId="7530A779" w:rsidR="00CD4E3E" w:rsidRPr="00B8649A" w:rsidRDefault="00C23A7C" w:rsidP="00E16D88">
      <w:pPr>
        <w:pStyle w:val="Heading2"/>
        <w:numPr>
          <w:ilvl w:val="0"/>
          <w:numId w:val="4"/>
        </w:numPr>
        <w:spacing w:after="240"/>
        <w:ind w:left="1134" w:hanging="567"/>
      </w:pPr>
      <w:r w:rsidRPr="00B8649A">
        <w:t>REUNIONES DE VALIDACIÓN Y EVALUACIONES INDIVIDUALES DE PROGRAMAS</w:t>
      </w:r>
      <w:bookmarkEnd w:id="21"/>
      <w:r w:rsidR="00F7126C" w:rsidRPr="00B8649A">
        <w:t xml:space="preserve"> REALIZADAS POR EL EQUIPO DE VALIDACIÓN</w:t>
      </w:r>
    </w:p>
    <w:p w14:paraId="55A14C53" w14:textId="4B36AEC2" w:rsidR="00081EF5" w:rsidRPr="00B8649A" w:rsidRDefault="00584DB7" w:rsidP="00AE193B">
      <w:pPr>
        <w:pStyle w:val="ONUME"/>
      </w:pPr>
      <w:r w:rsidRPr="00B8649A">
        <w:t>La</w:t>
      </w:r>
      <w:r w:rsidR="00C23A7C" w:rsidRPr="00B8649A">
        <w:t xml:space="preserve"> DSI se reunió con el personal encargado de informar sobre los indicadores de rendimiento </w:t>
      </w:r>
      <w:r w:rsidR="00081EF5" w:rsidRPr="00B8649A">
        <w:t>para</w:t>
      </w:r>
      <w:r w:rsidR="00C23A7C" w:rsidRPr="00B8649A">
        <w:t xml:space="preserve"> </w:t>
      </w:r>
      <w:r w:rsidR="00F34610" w:rsidRPr="00B8649A">
        <w:t>conocer</w:t>
      </w:r>
      <w:r w:rsidR="00EE121A" w:rsidRPr="00B8649A">
        <w:t xml:space="preserve"> mejor cómo </w:t>
      </w:r>
      <w:r w:rsidR="00C23A7C" w:rsidRPr="00B8649A">
        <w:t xml:space="preserve">debe utilizarse la información </w:t>
      </w:r>
      <w:r w:rsidR="00B74FFA" w:rsidRPr="00B8649A">
        <w:t>contenida en el</w:t>
      </w:r>
      <w:r w:rsidR="00C23A7C" w:rsidRPr="00B8649A">
        <w:t xml:space="preserve"> informe PPR</w:t>
      </w:r>
      <w:r w:rsidR="00B74FFA" w:rsidRPr="00B8649A">
        <w:t xml:space="preserve"> y estar al tanto de </w:t>
      </w:r>
      <w:r w:rsidR="00672CCE" w:rsidRPr="00B8649A">
        <w:t xml:space="preserve">la </w:t>
      </w:r>
      <w:r w:rsidR="00C23A7C" w:rsidRPr="00B8649A">
        <w:t xml:space="preserve">aplicación de las recomendaciones </w:t>
      </w:r>
      <w:r w:rsidR="00B74FFA" w:rsidRPr="00B8649A">
        <w:t xml:space="preserve">derivadas de </w:t>
      </w:r>
      <w:r w:rsidR="00081EF5" w:rsidRPr="00B8649A">
        <w:t xml:space="preserve">anteriores </w:t>
      </w:r>
      <w:r w:rsidR="00B74FFA" w:rsidRPr="00B8649A">
        <w:t>validaciones</w:t>
      </w:r>
      <w:r w:rsidR="00081EF5" w:rsidRPr="00B8649A">
        <w:t>.</w:t>
      </w:r>
    </w:p>
    <w:p w14:paraId="4C006120" w14:textId="2B5B4E85" w:rsidR="00C23A7C" w:rsidRPr="00B8649A" w:rsidRDefault="00C23A7C" w:rsidP="00CD4E3E">
      <w:pPr>
        <w:pStyle w:val="ONUME"/>
      </w:pPr>
      <w:r w:rsidRPr="00B8649A">
        <w:t xml:space="preserve"> </w:t>
      </w:r>
      <w:r w:rsidR="00081EF5" w:rsidRPr="00B8649A">
        <w:t xml:space="preserve">El trabajo de campo de </w:t>
      </w:r>
      <w:r w:rsidR="00EE121A" w:rsidRPr="00B8649A">
        <w:t xml:space="preserve">la </w:t>
      </w:r>
      <w:r w:rsidR="00081EF5" w:rsidRPr="00B8649A">
        <w:t xml:space="preserve">validación tuvo lugar entre el 4 de abril y el 30 de mayo de 2016 e incluyó entrevistas </w:t>
      </w:r>
      <w:r w:rsidR="000D19A0" w:rsidRPr="00B8649A">
        <w:t xml:space="preserve">y la verificación de pruebas </w:t>
      </w:r>
      <w:r w:rsidR="00EE121A" w:rsidRPr="00B8649A">
        <w:t>suministradas por</w:t>
      </w:r>
      <w:r w:rsidR="00263B06" w:rsidRPr="00B8649A">
        <w:t xml:space="preserve"> </w:t>
      </w:r>
      <w:r w:rsidR="000D19A0" w:rsidRPr="00B8649A">
        <w:t xml:space="preserve">los programas. </w:t>
      </w:r>
    </w:p>
    <w:p w14:paraId="4DDE7DCC" w14:textId="6952D638" w:rsidR="00263B06" w:rsidRPr="00B8649A" w:rsidRDefault="00263B06" w:rsidP="00CD4E3E">
      <w:pPr>
        <w:pStyle w:val="ONUME"/>
      </w:pPr>
      <w:r w:rsidRPr="00B8649A">
        <w:t xml:space="preserve">El proyecto de informe con evaluaciones de validación individuales se presentó al </w:t>
      </w:r>
      <w:r w:rsidRPr="00B8649A">
        <w:rPr>
          <w:szCs w:val="22"/>
        </w:rPr>
        <w:t>Equipo Directivo Superior</w:t>
      </w:r>
      <w:r w:rsidR="00B46A31" w:rsidRPr="00B8649A">
        <w:rPr>
          <w:szCs w:val="22"/>
        </w:rPr>
        <w:t xml:space="preserve"> de la OMPI el 8 de junio de 2016 para su información y comentarios. El informe final se preparó tras la recepción de los comentarios e información </w:t>
      </w:r>
      <w:r w:rsidR="002D3BFF" w:rsidRPr="00B8649A">
        <w:rPr>
          <w:szCs w:val="22"/>
        </w:rPr>
        <w:t>recibidos del equipo d</w:t>
      </w:r>
      <w:r w:rsidR="00B46A31" w:rsidRPr="00B8649A">
        <w:rPr>
          <w:szCs w:val="22"/>
        </w:rPr>
        <w:t>irectivo.</w:t>
      </w:r>
    </w:p>
    <w:p w14:paraId="520C723D" w14:textId="6A017318" w:rsidR="00CD4E3E" w:rsidRPr="00B8649A" w:rsidRDefault="00CD4E3E" w:rsidP="00E16D88">
      <w:pPr>
        <w:pStyle w:val="Heading2"/>
        <w:numPr>
          <w:ilvl w:val="0"/>
          <w:numId w:val="4"/>
        </w:numPr>
        <w:spacing w:after="240"/>
        <w:ind w:left="567" w:firstLine="0"/>
      </w:pPr>
      <w:bookmarkStart w:id="22" w:name="_Toc390939568"/>
      <w:r w:rsidRPr="00B8649A">
        <w:lastRenderedPageBreak/>
        <w:t>LIMITA</w:t>
      </w:r>
      <w:r w:rsidR="00B46A31" w:rsidRPr="00B8649A">
        <w:t>CIONES</w:t>
      </w:r>
      <w:bookmarkEnd w:id="22"/>
    </w:p>
    <w:p w14:paraId="42877C3B" w14:textId="0DFED818" w:rsidR="00CD4E3E" w:rsidRPr="00B8649A" w:rsidRDefault="00B46A31">
      <w:pPr>
        <w:pStyle w:val="ONUME"/>
      </w:pPr>
      <w:bookmarkStart w:id="23" w:name="_Toc390939569"/>
      <w:r w:rsidRPr="00B8649A">
        <w:t xml:space="preserve">La principal limitación reside en </w:t>
      </w:r>
      <w:r w:rsidR="00843159" w:rsidRPr="00B8649A">
        <w:t>la metodología</w:t>
      </w:r>
      <w:r w:rsidRPr="00B8649A">
        <w:t xml:space="preserve"> utilizad</w:t>
      </w:r>
      <w:r w:rsidR="00843159" w:rsidRPr="00B8649A">
        <w:t>a</w:t>
      </w:r>
      <w:r w:rsidR="00C54708" w:rsidRPr="00B8649A">
        <w:t xml:space="preserve">, </w:t>
      </w:r>
      <w:r w:rsidR="00843159" w:rsidRPr="00B8649A">
        <w:t xml:space="preserve">según la cual la </w:t>
      </w:r>
      <w:r w:rsidRPr="00B8649A">
        <w:t xml:space="preserve">validación </w:t>
      </w:r>
      <w:r w:rsidR="000F0DC6" w:rsidRPr="00B8649A">
        <w:t>realizada</w:t>
      </w:r>
      <w:r w:rsidR="00843159" w:rsidRPr="00B8649A">
        <w:t xml:space="preserve"> </w:t>
      </w:r>
      <w:r w:rsidRPr="00B8649A">
        <w:t>sobre un</w:t>
      </w:r>
      <w:r w:rsidR="007219B2" w:rsidRPr="00B8649A">
        <w:t>a</w:t>
      </w:r>
      <w:r w:rsidRPr="00B8649A">
        <w:t xml:space="preserve"> muestr</w:t>
      </w:r>
      <w:r w:rsidR="007219B2" w:rsidRPr="00B8649A">
        <w:t>a</w:t>
      </w:r>
      <w:r w:rsidRPr="00B8649A">
        <w:t xml:space="preserve"> aleatori</w:t>
      </w:r>
      <w:r w:rsidR="007219B2" w:rsidRPr="00B8649A">
        <w:t>amente seleccionada</w:t>
      </w:r>
      <w:r w:rsidRPr="00B8649A">
        <w:t xml:space="preserve"> de indicadores de rendimiento da lugar a constataciones, conclusiones y recomendaciones que no necesariamente reflejan </w:t>
      </w:r>
      <w:r w:rsidR="00C54708" w:rsidRPr="00B8649A">
        <w:t xml:space="preserve">con </w:t>
      </w:r>
      <w:r w:rsidR="00843159" w:rsidRPr="00B8649A">
        <w:t>exactitud</w:t>
      </w:r>
      <w:r w:rsidRPr="00B8649A">
        <w:t xml:space="preserve"> </w:t>
      </w:r>
      <w:r w:rsidR="002D3BFF" w:rsidRPr="00B8649A">
        <w:t xml:space="preserve">todo </w:t>
      </w:r>
      <w:r w:rsidRPr="00B8649A">
        <w:t xml:space="preserve">el marco </w:t>
      </w:r>
      <w:r w:rsidR="00C54708" w:rsidRPr="00B8649A">
        <w:t>de</w:t>
      </w:r>
      <w:r w:rsidRPr="00B8649A">
        <w:t xml:space="preserve"> resultados de la OMPI</w:t>
      </w:r>
      <w:r w:rsidR="00C54708" w:rsidRPr="00B8649A">
        <w:t>. Sin embargo, dadas las limitaciones temporales, el muestreo aleatorio es el m</w:t>
      </w:r>
      <w:r w:rsidR="00353C17" w:rsidRPr="00B8649A">
        <w:t>é</w:t>
      </w:r>
      <w:r w:rsidR="00C54708" w:rsidRPr="00B8649A">
        <w:t xml:space="preserve">todo </w:t>
      </w:r>
      <w:r w:rsidR="002D3BFF" w:rsidRPr="00B8649A">
        <w:t xml:space="preserve">que se ha considerado </w:t>
      </w:r>
      <w:r w:rsidR="00C54708" w:rsidRPr="00B8649A">
        <w:t>más adecu</w:t>
      </w:r>
      <w:r w:rsidR="00353C17" w:rsidRPr="00B8649A">
        <w:t xml:space="preserve">ado para evaluar la calidad de los </w:t>
      </w:r>
      <w:r w:rsidR="00074262" w:rsidRPr="00B8649A">
        <w:t>datos sobre el rendimiento</w:t>
      </w:r>
      <w:r w:rsidR="00353C17" w:rsidRPr="00B8649A">
        <w:t xml:space="preserve"> con suficiente </w:t>
      </w:r>
      <w:r w:rsidR="005224BF" w:rsidRPr="00B8649A">
        <w:t>profundidad</w:t>
      </w:r>
      <w:r w:rsidR="00CD4E3E" w:rsidRPr="00B8649A">
        <w:t xml:space="preserve">.  </w:t>
      </w:r>
    </w:p>
    <w:p w14:paraId="62B5B6C1" w14:textId="1FE66551" w:rsidR="00CD4E3E" w:rsidRPr="00B8649A" w:rsidRDefault="00B861C2" w:rsidP="00E16D88">
      <w:pPr>
        <w:pStyle w:val="Heading1"/>
        <w:numPr>
          <w:ilvl w:val="0"/>
          <w:numId w:val="3"/>
        </w:numPr>
        <w:spacing w:after="240"/>
        <w:ind w:left="0" w:firstLine="0"/>
      </w:pPr>
      <w:bookmarkStart w:id="24" w:name="_Toc330032082"/>
      <w:r w:rsidRPr="00B8649A">
        <w:t>OBSERVACIONES DERIVADAS DE LA VALIDACIÓN DEL INFORME PPR</w:t>
      </w:r>
      <w:bookmarkEnd w:id="24"/>
      <w:r w:rsidRPr="00B8649A" w:rsidDel="00B861C2">
        <w:t xml:space="preserve"> </w:t>
      </w:r>
      <w:bookmarkStart w:id="25" w:name="_Toc390939570"/>
      <w:bookmarkEnd w:id="23"/>
    </w:p>
    <w:p w14:paraId="7030E35A" w14:textId="7671546B" w:rsidR="00CD4E3E" w:rsidRPr="00B8649A" w:rsidRDefault="000032DC" w:rsidP="00E16D88">
      <w:pPr>
        <w:pStyle w:val="Heading2"/>
        <w:numPr>
          <w:ilvl w:val="0"/>
          <w:numId w:val="114"/>
        </w:numPr>
        <w:spacing w:after="240"/>
        <w:ind w:left="1134" w:hanging="567"/>
      </w:pPr>
      <w:r w:rsidRPr="00B8649A">
        <w:t xml:space="preserve">LOGROS </w:t>
      </w:r>
      <w:r w:rsidR="0087024C" w:rsidRPr="00B8649A">
        <w:t>PRINCIPALES</w:t>
      </w:r>
      <w:r w:rsidRPr="00B8649A">
        <w:t xml:space="preserve"> </w:t>
      </w:r>
      <w:bookmarkEnd w:id="25"/>
    </w:p>
    <w:p w14:paraId="17E05773" w14:textId="64568F01" w:rsidR="00833EAB" w:rsidRPr="00B8649A" w:rsidRDefault="002049E7" w:rsidP="00CD4E3E">
      <w:pPr>
        <w:pStyle w:val="ONUME"/>
      </w:pPr>
      <w:r w:rsidRPr="00B8649A">
        <w:t xml:space="preserve">Durante el bienio 2014/15 se </w:t>
      </w:r>
      <w:r w:rsidR="002F4A8D" w:rsidRPr="00B8649A">
        <w:t xml:space="preserve">han alcanzado </w:t>
      </w:r>
      <w:r w:rsidR="000F0DC6" w:rsidRPr="00B8649A">
        <w:t>algunos</w:t>
      </w:r>
      <w:r w:rsidRPr="00B8649A">
        <w:t xml:space="preserve"> logros </w:t>
      </w:r>
      <w:r w:rsidR="00EA56D5" w:rsidRPr="00B8649A">
        <w:t>clave</w:t>
      </w:r>
      <w:r w:rsidRPr="00B8649A">
        <w:t xml:space="preserve"> </w:t>
      </w:r>
      <w:r w:rsidR="00B427E8" w:rsidRPr="00B8649A">
        <w:t>relacionados con</w:t>
      </w:r>
      <w:r w:rsidRPr="00B8649A">
        <w:t xml:space="preserve"> la gestión del rendimiento de los programas y el marco de gestión por resultados, </w:t>
      </w:r>
      <w:r w:rsidR="00EA56D5" w:rsidRPr="00B8649A">
        <w:t xml:space="preserve">que pueden resumirse </w:t>
      </w:r>
      <w:r w:rsidR="00B427E8" w:rsidRPr="00B8649A">
        <w:t>como</w:t>
      </w:r>
      <w:r w:rsidR="00EA56D5" w:rsidRPr="00B8649A">
        <w:t xml:space="preserve"> sigu</w:t>
      </w:r>
      <w:r w:rsidR="00B427E8" w:rsidRPr="00B8649A">
        <w:t>e</w:t>
      </w:r>
      <w:r w:rsidR="003B7448" w:rsidRPr="00B8649A">
        <w:t>:</w:t>
      </w:r>
    </w:p>
    <w:p w14:paraId="2011099F" w14:textId="79C224FA" w:rsidR="00F23CCA" w:rsidRPr="00B8649A" w:rsidRDefault="00F47F89" w:rsidP="002C3AFE">
      <w:pPr>
        <w:pStyle w:val="ONUME"/>
        <w:numPr>
          <w:ilvl w:val="0"/>
          <w:numId w:val="129"/>
        </w:numPr>
        <w:ind w:left="567" w:firstLine="0"/>
      </w:pPr>
      <w:r w:rsidRPr="00B8649A">
        <w:t>h</w:t>
      </w:r>
      <w:r w:rsidR="00F23CCA" w:rsidRPr="00B8649A">
        <w:t xml:space="preserve">an continuado los esfuerzos </w:t>
      </w:r>
      <w:r w:rsidR="001C77D0" w:rsidRPr="00B8649A">
        <w:t>para</w:t>
      </w:r>
      <w:r w:rsidR="00F23CCA" w:rsidRPr="00B8649A">
        <w:t xml:space="preserve"> una mejor alineación </w:t>
      </w:r>
      <w:r w:rsidR="002F4A8D" w:rsidRPr="00B8649A">
        <w:t>entre</w:t>
      </w:r>
      <w:r w:rsidR="00F23CCA" w:rsidRPr="00B8649A">
        <w:t xml:space="preserve"> recursos </w:t>
      </w:r>
      <w:r w:rsidR="002F4A8D" w:rsidRPr="00B8649A">
        <w:t>y</w:t>
      </w:r>
      <w:r w:rsidR="00F23CCA" w:rsidRPr="00B8649A">
        <w:t xml:space="preserve"> resultados </w:t>
      </w:r>
      <w:r w:rsidR="00CF2B80" w:rsidRPr="00B8649A">
        <w:t>previstos</w:t>
      </w:r>
      <w:r w:rsidR="00F23CCA" w:rsidRPr="00B8649A">
        <w:t xml:space="preserve"> de la organización y se han conseguido </w:t>
      </w:r>
      <w:r w:rsidR="002F4A8D" w:rsidRPr="00B8649A">
        <w:t xml:space="preserve">un notable avance en la </w:t>
      </w:r>
      <w:r w:rsidR="00DE2E5C" w:rsidRPr="00B8649A">
        <w:t>institucionalización</w:t>
      </w:r>
      <w:r w:rsidR="002F4A8D" w:rsidRPr="00B8649A">
        <w:t xml:space="preserve"> del marco de resultados en la OMPI</w:t>
      </w:r>
      <w:r w:rsidR="00CF2B80" w:rsidRPr="00B8649A">
        <w:t>;</w:t>
      </w:r>
    </w:p>
    <w:p w14:paraId="54D01D21" w14:textId="1F14317F" w:rsidR="002F4A8D" w:rsidRPr="00B8649A" w:rsidRDefault="00B842B4" w:rsidP="002C3AFE">
      <w:pPr>
        <w:pStyle w:val="ONUME"/>
        <w:numPr>
          <w:ilvl w:val="0"/>
          <w:numId w:val="129"/>
        </w:numPr>
        <w:ind w:left="567" w:firstLine="0"/>
      </w:pPr>
      <w:r w:rsidRPr="00B8649A">
        <w:t xml:space="preserve">en aras de una mayor racionalización del marco de resultados, </w:t>
      </w:r>
      <w:r w:rsidR="00F47F89" w:rsidRPr="00B8649A">
        <w:t>e</w:t>
      </w:r>
      <w:r w:rsidR="00230B21" w:rsidRPr="00B8649A">
        <w:t>l número de resultados previstos se ha reducido de 60 en 2012/13 a 38 en el bienio 2014/15;</w:t>
      </w:r>
    </w:p>
    <w:p w14:paraId="70F78D7B" w14:textId="61D456AD" w:rsidR="00CD4E3E" w:rsidRPr="00B8649A" w:rsidRDefault="00F47F89" w:rsidP="002C3AFE">
      <w:pPr>
        <w:pStyle w:val="ONUME"/>
        <w:numPr>
          <w:ilvl w:val="0"/>
          <w:numId w:val="129"/>
        </w:numPr>
        <w:ind w:left="567" w:firstLine="0"/>
      </w:pPr>
      <w:r w:rsidRPr="00B8649A">
        <w:t xml:space="preserve">el </w:t>
      </w:r>
      <w:r w:rsidR="001F2A78" w:rsidRPr="00B8649A">
        <w:t>n</w:t>
      </w:r>
      <w:r w:rsidRPr="00B8649A">
        <w:t xml:space="preserve">uevo </w:t>
      </w:r>
      <w:r w:rsidR="00B8649A" w:rsidRPr="00B8649A">
        <w:t>módulo</w:t>
      </w:r>
      <w:r w:rsidRPr="00B8649A">
        <w:t xml:space="preserve"> de gestión del rendimiento instituci</w:t>
      </w:r>
      <w:r w:rsidR="006A7582" w:rsidRPr="00B8649A">
        <w:t>on</w:t>
      </w:r>
      <w:r w:rsidRPr="00B8649A">
        <w:t xml:space="preserve">al </w:t>
      </w:r>
      <w:r w:rsidR="006A7582" w:rsidRPr="00B8649A">
        <w:t xml:space="preserve">(GRI) </w:t>
      </w:r>
      <w:r w:rsidRPr="00B8649A">
        <w:t>del sistema de</w:t>
      </w:r>
      <w:r w:rsidR="006A7582" w:rsidRPr="00B8649A">
        <w:t xml:space="preserve"> planificación de recursos institucionales (PRI) ha sido mejorado </w:t>
      </w:r>
      <w:r w:rsidR="00FF6DA5" w:rsidRPr="00B8649A">
        <w:t xml:space="preserve">en </w:t>
      </w:r>
      <w:r w:rsidR="00B842B4" w:rsidRPr="00B8649A">
        <w:t xml:space="preserve">lo relativo a </w:t>
      </w:r>
      <w:r w:rsidR="00FF6DA5" w:rsidRPr="00B8649A">
        <w:t>la</w:t>
      </w:r>
      <w:r w:rsidR="006A7582" w:rsidRPr="00B8649A">
        <w:t xml:space="preserve"> supervisión </w:t>
      </w:r>
      <w:r w:rsidR="005F4246" w:rsidRPr="00B8649A">
        <w:t>y comunicación de</w:t>
      </w:r>
      <w:r w:rsidR="006A7582" w:rsidRPr="00B8649A">
        <w:t xml:space="preserve"> las actividades del plan de trabajo y </w:t>
      </w:r>
      <w:r w:rsidR="005F4246" w:rsidRPr="00B8649A">
        <w:t xml:space="preserve">de </w:t>
      </w:r>
      <w:r w:rsidR="006A7582" w:rsidRPr="00B8649A">
        <w:t xml:space="preserve">los indicadores de rendimiento subyacentes. La GRI </w:t>
      </w:r>
      <w:r w:rsidR="00C96061" w:rsidRPr="00B8649A">
        <w:t xml:space="preserve">ha permitido el desarrollo de herramientas que han contribuido a mejorar la calidad y la gestión de los datos </w:t>
      </w:r>
      <w:r w:rsidR="00074262" w:rsidRPr="00B8649A">
        <w:t>sobre el</w:t>
      </w:r>
      <w:r w:rsidR="00C96061" w:rsidRPr="00B8649A">
        <w:t xml:space="preserve"> rendimiento</w:t>
      </w:r>
      <w:r w:rsidR="001B4CBB" w:rsidRPr="00B8649A">
        <w:t xml:space="preserve">;  </w:t>
      </w:r>
      <w:r w:rsidR="00C96061" w:rsidRPr="00B8649A">
        <w:t xml:space="preserve">y </w:t>
      </w:r>
      <w:r w:rsidR="00CD4E3E" w:rsidRPr="00B8649A">
        <w:t xml:space="preserve">  </w:t>
      </w:r>
    </w:p>
    <w:p w14:paraId="63FBADBA" w14:textId="3203431B" w:rsidR="00CD4E3E" w:rsidRPr="00B8649A" w:rsidRDefault="00C96061" w:rsidP="002C3AFE">
      <w:pPr>
        <w:pStyle w:val="ONUME"/>
        <w:numPr>
          <w:ilvl w:val="0"/>
          <w:numId w:val="129"/>
        </w:numPr>
        <w:ind w:left="567" w:firstLine="0"/>
      </w:pPr>
      <w:r w:rsidRPr="00B8649A">
        <w:t xml:space="preserve">la adopción de la política </w:t>
      </w:r>
      <w:r w:rsidR="002B58E0" w:rsidRPr="00B8649A">
        <w:t xml:space="preserve">de la OMPI </w:t>
      </w:r>
      <w:r w:rsidRPr="00B8649A">
        <w:t xml:space="preserve">de gestión de riesgos (OI 34/2014) y el establecimiento de un </w:t>
      </w:r>
      <w:r w:rsidR="005B70B9" w:rsidRPr="00B8649A">
        <w:t>G</w:t>
      </w:r>
      <w:r w:rsidRPr="00B8649A">
        <w:t>rupo d</w:t>
      </w:r>
      <w:r w:rsidR="003B7448" w:rsidRPr="00B8649A">
        <w:t>e</w:t>
      </w:r>
      <w:r w:rsidRPr="00B8649A">
        <w:t xml:space="preserve"> </w:t>
      </w:r>
      <w:r w:rsidR="005B70B9" w:rsidRPr="00B8649A">
        <w:t>G</w:t>
      </w:r>
      <w:r w:rsidRPr="00B8649A">
        <w:t>estión de</w:t>
      </w:r>
      <w:r w:rsidR="005B70B9" w:rsidRPr="00B8649A">
        <w:t xml:space="preserve"> R</w:t>
      </w:r>
      <w:r w:rsidRPr="00B8649A">
        <w:t>ie</w:t>
      </w:r>
      <w:r w:rsidR="005B70B9" w:rsidRPr="00B8649A">
        <w:t>s</w:t>
      </w:r>
      <w:r w:rsidRPr="00B8649A">
        <w:t>go</w:t>
      </w:r>
      <w:r w:rsidR="005B70B9" w:rsidRPr="00B8649A">
        <w:t>s</w:t>
      </w:r>
      <w:r w:rsidRPr="00B8649A">
        <w:t xml:space="preserve"> (OI 18/2014) </w:t>
      </w:r>
      <w:r w:rsidR="00B13AC8" w:rsidRPr="00B8649A">
        <w:t xml:space="preserve">en el bienio 2014/15, </w:t>
      </w:r>
      <w:r w:rsidRPr="00B8649A">
        <w:t xml:space="preserve">ha </w:t>
      </w:r>
      <w:r w:rsidR="00BC6992" w:rsidRPr="00B8649A">
        <w:t>mejorado</w:t>
      </w:r>
      <w:r w:rsidRPr="00B8649A">
        <w:t xml:space="preserve"> la gobernanza de la gestión del riesgo a escala de </w:t>
      </w:r>
      <w:r w:rsidR="00B13AC8" w:rsidRPr="00B8649A">
        <w:t xml:space="preserve">toda </w:t>
      </w:r>
      <w:r w:rsidRPr="00B8649A">
        <w:t>la Organización</w:t>
      </w:r>
      <w:r w:rsidR="001B4CBB" w:rsidRPr="00B8649A">
        <w:t xml:space="preserve">;  </w:t>
      </w:r>
      <w:r w:rsidRPr="00B8649A">
        <w:t>la generación de inform</w:t>
      </w:r>
      <w:r w:rsidR="00266997" w:rsidRPr="00B8649A">
        <w:t xml:space="preserve">es </w:t>
      </w:r>
      <w:r w:rsidRPr="00B8649A">
        <w:t xml:space="preserve">sobre los </w:t>
      </w:r>
      <w:r w:rsidR="00BC1B69" w:rsidRPr="00B8649A">
        <w:t xml:space="preserve">principales </w:t>
      </w:r>
      <w:r w:rsidRPr="00B8649A">
        <w:t>riesgos y las actuaciones de mitigación pertinentes ha mejorado la consistencia de la información sobre riesgo</w:t>
      </w:r>
      <w:r w:rsidR="00266997" w:rsidRPr="00B8649A">
        <w:t>s</w:t>
      </w:r>
      <w:r w:rsidRPr="00B8649A">
        <w:t xml:space="preserve"> </w:t>
      </w:r>
      <w:r w:rsidR="00BC6992" w:rsidRPr="00B8649A">
        <w:t>de los</w:t>
      </w:r>
      <w:r w:rsidRPr="00B8649A">
        <w:t xml:space="preserve"> programa</w:t>
      </w:r>
      <w:r w:rsidR="00BC1B69" w:rsidRPr="00B8649A">
        <w:t>s</w:t>
      </w:r>
      <w:r w:rsidRPr="00B8649A">
        <w:t>.</w:t>
      </w:r>
    </w:p>
    <w:p w14:paraId="6C321872" w14:textId="1E8DC910" w:rsidR="00CD4E3E" w:rsidRPr="00B8649A" w:rsidRDefault="00B13AC8" w:rsidP="00E16D88">
      <w:pPr>
        <w:pStyle w:val="Heading2"/>
        <w:numPr>
          <w:ilvl w:val="0"/>
          <w:numId w:val="114"/>
        </w:numPr>
        <w:spacing w:after="240"/>
        <w:ind w:left="567" w:firstLine="0"/>
      </w:pPr>
      <w:r w:rsidRPr="00B8649A">
        <w:t xml:space="preserve">OBSERVACIONES </w:t>
      </w:r>
      <w:r w:rsidR="00CD4E3E" w:rsidRPr="00B8649A">
        <w:t>GENERAL</w:t>
      </w:r>
      <w:r w:rsidRPr="00B8649A">
        <w:t>ES</w:t>
      </w:r>
      <w:r w:rsidR="00CD4E3E" w:rsidRPr="00B8649A">
        <w:t xml:space="preserve"> </w:t>
      </w:r>
    </w:p>
    <w:p w14:paraId="1BA56A82" w14:textId="01F81E79" w:rsidR="006B3F6F" w:rsidRPr="00B8649A" w:rsidRDefault="006B3F6F" w:rsidP="00CD4E3E">
      <w:pPr>
        <w:pStyle w:val="ONUME"/>
      </w:pPr>
      <w:r w:rsidRPr="00B8649A">
        <w:t>Los resultados de las evaluaciones de validación individual de programas realizada</w:t>
      </w:r>
      <w:r w:rsidR="00074262" w:rsidRPr="00B8649A">
        <w:t>s</w:t>
      </w:r>
      <w:r w:rsidR="00676E36" w:rsidRPr="00B8649A">
        <w:t xml:space="preserve"> </w:t>
      </w:r>
      <w:r w:rsidR="005C184B" w:rsidRPr="00B8649A">
        <w:t>Sobre la base de</w:t>
      </w:r>
      <w:r w:rsidR="00676E36" w:rsidRPr="00B8649A">
        <w:t xml:space="preserve"> </w:t>
      </w:r>
      <w:r w:rsidRPr="00B8649A">
        <w:t xml:space="preserve">indicadores de rendimiento </w:t>
      </w:r>
      <w:r w:rsidR="00676E36" w:rsidRPr="00B8649A">
        <w:t xml:space="preserve">seleccionados de forma aleatoria </w:t>
      </w:r>
      <w:r w:rsidRPr="00B8649A">
        <w:t xml:space="preserve">y los respectivos datos sobre el rendimiento </w:t>
      </w:r>
      <w:r w:rsidR="00676E36" w:rsidRPr="00B8649A">
        <w:t xml:space="preserve">de </w:t>
      </w:r>
      <w:r w:rsidRPr="00B8649A">
        <w:t>entre 31 programas</w:t>
      </w:r>
      <w:r w:rsidR="00960AE3" w:rsidRPr="00B8649A">
        <w:t>,</w:t>
      </w:r>
      <w:r w:rsidRPr="00B8649A">
        <w:t xml:space="preserve"> </w:t>
      </w:r>
      <w:r w:rsidR="00676E36" w:rsidRPr="00B8649A">
        <w:t xml:space="preserve">permiten hacer </w:t>
      </w:r>
      <w:r w:rsidR="00074262" w:rsidRPr="00B8649A">
        <w:t>las observaciones general</w:t>
      </w:r>
      <w:r w:rsidR="00676E36" w:rsidRPr="00B8649A">
        <w:t>es</w:t>
      </w:r>
      <w:r w:rsidR="00A10585" w:rsidRPr="00B8649A">
        <w:t xml:space="preserve"> que se resumen a continuación</w:t>
      </w:r>
      <w:r w:rsidR="00074262" w:rsidRPr="00B8649A">
        <w:t>.</w:t>
      </w:r>
    </w:p>
    <w:p w14:paraId="4A3317A9" w14:textId="00811AB2" w:rsidR="00915908" w:rsidRPr="00B8649A" w:rsidRDefault="006F0CA5" w:rsidP="00CD4E3E">
      <w:pPr>
        <w:pStyle w:val="ONUME"/>
      </w:pPr>
      <w:r w:rsidRPr="00B8649A">
        <w:t>Se han evaluado un</w:t>
      </w:r>
      <w:r w:rsidR="007D0C00" w:rsidRPr="00B8649A">
        <w:t xml:space="preserve"> total de 3</w:t>
      </w:r>
      <w:r w:rsidR="002A2B2C" w:rsidRPr="00B8649A">
        <w:t>0</w:t>
      </w:r>
      <w:r w:rsidR="007D0C00" w:rsidRPr="00B8649A">
        <w:t xml:space="preserve"> indicadores de rendimiento </w:t>
      </w:r>
      <w:r w:rsidR="00676E36" w:rsidRPr="00B8649A">
        <w:t>en función de</w:t>
      </w:r>
      <w:r w:rsidR="007D0C00" w:rsidRPr="00B8649A">
        <w:t xml:space="preserve"> los criterios de validación</w:t>
      </w:r>
      <w:r w:rsidRPr="00B8649A">
        <w:t>,</w:t>
      </w:r>
      <w:r w:rsidR="007D0C00" w:rsidRPr="00B8649A">
        <w:t xml:space="preserve"> </w:t>
      </w:r>
      <w:r w:rsidR="002A2B2C" w:rsidRPr="00B8649A">
        <w:t xml:space="preserve">ya que </w:t>
      </w:r>
      <w:r w:rsidR="00A51FDE" w:rsidRPr="00B8649A">
        <w:t xml:space="preserve">se interrumpió </w:t>
      </w:r>
      <w:r w:rsidR="00193BF0" w:rsidRPr="00B8649A">
        <w:t xml:space="preserve">el uso de </w:t>
      </w:r>
      <w:r w:rsidR="002A2B2C" w:rsidRPr="00B8649A">
        <w:t xml:space="preserve">un indicador de rendimiento durante el bienio </w:t>
      </w:r>
      <w:r w:rsidR="00193BF0" w:rsidRPr="00B8649A">
        <w:t>analizado</w:t>
      </w:r>
      <w:r w:rsidR="002A2B2C" w:rsidRPr="00B8649A">
        <w:t>. En consecuencia, no ha</w:t>
      </w:r>
      <w:r w:rsidRPr="00B8649A">
        <w:t xml:space="preserve">n existido </w:t>
      </w:r>
      <w:r w:rsidR="002A2B2C" w:rsidRPr="00B8649A">
        <w:t>dato</w:t>
      </w:r>
      <w:r w:rsidRPr="00B8649A">
        <w:t>s</w:t>
      </w:r>
      <w:r w:rsidR="002A2B2C" w:rsidRPr="00B8649A">
        <w:t xml:space="preserve"> sobre el rendimiento a evaluar según los criterios de validación</w:t>
      </w:r>
      <w:r w:rsidR="00476817" w:rsidRPr="00B8649A">
        <w:t xml:space="preserve"> para dicho indicador</w:t>
      </w:r>
      <w:r w:rsidR="002A2B2C" w:rsidRPr="00B8649A">
        <w:t xml:space="preserve">. </w:t>
      </w:r>
      <w:r w:rsidRPr="00B8649A">
        <w:t xml:space="preserve">No obstante, se </w:t>
      </w:r>
      <w:r w:rsidR="00915908" w:rsidRPr="00B8649A">
        <w:t xml:space="preserve">ha evaluado </w:t>
      </w:r>
      <w:r w:rsidRPr="00B8649A">
        <w:t xml:space="preserve">la </w:t>
      </w:r>
      <w:r w:rsidR="00476817" w:rsidRPr="00B8649A">
        <w:t xml:space="preserve">exactitud de la clave de colores </w:t>
      </w:r>
      <w:r w:rsidR="00A51FDE" w:rsidRPr="00B8649A">
        <w:t>d</w:t>
      </w:r>
      <w:r w:rsidR="00476817" w:rsidRPr="00B8649A">
        <w:t>el</w:t>
      </w:r>
      <w:r w:rsidRPr="00B8649A">
        <w:t xml:space="preserve"> indicador </w:t>
      </w:r>
      <w:r w:rsidR="008D78FA">
        <w:t>que ya no se usa</w:t>
      </w:r>
      <w:r w:rsidR="00915908" w:rsidRPr="00B8649A">
        <w:t>.</w:t>
      </w:r>
    </w:p>
    <w:p w14:paraId="761D6215" w14:textId="68D4A7B5" w:rsidR="00960AE3" w:rsidRPr="00B8649A" w:rsidRDefault="00B149F1" w:rsidP="00CD4E3E">
      <w:pPr>
        <w:pStyle w:val="ONUME"/>
      </w:pPr>
      <w:r w:rsidRPr="00B8649A">
        <w:t xml:space="preserve">Tras la validación de los datos sobre el rendimiento y la información </w:t>
      </w:r>
      <w:r w:rsidR="00E07DAA" w:rsidRPr="00B8649A">
        <w:t>de apoyo</w:t>
      </w:r>
      <w:r w:rsidRPr="00B8649A">
        <w:t xml:space="preserve"> utilizada para inform</w:t>
      </w:r>
      <w:r w:rsidR="00032669" w:rsidRPr="00B8649A">
        <w:t xml:space="preserve">ar sobre los </w:t>
      </w:r>
      <w:r w:rsidRPr="00B8649A">
        <w:t xml:space="preserve">indicadores de rendimiento, </w:t>
      </w:r>
      <w:r w:rsidR="00F85917" w:rsidRPr="00B8649A">
        <w:t>los</w:t>
      </w:r>
      <w:r w:rsidRPr="00B8649A">
        <w:t xml:space="preserve"> </w:t>
      </w:r>
      <w:r w:rsidR="00F85917" w:rsidRPr="00B8649A">
        <w:t xml:space="preserve">aspectos </w:t>
      </w:r>
      <w:r w:rsidRPr="00B8649A">
        <w:t>positivos más sobresalientes</w:t>
      </w:r>
      <w:r w:rsidR="00F85917" w:rsidRPr="00B8649A">
        <w:t xml:space="preserve"> identificados han sido </w:t>
      </w:r>
      <w:r w:rsidR="00032669" w:rsidRPr="00B8649A">
        <w:t>los siguientes:</w:t>
      </w:r>
    </w:p>
    <w:p w14:paraId="3BBD1642" w14:textId="7017714D" w:rsidR="00CD4E3E" w:rsidRPr="00B8649A" w:rsidRDefault="00C46FB6" w:rsidP="002C3AFE">
      <w:pPr>
        <w:pStyle w:val="ONUME"/>
        <w:numPr>
          <w:ilvl w:val="0"/>
          <w:numId w:val="130"/>
        </w:numPr>
        <w:ind w:left="567" w:firstLine="0"/>
      </w:pPr>
      <w:r w:rsidRPr="00B8649A">
        <w:t>l</w:t>
      </w:r>
      <w:r w:rsidR="00707C82" w:rsidRPr="00B8649A">
        <w:t>os datos sobre el rendimiento eran pertinentes y valiosos en el 90</w:t>
      </w:r>
      <w:r w:rsidR="001B4CBB" w:rsidRPr="00B8649A">
        <w:t>%</w:t>
      </w:r>
      <w:r w:rsidR="00707C82" w:rsidRPr="00B8649A">
        <w:t xml:space="preserve"> de los casos</w:t>
      </w:r>
      <w:r w:rsidR="006700FF" w:rsidRPr="00B8649A">
        <w:t>;</w:t>
      </w:r>
    </w:p>
    <w:p w14:paraId="600BC062" w14:textId="1B19EBD1" w:rsidR="00CD4E3E" w:rsidRPr="00B8649A" w:rsidRDefault="00C46FB6" w:rsidP="002C3AFE">
      <w:pPr>
        <w:pStyle w:val="ONUME"/>
        <w:numPr>
          <w:ilvl w:val="0"/>
          <w:numId w:val="130"/>
        </w:numPr>
        <w:ind w:left="567" w:firstLine="0"/>
      </w:pPr>
      <w:r w:rsidRPr="00B8649A">
        <w:t>l</w:t>
      </w:r>
      <w:r w:rsidR="00707C82" w:rsidRPr="00B8649A">
        <w:t xml:space="preserve">os datos sobre el rendimiento eran </w:t>
      </w:r>
      <w:r w:rsidR="006700FF" w:rsidRPr="00B8649A">
        <w:t>exactos</w:t>
      </w:r>
      <w:r w:rsidR="00707C82" w:rsidRPr="00B8649A">
        <w:t xml:space="preserve"> y verificables en el </w:t>
      </w:r>
      <w:r w:rsidR="00CD4E3E" w:rsidRPr="00B8649A">
        <w:t>77</w:t>
      </w:r>
      <w:r w:rsidR="001B4CBB" w:rsidRPr="00B8649A">
        <w:t>%</w:t>
      </w:r>
      <w:r w:rsidR="00707C82" w:rsidRPr="00B8649A">
        <w:t xml:space="preserve"> de los </w:t>
      </w:r>
      <w:r w:rsidR="00CD4E3E" w:rsidRPr="00B8649A">
        <w:t>cas</w:t>
      </w:r>
      <w:r w:rsidR="00707C82" w:rsidRPr="00B8649A">
        <w:t>o</w:t>
      </w:r>
      <w:r w:rsidR="00CD4E3E" w:rsidRPr="00B8649A">
        <w:t>s</w:t>
      </w:r>
      <w:r w:rsidR="001B4CBB" w:rsidRPr="00B8649A">
        <w:t xml:space="preserve">;  </w:t>
      </w:r>
    </w:p>
    <w:p w14:paraId="3DE06AB6" w14:textId="44769525" w:rsidR="00CD4E3E" w:rsidRPr="00B8649A" w:rsidRDefault="00C46FB6" w:rsidP="002C3AFE">
      <w:pPr>
        <w:pStyle w:val="ONUME"/>
        <w:numPr>
          <w:ilvl w:val="0"/>
          <w:numId w:val="130"/>
        </w:numPr>
        <w:ind w:left="567" w:firstLine="0"/>
      </w:pPr>
      <w:r w:rsidRPr="00B8649A">
        <w:lastRenderedPageBreak/>
        <w:t>l</w:t>
      </w:r>
      <w:r w:rsidR="003D6E31" w:rsidRPr="00B8649A">
        <w:t>os datos sobre el rendimiento eran suficientes y completos en el 73</w:t>
      </w:r>
      <w:r w:rsidR="001B4CBB" w:rsidRPr="00B8649A">
        <w:t>%</w:t>
      </w:r>
      <w:r w:rsidR="003D6E31" w:rsidRPr="00B8649A">
        <w:t xml:space="preserve"> de los casos</w:t>
      </w:r>
      <w:r w:rsidR="001B4CBB" w:rsidRPr="00B8649A">
        <w:t xml:space="preserve">;  </w:t>
      </w:r>
      <w:r w:rsidR="003D6E31" w:rsidRPr="00B8649A">
        <w:t>y</w:t>
      </w:r>
    </w:p>
    <w:p w14:paraId="43954B0D" w14:textId="5BD771A4" w:rsidR="00CD4E3E" w:rsidRPr="00B8649A" w:rsidRDefault="00C46FB6" w:rsidP="002C3AFE">
      <w:pPr>
        <w:pStyle w:val="ONUME"/>
        <w:numPr>
          <w:ilvl w:val="0"/>
          <w:numId w:val="130"/>
        </w:numPr>
        <w:ind w:left="567" w:firstLine="0"/>
        <w:rPr>
          <w:u w:val="single"/>
        </w:rPr>
      </w:pPr>
      <w:r w:rsidRPr="00B8649A">
        <w:t>s</w:t>
      </w:r>
      <w:r w:rsidR="00032669" w:rsidRPr="00B8649A">
        <w:t>e verificó la</w:t>
      </w:r>
      <w:r w:rsidR="00F85917" w:rsidRPr="00B8649A">
        <w:t xml:space="preserve"> eficiencia de l</w:t>
      </w:r>
      <w:r w:rsidR="006700FF" w:rsidRPr="00B8649A">
        <w:t xml:space="preserve">a recopilación y </w:t>
      </w:r>
      <w:r w:rsidR="00F85917" w:rsidRPr="00B8649A">
        <w:t>la facilidad de</w:t>
      </w:r>
      <w:r w:rsidR="006700FF" w:rsidRPr="00B8649A">
        <w:t xml:space="preserve"> acceso a los datos sobre el rendimiento, así como la claridad y transparencia </w:t>
      </w:r>
      <w:r w:rsidR="00032669" w:rsidRPr="00B8649A">
        <w:t>de los mismos</w:t>
      </w:r>
      <w:r w:rsidRPr="00B8649A">
        <w:t>,</w:t>
      </w:r>
      <w:r w:rsidR="00032669" w:rsidRPr="00B8649A">
        <w:t xml:space="preserve"> en </w:t>
      </w:r>
      <w:r w:rsidR="006700FF" w:rsidRPr="00B8649A">
        <w:t>el 70</w:t>
      </w:r>
      <w:r w:rsidR="001B4CBB" w:rsidRPr="00B8649A">
        <w:t>%</w:t>
      </w:r>
      <w:r w:rsidR="006700FF" w:rsidRPr="00B8649A">
        <w:t xml:space="preserve"> de los casos.</w:t>
      </w:r>
    </w:p>
    <w:p w14:paraId="516D0CD6" w14:textId="0F3F0A01" w:rsidR="00CD4E3E" w:rsidRPr="00B8649A" w:rsidRDefault="006E59CE" w:rsidP="00CD4E3E">
      <w:pPr>
        <w:pStyle w:val="ONUME"/>
        <w:tabs>
          <w:tab w:val="clear" w:pos="567"/>
        </w:tabs>
      </w:pPr>
      <w:r w:rsidRPr="00B8649A">
        <w:t>La validación de los datos sobre el rendimiento de los</w:t>
      </w:r>
      <w:r w:rsidR="006F1060" w:rsidRPr="00B8649A">
        <w:t xml:space="preserve"> indicadores de rendimiento muestreados </w:t>
      </w:r>
      <w:r w:rsidR="00A3292C" w:rsidRPr="00B8649A">
        <w:t>ha permitido</w:t>
      </w:r>
      <w:r w:rsidR="001E445B" w:rsidRPr="00B8649A">
        <w:t xml:space="preserve"> </w:t>
      </w:r>
      <w:r w:rsidR="006F1060" w:rsidRPr="00B8649A">
        <w:t>identificar las oportunidades de mejora</w:t>
      </w:r>
      <w:r w:rsidRPr="00B8649A">
        <w:t xml:space="preserve"> siguientes</w:t>
      </w:r>
      <w:r w:rsidR="00CD4E3E" w:rsidRPr="00B8649A">
        <w:t>:</w:t>
      </w:r>
    </w:p>
    <w:p w14:paraId="08ABA0D3" w14:textId="4D395D10" w:rsidR="006F1060" w:rsidRPr="00B8649A" w:rsidRDefault="00C46FB6" w:rsidP="002C3AFE">
      <w:pPr>
        <w:pStyle w:val="ONUME"/>
        <w:numPr>
          <w:ilvl w:val="0"/>
          <w:numId w:val="134"/>
        </w:numPr>
        <w:ind w:left="567" w:firstLine="0"/>
      </w:pPr>
      <w:r w:rsidRPr="00B8649A">
        <w:t>s</w:t>
      </w:r>
      <w:r w:rsidR="006F1060" w:rsidRPr="00B8649A">
        <w:t>iete programas (23</w:t>
      </w:r>
      <w:r w:rsidR="001B4CBB" w:rsidRPr="00B8649A">
        <w:t>%</w:t>
      </w:r>
      <w:r w:rsidR="00FF5FBF" w:rsidRPr="00B8649A">
        <w:t>) carec</w:t>
      </w:r>
      <w:r w:rsidRPr="00B8649A">
        <w:t xml:space="preserve">ían </w:t>
      </w:r>
      <w:r w:rsidR="00FF5FBF" w:rsidRPr="00B8649A">
        <w:t xml:space="preserve">de procesos de </w:t>
      </w:r>
      <w:r w:rsidR="00A835E7" w:rsidRPr="00B8649A">
        <w:t>comunicación</w:t>
      </w:r>
      <w:r w:rsidR="006F1060" w:rsidRPr="00B8649A">
        <w:t xml:space="preserve"> para generar informes de datos sobr</w:t>
      </w:r>
      <w:r w:rsidR="00FF5FBF" w:rsidRPr="00B8649A">
        <w:t>e</w:t>
      </w:r>
      <w:r w:rsidR="006F1060" w:rsidRPr="00B8649A">
        <w:t xml:space="preserve"> el rendimiento para fines distintos al PPR</w:t>
      </w:r>
      <w:r w:rsidR="001B4CBB" w:rsidRPr="00B8649A">
        <w:t xml:space="preserve">:  </w:t>
      </w:r>
    </w:p>
    <w:p w14:paraId="20BB4E9D" w14:textId="25207894" w:rsidR="00FF5FBF" w:rsidRPr="00B8649A" w:rsidRDefault="00C46FB6" w:rsidP="002C3AFE">
      <w:pPr>
        <w:pStyle w:val="ONUME"/>
        <w:numPr>
          <w:ilvl w:val="0"/>
          <w:numId w:val="134"/>
        </w:numPr>
        <w:ind w:left="567" w:firstLine="0"/>
      </w:pPr>
      <w:r w:rsidRPr="00B8649A">
        <w:t>c</w:t>
      </w:r>
      <w:r w:rsidR="00FF5FBF" w:rsidRPr="00B8649A">
        <w:t>inco programas (17</w:t>
      </w:r>
      <w:r w:rsidR="001B4CBB" w:rsidRPr="00B8649A">
        <w:t>%</w:t>
      </w:r>
      <w:r w:rsidR="00FF5FBF" w:rsidRPr="00B8649A">
        <w:t>) necesita</w:t>
      </w:r>
      <w:r w:rsidRPr="00B8649A">
        <w:t>ba</w:t>
      </w:r>
      <w:r w:rsidR="00FF5FBF" w:rsidRPr="00B8649A">
        <w:t xml:space="preserve">n mejorar </w:t>
      </w:r>
      <w:r w:rsidR="004B721C" w:rsidRPr="00B8649A">
        <w:t xml:space="preserve">los métodos de recopilación de datos. En un caso, la herramienta utilizada </w:t>
      </w:r>
      <w:r w:rsidR="006C6C25" w:rsidRPr="00B8649A">
        <w:t xml:space="preserve">para la recopilación de datos no </w:t>
      </w:r>
      <w:r w:rsidR="00E3038F" w:rsidRPr="00B8649A">
        <w:t>se</w:t>
      </w:r>
      <w:r w:rsidR="006C6C25" w:rsidRPr="00B8649A">
        <w:t xml:space="preserve"> configur</w:t>
      </w:r>
      <w:r w:rsidR="00E3038F" w:rsidRPr="00B8649A">
        <w:t xml:space="preserve">ó </w:t>
      </w:r>
      <w:r w:rsidR="006C6C25" w:rsidRPr="00B8649A">
        <w:t>correctamente, impidiendo la recopilación de datos durante varios meses;</w:t>
      </w:r>
    </w:p>
    <w:p w14:paraId="3E083DC5" w14:textId="76F644CA" w:rsidR="006C6C25" w:rsidRPr="00B8649A" w:rsidRDefault="00C46FB6" w:rsidP="002C3AFE">
      <w:pPr>
        <w:pStyle w:val="ONUME"/>
        <w:numPr>
          <w:ilvl w:val="0"/>
          <w:numId w:val="134"/>
        </w:numPr>
        <w:ind w:left="567" w:firstLine="0"/>
      </w:pPr>
      <w:r w:rsidRPr="00B8649A">
        <w:t>e</w:t>
      </w:r>
      <w:r w:rsidR="00E3038F" w:rsidRPr="00B8649A">
        <w:t>n</w:t>
      </w:r>
      <w:r w:rsidR="00236FBC" w:rsidRPr="00B8649A">
        <w:t xml:space="preserve"> dos casos los indicadores de rendimiento y los datos sobre</w:t>
      </w:r>
      <w:r w:rsidR="00E3038F" w:rsidRPr="00B8649A">
        <w:t xml:space="preserve"> el rendimiento conexos no </w:t>
      </w:r>
      <w:r w:rsidRPr="00B8649A">
        <w:t>estaban</w:t>
      </w:r>
      <w:r w:rsidR="00E3038F" w:rsidRPr="00B8649A">
        <w:t xml:space="preserve"> </w:t>
      </w:r>
      <w:r w:rsidRPr="00B8649A">
        <w:t>completamente</w:t>
      </w:r>
      <w:r w:rsidR="00236FBC" w:rsidRPr="00B8649A">
        <w:t xml:space="preserve"> vinculados a los correspondientes resultados previstos;</w:t>
      </w:r>
    </w:p>
    <w:p w14:paraId="24AFFC89" w14:textId="267E0BB2" w:rsidR="00CD4E3E" w:rsidRPr="00B8649A" w:rsidRDefault="00C46FB6" w:rsidP="002C3AFE">
      <w:pPr>
        <w:pStyle w:val="ONUME"/>
        <w:numPr>
          <w:ilvl w:val="0"/>
          <w:numId w:val="134"/>
        </w:numPr>
        <w:ind w:left="567" w:firstLine="0"/>
      </w:pPr>
      <w:r w:rsidRPr="00B8649A">
        <w:t>e</w:t>
      </w:r>
      <w:r w:rsidR="00236FBC" w:rsidRPr="00B8649A">
        <w:t xml:space="preserve">n un caso, parte de los datos </w:t>
      </w:r>
      <w:r w:rsidR="00B95607" w:rsidRPr="00B8649A">
        <w:t>sobre el</w:t>
      </w:r>
      <w:r w:rsidR="00ED0C6D" w:rsidRPr="00B8649A">
        <w:t xml:space="preserve"> </w:t>
      </w:r>
      <w:r w:rsidR="00236FBC" w:rsidRPr="00B8649A">
        <w:t xml:space="preserve">rendimiento </w:t>
      </w:r>
      <w:r w:rsidR="00B95607" w:rsidRPr="00B8649A">
        <w:t xml:space="preserve">informados </w:t>
      </w:r>
      <w:r w:rsidR="00236FBC" w:rsidRPr="00B8649A">
        <w:t xml:space="preserve">no </w:t>
      </w:r>
      <w:r w:rsidR="001E445B" w:rsidRPr="00B8649A">
        <w:t>eran</w:t>
      </w:r>
      <w:r w:rsidR="00236FBC" w:rsidRPr="00B8649A">
        <w:t xml:space="preserve"> pertinentes para el indicador de rendimiento</w:t>
      </w:r>
      <w:r w:rsidR="00210D5D" w:rsidRPr="00B8649A">
        <w:t xml:space="preserve"> en cuestión</w:t>
      </w:r>
      <w:r w:rsidR="00236FBC" w:rsidRPr="00B8649A">
        <w:t xml:space="preserve">, </w:t>
      </w:r>
      <w:r w:rsidR="00B95607" w:rsidRPr="00B8649A">
        <w:t>básicamente</w:t>
      </w:r>
      <w:r w:rsidR="00236FBC" w:rsidRPr="00B8649A">
        <w:t xml:space="preserve"> porque éste </w:t>
      </w:r>
      <w:r w:rsidR="00F30050" w:rsidRPr="00B8649A">
        <w:t>deb</w:t>
      </w:r>
      <w:r w:rsidR="00E3038F" w:rsidRPr="00B8649A">
        <w:t xml:space="preserve">ería </w:t>
      </w:r>
      <w:r w:rsidR="00210D5D" w:rsidRPr="00B8649A">
        <w:t xml:space="preserve">haber sido </w:t>
      </w:r>
      <w:r w:rsidR="00F30050" w:rsidRPr="00B8649A">
        <w:t>mejor formula</w:t>
      </w:r>
      <w:r w:rsidR="00210D5D" w:rsidRPr="00B8649A">
        <w:t>do</w:t>
      </w:r>
      <w:r w:rsidR="001B4CBB" w:rsidRPr="00B8649A">
        <w:t xml:space="preserve">;  </w:t>
      </w:r>
      <w:r w:rsidR="00F30050" w:rsidRPr="00B8649A">
        <w:t>y</w:t>
      </w:r>
    </w:p>
    <w:p w14:paraId="6CFC1B6E" w14:textId="52391A40" w:rsidR="00F30050" w:rsidRPr="00B8649A" w:rsidRDefault="00C46FB6" w:rsidP="002C3AFE">
      <w:pPr>
        <w:pStyle w:val="ONUME"/>
        <w:numPr>
          <w:ilvl w:val="0"/>
          <w:numId w:val="134"/>
        </w:numPr>
        <w:ind w:left="567" w:firstLine="0"/>
      </w:pPr>
      <w:r w:rsidRPr="00B8649A">
        <w:t>e</w:t>
      </w:r>
      <w:r w:rsidR="00210D5D" w:rsidRPr="00B8649A">
        <w:t xml:space="preserve">n </w:t>
      </w:r>
      <w:r w:rsidR="00F30050" w:rsidRPr="00B8649A">
        <w:t xml:space="preserve">tres casos </w:t>
      </w:r>
      <w:r w:rsidR="00E3038F" w:rsidRPr="00B8649A">
        <w:t xml:space="preserve">se </w:t>
      </w:r>
      <w:r w:rsidR="001E445B" w:rsidRPr="00B8649A">
        <w:t>consideró</w:t>
      </w:r>
      <w:r w:rsidR="00E3038F" w:rsidRPr="00B8649A">
        <w:t xml:space="preserve"> que </w:t>
      </w:r>
      <w:r w:rsidR="00F30050" w:rsidRPr="00B8649A">
        <w:t xml:space="preserve">los datos sobre el rendimiento </w:t>
      </w:r>
      <w:r w:rsidR="001E445B" w:rsidRPr="00B8649A">
        <w:t>“</w:t>
      </w:r>
      <w:r w:rsidR="00F30050" w:rsidRPr="00B8649A">
        <w:t>cumpl</w:t>
      </w:r>
      <w:r w:rsidR="006F5394" w:rsidRPr="00B8649A">
        <w:t xml:space="preserve">en </w:t>
      </w:r>
      <w:r w:rsidR="00F30050" w:rsidRPr="00B8649A">
        <w:t>parcialmente</w:t>
      </w:r>
      <w:r w:rsidR="001E445B" w:rsidRPr="00B8649A">
        <w:t>”</w:t>
      </w:r>
      <w:r w:rsidR="00F30050" w:rsidRPr="00B8649A">
        <w:t xml:space="preserve"> los criterios </w:t>
      </w:r>
      <w:r w:rsidR="00E3038F" w:rsidRPr="00B8649A">
        <w:t>de</w:t>
      </w:r>
      <w:r w:rsidR="0091030F" w:rsidRPr="00B8649A">
        <w:t xml:space="preserve"> </w:t>
      </w:r>
      <w:r w:rsidR="00F04FC3" w:rsidRPr="00B8649A">
        <w:t>valoración</w:t>
      </w:r>
      <w:r w:rsidR="0091030F" w:rsidRPr="00B8649A">
        <w:t xml:space="preserve">, </w:t>
      </w:r>
      <w:r w:rsidR="00B95607" w:rsidRPr="00B8649A">
        <w:t>al tiempo que</w:t>
      </w:r>
      <w:r w:rsidR="0091030F" w:rsidRPr="00B8649A">
        <w:t xml:space="preserve"> </w:t>
      </w:r>
      <w:r w:rsidR="006D6B3B" w:rsidRPr="00B8649A">
        <w:t xml:space="preserve">la calificación de </w:t>
      </w:r>
      <w:r w:rsidR="00B53A65" w:rsidRPr="00B8649A">
        <w:t>la clave</w:t>
      </w:r>
      <w:r w:rsidR="0091030F" w:rsidRPr="00B8649A">
        <w:t xml:space="preserve"> de colores </w:t>
      </w:r>
      <w:r w:rsidR="00B95607" w:rsidRPr="00B8649A">
        <w:t>era</w:t>
      </w:r>
      <w:r w:rsidR="006D6B3B" w:rsidRPr="00B8649A">
        <w:t xml:space="preserve"> de</w:t>
      </w:r>
      <w:r w:rsidR="00F04FC3" w:rsidRPr="00B8649A">
        <w:t xml:space="preserve"> </w:t>
      </w:r>
      <w:r w:rsidR="001E445B" w:rsidRPr="00B8649A">
        <w:t>“</w:t>
      </w:r>
      <w:r w:rsidR="00F04FC3" w:rsidRPr="00B8649A">
        <w:t>exacta</w:t>
      </w:r>
      <w:r w:rsidR="001E445B" w:rsidRPr="00B8649A">
        <w:t>”</w:t>
      </w:r>
      <w:r w:rsidR="0091030F" w:rsidRPr="00B8649A">
        <w:t xml:space="preserve">. Ello se </w:t>
      </w:r>
      <w:r w:rsidR="00F04FC3" w:rsidRPr="00B8649A">
        <w:t>deb</w:t>
      </w:r>
      <w:r w:rsidR="00B95607" w:rsidRPr="00B8649A">
        <w:t>ió</w:t>
      </w:r>
      <w:r w:rsidR="00F04FC3" w:rsidRPr="00B8649A">
        <w:t xml:space="preserve"> </w:t>
      </w:r>
      <w:r w:rsidR="0091030F" w:rsidRPr="00B8649A">
        <w:t>a que los indicadores de rendim</w:t>
      </w:r>
      <w:r w:rsidR="00ED0C6D" w:rsidRPr="00B8649A">
        <w:t>i</w:t>
      </w:r>
      <w:r w:rsidR="00B95607" w:rsidRPr="00B8649A">
        <w:t>ento estaban</w:t>
      </w:r>
      <w:r w:rsidR="00F04FC3" w:rsidRPr="00B8649A">
        <w:t xml:space="preserve"> </w:t>
      </w:r>
      <w:r w:rsidR="009B5E82" w:rsidRPr="00B8649A">
        <w:t>orientados a los productos</w:t>
      </w:r>
      <w:r w:rsidR="0091030F" w:rsidRPr="00B8649A">
        <w:t xml:space="preserve"> </w:t>
      </w:r>
      <w:r w:rsidR="00B95607" w:rsidRPr="00B8649A">
        <w:t xml:space="preserve">y tenían </w:t>
      </w:r>
      <w:r w:rsidR="00F04FC3" w:rsidRPr="00B8649A">
        <w:t>objetivos numérico</w:t>
      </w:r>
      <w:r w:rsidR="00ED0C6D" w:rsidRPr="00B8649A">
        <w:t>s</w:t>
      </w:r>
      <w:r w:rsidR="001B4CBB" w:rsidRPr="00B8649A">
        <w:t xml:space="preserve">;  </w:t>
      </w:r>
      <w:r w:rsidR="00374598" w:rsidRPr="00B8649A">
        <w:t xml:space="preserve">si bien </w:t>
      </w:r>
      <w:r w:rsidR="00B255DA" w:rsidRPr="00B8649A">
        <w:t>los</w:t>
      </w:r>
      <w:r w:rsidR="00374598" w:rsidRPr="00B8649A">
        <w:t xml:space="preserve"> objetivos </w:t>
      </w:r>
      <w:r w:rsidR="00ED0C6D" w:rsidRPr="00B8649A">
        <w:t xml:space="preserve">se </w:t>
      </w:r>
      <w:r w:rsidR="000F0DC6" w:rsidRPr="00B8649A">
        <w:t>cumplían</w:t>
      </w:r>
      <w:r w:rsidR="00B255DA" w:rsidRPr="00B8649A">
        <w:t>,</w:t>
      </w:r>
      <w:r w:rsidR="00ED0C6D" w:rsidRPr="00B8649A">
        <w:t xml:space="preserve"> el método utilizado para recopilar, </w:t>
      </w:r>
      <w:r w:rsidR="00374598" w:rsidRPr="00B8649A">
        <w:t xml:space="preserve">verificar </w:t>
      </w:r>
      <w:r w:rsidR="00E40BC7" w:rsidRPr="00B8649A">
        <w:t>y comunicar</w:t>
      </w:r>
      <w:r w:rsidR="00ED0C6D" w:rsidRPr="00B8649A">
        <w:t xml:space="preserve"> puntualmente los datos, así como la transparencia </w:t>
      </w:r>
      <w:r w:rsidR="00374598" w:rsidRPr="00B8649A">
        <w:t>éstos</w:t>
      </w:r>
      <w:r w:rsidR="00150847" w:rsidRPr="00B8649A">
        <w:t>, estaba</w:t>
      </w:r>
      <w:r w:rsidR="00210D5D" w:rsidRPr="00B8649A">
        <w:t xml:space="preserve"> limitado </w:t>
      </w:r>
      <w:r w:rsidR="00ED0C6D" w:rsidRPr="00B8649A">
        <w:t>o necesita</w:t>
      </w:r>
      <w:r w:rsidR="00150847" w:rsidRPr="00B8649A">
        <w:t>ba</w:t>
      </w:r>
      <w:r w:rsidR="00374598" w:rsidRPr="00B8649A">
        <w:t xml:space="preserve"> </w:t>
      </w:r>
      <w:r w:rsidR="001E445B" w:rsidRPr="00B8649A">
        <w:t>ser</w:t>
      </w:r>
      <w:r w:rsidR="006D6B3B" w:rsidRPr="00B8649A">
        <w:t xml:space="preserve"> mej</w:t>
      </w:r>
      <w:r w:rsidR="003A2188" w:rsidRPr="00B8649A">
        <w:t>ora</w:t>
      </w:r>
      <w:r w:rsidR="001E445B" w:rsidRPr="00B8649A">
        <w:t>do</w:t>
      </w:r>
      <w:r w:rsidR="006D6B3B" w:rsidRPr="00B8649A">
        <w:t>.</w:t>
      </w:r>
    </w:p>
    <w:p w14:paraId="4FDB67DC" w14:textId="6BBB590A" w:rsidR="00430DD8" w:rsidRPr="00B8649A" w:rsidRDefault="00430DD8" w:rsidP="00CD4E3E">
      <w:pPr>
        <w:pStyle w:val="ONUME"/>
      </w:pPr>
      <w:r w:rsidRPr="00B8649A">
        <w:t>E</w:t>
      </w:r>
      <w:r w:rsidR="00BF7172" w:rsidRPr="00B8649A">
        <w:t>n</w:t>
      </w:r>
      <w:r w:rsidRPr="00B8649A">
        <w:t xml:space="preserve"> informes de validación </w:t>
      </w:r>
      <w:r w:rsidR="00BF7172" w:rsidRPr="00B8649A">
        <w:t xml:space="preserve">previos </w:t>
      </w:r>
      <w:r w:rsidRPr="00B8649A">
        <w:t xml:space="preserve">del PPR se ha señalado la necesidad de un método y una herramienta </w:t>
      </w:r>
      <w:r w:rsidR="00BF7172" w:rsidRPr="00B8649A">
        <w:t xml:space="preserve">eficientes </w:t>
      </w:r>
      <w:r w:rsidRPr="00B8649A">
        <w:t xml:space="preserve">para la recopilación de datos. </w:t>
      </w:r>
      <w:r w:rsidR="00BF7172" w:rsidRPr="00B8649A">
        <w:t>La encuesta de</w:t>
      </w:r>
      <w:r w:rsidR="00DF65BD" w:rsidRPr="00B8649A">
        <w:t xml:space="preserve"> la</w:t>
      </w:r>
      <w:r w:rsidR="00E17DBB" w:rsidRPr="00B8649A">
        <w:t xml:space="preserve"> DSI apoyó</w:t>
      </w:r>
      <w:r w:rsidR="00BF7172" w:rsidRPr="00B8649A">
        <w:t xml:space="preserve"> esta necesidad </w:t>
      </w:r>
      <w:r w:rsidR="0016045E" w:rsidRPr="00B8649A">
        <w:t>pues</w:t>
      </w:r>
      <w:r w:rsidR="00BF7172" w:rsidRPr="00B8649A">
        <w:t xml:space="preserve"> un tercio de </w:t>
      </w:r>
      <w:r w:rsidR="00E40BC7" w:rsidRPr="00B8649A">
        <w:t>los encuestados</w:t>
      </w:r>
      <w:r w:rsidR="00BF7172" w:rsidRPr="00B8649A">
        <w:t xml:space="preserve"> considera</w:t>
      </w:r>
      <w:r w:rsidR="00E17DBB" w:rsidRPr="00B8649A">
        <w:t xml:space="preserve">ron que no disponían </w:t>
      </w:r>
      <w:r w:rsidR="00BF7172" w:rsidRPr="00B8649A">
        <w:t xml:space="preserve">de los sistemas y herramientas adecuados para recopilar </w:t>
      </w:r>
      <w:r w:rsidR="0016045E" w:rsidRPr="00B8649A">
        <w:t xml:space="preserve">información de </w:t>
      </w:r>
      <w:r w:rsidR="00AF2D42" w:rsidRPr="00B8649A">
        <w:t>referencia</w:t>
      </w:r>
      <w:r w:rsidR="0016045E" w:rsidRPr="00B8649A">
        <w:t>, registrar, supervis</w:t>
      </w:r>
      <w:r w:rsidR="00AF2D42" w:rsidRPr="00B8649A">
        <w:t>a</w:t>
      </w:r>
      <w:r w:rsidR="0016045E" w:rsidRPr="00B8649A">
        <w:t xml:space="preserve">r y analizar los datos </w:t>
      </w:r>
      <w:r w:rsidR="0097127F" w:rsidRPr="00B8649A">
        <w:t>sobre el rendimiento</w:t>
      </w:r>
      <w:r w:rsidR="0016045E" w:rsidRPr="00B8649A">
        <w:t xml:space="preserve"> para </w:t>
      </w:r>
      <w:r w:rsidR="00AC0BE2" w:rsidRPr="00B8649A">
        <w:t>la elaboración de</w:t>
      </w:r>
      <w:r w:rsidR="0016045E" w:rsidRPr="00B8649A">
        <w:t xml:space="preserve"> informes.</w:t>
      </w:r>
    </w:p>
    <w:p w14:paraId="4EC59FC1" w14:textId="79B9645F" w:rsidR="00AC0BE2" w:rsidRPr="00B8649A" w:rsidRDefault="00AC0BE2" w:rsidP="00CD4E3E">
      <w:pPr>
        <w:pStyle w:val="ONUME"/>
      </w:pPr>
      <w:r w:rsidRPr="00B8649A">
        <w:t xml:space="preserve">En las figuras siguientes (figuras 1 </w:t>
      </w:r>
      <w:r w:rsidR="00B8649A" w:rsidRPr="00B8649A">
        <w:t>a</w:t>
      </w:r>
      <w:r w:rsidRPr="00B8649A">
        <w:t xml:space="preserve"> 4) se </w:t>
      </w:r>
      <w:r w:rsidR="00DF65BD" w:rsidRPr="00B8649A">
        <w:t>comparan</w:t>
      </w:r>
      <w:r w:rsidRPr="00B8649A">
        <w:t xml:space="preserve"> los resultados de </w:t>
      </w:r>
      <w:r w:rsidR="00D0141D" w:rsidRPr="00B8649A">
        <w:t xml:space="preserve">la </w:t>
      </w:r>
      <w:r w:rsidRPr="00B8649A">
        <w:t xml:space="preserve">validación con </w:t>
      </w:r>
      <w:r w:rsidR="00DF65BD" w:rsidRPr="00B8649A">
        <w:t>los criterios</w:t>
      </w:r>
      <w:r w:rsidR="00D0141D" w:rsidRPr="00B8649A">
        <w:t xml:space="preserve"> </w:t>
      </w:r>
      <w:r w:rsidR="00201857" w:rsidRPr="00B8649A">
        <w:t>de calidad de la validación durante</w:t>
      </w:r>
      <w:r w:rsidR="00D0141D" w:rsidRPr="00B8649A">
        <w:t xml:space="preserve"> los últimos tres bienios</w:t>
      </w:r>
      <w:r w:rsidR="001B4CBB" w:rsidRPr="00B8649A">
        <w:t>.</w:t>
      </w:r>
    </w:p>
    <w:p w14:paraId="0CCDA1BD" w14:textId="77777777" w:rsidR="003A1BF0" w:rsidRPr="00B8649A" w:rsidRDefault="003A1BF0" w:rsidP="003A1BF0">
      <w:pPr>
        <w:pStyle w:val="ONUME"/>
        <w:numPr>
          <w:ilvl w:val="0"/>
          <w:numId w:val="0"/>
        </w:numPr>
      </w:pPr>
    </w:p>
    <w:p w14:paraId="389BCC8D" w14:textId="671A5DF0" w:rsidR="00CD4E3E" w:rsidRPr="00B8649A" w:rsidRDefault="00384AB8" w:rsidP="00CD4E3E">
      <w:pPr>
        <w:pStyle w:val="ONUME"/>
        <w:numPr>
          <w:ilvl w:val="0"/>
          <w:numId w:val="0"/>
        </w:numPr>
      </w:pPr>
      <w:r w:rsidRPr="00B8649A">
        <w:rPr>
          <w:noProof/>
          <w:lang w:val="en-US" w:eastAsia="en-US"/>
        </w:rPr>
        <w:drawing>
          <wp:inline distT="0" distB="0" distL="0" distR="0" wp14:anchorId="72B33DB3" wp14:editId="432C2FD8">
            <wp:extent cx="5337390" cy="2232000"/>
            <wp:effectExtent l="0" t="0" r="0" b="0"/>
            <wp:docPr id="1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7390" cy="2232000"/>
                    </a:xfrm>
                    <a:prstGeom prst="rect">
                      <a:avLst/>
                    </a:prstGeom>
                    <a:noFill/>
                    <a:ln>
                      <a:noFill/>
                    </a:ln>
                  </pic:spPr>
                </pic:pic>
              </a:graphicData>
            </a:graphic>
          </wp:inline>
        </w:drawing>
      </w:r>
    </w:p>
    <w:p w14:paraId="6F2FB914" w14:textId="08C95727" w:rsidR="00BD0568" w:rsidRPr="00B8649A" w:rsidRDefault="00201857" w:rsidP="00CD4E3E">
      <w:pPr>
        <w:pStyle w:val="ONUME"/>
      </w:pPr>
      <w:r w:rsidRPr="00B8649A">
        <w:lastRenderedPageBreak/>
        <w:t>En la</w:t>
      </w:r>
      <w:r w:rsidR="00BD0568" w:rsidRPr="00B8649A">
        <w:t xml:space="preserve"> figura anterior </w:t>
      </w:r>
      <w:r w:rsidRPr="00B8649A">
        <w:t xml:space="preserve">se </w:t>
      </w:r>
      <w:r w:rsidR="00BD0568" w:rsidRPr="00B8649A">
        <w:t>compara el número de program</w:t>
      </w:r>
      <w:r w:rsidR="00590858" w:rsidRPr="00B8649A">
        <w:t>as que proporcion</w:t>
      </w:r>
      <w:r w:rsidR="00BD0568" w:rsidRPr="00B8649A">
        <w:t xml:space="preserve">aron datos </w:t>
      </w:r>
      <w:r w:rsidR="00D54AF7" w:rsidRPr="00B8649A">
        <w:t>sobre el</w:t>
      </w:r>
      <w:r w:rsidR="00BD0568" w:rsidRPr="00B8649A">
        <w:t xml:space="preserve"> rendim</w:t>
      </w:r>
      <w:r w:rsidR="00590858" w:rsidRPr="00B8649A">
        <w:t>i</w:t>
      </w:r>
      <w:r w:rsidR="00BD0568" w:rsidRPr="00B8649A">
        <w:t>ento que cumplían suficiente</w:t>
      </w:r>
      <w:r w:rsidR="00590858" w:rsidRPr="00B8649A">
        <w:t>mente</w:t>
      </w:r>
      <w:r w:rsidR="00BD0568" w:rsidRPr="00B8649A">
        <w:t xml:space="preserve"> los criterios de validación </w:t>
      </w:r>
      <w:r w:rsidR="00297382" w:rsidRPr="00B8649A">
        <w:t>durante</w:t>
      </w:r>
      <w:r w:rsidR="00BD0568" w:rsidRPr="00B8649A">
        <w:t xml:space="preserve"> los últimos tres bienios. En </w:t>
      </w:r>
      <w:r w:rsidR="00800B21" w:rsidRPr="00B8649A">
        <w:t>relación</w:t>
      </w:r>
      <w:r w:rsidR="00BD0568" w:rsidRPr="00B8649A">
        <w:t xml:space="preserve"> con el </w:t>
      </w:r>
      <w:r w:rsidR="00B8649A" w:rsidRPr="00B8649A">
        <w:t>último</w:t>
      </w:r>
      <w:r w:rsidR="00BD0568" w:rsidRPr="00B8649A">
        <w:t xml:space="preserve"> bienio, las cifras son estables, con un ligero </w:t>
      </w:r>
      <w:r w:rsidR="001E43C5" w:rsidRPr="00B8649A">
        <w:t>aumento</w:t>
      </w:r>
      <w:r w:rsidR="00BD0568" w:rsidRPr="00B8649A">
        <w:t xml:space="preserve"> </w:t>
      </w:r>
      <w:r w:rsidR="00590858" w:rsidRPr="00B8649A">
        <w:t>en el bienio 2014/15 del</w:t>
      </w:r>
      <w:r w:rsidR="00BD0568" w:rsidRPr="00B8649A">
        <w:t xml:space="preserve"> número de programas que </w:t>
      </w:r>
      <w:r w:rsidR="00297382" w:rsidRPr="00B8649A">
        <w:t>han ofrecido</w:t>
      </w:r>
      <w:r w:rsidR="00BD0568" w:rsidRPr="00B8649A">
        <w:t xml:space="preserve"> datos sobre el rendim</w:t>
      </w:r>
      <w:r w:rsidR="00590858" w:rsidRPr="00B8649A">
        <w:t>i</w:t>
      </w:r>
      <w:r w:rsidR="00BD0568" w:rsidRPr="00B8649A">
        <w:t>ento pertinentes/va</w:t>
      </w:r>
      <w:r w:rsidR="00590858" w:rsidRPr="00B8649A">
        <w:t>l</w:t>
      </w:r>
      <w:r w:rsidR="00BD0568" w:rsidRPr="00B8649A">
        <w:t>iosos y exactos/verificables</w:t>
      </w:r>
      <w:r w:rsidR="001E43C5" w:rsidRPr="00B8649A">
        <w:t>,</w:t>
      </w:r>
      <w:r w:rsidR="00BD0568" w:rsidRPr="00B8649A">
        <w:t xml:space="preserve"> </w:t>
      </w:r>
      <w:r w:rsidR="00800B21" w:rsidRPr="00B8649A">
        <w:t xml:space="preserve">así como un descenso </w:t>
      </w:r>
      <w:r w:rsidR="00896BC4" w:rsidRPr="00B8649A">
        <w:t>d</w:t>
      </w:r>
      <w:r w:rsidR="00BD0568" w:rsidRPr="00B8649A">
        <w:t>el número de program</w:t>
      </w:r>
      <w:r w:rsidR="00590858" w:rsidRPr="00B8649A">
        <w:t>a</w:t>
      </w:r>
      <w:r w:rsidR="00BD0568" w:rsidRPr="00B8649A">
        <w:t xml:space="preserve">s que </w:t>
      </w:r>
      <w:r w:rsidR="00297382" w:rsidRPr="00B8649A">
        <w:t xml:space="preserve">han </w:t>
      </w:r>
      <w:r w:rsidR="000F0DC6" w:rsidRPr="00B8649A">
        <w:t>proporcionado</w:t>
      </w:r>
      <w:r w:rsidR="00BD0568" w:rsidRPr="00B8649A">
        <w:t xml:space="preserve"> datos </w:t>
      </w:r>
      <w:r w:rsidR="00896BC4" w:rsidRPr="00B8649A">
        <w:t xml:space="preserve">claros/transparentes </w:t>
      </w:r>
      <w:r w:rsidR="00BD0568" w:rsidRPr="00B8649A">
        <w:t xml:space="preserve">sobre </w:t>
      </w:r>
      <w:r w:rsidR="00D54AF7" w:rsidRPr="00B8649A">
        <w:t xml:space="preserve">el </w:t>
      </w:r>
      <w:r w:rsidR="00BD0568" w:rsidRPr="00B8649A">
        <w:t>r</w:t>
      </w:r>
      <w:r w:rsidR="00590858" w:rsidRPr="00B8649A">
        <w:t>endimiento.</w:t>
      </w:r>
    </w:p>
    <w:p w14:paraId="70C1262C" w14:textId="2DD6673E" w:rsidR="00384AB8" w:rsidRPr="00B8649A" w:rsidRDefault="00384AB8" w:rsidP="00384AB8">
      <w:pPr>
        <w:pStyle w:val="ONUME"/>
        <w:numPr>
          <w:ilvl w:val="0"/>
          <w:numId w:val="0"/>
        </w:numPr>
      </w:pPr>
      <w:r w:rsidRPr="00B8649A">
        <w:rPr>
          <w:noProof/>
          <w:lang w:val="en-US" w:eastAsia="en-US"/>
        </w:rPr>
        <w:drawing>
          <wp:inline distT="0" distB="0" distL="0" distR="0" wp14:anchorId="48EF032B" wp14:editId="3979F189">
            <wp:extent cx="5310764" cy="1980000"/>
            <wp:effectExtent l="0" t="0" r="4445" b="1270"/>
            <wp:docPr id="1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0764" cy="1980000"/>
                    </a:xfrm>
                    <a:prstGeom prst="rect">
                      <a:avLst/>
                    </a:prstGeom>
                    <a:noFill/>
                    <a:ln>
                      <a:noFill/>
                    </a:ln>
                  </pic:spPr>
                </pic:pic>
              </a:graphicData>
            </a:graphic>
          </wp:inline>
        </w:drawing>
      </w:r>
    </w:p>
    <w:p w14:paraId="37325041" w14:textId="23B576EC" w:rsidR="001B4CBB" w:rsidRPr="00B8649A" w:rsidRDefault="00E40BC7" w:rsidP="00CD4E3E">
      <w:pPr>
        <w:pStyle w:val="ONUME"/>
      </w:pPr>
      <w:r w:rsidRPr="00B8649A">
        <w:t xml:space="preserve">En conjunto, el número de programas que proporcionaban datos sobre el rendimiento </w:t>
      </w:r>
      <w:r w:rsidR="002B14A4" w:rsidRPr="00B8649A">
        <w:t>que cumplieron</w:t>
      </w:r>
      <w:r w:rsidR="00297382" w:rsidRPr="00B8649A">
        <w:t xml:space="preserve"> </w:t>
      </w:r>
      <w:r w:rsidR="00E3258A" w:rsidRPr="00B8649A">
        <w:t xml:space="preserve">parcialmente los criterios ha aumentado o permanece igual en comparación con los dos bienios anteriores, excepto </w:t>
      </w:r>
      <w:r w:rsidR="00384AB8" w:rsidRPr="00B8649A">
        <w:t xml:space="preserve">en el caso del </w:t>
      </w:r>
      <w:r w:rsidR="00E3258A" w:rsidRPr="00B8649A">
        <w:t xml:space="preserve">criterio de pertinencia y valor, </w:t>
      </w:r>
      <w:r w:rsidR="00297382" w:rsidRPr="00B8649A">
        <w:t xml:space="preserve">que </w:t>
      </w:r>
      <w:r w:rsidR="00E3258A" w:rsidRPr="00B8649A">
        <w:t xml:space="preserve">ha disminuido ligeramente en comparación con el </w:t>
      </w:r>
      <w:r w:rsidR="00297382" w:rsidRPr="00B8649A">
        <w:t>anterior</w:t>
      </w:r>
      <w:r w:rsidR="00E3258A" w:rsidRPr="00B8649A">
        <w:t xml:space="preserve"> bienio.</w:t>
      </w:r>
    </w:p>
    <w:p w14:paraId="03A00EFC" w14:textId="77777777" w:rsidR="001B4CBB" w:rsidRPr="00B8649A" w:rsidRDefault="001B4CBB">
      <w:r w:rsidRPr="00B8649A">
        <w:br w:type="page"/>
      </w:r>
    </w:p>
    <w:p w14:paraId="19DF39B4" w14:textId="77777777" w:rsidR="00800B21" w:rsidRPr="00B8649A" w:rsidRDefault="00800B21" w:rsidP="001B4CBB">
      <w:pPr>
        <w:pStyle w:val="ONUME"/>
        <w:numPr>
          <w:ilvl w:val="0"/>
          <w:numId w:val="0"/>
        </w:numPr>
      </w:pPr>
    </w:p>
    <w:p w14:paraId="1F5680DD" w14:textId="2DAF73DC" w:rsidR="00023BC3" w:rsidRPr="00B8649A" w:rsidRDefault="00384AB8" w:rsidP="00CD4E3E">
      <w:pPr>
        <w:pStyle w:val="ONUME"/>
        <w:numPr>
          <w:ilvl w:val="0"/>
          <w:numId w:val="0"/>
        </w:numPr>
      </w:pPr>
      <w:r w:rsidRPr="00B8649A">
        <w:rPr>
          <w:noProof/>
          <w:lang w:val="en-US" w:eastAsia="en-US"/>
        </w:rPr>
        <w:drawing>
          <wp:inline distT="0" distB="0" distL="0" distR="0" wp14:anchorId="7F823004" wp14:editId="1C59211A">
            <wp:extent cx="5363052" cy="2268000"/>
            <wp:effectExtent l="0" t="0" r="0" b="0"/>
            <wp:docPr id="18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3052" cy="2268000"/>
                    </a:xfrm>
                    <a:prstGeom prst="rect">
                      <a:avLst/>
                    </a:prstGeom>
                    <a:noFill/>
                    <a:ln>
                      <a:noFill/>
                    </a:ln>
                  </pic:spPr>
                </pic:pic>
              </a:graphicData>
            </a:graphic>
          </wp:inline>
        </w:drawing>
      </w:r>
    </w:p>
    <w:p w14:paraId="25FE717B" w14:textId="48836F4B" w:rsidR="001E43C5" w:rsidRPr="00B8649A" w:rsidRDefault="001E43C5" w:rsidP="00CD4E3E">
      <w:pPr>
        <w:pStyle w:val="ONUME"/>
      </w:pPr>
      <w:r w:rsidRPr="00B8649A">
        <w:t xml:space="preserve">En la figura anterior se compara el número de programas que </w:t>
      </w:r>
      <w:r w:rsidR="00BC5DFD" w:rsidRPr="00B8649A">
        <w:t>han proporcionado</w:t>
      </w:r>
      <w:r w:rsidRPr="00B8649A">
        <w:t xml:space="preserve"> datos sobre el rendimiento </w:t>
      </w:r>
      <w:r w:rsidR="00F10DE3" w:rsidRPr="00B8649A">
        <w:t>pero</w:t>
      </w:r>
      <w:r w:rsidR="00B37730" w:rsidRPr="00B8649A">
        <w:t xml:space="preserve"> </w:t>
      </w:r>
      <w:r w:rsidR="002E4E28" w:rsidRPr="00B8649A">
        <w:t xml:space="preserve">que no </w:t>
      </w:r>
      <w:r w:rsidR="00F10DE3" w:rsidRPr="00B8649A">
        <w:t xml:space="preserve">han cumplido alguno </w:t>
      </w:r>
      <w:r w:rsidR="002E4E28" w:rsidRPr="00B8649A">
        <w:t xml:space="preserve">de los criterios de validación </w:t>
      </w:r>
      <w:r w:rsidR="00D25E78" w:rsidRPr="00B8649A">
        <w:t>en</w:t>
      </w:r>
      <w:r w:rsidR="002E4E28" w:rsidRPr="00B8649A">
        <w:t xml:space="preserve"> los últimos tres bienios. </w:t>
      </w:r>
      <w:r w:rsidR="00B37730" w:rsidRPr="00B8649A">
        <w:t>Durante el bienio analizado el</w:t>
      </w:r>
      <w:r w:rsidR="002E4E28" w:rsidRPr="00B8649A">
        <w:t xml:space="preserve"> número de programas ha disminuido </w:t>
      </w:r>
      <w:r w:rsidR="00F10DE3" w:rsidRPr="00B8649A">
        <w:t xml:space="preserve">y sólo ha habido un caso de </w:t>
      </w:r>
      <w:r w:rsidR="00D25E78" w:rsidRPr="00B8649A">
        <w:t xml:space="preserve">incumplimiento del criterio de </w:t>
      </w:r>
      <w:r w:rsidR="002E4E28" w:rsidRPr="00B8649A">
        <w:t xml:space="preserve">información suficiente/completa y </w:t>
      </w:r>
      <w:r w:rsidR="00F10DE3" w:rsidRPr="00B8649A">
        <w:t xml:space="preserve">otro </w:t>
      </w:r>
      <w:r w:rsidR="00D25E78" w:rsidRPr="00B8649A">
        <w:t>en relación con la</w:t>
      </w:r>
      <w:r w:rsidR="00F10DE3" w:rsidRPr="00B8649A">
        <w:t xml:space="preserve"> </w:t>
      </w:r>
      <w:r w:rsidR="002E4E28" w:rsidRPr="00B8649A">
        <w:t>puntualidad en la presentación de informes.</w:t>
      </w:r>
      <w:r w:rsidRPr="00B8649A">
        <w:t xml:space="preserve"> </w:t>
      </w:r>
    </w:p>
    <w:p w14:paraId="6DEB9DE9" w14:textId="77777777" w:rsidR="001B4CBB" w:rsidRPr="00B8649A" w:rsidRDefault="001B4CBB">
      <w:pPr>
        <w:rPr>
          <w:b/>
        </w:rPr>
      </w:pPr>
      <w:r w:rsidRPr="00B8649A">
        <w:rPr>
          <w:b/>
        </w:rPr>
        <w:br w:type="page"/>
      </w:r>
    </w:p>
    <w:p w14:paraId="0CD8625E" w14:textId="2E6B8575" w:rsidR="00CD4E3E" w:rsidRPr="00B8649A" w:rsidRDefault="00CD4E3E" w:rsidP="00CD4E3E">
      <w:pPr>
        <w:pStyle w:val="ONUME"/>
        <w:numPr>
          <w:ilvl w:val="0"/>
          <w:numId w:val="0"/>
        </w:numPr>
        <w:spacing w:after="0"/>
        <w:jc w:val="center"/>
        <w:rPr>
          <w:b/>
        </w:rPr>
      </w:pPr>
      <w:r w:rsidRPr="00B8649A">
        <w:rPr>
          <w:b/>
        </w:rPr>
        <w:lastRenderedPageBreak/>
        <w:t>Tabl</w:t>
      </w:r>
      <w:r w:rsidR="00B37730" w:rsidRPr="00B8649A">
        <w:rPr>
          <w:b/>
        </w:rPr>
        <w:t>a</w:t>
      </w:r>
      <w:r w:rsidRPr="00B8649A">
        <w:rPr>
          <w:b/>
        </w:rPr>
        <w:t xml:space="preserve"> A</w:t>
      </w:r>
      <w:r w:rsidR="001B4CBB" w:rsidRPr="00B8649A">
        <w:rPr>
          <w:b/>
        </w:rPr>
        <w:t xml:space="preserve">:  </w:t>
      </w:r>
      <w:r w:rsidR="009D4DAA" w:rsidRPr="00B8649A">
        <w:rPr>
          <w:b/>
        </w:rPr>
        <w:t>Resumen</w:t>
      </w:r>
      <w:r w:rsidR="00B37730" w:rsidRPr="00B8649A">
        <w:rPr>
          <w:b/>
        </w:rPr>
        <w:t xml:space="preserve"> de los resultados de validación</w:t>
      </w:r>
    </w:p>
    <w:tbl>
      <w:tblPr>
        <w:tblpPr w:leftFromText="180" w:rightFromText="180" w:vertAnchor="text" w:horzAnchor="margin" w:tblpY="186"/>
        <w:tblW w:w="8897" w:type="dxa"/>
        <w:tblLook w:val="04A0" w:firstRow="1" w:lastRow="0" w:firstColumn="1" w:lastColumn="0" w:noHBand="0" w:noVBand="1"/>
      </w:tblPr>
      <w:tblGrid>
        <w:gridCol w:w="2790"/>
        <w:gridCol w:w="2138"/>
        <w:gridCol w:w="1984"/>
        <w:gridCol w:w="1985"/>
      </w:tblGrid>
      <w:tr w:rsidR="00C14F67" w:rsidRPr="00B8649A" w14:paraId="4508B38E" w14:textId="77777777" w:rsidTr="00D86811">
        <w:trPr>
          <w:trHeight w:val="439"/>
        </w:trPr>
        <w:tc>
          <w:tcPr>
            <w:tcW w:w="279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64426D37" w14:textId="25AF90E3" w:rsidR="00C14F67" w:rsidRPr="00B8649A" w:rsidRDefault="00C14F67" w:rsidP="00384AB8">
            <w:pPr>
              <w:jc w:val="center"/>
              <w:rPr>
                <w:b/>
                <w:bCs/>
                <w:i/>
                <w:iCs/>
                <w:color w:val="000000"/>
                <w:sz w:val="20"/>
              </w:rPr>
            </w:pPr>
            <w:r w:rsidRPr="00B8649A">
              <w:rPr>
                <w:b/>
                <w:bCs/>
                <w:i/>
                <w:iCs/>
                <w:color w:val="000000"/>
                <w:sz w:val="20"/>
              </w:rPr>
              <w:t>Criterios</w:t>
            </w:r>
          </w:p>
        </w:tc>
        <w:tc>
          <w:tcPr>
            <w:tcW w:w="2138" w:type="dxa"/>
            <w:tcBorders>
              <w:top w:val="single" w:sz="4" w:space="0" w:color="auto"/>
              <w:left w:val="nil"/>
              <w:bottom w:val="single" w:sz="4" w:space="0" w:color="auto"/>
              <w:right w:val="single" w:sz="4" w:space="0" w:color="auto"/>
            </w:tcBorders>
            <w:shd w:val="clear" w:color="000000" w:fill="C5D9F1"/>
            <w:vAlign w:val="center"/>
            <w:hideMark/>
          </w:tcPr>
          <w:p w14:paraId="6364B23E" w14:textId="29AB59C8" w:rsidR="00C14F67" w:rsidRPr="00B8649A" w:rsidRDefault="00C14F67" w:rsidP="00384AB8">
            <w:pPr>
              <w:jc w:val="center"/>
              <w:rPr>
                <w:b/>
                <w:bCs/>
                <w:i/>
                <w:iCs/>
                <w:color w:val="000000"/>
                <w:sz w:val="20"/>
              </w:rPr>
            </w:pPr>
            <w:r w:rsidRPr="00B8649A">
              <w:rPr>
                <w:b/>
                <w:i/>
                <w:sz w:val="20"/>
              </w:rPr>
              <w:t>Cumple suficientemente</w:t>
            </w:r>
            <w:r w:rsidR="00384AB8" w:rsidRPr="00B8649A">
              <w:rPr>
                <w:b/>
                <w:i/>
                <w:sz w:val="20"/>
              </w:rPr>
              <w:t xml:space="preserve"> los criterios</w:t>
            </w:r>
          </w:p>
        </w:tc>
        <w:tc>
          <w:tcPr>
            <w:tcW w:w="1984" w:type="dxa"/>
            <w:tcBorders>
              <w:top w:val="single" w:sz="4" w:space="0" w:color="auto"/>
              <w:left w:val="nil"/>
              <w:bottom w:val="single" w:sz="4" w:space="0" w:color="auto"/>
              <w:right w:val="single" w:sz="4" w:space="0" w:color="auto"/>
            </w:tcBorders>
            <w:shd w:val="clear" w:color="000000" w:fill="C5D9F1"/>
            <w:vAlign w:val="center"/>
            <w:hideMark/>
          </w:tcPr>
          <w:p w14:paraId="2916D781" w14:textId="6E945E57" w:rsidR="00C14F67" w:rsidRPr="00B8649A" w:rsidRDefault="00C14F67" w:rsidP="00384AB8">
            <w:pPr>
              <w:jc w:val="center"/>
              <w:rPr>
                <w:b/>
                <w:bCs/>
                <w:i/>
                <w:iCs/>
                <w:color w:val="000000"/>
                <w:sz w:val="20"/>
              </w:rPr>
            </w:pPr>
            <w:r w:rsidRPr="00B8649A">
              <w:rPr>
                <w:b/>
                <w:i/>
                <w:sz w:val="20"/>
              </w:rPr>
              <w:t>Cumple parcialmente</w:t>
            </w:r>
            <w:r w:rsidR="00384AB8" w:rsidRPr="00B8649A">
              <w:rPr>
                <w:b/>
                <w:i/>
                <w:sz w:val="20"/>
              </w:rPr>
              <w:t xml:space="preserve"> los criterios</w:t>
            </w:r>
          </w:p>
        </w:tc>
        <w:tc>
          <w:tcPr>
            <w:tcW w:w="1985" w:type="dxa"/>
            <w:tcBorders>
              <w:top w:val="single" w:sz="4" w:space="0" w:color="auto"/>
              <w:left w:val="nil"/>
              <w:bottom w:val="single" w:sz="4" w:space="0" w:color="auto"/>
              <w:right w:val="single" w:sz="4" w:space="0" w:color="auto"/>
            </w:tcBorders>
            <w:shd w:val="clear" w:color="000000" w:fill="C5D9F1"/>
            <w:vAlign w:val="center"/>
            <w:hideMark/>
          </w:tcPr>
          <w:p w14:paraId="6C5647AD" w14:textId="1AAAE8A2" w:rsidR="00C14F67" w:rsidRPr="00B8649A" w:rsidRDefault="00C14F67" w:rsidP="00384AB8">
            <w:pPr>
              <w:jc w:val="center"/>
              <w:rPr>
                <w:b/>
                <w:bCs/>
                <w:i/>
                <w:iCs/>
                <w:color w:val="000000"/>
                <w:sz w:val="20"/>
              </w:rPr>
            </w:pPr>
            <w:r w:rsidRPr="00B8649A">
              <w:rPr>
                <w:b/>
                <w:bCs/>
                <w:i/>
                <w:iCs/>
                <w:sz w:val="20"/>
              </w:rPr>
              <w:t>No cumple</w:t>
            </w:r>
            <w:r w:rsidR="00384AB8" w:rsidRPr="00B8649A">
              <w:rPr>
                <w:b/>
                <w:bCs/>
                <w:i/>
                <w:iCs/>
                <w:sz w:val="20"/>
              </w:rPr>
              <w:t xml:space="preserve"> los criterios</w:t>
            </w:r>
          </w:p>
        </w:tc>
      </w:tr>
      <w:tr w:rsidR="00C14F67" w:rsidRPr="00B8649A" w14:paraId="1640F962" w14:textId="77777777" w:rsidTr="00D86811">
        <w:trPr>
          <w:trHeight w:val="230"/>
        </w:trPr>
        <w:tc>
          <w:tcPr>
            <w:tcW w:w="2790" w:type="dxa"/>
            <w:tcBorders>
              <w:top w:val="nil"/>
              <w:left w:val="single" w:sz="4" w:space="0" w:color="auto"/>
              <w:bottom w:val="single" w:sz="4" w:space="0" w:color="auto"/>
              <w:right w:val="single" w:sz="4" w:space="0" w:color="auto"/>
            </w:tcBorders>
            <w:shd w:val="clear" w:color="auto" w:fill="auto"/>
            <w:vAlign w:val="center"/>
          </w:tcPr>
          <w:p w14:paraId="70202B4C" w14:textId="35644D9A" w:rsidR="00C14F67" w:rsidRPr="00B8649A" w:rsidRDefault="00C14F67" w:rsidP="00D86811">
            <w:pPr>
              <w:spacing w:before="60" w:after="60"/>
              <w:rPr>
                <w:sz w:val="20"/>
              </w:rPr>
            </w:pPr>
            <w:r w:rsidRPr="00B8649A">
              <w:rPr>
                <w:sz w:val="20"/>
              </w:rPr>
              <w:t>1. Pertinente/valioso</w:t>
            </w:r>
          </w:p>
        </w:tc>
        <w:tc>
          <w:tcPr>
            <w:tcW w:w="2138" w:type="dxa"/>
            <w:tcBorders>
              <w:top w:val="nil"/>
              <w:left w:val="single" w:sz="4" w:space="0" w:color="auto"/>
              <w:bottom w:val="single" w:sz="4" w:space="0" w:color="auto"/>
              <w:right w:val="single" w:sz="4" w:space="0" w:color="auto"/>
            </w:tcBorders>
            <w:shd w:val="clear" w:color="auto" w:fill="auto"/>
          </w:tcPr>
          <w:p w14:paraId="1D2A04EA" w14:textId="3B5B787A" w:rsidR="00C14F67" w:rsidRPr="00B8649A" w:rsidRDefault="00C14F67" w:rsidP="00D86811">
            <w:pPr>
              <w:spacing w:before="60" w:after="60"/>
              <w:jc w:val="center"/>
              <w:rPr>
                <w:sz w:val="20"/>
              </w:rPr>
            </w:pPr>
            <w:r w:rsidRPr="00B8649A">
              <w:rPr>
                <w:sz w:val="20"/>
              </w:rPr>
              <w:t xml:space="preserve">27 </w:t>
            </w:r>
            <w:r w:rsidR="00BA0BE4" w:rsidRPr="00B8649A">
              <w:rPr>
                <w:sz w:val="20"/>
              </w:rPr>
              <w:t>programas</w:t>
            </w:r>
            <w:r w:rsidRPr="00B8649A">
              <w:rPr>
                <w:sz w:val="20"/>
              </w:rPr>
              <w:t xml:space="preserve"> (90%)</w:t>
            </w:r>
          </w:p>
        </w:tc>
        <w:tc>
          <w:tcPr>
            <w:tcW w:w="1984" w:type="dxa"/>
            <w:tcBorders>
              <w:top w:val="nil"/>
              <w:left w:val="single" w:sz="4" w:space="0" w:color="auto"/>
              <w:bottom w:val="single" w:sz="4" w:space="0" w:color="auto"/>
              <w:right w:val="single" w:sz="4" w:space="0" w:color="auto"/>
            </w:tcBorders>
            <w:shd w:val="clear" w:color="auto" w:fill="auto"/>
          </w:tcPr>
          <w:p w14:paraId="700B33AF" w14:textId="3D257C18" w:rsidR="00C14F67" w:rsidRPr="00B8649A" w:rsidRDefault="00C14F67" w:rsidP="00D86811">
            <w:pPr>
              <w:spacing w:before="60" w:after="60"/>
              <w:jc w:val="center"/>
              <w:rPr>
                <w:sz w:val="20"/>
              </w:rPr>
            </w:pPr>
            <w:r w:rsidRPr="00B8649A">
              <w:rPr>
                <w:sz w:val="20"/>
              </w:rPr>
              <w:t xml:space="preserve">3 </w:t>
            </w:r>
            <w:r w:rsidR="00BA0BE4" w:rsidRPr="00B8649A">
              <w:rPr>
                <w:sz w:val="20"/>
              </w:rPr>
              <w:t>programas</w:t>
            </w:r>
            <w:r w:rsidRPr="00B8649A">
              <w:rPr>
                <w:sz w:val="20"/>
              </w:rPr>
              <w:t xml:space="preserve"> (10%)</w:t>
            </w:r>
          </w:p>
        </w:tc>
        <w:tc>
          <w:tcPr>
            <w:tcW w:w="1985" w:type="dxa"/>
            <w:tcBorders>
              <w:top w:val="nil"/>
              <w:left w:val="single" w:sz="4" w:space="0" w:color="auto"/>
              <w:bottom w:val="single" w:sz="4" w:space="0" w:color="auto"/>
              <w:right w:val="single" w:sz="4" w:space="0" w:color="auto"/>
            </w:tcBorders>
            <w:shd w:val="clear" w:color="auto" w:fill="auto"/>
          </w:tcPr>
          <w:p w14:paraId="78CAC6FE" w14:textId="292FA93C" w:rsidR="00C14F67" w:rsidRPr="00B8649A" w:rsidRDefault="00C14F67" w:rsidP="006E1A8F">
            <w:pPr>
              <w:spacing w:before="60" w:after="60"/>
              <w:jc w:val="center"/>
              <w:rPr>
                <w:sz w:val="20"/>
              </w:rPr>
            </w:pPr>
            <w:r w:rsidRPr="00B8649A">
              <w:rPr>
                <w:sz w:val="20"/>
              </w:rPr>
              <w:t xml:space="preserve">0 </w:t>
            </w:r>
            <w:r w:rsidR="00BA0BE4" w:rsidRPr="00B8649A">
              <w:rPr>
                <w:sz w:val="20"/>
              </w:rPr>
              <w:t>programa</w:t>
            </w:r>
            <w:r w:rsidRPr="00B8649A">
              <w:rPr>
                <w:sz w:val="20"/>
              </w:rPr>
              <w:t xml:space="preserve"> (-)</w:t>
            </w:r>
          </w:p>
        </w:tc>
      </w:tr>
      <w:tr w:rsidR="00C14F67" w:rsidRPr="00B8649A" w14:paraId="6ECC35AE" w14:textId="77777777" w:rsidTr="00D86811">
        <w:trPr>
          <w:trHeight w:val="230"/>
        </w:trPr>
        <w:tc>
          <w:tcPr>
            <w:tcW w:w="2790" w:type="dxa"/>
            <w:tcBorders>
              <w:top w:val="nil"/>
              <w:left w:val="single" w:sz="4" w:space="0" w:color="auto"/>
              <w:bottom w:val="single" w:sz="4" w:space="0" w:color="auto"/>
              <w:right w:val="single" w:sz="4" w:space="0" w:color="auto"/>
            </w:tcBorders>
            <w:shd w:val="clear" w:color="auto" w:fill="auto"/>
            <w:vAlign w:val="center"/>
          </w:tcPr>
          <w:p w14:paraId="55ABE8DC" w14:textId="6DB8297C" w:rsidR="00C14F67" w:rsidRPr="00B8649A" w:rsidRDefault="00C14F67" w:rsidP="00D86811">
            <w:pPr>
              <w:spacing w:before="60" w:after="60"/>
              <w:rPr>
                <w:sz w:val="20"/>
              </w:rPr>
            </w:pPr>
            <w:r w:rsidRPr="00B8649A">
              <w:rPr>
                <w:sz w:val="20"/>
              </w:rPr>
              <w:t>2.  Suficiente/ completo</w:t>
            </w:r>
          </w:p>
        </w:tc>
        <w:tc>
          <w:tcPr>
            <w:tcW w:w="2138" w:type="dxa"/>
            <w:tcBorders>
              <w:top w:val="nil"/>
              <w:left w:val="single" w:sz="4" w:space="0" w:color="auto"/>
              <w:bottom w:val="single" w:sz="4" w:space="0" w:color="auto"/>
              <w:right w:val="single" w:sz="4" w:space="0" w:color="auto"/>
            </w:tcBorders>
            <w:shd w:val="clear" w:color="auto" w:fill="auto"/>
          </w:tcPr>
          <w:p w14:paraId="3F112BF8" w14:textId="383FF217" w:rsidR="00C14F67" w:rsidRPr="00B8649A" w:rsidRDefault="00C14F67" w:rsidP="00D86811">
            <w:pPr>
              <w:spacing w:before="60" w:after="60"/>
              <w:jc w:val="center"/>
              <w:rPr>
                <w:sz w:val="20"/>
              </w:rPr>
            </w:pPr>
            <w:r w:rsidRPr="00B8649A">
              <w:rPr>
                <w:sz w:val="20"/>
              </w:rPr>
              <w:t xml:space="preserve">22 </w:t>
            </w:r>
            <w:r w:rsidR="00BA0BE4" w:rsidRPr="00B8649A">
              <w:rPr>
                <w:sz w:val="20"/>
              </w:rPr>
              <w:t>programas</w:t>
            </w:r>
            <w:r w:rsidRPr="00B8649A">
              <w:rPr>
                <w:sz w:val="20"/>
              </w:rPr>
              <w:t xml:space="preserve"> (73%)</w:t>
            </w:r>
          </w:p>
        </w:tc>
        <w:tc>
          <w:tcPr>
            <w:tcW w:w="1984" w:type="dxa"/>
            <w:tcBorders>
              <w:top w:val="nil"/>
              <w:left w:val="single" w:sz="4" w:space="0" w:color="auto"/>
              <w:bottom w:val="single" w:sz="4" w:space="0" w:color="auto"/>
              <w:right w:val="single" w:sz="4" w:space="0" w:color="auto"/>
            </w:tcBorders>
            <w:shd w:val="clear" w:color="auto" w:fill="auto"/>
          </w:tcPr>
          <w:p w14:paraId="10D0A017" w14:textId="48101A61" w:rsidR="00C14F67" w:rsidRPr="00B8649A" w:rsidRDefault="00C14F67" w:rsidP="00D86811">
            <w:pPr>
              <w:spacing w:before="60" w:after="60"/>
              <w:jc w:val="center"/>
              <w:rPr>
                <w:sz w:val="20"/>
              </w:rPr>
            </w:pPr>
            <w:r w:rsidRPr="00B8649A">
              <w:rPr>
                <w:sz w:val="20"/>
              </w:rPr>
              <w:t xml:space="preserve">7 </w:t>
            </w:r>
            <w:r w:rsidR="00BA0BE4" w:rsidRPr="00B8649A">
              <w:rPr>
                <w:sz w:val="20"/>
              </w:rPr>
              <w:t>programas</w:t>
            </w:r>
            <w:r w:rsidRPr="00B8649A">
              <w:rPr>
                <w:sz w:val="20"/>
              </w:rPr>
              <w:t xml:space="preserve"> (23%)</w:t>
            </w:r>
          </w:p>
        </w:tc>
        <w:tc>
          <w:tcPr>
            <w:tcW w:w="1985" w:type="dxa"/>
            <w:tcBorders>
              <w:top w:val="nil"/>
              <w:left w:val="single" w:sz="4" w:space="0" w:color="auto"/>
              <w:bottom w:val="single" w:sz="4" w:space="0" w:color="auto"/>
              <w:right w:val="single" w:sz="4" w:space="0" w:color="auto"/>
            </w:tcBorders>
            <w:shd w:val="clear" w:color="auto" w:fill="auto"/>
          </w:tcPr>
          <w:p w14:paraId="2E9A4169" w14:textId="46A7BFA1" w:rsidR="00C14F67" w:rsidRPr="00B8649A" w:rsidRDefault="00C14F67" w:rsidP="00D86811">
            <w:pPr>
              <w:spacing w:before="60" w:after="60"/>
              <w:jc w:val="center"/>
              <w:rPr>
                <w:sz w:val="20"/>
              </w:rPr>
            </w:pPr>
            <w:r w:rsidRPr="00B8649A">
              <w:rPr>
                <w:sz w:val="20"/>
              </w:rPr>
              <w:t xml:space="preserve">1 </w:t>
            </w:r>
            <w:r w:rsidR="00704427" w:rsidRPr="00B8649A">
              <w:rPr>
                <w:sz w:val="20"/>
              </w:rPr>
              <w:t>programa</w:t>
            </w:r>
            <w:r w:rsidRPr="00B8649A">
              <w:rPr>
                <w:sz w:val="20"/>
              </w:rPr>
              <w:t xml:space="preserve"> (4%)</w:t>
            </w:r>
          </w:p>
        </w:tc>
      </w:tr>
      <w:tr w:rsidR="00C14F67" w:rsidRPr="00B8649A" w14:paraId="3E1A4157" w14:textId="77777777" w:rsidTr="00D86811">
        <w:trPr>
          <w:trHeight w:val="230"/>
        </w:trPr>
        <w:tc>
          <w:tcPr>
            <w:tcW w:w="2790" w:type="dxa"/>
            <w:tcBorders>
              <w:top w:val="nil"/>
              <w:left w:val="single" w:sz="4" w:space="0" w:color="auto"/>
              <w:bottom w:val="single" w:sz="4" w:space="0" w:color="auto"/>
              <w:right w:val="single" w:sz="4" w:space="0" w:color="auto"/>
            </w:tcBorders>
            <w:shd w:val="clear" w:color="auto" w:fill="auto"/>
            <w:vAlign w:val="center"/>
          </w:tcPr>
          <w:p w14:paraId="2B343A91" w14:textId="0F5BA3CE" w:rsidR="00C14F67" w:rsidRPr="00B8649A" w:rsidRDefault="00C14F67" w:rsidP="00D86811">
            <w:pPr>
              <w:spacing w:before="60" w:after="60"/>
              <w:rPr>
                <w:color w:val="000000"/>
                <w:sz w:val="20"/>
              </w:rPr>
            </w:pPr>
            <w:r w:rsidRPr="00B8649A">
              <w:rPr>
                <w:sz w:val="20"/>
              </w:rPr>
              <w:t xml:space="preserve">3.  </w:t>
            </w:r>
            <w:r w:rsidR="00AF0043" w:rsidRPr="00B8649A">
              <w:rPr>
                <w:sz w:val="20"/>
              </w:rPr>
              <w:t>Recopilado con eficiencia</w:t>
            </w:r>
            <w:r w:rsidRPr="00B8649A">
              <w:rPr>
                <w:sz w:val="20"/>
              </w:rPr>
              <w:t>/de fácil acceso</w:t>
            </w:r>
          </w:p>
        </w:tc>
        <w:tc>
          <w:tcPr>
            <w:tcW w:w="2138" w:type="dxa"/>
            <w:tcBorders>
              <w:top w:val="nil"/>
              <w:left w:val="single" w:sz="4" w:space="0" w:color="auto"/>
              <w:bottom w:val="single" w:sz="4" w:space="0" w:color="auto"/>
              <w:right w:val="single" w:sz="4" w:space="0" w:color="auto"/>
            </w:tcBorders>
            <w:shd w:val="clear" w:color="auto" w:fill="auto"/>
          </w:tcPr>
          <w:p w14:paraId="0DB784F3" w14:textId="1D827F5F" w:rsidR="00C14F67" w:rsidRPr="00B8649A" w:rsidRDefault="00C14F67" w:rsidP="00D86811">
            <w:pPr>
              <w:spacing w:before="60" w:after="60"/>
              <w:jc w:val="center"/>
              <w:rPr>
                <w:color w:val="000000"/>
                <w:sz w:val="20"/>
              </w:rPr>
            </w:pPr>
            <w:r w:rsidRPr="00B8649A">
              <w:rPr>
                <w:color w:val="000000"/>
                <w:sz w:val="20"/>
              </w:rPr>
              <w:t xml:space="preserve">21 </w:t>
            </w:r>
            <w:r w:rsidR="00BA0BE4" w:rsidRPr="00B8649A">
              <w:rPr>
                <w:color w:val="000000"/>
                <w:sz w:val="20"/>
              </w:rPr>
              <w:t>programas</w:t>
            </w:r>
            <w:r w:rsidRPr="00B8649A">
              <w:rPr>
                <w:color w:val="000000"/>
                <w:sz w:val="20"/>
              </w:rPr>
              <w:t xml:space="preserve"> (70%)</w:t>
            </w:r>
          </w:p>
        </w:tc>
        <w:tc>
          <w:tcPr>
            <w:tcW w:w="1984" w:type="dxa"/>
            <w:tcBorders>
              <w:top w:val="nil"/>
              <w:left w:val="single" w:sz="4" w:space="0" w:color="auto"/>
              <w:bottom w:val="single" w:sz="4" w:space="0" w:color="auto"/>
              <w:right w:val="single" w:sz="4" w:space="0" w:color="auto"/>
            </w:tcBorders>
            <w:shd w:val="clear" w:color="auto" w:fill="auto"/>
          </w:tcPr>
          <w:p w14:paraId="54742190" w14:textId="3A4087F8" w:rsidR="00C14F67" w:rsidRPr="00B8649A" w:rsidRDefault="00C14F67" w:rsidP="00D86811">
            <w:pPr>
              <w:spacing w:before="60" w:after="60"/>
              <w:jc w:val="center"/>
              <w:rPr>
                <w:color w:val="000000"/>
                <w:sz w:val="20"/>
              </w:rPr>
            </w:pPr>
            <w:r w:rsidRPr="00B8649A">
              <w:rPr>
                <w:color w:val="000000"/>
                <w:sz w:val="20"/>
              </w:rPr>
              <w:t xml:space="preserve">9 </w:t>
            </w:r>
            <w:r w:rsidR="00BA0BE4" w:rsidRPr="00B8649A">
              <w:rPr>
                <w:color w:val="000000"/>
                <w:sz w:val="20"/>
              </w:rPr>
              <w:t>programas</w:t>
            </w:r>
            <w:r w:rsidRPr="00B8649A">
              <w:rPr>
                <w:color w:val="000000"/>
                <w:sz w:val="20"/>
              </w:rPr>
              <w:t xml:space="preserve"> (30%)</w:t>
            </w:r>
          </w:p>
        </w:tc>
        <w:tc>
          <w:tcPr>
            <w:tcW w:w="1985" w:type="dxa"/>
            <w:tcBorders>
              <w:top w:val="nil"/>
              <w:left w:val="single" w:sz="4" w:space="0" w:color="auto"/>
              <w:bottom w:val="single" w:sz="4" w:space="0" w:color="auto"/>
              <w:right w:val="single" w:sz="4" w:space="0" w:color="auto"/>
            </w:tcBorders>
            <w:shd w:val="clear" w:color="auto" w:fill="auto"/>
          </w:tcPr>
          <w:p w14:paraId="06386F80" w14:textId="498BB4CA" w:rsidR="00C14F67" w:rsidRPr="00B8649A" w:rsidRDefault="00C14F67" w:rsidP="00D86811">
            <w:pPr>
              <w:spacing w:before="60" w:after="60"/>
              <w:jc w:val="center"/>
              <w:rPr>
                <w:color w:val="000000"/>
                <w:sz w:val="20"/>
              </w:rPr>
            </w:pPr>
            <w:r w:rsidRPr="00B8649A">
              <w:rPr>
                <w:color w:val="000000"/>
                <w:sz w:val="20"/>
              </w:rPr>
              <w:t xml:space="preserve">0 </w:t>
            </w:r>
            <w:r w:rsidR="006E1A8F">
              <w:rPr>
                <w:color w:val="000000"/>
                <w:sz w:val="20"/>
              </w:rPr>
              <w:t>programa</w:t>
            </w:r>
            <w:r w:rsidRPr="00B8649A">
              <w:rPr>
                <w:color w:val="000000"/>
                <w:sz w:val="20"/>
              </w:rPr>
              <w:t xml:space="preserve"> (-)</w:t>
            </w:r>
          </w:p>
        </w:tc>
      </w:tr>
      <w:tr w:rsidR="00C14F67" w:rsidRPr="00B8649A" w14:paraId="405E97E2" w14:textId="77777777" w:rsidTr="00D86811">
        <w:trPr>
          <w:trHeight w:val="230"/>
        </w:trPr>
        <w:tc>
          <w:tcPr>
            <w:tcW w:w="2790" w:type="dxa"/>
            <w:tcBorders>
              <w:top w:val="nil"/>
              <w:left w:val="single" w:sz="4" w:space="0" w:color="auto"/>
              <w:bottom w:val="single" w:sz="4" w:space="0" w:color="auto"/>
              <w:right w:val="single" w:sz="4" w:space="0" w:color="auto"/>
            </w:tcBorders>
            <w:shd w:val="clear" w:color="auto" w:fill="auto"/>
            <w:vAlign w:val="center"/>
          </w:tcPr>
          <w:p w14:paraId="10497728" w14:textId="7C9084AF" w:rsidR="00C14F67" w:rsidRPr="00B8649A" w:rsidRDefault="00C14F67" w:rsidP="00D86811">
            <w:pPr>
              <w:spacing w:before="60" w:after="60"/>
              <w:rPr>
                <w:color w:val="000000"/>
                <w:sz w:val="20"/>
              </w:rPr>
            </w:pPr>
            <w:r w:rsidRPr="00B8649A">
              <w:rPr>
                <w:color w:val="000000"/>
                <w:sz w:val="20"/>
              </w:rPr>
              <w:t>4.  Exacto/verificable</w:t>
            </w:r>
          </w:p>
        </w:tc>
        <w:tc>
          <w:tcPr>
            <w:tcW w:w="2138" w:type="dxa"/>
            <w:tcBorders>
              <w:top w:val="nil"/>
              <w:left w:val="single" w:sz="4" w:space="0" w:color="auto"/>
              <w:bottom w:val="single" w:sz="4" w:space="0" w:color="auto"/>
              <w:right w:val="single" w:sz="4" w:space="0" w:color="auto"/>
            </w:tcBorders>
            <w:shd w:val="clear" w:color="auto" w:fill="auto"/>
          </w:tcPr>
          <w:p w14:paraId="6D6CF71F" w14:textId="3FE82ECD" w:rsidR="00C14F67" w:rsidRPr="00B8649A" w:rsidRDefault="00C14F67" w:rsidP="00D86811">
            <w:pPr>
              <w:spacing w:before="60" w:after="60"/>
              <w:jc w:val="center"/>
              <w:rPr>
                <w:color w:val="000000"/>
                <w:sz w:val="20"/>
              </w:rPr>
            </w:pPr>
            <w:r w:rsidRPr="00B8649A">
              <w:rPr>
                <w:color w:val="000000"/>
                <w:sz w:val="20"/>
              </w:rPr>
              <w:t xml:space="preserve">23 </w:t>
            </w:r>
            <w:r w:rsidR="00BA0BE4" w:rsidRPr="00B8649A">
              <w:rPr>
                <w:color w:val="000000"/>
                <w:sz w:val="20"/>
              </w:rPr>
              <w:t>programas</w:t>
            </w:r>
            <w:r w:rsidRPr="00B8649A">
              <w:rPr>
                <w:color w:val="000000"/>
                <w:sz w:val="20"/>
              </w:rPr>
              <w:t xml:space="preserve"> (77%)</w:t>
            </w:r>
          </w:p>
        </w:tc>
        <w:tc>
          <w:tcPr>
            <w:tcW w:w="1984" w:type="dxa"/>
            <w:tcBorders>
              <w:top w:val="nil"/>
              <w:left w:val="single" w:sz="4" w:space="0" w:color="auto"/>
              <w:bottom w:val="single" w:sz="4" w:space="0" w:color="auto"/>
              <w:right w:val="single" w:sz="4" w:space="0" w:color="auto"/>
            </w:tcBorders>
            <w:shd w:val="clear" w:color="auto" w:fill="auto"/>
          </w:tcPr>
          <w:p w14:paraId="085145F1" w14:textId="5CF47E8D" w:rsidR="00C14F67" w:rsidRPr="00B8649A" w:rsidRDefault="00C14F67" w:rsidP="00D86811">
            <w:pPr>
              <w:spacing w:before="60" w:after="60"/>
              <w:jc w:val="center"/>
              <w:rPr>
                <w:color w:val="000000"/>
                <w:sz w:val="20"/>
              </w:rPr>
            </w:pPr>
            <w:r w:rsidRPr="00B8649A">
              <w:rPr>
                <w:color w:val="000000"/>
                <w:sz w:val="20"/>
              </w:rPr>
              <w:t xml:space="preserve">7 </w:t>
            </w:r>
            <w:r w:rsidR="00BA0BE4" w:rsidRPr="00B8649A">
              <w:rPr>
                <w:color w:val="000000"/>
                <w:sz w:val="20"/>
              </w:rPr>
              <w:t>programas</w:t>
            </w:r>
            <w:r w:rsidRPr="00B8649A">
              <w:rPr>
                <w:color w:val="000000"/>
                <w:sz w:val="20"/>
              </w:rPr>
              <w:t xml:space="preserve"> (23%)</w:t>
            </w:r>
          </w:p>
        </w:tc>
        <w:tc>
          <w:tcPr>
            <w:tcW w:w="1985" w:type="dxa"/>
            <w:tcBorders>
              <w:top w:val="nil"/>
              <w:left w:val="single" w:sz="4" w:space="0" w:color="auto"/>
              <w:bottom w:val="single" w:sz="4" w:space="0" w:color="auto"/>
              <w:right w:val="single" w:sz="4" w:space="0" w:color="auto"/>
            </w:tcBorders>
            <w:shd w:val="clear" w:color="auto" w:fill="auto"/>
          </w:tcPr>
          <w:p w14:paraId="30F4F4C3" w14:textId="0DBD4117" w:rsidR="00C14F67" w:rsidRPr="00B8649A" w:rsidRDefault="00C14F67" w:rsidP="00D86811">
            <w:pPr>
              <w:spacing w:before="60" w:after="60"/>
              <w:jc w:val="center"/>
              <w:rPr>
                <w:color w:val="000000"/>
                <w:sz w:val="20"/>
              </w:rPr>
            </w:pPr>
            <w:r w:rsidRPr="00B8649A">
              <w:rPr>
                <w:color w:val="000000"/>
                <w:sz w:val="20"/>
              </w:rPr>
              <w:t xml:space="preserve">0 </w:t>
            </w:r>
            <w:r w:rsidR="006E1A8F">
              <w:rPr>
                <w:color w:val="000000"/>
                <w:sz w:val="20"/>
              </w:rPr>
              <w:t>programa</w:t>
            </w:r>
            <w:r w:rsidRPr="00B8649A">
              <w:rPr>
                <w:color w:val="000000"/>
                <w:sz w:val="20"/>
              </w:rPr>
              <w:t xml:space="preserve"> (-)</w:t>
            </w:r>
          </w:p>
        </w:tc>
      </w:tr>
      <w:tr w:rsidR="00C14F67" w:rsidRPr="00B8649A" w14:paraId="1F4C516B" w14:textId="77777777" w:rsidTr="00D86811">
        <w:trPr>
          <w:trHeight w:val="230"/>
        </w:trPr>
        <w:tc>
          <w:tcPr>
            <w:tcW w:w="2790" w:type="dxa"/>
            <w:tcBorders>
              <w:top w:val="nil"/>
              <w:left w:val="single" w:sz="4" w:space="0" w:color="auto"/>
              <w:bottom w:val="single" w:sz="4" w:space="0" w:color="auto"/>
              <w:right w:val="single" w:sz="4" w:space="0" w:color="auto"/>
            </w:tcBorders>
            <w:shd w:val="clear" w:color="auto" w:fill="auto"/>
            <w:vAlign w:val="center"/>
          </w:tcPr>
          <w:p w14:paraId="07F5980A" w14:textId="419EC2E8" w:rsidR="00C14F67" w:rsidRPr="00B8649A" w:rsidRDefault="00C14F67" w:rsidP="00D86811">
            <w:pPr>
              <w:spacing w:before="60" w:after="60"/>
              <w:rPr>
                <w:color w:val="000000"/>
                <w:sz w:val="20"/>
              </w:rPr>
            </w:pPr>
            <w:r w:rsidRPr="00B8649A">
              <w:rPr>
                <w:sz w:val="20"/>
              </w:rPr>
              <w:t>5</w:t>
            </w:r>
            <w:r w:rsidRPr="00B8649A">
              <w:rPr>
                <w:color w:val="000000"/>
                <w:sz w:val="20"/>
              </w:rPr>
              <w:t xml:space="preserve">. </w:t>
            </w:r>
            <w:r w:rsidR="00DC2F0A" w:rsidRPr="00B8649A">
              <w:rPr>
                <w:color w:val="000000"/>
                <w:sz w:val="20"/>
              </w:rPr>
              <w:t xml:space="preserve"> Puntualidad en la presentación de informes</w:t>
            </w:r>
          </w:p>
        </w:tc>
        <w:tc>
          <w:tcPr>
            <w:tcW w:w="2138" w:type="dxa"/>
            <w:tcBorders>
              <w:top w:val="nil"/>
              <w:left w:val="single" w:sz="4" w:space="0" w:color="auto"/>
              <w:bottom w:val="single" w:sz="4" w:space="0" w:color="auto"/>
              <w:right w:val="single" w:sz="4" w:space="0" w:color="auto"/>
            </w:tcBorders>
            <w:shd w:val="clear" w:color="auto" w:fill="auto"/>
          </w:tcPr>
          <w:p w14:paraId="73D6706D" w14:textId="72448692" w:rsidR="00C14F67" w:rsidRPr="00B8649A" w:rsidRDefault="00C14F67" w:rsidP="00D86811">
            <w:pPr>
              <w:spacing w:before="60" w:after="60"/>
              <w:jc w:val="center"/>
              <w:rPr>
                <w:color w:val="000000"/>
                <w:sz w:val="20"/>
              </w:rPr>
            </w:pPr>
            <w:r w:rsidRPr="00B8649A">
              <w:rPr>
                <w:color w:val="000000"/>
                <w:sz w:val="20"/>
              </w:rPr>
              <w:t xml:space="preserve">22 </w:t>
            </w:r>
            <w:r w:rsidR="00BA0BE4" w:rsidRPr="00B8649A">
              <w:rPr>
                <w:color w:val="000000"/>
                <w:sz w:val="20"/>
              </w:rPr>
              <w:t>programas</w:t>
            </w:r>
            <w:r w:rsidRPr="00B8649A">
              <w:rPr>
                <w:color w:val="000000"/>
                <w:sz w:val="20"/>
              </w:rPr>
              <w:t xml:space="preserve"> (73%)</w:t>
            </w:r>
          </w:p>
        </w:tc>
        <w:tc>
          <w:tcPr>
            <w:tcW w:w="1984" w:type="dxa"/>
            <w:tcBorders>
              <w:top w:val="nil"/>
              <w:left w:val="single" w:sz="4" w:space="0" w:color="auto"/>
              <w:bottom w:val="single" w:sz="4" w:space="0" w:color="auto"/>
              <w:right w:val="single" w:sz="4" w:space="0" w:color="auto"/>
            </w:tcBorders>
            <w:shd w:val="clear" w:color="auto" w:fill="auto"/>
          </w:tcPr>
          <w:p w14:paraId="04A3F9AA" w14:textId="6AFDFD13" w:rsidR="00C14F67" w:rsidRPr="00B8649A" w:rsidRDefault="00C14F67" w:rsidP="00D86811">
            <w:pPr>
              <w:spacing w:before="60" w:after="60"/>
              <w:jc w:val="center"/>
              <w:rPr>
                <w:color w:val="000000"/>
                <w:sz w:val="20"/>
              </w:rPr>
            </w:pPr>
            <w:r w:rsidRPr="00B8649A">
              <w:rPr>
                <w:color w:val="000000"/>
                <w:sz w:val="20"/>
              </w:rPr>
              <w:t xml:space="preserve">7 </w:t>
            </w:r>
            <w:r w:rsidR="00BA0BE4" w:rsidRPr="00B8649A">
              <w:rPr>
                <w:color w:val="000000"/>
                <w:sz w:val="20"/>
              </w:rPr>
              <w:t>programas</w:t>
            </w:r>
            <w:r w:rsidRPr="00B8649A">
              <w:rPr>
                <w:color w:val="000000"/>
                <w:sz w:val="20"/>
              </w:rPr>
              <w:t xml:space="preserve"> (23%)</w:t>
            </w:r>
          </w:p>
        </w:tc>
        <w:tc>
          <w:tcPr>
            <w:tcW w:w="1985" w:type="dxa"/>
            <w:tcBorders>
              <w:top w:val="nil"/>
              <w:left w:val="single" w:sz="4" w:space="0" w:color="auto"/>
              <w:bottom w:val="single" w:sz="4" w:space="0" w:color="auto"/>
              <w:right w:val="single" w:sz="4" w:space="0" w:color="auto"/>
            </w:tcBorders>
            <w:shd w:val="clear" w:color="auto" w:fill="auto"/>
          </w:tcPr>
          <w:p w14:paraId="21ADB02C" w14:textId="368B1AF4" w:rsidR="00C14F67" w:rsidRPr="00B8649A" w:rsidRDefault="00C14F67" w:rsidP="00D86811">
            <w:pPr>
              <w:spacing w:before="60" w:after="60"/>
              <w:jc w:val="center"/>
              <w:rPr>
                <w:color w:val="000000"/>
                <w:sz w:val="20"/>
              </w:rPr>
            </w:pPr>
            <w:r w:rsidRPr="00B8649A">
              <w:rPr>
                <w:color w:val="000000"/>
                <w:sz w:val="20"/>
              </w:rPr>
              <w:t xml:space="preserve">1 </w:t>
            </w:r>
            <w:r w:rsidR="00704427" w:rsidRPr="00B8649A">
              <w:rPr>
                <w:color w:val="000000"/>
                <w:sz w:val="20"/>
              </w:rPr>
              <w:t>programa</w:t>
            </w:r>
            <w:r w:rsidRPr="00B8649A">
              <w:rPr>
                <w:color w:val="000000"/>
                <w:sz w:val="20"/>
              </w:rPr>
              <w:t xml:space="preserve"> (4%)</w:t>
            </w:r>
          </w:p>
        </w:tc>
      </w:tr>
      <w:tr w:rsidR="00C14F67" w:rsidRPr="00B8649A" w14:paraId="0FD83CD6" w14:textId="77777777" w:rsidTr="00D86811">
        <w:trPr>
          <w:trHeight w:val="230"/>
        </w:trPr>
        <w:tc>
          <w:tcPr>
            <w:tcW w:w="2790" w:type="dxa"/>
            <w:tcBorders>
              <w:top w:val="nil"/>
              <w:left w:val="single" w:sz="4" w:space="0" w:color="auto"/>
              <w:bottom w:val="single" w:sz="4" w:space="0" w:color="auto"/>
              <w:right w:val="single" w:sz="4" w:space="0" w:color="auto"/>
            </w:tcBorders>
            <w:shd w:val="clear" w:color="auto" w:fill="auto"/>
            <w:vAlign w:val="center"/>
          </w:tcPr>
          <w:p w14:paraId="4DDC29A5" w14:textId="781E3C0D" w:rsidR="00C14F67" w:rsidRPr="00B8649A" w:rsidRDefault="00C14F67" w:rsidP="00D86811">
            <w:pPr>
              <w:spacing w:before="60" w:after="60"/>
              <w:rPr>
                <w:color w:val="000000"/>
                <w:sz w:val="20"/>
              </w:rPr>
            </w:pPr>
            <w:r w:rsidRPr="00B8649A">
              <w:rPr>
                <w:color w:val="000000"/>
                <w:sz w:val="20"/>
              </w:rPr>
              <w:t>6.  Claro/transparente</w:t>
            </w:r>
          </w:p>
        </w:tc>
        <w:tc>
          <w:tcPr>
            <w:tcW w:w="2138" w:type="dxa"/>
            <w:tcBorders>
              <w:top w:val="nil"/>
              <w:left w:val="single" w:sz="4" w:space="0" w:color="auto"/>
              <w:bottom w:val="single" w:sz="4" w:space="0" w:color="auto"/>
              <w:right w:val="single" w:sz="4" w:space="0" w:color="auto"/>
            </w:tcBorders>
            <w:shd w:val="clear" w:color="auto" w:fill="auto"/>
          </w:tcPr>
          <w:p w14:paraId="12368C7D" w14:textId="2F552078" w:rsidR="00C14F67" w:rsidRPr="00B8649A" w:rsidRDefault="00C14F67" w:rsidP="00D86811">
            <w:pPr>
              <w:spacing w:before="60" w:after="60"/>
              <w:jc w:val="center"/>
              <w:rPr>
                <w:color w:val="000000"/>
                <w:sz w:val="20"/>
              </w:rPr>
            </w:pPr>
            <w:r w:rsidRPr="00B8649A">
              <w:rPr>
                <w:color w:val="000000"/>
                <w:sz w:val="20"/>
              </w:rPr>
              <w:t xml:space="preserve">21 </w:t>
            </w:r>
            <w:r w:rsidR="00BA0BE4" w:rsidRPr="00B8649A">
              <w:rPr>
                <w:color w:val="000000"/>
                <w:sz w:val="20"/>
              </w:rPr>
              <w:t>programas</w:t>
            </w:r>
            <w:r w:rsidRPr="00B8649A">
              <w:rPr>
                <w:color w:val="000000"/>
                <w:sz w:val="20"/>
              </w:rPr>
              <w:t xml:space="preserve"> (70%)</w:t>
            </w:r>
          </w:p>
        </w:tc>
        <w:tc>
          <w:tcPr>
            <w:tcW w:w="1984" w:type="dxa"/>
            <w:tcBorders>
              <w:top w:val="nil"/>
              <w:left w:val="single" w:sz="4" w:space="0" w:color="auto"/>
              <w:bottom w:val="single" w:sz="4" w:space="0" w:color="auto"/>
              <w:right w:val="single" w:sz="4" w:space="0" w:color="auto"/>
            </w:tcBorders>
            <w:shd w:val="clear" w:color="auto" w:fill="auto"/>
          </w:tcPr>
          <w:p w14:paraId="51B86051" w14:textId="6A3162D5" w:rsidR="00C14F67" w:rsidRPr="00B8649A" w:rsidRDefault="00C14F67" w:rsidP="00D86811">
            <w:pPr>
              <w:spacing w:before="60" w:after="60"/>
              <w:jc w:val="center"/>
              <w:rPr>
                <w:color w:val="000000"/>
                <w:sz w:val="20"/>
              </w:rPr>
            </w:pPr>
            <w:r w:rsidRPr="00B8649A">
              <w:rPr>
                <w:color w:val="000000"/>
                <w:sz w:val="20"/>
              </w:rPr>
              <w:t xml:space="preserve">9 </w:t>
            </w:r>
            <w:r w:rsidR="00BA0BE4" w:rsidRPr="00B8649A">
              <w:rPr>
                <w:color w:val="000000"/>
                <w:sz w:val="20"/>
              </w:rPr>
              <w:t>programas</w:t>
            </w:r>
            <w:r w:rsidRPr="00B8649A">
              <w:rPr>
                <w:color w:val="000000"/>
                <w:sz w:val="20"/>
              </w:rPr>
              <w:t xml:space="preserve"> (30%)</w:t>
            </w:r>
          </w:p>
        </w:tc>
        <w:tc>
          <w:tcPr>
            <w:tcW w:w="1985" w:type="dxa"/>
            <w:tcBorders>
              <w:top w:val="nil"/>
              <w:left w:val="single" w:sz="4" w:space="0" w:color="auto"/>
              <w:bottom w:val="single" w:sz="4" w:space="0" w:color="auto"/>
              <w:right w:val="single" w:sz="4" w:space="0" w:color="auto"/>
            </w:tcBorders>
            <w:shd w:val="clear" w:color="auto" w:fill="auto"/>
          </w:tcPr>
          <w:p w14:paraId="2953D327" w14:textId="59451E38" w:rsidR="00C14F67" w:rsidRPr="00B8649A" w:rsidRDefault="00C14F67" w:rsidP="00D86811">
            <w:pPr>
              <w:spacing w:before="60" w:after="60"/>
              <w:jc w:val="center"/>
              <w:rPr>
                <w:color w:val="000000"/>
                <w:sz w:val="20"/>
              </w:rPr>
            </w:pPr>
            <w:r w:rsidRPr="00B8649A">
              <w:rPr>
                <w:color w:val="000000"/>
                <w:sz w:val="20"/>
              </w:rPr>
              <w:t xml:space="preserve">0 </w:t>
            </w:r>
            <w:r w:rsidR="006E1A8F">
              <w:rPr>
                <w:color w:val="000000"/>
                <w:sz w:val="20"/>
              </w:rPr>
              <w:t>programa</w:t>
            </w:r>
            <w:r w:rsidRPr="00B8649A">
              <w:rPr>
                <w:color w:val="000000"/>
                <w:sz w:val="20"/>
              </w:rPr>
              <w:t xml:space="preserve"> (-)</w:t>
            </w:r>
          </w:p>
        </w:tc>
      </w:tr>
      <w:tr w:rsidR="00BA0BE4" w:rsidRPr="00B8649A" w14:paraId="0376D8CD" w14:textId="77777777" w:rsidTr="00D86811">
        <w:trPr>
          <w:trHeight w:val="230"/>
        </w:trPr>
        <w:tc>
          <w:tcPr>
            <w:tcW w:w="279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5A2A406" w14:textId="77777777" w:rsidR="00BA0BE4" w:rsidRPr="00B8649A" w:rsidRDefault="00BA0BE4" w:rsidP="00D86811">
            <w:pPr>
              <w:spacing w:before="60" w:after="60"/>
              <w:jc w:val="center"/>
              <w:rPr>
                <w:color w:val="000000"/>
                <w:sz w:val="20"/>
              </w:rPr>
            </w:pPr>
          </w:p>
        </w:tc>
        <w:tc>
          <w:tcPr>
            <w:tcW w:w="213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7B628D" w14:textId="7A6EACFA" w:rsidR="00BA0BE4" w:rsidRPr="00B8649A" w:rsidRDefault="00BA0BE4" w:rsidP="00D86811">
            <w:pPr>
              <w:spacing w:before="60" w:after="60"/>
              <w:jc w:val="both"/>
              <w:rPr>
                <w:b/>
                <w:i/>
                <w:color w:val="000000"/>
                <w:sz w:val="20"/>
              </w:rPr>
            </w:pPr>
            <w:r w:rsidRPr="00B8649A">
              <w:rPr>
                <w:b/>
                <w:bCs/>
                <w:i/>
                <w:iCs/>
                <w:sz w:val="20"/>
              </w:rPr>
              <w:t>Exacta</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80BC79" w14:textId="20AF4461" w:rsidR="00BA0BE4" w:rsidRPr="00B8649A" w:rsidRDefault="00BA0BE4" w:rsidP="00D86811">
            <w:pPr>
              <w:spacing w:before="60" w:after="60"/>
              <w:jc w:val="both"/>
              <w:rPr>
                <w:b/>
                <w:i/>
                <w:color w:val="000000"/>
                <w:sz w:val="20"/>
              </w:rPr>
            </w:pPr>
            <w:r w:rsidRPr="00B8649A">
              <w:rPr>
                <w:b/>
                <w:bCs/>
                <w:i/>
                <w:iCs/>
                <w:sz w:val="20"/>
              </w:rPr>
              <w:t>Inexacta</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CB5489" w14:textId="4C0D0AE7" w:rsidR="00BA0BE4" w:rsidRPr="00B8649A" w:rsidRDefault="00BA0BE4" w:rsidP="00D86811">
            <w:pPr>
              <w:spacing w:before="60" w:after="60"/>
              <w:jc w:val="both"/>
              <w:rPr>
                <w:b/>
                <w:i/>
                <w:color w:val="000000"/>
                <w:sz w:val="20"/>
              </w:rPr>
            </w:pPr>
            <w:r w:rsidRPr="00B8649A">
              <w:rPr>
                <w:b/>
                <w:bCs/>
                <w:i/>
                <w:iCs/>
                <w:sz w:val="20"/>
              </w:rPr>
              <w:t>No mensurable</w:t>
            </w:r>
          </w:p>
        </w:tc>
      </w:tr>
      <w:tr w:rsidR="00CD4E3E" w:rsidRPr="00B8649A" w14:paraId="347FA193" w14:textId="77777777" w:rsidTr="00D86811">
        <w:trPr>
          <w:trHeight w:val="230"/>
        </w:trPr>
        <w:tc>
          <w:tcPr>
            <w:tcW w:w="2790" w:type="dxa"/>
            <w:tcBorders>
              <w:top w:val="nil"/>
              <w:left w:val="single" w:sz="4" w:space="0" w:color="auto"/>
              <w:bottom w:val="single" w:sz="4" w:space="0" w:color="auto"/>
              <w:right w:val="single" w:sz="4" w:space="0" w:color="auto"/>
            </w:tcBorders>
          </w:tcPr>
          <w:p w14:paraId="0167D976" w14:textId="1F8AF911" w:rsidR="00CD4E3E" w:rsidRPr="00B8649A" w:rsidRDefault="00BA0BE4" w:rsidP="00D86811">
            <w:pPr>
              <w:spacing w:before="60" w:after="60"/>
              <w:jc w:val="center"/>
              <w:rPr>
                <w:color w:val="000000"/>
                <w:sz w:val="20"/>
              </w:rPr>
            </w:pPr>
            <w:r w:rsidRPr="00B8649A">
              <w:rPr>
                <w:sz w:val="20"/>
              </w:rPr>
              <w:t>Exactitud de la clave de colores</w:t>
            </w:r>
          </w:p>
        </w:tc>
        <w:tc>
          <w:tcPr>
            <w:tcW w:w="2138" w:type="dxa"/>
            <w:tcBorders>
              <w:top w:val="nil"/>
              <w:left w:val="single" w:sz="4" w:space="0" w:color="auto"/>
              <w:bottom w:val="single" w:sz="4" w:space="0" w:color="auto"/>
              <w:right w:val="single" w:sz="4" w:space="0" w:color="auto"/>
            </w:tcBorders>
          </w:tcPr>
          <w:p w14:paraId="080E450F" w14:textId="07F589FC" w:rsidR="00CD4E3E" w:rsidRPr="00B8649A" w:rsidRDefault="00CD4E3E" w:rsidP="00D86811">
            <w:pPr>
              <w:spacing w:before="60" w:after="60"/>
              <w:jc w:val="center"/>
              <w:rPr>
                <w:color w:val="000000"/>
                <w:sz w:val="20"/>
              </w:rPr>
            </w:pPr>
            <w:r w:rsidRPr="00B8649A">
              <w:rPr>
                <w:color w:val="000000"/>
                <w:sz w:val="20"/>
              </w:rPr>
              <w:t xml:space="preserve">25 </w:t>
            </w:r>
            <w:r w:rsidR="00BA0BE4" w:rsidRPr="00B8649A">
              <w:rPr>
                <w:color w:val="000000"/>
                <w:sz w:val="20"/>
              </w:rPr>
              <w:t>programas</w:t>
            </w:r>
            <w:r w:rsidRPr="00B8649A">
              <w:rPr>
                <w:color w:val="000000"/>
                <w:sz w:val="20"/>
              </w:rPr>
              <w:t xml:space="preserve"> (81%)</w:t>
            </w:r>
          </w:p>
        </w:tc>
        <w:tc>
          <w:tcPr>
            <w:tcW w:w="1984" w:type="dxa"/>
            <w:tcBorders>
              <w:top w:val="nil"/>
              <w:left w:val="single" w:sz="4" w:space="0" w:color="auto"/>
              <w:bottom w:val="single" w:sz="4" w:space="0" w:color="auto"/>
              <w:right w:val="single" w:sz="4" w:space="0" w:color="auto"/>
            </w:tcBorders>
          </w:tcPr>
          <w:p w14:paraId="267C04FA" w14:textId="36370CA6" w:rsidR="00CD4E3E" w:rsidRPr="00B8649A" w:rsidRDefault="00CD4E3E" w:rsidP="00D86811">
            <w:pPr>
              <w:spacing w:before="60" w:after="60"/>
              <w:jc w:val="center"/>
              <w:rPr>
                <w:color w:val="000000"/>
                <w:sz w:val="20"/>
              </w:rPr>
            </w:pPr>
            <w:r w:rsidRPr="00B8649A">
              <w:rPr>
                <w:color w:val="000000"/>
                <w:sz w:val="20"/>
              </w:rPr>
              <w:t xml:space="preserve">0 </w:t>
            </w:r>
            <w:r w:rsidR="00BA0BE4" w:rsidRPr="00B8649A">
              <w:rPr>
                <w:color w:val="000000"/>
                <w:sz w:val="20"/>
              </w:rPr>
              <w:t>programas</w:t>
            </w:r>
            <w:r w:rsidRPr="00B8649A">
              <w:rPr>
                <w:color w:val="000000"/>
                <w:sz w:val="20"/>
              </w:rPr>
              <w:t xml:space="preserve"> (-)</w:t>
            </w:r>
          </w:p>
        </w:tc>
        <w:tc>
          <w:tcPr>
            <w:tcW w:w="1985" w:type="dxa"/>
            <w:tcBorders>
              <w:top w:val="nil"/>
              <w:left w:val="single" w:sz="4" w:space="0" w:color="auto"/>
              <w:bottom w:val="single" w:sz="4" w:space="0" w:color="auto"/>
              <w:right w:val="single" w:sz="4" w:space="0" w:color="auto"/>
            </w:tcBorders>
          </w:tcPr>
          <w:p w14:paraId="7ED7B675" w14:textId="366C89AC" w:rsidR="00CD4E3E" w:rsidRPr="00B8649A" w:rsidRDefault="00CD4E3E" w:rsidP="00D86811">
            <w:pPr>
              <w:spacing w:before="60" w:after="60"/>
              <w:jc w:val="center"/>
              <w:rPr>
                <w:color w:val="000000"/>
                <w:sz w:val="20"/>
              </w:rPr>
            </w:pPr>
            <w:r w:rsidRPr="00B8649A">
              <w:rPr>
                <w:color w:val="000000"/>
                <w:sz w:val="20"/>
              </w:rPr>
              <w:t xml:space="preserve">6 </w:t>
            </w:r>
            <w:r w:rsidR="00BA0BE4" w:rsidRPr="00B8649A">
              <w:rPr>
                <w:color w:val="000000"/>
                <w:sz w:val="20"/>
              </w:rPr>
              <w:t>programas</w:t>
            </w:r>
            <w:r w:rsidRPr="00B8649A">
              <w:rPr>
                <w:color w:val="000000"/>
                <w:sz w:val="20"/>
              </w:rPr>
              <w:t xml:space="preserve"> (19%)</w:t>
            </w:r>
          </w:p>
        </w:tc>
      </w:tr>
      <w:tr w:rsidR="00CD4E3E" w:rsidRPr="00B8649A" w14:paraId="249092AF" w14:textId="77777777" w:rsidTr="00D86811">
        <w:trPr>
          <w:trHeight w:val="280"/>
        </w:trPr>
        <w:tc>
          <w:tcPr>
            <w:tcW w:w="2790" w:type="dxa"/>
            <w:tcBorders>
              <w:top w:val="nil"/>
              <w:left w:val="single" w:sz="4" w:space="0" w:color="auto"/>
              <w:bottom w:val="single" w:sz="4" w:space="0" w:color="auto"/>
              <w:right w:val="single" w:sz="4" w:space="0" w:color="auto"/>
            </w:tcBorders>
            <w:shd w:val="clear" w:color="000000" w:fill="C5D9F1"/>
          </w:tcPr>
          <w:p w14:paraId="1F665866" w14:textId="77777777" w:rsidR="00CD4E3E" w:rsidRPr="00B8649A" w:rsidRDefault="00CD4E3E" w:rsidP="00194148">
            <w:pPr>
              <w:jc w:val="center"/>
              <w:rPr>
                <w:color w:val="000000"/>
                <w:sz w:val="20"/>
              </w:rPr>
            </w:pPr>
          </w:p>
        </w:tc>
        <w:tc>
          <w:tcPr>
            <w:tcW w:w="2138" w:type="dxa"/>
            <w:tcBorders>
              <w:top w:val="nil"/>
              <w:left w:val="single" w:sz="4" w:space="0" w:color="auto"/>
              <w:bottom w:val="single" w:sz="4" w:space="0" w:color="auto"/>
              <w:right w:val="single" w:sz="4" w:space="0" w:color="auto"/>
            </w:tcBorders>
            <w:shd w:val="clear" w:color="000000" w:fill="C5D9F1"/>
          </w:tcPr>
          <w:p w14:paraId="345A0C49" w14:textId="77777777" w:rsidR="00CD4E3E" w:rsidRPr="00B8649A" w:rsidRDefault="00CD4E3E" w:rsidP="00194148">
            <w:pPr>
              <w:jc w:val="both"/>
              <w:rPr>
                <w:color w:val="000000"/>
                <w:sz w:val="20"/>
              </w:rPr>
            </w:pPr>
          </w:p>
        </w:tc>
        <w:tc>
          <w:tcPr>
            <w:tcW w:w="1984" w:type="dxa"/>
            <w:tcBorders>
              <w:top w:val="nil"/>
              <w:left w:val="single" w:sz="4" w:space="0" w:color="auto"/>
              <w:bottom w:val="single" w:sz="4" w:space="0" w:color="auto"/>
              <w:right w:val="single" w:sz="4" w:space="0" w:color="auto"/>
            </w:tcBorders>
            <w:shd w:val="clear" w:color="000000" w:fill="C5D9F1"/>
          </w:tcPr>
          <w:p w14:paraId="7D960E14" w14:textId="77777777" w:rsidR="00CD4E3E" w:rsidRPr="00B8649A" w:rsidRDefault="00CD4E3E" w:rsidP="00194148">
            <w:pPr>
              <w:jc w:val="both"/>
              <w:rPr>
                <w:color w:val="000000"/>
                <w:sz w:val="20"/>
              </w:rPr>
            </w:pPr>
          </w:p>
        </w:tc>
        <w:tc>
          <w:tcPr>
            <w:tcW w:w="1985" w:type="dxa"/>
            <w:tcBorders>
              <w:top w:val="nil"/>
              <w:left w:val="single" w:sz="4" w:space="0" w:color="auto"/>
              <w:bottom w:val="single" w:sz="4" w:space="0" w:color="auto"/>
              <w:right w:val="single" w:sz="4" w:space="0" w:color="auto"/>
            </w:tcBorders>
            <w:shd w:val="clear" w:color="000000" w:fill="C5D9F1"/>
          </w:tcPr>
          <w:p w14:paraId="00A71300" w14:textId="77777777" w:rsidR="00CD4E3E" w:rsidRPr="00B8649A" w:rsidRDefault="00CD4E3E" w:rsidP="00194148">
            <w:pPr>
              <w:jc w:val="both"/>
              <w:rPr>
                <w:color w:val="000000"/>
                <w:sz w:val="20"/>
              </w:rPr>
            </w:pPr>
          </w:p>
        </w:tc>
      </w:tr>
    </w:tbl>
    <w:p w14:paraId="59581971" w14:textId="77777777" w:rsidR="00CD4E3E" w:rsidRPr="00B8649A" w:rsidRDefault="00CD4E3E" w:rsidP="00A23327">
      <w:pPr>
        <w:pStyle w:val="ONUME"/>
        <w:numPr>
          <w:ilvl w:val="0"/>
          <w:numId w:val="0"/>
        </w:numPr>
        <w:spacing w:after="0"/>
      </w:pPr>
    </w:p>
    <w:p w14:paraId="23D4EF8A" w14:textId="77777777" w:rsidR="00CD4E3E" w:rsidRPr="00B8649A" w:rsidRDefault="00CD4E3E" w:rsidP="00A23327">
      <w:pPr>
        <w:pStyle w:val="ONUME"/>
        <w:numPr>
          <w:ilvl w:val="0"/>
          <w:numId w:val="0"/>
        </w:numPr>
        <w:spacing w:after="0"/>
        <w:rPr>
          <w:highlight w:val="yellow"/>
        </w:rPr>
      </w:pPr>
    </w:p>
    <w:p w14:paraId="3AF63715" w14:textId="77777777" w:rsidR="00CD4E3E" w:rsidRPr="00B8649A" w:rsidRDefault="00CD4E3E" w:rsidP="00A23327">
      <w:pPr>
        <w:pStyle w:val="ONUME"/>
        <w:numPr>
          <w:ilvl w:val="0"/>
          <w:numId w:val="0"/>
        </w:numPr>
        <w:spacing w:after="0"/>
        <w:rPr>
          <w:highlight w:val="yellow"/>
        </w:rPr>
      </w:pPr>
    </w:p>
    <w:p w14:paraId="12ABF214" w14:textId="77777777" w:rsidR="00CD4E3E" w:rsidRPr="00B8649A" w:rsidRDefault="00CD4E3E" w:rsidP="00A23327">
      <w:pPr>
        <w:pStyle w:val="ONUME"/>
        <w:numPr>
          <w:ilvl w:val="0"/>
          <w:numId w:val="0"/>
        </w:numPr>
        <w:spacing w:after="0"/>
        <w:rPr>
          <w:highlight w:val="yellow"/>
        </w:rPr>
      </w:pPr>
    </w:p>
    <w:p w14:paraId="6972ADBF" w14:textId="77777777" w:rsidR="00CD4E3E" w:rsidRPr="00B8649A" w:rsidRDefault="00CD4E3E" w:rsidP="00A23327">
      <w:pPr>
        <w:pStyle w:val="ONUME"/>
        <w:numPr>
          <w:ilvl w:val="0"/>
          <w:numId w:val="0"/>
        </w:numPr>
        <w:spacing w:after="0"/>
        <w:rPr>
          <w:highlight w:val="yellow"/>
        </w:rPr>
      </w:pPr>
    </w:p>
    <w:p w14:paraId="6F807956" w14:textId="77777777" w:rsidR="00CD4E3E" w:rsidRPr="00B8649A" w:rsidRDefault="00CD4E3E" w:rsidP="00A23327">
      <w:pPr>
        <w:pStyle w:val="ONUME"/>
        <w:numPr>
          <w:ilvl w:val="0"/>
          <w:numId w:val="0"/>
        </w:numPr>
        <w:spacing w:after="0"/>
      </w:pPr>
    </w:p>
    <w:p w14:paraId="2EBBC93C" w14:textId="77777777" w:rsidR="00CD4E3E" w:rsidRPr="00B8649A" w:rsidRDefault="00CD4E3E" w:rsidP="00A23327"/>
    <w:p w14:paraId="7523D956" w14:textId="77777777" w:rsidR="00CD4E3E" w:rsidRPr="00B8649A" w:rsidRDefault="00CD4E3E" w:rsidP="00A23327"/>
    <w:p w14:paraId="7B55B093" w14:textId="77777777" w:rsidR="00CD4E3E" w:rsidRPr="00B8649A" w:rsidRDefault="00CD4E3E" w:rsidP="00A23327"/>
    <w:p w14:paraId="2163ECD1" w14:textId="77777777" w:rsidR="00CD4E3E" w:rsidRPr="00B8649A" w:rsidRDefault="00CD4E3E" w:rsidP="00A23327"/>
    <w:p w14:paraId="271B9A66" w14:textId="77777777" w:rsidR="00BA0BE4" w:rsidRPr="00B8649A" w:rsidRDefault="00BA0BE4" w:rsidP="00A23327">
      <w:pPr>
        <w:pStyle w:val="ONUME"/>
        <w:numPr>
          <w:ilvl w:val="0"/>
          <w:numId w:val="0"/>
        </w:numPr>
        <w:spacing w:after="0"/>
      </w:pPr>
    </w:p>
    <w:p w14:paraId="68FEF280" w14:textId="77777777" w:rsidR="00BA0BE4" w:rsidRPr="00B8649A" w:rsidRDefault="00BA0BE4" w:rsidP="00A23327">
      <w:pPr>
        <w:pStyle w:val="ONUME"/>
        <w:numPr>
          <w:ilvl w:val="0"/>
          <w:numId w:val="0"/>
        </w:numPr>
        <w:spacing w:after="0"/>
      </w:pPr>
    </w:p>
    <w:p w14:paraId="126D8E6E" w14:textId="77777777" w:rsidR="00A23327" w:rsidRPr="00B8649A" w:rsidRDefault="00A23327" w:rsidP="00A23327">
      <w:pPr>
        <w:pStyle w:val="ONUME"/>
        <w:numPr>
          <w:ilvl w:val="0"/>
          <w:numId w:val="0"/>
        </w:numPr>
        <w:spacing w:after="0"/>
      </w:pPr>
    </w:p>
    <w:p w14:paraId="0FFDCA16" w14:textId="77777777" w:rsidR="00A23327" w:rsidRPr="00B8649A" w:rsidRDefault="00A23327" w:rsidP="00A23327">
      <w:pPr>
        <w:pStyle w:val="ONUME"/>
        <w:numPr>
          <w:ilvl w:val="0"/>
          <w:numId w:val="0"/>
        </w:numPr>
        <w:spacing w:after="0"/>
      </w:pPr>
    </w:p>
    <w:p w14:paraId="163E6358" w14:textId="77777777" w:rsidR="00A23327" w:rsidRPr="00B8649A" w:rsidRDefault="00A23327" w:rsidP="00A23327">
      <w:pPr>
        <w:pStyle w:val="ONUME"/>
        <w:numPr>
          <w:ilvl w:val="0"/>
          <w:numId w:val="0"/>
        </w:numPr>
        <w:spacing w:after="0"/>
      </w:pPr>
    </w:p>
    <w:p w14:paraId="7275E708" w14:textId="77777777" w:rsidR="00A23327" w:rsidRPr="00B8649A" w:rsidRDefault="00A23327" w:rsidP="00A23327">
      <w:pPr>
        <w:pStyle w:val="ONUME"/>
        <w:numPr>
          <w:ilvl w:val="0"/>
          <w:numId w:val="0"/>
        </w:numPr>
        <w:spacing w:after="0"/>
      </w:pPr>
    </w:p>
    <w:p w14:paraId="302D035C" w14:textId="77777777" w:rsidR="00A23327" w:rsidRPr="00B8649A" w:rsidRDefault="00A23327" w:rsidP="00A23327">
      <w:pPr>
        <w:pStyle w:val="ONUME"/>
        <w:numPr>
          <w:ilvl w:val="0"/>
          <w:numId w:val="0"/>
        </w:numPr>
        <w:spacing w:after="0"/>
      </w:pPr>
    </w:p>
    <w:p w14:paraId="49E6B803" w14:textId="77777777" w:rsidR="00A23327" w:rsidRPr="00B8649A" w:rsidRDefault="00A23327" w:rsidP="00A23327">
      <w:pPr>
        <w:pStyle w:val="ONUME"/>
        <w:numPr>
          <w:ilvl w:val="0"/>
          <w:numId w:val="0"/>
        </w:numPr>
        <w:spacing w:after="0"/>
      </w:pPr>
    </w:p>
    <w:p w14:paraId="332E31E4" w14:textId="77777777" w:rsidR="00A23327" w:rsidRPr="00B8649A" w:rsidRDefault="00A23327" w:rsidP="00A23327">
      <w:pPr>
        <w:pStyle w:val="ONUME"/>
        <w:numPr>
          <w:ilvl w:val="0"/>
          <w:numId w:val="0"/>
        </w:numPr>
        <w:spacing w:after="0"/>
      </w:pPr>
    </w:p>
    <w:p w14:paraId="357710AB" w14:textId="656C0ADC" w:rsidR="00752C9B" w:rsidRPr="00B8649A" w:rsidRDefault="00494046" w:rsidP="00A23327">
      <w:pPr>
        <w:pStyle w:val="ONUME"/>
        <w:spacing w:before="60"/>
      </w:pPr>
      <w:r w:rsidRPr="00B8649A">
        <w:t xml:space="preserve">Para cada criterio, la tabla A muestra el número y porcentaje de programas que cumplen suficientemente, parcialmente o que no cumplen </w:t>
      </w:r>
      <w:r w:rsidR="004228FD" w:rsidRPr="00B8649A">
        <w:t>cada</w:t>
      </w:r>
      <w:r w:rsidRPr="00B8649A">
        <w:t xml:space="preserve"> criterio. Por ejemplo, los datos sobre el rendimiento </w:t>
      </w:r>
      <w:r w:rsidR="00DC2F0A" w:rsidRPr="00B8649A">
        <w:t>de</w:t>
      </w:r>
      <w:r w:rsidRPr="00B8649A">
        <w:t xml:space="preserve"> 27 programas (90</w:t>
      </w:r>
      <w:r w:rsidR="001B4CBB" w:rsidRPr="00B8649A">
        <w:t>%</w:t>
      </w:r>
      <w:r w:rsidRPr="00B8649A">
        <w:t>) eran pertinentes y valiosos</w:t>
      </w:r>
      <w:r w:rsidR="001B4CBB" w:rsidRPr="00B8649A">
        <w:t xml:space="preserve">;  </w:t>
      </w:r>
      <w:r w:rsidRPr="00B8649A">
        <w:t xml:space="preserve">tres programas proporcionaron datos sobre el rendimiento </w:t>
      </w:r>
      <w:r w:rsidR="00C80C1F" w:rsidRPr="00B8649A">
        <w:t xml:space="preserve">que eran </w:t>
      </w:r>
      <w:r w:rsidRPr="00B8649A">
        <w:t xml:space="preserve">parcialmente pertinentes y valiosos y no ha habido </w:t>
      </w:r>
      <w:r w:rsidR="004228FD" w:rsidRPr="00B8649A">
        <w:t xml:space="preserve">ningún </w:t>
      </w:r>
      <w:r w:rsidRPr="00B8649A">
        <w:t xml:space="preserve">caso </w:t>
      </w:r>
      <w:r w:rsidR="00DC2F0A" w:rsidRPr="00B8649A">
        <w:t>con</w:t>
      </w:r>
      <w:r w:rsidRPr="00B8649A">
        <w:t xml:space="preserve"> datos sobre el rendimiento </w:t>
      </w:r>
      <w:r w:rsidR="00DC2F0A" w:rsidRPr="00B8649A">
        <w:t xml:space="preserve">que </w:t>
      </w:r>
      <w:r w:rsidRPr="00B8649A">
        <w:t>no fueran pertinentes o valiosos</w:t>
      </w:r>
      <w:r w:rsidR="003718B0" w:rsidRPr="00B8649A">
        <w:t>.</w:t>
      </w:r>
    </w:p>
    <w:p w14:paraId="4C5E5697" w14:textId="522F3F87" w:rsidR="003718B0" w:rsidRPr="00B8649A" w:rsidRDefault="000703B8" w:rsidP="00CD4E3E">
      <w:pPr>
        <w:pStyle w:val="ONUME"/>
      </w:pPr>
      <w:r w:rsidRPr="00B8649A">
        <w:t>La tabla también resume el número de programas que han auto</w:t>
      </w:r>
      <w:r w:rsidR="00204B34" w:rsidRPr="00B8649A">
        <w:t>calificado con exactitud</w:t>
      </w:r>
      <w:r w:rsidR="004228FD" w:rsidRPr="00B8649A">
        <w:t xml:space="preserve"> </w:t>
      </w:r>
      <w:r w:rsidR="009047D0" w:rsidRPr="00B8649A">
        <w:t>mediante la clave de colores el</w:t>
      </w:r>
      <w:r w:rsidR="000B3B83" w:rsidRPr="00B8649A">
        <w:t xml:space="preserve"> logro de sus indicadores de rendimiento </w:t>
      </w:r>
      <w:r w:rsidR="009047D0" w:rsidRPr="00B8649A">
        <w:t>según los objetivos fijados</w:t>
      </w:r>
      <w:r w:rsidRPr="00B8649A">
        <w:t>. A continuación</w:t>
      </w:r>
      <w:r w:rsidR="00EF69F6" w:rsidRPr="00B8649A">
        <w:t xml:space="preserve"> se</w:t>
      </w:r>
      <w:r w:rsidRPr="00B8649A">
        <w:t xml:space="preserve"> an</w:t>
      </w:r>
      <w:r w:rsidR="004228FD" w:rsidRPr="00B8649A">
        <w:t xml:space="preserve">aliza </w:t>
      </w:r>
      <w:r w:rsidRPr="00B8649A">
        <w:t>más d</w:t>
      </w:r>
      <w:r w:rsidR="004228FD" w:rsidRPr="00B8649A">
        <w:t xml:space="preserve">etalladamente </w:t>
      </w:r>
      <w:r w:rsidR="00DC2F0A" w:rsidRPr="00B8649A">
        <w:t>la clave</w:t>
      </w:r>
      <w:r w:rsidRPr="00B8649A">
        <w:t xml:space="preserve"> de colores durante los tres últimos bienios.</w:t>
      </w:r>
    </w:p>
    <w:p w14:paraId="535496E5" w14:textId="6AAD3826" w:rsidR="00A26F56" w:rsidRPr="00B8649A" w:rsidRDefault="00EF69F6" w:rsidP="00A26F56">
      <w:pPr>
        <w:pStyle w:val="ONUME"/>
        <w:numPr>
          <w:ilvl w:val="0"/>
          <w:numId w:val="0"/>
        </w:numPr>
      </w:pPr>
      <w:r w:rsidRPr="00B8649A">
        <w:rPr>
          <w:noProof/>
          <w:lang w:val="en-US" w:eastAsia="en-US"/>
        </w:rPr>
        <w:drawing>
          <wp:inline distT="0" distB="0" distL="0" distR="0" wp14:anchorId="7F073DE6" wp14:editId="2CBE1921">
            <wp:extent cx="5064981" cy="2754312"/>
            <wp:effectExtent l="0" t="0" r="2540" b="8255"/>
            <wp:docPr id="18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8232" cy="2756080"/>
                    </a:xfrm>
                    <a:prstGeom prst="rect">
                      <a:avLst/>
                    </a:prstGeom>
                    <a:noFill/>
                    <a:ln>
                      <a:noFill/>
                    </a:ln>
                  </pic:spPr>
                </pic:pic>
              </a:graphicData>
            </a:graphic>
          </wp:inline>
        </w:drawing>
      </w:r>
    </w:p>
    <w:p w14:paraId="582C7E58" w14:textId="30ECFD32" w:rsidR="00204B34" w:rsidRPr="00B8649A" w:rsidRDefault="00204B34" w:rsidP="00CD4E3E">
      <w:pPr>
        <w:pStyle w:val="ONUME"/>
      </w:pPr>
      <w:r w:rsidRPr="00B8649A">
        <w:t xml:space="preserve">La figura anterior muestra la evolución de la exactitud de la clave de colores </w:t>
      </w:r>
      <w:r w:rsidR="00E554D5" w:rsidRPr="00B8649A">
        <w:t xml:space="preserve">durante los tres </w:t>
      </w:r>
      <w:r w:rsidR="009F5CC8" w:rsidRPr="00B8649A">
        <w:t xml:space="preserve">últimos </w:t>
      </w:r>
      <w:r w:rsidR="00E554D5" w:rsidRPr="00B8649A">
        <w:t>bienios</w:t>
      </w:r>
      <w:r w:rsidRPr="00B8649A">
        <w:t xml:space="preserve">.  El sistema de clave de colores contempla </w:t>
      </w:r>
      <w:r w:rsidR="00E554D5" w:rsidRPr="00B8649A">
        <w:t>cinco</w:t>
      </w:r>
      <w:r w:rsidRPr="00B8649A">
        <w:t xml:space="preserve"> opciones, a saber</w:t>
      </w:r>
      <w:proofErr w:type="gramStart"/>
      <w:r w:rsidR="001B4CBB" w:rsidRPr="00B8649A">
        <w:t xml:space="preserve">:  </w:t>
      </w:r>
      <w:r w:rsidR="009D4DAA" w:rsidRPr="00B8649A">
        <w:t>plenamente</w:t>
      </w:r>
      <w:proofErr w:type="gramEnd"/>
      <w:r w:rsidRPr="00B8649A">
        <w:t xml:space="preserve"> logrado, parcialmente logrado, no logrado</w:t>
      </w:r>
      <w:r w:rsidR="00E554D5" w:rsidRPr="00B8649A">
        <w:t xml:space="preserve">, no </w:t>
      </w:r>
      <w:r w:rsidR="00BD4641" w:rsidRPr="00B8649A">
        <w:t>mensurabl</w:t>
      </w:r>
      <w:r w:rsidR="00576ABC" w:rsidRPr="00B8649A">
        <w:t>e</w:t>
      </w:r>
      <w:r w:rsidR="00C61B0C" w:rsidRPr="00B8649A">
        <w:rPr>
          <w:rStyle w:val="FootnoteReference"/>
        </w:rPr>
        <w:footnoteReference w:id="6"/>
      </w:r>
      <w:r w:rsidR="00C61B0C" w:rsidRPr="00B8649A">
        <w:t xml:space="preserve"> </w:t>
      </w:r>
      <w:r w:rsidR="008D78FA">
        <w:t>y discontinuado</w:t>
      </w:r>
      <w:r w:rsidRPr="00B8649A">
        <w:t xml:space="preserve">.  La </w:t>
      </w:r>
      <w:r w:rsidRPr="00B8649A">
        <w:lastRenderedPageBreak/>
        <w:t xml:space="preserve">iniciativa de validación evaluó la exactitud </w:t>
      </w:r>
      <w:r w:rsidR="004F4DA4" w:rsidRPr="00B8649A">
        <w:t xml:space="preserve">de la situación comunicada del </w:t>
      </w:r>
      <w:r w:rsidRPr="00B8649A">
        <w:t xml:space="preserve">indicador de rendimiento en </w:t>
      </w:r>
      <w:r w:rsidR="00A449C8" w:rsidRPr="00B8649A">
        <w:t>función de</w:t>
      </w:r>
      <w:r w:rsidRPr="00B8649A">
        <w:t xml:space="preserve"> los datos sobre el rendimiento facilitados</w:t>
      </w:r>
      <w:r w:rsidR="00C61B0C" w:rsidRPr="00B8649A">
        <w:t>.</w:t>
      </w:r>
    </w:p>
    <w:p w14:paraId="6E5B30E3" w14:textId="2A58FA49" w:rsidR="00C61B0C" w:rsidRPr="00B8649A" w:rsidRDefault="00C61B0C" w:rsidP="00CD4E3E">
      <w:pPr>
        <w:pStyle w:val="ONUME"/>
      </w:pPr>
      <w:r w:rsidRPr="00B8649A">
        <w:t xml:space="preserve">Los resultados muestran que </w:t>
      </w:r>
      <w:r w:rsidR="00140E18" w:rsidRPr="00B8649A">
        <w:t xml:space="preserve">en el bienio 2014/15 </w:t>
      </w:r>
      <w:r w:rsidR="005A7B03" w:rsidRPr="00B8649A">
        <w:t xml:space="preserve">ningún programa </w:t>
      </w:r>
      <w:r w:rsidR="009F5CC8" w:rsidRPr="00B8649A">
        <w:t xml:space="preserve">comunicó </w:t>
      </w:r>
      <w:r w:rsidR="005A7B03" w:rsidRPr="00B8649A">
        <w:t xml:space="preserve">de forma inexacta su </w:t>
      </w:r>
      <w:r w:rsidR="00DC2F0A" w:rsidRPr="00B8649A">
        <w:t>clave</w:t>
      </w:r>
      <w:r w:rsidR="005A7B03" w:rsidRPr="00B8649A">
        <w:t xml:space="preserve"> de colores, en comparación con </w:t>
      </w:r>
      <w:r w:rsidR="003C63DF" w:rsidRPr="00B8649A">
        <w:t xml:space="preserve">el </w:t>
      </w:r>
      <w:r w:rsidR="005A7B03" w:rsidRPr="00B8649A">
        <w:t>p</w:t>
      </w:r>
      <w:r w:rsidR="00140E18" w:rsidRPr="00B8649A">
        <w:t xml:space="preserve">eriodo </w:t>
      </w:r>
      <w:r w:rsidR="003C63DF" w:rsidRPr="00B8649A">
        <w:t>anterior</w:t>
      </w:r>
      <w:r w:rsidR="005A7B03" w:rsidRPr="00B8649A">
        <w:t xml:space="preserve"> en </w:t>
      </w:r>
      <w:r w:rsidR="003C63DF" w:rsidRPr="00B8649A">
        <w:t>el</w:t>
      </w:r>
      <w:r w:rsidR="005A7B03" w:rsidRPr="00B8649A">
        <w:t xml:space="preserve"> que hubo dos casos. Además, el número de </w:t>
      </w:r>
      <w:r w:rsidR="00DC2F0A" w:rsidRPr="00B8649A">
        <w:t>claves</w:t>
      </w:r>
      <w:r w:rsidR="005A7B03" w:rsidRPr="00B8649A">
        <w:t xml:space="preserve"> de colores no </w:t>
      </w:r>
      <w:r w:rsidR="00576ABC" w:rsidRPr="00B8649A">
        <w:t>mensurables</w:t>
      </w:r>
      <w:r w:rsidR="005A7B03" w:rsidRPr="00B8649A">
        <w:t xml:space="preserve"> </w:t>
      </w:r>
      <w:r w:rsidR="00576ABC" w:rsidRPr="00B8649A">
        <w:t>ha disminuido</w:t>
      </w:r>
      <w:r w:rsidR="005A7B03" w:rsidRPr="00B8649A">
        <w:t xml:space="preserve"> de ocho</w:t>
      </w:r>
      <w:r w:rsidR="00A23327" w:rsidRPr="00B8649A">
        <w:t xml:space="preserve"> en el PPR de </w:t>
      </w:r>
      <w:r w:rsidR="00140E18" w:rsidRPr="00B8649A">
        <w:t xml:space="preserve">2012/13 a seis en </w:t>
      </w:r>
      <w:r w:rsidR="005A7B03" w:rsidRPr="00B8649A">
        <w:t xml:space="preserve">este periodo. </w:t>
      </w:r>
      <w:r w:rsidR="002466AB" w:rsidRPr="00B8649A">
        <w:t>El carácter no mensurable de las</w:t>
      </w:r>
      <w:r w:rsidR="00D277D8" w:rsidRPr="00B8649A">
        <w:t xml:space="preserve"> claves</w:t>
      </w:r>
      <w:r w:rsidR="005A7B03" w:rsidRPr="00B8649A">
        <w:t xml:space="preserve"> de colores </w:t>
      </w:r>
      <w:r w:rsidR="002466AB" w:rsidRPr="00B8649A">
        <w:t xml:space="preserve">de debió </w:t>
      </w:r>
      <w:r w:rsidR="005A7B03" w:rsidRPr="00B8649A">
        <w:t>a</w:t>
      </w:r>
      <w:r w:rsidR="001D2977" w:rsidRPr="00B8649A">
        <w:t xml:space="preserve"> que </w:t>
      </w:r>
      <w:r w:rsidR="005A7B03" w:rsidRPr="00B8649A">
        <w:t xml:space="preserve">los datos sobre el rendimiento </w:t>
      </w:r>
      <w:r w:rsidR="00140E18" w:rsidRPr="00B8649A">
        <w:t xml:space="preserve">no </w:t>
      </w:r>
      <w:r w:rsidR="003C63DF" w:rsidRPr="00B8649A">
        <w:t xml:space="preserve">eran </w:t>
      </w:r>
      <w:r w:rsidR="00140E18" w:rsidRPr="00B8649A">
        <w:t xml:space="preserve">pertinentes o </w:t>
      </w:r>
      <w:r w:rsidR="003C63DF" w:rsidRPr="00B8649A">
        <w:t xml:space="preserve">eran </w:t>
      </w:r>
      <w:r w:rsidR="00140E18" w:rsidRPr="00B8649A">
        <w:t xml:space="preserve">insuficientes para </w:t>
      </w:r>
      <w:r w:rsidR="003C63DF" w:rsidRPr="00B8649A">
        <w:t>hacer una evaluación</w:t>
      </w:r>
      <w:r w:rsidR="00140E18" w:rsidRPr="00B8649A">
        <w:t>, o bien</w:t>
      </w:r>
      <w:r w:rsidR="00172BB8" w:rsidRPr="00B8649A">
        <w:t>,</w:t>
      </w:r>
      <w:r w:rsidR="00140E18" w:rsidRPr="00B8649A">
        <w:t xml:space="preserve"> no se fijaron </w:t>
      </w:r>
      <w:r w:rsidR="001D2977" w:rsidRPr="00B8649A">
        <w:t>objetivos</w:t>
      </w:r>
      <w:r w:rsidR="00140E18" w:rsidRPr="00B8649A">
        <w:t xml:space="preserve"> en función de </w:t>
      </w:r>
      <w:r w:rsidR="000F0DC6" w:rsidRPr="00B8649A">
        <w:t>los</w:t>
      </w:r>
      <w:r w:rsidR="001D2977" w:rsidRPr="00B8649A">
        <w:t xml:space="preserve"> que</w:t>
      </w:r>
      <w:r w:rsidR="00140E18" w:rsidRPr="00B8649A">
        <w:t xml:space="preserve"> </w:t>
      </w:r>
      <w:r w:rsidR="00172BB8" w:rsidRPr="00B8649A">
        <w:t>valorar</w:t>
      </w:r>
      <w:r w:rsidR="00140E18" w:rsidRPr="00B8649A">
        <w:t xml:space="preserve"> los datos sobre el rendimiento.</w:t>
      </w:r>
      <w:r w:rsidR="001D2977" w:rsidRPr="00B8649A">
        <w:t xml:space="preserve"> </w:t>
      </w:r>
    </w:p>
    <w:p w14:paraId="5C056A0C" w14:textId="7A0D8144" w:rsidR="00CD4E3E" w:rsidRPr="00B8649A" w:rsidRDefault="00A26B0D" w:rsidP="00A23327">
      <w:pPr>
        <w:pStyle w:val="Heading2"/>
        <w:keepNext w:val="0"/>
        <w:numPr>
          <w:ilvl w:val="0"/>
          <w:numId w:val="114"/>
        </w:numPr>
        <w:spacing w:after="240"/>
        <w:ind w:left="567" w:firstLine="0"/>
      </w:pPr>
      <w:bookmarkStart w:id="26" w:name="_Toc390939571"/>
      <w:bookmarkStart w:id="27" w:name="_Toc390939572"/>
      <w:bookmarkEnd w:id="26"/>
      <w:r w:rsidRPr="00B8649A">
        <w:t xml:space="preserve">OBSERVACIONES </w:t>
      </w:r>
      <w:r w:rsidR="001A3359" w:rsidRPr="00B8649A">
        <w:t xml:space="preserve">DERIVADAS </w:t>
      </w:r>
      <w:r w:rsidRPr="00B8649A">
        <w:t xml:space="preserve">DE LA </w:t>
      </w:r>
      <w:r w:rsidR="00CD4E3E" w:rsidRPr="00B8649A">
        <w:t>VALIDA</w:t>
      </w:r>
      <w:r w:rsidR="002404D5" w:rsidRPr="00B8649A">
        <w:t xml:space="preserve">CIÓN </w:t>
      </w:r>
      <w:r w:rsidRPr="00B8649A">
        <w:t>POR CRITERIOS</w:t>
      </w:r>
      <w:bookmarkEnd w:id="27"/>
    </w:p>
    <w:p w14:paraId="56C245A5" w14:textId="647A6475" w:rsidR="00CD4E3E" w:rsidRPr="00B8649A" w:rsidRDefault="00A26B0D" w:rsidP="00A23327">
      <w:pPr>
        <w:pStyle w:val="Heading3"/>
        <w:keepNext w:val="0"/>
        <w:numPr>
          <w:ilvl w:val="0"/>
          <w:numId w:val="5"/>
        </w:numPr>
        <w:spacing w:after="240"/>
        <w:ind w:left="1134" w:firstLine="0"/>
      </w:pPr>
      <w:r w:rsidRPr="00B8649A">
        <w:t>Pertinente</w:t>
      </w:r>
      <w:r w:rsidR="00CD4E3E" w:rsidRPr="00B8649A">
        <w:t>/</w:t>
      </w:r>
      <w:r w:rsidRPr="00B8649A">
        <w:t>valioso</w:t>
      </w:r>
      <w:r w:rsidR="00CD4E3E" w:rsidRPr="00B8649A">
        <w:t xml:space="preserve"> </w:t>
      </w:r>
    </w:p>
    <w:p w14:paraId="63A37104" w14:textId="6F4525F4" w:rsidR="00A26B0D" w:rsidRPr="00B8649A" w:rsidRDefault="00987FAD" w:rsidP="00CD4E3E">
      <w:pPr>
        <w:pStyle w:val="ONUME"/>
      </w:pPr>
      <w:r w:rsidRPr="00B8649A">
        <w:rPr>
          <w:noProof/>
          <w:lang w:val="en-US" w:eastAsia="en-US"/>
        </w:rPr>
        <mc:AlternateContent>
          <mc:Choice Requires="wps">
            <w:drawing>
              <wp:anchor distT="0" distB="0" distL="114300" distR="114300" simplePos="0" relativeHeight="251882496" behindDoc="0" locked="0" layoutInCell="1" allowOverlap="1" wp14:anchorId="6C93CD01" wp14:editId="4ECA0890">
                <wp:simplePos x="0" y="0"/>
                <wp:positionH relativeFrom="column">
                  <wp:posOffset>2482850</wp:posOffset>
                </wp:positionH>
                <wp:positionV relativeFrom="paragraph">
                  <wp:posOffset>-635</wp:posOffset>
                </wp:positionV>
                <wp:extent cx="3464560" cy="2306320"/>
                <wp:effectExtent l="0" t="0" r="21590" b="17780"/>
                <wp:wrapSquare wrapText="bothSides"/>
                <wp:docPr id="799" name="Cuadro de texto 799"/>
                <wp:cNvGraphicFramePr/>
                <a:graphic xmlns:a="http://schemas.openxmlformats.org/drawingml/2006/main">
                  <a:graphicData uri="http://schemas.microsoft.com/office/word/2010/wordprocessingShape">
                    <wps:wsp>
                      <wps:cNvSpPr txBox="1"/>
                      <wps:spPr>
                        <a:xfrm>
                          <a:off x="0" y="0"/>
                          <a:ext cx="3464560" cy="2306320"/>
                        </a:xfrm>
                        <a:prstGeom prst="rect">
                          <a:avLst/>
                        </a:prstGeom>
                        <a:noFill/>
                        <a:ln>
                          <a:solidFill>
                            <a:schemeClr val="tx1">
                              <a:lumMod val="50000"/>
                              <a:lumOff val="5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88B57B6" w14:textId="5B33E24E" w:rsidR="00476617" w:rsidRDefault="00476617">
                            <w:r>
                              <w:rPr>
                                <w:noProof/>
                                <w:lang w:val="en-US" w:eastAsia="en-US"/>
                              </w:rPr>
                              <w:drawing>
                                <wp:inline distT="0" distB="0" distL="0" distR="0" wp14:anchorId="707DA539" wp14:editId="59BB013C">
                                  <wp:extent cx="3342640" cy="2204720"/>
                                  <wp:effectExtent l="0" t="0" r="0" b="5080"/>
                                  <wp:docPr id="163" name="Gráfico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799" o:spid="_x0000_s1026" type="#_x0000_t202" style="position:absolute;left:0;text-align:left;margin-left:195.5pt;margin-top:-.05pt;width:272.8pt;height:181.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" filled="f" strokecolor="gray [1629]">
                <v:textbox>
                  <w:txbxContent>
                    <w:p w14:paraId="788B57B6" w14:textId="5B33E24E" w:rsidR="00476617" w:rsidRDefault="00476617">
                      <w:r>
                        <w:rPr>
                          <w:noProof/>
                          <w:lang w:val="en-US" w:eastAsia="en-US"/>
                        </w:rPr>
                        <w:drawing>
                          <wp:inline distT="0" distB="0" distL="0" distR="0" wp14:anchorId="707DA539" wp14:editId="59BB013C">
                            <wp:extent cx="3342640" cy="2204720"/>
                            <wp:effectExtent l="0" t="0" r="0" b="5080"/>
                            <wp:docPr id="163" name="Gráfico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xbxContent>
                </v:textbox>
                <w10:wrap type="square"/>
              </v:shape>
            </w:pict>
          </mc:Fallback>
        </mc:AlternateContent>
      </w:r>
      <w:r w:rsidR="00A26B0D" w:rsidRPr="00B8649A">
        <w:t xml:space="preserve">La finalidad de este criterio es determinar la pertinencia y el valor de la información utilizada para </w:t>
      </w:r>
      <w:r w:rsidR="00C55BD9" w:rsidRPr="00B8649A">
        <w:t>comunicar</w:t>
      </w:r>
      <w:r w:rsidR="00A26B0D" w:rsidRPr="00B8649A">
        <w:t xml:space="preserve"> los indicadores de rendimiento y los resultados previstos</w:t>
      </w:r>
      <w:r w:rsidR="001A5127" w:rsidRPr="00B8649A">
        <w:t>,</w:t>
      </w:r>
      <w:r w:rsidR="00A26B0D" w:rsidRPr="00B8649A">
        <w:t xml:space="preserve"> así como la ejecución general de los programas, en particular</w:t>
      </w:r>
      <w:r w:rsidR="00106CE3" w:rsidRPr="00B8649A">
        <w:t xml:space="preserve"> para </w:t>
      </w:r>
      <w:r w:rsidR="00A26B0D" w:rsidRPr="00B8649A">
        <w:t xml:space="preserve">evaluar los </w:t>
      </w:r>
      <w:r w:rsidR="002A6E57" w:rsidRPr="00B8649A">
        <w:t>avances</w:t>
      </w:r>
      <w:r w:rsidR="00A26B0D" w:rsidRPr="00B8649A">
        <w:t xml:space="preserve"> </w:t>
      </w:r>
      <w:r w:rsidR="001A5127" w:rsidRPr="00B8649A">
        <w:t xml:space="preserve">más </w:t>
      </w:r>
      <w:r w:rsidR="00A26B0D" w:rsidRPr="00B8649A">
        <w:t>importantes y l</w:t>
      </w:r>
      <w:r w:rsidR="001A5127" w:rsidRPr="00B8649A">
        <w:t xml:space="preserve">os éxitos a los que se aspira. </w:t>
      </w:r>
      <w:r w:rsidR="001451A3" w:rsidRPr="00B8649A">
        <w:t>T</w:t>
      </w:r>
      <w:r w:rsidR="00A26B0D" w:rsidRPr="00B8649A">
        <w:t xml:space="preserve">ambién </w:t>
      </w:r>
      <w:r w:rsidR="001A3359" w:rsidRPr="00B8649A">
        <w:t>permite</w:t>
      </w:r>
      <w:r w:rsidR="001451A3" w:rsidRPr="00B8649A">
        <w:t xml:space="preserve"> evaluar </w:t>
      </w:r>
      <w:r w:rsidR="00482D2C" w:rsidRPr="00B8649A">
        <w:t>si</w:t>
      </w:r>
      <w:r w:rsidR="00A26B0D" w:rsidRPr="00B8649A">
        <w:t xml:space="preserve"> la cuantificación y la comunicación de </w:t>
      </w:r>
      <w:r w:rsidR="00331943" w:rsidRPr="00B8649A">
        <w:t>los datos</w:t>
      </w:r>
      <w:r w:rsidR="00A26B0D" w:rsidRPr="00B8649A">
        <w:t xml:space="preserve"> sobre el rendimiento incluye información </w:t>
      </w:r>
      <w:r w:rsidR="00331943" w:rsidRPr="00B8649A">
        <w:t>sobre</w:t>
      </w:r>
      <w:r w:rsidR="00A26B0D" w:rsidRPr="00B8649A">
        <w:t xml:space="preserve"> todos los aspectos </w:t>
      </w:r>
      <w:r w:rsidR="00106CE3" w:rsidRPr="00B8649A">
        <w:t xml:space="preserve">significativos </w:t>
      </w:r>
      <w:r w:rsidR="00A26B0D" w:rsidRPr="00B8649A">
        <w:t>del rendimiento expresa</w:t>
      </w:r>
      <w:r w:rsidR="001451A3" w:rsidRPr="00B8649A">
        <w:t>dos</w:t>
      </w:r>
      <w:r w:rsidR="00A26B0D" w:rsidRPr="00B8649A">
        <w:t xml:space="preserve"> </w:t>
      </w:r>
      <w:r w:rsidR="00482D2C" w:rsidRPr="00B8649A">
        <w:t>en</w:t>
      </w:r>
      <w:r w:rsidR="00A26B0D" w:rsidRPr="00B8649A">
        <w:t xml:space="preserve"> los indicadores de rendimiento</w:t>
      </w:r>
      <w:r w:rsidR="00482D2C" w:rsidRPr="00B8649A">
        <w:t>.</w:t>
      </w:r>
    </w:p>
    <w:p w14:paraId="75F6AB5F" w14:textId="7D712FA8" w:rsidR="00CD4E3E" w:rsidRPr="00B8649A" w:rsidRDefault="001B0386" w:rsidP="00CD4E3E">
      <w:pPr>
        <w:pStyle w:val="ONUME"/>
      </w:pPr>
      <w:r w:rsidRPr="00B8649A">
        <w:t>En lo que respecta a los indicadores de rendimiento</w:t>
      </w:r>
      <w:r w:rsidR="00331943" w:rsidRPr="00B8649A">
        <w:t xml:space="preserve"> muestreados</w:t>
      </w:r>
      <w:r w:rsidR="009A17A6" w:rsidRPr="00B8649A">
        <w:t xml:space="preserve">, </w:t>
      </w:r>
      <w:r w:rsidRPr="00B8649A">
        <w:t>el </w:t>
      </w:r>
      <w:r w:rsidR="009A17A6" w:rsidRPr="00B8649A">
        <w:t>90</w:t>
      </w:r>
      <w:r w:rsidR="001B4CBB" w:rsidRPr="00B8649A">
        <w:t>%</w:t>
      </w:r>
      <w:r w:rsidR="009A17A6" w:rsidRPr="00B8649A">
        <w:t xml:space="preserve"> </w:t>
      </w:r>
      <w:r w:rsidRPr="00B8649A">
        <w:t xml:space="preserve">de todos los programas </w:t>
      </w:r>
      <w:r w:rsidR="009A17A6" w:rsidRPr="00B8649A">
        <w:t xml:space="preserve">(27) </w:t>
      </w:r>
      <w:r w:rsidRPr="00B8649A">
        <w:t>aportaron datos</w:t>
      </w:r>
      <w:r w:rsidR="00106CE3" w:rsidRPr="00B8649A">
        <w:t xml:space="preserve"> sobre el rendimiento que cumplen s</w:t>
      </w:r>
      <w:r w:rsidR="009A17A6" w:rsidRPr="00B8649A">
        <w:t xml:space="preserve">uficientemente </w:t>
      </w:r>
      <w:r w:rsidR="001451A3" w:rsidRPr="00B8649A">
        <w:t>el</w:t>
      </w:r>
      <w:r w:rsidR="009A17A6" w:rsidRPr="00B8649A">
        <w:t xml:space="preserve"> criterio. Tres </w:t>
      </w:r>
      <w:r w:rsidRPr="00B8649A">
        <w:t xml:space="preserve">programas </w:t>
      </w:r>
      <w:r w:rsidR="009A17A6" w:rsidRPr="00B8649A">
        <w:t>lo cumplieron</w:t>
      </w:r>
      <w:r w:rsidRPr="00B8649A">
        <w:t xml:space="preserve"> parcialmente</w:t>
      </w:r>
      <w:r w:rsidR="009A17A6" w:rsidRPr="00B8649A">
        <w:t xml:space="preserve"> y ninguno incumplió</w:t>
      </w:r>
      <w:r w:rsidRPr="00B8649A">
        <w:t xml:space="preserve"> el criterio</w:t>
      </w:r>
      <w:r w:rsidR="0048770C" w:rsidRPr="00B8649A">
        <w:t>.</w:t>
      </w:r>
    </w:p>
    <w:p w14:paraId="2B580091" w14:textId="32905EDE" w:rsidR="00AD0B6C" w:rsidRPr="00B8649A" w:rsidRDefault="005338E2" w:rsidP="00AD0B6C">
      <w:pPr>
        <w:pStyle w:val="ONUME"/>
        <w:pBdr>
          <w:top w:val="single" w:sz="4" w:space="1" w:color="auto"/>
          <w:left w:val="single" w:sz="4" w:space="4" w:color="auto"/>
          <w:bottom w:val="single" w:sz="4" w:space="1" w:color="auto"/>
          <w:right w:val="single" w:sz="4" w:space="4" w:color="auto"/>
        </w:pBdr>
        <w:shd w:val="clear" w:color="auto" w:fill="D9D9D9" w:themeFill="background1" w:themeFillShade="D9"/>
        <w:rPr>
          <w:bCs/>
          <w:szCs w:val="26"/>
          <w:u w:val="single"/>
        </w:rPr>
      </w:pPr>
      <w:r w:rsidRPr="00B8649A">
        <w:rPr>
          <w:b/>
          <w:bCs/>
        </w:rPr>
        <w:t>Ejemplos de buenas prácticas</w:t>
      </w:r>
      <w:r w:rsidR="001B4CBB" w:rsidRPr="00B8649A">
        <w:rPr>
          <w:b/>
          <w:bCs/>
        </w:rPr>
        <w:t xml:space="preserve">:  </w:t>
      </w:r>
      <w:r w:rsidR="001451A3" w:rsidRPr="00B8649A">
        <w:t>l</w:t>
      </w:r>
      <w:r w:rsidRPr="00B8649A">
        <w:t>os programas </w:t>
      </w:r>
      <w:r w:rsidR="004E3463" w:rsidRPr="00B8649A">
        <w:t>1,</w:t>
      </w:r>
      <w:r w:rsidRPr="00B8649A">
        <w:t xml:space="preserve"> 4, 5, 10, 17, 19, 24 y 31 </w:t>
      </w:r>
      <w:r w:rsidR="00F43D5D" w:rsidRPr="00B8649A">
        <w:t>pueden citarse como</w:t>
      </w:r>
      <w:r w:rsidR="00402C56" w:rsidRPr="00B8649A">
        <w:t xml:space="preserve"> programas que </w:t>
      </w:r>
      <w:r w:rsidRPr="00B8649A">
        <w:t>aportaron datos e información sobre el rendimiento pertinentes y valiosos para la presentación eficaz de informes, permitiendo con ello una evaluación raci</w:t>
      </w:r>
      <w:r w:rsidR="00D62001" w:rsidRPr="00B8649A">
        <w:t xml:space="preserve">onal de la calidad de los datos </w:t>
      </w:r>
      <w:r w:rsidRPr="00B8649A">
        <w:t xml:space="preserve">con </w:t>
      </w:r>
      <w:r w:rsidR="00D56207" w:rsidRPr="00B8649A">
        <w:t xml:space="preserve">claros </w:t>
      </w:r>
      <w:r w:rsidRPr="00B8649A">
        <w:t>vínculos entre los indicadores de rendimiento y los resultados previstos.</w:t>
      </w:r>
      <w:r w:rsidR="00AD0B6C" w:rsidRPr="00B8649A">
        <w:t xml:space="preserve"> </w:t>
      </w:r>
    </w:p>
    <w:p w14:paraId="27D40518" w14:textId="43831BC1" w:rsidR="00CD4E3E" w:rsidRPr="00B8649A" w:rsidRDefault="00AD0B6C" w:rsidP="00E16D88">
      <w:pPr>
        <w:pStyle w:val="Heading3"/>
        <w:numPr>
          <w:ilvl w:val="0"/>
          <w:numId w:val="5"/>
        </w:numPr>
        <w:spacing w:after="240"/>
        <w:ind w:left="1134" w:firstLine="0"/>
      </w:pPr>
      <w:r w:rsidRPr="00B8649A">
        <w:rPr>
          <w:noProof/>
          <w:lang w:val="en-US" w:eastAsia="en-US"/>
        </w:rPr>
        <mc:AlternateContent>
          <mc:Choice Requires="wps">
            <w:drawing>
              <wp:anchor distT="0" distB="0" distL="114300" distR="114300" simplePos="0" relativeHeight="251883520" behindDoc="0" locked="0" layoutInCell="1" allowOverlap="1" wp14:anchorId="17CC9ACD" wp14:editId="34A18084">
                <wp:simplePos x="0" y="0"/>
                <wp:positionH relativeFrom="column">
                  <wp:posOffset>2787650</wp:posOffset>
                </wp:positionH>
                <wp:positionV relativeFrom="paragraph">
                  <wp:posOffset>260350</wp:posOffset>
                </wp:positionV>
                <wp:extent cx="3251200" cy="2255520"/>
                <wp:effectExtent l="0" t="0" r="25400" b="11430"/>
                <wp:wrapSquare wrapText="bothSides"/>
                <wp:docPr id="166" name="Cuadro de texto 166"/>
                <wp:cNvGraphicFramePr/>
                <a:graphic xmlns:a="http://schemas.openxmlformats.org/drawingml/2006/main">
                  <a:graphicData uri="http://schemas.microsoft.com/office/word/2010/wordprocessingShape">
                    <wps:wsp>
                      <wps:cNvSpPr txBox="1"/>
                      <wps:spPr>
                        <a:xfrm>
                          <a:off x="0" y="0"/>
                          <a:ext cx="3251200" cy="2255520"/>
                        </a:xfrm>
                        <a:prstGeom prst="rect">
                          <a:avLst/>
                        </a:prstGeom>
                        <a:noFill/>
                        <a:ln>
                          <a:solidFill>
                            <a:schemeClr val="tx1">
                              <a:lumMod val="50000"/>
                              <a:lumOff val="5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EDE7ED" w14:textId="0A5100CE" w:rsidR="00476617" w:rsidRDefault="00476617">
                            <w:r>
                              <w:rPr>
                                <w:noProof/>
                                <w:lang w:val="en-US" w:eastAsia="en-US"/>
                              </w:rPr>
                              <w:drawing>
                                <wp:inline distT="0" distB="0" distL="0" distR="0" wp14:anchorId="60989E73" wp14:editId="277226A5">
                                  <wp:extent cx="2997200" cy="2133600"/>
                                  <wp:effectExtent l="0" t="0" r="12700" b="19050"/>
                                  <wp:docPr id="167" name="Gráfico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66" o:spid="_x0000_s1027" type="#_x0000_t202" style="position:absolute;left:0;text-align:left;margin-left:219.5pt;margin-top:20.5pt;width:256pt;height:177.6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" filled="f" strokecolor="gray [1629]">
                <v:textbox>
                  <w:txbxContent>
                    <w:p w14:paraId="0EEDE7ED" w14:textId="0A5100CE" w:rsidR="00476617" w:rsidRDefault="00476617">
                      <w:r>
                        <w:rPr>
                          <w:noProof/>
                          <w:lang w:val="en-US" w:eastAsia="en-US"/>
                        </w:rPr>
                        <w:drawing>
                          <wp:inline distT="0" distB="0" distL="0" distR="0" wp14:anchorId="60989E73" wp14:editId="277226A5">
                            <wp:extent cx="2997200" cy="2133600"/>
                            <wp:effectExtent l="0" t="0" r="12700" b="19050"/>
                            <wp:docPr id="167" name="Gráfico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v:textbox>
                <w10:wrap type="square"/>
              </v:shape>
            </w:pict>
          </mc:Fallback>
        </mc:AlternateContent>
      </w:r>
      <w:r w:rsidR="00BC56C0" w:rsidRPr="00B8649A">
        <w:t>Suficiente/completo</w:t>
      </w:r>
      <w:r w:rsidR="00CD4E3E" w:rsidRPr="00B8649A">
        <w:t xml:space="preserve"> </w:t>
      </w:r>
    </w:p>
    <w:p w14:paraId="741EE93B" w14:textId="20FBAC22" w:rsidR="00BC56C0" w:rsidRPr="00B8649A" w:rsidRDefault="00C57A30" w:rsidP="00CD4E3E">
      <w:pPr>
        <w:pStyle w:val="ONUME"/>
      </w:pPr>
      <w:r w:rsidRPr="00B8649A">
        <w:t xml:space="preserve">Este criterio </w:t>
      </w:r>
      <w:r w:rsidR="00BC56C0" w:rsidRPr="00B8649A">
        <w:t>eval</w:t>
      </w:r>
      <w:r w:rsidRPr="00B8649A">
        <w:t xml:space="preserve">úa </w:t>
      </w:r>
      <w:r w:rsidR="00C951F9" w:rsidRPr="00B8649A">
        <w:t xml:space="preserve">la suficiencia y </w:t>
      </w:r>
      <w:r w:rsidR="00F43D5D" w:rsidRPr="00B8649A">
        <w:t>compleción</w:t>
      </w:r>
      <w:r w:rsidR="00C951F9" w:rsidRPr="00B8649A">
        <w:t xml:space="preserve"> de</w:t>
      </w:r>
      <w:r w:rsidR="00BC56C0" w:rsidRPr="00B8649A">
        <w:t xml:space="preserve"> los datos sobre el rendimiento </w:t>
      </w:r>
      <w:r w:rsidR="00C951F9" w:rsidRPr="00B8649A">
        <w:t xml:space="preserve">utilizados para medir </w:t>
      </w:r>
      <w:r w:rsidR="002A6E57" w:rsidRPr="00B8649A">
        <w:t>el avance</w:t>
      </w:r>
      <w:r w:rsidR="00465B81" w:rsidRPr="00B8649A">
        <w:t xml:space="preserve"> </w:t>
      </w:r>
      <w:r w:rsidR="00701069" w:rsidRPr="00B8649A">
        <w:t xml:space="preserve">en términos de indicadores de rendimiento, y si los datos sobre el rendimiento </w:t>
      </w:r>
      <w:r w:rsidR="000F0DC6" w:rsidRPr="00B8649A">
        <w:t>incluyen</w:t>
      </w:r>
      <w:r w:rsidR="00701069" w:rsidRPr="00B8649A">
        <w:t xml:space="preserve"> toda la</w:t>
      </w:r>
      <w:r w:rsidR="00BC56C0" w:rsidRPr="00B8649A">
        <w:t xml:space="preserve"> información disponible para </w:t>
      </w:r>
      <w:r w:rsidR="00F312C6" w:rsidRPr="00B8649A">
        <w:t>hacer dicha</w:t>
      </w:r>
      <w:r w:rsidR="00BC56C0" w:rsidRPr="00B8649A">
        <w:t xml:space="preserve"> </w:t>
      </w:r>
      <w:r w:rsidR="00FC3FDC" w:rsidRPr="00B8649A">
        <w:t>evaluación</w:t>
      </w:r>
      <w:r w:rsidR="00701069" w:rsidRPr="00B8649A">
        <w:t>.</w:t>
      </w:r>
    </w:p>
    <w:p w14:paraId="4640D623" w14:textId="01CEC7FA" w:rsidR="00F711D5" w:rsidRPr="00B8649A" w:rsidRDefault="00F711D5" w:rsidP="00CD4E3E">
      <w:pPr>
        <w:pStyle w:val="ONUME"/>
      </w:pPr>
      <w:r w:rsidRPr="00B8649A">
        <w:t>En términos generales, del 73</w:t>
      </w:r>
      <w:r w:rsidR="001B4CBB" w:rsidRPr="00B8649A">
        <w:t>%</w:t>
      </w:r>
      <w:r w:rsidRPr="00B8649A">
        <w:t xml:space="preserve"> de los programas (22) se obtuvieron datos sobre el rendimiento suficientes y completos para poder </w:t>
      </w:r>
      <w:r w:rsidR="00FC3FDC" w:rsidRPr="00B8649A">
        <w:t>realizar</w:t>
      </w:r>
      <w:r w:rsidRPr="00B8649A">
        <w:t xml:space="preserve"> una buena evaluación de los indicadores de </w:t>
      </w:r>
      <w:r w:rsidRPr="00B8649A">
        <w:lastRenderedPageBreak/>
        <w:t>rendimiento seleccionados en relación con los resultados previstos</w:t>
      </w:r>
      <w:r w:rsidR="00FC3FDC" w:rsidRPr="00B8649A">
        <w:t xml:space="preserve">. </w:t>
      </w:r>
      <w:r w:rsidRPr="00B8649A">
        <w:t>Otro </w:t>
      </w:r>
      <w:r w:rsidR="00B14E82" w:rsidRPr="00B8649A">
        <w:t>23</w:t>
      </w:r>
      <w:r w:rsidR="001B4CBB" w:rsidRPr="00B8649A">
        <w:t>%</w:t>
      </w:r>
      <w:r w:rsidR="00B14E82" w:rsidRPr="00B8649A">
        <w:t xml:space="preserve"> d</w:t>
      </w:r>
      <w:r w:rsidRPr="00B8649A">
        <w:t xml:space="preserve">e los programas </w:t>
      </w:r>
      <w:r w:rsidR="00B14E82" w:rsidRPr="00B8649A">
        <w:t>(</w:t>
      </w:r>
      <w:r w:rsidR="00974A44" w:rsidRPr="00B8649A">
        <w:t xml:space="preserve">siete) </w:t>
      </w:r>
      <w:r w:rsidR="00FC3FDC" w:rsidRPr="00B8649A">
        <w:t>proporcionaron</w:t>
      </w:r>
      <w:r w:rsidRPr="00B8649A">
        <w:t xml:space="preserve"> datos sobre el rendimiento </w:t>
      </w:r>
      <w:r w:rsidR="00E10286" w:rsidRPr="00B8649A">
        <w:t xml:space="preserve">parciales </w:t>
      </w:r>
      <w:r w:rsidRPr="00B8649A">
        <w:t xml:space="preserve">y </w:t>
      </w:r>
      <w:r w:rsidR="00126F42" w:rsidRPr="00B8649A">
        <w:t xml:space="preserve">sólo </w:t>
      </w:r>
      <w:r w:rsidR="00FC3FDC" w:rsidRPr="00B8649A">
        <w:t>hubo</w:t>
      </w:r>
      <w:r w:rsidR="00E10286" w:rsidRPr="00B8649A">
        <w:t xml:space="preserve"> </w:t>
      </w:r>
      <w:r w:rsidR="00B14E82" w:rsidRPr="00B8649A">
        <w:t>un programa</w:t>
      </w:r>
      <w:r w:rsidR="00974A44" w:rsidRPr="00B8649A">
        <w:t xml:space="preserve"> </w:t>
      </w:r>
      <w:r w:rsidR="00FC3FDC" w:rsidRPr="00B8649A">
        <w:t>cuyos</w:t>
      </w:r>
      <w:r w:rsidR="00E10286" w:rsidRPr="00B8649A">
        <w:t xml:space="preserve"> datos sobre el rendimiento </w:t>
      </w:r>
      <w:r w:rsidR="00974A44" w:rsidRPr="00B8649A">
        <w:t>no cumplieron</w:t>
      </w:r>
      <w:r w:rsidRPr="00B8649A">
        <w:t xml:space="preserve"> el criterio</w:t>
      </w:r>
      <w:r w:rsidR="00B14E82" w:rsidRPr="00B8649A">
        <w:t>.</w:t>
      </w:r>
    </w:p>
    <w:p w14:paraId="1E249655" w14:textId="3CDAEF2E" w:rsidR="00B14E82" w:rsidRPr="00B8649A" w:rsidRDefault="00B14E82" w:rsidP="00CD4E3E">
      <w:pPr>
        <w:pStyle w:val="ONUME"/>
        <w:pBdr>
          <w:top w:val="single" w:sz="4" w:space="1" w:color="auto"/>
          <w:left w:val="single" w:sz="4" w:space="4" w:color="auto"/>
          <w:bottom w:val="single" w:sz="4" w:space="1" w:color="auto"/>
          <w:right w:val="single" w:sz="4" w:space="4" w:color="auto"/>
        </w:pBdr>
        <w:shd w:val="clear" w:color="auto" w:fill="D9D9D9" w:themeFill="background1" w:themeFillShade="D9"/>
      </w:pPr>
      <w:r w:rsidRPr="00B8649A">
        <w:rPr>
          <w:b/>
          <w:bCs/>
        </w:rPr>
        <w:t>Ejemplos de buenas prácticas</w:t>
      </w:r>
      <w:r w:rsidR="001B4CBB" w:rsidRPr="00B8649A">
        <w:rPr>
          <w:b/>
          <w:bCs/>
        </w:rPr>
        <w:t xml:space="preserve">:  </w:t>
      </w:r>
      <w:r w:rsidRPr="00B8649A">
        <w:t xml:space="preserve">los programas 10 y 18 </w:t>
      </w:r>
      <w:r w:rsidR="000355C8" w:rsidRPr="00B8649A">
        <w:t>pueden citarse como</w:t>
      </w:r>
      <w:r w:rsidR="00D62001" w:rsidRPr="00B8649A">
        <w:t xml:space="preserve"> </w:t>
      </w:r>
      <w:r w:rsidR="00F43D5D" w:rsidRPr="00B8649A">
        <w:t xml:space="preserve">buenos </w:t>
      </w:r>
      <w:r w:rsidRPr="00B8649A">
        <w:t>ejemplos</w:t>
      </w:r>
      <w:r w:rsidR="00701069" w:rsidRPr="00B8649A">
        <w:t xml:space="preserve"> del cumplimiento de </w:t>
      </w:r>
      <w:r w:rsidR="00E10286" w:rsidRPr="00B8649A">
        <w:t>este</w:t>
      </w:r>
      <w:r w:rsidR="00701069" w:rsidRPr="00B8649A">
        <w:t xml:space="preserve"> criterio. </w:t>
      </w:r>
      <w:r w:rsidR="00544927" w:rsidRPr="00B8649A">
        <w:t>Sus registros de</w:t>
      </w:r>
      <w:r w:rsidRPr="00B8649A">
        <w:t xml:space="preserve"> actividades </w:t>
      </w:r>
      <w:r w:rsidR="00544927" w:rsidRPr="00B8649A">
        <w:t>fueron</w:t>
      </w:r>
      <w:r w:rsidRPr="00B8649A">
        <w:t xml:space="preserve"> </w:t>
      </w:r>
      <w:r w:rsidR="00544927" w:rsidRPr="00B8649A">
        <w:t>completos</w:t>
      </w:r>
      <w:r w:rsidRPr="00B8649A">
        <w:t xml:space="preserve"> y suficiente</w:t>
      </w:r>
      <w:r w:rsidR="00544927" w:rsidRPr="00B8649A">
        <w:t>s</w:t>
      </w:r>
      <w:r w:rsidRPr="00B8649A">
        <w:t xml:space="preserve"> para </w:t>
      </w:r>
      <w:r w:rsidR="00E70EE7" w:rsidRPr="00B8649A">
        <w:t xml:space="preserve">la </w:t>
      </w:r>
      <w:r w:rsidR="00F43D5D" w:rsidRPr="00B8649A">
        <w:t>cuantificación</w:t>
      </w:r>
      <w:r w:rsidR="00E70EE7" w:rsidRPr="00B8649A">
        <w:t xml:space="preserve"> de</w:t>
      </w:r>
      <w:r w:rsidRPr="00B8649A">
        <w:t xml:space="preserve"> los </w:t>
      </w:r>
      <w:r w:rsidR="002A6E57" w:rsidRPr="00B8649A">
        <w:t>avances</w:t>
      </w:r>
      <w:r w:rsidRPr="00B8649A">
        <w:t xml:space="preserve"> </w:t>
      </w:r>
      <w:r w:rsidR="00F43D5D" w:rsidRPr="00B8649A">
        <w:t>según los</w:t>
      </w:r>
      <w:r w:rsidR="001B372A" w:rsidRPr="00B8649A">
        <w:t xml:space="preserve"> indicadores de rendimiento </w:t>
      </w:r>
      <w:r w:rsidR="005C184B" w:rsidRPr="00B8649A">
        <w:t>Sobre la base de</w:t>
      </w:r>
      <w:r w:rsidR="00DC3893" w:rsidRPr="00B8649A">
        <w:t xml:space="preserve"> </w:t>
      </w:r>
      <w:r w:rsidR="001B372A" w:rsidRPr="00B8649A">
        <w:t xml:space="preserve">pruebas </w:t>
      </w:r>
      <w:r w:rsidR="00450D04" w:rsidRPr="00B8649A">
        <w:t>objetivas</w:t>
      </w:r>
      <w:r w:rsidR="00DC3893" w:rsidRPr="00B8649A">
        <w:t>.</w:t>
      </w:r>
    </w:p>
    <w:p w14:paraId="6E3560DB" w14:textId="32CC27A3" w:rsidR="00CD4E3E" w:rsidRPr="00B8649A" w:rsidRDefault="005B48D7" w:rsidP="00A23327">
      <w:pPr>
        <w:pStyle w:val="Heading3"/>
        <w:numPr>
          <w:ilvl w:val="0"/>
          <w:numId w:val="5"/>
        </w:numPr>
        <w:spacing w:after="240"/>
        <w:ind w:left="1701" w:hanging="567"/>
      </w:pPr>
      <w:r w:rsidRPr="00B8649A">
        <w:rPr>
          <w:b/>
          <w:bCs w:val="0"/>
          <w:noProof/>
          <w:lang w:val="en-US" w:eastAsia="en-US"/>
        </w:rPr>
        <mc:AlternateContent>
          <mc:Choice Requires="wps">
            <w:drawing>
              <wp:anchor distT="0" distB="0" distL="114300" distR="114300" simplePos="0" relativeHeight="251884544" behindDoc="0" locked="0" layoutInCell="1" allowOverlap="1" wp14:anchorId="203E675A" wp14:editId="29402C5B">
                <wp:simplePos x="0" y="0"/>
                <wp:positionH relativeFrom="column">
                  <wp:posOffset>2860040</wp:posOffset>
                </wp:positionH>
                <wp:positionV relativeFrom="paragraph">
                  <wp:posOffset>137160</wp:posOffset>
                </wp:positionV>
                <wp:extent cx="3331845" cy="2235835"/>
                <wp:effectExtent l="0" t="0" r="1905" b="12065"/>
                <wp:wrapSquare wrapText="bothSides"/>
                <wp:docPr id="168" name="Cuadro de texto 168"/>
                <wp:cNvGraphicFramePr/>
                <a:graphic xmlns:a="http://schemas.openxmlformats.org/drawingml/2006/main">
                  <a:graphicData uri="http://schemas.microsoft.com/office/word/2010/wordprocessingShape">
                    <wps:wsp>
                      <wps:cNvSpPr txBox="1"/>
                      <wps:spPr>
                        <a:xfrm>
                          <a:off x="0" y="0"/>
                          <a:ext cx="3331845" cy="22358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D1D62C" w14:textId="5C65A1FF" w:rsidR="00476617" w:rsidRDefault="00476617" w:rsidP="00A23327">
                            <w:pPr>
                              <w:ind w:left="851"/>
                            </w:pPr>
                            <w:r w:rsidRPr="00A23327">
                              <w:rPr>
                                <w:noProof/>
                                <w:lang w:val="en-US" w:eastAsia="en-US"/>
                              </w:rPr>
                              <w:drawing>
                                <wp:inline distT="0" distB="0" distL="0" distR="0" wp14:anchorId="68CBA48C" wp14:editId="7227B75B">
                                  <wp:extent cx="2605680" cy="1980000"/>
                                  <wp:effectExtent l="19050" t="19050" r="23495" b="2032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5680" cy="1980000"/>
                                          </a:xfrm>
                                          <a:prstGeom prst="rect">
                                            <a:avLst/>
                                          </a:prstGeom>
                                          <a:noFill/>
                                          <a:ln>
                                            <a:solidFill>
                                              <a:schemeClr val="tx1">
                                                <a:lumMod val="50000"/>
                                                <a:lumOff val="50000"/>
                                              </a:schemeClr>
                                            </a:solid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68" o:spid="_x0000_s1028" type="#_x0000_t202" style="position:absolute;left:0;text-align:left;margin-left:225.2pt;margin-top:10.8pt;width:262.35pt;height:176.0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" filled="f" stroked="f">
                <v:textbox inset="0,0,0,0">
                  <w:txbxContent>
                    <w:p w14:paraId="3CD1D62C" w14:textId="5C65A1FF" w:rsidR="00476617" w:rsidRDefault="00476617" w:rsidP="00A23327">
                      <w:pPr>
                        <w:ind w:left="851"/>
                      </w:pPr>
                      <w:r w:rsidRPr="00A23327">
                        <w:rPr>
                          <w:noProof/>
                          <w:lang w:val="en-US" w:eastAsia="en-US"/>
                        </w:rPr>
                        <w:drawing>
                          <wp:inline distT="0" distB="0" distL="0" distR="0" wp14:anchorId="68CBA48C" wp14:editId="7227B75B">
                            <wp:extent cx="2605680" cy="1980000"/>
                            <wp:effectExtent l="19050" t="19050" r="23495" b="2032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05680" cy="1980000"/>
                                    </a:xfrm>
                                    <a:prstGeom prst="rect">
                                      <a:avLst/>
                                    </a:prstGeom>
                                    <a:noFill/>
                                    <a:ln>
                                      <a:solidFill>
                                        <a:schemeClr val="tx1">
                                          <a:lumMod val="50000"/>
                                          <a:lumOff val="50000"/>
                                        </a:schemeClr>
                                      </a:solidFill>
                                    </a:ln>
                                  </pic:spPr>
                                </pic:pic>
                              </a:graphicData>
                            </a:graphic>
                          </wp:inline>
                        </w:drawing>
                      </w:r>
                    </w:p>
                  </w:txbxContent>
                </v:textbox>
                <w10:wrap type="square"/>
              </v:shape>
            </w:pict>
          </mc:Fallback>
        </mc:AlternateContent>
      </w:r>
      <w:r w:rsidR="00AF0043" w:rsidRPr="00B8649A">
        <w:t>Recopilado con eficiencia</w:t>
      </w:r>
      <w:r w:rsidR="001B372A" w:rsidRPr="00B8649A">
        <w:t>/de fácil acceso</w:t>
      </w:r>
    </w:p>
    <w:p w14:paraId="0E7D015F" w14:textId="78B21FE8" w:rsidR="001504D7" w:rsidRPr="00B8649A" w:rsidRDefault="00DC3893" w:rsidP="00CD4E3E">
      <w:pPr>
        <w:pStyle w:val="ONUME"/>
      </w:pPr>
      <w:r w:rsidRPr="00B8649A">
        <w:t xml:space="preserve">Este criterio </w:t>
      </w:r>
      <w:r w:rsidR="009D4DAA" w:rsidRPr="00B8649A">
        <w:t>evalúa</w:t>
      </w:r>
      <w:r w:rsidRPr="00B8649A">
        <w:t xml:space="preserve"> </w:t>
      </w:r>
      <w:r w:rsidR="00FC3FDC" w:rsidRPr="00B8649A">
        <w:t>si</w:t>
      </w:r>
      <w:r w:rsidR="001504D7" w:rsidRPr="00B8649A">
        <w:t xml:space="preserve"> los datos sobre el rendimiento </w:t>
      </w:r>
      <w:r w:rsidR="00342A1F" w:rsidRPr="00B8649A">
        <w:t>se</w:t>
      </w:r>
      <w:r w:rsidR="001504D7" w:rsidRPr="00B8649A">
        <w:t xml:space="preserve"> recopila</w:t>
      </w:r>
      <w:r w:rsidR="00342A1F" w:rsidRPr="00B8649A">
        <w:t xml:space="preserve">n </w:t>
      </w:r>
      <w:r w:rsidR="001504D7" w:rsidRPr="00B8649A">
        <w:t xml:space="preserve">con eficiencia y </w:t>
      </w:r>
      <w:r w:rsidR="00342A1F" w:rsidRPr="00B8649A">
        <w:t>son</w:t>
      </w:r>
      <w:r w:rsidR="001504D7" w:rsidRPr="00B8649A">
        <w:t xml:space="preserve"> de fácil acceso</w:t>
      </w:r>
      <w:r w:rsidR="00342A1F" w:rsidRPr="00B8649A">
        <w:t>,</w:t>
      </w:r>
      <w:r w:rsidR="001504D7" w:rsidRPr="00B8649A">
        <w:t xml:space="preserve"> y </w:t>
      </w:r>
      <w:r w:rsidR="00950177" w:rsidRPr="00B8649A">
        <w:t>si</w:t>
      </w:r>
      <w:r w:rsidR="001504D7" w:rsidRPr="00B8649A">
        <w:t xml:space="preserve"> </w:t>
      </w:r>
      <w:r w:rsidR="00B90E27" w:rsidRPr="00B8649A">
        <w:t>existen</w:t>
      </w:r>
      <w:r w:rsidR="001504D7" w:rsidRPr="00B8649A">
        <w:t xml:space="preserve"> sistemas adecuados para </w:t>
      </w:r>
      <w:r w:rsidR="00950177" w:rsidRPr="00B8649A">
        <w:t>registrar</w:t>
      </w:r>
      <w:r w:rsidR="001504D7" w:rsidRPr="00B8649A">
        <w:t xml:space="preserve"> dichos datos, </w:t>
      </w:r>
      <w:r w:rsidR="00950177" w:rsidRPr="00B8649A">
        <w:t>analizarlos e informar sobre ellos</w:t>
      </w:r>
      <w:r w:rsidR="001504D7" w:rsidRPr="00B8649A">
        <w:t>.</w:t>
      </w:r>
    </w:p>
    <w:p w14:paraId="0E393E97" w14:textId="7529E20E" w:rsidR="001504D7" w:rsidRPr="00B8649A" w:rsidRDefault="001504D7" w:rsidP="00CD4E3E">
      <w:pPr>
        <w:pStyle w:val="ONUME"/>
      </w:pPr>
      <w:r w:rsidRPr="00B8649A">
        <w:t>Aun cuando el </w:t>
      </w:r>
      <w:r w:rsidR="000852B9" w:rsidRPr="00B8649A">
        <w:t>70</w:t>
      </w:r>
      <w:r w:rsidR="001B4CBB" w:rsidRPr="00B8649A">
        <w:t>%</w:t>
      </w:r>
      <w:r w:rsidR="00A23327" w:rsidRPr="00B8649A">
        <w:t xml:space="preserve"> de los programas </w:t>
      </w:r>
      <w:r w:rsidR="000852B9" w:rsidRPr="00B8649A">
        <w:t xml:space="preserve">(21) </w:t>
      </w:r>
      <w:r w:rsidR="001646FF" w:rsidRPr="00B8649A">
        <w:t>cumpli</w:t>
      </w:r>
      <w:r w:rsidR="00DC0080" w:rsidRPr="00B8649A">
        <w:t>eron</w:t>
      </w:r>
      <w:r w:rsidRPr="00B8649A">
        <w:t xml:space="preserve"> suficientemente ese criterio gracias a la instauración de sistemas para </w:t>
      </w:r>
      <w:r w:rsidR="00DC0080" w:rsidRPr="00B8649A">
        <w:t>recopilar</w:t>
      </w:r>
      <w:r w:rsidRPr="00B8649A">
        <w:t xml:space="preserve">, analizar y </w:t>
      </w:r>
      <w:r w:rsidR="00DC75D1" w:rsidRPr="00B8649A">
        <w:t>comunicar</w:t>
      </w:r>
      <w:r w:rsidRPr="00B8649A">
        <w:t xml:space="preserve"> datos de forma eficaz</w:t>
      </w:r>
      <w:r w:rsidR="00DC75D1" w:rsidRPr="00B8649A">
        <w:t xml:space="preserve"> y eficiente</w:t>
      </w:r>
      <w:r w:rsidRPr="00B8649A">
        <w:t xml:space="preserve">, los datos sobre el rendimiento presentados por el </w:t>
      </w:r>
      <w:r w:rsidR="00DC75D1" w:rsidRPr="00B8649A">
        <w:t>30</w:t>
      </w:r>
      <w:r w:rsidR="001B4CBB" w:rsidRPr="00B8649A">
        <w:t>%</w:t>
      </w:r>
      <w:r w:rsidRPr="00B8649A">
        <w:t xml:space="preserve"> de los programas </w:t>
      </w:r>
      <w:r w:rsidR="00DC75D1" w:rsidRPr="00B8649A">
        <w:t xml:space="preserve">(nueve) </w:t>
      </w:r>
      <w:r w:rsidR="001646FF" w:rsidRPr="00B8649A">
        <w:t>s</w:t>
      </w:r>
      <w:r w:rsidR="00451138">
        <w:t>o</w:t>
      </w:r>
      <w:r w:rsidR="001646FF" w:rsidRPr="00B8649A">
        <w:t xml:space="preserve">lo </w:t>
      </w:r>
      <w:r w:rsidRPr="00B8649A">
        <w:t>c</w:t>
      </w:r>
      <w:r w:rsidR="001646FF" w:rsidRPr="00B8649A">
        <w:t>umplieron</w:t>
      </w:r>
      <w:r w:rsidR="00DC75D1" w:rsidRPr="00B8649A">
        <w:t xml:space="preserve"> parcialmente el criterio.</w:t>
      </w:r>
    </w:p>
    <w:p w14:paraId="5BDF936C" w14:textId="191D13F1" w:rsidR="00CD4E3E" w:rsidRPr="00B8649A" w:rsidRDefault="00DC75D1" w:rsidP="00DC75D1">
      <w:pPr>
        <w:pStyle w:val="ONUME"/>
        <w:pBdr>
          <w:top w:val="single" w:sz="4" w:space="1" w:color="auto"/>
          <w:left w:val="single" w:sz="4" w:space="4" w:color="auto"/>
          <w:bottom w:val="single" w:sz="4" w:space="1" w:color="auto"/>
          <w:right w:val="single" w:sz="4" w:space="4" w:color="auto"/>
        </w:pBdr>
        <w:shd w:val="clear" w:color="auto" w:fill="D9D9D9" w:themeFill="background1" w:themeFillShade="D9"/>
      </w:pPr>
      <w:r w:rsidRPr="00B8649A">
        <w:rPr>
          <w:b/>
          <w:bCs/>
        </w:rPr>
        <w:t>Ejemplos de buenas prácticas</w:t>
      </w:r>
      <w:r w:rsidR="001B4CBB" w:rsidRPr="00B8649A">
        <w:rPr>
          <w:b/>
          <w:bCs/>
        </w:rPr>
        <w:t xml:space="preserve">:  </w:t>
      </w:r>
      <w:r w:rsidRPr="00B8649A">
        <w:t xml:space="preserve">los programas 4, 5, 7, 15 y 24 </w:t>
      </w:r>
      <w:r w:rsidR="00B90E27" w:rsidRPr="00B8649A">
        <w:t>han</w:t>
      </w:r>
      <w:r w:rsidRPr="00B8649A">
        <w:t xml:space="preserve"> adopta</w:t>
      </w:r>
      <w:r w:rsidR="00B90E27" w:rsidRPr="00B8649A">
        <w:t>do</w:t>
      </w:r>
      <w:r w:rsidRPr="00B8649A">
        <w:t xml:space="preserve"> sistemas </w:t>
      </w:r>
      <w:r w:rsidR="00B90E27" w:rsidRPr="00B8649A">
        <w:t>para</w:t>
      </w:r>
      <w:r w:rsidRPr="00B8649A">
        <w:t xml:space="preserve"> registrar, </w:t>
      </w:r>
      <w:r w:rsidR="00DC0080" w:rsidRPr="00B8649A">
        <w:t>recopilar</w:t>
      </w:r>
      <w:r w:rsidRPr="00B8649A">
        <w:t xml:space="preserve"> y anali</w:t>
      </w:r>
      <w:r w:rsidR="00761645" w:rsidRPr="00B8649A">
        <w:t xml:space="preserve">zar </w:t>
      </w:r>
      <w:r w:rsidR="00DC0080" w:rsidRPr="00B8649A">
        <w:t>eficaz y eficiente</w:t>
      </w:r>
      <w:r w:rsidR="005537AD" w:rsidRPr="00B8649A">
        <w:t>mente</w:t>
      </w:r>
      <w:r w:rsidR="00DC0080" w:rsidRPr="00B8649A">
        <w:t xml:space="preserve"> los </w:t>
      </w:r>
      <w:r w:rsidR="00761645" w:rsidRPr="00B8649A">
        <w:t>datos sobre el rendimiento.</w:t>
      </w:r>
    </w:p>
    <w:p w14:paraId="2B2780A2" w14:textId="04AED9EA" w:rsidR="00CD4E3E" w:rsidRPr="00B8649A" w:rsidRDefault="006022DE" w:rsidP="00E16D88">
      <w:pPr>
        <w:pStyle w:val="Heading3"/>
        <w:numPr>
          <w:ilvl w:val="0"/>
          <w:numId w:val="5"/>
        </w:numPr>
        <w:spacing w:after="240"/>
        <w:ind w:left="1134" w:firstLine="0"/>
      </w:pPr>
      <w:r w:rsidRPr="00B8649A">
        <w:rPr>
          <w:noProof/>
          <w:lang w:val="en-US" w:eastAsia="en-US"/>
        </w:rPr>
        <mc:AlternateContent>
          <mc:Choice Requires="wps">
            <w:drawing>
              <wp:anchor distT="0" distB="0" distL="114300" distR="114300" simplePos="0" relativeHeight="251885568" behindDoc="0" locked="0" layoutInCell="1" allowOverlap="1" wp14:anchorId="02ACECB2" wp14:editId="701B8826">
                <wp:simplePos x="0" y="0"/>
                <wp:positionH relativeFrom="column">
                  <wp:posOffset>2359025</wp:posOffset>
                </wp:positionH>
                <wp:positionV relativeFrom="paragraph">
                  <wp:posOffset>78105</wp:posOffset>
                </wp:positionV>
                <wp:extent cx="3554095" cy="1995170"/>
                <wp:effectExtent l="0" t="0" r="27305" b="24130"/>
                <wp:wrapSquare wrapText="bothSides"/>
                <wp:docPr id="172" name="Cuadro de texto 172"/>
                <wp:cNvGraphicFramePr/>
                <a:graphic xmlns:a="http://schemas.openxmlformats.org/drawingml/2006/main">
                  <a:graphicData uri="http://schemas.microsoft.com/office/word/2010/wordprocessingShape">
                    <wps:wsp>
                      <wps:cNvSpPr txBox="1"/>
                      <wps:spPr>
                        <a:xfrm>
                          <a:off x="0" y="0"/>
                          <a:ext cx="3554095" cy="1995170"/>
                        </a:xfrm>
                        <a:prstGeom prst="rect">
                          <a:avLst/>
                        </a:prstGeom>
                        <a:noFill/>
                        <a:ln>
                          <a:solidFill>
                            <a:schemeClr val="tx1">
                              <a:lumMod val="50000"/>
                              <a:lumOff val="5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9595A7A" w14:textId="6595B5E6" w:rsidR="00476617" w:rsidRDefault="00476617" w:rsidP="00146476">
                            <w:pPr>
                              <w:ind w:left="567"/>
                            </w:pPr>
                            <w:r>
                              <w:rPr>
                                <w:noProof/>
                                <w:lang w:val="en-US" w:eastAsia="en-US"/>
                              </w:rPr>
                              <w:drawing>
                                <wp:inline distT="0" distB="0" distL="0" distR="0" wp14:anchorId="3B703264" wp14:editId="1B0C0E01">
                                  <wp:extent cx="3251200" cy="2046605"/>
                                  <wp:effectExtent l="0" t="0" r="25400" b="36195"/>
                                  <wp:docPr id="173" name="Gráfico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72" o:spid="_x0000_s1029" type="#_x0000_t202" style="position:absolute;left:0;text-align:left;margin-left:185.75pt;margin-top:6.15pt;width:279.85pt;height:157.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" filled="f" strokecolor="gray [1629]">
                <v:textbox inset="0,0,0,0">
                  <w:txbxContent>
                    <w:p w14:paraId="29595A7A" w14:textId="6595B5E6" w:rsidR="00476617" w:rsidRDefault="00476617" w:rsidP="00146476">
                      <w:pPr>
                        <w:ind w:left="567"/>
                      </w:pPr>
                      <w:r>
                        <w:rPr>
                          <w:noProof/>
                          <w:lang w:val="en-US" w:eastAsia="en-US"/>
                        </w:rPr>
                        <w:drawing>
                          <wp:inline distT="0" distB="0" distL="0" distR="0" wp14:anchorId="3B703264" wp14:editId="1B0C0E01">
                            <wp:extent cx="3251200" cy="2046605"/>
                            <wp:effectExtent l="0" t="0" r="25400" b="36195"/>
                            <wp:docPr id="173" name="Gráfico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v:textbox>
                <w10:wrap type="square"/>
              </v:shape>
            </w:pict>
          </mc:Fallback>
        </mc:AlternateContent>
      </w:r>
      <w:r w:rsidR="00761645" w:rsidRPr="00B8649A">
        <w:t>Exacto/verificable</w:t>
      </w:r>
      <w:r w:rsidR="00CD4E3E" w:rsidRPr="00B8649A">
        <w:t xml:space="preserve"> </w:t>
      </w:r>
    </w:p>
    <w:p w14:paraId="6D9A35E0" w14:textId="5785E77B" w:rsidR="00761645" w:rsidRPr="00B8649A" w:rsidRDefault="00761645" w:rsidP="00CD4E3E">
      <w:pPr>
        <w:pStyle w:val="ONUME"/>
      </w:pPr>
      <w:r w:rsidRPr="00B8649A">
        <w:t xml:space="preserve">Este criterio determina si los datos sobre el rendimiento </w:t>
      </w:r>
      <w:r w:rsidR="003574AA" w:rsidRPr="00B8649A">
        <w:t xml:space="preserve">disponen de documentación de apoyo </w:t>
      </w:r>
      <w:r w:rsidR="00CC5ADB" w:rsidRPr="00B8649A">
        <w:t xml:space="preserve">clara </w:t>
      </w:r>
      <w:r w:rsidR="004C0162" w:rsidRPr="00B8649A">
        <w:t xml:space="preserve">de forma que los procesos que producen </w:t>
      </w:r>
      <w:r w:rsidRPr="00B8649A">
        <w:t>las medidas de rendimiento puedan ser validad</w:t>
      </w:r>
      <w:r w:rsidR="004C0162" w:rsidRPr="00B8649A">
        <w:t>o</w:t>
      </w:r>
      <w:r w:rsidRPr="00B8649A">
        <w:t>s con exactitud.</w:t>
      </w:r>
    </w:p>
    <w:p w14:paraId="1221E78C" w14:textId="5C82A161" w:rsidR="00761645" w:rsidRPr="00B8649A" w:rsidRDefault="00761645" w:rsidP="00CD4E3E">
      <w:pPr>
        <w:pStyle w:val="ONUME"/>
      </w:pPr>
      <w:r w:rsidRPr="00B8649A">
        <w:t xml:space="preserve">Los datos sobre el rendimiento </w:t>
      </w:r>
      <w:r w:rsidR="00DE7533" w:rsidRPr="00B8649A">
        <w:t>y la</w:t>
      </w:r>
      <w:r w:rsidRPr="00B8649A">
        <w:t xml:space="preserve"> información conexa </w:t>
      </w:r>
      <w:r w:rsidR="00352E25" w:rsidRPr="00B8649A">
        <w:t xml:space="preserve">que </w:t>
      </w:r>
      <w:r w:rsidR="00DE7533" w:rsidRPr="00B8649A">
        <w:t xml:space="preserve">proporcionaron </w:t>
      </w:r>
      <w:r w:rsidRPr="00B8649A">
        <w:t>el </w:t>
      </w:r>
      <w:r w:rsidR="0090201F" w:rsidRPr="00B8649A">
        <w:t>77</w:t>
      </w:r>
      <w:r w:rsidR="001B4CBB" w:rsidRPr="00B8649A">
        <w:t>%</w:t>
      </w:r>
      <w:r w:rsidR="0090201F" w:rsidRPr="00B8649A">
        <w:t xml:space="preserve"> </w:t>
      </w:r>
      <w:r w:rsidRPr="00B8649A">
        <w:t xml:space="preserve">de los programas </w:t>
      </w:r>
      <w:r w:rsidR="00CF4F8E" w:rsidRPr="00B8649A">
        <w:t xml:space="preserve">(23) </w:t>
      </w:r>
      <w:r w:rsidRPr="00B8649A">
        <w:t xml:space="preserve">fueron exactos y verificables </w:t>
      </w:r>
      <w:r w:rsidR="00DE7533" w:rsidRPr="00B8649A">
        <w:t>en</w:t>
      </w:r>
      <w:r w:rsidRPr="00B8649A">
        <w:t xml:space="preserve"> base </w:t>
      </w:r>
      <w:r w:rsidR="00DE7533" w:rsidRPr="00B8649A">
        <w:t>a</w:t>
      </w:r>
      <w:r w:rsidRPr="00B8649A">
        <w:t xml:space="preserve"> la documentación presentada, que </w:t>
      </w:r>
      <w:r w:rsidR="00CF4F8E" w:rsidRPr="00B8649A">
        <w:t>en algunos casos</w:t>
      </w:r>
      <w:r w:rsidRPr="00B8649A">
        <w:t xml:space="preserve"> </w:t>
      </w:r>
      <w:r w:rsidR="004C0162" w:rsidRPr="00B8649A">
        <w:t xml:space="preserve">también </w:t>
      </w:r>
      <w:r w:rsidRPr="00B8649A">
        <w:t>se pus</w:t>
      </w:r>
      <w:r w:rsidR="004C0162" w:rsidRPr="00B8649A">
        <w:t xml:space="preserve">o </w:t>
      </w:r>
      <w:r w:rsidRPr="00B8649A">
        <w:t>a disposición en la red interna de la O</w:t>
      </w:r>
      <w:r w:rsidR="00352E25" w:rsidRPr="00B8649A">
        <w:t xml:space="preserve">MPI y en </w:t>
      </w:r>
      <w:r w:rsidR="004C0162" w:rsidRPr="00B8649A">
        <w:t>sitios</w:t>
      </w:r>
      <w:r w:rsidR="00A54C09" w:rsidRPr="00B8649A">
        <w:t xml:space="preserve"> web extern</w:t>
      </w:r>
      <w:r w:rsidR="004C0162" w:rsidRPr="00B8649A">
        <w:t>o</w:t>
      </w:r>
      <w:r w:rsidR="00A54C09" w:rsidRPr="00B8649A">
        <w:t>s</w:t>
      </w:r>
      <w:r w:rsidR="00352E25" w:rsidRPr="00B8649A">
        <w:t xml:space="preserve">. </w:t>
      </w:r>
      <w:r w:rsidRPr="00B8649A">
        <w:t>Por otro lado, el </w:t>
      </w:r>
      <w:r w:rsidR="00CF4F8E" w:rsidRPr="00B8649A">
        <w:t>23</w:t>
      </w:r>
      <w:r w:rsidR="001B4CBB" w:rsidRPr="00B8649A">
        <w:t>%</w:t>
      </w:r>
      <w:r w:rsidRPr="00B8649A">
        <w:t xml:space="preserve"> de los programas</w:t>
      </w:r>
      <w:r w:rsidR="00A54C09" w:rsidRPr="00B8649A">
        <w:t xml:space="preserve"> (siete</w:t>
      </w:r>
      <w:r w:rsidR="00CF4F8E" w:rsidRPr="00B8649A">
        <w:t>)</w:t>
      </w:r>
      <w:r w:rsidR="00DE7533" w:rsidRPr="00B8649A">
        <w:t xml:space="preserve"> proporcionaron </w:t>
      </w:r>
      <w:r w:rsidRPr="00B8649A">
        <w:t xml:space="preserve">datos sobre el rendimiento </w:t>
      </w:r>
      <w:r w:rsidR="00CF4F8E" w:rsidRPr="00B8649A">
        <w:t xml:space="preserve">parcialmente </w:t>
      </w:r>
      <w:r w:rsidR="00126F42" w:rsidRPr="00B8649A">
        <w:t xml:space="preserve">verificables o </w:t>
      </w:r>
      <w:r w:rsidRPr="00B8649A">
        <w:t xml:space="preserve">exactos </w:t>
      </w:r>
      <w:r w:rsidR="00F97210" w:rsidRPr="00B8649A">
        <w:t>para</w:t>
      </w:r>
      <w:r w:rsidR="00126F42" w:rsidRPr="00B8649A">
        <w:t xml:space="preserve"> informar en </w:t>
      </w:r>
      <w:r w:rsidR="000355C8" w:rsidRPr="00B8649A">
        <w:t>base a</w:t>
      </w:r>
      <w:r w:rsidR="00A54C09" w:rsidRPr="00B8649A">
        <w:t xml:space="preserve"> </w:t>
      </w:r>
      <w:r w:rsidR="001C2C5B" w:rsidRPr="00B8649A">
        <w:t>los indicadores de rendimiento.</w:t>
      </w:r>
    </w:p>
    <w:p w14:paraId="2164E861" w14:textId="1A56ABEE" w:rsidR="001C2C5B" w:rsidRPr="00B8649A" w:rsidRDefault="001C2C5B" w:rsidP="00CD4E3E">
      <w:pPr>
        <w:pStyle w:val="ONUME"/>
        <w:pBdr>
          <w:top w:val="single" w:sz="4" w:space="1" w:color="auto"/>
          <w:left w:val="single" w:sz="4" w:space="4" w:color="auto"/>
          <w:bottom w:val="single" w:sz="4" w:space="1" w:color="auto"/>
          <w:right w:val="single" w:sz="4" w:space="4" w:color="auto"/>
        </w:pBdr>
        <w:shd w:val="clear" w:color="auto" w:fill="D9D9D9" w:themeFill="background1" w:themeFillShade="D9"/>
      </w:pPr>
      <w:r w:rsidRPr="00B8649A">
        <w:rPr>
          <w:b/>
          <w:bCs/>
        </w:rPr>
        <w:t>Ejemplos de buenas prácticas</w:t>
      </w:r>
      <w:r w:rsidR="001B4CBB" w:rsidRPr="00B8649A">
        <w:rPr>
          <w:b/>
          <w:bCs/>
        </w:rPr>
        <w:t xml:space="preserve">:  </w:t>
      </w:r>
      <w:r w:rsidRPr="00B8649A">
        <w:t xml:space="preserve">los programas 3, 5, 7, 11, 15, 24 y 31 </w:t>
      </w:r>
      <w:r w:rsidR="00F97210" w:rsidRPr="00B8649A">
        <w:t xml:space="preserve">pueden citarse </w:t>
      </w:r>
      <w:r w:rsidR="00064D2D" w:rsidRPr="00B8649A">
        <w:t>como</w:t>
      </w:r>
      <w:r w:rsidRPr="00B8649A">
        <w:t xml:space="preserve"> ejemplos </w:t>
      </w:r>
      <w:r w:rsidR="000355C8" w:rsidRPr="00B8649A">
        <w:t xml:space="preserve">adecuados </w:t>
      </w:r>
      <w:r w:rsidR="00D62001" w:rsidRPr="00B8649A">
        <w:t>en los que los</w:t>
      </w:r>
      <w:r w:rsidRPr="00B8649A">
        <w:t xml:space="preserve"> datos sobre el rendimiento </w:t>
      </w:r>
      <w:r w:rsidR="00D62001" w:rsidRPr="00B8649A">
        <w:t xml:space="preserve">fueron </w:t>
      </w:r>
      <w:r w:rsidRPr="00B8649A">
        <w:t xml:space="preserve">exactos, verificables y </w:t>
      </w:r>
      <w:r w:rsidR="0069429F" w:rsidRPr="00B8649A">
        <w:t>se emplearon</w:t>
      </w:r>
      <w:r w:rsidRPr="00B8649A">
        <w:t xml:space="preserve"> </w:t>
      </w:r>
      <w:r w:rsidR="00A71220" w:rsidRPr="00B8649A">
        <w:t>para la elaboración de informes.</w:t>
      </w:r>
    </w:p>
    <w:p w14:paraId="46585FC2" w14:textId="1DF255C2" w:rsidR="00CD4E3E" w:rsidRPr="00B8649A" w:rsidRDefault="001D0717" w:rsidP="00247295">
      <w:pPr>
        <w:pStyle w:val="Heading3"/>
        <w:numPr>
          <w:ilvl w:val="0"/>
          <w:numId w:val="5"/>
        </w:numPr>
        <w:spacing w:after="240"/>
        <w:ind w:left="1701" w:hanging="567"/>
      </w:pPr>
      <w:r w:rsidRPr="00B8649A">
        <w:rPr>
          <w:noProof/>
          <w:lang w:val="en-US" w:eastAsia="en-US"/>
        </w:rPr>
        <w:lastRenderedPageBreak/>
        <mc:AlternateContent>
          <mc:Choice Requires="wps">
            <w:drawing>
              <wp:anchor distT="0" distB="0" distL="114300" distR="114300" simplePos="0" relativeHeight="251886592" behindDoc="0" locked="0" layoutInCell="1" allowOverlap="1" wp14:anchorId="6D7DB6B2" wp14:editId="538016E7">
                <wp:simplePos x="0" y="0"/>
                <wp:positionH relativeFrom="column">
                  <wp:posOffset>2452370</wp:posOffset>
                </wp:positionH>
                <wp:positionV relativeFrom="paragraph">
                  <wp:posOffset>34290</wp:posOffset>
                </wp:positionV>
                <wp:extent cx="3708400" cy="2479040"/>
                <wp:effectExtent l="0" t="0" r="25400" b="16510"/>
                <wp:wrapSquare wrapText="bothSides"/>
                <wp:docPr id="174" name="Cuadro de texto 174"/>
                <wp:cNvGraphicFramePr/>
                <a:graphic xmlns:a="http://schemas.openxmlformats.org/drawingml/2006/main">
                  <a:graphicData uri="http://schemas.microsoft.com/office/word/2010/wordprocessingShape">
                    <wps:wsp>
                      <wps:cNvSpPr txBox="1"/>
                      <wps:spPr>
                        <a:xfrm>
                          <a:off x="0" y="0"/>
                          <a:ext cx="3708400" cy="2479040"/>
                        </a:xfrm>
                        <a:prstGeom prst="rect">
                          <a:avLst/>
                        </a:prstGeom>
                        <a:noFill/>
                        <a:ln>
                          <a:solidFill>
                            <a:schemeClr val="tx1">
                              <a:lumMod val="50000"/>
                              <a:lumOff val="5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5EE9359" w14:textId="0DF43DE0" w:rsidR="00476617" w:rsidRDefault="00476617" w:rsidP="00146476">
                            <w:pPr>
                              <w:ind w:left="567"/>
                            </w:pPr>
                            <w:r>
                              <w:rPr>
                                <w:noProof/>
                                <w:lang w:val="en-US" w:eastAsia="en-US"/>
                              </w:rPr>
                              <w:drawing>
                                <wp:inline distT="0" distB="0" distL="0" distR="0" wp14:anchorId="6DF6829A" wp14:editId="0DBA9DE0">
                                  <wp:extent cx="3251200" cy="2245360"/>
                                  <wp:effectExtent l="0" t="0" r="25400" b="15240"/>
                                  <wp:docPr id="175" name="Gráfico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74" o:spid="_x0000_s1030" type="#_x0000_t202" style="position:absolute;left:0;text-align:left;margin-left:193.1pt;margin-top:2.7pt;width:292pt;height:195.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" filled="f" strokecolor="gray [1629]">
                <v:textbox inset="0,0,0,0">
                  <w:txbxContent>
                    <w:p w14:paraId="15EE9359" w14:textId="0DF43DE0" w:rsidR="00476617" w:rsidRDefault="00476617" w:rsidP="00146476">
                      <w:pPr>
                        <w:ind w:left="567"/>
                      </w:pPr>
                      <w:r>
                        <w:rPr>
                          <w:noProof/>
                          <w:lang w:val="en-US" w:eastAsia="en-US"/>
                        </w:rPr>
                        <w:drawing>
                          <wp:inline distT="0" distB="0" distL="0" distR="0" wp14:anchorId="6DF6829A" wp14:editId="0DBA9DE0">
                            <wp:extent cx="3251200" cy="2245360"/>
                            <wp:effectExtent l="0" t="0" r="25400" b="15240"/>
                            <wp:docPr id="175" name="Gráfico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xbxContent>
                </v:textbox>
                <w10:wrap type="square"/>
              </v:shape>
            </w:pict>
          </mc:Fallback>
        </mc:AlternateContent>
      </w:r>
      <w:r w:rsidR="001C2C5B" w:rsidRPr="00B8649A">
        <w:t>Puntualidad en la presentación de informes</w:t>
      </w:r>
      <w:r w:rsidR="00064D2D" w:rsidRPr="00B8649A">
        <w:t xml:space="preserve"> </w:t>
      </w:r>
    </w:p>
    <w:p w14:paraId="515FB06F" w14:textId="58F9ED28" w:rsidR="00D40466" w:rsidRPr="00B8649A" w:rsidRDefault="00D40466" w:rsidP="00CD4E3E">
      <w:pPr>
        <w:pStyle w:val="ONUME"/>
      </w:pPr>
      <w:r w:rsidRPr="00B8649A">
        <w:t xml:space="preserve">Este criterio verifica si se han producido datos con </w:t>
      </w:r>
      <w:r w:rsidR="007D24E0" w:rsidRPr="00B8649A">
        <w:t>suficiente</w:t>
      </w:r>
      <w:r w:rsidRPr="00B8649A">
        <w:t xml:space="preserve"> regularidad </w:t>
      </w:r>
      <w:r w:rsidR="007D24E0" w:rsidRPr="00B8649A">
        <w:t>como</w:t>
      </w:r>
      <w:r w:rsidRPr="00B8649A">
        <w:t xml:space="preserve"> para </w:t>
      </w:r>
      <w:r w:rsidR="007F3974" w:rsidRPr="00B8649A">
        <w:t>hacer un seguimiento de</w:t>
      </w:r>
      <w:r w:rsidR="007D24E0" w:rsidRPr="00B8649A">
        <w:t xml:space="preserve"> l</w:t>
      </w:r>
      <w:r w:rsidRPr="00B8649A">
        <w:t xml:space="preserve">os </w:t>
      </w:r>
      <w:r w:rsidR="00E9534D" w:rsidRPr="00B8649A">
        <w:t>avances</w:t>
      </w:r>
      <w:r w:rsidRPr="00B8649A">
        <w:t xml:space="preserve"> e informar con puntualidad de los datos sobre el rendimiento.</w:t>
      </w:r>
    </w:p>
    <w:p w14:paraId="35ABAF2D" w14:textId="2DC71CD2" w:rsidR="00D40466" w:rsidRPr="00B8649A" w:rsidRDefault="007D24E0" w:rsidP="00CD4E3E">
      <w:pPr>
        <w:pStyle w:val="ONUME"/>
      </w:pPr>
      <w:r w:rsidRPr="00B8649A">
        <w:t>En el 73</w:t>
      </w:r>
      <w:r w:rsidR="001B4CBB" w:rsidRPr="00B8649A">
        <w:t>%</w:t>
      </w:r>
      <w:r w:rsidRPr="00B8649A">
        <w:t xml:space="preserve"> de los</w:t>
      </w:r>
      <w:r w:rsidR="00247295" w:rsidRPr="00B8649A">
        <w:t xml:space="preserve"> programas </w:t>
      </w:r>
      <w:r w:rsidRPr="00B8649A">
        <w:t>(22)</w:t>
      </w:r>
      <w:r w:rsidR="00E4531E" w:rsidRPr="00B8649A">
        <w:t>,</w:t>
      </w:r>
      <w:r w:rsidRPr="00B8649A">
        <w:t xml:space="preserve"> </w:t>
      </w:r>
      <w:r w:rsidR="00436572" w:rsidRPr="00B8649A">
        <w:t>los</w:t>
      </w:r>
      <w:r w:rsidR="00D40466" w:rsidRPr="00B8649A">
        <w:t xml:space="preserve"> informes de datos sobre el rendimiento</w:t>
      </w:r>
      <w:r w:rsidR="00436572" w:rsidRPr="00B8649A">
        <w:t xml:space="preserve"> se presentaron con puntualidad</w:t>
      </w:r>
      <w:r w:rsidRPr="00B8649A">
        <w:t>,</w:t>
      </w:r>
      <w:r w:rsidR="00D40466" w:rsidRPr="00B8649A">
        <w:t xml:space="preserve"> </w:t>
      </w:r>
      <w:r w:rsidR="008B13C4" w:rsidRPr="00B8649A">
        <w:t xml:space="preserve">lo que permitió </w:t>
      </w:r>
      <w:r w:rsidR="00436572" w:rsidRPr="00B8649A">
        <w:t>el</w:t>
      </w:r>
      <w:r w:rsidR="00DD14D4" w:rsidRPr="00B8649A">
        <w:t xml:space="preserve"> seguimiento </w:t>
      </w:r>
      <w:r w:rsidR="00D40466" w:rsidRPr="00B8649A">
        <w:t xml:space="preserve">regular </w:t>
      </w:r>
      <w:r w:rsidR="008B13C4" w:rsidRPr="00B8649A">
        <w:t>de su</w:t>
      </w:r>
      <w:r w:rsidR="00D40466" w:rsidRPr="00B8649A">
        <w:t xml:space="preserve"> rendimiento</w:t>
      </w:r>
      <w:r w:rsidR="008B13C4" w:rsidRPr="00B8649A">
        <w:t xml:space="preserve"> </w:t>
      </w:r>
      <w:r w:rsidR="00E4531E" w:rsidRPr="00B8649A">
        <w:t>en función</w:t>
      </w:r>
      <w:r w:rsidR="008B13C4" w:rsidRPr="00B8649A">
        <w:t xml:space="preserve"> </w:t>
      </w:r>
      <w:r w:rsidR="00E4531E" w:rsidRPr="00B8649A">
        <w:t xml:space="preserve">de </w:t>
      </w:r>
      <w:r w:rsidR="008B13C4" w:rsidRPr="00B8649A">
        <w:t>los indicadores de rendimiento</w:t>
      </w:r>
      <w:r w:rsidR="00D40466" w:rsidRPr="00B8649A">
        <w:t>. En el 2</w:t>
      </w:r>
      <w:r w:rsidR="008B13C4" w:rsidRPr="00B8649A">
        <w:t>3</w:t>
      </w:r>
      <w:r w:rsidR="001B4CBB" w:rsidRPr="00B8649A">
        <w:t>%</w:t>
      </w:r>
      <w:r w:rsidR="008B13C4" w:rsidRPr="00B8649A">
        <w:t xml:space="preserve"> </w:t>
      </w:r>
      <w:r w:rsidR="00D40466" w:rsidRPr="00B8649A">
        <w:t>de los programas</w:t>
      </w:r>
      <w:r w:rsidR="008B13C4" w:rsidRPr="00B8649A">
        <w:t xml:space="preserve"> (siete)</w:t>
      </w:r>
      <w:r w:rsidR="00D40466" w:rsidRPr="00B8649A">
        <w:t xml:space="preserve">, la puntualidad en la presentación de informes </w:t>
      </w:r>
      <w:r w:rsidR="00DD14D4" w:rsidRPr="00B8649A">
        <w:t>de</w:t>
      </w:r>
      <w:r w:rsidR="00D40466" w:rsidRPr="00B8649A">
        <w:t xml:space="preserve"> datos sobre el rendimiento </w:t>
      </w:r>
      <w:r w:rsidR="006B09F3" w:rsidRPr="00B8649A">
        <w:t>y de la</w:t>
      </w:r>
      <w:r w:rsidR="00D40466" w:rsidRPr="00B8649A">
        <w:t xml:space="preserve"> información conexa no fue plenamente adecuada para </w:t>
      </w:r>
      <w:r w:rsidR="006B09F3" w:rsidRPr="00B8649A">
        <w:t>el</w:t>
      </w:r>
      <w:r w:rsidR="00D40466" w:rsidRPr="00B8649A">
        <w:t xml:space="preserve"> seguimiento </w:t>
      </w:r>
      <w:r w:rsidR="000B7230" w:rsidRPr="00B8649A">
        <w:t xml:space="preserve">de los avances a través de </w:t>
      </w:r>
      <w:r w:rsidR="00D40466" w:rsidRPr="00B8649A">
        <w:t>los indicadores de rendimiento</w:t>
      </w:r>
      <w:r w:rsidR="00E4531E" w:rsidRPr="00B8649A">
        <w:t xml:space="preserve">, y en un caso, </w:t>
      </w:r>
      <w:r w:rsidR="005963EE" w:rsidRPr="00B8649A">
        <w:t>los datos sobre el rendimiento no cumplieron los criterios.</w:t>
      </w:r>
    </w:p>
    <w:p w14:paraId="13B9DFB5" w14:textId="680FBE0A" w:rsidR="00146476" w:rsidRPr="00B8649A" w:rsidRDefault="005963EE" w:rsidP="00146476">
      <w:pPr>
        <w:pStyle w:val="ONUME"/>
        <w:pBdr>
          <w:top w:val="single" w:sz="4" w:space="1" w:color="auto"/>
          <w:left w:val="single" w:sz="4" w:space="4" w:color="auto"/>
          <w:bottom w:val="single" w:sz="4" w:space="1" w:color="auto"/>
          <w:right w:val="single" w:sz="4" w:space="4" w:color="auto"/>
        </w:pBdr>
        <w:shd w:val="clear" w:color="auto" w:fill="D9D9D9" w:themeFill="background1" w:themeFillShade="D9"/>
        <w:rPr>
          <w:bCs/>
          <w:szCs w:val="26"/>
          <w:u w:val="single"/>
        </w:rPr>
      </w:pPr>
      <w:r w:rsidRPr="00B8649A">
        <w:rPr>
          <w:b/>
          <w:bCs/>
        </w:rPr>
        <w:t>Ejemplos de buenas prácticas</w:t>
      </w:r>
      <w:r w:rsidR="001B4CBB" w:rsidRPr="00B8649A">
        <w:rPr>
          <w:b/>
          <w:bCs/>
        </w:rPr>
        <w:t xml:space="preserve">:  </w:t>
      </w:r>
      <w:r w:rsidR="00DD14D4" w:rsidRPr="00B8649A">
        <w:t>l</w:t>
      </w:r>
      <w:r w:rsidRPr="00B8649A">
        <w:t xml:space="preserve">os programas 15, 17, y 24 </w:t>
      </w:r>
      <w:r w:rsidR="0069429F" w:rsidRPr="00B8649A">
        <w:t>constituyen excelentes</w:t>
      </w:r>
      <w:r w:rsidR="00A71220" w:rsidRPr="00B8649A">
        <w:t xml:space="preserve"> </w:t>
      </w:r>
      <w:r w:rsidRPr="00B8649A">
        <w:t xml:space="preserve">ejemplos de </w:t>
      </w:r>
      <w:r w:rsidR="0069429F" w:rsidRPr="00B8649A">
        <w:t>la forma en que</w:t>
      </w:r>
      <w:r w:rsidRPr="00B8649A">
        <w:t xml:space="preserve"> la presentación puntual de datos sobre el rendimiento puede ser útil </w:t>
      </w:r>
      <w:r w:rsidR="0069429F" w:rsidRPr="00B8649A">
        <w:t>con fines de</w:t>
      </w:r>
      <w:r w:rsidR="00A71220" w:rsidRPr="00B8649A">
        <w:t xml:space="preserve"> </w:t>
      </w:r>
      <w:r w:rsidRPr="00B8649A">
        <w:t xml:space="preserve">gestión y </w:t>
      </w:r>
      <w:r w:rsidR="0069429F" w:rsidRPr="00B8649A">
        <w:t>de</w:t>
      </w:r>
      <w:r w:rsidRPr="00B8649A">
        <w:t xml:space="preserve"> toma de decisiones</w:t>
      </w:r>
      <w:r w:rsidR="00A71220" w:rsidRPr="00B8649A">
        <w:t>.</w:t>
      </w:r>
    </w:p>
    <w:p w14:paraId="39BBDB05" w14:textId="736BDEF7" w:rsidR="00CD4E3E" w:rsidRPr="00B8649A" w:rsidRDefault="00146476" w:rsidP="00E16D88">
      <w:pPr>
        <w:pStyle w:val="Heading3"/>
        <w:numPr>
          <w:ilvl w:val="0"/>
          <w:numId w:val="5"/>
        </w:numPr>
        <w:spacing w:after="240"/>
        <w:ind w:left="1134" w:firstLine="0"/>
      </w:pPr>
      <w:r w:rsidRPr="00B8649A">
        <w:rPr>
          <w:noProof/>
          <w:lang w:val="en-US" w:eastAsia="en-US"/>
        </w:rPr>
        <mc:AlternateContent>
          <mc:Choice Requires="wps">
            <w:drawing>
              <wp:anchor distT="0" distB="0" distL="114300" distR="114300" simplePos="0" relativeHeight="251887616" behindDoc="0" locked="0" layoutInCell="1" allowOverlap="1" wp14:anchorId="0C559DA6" wp14:editId="2A7B859F">
                <wp:simplePos x="0" y="0"/>
                <wp:positionH relativeFrom="column">
                  <wp:posOffset>2940050</wp:posOffset>
                </wp:positionH>
                <wp:positionV relativeFrom="paragraph">
                  <wp:posOffset>77470</wp:posOffset>
                </wp:positionV>
                <wp:extent cx="2987040" cy="2174240"/>
                <wp:effectExtent l="0" t="0" r="22860" b="16510"/>
                <wp:wrapSquare wrapText="bothSides"/>
                <wp:docPr id="176" name="Cuadro de texto 176"/>
                <wp:cNvGraphicFramePr/>
                <a:graphic xmlns:a="http://schemas.openxmlformats.org/drawingml/2006/main">
                  <a:graphicData uri="http://schemas.microsoft.com/office/word/2010/wordprocessingShape">
                    <wps:wsp>
                      <wps:cNvSpPr txBox="1"/>
                      <wps:spPr>
                        <a:xfrm>
                          <a:off x="0" y="0"/>
                          <a:ext cx="2987040" cy="2174240"/>
                        </a:xfrm>
                        <a:prstGeom prst="rect">
                          <a:avLst/>
                        </a:prstGeom>
                        <a:noFill/>
                        <a:ln>
                          <a:solidFill>
                            <a:schemeClr val="tx1">
                              <a:lumMod val="50000"/>
                              <a:lumOff val="5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5FC4DE8" w14:textId="0B604A98" w:rsidR="00476617" w:rsidRDefault="00476617">
                            <w:r>
                              <w:rPr>
                                <w:noProof/>
                                <w:lang w:val="en-US" w:eastAsia="en-US"/>
                              </w:rPr>
                              <w:drawing>
                                <wp:inline distT="0" distB="0" distL="0" distR="0" wp14:anchorId="081A5E6D" wp14:editId="43616331">
                                  <wp:extent cx="3031067" cy="2113280"/>
                                  <wp:effectExtent l="0" t="0" r="17145" b="20320"/>
                                  <wp:docPr id="177" name="Gráfico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76" o:spid="_x0000_s1031" type="#_x0000_t202" style="position:absolute;left:0;text-align:left;margin-left:231.5pt;margin-top:6.1pt;width:235.2pt;height:171.2pt;z-index:25188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" filled="f" strokecolor="gray [1629]">
                <v:textbox inset="0,0,0,0">
                  <w:txbxContent>
                    <w:p w14:paraId="15FC4DE8" w14:textId="0B604A98" w:rsidR="00476617" w:rsidRDefault="00476617">
                      <w:r>
                        <w:rPr>
                          <w:noProof/>
                          <w:lang w:val="en-US" w:eastAsia="en-US"/>
                        </w:rPr>
                        <w:drawing>
                          <wp:inline distT="0" distB="0" distL="0" distR="0" wp14:anchorId="081A5E6D" wp14:editId="43616331">
                            <wp:extent cx="3031067" cy="2113280"/>
                            <wp:effectExtent l="0" t="0" r="17145" b="20320"/>
                            <wp:docPr id="177" name="Gráfico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xbxContent>
                </v:textbox>
                <w10:wrap type="square"/>
              </v:shape>
            </w:pict>
          </mc:Fallback>
        </mc:AlternateContent>
      </w:r>
      <w:r w:rsidR="007E14C4" w:rsidRPr="00B8649A">
        <w:t>Claro/transparente</w:t>
      </w:r>
    </w:p>
    <w:p w14:paraId="21CC3511" w14:textId="7496E5D6" w:rsidR="007E14C4" w:rsidRPr="00B8649A" w:rsidRDefault="00233C23" w:rsidP="00CD4E3E">
      <w:pPr>
        <w:pStyle w:val="ONUME"/>
      </w:pPr>
      <w:r w:rsidRPr="00B8649A">
        <w:t>E</w:t>
      </w:r>
      <w:r w:rsidR="007E14C4" w:rsidRPr="00B8649A">
        <w:t xml:space="preserve">ste criterio determina si </w:t>
      </w:r>
      <w:r w:rsidR="00386FB3" w:rsidRPr="00B8649A">
        <w:t xml:space="preserve">los datos sobre el rendimiento </w:t>
      </w:r>
      <w:r w:rsidR="007E14C4" w:rsidRPr="00B8649A">
        <w:t>permite</w:t>
      </w:r>
      <w:r w:rsidR="00E42BC5" w:rsidRPr="00B8649A">
        <w:t>n</w:t>
      </w:r>
      <w:r w:rsidR="007E14C4" w:rsidRPr="00B8649A">
        <w:t xml:space="preserve"> </w:t>
      </w:r>
      <w:r w:rsidR="000B7230" w:rsidRPr="00B8649A">
        <w:t>a</w:t>
      </w:r>
      <w:r w:rsidR="007E14C4" w:rsidRPr="00B8649A">
        <w:t xml:space="preserve"> los usuarios comprend</w:t>
      </w:r>
      <w:r w:rsidR="000B7230" w:rsidRPr="00B8649A">
        <w:t>er</w:t>
      </w:r>
      <w:r w:rsidR="007E14C4" w:rsidRPr="00B8649A">
        <w:t xml:space="preserve"> y tom</w:t>
      </w:r>
      <w:r w:rsidR="000B7230" w:rsidRPr="00B8649A">
        <w:t>ar</w:t>
      </w:r>
      <w:r w:rsidR="007E14C4" w:rsidRPr="00B8649A">
        <w:t xml:space="preserve"> decisiones con un grado razonable de confianza. La transparencia está relacionada con la medida en que se considera que la información ha </w:t>
      </w:r>
      <w:r w:rsidR="00AA68B6" w:rsidRPr="00B8649A">
        <w:t>sido comunicada</w:t>
      </w:r>
      <w:r w:rsidR="007E14C4" w:rsidRPr="00B8649A">
        <w:t xml:space="preserve"> de manera abierta, clara, factual, neutral y coherente </w:t>
      </w:r>
      <w:r w:rsidR="00501152" w:rsidRPr="00B8649A">
        <w:t>Sobre la base de</w:t>
      </w:r>
      <w:r w:rsidR="007E14C4" w:rsidRPr="00B8649A">
        <w:t xml:space="preserve"> pruebas documentales</w:t>
      </w:r>
    </w:p>
    <w:p w14:paraId="1893B097" w14:textId="4A9791A0" w:rsidR="00CD4E3E" w:rsidRPr="00B8649A" w:rsidRDefault="00885779" w:rsidP="00885779">
      <w:pPr>
        <w:pStyle w:val="ONUME"/>
      </w:pPr>
      <w:r w:rsidRPr="00B8649A">
        <w:t>Mientras que en el 70</w:t>
      </w:r>
      <w:r w:rsidR="001B4CBB" w:rsidRPr="00B8649A">
        <w:t>%</w:t>
      </w:r>
      <w:r w:rsidRPr="00B8649A">
        <w:t xml:space="preserve"> de </w:t>
      </w:r>
      <w:r w:rsidR="006E2EA0" w:rsidRPr="00B8649A">
        <w:t>los casos </w:t>
      </w:r>
      <w:r w:rsidRPr="00B8649A">
        <w:t xml:space="preserve">(20) los datos sobre el rendimiento fueron claros y transparentes, </w:t>
      </w:r>
      <w:r w:rsidR="000B7230" w:rsidRPr="00B8649A">
        <w:t xml:space="preserve">el </w:t>
      </w:r>
      <w:r w:rsidRPr="00B8649A">
        <w:t>30</w:t>
      </w:r>
      <w:r w:rsidR="001B4CBB" w:rsidRPr="00B8649A">
        <w:t>%</w:t>
      </w:r>
      <w:r w:rsidRPr="00B8649A">
        <w:t xml:space="preserve"> de los programas (nueve) proporcionaron datos sobre el rendimiento parcialmente claros y transparentes.</w:t>
      </w:r>
    </w:p>
    <w:p w14:paraId="39DAEBFE" w14:textId="19F6897B" w:rsidR="006E2EA0" w:rsidRPr="00B8649A" w:rsidRDefault="00885779" w:rsidP="006E2EA0">
      <w:pPr>
        <w:pStyle w:val="ONUME"/>
        <w:pBdr>
          <w:top w:val="single" w:sz="4" w:space="1" w:color="auto"/>
          <w:left w:val="single" w:sz="4" w:space="4" w:color="auto"/>
          <w:bottom w:val="single" w:sz="4" w:space="1" w:color="auto"/>
          <w:right w:val="single" w:sz="4" w:space="4" w:color="auto"/>
        </w:pBdr>
        <w:shd w:val="clear" w:color="auto" w:fill="D9D9D9" w:themeFill="background1" w:themeFillShade="D9"/>
      </w:pPr>
      <w:r w:rsidRPr="00B8649A">
        <w:rPr>
          <w:b/>
        </w:rPr>
        <w:t>Ejemplos de buenas prácticas</w:t>
      </w:r>
      <w:r w:rsidR="001B4CBB" w:rsidRPr="00B8649A">
        <w:rPr>
          <w:b/>
        </w:rPr>
        <w:t xml:space="preserve">:  </w:t>
      </w:r>
      <w:r w:rsidR="007C07ED" w:rsidRPr="00B8649A">
        <w:t>l</w:t>
      </w:r>
      <w:r w:rsidRPr="00B8649A">
        <w:t xml:space="preserve">os datos sobre el rendimiento fueron </w:t>
      </w:r>
      <w:r w:rsidR="00881B17" w:rsidRPr="00B8649A">
        <w:t>expuestos</w:t>
      </w:r>
      <w:r w:rsidRPr="00B8649A">
        <w:t xml:space="preserve"> en el informe PPR de forma clara y transparente y</w:t>
      </w:r>
      <w:r w:rsidR="008E453E" w:rsidRPr="00B8649A">
        <w:t xml:space="preserve">, en algunos casos, la información </w:t>
      </w:r>
      <w:r w:rsidRPr="00B8649A">
        <w:t xml:space="preserve">se </w:t>
      </w:r>
      <w:r w:rsidR="00881B17" w:rsidRPr="00B8649A">
        <w:t>puso a disposición</w:t>
      </w:r>
      <w:r w:rsidR="00617EE7" w:rsidRPr="00B8649A">
        <w:t xml:space="preserve"> </w:t>
      </w:r>
      <w:r w:rsidRPr="00B8649A">
        <w:t xml:space="preserve">en Internet. </w:t>
      </w:r>
      <w:r w:rsidR="00881B17" w:rsidRPr="00B8649A">
        <w:t>Entre los buenos ejemplos de comunicación clara y transparente cabe citar los</w:t>
      </w:r>
      <w:r w:rsidR="00243A57" w:rsidRPr="00B8649A">
        <w:t xml:space="preserve"> programas 5, 7, 10, 11 y 15</w:t>
      </w:r>
      <w:r w:rsidR="008E453E" w:rsidRPr="00B8649A">
        <w:t>.</w:t>
      </w:r>
    </w:p>
    <w:p w14:paraId="7CCDDFF4" w14:textId="77777777" w:rsidR="006E2EA0" w:rsidRPr="00B8649A" w:rsidRDefault="006E2EA0">
      <w:pPr>
        <w:rPr>
          <w:bCs/>
          <w:szCs w:val="26"/>
          <w:u w:val="single"/>
        </w:rPr>
      </w:pPr>
      <w:r w:rsidRPr="00B8649A">
        <w:br w:type="page"/>
      </w:r>
    </w:p>
    <w:p w14:paraId="13B6DAFC" w14:textId="2D6A1668" w:rsidR="006E2EA0" w:rsidRPr="00B8649A" w:rsidRDefault="006E2EA0" w:rsidP="006E2EA0">
      <w:pPr>
        <w:pStyle w:val="Heading3"/>
        <w:numPr>
          <w:ilvl w:val="0"/>
          <w:numId w:val="5"/>
        </w:numPr>
        <w:spacing w:after="240"/>
        <w:ind w:left="1134" w:firstLine="0"/>
      </w:pPr>
      <w:r w:rsidRPr="00B8649A">
        <w:rPr>
          <w:noProof/>
          <w:lang w:val="en-US" w:eastAsia="en-US"/>
        </w:rPr>
        <w:lastRenderedPageBreak/>
        <mc:AlternateContent>
          <mc:Choice Requires="wps">
            <w:drawing>
              <wp:anchor distT="0" distB="0" distL="114300" distR="114300" simplePos="0" relativeHeight="251888640" behindDoc="0" locked="0" layoutInCell="1" allowOverlap="1" wp14:anchorId="2421E93C" wp14:editId="76440A7C">
                <wp:simplePos x="0" y="0"/>
                <wp:positionH relativeFrom="column">
                  <wp:posOffset>3774440</wp:posOffset>
                </wp:positionH>
                <wp:positionV relativeFrom="paragraph">
                  <wp:posOffset>259080</wp:posOffset>
                </wp:positionV>
                <wp:extent cx="2463165" cy="2512060"/>
                <wp:effectExtent l="0" t="0" r="13335" b="21590"/>
                <wp:wrapSquare wrapText="bothSides"/>
                <wp:docPr id="178" name="Cuadro de texto 178"/>
                <wp:cNvGraphicFramePr/>
                <a:graphic xmlns:a="http://schemas.openxmlformats.org/drawingml/2006/main">
                  <a:graphicData uri="http://schemas.microsoft.com/office/word/2010/wordprocessingShape">
                    <wps:wsp>
                      <wps:cNvSpPr txBox="1"/>
                      <wps:spPr>
                        <a:xfrm>
                          <a:off x="0" y="0"/>
                          <a:ext cx="2463165" cy="2512060"/>
                        </a:xfrm>
                        <a:prstGeom prst="rect">
                          <a:avLst/>
                        </a:prstGeom>
                        <a:noFill/>
                        <a:ln>
                          <a:solidFill>
                            <a:schemeClr val="tx1">
                              <a:lumMod val="50000"/>
                              <a:lumOff val="5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EB8F0F" w14:textId="4DB36C2E" w:rsidR="00476617" w:rsidRDefault="00476617">
                            <w:r>
                              <w:rPr>
                                <w:noProof/>
                                <w:lang w:val="en-US" w:eastAsia="en-US"/>
                              </w:rPr>
                              <w:drawing>
                                <wp:inline distT="0" distB="0" distL="0" distR="0" wp14:anchorId="774A0DCE" wp14:editId="6F0083A8">
                                  <wp:extent cx="2289976" cy="2576223"/>
                                  <wp:effectExtent l="0" t="0" r="15240" b="1460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78" o:spid="_x0000_s1032" type="#_x0000_t202" style="position:absolute;left:0;text-align:left;margin-left:297.2pt;margin-top:20.4pt;width:193.95pt;height:197.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" filled="f" strokecolor="gray [1629]">
                <v:textbox>
                  <w:txbxContent>
                    <w:p w14:paraId="54EB8F0F" w14:textId="4DB36C2E" w:rsidR="00476617" w:rsidRDefault="00476617">
                      <w:r>
                        <w:rPr>
                          <w:noProof/>
                          <w:lang w:val="en-US" w:eastAsia="en-US"/>
                        </w:rPr>
                        <w:drawing>
                          <wp:inline distT="0" distB="0" distL="0" distR="0" wp14:anchorId="774A0DCE" wp14:editId="6F0083A8">
                            <wp:extent cx="2289976" cy="2576223"/>
                            <wp:effectExtent l="0" t="0" r="15240" b="1460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xbxContent>
                </v:textbox>
                <w10:wrap type="square"/>
              </v:shape>
            </w:pict>
          </mc:Fallback>
        </mc:AlternateContent>
      </w:r>
      <w:r w:rsidR="00610999" w:rsidRPr="00B8649A">
        <w:t>Exactitud de la clave de colores</w:t>
      </w:r>
    </w:p>
    <w:p w14:paraId="44E1AC62" w14:textId="59EA7197" w:rsidR="00610999" w:rsidRPr="00B8649A" w:rsidRDefault="0012538D" w:rsidP="00CD4E3E">
      <w:pPr>
        <w:pStyle w:val="ONUME"/>
      </w:pPr>
      <w:r w:rsidRPr="00B8649A">
        <w:t>Se evalu</w:t>
      </w:r>
      <w:r w:rsidR="00BC434B" w:rsidRPr="00B8649A">
        <w:t xml:space="preserve">ó </w:t>
      </w:r>
      <w:r w:rsidRPr="00B8649A">
        <w:t>la exactitud de la</w:t>
      </w:r>
      <w:r w:rsidR="00610999" w:rsidRPr="00B8649A">
        <w:t xml:space="preserve"> clave de colores </w:t>
      </w:r>
      <w:r w:rsidR="00477B16" w:rsidRPr="00B8649A">
        <w:t xml:space="preserve">en función de </w:t>
      </w:r>
      <w:r w:rsidR="00610999" w:rsidRPr="00B8649A">
        <w:t xml:space="preserve">si la </w:t>
      </w:r>
      <w:proofErr w:type="spellStart"/>
      <w:r w:rsidR="00610999" w:rsidRPr="00B8649A">
        <w:t>autocalificación</w:t>
      </w:r>
      <w:proofErr w:type="spellEnd"/>
      <w:r w:rsidR="00610999" w:rsidRPr="00B8649A">
        <w:t xml:space="preserve"> </w:t>
      </w:r>
      <w:r w:rsidR="00477B16" w:rsidRPr="00B8649A">
        <w:t>estaba</w:t>
      </w:r>
      <w:r w:rsidR="00610999" w:rsidRPr="00B8649A">
        <w:t xml:space="preserve"> justifica</w:t>
      </w:r>
      <w:r w:rsidR="00477B16" w:rsidRPr="00B8649A">
        <w:t xml:space="preserve">da </w:t>
      </w:r>
      <w:r w:rsidR="00501152" w:rsidRPr="00B8649A">
        <w:t>Sobre la base de</w:t>
      </w:r>
      <w:r w:rsidR="00610999" w:rsidRPr="00B8649A">
        <w:t xml:space="preserve"> la información presentada </w:t>
      </w:r>
      <w:r w:rsidR="00477B16" w:rsidRPr="00B8649A">
        <w:t>para apoyar</w:t>
      </w:r>
      <w:r w:rsidRPr="00B8649A">
        <w:t xml:space="preserve"> </w:t>
      </w:r>
      <w:r w:rsidR="00610999" w:rsidRPr="00B8649A">
        <w:t xml:space="preserve">los datos sobre el rendimiento </w:t>
      </w:r>
      <w:r w:rsidR="007B5A0F" w:rsidRPr="00B8649A">
        <w:t xml:space="preserve">utilizados para informar </w:t>
      </w:r>
      <w:r w:rsidR="00BC3DBB" w:rsidRPr="00B8649A">
        <w:t>de</w:t>
      </w:r>
      <w:r w:rsidR="007B5A0F" w:rsidRPr="00B8649A">
        <w:t xml:space="preserve"> los indicadores de rendimiento.</w:t>
      </w:r>
    </w:p>
    <w:p w14:paraId="62020623" w14:textId="10DDA350" w:rsidR="00CD4E3E" w:rsidRPr="00B8649A" w:rsidRDefault="00EF6152" w:rsidP="00CD4E3E">
      <w:pPr>
        <w:pStyle w:val="ONUME"/>
      </w:pPr>
      <w:r w:rsidRPr="00B8649A">
        <w:t>En el 81</w:t>
      </w:r>
      <w:r w:rsidR="001B4CBB" w:rsidRPr="00B8649A">
        <w:t>%</w:t>
      </w:r>
      <w:r w:rsidRPr="00B8649A">
        <w:t xml:space="preserve"> de los casos (25 programas) </w:t>
      </w:r>
      <w:r w:rsidR="0053369A" w:rsidRPr="00B8649A">
        <w:t xml:space="preserve">la </w:t>
      </w:r>
      <w:proofErr w:type="spellStart"/>
      <w:r w:rsidR="0053369A" w:rsidRPr="00B8649A">
        <w:t>autocalificación</w:t>
      </w:r>
      <w:proofErr w:type="spellEnd"/>
      <w:r w:rsidR="0053369A" w:rsidRPr="00B8649A">
        <w:t xml:space="preserve"> de la clave de colores </w:t>
      </w:r>
      <w:r w:rsidRPr="00B8649A">
        <w:t>fue</w:t>
      </w:r>
      <w:r w:rsidR="00BC3DBB" w:rsidRPr="00B8649A">
        <w:t xml:space="preserve"> exacta. </w:t>
      </w:r>
      <w:r w:rsidR="0053369A" w:rsidRPr="00B8649A">
        <w:t xml:space="preserve">En </w:t>
      </w:r>
      <w:r w:rsidR="00CA0E31" w:rsidRPr="00B8649A">
        <w:t xml:space="preserve">el </w:t>
      </w:r>
      <w:r w:rsidR="0053369A" w:rsidRPr="00B8649A">
        <w:t>otro </w:t>
      </w:r>
      <w:r w:rsidR="00CA0E31" w:rsidRPr="00B8649A">
        <w:t>19</w:t>
      </w:r>
      <w:r w:rsidR="001B4CBB" w:rsidRPr="00B8649A">
        <w:t>%</w:t>
      </w:r>
      <w:r w:rsidR="0053369A" w:rsidRPr="00B8649A">
        <w:t xml:space="preserve"> de los casos</w:t>
      </w:r>
      <w:r w:rsidR="00CA0E31" w:rsidRPr="00B8649A">
        <w:t xml:space="preserve"> (seis programas) </w:t>
      </w:r>
      <w:r w:rsidR="0053369A" w:rsidRPr="00B8649A">
        <w:t xml:space="preserve">no </w:t>
      </w:r>
      <w:r w:rsidR="00BC3DBB" w:rsidRPr="00B8649A">
        <w:t>fue</w:t>
      </w:r>
      <w:r w:rsidR="0053369A" w:rsidRPr="00B8649A">
        <w:t xml:space="preserve"> posible </w:t>
      </w:r>
      <w:r w:rsidR="0055444C" w:rsidRPr="00B8649A">
        <w:t>medir</w:t>
      </w:r>
      <w:r w:rsidR="0053369A" w:rsidRPr="00B8649A">
        <w:t xml:space="preserve"> la exactitud de la clave de colores </w:t>
      </w:r>
      <w:r w:rsidR="00843E26" w:rsidRPr="00B8649A">
        <w:t>comunicada</w:t>
      </w:r>
      <w:r w:rsidR="00E03AB9" w:rsidRPr="00B8649A">
        <w:t xml:space="preserve"> </w:t>
      </w:r>
      <w:r w:rsidR="0053369A" w:rsidRPr="00B8649A">
        <w:t xml:space="preserve">principalmente </w:t>
      </w:r>
      <w:r w:rsidR="0055444C" w:rsidRPr="00B8649A">
        <w:t>debido a</w:t>
      </w:r>
      <w:r w:rsidR="0053369A" w:rsidRPr="00B8649A">
        <w:t xml:space="preserve"> la ausencia de datos pertinentes </w:t>
      </w:r>
      <w:r w:rsidR="00E03AB9" w:rsidRPr="00B8649A">
        <w:t xml:space="preserve">y completos que justificaran </w:t>
      </w:r>
      <w:r w:rsidR="0053369A" w:rsidRPr="00B8649A">
        <w:t xml:space="preserve">dicha </w:t>
      </w:r>
      <w:r w:rsidR="00BC3DBB" w:rsidRPr="00B8649A">
        <w:t>calificación</w:t>
      </w:r>
      <w:r w:rsidR="00E03AB9" w:rsidRPr="00B8649A">
        <w:t xml:space="preserve"> o </w:t>
      </w:r>
      <w:r w:rsidR="0055444C" w:rsidRPr="00B8649A">
        <w:t xml:space="preserve">bien </w:t>
      </w:r>
      <w:r w:rsidR="00E03AB9" w:rsidRPr="00B8649A">
        <w:t>por la ausencia de un</w:t>
      </w:r>
      <w:r w:rsidRPr="00B8649A">
        <w:t xml:space="preserve"> objetivo en base al </w:t>
      </w:r>
      <w:r w:rsidR="0055444C" w:rsidRPr="00B8649A">
        <w:t>que</w:t>
      </w:r>
      <w:r w:rsidR="00E03AB9" w:rsidRPr="00B8649A">
        <w:t xml:space="preserve"> medir los indicadores de rendimiento</w:t>
      </w:r>
      <w:r w:rsidR="00CD4E3E" w:rsidRPr="00B8649A">
        <w:t>.</w:t>
      </w:r>
      <w:r w:rsidR="00CF6E7C" w:rsidRPr="00B8649A">
        <w:t xml:space="preserve"> </w:t>
      </w:r>
      <w:r w:rsidR="00843E26" w:rsidRPr="00B8649A">
        <w:t xml:space="preserve">En ningún caso </w:t>
      </w:r>
      <w:r w:rsidR="00CF6E7C" w:rsidRPr="00B8649A">
        <w:t xml:space="preserve">la clave de colores </w:t>
      </w:r>
      <w:r w:rsidR="00D11BA0" w:rsidRPr="00B8649A">
        <w:t>se comunicó de forma inexacta.</w:t>
      </w:r>
    </w:p>
    <w:p w14:paraId="119EE9D5" w14:textId="4AABF131" w:rsidR="00CD4E3E" w:rsidRPr="00B8649A" w:rsidRDefault="00D11BA0" w:rsidP="00E16D88">
      <w:pPr>
        <w:pStyle w:val="Heading1"/>
        <w:numPr>
          <w:ilvl w:val="0"/>
          <w:numId w:val="3"/>
        </w:numPr>
        <w:spacing w:after="240"/>
        <w:ind w:left="0" w:firstLine="0"/>
      </w:pPr>
      <w:bookmarkStart w:id="28" w:name="_Toc330032083"/>
      <w:r w:rsidRPr="00B8649A">
        <w:t xml:space="preserve">ANÁLISIS </w:t>
      </w:r>
      <w:r w:rsidR="00021E9B" w:rsidRPr="00B8649A">
        <w:t xml:space="preserve">general </w:t>
      </w:r>
      <w:r w:rsidRPr="00B8649A">
        <w:t>DEL MARCO DE RENDIMIENTO</w:t>
      </w:r>
      <w:bookmarkEnd w:id="28"/>
    </w:p>
    <w:p w14:paraId="77F758B0" w14:textId="618DEF5F" w:rsidR="00104006" w:rsidRPr="00B8649A" w:rsidRDefault="00104006" w:rsidP="00CD4E3E">
      <w:pPr>
        <w:pStyle w:val="ONUME"/>
      </w:pPr>
      <w:r w:rsidRPr="00B8649A">
        <w:t>La calidad del indicador de rendimiento, la referencia y el objetivo están correlacionados con la calidad y la pertinencia de los datos sobre el rendimiento facilitados</w:t>
      </w:r>
      <w:r w:rsidR="001E3B19" w:rsidRPr="00B8649A">
        <w:t>,</w:t>
      </w:r>
      <w:r w:rsidRPr="00B8649A">
        <w:t xml:space="preserve"> </w:t>
      </w:r>
      <w:r w:rsidR="001E3B19" w:rsidRPr="00B8649A">
        <w:t>siendo</w:t>
      </w:r>
      <w:r w:rsidRPr="00B8649A">
        <w:t xml:space="preserve"> la principal razón por la que los datos sobre el rendimiento pued</w:t>
      </w:r>
      <w:r w:rsidR="009B7293" w:rsidRPr="00B8649A">
        <w:t>e</w:t>
      </w:r>
      <w:r w:rsidRPr="00B8649A">
        <w:t xml:space="preserve">n no </w:t>
      </w:r>
      <w:r w:rsidR="007A6394" w:rsidRPr="00B8649A">
        <w:t xml:space="preserve">hacer referencia al </w:t>
      </w:r>
      <w:r w:rsidRPr="00B8649A">
        <w:t xml:space="preserve">indicador de rendimiento que éste </w:t>
      </w:r>
      <w:r w:rsidR="00504F6E" w:rsidRPr="00B8649A">
        <w:t>no sea</w:t>
      </w:r>
      <w:r w:rsidRPr="00B8649A">
        <w:t xml:space="preserve"> SMART</w:t>
      </w:r>
      <w:r w:rsidRPr="00B8649A">
        <w:rPr>
          <w:rStyle w:val="FootnoteReference"/>
        </w:rPr>
        <w:footnoteReference w:id="7"/>
      </w:r>
      <w:r w:rsidR="001A5127" w:rsidRPr="00B8649A">
        <w:t xml:space="preserve">. </w:t>
      </w:r>
      <w:r w:rsidRPr="00B8649A">
        <w:t xml:space="preserve">Los indicadores de rendimiento son los principales parámetros </w:t>
      </w:r>
      <w:r w:rsidR="002D4474" w:rsidRPr="00B8649A">
        <w:t>que utilizan</w:t>
      </w:r>
      <w:r w:rsidR="00626197" w:rsidRPr="00B8649A">
        <w:t xml:space="preserve"> los</w:t>
      </w:r>
      <w:r w:rsidRPr="00B8649A">
        <w:t xml:space="preserve"> programas </w:t>
      </w:r>
      <w:r w:rsidR="002D4474" w:rsidRPr="00B8649A">
        <w:t xml:space="preserve">para cuantificar </w:t>
      </w:r>
      <w:r w:rsidR="00066079" w:rsidRPr="00B8649A">
        <w:t xml:space="preserve">su contribución al logro de los </w:t>
      </w:r>
      <w:r w:rsidRPr="00B8649A">
        <w:t>resultados previstos</w:t>
      </w:r>
      <w:r w:rsidR="008537E6" w:rsidRPr="00B8649A">
        <w:t>.</w:t>
      </w:r>
    </w:p>
    <w:p w14:paraId="1E738974" w14:textId="5366776D" w:rsidR="008537E6" w:rsidRPr="00B8649A" w:rsidRDefault="008537E6" w:rsidP="00CD4E3E">
      <w:pPr>
        <w:pStyle w:val="ONUME"/>
        <w:spacing w:after="360"/>
      </w:pPr>
      <w:r w:rsidRPr="00B8649A">
        <w:t xml:space="preserve">Un repaso </w:t>
      </w:r>
      <w:r w:rsidR="00F53820" w:rsidRPr="00B8649A">
        <w:t xml:space="preserve">general </w:t>
      </w:r>
      <w:r w:rsidRPr="00B8649A">
        <w:t xml:space="preserve">de los indicadores de rendimiento </w:t>
      </w:r>
      <w:r w:rsidR="001A5127" w:rsidRPr="00B8649A">
        <w:t>de</w:t>
      </w:r>
      <w:r w:rsidRPr="00B8649A">
        <w:t xml:space="preserve"> los bienios 2010/11, 2012/13 y 2014/15 pone de relieve que los indicadores se han racionalizado y perfeccionado, lo que ha permitido reducir su número de 293 en el bienio 2010/11 a 286 en el bienio 2012/13 y una reducción adicional hasta 269 en el bienio 2014/15 (figura 5 más abajo).</w:t>
      </w:r>
    </w:p>
    <w:p w14:paraId="7D22AF9B" w14:textId="76A7F429" w:rsidR="00D16674" w:rsidRPr="00B8649A" w:rsidRDefault="00D16674" w:rsidP="00D16674">
      <w:pPr>
        <w:pStyle w:val="ONUME"/>
        <w:numPr>
          <w:ilvl w:val="0"/>
          <w:numId w:val="0"/>
        </w:numPr>
        <w:spacing w:after="360"/>
      </w:pPr>
      <w:r w:rsidRPr="00B8649A">
        <w:rPr>
          <w:noProof/>
          <w:lang w:val="en-US" w:eastAsia="en-US"/>
        </w:rPr>
        <w:drawing>
          <wp:inline distT="0" distB="0" distL="0" distR="0" wp14:anchorId="244EB5D8" wp14:editId="011DA5EE">
            <wp:extent cx="5882640" cy="2631440"/>
            <wp:effectExtent l="0" t="0" r="35560" b="35560"/>
            <wp:docPr id="180" name="Gráfico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B07EDEB" w14:textId="77777777" w:rsidR="006E2EA0" w:rsidRPr="00B8649A" w:rsidRDefault="006E2EA0">
      <w:pPr>
        <w:rPr>
          <w:bCs/>
          <w:iCs/>
          <w:caps/>
          <w:szCs w:val="28"/>
        </w:rPr>
      </w:pPr>
      <w:r w:rsidRPr="00B8649A">
        <w:br w:type="page"/>
      </w:r>
    </w:p>
    <w:p w14:paraId="6C5A03BA" w14:textId="12149795" w:rsidR="00CD4E3E" w:rsidRPr="00B8649A" w:rsidRDefault="00476ABB" w:rsidP="00CD4E3E">
      <w:pPr>
        <w:pStyle w:val="Heading2"/>
      </w:pPr>
      <w:r w:rsidRPr="00B8649A">
        <w:lastRenderedPageBreak/>
        <w:t>Calidad de los indicadores de rendimiento</w:t>
      </w:r>
      <w:r w:rsidR="00CD4E3E" w:rsidRPr="00B8649A">
        <w:t xml:space="preserve"> </w:t>
      </w:r>
    </w:p>
    <w:p w14:paraId="6659F23C" w14:textId="77777777" w:rsidR="008C42F1" w:rsidRPr="00B8649A" w:rsidRDefault="008C42F1" w:rsidP="008C42F1"/>
    <w:p w14:paraId="6197F980" w14:textId="7D51C29C" w:rsidR="001E3B19" w:rsidRPr="00B8649A" w:rsidRDefault="00DB66BD" w:rsidP="00CD4E3E">
      <w:pPr>
        <w:pStyle w:val="ONUME"/>
        <w:spacing w:after="240"/>
      </w:pPr>
      <w:r w:rsidRPr="00B8649A">
        <w:t>La encuesta a d</w:t>
      </w:r>
      <w:r w:rsidR="004B5330" w:rsidRPr="00B8649A">
        <w:t xml:space="preserve">irectores de </w:t>
      </w:r>
      <w:r w:rsidRPr="00B8649A">
        <w:t>p</w:t>
      </w:r>
      <w:r w:rsidR="004B5330" w:rsidRPr="00B8649A">
        <w:t xml:space="preserve">rogramas, suplentes y personal </w:t>
      </w:r>
      <w:r w:rsidR="000F0DC6" w:rsidRPr="00B8649A">
        <w:t>responsable</w:t>
      </w:r>
      <w:r w:rsidR="004B5330" w:rsidRPr="00B8649A">
        <w:t xml:space="preserve"> de comunicar el rendimiento</w:t>
      </w:r>
      <w:r w:rsidR="00644A52" w:rsidRPr="00B8649A">
        <w:t>,</w:t>
      </w:r>
      <w:r w:rsidR="004B5330" w:rsidRPr="00B8649A">
        <w:t xml:space="preserve"> </w:t>
      </w:r>
      <w:r w:rsidR="001705AF" w:rsidRPr="00B8649A">
        <w:t>muestra</w:t>
      </w:r>
      <w:r w:rsidR="004B5330" w:rsidRPr="00B8649A">
        <w:t xml:space="preserve"> que algunos programas consideran que la mayoría de s</w:t>
      </w:r>
      <w:r w:rsidR="00571B0B" w:rsidRPr="00B8649A">
        <w:t>u</w:t>
      </w:r>
      <w:r w:rsidR="004B5330" w:rsidRPr="00B8649A">
        <w:t xml:space="preserve">s indicadores de rendimiento </w:t>
      </w:r>
      <w:r w:rsidR="00FF2C46" w:rsidRPr="00B8649A">
        <w:t xml:space="preserve">están </w:t>
      </w:r>
      <w:r w:rsidR="009B5E82" w:rsidRPr="00B8649A">
        <w:t xml:space="preserve">orientados a </w:t>
      </w:r>
      <w:r w:rsidR="004315DC" w:rsidRPr="00B8649A">
        <w:t xml:space="preserve">los </w:t>
      </w:r>
      <w:r w:rsidR="009B5E82" w:rsidRPr="00B8649A">
        <w:t>productos</w:t>
      </w:r>
      <w:r w:rsidR="00FF2C46" w:rsidRPr="00B8649A">
        <w:t>. Por ejemplo, el 35</w:t>
      </w:r>
      <w:r w:rsidR="001B4CBB" w:rsidRPr="00B8649A">
        <w:t>%</w:t>
      </w:r>
      <w:r w:rsidR="00FF2C46" w:rsidRPr="00B8649A">
        <w:t xml:space="preserve"> de los encuestados indicaron que al menos e</w:t>
      </w:r>
      <w:r w:rsidR="001705AF" w:rsidRPr="00B8649A">
        <w:t>l</w:t>
      </w:r>
      <w:r w:rsidR="00FF2C46" w:rsidRPr="00B8649A">
        <w:t xml:space="preserve"> 80</w:t>
      </w:r>
      <w:r w:rsidR="001B4CBB" w:rsidRPr="00B8649A">
        <w:t>%</w:t>
      </w:r>
      <w:r w:rsidR="00FF2C46" w:rsidRPr="00B8649A">
        <w:t xml:space="preserve"> de sus indicadores de rendimiento estaban </w:t>
      </w:r>
      <w:r w:rsidR="009B5E82" w:rsidRPr="00B8649A">
        <w:t xml:space="preserve">orientados a </w:t>
      </w:r>
      <w:r w:rsidR="004315DC" w:rsidRPr="00B8649A">
        <w:t xml:space="preserve">los </w:t>
      </w:r>
      <w:r w:rsidR="009B5E82" w:rsidRPr="00B8649A">
        <w:t>productos</w:t>
      </w:r>
      <w:r w:rsidR="00FF2C46" w:rsidRPr="00B8649A">
        <w:t>, el 32</w:t>
      </w:r>
      <w:r w:rsidR="001B4CBB" w:rsidRPr="00B8649A">
        <w:t>%</w:t>
      </w:r>
      <w:r w:rsidR="00FF2C46" w:rsidRPr="00B8649A">
        <w:t xml:space="preserve"> indicaron que aproximadamente la mitad de sus indicadores estaban </w:t>
      </w:r>
      <w:r w:rsidR="009B5E82" w:rsidRPr="00B8649A">
        <w:t xml:space="preserve">orientados a </w:t>
      </w:r>
      <w:r w:rsidR="004315DC" w:rsidRPr="00B8649A">
        <w:t xml:space="preserve">los </w:t>
      </w:r>
      <w:r w:rsidR="009B5E82" w:rsidRPr="00B8649A">
        <w:t>resultados</w:t>
      </w:r>
      <w:r w:rsidR="00FF2C46" w:rsidRPr="00B8649A">
        <w:t>, y el 23</w:t>
      </w:r>
      <w:r w:rsidR="001B4CBB" w:rsidRPr="00B8649A">
        <w:t>%</w:t>
      </w:r>
      <w:r w:rsidR="00FF2C46" w:rsidRPr="00B8649A">
        <w:t xml:space="preserve"> indicaron que entre un cuarto y un tercio de sus indicadores </w:t>
      </w:r>
      <w:r w:rsidR="0095410C" w:rsidRPr="00B8649A">
        <w:t>llevó a cabo</w:t>
      </w:r>
      <w:r w:rsidR="00571B0B" w:rsidRPr="00B8649A">
        <w:t xml:space="preserve"> orientados a aportacion</w:t>
      </w:r>
      <w:r w:rsidR="00FF2C46" w:rsidRPr="00B8649A">
        <w:t>es</w:t>
      </w:r>
      <w:r w:rsidR="005D0C33" w:rsidRPr="00B8649A">
        <w:t>.</w:t>
      </w:r>
    </w:p>
    <w:p w14:paraId="79CD1786" w14:textId="73B3C438" w:rsidR="005D0C33" w:rsidRPr="00B8649A" w:rsidRDefault="005D0C33" w:rsidP="00CD4E3E">
      <w:pPr>
        <w:pStyle w:val="ONUME"/>
        <w:spacing w:after="240"/>
      </w:pPr>
      <w:r w:rsidRPr="00B8649A">
        <w:t xml:space="preserve">Aunque no se realizó un examen exhaustivo de todos los indicadores de rendimiento para confirmar esta percepción, se desprende </w:t>
      </w:r>
      <w:r w:rsidR="0095410C" w:rsidRPr="00B8649A">
        <w:t xml:space="preserve">que existe </w:t>
      </w:r>
      <w:r w:rsidR="00644A52" w:rsidRPr="00B8649A">
        <w:t>una</w:t>
      </w:r>
      <w:r w:rsidRPr="00B8649A">
        <w:t xml:space="preserve"> necesidad </w:t>
      </w:r>
      <w:r w:rsidR="00CD3B2C" w:rsidRPr="00B8649A">
        <w:t>permanente</w:t>
      </w:r>
      <w:r w:rsidR="004B3E30" w:rsidRPr="00B8649A">
        <w:t xml:space="preserve"> </w:t>
      </w:r>
      <w:r w:rsidRPr="00B8649A">
        <w:t>de</w:t>
      </w:r>
      <w:r w:rsidR="00E1415A" w:rsidRPr="00B8649A">
        <w:t>:</w:t>
      </w:r>
    </w:p>
    <w:p w14:paraId="0C65ACFF" w14:textId="5B811447" w:rsidR="00CD4E3E" w:rsidRPr="00B8649A" w:rsidRDefault="0095410C" w:rsidP="001839CD">
      <w:pPr>
        <w:pStyle w:val="ONUME"/>
        <w:numPr>
          <w:ilvl w:val="0"/>
          <w:numId w:val="131"/>
        </w:numPr>
        <w:spacing w:after="240"/>
        <w:ind w:left="567" w:firstLine="0"/>
      </w:pPr>
      <w:r w:rsidRPr="00B8649A">
        <w:t>g</w:t>
      </w:r>
      <w:r w:rsidR="00E1415A" w:rsidRPr="00B8649A">
        <w:t>arantiza</w:t>
      </w:r>
      <w:r w:rsidR="004B3E30" w:rsidRPr="00B8649A">
        <w:t>r</w:t>
      </w:r>
      <w:r w:rsidR="00E1415A" w:rsidRPr="00B8649A">
        <w:t xml:space="preserve"> que los programas entiendan claramente los principi</w:t>
      </w:r>
      <w:r w:rsidR="004B3E30" w:rsidRPr="00B8649A">
        <w:t>os de la gestión por resultados, incluida la diferencia entre indicadores de producto</w:t>
      </w:r>
      <w:r w:rsidR="00AC43C5" w:rsidRPr="00B8649A">
        <w:t>s</w:t>
      </w:r>
      <w:r w:rsidR="004B3E30" w:rsidRPr="00B8649A">
        <w:t xml:space="preserve"> </w:t>
      </w:r>
      <w:r w:rsidR="00F10A9A" w:rsidRPr="00B8649A">
        <w:t>e indicadores</w:t>
      </w:r>
      <w:r w:rsidR="004B3E30" w:rsidRPr="00B8649A">
        <w:t xml:space="preserve"> de resultado</w:t>
      </w:r>
      <w:r w:rsidR="00AC43C5" w:rsidRPr="00B8649A">
        <w:t>s</w:t>
      </w:r>
      <w:r w:rsidR="001B4CBB" w:rsidRPr="00B8649A">
        <w:t xml:space="preserve">;  </w:t>
      </w:r>
      <w:r w:rsidR="001839CD" w:rsidRPr="00B8649A">
        <w:t>y</w:t>
      </w:r>
    </w:p>
    <w:p w14:paraId="7E99722A" w14:textId="527B9F97" w:rsidR="004B3E30" w:rsidRPr="00B8649A" w:rsidRDefault="00CD3B2C" w:rsidP="001839CD">
      <w:pPr>
        <w:pStyle w:val="ONUME"/>
        <w:numPr>
          <w:ilvl w:val="0"/>
          <w:numId w:val="131"/>
        </w:numPr>
        <w:spacing w:after="240"/>
        <w:ind w:left="567" w:firstLine="0"/>
      </w:pPr>
      <w:r w:rsidRPr="00B8649A">
        <w:t>m</w:t>
      </w:r>
      <w:r w:rsidR="004B3E30" w:rsidRPr="00B8649A">
        <w:t xml:space="preserve">ejorar la calidad de los indicadores de rendimiento en el marco de </w:t>
      </w:r>
      <w:r w:rsidR="00644A52" w:rsidRPr="00B8649A">
        <w:t xml:space="preserve">los </w:t>
      </w:r>
      <w:r w:rsidR="004B3E30" w:rsidRPr="00B8649A">
        <w:t>resultados.</w:t>
      </w:r>
    </w:p>
    <w:p w14:paraId="57556892" w14:textId="371BFF7D" w:rsidR="008C2863" w:rsidRPr="00B8649A" w:rsidRDefault="008C2863" w:rsidP="00CD4E3E">
      <w:pPr>
        <w:pStyle w:val="ONUME"/>
        <w:spacing w:after="240"/>
      </w:pPr>
      <w:r w:rsidRPr="00B8649A">
        <w:t>Si bien los indicadores de producto</w:t>
      </w:r>
      <w:r w:rsidR="00A04179" w:rsidRPr="00B8649A">
        <w:t>s</w:t>
      </w:r>
      <w:r w:rsidR="00073C5C" w:rsidRPr="00B8649A">
        <w:t xml:space="preserve"> </w:t>
      </w:r>
      <w:r w:rsidRPr="00B8649A">
        <w:t xml:space="preserve">son útiles </w:t>
      </w:r>
      <w:r w:rsidR="001149BA" w:rsidRPr="00B8649A">
        <w:t>para</w:t>
      </w:r>
      <w:r w:rsidR="00607797" w:rsidRPr="00B8649A">
        <w:t xml:space="preserve"> </w:t>
      </w:r>
      <w:r w:rsidR="001149BA" w:rsidRPr="00B8649A">
        <w:t>orientar</w:t>
      </w:r>
      <w:r w:rsidRPr="00B8649A">
        <w:t xml:space="preserve"> las actividades </w:t>
      </w:r>
      <w:r w:rsidR="00607797" w:rsidRPr="00B8649A">
        <w:t>de un</w:t>
      </w:r>
      <w:r w:rsidRPr="00B8649A">
        <w:t xml:space="preserve"> programa y se utilizan para </w:t>
      </w:r>
      <w:r w:rsidR="00CD3B2C" w:rsidRPr="00B8649A">
        <w:t>hacer un</w:t>
      </w:r>
      <w:r w:rsidRPr="00B8649A">
        <w:t xml:space="preserve"> seguimiento de </w:t>
      </w:r>
      <w:r w:rsidR="00AC0347" w:rsidRPr="00B8649A">
        <w:t>las repercusiones</w:t>
      </w:r>
      <w:r w:rsidRPr="00B8649A">
        <w:t>/resultados inmediatos de dichas actividades</w:t>
      </w:r>
      <w:r w:rsidR="006026BD" w:rsidRPr="00B8649A">
        <w:t xml:space="preserve">, sólo contribuyen parcialmente </w:t>
      </w:r>
      <w:r w:rsidR="004139B4" w:rsidRPr="00B8649A">
        <w:t>a</w:t>
      </w:r>
      <w:r w:rsidR="006026BD" w:rsidRPr="00B8649A">
        <w:t xml:space="preserve"> </w:t>
      </w:r>
      <w:r w:rsidR="00AC0347" w:rsidRPr="00B8649A">
        <w:t>recopilar</w:t>
      </w:r>
      <w:r w:rsidR="006026BD" w:rsidRPr="00B8649A">
        <w:t xml:space="preserve"> la información pertinente necesaria para </w:t>
      </w:r>
      <w:r w:rsidR="006E2B98" w:rsidRPr="00B8649A">
        <w:t xml:space="preserve">evaluar </w:t>
      </w:r>
      <w:r w:rsidR="00E9534D" w:rsidRPr="00B8649A">
        <w:t xml:space="preserve">el avance </w:t>
      </w:r>
      <w:r w:rsidR="00A04179" w:rsidRPr="00B8649A">
        <w:t>hacia</w:t>
      </w:r>
      <w:r w:rsidR="00E9534D" w:rsidRPr="00B8649A">
        <w:t xml:space="preserve"> los </w:t>
      </w:r>
      <w:r w:rsidR="006E2B98" w:rsidRPr="00B8649A">
        <w:t>resultados previstos. Por tanto, seguir desarrollando</w:t>
      </w:r>
      <w:r w:rsidR="004139B4" w:rsidRPr="00B8649A">
        <w:t xml:space="preserve"> </w:t>
      </w:r>
      <w:r w:rsidR="00073C5C" w:rsidRPr="00B8649A">
        <w:t>in</w:t>
      </w:r>
      <w:r w:rsidR="004139B4" w:rsidRPr="00B8649A">
        <w:t>d</w:t>
      </w:r>
      <w:r w:rsidR="00073C5C" w:rsidRPr="00B8649A">
        <w:t>icadores de resultado</w:t>
      </w:r>
      <w:r w:rsidR="00AC43C5" w:rsidRPr="00B8649A">
        <w:t>s</w:t>
      </w:r>
      <w:r w:rsidR="00073C5C" w:rsidRPr="00B8649A">
        <w:t xml:space="preserve"> ayudaría a </w:t>
      </w:r>
      <w:r w:rsidR="00A04179" w:rsidRPr="00B8649A">
        <w:t xml:space="preserve">la medición a medio plazo de los </w:t>
      </w:r>
      <w:r w:rsidR="004139B4" w:rsidRPr="00B8649A">
        <w:t xml:space="preserve">resultados </w:t>
      </w:r>
      <w:r w:rsidR="00073C5C" w:rsidRPr="00B8649A">
        <w:t>generados por</w:t>
      </w:r>
      <w:r w:rsidR="00AC0347" w:rsidRPr="00B8649A">
        <w:t xml:space="preserve"> </w:t>
      </w:r>
      <w:r w:rsidR="00073C5C" w:rsidRPr="00B8649A">
        <w:t xml:space="preserve">productos </w:t>
      </w:r>
      <w:r w:rsidR="00A04179" w:rsidRPr="00B8649A">
        <w:t>derivados de</w:t>
      </w:r>
      <w:r w:rsidR="00073C5C" w:rsidRPr="00B8649A">
        <w:t xml:space="preserve"> las actividades de los programas y </w:t>
      </w:r>
      <w:r w:rsidR="0057130E" w:rsidRPr="00B8649A">
        <w:t xml:space="preserve">a </w:t>
      </w:r>
      <w:r w:rsidR="00073C5C" w:rsidRPr="00B8649A">
        <w:t xml:space="preserve">proporcionar pruebas directas </w:t>
      </w:r>
      <w:r w:rsidR="00AC0347" w:rsidRPr="00B8649A">
        <w:t xml:space="preserve">adicionales </w:t>
      </w:r>
      <w:r w:rsidR="00073C5C" w:rsidRPr="00B8649A">
        <w:t>para evalua</w:t>
      </w:r>
      <w:r w:rsidR="008F17BC" w:rsidRPr="00B8649A">
        <w:t xml:space="preserve">r </w:t>
      </w:r>
      <w:r w:rsidR="001143CC" w:rsidRPr="00B8649A">
        <w:t xml:space="preserve">el logro de los </w:t>
      </w:r>
      <w:r w:rsidR="005F78D3" w:rsidRPr="00B8649A">
        <w:t>resultados previstos</w:t>
      </w:r>
      <w:r w:rsidR="00073C5C" w:rsidRPr="00B8649A">
        <w:t>.</w:t>
      </w:r>
    </w:p>
    <w:p w14:paraId="4318B256" w14:textId="5802FF9C" w:rsidR="008F17BC" w:rsidRPr="00B8649A" w:rsidRDefault="008F17BC" w:rsidP="00CD4E3E">
      <w:pPr>
        <w:pStyle w:val="ONUME"/>
        <w:spacing w:after="240"/>
      </w:pPr>
      <w:r w:rsidRPr="00B8649A">
        <w:t xml:space="preserve">Asimismo, </w:t>
      </w:r>
      <w:r w:rsidR="00A24473" w:rsidRPr="00B8649A">
        <w:t xml:space="preserve">en muchos casos </w:t>
      </w:r>
      <w:r w:rsidRPr="00B8649A">
        <w:t xml:space="preserve">los indicadores de rendimiento forman parte de un </w:t>
      </w:r>
      <w:r w:rsidR="0057130E" w:rsidRPr="00B8649A">
        <w:t>conjunto</w:t>
      </w:r>
      <w:r w:rsidRPr="00B8649A">
        <w:t xml:space="preserve"> de indicadores utilizados para evaluar </w:t>
      </w:r>
      <w:r w:rsidR="001143CC" w:rsidRPr="00B8649A">
        <w:t xml:space="preserve">el logro de un </w:t>
      </w:r>
      <w:r w:rsidRPr="00B8649A">
        <w:t>resultado previsto</w:t>
      </w:r>
      <w:r w:rsidR="00245794" w:rsidRPr="00B8649A">
        <w:t xml:space="preserve"> determinado</w:t>
      </w:r>
      <w:r w:rsidRPr="00B8649A">
        <w:t xml:space="preserve">. </w:t>
      </w:r>
      <w:r w:rsidR="00852D8B" w:rsidRPr="00B8649A">
        <w:t>No obstante,</w:t>
      </w:r>
      <w:r w:rsidRPr="00B8649A">
        <w:t xml:space="preserve"> el </w:t>
      </w:r>
      <w:r w:rsidR="00245794" w:rsidRPr="00B8649A">
        <w:t xml:space="preserve">actual </w:t>
      </w:r>
      <w:r w:rsidRPr="00B8649A">
        <w:t>marco de resul</w:t>
      </w:r>
      <w:r w:rsidR="00852D8B" w:rsidRPr="00B8649A">
        <w:t>t</w:t>
      </w:r>
      <w:r w:rsidRPr="00B8649A">
        <w:t xml:space="preserve">ados de </w:t>
      </w:r>
      <w:r w:rsidR="00852D8B" w:rsidRPr="00B8649A">
        <w:t>l</w:t>
      </w:r>
      <w:r w:rsidRPr="00B8649A">
        <w:t xml:space="preserve">a OMPI no informa del rendimiento combinado de indicadores de rendimiento </w:t>
      </w:r>
      <w:r w:rsidR="00245794" w:rsidRPr="00B8649A">
        <w:t xml:space="preserve">para cuantificar </w:t>
      </w:r>
      <w:r w:rsidR="00852D8B" w:rsidRPr="00B8649A">
        <w:t>el</w:t>
      </w:r>
      <w:r w:rsidRPr="00B8649A">
        <w:t xml:space="preserve"> </w:t>
      </w:r>
      <w:r w:rsidR="00E9534D" w:rsidRPr="00B8649A">
        <w:t>avance</w:t>
      </w:r>
      <w:r w:rsidR="005F78D3" w:rsidRPr="00B8649A">
        <w:t xml:space="preserve"> </w:t>
      </w:r>
      <w:r w:rsidR="00607797" w:rsidRPr="00B8649A">
        <w:t>para</w:t>
      </w:r>
      <w:r w:rsidR="005F78D3" w:rsidRPr="00B8649A">
        <w:t xml:space="preserve"> </w:t>
      </w:r>
      <w:r w:rsidR="00C11656" w:rsidRPr="00B8649A">
        <w:t>c</w:t>
      </w:r>
      <w:r w:rsidR="005F78D3" w:rsidRPr="00B8649A">
        <w:t xml:space="preserve">ada uno de </w:t>
      </w:r>
      <w:r w:rsidR="00EC70EC" w:rsidRPr="00B8649A">
        <w:t>los resultados previstos.</w:t>
      </w:r>
      <w:r w:rsidR="00AC43C5" w:rsidRPr="00B8649A">
        <w:t xml:space="preserve"> </w:t>
      </w:r>
    </w:p>
    <w:p w14:paraId="185E9925" w14:textId="5CDCD773" w:rsidR="00EC70EC" w:rsidRPr="00B8649A" w:rsidRDefault="00EC70EC" w:rsidP="00CD4E3E">
      <w:pPr>
        <w:pStyle w:val="ONUME"/>
      </w:pPr>
      <w:r w:rsidRPr="00B8649A">
        <w:t xml:space="preserve">Finalmente, </w:t>
      </w:r>
      <w:r w:rsidR="002777B8" w:rsidRPr="00B8649A">
        <w:t>los resultados de la</w:t>
      </w:r>
      <w:r w:rsidRPr="00B8649A">
        <w:t xml:space="preserve"> encuesta también muestra</w:t>
      </w:r>
      <w:r w:rsidR="002777B8" w:rsidRPr="00B8649A">
        <w:t>n</w:t>
      </w:r>
      <w:r w:rsidRPr="00B8649A">
        <w:t xml:space="preserve"> que menos de un tercio de </w:t>
      </w:r>
      <w:r w:rsidR="00E81DDE" w:rsidRPr="00B8649A">
        <w:t>quienes respondieron</w:t>
      </w:r>
      <w:r w:rsidRPr="00B8649A">
        <w:t xml:space="preserve"> (30</w:t>
      </w:r>
      <w:r w:rsidR="001B4CBB" w:rsidRPr="00B8649A">
        <w:t>%</w:t>
      </w:r>
      <w:r w:rsidRPr="00B8649A">
        <w:t>) informa</w:t>
      </w:r>
      <w:r w:rsidR="001A0C45" w:rsidRPr="00B8649A">
        <w:t>ro</w:t>
      </w:r>
      <w:r w:rsidRPr="00B8649A">
        <w:t xml:space="preserve">n haber identificado uno o dos indicadores de rendimiento </w:t>
      </w:r>
      <w:r w:rsidR="00E81DDE" w:rsidRPr="00B8649A">
        <w:t xml:space="preserve">que no estuvieran </w:t>
      </w:r>
      <w:r w:rsidR="00ED37A8" w:rsidRPr="00B8649A">
        <w:t>bien definidos o</w:t>
      </w:r>
      <w:r w:rsidR="001865E0" w:rsidRPr="00B8649A">
        <w:t xml:space="preserve"> que</w:t>
      </w:r>
      <w:r w:rsidR="00ED37A8" w:rsidRPr="00B8649A">
        <w:t xml:space="preserve"> no </w:t>
      </w:r>
      <w:r w:rsidR="00E81DDE" w:rsidRPr="00B8649A">
        <w:t>fueran</w:t>
      </w:r>
      <w:r w:rsidR="00ED37A8" w:rsidRPr="00B8649A">
        <w:t xml:space="preserve"> pertinentes para las actividades </w:t>
      </w:r>
      <w:r w:rsidR="001A0C45" w:rsidRPr="00B8649A">
        <w:t>del correspondiente</w:t>
      </w:r>
      <w:r w:rsidR="00ED37A8" w:rsidRPr="00B8649A">
        <w:t xml:space="preserve"> programa. Algunos programas han </w:t>
      </w:r>
      <w:r w:rsidR="001865E0" w:rsidRPr="00B8649A">
        <w:t>colaborado</w:t>
      </w:r>
      <w:r w:rsidR="00ED37A8" w:rsidRPr="00B8649A">
        <w:t xml:space="preserve"> con </w:t>
      </w:r>
      <w:r w:rsidR="009854B4" w:rsidRPr="00B8649A">
        <w:t xml:space="preserve">la </w:t>
      </w:r>
      <w:r w:rsidR="009854B4" w:rsidRPr="00B8649A">
        <w:rPr>
          <w:szCs w:val="22"/>
        </w:rPr>
        <w:t xml:space="preserve">División de Presupuesto y Rendimiento de los Programas </w:t>
      </w:r>
      <w:r w:rsidR="009854B4" w:rsidRPr="00B8649A">
        <w:t>a fin de</w:t>
      </w:r>
      <w:r w:rsidR="00ED37A8" w:rsidRPr="00B8649A">
        <w:t xml:space="preserve"> tomar medidas </w:t>
      </w:r>
      <w:r w:rsidR="009854B4" w:rsidRPr="00B8649A">
        <w:t>para</w:t>
      </w:r>
      <w:r w:rsidR="00ED37A8" w:rsidRPr="00B8649A">
        <w:t xml:space="preserve"> </w:t>
      </w:r>
      <w:r w:rsidR="00580352" w:rsidRPr="00B8649A">
        <w:t xml:space="preserve">perfeccionar y alinear mejor </w:t>
      </w:r>
      <w:r w:rsidR="00ED37A8" w:rsidRPr="00B8649A">
        <w:t xml:space="preserve">los indicadores de rendimiento </w:t>
      </w:r>
      <w:r w:rsidR="00580352" w:rsidRPr="00B8649A">
        <w:t>con</w:t>
      </w:r>
      <w:r w:rsidR="00ED37A8" w:rsidRPr="00B8649A">
        <w:t xml:space="preserve"> los resultados previstos en el presupuesto </w:t>
      </w:r>
      <w:r w:rsidR="001865E0" w:rsidRPr="00B8649A">
        <w:t>por</w:t>
      </w:r>
      <w:r w:rsidR="00ED37A8" w:rsidRPr="00B8649A">
        <w:t xml:space="preserve"> programas 2016/17.</w:t>
      </w:r>
      <w:r w:rsidR="00C11656" w:rsidRPr="00B8649A">
        <w:t xml:space="preserve"> </w:t>
      </w:r>
    </w:p>
    <w:p w14:paraId="290E2A43" w14:textId="01F3C622" w:rsidR="00CD4E3E" w:rsidRPr="00B8649A" w:rsidRDefault="00063216" w:rsidP="00BF4DF7">
      <w:pPr>
        <w:pStyle w:val="Heading2"/>
        <w:tabs>
          <w:tab w:val="center" w:pos="4677"/>
        </w:tabs>
      </w:pPr>
      <w:r w:rsidRPr="00B8649A">
        <w:t>OBJETIVOS Y REFERENCIAS</w:t>
      </w:r>
    </w:p>
    <w:p w14:paraId="771C3CC4" w14:textId="667220DC" w:rsidR="00063216" w:rsidRPr="00B8649A" w:rsidRDefault="00F87895" w:rsidP="00CD4E3E">
      <w:pPr>
        <w:pStyle w:val="ONUME"/>
      </w:pPr>
      <w:r w:rsidRPr="00B8649A">
        <w:t xml:space="preserve">Pese a </w:t>
      </w:r>
      <w:r w:rsidR="00063216" w:rsidRPr="00B8649A">
        <w:t xml:space="preserve">reconocer las mejoras en la </w:t>
      </w:r>
      <w:r w:rsidR="00BF4DF7" w:rsidRPr="00B8649A">
        <w:t>determinación</w:t>
      </w:r>
      <w:r w:rsidR="00063216" w:rsidRPr="00B8649A">
        <w:t xml:space="preserve"> de objetivos y la recopilación de datos de referencia durante los último</w:t>
      </w:r>
      <w:r w:rsidR="00593B3A" w:rsidRPr="00B8649A">
        <w:t xml:space="preserve">s tres bienios, el </w:t>
      </w:r>
      <w:r w:rsidR="00063216" w:rsidRPr="00B8649A">
        <w:t>proceso</w:t>
      </w:r>
      <w:r w:rsidR="00BF4DF7" w:rsidRPr="00B8649A">
        <w:t xml:space="preserve"> tiene aún margen de mejora</w:t>
      </w:r>
      <w:r w:rsidR="00063216" w:rsidRPr="00B8649A">
        <w:t xml:space="preserve">. </w:t>
      </w:r>
      <w:r w:rsidR="00BF4DF7" w:rsidRPr="00B8649A">
        <w:t>La División de Supervisión Interna</w:t>
      </w:r>
      <w:r w:rsidR="00593B3A" w:rsidRPr="00B8649A">
        <w:t xml:space="preserve"> observó casos en</w:t>
      </w:r>
      <w:r w:rsidR="00063216" w:rsidRPr="00B8649A">
        <w:t xml:space="preserve"> los que las referencias iniciales establecidas en </w:t>
      </w:r>
      <w:r w:rsidR="00F63DB3" w:rsidRPr="00B8649A">
        <w:t xml:space="preserve">el presupuesto </w:t>
      </w:r>
      <w:r w:rsidRPr="00B8649A">
        <w:t>por</w:t>
      </w:r>
      <w:r w:rsidR="00F63DB3" w:rsidRPr="00B8649A">
        <w:t xml:space="preserve"> programas </w:t>
      </w:r>
      <w:r w:rsidR="00D12BF4" w:rsidRPr="00B8649A">
        <w:t>se</w:t>
      </w:r>
      <w:r w:rsidR="00F63DB3" w:rsidRPr="00B8649A">
        <w:t xml:space="preserve"> clasifica</w:t>
      </w:r>
      <w:r w:rsidR="00D12BF4" w:rsidRPr="00B8649A">
        <w:t xml:space="preserve">ron </w:t>
      </w:r>
      <w:r w:rsidR="00F63DB3" w:rsidRPr="00B8649A">
        <w:t>como “</w:t>
      </w:r>
      <w:r w:rsidR="00413789" w:rsidRPr="00B8649A">
        <w:t>pendiente</w:t>
      </w:r>
      <w:r w:rsidR="00A94ED1" w:rsidRPr="00B8649A">
        <w:t>s</w:t>
      </w:r>
      <w:r w:rsidR="00413789" w:rsidRPr="00B8649A">
        <w:t xml:space="preserve"> de</w:t>
      </w:r>
      <w:r w:rsidR="00F63DB3" w:rsidRPr="00B8649A">
        <w:t xml:space="preserve"> decidir”, </w:t>
      </w:r>
      <w:r w:rsidR="00D12BF4" w:rsidRPr="00B8649A">
        <w:t xml:space="preserve">permaneciendo </w:t>
      </w:r>
      <w:r w:rsidR="00F63DB3" w:rsidRPr="00B8649A">
        <w:t xml:space="preserve">así en el informe </w:t>
      </w:r>
      <w:r w:rsidR="0097127F" w:rsidRPr="00B8649A">
        <w:t>sobre el rendimiento</w:t>
      </w:r>
      <w:r w:rsidR="00F63DB3" w:rsidRPr="00B8649A">
        <w:t xml:space="preserve"> de los programas a lo largo del</w:t>
      </w:r>
      <w:r w:rsidR="004C54FF" w:rsidRPr="00B8649A">
        <w:t xml:space="preserve"> bienio.</w:t>
      </w:r>
    </w:p>
    <w:p w14:paraId="76925C00" w14:textId="4A1A95C3" w:rsidR="004C54FF" w:rsidRPr="00B8649A" w:rsidRDefault="00366809" w:rsidP="00CD4E3E">
      <w:pPr>
        <w:pStyle w:val="ONUME"/>
      </w:pPr>
      <w:r w:rsidRPr="00B8649A">
        <w:t xml:space="preserve">Ello </w:t>
      </w:r>
      <w:r w:rsidR="00081C9C" w:rsidRPr="00B8649A">
        <w:t>podría</w:t>
      </w:r>
      <w:r w:rsidRPr="00B8649A">
        <w:t xml:space="preserve"> sugerir que los programas no habían identificado </w:t>
      </w:r>
      <w:r w:rsidR="00D05EF5" w:rsidRPr="00B8649A">
        <w:t>o</w:t>
      </w:r>
      <w:r w:rsidRPr="00B8649A">
        <w:t xml:space="preserve"> desarrollado herramientas o procesos para recopilar, analizar y comunicar datos sobre el rendimiento </w:t>
      </w:r>
      <w:r w:rsidR="00D05EF5" w:rsidRPr="00B8649A">
        <w:t xml:space="preserve">pertinentes </w:t>
      </w:r>
      <w:r w:rsidRPr="00B8649A">
        <w:t xml:space="preserve">cuando se establecieron los indicadores de rendimiento </w:t>
      </w:r>
      <w:r w:rsidR="00361AE9" w:rsidRPr="00B8649A">
        <w:t xml:space="preserve">ni cuando éstos se comunicaron en el PPR. </w:t>
      </w:r>
      <w:r w:rsidR="00D42253" w:rsidRPr="00B8649A">
        <w:t>Establecer</w:t>
      </w:r>
      <w:r w:rsidR="00361AE9" w:rsidRPr="00B8649A">
        <w:t xml:space="preserve"> indicadores SMART </w:t>
      </w:r>
      <w:r w:rsidR="00D42253" w:rsidRPr="00B8649A">
        <w:t>también r</w:t>
      </w:r>
      <w:r w:rsidR="00D05EF5" w:rsidRPr="00B8649A">
        <w:t>equiere</w:t>
      </w:r>
      <w:r w:rsidR="00361AE9" w:rsidRPr="00B8649A">
        <w:t xml:space="preserve"> desarrollar un proceso o</w:t>
      </w:r>
      <w:r w:rsidR="00D42253" w:rsidRPr="00B8649A">
        <w:t xml:space="preserve"> </w:t>
      </w:r>
      <w:r w:rsidR="00361AE9" w:rsidRPr="00B8649A">
        <w:t>herramienta eficiente y efectiv</w:t>
      </w:r>
      <w:r w:rsidR="00081C9C" w:rsidRPr="00B8649A">
        <w:t>a</w:t>
      </w:r>
      <w:r w:rsidR="00361AE9" w:rsidRPr="00B8649A">
        <w:t xml:space="preserve"> </w:t>
      </w:r>
      <w:r w:rsidR="00760816" w:rsidRPr="00B8649A">
        <w:t>a fin de</w:t>
      </w:r>
      <w:r w:rsidR="00361AE9" w:rsidRPr="00B8649A">
        <w:t xml:space="preserve"> capturar datos </w:t>
      </w:r>
      <w:r w:rsidR="00D42253" w:rsidRPr="00B8649A">
        <w:t>para</w:t>
      </w:r>
      <w:r w:rsidR="00361AE9" w:rsidRPr="00B8649A">
        <w:t xml:space="preserve"> referencia</w:t>
      </w:r>
      <w:r w:rsidR="00D42253" w:rsidRPr="00B8649A">
        <w:t>s</w:t>
      </w:r>
      <w:r w:rsidR="00361AE9" w:rsidRPr="00B8649A">
        <w:t xml:space="preserve"> que ulteriormente sirvan para fijar objetivos relevantes y adecuado</w:t>
      </w:r>
      <w:r w:rsidR="00D05EF5" w:rsidRPr="00B8649A">
        <w:t>s</w:t>
      </w:r>
      <w:r w:rsidR="00361AE9" w:rsidRPr="00B8649A">
        <w:t xml:space="preserve"> en </w:t>
      </w:r>
      <w:r w:rsidR="00D05EF5" w:rsidRPr="00B8649A">
        <w:t xml:space="preserve">relación </w:t>
      </w:r>
      <w:r w:rsidR="00760816" w:rsidRPr="00B8649A">
        <w:t>con</w:t>
      </w:r>
      <w:r w:rsidR="00D42253" w:rsidRPr="00B8649A">
        <w:t xml:space="preserve"> los cuales </w:t>
      </w:r>
      <w:r w:rsidR="00760816" w:rsidRPr="00B8649A">
        <w:t>se mida</w:t>
      </w:r>
      <w:r w:rsidR="00361AE9" w:rsidRPr="00B8649A">
        <w:t xml:space="preserve"> </w:t>
      </w:r>
      <w:r w:rsidR="00D42253" w:rsidRPr="00B8649A">
        <w:t>el</w:t>
      </w:r>
      <w:r w:rsidR="00361AE9" w:rsidRPr="00B8649A">
        <w:t xml:space="preserve"> indicador de rendimiento.</w:t>
      </w:r>
    </w:p>
    <w:p w14:paraId="17A65D52" w14:textId="3B87C8AB" w:rsidR="00D05EF5" w:rsidRPr="00B8649A" w:rsidRDefault="00D63E1F" w:rsidP="006E1A8F">
      <w:pPr>
        <w:pStyle w:val="ONUME"/>
        <w:keepNext/>
        <w:keepLines/>
      </w:pPr>
      <w:r w:rsidRPr="00B8649A">
        <w:lastRenderedPageBreak/>
        <w:t>A continuación se presentan algunas observaciones adicionales sobre los objetivos:</w:t>
      </w:r>
    </w:p>
    <w:p w14:paraId="34748AF5" w14:textId="401D1F2E" w:rsidR="00B6017F" w:rsidRPr="00B8649A" w:rsidRDefault="00081C9C" w:rsidP="006E1A8F">
      <w:pPr>
        <w:pStyle w:val="ONUME"/>
        <w:keepNext/>
        <w:keepLines/>
        <w:numPr>
          <w:ilvl w:val="0"/>
          <w:numId w:val="123"/>
        </w:numPr>
        <w:ind w:left="567" w:firstLine="0"/>
      </w:pPr>
      <w:r w:rsidRPr="00B8649A">
        <w:t>a</w:t>
      </w:r>
      <w:r w:rsidR="00AE79F6" w:rsidRPr="00B8649A">
        <w:t xml:space="preserve">lgunos objetivos se </w:t>
      </w:r>
      <w:r w:rsidR="00746825" w:rsidRPr="00B8649A">
        <w:t>expresan</w:t>
      </w:r>
      <w:r w:rsidR="00AE79F6" w:rsidRPr="00B8649A">
        <w:t xml:space="preserve"> en términos </w:t>
      </w:r>
      <w:r w:rsidR="00625A62" w:rsidRPr="00B8649A">
        <w:t>“</w:t>
      </w:r>
      <w:r w:rsidR="00AE79F6" w:rsidRPr="00B8649A">
        <w:t>binarios</w:t>
      </w:r>
      <w:r w:rsidR="00625A62" w:rsidRPr="00B8649A">
        <w:t>”</w:t>
      </w:r>
      <w:r w:rsidR="00AE79F6" w:rsidRPr="00B8649A">
        <w:t xml:space="preserve"> (sí/no)</w:t>
      </w:r>
      <w:r w:rsidR="00746825" w:rsidRPr="00B8649A">
        <w:t>,</w:t>
      </w:r>
      <w:r w:rsidR="00AE79F6" w:rsidRPr="00B8649A">
        <w:t xml:space="preserve"> </w:t>
      </w:r>
      <w:r w:rsidR="00374322" w:rsidRPr="00B8649A">
        <w:t>lo que da</w:t>
      </w:r>
      <w:r w:rsidR="004269F1" w:rsidRPr="00B8649A">
        <w:t xml:space="preserve"> lugar a situaciones en las que el rendimiento real del programa no se refleja en la clave de colores. </w:t>
      </w:r>
      <w:r w:rsidR="00B6017F" w:rsidRPr="00B8649A">
        <w:t xml:space="preserve">Así, </w:t>
      </w:r>
      <w:r w:rsidR="00031130" w:rsidRPr="00B8649A">
        <w:t xml:space="preserve">es difícil </w:t>
      </w:r>
      <w:r w:rsidR="00617B84" w:rsidRPr="00B8649A">
        <w:t xml:space="preserve">cuantificar los </w:t>
      </w:r>
      <w:r w:rsidR="00E9534D" w:rsidRPr="00B8649A">
        <w:t>avances</w:t>
      </w:r>
      <w:r w:rsidR="00617B84" w:rsidRPr="00B8649A">
        <w:t xml:space="preserve"> cuando </w:t>
      </w:r>
      <w:r w:rsidR="00031130" w:rsidRPr="00B8649A">
        <w:t>los</w:t>
      </w:r>
      <w:r w:rsidR="004269F1" w:rsidRPr="00B8649A">
        <w:t xml:space="preserve"> objetivos </w:t>
      </w:r>
      <w:r w:rsidR="00625A62" w:rsidRPr="00B8649A">
        <w:t xml:space="preserve">son </w:t>
      </w:r>
      <w:r w:rsidR="004269F1" w:rsidRPr="00B8649A">
        <w:t>binarios</w:t>
      </w:r>
      <w:r w:rsidR="00625A62" w:rsidRPr="00B8649A">
        <w:t>,</w:t>
      </w:r>
      <w:r w:rsidR="004269F1" w:rsidRPr="00B8649A">
        <w:t xml:space="preserve"> ya que </w:t>
      </w:r>
      <w:r w:rsidR="00617B84" w:rsidRPr="00B8649A">
        <w:t xml:space="preserve">no </w:t>
      </w:r>
      <w:r w:rsidR="00031130" w:rsidRPr="00B8649A">
        <w:t xml:space="preserve">se </w:t>
      </w:r>
      <w:r w:rsidR="00617B84" w:rsidRPr="00B8649A">
        <w:t xml:space="preserve">admite la situación </w:t>
      </w:r>
      <w:r w:rsidR="009D4DAA" w:rsidRPr="00B8649A">
        <w:t>de “parcialmente</w:t>
      </w:r>
      <w:r w:rsidR="00617B84" w:rsidRPr="00B8649A">
        <w:t xml:space="preserve"> logrado”</w:t>
      </w:r>
      <w:r w:rsidR="00031130" w:rsidRPr="00B8649A">
        <w:t xml:space="preserve"> </w:t>
      </w:r>
      <w:r w:rsidR="00625A62" w:rsidRPr="00B8649A">
        <w:t>que sí recoge l</w:t>
      </w:r>
      <w:r w:rsidR="00617B84" w:rsidRPr="00B8649A">
        <w:t>a clave de colores</w:t>
      </w:r>
      <w:r w:rsidR="00374322" w:rsidRPr="00B8649A">
        <w:t>;</w:t>
      </w:r>
    </w:p>
    <w:p w14:paraId="1EFB4E18" w14:textId="6CC010CE" w:rsidR="00CD4E3E" w:rsidRPr="00B8649A" w:rsidRDefault="00081C9C" w:rsidP="001839CD">
      <w:pPr>
        <w:pStyle w:val="ONUME"/>
        <w:numPr>
          <w:ilvl w:val="0"/>
          <w:numId w:val="123"/>
        </w:numPr>
        <w:ind w:left="567" w:firstLine="0"/>
      </w:pPr>
      <w:r w:rsidRPr="00B8649A">
        <w:t>a</w:t>
      </w:r>
      <w:r w:rsidR="00374322" w:rsidRPr="00B8649A">
        <w:t>lgunos objetivos sólo se definen para un subconjun</w:t>
      </w:r>
      <w:r w:rsidR="00214A3B" w:rsidRPr="00B8649A">
        <w:t xml:space="preserve">to de </w:t>
      </w:r>
      <w:r w:rsidR="00D22056" w:rsidRPr="00B8649A">
        <w:t xml:space="preserve">las </w:t>
      </w:r>
      <w:r w:rsidR="00214A3B" w:rsidRPr="00B8649A">
        <w:t>actividades previstas en el marco de l</w:t>
      </w:r>
      <w:r w:rsidR="00374322" w:rsidRPr="00B8649A">
        <w:t>os indicadores de rendimiento</w:t>
      </w:r>
      <w:r w:rsidR="00746825" w:rsidRPr="00B8649A">
        <w:t xml:space="preserve">, lo que </w:t>
      </w:r>
      <w:r w:rsidR="00625A62" w:rsidRPr="00B8649A">
        <w:t>genera</w:t>
      </w:r>
      <w:r w:rsidR="00746825" w:rsidRPr="00B8649A">
        <w:t xml:space="preserve"> </w:t>
      </w:r>
      <w:r w:rsidR="004A0BA6" w:rsidRPr="00B8649A">
        <w:t xml:space="preserve">una </w:t>
      </w:r>
      <w:r w:rsidR="00746825" w:rsidRPr="00B8649A">
        <w:t xml:space="preserve">falta de </w:t>
      </w:r>
      <w:r w:rsidR="00214A3B" w:rsidRPr="00B8649A">
        <w:t xml:space="preserve">información </w:t>
      </w:r>
      <w:r w:rsidR="004A0BA6" w:rsidRPr="00B8649A">
        <w:t>de</w:t>
      </w:r>
      <w:r w:rsidR="00214A3B" w:rsidRPr="00B8649A">
        <w:t xml:space="preserve"> </w:t>
      </w:r>
      <w:r w:rsidR="00746825" w:rsidRPr="00B8649A">
        <w:t xml:space="preserve">datos </w:t>
      </w:r>
      <w:r w:rsidR="004A0BA6" w:rsidRPr="00B8649A">
        <w:t>de</w:t>
      </w:r>
      <w:r w:rsidR="00746825" w:rsidRPr="00B8649A">
        <w:t xml:space="preserve"> otras actividades realizadas por los programas</w:t>
      </w:r>
      <w:r w:rsidR="001B4CBB" w:rsidRPr="00B8649A">
        <w:t xml:space="preserve">;  </w:t>
      </w:r>
      <w:r w:rsidR="00746825" w:rsidRPr="00B8649A">
        <w:t>y</w:t>
      </w:r>
    </w:p>
    <w:p w14:paraId="22EDA2A7" w14:textId="49E84837" w:rsidR="00746825" w:rsidRPr="00B8649A" w:rsidRDefault="00081C9C" w:rsidP="001839CD">
      <w:pPr>
        <w:pStyle w:val="ONUME"/>
        <w:numPr>
          <w:ilvl w:val="0"/>
          <w:numId w:val="123"/>
        </w:numPr>
        <w:ind w:left="567" w:firstLine="0"/>
      </w:pPr>
      <w:r w:rsidRPr="00B8649A">
        <w:t>a</w:t>
      </w:r>
      <w:r w:rsidR="00746825" w:rsidRPr="00B8649A">
        <w:t>lgunos objetivos se expresan</w:t>
      </w:r>
      <w:r w:rsidR="00D22056" w:rsidRPr="00B8649A">
        <w:t xml:space="preserve"> con ambigüedad</w:t>
      </w:r>
      <w:r w:rsidR="00214A3B" w:rsidRPr="00B8649A">
        <w:t>,</w:t>
      </w:r>
      <w:r w:rsidR="00746825" w:rsidRPr="00B8649A">
        <w:t xml:space="preserve"> sin </w:t>
      </w:r>
      <w:r w:rsidR="00214A3B" w:rsidRPr="00B8649A">
        <w:t xml:space="preserve">que exista </w:t>
      </w:r>
      <w:r w:rsidR="00746825" w:rsidRPr="00B8649A">
        <w:t>un umbral cuantitativo específico (por ejemplo, “aumento por encima de la referencia”, en lugar de “aumento del 10</w:t>
      </w:r>
      <w:r w:rsidR="001B4CBB" w:rsidRPr="00B8649A">
        <w:t>%</w:t>
      </w:r>
      <w:r w:rsidR="00746825" w:rsidRPr="00B8649A">
        <w:t xml:space="preserve"> por encima de la referencia</w:t>
      </w:r>
      <w:r w:rsidR="00B62DE3" w:rsidRPr="00B8649A">
        <w:t>”</w:t>
      </w:r>
      <w:r w:rsidR="00746825" w:rsidRPr="00B8649A">
        <w:t xml:space="preserve">). </w:t>
      </w:r>
    </w:p>
    <w:p w14:paraId="1EB2352A" w14:textId="1714A7E7" w:rsidR="00B62DE3" w:rsidRPr="00B8649A" w:rsidRDefault="00B62DE3" w:rsidP="00CD4E3E">
      <w:pPr>
        <w:pStyle w:val="ONUME"/>
      </w:pPr>
      <w:r w:rsidRPr="00B8649A">
        <w:t>Tener objetivos “binarios” y fijar objetivos sin umbrales esp</w:t>
      </w:r>
      <w:r w:rsidR="00D4719B" w:rsidRPr="00B8649A">
        <w:t>e</w:t>
      </w:r>
      <w:r w:rsidRPr="00B8649A">
        <w:t>cíficos puede estar justificado en algunos casos</w:t>
      </w:r>
      <w:r w:rsidR="001B4CBB" w:rsidRPr="00B8649A">
        <w:t xml:space="preserve">;  </w:t>
      </w:r>
      <w:r w:rsidR="00D4719B" w:rsidRPr="00B8649A">
        <w:t>no obstante,</w:t>
      </w:r>
      <w:r w:rsidRPr="00B8649A">
        <w:t xml:space="preserve"> </w:t>
      </w:r>
      <w:r w:rsidR="00DA521D" w:rsidRPr="00B8649A">
        <w:t>esos</w:t>
      </w:r>
      <w:r w:rsidR="005B16A6" w:rsidRPr="00B8649A">
        <w:t xml:space="preserve"> casos </w:t>
      </w:r>
      <w:r w:rsidRPr="00B8649A">
        <w:t>debe</w:t>
      </w:r>
      <w:r w:rsidR="004550D5" w:rsidRPr="00B8649A">
        <w:t>n</w:t>
      </w:r>
      <w:r w:rsidRPr="00B8649A">
        <w:t xml:space="preserve"> ser pocos </w:t>
      </w:r>
      <w:r w:rsidR="00D4719B" w:rsidRPr="00B8649A">
        <w:t xml:space="preserve">y </w:t>
      </w:r>
      <w:r w:rsidR="005B16A6" w:rsidRPr="00B8649A">
        <w:t>debe hacerse</w:t>
      </w:r>
      <w:r w:rsidR="00D4719B" w:rsidRPr="00B8649A">
        <w:t xml:space="preserve"> énfasis </w:t>
      </w:r>
      <w:r w:rsidRPr="00B8649A">
        <w:t>en asegurar objetivos concretos, claros y</w:t>
      </w:r>
      <w:r w:rsidR="00D4719B" w:rsidRPr="00B8649A">
        <w:t xml:space="preserve"> </w:t>
      </w:r>
      <w:r w:rsidR="00DA521D" w:rsidRPr="00B8649A">
        <w:t>mensurables</w:t>
      </w:r>
      <w:r w:rsidR="00D4719B" w:rsidRPr="00B8649A">
        <w:t xml:space="preserve"> en la mayor medida posible.</w:t>
      </w:r>
    </w:p>
    <w:p w14:paraId="10B9C0EA" w14:textId="0E43AE12" w:rsidR="00CD4E3E" w:rsidRPr="00B8649A" w:rsidRDefault="00D4719B" w:rsidP="00CD4E3E">
      <w:pPr>
        <w:pStyle w:val="ONUME"/>
      </w:pPr>
      <w:r w:rsidRPr="00B8649A">
        <w:t xml:space="preserve">La falta de claridad en el establecimiento de objetivos y referencias puede </w:t>
      </w:r>
      <w:r w:rsidR="005B16A6" w:rsidRPr="00B8649A">
        <w:t>provocar</w:t>
      </w:r>
      <w:r w:rsidRPr="00B8649A">
        <w:t xml:space="preserve"> </w:t>
      </w:r>
      <w:r w:rsidR="004A0BA6" w:rsidRPr="00B8649A">
        <w:t>ambigüedad</w:t>
      </w:r>
      <w:r w:rsidR="00B3206A" w:rsidRPr="00B8649A">
        <w:t xml:space="preserve"> </w:t>
      </w:r>
      <w:r w:rsidR="00D15F16" w:rsidRPr="00B8649A">
        <w:t>en</w:t>
      </w:r>
      <w:r w:rsidR="00B3206A" w:rsidRPr="00B8649A">
        <w:t xml:space="preserve"> </w:t>
      </w:r>
      <w:r w:rsidR="004550D5" w:rsidRPr="00B8649A">
        <w:t xml:space="preserve">la comprensión de </w:t>
      </w:r>
      <w:r w:rsidR="00B3206A" w:rsidRPr="00B8649A">
        <w:t xml:space="preserve">los </w:t>
      </w:r>
      <w:r w:rsidR="00720007" w:rsidRPr="00B8649A">
        <w:t xml:space="preserve">parámetros </w:t>
      </w:r>
      <w:r w:rsidR="00B3206A" w:rsidRPr="00B8649A">
        <w:t>que sirven para la medición del rendimiento</w:t>
      </w:r>
      <w:r w:rsidR="004550D5" w:rsidRPr="00B8649A">
        <w:t xml:space="preserve">, </w:t>
      </w:r>
      <w:r w:rsidR="00D22056" w:rsidRPr="00B8649A">
        <w:t>lo cual dificulta</w:t>
      </w:r>
      <w:r w:rsidR="004550D5" w:rsidRPr="00B8649A">
        <w:t xml:space="preserve"> </w:t>
      </w:r>
      <w:r w:rsidR="008D6579" w:rsidRPr="00B8649A">
        <w:t xml:space="preserve">la </w:t>
      </w:r>
      <w:r w:rsidR="007D0E5D" w:rsidRPr="00B8649A">
        <w:t xml:space="preserve">correcta </w:t>
      </w:r>
      <w:r w:rsidR="004A0BA6" w:rsidRPr="00B8649A">
        <w:t>medición</w:t>
      </w:r>
      <w:r w:rsidR="00B3206A" w:rsidRPr="00B8649A">
        <w:t xml:space="preserve"> de</w:t>
      </w:r>
      <w:r w:rsidR="007D0E5D" w:rsidRPr="00B8649A">
        <w:t xml:space="preserve"> los</w:t>
      </w:r>
      <w:r w:rsidR="00B3206A" w:rsidRPr="00B8649A">
        <w:t xml:space="preserve"> indicadores de rendimiento</w:t>
      </w:r>
      <w:r w:rsidR="00CD4E3E" w:rsidRPr="00B8649A">
        <w:t xml:space="preserve">.  </w:t>
      </w:r>
    </w:p>
    <w:p w14:paraId="195CC160" w14:textId="3E4288C6" w:rsidR="00CD4E3E" w:rsidRPr="00B8649A" w:rsidRDefault="008D6579" w:rsidP="00CD4E3E">
      <w:pPr>
        <w:pStyle w:val="Heading2"/>
      </w:pPr>
      <w:r w:rsidRPr="00B8649A">
        <w:t xml:space="preserve">RESUMEN DE </w:t>
      </w:r>
      <w:r w:rsidR="00B95814" w:rsidRPr="00B8649A">
        <w:t xml:space="preserve">los </w:t>
      </w:r>
      <w:r w:rsidRPr="00B8649A">
        <w:t>RESULTADOS DE LA ENCUESTA</w:t>
      </w:r>
      <w:r w:rsidR="00CD4E3E" w:rsidRPr="00B8649A">
        <w:t xml:space="preserve"> </w:t>
      </w:r>
    </w:p>
    <w:p w14:paraId="167330CE" w14:textId="38F3B3B8" w:rsidR="00CD4E3E" w:rsidRPr="00B8649A" w:rsidRDefault="00505181" w:rsidP="00CD4E3E">
      <w:pPr>
        <w:pStyle w:val="ONUME"/>
      </w:pPr>
      <w:r w:rsidRPr="00B8649A">
        <w:t>Algunos de los datos satisfactorios obtenidos de la encuesta son los siguientes</w:t>
      </w:r>
      <w:r w:rsidR="00CD4E3E" w:rsidRPr="00B8649A">
        <w:t>:</w:t>
      </w:r>
    </w:p>
    <w:p w14:paraId="784272DB" w14:textId="517A396F" w:rsidR="00505181" w:rsidRPr="00B8649A" w:rsidRDefault="009B1857" w:rsidP="001839CD">
      <w:pPr>
        <w:pStyle w:val="ONUME"/>
        <w:numPr>
          <w:ilvl w:val="0"/>
          <w:numId w:val="125"/>
        </w:numPr>
        <w:ind w:left="567" w:firstLine="0"/>
      </w:pPr>
      <w:r w:rsidRPr="00B8649A">
        <w:t>treinta y dos</w:t>
      </w:r>
      <w:r w:rsidR="00505181" w:rsidRPr="00B8649A">
        <w:t xml:space="preserve"> encuestados (97</w:t>
      </w:r>
      <w:r w:rsidR="001B4CBB" w:rsidRPr="00B8649A">
        <w:t>%</w:t>
      </w:r>
      <w:r w:rsidR="00505181" w:rsidRPr="00B8649A">
        <w:t xml:space="preserve">) indicaron que habían estado directamente involucrados en la elaboración de los </w:t>
      </w:r>
      <w:r w:rsidR="000338E7" w:rsidRPr="00B8649A">
        <w:t>resultados previstos, indicadores de rendimiento, objet</w:t>
      </w:r>
      <w:r w:rsidR="00A41850" w:rsidRPr="00B8649A">
        <w:t>ivos y referencias del programa;</w:t>
      </w:r>
    </w:p>
    <w:p w14:paraId="283D33AC" w14:textId="787B645F" w:rsidR="00505181" w:rsidRPr="00B8649A" w:rsidRDefault="009B1857" w:rsidP="001839CD">
      <w:pPr>
        <w:pStyle w:val="ONUME"/>
        <w:numPr>
          <w:ilvl w:val="0"/>
          <w:numId w:val="125"/>
        </w:numPr>
        <w:ind w:left="567" w:firstLine="0"/>
      </w:pPr>
      <w:r w:rsidRPr="00B8649A">
        <w:t>treinta</w:t>
      </w:r>
      <w:r w:rsidR="000338E7" w:rsidRPr="00B8649A">
        <w:t xml:space="preserve"> encuestados (91</w:t>
      </w:r>
      <w:r w:rsidR="001B4CBB" w:rsidRPr="00B8649A">
        <w:t>%</w:t>
      </w:r>
      <w:r w:rsidR="000338E7" w:rsidRPr="00B8649A">
        <w:t>) considera</w:t>
      </w:r>
      <w:r w:rsidR="00BC3AF2" w:rsidRPr="00B8649A">
        <w:t xml:space="preserve">ron </w:t>
      </w:r>
      <w:r w:rsidR="000338E7" w:rsidRPr="00B8649A">
        <w:t>que sus objetivos, resultados previstos e indicadores de rendimiento eran apropiados y pertinentes</w:t>
      </w:r>
      <w:r w:rsidR="00A41850" w:rsidRPr="00B8649A">
        <w:t xml:space="preserve"> para los objetivos de la Organización</w:t>
      </w:r>
      <w:r w:rsidR="001B4CBB" w:rsidRPr="00B8649A">
        <w:t xml:space="preserve">;  </w:t>
      </w:r>
      <w:r w:rsidR="00A41850" w:rsidRPr="00B8649A">
        <w:t>y</w:t>
      </w:r>
    </w:p>
    <w:p w14:paraId="6FFD4041" w14:textId="01EA0980" w:rsidR="00CD4E3E" w:rsidRPr="00B8649A" w:rsidRDefault="009B1857" w:rsidP="001839CD">
      <w:pPr>
        <w:pStyle w:val="ONUME"/>
        <w:numPr>
          <w:ilvl w:val="0"/>
          <w:numId w:val="125"/>
        </w:numPr>
        <w:ind w:left="567" w:firstLine="0"/>
      </w:pPr>
      <w:r w:rsidRPr="00B8649A">
        <w:t>treinta y un</w:t>
      </w:r>
      <w:r w:rsidR="00BC3AF2" w:rsidRPr="00B8649A">
        <w:t xml:space="preserve"> encuestados (94</w:t>
      </w:r>
      <w:r w:rsidR="001B4CBB" w:rsidRPr="00B8649A">
        <w:t>%</w:t>
      </w:r>
      <w:r w:rsidR="00CD4E3E" w:rsidRPr="00B8649A">
        <w:t xml:space="preserve">) </w:t>
      </w:r>
      <w:r w:rsidR="00BC3AF2" w:rsidRPr="00B8649A">
        <w:t xml:space="preserve">indicaron que los datos sobre el rendimiento eran útiles como forma de rendición de cuentas a los </w:t>
      </w:r>
      <w:r w:rsidR="00ED4CDA" w:rsidRPr="00B8649A">
        <w:t>E</w:t>
      </w:r>
      <w:r w:rsidR="00BC3AF2" w:rsidRPr="00B8649A">
        <w:t xml:space="preserve">stados miembros y para la supervisión </w:t>
      </w:r>
      <w:r w:rsidRPr="00B8649A">
        <w:t>periódica</w:t>
      </w:r>
      <w:r w:rsidR="00BC3AF2" w:rsidRPr="00B8649A">
        <w:t xml:space="preserve"> del programa</w:t>
      </w:r>
      <w:r w:rsidR="0078373C" w:rsidRPr="00B8649A">
        <w:t>.</w:t>
      </w:r>
    </w:p>
    <w:p w14:paraId="7AF477B5" w14:textId="36C6B1A4" w:rsidR="00ED4CDA" w:rsidRPr="00B8649A" w:rsidRDefault="00ED4CDA" w:rsidP="00CD4E3E">
      <w:pPr>
        <w:pStyle w:val="ONUME"/>
      </w:pPr>
      <w:r w:rsidRPr="00B8649A">
        <w:t xml:space="preserve">Los resultados de la encuesta también subrayan </w:t>
      </w:r>
      <w:r w:rsidR="00697CBF" w:rsidRPr="00B8649A">
        <w:t xml:space="preserve">opiniones de los </w:t>
      </w:r>
      <w:r w:rsidRPr="00B8649A">
        <w:t>encuestados sobre áreas de mejora</w:t>
      </w:r>
      <w:r w:rsidR="00B95814" w:rsidRPr="00B8649A">
        <w:t>,</w:t>
      </w:r>
      <w:r w:rsidRPr="00B8649A">
        <w:t xml:space="preserve"> </w:t>
      </w:r>
      <w:r w:rsidR="00FB37A1" w:rsidRPr="00B8649A">
        <w:t xml:space="preserve">entre las que cabe mencionar las </w:t>
      </w:r>
      <w:r w:rsidRPr="00B8649A">
        <w:t>siguientes:</w:t>
      </w:r>
    </w:p>
    <w:p w14:paraId="01FF59FC" w14:textId="2E7F79EE" w:rsidR="00C659FB" w:rsidRPr="00B8649A" w:rsidRDefault="00E76B83" w:rsidP="001839CD">
      <w:pPr>
        <w:pStyle w:val="ONUME"/>
        <w:numPr>
          <w:ilvl w:val="0"/>
          <w:numId w:val="124"/>
        </w:numPr>
        <w:ind w:left="567" w:firstLine="0"/>
      </w:pPr>
      <w:r w:rsidRPr="00B8649A">
        <w:t>dieciocho</w:t>
      </w:r>
      <w:r w:rsidR="00FB37A1" w:rsidRPr="00B8649A">
        <w:t xml:space="preserve"> encuestados</w:t>
      </w:r>
      <w:r w:rsidR="00CD4E3E" w:rsidRPr="00B8649A">
        <w:t xml:space="preserve"> (55</w:t>
      </w:r>
      <w:r w:rsidR="001B4CBB" w:rsidRPr="00B8649A">
        <w:t>%</w:t>
      </w:r>
      <w:r w:rsidR="00CD4E3E" w:rsidRPr="00B8649A">
        <w:t xml:space="preserve">) </w:t>
      </w:r>
      <w:r w:rsidR="00FB37A1" w:rsidRPr="00B8649A">
        <w:t xml:space="preserve">indicaron no </w:t>
      </w:r>
      <w:r w:rsidR="00C659FB" w:rsidRPr="00B8649A">
        <w:t>forma</w:t>
      </w:r>
      <w:r w:rsidR="00B95814" w:rsidRPr="00B8649A">
        <w:t xml:space="preserve">r </w:t>
      </w:r>
      <w:r w:rsidR="00C659FB" w:rsidRPr="00B8649A">
        <w:t xml:space="preserve">parte </w:t>
      </w:r>
      <w:r w:rsidRPr="00B8649A">
        <w:t>de ningún</w:t>
      </w:r>
      <w:r w:rsidR="00C659FB" w:rsidRPr="00B8649A">
        <w:t xml:space="preserve"> </w:t>
      </w:r>
      <w:r w:rsidR="00BB13CC" w:rsidRPr="00B8649A">
        <w:t>proceso</w:t>
      </w:r>
      <w:r w:rsidR="00C659FB" w:rsidRPr="00B8649A">
        <w:t xml:space="preserve"> interno de planificación del bienio 2016/17 para la evaluación de sistemas y herramientas de supervisión </w:t>
      </w:r>
      <w:r w:rsidR="00BB13CC" w:rsidRPr="00B8649A">
        <w:t>a fin de</w:t>
      </w:r>
      <w:r w:rsidR="00C659FB" w:rsidRPr="00B8649A">
        <w:t xml:space="preserve"> garanti</w:t>
      </w:r>
      <w:r w:rsidR="00BB13CC" w:rsidRPr="00B8649A">
        <w:t xml:space="preserve">zar </w:t>
      </w:r>
      <w:r w:rsidR="00C659FB" w:rsidRPr="00B8649A">
        <w:t xml:space="preserve">que los </w:t>
      </w:r>
      <w:r w:rsidR="00BB13CC" w:rsidRPr="00B8649A">
        <w:t xml:space="preserve">datos sobre el rendimiento </w:t>
      </w:r>
      <w:r w:rsidR="00C659FB" w:rsidRPr="00B8649A">
        <w:t xml:space="preserve">de los </w:t>
      </w:r>
      <w:r w:rsidR="00BB13CC" w:rsidRPr="00B8649A">
        <w:t xml:space="preserve">indicadores de rendimiento </w:t>
      </w:r>
      <w:r w:rsidR="00C659FB" w:rsidRPr="00B8649A">
        <w:t>se r</w:t>
      </w:r>
      <w:r w:rsidR="00BB13CC" w:rsidRPr="00B8649A">
        <w:t>ecopil</w:t>
      </w:r>
      <w:r w:rsidR="00B95814" w:rsidRPr="00B8649A">
        <w:t>en, analice</w:t>
      </w:r>
      <w:r w:rsidR="00BB13CC" w:rsidRPr="00B8649A">
        <w:t>n y comuni</w:t>
      </w:r>
      <w:r w:rsidR="00B95814" w:rsidRPr="00B8649A">
        <w:t>que</w:t>
      </w:r>
      <w:r w:rsidR="00BB13CC" w:rsidRPr="00B8649A">
        <w:t xml:space="preserve">n </w:t>
      </w:r>
      <w:r w:rsidR="00C659FB" w:rsidRPr="00B8649A">
        <w:t>de forma eficaz y eficiente</w:t>
      </w:r>
      <w:r w:rsidR="0078373C" w:rsidRPr="00B8649A">
        <w:t>;</w:t>
      </w:r>
    </w:p>
    <w:p w14:paraId="4F80816E" w14:textId="48BF5B49" w:rsidR="0098393F" w:rsidRPr="00B8649A" w:rsidRDefault="00E76B83" w:rsidP="001839CD">
      <w:pPr>
        <w:pStyle w:val="ONUME"/>
        <w:numPr>
          <w:ilvl w:val="0"/>
          <w:numId w:val="124"/>
        </w:numPr>
        <w:ind w:left="567" w:firstLine="0"/>
      </w:pPr>
      <w:r w:rsidRPr="00B8649A">
        <w:t>doce</w:t>
      </w:r>
      <w:r w:rsidR="00BB13CC" w:rsidRPr="00B8649A">
        <w:t xml:space="preserve"> encuestados (36</w:t>
      </w:r>
      <w:r w:rsidR="001B4CBB" w:rsidRPr="00B8649A">
        <w:t>%</w:t>
      </w:r>
      <w:r w:rsidR="00BB13CC" w:rsidRPr="00B8649A">
        <w:t xml:space="preserve">) consideraron que no existen herramientas </w:t>
      </w:r>
      <w:r w:rsidR="0098393F" w:rsidRPr="00B8649A">
        <w:t>útiles para la recopilación de información de supervisión</w:t>
      </w:r>
      <w:r w:rsidR="00B95814" w:rsidRPr="00B8649A">
        <w:t>,</w:t>
      </w:r>
      <w:r w:rsidR="0098393F" w:rsidRPr="00B8649A">
        <w:t xml:space="preserve"> y </w:t>
      </w:r>
      <w:r w:rsidR="009D4DAA" w:rsidRPr="00B8649A">
        <w:t>dieciséis</w:t>
      </w:r>
      <w:r w:rsidR="0098393F" w:rsidRPr="00B8649A">
        <w:t xml:space="preserve"> (48</w:t>
      </w:r>
      <w:r w:rsidR="001B4CBB" w:rsidRPr="00B8649A">
        <w:t>%</w:t>
      </w:r>
      <w:r w:rsidR="0098393F" w:rsidRPr="00B8649A">
        <w:t xml:space="preserve">) </w:t>
      </w:r>
      <w:r w:rsidR="00246BC2" w:rsidRPr="00B8649A">
        <w:t>señalaron</w:t>
      </w:r>
      <w:r w:rsidR="0098393F" w:rsidRPr="00B8649A">
        <w:t xml:space="preserve"> que la recopilación de información </w:t>
      </w:r>
      <w:r w:rsidRPr="00B8649A">
        <w:t>de los</w:t>
      </w:r>
      <w:r w:rsidR="0098393F" w:rsidRPr="00B8649A">
        <w:t xml:space="preserve"> usuario</w:t>
      </w:r>
      <w:r w:rsidRPr="00B8649A">
        <w:t>s</w:t>
      </w:r>
      <w:r w:rsidR="0098393F" w:rsidRPr="00B8649A">
        <w:t xml:space="preserve"> mediante encuestas </w:t>
      </w:r>
      <w:r w:rsidRPr="00B8649A">
        <w:t>sobre la</w:t>
      </w:r>
      <w:r w:rsidR="0098393F" w:rsidRPr="00B8649A">
        <w:t xml:space="preserve"> evaluación de la calidad de sus servicios no está coordinada a nivel central</w:t>
      </w:r>
      <w:r w:rsidR="001B4CBB" w:rsidRPr="00B8649A">
        <w:t xml:space="preserve">;  </w:t>
      </w:r>
      <w:r w:rsidR="0098393F" w:rsidRPr="00B8649A">
        <w:t>y</w:t>
      </w:r>
    </w:p>
    <w:p w14:paraId="7E98DD04" w14:textId="335A27EC" w:rsidR="007900C3" w:rsidRPr="00B8649A" w:rsidRDefault="00A73595" w:rsidP="001839CD">
      <w:pPr>
        <w:pStyle w:val="ONUME"/>
        <w:numPr>
          <w:ilvl w:val="0"/>
          <w:numId w:val="124"/>
        </w:numPr>
        <w:ind w:left="567" w:firstLine="0"/>
      </w:pPr>
      <w:r w:rsidRPr="00B8649A">
        <w:t>f</w:t>
      </w:r>
      <w:r w:rsidR="0098393F" w:rsidRPr="00B8649A">
        <w:t xml:space="preserve">inalmente, </w:t>
      </w:r>
      <w:r w:rsidR="007900C3" w:rsidRPr="00B8649A">
        <w:t xml:space="preserve">cuatro de </w:t>
      </w:r>
      <w:r w:rsidRPr="00B8649A">
        <w:t>los</w:t>
      </w:r>
      <w:r w:rsidR="007900C3" w:rsidRPr="00B8649A">
        <w:t xml:space="preserve"> diez nuevos </w:t>
      </w:r>
      <w:r w:rsidRPr="00B8649A">
        <w:t>d</w:t>
      </w:r>
      <w:r w:rsidR="007900C3" w:rsidRPr="00B8649A">
        <w:t>irectores (40</w:t>
      </w:r>
      <w:r w:rsidR="001B4CBB" w:rsidRPr="00B8649A">
        <w:t>%</w:t>
      </w:r>
      <w:r w:rsidR="007900C3" w:rsidRPr="00B8649A">
        <w:t xml:space="preserve">) que participaron en la encuesta indicaron no haber sido </w:t>
      </w:r>
      <w:r w:rsidR="00246BC2" w:rsidRPr="00B8649A">
        <w:t>debidamente</w:t>
      </w:r>
      <w:r w:rsidR="00C54A91" w:rsidRPr="00B8649A">
        <w:t xml:space="preserve"> informados </w:t>
      </w:r>
      <w:r w:rsidRPr="00B8649A">
        <w:t>sobre</w:t>
      </w:r>
      <w:r w:rsidR="00C54A91" w:rsidRPr="00B8649A">
        <w:t xml:space="preserve"> la situación de las medidas del rendimiento </w:t>
      </w:r>
      <w:r w:rsidR="009847D8" w:rsidRPr="00B8649A">
        <w:t>del</w:t>
      </w:r>
      <w:r w:rsidR="00C54A91" w:rsidRPr="00B8649A">
        <w:t xml:space="preserve"> programa </w:t>
      </w:r>
      <w:r w:rsidR="002576B3" w:rsidRPr="00B8649A">
        <w:t>durante el proceso</w:t>
      </w:r>
      <w:r w:rsidRPr="00B8649A">
        <w:t xml:space="preserve"> de traspaso. En el informe de v</w:t>
      </w:r>
      <w:r w:rsidR="002576B3" w:rsidRPr="00B8649A">
        <w:t xml:space="preserve">alidación del PPR 2012/13 del DSI se incluyó una recomendación </w:t>
      </w:r>
      <w:r w:rsidRPr="00B8649A">
        <w:t>para abordar</w:t>
      </w:r>
      <w:r w:rsidR="002576B3" w:rsidRPr="00B8649A">
        <w:t xml:space="preserve"> este asunto. </w:t>
      </w:r>
    </w:p>
    <w:p w14:paraId="2D93FD6C" w14:textId="70919AAE" w:rsidR="00CD4E3E" w:rsidRPr="00B8649A" w:rsidRDefault="00870575" w:rsidP="00E16D88">
      <w:pPr>
        <w:pStyle w:val="Heading1"/>
        <w:numPr>
          <w:ilvl w:val="0"/>
          <w:numId w:val="3"/>
        </w:numPr>
        <w:spacing w:after="240"/>
        <w:ind w:left="0" w:firstLine="0"/>
      </w:pPr>
      <w:bookmarkStart w:id="29" w:name="_Toc330032084"/>
      <w:bookmarkStart w:id="30" w:name="OLE_LINK1"/>
      <w:bookmarkStart w:id="31" w:name="OLE_LINK2"/>
      <w:r w:rsidRPr="00B8649A">
        <w:lastRenderedPageBreak/>
        <w:t>CONCLUSI</w:t>
      </w:r>
      <w:r w:rsidR="00CD0384" w:rsidRPr="00B8649A">
        <w:t>O</w:t>
      </w:r>
      <w:r w:rsidRPr="00B8649A">
        <w:t>N</w:t>
      </w:r>
      <w:r w:rsidR="00CD0384" w:rsidRPr="00B8649A">
        <w:t xml:space="preserve">ES DE LA VALIDACIÓN DEL </w:t>
      </w:r>
      <w:r w:rsidR="00463453" w:rsidRPr="00B8649A">
        <w:t xml:space="preserve">INFORME </w:t>
      </w:r>
      <w:r w:rsidR="00CD4E3E" w:rsidRPr="00B8649A">
        <w:t>PPR</w:t>
      </w:r>
      <w:bookmarkEnd w:id="29"/>
    </w:p>
    <w:p w14:paraId="6019C673" w14:textId="2062F5E6" w:rsidR="00CD0384" w:rsidRPr="00B8649A" w:rsidRDefault="00870575" w:rsidP="00CD4E3E">
      <w:pPr>
        <w:pStyle w:val="ONUME"/>
      </w:pPr>
      <w:r w:rsidRPr="00B8649A">
        <w:t xml:space="preserve">En líneas generales, la iniciativa de validación </w:t>
      </w:r>
      <w:r w:rsidR="00D66D0A" w:rsidRPr="00B8649A">
        <w:t>ha confirmado</w:t>
      </w:r>
      <w:r w:rsidRPr="00B8649A">
        <w:t xml:space="preserve"> la mejora continua del marco de resultados y de la gestión del rendimiento en la OMPI. </w:t>
      </w:r>
      <w:r w:rsidR="00D67919" w:rsidRPr="00B8649A">
        <w:t>U</w:t>
      </w:r>
      <w:r w:rsidR="00BD77DE" w:rsidRPr="00B8649A">
        <w:t>n</w:t>
      </w:r>
      <w:r w:rsidR="00BD7A0E" w:rsidRPr="00B8649A">
        <w:t xml:space="preserve"> mayor número de datos sobre </w:t>
      </w:r>
      <w:r w:rsidR="007C5441" w:rsidRPr="00B8649A">
        <w:t>rendimiento</w:t>
      </w:r>
      <w:r w:rsidR="00BD7A0E" w:rsidRPr="00B8649A">
        <w:t xml:space="preserve"> </w:t>
      </w:r>
      <w:r w:rsidR="00D67919" w:rsidRPr="00B8649A">
        <w:t>ha</w:t>
      </w:r>
      <w:r w:rsidR="00D66D0A" w:rsidRPr="00B8649A">
        <w:t xml:space="preserve"> cumplido</w:t>
      </w:r>
      <w:r w:rsidR="00BD7A0E" w:rsidRPr="00B8649A">
        <w:t xml:space="preserve"> los criterios de evaluación y la clave de colores utilizada para registrar los logros ha mejorado </w:t>
      </w:r>
      <w:r w:rsidR="009847D8" w:rsidRPr="00B8649A">
        <w:t xml:space="preserve">con </w:t>
      </w:r>
      <w:r w:rsidR="00D66D0A" w:rsidRPr="00B8649A">
        <w:t>respecto a</w:t>
      </w:r>
      <w:r w:rsidR="00BD7A0E" w:rsidRPr="00B8649A">
        <w:t xml:space="preserve"> la an</w:t>
      </w:r>
      <w:r w:rsidR="00D66D0A" w:rsidRPr="00B8649A">
        <w:t>terior iniciativa de val</w:t>
      </w:r>
      <w:r w:rsidR="00BD77DE" w:rsidRPr="00B8649A">
        <w:t xml:space="preserve">idación. </w:t>
      </w:r>
      <w:r w:rsidR="00D55D2F" w:rsidRPr="00B8649A">
        <w:t>E</w:t>
      </w:r>
      <w:r w:rsidR="00BD77DE" w:rsidRPr="00B8649A">
        <w:t>ste informe incl</w:t>
      </w:r>
      <w:r w:rsidR="00D66D0A" w:rsidRPr="00B8649A">
        <w:t>uye áreas en</w:t>
      </w:r>
      <w:r w:rsidR="00BD77DE" w:rsidRPr="00B8649A">
        <w:t xml:space="preserve"> </w:t>
      </w:r>
      <w:r w:rsidR="00D66D0A" w:rsidRPr="00B8649A">
        <w:t xml:space="preserve">las que existen oportunidades </w:t>
      </w:r>
      <w:r w:rsidR="00720007" w:rsidRPr="00B8649A">
        <w:t>para el</w:t>
      </w:r>
      <w:r w:rsidR="00D66D0A" w:rsidRPr="00B8649A">
        <w:t xml:space="preserve"> perfeccionamiento y</w:t>
      </w:r>
      <w:r w:rsidR="00720007" w:rsidRPr="00B8649A">
        <w:t xml:space="preserve"> </w:t>
      </w:r>
      <w:r w:rsidR="007C5441" w:rsidRPr="00B8649A">
        <w:t xml:space="preserve">para </w:t>
      </w:r>
      <w:r w:rsidR="00720007" w:rsidRPr="00B8649A">
        <w:t>la</w:t>
      </w:r>
      <w:r w:rsidR="00D66D0A" w:rsidRPr="00B8649A">
        <w:t xml:space="preserve"> mejora de </w:t>
      </w:r>
      <w:r w:rsidR="009847D8" w:rsidRPr="00B8649A">
        <w:t xml:space="preserve">los </w:t>
      </w:r>
      <w:r w:rsidR="00D66D0A" w:rsidRPr="00B8649A">
        <w:t>procesos y prácticas que enriquezca el marco de resultados de la Organización. Las obs</w:t>
      </w:r>
      <w:r w:rsidR="00BD77DE" w:rsidRPr="00B8649A">
        <w:t>ervaci</w:t>
      </w:r>
      <w:r w:rsidR="00D66D0A" w:rsidRPr="00B8649A">
        <w:t>o</w:t>
      </w:r>
      <w:r w:rsidR="00BD77DE" w:rsidRPr="00B8649A">
        <w:t>nes sigui</w:t>
      </w:r>
      <w:r w:rsidR="00D66D0A" w:rsidRPr="00B8649A">
        <w:t xml:space="preserve">entes </w:t>
      </w:r>
      <w:r w:rsidR="00BD77DE" w:rsidRPr="00B8649A">
        <w:t xml:space="preserve">pueden </w:t>
      </w:r>
      <w:r w:rsidR="00EF2A0A" w:rsidRPr="00B8649A">
        <w:t>contribuir</w:t>
      </w:r>
      <w:r w:rsidR="00BD77DE" w:rsidRPr="00B8649A">
        <w:t xml:space="preserve"> a lograr esta meta.</w:t>
      </w:r>
      <w:r w:rsidR="002E6C6C" w:rsidRPr="00B8649A">
        <w:t xml:space="preserve"> </w:t>
      </w:r>
    </w:p>
    <w:p w14:paraId="0DAB2598" w14:textId="1ECCED80" w:rsidR="00CD4E3E" w:rsidRPr="00B8649A" w:rsidRDefault="006772BF" w:rsidP="00E16D88">
      <w:pPr>
        <w:pStyle w:val="Heading2"/>
        <w:numPr>
          <w:ilvl w:val="0"/>
          <w:numId w:val="115"/>
        </w:numPr>
        <w:spacing w:after="240"/>
        <w:ind w:left="1134" w:hanging="567"/>
      </w:pPr>
      <w:r w:rsidRPr="00B8649A">
        <w:t xml:space="preserve">mejora </w:t>
      </w:r>
      <w:r w:rsidR="000C056D" w:rsidRPr="00B8649A">
        <w:t>de las medidas del</w:t>
      </w:r>
      <w:r w:rsidRPr="00B8649A">
        <w:t xml:space="preserve"> rendimiento y del marco de resultados </w:t>
      </w:r>
    </w:p>
    <w:p w14:paraId="01E5553D" w14:textId="5338475E" w:rsidR="006772BF" w:rsidRPr="00B8649A" w:rsidRDefault="005F57CB" w:rsidP="00CD4E3E">
      <w:pPr>
        <w:pStyle w:val="ONUME"/>
      </w:pPr>
      <w:r w:rsidRPr="00B8649A">
        <w:t>Debe continuar el actual</w:t>
      </w:r>
      <w:r w:rsidR="000264E8" w:rsidRPr="00B8649A">
        <w:t xml:space="preserve"> trabajo </w:t>
      </w:r>
      <w:r w:rsidR="00E87331" w:rsidRPr="00B8649A">
        <w:t>de</w:t>
      </w:r>
      <w:r w:rsidR="000264E8" w:rsidRPr="00B8649A">
        <w:t xml:space="preserve"> desarrollo de indicadores de rendimiento </w:t>
      </w:r>
      <w:r w:rsidR="006372BD" w:rsidRPr="00B8649A">
        <w:t xml:space="preserve">significativos </w:t>
      </w:r>
      <w:r w:rsidR="00E87331" w:rsidRPr="00B8649A">
        <w:t xml:space="preserve">más </w:t>
      </w:r>
      <w:r w:rsidR="009B5E82" w:rsidRPr="00B8649A">
        <w:t xml:space="preserve">orientados a </w:t>
      </w:r>
      <w:r w:rsidR="004315DC" w:rsidRPr="00B8649A">
        <w:t xml:space="preserve">los </w:t>
      </w:r>
      <w:r w:rsidR="009B5E82" w:rsidRPr="00B8649A">
        <w:t>resultados</w:t>
      </w:r>
      <w:r w:rsidR="006372BD" w:rsidRPr="00B8649A">
        <w:t>,</w:t>
      </w:r>
      <w:r w:rsidR="00E87331" w:rsidRPr="00B8649A">
        <w:t xml:space="preserve"> incluid</w:t>
      </w:r>
      <w:r w:rsidR="000264E8" w:rsidRPr="00B8649A">
        <w:t>as referencias y objetivos</w:t>
      </w:r>
      <w:r w:rsidR="006372BD" w:rsidRPr="00B8649A">
        <w:t xml:space="preserve">, </w:t>
      </w:r>
      <w:r w:rsidRPr="00B8649A">
        <w:t>a fin de</w:t>
      </w:r>
      <w:r w:rsidR="000264E8" w:rsidRPr="00B8649A">
        <w:t xml:space="preserve"> </w:t>
      </w:r>
      <w:r w:rsidR="000C056D" w:rsidRPr="00B8649A">
        <w:t>asegurar</w:t>
      </w:r>
      <w:r w:rsidR="000264E8" w:rsidRPr="00B8649A">
        <w:t xml:space="preserve"> que </w:t>
      </w:r>
      <w:r w:rsidR="00C556B3" w:rsidRPr="00B8649A">
        <w:t>el</w:t>
      </w:r>
      <w:r w:rsidR="000264E8" w:rsidRPr="00B8649A">
        <w:t xml:space="preserve"> rendim</w:t>
      </w:r>
      <w:r w:rsidR="00E87331" w:rsidRPr="00B8649A">
        <w:t xml:space="preserve">iento </w:t>
      </w:r>
      <w:r w:rsidR="006372BD" w:rsidRPr="00B8649A">
        <w:t>pueda</w:t>
      </w:r>
      <w:r w:rsidR="00C556B3" w:rsidRPr="00B8649A">
        <w:t xml:space="preserve"> cuantificarse </w:t>
      </w:r>
      <w:r w:rsidR="00E87331" w:rsidRPr="00B8649A">
        <w:t xml:space="preserve">en relación </w:t>
      </w:r>
      <w:r w:rsidR="000D04F6" w:rsidRPr="00B8649A">
        <w:t>con</w:t>
      </w:r>
      <w:r w:rsidR="00E87331" w:rsidRPr="00B8649A">
        <w:t xml:space="preserve"> objetivos pertinentes para </w:t>
      </w:r>
      <w:r w:rsidR="00804780" w:rsidRPr="00B8649A">
        <w:t>reflejar</w:t>
      </w:r>
      <w:r w:rsidR="00E87331" w:rsidRPr="00B8649A">
        <w:t xml:space="preserve"> </w:t>
      </w:r>
      <w:r w:rsidR="00031130" w:rsidRPr="00B8649A">
        <w:t>los</w:t>
      </w:r>
      <w:r w:rsidR="00E87331" w:rsidRPr="00B8649A">
        <w:t xml:space="preserve"> avance</w:t>
      </w:r>
      <w:r w:rsidR="00031130" w:rsidRPr="00B8649A">
        <w:t>s</w:t>
      </w:r>
      <w:r w:rsidR="00220507" w:rsidRPr="00B8649A">
        <w:t>.</w:t>
      </w:r>
    </w:p>
    <w:p w14:paraId="550801D5" w14:textId="5A83846B" w:rsidR="00E55F55" w:rsidRPr="00B8649A" w:rsidRDefault="005F57CB" w:rsidP="00CD4E3E">
      <w:pPr>
        <w:pStyle w:val="ONUME"/>
      </w:pPr>
      <w:r w:rsidRPr="00B8649A">
        <w:t>Puede reforzarse el</w:t>
      </w:r>
      <w:r w:rsidR="00220507" w:rsidRPr="00B8649A">
        <w:t xml:space="preserve"> vínculo entre indicadores de rendimiento y resultados previstos </w:t>
      </w:r>
      <w:r w:rsidRPr="00B8649A">
        <w:t>a fin de</w:t>
      </w:r>
      <w:r w:rsidR="000309CD" w:rsidRPr="00B8649A">
        <w:t xml:space="preserve"> reflejar </w:t>
      </w:r>
      <w:r w:rsidR="005F25EB" w:rsidRPr="00B8649A">
        <w:t>cómo</w:t>
      </w:r>
      <w:r w:rsidR="000309CD" w:rsidRPr="00B8649A">
        <w:t xml:space="preserve"> la suma de resu</w:t>
      </w:r>
      <w:r w:rsidR="00E55F55" w:rsidRPr="00B8649A">
        <w:t xml:space="preserve">ltados de rendimiento justifica </w:t>
      </w:r>
      <w:r w:rsidR="00804780" w:rsidRPr="00B8649A">
        <w:t>los</w:t>
      </w:r>
      <w:r w:rsidR="00C556B3" w:rsidRPr="00B8649A">
        <w:t xml:space="preserve"> avance</w:t>
      </w:r>
      <w:r w:rsidR="00804780" w:rsidRPr="00B8649A">
        <w:t>s</w:t>
      </w:r>
      <w:r w:rsidR="00810F92" w:rsidRPr="00B8649A">
        <w:t xml:space="preserve"> </w:t>
      </w:r>
      <w:r w:rsidR="00804780" w:rsidRPr="00B8649A">
        <w:t>para</w:t>
      </w:r>
      <w:r w:rsidR="00031130" w:rsidRPr="00B8649A">
        <w:t xml:space="preserve"> </w:t>
      </w:r>
      <w:r w:rsidR="00567FAD" w:rsidRPr="00B8649A">
        <w:t xml:space="preserve">la consecución de los </w:t>
      </w:r>
      <w:r w:rsidR="000309CD" w:rsidRPr="00B8649A">
        <w:t>resultados previstos</w:t>
      </w:r>
      <w:r w:rsidR="00567FAD" w:rsidRPr="00B8649A">
        <w:t xml:space="preserve"> o el logro de los mismos</w:t>
      </w:r>
      <w:r w:rsidR="00E55F55" w:rsidRPr="00B8649A">
        <w:t xml:space="preserve">. Aún más, </w:t>
      </w:r>
      <w:r w:rsidRPr="00B8649A">
        <w:t xml:space="preserve">y teniendo en cuenta </w:t>
      </w:r>
      <w:r w:rsidR="00E55F55" w:rsidRPr="00B8649A">
        <w:t>la actual madurez del marco de resultados de la OMPI, la Organización se benefici</w:t>
      </w:r>
      <w:r w:rsidR="006A0497" w:rsidRPr="00B8649A">
        <w:t xml:space="preserve">aría de una revisión de </w:t>
      </w:r>
      <w:r w:rsidR="00AB2C71" w:rsidRPr="00B8649A">
        <w:t>la calidad</w:t>
      </w:r>
      <w:r w:rsidR="00235E81" w:rsidRPr="00B8649A">
        <w:t xml:space="preserve"> </w:t>
      </w:r>
      <w:r w:rsidR="00F945F9" w:rsidRPr="00B8649A">
        <w:t xml:space="preserve">del marco </w:t>
      </w:r>
      <w:r w:rsidR="00235E81" w:rsidRPr="00B8649A">
        <w:t xml:space="preserve">realizada por otros expertos </w:t>
      </w:r>
      <w:r w:rsidR="00E55F55" w:rsidRPr="00B8649A">
        <w:t>que</w:t>
      </w:r>
      <w:r w:rsidR="004347CF" w:rsidRPr="00B8649A">
        <w:t xml:space="preserve"> </w:t>
      </w:r>
      <w:r w:rsidR="00235E81" w:rsidRPr="00B8649A">
        <w:t>haga</w:t>
      </w:r>
      <w:r w:rsidR="004347CF" w:rsidRPr="00B8649A">
        <w:t xml:space="preserve"> inventario de los logros y </w:t>
      </w:r>
      <w:r w:rsidR="00AB2C71" w:rsidRPr="00B8649A">
        <w:t>destaque</w:t>
      </w:r>
      <w:r w:rsidR="006A0497" w:rsidRPr="00B8649A">
        <w:t xml:space="preserve"> las oportunidades </w:t>
      </w:r>
      <w:r w:rsidR="00F945F9" w:rsidRPr="00B8649A">
        <w:t>de</w:t>
      </w:r>
      <w:r w:rsidR="006A0497" w:rsidRPr="00B8649A">
        <w:t xml:space="preserve"> mejora</w:t>
      </w:r>
      <w:r w:rsidR="005F25EB" w:rsidRPr="00B8649A">
        <w:t xml:space="preserve"> adicionales</w:t>
      </w:r>
      <w:r w:rsidR="004347CF" w:rsidRPr="00B8649A">
        <w:t>.</w:t>
      </w:r>
    </w:p>
    <w:p w14:paraId="6B3DBC6F" w14:textId="036A2461" w:rsidR="00CD4E3E" w:rsidRPr="00B8649A" w:rsidRDefault="005F25EB" w:rsidP="00E16D88">
      <w:pPr>
        <w:pStyle w:val="Heading2"/>
        <w:numPr>
          <w:ilvl w:val="0"/>
          <w:numId w:val="115"/>
        </w:numPr>
        <w:spacing w:after="240"/>
        <w:ind w:left="567" w:firstLine="0"/>
      </w:pPr>
      <w:r w:rsidRPr="00B8649A">
        <w:t>MEJORA</w:t>
      </w:r>
      <w:r w:rsidR="000C056D" w:rsidRPr="00B8649A">
        <w:t xml:space="preserve"> del </w:t>
      </w:r>
      <w:r w:rsidR="007E0C6D" w:rsidRPr="00B8649A">
        <w:t xml:space="preserve">conocimiento de la gestión por resultados </w:t>
      </w:r>
    </w:p>
    <w:p w14:paraId="33E6A30B" w14:textId="2B9097B3" w:rsidR="007E0C6D" w:rsidRPr="00B8649A" w:rsidRDefault="007E0C6D" w:rsidP="00CD4E3E">
      <w:pPr>
        <w:pStyle w:val="ONUME"/>
      </w:pPr>
      <w:r w:rsidRPr="00B8649A">
        <w:t xml:space="preserve">Si bien existen directrices </w:t>
      </w:r>
      <w:r w:rsidR="00DF31EA" w:rsidRPr="00B8649A">
        <w:t>para</w:t>
      </w:r>
      <w:r w:rsidR="005F25EB" w:rsidRPr="00B8649A">
        <w:t xml:space="preserve"> que los programas utilicen </w:t>
      </w:r>
      <w:r w:rsidR="003051F3" w:rsidRPr="00B8649A">
        <w:t xml:space="preserve">las </w:t>
      </w:r>
      <w:r w:rsidRPr="00B8649A">
        <w:t xml:space="preserve">herramientas </w:t>
      </w:r>
      <w:r w:rsidR="00DF31EA" w:rsidRPr="00B8649A">
        <w:t xml:space="preserve">y sistemas </w:t>
      </w:r>
      <w:r w:rsidR="00B542D5" w:rsidRPr="00B8649A">
        <w:t>disponibles</w:t>
      </w:r>
      <w:r w:rsidR="005F57CB" w:rsidRPr="00B8649A">
        <w:t xml:space="preserve"> </w:t>
      </w:r>
      <w:r w:rsidR="00DF31EA" w:rsidRPr="00B8649A">
        <w:t xml:space="preserve">para la gestión y comunicación </w:t>
      </w:r>
      <w:r w:rsidR="00B542D5" w:rsidRPr="00B8649A">
        <w:t>de su</w:t>
      </w:r>
      <w:r w:rsidR="00DF31EA" w:rsidRPr="00B8649A">
        <w:t xml:space="preserve"> rendimiento, </w:t>
      </w:r>
      <w:r w:rsidR="00B542D5" w:rsidRPr="00B8649A">
        <w:t xml:space="preserve">al divulgar y compartir documentación adicional sobre los principios de la gestión por resultados </w:t>
      </w:r>
      <w:r w:rsidR="003051F3" w:rsidRPr="00B8649A">
        <w:t xml:space="preserve">puede mejorarse </w:t>
      </w:r>
      <w:r w:rsidR="00DF31EA" w:rsidRPr="00B8649A">
        <w:t xml:space="preserve">el conocimiento de </w:t>
      </w:r>
      <w:r w:rsidR="00961071" w:rsidRPr="00B8649A">
        <w:t>ésta</w:t>
      </w:r>
      <w:r w:rsidR="00DF31EA" w:rsidRPr="00B8649A">
        <w:t xml:space="preserve"> en la organización.</w:t>
      </w:r>
      <w:r w:rsidRPr="00B8649A">
        <w:t xml:space="preserve"> </w:t>
      </w:r>
    </w:p>
    <w:p w14:paraId="3A72D6ED" w14:textId="692D3272" w:rsidR="00CD4E3E" w:rsidRPr="00B8649A" w:rsidRDefault="00C25FB6" w:rsidP="00CD4E3E">
      <w:pPr>
        <w:pStyle w:val="ONUME"/>
      </w:pPr>
      <w:r w:rsidRPr="00B8649A">
        <w:t>Actualmente la</w:t>
      </w:r>
      <w:r w:rsidR="00C31349" w:rsidRPr="00B8649A">
        <w:rPr>
          <w:szCs w:val="22"/>
        </w:rPr>
        <w:t xml:space="preserve"> División de Presupuesto y Rendimiento de los Programas proporciona directrices y documentación </w:t>
      </w:r>
      <w:r w:rsidR="00440C24" w:rsidRPr="00B8649A">
        <w:rPr>
          <w:szCs w:val="22"/>
        </w:rPr>
        <w:t xml:space="preserve">diversa </w:t>
      </w:r>
      <w:r w:rsidR="00C31349" w:rsidRPr="00B8649A">
        <w:rPr>
          <w:szCs w:val="22"/>
        </w:rPr>
        <w:t>sobre</w:t>
      </w:r>
      <w:r w:rsidR="00F14706" w:rsidRPr="00B8649A">
        <w:rPr>
          <w:szCs w:val="22"/>
        </w:rPr>
        <w:t xml:space="preserve"> la</w:t>
      </w:r>
      <w:r w:rsidR="00C31349" w:rsidRPr="00B8649A">
        <w:rPr>
          <w:szCs w:val="22"/>
        </w:rPr>
        <w:t xml:space="preserve"> gestión del rendimiento y</w:t>
      </w:r>
      <w:r w:rsidR="00F14706" w:rsidRPr="00B8649A">
        <w:rPr>
          <w:szCs w:val="22"/>
        </w:rPr>
        <w:t xml:space="preserve"> la</w:t>
      </w:r>
      <w:r w:rsidR="00C31349" w:rsidRPr="00B8649A">
        <w:rPr>
          <w:szCs w:val="22"/>
        </w:rPr>
        <w:t xml:space="preserve"> planificación </w:t>
      </w:r>
      <w:r w:rsidR="00440C24" w:rsidRPr="00B8649A">
        <w:rPr>
          <w:szCs w:val="22"/>
        </w:rPr>
        <w:t>de tareas</w:t>
      </w:r>
      <w:r w:rsidR="00C31349" w:rsidRPr="00B8649A">
        <w:rPr>
          <w:szCs w:val="22"/>
        </w:rPr>
        <w:t xml:space="preserve"> en el sistema de gestión del re</w:t>
      </w:r>
      <w:r w:rsidR="00440C24" w:rsidRPr="00B8649A">
        <w:rPr>
          <w:szCs w:val="22"/>
        </w:rPr>
        <w:t>nd</w:t>
      </w:r>
      <w:r w:rsidRPr="00B8649A">
        <w:rPr>
          <w:szCs w:val="22"/>
        </w:rPr>
        <w:t xml:space="preserve">imiento institucional (GRI) y </w:t>
      </w:r>
      <w:r w:rsidR="00F14706" w:rsidRPr="00B8649A">
        <w:rPr>
          <w:szCs w:val="22"/>
        </w:rPr>
        <w:t>más adelante</w:t>
      </w:r>
      <w:r w:rsidRPr="00B8649A">
        <w:rPr>
          <w:szCs w:val="22"/>
        </w:rPr>
        <w:t xml:space="preserve"> recopilará</w:t>
      </w:r>
      <w:r w:rsidR="00440C24" w:rsidRPr="00B8649A">
        <w:rPr>
          <w:szCs w:val="22"/>
        </w:rPr>
        <w:t xml:space="preserve"> y </w:t>
      </w:r>
      <w:r w:rsidR="003051F3" w:rsidRPr="00B8649A">
        <w:rPr>
          <w:szCs w:val="22"/>
        </w:rPr>
        <w:t>ofrece</w:t>
      </w:r>
      <w:r w:rsidRPr="00B8649A">
        <w:rPr>
          <w:szCs w:val="22"/>
        </w:rPr>
        <w:t>rá</w:t>
      </w:r>
      <w:r w:rsidR="00440C24" w:rsidRPr="00B8649A">
        <w:rPr>
          <w:szCs w:val="22"/>
        </w:rPr>
        <w:t xml:space="preserve"> recursos adicionales sobre los principios y la práctica de la gestión por resultados</w:t>
      </w:r>
      <w:r w:rsidR="00104784" w:rsidRPr="00B8649A">
        <w:rPr>
          <w:szCs w:val="22"/>
        </w:rPr>
        <w:t>.</w:t>
      </w:r>
      <w:r w:rsidR="00440C24" w:rsidRPr="00B8649A">
        <w:rPr>
          <w:szCs w:val="22"/>
        </w:rPr>
        <w:t xml:space="preserve"> </w:t>
      </w:r>
      <w:r w:rsidR="00CD4E3E" w:rsidRPr="00B8649A">
        <w:t xml:space="preserve">  </w:t>
      </w:r>
    </w:p>
    <w:p w14:paraId="7D40344F" w14:textId="34EEBD78" w:rsidR="00CD4E3E" w:rsidRPr="00B8649A" w:rsidRDefault="002C6FAA" w:rsidP="00E16D88">
      <w:pPr>
        <w:pStyle w:val="Heading2"/>
        <w:numPr>
          <w:ilvl w:val="0"/>
          <w:numId w:val="115"/>
        </w:numPr>
        <w:spacing w:after="240"/>
        <w:ind w:left="567" w:firstLine="0"/>
      </w:pPr>
      <w:r w:rsidRPr="00B8649A">
        <w:t>INTERRUPCIÓN</w:t>
      </w:r>
      <w:r w:rsidR="00495C7B" w:rsidRPr="00B8649A">
        <w:t xml:space="preserve"> de</w:t>
      </w:r>
      <w:r w:rsidR="00E707AC" w:rsidRPr="00B8649A">
        <w:t xml:space="preserve"> indicadores de rendimiento </w:t>
      </w:r>
    </w:p>
    <w:p w14:paraId="53ACF86A" w14:textId="3D514B1C" w:rsidR="00E43203" w:rsidRPr="00B8649A" w:rsidRDefault="002C6FAA" w:rsidP="00CD4E3E">
      <w:pPr>
        <w:pStyle w:val="ONUME"/>
      </w:pPr>
      <w:r w:rsidRPr="00B8649A">
        <w:t xml:space="preserve">Durante un bienio puede </w:t>
      </w:r>
      <w:r w:rsidR="000F0DC6" w:rsidRPr="00B8649A">
        <w:t>interrumpirse</w:t>
      </w:r>
      <w:r w:rsidRPr="00B8649A">
        <w:t xml:space="preserve"> </w:t>
      </w:r>
      <w:r w:rsidR="00041AA1" w:rsidRPr="00B8649A">
        <w:t xml:space="preserve">la utilización </w:t>
      </w:r>
      <w:r w:rsidRPr="00B8649A">
        <w:t xml:space="preserve">de </w:t>
      </w:r>
      <w:r w:rsidR="00041AA1" w:rsidRPr="00B8649A">
        <w:t>algunos</w:t>
      </w:r>
      <w:r w:rsidRPr="00B8649A">
        <w:t xml:space="preserve"> </w:t>
      </w:r>
      <w:r w:rsidR="0030149A" w:rsidRPr="00B8649A">
        <w:t>indicadores de rendimiento como conse</w:t>
      </w:r>
      <w:r w:rsidR="00D9529F" w:rsidRPr="00B8649A">
        <w:t>cuencia de cambios organiza</w:t>
      </w:r>
      <w:r w:rsidR="00C25FB6" w:rsidRPr="00B8649A">
        <w:t>tivos</w:t>
      </w:r>
      <w:r w:rsidR="0030149A" w:rsidRPr="00B8649A">
        <w:t>, modificaciones de los p</w:t>
      </w:r>
      <w:r w:rsidR="00D9529F" w:rsidRPr="00B8649A">
        <w:t>rocesos de negocio o fac</w:t>
      </w:r>
      <w:r w:rsidR="0030149A" w:rsidRPr="00B8649A">
        <w:t xml:space="preserve">tores externos, entre otros. </w:t>
      </w:r>
      <w:r w:rsidR="008D78FA">
        <w:t xml:space="preserve"> </w:t>
      </w:r>
      <w:r w:rsidR="0030149A" w:rsidRPr="00B8649A">
        <w:t>En esos ca</w:t>
      </w:r>
      <w:r w:rsidR="00C25FB6" w:rsidRPr="00B8649A">
        <w:t>s</w:t>
      </w:r>
      <w:r w:rsidR="0030149A" w:rsidRPr="00B8649A">
        <w:t xml:space="preserve">os, no existen datos </w:t>
      </w:r>
      <w:r w:rsidR="00D9529F" w:rsidRPr="00B8649A">
        <w:t xml:space="preserve">disponibles </w:t>
      </w:r>
      <w:r w:rsidR="0030149A" w:rsidRPr="00B8649A">
        <w:t>sobre el rendimiento</w:t>
      </w:r>
      <w:r w:rsidR="00CA76C6" w:rsidRPr="00B8649A">
        <w:t>,</w:t>
      </w:r>
      <w:r w:rsidR="0030149A" w:rsidRPr="00B8649A">
        <w:t xml:space="preserve"> y </w:t>
      </w:r>
      <w:r w:rsidR="005C3664" w:rsidRPr="00B8649A">
        <w:t>la clave</w:t>
      </w:r>
      <w:r w:rsidR="0030149A" w:rsidRPr="00B8649A">
        <w:t xml:space="preserve"> de colores </w:t>
      </w:r>
      <w:r w:rsidR="00CA76C6" w:rsidRPr="00B8649A">
        <w:t>toma el valor</w:t>
      </w:r>
      <w:r w:rsidR="0030149A" w:rsidRPr="00B8649A">
        <w:t xml:space="preserve"> “</w:t>
      </w:r>
      <w:r w:rsidR="008D78FA">
        <w:t>discontinuado</w:t>
      </w:r>
      <w:r w:rsidR="0030149A" w:rsidRPr="00B8649A">
        <w:t>”</w:t>
      </w:r>
      <w:r w:rsidR="00D9529F" w:rsidRPr="00B8649A">
        <w:t>.</w:t>
      </w:r>
      <w:r w:rsidR="005C3664" w:rsidRPr="00B8649A">
        <w:t xml:space="preserve"> </w:t>
      </w:r>
      <w:r w:rsidR="008D78FA">
        <w:t xml:space="preserve"> </w:t>
      </w:r>
      <w:r w:rsidR="005C3664" w:rsidRPr="00B8649A">
        <w:t xml:space="preserve">Aunque la </w:t>
      </w:r>
      <w:r w:rsidRPr="00B8649A">
        <w:t>interrupción</w:t>
      </w:r>
      <w:r w:rsidR="005C3664" w:rsidRPr="00B8649A">
        <w:t xml:space="preserve"> de indicadores de rendimiento </w:t>
      </w:r>
      <w:r w:rsidR="00CA76C6" w:rsidRPr="00B8649A">
        <w:t>es</w:t>
      </w:r>
      <w:r w:rsidR="005C3664" w:rsidRPr="00B8649A">
        <w:t xml:space="preserve"> muy poco </w:t>
      </w:r>
      <w:r w:rsidR="00CA76C6" w:rsidRPr="00B8649A">
        <w:t>frecuente</w:t>
      </w:r>
      <w:r w:rsidR="005C3664" w:rsidRPr="00B8649A">
        <w:t xml:space="preserve">, el establecimiento de criterios y procedimientos formales </w:t>
      </w:r>
      <w:r w:rsidR="001C0C3E" w:rsidRPr="00B8649A">
        <w:t>para la interrupción de un indicador de rendimiento ayudaría a perfeccionar el marco de gestión del rendimiento.</w:t>
      </w:r>
    </w:p>
    <w:p w14:paraId="2A985AC1" w14:textId="29E2D122" w:rsidR="00CD4E3E" w:rsidRPr="00B8649A" w:rsidRDefault="00CD4E3E" w:rsidP="00E16D88">
      <w:pPr>
        <w:pStyle w:val="Heading2"/>
        <w:numPr>
          <w:ilvl w:val="0"/>
          <w:numId w:val="115"/>
        </w:numPr>
        <w:spacing w:after="240"/>
        <w:ind w:left="567" w:firstLine="0"/>
      </w:pPr>
      <w:r w:rsidRPr="00B8649A">
        <w:t>Modif</w:t>
      </w:r>
      <w:r w:rsidR="00E707AC" w:rsidRPr="00B8649A">
        <w:t>ica</w:t>
      </w:r>
      <w:r w:rsidR="000C056D" w:rsidRPr="00B8649A">
        <w:t>ción de</w:t>
      </w:r>
      <w:r w:rsidR="00E707AC" w:rsidRPr="00B8649A">
        <w:t xml:space="preserve"> indicadores de rendimiento </w:t>
      </w:r>
    </w:p>
    <w:p w14:paraId="6677B96F" w14:textId="174950D6" w:rsidR="008945F6" w:rsidRPr="00B8649A" w:rsidRDefault="008945F6" w:rsidP="00CD4E3E">
      <w:pPr>
        <w:pStyle w:val="ONUME"/>
      </w:pPr>
      <w:r w:rsidRPr="00B8649A">
        <w:t xml:space="preserve">La modificación </w:t>
      </w:r>
      <w:r w:rsidR="000F171E" w:rsidRPr="00B8649A">
        <w:t xml:space="preserve">de un indicador de rendimiento </w:t>
      </w:r>
      <w:r w:rsidRPr="00B8649A">
        <w:t xml:space="preserve">durante el bienio </w:t>
      </w:r>
      <w:r w:rsidR="00CA76C6" w:rsidRPr="00B8649A">
        <w:t xml:space="preserve">es algo </w:t>
      </w:r>
      <w:r w:rsidRPr="00B8649A">
        <w:t xml:space="preserve">poco </w:t>
      </w:r>
      <w:r w:rsidR="00CA76C6" w:rsidRPr="00B8649A">
        <w:t>habitual, que puede ocurri</w:t>
      </w:r>
      <w:r w:rsidR="00D63663" w:rsidRPr="00B8649A">
        <w:t xml:space="preserve">r </w:t>
      </w:r>
      <w:r w:rsidRPr="00B8649A">
        <w:t>cua</w:t>
      </w:r>
      <w:r w:rsidR="008D4DFB" w:rsidRPr="00B8649A">
        <w:t xml:space="preserve">ndo </w:t>
      </w:r>
      <w:r w:rsidR="003166D5" w:rsidRPr="00B8649A">
        <w:t xml:space="preserve">un programa aborda </w:t>
      </w:r>
      <w:r w:rsidR="00EA3A96" w:rsidRPr="00B8649A">
        <w:t xml:space="preserve">la supervisión y comunicación </w:t>
      </w:r>
      <w:r w:rsidR="000F171E" w:rsidRPr="00B8649A">
        <w:t>de un indicador de rendimiento</w:t>
      </w:r>
      <w:r w:rsidR="001B4CBB" w:rsidRPr="00B8649A">
        <w:t xml:space="preserve">:  </w:t>
      </w:r>
      <w:r w:rsidR="001775EC" w:rsidRPr="00B8649A">
        <w:t>que no sea pertinente</w:t>
      </w:r>
      <w:r w:rsidR="00A10CB3" w:rsidRPr="00B8649A">
        <w:t xml:space="preserve">, que </w:t>
      </w:r>
      <w:r w:rsidR="000F171E" w:rsidRPr="00B8649A">
        <w:t xml:space="preserve">no </w:t>
      </w:r>
      <w:r w:rsidR="000E2155" w:rsidRPr="00B8649A">
        <w:t>sea mensurable</w:t>
      </w:r>
      <w:r w:rsidR="00A10CB3" w:rsidRPr="00B8649A">
        <w:t xml:space="preserve"> </w:t>
      </w:r>
      <w:r w:rsidR="00EA3A96" w:rsidRPr="00B8649A">
        <w:t>eficiente</w:t>
      </w:r>
      <w:r w:rsidR="003166D5" w:rsidRPr="00B8649A">
        <w:t>mente</w:t>
      </w:r>
      <w:r w:rsidR="00EA3A96" w:rsidRPr="00B8649A">
        <w:t xml:space="preserve"> </w:t>
      </w:r>
      <w:r w:rsidR="000F171E" w:rsidRPr="00B8649A">
        <w:t xml:space="preserve">o </w:t>
      </w:r>
      <w:r w:rsidR="00A10CB3" w:rsidRPr="00B8649A">
        <w:t>que no</w:t>
      </w:r>
      <w:r w:rsidR="000F171E" w:rsidRPr="00B8649A">
        <w:t xml:space="preserve"> </w:t>
      </w:r>
      <w:r w:rsidR="00A10CB3" w:rsidRPr="00B8649A">
        <w:t xml:space="preserve">aporte valor para </w:t>
      </w:r>
      <w:r w:rsidR="00DA0425" w:rsidRPr="00B8649A">
        <w:t>el logro</w:t>
      </w:r>
      <w:r w:rsidR="00A10CB3" w:rsidRPr="00B8649A">
        <w:t xml:space="preserve"> del </w:t>
      </w:r>
      <w:r w:rsidR="000F171E" w:rsidRPr="00B8649A">
        <w:t xml:space="preserve">resultado previsto conexo. </w:t>
      </w:r>
    </w:p>
    <w:p w14:paraId="31DE7854" w14:textId="557791B7" w:rsidR="00CD4E3E" w:rsidRPr="00B8649A" w:rsidRDefault="001749B5" w:rsidP="00CD4E3E">
      <w:pPr>
        <w:pStyle w:val="ONUME"/>
      </w:pPr>
      <w:r w:rsidRPr="00B8649A">
        <w:t xml:space="preserve">Si bien </w:t>
      </w:r>
      <w:r w:rsidR="00E5569B" w:rsidRPr="00B8649A">
        <w:t>se</w:t>
      </w:r>
      <w:r w:rsidRPr="00B8649A">
        <w:t xml:space="preserve"> </w:t>
      </w:r>
      <w:r w:rsidR="00EA3A96" w:rsidRPr="00B8649A">
        <w:t>trata de</w:t>
      </w:r>
      <w:r w:rsidRPr="00B8649A">
        <w:t xml:space="preserve"> casos excepcionales</w:t>
      </w:r>
      <w:r w:rsidR="005A326A" w:rsidRPr="00B8649A">
        <w:t xml:space="preserve"> y </w:t>
      </w:r>
      <w:r w:rsidR="00197F7F" w:rsidRPr="00B8649A">
        <w:t>los</w:t>
      </w:r>
      <w:r w:rsidR="005A326A" w:rsidRPr="00B8649A">
        <w:t xml:space="preserve"> </w:t>
      </w:r>
      <w:r w:rsidRPr="00B8649A">
        <w:t>cambio</w:t>
      </w:r>
      <w:r w:rsidR="005A326A" w:rsidRPr="00B8649A">
        <w:t>s</w:t>
      </w:r>
      <w:r w:rsidRPr="00B8649A">
        <w:t xml:space="preserve"> en los indicadores de rendimiento puede</w:t>
      </w:r>
      <w:r w:rsidR="005A326A" w:rsidRPr="00B8649A">
        <w:t>n</w:t>
      </w:r>
      <w:r w:rsidRPr="00B8649A">
        <w:t xml:space="preserve"> </w:t>
      </w:r>
      <w:r w:rsidR="00511ADD" w:rsidRPr="00B8649A">
        <w:t>repercutir en</w:t>
      </w:r>
      <w:r w:rsidRPr="00B8649A">
        <w:t xml:space="preserve"> la </w:t>
      </w:r>
      <w:r w:rsidR="00893401" w:rsidRPr="00B8649A">
        <w:t>consistencia</w:t>
      </w:r>
      <w:r w:rsidR="00197F7F" w:rsidRPr="00B8649A">
        <w:t xml:space="preserve"> de las medidas del</w:t>
      </w:r>
      <w:r w:rsidR="005A326A" w:rsidRPr="00B8649A">
        <w:t xml:space="preserve"> rendimiento</w:t>
      </w:r>
      <w:r w:rsidRPr="00B8649A">
        <w:t xml:space="preserve">, </w:t>
      </w:r>
      <w:r w:rsidR="003B2168" w:rsidRPr="00B8649A">
        <w:t>el</w:t>
      </w:r>
      <w:r w:rsidRPr="00B8649A">
        <w:t xml:space="preserve"> </w:t>
      </w:r>
      <w:r w:rsidR="003B2168" w:rsidRPr="00B8649A">
        <w:t xml:space="preserve">establecimiento de </w:t>
      </w:r>
      <w:r w:rsidRPr="00B8649A">
        <w:t xml:space="preserve">criterios </w:t>
      </w:r>
      <w:r w:rsidR="00EA3A96" w:rsidRPr="00B8649A">
        <w:t>de</w:t>
      </w:r>
      <w:r w:rsidRPr="00B8649A">
        <w:t xml:space="preserve"> uso interno </w:t>
      </w:r>
      <w:r w:rsidR="00B76852" w:rsidRPr="00B8649A">
        <w:t xml:space="preserve">por </w:t>
      </w:r>
      <w:r w:rsidR="003B2168" w:rsidRPr="00B8649A">
        <w:t xml:space="preserve">la División del Presupuesto y Rendimiento de los Programas </w:t>
      </w:r>
      <w:r w:rsidRPr="00B8649A">
        <w:t>para evalua</w:t>
      </w:r>
      <w:r w:rsidR="00893401" w:rsidRPr="00B8649A">
        <w:t>r</w:t>
      </w:r>
      <w:r w:rsidRPr="00B8649A">
        <w:t xml:space="preserve"> las solitudes de </w:t>
      </w:r>
      <w:r w:rsidR="00893401" w:rsidRPr="00B8649A">
        <w:t xml:space="preserve">modificación de un indicador de rendimiento mejoraría la consistencia y </w:t>
      </w:r>
      <w:r w:rsidR="00893401" w:rsidRPr="00B8649A">
        <w:lastRenderedPageBreak/>
        <w:t xml:space="preserve">proporcionaría </w:t>
      </w:r>
      <w:r w:rsidR="00DA55BB" w:rsidRPr="00B8649A">
        <w:t>registros basados en pruebas</w:t>
      </w:r>
      <w:r w:rsidR="00511ADD" w:rsidRPr="00B8649A">
        <w:t xml:space="preserve"> </w:t>
      </w:r>
      <w:r w:rsidR="00893401" w:rsidRPr="00B8649A">
        <w:t>para apoyar y justificar cualquier decisión a este respecto.</w:t>
      </w:r>
    </w:p>
    <w:p w14:paraId="267BF0E8" w14:textId="356F57C5" w:rsidR="00CD4E3E" w:rsidRPr="00B8649A" w:rsidRDefault="000F31A4" w:rsidP="001839CD">
      <w:pPr>
        <w:pStyle w:val="Heading1"/>
        <w:numPr>
          <w:ilvl w:val="0"/>
          <w:numId w:val="3"/>
        </w:numPr>
        <w:spacing w:after="240"/>
        <w:ind w:left="567" w:hanging="567"/>
      </w:pPr>
      <w:bookmarkStart w:id="32" w:name="_Toc330032085"/>
      <w:bookmarkStart w:id="33" w:name="_Toc327549240"/>
      <w:bookmarkStart w:id="34" w:name="_Toc390843915"/>
      <w:r w:rsidRPr="00B8649A">
        <w:t>RECOMENDACIONES PARA LA VALIDACIÓN DEL INFORME SOBRE EL RENDIMIENTO DE LOS PROGRAMAS</w:t>
      </w:r>
      <w:bookmarkEnd w:id="32"/>
      <w:r w:rsidRPr="00B8649A">
        <w:t xml:space="preserve"> </w:t>
      </w:r>
      <w:bookmarkEnd w:id="33"/>
      <w:bookmarkEnd w:id="34"/>
    </w:p>
    <w:p w14:paraId="7BD5C460" w14:textId="3C55878E" w:rsidR="00CD4E3E" w:rsidRPr="00B8649A" w:rsidRDefault="00B97150" w:rsidP="00CD4E3E">
      <w:pPr>
        <w:pStyle w:val="ONUME"/>
      </w:pPr>
      <w:r w:rsidRPr="00B8649A">
        <w:t>Las recomendaciones que se enumeran a continuación se basan en</w:t>
      </w:r>
      <w:r w:rsidR="001B4CBB" w:rsidRPr="00B8649A">
        <w:t xml:space="preserve">:  </w:t>
      </w:r>
    </w:p>
    <w:p w14:paraId="52DB9DBF" w14:textId="4B041576" w:rsidR="00CD4E3E" w:rsidRPr="00B8649A" w:rsidRDefault="00606C40" w:rsidP="001839CD">
      <w:pPr>
        <w:pStyle w:val="ONUME"/>
        <w:numPr>
          <w:ilvl w:val="0"/>
          <w:numId w:val="126"/>
        </w:numPr>
        <w:ind w:left="1134" w:hanging="567"/>
      </w:pPr>
      <w:r w:rsidRPr="00B8649A">
        <w:t xml:space="preserve">pruebas documentales </w:t>
      </w:r>
      <w:r w:rsidR="002845BA" w:rsidRPr="00B8649A">
        <w:t>suministradas</w:t>
      </w:r>
      <w:r w:rsidRPr="00B8649A">
        <w:t xml:space="preserve"> por distintos programas de la OMPI</w:t>
      </w:r>
      <w:r w:rsidR="001B4CBB" w:rsidRPr="00B8649A">
        <w:t xml:space="preserve">;  </w:t>
      </w:r>
    </w:p>
    <w:p w14:paraId="4E3F806D" w14:textId="13894664" w:rsidR="00CD4E3E" w:rsidRPr="00B8649A" w:rsidRDefault="00606C40" w:rsidP="001839CD">
      <w:pPr>
        <w:pStyle w:val="ONUME"/>
        <w:numPr>
          <w:ilvl w:val="0"/>
          <w:numId w:val="126"/>
        </w:numPr>
        <w:ind w:left="1134" w:hanging="567"/>
      </w:pPr>
      <w:r w:rsidRPr="00B8649A">
        <w:t>resultados de la encuesta realizada</w:t>
      </w:r>
      <w:r w:rsidR="001B4CBB" w:rsidRPr="00B8649A">
        <w:t xml:space="preserve">;  </w:t>
      </w:r>
    </w:p>
    <w:p w14:paraId="752EBFD8" w14:textId="7D814D46" w:rsidR="00CD4E3E" w:rsidRPr="00B8649A" w:rsidRDefault="00606C40" w:rsidP="002C3AFE">
      <w:pPr>
        <w:pStyle w:val="ONUME"/>
        <w:numPr>
          <w:ilvl w:val="0"/>
          <w:numId w:val="126"/>
        </w:numPr>
      </w:pPr>
      <w:r w:rsidRPr="00B8649A">
        <w:t>resultados del análisis del marco de rendimiento</w:t>
      </w:r>
      <w:r w:rsidR="001B4CBB" w:rsidRPr="00B8649A">
        <w:t xml:space="preserve">;  </w:t>
      </w:r>
    </w:p>
    <w:p w14:paraId="1D82B10A" w14:textId="6409E60B" w:rsidR="00CD4E3E" w:rsidRPr="00B8649A" w:rsidRDefault="00606C40" w:rsidP="001839CD">
      <w:pPr>
        <w:pStyle w:val="ONUME"/>
        <w:numPr>
          <w:ilvl w:val="0"/>
          <w:numId w:val="126"/>
        </w:numPr>
        <w:ind w:left="1134" w:hanging="567"/>
      </w:pPr>
      <w:r w:rsidRPr="00B8649A">
        <w:t xml:space="preserve">consulta de informes </w:t>
      </w:r>
      <w:r w:rsidR="00996CBC" w:rsidRPr="00B8649A">
        <w:t>anteriores</w:t>
      </w:r>
      <w:r w:rsidRPr="00B8649A">
        <w:t xml:space="preserve"> de la DSI</w:t>
      </w:r>
      <w:r w:rsidR="001B4CBB" w:rsidRPr="00B8649A">
        <w:t xml:space="preserve">;  </w:t>
      </w:r>
      <w:r w:rsidRPr="00B8649A">
        <w:t>y</w:t>
      </w:r>
      <w:r w:rsidR="00CD4E3E" w:rsidRPr="00B8649A">
        <w:t xml:space="preserve"> </w:t>
      </w:r>
    </w:p>
    <w:p w14:paraId="39CE91F1" w14:textId="3C7B389C" w:rsidR="00CD4E3E" w:rsidRPr="00B8649A" w:rsidRDefault="00606C40" w:rsidP="001839CD">
      <w:pPr>
        <w:pStyle w:val="ONUME"/>
        <w:numPr>
          <w:ilvl w:val="0"/>
          <w:numId w:val="126"/>
        </w:numPr>
        <w:ind w:left="1134" w:hanging="567"/>
      </w:pPr>
      <w:r w:rsidRPr="00B8649A">
        <w:t>consultas con el personal encargado de aplicar los indicadores de rendimiento seleccionados de manera aleatoria</w:t>
      </w:r>
      <w:r w:rsidR="00CD4E3E" w:rsidRPr="00B8649A">
        <w:t>.</w:t>
      </w:r>
    </w:p>
    <w:p w14:paraId="171354AA" w14:textId="21B7F8D7" w:rsidR="00606C40" w:rsidRPr="00B8649A" w:rsidRDefault="00CD4E3E" w:rsidP="00CD4E3E">
      <w:pPr>
        <w:pStyle w:val="ONUME"/>
        <w:numPr>
          <w:ilvl w:val="0"/>
          <w:numId w:val="0"/>
        </w:numPr>
        <w:spacing w:after="0"/>
        <w:rPr>
          <w:bCs/>
        </w:rPr>
      </w:pPr>
      <w:r w:rsidRPr="00B8649A">
        <w:rPr>
          <w:b/>
          <w:bCs/>
        </w:rPr>
        <w:t>Recomenda</w:t>
      </w:r>
      <w:r w:rsidR="00606C40" w:rsidRPr="00B8649A">
        <w:rPr>
          <w:b/>
          <w:bCs/>
        </w:rPr>
        <w:t xml:space="preserve">ción </w:t>
      </w:r>
      <w:r w:rsidRPr="00B8649A">
        <w:rPr>
          <w:b/>
          <w:bCs/>
        </w:rPr>
        <w:t>1</w:t>
      </w:r>
      <w:r w:rsidR="001B4CBB" w:rsidRPr="00B8649A">
        <w:rPr>
          <w:b/>
          <w:bCs/>
        </w:rPr>
        <w:t xml:space="preserve">:  </w:t>
      </w:r>
      <w:r w:rsidR="009D4DAA" w:rsidRPr="00B8649A">
        <w:rPr>
          <w:bCs/>
        </w:rPr>
        <w:t>continuar</w:t>
      </w:r>
      <w:r w:rsidR="00B84C2F" w:rsidRPr="00B8649A">
        <w:rPr>
          <w:bCs/>
        </w:rPr>
        <w:t xml:space="preserve"> </w:t>
      </w:r>
      <w:r w:rsidR="00F42A2D" w:rsidRPr="00B8649A">
        <w:rPr>
          <w:bCs/>
        </w:rPr>
        <w:t>el perfeccionamiento y la racionalización d</w:t>
      </w:r>
      <w:r w:rsidR="00606C40" w:rsidRPr="00B8649A">
        <w:rPr>
          <w:bCs/>
        </w:rPr>
        <w:t>el número de indicadores sin referencias u objetivos</w:t>
      </w:r>
      <w:r w:rsidR="005210CA" w:rsidRPr="00B8649A">
        <w:rPr>
          <w:bCs/>
        </w:rPr>
        <w:t xml:space="preserve"> durante la iniciativa del PPR 2016 </w:t>
      </w:r>
      <w:r w:rsidR="00B84C2F" w:rsidRPr="00B8649A">
        <w:rPr>
          <w:bCs/>
        </w:rPr>
        <w:t>con vistas a la mejora</w:t>
      </w:r>
      <w:r w:rsidR="00213BB2" w:rsidRPr="00B8649A">
        <w:rPr>
          <w:bCs/>
        </w:rPr>
        <w:t xml:space="preserve"> continua d</w:t>
      </w:r>
      <w:r w:rsidR="005210CA" w:rsidRPr="00B8649A">
        <w:rPr>
          <w:bCs/>
        </w:rPr>
        <w:t>el marco de resultados de</w:t>
      </w:r>
      <w:r w:rsidR="00213BB2" w:rsidRPr="00B8649A">
        <w:rPr>
          <w:bCs/>
        </w:rPr>
        <w:t xml:space="preserve"> </w:t>
      </w:r>
      <w:r w:rsidR="005210CA" w:rsidRPr="00B8649A">
        <w:rPr>
          <w:bCs/>
        </w:rPr>
        <w:t>la OMPI (</w:t>
      </w:r>
      <w:r w:rsidR="003B6DBF" w:rsidRPr="00B8649A">
        <w:rPr>
          <w:bCs/>
          <w:i/>
        </w:rPr>
        <w:t>para los Directores de P</w:t>
      </w:r>
      <w:r w:rsidR="005210CA" w:rsidRPr="00B8649A">
        <w:rPr>
          <w:bCs/>
          <w:i/>
        </w:rPr>
        <w:t>rogramas</w:t>
      </w:r>
      <w:r w:rsidR="005210CA" w:rsidRPr="00B8649A">
        <w:rPr>
          <w:bCs/>
        </w:rPr>
        <w:t>)</w:t>
      </w:r>
    </w:p>
    <w:p w14:paraId="53E640D6" w14:textId="77777777" w:rsidR="00CD4E3E" w:rsidRPr="00B8649A" w:rsidRDefault="00CD4E3E" w:rsidP="00CD4E3E">
      <w:pPr>
        <w:pStyle w:val="ONUME"/>
        <w:numPr>
          <w:ilvl w:val="0"/>
          <w:numId w:val="0"/>
        </w:numPr>
        <w:spacing w:after="0"/>
        <w:rPr>
          <w:highlight w:val="yellow"/>
        </w:rPr>
      </w:pPr>
    </w:p>
    <w:p w14:paraId="503C14D6" w14:textId="7AD1866D" w:rsidR="00213BB2" w:rsidRPr="00B8649A" w:rsidRDefault="00CD4E3E" w:rsidP="00CD4E3E">
      <w:pPr>
        <w:pStyle w:val="ONUME"/>
        <w:numPr>
          <w:ilvl w:val="0"/>
          <w:numId w:val="0"/>
        </w:numPr>
      </w:pPr>
      <w:r w:rsidRPr="00B8649A">
        <w:rPr>
          <w:b/>
          <w:bCs/>
        </w:rPr>
        <w:t>R</w:t>
      </w:r>
      <w:r w:rsidR="00213BB2" w:rsidRPr="00B8649A">
        <w:rPr>
          <w:b/>
          <w:bCs/>
        </w:rPr>
        <w:t>eco</w:t>
      </w:r>
      <w:r w:rsidRPr="00B8649A">
        <w:rPr>
          <w:b/>
          <w:bCs/>
        </w:rPr>
        <w:t>menda</w:t>
      </w:r>
      <w:r w:rsidR="00213BB2" w:rsidRPr="00B8649A">
        <w:rPr>
          <w:b/>
          <w:bCs/>
        </w:rPr>
        <w:t>ción</w:t>
      </w:r>
      <w:r w:rsidRPr="00B8649A">
        <w:rPr>
          <w:b/>
          <w:bCs/>
        </w:rPr>
        <w:t xml:space="preserve"> 2</w:t>
      </w:r>
      <w:r w:rsidR="001B4CBB" w:rsidRPr="00B8649A">
        <w:rPr>
          <w:b/>
          <w:bCs/>
        </w:rPr>
        <w:t xml:space="preserve">:  </w:t>
      </w:r>
      <w:r w:rsidR="009D4DAA" w:rsidRPr="00B8649A">
        <w:rPr>
          <w:bCs/>
        </w:rPr>
        <w:t>establecer</w:t>
      </w:r>
      <w:r w:rsidR="00213BB2" w:rsidRPr="00B8649A">
        <w:t xml:space="preserve"> criterios </w:t>
      </w:r>
      <w:r w:rsidR="0004300B" w:rsidRPr="00B8649A">
        <w:t xml:space="preserve">y procedimientos </w:t>
      </w:r>
      <w:r w:rsidR="00213BB2" w:rsidRPr="00B8649A">
        <w:t xml:space="preserve">formales </w:t>
      </w:r>
      <w:r w:rsidR="0004300B" w:rsidRPr="00B8649A">
        <w:t xml:space="preserve">para la interrupción de indicadores de rendimiento </w:t>
      </w:r>
      <w:r w:rsidR="002A2081" w:rsidRPr="00B8649A">
        <w:t>durante</w:t>
      </w:r>
      <w:r w:rsidR="0004300B" w:rsidRPr="00B8649A">
        <w:t xml:space="preserve"> un bienio a fin de perfeccionar el marco de gestión del rendimiento y </w:t>
      </w:r>
      <w:r w:rsidR="00CA27AB" w:rsidRPr="00B8649A">
        <w:t xml:space="preserve">prestar un mejor apoyo a </w:t>
      </w:r>
      <w:r w:rsidR="0004300B" w:rsidRPr="00B8649A">
        <w:t>los resultados de rendimiento</w:t>
      </w:r>
      <w:r w:rsidR="00B7524A" w:rsidRPr="00B8649A">
        <w:t xml:space="preserve"> (</w:t>
      </w:r>
      <w:r w:rsidR="00B7524A" w:rsidRPr="00B8649A">
        <w:rPr>
          <w:i/>
        </w:rPr>
        <w:t>para el Departamento de Planificación de Programas y Finanzas</w:t>
      </w:r>
      <w:r w:rsidR="00B7524A" w:rsidRPr="00B8649A">
        <w:t>)</w:t>
      </w:r>
      <w:r w:rsidR="0004300B" w:rsidRPr="00B8649A">
        <w:t xml:space="preserve">. </w:t>
      </w:r>
    </w:p>
    <w:p w14:paraId="593326E1" w14:textId="6474E896" w:rsidR="00B7524A" w:rsidRPr="00B8649A" w:rsidRDefault="00B7524A" w:rsidP="00CD4E3E">
      <w:pPr>
        <w:pStyle w:val="ONUME"/>
        <w:numPr>
          <w:ilvl w:val="0"/>
          <w:numId w:val="0"/>
        </w:numPr>
      </w:pPr>
      <w:r w:rsidRPr="00B8649A">
        <w:rPr>
          <w:b/>
        </w:rPr>
        <w:t>Recomendación 3</w:t>
      </w:r>
      <w:r w:rsidR="001B4CBB" w:rsidRPr="00B8649A">
        <w:rPr>
          <w:b/>
        </w:rPr>
        <w:t xml:space="preserve">:  </w:t>
      </w:r>
      <w:r w:rsidR="0029223E" w:rsidRPr="00B8649A">
        <w:t xml:space="preserve">elaborar procedimientos internos en la División del Presupuesto y Rendimiento de los Programas </w:t>
      </w:r>
      <w:r w:rsidR="006F68FB" w:rsidRPr="00B8649A">
        <w:t xml:space="preserve">para evaluar cualquier solicitud </w:t>
      </w:r>
      <w:r w:rsidR="007A0183" w:rsidRPr="00B8649A">
        <w:t>de</w:t>
      </w:r>
      <w:r w:rsidR="006F68FB" w:rsidRPr="00B8649A">
        <w:t xml:space="preserve"> los </w:t>
      </w:r>
      <w:r w:rsidR="00CA27AB" w:rsidRPr="00B8649A">
        <w:t>p</w:t>
      </w:r>
      <w:r w:rsidR="006F68FB" w:rsidRPr="00B8649A">
        <w:t xml:space="preserve">rogramas </w:t>
      </w:r>
      <w:r w:rsidR="00F42A2D" w:rsidRPr="00B8649A">
        <w:t>de</w:t>
      </w:r>
      <w:r w:rsidR="007A0183" w:rsidRPr="00B8649A">
        <w:t xml:space="preserve"> </w:t>
      </w:r>
      <w:r w:rsidR="00F42A2D" w:rsidRPr="00B8649A">
        <w:t>modificación de los</w:t>
      </w:r>
      <w:r w:rsidR="00862FA2" w:rsidRPr="00B8649A">
        <w:t xml:space="preserve"> </w:t>
      </w:r>
      <w:r w:rsidR="006F68FB" w:rsidRPr="00B8649A">
        <w:t>indicadores de rendimiento</w:t>
      </w:r>
      <w:r w:rsidR="001B4CBB" w:rsidRPr="00B8649A">
        <w:t xml:space="preserve">;  </w:t>
      </w:r>
      <w:r w:rsidR="0052341A" w:rsidRPr="00B8649A">
        <w:t xml:space="preserve">ello permitirá disponer de </w:t>
      </w:r>
      <w:r w:rsidR="006F68FB" w:rsidRPr="00B8649A">
        <w:t>una metodología consistente así como registros transparentes y basados en pruebas que apoyen y justifiquen cualquier decisión a este respecto (</w:t>
      </w:r>
      <w:r w:rsidR="006F68FB" w:rsidRPr="00B8649A">
        <w:rPr>
          <w:i/>
        </w:rPr>
        <w:t>para el Departamento de Planificación de Programas y Finanzas</w:t>
      </w:r>
      <w:r w:rsidR="003B6DBF" w:rsidRPr="00B8649A">
        <w:t xml:space="preserve">). </w:t>
      </w:r>
    </w:p>
    <w:p w14:paraId="05B752AA" w14:textId="77777777" w:rsidR="00CD4E3E" w:rsidRPr="00B8649A" w:rsidRDefault="00CD4E3E" w:rsidP="00CD4E3E">
      <w:pPr>
        <w:rPr>
          <w:szCs w:val="22"/>
        </w:rPr>
      </w:pPr>
      <w:r w:rsidRPr="00B8649A">
        <w:rPr>
          <w:szCs w:val="22"/>
        </w:rPr>
        <w:br w:type="page"/>
      </w:r>
    </w:p>
    <w:p w14:paraId="64EAEFBD" w14:textId="00D865DF" w:rsidR="00CD4E3E" w:rsidRPr="00B8649A" w:rsidRDefault="00C41D3B" w:rsidP="00E16D88">
      <w:pPr>
        <w:pStyle w:val="Heading1"/>
        <w:numPr>
          <w:ilvl w:val="0"/>
          <w:numId w:val="3"/>
        </w:numPr>
        <w:spacing w:before="480" w:after="480"/>
        <w:ind w:left="0" w:firstLine="0"/>
      </w:pPr>
      <w:bookmarkStart w:id="35" w:name="_Toc327549241"/>
      <w:bookmarkStart w:id="36" w:name="_Toc390790354"/>
      <w:bookmarkStart w:id="37" w:name="_Toc390843916"/>
      <w:r w:rsidRPr="00B8649A">
        <w:lastRenderedPageBreak/>
        <w:t xml:space="preserve"> </w:t>
      </w:r>
      <w:bookmarkStart w:id="38" w:name="_Toc330032086"/>
      <w:r w:rsidRPr="00B8649A">
        <w:t xml:space="preserve">INFORME RESUMIDO </w:t>
      </w:r>
      <w:r w:rsidR="00CD4E3E" w:rsidRPr="00B8649A">
        <w:t xml:space="preserve">– </w:t>
      </w:r>
      <w:r w:rsidR="00304531" w:rsidRPr="00B8649A">
        <w:t xml:space="preserve">ENCUESTA DE VALIDACIÓN DEL </w:t>
      </w:r>
      <w:r w:rsidR="00463453" w:rsidRPr="00B8649A">
        <w:t xml:space="preserve">INFORME </w:t>
      </w:r>
      <w:r w:rsidR="00CD4E3E" w:rsidRPr="00B8649A">
        <w:t>PPR</w:t>
      </w:r>
      <w:bookmarkEnd w:id="38"/>
    </w:p>
    <w:tbl>
      <w:tblPr>
        <w:tblStyle w:val="TableGrid"/>
        <w:tblW w:w="10774" w:type="dxa"/>
        <w:tblInd w:w="-743" w:type="dxa"/>
        <w:tblLayout w:type="fixed"/>
        <w:tblLook w:val="04A0" w:firstRow="1" w:lastRow="0" w:firstColumn="1" w:lastColumn="0" w:noHBand="0" w:noVBand="1"/>
      </w:tblPr>
      <w:tblGrid>
        <w:gridCol w:w="5387"/>
        <w:gridCol w:w="5387"/>
      </w:tblGrid>
      <w:tr w:rsidR="00F02F1E" w:rsidRPr="00B8649A" w14:paraId="62B9502B" w14:textId="77777777" w:rsidTr="00574532">
        <w:trPr>
          <w:trHeight w:val="2608"/>
        </w:trPr>
        <w:tc>
          <w:tcPr>
            <w:tcW w:w="5387" w:type="dxa"/>
          </w:tcPr>
          <w:p w14:paraId="1C8D1BD7" w14:textId="03051080" w:rsidR="00F02F1E" w:rsidRPr="00B8649A" w:rsidRDefault="00F5699F" w:rsidP="002B050A">
            <w:r w:rsidRPr="00B8649A">
              <w:rPr>
                <w:noProof/>
                <w:lang w:val="en-US" w:eastAsia="en-US"/>
              </w:rPr>
              <w:drawing>
                <wp:inline distT="0" distB="0" distL="0" distR="0" wp14:anchorId="45034AD5" wp14:editId="28DDF50D">
                  <wp:extent cx="3371850" cy="1586865"/>
                  <wp:effectExtent l="0" t="0" r="6350" b="0"/>
                  <wp:docPr id="18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74502" cy="1588113"/>
                          </a:xfrm>
                          <a:prstGeom prst="rect">
                            <a:avLst/>
                          </a:prstGeom>
                          <a:noFill/>
                          <a:ln>
                            <a:noFill/>
                          </a:ln>
                        </pic:spPr>
                      </pic:pic>
                    </a:graphicData>
                  </a:graphic>
                </wp:inline>
              </w:drawing>
            </w:r>
          </w:p>
        </w:tc>
        <w:tc>
          <w:tcPr>
            <w:tcW w:w="5387" w:type="dxa"/>
          </w:tcPr>
          <w:p w14:paraId="6C71BF00" w14:textId="40CE9CD2" w:rsidR="00F02F1E" w:rsidRPr="00B8649A" w:rsidRDefault="00F5699F" w:rsidP="002B050A">
            <w:r w:rsidRPr="00B8649A">
              <w:rPr>
                <w:noProof/>
                <w:lang w:val="en-US" w:eastAsia="en-US"/>
              </w:rPr>
              <w:drawing>
                <wp:inline distT="0" distB="0" distL="0" distR="0" wp14:anchorId="51BAB814" wp14:editId="3F57A225">
                  <wp:extent cx="3333750" cy="1644527"/>
                  <wp:effectExtent l="0" t="0" r="0" b="6985"/>
                  <wp:docPr id="19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37638" cy="1646445"/>
                          </a:xfrm>
                          <a:prstGeom prst="rect">
                            <a:avLst/>
                          </a:prstGeom>
                          <a:noFill/>
                          <a:ln>
                            <a:noFill/>
                          </a:ln>
                        </pic:spPr>
                      </pic:pic>
                    </a:graphicData>
                  </a:graphic>
                </wp:inline>
              </w:drawing>
            </w:r>
          </w:p>
        </w:tc>
      </w:tr>
      <w:tr w:rsidR="00F02F1E" w:rsidRPr="00B8649A" w14:paraId="455058D9" w14:textId="77777777" w:rsidTr="00574532">
        <w:trPr>
          <w:trHeight w:val="2673"/>
        </w:trPr>
        <w:tc>
          <w:tcPr>
            <w:tcW w:w="5387" w:type="dxa"/>
          </w:tcPr>
          <w:p w14:paraId="74D65E23" w14:textId="51E2D40F" w:rsidR="0070634C" w:rsidRPr="00B8649A" w:rsidRDefault="00BC1CA1" w:rsidP="002B050A">
            <w:r w:rsidRPr="00B8649A">
              <w:rPr>
                <w:noProof/>
                <w:lang w:val="en-US" w:eastAsia="en-US"/>
              </w:rPr>
              <w:drawing>
                <wp:inline distT="0" distB="0" distL="0" distR="0" wp14:anchorId="52BF242C" wp14:editId="6F173AD0">
                  <wp:extent cx="3359150" cy="1727200"/>
                  <wp:effectExtent l="0" t="0" r="0" b="0"/>
                  <wp:docPr id="19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59150" cy="1727200"/>
                          </a:xfrm>
                          <a:prstGeom prst="rect">
                            <a:avLst/>
                          </a:prstGeom>
                          <a:noFill/>
                          <a:ln>
                            <a:noFill/>
                          </a:ln>
                        </pic:spPr>
                      </pic:pic>
                    </a:graphicData>
                  </a:graphic>
                </wp:inline>
              </w:drawing>
            </w:r>
          </w:p>
        </w:tc>
        <w:tc>
          <w:tcPr>
            <w:tcW w:w="5387" w:type="dxa"/>
          </w:tcPr>
          <w:p w14:paraId="5EE654CE" w14:textId="5A603F47" w:rsidR="00F02F1E" w:rsidRPr="00B8649A" w:rsidRDefault="00BC1CA1" w:rsidP="002B050A">
            <w:r w:rsidRPr="00B8649A">
              <w:rPr>
                <w:noProof/>
                <w:lang w:val="en-US" w:eastAsia="en-US"/>
              </w:rPr>
              <w:drawing>
                <wp:inline distT="0" distB="0" distL="0" distR="0" wp14:anchorId="330C3FCF" wp14:editId="2AA56909">
                  <wp:extent cx="3365500" cy="1707840"/>
                  <wp:effectExtent l="0" t="0" r="0" b="0"/>
                  <wp:docPr id="28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70189" cy="1710220"/>
                          </a:xfrm>
                          <a:prstGeom prst="rect">
                            <a:avLst/>
                          </a:prstGeom>
                          <a:noFill/>
                          <a:ln>
                            <a:noFill/>
                          </a:ln>
                        </pic:spPr>
                      </pic:pic>
                    </a:graphicData>
                  </a:graphic>
                </wp:inline>
              </w:drawing>
            </w:r>
          </w:p>
        </w:tc>
      </w:tr>
      <w:tr w:rsidR="00BC1CA1" w:rsidRPr="00B8649A" w14:paraId="6DF1D19F" w14:textId="77777777" w:rsidTr="00574532">
        <w:tc>
          <w:tcPr>
            <w:tcW w:w="5387" w:type="dxa"/>
          </w:tcPr>
          <w:p w14:paraId="2F366A39" w14:textId="7B271A21" w:rsidR="00BC1CA1" w:rsidRPr="00B8649A" w:rsidRDefault="00BC1CA1" w:rsidP="002B050A">
            <w:r w:rsidRPr="00B8649A">
              <w:rPr>
                <w:noProof/>
                <w:lang w:val="en-US" w:eastAsia="en-US"/>
              </w:rPr>
              <w:drawing>
                <wp:inline distT="0" distB="0" distL="0" distR="0" wp14:anchorId="3CB24C79" wp14:editId="789FF7B1">
                  <wp:extent cx="3365500" cy="1555750"/>
                  <wp:effectExtent l="0" t="0" r="12700" b="0"/>
                  <wp:docPr id="29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65500" cy="1555750"/>
                          </a:xfrm>
                          <a:prstGeom prst="rect">
                            <a:avLst/>
                          </a:prstGeom>
                          <a:noFill/>
                          <a:ln>
                            <a:noFill/>
                          </a:ln>
                        </pic:spPr>
                      </pic:pic>
                    </a:graphicData>
                  </a:graphic>
                </wp:inline>
              </w:drawing>
            </w:r>
          </w:p>
        </w:tc>
        <w:tc>
          <w:tcPr>
            <w:tcW w:w="5387" w:type="dxa"/>
          </w:tcPr>
          <w:p w14:paraId="5595C6A0" w14:textId="5CBE685E" w:rsidR="00BC1CA1" w:rsidRPr="00B8649A" w:rsidRDefault="00BC1CA1" w:rsidP="002B050A">
            <w:r w:rsidRPr="00B8649A">
              <w:rPr>
                <w:noProof/>
                <w:lang w:val="en-US" w:eastAsia="en-US"/>
              </w:rPr>
              <w:drawing>
                <wp:inline distT="0" distB="0" distL="0" distR="0" wp14:anchorId="7F83C72F" wp14:editId="73B502D2">
                  <wp:extent cx="3371850" cy="1536637"/>
                  <wp:effectExtent l="0" t="0" r="6350" b="0"/>
                  <wp:docPr id="29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75769" cy="1538423"/>
                          </a:xfrm>
                          <a:prstGeom prst="rect">
                            <a:avLst/>
                          </a:prstGeom>
                          <a:noFill/>
                          <a:ln>
                            <a:noFill/>
                          </a:ln>
                        </pic:spPr>
                      </pic:pic>
                    </a:graphicData>
                  </a:graphic>
                </wp:inline>
              </w:drawing>
            </w:r>
          </w:p>
        </w:tc>
      </w:tr>
      <w:tr w:rsidR="00BC1CA1" w:rsidRPr="00B8649A" w14:paraId="3B087ED8" w14:textId="77777777" w:rsidTr="00574532">
        <w:tc>
          <w:tcPr>
            <w:tcW w:w="5387" w:type="dxa"/>
          </w:tcPr>
          <w:p w14:paraId="2B5C8630" w14:textId="192AE9B7" w:rsidR="00BC1CA1" w:rsidRPr="00B8649A" w:rsidRDefault="00BC1CA1" w:rsidP="002B050A">
            <w:r w:rsidRPr="00B8649A">
              <w:rPr>
                <w:noProof/>
                <w:lang w:val="en-US" w:eastAsia="en-US"/>
              </w:rPr>
              <w:drawing>
                <wp:inline distT="0" distB="0" distL="0" distR="0" wp14:anchorId="15EFCB86" wp14:editId="402DC0BC">
                  <wp:extent cx="3340100" cy="1555750"/>
                  <wp:effectExtent l="0" t="0" r="12700" b="0"/>
                  <wp:docPr id="29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40100" cy="1555750"/>
                          </a:xfrm>
                          <a:prstGeom prst="rect">
                            <a:avLst/>
                          </a:prstGeom>
                          <a:noFill/>
                          <a:ln>
                            <a:noFill/>
                          </a:ln>
                        </pic:spPr>
                      </pic:pic>
                    </a:graphicData>
                  </a:graphic>
                </wp:inline>
              </w:drawing>
            </w:r>
          </w:p>
        </w:tc>
        <w:tc>
          <w:tcPr>
            <w:tcW w:w="5387" w:type="dxa"/>
          </w:tcPr>
          <w:p w14:paraId="17949AEF" w14:textId="3DB06290" w:rsidR="00BC1CA1" w:rsidRPr="00B8649A" w:rsidRDefault="00BC1CA1" w:rsidP="002B050A">
            <w:r w:rsidRPr="00B8649A">
              <w:rPr>
                <w:noProof/>
                <w:lang w:val="en-US" w:eastAsia="en-US"/>
              </w:rPr>
              <w:drawing>
                <wp:inline distT="0" distB="0" distL="0" distR="0" wp14:anchorId="351DDA85" wp14:editId="70803859">
                  <wp:extent cx="3359150" cy="1549156"/>
                  <wp:effectExtent l="0" t="0" r="0" b="635"/>
                  <wp:docPr id="29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64380" cy="1551568"/>
                          </a:xfrm>
                          <a:prstGeom prst="rect">
                            <a:avLst/>
                          </a:prstGeom>
                          <a:noFill/>
                          <a:ln>
                            <a:noFill/>
                          </a:ln>
                        </pic:spPr>
                      </pic:pic>
                    </a:graphicData>
                  </a:graphic>
                </wp:inline>
              </w:drawing>
            </w:r>
          </w:p>
        </w:tc>
      </w:tr>
      <w:tr w:rsidR="00F02F1E" w:rsidRPr="00B8649A" w14:paraId="56D25F38" w14:textId="77777777" w:rsidTr="00574532">
        <w:trPr>
          <w:trHeight w:val="2541"/>
        </w:trPr>
        <w:tc>
          <w:tcPr>
            <w:tcW w:w="5387" w:type="dxa"/>
          </w:tcPr>
          <w:p w14:paraId="366D59E5" w14:textId="4B86BF68" w:rsidR="00F02F1E" w:rsidRPr="00B8649A" w:rsidRDefault="00BC1CA1" w:rsidP="002B050A">
            <w:r w:rsidRPr="00B8649A">
              <w:rPr>
                <w:noProof/>
                <w:lang w:val="en-US" w:eastAsia="en-US"/>
              </w:rPr>
              <w:drawing>
                <wp:inline distT="0" distB="0" distL="0" distR="0" wp14:anchorId="20E833B5" wp14:editId="59835CE9">
                  <wp:extent cx="3359150" cy="1619250"/>
                  <wp:effectExtent l="0" t="0" r="0" b="6350"/>
                  <wp:docPr id="30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59150" cy="1619250"/>
                          </a:xfrm>
                          <a:prstGeom prst="rect">
                            <a:avLst/>
                          </a:prstGeom>
                          <a:noFill/>
                          <a:ln>
                            <a:noFill/>
                          </a:ln>
                        </pic:spPr>
                      </pic:pic>
                    </a:graphicData>
                  </a:graphic>
                </wp:inline>
              </w:drawing>
            </w:r>
          </w:p>
        </w:tc>
        <w:tc>
          <w:tcPr>
            <w:tcW w:w="5387" w:type="dxa"/>
          </w:tcPr>
          <w:p w14:paraId="1C1E7099" w14:textId="6230C3E1" w:rsidR="00F02F1E" w:rsidRPr="00B8649A" w:rsidRDefault="00BC1CA1" w:rsidP="002B050A">
            <w:r w:rsidRPr="00B8649A">
              <w:rPr>
                <w:noProof/>
                <w:lang w:val="en-US" w:eastAsia="en-US"/>
              </w:rPr>
              <w:drawing>
                <wp:inline distT="0" distB="0" distL="0" distR="0" wp14:anchorId="1C01E843" wp14:editId="79EE7339">
                  <wp:extent cx="3300095" cy="1631950"/>
                  <wp:effectExtent l="0" t="0" r="1905" b="0"/>
                  <wp:docPr id="30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04116" cy="1633938"/>
                          </a:xfrm>
                          <a:prstGeom prst="rect">
                            <a:avLst/>
                          </a:prstGeom>
                          <a:noFill/>
                          <a:ln>
                            <a:noFill/>
                          </a:ln>
                        </pic:spPr>
                      </pic:pic>
                    </a:graphicData>
                  </a:graphic>
                </wp:inline>
              </w:drawing>
            </w:r>
          </w:p>
        </w:tc>
      </w:tr>
    </w:tbl>
    <w:p w14:paraId="047C135D" w14:textId="6030256E" w:rsidR="00F02F1E" w:rsidRPr="00B8649A" w:rsidRDefault="00F02F1E" w:rsidP="002B050A"/>
    <w:tbl>
      <w:tblPr>
        <w:tblStyle w:val="TableGrid"/>
        <w:tblW w:w="10490" w:type="dxa"/>
        <w:tblInd w:w="-459" w:type="dxa"/>
        <w:tblLayout w:type="fixed"/>
        <w:tblLook w:val="04A0" w:firstRow="1" w:lastRow="0" w:firstColumn="1" w:lastColumn="0" w:noHBand="0" w:noVBand="1"/>
      </w:tblPr>
      <w:tblGrid>
        <w:gridCol w:w="5494"/>
        <w:gridCol w:w="4996"/>
      </w:tblGrid>
      <w:tr w:rsidR="00E002BC" w:rsidRPr="00B8649A" w14:paraId="42CFC541" w14:textId="77777777" w:rsidTr="00C44D14">
        <w:trPr>
          <w:trHeight w:val="2608"/>
        </w:trPr>
        <w:tc>
          <w:tcPr>
            <w:tcW w:w="5494" w:type="dxa"/>
          </w:tcPr>
          <w:p w14:paraId="1299990D" w14:textId="3E073148" w:rsidR="00E002BC" w:rsidRPr="00B8649A" w:rsidRDefault="009C368F" w:rsidP="00E002BC">
            <w:r w:rsidRPr="00B8649A">
              <w:rPr>
                <w:noProof/>
                <w:lang w:val="en-US" w:eastAsia="en-US"/>
              </w:rPr>
              <w:lastRenderedPageBreak/>
              <w:drawing>
                <wp:inline distT="0" distB="0" distL="0" distR="0" wp14:anchorId="30FF923C" wp14:editId="2408681E">
                  <wp:extent cx="3409950" cy="165100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10060" cy="1651053"/>
                          </a:xfrm>
                          <a:prstGeom prst="rect">
                            <a:avLst/>
                          </a:prstGeom>
                          <a:noFill/>
                          <a:ln>
                            <a:noFill/>
                          </a:ln>
                        </pic:spPr>
                      </pic:pic>
                    </a:graphicData>
                  </a:graphic>
                </wp:inline>
              </w:drawing>
            </w:r>
          </w:p>
        </w:tc>
        <w:tc>
          <w:tcPr>
            <w:tcW w:w="4996" w:type="dxa"/>
          </w:tcPr>
          <w:p w14:paraId="299135F5" w14:textId="44979BD8" w:rsidR="00E002BC" w:rsidRPr="00B8649A" w:rsidRDefault="007319E2" w:rsidP="007319E2">
            <w:r w:rsidRPr="00B8649A">
              <w:rPr>
                <w:noProof/>
                <w:lang w:val="en-US" w:eastAsia="en-US"/>
              </w:rPr>
              <w:drawing>
                <wp:inline distT="0" distB="0" distL="0" distR="0" wp14:anchorId="453BBE21" wp14:editId="4A97934C">
                  <wp:extent cx="3114675" cy="1650365"/>
                  <wp:effectExtent l="0" t="0" r="9525" b="6985"/>
                  <wp:docPr id="776"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31191" cy="1659116"/>
                          </a:xfrm>
                          <a:prstGeom prst="rect">
                            <a:avLst/>
                          </a:prstGeom>
                          <a:noFill/>
                          <a:ln>
                            <a:noFill/>
                          </a:ln>
                        </pic:spPr>
                      </pic:pic>
                    </a:graphicData>
                  </a:graphic>
                </wp:inline>
              </w:drawing>
            </w:r>
          </w:p>
        </w:tc>
      </w:tr>
      <w:tr w:rsidR="00E002BC" w:rsidRPr="00B8649A" w14:paraId="56DF320D" w14:textId="77777777" w:rsidTr="00C44D14">
        <w:trPr>
          <w:trHeight w:val="2157"/>
        </w:trPr>
        <w:tc>
          <w:tcPr>
            <w:tcW w:w="5494" w:type="dxa"/>
          </w:tcPr>
          <w:p w14:paraId="22DF49D7" w14:textId="73CAC3DB" w:rsidR="00E002BC" w:rsidRPr="00B8649A" w:rsidRDefault="000A650A" w:rsidP="00E002BC">
            <w:r w:rsidRPr="00B8649A">
              <w:rPr>
                <w:noProof/>
                <w:lang w:val="en-US" w:eastAsia="en-US"/>
              </w:rPr>
              <w:drawing>
                <wp:inline distT="0" distB="0" distL="0" distR="0" wp14:anchorId="62B31C0B" wp14:editId="72C2006D">
                  <wp:extent cx="3403600" cy="1854200"/>
                  <wp:effectExtent l="0" t="0" r="0" b="0"/>
                  <wp:docPr id="77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03930" cy="1854380"/>
                          </a:xfrm>
                          <a:prstGeom prst="rect">
                            <a:avLst/>
                          </a:prstGeom>
                          <a:noFill/>
                          <a:ln>
                            <a:noFill/>
                          </a:ln>
                        </pic:spPr>
                      </pic:pic>
                    </a:graphicData>
                  </a:graphic>
                </wp:inline>
              </w:drawing>
            </w:r>
          </w:p>
        </w:tc>
        <w:tc>
          <w:tcPr>
            <w:tcW w:w="4996" w:type="dxa"/>
          </w:tcPr>
          <w:p w14:paraId="6B2072C0" w14:textId="00056159" w:rsidR="00E002BC" w:rsidRPr="00B8649A" w:rsidRDefault="000A650A" w:rsidP="00E002BC">
            <w:r w:rsidRPr="00B8649A">
              <w:rPr>
                <w:noProof/>
                <w:lang w:val="en-US" w:eastAsia="en-US"/>
              </w:rPr>
              <w:drawing>
                <wp:inline distT="0" distB="0" distL="0" distR="0" wp14:anchorId="4BB660E3" wp14:editId="1C34531C">
                  <wp:extent cx="3124200" cy="1834515"/>
                  <wp:effectExtent l="0" t="0" r="0" b="0"/>
                  <wp:docPr id="77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34878" cy="1840785"/>
                          </a:xfrm>
                          <a:prstGeom prst="rect">
                            <a:avLst/>
                          </a:prstGeom>
                          <a:noFill/>
                          <a:ln>
                            <a:noFill/>
                          </a:ln>
                        </pic:spPr>
                      </pic:pic>
                    </a:graphicData>
                  </a:graphic>
                </wp:inline>
              </w:drawing>
            </w:r>
          </w:p>
        </w:tc>
      </w:tr>
      <w:tr w:rsidR="00E002BC" w:rsidRPr="00B8649A" w14:paraId="26BAFAF0" w14:textId="77777777" w:rsidTr="00C44D14">
        <w:tc>
          <w:tcPr>
            <w:tcW w:w="5494" w:type="dxa"/>
          </w:tcPr>
          <w:p w14:paraId="4B8FF1C4" w14:textId="5ADA5FBB" w:rsidR="00E002BC" w:rsidRPr="00B8649A" w:rsidRDefault="00822072" w:rsidP="00E002BC">
            <w:r w:rsidRPr="00B8649A">
              <w:rPr>
                <w:noProof/>
                <w:lang w:val="en-US" w:eastAsia="en-US"/>
              </w:rPr>
              <w:drawing>
                <wp:inline distT="0" distB="0" distL="0" distR="0" wp14:anchorId="58E63837" wp14:editId="3CDB2941">
                  <wp:extent cx="3403600" cy="1630680"/>
                  <wp:effectExtent l="0" t="0" r="0" b="0"/>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03711" cy="1630733"/>
                          </a:xfrm>
                          <a:prstGeom prst="rect">
                            <a:avLst/>
                          </a:prstGeom>
                          <a:noFill/>
                          <a:ln>
                            <a:noFill/>
                          </a:ln>
                        </pic:spPr>
                      </pic:pic>
                    </a:graphicData>
                  </a:graphic>
                </wp:inline>
              </w:drawing>
            </w:r>
          </w:p>
        </w:tc>
        <w:tc>
          <w:tcPr>
            <w:tcW w:w="4996" w:type="dxa"/>
          </w:tcPr>
          <w:p w14:paraId="6C3ACC42" w14:textId="10A57F9A" w:rsidR="00E002BC" w:rsidRPr="00B8649A" w:rsidRDefault="004E18C3" w:rsidP="00E002BC">
            <w:r w:rsidRPr="00B8649A">
              <w:rPr>
                <w:noProof/>
                <w:lang w:val="en-US" w:eastAsia="en-US"/>
              </w:rPr>
              <w:drawing>
                <wp:inline distT="0" distB="0" distL="0" distR="0" wp14:anchorId="0DF18B8F" wp14:editId="30586432">
                  <wp:extent cx="3086100" cy="1624932"/>
                  <wp:effectExtent l="0" t="0" r="0" b="0"/>
                  <wp:docPr id="77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08513" cy="1636733"/>
                          </a:xfrm>
                          <a:prstGeom prst="rect">
                            <a:avLst/>
                          </a:prstGeom>
                          <a:noFill/>
                          <a:ln>
                            <a:noFill/>
                          </a:ln>
                        </pic:spPr>
                      </pic:pic>
                    </a:graphicData>
                  </a:graphic>
                </wp:inline>
              </w:drawing>
            </w:r>
          </w:p>
        </w:tc>
      </w:tr>
      <w:tr w:rsidR="00E002BC" w:rsidRPr="00B8649A" w14:paraId="054AA833" w14:textId="77777777" w:rsidTr="00C44D14">
        <w:tc>
          <w:tcPr>
            <w:tcW w:w="5494" w:type="dxa"/>
          </w:tcPr>
          <w:p w14:paraId="6E397F82" w14:textId="040EC307" w:rsidR="00E002BC" w:rsidRPr="00B8649A" w:rsidRDefault="000A650A" w:rsidP="000A650A">
            <w:r w:rsidRPr="00B8649A">
              <w:rPr>
                <w:noProof/>
                <w:lang w:val="en-US" w:eastAsia="en-US"/>
              </w:rPr>
              <w:drawing>
                <wp:inline distT="0" distB="0" distL="0" distR="0" wp14:anchorId="3A5DFCC0" wp14:editId="3DB19962">
                  <wp:extent cx="3409950" cy="1739900"/>
                  <wp:effectExtent l="0" t="0" r="0" b="12700"/>
                  <wp:docPr id="781"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09950" cy="1739900"/>
                          </a:xfrm>
                          <a:prstGeom prst="rect">
                            <a:avLst/>
                          </a:prstGeom>
                          <a:noFill/>
                          <a:ln>
                            <a:noFill/>
                          </a:ln>
                        </pic:spPr>
                      </pic:pic>
                    </a:graphicData>
                  </a:graphic>
                </wp:inline>
              </w:drawing>
            </w:r>
          </w:p>
        </w:tc>
        <w:tc>
          <w:tcPr>
            <w:tcW w:w="4996" w:type="dxa"/>
          </w:tcPr>
          <w:p w14:paraId="2EDD9284" w14:textId="2E13BBC2" w:rsidR="00E002BC" w:rsidRPr="00B8649A" w:rsidRDefault="000A650A" w:rsidP="00E002BC">
            <w:r w:rsidRPr="00B8649A">
              <w:rPr>
                <w:noProof/>
                <w:lang w:val="en-US" w:eastAsia="en-US"/>
              </w:rPr>
              <w:drawing>
                <wp:inline distT="0" distB="0" distL="0" distR="0" wp14:anchorId="6C3040D6" wp14:editId="44E4CBB0">
                  <wp:extent cx="3124200" cy="1713865"/>
                  <wp:effectExtent l="0" t="0" r="0" b="635"/>
                  <wp:docPr id="782"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0942" cy="1723049"/>
                          </a:xfrm>
                          <a:prstGeom prst="rect">
                            <a:avLst/>
                          </a:prstGeom>
                          <a:noFill/>
                          <a:ln>
                            <a:noFill/>
                          </a:ln>
                        </pic:spPr>
                      </pic:pic>
                    </a:graphicData>
                  </a:graphic>
                </wp:inline>
              </w:drawing>
            </w:r>
          </w:p>
        </w:tc>
      </w:tr>
      <w:tr w:rsidR="00894201" w:rsidRPr="00B8649A" w14:paraId="11F1E510" w14:textId="77777777" w:rsidTr="00C44D14">
        <w:tc>
          <w:tcPr>
            <w:tcW w:w="5494" w:type="dxa"/>
          </w:tcPr>
          <w:p w14:paraId="0435F6E2" w14:textId="6C5D3B9E" w:rsidR="00894201" w:rsidRPr="00B8649A" w:rsidRDefault="00894201" w:rsidP="000A650A">
            <w:pPr>
              <w:rPr>
                <w:noProof/>
                <w:lang w:eastAsia="es-ES"/>
              </w:rPr>
            </w:pPr>
            <w:r w:rsidRPr="00B8649A">
              <w:rPr>
                <w:noProof/>
                <w:lang w:val="en-US" w:eastAsia="en-US"/>
              </w:rPr>
              <w:drawing>
                <wp:inline distT="0" distB="0" distL="0" distR="0" wp14:anchorId="4FC50D9D" wp14:editId="06A8DDB8">
                  <wp:extent cx="3429000" cy="1695450"/>
                  <wp:effectExtent l="0" t="0" r="0" b="6350"/>
                  <wp:docPr id="29"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0" cy="1695450"/>
                          </a:xfrm>
                          <a:prstGeom prst="rect">
                            <a:avLst/>
                          </a:prstGeom>
                          <a:noFill/>
                          <a:ln>
                            <a:noFill/>
                          </a:ln>
                        </pic:spPr>
                      </pic:pic>
                    </a:graphicData>
                  </a:graphic>
                </wp:inline>
              </w:drawing>
            </w:r>
          </w:p>
        </w:tc>
        <w:tc>
          <w:tcPr>
            <w:tcW w:w="4996" w:type="dxa"/>
          </w:tcPr>
          <w:p w14:paraId="254CE4CA" w14:textId="5182174D" w:rsidR="00894201" w:rsidRPr="00B8649A" w:rsidRDefault="00894201" w:rsidP="00E002BC">
            <w:pPr>
              <w:rPr>
                <w:noProof/>
                <w:lang w:eastAsia="es-ES"/>
              </w:rPr>
            </w:pPr>
            <w:r w:rsidRPr="00B8649A">
              <w:rPr>
                <w:noProof/>
                <w:lang w:val="en-US" w:eastAsia="en-US"/>
              </w:rPr>
              <w:drawing>
                <wp:inline distT="0" distB="0" distL="0" distR="0" wp14:anchorId="06C4B3BA" wp14:editId="76555C42">
                  <wp:extent cx="3105150" cy="1700904"/>
                  <wp:effectExtent l="0" t="0" r="0" b="0"/>
                  <wp:docPr id="288"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26978" cy="1712861"/>
                          </a:xfrm>
                          <a:prstGeom prst="rect">
                            <a:avLst/>
                          </a:prstGeom>
                          <a:noFill/>
                          <a:ln>
                            <a:noFill/>
                          </a:ln>
                        </pic:spPr>
                      </pic:pic>
                    </a:graphicData>
                  </a:graphic>
                </wp:inline>
              </w:drawing>
            </w:r>
          </w:p>
        </w:tc>
      </w:tr>
    </w:tbl>
    <w:p w14:paraId="26FF8697" w14:textId="77777777" w:rsidR="00F02F1E" w:rsidRPr="00B8649A" w:rsidRDefault="00F02F1E" w:rsidP="002B050A"/>
    <w:tbl>
      <w:tblPr>
        <w:tblStyle w:val="TableGrid"/>
        <w:tblW w:w="10490" w:type="dxa"/>
        <w:tblInd w:w="-459" w:type="dxa"/>
        <w:tblLayout w:type="fixed"/>
        <w:tblLook w:val="04A0" w:firstRow="1" w:lastRow="0" w:firstColumn="1" w:lastColumn="0" w:noHBand="0" w:noVBand="1"/>
      </w:tblPr>
      <w:tblGrid>
        <w:gridCol w:w="5494"/>
        <w:gridCol w:w="4996"/>
      </w:tblGrid>
      <w:tr w:rsidR="00167258" w:rsidRPr="00B8649A" w14:paraId="4A6CBE0B" w14:textId="77777777" w:rsidTr="00C44D14">
        <w:trPr>
          <w:trHeight w:val="3001"/>
        </w:trPr>
        <w:tc>
          <w:tcPr>
            <w:tcW w:w="5494" w:type="dxa"/>
          </w:tcPr>
          <w:p w14:paraId="6DD97447" w14:textId="0EE20CCC" w:rsidR="00167258" w:rsidRPr="00B8649A" w:rsidRDefault="00167258" w:rsidP="00167258">
            <w:r w:rsidRPr="00B8649A">
              <w:rPr>
                <w:noProof/>
                <w:lang w:val="en-US" w:eastAsia="en-US"/>
              </w:rPr>
              <w:lastRenderedPageBreak/>
              <w:drawing>
                <wp:inline distT="0" distB="0" distL="0" distR="0" wp14:anchorId="582460D1" wp14:editId="0B779F6E">
                  <wp:extent cx="3409950" cy="1905000"/>
                  <wp:effectExtent l="0" t="0" r="0" b="0"/>
                  <wp:docPr id="787"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09950" cy="1905000"/>
                          </a:xfrm>
                          <a:prstGeom prst="rect">
                            <a:avLst/>
                          </a:prstGeom>
                          <a:noFill/>
                          <a:ln>
                            <a:noFill/>
                          </a:ln>
                        </pic:spPr>
                      </pic:pic>
                    </a:graphicData>
                  </a:graphic>
                </wp:inline>
              </w:drawing>
            </w:r>
          </w:p>
        </w:tc>
        <w:tc>
          <w:tcPr>
            <w:tcW w:w="4996" w:type="dxa"/>
          </w:tcPr>
          <w:p w14:paraId="4A4EC1C7" w14:textId="083869CC" w:rsidR="00167258" w:rsidRPr="00B8649A" w:rsidRDefault="00EA55F0" w:rsidP="00167258">
            <w:r w:rsidRPr="00B8649A">
              <w:rPr>
                <w:noProof/>
                <w:lang w:val="en-US" w:eastAsia="en-US"/>
              </w:rPr>
              <w:drawing>
                <wp:inline distT="0" distB="0" distL="0" distR="0" wp14:anchorId="07222EE3" wp14:editId="1580514B">
                  <wp:extent cx="3086100" cy="1910715"/>
                  <wp:effectExtent l="0" t="0" r="0" b="0"/>
                  <wp:docPr id="793"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93923" cy="1915558"/>
                          </a:xfrm>
                          <a:prstGeom prst="rect">
                            <a:avLst/>
                          </a:prstGeom>
                          <a:noFill/>
                          <a:ln>
                            <a:noFill/>
                          </a:ln>
                        </pic:spPr>
                      </pic:pic>
                    </a:graphicData>
                  </a:graphic>
                </wp:inline>
              </w:drawing>
            </w:r>
          </w:p>
        </w:tc>
      </w:tr>
      <w:tr w:rsidR="00167258" w:rsidRPr="00B8649A" w14:paraId="3D210820" w14:textId="77777777" w:rsidTr="00C44D14">
        <w:trPr>
          <w:trHeight w:val="2817"/>
        </w:trPr>
        <w:tc>
          <w:tcPr>
            <w:tcW w:w="5494" w:type="dxa"/>
          </w:tcPr>
          <w:p w14:paraId="718C83EA" w14:textId="0A2756B4" w:rsidR="00167258" w:rsidRPr="00B8649A" w:rsidRDefault="00167258" w:rsidP="00167258">
            <w:r w:rsidRPr="00B8649A">
              <w:rPr>
                <w:noProof/>
                <w:lang w:val="en-US" w:eastAsia="en-US"/>
              </w:rPr>
              <w:drawing>
                <wp:inline distT="0" distB="0" distL="0" distR="0" wp14:anchorId="6CEE89C0" wp14:editId="001CD76D">
                  <wp:extent cx="3422650" cy="1797050"/>
                  <wp:effectExtent l="0" t="0" r="6350" b="6350"/>
                  <wp:docPr id="78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2650" cy="1797050"/>
                          </a:xfrm>
                          <a:prstGeom prst="rect">
                            <a:avLst/>
                          </a:prstGeom>
                          <a:noFill/>
                          <a:ln>
                            <a:noFill/>
                          </a:ln>
                        </pic:spPr>
                      </pic:pic>
                    </a:graphicData>
                  </a:graphic>
                </wp:inline>
              </w:drawing>
            </w:r>
          </w:p>
        </w:tc>
        <w:tc>
          <w:tcPr>
            <w:tcW w:w="4996" w:type="dxa"/>
            <w:tcBorders>
              <w:bottom w:val="single" w:sz="4" w:space="0" w:color="auto"/>
            </w:tcBorders>
          </w:tcPr>
          <w:p w14:paraId="36AD9B06" w14:textId="087FF6AE" w:rsidR="00167258" w:rsidRPr="00B8649A" w:rsidRDefault="00167258" w:rsidP="00167258">
            <w:r w:rsidRPr="00B8649A">
              <w:rPr>
                <w:noProof/>
                <w:lang w:val="en-US" w:eastAsia="en-US"/>
              </w:rPr>
              <w:drawing>
                <wp:inline distT="0" distB="0" distL="0" distR="0" wp14:anchorId="26741F7B" wp14:editId="08510DC0">
                  <wp:extent cx="3086100" cy="1796415"/>
                  <wp:effectExtent l="0" t="0" r="0" b="0"/>
                  <wp:docPr id="790"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92604" cy="1800201"/>
                          </a:xfrm>
                          <a:prstGeom prst="rect">
                            <a:avLst/>
                          </a:prstGeom>
                          <a:noFill/>
                          <a:ln>
                            <a:noFill/>
                          </a:ln>
                        </pic:spPr>
                      </pic:pic>
                    </a:graphicData>
                  </a:graphic>
                </wp:inline>
              </w:drawing>
            </w:r>
          </w:p>
        </w:tc>
      </w:tr>
      <w:tr w:rsidR="00167258" w:rsidRPr="00B8649A" w14:paraId="31A47D3E" w14:textId="77777777" w:rsidTr="00C44D14">
        <w:trPr>
          <w:trHeight w:val="2827"/>
        </w:trPr>
        <w:tc>
          <w:tcPr>
            <w:tcW w:w="5494" w:type="dxa"/>
          </w:tcPr>
          <w:p w14:paraId="49409C0B" w14:textId="0220A7A3" w:rsidR="00167258" w:rsidRPr="00B8649A" w:rsidRDefault="00167258" w:rsidP="00167258">
            <w:r w:rsidRPr="00B8649A">
              <w:rPr>
                <w:noProof/>
                <w:lang w:val="en-US" w:eastAsia="en-US"/>
              </w:rPr>
              <w:drawing>
                <wp:inline distT="0" distB="0" distL="0" distR="0" wp14:anchorId="3F9995BB" wp14:editId="75F023DC">
                  <wp:extent cx="3416300" cy="1797050"/>
                  <wp:effectExtent l="0" t="0" r="12700" b="6350"/>
                  <wp:docPr id="791"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16300" cy="1797050"/>
                          </a:xfrm>
                          <a:prstGeom prst="rect">
                            <a:avLst/>
                          </a:prstGeom>
                          <a:noFill/>
                          <a:ln>
                            <a:noFill/>
                          </a:ln>
                        </pic:spPr>
                      </pic:pic>
                    </a:graphicData>
                  </a:graphic>
                </wp:inline>
              </w:drawing>
            </w:r>
          </w:p>
        </w:tc>
        <w:tc>
          <w:tcPr>
            <w:tcW w:w="4996" w:type="dxa"/>
            <w:tcBorders>
              <w:bottom w:val="nil"/>
              <w:right w:val="nil"/>
            </w:tcBorders>
          </w:tcPr>
          <w:p w14:paraId="4EAF2ED5" w14:textId="1688BC9E" w:rsidR="00167258" w:rsidRPr="00B8649A" w:rsidRDefault="00167258" w:rsidP="00167258"/>
        </w:tc>
      </w:tr>
    </w:tbl>
    <w:p w14:paraId="33DB245A" w14:textId="77777777" w:rsidR="00F02F1E" w:rsidRPr="00B8649A" w:rsidRDefault="00F02F1E" w:rsidP="002B050A"/>
    <w:p w14:paraId="2D60C31B" w14:textId="77777777" w:rsidR="00F02F1E" w:rsidRPr="00B8649A" w:rsidRDefault="00F02F1E" w:rsidP="002B050A"/>
    <w:p w14:paraId="7429B9F3" w14:textId="77777777" w:rsidR="00F02F1E" w:rsidRPr="00B8649A" w:rsidRDefault="00F02F1E" w:rsidP="002B050A"/>
    <w:p w14:paraId="7FCF82A1" w14:textId="16F6A64A" w:rsidR="00E002BC" w:rsidRPr="00B8649A" w:rsidRDefault="00E002BC">
      <w:r w:rsidRPr="00B8649A">
        <w:br w:type="page"/>
      </w:r>
    </w:p>
    <w:p w14:paraId="4B5BCC00" w14:textId="5221AD1C" w:rsidR="00CD4E3E" w:rsidRPr="00B8649A" w:rsidRDefault="00C57DEC" w:rsidP="001839CD">
      <w:pPr>
        <w:pStyle w:val="Heading1"/>
        <w:numPr>
          <w:ilvl w:val="0"/>
          <w:numId w:val="3"/>
        </w:numPr>
        <w:spacing w:before="840" w:after="480"/>
        <w:ind w:left="567" w:hanging="567"/>
      </w:pPr>
      <w:bookmarkStart w:id="39" w:name="_Toc330032087"/>
      <w:r w:rsidRPr="00B8649A">
        <w:lastRenderedPageBreak/>
        <w:t xml:space="preserve">SEGUIMIENTO DE LA SITUACIÓN DE APLICACIÓN DE </w:t>
      </w:r>
      <w:r w:rsidR="00572D92" w:rsidRPr="00B8649A">
        <w:t xml:space="preserve">LAS </w:t>
      </w:r>
      <w:r w:rsidRPr="00B8649A">
        <w:t xml:space="preserve">RECOMENDACIONES </w:t>
      </w:r>
      <w:r w:rsidR="00BA0525" w:rsidRPr="00B8649A">
        <w:t xml:space="preserve">DERIVADAS </w:t>
      </w:r>
      <w:r w:rsidRPr="00B8649A">
        <w:t>DE ANTERIORES INFORMES DE VALIDACIÓN</w:t>
      </w:r>
      <w:bookmarkEnd w:id="35"/>
      <w:bookmarkEnd w:id="36"/>
      <w:bookmarkEnd w:id="37"/>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0"/>
        <w:gridCol w:w="440"/>
      </w:tblGrid>
      <w:tr w:rsidR="00CD4E3E" w:rsidRPr="00B8649A" w14:paraId="57CA4C91" w14:textId="77777777" w:rsidTr="00194148">
        <w:tc>
          <w:tcPr>
            <w:tcW w:w="3850" w:type="dxa"/>
          </w:tcPr>
          <w:p w14:paraId="1BADE788" w14:textId="1E1C548F" w:rsidR="00CD4E3E" w:rsidRPr="00B8649A" w:rsidRDefault="0000208D" w:rsidP="00194148">
            <w:pPr>
              <w:rPr>
                <w:sz w:val="20"/>
              </w:rPr>
            </w:pPr>
            <w:r w:rsidRPr="00B8649A">
              <w:rPr>
                <w:sz w:val="20"/>
              </w:rPr>
              <w:t>Aplicada totalmente</w:t>
            </w:r>
          </w:p>
        </w:tc>
        <w:tc>
          <w:tcPr>
            <w:tcW w:w="440" w:type="dxa"/>
            <w:shd w:val="clear" w:color="auto" w:fill="008000"/>
          </w:tcPr>
          <w:p w14:paraId="7998037A" w14:textId="77777777" w:rsidR="00CD4E3E" w:rsidRPr="00B8649A" w:rsidRDefault="00CD4E3E" w:rsidP="00194148">
            <w:pPr>
              <w:rPr>
                <w:sz w:val="20"/>
              </w:rPr>
            </w:pPr>
          </w:p>
        </w:tc>
      </w:tr>
      <w:tr w:rsidR="00CD4E3E" w:rsidRPr="00B8649A" w14:paraId="455559B3" w14:textId="77777777" w:rsidTr="00194148">
        <w:tc>
          <w:tcPr>
            <w:tcW w:w="3850" w:type="dxa"/>
          </w:tcPr>
          <w:p w14:paraId="06E82A3A" w14:textId="461A8530" w:rsidR="00CD4E3E" w:rsidRPr="00B8649A" w:rsidRDefault="0000208D" w:rsidP="00194148">
            <w:pPr>
              <w:rPr>
                <w:sz w:val="20"/>
              </w:rPr>
            </w:pPr>
            <w:r w:rsidRPr="00B8649A">
              <w:rPr>
                <w:sz w:val="20"/>
              </w:rPr>
              <w:t>Aplicada parcialmente</w:t>
            </w:r>
          </w:p>
        </w:tc>
        <w:tc>
          <w:tcPr>
            <w:tcW w:w="440" w:type="dxa"/>
            <w:shd w:val="clear" w:color="auto" w:fill="FF9900"/>
          </w:tcPr>
          <w:p w14:paraId="13A8947E" w14:textId="77777777" w:rsidR="00CD4E3E" w:rsidRPr="00B8649A" w:rsidRDefault="00CD4E3E" w:rsidP="00194148">
            <w:pPr>
              <w:rPr>
                <w:sz w:val="20"/>
              </w:rPr>
            </w:pPr>
          </w:p>
        </w:tc>
      </w:tr>
      <w:tr w:rsidR="00CD4E3E" w:rsidRPr="00B8649A" w14:paraId="021BDB25" w14:textId="77777777" w:rsidTr="00194148">
        <w:tc>
          <w:tcPr>
            <w:tcW w:w="3850" w:type="dxa"/>
          </w:tcPr>
          <w:p w14:paraId="765EFD25" w14:textId="42785ED2" w:rsidR="00CD4E3E" w:rsidRPr="00B8649A" w:rsidRDefault="0000208D" w:rsidP="00194148">
            <w:pPr>
              <w:rPr>
                <w:sz w:val="20"/>
              </w:rPr>
            </w:pPr>
            <w:r w:rsidRPr="00B8649A">
              <w:rPr>
                <w:sz w:val="20"/>
              </w:rPr>
              <w:t>No aplicada</w:t>
            </w:r>
            <w:r w:rsidR="00CD4E3E" w:rsidRPr="00B8649A">
              <w:rPr>
                <w:sz w:val="20"/>
              </w:rPr>
              <w:t xml:space="preserve"> </w:t>
            </w:r>
          </w:p>
        </w:tc>
        <w:tc>
          <w:tcPr>
            <w:tcW w:w="440" w:type="dxa"/>
            <w:shd w:val="clear" w:color="auto" w:fill="FF0000"/>
          </w:tcPr>
          <w:p w14:paraId="35225B78" w14:textId="77777777" w:rsidR="00CD4E3E" w:rsidRPr="00B8649A" w:rsidRDefault="00CD4E3E" w:rsidP="00194148">
            <w:pPr>
              <w:rPr>
                <w:sz w:val="20"/>
              </w:rPr>
            </w:pPr>
          </w:p>
        </w:tc>
      </w:tr>
    </w:tbl>
    <w:p w14:paraId="01B2D809" w14:textId="77777777" w:rsidR="00CD4E3E" w:rsidRPr="00B8649A" w:rsidRDefault="00CD4E3E" w:rsidP="00CD4E3E"/>
    <w:tbl>
      <w:tblPr>
        <w:tblW w:w="10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1"/>
        <w:gridCol w:w="1122"/>
        <w:gridCol w:w="4087"/>
      </w:tblGrid>
      <w:tr w:rsidR="00CD4E3E" w:rsidRPr="00B8649A" w14:paraId="65659735" w14:textId="77777777" w:rsidTr="00194148">
        <w:trPr>
          <w:tblHeader/>
          <w:jc w:val="center"/>
        </w:trPr>
        <w:tc>
          <w:tcPr>
            <w:tcW w:w="5441" w:type="dxa"/>
            <w:shd w:val="clear" w:color="auto" w:fill="BFBFBF"/>
          </w:tcPr>
          <w:p w14:paraId="45169096" w14:textId="69A7B532" w:rsidR="00CD4E3E" w:rsidRPr="00B8649A" w:rsidRDefault="0000208D" w:rsidP="00194148">
            <w:pPr>
              <w:rPr>
                <w:b/>
                <w:bCs/>
                <w:sz w:val="20"/>
              </w:rPr>
            </w:pPr>
            <w:r w:rsidRPr="00B8649A">
              <w:rPr>
                <w:b/>
                <w:sz w:val="20"/>
              </w:rPr>
              <w:t>Recomendaciones contenidas en los informes de validación anteriores</w:t>
            </w:r>
          </w:p>
        </w:tc>
        <w:tc>
          <w:tcPr>
            <w:tcW w:w="1122" w:type="dxa"/>
            <w:shd w:val="clear" w:color="auto" w:fill="BFBFBF"/>
          </w:tcPr>
          <w:p w14:paraId="0DB5A7A0" w14:textId="60887713" w:rsidR="00CD4E3E" w:rsidRPr="00B8649A" w:rsidRDefault="0000208D" w:rsidP="00194148">
            <w:pPr>
              <w:rPr>
                <w:b/>
                <w:bCs/>
                <w:sz w:val="20"/>
              </w:rPr>
            </w:pPr>
            <w:r w:rsidRPr="00B8649A">
              <w:rPr>
                <w:b/>
                <w:bCs/>
                <w:sz w:val="20"/>
              </w:rPr>
              <w:t xml:space="preserve">Situación en el </w:t>
            </w:r>
            <w:r w:rsidR="00CD4E3E" w:rsidRPr="00B8649A">
              <w:rPr>
                <w:b/>
                <w:bCs/>
                <w:sz w:val="20"/>
              </w:rPr>
              <w:t xml:space="preserve"> </w:t>
            </w:r>
            <w:r w:rsidR="002D061E" w:rsidRPr="00B8649A">
              <w:rPr>
                <w:b/>
                <w:bCs/>
                <w:sz w:val="20"/>
              </w:rPr>
              <w:t xml:space="preserve">Informe </w:t>
            </w:r>
            <w:r w:rsidR="00CD4E3E" w:rsidRPr="00B8649A">
              <w:rPr>
                <w:b/>
                <w:bCs/>
                <w:sz w:val="20"/>
              </w:rPr>
              <w:t xml:space="preserve">PPR </w:t>
            </w:r>
            <w:r w:rsidR="00451138">
              <w:rPr>
                <w:b/>
                <w:bCs/>
                <w:sz w:val="20"/>
              </w:rPr>
              <w:t xml:space="preserve">de </w:t>
            </w:r>
            <w:r w:rsidR="00CD4E3E" w:rsidRPr="00B8649A">
              <w:rPr>
                <w:b/>
                <w:bCs/>
                <w:sz w:val="20"/>
              </w:rPr>
              <w:t xml:space="preserve">2014/15 </w:t>
            </w:r>
          </w:p>
        </w:tc>
        <w:tc>
          <w:tcPr>
            <w:tcW w:w="4087" w:type="dxa"/>
            <w:shd w:val="clear" w:color="auto" w:fill="BFBFBF"/>
          </w:tcPr>
          <w:p w14:paraId="0CEC6EDC" w14:textId="0EC38180" w:rsidR="00CD4E3E" w:rsidRPr="00B8649A" w:rsidRDefault="0000208D" w:rsidP="00194148">
            <w:pPr>
              <w:rPr>
                <w:b/>
                <w:bCs/>
                <w:sz w:val="20"/>
              </w:rPr>
            </w:pPr>
            <w:r w:rsidRPr="00B8649A">
              <w:rPr>
                <w:b/>
                <w:sz w:val="20"/>
              </w:rPr>
              <w:t>Comentarios sobre la situación de aplicación de las recomendaciones</w:t>
            </w:r>
          </w:p>
        </w:tc>
      </w:tr>
      <w:tr w:rsidR="00CD4E3E" w:rsidRPr="00B8649A" w14:paraId="368AB2CA" w14:textId="77777777" w:rsidTr="00194148">
        <w:trPr>
          <w:trHeight w:val="2127"/>
          <w:jc w:val="center"/>
        </w:trPr>
        <w:tc>
          <w:tcPr>
            <w:tcW w:w="5441" w:type="dxa"/>
          </w:tcPr>
          <w:p w14:paraId="0566A952" w14:textId="00CBE8C4" w:rsidR="00CD4E3E" w:rsidRPr="00B8649A" w:rsidRDefault="00E0469C" w:rsidP="002D061E">
            <w:pPr>
              <w:pStyle w:val="ONUME"/>
              <w:numPr>
                <w:ilvl w:val="0"/>
                <w:numId w:val="0"/>
              </w:numPr>
              <w:rPr>
                <w:bCs/>
                <w:sz w:val="20"/>
              </w:rPr>
            </w:pPr>
            <w:r w:rsidRPr="00B8649A">
              <w:rPr>
                <w:b/>
                <w:bCs/>
                <w:sz w:val="20"/>
              </w:rPr>
              <w:t>[</w:t>
            </w:r>
            <w:r w:rsidR="002D061E" w:rsidRPr="00B8649A">
              <w:rPr>
                <w:b/>
                <w:bCs/>
                <w:sz w:val="20"/>
              </w:rPr>
              <w:t>PPR 2012/13] R</w:t>
            </w:r>
            <w:r w:rsidR="00CD4E3E" w:rsidRPr="00B8649A">
              <w:rPr>
                <w:b/>
                <w:bCs/>
                <w:sz w:val="20"/>
              </w:rPr>
              <w:t>ecom</w:t>
            </w:r>
            <w:r w:rsidR="0000208D" w:rsidRPr="00B8649A">
              <w:rPr>
                <w:b/>
                <w:bCs/>
                <w:sz w:val="20"/>
              </w:rPr>
              <w:t xml:space="preserve">endación </w:t>
            </w:r>
            <w:r w:rsidR="00CD4E3E" w:rsidRPr="00B8649A">
              <w:rPr>
                <w:b/>
                <w:bCs/>
                <w:sz w:val="20"/>
              </w:rPr>
              <w:t>1</w:t>
            </w:r>
            <w:r w:rsidR="001B4CBB" w:rsidRPr="00B8649A">
              <w:rPr>
                <w:b/>
                <w:bCs/>
                <w:sz w:val="20"/>
              </w:rPr>
              <w:t xml:space="preserve">:  </w:t>
            </w:r>
            <w:r w:rsidR="00B63D44" w:rsidRPr="00B8649A">
              <w:rPr>
                <w:sz w:val="20"/>
              </w:rPr>
              <w:t>Ejecutar un proceso de control de calidad del marco de</w:t>
            </w:r>
            <w:r w:rsidR="00FA27E3" w:rsidRPr="00B8649A">
              <w:rPr>
                <w:sz w:val="20"/>
              </w:rPr>
              <w:t>l</w:t>
            </w:r>
            <w:r w:rsidR="00B63D44" w:rsidRPr="00B8649A">
              <w:rPr>
                <w:sz w:val="20"/>
              </w:rPr>
              <w:t xml:space="preserve"> rendimiento de los programas durante el bienio 2014/15.  Este proceso permitirá </w:t>
            </w:r>
            <w:r w:rsidR="00EE56A7" w:rsidRPr="00B8649A">
              <w:rPr>
                <w:sz w:val="20"/>
              </w:rPr>
              <w:t>hacer inventario de</w:t>
            </w:r>
            <w:r w:rsidR="00B63D44" w:rsidRPr="00B8649A">
              <w:rPr>
                <w:sz w:val="20"/>
              </w:rPr>
              <w:t xml:space="preserve"> los avances realizados hasta </w:t>
            </w:r>
            <w:r w:rsidR="00EE56A7" w:rsidRPr="00B8649A">
              <w:rPr>
                <w:sz w:val="20"/>
              </w:rPr>
              <w:t>el</w:t>
            </w:r>
            <w:r w:rsidR="00B63D44" w:rsidRPr="00B8649A">
              <w:rPr>
                <w:sz w:val="20"/>
              </w:rPr>
              <w:t xml:space="preserve"> momento y determinar las esferas en las que se seguirá actuando con miras a mejorar todo el proceso de gestión por resultados con indicadores de rendimiento orientados a los resultados/incidencia que proporcionen información fidedigna al personal directivo de la OMPI y a los Estados miembros</w:t>
            </w:r>
            <w:r w:rsidR="00CD4E3E" w:rsidRPr="00B8649A">
              <w:rPr>
                <w:sz w:val="20"/>
              </w:rPr>
              <w:t>.</w:t>
            </w:r>
          </w:p>
        </w:tc>
        <w:tc>
          <w:tcPr>
            <w:tcW w:w="1122" w:type="dxa"/>
            <w:tcBorders>
              <w:bottom w:val="single" w:sz="4" w:space="0" w:color="auto"/>
            </w:tcBorders>
            <w:shd w:val="clear" w:color="auto" w:fill="008000"/>
          </w:tcPr>
          <w:p w14:paraId="4E7A52D4" w14:textId="77777777" w:rsidR="00CD4E3E" w:rsidRPr="00B8649A" w:rsidRDefault="00CD4E3E" w:rsidP="00194148">
            <w:pPr>
              <w:rPr>
                <w:sz w:val="20"/>
              </w:rPr>
            </w:pPr>
          </w:p>
        </w:tc>
        <w:tc>
          <w:tcPr>
            <w:tcW w:w="4087" w:type="dxa"/>
          </w:tcPr>
          <w:p w14:paraId="1E717429" w14:textId="77777777" w:rsidR="0000208D" w:rsidRPr="00B8649A" w:rsidRDefault="0000208D" w:rsidP="00194148">
            <w:pPr>
              <w:rPr>
                <w:sz w:val="20"/>
              </w:rPr>
            </w:pPr>
          </w:p>
          <w:p w14:paraId="77FA40AC" w14:textId="28F88163" w:rsidR="00AB01B7" w:rsidRPr="00B8649A" w:rsidRDefault="00AB01B7" w:rsidP="00194148">
            <w:pPr>
              <w:rPr>
                <w:sz w:val="20"/>
              </w:rPr>
            </w:pPr>
            <w:r w:rsidRPr="00B8649A">
              <w:rPr>
                <w:sz w:val="20"/>
              </w:rPr>
              <w:t>La recomendación se consider</w:t>
            </w:r>
            <w:r w:rsidR="00451138">
              <w:rPr>
                <w:sz w:val="20"/>
              </w:rPr>
              <w:t>a aplicada desde mayo de 2015. La</w:t>
            </w:r>
            <w:r w:rsidRPr="00B8649A">
              <w:rPr>
                <w:sz w:val="20"/>
              </w:rPr>
              <w:t xml:space="preserve"> DSI ha informado que realizará </w:t>
            </w:r>
            <w:r w:rsidR="001707F3" w:rsidRPr="00B8649A">
              <w:rPr>
                <w:sz w:val="20"/>
              </w:rPr>
              <w:t>un análisis general del marco durante la validación del PPR 2014/15</w:t>
            </w:r>
          </w:p>
          <w:p w14:paraId="45C87704" w14:textId="2F2C6185" w:rsidR="00CD4E3E" w:rsidRPr="00B8649A" w:rsidRDefault="00CD4E3E" w:rsidP="00194148">
            <w:pPr>
              <w:rPr>
                <w:sz w:val="20"/>
              </w:rPr>
            </w:pPr>
          </w:p>
        </w:tc>
      </w:tr>
      <w:tr w:rsidR="00CD4E3E" w:rsidRPr="00B8649A" w14:paraId="31228B1F" w14:textId="77777777" w:rsidTr="00194148">
        <w:trPr>
          <w:jc w:val="center"/>
        </w:trPr>
        <w:tc>
          <w:tcPr>
            <w:tcW w:w="5441" w:type="dxa"/>
          </w:tcPr>
          <w:p w14:paraId="01F9BD2A" w14:textId="78602F32" w:rsidR="00CD4E3E" w:rsidRPr="00B8649A" w:rsidRDefault="00E0469C" w:rsidP="00E0469C">
            <w:pPr>
              <w:pStyle w:val="ONUME"/>
              <w:numPr>
                <w:ilvl w:val="0"/>
                <w:numId w:val="0"/>
              </w:numPr>
              <w:rPr>
                <w:sz w:val="20"/>
              </w:rPr>
            </w:pPr>
            <w:r w:rsidRPr="00B8649A">
              <w:rPr>
                <w:b/>
                <w:bCs/>
                <w:sz w:val="20"/>
              </w:rPr>
              <w:t xml:space="preserve">[PPR 2012/13] </w:t>
            </w:r>
            <w:r w:rsidR="007F0830" w:rsidRPr="00B8649A">
              <w:rPr>
                <w:b/>
                <w:sz w:val="20"/>
              </w:rPr>
              <w:t>Reco</w:t>
            </w:r>
            <w:r w:rsidR="00CD4E3E" w:rsidRPr="00B8649A">
              <w:rPr>
                <w:b/>
                <w:sz w:val="20"/>
              </w:rPr>
              <w:t>menda</w:t>
            </w:r>
            <w:r w:rsidR="007F0830" w:rsidRPr="00B8649A">
              <w:rPr>
                <w:b/>
                <w:sz w:val="20"/>
              </w:rPr>
              <w:t>ción</w:t>
            </w:r>
            <w:r w:rsidR="00CD4E3E" w:rsidRPr="00B8649A">
              <w:rPr>
                <w:b/>
                <w:sz w:val="20"/>
              </w:rPr>
              <w:t xml:space="preserve"> </w:t>
            </w:r>
            <w:r w:rsidRPr="00B8649A">
              <w:rPr>
                <w:b/>
                <w:bCs/>
                <w:sz w:val="20"/>
              </w:rPr>
              <w:t>2</w:t>
            </w:r>
            <w:r w:rsidR="001B4CBB" w:rsidRPr="00B8649A">
              <w:rPr>
                <w:b/>
                <w:bCs/>
                <w:sz w:val="20"/>
              </w:rPr>
              <w:t xml:space="preserve">:  </w:t>
            </w:r>
            <w:r w:rsidR="007F0830" w:rsidRPr="00B8649A">
              <w:rPr>
                <w:sz w:val="20"/>
              </w:rPr>
              <w:t xml:space="preserve">Elaborar un procedimiento para velar por que el proceso de transferencia de personal entre programas incluya la transmisión de información y puesta al día </w:t>
            </w:r>
            <w:r w:rsidR="000728BD" w:rsidRPr="00B8649A">
              <w:rPr>
                <w:sz w:val="20"/>
              </w:rPr>
              <w:t xml:space="preserve">de manera </w:t>
            </w:r>
            <w:r w:rsidR="007F0830" w:rsidRPr="00B8649A">
              <w:rPr>
                <w:sz w:val="20"/>
              </w:rPr>
              <w:t xml:space="preserve">adecuada en relación con todas las medidas </w:t>
            </w:r>
            <w:r w:rsidR="000728BD" w:rsidRPr="00B8649A">
              <w:rPr>
                <w:sz w:val="20"/>
              </w:rPr>
              <w:t>de ejecución</w:t>
            </w:r>
            <w:r w:rsidR="00633A8C" w:rsidRPr="00B8649A">
              <w:rPr>
                <w:sz w:val="20"/>
              </w:rPr>
              <w:t xml:space="preserve"> </w:t>
            </w:r>
            <w:r w:rsidR="007F0830" w:rsidRPr="00B8649A">
              <w:rPr>
                <w:sz w:val="20"/>
              </w:rPr>
              <w:t>de los programas que han de asumir o gestionar los titulares</w:t>
            </w:r>
            <w:r w:rsidR="00CD4E3E" w:rsidRPr="00B8649A">
              <w:rPr>
                <w:sz w:val="20"/>
              </w:rPr>
              <w:t xml:space="preserve">.  </w:t>
            </w:r>
          </w:p>
        </w:tc>
        <w:tc>
          <w:tcPr>
            <w:tcW w:w="1122" w:type="dxa"/>
            <w:shd w:val="clear" w:color="auto" w:fill="FF0000"/>
          </w:tcPr>
          <w:p w14:paraId="64DA9633" w14:textId="77777777" w:rsidR="00CD4E3E" w:rsidRPr="00B8649A" w:rsidRDefault="00CD4E3E" w:rsidP="00194148">
            <w:pPr>
              <w:rPr>
                <w:sz w:val="20"/>
              </w:rPr>
            </w:pPr>
          </w:p>
        </w:tc>
        <w:tc>
          <w:tcPr>
            <w:tcW w:w="4087" w:type="dxa"/>
          </w:tcPr>
          <w:p w14:paraId="54A5E71C" w14:textId="1A6215BC" w:rsidR="001707F3" w:rsidRPr="00B8649A" w:rsidRDefault="001707F3" w:rsidP="00194148">
            <w:pPr>
              <w:rPr>
                <w:sz w:val="20"/>
              </w:rPr>
            </w:pPr>
            <w:r w:rsidRPr="00B8649A">
              <w:rPr>
                <w:sz w:val="20"/>
              </w:rPr>
              <w:t xml:space="preserve">Esta recomendación está </w:t>
            </w:r>
            <w:r w:rsidR="005B3742" w:rsidRPr="00B8649A">
              <w:rPr>
                <w:sz w:val="20"/>
              </w:rPr>
              <w:t xml:space="preserve">aún </w:t>
            </w:r>
            <w:r w:rsidRPr="00B8649A">
              <w:rPr>
                <w:sz w:val="20"/>
              </w:rPr>
              <w:t xml:space="preserve">pendiente de ser abordada. La encuesta de la DSI sobre el PPR 2014/15 y el marco de resultados </w:t>
            </w:r>
            <w:r w:rsidR="00A206B2" w:rsidRPr="00B8649A">
              <w:rPr>
                <w:sz w:val="20"/>
              </w:rPr>
              <w:t>revela</w:t>
            </w:r>
            <w:r w:rsidRPr="00B8649A">
              <w:rPr>
                <w:sz w:val="20"/>
              </w:rPr>
              <w:t xml:space="preserve"> que cuatro </w:t>
            </w:r>
            <w:r w:rsidR="00A206B2" w:rsidRPr="00B8649A">
              <w:rPr>
                <w:sz w:val="20"/>
              </w:rPr>
              <w:t>de</w:t>
            </w:r>
            <w:r w:rsidRPr="00B8649A">
              <w:rPr>
                <w:sz w:val="20"/>
              </w:rPr>
              <w:t xml:space="preserve"> </w:t>
            </w:r>
            <w:r w:rsidR="008D1B59" w:rsidRPr="00B8649A">
              <w:rPr>
                <w:sz w:val="20"/>
              </w:rPr>
              <w:t xml:space="preserve">los </w:t>
            </w:r>
            <w:r w:rsidRPr="00B8649A">
              <w:rPr>
                <w:sz w:val="20"/>
              </w:rPr>
              <w:t>diez nuevos directores (40</w:t>
            </w:r>
            <w:r w:rsidR="001B4CBB" w:rsidRPr="00B8649A">
              <w:rPr>
                <w:sz w:val="20"/>
              </w:rPr>
              <w:t>%</w:t>
            </w:r>
            <w:r w:rsidRPr="00B8649A">
              <w:rPr>
                <w:sz w:val="20"/>
              </w:rPr>
              <w:t xml:space="preserve">) indicaron no haber sido debidamente informados sobre la situación de todas las medidas de rendimiento </w:t>
            </w:r>
            <w:r w:rsidR="00A206B2" w:rsidRPr="00B8649A">
              <w:rPr>
                <w:sz w:val="20"/>
              </w:rPr>
              <w:t>del</w:t>
            </w:r>
            <w:r w:rsidRPr="00B8649A">
              <w:rPr>
                <w:sz w:val="20"/>
              </w:rPr>
              <w:t xml:space="preserve"> programa durante el proceso de traspaso.</w:t>
            </w:r>
          </w:p>
          <w:p w14:paraId="783F5811" w14:textId="77777777" w:rsidR="00CD4E3E" w:rsidRPr="00B8649A" w:rsidRDefault="00CD4E3E" w:rsidP="005B3742">
            <w:pPr>
              <w:rPr>
                <w:sz w:val="20"/>
              </w:rPr>
            </w:pPr>
          </w:p>
        </w:tc>
      </w:tr>
      <w:tr w:rsidR="00CD4E3E" w:rsidRPr="00B8649A" w14:paraId="4D3D704D" w14:textId="77777777" w:rsidTr="00194148">
        <w:trPr>
          <w:jc w:val="center"/>
        </w:trPr>
        <w:tc>
          <w:tcPr>
            <w:tcW w:w="5441" w:type="dxa"/>
          </w:tcPr>
          <w:p w14:paraId="15400359" w14:textId="108046FE" w:rsidR="00CD4E3E" w:rsidRPr="00B8649A" w:rsidRDefault="00E0469C" w:rsidP="00E0469C">
            <w:pPr>
              <w:pStyle w:val="ONUME"/>
              <w:numPr>
                <w:ilvl w:val="0"/>
                <w:numId w:val="0"/>
              </w:numPr>
              <w:rPr>
                <w:b/>
                <w:i/>
                <w:iCs/>
                <w:sz w:val="20"/>
              </w:rPr>
            </w:pPr>
            <w:r w:rsidRPr="00B8649A">
              <w:rPr>
                <w:b/>
                <w:bCs/>
                <w:sz w:val="20"/>
              </w:rPr>
              <w:t xml:space="preserve">[PPR 2012/13] </w:t>
            </w:r>
            <w:r w:rsidR="007F0830" w:rsidRPr="00B8649A">
              <w:rPr>
                <w:b/>
                <w:bCs/>
                <w:sz w:val="20"/>
              </w:rPr>
              <w:t>Reco</w:t>
            </w:r>
            <w:r w:rsidR="00CD4E3E" w:rsidRPr="00B8649A">
              <w:rPr>
                <w:b/>
                <w:bCs/>
                <w:sz w:val="20"/>
              </w:rPr>
              <w:t>menda</w:t>
            </w:r>
            <w:r w:rsidR="007F0830" w:rsidRPr="00B8649A">
              <w:rPr>
                <w:b/>
                <w:bCs/>
                <w:sz w:val="20"/>
              </w:rPr>
              <w:t>ción</w:t>
            </w:r>
            <w:r w:rsidR="00CD4E3E" w:rsidRPr="00B8649A">
              <w:rPr>
                <w:b/>
                <w:bCs/>
                <w:sz w:val="20"/>
              </w:rPr>
              <w:t xml:space="preserve"> </w:t>
            </w:r>
            <w:r w:rsidRPr="00B8649A">
              <w:rPr>
                <w:b/>
                <w:bCs/>
                <w:sz w:val="20"/>
              </w:rPr>
              <w:t>3</w:t>
            </w:r>
            <w:r w:rsidR="001B4CBB" w:rsidRPr="00B8649A">
              <w:rPr>
                <w:b/>
                <w:bCs/>
                <w:sz w:val="20"/>
              </w:rPr>
              <w:t xml:space="preserve">:  </w:t>
            </w:r>
            <w:r w:rsidR="00AA0CF5" w:rsidRPr="00B8649A">
              <w:rPr>
                <w:bCs/>
                <w:sz w:val="20"/>
              </w:rPr>
              <w:t>Fomentar</w:t>
            </w:r>
            <w:r w:rsidR="007F0830" w:rsidRPr="00B8649A">
              <w:rPr>
                <w:bCs/>
                <w:sz w:val="20"/>
              </w:rPr>
              <w:t xml:space="preserve"> los sistemas/herramientas de supervisión para velar por que los datos sobre el rendimiento se recopil</w:t>
            </w:r>
            <w:r w:rsidR="000728BD" w:rsidRPr="00B8649A">
              <w:rPr>
                <w:bCs/>
                <w:sz w:val="20"/>
              </w:rPr>
              <w:t>e</w:t>
            </w:r>
            <w:r w:rsidR="007F0830" w:rsidRPr="00B8649A">
              <w:rPr>
                <w:bCs/>
                <w:sz w:val="20"/>
              </w:rPr>
              <w:t xml:space="preserve">n, </w:t>
            </w:r>
            <w:r w:rsidR="000728BD" w:rsidRPr="00B8649A">
              <w:rPr>
                <w:bCs/>
                <w:sz w:val="20"/>
              </w:rPr>
              <w:t xml:space="preserve">se </w:t>
            </w:r>
            <w:r w:rsidR="007F0830" w:rsidRPr="00B8649A">
              <w:rPr>
                <w:bCs/>
                <w:sz w:val="20"/>
              </w:rPr>
              <w:t>anali</w:t>
            </w:r>
            <w:r w:rsidR="000728BD" w:rsidRPr="00B8649A">
              <w:rPr>
                <w:bCs/>
                <w:sz w:val="20"/>
              </w:rPr>
              <w:t>ce</w:t>
            </w:r>
            <w:r w:rsidR="00A206B2" w:rsidRPr="00B8649A">
              <w:rPr>
                <w:bCs/>
                <w:sz w:val="20"/>
              </w:rPr>
              <w:t xml:space="preserve">n </w:t>
            </w:r>
            <w:r w:rsidR="007F0830" w:rsidRPr="00B8649A">
              <w:rPr>
                <w:bCs/>
                <w:sz w:val="20"/>
              </w:rPr>
              <w:t xml:space="preserve">y </w:t>
            </w:r>
            <w:r w:rsidR="000728BD" w:rsidRPr="00B8649A">
              <w:rPr>
                <w:bCs/>
                <w:sz w:val="20"/>
              </w:rPr>
              <w:t xml:space="preserve">se expongan efectiva y eficazmente </w:t>
            </w:r>
            <w:r w:rsidR="007F0830" w:rsidRPr="00B8649A">
              <w:rPr>
                <w:bCs/>
                <w:sz w:val="20"/>
              </w:rPr>
              <w:t xml:space="preserve">para </w:t>
            </w:r>
            <w:r w:rsidR="00457498" w:rsidRPr="00B8649A">
              <w:rPr>
                <w:bCs/>
                <w:sz w:val="20"/>
              </w:rPr>
              <w:t>medir</w:t>
            </w:r>
            <w:r w:rsidR="007F0830" w:rsidRPr="00B8649A">
              <w:rPr>
                <w:bCs/>
                <w:sz w:val="20"/>
              </w:rPr>
              <w:t xml:space="preserve"> el rendimiento de los p</w:t>
            </w:r>
            <w:r w:rsidR="00AB4703" w:rsidRPr="00B8649A">
              <w:rPr>
                <w:bCs/>
                <w:sz w:val="20"/>
              </w:rPr>
              <w:t xml:space="preserve">rogramas. </w:t>
            </w:r>
            <w:r w:rsidR="007F0830" w:rsidRPr="00B8649A">
              <w:rPr>
                <w:bCs/>
                <w:sz w:val="20"/>
              </w:rPr>
              <w:t xml:space="preserve">A ese respecto, </w:t>
            </w:r>
            <w:r w:rsidR="00F62093" w:rsidRPr="00B8649A">
              <w:rPr>
                <w:bCs/>
                <w:sz w:val="20"/>
              </w:rPr>
              <w:t>cabe</w:t>
            </w:r>
            <w:r w:rsidR="007F0830" w:rsidRPr="00B8649A">
              <w:rPr>
                <w:bCs/>
                <w:sz w:val="20"/>
              </w:rPr>
              <w:t xml:space="preserve"> organizar sesiones de formación especializadas </w:t>
            </w:r>
            <w:r w:rsidR="00AB4703" w:rsidRPr="00B8649A">
              <w:rPr>
                <w:bCs/>
                <w:sz w:val="20"/>
              </w:rPr>
              <w:t>sobre</w:t>
            </w:r>
            <w:r w:rsidR="007F0830" w:rsidRPr="00B8649A">
              <w:rPr>
                <w:bCs/>
                <w:sz w:val="20"/>
              </w:rPr>
              <w:t xml:space="preserve"> los programas a lo largo del bienio como parte de las habituales actividades de orientación</w:t>
            </w:r>
            <w:r w:rsidR="00CD4E3E" w:rsidRPr="00B8649A">
              <w:rPr>
                <w:sz w:val="20"/>
              </w:rPr>
              <w:t>.</w:t>
            </w:r>
          </w:p>
        </w:tc>
        <w:tc>
          <w:tcPr>
            <w:tcW w:w="1122" w:type="dxa"/>
            <w:shd w:val="clear" w:color="auto" w:fill="008000"/>
          </w:tcPr>
          <w:p w14:paraId="53CD3410" w14:textId="77777777" w:rsidR="00CD4E3E" w:rsidRPr="00B8649A" w:rsidRDefault="00CD4E3E" w:rsidP="00194148">
            <w:pPr>
              <w:rPr>
                <w:sz w:val="20"/>
              </w:rPr>
            </w:pPr>
          </w:p>
        </w:tc>
        <w:tc>
          <w:tcPr>
            <w:tcW w:w="4087" w:type="dxa"/>
          </w:tcPr>
          <w:p w14:paraId="025335A3" w14:textId="6346AA56" w:rsidR="00CD4E3E" w:rsidRPr="00B8649A" w:rsidRDefault="005B3742" w:rsidP="00194148">
            <w:pPr>
              <w:rPr>
                <w:sz w:val="20"/>
              </w:rPr>
            </w:pPr>
            <w:r w:rsidRPr="00B8649A">
              <w:rPr>
                <w:sz w:val="20"/>
              </w:rPr>
              <w:t>La recomendación se considera aplicada desde mayo de 2015.</w:t>
            </w:r>
          </w:p>
        </w:tc>
      </w:tr>
      <w:tr w:rsidR="00CD4E3E" w:rsidRPr="00B8649A" w14:paraId="64A486DF" w14:textId="77777777" w:rsidTr="00194148">
        <w:trPr>
          <w:jc w:val="center"/>
        </w:trPr>
        <w:tc>
          <w:tcPr>
            <w:tcW w:w="5441" w:type="dxa"/>
          </w:tcPr>
          <w:p w14:paraId="490A1BC2" w14:textId="69BA6FDB" w:rsidR="00CD4E3E" w:rsidRPr="00B8649A" w:rsidRDefault="00E0469C" w:rsidP="00194148">
            <w:pPr>
              <w:pStyle w:val="ONUME"/>
              <w:numPr>
                <w:ilvl w:val="0"/>
                <w:numId w:val="0"/>
              </w:numPr>
              <w:rPr>
                <w:sz w:val="20"/>
              </w:rPr>
            </w:pPr>
            <w:r w:rsidRPr="00B8649A">
              <w:rPr>
                <w:b/>
                <w:bCs/>
                <w:sz w:val="20"/>
              </w:rPr>
              <w:t xml:space="preserve">[PPR 2012/13] </w:t>
            </w:r>
            <w:r w:rsidR="002368A3" w:rsidRPr="00B8649A">
              <w:rPr>
                <w:b/>
                <w:sz w:val="20"/>
              </w:rPr>
              <w:t>Recomendación </w:t>
            </w:r>
            <w:r w:rsidRPr="00B8649A">
              <w:rPr>
                <w:b/>
                <w:bCs/>
                <w:sz w:val="20"/>
              </w:rPr>
              <w:t>4</w:t>
            </w:r>
            <w:r w:rsidR="001B4CBB" w:rsidRPr="00B8649A">
              <w:rPr>
                <w:b/>
                <w:bCs/>
                <w:sz w:val="20"/>
              </w:rPr>
              <w:t xml:space="preserve">:  </w:t>
            </w:r>
            <w:r w:rsidR="002368A3" w:rsidRPr="00B8649A">
              <w:rPr>
                <w:sz w:val="20"/>
              </w:rPr>
              <w:t>Elaborar un estudio estándar para recopilar los comentarios de los Estados miembros, a fin de medir los indicadores de rendimiento intersectorial.  Esto evitará la duplicación de la labor, mejorará la calidad y la pertinencia y fomentará la participación</w:t>
            </w:r>
            <w:r w:rsidR="00CD4E3E" w:rsidRPr="00B8649A">
              <w:rPr>
                <w:sz w:val="20"/>
              </w:rPr>
              <w:t>.</w:t>
            </w:r>
          </w:p>
          <w:p w14:paraId="23D7AD88" w14:textId="77777777" w:rsidR="00CD4E3E" w:rsidRPr="00B8649A" w:rsidRDefault="00CD4E3E" w:rsidP="00194148">
            <w:pPr>
              <w:pStyle w:val="ONUME"/>
              <w:numPr>
                <w:ilvl w:val="0"/>
                <w:numId w:val="0"/>
              </w:numPr>
              <w:rPr>
                <w:b/>
                <w:sz w:val="20"/>
              </w:rPr>
            </w:pPr>
          </w:p>
        </w:tc>
        <w:tc>
          <w:tcPr>
            <w:tcW w:w="1122" w:type="dxa"/>
            <w:tcBorders>
              <w:bottom w:val="single" w:sz="4" w:space="0" w:color="auto"/>
            </w:tcBorders>
            <w:shd w:val="clear" w:color="auto" w:fill="008000"/>
          </w:tcPr>
          <w:p w14:paraId="2428FBE5" w14:textId="77777777" w:rsidR="00CD4E3E" w:rsidRPr="00B8649A" w:rsidRDefault="00CD4E3E" w:rsidP="00194148">
            <w:pPr>
              <w:rPr>
                <w:sz w:val="20"/>
              </w:rPr>
            </w:pPr>
          </w:p>
        </w:tc>
        <w:tc>
          <w:tcPr>
            <w:tcW w:w="4087" w:type="dxa"/>
          </w:tcPr>
          <w:p w14:paraId="53545097" w14:textId="4E596A62" w:rsidR="00CD4E3E" w:rsidRPr="00B8649A" w:rsidRDefault="005B3742" w:rsidP="005B3742">
            <w:pPr>
              <w:rPr>
                <w:sz w:val="20"/>
              </w:rPr>
            </w:pPr>
            <w:r w:rsidRPr="00B8649A">
              <w:rPr>
                <w:sz w:val="20"/>
              </w:rPr>
              <w:t>La recomendación se considera aplicada desde marzo de 2016</w:t>
            </w:r>
            <w:r w:rsidR="00CD4E3E" w:rsidRPr="00B8649A">
              <w:rPr>
                <w:sz w:val="20"/>
              </w:rPr>
              <w:t>.</w:t>
            </w:r>
          </w:p>
        </w:tc>
      </w:tr>
      <w:tr w:rsidR="00CD4E3E" w:rsidRPr="00B8649A" w14:paraId="0BAC4034" w14:textId="77777777" w:rsidTr="00194148">
        <w:trPr>
          <w:jc w:val="center"/>
        </w:trPr>
        <w:tc>
          <w:tcPr>
            <w:tcW w:w="5441" w:type="dxa"/>
          </w:tcPr>
          <w:p w14:paraId="16D706EF" w14:textId="3FA20497" w:rsidR="00CD4E3E" w:rsidRPr="00B8649A" w:rsidRDefault="00E0469C" w:rsidP="00E0469C">
            <w:pPr>
              <w:rPr>
                <w:b/>
                <w:bCs/>
                <w:sz w:val="20"/>
              </w:rPr>
            </w:pPr>
            <w:r w:rsidRPr="00B8649A">
              <w:rPr>
                <w:b/>
                <w:bCs/>
                <w:sz w:val="20"/>
              </w:rPr>
              <w:t xml:space="preserve">[PPR 2012/13] </w:t>
            </w:r>
            <w:r w:rsidR="002368A3" w:rsidRPr="00B8649A">
              <w:rPr>
                <w:b/>
                <w:sz w:val="20"/>
              </w:rPr>
              <w:t>Recomendación 5</w:t>
            </w:r>
            <w:r w:rsidR="001B4CBB" w:rsidRPr="00B8649A">
              <w:rPr>
                <w:b/>
                <w:bCs/>
                <w:sz w:val="20"/>
              </w:rPr>
              <w:t xml:space="preserve">:  </w:t>
            </w:r>
            <w:r w:rsidR="009D4DAA" w:rsidRPr="00B8649A">
              <w:rPr>
                <w:sz w:val="20"/>
              </w:rPr>
              <w:t>Fomentar</w:t>
            </w:r>
            <w:r w:rsidR="002368A3" w:rsidRPr="00B8649A">
              <w:rPr>
                <w:sz w:val="20"/>
              </w:rPr>
              <w:t xml:space="preserve"> la presentación del presupuesto aprobado y las transferencias por programa en el presupuesto por programas, a fin de mejorar la transparencia proporcionando información sobre los fondos transferidos de unos programas a otros durante el bienio</w:t>
            </w:r>
            <w:r w:rsidR="00D96045" w:rsidRPr="00B8649A">
              <w:rPr>
                <w:sz w:val="20"/>
              </w:rPr>
              <w:t>.</w:t>
            </w:r>
          </w:p>
        </w:tc>
        <w:tc>
          <w:tcPr>
            <w:tcW w:w="1122" w:type="dxa"/>
            <w:shd w:val="clear" w:color="auto" w:fill="FF0000"/>
          </w:tcPr>
          <w:p w14:paraId="5231C435" w14:textId="77777777" w:rsidR="00CD4E3E" w:rsidRPr="00B8649A" w:rsidRDefault="00CD4E3E" w:rsidP="00194148">
            <w:pPr>
              <w:rPr>
                <w:sz w:val="20"/>
              </w:rPr>
            </w:pPr>
          </w:p>
        </w:tc>
        <w:tc>
          <w:tcPr>
            <w:tcW w:w="4087" w:type="dxa"/>
          </w:tcPr>
          <w:p w14:paraId="5A4106BC" w14:textId="0957DF64" w:rsidR="00CD4E3E" w:rsidRPr="00B8649A" w:rsidRDefault="005B3742" w:rsidP="00194148">
            <w:pPr>
              <w:rPr>
                <w:sz w:val="20"/>
              </w:rPr>
            </w:pPr>
            <w:r w:rsidRPr="00B8649A">
              <w:rPr>
                <w:sz w:val="20"/>
              </w:rPr>
              <w:t>Esta recomendación está aún pendiente de ser abordada.</w:t>
            </w:r>
          </w:p>
        </w:tc>
      </w:tr>
    </w:tbl>
    <w:p w14:paraId="6A27BF90" w14:textId="77777777" w:rsidR="00CD4E3E" w:rsidRPr="00B8649A" w:rsidRDefault="00CD4E3E" w:rsidP="00CD4E3E"/>
    <w:p w14:paraId="0CBC0228" w14:textId="77777777" w:rsidR="000707AF" w:rsidRPr="00B8649A" w:rsidRDefault="000707AF" w:rsidP="00CD4E3E"/>
    <w:p w14:paraId="297994E7" w14:textId="77777777" w:rsidR="001839CD" w:rsidRPr="00B8649A" w:rsidRDefault="001839CD">
      <w:pPr>
        <w:rPr>
          <w:i/>
          <w:iCs/>
        </w:rPr>
      </w:pPr>
      <w:r w:rsidRPr="00B8649A">
        <w:rPr>
          <w:i/>
          <w:iCs/>
        </w:rPr>
        <w:br w:type="page"/>
      </w:r>
    </w:p>
    <w:p w14:paraId="491D08EE" w14:textId="4DF77613" w:rsidR="00CD4E3E" w:rsidRPr="00B8649A" w:rsidRDefault="000707AF" w:rsidP="00CD4E3E">
      <w:pPr>
        <w:pStyle w:val="ONUME"/>
        <w:numPr>
          <w:ilvl w:val="0"/>
          <w:numId w:val="0"/>
        </w:numPr>
        <w:rPr>
          <w:i/>
          <w:iCs/>
        </w:rPr>
      </w:pPr>
      <w:r w:rsidRPr="00B8649A">
        <w:rPr>
          <w:i/>
          <w:iCs/>
        </w:rPr>
        <w:lastRenderedPageBreak/>
        <w:t>AGRADECIMIENTOS</w:t>
      </w:r>
    </w:p>
    <w:p w14:paraId="1DE27C2C" w14:textId="7B990D2C" w:rsidR="000707AF" w:rsidRPr="00B8649A" w:rsidRDefault="000707AF" w:rsidP="00CD4E3E">
      <w:pPr>
        <w:rPr>
          <w:i/>
          <w:iCs/>
        </w:rPr>
      </w:pPr>
      <w:r w:rsidRPr="00B8649A">
        <w:rPr>
          <w:i/>
          <w:iCs/>
        </w:rPr>
        <w:t>El DSI desea manifestar su agradecimiento a todo el personal por su ayuda, cooperación e interés mostrado durante esta tarea.</w:t>
      </w:r>
    </w:p>
    <w:p w14:paraId="00331C5F" w14:textId="77777777" w:rsidR="000707AF" w:rsidRPr="00B8649A" w:rsidRDefault="000707AF" w:rsidP="00CD4E3E">
      <w:pPr>
        <w:rPr>
          <w:i/>
          <w:iCs/>
        </w:rPr>
      </w:pPr>
    </w:p>
    <w:p w14:paraId="399B38D6" w14:textId="4A8691E1" w:rsidR="000707AF" w:rsidRPr="00B8649A" w:rsidRDefault="000707AF" w:rsidP="00CD4E3E">
      <w:pPr>
        <w:rPr>
          <w:iCs/>
        </w:rPr>
      </w:pPr>
      <w:r w:rsidRPr="00B8649A">
        <w:rPr>
          <w:iCs/>
        </w:rPr>
        <w:t>Elaborado por</w:t>
      </w:r>
      <w:r w:rsidR="001B4CBB" w:rsidRPr="00B8649A">
        <w:rPr>
          <w:iCs/>
        </w:rPr>
        <w:t xml:space="preserve">:  </w:t>
      </w:r>
      <w:r w:rsidRPr="00B8649A">
        <w:t xml:space="preserve">Alain Garba, </w:t>
      </w:r>
      <w:proofErr w:type="spellStart"/>
      <w:r w:rsidRPr="00B8649A">
        <w:t>Sashidhar</w:t>
      </w:r>
      <w:proofErr w:type="spellEnd"/>
      <w:r w:rsidRPr="00B8649A">
        <w:t xml:space="preserve"> </w:t>
      </w:r>
      <w:proofErr w:type="spellStart"/>
      <w:r w:rsidRPr="00B8649A">
        <w:t>Boriah</w:t>
      </w:r>
      <w:proofErr w:type="spellEnd"/>
      <w:r w:rsidRPr="00B8649A">
        <w:t xml:space="preserve"> y</w:t>
      </w:r>
      <w:r w:rsidR="000F0DC6" w:rsidRPr="00B8649A">
        <w:t xml:space="preserve"> </w:t>
      </w:r>
      <w:r w:rsidRPr="00B8649A">
        <w:t>Patricia Vidal Hurtado</w:t>
      </w:r>
    </w:p>
    <w:p w14:paraId="43D41C96" w14:textId="77777777" w:rsidR="000707AF" w:rsidRPr="00B8649A" w:rsidRDefault="000707AF" w:rsidP="00CD4E3E">
      <w:pPr>
        <w:rPr>
          <w:iCs/>
        </w:rPr>
      </w:pPr>
    </w:p>
    <w:p w14:paraId="12E03A4B" w14:textId="6FFAE8ED" w:rsidR="000707AF" w:rsidRPr="00B8649A" w:rsidRDefault="000707AF" w:rsidP="00CD4E3E">
      <w:pPr>
        <w:rPr>
          <w:iCs/>
        </w:rPr>
      </w:pPr>
      <w:r w:rsidRPr="00B8649A">
        <w:rPr>
          <w:iCs/>
        </w:rPr>
        <w:t>Revisado y aprobado por</w:t>
      </w:r>
      <w:r w:rsidR="001B4CBB" w:rsidRPr="00B8649A">
        <w:rPr>
          <w:iCs/>
        </w:rPr>
        <w:t xml:space="preserve">:  </w:t>
      </w:r>
      <w:r w:rsidRPr="00B8649A">
        <w:t>Tuncay Efendioglu</w:t>
      </w:r>
    </w:p>
    <w:p w14:paraId="23C1A9ED" w14:textId="77777777" w:rsidR="000707AF" w:rsidRPr="00B8649A" w:rsidRDefault="000707AF" w:rsidP="00CD4E3E">
      <w:pPr>
        <w:rPr>
          <w:i/>
          <w:iCs/>
        </w:rPr>
      </w:pPr>
    </w:p>
    <w:bookmarkEnd w:id="30"/>
    <w:bookmarkEnd w:id="31"/>
    <w:p w14:paraId="41B7E466" w14:textId="77777777" w:rsidR="00CD4E3E" w:rsidRPr="00B8649A" w:rsidRDefault="00CD4E3E" w:rsidP="00CD4E3E">
      <w:pPr>
        <w:sectPr w:rsidR="00CD4E3E" w:rsidRPr="00B8649A" w:rsidSect="00A23327">
          <w:headerReference w:type="default" r:id="rId55"/>
          <w:headerReference w:type="first" r:id="rId56"/>
          <w:pgSz w:w="11907" w:h="16840" w:code="9"/>
          <w:pgMar w:top="851" w:right="1134" w:bottom="1134" w:left="1418" w:header="510" w:footer="1021" w:gutter="0"/>
          <w:pgNumType w:start="1"/>
          <w:cols w:space="720"/>
          <w:titlePg/>
        </w:sectPr>
      </w:pPr>
    </w:p>
    <w:p w14:paraId="46C207C1" w14:textId="3852238E" w:rsidR="00CD4E3E" w:rsidRPr="00B8649A" w:rsidRDefault="00C34518" w:rsidP="00CD4E3E">
      <w:pPr>
        <w:pStyle w:val="Heading1"/>
      </w:pPr>
      <w:bookmarkStart w:id="40" w:name="_Toc330032088"/>
      <w:r w:rsidRPr="00B8649A">
        <w:lastRenderedPageBreak/>
        <w:t>cuadro</w:t>
      </w:r>
      <w:r w:rsidR="00913D73" w:rsidRPr="00B8649A">
        <w:t xml:space="preserve"> DE RECOMENDACIONES</w:t>
      </w:r>
      <w:bookmarkEnd w:id="40"/>
    </w:p>
    <w:tbl>
      <w:tblPr>
        <w:tblStyle w:val="TableGrid"/>
        <w:tblW w:w="14778" w:type="dxa"/>
        <w:tblLayout w:type="fixed"/>
        <w:tblLook w:val="01E0" w:firstRow="1" w:lastRow="1" w:firstColumn="1" w:lastColumn="1" w:noHBand="0" w:noVBand="0"/>
      </w:tblPr>
      <w:tblGrid>
        <w:gridCol w:w="4698"/>
        <w:gridCol w:w="1170"/>
        <w:gridCol w:w="2304"/>
        <w:gridCol w:w="2041"/>
        <w:gridCol w:w="4565"/>
      </w:tblGrid>
      <w:tr w:rsidR="00CD4E3E" w:rsidRPr="00B8649A" w14:paraId="1B94175D" w14:textId="77777777" w:rsidTr="00194148">
        <w:trPr>
          <w:trHeight w:val="481"/>
          <w:tblHeader/>
        </w:trPr>
        <w:tc>
          <w:tcPr>
            <w:tcW w:w="4698" w:type="dxa"/>
            <w:vAlign w:val="center"/>
          </w:tcPr>
          <w:p w14:paraId="1CB043C4" w14:textId="5657F5D7" w:rsidR="00CD4E3E" w:rsidRPr="00B8649A" w:rsidRDefault="00060B81" w:rsidP="00060B81">
            <w:pPr>
              <w:rPr>
                <w:b/>
                <w:sz w:val="20"/>
              </w:rPr>
            </w:pPr>
            <w:r w:rsidRPr="00B8649A">
              <w:rPr>
                <w:b/>
                <w:sz w:val="20"/>
              </w:rPr>
              <w:t>Recom</w:t>
            </w:r>
            <w:r w:rsidR="00CD4E3E" w:rsidRPr="00B8649A">
              <w:rPr>
                <w:b/>
                <w:sz w:val="20"/>
              </w:rPr>
              <w:t>enda</w:t>
            </w:r>
            <w:r w:rsidRPr="00B8649A">
              <w:rPr>
                <w:b/>
                <w:sz w:val="20"/>
              </w:rPr>
              <w:t>ción</w:t>
            </w:r>
          </w:p>
        </w:tc>
        <w:tc>
          <w:tcPr>
            <w:tcW w:w="1170" w:type="dxa"/>
            <w:tcBorders>
              <w:bottom w:val="single" w:sz="4" w:space="0" w:color="auto"/>
            </w:tcBorders>
          </w:tcPr>
          <w:p w14:paraId="31248913" w14:textId="7C5F563A" w:rsidR="00CD4E3E" w:rsidRPr="00B8649A" w:rsidRDefault="00060B81" w:rsidP="00194148">
            <w:pPr>
              <w:jc w:val="center"/>
              <w:rPr>
                <w:b/>
                <w:sz w:val="20"/>
              </w:rPr>
            </w:pPr>
            <w:r w:rsidRPr="00B8649A">
              <w:rPr>
                <w:b/>
                <w:sz w:val="20"/>
              </w:rPr>
              <w:t>Prioridad</w:t>
            </w:r>
          </w:p>
        </w:tc>
        <w:tc>
          <w:tcPr>
            <w:tcW w:w="2304" w:type="dxa"/>
          </w:tcPr>
          <w:p w14:paraId="61AB73B2" w14:textId="3381E302" w:rsidR="00CD4E3E" w:rsidRPr="00B8649A" w:rsidRDefault="00060B81" w:rsidP="00060B81">
            <w:pPr>
              <w:jc w:val="center"/>
              <w:rPr>
                <w:b/>
                <w:sz w:val="20"/>
              </w:rPr>
            </w:pPr>
            <w:r w:rsidRPr="00B8649A">
              <w:rPr>
                <w:b/>
                <w:sz w:val="20"/>
              </w:rPr>
              <w:t xml:space="preserve">Unidad responsable/ </w:t>
            </w:r>
            <w:r w:rsidR="00CD4E3E" w:rsidRPr="00B8649A">
              <w:rPr>
                <w:b/>
                <w:sz w:val="20"/>
              </w:rPr>
              <w:t xml:space="preserve"> </w:t>
            </w:r>
            <w:r w:rsidR="002D061E" w:rsidRPr="00B8649A">
              <w:rPr>
                <w:b/>
                <w:sz w:val="20"/>
              </w:rPr>
              <w:t>d</w:t>
            </w:r>
            <w:r w:rsidRPr="00B8649A">
              <w:rPr>
                <w:b/>
                <w:sz w:val="20"/>
              </w:rPr>
              <w:t>irector</w:t>
            </w:r>
          </w:p>
        </w:tc>
        <w:tc>
          <w:tcPr>
            <w:tcW w:w="2041" w:type="dxa"/>
          </w:tcPr>
          <w:p w14:paraId="09824CAF" w14:textId="74C7EDA0" w:rsidR="00CD4E3E" w:rsidRPr="00B8649A" w:rsidRDefault="00060B81" w:rsidP="00194148">
            <w:pPr>
              <w:jc w:val="center"/>
              <w:rPr>
                <w:b/>
                <w:sz w:val="20"/>
              </w:rPr>
            </w:pPr>
            <w:r w:rsidRPr="00B8649A">
              <w:rPr>
                <w:b/>
                <w:sz w:val="20"/>
              </w:rPr>
              <w:t>Plazo de aplicación</w:t>
            </w:r>
          </w:p>
        </w:tc>
        <w:tc>
          <w:tcPr>
            <w:tcW w:w="4565" w:type="dxa"/>
          </w:tcPr>
          <w:p w14:paraId="66C480F5" w14:textId="6B8B0317" w:rsidR="00CD4E3E" w:rsidRPr="00B8649A" w:rsidRDefault="002A2081" w:rsidP="00194148">
            <w:pPr>
              <w:jc w:val="center"/>
              <w:rPr>
                <w:b/>
                <w:sz w:val="20"/>
              </w:rPr>
            </w:pPr>
            <w:r w:rsidRPr="00B8649A">
              <w:rPr>
                <w:b/>
                <w:sz w:val="20"/>
              </w:rPr>
              <w:t>Comentario de la dirección y plan de acción</w:t>
            </w:r>
          </w:p>
        </w:tc>
      </w:tr>
      <w:tr w:rsidR="00CD4E3E" w:rsidRPr="00B8649A" w14:paraId="730E7B09" w14:textId="77777777" w:rsidTr="00194148">
        <w:trPr>
          <w:trHeight w:val="1173"/>
        </w:trPr>
        <w:tc>
          <w:tcPr>
            <w:tcW w:w="4698" w:type="dxa"/>
            <w:vAlign w:val="center"/>
          </w:tcPr>
          <w:p w14:paraId="091BB9E3" w14:textId="120D9847" w:rsidR="00B65C12" w:rsidRPr="00B8649A" w:rsidRDefault="00060B81" w:rsidP="00060B81">
            <w:pPr>
              <w:pStyle w:val="ONUME"/>
              <w:numPr>
                <w:ilvl w:val="0"/>
                <w:numId w:val="0"/>
              </w:numPr>
              <w:spacing w:after="0"/>
              <w:rPr>
                <w:bCs/>
              </w:rPr>
            </w:pPr>
            <w:r w:rsidRPr="00B8649A">
              <w:rPr>
                <w:b/>
                <w:bCs/>
              </w:rPr>
              <w:t>Recomendación 1</w:t>
            </w:r>
            <w:r w:rsidR="00493414">
              <w:rPr>
                <w:b/>
                <w:bCs/>
              </w:rPr>
              <w:t xml:space="preserve">:  </w:t>
            </w:r>
            <w:r w:rsidR="005028F9" w:rsidRPr="00B8649A">
              <w:rPr>
                <w:bCs/>
              </w:rPr>
              <w:t>Fomentar</w:t>
            </w:r>
            <w:r w:rsidR="00243D33" w:rsidRPr="00B8649A">
              <w:rPr>
                <w:bCs/>
              </w:rPr>
              <w:t xml:space="preserve"> el perfeccionamiento y la racionalización del </w:t>
            </w:r>
            <w:r w:rsidRPr="00B8649A">
              <w:rPr>
                <w:bCs/>
              </w:rPr>
              <w:t xml:space="preserve">número de indicadores sin referencias </w:t>
            </w:r>
            <w:r w:rsidR="008D1B59" w:rsidRPr="00B8649A">
              <w:rPr>
                <w:bCs/>
              </w:rPr>
              <w:t>ni</w:t>
            </w:r>
            <w:r w:rsidRPr="00B8649A">
              <w:rPr>
                <w:bCs/>
              </w:rPr>
              <w:t xml:space="preserve"> objetivos durante la iniciativa del PPR 2016 para la mejora continua del marco de resultados de la OMPI (</w:t>
            </w:r>
            <w:r w:rsidRPr="00B8649A">
              <w:rPr>
                <w:bCs/>
                <w:i/>
              </w:rPr>
              <w:t>para los Directores de Programas</w:t>
            </w:r>
            <w:r w:rsidRPr="00B8649A">
              <w:rPr>
                <w:bCs/>
              </w:rPr>
              <w:t>)</w:t>
            </w:r>
          </w:p>
          <w:p w14:paraId="109B3AF5" w14:textId="77777777" w:rsidR="00B65C12" w:rsidRPr="00B8649A" w:rsidRDefault="00B65C12" w:rsidP="00194148">
            <w:pPr>
              <w:pStyle w:val="ONUME"/>
              <w:numPr>
                <w:ilvl w:val="0"/>
                <w:numId w:val="0"/>
              </w:numPr>
            </w:pPr>
          </w:p>
        </w:tc>
        <w:tc>
          <w:tcPr>
            <w:tcW w:w="1170" w:type="dxa"/>
            <w:tcBorders>
              <w:bottom w:val="single" w:sz="4" w:space="0" w:color="auto"/>
            </w:tcBorders>
            <w:shd w:val="clear" w:color="auto" w:fill="FFC000"/>
          </w:tcPr>
          <w:p w14:paraId="2E319176" w14:textId="79A69CE0" w:rsidR="00CD4E3E" w:rsidRPr="00B8649A" w:rsidRDefault="00CD4E3E" w:rsidP="00964B77">
            <w:r w:rsidRPr="00B8649A">
              <w:t>Medi</w:t>
            </w:r>
            <w:r w:rsidR="00964B77" w:rsidRPr="00B8649A">
              <w:t>a</w:t>
            </w:r>
          </w:p>
        </w:tc>
        <w:tc>
          <w:tcPr>
            <w:tcW w:w="2304" w:type="dxa"/>
          </w:tcPr>
          <w:p w14:paraId="3EA62825" w14:textId="5065DF61" w:rsidR="00CD4E3E" w:rsidRPr="00B8649A" w:rsidRDefault="007A0183" w:rsidP="00194148">
            <w:r w:rsidRPr="00B8649A">
              <w:t>Directores de programas</w:t>
            </w:r>
          </w:p>
          <w:p w14:paraId="075EE9D6" w14:textId="77777777" w:rsidR="00CD4E3E" w:rsidRPr="00B8649A" w:rsidRDefault="00CD4E3E" w:rsidP="00194148"/>
        </w:tc>
        <w:tc>
          <w:tcPr>
            <w:tcW w:w="2041" w:type="dxa"/>
          </w:tcPr>
          <w:p w14:paraId="5F3D7AC7" w14:textId="213C3BBE" w:rsidR="00CD4E3E" w:rsidRPr="00B8649A" w:rsidRDefault="007A0183" w:rsidP="007A0183">
            <w:r w:rsidRPr="00B8649A">
              <w:t xml:space="preserve">Mediados de </w:t>
            </w:r>
            <w:r w:rsidR="00CD4E3E" w:rsidRPr="00B8649A">
              <w:t>2017 (</w:t>
            </w:r>
            <w:r w:rsidRPr="00B8649A">
              <w:t xml:space="preserve">para el bienio </w:t>
            </w:r>
            <w:r w:rsidR="00CD4E3E" w:rsidRPr="00B8649A">
              <w:t>2016/17)</w:t>
            </w:r>
          </w:p>
        </w:tc>
        <w:tc>
          <w:tcPr>
            <w:tcW w:w="4565" w:type="dxa"/>
          </w:tcPr>
          <w:p w14:paraId="53523B35" w14:textId="77777777" w:rsidR="000846BF" w:rsidRPr="00B8649A" w:rsidRDefault="000846BF" w:rsidP="00194148">
            <w:r w:rsidRPr="00B8649A">
              <w:t xml:space="preserve">La  División del presupuesto y rendimiento de los programas se asegurará de abordar esta recomendación durante el ejercicio de actualización de la referencia realizada a mediados de 2016. </w:t>
            </w:r>
          </w:p>
          <w:p w14:paraId="2E7AB569" w14:textId="77777777" w:rsidR="000846BF" w:rsidRPr="00B8649A" w:rsidRDefault="000846BF" w:rsidP="00194148"/>
          <w:p w14:paraId="32654B82" w14:textId="29F23CB4" w:rsidR="00CD4E3E" w:rsidRPr="00B8649A" w:rsidRDefault="00FB3F9A" w:rsidP="00194148">
            <w:r w:rsidRPr="00B8649A">
              <w:t>La</w:t>
            </w:r>
            <w:r w:rsidR="000846BF" w:rsidRPr="00B8649A">
              <w:t xml:space="preserve"> validación </w:t>
            </w:r>
            <w:r w:rsidRPr="00B8649A">
              <w:t xml:space="preserve">a realizar </w:t>
            </w:r>
            <w:r w:rsidR="000846BF" w:rsidRPr="00B8649A">
              <w:t xml:space="preserve">del PPR 2016 </w:t>
            </w:r>
            <w:r w:rsidRPr="00B8649A">
              <w:t xml:space="preserve">será la base para considerar aplicada esta recomendación. Se evaluarán los avances mediante la comparación </w:t>
            </w:r>
            <w:r w:rsidR="006E1A8F">
              <w:t>del PPR 2016 con el PPR de 2014/15.</w:t>
            </w:r>
            <w:r w:rsidR="000846BF" w:rsidRPr="00B8649A">
              <w:t xml:space="preserve"> </w:t>
            </w:r>
          </w:p>
        </w:tc>
      </w:tr>
      <w:tr w:rsidR="00CD4E3E" w:rsidRPr="00B8649A" w14:paraId="1E97C1B3" w14:textId="77777777" w:rsidTr="001839CD">
        <w:trPr>
          <w:trHeight w:val="2117"/>
        </w:trPr>
        <w:tc>
          <w:tcPr>
            <w:tcW w:w="4698" w:type="dxa"/>
            <w:vAlign w:val="center"/>
          </w:tcPr>
          <w:p w14:paraId="5D6833BD" w14:textId="097103F2" w:rsidR="00CD4E3E" w:rsidRPr="00B8649A" w:rsidRDefault="002A2081" w:rsidP="001839CD">
            <w:pPr>
              <w:pStyle w:val="ONUME"/>
              <w:numPr>
                <w:ilvl w:val="0"/>
                <w:numId w:val="0"/>
              </w:numPr>
              <w:rPr>
                <w:i/>
              </w:rPr>
            </w:pPr>
            <w:r w:rsidRPr="00B8649A">
              <w:rPr>
                <w:b/>
                <w:bCs/>
              </w:rPr>
              <w:t>Recomendación 2</w:t>
            </w:r>
            <w:r w:rsidR="00493414">
              <w:rPr>
                <w:b/>
                <w:bCs/>
              </w:rPr>
              <w:t xml:space="preserve">:  </w:t>
            </w:r>
            <w:r w:rsidR="00C37420" w:rsidRPr="00B8649A">
              <w:rPr>
                <w:bCs/>
              </w:rPr>
              <w:t>E</w:t>
            </w:r>
            <w:r w:rsidRPr="00B8649A">
              <w:t xml:space="preserve">stablecer criterios y procedimientos formales para la interrupción de indicadores de rendimiento durante un bienio a fin de perfeccionar el marco de gestión del rendimiento y </w:t>
            </w:r>
            <w:r w:rsidR="009B7595" w:rsidRPr="00B8649A">
              <w:t xml:space="preserve">prestar un </w:t>
            </w:r>
            <w:r w:rsidR="00F93CB9" w:rsidRPr="00B8649A">
              <w:t>mejor</w:t>
            </w:r>
            <w:r w:rsidR="009B7595" w:rsidRPr="00B8649A">
              <w:t xml:space="preserve"> apoyo a </w:t>
            </w:r>
            <w:r w:rsidRPr="00B8649A">
              <w:t>los resultados de</w:t>
            </w:r>
            <w:r w:rsidR="009B7595" w:rsidRPr="00B8649A">
              <w:t>l</w:t>
            </w:r>
            <w:r w:rsidRPr="00B8649A">
              <w:t xml:space="preserve"> rendimiento (</w:t>
            </w:r>
            <w:r w:rsidRPr="00B8649A">
              <w:rPr>
                <w:i/>
              </w:rPr>
              <w:t>para el Departamento de Planificación de Programas y Finanzas</w:t>
            </w:r>
            <w:r w:rsidR="00CD4E3E" w:rsidRPr="00B8649A">
              <w:rPr>
                <w:i/>
              </w:rPr>
              <w:t>)</w:t>
            </w:r>
          </w:p>
        </w:tc>
        <w:tc>
          <w:tcPr>
            <w:tcW w:w="1170" w:type="dxa"/>
            <w:tcBorders>
              <w:bottom w:val="single" w:sz="4" w:space="0" w:color="auto"/>
            </w:tcBorders>
            <w:shd w:val="clear" w:color="auto" w:fill="FF0000"/>
          </w:tcPr>
          <w:p w14:paraId="0195C436" w14:textId="4BCFBCB0" w:rsidR="00CD4E3E" w:rsidRPr="00B8649A" w:rsidRDefault="00964B77" w:rsidP="00194148">
            <w:r w:rsidRPr="00B8649A">
              <w:t>Alta</w:t>
            </w:r>
          </w:p>
        </w:tc>
        <w:tc>
          <w:tcPr>
            <w:tcW w:w="2304" w:type="dxa"/>
          </w:tcPr>
          <w:p w14:paraId="69950A54" w14:textId="315326E3" w:rsidR="00CD4E3E" w:rsidRPr="00B8649A" w:rsidRDefault="00CD4E3E" w:rsidP="006E1A8F">
            <w:r w:rsidRPr="00B8649A">
              <w:t xml:space="preserve">Director </w:t>
            </w:r>
            <w:r w:rsidR="007A0183" w:rsidRPr="00B8649A">
              <w:t xml:space="preserve">de la División de </w:t>
            </w:r>
            <w:r w:rsidR="006E1A8F" w:rsidRPr="00B8649A">
              <w:t xml:space="preserve">Presupuesto </w:t>
            </w:r>
            <w:r w:rsidR="007A0183" w:rsidRPr="00B8649A">
              <w:t xml:space="preserve">y </w:t>
            </w:r>
            <w:r w:rsidR="006E1A8F" w:rsidRPr="00B8649A">
              <w:t xml:space="preserve">Rendimiento </w:t>
            </w:r>
            <w:r w:rsidR="007A0183" w:rsidRPr="00B8649A">
              <w:t xml:space="preserve">de los </w:t>
            </w:r>
            <w:r w:rsidR="006E1A8F" w:rsidRPr="00B8649A">
              <w:t>Programas</w:t>
            </w:r>
          </w:p>
        </w:tc>
        <w:tc>
          <w:tcPr>
            <w:tcW w:w="2041" w:type="dxa"/>
          </w:tcPr>
          <w:p w14:paraId="15BA39FF" w14:textId="2B42C8C2" w:rsidR="00CD4E3E" w:rsidRPr="00B8649A" w:rsidRDefault="007A0183" w:rsidP="00194148">
            <w:r w:rsidRPr="00B8649A">
              <w:t>Final</w:t>
            </w:r>
            <w:r w:rsidR="00F54C4F" w:rsidRPr="00B8649A">
              <w:t>es</w:t>
            </w:r>
            <w:r w:rsidRPr="00B8649A">
              <w:t xml:space="preserve"> de</w:t>
            </w:r>
            <w:r w:rsidR="00CD4E3E" w:rsidRPr="00B8649A">
              <w:t xml:space="preserve"> 2016</w:t>
            </w:r>
          </w:p>
        </w:tc>
        <w:tc>
          <w:tcPr>
            <w:tcW w:w="4565" w:type="dxa"/>
          </w:tcPr>
          <w:p w14:paraId="244FA5C8" w14:textId="77777777" w:rsidR="00CD4E3E" w:rsidRPr="00B8649A" w:rsidRDefault="00CD4E3E" w:rsidP="00194148"/>
        </w:tc>
      </w:tr>
      <w:tr w:rsidR="00CD4E3E" w:rsidRPr="00B8649A" w14:paraId="3EBF31BF" w14:textId="77777777" w:rsidTr="00194148">
        <w:trPr>
          <w:trHeight w:val="1596"/>
        </w:trPr>
        <w:tc>
          <w:tcPr>
            <w:tcW w:w="4698" w:type="dxa"/>
            <w:vAlign w:val="center"/>
          </w:tcPr>
          <w:p w14:paraId="6678E136" w14:textId="0E0CFBD8" w:rsidR="00CD4E3E" w:rsidRPr="00B8649A" w:rsidRDefault="007A0183" w:rsidP="00C6444E">
            <w:pPr>
              <w:pStyle w:val="ONUME"/>
              <w:numPr>
                <w:ilvl w:val="0"/>
                <w:numId w:val="0"/>
              </w:numPr>
              <w:rPr>
                <w:b/>
                <w:iCs/>
              </w:rPr>
            </w:pPr>
            <w:r w:rsidRPr="00B8649A">
              <w:rPr>
                <w:b/>
              </w:rPr>
              <w:t>Recomendación 3</w:t>
            </w:r>
            <w:r w:rsidR="001B4CBB" w:rsidRPr="00B8649A">
              <w:rPr>
                <w:b/>
              </w:rPr>
              <w:t xml:space="preserve">:  </w:t>
            </w:r>
            <w:r w:rsidR="00C37420" w:rsidRPr="00B8649A">
              <w:t>E</w:t>
            </w:r>
            <w:r w:rsidRPr="00B8649A">
              <w:t xml:space="preserve">laborar procedimientos internos en la División del Presupuesto y Rendimiento de los Programas </w:t>
            </w:r>
            <w:r w:rsidR="00C6444E" w:rsidRPr="00B8649A">
              <w:t>con el fin de</w:t>
            </w:r>
            <w:r w:rsidRPr="00B8649A">
              <w:t xml:space="preserve"> evaluar cualquier solicitud </w:t>
            </w:r>
            <w:r w:rsidR="00C6444E" w:rsidRPr="00B8649A">
              <w:t>de</w:t>
            </w:r>
            <w:r w:rsidRPr="00B8649A">
              <w:t xml:space="preserve"> los </w:t>
            </w:r>
            <w:r w:rsidR="004C6A76" w:rsidRPr="00B8649A">
              <w:t>programa</w:t>
            </w:r>
            <w:r w:rsidRPr="00B8649A">
              <w:t xml:space="preserve">s </w:t>
            </w:r>
            <w:r w:rsidR="00C6444E" w:rsidRPr="00B8649A">
              <w:t>para</w:t>
            </w:r>
            <w:r w:rsidRPr="00B8649A">
              <w:t xml:space="preserve"> modifica</w:t>
            </w:r>
            <w:r w:rsidR="00C6444E" w:rsidRPr="00B8649A">
              <w:t xml:space="preserve">r </w:t>
            </w:r>
            <w:r w:rsidRPr="00B8649A">
              <w:t>indicadores de rendimiento</w:t>
            </w:r>
            <w:r w:rsidR="001B4CBB" w:rsidRPr="00B8649A">
              <w:t xml:space="preserve">;  </w:t>
            </w:r>
            <w:r w:rsidR="00C6444E" w:rsidRPr="00B8649A">
              <w:t xml:space="preserve">ello contribuirá a disponer de </w:t>
            </w:r>
            <w:r w:rsidRPr="00B8649A">
              <w:t xml:space="preserve">una metodología consistente </w:t>
            </w:r>
            <w:r w:rsidR="00C6444E" w:rsidRPr="00B8649A">
              <w:t>así como</w:t>
            </w:r>
            <w:r w:rsidRPr="00B8649A">
              <w:t xml:space="preserve"> registros transparentes y basados en pruebas que apoyen y justifiquen cualquier decisión a este respecto (</w:t>
            </w:r>
            <w:r w:rsidRPr="00B8649A">
              <w:rPr>
                <w:i/>
              </w:rPr>
              <w:t>para el Departamento de Planificación de Programas y Finanzas</w:t>
            </w:r>
            <w:r w:rsidR="00CD4E3E" w:rsidRPr="00B8649A">
              <w:rPr>
                <w:i/>
              </w:rPr>
              <w:t>)</w:t>
            </w:r>
          </w:p>
        </w:tc>
        <w:tc>
          <w:tcPr>
            <w:tcW w:w="1170" w:type="dxa"/>
            <w:shd w:val="clear" w:color="auto" w:fill="FFC000"/>
          </w:tcPr>
          <w:p w14:paraId="4664C037" w14:textId="6583333D" w:rsidR="00CD4E3E" w:rsidRPr="00B8649A" w:rsidRDefault="00CD4E3E" w:rsidP="00964B77">
            <w:r w:rsidRPr="00B8649A">
              <w:t>Medi</w:t>
            </w:r>
            <w:r w:rsidR="00964B77" w:rsidRPr="00B8649A">
              <w:t>a</w:t>
            </w:r>
          </w:p>
        </w:tc>
        <w:tc>
          <w:tcPr>
            <w:tcW w:w="2304" w:type="dxa"/>
          </w:tcPr>
          <w:p w14:paraId="222ED187" w14:textId="6FBC6305" w:rsidR="00CD4E3E" w:rsidRPr="00B8649A" w:rsidRDefault="006E1A8F" w:rsidP="00194148">
            <w:r w:rsidRPr="00B8649A">
              <w:t>Director de la División de Presupuesto y Rendimiento de los Programas</w:t>
            </w:r>
          </w:p>
        </w:tc>
        <w:tc>
          <w:tcPr>
            <w:tcW w:w="2041" w:type="dxa"/>
          </w:tcPr>
          <w:p w14:paraId="7928EFD2" w14:textId="3C1C742C" w:rsidR="00CD4E3E" w:rsidRPr="00B8649A" w:rsidRDefault="007A0183" w:rsidP="00194148">
            <w:r w:rsidRPr="00B8649A">
              <w:t>Final</w:t>
            </w:r>
            <w:r w:rsidR="00F54C4F" w:rsidRPr="00B8649A">
              <w:t>es</w:t>
            </w:r>
            <w:r w:rsidRPr="00B8649A">
              <w:t xml:space="preserve"> de</w:t>
            </w:r>
            <w:r w:rsidR="00CD4E3E" w:rsidRPr="00B8649A">
              <w:t xml:space="preserve"> 2016</w:t>
            </w:r>
          </w:p>
        </w:tc>
        <w:tc>
          <w:tcPr>
            <w:tcW w:w="4565" w:type="dxa"/>
          </w:tcPr>
          <w:p w14:paraId="32854BF1" w14:textId="77777777" w:rsidR="00CD4E3E" w:rsidRPr="00B8649A" w:rsidRDefault="00CD4E3E" w:rsidP="00194148"/>
        </w:tc>
      </w:tr>
    </w:tbl>
    <w:p w14:paraId="47E43405" w14:textId="77777777" w:rsidR="00CD4E3E" w:rsidRPr="00B8649A" w:rsidRDefault="00CD4E3E" w:rsidP="001839CD"/>
    <w:p w14:paraId="2A57FEFC" w14:textId="5D6E11E9" w:rsidR="00CD4E3E" w:rsidRPr="00B8649A" w:rsidRDefault="00235BAE" w:rsidP="001839CD">
      <w:pPr>
        <w:ind w:firstLine="10632"/>
        <w:rPr>
          <w:b/>
          <w:bCs/>
          <w:szCs w:val="22"/>
        </w:rPr>
      </w:pPr>
      <w:r w:rsidRPr="00B8649A">
        <w:t>[</w:t>
      </w:r>
      <w:r w:rsidR="001839CD" w:rsidRPr="00B8649A">
        <w:t xml:space="preserve">Siguen </w:t>
      </w:r>
      <w:r w:rsidR="00B832F6" w:rsidRPr="00B8649A">
        <w:t xml:space="preserve">los </w:t>
      </w:r>
      <w:r w:rsidRPr="00B8649A">
        <w:t>Anexos</w:t>
      </w:r>
      <w:r w:rsidR="00CD4E3E" w:rsidRPr="00B8649A">
        <w:t>]</w:t>
      </w:r>
    </w:p>
    <w:p w14:paraId="0CDDC977" w14:textId="77777777" w:rsidR="00CD4E3E" w:rsidRPr="00B8649A" w:rsidRDefault="00CD4E3E" w:rsidP="00CD4E3E">
      <w:pPr>
        <w:pStyle w:val="ListParagraph"/>
        <w:ind w:left="0"/>
        <w:rPr>
          <w:b/>
          <w:bCs/>
          <w:szCs w:val="22"/>
          <w:lang w:val="es-ES"/>
        </w:rPr>
        <w:sectPr w:rsidR="00CD4E3E" w:rsidRPr="00B8649A" w:rsidSect="001839CD">
          <w:headerReference w:type="even" r:id="rId57"/>
          <w:headerReference w:type="default" r:id="rId58"/>
          <w:headerReference w:type="first" r:id="rId59"/>
          <w:pgSz w:w="16840" w:h="11907" w:orient="landscape" w:code="9"/>
          <w:pgMar w:top="567" w:right="567" w:bottom="851" w:left="1418" w:header="510" w:footer="1021" w:gutter="0"/>
          <w:cols w:space="720"/>
          <w:titlePg/>
          <w:docGrid w:linePitch="299"/>
        </w:sectPr>
      </w:pPr>
    </w:p>
    <w:p w14:paraId="33868B62" w14:textId="468BDEB2" w:rsidR="00CD4E3E" w:rsidRPr="00B8649A" w:rsidRDefault="00A21B59" w:rsidP="00CD4E3E">
      <w:pPr>
        <w:jc w:val="center"/>
        <w:rPr>
          <w:b/>
        </w:rPr>
      </w:pPr>
      <w:bookmarkStart w:id="41" w:name="_Toc327549242"/>
      <w:bookmarkStart w:id="42" w:name="_Toc390790355"/>
      <w:bookmarkStart w:id="43" w:name="_Toc390843917"/>
      <w:bookmarkStart w:id="44" w:name="_Toc390955432"/>
      <w:bookmarkStart w:id="45" w:name="_Toc390957860"/>
      <w:bookmarkStart w:id="46" w:name="_Toc391655419"/>
      <w:bookmarkStart w:id="47" w:name="_Toc391888699"/>
      <w:bookmarkStart w:id="48" w:name="_Toc453156274"/>
      <w:bookmarkStart w:id="49" w:name="_Toc454548448"/>
      <w:r w:rsidRPr="00B8649A">
        <w:rPr>
          <w:b/>
        </w:rPr>
        <w:lastRenderedPageBreak/>
        <w:t>A</w:t>
      </w:r>
      <w:r w:rsidR="00CD4E3E" w:rsidRPr="00B8649A">
        <w:rPr>
          <w:b/>
        </w:rPr>
        <w:t>NEX</w:t>
      </w:r>
      <w:r w:rsidRPr="00B8649A">
        <w:rPr>
          <w:b/>
        </w:rPr>
        <w:t>O</w:t>
      </w:r>
      <w:r w:rsidR="00CD4E3E" w:rsidRPr="00B8649A">
        <w:rPr>
          <w:b/>
        </w:rPr>
        <w:t xml:space="preserve"> I </w:t>
      </w:r>
      <w:r w:rsidRPr="00B8649A">
        <w:rPr>
          <w:b/>
        </w:rPr>
        <w:t>–</w:t>
      </w:r>
      <w:r w:rsidR="00CD4E3E" w:rsidRPr="00B8649A">
        <w:rPr>
          <w:b/>
        </w:rPr>
        <w:t xml:space="preserve"> </w:t>
      </w:r>
      <w:r w:rsidRPr="00B8649A">
        <w:rPr>
          <w:b/>
        </w:rPr>
        <w:t xml:space="preserve">DEFINICIÓN DE LOS CRITERIOS DE VALIDACIÓN </w:t>
      </w:r>
      <w:bookmarkEnd w:id="41"/>
      <w:bookmarkEnd w:id="42"/>
      <w:bookmarkEnd w:id="43"/>
      <w:bookmarkEnd w:id="44"/>
      <w:bookmarkEnd w:id="45"/>
      <w:bookmarkEnd w:id="46"/>
      <w:bookmarkEnd w:id="47"/>
      <w:bookmarkEnd w:id="48"/>
      <w:bookmarkEnd w:id="49"/>
    </w:p>
    <w:p w14:paraId="4B9E0E6F" w14:textId="77777777" w:rsidR="00CD4E3E" w:rsidRPr="00B8649A" w:rsidRDefault="00CD4E3E" w:rsidP="00CD4E3E"/>
    <w:p w14:paraId="5D9BD13A" w14:textId="75FF47F5" w:rsidR="00A21B59" w:rsidRPr="00B8649A" w:rsidRDefault="00A21B59" w:rsidP="00A21B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B8649A">
        <w:t xml:space="preserve">Con el fin de </w:t>
      </w:r>
      <w:r w:rsidR="00A75BE4" w:rsidRPr="00B8649A">
        <w:t>facilitar</w:t>
      </w:r>
      <w:r w:rsidRPr="00B8649A">
        <w:t xml:space="preserve"> el proceso de validación, el equipo de validación aplicó una versión actualizada de los criterios de prácticas óptimas para los sistemas de datos definidos por la Oficina Nacional de Auditoría del Reino </w:t>
      </w:r>
      <w:r w:rsidR="006846FB" w:rsidRPr="00B8649A">
        <w:t>Unido</w:t>
      </w:r>
      <w:r w:rsidR="006846FB" w:rsidRPr="00B8649A">
        <w:rPr>
          <w:vertAlign w:val="superscript"/>
        </w:rPr>
        <w:t>3</w:t>
      </w:r>
      <w:r w:rsidRPr="00B8649A">
        <w:t xml:space="preserve">.  </w:t>
      </w:r>
      <w:r w:rsidR="001A040F" w:rsidRPr="00B8649A">
        <w:t>Los</w:t>
      </w:r>
      <w:r w:rsidR="00406E41" w:rsidRPr="00B8649A">
        <w:t xml:space="preserve"> </w:t>
      </w:r>
      <w:r w:rsidRPr="00B8649A">
        <w:t>datos sobre el rendimiento y la información utilizada para la presentación de informes sobre la e</w:t>
      </w:r>
      <w:r w:rsidR="00656AA7" w:rsidRPr="00B8649A">
        <w:t>j</w:t>
      </w:r>
      <w:r w:rsidR="001A040F" w:rsidRPr="00B8649A">
        <w:t>ecución de los programas deberá</w:t>
      </w:r>
      <w:r w:rsidR="00656AA7" w:rsidRPr="00B8649A">
        <w:t xml:space="preserve">n </w:t>
      </w:r>
      <w:r w:rsidRPr="00B8649A">
        <w:t>ser</w:t>
      </w:r>
      <w:r w:rsidR="00BE1377" w:rsidRPr="00B8649A">
        <w:t>:</w:t>
      </w:r>
    </w:p>
    <w:p w14:paraId="3DB689BE" w14:textId="77777777" w:rsidR="00A21B59" w:rsidRPr="00B8649A" w:rsidRDefault="00A21B59" w:rsidP="00A21B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p w14:paraId="1ECF188A" w14:textId="459D6800" w:rsidR="00A21B59" w:rsidRPr="00B8649A" w:rsidRDefault="00EE3B35" w:rsidP="00C25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cs="Helvetica"/>
        </w:rPr>
      </w:pPr>
      <w:r w:rsidRPr="00B8649A">
        <w:rPr>
          <w:b/>
        </w:rPr>
        <w:t>Pertinente</w:t>
      </w:r>
      <w:r w:rsidR="00A75BE4" w:rsidRPr="00B8649A">
        <w:rPr>
          <w:b/>
        </w:rPr>
        <w:t>s</w:t>
      </w:r>
      <w:r w:rsidRPr="00B8649A">
        <w:rPr>
          <w:b/>
        </w:rPr>
        <w:t xml:space="preserve"> </w:t>
      </w:r>
      <w:r w:rsidR="004440DC" w:rsidRPr="00B8649A">
        <w:rPr>
          <w:b/>
        </w:rPr>
        <w:t>y v</w:t>
      </w:r>
      <w:r w:rsidR="00A21B59" w:rsidRPr="00B8649A">
        <w:rPr>
          <w:b/>
        </w:rPr>
        <w:t>alioso</w:t>
      </w:r>
      <w:r w:rsidR="00A75BE4" w:rsidRPr="00B8649A">
        <w:rPr>
          <w:b/>
        </w:rPr>
        <w:t>s</w:t>
      </w:r>
      <w:r w:rsidR="00A21B59" w:rsidRPr="00B8649A">
        <w:t xml:space="preserve"> </w:t>
      </w:r>
      <w:r w:rsidR="00A75BE4" w:rsidRPr="00B8649A">
        <w:t>en relación con lo</w:t>
      </w:r>
      <w:r w:rsidR="00A21B59" w:rsidRPr="00B8649A">
        <w:t xml:space="preserve"> que la Organización se propone lograr y conforme a las medidas de rendimiento.  La cuantificación y presentación de informes deberá incluir información que abarque todos los aspectos importantes del rendimiento expresados en los resultados previstos y en los indicadores de rendimiento.  Los métodos de recopilación de datos, los criterios y los supuestos no deberán inducir a error.  Los datos y supuestos que no tengan incidencia sobre el dictamen de validación no deberán inclu</w:t>
      </w:r>
      <w:r w:rsidR="00B42968" w:rsidRPr="00B8649A">
        <w:t>irse.</w:t>
      </w:r>
    </w:p>
    <w:p w14:paraId="09ED29CC" w14:textId="77777777" w:rsidR="00A21B59" w:rsidRPr="00B8649A" w:rsidRDefault="00A21B59" w:rsidP="00BE13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cs="Helvetica"/>
        </w:rPr>
      </w:pPr>
    </w:p>
    <w:p w14:paraId="6A692B68" w14:textId="4E0777F5" w:rsidR="00A21B59" w:rsidRPr="00B8649A" w:rsidRDefault="00EE3B35" w:rsidP="00C253DA">
      <w:pPr>
        <w:tabs>
          <w:tab w:val="left" w:pos="2381"/>
        </w:tabs>
        <w:contextualSpacing/>
        <w:rPr>
          <w:b/>
          <w:bCs/>
        </w:rPr>
      </w:pPr>
      <w:r w:rsidRPr="00B8649A">
        <w:rPr>
          <w:b/>
        </w:rPr>
        <w:t>Suficiente</w:t>
      </w:r>
      <w:r w:rsidR="00A75BE4" w:rsidRPr="00B8649A">
        <w:rPr>
          <w:b/>
        </w:rPr>
        <w:t>s</w:t>
      </w:r>
      <w:r w:rsidRPr="00B8649A">
        <w:rPr>
          <w:b/>
        </w:rPr>
        <w:t>/</w:t>
      </w:r>
      <w:r w:rsidR="004440DC" w:rsidRPr="00B8649A">
        <w:rPr>
          <w:b/>
        </w:rPr>
        <w:t>c</w:t>
      </w:r>
      <w:r w:rsidRPr="00B8649A">
        <w:rPr>
          <w:b/>
        </w:rPr>
        <w:t>ompleto</w:t>
      </w:r>
      <w:r w:rsidR="00A75BE4" w:rsidRPr="00B8649A">
        <w:rPr>
          <w:b/>
        </w:rPr>
        <w:t>s</w:t>
      </w:r>
      <w:r w:rsidR="00A21B59" w:rsidRPr="00B8649A">
        <w:rPr>
          <w:b/>
        </w:rPr>
        <w:t xml:space="preserve"> </w:t>
      </w:r>
      <w:r w:rsidR="00A21B59" w:rsidRPr="00B8649A">
        <w:t xml:space="preserve">para determinar el grado </w:t>
      </w:r>
      <w:r w:rsidR="00B42968" w:rsidRPr="00B8649A">
        <w:t>del</w:t>
      </w:r>
      <w:r w:rsidR="006C0D6C" w:rsidRPr="00B8649A">
        <w:t xml:space="preserve"> </w:t>
      </w:r>
      <w:r w:rsidR="00C0389B" w:rsidRPr="00B8649A">
        <w:t>avance</w:t>
      </w:r>
      <w:r w:rsidR="00B42968" w:rsidRPr="00B8649A">
        <w:t xml:space="preserve"> </w:t>
      </w:r>
      <w:r w:rsidR="00C0389B" w:rsidRPr="00B8649A">
        <w:t>conseguido</w:t>
      </w:r>
      <w:r w:rsidR="00A21B59" w:rsidRPr="00B8649A">
        <w:t xml:space="preserve"> en relación con las medidas de rendimiento. Los datos sobre el rendimiento deberán incluir toda la información puest</w:t>
      </w:r>
      <w:r w:rsidR="00B42968" w:rsidRPr="00B8649A">
        <w:t>a</w:t>
      </w:r>
      <w:r w:rsidR="00A21B59" w:rsidRPr="00B8649A">
        <w:t xml:space="preserve"> a disposición </w:t>
      </w:r>
      <w:r w:rsidR="006C0D6C" w:rsidRPr="00B8649A">
        <w:t>para</w:t>
      </w:r>
      <w:r w:rsidR="00A21B59" w:rsidRPr="00B8649A">
        <w:t xml:space="preserve"> realizar una evaluación </w:t>
      </w:r>
      <w:r w:rsidR="005028F9" w:rsidRPr="00B8649A">
        <w:t>exhaustiva</w:t>
      </w:r>
      <w:r w:rsidR="00A21B59" w:rsidRPr="00B8649A">
        <w:t xml:space="preserve"> que permita presentar informes </w:t>
      </w:r>
      <w:r w:rsidR="005028F9" w:rsidRPr="00B8649A">
        <w:t>en relación con</w:t>
      </w:r>
      <w:r w:rsidR="00A21B59" w:rsidRPr="00B8649A">
        <w:t xml:space="preserve"> las medidas de rendimiento.</w:t>
      </w:r>
    </w:p>
    <w:p w14:paraId="5FB32CBD" w14:textId="77777777" w:rsidR="00A21B59" w:rsidRPr="00B8649A" w:rsidRDefault="00A21B59" w:rsidP="00BE1377">
      <w:pPr>
        <w:tabs>
          <w:tab w:val="left" w:pos="2381"/>
        </w:tabs>
        <w:contextualSpacing/>
        <w:rPr>
          <w:b/>
          <w:bCs/>
        </w:rPr>
      </w:pPr>
    </w:p>
    <w:p w14:paraId="77C84771" w14:textId="6F8FE834" w:rsidR="00A21B59" w:rsidRPr="00B8649A" w:rsidRDefault="00C52A49" w:rsidP="00C253DA">
      <w:pPr>
        <w:tabs>
          <w:tab w:val="left" w:pos="2381"/>
        </w:tabs>
        <w:contextualSpacing/>
        <w:rPr>
          <w:b/>
          <w:bCs/>
        </w:rPr>
      </w:pPr>
      <w:r w:rsidRPr="00B8649A">
        <w:rPr>
          <w:b/>
        </w:rPr>
        <w:t>Recopila</w:t>
      </w:r>
      <w:r w:rsidR="00EE3B35" w:rsidRPr="00B8649A">
        <w:rPr>
          <w:b/>
        </w:rPr>
        <w:t>do</w:t>
      </w:r>
      <w:r w:rsidR="00A75BE4" w:rsidRPr="00B8649A">
        <w:rPr>
          <w:b/>
        </w:rPr>
        <w:t>s</w:t>
      </w:r>
      <w:r w:rsidR="00EE3B35" w:rsidRPr="00B8649A">
        <w:rPr>
          <w:b/>
        </w:rPr>
        <w:t xml:space="preserve"> con eficiencia</w:t>
      </w:r>
      <w:r w:rsidR="006C0D6C" w:rsidRPr="00B8649A">
        <w:rPr>
          <w:b/>
        </w:rPr>
        <w:t>/</w:t>
      </w:r>
      <w:r w:rsidR="00B42968" w:rsidRPr="00B8649A">
        <w:rPr>
          <w:b/>
        </w:rPr>
        <w:t xml:space="preserve">de fácil acceso, </w:t>
      </w:r>
      <w:r w:rsidR="00B42968" w:rsidRPr="00B8649A">
        <w:t>ha</w:t>
      </w:r>
      <w:r w:rsidR="00A21B59" w:rsidRPr="00B8649A">
        <w:t xml:space="preserve">y que instaurar sistemas adecuados que permitan </w:t>
      </w:r>
      <w:r w:rsidR="007821DF" w:rsidRPr="00B8649A">
        <w:t>registrar</w:t>
      </w:r>
      <w:r w:rsidR="00A21B59" w:rsidRPr="00B8649A">
        <w:t xml:space="preserve">, </w:t>
      </w:r>
      <w:r w:rsidR="0097690B" w:rsidRPr="00B8649A">
        <w:t>acceder,</w:t>
      </w:r>
      <w:r w:rsidR="00A21B59" w:rsidRPr="00B8649A">
        <w:t xml:space="preserve"> </w:t>
      </w:r>
      <w:r w:rsidR="0097690B" w:rsidRPr="00B8649A">
        <w:t xml:space="preserve">analizar y </w:t>
      </w:r>
      <w:r w:rsidR="007821DF" w:rsidRPr="00B8649A">
        <w:t>comunicar</w:t>
      </w:r>
      <w:r w:rsidR="00A21B59" w:rsidRPr="00B8649A">
        <w:t xml:space="preserve"> los datos necesarios para presentar informes en relación con las medidas de rendimiento.</w:t>
      </w:r>
    </w:p>
    <w:p w14:paraId="12354EEB" w14:textId="77777777" w:rsidR="00D80173" w:rsidRPr="00B8649A" w:rsidRDefault="00D80173" w:rsidP="004440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p w14:paraId="4F3FCCAC" w14:textId="3D154A5E" w:rsidR="00A21B59" w:rsidRPr="00B8649A" w:rsidRDefault="00EE3B35" w:rsidP="00D80173">
      <w:pPr>
        <w:tabs>
          <w:tab w:val="left" w:pos="2381"/>
        </w:tabs>
        <w:contextualSpacing/>
      </w:pPr>
      <w:r w:rsidRPr="00B8649A">
        <w:rPr>
          <w:b/>
        </w:rPr>
        <w:t>Exacto</w:t>
      </w:r>
      <w:r w:rsidR="00A75BE4" w:rsidRPr="00B8649A">
        <w:rPr>
          <w:b/>
        </w:rPr>
        <w:t>s</w:t>
      </w:r>
      <w:r w:rsidRPr="00B8649A">
        <w:rPr>
          <w:b/>
        </w:rPr>
        <w:t xml:space="preserve"> y verificable</w:t>
      </w:r>
      <w:r w:rsidR="00A75BE4" w:rsidRPr="00B8649A">
        <w:rPr>
          <w:b/>
        </w:rPr>
        <w:t>s</w:t>
      </w:r>
      <w:r w:rsidR="00D80173" w:rsidRPr="00B8649A">
        <w:rPr>
          <w:b/>
        </w:rPr>
        <w:t xml:space="preserve"> </w:t>
      </w:r>
      <w:r w:rsidR="00D80173" w:rsidRPr="00B8649A">
        <w:t>para la utilización prevista, y adaptable</w:t>
      </w:r>
      <w:r w:rsidR="00CB74B9" w:rsidRPr="00B8649A">
        <w:t>s</w:t>
      </w:r>
      <w:r w:rsidR="00D80173" w:rsidRPr="00B8649A">
        <w:t xml:space="preserve"> al cambio, con una documentación justificativa</w:t>
      </w:r>
      <w:r w:rsidR="00CB74B9" w:rsidRPr="00B8649A">
        <w:t xml:space="preserve"> clara que permita </w:t>
      </w:r>
      <w:r w:rsidR="00D80173" w:rsidRPr="00B8649A">
        <w:t xml:space="preserve">validar los procesos </w:t>
      </w:r>
      <w:r w:rsidR="00CB74B9" w:rsidRPr="00B8649A">
        <w:t>derivados de</w:t>
      </w:r>
      <w:r w:rsidR="00D80173" w:rsidRPr="00B8649A">
        <w:t xml:space="preserve"> la medida.</w:t>
      </w:r>
      <w:r w:rsidR="007821DF" w:rsidRPr="00B8649A">
        <w:t xml:space="preserve"> </w:t>
      </w:r>
      <w:r w:rsidR="00D80173" w:rsidRPr="00B8649A">
        <w:t xml:space="preserve">El principio de exactitud exige una disminución de la distorsión </w:t>
      </w:r>
      <w:r w:rsidR="00CB74B9" w:rsidRPr="00B8649A">
        <w:t>y la</w:t>
      </w:r>
      <w:r w:rsidR="00D80173" w:rsidRPr="00B8649A">
        <w:t xml:space="preserve"> incertidumbre, </w:t>
      </w:r>
      <w:r w:rsidR="00CB74B9" w:rsidRPr="00B8649A">
        <w:t xml:space="preserve">en la medida que sea factible. </w:t>
      </w:r>
      <w:r w:rsidR="00D80173" w:rsidRPr="00B8649A">
        <w:t xml:space="preserve">La exactitud </w:t>
      </w:r>
      <w:r w:rsidR="0063398C" w:rsidRPr="00B8649A">
        <w:t>y la verificabilidad de</w:t>
      </w:r>
      <w:r w:rsidR="00D80173" w:rsidRPr="00B8649A">
        <w:t xml:space="preserve"> la validación se exige a dos niveles</w:t>
      </w:r>
      <w:r w:rsidR="001B4CBB" w:rsidRPr="00B8649A">
        <w:t xml:space="preserve">:  </w:t>
      </w:r>
      <w:r w:rsidR="00D80173" w:rsidRPr="00B8649A">
        <w:t xml:space="preserve">1) exactitud y pruebas concretas escritas/documentadas de los </w:t>
      </w:r>
      <w:r w:rsidR="0063398C" w:rsidRPr="00B8649A">
        <w:t>datos e información cuantitativa</w:t>
      </w:r>
      <w:r w:rsidR="001B4CBB" w:rsidRPr="00B8649A">
        <w:t xml:space="preserve">;  </w:t>
      </w:r>
      <w:r w:rsidR="00D80173" w:rsidRPr="00B8649A">
        <w:t>2) exactitud y pruebas concretas escritas/documentadas de la información no cuantitativa</w:t>
      </w:r>
      <w:r w:rsidR="004440DC" w:rsidRPr="00B8649A">
        <w:t>.</w:t>
      </w:r>
    </w:p>
    <w:p w14:paraId="15E7923C" w14:textId="77777777" w:rsidR="004440DC" w:rsidRPr="00B8649A" w:rsidRDefault="004440DC" w:rsidP="004440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p w14:paraId="321B16E9" w14:textId="52E5F099" w:rsidR="00C253DA" w:rsidRPr="00B8649A" w:rsidRDefault="004440DC" w:rsidP="004440DC">
      <w:pPr>
        <w:rPr>
          <w:b/>
          <w:bCs/>
        </w:rPr>
      </w:pPr>
      <w:r w:rsidRPr="00B8649A">
        <w:rPr>
          <w:b/>
        </w:rPr>
        <w:t xml:space="preserve">Puntualidad, </w:t>
      </w:r>
      <w:r w:rsidRPr="00B8649A">
        <w:t xml:space="preserve">en el sentido de producir la información con la frecuencia suficiente para garantizar el seguimiento de los </w:t>
      </w:r>
      <w:r w:rsidR="00C0389B" w:rsidRPr="00B8649A">
        <w:t>avances</w:t>
      </w:r>
      <w:r w:rsidRPr="00B8649A">
        <w:t>, y con la rapidez suficiente para preservar la utilidad de la información</w:t>
      </w:r>
      <w:r w:rsidR="0063398C" w:rsidRPr="00B8649A">
        <w:t>.</w:t>
      </w:r>
    </w:p>
    <w:p w14:paraId="23E2F415" w14:textId="77777777" w:rsidR="004440DC" w:rsidRPr="00B8649A" w:rsidRDefault="004440DC" w:rsidP="004440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p w14:paraId="039E2FD2" w14:textId="019F5FBE" w:rsidR="004440DC" w:rsidRPr="00B8649A" w:rsidRDefault="00EE3B35" w:rsidP="00CD4E3E">
      <w:pPr>
        <w:spacing w:after="120"/>
        <w:rPr>
          <w:b/>
          <w:bCs/>
        </w:rPr>
      </w:pPr>
      <w:r w:rsidRPr="00B8649A">
        <w:rPr>
          <w:b/>
        </w:rPr>
        <w:t xml:space="preserve">Claros y </w:t>
      </w:r>
      <w:r w:rsidR="004440DC" w:rsidRPr="00B8649A">
        <w:rPr>
          <w:b/>
        </w:rPr>
        <w:t>transparente</w:t>
      </w:r>
      <w:r w:rsidR="00A75BE4" w:rsidRPr="00B8649A">
        <w:rPr>
          <w:b/>
        </w:rPr>
        <w:t>s</w:t>
      </w:r>
      <w:r w:rsidR="004440DC" w:rsidRPr="00B8649A">
        <w:rPr>
          <w:b/>
        </w:rPr>
        <w:t xml:space="preserve"> </w:t>
      </w:r>
      <w:r w:rsidR="004440DC" w:rsidRPr="00B8649A">
        <w:t xml:space="preserve">para </w:t>
      </w:r>
      <w:r w:rsidR="00691C30" w:rsidRPr="00B8649A">
        <w:t>desvelar</w:t>
      </w:r>
      <w:r w:rsidR="004440DC" w:rsidRPr="00B8649A">
        <w:t xml:space="preserve"> información que permita a los destinatarios comprender y tomar decisiones con un grado razonable de confianza.  La transparencia está relacionada con la medida en que se considera que la información se ha comunicado de una manera abierta, clara, factual, neutra y coherente</w:t>
      </w:r>
      <w:r w:rsidR="00C011A4" w:rsidRPr="00B8649A">
        <w:t>,</w:t>
      </w:r>
      <w:r w:rsidR="004440DC" w:rsidRPr="00B8649A">
        <w:t xml:space="preserve"> sobre la base de pruebas documentales. Se deberá registrar, compilar y analizar la información de tal manera que los revisores internos y los destinatarios externos estén convencidos de su fiabilidad.  La transparencia exige, entre otras cosas</w:t>
      </w:r>
      <w:r w:rsidR="008A6AB8" w:rsidRPr="00B8649A">
        <w:t>:</w:t>
      </w:r>
    </w:p>
    <w:p w14:paraId="0EE11B31" w14:textId="6205F007" w:rsidR="00CD4E3E" w:rsidRPr="00B8649A" w:rsidRDefault="00256B35" w:rsidP="00E16D88">
      <w:pPr>
        <w:pStyle w:val="ListParagraph"/>
        <w:numPr>
          <w:ilvl w:val="0"/>
          <w:numId w:val="19"/>
        </w:numPr>
        <w:spacing w:after="120"/>
        <w:ind w:left="1134" w:hanging="567"/>
        <w:rPr>
          <w:rFonts w:cs="Helvetica"/>
          <w:lang w:val="es-ES"/>
        </w:rPr>
      </w:pPr>
      <w:r w:rsidRPr="00B8649A">
        <w:rPr>
          <w:lang w:val="es-ES"/>
        </w:rPr>
        <w:t>enunciar y documentar clara y explícitamente todos los supuestos</w:t>
      </w:r>
      <w:r w:rsidR="00CD4E3E" w:rsidRPr="00B8649A">
        <w:rPr>
          <w:lang w:val="es-ES"/>
        </w:rPr>
        <w:t>;</w:t>
      </w:r>
    </w:p>
    <w:p w14:paraId="6CDCDBC6" w14:textId="055EDD1C" w:rsidR="00CD4E3E" w:rsidRPr="00B8649A" w:rsidRDefault="00256B35" w:rsidP="00E16D88">
      <w:pPr>
        <w:pStyle w:val="ListParagraph"/>
        <w:numPr>
          <w:ilvl w:val="0"/>
          <w:numId w:val="19"/>
        </w:numPr>
        <w:spacing w:after="120"/>
        <w:ind w:left="1134" w:hanging="567"/>
        <w:rPr>
          <w:rFonts w:cs="Helvetica"/>
          <w:lang w:val="es-ES"/>
        </w:rPr>
      </w:pPr>
      <w:r w:rsidRPr="00B8649A">
        <w:rPr>
          <w:lang w:val="es-ES"/>
        </w:rPr>
        <w:t>asignar referencias claras a todo el material de referencia</w:t>
      </w:r>
      <w:r w:rsidR="001B4CBB" w:rsidRPr="00B8649A">
        <w:rPr>
          <w:lang w:val="es-ES"/>
        </w:rPr>
        <w:t xml:space="preserve">;  </w:t>
      </w:r>
    </w:p>
    <w:p w14:paraId="6FE824E0" w14:textId="16BA5EAB" w:rsidR="00CD4E3E" w:rsidRPr="00B8649A" w:rsidRDefault="00256B35" w:rsidP="00E16D88">
      <w:pPr>
        <w:pStyle w:val="ListParagraph"/>
        <w:numPr>
          <w:ilvl w:val="0"/>
          <w:numId w:val="19"/>
        </w:numPr>
        <w:spacing w:after="120"/>
        <w:ind w:left="1134" w:hanging="567"/>
        <w:rPr>
          <w:rFonts w:cs="Helvetica"/>
          <w:lang w:val="es-ES"/>
        </w:rPr>
      </w:pPr>
      <w:r w:rsidRPr="00B8649A">
        <w:rPr>
          <w:lang w:val="es-ES"/>
        </w:rPr>
        <w:t>describir todos los cálculos, metodologías y toda la información utilizada</w:t>
      </w:r>
      <w:r w:rsidR="001B4CBB" w:rsidRPr="00B8649A">
        <w:rPr>
          <w:lang w:val="es-ES"/>
        </w:rPr>
        <w:t xml:space="preserve">;  </w:t>
      </w:r>
    </w:p>
    <w:p w14:paraId="37DB9F95" w14:textId="3B916371" w:rsidR="00CD4E3E" w:rsidRPr="00B8649A" w:rsidRDefault="00256B35" w:rsidP="00E16D88">
      <w:pPr>
        <w:pStyle w:val="ListParagraph"/>
        <w:numPr>
          <w:ilvl w:val="0"/>
          <w:numId w:val="19"/>
        </w:numPr>
        <w:spacing w:after="120"/>
        <w:ind w:left="1134" w:hanging="567"/>
        <w:rPr>
          <w:rFonts w:cs="Helvetica"/>
          <w:lang w:val="es-ES"/>
        </w:rPr>
      </w:pPr>
      <w:r w:rsidRPr="00B8649A">
        <w:rPr>
          <w:lang w:val="es-ES"/>
        </w:rPr>
        <w:t>señalar claramente todos los cambios en la documentación</w:t>
      </w:r>
      <w:r w:rsidR="001B4CBB" w:rsidRPr="00B8649A">
        <w:rPr>
          <w:lang w:val="es-ES"/>
        </w:rPr>
        <w:t xml:space="preserve">;  </w:t>
      </w:r>
    </w:p>
    <w:p w14:paraId="7F85FADB" w14:textId="5910DDF2" w:rsidR="00CD4E3E" w:rsidRPr="00B8649A" w:rsidRDefault="00256B35" w:rsidP="00E16D88">
      <w:pPr>
        <w:pStyle w:val="ListParagraph"/>
        <w:numPr>
          <w:ilvl w:val="0"/>
          <w:numId w:val="19"/>
        </w:numPr>
        <w:spacing w:after="120"/>
        <w:ind w:left="1134" w:hanging="567"/>
        <w:rPr>
          <w:rFonts w:cs="Helvetica"/>
          <w:lang w:val="es-ES"/>
        </w:rPr>
      </w:pPr>
      <w:r w:rsidRPr="00B8649A">
        <w:rPr>
          <w:lang w:val="es-ES"/>
        </w:rPr>
        <w:t>compilar y documentar la información de manera que permita una validación independiente</w:t>
      </w:r>
      <w:r w:rsidR="001B4CBB" w:rsidRPr="00B8649A">
        <w:rPr>
          <w:lang w:val="es-ES"/>
        </w:rPr>
        <w:t xml:space="preserve">;  </w:t>
      </w:r>
    </w:p>
    <w:p w14:paraId="51F59AB2" w14:textId="0EBADD7D" w:rsidR="00CD4E3E" w:rsidRPr="00B8649A" w:rsidRDefault="00256B35" w:rsidP="00E16D88">
      <w:pPr>
        <w:pStyle w:val="ListParagraph"/>
        <w:numPr>
          <w:ilvl w:val="0"/>
          <w:numId w:val="19"/>
        </w:numPr>
        <w:spacing w:after="120"/>
        <w:ind w:left="1134" w:hanging="567"/>
        <w:rPr>
          <w:rFonts w:cs="Helvetica"/>
          <w:lang w:val="es-ES"/>
        </w:rPr>
      </w:pPr>
      <w:r w:rsidRPr="00B8649A">
        <w:rPr>
          <w:lang w:val="es-ES"/>
        </w:rPr>
        <w:t>documentar las explicaciones o justificaciones (por ejemplo, elección de los procedimientos, metodologías, parámetros, fuentes de información, factores clave, criterios de muestreo</w:t>
      </w:r>
      <w:r w:rsidR="00CD4E3E" w:rsidRPr="00B8649A">
        <w:rPr>
          <w:lang w:val="es-ES"/>
        </w:rPr>
        <w:t>)</w:t>
      </w:r>
      <w:r w:rsidR="001B4CBB" w:rsidRPr="00B8649A">
        <w:rPr>
          <w:lang w:val="es-ES"/>
        </w:rPr>
        <w:t xml:space="preserve">;  </w:t>
      </w:r>
    </w:p>
    <w:p w14:paraId="563C714F" w14:textId="0BDC2DF7" w:rsidR="00CD4E3E" w:rsidRPr="00B8649A" w:rsidRDefault="00256B35" w:rsidP="00E16D88">
      <w:pPr>
        <w:pStyle w:val="ListParagraph"/>
        <w:numPr>
          <w:ilvl w:val="0"/>
          <w:numId w:val="19"/>
        </w:numPr>
        <w:spacing w:after="120"/>
        <w:ind w:left="1134" w:hanging="567"/>
        <w:rPr>
          <w:rFonts w:cs="Helvetica"/>
          <w:lang w:val="es-ES"/>
        </w:rPr>
      </w:pPr>
      <w:r w:rsidRPr="00B8649A">
        <w:rPr>
          <w:lang w:val="es-ES"/>
        </w:rPr>
        <w:t>documentar la justificación de los criterios seleccionados</w:t>
      </w:r>
      <w:r w:rsidR="001B4CBB" w:rsidRPr="00B8649A">
        <w:rPr>
          <w:lang w:val="es-ES"/>
        </w:rPr>
        <w:t xml:space="preserve">;  </w:t>
      </w:r>
    </w:p>
    <w:p w14:paraId="67D3CAF3" w14:textId="4C136230" w:rsidR="00CD4E3E" w:rsidRPr="00B8649A" w:rsidRDefault="00DA602F" w:rsidP="00E16D88">
      <w:pPr>
        <w:pStyle w:val="ListParagraph"/>
        <w:numPr>
          <w:ilvl w:val="0"/>
          <w:numId w:val="19"/>
        </w:numPr>
        <w:spacing w:after="120"/>
        <w:ind w:left="1134" w:hanging="567"/>
        <w:rPr>
          <w:rFonts w:cs="Helvetica"/>
          <w:lang w:val="es-ES"/>
        </w:rPr>
      </w:pPr>
      <w:r w:rsidRPr="00B8649A">
        <w:rPr>
          <w:lang w:val="es-ES"/>
        </w:rPr>
        <w:t>documentar los supuestos, referencias y métodos de modo que un tercero pueda reproducir la información comunicada</w:t>
      </w:r>
      <w:r w:rsidR="001B4CBB" w:rsidRPr="00B8649A">
        <w:rPr>
          <w:lang w:val="es-ES"/>
        </w:rPr>
        <w:t xml:space="preserve">;  </w:t>
      </w:r>
      <w:r w:rsidRPr="00B8649A">
        <w:rPr>
          <w:lang w:val="es-ES"/>
        </w:rPr>
        <w:t>y</w:t>
      </w:r>
    </w:p>
    <w:p w14:paraId="431DB1A8" w14:textId="6D0F7A89" w:rsidR="00CD4E3E" w:rsidRPr="00B8649A" w:rsidRDefault="00DA602F" w:rsidP="00E16D88">
      <w:pPr>
        <w:pStyle w:val="ListParagraph"/>
        <w:numPr>
          <w:ilvl w:val="0"/>
          <w:numId w:val="19"/>
        </w:numPr>
        <w:spacing w:after="120"/>
        <w:ind w:left="1134" w:hanging="567"/>
        <w:rPr>
          <w:rFonts w:cs="Helvetica"/>
          <w:lang w:val="es-ES"/>
        </w:rPr>
      </w:pPr>
      <w:r w:rsidRPr="00B8649A">
        <w:rPr>
          <w:lang w:val="es-ES"/>
        </w:rPr>
        <w:t>documentar cualquier factor externo al proyecto que pueda incidir en las decisiones de los destinatarios</w:t>
      </w:r>
      <w:r w:rsidR="00CD4E3E" w:rsidRPr="00B8649A">
        <w:rPr>
          <w:lang w:val="es-ES"/>
        </w:rPr>
        <w:t xml:space="preserve">.  </w:t>
      </w:r>
    </w:p>
    <w:p w14:paraId="65354AA7" w14:textId="1ACA0654" w:rsidR="00CD4E3E" w:rsidRPr="00B8649A" w:rsidRDefault="00DA602F" w:rsidP="00CD4E3E">
      <w:pPr>
        <w:spacing w:after="120"/>
        <w:rPr>
          <w:bCs/>
        </w:rPr>
      </w:pPr>
      <w:r w:rsidRPr="00B8649A">
        <w:lastRenderedPageBreak/>
        <w:t xml:space="preserve">A la lista </w:t>
      </w:r>
      <w:r w:rsidR="002765EF" w:rsidRPr="00B8649A">
        <w:t>se añade</w:t>
      </w:r>
      <w:r w:rsidRPr="00B8649A">
        <w:t xml:space="preserve"> otro criterio que permite evaluar la presentación de informes sobre medidas de rendimiento, a saber</w:t>
      </w:r>
      <w:r w:rsidR="00CD4E3E" w:rsidRPr="00B8649A">
        <w:rPr>
          <w:bCs/>
        </w:rPr>
        <w:t>:</w:t>
      </w:r>
    </w:p>
    <w:p w14:paraId="487DD397" w14:textId="136CA3FA" w:rsidR="00CD4E3E" w:rsidRPr="00B8649A" w:rsidRDefault="00DA602F" w:rsidP="00CD4E3E">
      <w:r w:rsidRPr="00B8649A">
        <w:rPr>
          <w:b/>
        </w:rPr>
        <w:t>Exactitud de la clave de colores</w:t>
      </w:r>
      <w:r w:rsidRPr="00B8649A">
        <w:t xml:space="preserve">.  La clave de colores desempeña una función separada y no forma parte </w:t>
      </w:r>
      <w:r w:rsidR="002765EF" w:rsidRPr="00B8649A">
        <w:t xml:space="preserve">estrictamente hablando </w:t>
      </w:r>
      <w:r w:rsidRPr="00B8649A">
        <w:t>de l</w:t>
      </w:r>
      <w:r w:rsidR="003F2FD0" w:rsidRPr="00B8649A">
        <w:t xml:space="preserve">os datos sobre el rendimiento. </w:t>
      </w:r>
      <w:r w:rsidRPr="00B8649A">
        <w:t xml:space="preserve">La evaluación de la exactitud se realizó determinando si las calificaciones podían justificarse sobre la base de la información presentada en los datos sobre el rendimiento comunicados como parte del informe PPR  </w:t>
      </w:r>
      <w:r w:rsidR="00CD4E3E" w:rsidRPr="00B8649A">
        <w:t>2014/2015.</w:t>
      </w:r>
    </w:p>
    <w:p w14:paraId="1E2B296A" w14:textId="77777777" w:rsidR="00CD4E3E" w:rsidRPr="00B8649A" w:rsidRDefault="00CD4E3E" w:rsidP="00CD4E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szCs w:val="22"/>
        </w:rPr>
      </w:pPr>
    </w:p>
    <w:p w14:paraId="78E08E03" w14:textId="77777777" w:rsidR="00CD4E3E" w:rsidRPr="00B8649A" w:rsidRDefault="00CD4E3E" w:rsidP="00CD4E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szCs w:val="22"/>
        </w:rPr>
      </w:pPr>
    </w:p>
    <w:p w14:paraId="59B5065E" w14:textId="69D85D90" w:rsidR="00CD4E3E" w:rsidRPr="00B8649A" w:rsidRDefault="00CD4E3E" w:rsidP="00CD4E3E">
      <w:pPr>
        <w:ind w:left="1275" w:firstLine="5529"/>
      </w:pPr>
      <w:r w:rsidRPr="00B8649A">
        <w:t>[</w:t>
      </w:r>
      <w:r w:rsidR="006E1A8F" w:rsidRPr="00B8649A">
        <w:t xml:space="preserve">Sigue </w:t>
      </w:r>
      <w:r w:rsidR="00DA602F" w:rsidRPr="00B8649A">
        <w:t xml:space="preserve">el Anexo </w:t>
      </w:r>
      <w:r w:rsidRPr="00B8649A">
        <w:t>II]</w:t>
      </w:r>
    </w:p>
    <w:p w14:paraId="10C238F7" w14:textId="77777777" w:rsidR="00CD4E3E" w:rsidRPr="00B8649A" w:rsidRDefault="00CD4E3E" w:rsidP="00CD4E3E"/>
    <w:p w14:paraId="06101607" w14:textId="77777777" w:rsidR="00CD4E3E" w:rsidRPr="00B8649A" w:rsidRDefault="00CD4E3E" w:rsidP="00CD4E3E">
      <w:pPr>
        <w:rPr>
          <w:rFonts w:cs="Helvetica"/>
          <w:szCs w:val="22"/>
        </w:rPr>
        <w:sectPr w:rsidR="00CD4E3E" w:rsidRPr="00B8649A" w:rsidSect="00BE1377">
          <w:headerReference w:type="default" r:id="rId60"/>
          <w:headerReference w:type="first" r:id="rId61"/>
          <w:pgSz w:w="11907" w:h="16840" w:code="9"/>
          <w:pgMar w:top="1330" w:right="567" w:bottom="1411" w:left="720" w:header="504" w:footer="1022" w:gutter="0"/>
          <w:pgNumType w:start="1"/>
          <w:cols w:space="720"/>
          <w:titlePg/>
          <w:docGrid w:linePitch="299"/>
        </w:sectPr>
      </w:pPr>
      <w:bookmarkStart w:id="50" w:name="_Toc390955433"/>
    </w:p>
    <w:p w14:paraId="3229CA29" w14:textId="7C7FACDB" w:rsidR="00CD4E3E" w:rsidRPr="00B8649A" w:rsidRDefault="00F21F8E" w:rsidP="00CD4E3E">
      <w:pPr>
        <w:jc w:val="center"/>
        <w:rPr>
          <w:b/>
        </w:rPr>
      </w:pPr>
      <w:bookmarkStart w:id="51" w:name="_Toc390957861"/>
      <w:bookmarkStart w:id="52" w:name="_Toc391655420"/>
      <w:bookmarkStart w:id="53" w:name="_Toc391888700"/>
      <w:bookmarkStart w:id="54" w:name="_Toc453156275"/>
      <w:bookmarkStart w:id="55" w:name="_Toc454548449"/>
      <w:bookmarkEnd w:id="50"/>
      <w:r w:rsidRPr="00B8649A">
        <w:rPr>
          <w:b/>
        </w:rPr>
        <w:lastRenderedPageBreak/>
        <w:t>A</w:t>
      </w:r>
      <w:r w:rsidR="00CD4E3E" w:rsidRPr="00B8649A">
        <w:rPr>
          <w:b/>
        </w:rPr>
        <w:t>NEX</w:t>
      </w:r>
      <w:r w:rsidRPr="00B8649A">
        <w:rPr>
          <w:b/>
        </w:rPr>
        <w:t>O</w:t>
      </w:r>
      <w:r w:rsidR="00CD4E3E" w:rsidRPr="00B8649A">
        <w:rPr>
          <w:b/>
        </w:rPr>
        <w:t xml:space="preserve"> II - </w:t>
      </w:r>
      <w:bookmarkStart w:id="56" w:name="_Toc393698008"/>
      <w:bookmarkEnd w:id="51"/>
      <w:bookmarkEnd w:id="52"/>
      <w:bookmarkEnd w:id="53"/>
      <w:bookmarkEnd w:id="54"/>
      <w:bookmarkEnd w:id="55"/>
      <w:r w:rsidRPr="00B8649A">
        <w:rPr>
          <w:b/>
        </w:rPr>
        <w:t xml:space="preserve">REUNIONES </w:t>
      </w:r>
      <w:r w:rsidR="005143A5" w:rsidRPr="00B8649A">
        <w:rPr>
          <w:b/>
        </w:rPr>
        <w:t>PARA LA</w:t>
      </w:r>
      <w:r w:rsidRPr="00B8649A">
        <w:rPr>
          <w:b/>
        </w:rPr>
        <w:t xml:space="preserve"> SELECCIÓN ALEATORIA DE INDICADORES DE RENDIMIENTO</w:t>
      </w:r>
      <w:bookmarkEnd w:id="56"/>
    </w:p>
    <w:p w14:paraId="083D428B" w14:textId="77777777" w:rsidR="00CD4E3E" w:rsidRPr="00B8649A" w:rsidRDefault="00CD4E3E" w:rsidP="00CD4E3E"/>
    <w:p w14:paraId="735417A6" w14:textId="37273EF5" w:rsidR="000D4D21" w:rsidRPr="00B8649A" w:rsidRDefault="000D4D21" w:rsidP="00CD4E3E">
      <w:pPr>
        <w:autoSpaceDE w:val="0"/>
        <w:autoSpaceDN w:val="0"/>
        <w:adjustRightInd w:val="0"/>
      </w:pPr>
      <w:r w:rsidRPr="00B8649A">
        <w:t>En presencia de miembros del personal de la DSI, los miembros del Equipo Directivo Superior de la OMPI o sus suplentes</w:t>
      </w:r>
      <w:r w:rsidR="001B09D1" w:rsidRPr="00B8649A">
        <w:t>,</w:t>
      </w:r>
      <w:r w:rsidRPr="00B8649A">
        <w:t xml:space="preserve"> realizaron una selección aleatoria de un indicador de rendimiento por programa.</w:t>
      </w:r>
    </w:p>
    <w:p w14:paraId="5DDB9A8B" w14:textId="77777777" w:rsidR="00CD4E3E" w:rsidRPr="00B8649A" w:rsidRDefault="00CD4E3E" w:rsidP="00CD4E3E">
      <w:pPr>
        <w:autoSpaceDE w:val="0"/>
        <w:autoSpaceDN w:val="0"/>
        <w:adjustRightInd w:val="0"/>
      </w:pPr>
    </w:p>
    <w:tbl>
      <w:tblPr>
        <w:tblStyle w:val="TableGrid"/>
        <w:tblW w:w="10206" w:type="dxa"/>
        <w:tblInd w:w="108" w:type="dxa"/>
        <w:tblLook w:val="04A0" w:firstRow="1" w:lastRow="0" w:firstColumn="1" w:lastColumn="0" w:noHBand="0" w:noVBand="1"/>
      </w:tblPr>
      <w:tblGrid>
        <w:gridCol w:w="1350"/>
        <w:gridCol w:w="1620"/>
        <w:gridCol w:w="2970"/>
        <w:gridCol w:w="4266"/>
      </w:tblGrid>
      <w:tr w:rsidR="00CD4E3E" w:rsidRPr="00B8649A" w14:paraId="4825E8D1" w14:textId="77777777" w:rsidTr="00194148">
        <w:tc>
          <w:tcPr>
            <w:tcW w:w="1350" w:type="dxa"/>
          </w:tcPr>
          <w:p w14:paraId="4CC4BD8F" w14:textId="1F85D6CB" w:rsidR="00CD4E3E" w:rsidRPr="00B8649A" w:rsidRDefault="00985D9E" w:rsidP="00194148">
            <w:pPr>
              <w:rPr>
                <w:b/>
              </w:rPr>
            </w:pPr>
            <w:r w:rsidRPr="00B8649A">
              <w:rPr>
                <w:b/>
              </w:rPr>
              <w:t>Fecha</w:t>
            </w:r>
          </w:p>
        </w:tc>
        <w:tc>
          <w:tcPr>
            <w:tcW w:w="1620" w:type="dxa"/>
          </w:tcPr>
          <w:p w14:paraId="32A8E27A" w14:textId="3C6EB3C1" w:rsidR="00CD4E3E" w:rsidRPr="00B8649A" w:rsidRDefault="00CD4E3E" w:rsidP="00985D9E">
            <w:pPr>
              <w:rPr>
                <w:b/>
              </w:rPr>
            </w:pPr>
            <w:r w:rsidRPr="00B8649A">
              <w:rPr>
                <w:b/>
              </w:rPr>
              <w:t>Participant</w:t>
            </w:r>
            <w:r w:rsidR="00985D9E" w:rsidRPr="00B8649A">
              <w:rPr>
                <w:b/>
              </w:rPr>
              <w:t>e en el programa</w:t>
            </w:r>
          </w:p>
        </w:tc>
        <w:tc>
          <w:tcPr>
            <w:tcW w:w="2970" w:type="dxa"/>
          </w:tcPr>
          <w:p w14:paraId="14053FC2" w14:textId="0157C2A7" w:rsidR="00CD4E3E" w:rsidRPr="00B8649A" w:rsidRDefault="001B09D1" w:rsidP="00194148">
            <w:pPr>
              <w:rPr>
                <w:b/>
              </w:rPr>
            </w:pPr>
            <w:r w:rsidRPr="00B8649A">
              <w:rPr>
                <w:b/>
              </w:rPr>
              <w:t>Cargo</w:t>
            </w:r>
          </w:p>
        </w:tc>
        <w:tc>
          <w:tcPr>
            <w:tcW w:w="4266" w:type="dxa"/>
          </w:tcPr>
          <w:p w14:paraId="286BBC5C" w14:textId="50E1FC4A" w:rsidR="00CD4E3E" w:rsidRPr="00B8649A" w:rsidRDefault="00CD4E3E" w:rsidP="00194148">
            <w:pPr>
              <w:rPr>
                <w:b/>
              </w:rPr>
            </w:pPr>
            <w:r w:rsidRPr="00B8649A">
              <w:rPr>
                <w:b/>
              </w:rPr>
              <w:t>Program</w:t>
            </w:r>
            <w:r w:rsidR="00C53EDF" w:rsidRPr="00B8649A">
              <w:rPr>
                <w:b/>
              </w:rPr>
              <w:t>a</w:t>
            </w:r>
            <w:r w:rsidRPr="00B8649A">
              <w:rPr>
                <w:b/>
              </w:rPr>
              <w:t>(s)</w:t>
            </w:r>
          </w:p>
        </w:tc>
      </w:tr>
      <w:tr w:rsidR="00CD4E3E" w:rsidRPr="00B8649A" w14:paraId="0312FFAA" w14:textId="77777777" w:rsidTr="00194148">
        <w:trPr>
          <w:trHeight w:val="1873"/>
        </w:trPr>
        <w:tc>
          <w:tcPr>
            <w:tcW w:w="1350" w:type="dxa"/>
          </w:tcPr>
          <w:p w14:paraId="71617A22" w14:textId="0A10CDDC" w:rsidR="00CD4E3E" w:rsidRPr="00B8649A" w:rsidRDefault="00F65EAE" w:rsidP="00F65EAE">
            <w:r w:rsidRPr="00B8649A">
              <w:t>29 de marzo</w:t>
            </w:r>
            <w:r w:rsidR="00CD4E3E" w:rsidRPr="00B8649A">
              <w:t xml:space="preserve"> </w:t>
            </w:r>
            <w:r w:rsidRPr="00B8649A">
              <w:t>de</w:t>
            </w:r>
            <w:r w:rsidR="00CD4E3E" w:rsidRPr="00B8649A">
              <w:t xml:space="preserve"> 2016</w:t>
            </w:r>
          </w:p>
        </w:tc>
        <w:tc>
          <w:tcPr>
            <w:tcW w:w="1620" w:type="dxa"/>
          </w:tcPr>
          <w:p w14:paraId="43974CE2" w14:textId="26F00A61" w:rsidR="00CD4E3E" w:rsidRPr="00B8649A" w:rsidRDefault="00C53EDF" w:rsidP="00194148">
            <w:r w:rsidRPr="00B8649A">
              <w:t>Sr.</w:t>
            </w:r>
            <w:r w:rsidR="00CD4E3E" w:rsidRPr="00B8649A">
              <w:t xml:space="preserve"> Matus</w:t>
            </w:r>
          </w:p>
        </w:tc>
        <w:tc>
          <w:tcPr>
            <w:tcW w:w="2970" w:type="dxa"/>
          </w:tcPr>
          <w:p w14:paraId="0810A3B8" w14:textId="77777777" w:rsidR="008F22CA" w:rsidRPr="00B8649A" w:rsidRDefault="008F22CA" w:rsidP="008F22CA">
            <w:r w:rsidRPr="00B8649A">
              <w:t>Director General Adjunto</w:t>
            </w:r>
          </w:p>
          <w:p w14:paraId="42A599F8" w14:textId="2CCD8CBD" w:rsidR="00CD4E3E" w:rsidRPr="00B8649A" w:rsidRDefault="008F22CA" w:rsidP="008F22CA">
            <w:r w:rsidRPr="00B8649A">
              <w:t xml:space="preserve">Sector de Desarrollo </w:t>
            </w:r>
          </w:p>
        </w:tc>
        <w:tc>
          <w:tcPr>
            <w:tcW w:w="4266" w:type="dxa"/>
          </w:tcPr>
          <w:p w14:paraId="661098B5" w14:textId="2CB98D95" w:rsidR="00CD4E3E" w:rsidRPr="00B8649A" w:rsidRDefault="004E1BF2" w:rsidP="00E16D88">
            <w:pPr>
              <w:pStyle w:val="ListParagraph"/>
              <w:numPr>
                <w:ilvl w:val="0"/>
                <w:numId w:val="7"/>
              </w:numPr>
              <w:ind w:left="411" w:hanging="411"/>
              <w:contextualSpacing/>
              <w:rPr>
                <w:lang w:val="es-ES"/>
              </w:rPr>
            </w:pPr>
            <w:r w:rsidRPr="00B8649A">
              <w:rPr>
                <w:lang w:val="es-ES"/>
              </w:rPr>
              <w:t>Programa</w:t>
            </w:r>
            <w:r w:rsidR="00CD4E3E" w:rsidRPr="00B8649A">
              <w:rPr>
                <w:lang w:val="es-ES"/>
              </w:rPr>
              <w:t xml:space="preserve"> 8 – </w:t>
            </w:r>
            <w:r w:rsidR="00F90D1C" w:rsidRPr="00B8649A">
              <w:rPr>
                <w:lang w:val="es-ES"/>
              </w:rPr>
              <w:t>Coordinación de la Agenda para el Desarrollo</w:t>
            </w:r>
          </w:p>
          <w:p w14:paraId="25BF3AE3" w14:textId="421FD204" w:rsidR="00CD4E3E" w:rsidRPr="00B8649A" w:rsidRDefault="004E1BF2" w:rsidP="00E16D88">
            <w:pPr>
              <w:pStyle w:val="ListParagraph"/>
              <w:numPr>
                <w:ilvl w:val="0"/>
                <w:numId w:val="7"/>
              </w:numPr>
              <w:ind w:left="411" w:hanging="411"/>
              <w:contextualSpacing/>
              <w:rPr>
                <w:lang w:val="es-ES"/>
              </w:rPr>
            </w:pPr>
            <w:r w:rsidRPr="00B8649A">
              <w:rPr>
                <w:lang w:val="es-ES"/>
              </w:rPr>
              <w:t>Programa</w:t>
            </w:r>
            <w:r w:rsidR="00CD4E3E" w:rsidRPr="00B8649A">
              <w:rPr>
                <w:lang w:val="es-ES"/>
              </w:rPr>
              <w:t xml:space="preserve"> 9 – </w:t>
            </w:r>
            <w:r w:rsidR="00F90D1C" w:rsidRPr="00B8649A">
              <w:rPr>
                <w:lang w:val="es-ES"/>
              </w:rPr>
              <w:t>Países Africanos, Árabes, de América Latina y el Caribe, de Asia y el Pacífico y Países Menos Adelantados</w:t>
            </w:r>
          </w:p>
          <w:p w14:paraId="3442D5DB" w14:textId="50E665B4" w:rsidR="00CD4E3E" w:rsidRPr="00B8649A" w:rsidRDefault="004E1BF2" w:rsidP="00E16D88">
            <w:pPr>
              <w:pStyle w:val="ListParagraph"/>
              <w:numPr>
                <w:ilvl w:val="0"/>
                <w:numId w:val="7"/>
              </w:numPr>
              <w:ind w:left="411" w:hanging="411"/>
              <w:contextualSpacing/>
              <w:rPr>
                <w:lang w:val="es-ES"/>
              </w:rPr>
            </w:pPr>
            <w:r w:rsidRPr="00B8649A">
              <w:rPr>
                <w:lang w:val="es-ES"/>
              </w:rPr>
              <w:t>Programa</w:t>
            </w:r>
            <w:r w:rsidR="00CD4E3E" w:rsidRPr="00B8649A">
              <w:rPr>
                <w:lang w:val="es-ES"/>
              </w:rPr>
              <w:t xml:space="preserve"> 11 – </w:t>
            </w:r>
            <w:r w:rsidR="00C70380" w:rsidRPr="00B8649A">
              <w:rPr>
                <w:lang w:val="es-ES"/>
              </w:rPr>
              <w:t>Academia de la OMPI</w:t>
            </w:r>
          </w:p>
        </w:tc>
      </w:tr>
      <w:tr w:rsidR="00CD4E3E" w:rsidRPr="00B8649A" w14:paraId="725A2A17" w14:textId="77777777" w:rsidTr="00194148">
        <w:trPr>
          <w:trHeight w:val="1603"/>
        </w:trPr>
        <w:tc>
          <w:tcPr>
            <w:tcW w:w="1350" w:type="dxa"/>
          </w:tcPr>
          <w:p w14:paraId="0AE6CCB7" w14:textId="7A8C163D" w:rsidR="00CD4E3E" w:rsidRPr="00B8649A" w:rsidRDefault="00F65EAE" w:rsidP="00F65EAE">
            <w:r w:rsidRPr="00B8649A">
              <w:t>29 de marzo</w:t>
            </w:r>
            <w:r w:rsidR="00CD4E3E" w:rsidRPr="00B8649A">
              <w:t xml:space="preserve"> </w:t>
            </w:r>
            <w:r w:rsidRPr="00B8649A">
              <w:t>de</w:t>
            </w:r>
            <w:r w:rsidR="00CD4E3E" w:rsidRPr="00B8649A">
              <w:t xml:space="preserve"> 2016</w:t>
            </w:r>
          </w:p>
        </w:tc>
        <w:tc>
          <w:tcPr>
            <w:tcW w:w="1620" w:type="dxa"/>
          </w:tcPr>
          <w:p w14:paraId="5348458C" w14:textId="1B3DB4BE" w:rsidR="00CD4E3E" w:rsidRPr="00B8649A" w:rsidRDefault="00C53EDF" w:rsidP="00194148">
            <w:r w:rsidRPr="00B8649A">
              <w:t>Sra.</w:t>
            </w:r>
            <w:r w:rsidR="00CD4E3E" w:rsidRPr="00B8649A">
              <w:t xml:space="preserve"> Wang</w:t>
            </w:r>
          </w:p>
        </w:tc>
        <w:tc>
          <w:tcPr>
            <w:tcW w:w="2970" w:type="dxa"/>
          </w:tcPr>
          <w:p w14:paraId="7C5FA629" w14:textId="77777777" w:rsidR="008F22CA" w:rsidRPr="00B8649A" w:rsidRDefault="008F22CA" w:rsidP="008F22CA">
            <w:r w:rsidRPr="00B8649A">
              <w:t>Directora General Adjunta</w:t>
            </w:r>
          </w:p>
          <w:p w14:paraId="39418F87" w14:textId="2FA1B0C2" w:rsidR="00CD4E3E" w:rsidRPr="00B8649A" w:rsidRDefault="00C413A0" w:rsidP="00806C9D">
            <w:r w:rsidRPr="00B8649A">
              <w:t xml:space="preserve">Sector de </w:t>
            </w:r>
            <w:r w:rsidR="007040CB" w:rsidRPr="00B8649A">
              <w:t>Marcas</w:t>
            </w:r>
            <w:r w:rsidR="00806C9D" w:rsidRPr="00B8649A">
              <w:t xml:space="preserve"> y Diseños</w:t>
            </w:r>
            <w:r w:rsidR="007040CB" w:rsidRPr="00B8649A">
              <w:t xml:space="preserve"> </w:t>
            </w:r>
          </w:p>
        </w:tc>
        <w:tc>
          <w:tcPr>
            <w:tcW w:w="4266" w:type="dxa"/>
          </w:tcPr>
          <w:p w14:paraId="232C0496" w14:textId="3BC8536E" w:rsidR="00CD4E3E" w:rsidRPr="00B8649A" w:rsidRDefault="004E1BF2" w:rsidP="00E16D88">
            <w:pPr>
              <w:pStyle w:val="ListParagraph"/>
              <w:numPr>
                <w:ilvl w:val="0"/>
                <w:numId w:val="8"/>
              </w:numPr>
              <w:ind w:left="411" w:hanging="411"/>
              <w:contextualSpacing/>
              <w:rPr>
                <w:lang w:val="es-ES"/>
              </w:rPr>
            </w:pPr>
            <w:r w:rsidRPr="00B8649A">
              <w:rPr>
                <w:lang w:val="es-ES"/>
              </w:rPr>
              <w:t>Programa</w:t>
            </w:r>
            <w:r w:rsidR="00CD4E3E" w:rsidRPr="00B8649A">
              <w:rPr>
                <w:lang w:val="es-ES"/>
              </w:rPr>
              <w:t xml:space="preserve"> 2 – </w:t>
            </w:r>
            <w:r w:rsidR="00F90D1C" w:rsidRPr="00B8649A">
              <w:rPr>
                <w:lang w:val="es-ES"/>
              </w:rPr>
              <w:t xml:space="preserve">Marcas, </w:t>
            </w:r>
            <w:r w:rsidR="006601CE" w:rsidRPr="00B8649A">
              <w:rPr>
                <w:lang w:val="es-ES"/>
              </w:rPr>
              <w:t>diseños</w:t>
            </w:r>
            <w:r w:rsidR="00F90D1C" w:rsidRPr="00B8649A">
              <w:rPr>
                <w:lang w:val="es-ES"/>
              </w:rPr>
              <w:t xml:space="preserve"> industriales e indicaciones geográficas </w:t>
            </w:r>
          </w:p>
          <w:p w14:paraId="6AB8C076" w14:textId="0F120F72" w:rsidR="00CD4E3E" w:rsidRPr="00B8649A" w:rsidRDefault="004E1BF2" w:rsidP="00E16D88">
            <w:pPr>
              <w:pStyle w:val="ListParagraph"/>
              <w:numPr>
                <w:ilvl w:val="0"/>
                <w:numId w:val="8"/>
              </w:numPr>
              <w:ind w:left="411" w:hanging="411"/>
              <w:contextualSpacing/>
              <w:rPr>
                <w:lang w:val="es-ES"/>
              </w:rPr>
            </w:pPr>
            <w:r w:rsidRPr="00B8649A">
              <w:rPr>
                <w:lang w:val="es-ES"/>
              </w:rPr>
              <w:t>Programa</w:t>
            </w:r>
            <w:r w:rsidR="00CD4E3E" w:rsidRPr="00B8649A">
              <w:rPr>
                <w:lang w:val="es-ES"/>
              </w:rPr>
              <w:t xml:space="preserve"> 6 – </w:t>
            </w:r>
            <w:r w:rsidR="001B09D1" w:rsidRPr="00B8649A">
              <w:rPr>
                <w:lang w:val="es-ES"/>
              </w:rPr>
              <w:t>Los s</w:t>
            </w:r>
            <w:r w:rsidR="00F90D1C" w:rsidRPr="00B8649A">
              <w:rPr>
                <w:lang w:val="es-ES"/>
              </w:rPr>
              <w:t xml:space="preserve">istemas </w:t>
            </w:r>
            <w:r w:rsidR="00D341DE" w:rsidRPr="00B8649A">
              <w:rPr>
                <w:lang w:val="es-ES"/>
              </w:rPr>
              <w:t>de Madrid y de Lisboa</w:t>
            </w:r>
          </w:p>
          <w:p w14:paraId="4CBC6421" w14:textId="788D25E5" w:rsidR="00CD4E3E" w:rsidRPr="00B8649A" w:rsidRDefault="004E1BF2" w:rsidP="00E16D88">
            <w:pPr>
              <w:pStyle w:val="ListParagraph"/>
              <w:numPr>
                <w:ilvl w:val="0"/>
                <w:numId w:val="8"/>
              </w:numPr>
              <w:ind w:left="411" w:hanging="411"/>
              <w:contextualSpacing/>
              <w:rPr>
                <w:lang w:val="es-ES"/>
              </w:rPr>
            </w:pPr>
            <w:r w:rsidRPr="00B8649A">
              <w:rPr>
                <w:lang w:val="es-ES"/>
              </w:rPr>
              <w:t>Programa</w:t>
            </w:r>
            <w:r w:rsidR="00CD4E3E" w:rsidRPr="00B8649A">
              <w:rPr>
                <w:lang w:val="es-ES"/>
              </w:rPr>
              <w:t xml:space="preserve"> 31 – </w:t>
            </w:r>
            <w:r w:rsidR="002641E1" w:rsidRPr="00B8649A">
              <w:rPr>
                <w:lang w:val="es-ES"/>
              </w:rPr>
              <w:t>El sistema de La Haya</w:t>
            </w:r>
          </w:p>
        </w:tc>
      </w:tr>
      <w:tr w:rsidR="00CD4E3E" w:rsidRPr="00B8649A" w14:paraId="2513635C" w14:textId="77777777" w:rsidTr="00194148">
        <w:trPr>
          <w:trHeight w:val="1081"/>
        </w:trPr>
        <w:tc>
          <w:tcPr>
            <w:tcW w:w="1350" w:type="dxa"/>
          </w:tcPr>
          <w:p w14:paraId="080DA7F9" w14:textId="76C8984A" w:rsidR="00CD4E3E" w:rsidRPr="00B8649A" w:rsidRDefault="00F65EAE" w:rsidP="00F65EAE">
            <w:r w:rsidRPr="00B8649A">
              <w:t>30 de marzo</w:t>
            </w:r>
            <w:r w:rsidR="00CD4E3E" w:rsidRPr="00B8649A">
              <w:t xml:space="preserve"> </w:t>
            </w:r>
            <w:r w:rsidRPr="00B8649A">
              <w:t>de</w:t>
            </w:r>
            <w:r w:rsidR="00CD4E3E" w:rsidRPr="00B8649A">
              <w:t xml:space="preserve"> 2016</w:t>
            </w:r>
          </w:p>
        </w:tc>
        <w:tc>
          <w:tcPr>
            <w:tcW w:w="1620" w:type="dxa"/>
          </w:tcPr>
          <w:p w14:paraId="0EF1B96D" w14:textId="40CBAD43" w:rsidR="00CD4E3E" w:rsidRPr="00B8649A" w:rsidRDefault="00C53EDF" w:rsidP="00194148">
            <w:r w:rsidRPr="00B8649A">
              <w:t>Sr.</w:t>
            </w:r>
            <w:r w:rsidR="00CD4E3E" w:rsidRPr="00B8649A">
              <w:t xml:space="preserve"> Sandage</w:t>
            </w:r>
          </w:p>
        </w:tc>
        <w:tc>
          <w:tcPr>
            <w:tcW w:w="2970" w:type="dxa"/>
          </w:tcPr>
          <w:p w14:paraId="4FD6DC4F" w14:textId="0D992C8E" w:rsidR="008F22CA" w:rsidRPr="00B8649A" w:rsidRDefault="008F22CA" w:rsidP="008F22CA">
            <w:r w:rsidRPr="00B8649A">
              <w:t>Director General Adjunto</w:t>
            </w:r>
            <w:r w:rsidR="00BE0395" w:rsidRPr="00B8649A">
              <w:t>,</w:t>
            </w:r>
          </w:p>
          <w:p w14:paraId="7D904237" w14:textId="351F51FD" w:rsidR="00CD4E3E" w:rsidRPr="00B8649A" w:rsidRDefault="00BE0395" w:rsidP="00194148">
            <w:r w:rsidRPr="00B8649A">
              <w:t>Sector de Patentes y Tecnología</w:t>
            </w:r>
          </w:p>
        </w:tc>
        <w:tc>
          <w:tcPr>
            <w:tcW w:w="4266" w:type="dxa"/>
          </w:tcPr>
          <w:p w14:paraId="22493AA8" w14:textId="003317D5" w:rsidR="00CD4E3E" w:rsidRPr="00B8649A" w:rsidRDefault="004E1BF2" w:rsidP="00E16D88">
            <w:pPr>
              <w:pStyle w:val="ListParagraph"/>
              <w:numPr>
                <w:ilvl w:val="0"/>
                <w:numId w:val="9"/>
              </w:numPr>
              <w:ind w:left="411" w:hanging="411"/>
              <w:contextualSpacing/>
              <w:rPr>
                <w:lang w:val="es-ES"/>
              </w:rPr>
            </w:pPr>
            <w:r w:rsidRPr="00B8649A">
              <w:rPr>
                <w:lang w:val="es-ES"/>
              </w:rPr>
              <w:t>Programa</w:t>
            </w:r>
            <w:r w:rsidR="00CD4E3E" w:rsidRPr="00B8649A">
              <w:rPr>
                <w:lang w:val="es-ES"/>
              </w:rPr>
              <w:t xml:space="preserve"> 1 – </w:t>
            </w:r>
            <w:r w:rsidR="00F90D1C" w:rsidRPr="00B8649A">
              <w:rPr>
                <w:lang w:val="es-ES"/>
              </w:rPr>
              <w:t>Derecho de patentes</w:t>
            </w:r>
          </w:p>
          <w:p w14:paraId="6E5C107A" w14:textId="1F70F90A" w:rsidR="00CD4E3E" w:rsidRPr="00B8649A" w:rsidRDefault="004E1BF2" w:rsidP="00E16D88">
            <w:pPr>
              <w:pStyle w:val="ListParagraph"/>
              <w:numPr>
                <w:ilvl w:val="0"/>
                <w:numId w:val="9"/>
              </w:numPr>
              <w:ind w:left="411" w:hanging="411"/>
              <w:contextualSpacing/>
              <w:rPr>
                <w:lang w:val="es-ES"/>
              </w:rPr>
            </w:pPr>
            <w:r w:rsidRPr="00B8649A">
              <w:rPr>
                <w:lang w:val="es-ES"/>
              </w:rPr>
              <w:t>Programa</w:t>
            </w:r>
            <w:r w:rsidR="00CD4E3E" w:rsidRPr="00B8649A">
              <w:rPr>
                <w:lang w:val="es-ES"/>
              </w:rPr>
              <w:t xml:space="preserve"> 5 – </w:t>
            </w:r>
            <w:r w:rsidR="00F90D1C" w:rsidRPr="00B8649A">
              <w:rPr>
                <w:lang w:val="es-ES"/>
              </w:rPr>
              <w:t>Sistema del PCT</w:t>
            </w:r>
          </w:p>
          <w:p w14:paraId="5CF1032B" w14:textId="2ABD6CC4" w:rsidR="00CD4E3E" w:rsidRPr="00B8649A" w:rsidRDefault="004E1BF2" w:rsidP="006601CE">
            <w:pPr>
              <w:pStyle w:val="ListParagraph"/>
              <w:numPr>
                <w:ilvl w:val="0"/>
                <w:numId w:val="9"/>
              </w:numPr>
              <w:ind w:left="411" w:hanging="411"/>
              <w:contextualSpacing/>
              <w:rPr>
                <w:lang w:val="es-ES"/>
              </w:rPr>
            </w:pPr>
            <w:r w:rsidRPr="00B8649A">
              <w:rPr>
                <w:lang w:val="es-ES"/>
              </w:rPr>
              <w:t>Programa</w:t>
            </w:r>
            <w:r w:rsidR="00CD4E3E" w:rsidRPr="00B8649A">
              <w:rPr>
                <w:lang w:val="es-ES"/>
              </w:rPr>
              <w:t xml:space="preserve"> 7 – </w:t>
            </w:r>
            <w:r w:rsidR="00CD3B1F" w:rsidRPr="00B8649A">
              <w:rPr>
                <w:lang w:val="es-ES"/>
              </w:rPr>
              <w:t xml:space="preserve">Centro de </w:t>
            </w:r>
            <w:r w:rsidR="006601CE" w:rsidRPr="00B8649A">
              <w:rPr>
                <w:lang w:val="es-ES"/>
              </w:rPr>
              <w:t>Arbitraje y M</w:t>
            </w:r>
            <w:r w:rsidR="00CD3B1F" w:rsidRPr="00B8649A">
              <w:rPr>
                <w:lang w:val="es-ES"/>
              </w:rPr>
              <w:t>edi</w:t>
            </w:r>
            <w:r w:rsidR="009B4F95" w:rsidRPr="00B8649A">
              <w:rPr>
                <w:lang w:val="es-ES"/>
              </w:rPr>
              <w:t>ación de la OMPI</w:t>
            </w:r>
          </w:p>
        </w:tc>
      </w:tr>
      <w:tr w:rsidR="00CD4E3E" w:rsidRPr="00B8649A" w14:paraId="0C16491F" w14:textId="77777777" w:rsidTr="00194148">
        <w:trPr>
          <w:trHeight w:val="1603"/>
        </w:trPr>
        <w:tc>
          <w:tcPr>
            <w:tcW w:w="1350" w:type="dxa"/>
          </w:tcPr>
          <w:p w14:paraId="73D798FC" w14:textId="444CF798" w:rsidR="00CD4E3E" w:rsidRPr="00B8649A" w:rsidRDefault="00F65EAE" w:rsidP="00F65EAE">
            <w:r w:rsidRPr="00B8649A">
              <w:t>31 de marzo</w:t>
            </w:r>
            <w:r w:rsidR="00CD4E3E" w:rsidRPr="00B8649A">
              <w:t xml:space="preserve"> </w:t>
            </w:r>
            <w:r w:rsidRPr="00B8649A">
              <w:t>de</w:t>
            </w:r>
            <w:r w:rsidR="00CD4E3E" w:rsidRPr="00B8649A">
              <w:t xml:space="preserve"> 2016</w:t>
            </w:r>
          </w:p>
        </w:tc>
        <w:tc>
          <w:tcPr>
            <w:tcW w:w="1620" w:type="dxa"/>
          </w:tcPr>
          <w:p w14:paraId="3114F036" w14:textId="29BB0111" w:rsidR="00CD4E3E" w:rsidRPr="00B8649A" w:rsidRDefault="00C53EDF" w:rsidP="00194148">
            <w:r w:rsidRPr="00B8649A">
              <w:t>Sr.</w:t>
            </w:r>
            <w:r w:rsidR="00CD4E3E" w:rsidRPr="00B8649A">
              <w:t xml:space="preserve"> Getahun</w:t>
            </w:r>
          </w:p>
        </w:tc>
        <w:tc>
          <w:tcPr>
            <w:tcW w:w="2970" w:type="dxa"/>
          </w:tcPr>
          <w:p w14:paraId="1B122356" w14:textId="20C6DA4E" w:rsidR="00CD4E3E" w:rsidRPr="00B8649A" w:rsidRDefault="008F22CA" w:rsidP="00451138">
            <w:r w:rsidRPr="00B8649A">
              <w:t xml:space="preserve">Subdirector General, Sector de </w:t>
            </w:r>
            <w:r w:rsidR="00451138">
              <w:t>Cuestiones</w:t>
            </w:r>
            <w:r w:rsidRPr="00B8649A">
              <w:t xml:space="preserve"> Mundial</w:t>
            </w:r>
            <w:r w:rsidR="00451138">
              <w:t>es</w:t>
            </w:r>
          </w:p>
        </w:tc>
        <w:tc>
          <w:tcPr>
            <w:tcW w:w="4266" w:type="dxa"/>
          </w:tcPr>
          <w:p w14:paraId="21E25104" w14:textId="23704659" w:rsidR="00CD4E3E" w:rsidRPr="00B8649A" w:rsidRDefault="004E1BF2" w:rsidP="00E16D88">
            <w:pPr>
              <w:pStyle w:val="ListParagraph"/>
              <w:numPr>
                <w:ilvl w:val="0"/>
                <w:numId w:val="10"/>
              </w:numPr>
              <w:ind w:left="411" w:hanging="411"/>
              <w:contextualSpacing/>
              <w:rPr>
                <w:lang w:val="es-ES"/>
              </w:rPr>
            </w:pPr>
            <w:r w:rsidRPr="00B8649A">
              <w:rPr>
                <w:lang w:val="es-ES"/>
              </w:rPr>
              <w:t>Programa</w:t>
            </w:r>
            <w:r w:rsidR="00CD4E3E" w:rsidRPr="00B8649A">
              <w:rPr>
                <w:lang w:val="es-ES"/>
              </w:rPr>
              <w:t xml:space="preserve"> 4 – </w:t>
            </w:r>
            <w:r w:rsidR="00F90D1C" w:rsidRPr="00B8649A">
              <w:rPr>
                <w:lang w:val="es-ES"/>
              </w:rPr>
              <w:t>Conocimientos tradicionales, expresiones culturales tradicionales y recursos genéticos</w:t>
            </w:r>
          </w:p>
          <w:p w14:paraId="32A9859D" w14:textId="77777777" w:rsidR="00DA7D18" w:rsidRPr="00B8649A" w:rsidRDefault="004E1BF2" w:rsidP="00E16D88">
            <w:pPr>
              <w:pStyle w:val="ListParagraph"/>
              <w:numPr>
                <w:ilvl w:val="0"/>
                <w:numId w:val="10"/>
              </w:numPr>
              <w:ind w:left="411" w:hanging="411"/>
              <w:contextualSpacing/>
              <w:rPr>
                <w:lang w:val="es-ES"/>
              </w:rPr>
            </w:pPr>
            <w:r w:rsidRPr="00B8649A">
              <w:rPr>
                <w:lang w:val="es-ES"/>
              </w:rPr>
              <w:t>Programa</w:t>
            </w:r>
            <w:r w:rsidR="00CD4E3E" w:rsidRPr="00B8649A">
              <w:rPr>
                <w:lang w:val="es-ES"/>
              </w:rPr>
              <w:t xml:space="preserve"> 17 – </w:t>
            </w:r>
            <w:r w:rsidR="00DA7D18" w:rsidRPr="00B8649A">
              <w:rPr>
                <w:lang w:val="es-ES"/>
              </w:rPr>
              <w:t>Fomentar el respeto por la P.I.</w:t>
            </w:r>
          </w:p>
          <w:p w14:paraId="0C469D89" w14:textId="0C23C936" w:rsidR="00CD4E3E" w:rsidRPr="00B8649A" w:rsidRDefault="004E1BF2" w:rsidP="00E16D88">
            <w:pPr>
              <w:pStyle w:val="ListParagraph"/>
              <w:numPr>
                <w:ilvl w:val="0"/>
                <w:numId w:val="10"/>
              </w:numPr>
              <w:ind w:left="411" w:hanging="411"/>
              <w:contextualSpacing/>
              <w:rPr>
                <w:lang w:val="es-ES"/>
              </w:rPr>
            </w:pPr>
            <w:r w:rsidRPr="00B8649A">
              <w:rPr>
                <w:lang w:val="es-ES"/>
              </w:rPr>
              <w:t>Programa</w:t>
            </w:r>
            <w:r w:rsidR="00CD4E3E" w:rsidRPr="00B8649A">
              <w:rPr>
                <w:lang w:val="es-ES"/>
              </w:rPr>
              <w:t xml:space="preserve"> 18 – </w:t>
            </w:r>
            <w:r w:rsidR="00DA7D18" w:rsidRPr="00B8649A">
              <w:rPr>
                <w:lang w:val="es-ES"/>
              </w:rPr>
              <w:t>La P.I. y los desafíos mundiales</w:t>
            </w:r>
          </w:p>
        </w:tc>
      </w:tr>
      <w:tr w:rsidR="00CD4E3E" w:rsidRPr="00B8649A" w14:paraId="4BBA3CB7" w14:textId="77777777" w:rsidTr="00194148">
        <w:trPr>
          <w:trHeight w:val="613"/>
        </w:trPr>
        <w:tc>
          <w:tcPr>
            <w:tcW w:w="1350" w:type="dxa"/>
          </w:tcPr>
          <w:p w14:paraId="4DFFE525" w14:textId="5DB521E7" w:rsidR="00CD4E3E" w:rsidRPr="00B8649A" w:rsidRDefault="00F65EAE" w:rsidP="00F65EAE">
            <w:r w:rsidRPr="00B8649A">
              <w:t>31 de marzo</w:t>
            </w:r>
            <w:r w:rsidR="00CD4E3E" w:rsidRPr="00B8649A">
              <w:t xml:space="preserve"> </w:t>
            </w:r>
            <w:r w:rsidRPr="00B8649A">
              <w:t>de</w:t>
            </w:r>
            <w:r w:rsidR="00CD4E3E" w:rsidRPr="00B8649A">
              <w:t xml:space="preserve"> 2016</w:t>
            </w:r>
          </w:p>
        </w:tc>
        <w:tc>
          <w:tcPr>
            <w:tcW w:w="1620" w:type="dxa"/>
          </w:tcPr>
          <w:p w14:paraId="6D06A48B" w14:textId="47D0CADD" w:rsidR="00CD4E3E" w:rsidRPr="00B8649A" w:rsidRDefault="00C53EDF" w:rsidP="00194148">
            <w:r w:rsidRPr="00B8649A">
              <w:t>Sr.</w:t>
            </w:r>
            <w:r w:rsidR="00CD4E3E" w:rsidRPr="00B8649A">
              <w:t xml:space="preserve"> Tarpey</w:t>
            </w:r>
          </w:p>
        </w:tc>
        <w:tc>
          <w:tcPr>
            <w:tcW w:w="2970" w:type="dxa"/>
          </w:tcPr>
          <w:p w14:paraId="32E35538" w14:textId="666745A9" w:rsidR="00CD4E3E" w:rsidRPr="00B8649A" w:rsidRDefault="00CD4E3E" w:rsidP="001C645E">
            <w:r w:rsidRPr="00B8649A">
              <w:t xml:space="preserve">Director, </w:t>
            </w:r>
            <w:r w:rsidR="001C645E" w:rsidRPr="00B8649A">
              <w:t>División de Comunicaciones</w:t>
            </w:r>
          </w:p>
        </w:tc>
        <w:tc>
          <w:tcPr>
            <w:tcW w:w="4266" w:type="dxa"/>
          </w:tcPr>
          <w:p w14:paraId="56490E66" w14:textId="77DC6DA2" w:rsidR="00CD4E3E" w:rsidRPr="00B8649A" w:rsidRDefault="004E1BF2" w:rsidP="00E16D88">
            <w:pPr>
              <w:pStyle w:val="ListParagraph"/>
              <w:numPr>
                <w:ilvl w:val="0"/>
                <w:numId w:val="11"/>
              </w:numPr>
              <w:ind w:left="432" w:hanging="432"/>
              <w:contextualSpacing/>
              <w:rPr>
                <w:lang w:val="es-ES"/>
              </w:rPr>
            </w:pPr>
            <w:r w:rsidRPr="00B8649A">
              <w:rPr>
                <w:lang w:val="es-ES"/>
              </w:rPr>
              <w:t>Programa</w:t>
            </w:r>
            <w:r w:rsidR="00B86A18" w:rsidRPr="00B8649A">
              <w:rPr>
                <w:lang w:val="es-ES"/>
              </w:rPr>
              <w:t xml:space="preserve"> 19 – Co</w:t>
            </w:r>
            <w:r w:rsidR="00CD4E3E" w:rsidRPr="00B8649A">
              <w:rPr>
                <w:lang w:val="es-ES"/>
              </w:rPr>
              <w:t>munica</w:t>
            </w:r>
            <w:r w:rsidR="00B86A18" w:rsidRPr="00B8649A">
              <w:rPr>
                <w:lang w:val="es-ES"/>
              </w:rPr>
              <w:t>ciones</w:t>
            </w:r>
          </w:p>
        </w:tc>
      </w:tr>
      <w:tr w:rsidR="00CD4E3E" w:rsidRPr="00B8649A" w14:paraId="0B488C36" w14:textId="77777777" w:rsidTr="00194148">
        <w:trPr>
          <w:trHeight w:val="1891"/>
        </w:trPr>
        <w:tc>
          <w:tcPr>
            <w:tcW w:w="1350" w:type="dxa"/>
          </w:tcPr>
          <w:p w14:paraId="42B81445" w14:textId="09A5BFF2" w:rsidR="00CD4E3E" w:rsidRPr="00B8649A" w:rsidRDefault="00F65EAE" w:rsidP="00F65EAE">
            <w:r w:rsidRPr="00B8649A">
              <w:t>1 de abril</w:t>
            </w:r>
            <w:r w:rsidR="00CD4E3E" w:rsidRPr="00B8649A">
              <w:t xml:space="preserve"> </w:t>
            </w:r>
            <w:r w:rsidRPr="00B8649A">
              <w:t>de</w:t>
            </w:r>
            <w:r w:rsidR="00CD4E3E" w:rsidRPr="00B8649A">
              <w:t xml:space="preserve"> 2016</w:t>
            </w:r>
          </w:p>
        </w:tc>
        <w:tc>
          <w:tcPr>
            <w:tcW w:w="1620" w:type="dxa"/>
          </w:tcPr>
          <w:p w14:paraId="2AEE621A" w14:textId="0AA57ACF" w:rsidR="00CD4E3E" w:rsidRPr="00B8649A" w:rsidRDefault="00C53EDF" w:rsidP="00194148">
            <w:r w:rsidRPr="00B8649A">
              <w:t>Sr.</w:t>
            </w:r>
            <w:r w:rsidR="00CD4E3E" w:rsidRPr="00B8649A">
              <w:t xml:space="preserve"> Takagi</w:t>
            </w:r>
          </w:p>
        </w:tc>
        <w:tc>
          <w:tcPr>
            <w:tcW w:w="2970" w:type="dxa"/>
          </w:tcPr>
          <w:p w14:paraId="16363A6B" w14:textId="0964C608" w:rsidR="00CD4E3E" w:rsidRPr="00B8649A" w:rsidRDefault="00064791" w:rsidP="00064791">
            <w:r w:rsidRPr="00B8649A">
              <w:t>Subdirector General, Sector de la I</w:t>
            </w:r>
            <w:r w:rsidR="001C645E" w:rsidRPr="00B8649A">
              <w:t>nfraestructura Mundial</w:t>
            </w:r>
          </w:p>
        </w:tc>
        <w:tc>
          <w:tcPr>
            <w:tcW w:w="4266" w:type="dxa"/>
          </w:tcPr>
          <w:p w14:paraId="396BCC79" w14:textId="20D8156F" w:rsidR="00CD4E3E" w:rsidRPr="00B8649A" w:rsidRDefault="004E1BF2" w:rsidP="00E16D88">
            <w:pPr>
              <w:pStyle w:val="ListParagraph"/>
              <w:numPr>
                <w:ilvl w:val="0"/>
                <w:numId w:val="12"/>
              </w:numPr>
              <w:ind w:left="411" w:hanging="411"/>
              <w:contextualSpacing/>
              <w:rPr>
                <w:lang w:val="es-ES"/>
              </w:rPr>
            </w:pPr>
            <w:r w:rsidRPr="00B8649A">
              <w:rPr>
                <w:lang w:val="es-ES"/>
              </w:rPr>
              <w:t>Programa</w:t>
            </w:r>
            <w:r w:rsidR="00CD4E3E" w:rsidRPr="00B8649A">
              <w:rPr>
                <w:lang w:val="es-ES"/>
              </w:rPr>
              <w:t xml:space="preserve"> 12 – </w:t>
            </w:r>
            <w:r w:rsidR="00C70380" w:rsidRPr="00B8649A">
              <w:rPr>
                <w:lang w:val="es-ES"/>
              </w:rPr>
              <w:t>Clasificaciones internacionales y normas técnicas de la OMPI</w:t>
            </w:r>
          </w:p>
          <w:p w14:paraId="7790213C" w14:textId="1B7DCC2A" w:rsidR="00CD4E3E" w:rsidRPr="00B8649A" w:rsidRDefault="004E1BF2" w:rsidP="00E16D88">
            <w:pPr>
              <w:pStyle w:val="ListParagraph"/>
              <w:numPr>
                <w:ilvl w:val="0"/>
                <w:numId w:val="12"/>
              </w:numPr>
              <w:ind w:left="411" w:hanging="411"/>
              <w:contextualSpacing/>
              <w:rPr>
                <w:lang w:val="es-ES"/>
              </w:rPr>
            </w:pPr>
            <w:r w:rsidRPr="00B8649A">
              <w:rPr>
                <w:lang w:val="es-ES"/>
              </w:rPr>
              <w:t>Programa</w:t>
            </w:r>
            <w:r w:rsidR="00CD4E3E" w:rsidRPr="00B8649A">
              <w:rPr>
                <w:lang w:val="es-ES"/>
              </w:rPr>
              <w:t xml:space="preserve"> 13 – </w:t>
            </w:r>
            <w:r w:rsidR="00C70380" w:rsidRPr="00B8649A">
              <w:rPr>
                <w:lang w:val="es-ES"/>
              </w:rPr>
              <w:t>Base</w:t>
            </w:r>
            <w:r w:rsidR="00DA7D18" w:rsidRPr="00B8649A">
              <w:rPr>
                <w:lang w:val="es-ES"/>
              </w:rPr>
              <w:t>s</w:t>
            </w:r>
            <w:r w:rsidR="00C70380" w:rsidRPr="00B8649A">
              <w:rPr>
                <w:lang w:val="es-ES"/>
              </w:rPr>
              <w:t xml:space="preserve"> </w:t>
            </w:r>
            <w:r w:rsidR="004A4D37" w:rsidRPr="00B8649A">
              <w:rPr>
                <w:lang w:val="es-ES"/>
              </w:rPr>
              <w:t>de d</w:t>
            </w:r>
            <w:r w:rsidR="00C70380" w:rsidRPr="00B8649A">
              <w:rPr>
                <w:lang w:val="es-ES"/>
              </w:rPr>
              <w:t>atos</w:t>
            </w:r>
            <w:r w:rsidR="004A4D37" w:rsidRPr="00B8649A">
              <w:rPr>
                <w:lang w:val="es-ES"/>
              </w:rPr>
              <w:t xml:space="preserve"> mundiales</w:t>
            </w:r>
          </w:p>
          <w:p w14:paraId="6F57EE7C" w14:textId="093FDCEA" w:rsidR="00CD4E3E" w:rsidRPr="00B8649A" w:rsidRDefault="004E1BF2" w:rsidP="00E16D88">
            <w:pPr>
              <w:pStyle w:val="ListParagraph"/>
              <w:numPr>
                <w:ilvl w:val="0"/>
                <w:numId w:val="12"/>
              </w:numPr>
              <w:ind w:left="411" w:hanging="411"/>
              <w:contextualSpacing/>
              <w:rPr>
                <w:lang w:val="es-ES"/>
              </w:rPr>
            </w:pPr>
            <w:r w:rsidRPr="00B8649A">
              <w:rPr>
                <w:lang w:val="es-ES"/>
              </w:rPr>
              <w:t>Programa</w:t>
            </w:r>
            <w:r w:rsidR="00CD4E3E" w:rsidRPr="00B8649A">
              <w:rPr>
                <w:lang w:val="es-ES"/>
              </w:rPr>
              <w:t xml:space="preserve"> 14 – </w:t>
            </w:r>
            <w:r w:rsidR="00DA7D18" w:rsidRPr="00B8649A">
              <w:rPr>
                <w:lang w:val="es-ES"/>
              </w:rPr>
              <w:t>Servicios de acceso a la información y a los conocimientos</w:t>
            </w:r>
          </w:p>
          <w:p w14:paraId="1B64F646" w14:textId="19BCB5C5" w:rsidR="00CD4E3E" w:rsidRPr="00B8649A" w:rsidRDefault="004E1BF2" w:rsidP="00E16D88">
            <w:pPr>
              <w:pStyle w:val="ListParagraph"/>
              <w:numPr>
                <w:ilvl w:val="0"/>
                <w:numId w:val="12"/>
              </w:numPr>
              <w:ind w:left="411" w:hanging="411"/>
              <w:contextualSpacing/>
              <w:rPr>
                <w:lang w:val="es-ES"/>
              </w:rPr>
            </w:pPr>
            <w:r w:rsidRPr="00B8649A">
              <w:rPr>
                <w:lang w:val="es-ES"/>
              </w:rPr>
              <w:t>Programa</w:t>
            </w:r>
            <w:r w:rsidR="00CD4E3E" w:rsidRPr="00B8649A">
              <w:rPr>
                <w:lang w:val="es-ES"/>
              </w:rPr>
              <w:t xml:space="preserve"> 15 – </w:t>
            </w:r>
            <w:r w:rsidR="00DA7D18" w:rsidRPr="00B8649A">
              <w:rPr>
                <w:lang w:val="es-ES"/>
              </w:rPr>
              <w:t>Soluciones operativas para las oficinas de P.I.</w:t>
            </w:r>
          </w:p>
        </w:tc>
      </w:tr>
      <w:tr w:rsidR="00CD4E3E" w:rsidRPr="00B8649A" w14:paraId="0CEEC78C" w14:textId="77777777" w:rsidTr="00194148">
        <w:trPr>
          <w:trHeight w:val="883"/>
        </w:trPr>
        <w:tc>
          <w:tcPr>
            <w:tcW w:w="1350" w:type="dxa"/>
          </w:tcPr>
          <w:p w14:paraId="7937B09B" w14:textId="6D8123A0" w:rsidR="00CD4E3E" w:rsidRPr="00B8649A" w:rsidRDefault="00F65EAE" w:rsidP="00F65EAE">
            <w:r w:rsidRPr="00B8649A">
              <w:t>1 de abril</w:t>
            </w:r>
            <w:r w:rsidR="00CD4E3E" w:rsidRPr="00B8649A">
              <w:t xml:space="preserve"> </w:t>
            </w:r>
            <w:r w:rsidRPr="00B8649A">
              <w:t>de</w:t>
            </w:r>
            <w:r w:rsidR="00CD4E3E" w:rsidRPr="00B8649A">
              <w:t xml:space="preserve"> 2016</w:t>
            </w:r>
          </w:p>
        </w:tc>
        <w:tc>
          <w:tcPr>
            <w:tcW w:w="1620" w:type="dxa"/>
          </w:tcPr>
          <w:p w14:paraId="687F24F7" w14:textId="53B6C760" w:rsidR="00CD4E3E" w:rsidRPr="00B8649A" w:rsidRDefault="00C53EDF" w:rsidP="00194148">
            <w:r w:rsidRPr="00B8649A">
              <w:t>Sra.</w:t>
            </w:r>
            <w:r w:rsidR="00CD4E3E" w:rsidRPr="00B8649A">
              <w:t xml:space="preserve"> Moussa</w:t>
            </w:r>
          </w:p>
        </w:tc>
        <w:tc>
          <w:tcPr>
            <w:tcW w:w="2970" w:type="dxa"/>
          </w:tcPr>
          <w:p w14:paraId="70B9FEE7" w14:textId="07616EDA" w:rsidR="00CD4E3E" w:rsidRPr="00B8649A" w:rsidRDefault="00CD4E3E" w:rsidP="00194148">
            <w:r w:rsidRPr="00B8649A">
              <w:t>Director</w:t>
            </w:r>
            <w:r w:rsidR="00FF47B5" w:rsidRPr="00B8649A">
              <w:t>a</w:t>
            </w:r>
            <w:r w:rsidRPr="00B8649A">
              <w:t>,</w:t>
            </w:r>
          </w:p>
          <w:p w14:paraId="2A74E8B1" w14:textId="7F9B643D" w:rsidR="00CD4E3E" w:rsidRPr="00B8649A" w:rsidRDefault="00FF47B5" w:rsidP="00194148">
            <w:r w:rsidRPr="00B8649A">
              <w:t>Departamento de Gestión de los Recursos Humanos</w:t>
            </w:r>
          </w:p>
        </w:tc>
        <w:tc>
          <w:tcPr>
            <w:tcW w:w="4266" w:type="dxa"/>
          </w:tcPr>
          <w:p w14:paraId="620FA30B" w14:textId="7C3D2F7D" w:rsidR="00CD4E3E" w:rsidRPr="00B8649A" w:rsidRDefault="004E1BF2" w:rsidP="00E16D88">
            <w:pPr>
              <w:pStyle w:val="ListParagraph"/>
              <w:numPr>
                <w:ilvl w:val="0"/>
                <w:numId w:val="13"/>
              </w:numPr>
              <w:ind w:left="411" w:hanging="411"/>
              <w:contextualSpacing/>
              <w:rPr>
                <w:lang w:val="es-ES"/>
              </w:rPr>
            </w:pPr>
            <w:r w:rsidRPr="00B8649A">
              <w:rPr>
                <w:lang w:val="es-ES"/>
              </w:rPr>
              <w:t>Programa</w:t>
            </w:r>
            <w:r w:rsidR="00CD4E3E" w:rsidRPr="00B8649A">
              <w:rPr>
                <w:lang w:val="es-ES"/>
              </w:rPr>
              <w:t xml:space="preserve"> 23 – </w:t>
            </w:r>
            <w:r w:rsidR="00606DDA" w:rsidRPr="00B8649A">
              <w:rPr>
                <w:lang w:val="es-ES"/>
              </w:rPr>
              <w:t>Gestión y desarrollo de los recursos humanos</w:t>
            </w:r>
          </w:p>
        </w:tc>
      </w:tr>
      <w:tr w:rsidR="00CD4E3E" w:rsidRPr="00B8649A" w14:paraId="1FF22597" w14:textId="77777777" w:rsidTr="00194148">
        <w:trPr>
          <w:trHeight w:val="883"/>
        </w:trPr>
        <w:tc>
          <w:tcPr>
            <w:tcW w:w="1350" w:type="dxa"/>
          </w:tcPr>
          <w:p w14:paraId="3F6A0493" w14:textId="1C4E26C8" w:rsidR="00CD4E3E" w:rsidRPr="00B8649A" w:rsidRDefault="00F65EAE" w:rsidP="00F65EAE">
            <w:r w:rsidRPr="00B8649A">
              <w:t>1 de abril</w:t>
            </w:r>
            <w:r w:rsidR="00CD4E3E" w:rsidRPr="00B8649A">
              <w:t xml:space="preserve"> </w:t>
            </w:r>
            <w:r w:rsidRPr="00B8649A">
              <w:t>de</w:t>
            </w:r>
            <w:r w:rsidR="00CD4E3E" w:rsidRPr="00B8649A">
              <w:t xml:space="preserve"> 2016</w:t>
            </w:r>
          </w:p>
        </w:tc>
        <w:tc>
          <w:tcPr>
            <w:tcW w:w="1620" w:type="dxa"/>
          </w:tcPr>
          <w:p w14:paraId="613E5683" w14:textId="077F1C2F" w:rsidR="00CD4E3E" w:rsidRPr="00B8649A" w:rsidRDefault="00C53EDF" w:rsidP="00194148">
            <w:r w:rsidRPr="00B8649A">
              <w:t>Sr.</w:t>
            </w:r>
            <w:r w:rsidR="00CD4E3E" w:rsidRPr="00B8649A">
              <w:t xml:space="preserve"> Fink</w:t>
            </w:r>
          </w:p>
        </w:tc>
        <w:tc>
          <w:tcPr>
            <w:tcW w:w="2970" w:type="dxa"/>
          </w:tcPr>
          <w:p w14:paraId="2F89DB00" w14:textId="1A66E76B" w:rsidR="00CD4E3E" w:rsidRPr="00B8649A" w:rsidRDefault="001C645E" w:rsidP="00194148">
            <w:r w:rsidRPr="00B8649A">
              <w:t>Economista Jefe</w:t>
            </w:r>
            <w:r w:rsidR="00CD4E3E" w:rsidRPr="00B8649A">
              <w:t>,</w:t>
            </w:r>
          </w:p>
          <w:p w14:paraId="56A348B2" w14:textId="1BEB5097" w:rsidR="00CD4E3E" w:rsidRPr="00B8649A" w:rsidRDefault="001C645E" w:rsidP="001C645E">
            <w:r w:rsidRPr="00B8649A">
              <w:t>División de Economía y Estadística</w:t>
            </w:r>
          </w:p>
        </w:tc>
        <w:tc>
          <w:tcPr>
            <w:tcW w:w="4266" w:type="dxa"/>
          </w:tcPr>
          <w:p w14:paraId="5128A942" w14:textId="1E1D6BDF" w:rsidR="00CD4E3E" w:rsidRPr="00B8649A" w:rsidRDefault="004E1BF2" w:rsidP="00E16D88">
            <w:pPr>
              <w:pStyle w:val="ListParagraph"/>
              <w:numPr>
                <w:ilvl w:val="0"/>
                <w:numId w:val="14"/>
              </w:numPr>
              <w:ind w:left="432" w:hanging="432"/>
              <w:contextualSpacing/>
              <w:rPr>
                <w:lang w:val="es-ES"/>
              </w:rPr>
            </w:pPr>
            <w:r w:rsidRPr="00B8649A">
              <w:rPr>
                <w:lang w:val="es-ES"/>
              </w:rPr>
              <w:t>Programa</w:t>
            </w:r>
            <w:r w:rsidR="00CD4E3E" w:rsidRPr="00B8649A">
              <w:rPr>
                <w:lang w:val="es-ES"/>
              </w:rPr>
              <w:t xml:space="preserve"> 16 – </w:t>
            </w:r>
            <w:r w:rsidR="00DA7D18" w:rsidRPr="00B8649A">
              <w:rPr>
                <w:lang w:val="es-ES"/>
              </w:rPr>
              <w:t>Economía y estadísticas</w:t>
            </w:r>
          </w:p>
        </w:tc>
      </w:tr>
    </w:tbl>
    <w:p w14:paraId="2798D8D0" w14:textId="77777777" w:rsidR="00CD4E3E" w:rsidRPr="00B8649A" w:rsidRDefault="00CD4E3E" w:rsidP="00CD4E3E">
      <w:pPr>
        <w:autoSpaceDE w:val="0"/>
        <w:autoSpaceDN w:val="0"/>
        <w:adjustRightInd w:val="0"/>
      </w:pPr>
    </w:p>
    <w:tbl>
      <w:tblPr>
        <w:tblStyle w:val="TableGrid"/>
        <w:tblW w:w="10206" w:type="dxa"/>
        <w:tblInd w:w="108" w:type="dxa"/>
        <w:tblLook w:val="04A0" w:firstRow="1" w:lastRow="0" w:firstColumn="1" w:lastColumn="0" w:noHBand="0" w:noVBand="1"/>
      </w:tblPr>
      <w:tblGrid>
        <w:gridCol w:w="1350"/>
        <w:gridCol w:w="1620"/>
        <w:gridCol w:w="2970"/>
        <w:gridCol w:w="4266"/>
      </w:tblGrid>
      <w:tr w:rsidR="00CD4E3E" w:rsidRPr="00B8649A" w14:paraId="6C5265A6" w14:textId="77777777" w:rsidTr="00194148">
        <w:tc>
          <w:tcPr>
            <w:tcW w:w="1350" w:type="dxa"/>
          </w:tcPr>
          <w:p w14:paraId="1965C930" w14:textId="359CB5D3" w:rsidR="00CD4E3E" w:rsidRPr="00B8649A" w:rsidRDefault="000F0DC6" w:rsidP="00194148">
            <w:pPr>
              <w:rPr>
                <w:b/>
              </w:rPr>
            </w:pPr>
            <w:r w:rsidRPr="00B8649A">
              <w:rPr>
                <w:b/>
              </w:rPr>
              <w:lastRenderedPageBreak/>
              <w:t>Fecha</w:t>
            </w:r>
          </w:p>
        </w:tc>
        <w:tc>
          <w:tcPr>
            <w:tcW w:w="1620" w:type="dxa"/>
          </w:tcPr>
          <w:p w14:paraId="70E3F2FA" w14:textId="09053F2E" w:rsidR="00CD4E3E" w:rsidRPr="00B8649A" w:rsidRDefault="004C6A76" w:rsidP="000F0DC6">
            <w:pPr>
              <w:rPr>
                <w:b/>
              </w:rPr>
            </w:pPr>
            <w:r w:rsidRPr="00B8649A">
              <w:rPr>
                <w:b/>
              </w:rPr>
              <w:t>Participante en el p</w:t>
            </w:r>
            <w:r w:rsidR="000F0DC6" w:rsidRPr="00B8649A">
              <w:rPr>
                <w:b/>
              </w:rPr>
              <w:t>rograma</w:t>
            </w:r>
            <w:r w:rsidR="00CD4E3E" w:rsidRPr="00B8649A">
              <w:rPr>
                <w:b/>
              </w:rPr>
              <w:t xml:space="preserve"> </w:t>
            </w:r>
          </w:p>
        </w:tc>
        <w:tc>
          <w:tcPr>
            <w:tcW w:w="2970" w:type="dxa"/>
          </w:tcPr>
          <w:p w14:paraId="73ED5807" w14:textId="46F3AF82" w:rsidR="00CD4E3E" w:rsidRPr="00B8649A" w:rsidRDefault="000F0DC6" w:rsidP="00194148">
            <w:pPr>
              <w:rPr>
                <w:b/>
              </w:rPr>
            </w:pPr>
            <w:r w:rsidRPr="00B8649A">
              <w:rPr>
                <w:b/>
              </w:rPr>
              <w:t>Cargo</w:t>
            </w:r>
          </w:p>
        </w:tc>
        <w:tc>
          <w:tcPr>
            <w:tcW w:w="4266" w:type="dxa"/>
          </w:tcPr>
          <w:p w14:paraId="73570471" w14:textId="0DA0D6B0" w:rsidR="00CD4E3E" w:rsidRPr="00B8649A" w:rsidRDefault="00CD4E3E" w:rsidP="00194148">
            <w:pPr>
              <w:rPr>
                <w:b/>
              </w:rPr>
            </w:pPr>
            <w:r w:rsidRPr="00B8649A">
              <w:rPr>
                <w:b/>
              </w:rPr>
              <w:t>Program</w:t>
            </w:r>
            <w:r w:rsidR="000F0DC6" w:rsidRPr="00B8649A">
              <w:rPr>
                <w:b/>
              </w:rPr>
              <w:t>a</w:t>
            </w:r>
            <w:r w:rsidRPr="00B8649A">
              <w:rPr>
                <w:b/>
              </w:rPr>
              <w:t>(s)</w:t>
            </w:r>
          </w:p>
        </w:tc>
      </w:tr>
      <w:tr w:rsidR="00CD4E3E" w:rsidRPr="00B8649A" w14:paraId="06E085F8" w14:textId="77777777" w:rsidTr="00194148">
        <w:trPr>
          <w:trHeight w:val="883"/>
        </w:trPr>
        <w:tc>
          <w:tcPr>
            <w:tcW w:w="1350" w:type="dxa"/>
          </w:tcPr>
          <w:p w14:paraId="30128239" w14:textId="6F93CBB7" w:rsidR="00CD4E3E" w:rsidRPr="00B8649A" w:rsidRDefault="00F65EAE" w:rsidP="00C53EDF">
            <w:r w:rsidRPr="00B8649A">
              <w:t>4 de abril</w:t>
            </w:r>
            <w:r w:rsidR="00CD4E3E" w:rsidRPr="00B8649A">
              <w:t xml:space="preserve"> </w:t>
            </w:r>
            <w:r w:rsidR="00C53EDF" w:rsidRPr="00B8649A">
              <w:t xml:space="preserve">de </w:t>
            </w:r>
            <w:r w:rsidR="00CD4E3E" w:rsidRPr="00B8649A">
              <w:t>2016</w:t>
            </w:r>
          </w:p>
        </w:tc>
        <w:tc>
          <w:tcPr>
            <w:tcW w:w="1620" w:type="dxa"/>
          </w:tcPr>
          <w:p w14:paraId="511A945B" w14:textId="7CD8A1F4" w:rsidR="00CD4E3E" w:rsidRPr="00B8649A" w:rsidRDefault="00C53EDF" w:rsidP="00194148">
            <w:r w:rsidRPr="00B8649A">
              <w:t>Sr.</w:t>
            </w:r>
            <w:r w:rsidR="00CD4E3E" w:rsidRPr="00B8649A">
              <w:t xml:space="preserve"> Sundaram</w:t>
            </w:r>
          </w:p>
        </w:tc>
        <w:tc>
          <w:tcPr>
            <w:tcW w:w="2970" w:type="dxa"/>
          </w:tcPr>
          <w:p w14:paraId="03BA4420" w14:textId="2624FC49" w:rsidR="00CD4E3E" w:rsidRPr="00B8649A" w:rsidRDefault="008C3F52" w:rsidP="008C3F52">
            <w:r w:rsidRPr="00B8649A">
              <w:t>Subdirector</w:t>
            </w:r>
            <w:r w:rsidR="00CD4E3E" w:rsidRPr="00B8649A">
              <w:t xml:space="preserve"> General,</w:t>
            </w:r>
            <w:r w:rsidR="00CD4E3E" w:rsidRPr="00B8649A">
              <w:br/>
            </w:r>
            <w:r w:rsidR="00064791" w:rsidRPr="00B8649A">
              <w:t xml:space="preserve">Sector de </w:t>
            </w:r>
            <w:r w:rsidRPr="00B8649A">
              <w:t>Administración y Gestión</w:t>
            </w:r>
          </w:p>
        </w:tc>
        <w:tc>
          <w:tcPr>
            <w:tcW w:w="4266" w:type="dxa"/>
          </w:tcPr>
          <w:p w14:paraId="1BD423AB" w14:textId="3BA5C41D" w:rsidR="00CD4E3E" w:rsidRPr="00B8649A" w:rsidRDefault="000A2472" w:rsidP="00E16D88">
            <w:pPr>
              <w:pStyle w:val="ListParagraph"/>
              <w:numPr>
                <w:ilvl w:val="0"/>
                <w:numId w:val="15"/>
              </w:numPr>
              <w:ind w:left="411" w:hanging="411"/>
              <w:contextualSpacing/>
              <w:rPr>
                <w:lang w:val="es-ES"/>
              </w:rPr>
            </w:pPr>
            <w:r w:rsidRPr="00B8649A">
              <w:rPr>
                <w:lang w:val="es-ES"/>
              </w:rPr>
              <w:t>Programa 2</w:t>
            </w:r>
            <w:r w:rsidR="00CD4E3E" w:rsidRPr="00B8649A">
              <w:rPr>
                <w:lang w:val="es-ES"/>
              </w:rPr>
              <w:t xml:space="preserve">2 – </w:t>
            </w:r>
            <w:r w:rsidR="00DA7D18" w:rsidRPr="00B8649A">
              <w:rPr>
                <w:lang w:val="es-ES"/>
              </w:rPr>
              <w:t>Gestión de programas y recursos</w:t>
            </w:r>
          </w:p>
          <w:p w14:paraId="346918C2" w14:textId="13A0F298" w:rsidR="00CD4E3E" w:rsidRPr="00B8649A" w:rsidRDefault="004E1BF2" w:rsidP="00E16D88">
            <w:pPr>
              <w:pStyle w:val="ListParagraph"/>
              <w:numPr>
                <w:ilvl w:val="0"/>
                <w:numId w:val="15"/>
              </w:numPr>
              <w:ind w:left="411" w:hanging="411"/>
              <w:contextualSpacing/>
              <w:rPr>
                <w:lang w:val="es-ES"/>
              </w:rPr>
            </w:pPr>
            <w:r w:rsidRPr="00B8649A">
              <w:rPr>
                <w:lang w:val="es-ES"/>
              </w:rPr>
              <w:t>Programa</w:t>
            </w:r>
            <w:r w:rsidR="00CD4E3E" w:rsidRPr="00B8649A">
              <w:rPr>
                <w:lang w:val="es-ES"/>
              </w:rPr>
              <w:t xml:space="preserve"> 24 – </w:t>
            </w:r>
            <w:r w:rsidR="00606DDA" w:rsidRPr="00B8649A">
              <w:rPr>
                <w:lang w:val="es-ES"/>
              </w:rPr>
              <w:t>Servicios generales de apoyo</w:t>
            </w:r>
          </w:p>
          <w:p w14:paraId="3EE7A8D0" w14:textId="3889665B" w:rsidR="00CD4E3E" w:rsidRPr="00B8649A" w:rsidRDefault="004E1BF2" w:rsidP="00E16D88">
            <w:pPr>
              <w:pStyle w:val="ListParagraph"/>
              <w:numPr>
                <w:ilvl w:val="0"/>
                <w:numId w:val="15"/>
              </w:numPr>
              <w:ind w:left="411" w:hanging="411"/>
              <w:contextualSpacing/>
              <w:rPr>
                <w:lang w:val="es-ES"/>
              </w:rPr>
            </w:pPr>
            <w:r w:rsidRPr="00B8649A">
              <w:rPr>
                <w:lang w:val="es-ES"/>
              </w:rPr>
              <w:t>Programa</w:t>
            </w:r>
            <w:r w:rsidR="00CD4E3E" w:rsidRPr="00B8649A">
              <w:rPr>
                <w:lang w:val="es-ES"/>
              </w:rPr>
              <w:t xml:space="preserve"> 25 – </w:t>
            </w:r>
            <w:r w:rsidR="00606DDA" w:rsidRPr="00B8649A">
              <w:rPr>
                <w:lang w:val="es-ES"/>
              </w:rPr>
              <w:t>Tecnología</w:t>
            </w:r>
            <w:r w:rsidR="00747C2D" w:rsidRPr="00B8649A">
              <w:rPr>
                <w:lang w:val="es-ES"/>
              </w:rPr>
              <w:t xml:space="preserve">s </w:t>
            </w:r>
            <w:r w:rsidR="00BC00D3" w:rsidRPr="00B8649A">
              <w:rPr>
                <w:lang w:val="es-ES"/>
              </w:rPr>
              <w:t>de la información y de las comunicaciones</w:t>
            </w:r>
          </w:p>
          <w:p w14:paraId="58440156" w14:textId="5606C8D5" w:rsidR="00CD4E3E" w:rsidRPr="00B8649A" w:rsidRDefault="004E1BF2" w:rsidP="00E16D88">
            <w:pPr>
              <w:pStyle w:val="ListParagraph"/>
              <w:numPr>
                <w:ilvl w:val="0"/>
                <w:numId w:val="15"/>
              </w:numPr>
              <w:ind w:left="411" w:hanging="411"/>
              <w:contextualSpacing/>
              <w:rPr>
                <w:lang w:val="es-ES"/>
              </w:rPr>
            </w:pPr>
            <w:r w:rsidRPr="00B8649A">
              <w:rPr>
                <w:lang w:val="es-ES"/>
              </w:rPr>
              <w:t>Programa</w:t>
            </w:r>
            <w:r w:rsidR="00CD4E3E" w:rsidRPr="00B8649A">
              <w:rPr>
                <w:lang w:val="es-ES"/>
              </w:rPr>
              <w:t xml:space="preserve"> 27 – </w:t>
            </w:r>
            <w:r w:rsidR="002641E1" w:rsidRPr="00B8649A">
              <w:rPr>
                <w:lang w:val="es-ES"/>
              </w:rPr>
              <w:t>Servicios de conferencias y lingüísticos</w:t>
            </w:r>
          </w:p>
          <w:p w14:paraId="43F42EE9" w14:textId="06926BBE" w:rsidR="00CD4E3E" w:rsidRPr="00B8649A" w:rsidRDefault="004E1BF2" w:rsidP="00E16D88">
            <w:pPr>
              <w:pStyle w:val="ListParagraph"/>
              <w:numPr>
                <w:ilvl w:val="0"/>
                <w:numId w:val="15"/>
              </w:numPr>
              <w:ind w:left="411" w:hanging="411"/>
              <w:contextualSpacing/>
              <w:rPr>
                <w:lang w:val="es-ES"/>
              </w:rPr>
            </w:pPr>
            <w:r w:rsidRPr="00B8649A">
              <w:rPr>
                <w:lang w:val="es-ES"/>
              </w:rPr>
              <w:t>Programa</w:t>
            </w:r>
            <w:r w:rsidR="00CD4E3E" w:rsidRPr="00B8649A">
              <w:rPr>
                <w:lang w:val="es-ES"/>
              </w:rPr>
              <w:t xml:space="preserve"> 28 – </w:t>
            </w:r>
            <w:r w:rsidR="002641E1" w:rsidRPr="00B8649A">
              <w:rPr>
                <w:lang w:val="es-ES"/>
              </w:rPr>
              <w:t>Seguridad y vigilancia</w:t>
            </w:r>
          </w:p>
          <w:p w14:paraId="09B8855A" w14:textId="1C3E5649" w:rsidR="00CD4E3E" w:rsidRPr="00B8649A" w:rsidRDefault="004E1BF2" w:rsidP="00E16D88">
            <w:pPr>
              <w:pStyle w:val="ListParagraph"/>
              <w:numPr>
                <w:ilvl w:val="0"/>
                <w:numId w:val="15"/>
              </w:numPr>
              <w:ind w:left="411" w:hanging="411"/>
              <w:contextualSpacing/>
              <w:rPr>
                <w:lang w:val="es-ES"/>
              </w:rPr>
            </w:pPr>
            <w:r w:rsidRPr="00B8649A">
              <w:rPr>
                <w:lang w:val="es-ES"/>
              </w:rPr>
              <w:t>Programa</w:t>
            </w:r>
            <w:r w:rsidR="00CD4E3E" w:rsidRPr="00B8649A">
              <w:rPr>
                <w:lang w:val="es-ES"/>
              </w:rPr>
              <w:t xml:space="preserve"> 29 – </w:t>
            </w:r>
            <w:r w:rsidR="002641E1" w:rsidRPr="00B8649A">
              <w:rPr>
                <w:lang w:val="es-ES"/>
              </w:rPr>
              <w:t>Nueva sala de conferencias</w:t>
            </w:r>
          </w:p>
        </w:tc>
      </w:tr>
      <w:tr w:rsidR="00CD4E3E" w:rsidRPr="00B8649A" w14:paraId="350BBFA2" w14:textId="77777777" w:rsidTr="00194148">
        <w:trPr>
          <w:trHeight w:val="883"/>
        </w:trPr>
        <w:tc>
          <w:tcPr>
            <w:tcW w:w="1350" w:type="dxa"/>
          </w:tcPr>
          <w:p w14:paraId="6E803E60" w14:textId="6F826FC5" w:rsidR="00CD4E3E" w:rsidRPr="00B8649A" w:rsidRDefault="00C53EDF" w:rsidP="00C53EDF">
            <w:r w:rsidRPr="00B8649A">
              <w:t>4 de</w:t>
            </w:r>
            <w:r w:rsidR="00F65EAE" w:rsidRPr="00B8649A">
              <w:t xml:space="preserve"> abril</w:t>
            </w:r>
            <w:r w:rsidRPr="00B8649A">
              <w:t xml:space="preserve"> de </w:t>
            </w:r>
            <w:r w:rsidR="00CD4E3E" w:rsidRPr="00B8649A">
              <w:t>2016</w:t>
            </w:r>
          </w:p>
        </w:tc>
        <w:tc>
          <w:tcPr>
            <w:tcW w:w="1620" w:type="dxa"/>
          </w:tcPr>
          <w:p w14:paraId="48E5ED6C" w14:textId="6A9353DF" w:rsidR="00CD4E3E" w:rsidRPr="00B8649A" w:rsidRDefault="00C53EDF" w:rsidP="00194148">
            <w:r w:rsidRPr="00B8649A">
              <w:t>Sr.</w:t>
            </w:r>
            <w:r w:rsidR="00CD4E3E" w:rsidRPr="00B8649A">
              <w:t xml:space="preserve"> Svantner</w:t>
            </w:r>
          </w:p>
        </w:tc>
        <w:tc>
          <w:tcPr>
            <w:tcW w:w="2970" w:type="dxa"/>
          </w:tcPr>
          <w:p w14:paraId="37D22E83" w14:textId="6145D846" w:rsidR="00CD4E3E" w:rsidRPr="00B8649A" w:rsidRDefault="00CD4E3E" w:rsidP="00EF7A1B">
            <w:r w:rsidRPr="00B8649A">
              <w:t>Director, Depart</w:t>
            </w:r>
            <w:r w:rsidR="008C3F52" w:rsidRPr="00B8649A">
              <w:t>a</w:t>
            </w:r>
            <w:r w:rsidRPr="00B8649A">
              <w:t>ment</w:t>
            </w:r>
            <w:r w:rsidR="00EF7A1B" w:rsidRPr="00B8649A">
              <w:t>o para los Países en Transición y Países Desarrollados</w:t>
            </w:r>
            <w:r w:rsidRPr="00B8649A">
              <w:t xml:space="preserve"> </w:t>
            </w:r>
          </w:p>
        </w:tc>
        <w:tc>
          <w:tcPr>
            <w:tcW w:w="4266" w:type="dxa"/>
          </w:tcPr>
          <w:p w14:paraId="154F2F1C" w14:textId="08667BF2" w:rsidR="00CD4E3E" w:rsidRPr="00B8649A" w:rsidRDefault="004E1BF2" w:rsidP="00E16D88">
            <w:pPr>
              <w:pStyle w:val="ListParagraph"/>
              <w:numPr>
                <w:ilvl w:val="0"/>
                <w:numId w:val="16"/>
              </w:numPr>
              <w:ind w:left="411" w:hanging="411"/>
              <w:contextualSpacing/>
              <w:rPr>
                <w:lang w:val="es-ES"/>
              </w:rPr>
            </w:pPr>
            <w:r w:rsidRPr="00B8649A">
              <w:rPr>
                <w:lang w:val="es-ES"/>
              </w:rPr>
              <w:t>Programa</w:t>
            </w:r>
            <w:r w:rsidR="00CD4E3E" w:rsidRPr="00B8649A">
              <w:rPr>
                <w:lang w:val="es-ES"/>
              </w:rPr>
              <w:t xml:space="preserve"> 10 – </w:t>
            </w:r>
            <w:r w:rsidR="00C70380" w:rsidRPr="00B8649A">
              <w:rPr>
                <w:lang w:val="es-ES"/>
              </w:rPr>
              <w:t>Cooperación con determinados países de Europa y Asia</w:t>
            </w:r>
          </w:p>
          <w:p w14:paraId="19CEFEA5" w14:textId="6611D177" w:rsidR="00CD4E3E" w:rsidRPr="00B8649A" w:rsidRDefault="004E1BF2" w:rsidP="00E16D88">
            <w:pPr>
              <w:pStyle w:val="ListParagraph"/>
              <w:numPr>
                <w:ilvl w:val="0"/>
                <w:numId w:val="16"/>
              </w:numPr>
              <w:ind w:left="411" w:hanging="411"/>
              <w:contextualSpacing/>
              <w:rPr>
                <w:lang w:val="es-ES"/>
              </w:rPr>
            </w:pPr>
            <w:r w:rsidRPr="00B8649A">
              <w:rPr>
                <w:lang w:val="es-ES"/>
              </w:rPr>
              <w:t>Programa</w:t>
            </w:r>
            <w:r w:rsidR="00CD4E3E" w:rsidRPr="00B8649A">
              <w:rPr>
                <w:lang w:val="es-ES"/>
              </w:rPr>
              <w:t xml:space="preserve"> 30 – </w:t>
            </w:r>
            <w:r w:rsidR="002641E1" w:rsidRPr="00B8649A">
              <w:rPr>
                <w:lang w:val="es-ES"/>
              </w:rPr>
              <w:t>Las pequeñas y medianas empresas (pymes) y la innovación</w:t>
            </w:r>
          </w:p>
        </w:tc>
      </w:tr>
      <w:tr w:rsidR="00CD4E3E" w:rsidRPr="00B8649A" w14:paraId="47CA3CD1" w14:textId="77777777" w:rsidTr="00194148">
        <w:trPr>
          <w:trHeight w:val="883"/>
        </w:trPr>
        <w:tc>
          <w:tcPr>
            <w:tcW w:w="1350" w:type="dxa"/>
          </w:tcPr>
          <w:p w14:paraId="1EC36C77" w14:textId="08E8172E" w:rsidR="00CD4E3E" w:rsidRPr="00B8649A" w:rsidRDefault="00C53EDF" w:rsidP="00C53EDF">
            <w:r w:rsidRPr="00B8649A">
              <w:t>6 de</w:t>
            </w:r>
            <w:r w:rsidR="00F65EAE" w:rsidRPr="00B8649A">
              <w:t xml:space="preserve"> abril</w:t>
            </w:r>
            <w:r w:rsidR="00CD4E3E" w:rsidRPr="00B8649A">
              <w:t xml:space="preserve"> </w:t>
            </w:r>
            <w:r w:rsidRPr="00B8649A">
              <w:t xml:space="preserve">de </w:t>
            </w:r>
            <w:r w:rsidR="00CD4E3E" w:rsidRPr="00B8649A">
              <w:t>2016</w:t>
            </w:r>
          </w:p>
        </w:tc>
        <w:tc>
          <w:tcPr>
            <w:tcW w:w="1620" w:type="dxa"/>
          </w:tcPr>
          <w:p w14:paraId="4A24D710" w14:textId="27505BE4" w:rsidR="00CD4E3E" w:rsidRPr="00B8649A" w:rsidRDefault="00C53EDF" w:rsidP="00194148">
            <w:r w:rsidRPr="00B8649A">
              <w:t>Sra.</w:t>
            </w:r>
            <w:r w:rsidR="00CD4E3E" w:rsidRPr="00B8649A">
              <w:t xml:space="preserve"> Woods</w:t>
            </w:r>
          </w:p>
        </w:tc>
        <w:tc>
          <w:tcPr>
            <w:tcW w:w="2970" w:type="dxa"/>
          </w:tcPr>
          <w:p w14:paraId="025B65BF" w14:textId="2C8A49F6" w:rsidR="00CD4E3E" w:rsidRPr="00B8649A" w:rsidRDefault="00CD4E3E" w:rsidP="00EF7A1B">
            <w:r w:rsidRPr="00B8649A">
              <w:t>Director</w:t>
            </w:r>
            <w:r w:rsidR="006E1A8F">
              <w:t>a</w:t>
            </w:r>
            <w:r w:rsidRPr="00B8649A">
              <w:t xml:space="preserve">, </w:t>
            </w:r>
            <w:r w:rsidR="00EF7A1B" w:rsidRPr="00B8649A">
              <w:t xml:space="preserve">División de Derecho de Autor </w:t>
            </w:r>
          </w:p>
        </w:tc>
        <w:tc>
          <w:tcPr>
            <w:tcW w:w="4266" w:type="dxa"/>
          </w:tcPr>
          <w:p w14:paraId="075AF734" w14:textId="0B3B5930" w:rsidR="00CD4E3E" w:rsidRPr="00B8649A" w:rsidRDefault="004E1BF2" w:rsidP="00E16D88">
            <w:pPr>
              <w:pStyle w:val="ListParagraph"/>
              <w:numPr>
                <w:ilvl w:val="0"/>
                <w:numId w:val="17"/>
              </w:numPr>
              <w:ind w:left="411" w:hanging="411"/>
              <w:contextualSpacing/>
              <w:rPr>
                <w:lang w:val="es-ES"/>
              </w:rPr>
            </w:pPr>
            <w:r w:rsidRPr="00B8649A">
              <w:rPr>
                <w:lang w:val="es-ES"/>
              </w:rPr>
              <w:t>Programa</w:t>
            </w:r>
            <w:r w:rsidR="00CD4E3E" w:rsidRPr="00B8649A">
              <w:rPr>
                <w:lang w:val="es-ES"/>
              </w:rPr>
              <w:t xml:space="preserve"> 3 – </w:t>
            </w:r>
            <w:r w:rsidR="00F90D1C" w:rsidRPr="00B8649A">
              <w:rPr>
                <w:lang w:val="es-ES"/>
              </w:rPr>
              <w:t>Derecho de autor y derechos conexos</w:t>
            </w:r>
          </w:p>
        </w:tc>
      </w:tr>
      <w:tr w:rsidR="00CD4E3E" w:rsidRPr="00B8649A" w14:paraId="461F1692" w14:textId="77777777" w:rsidTr="00194148">
        <w:trPr>
          <w:trHeight w:val="883"/>
        </w:trPr>
        <w:tc>
          <w:tcPr>
            <w:tcW w:w="1350" w:type="dxa"/>
          </w:tcPr>
          <w:p w14:paraId="348BEDDE" w14:textId="0DCBC6D7" w:rsidR="00CD4E3E" w:rsidRPr="00B8649A" w:rsidRDefault="00C53EDF" w:rsidP="00C53EDF">
            <w:r w:rsidRPr="00B8649A">
              <w:t>19 de</w:t>
            </w:r>
            <w:r w:rsidR="00F65EAE" w:rsidRPr="00B8649A">
              <w:t xml:space="preserve"> abril</w:t>
            </w:r>
            <w:r w:rsidR="00CD4E3E" w:rsidRPr="00B8649A">
              <w:t xml:space="preserve"> </w:t>
            </w:r>
            <w:r w:rsidRPr="00B8649A">
              <w:t>de</w:t>
            </w:r>
            <w:r w:rsidR="00CD4E3E" w:rsidRPr="00B8649A">
              <w:t xml:space="preserve"> 2016</w:t>
            </w:r>
          </w:p>
        </w:tc>
        <w:tc>
          <w:tcPr>
            <w:tcW w:w="1620" w:type="dxa"/>
          </w:tcPr>
          <w:p w14:paraId="773120EE" w14:textId="3D3A3FFD" w:rsidR="00CD4E3E" w:rsidRPr="00B8649A" w:rsidRDefault="00C53EDF" w:rsidP="00194148">
            <w:r w:rsidRPr="00B8649A">
              <w:t>Sr.</w:t>
            </w:r>
            <w:r w:rsidR="00CD4E3E" w:rsidRPr="00B8649A">
              <w:t xml:space="preserve"> </w:t>
            </w:r>
            <w:proofErr w:type="spellStart"/>
            <w:r w:rsidR="00CD4E3E" w:rsidRPr="00B8649A">
              <w:t>Prasad</w:t>
            </w:r>
            <w:proofErr w:type="spellEnd"/>
          </w:p>
        </w:tc>
        <w:tc>
          <w:tcPr>
            <w:tcW w:w="2970" w:type="dxa"/>
          </w:tcPr>
          <w:p w14:paraId="32C94F03" w14:textId="11C8E60D" w:rsidR="00CD4E3E" w:rsidRPr="00B8649A" w:rsidRDefault="008C3F52" w:rsidP="006E1A8F">
            <w:r w:rsidRPr="00B8649A">
              <w:t>Subdirector</w:t>
            </w:r>
            <w:r w:rsidR="00CD4E3E" w:rsidRPr="00B8649A">
              <w:t xml:space="preserve"> General </w:t>
            </w:r>
            <w:r w:rsidR="00043A34" w:rsidRPr="00B8649A">
              <w:t xml:space="preserve">y Jefe de </w:t>
            </w:r>
            <w:r w:rsidR="006E1A8F">
              <w:t>Gabinete</w:t>
            </w:r>
          </w:p>
        </w:tc>
        <w:tc>
          <w:tcPr>
            <w:tcW w:w="4266" w:type="dxa"/>
          </w:tcPr>
          <w:p w14:paraId="6FE8E600" w14:textId="5B5387E9" w:rsidR="00CD4E3E" w:rsidRPr="00B8649A" w:rsidRDefault="004E1BF2" w:rsidP="00E16D88">
            <w:pPr>
              <w:pStyle w:val="ListParagraph"/>
              <w:numPr>
                <w:ilvl w:val="0"/>
                <w:numId w:val="18"/>
              </w:numPr>
              <w:ind w:left="408" w:hanging="408"/>
              <w:contextualSpacing/>
              <w:rPr>
                <w:lang w:val="es-ES"/>
              </w:rPr>
            </w:pPr>
            <w:r w:rsidRPr="00B8649A">
              <w:rPr>
                <w:lang w:val="es-ES"/>
              </w:rPr>
              <w:t>Programa</w:t>
            </w:r>
            <w:r w:rsidR="00CD4E3E" w:rsidRPr="00B8649A">
              <w:rPr>
                <w:lang w:val="es-ES"/>
              </w:rPr>
              <w:t xml:space="preserve"> 21 – </w:t>
            </w:r>
            <w:r w:rsidR="00DA7D18" w:rsidRPr="00B8649A">
              <w:rPr>
                <w:lang w:val="es-ES"/>
              </w:rPr>
              <w:t>Gestión ejecutiva</w:t>
            </w:r>
          </w:p>
          <w:p w14:paraId="54CC8BE1" w14:textId="5D614E09" w:rsidR="00CD4E3E" w:rsidRPr="00B8649A" w:rsidRDefault="004E1BF2" w:rsidP="00E16D88">
            <w:pPr>
              <w:pStyle w:val="ListParagraph"/>
              <w:numPr>
                <w:ilvl w:val="0"/>
                <w:numId w:val="18"/>
              </w:numPr>
              <w:ind w:left="408" w:hanging="408"/>
              <w:contextualSpacing/>
              <w:rPr>
                <w:lang w:val="es-ES"/>
              </w:rPr>
            </w:pPr>
            <w:r w:rsidRPr="00B8649A">
              <w:rPr>
                <w:lang w:val="es-ES"/>
              </w:rPr>
              <w:t>Programa</w:t>
            </w:r>
            <w:r w:rsidR="00CD4E3E" w:rsidRPr="00B8649A">
              <w:rPr>
                <w:lang w:val="es-ES"/>
              </w:rPr>
              <w:t xml:space="preserve"> 20 – </w:t>
            </w:r>
            <w:r w:rsidR="00DA7D18" w:rsidRPr="00B8649A">
              <w:rPr>
                <w:lang w:val="es-ES"/>
              </w:rPr>
              <w:t>Relaciones exteriores, alianzas y oficinas en el exterior</w:t>
            </w:r>
          </w:p>
        </w:tc>
      </w:tr>
    </w:tbl>
    <w:p w14:paraId="31B1C518" w14:textId="77777777" w:rsidR="00CD4E3E" w:rsidRPr="00B8649A" w:rsidRDefault="00CD4E3E" w:rsidP="00CD4E3E">
      <w:pPr>
        <w:autoSpaceDE w:val="0"/>
        <w:autoSpaceDN w:val="0"/>
        <w:adjustRightInd w:val="0"/>
      </w:pPr>
    </w:p>
    <w:p w14:paraId="2E1FB10C" w14:textId="77777777" w:rsidR="00CD4E3E" w:rsidRPr="00B8649A" w:rsidRDefault="00CD4E3E" w:rsidP="00CD4E3E"/>
    <w:p w14:paraId="10D7E68A" w14:textId="77777777" w:rsidR="00CD4E3E" w:rsidRPr="00B8649A" w:rsidRDefault="00CD4E3E" w:rsidP="00CD4E3E"/>
    <w:p w14:paraId="45B3F30E" w14:textId="2C08089B" w:rsidR="00CD4E3E" w:rsidRPr="00B8649A" w:rsidRDefault="00CD4E3E" w:rsidP="00CD4E3E">
      <w:pPr>
        <w:ind w:left="1842" w:firstLine="5529"/>
        <w:rPr>
          <w:szCs w:val="22"/>
        </w:rPr>
      </w:pPr>
      <w:r w:rsidRPr="00B8649A">
        <w:t>[</w:t>
      </w:r>
      <w:r w:rsidR="00451138" w:rsidRPr="00B8649A">
        <w:t xml:space="preserve">Sigue </w:t>
      </w:r>
      <w:r w:rsidR="009031BD" w:rsidRPr="00B8649A">
        <w:t>el Anexo</w:t>
      </w:r>
      <w:r w:rsidRPr="00B8649A">
        <w:t xml:space="preserve"> III]</w:t>
      </w:r>
    </w:p>
    <w:p w14:paraId="23803F66" w14:textId="77777777" w:rsidR="00CD4E3E" w:rsidRPr="00B8649A" w:rsidRDefault="00CD4E3E" w:rsidP="00CD4E3E">
      <w:pPr>
        <w:rPr>
          <w:szCs w:val="22"/>
        </w:rPr>
      </w:pPr>
    </w:p>
    <w:p w14:paraId="0A0CE155" w14:textId="77777777" w:rsidR="00CD4E3E" w:rsidRPr="00B8649A" w:rsidRDefault="00CD4E3E" w:rsidP="00CD4E3E">
      <w:pPr>
        <w:rPr>
          <w:b/>
          <w:bCs/>
          <w:szCs w:val="22"/>
        </w:rPr>
        <w:sectPr w:rsidR="00CD4E3E" w:rsidRPr="00B8649A" w:rsidSect="00194148">
          <w:headerReference w:type="default" r:id="rId62"/>
          <w:headerReference w:type="first" r:id="rId63"/>
          <w:pgSz w:w="11907" w:h="16840" w:code="9"/>
          <w:pgMar w:top="1330" w:right="567" w:bottom="1411" w:left="720" w:header="504" w:footer="1022" w:gutter="0"/>
          <w:pgNumType w:start="1"/>
          <w:cols w:space="720"/>
          <w:titlePg/>
          <w:docGrid w:linePitch="299"/>
        </w:sectPr>
      </w:pPr>
    </w:p>
    <w:p w14:paraId="327A4321" w14:textId="2209D985" w:rsidR="00731603" w:rsidRPr="00B8649A" w:rsidRDefault="00731603" w:rsidP="005E6D5A">
      <w:pPr>
        <w:jc w:val="center"/>
        <w:rPr>
          <w:b/>
          <w:bCs/>
        </w:rPr>
      </w:pPr>
      <w:bookmarkStart w:id="57" w:name="_Toc327549245"/>
      <w:bookmarkStart w:id="58" w:name="_Toc390790356"/>
      <w:bookmarkStart w:id="59" w:name="_Toc390843918"/>
      <w:bookmarkStart w:id="60" w:name="_Toc390955434"/>
      <w:bookmarkStart w:id="61" w:name="_Toc390957862"/>
      <w:bookmarkStart w:id="62" w:name="_Toc391655421"/>
      <w:bookmarkStart w:id="63" w:name="_Toc391888701"/>
      <w:bookmarkStart w:id="64" w:name="_Toc453156276"/>
      <w:bookmarkStart w:id="65" w:name="_Toc454548450"/>
      <w:bookmarkStart w:id="66" w:name="_Toc390955435"/>
      <w:bookmarkStart w:id="67" w:name="_Toc390957863"/>
      <w:bookmarkStart w:id="68" w:name="_Toc391888702"/>
      <w:bookmarkStart w:id="69" w:name="_Toc453156277"/>
      <w:r w:rsidRPr="00B8649A">
        <w:rPr>
          <w:b/>
          <w:bCs/>
        </w:rPr>
        <w:lastRenderedPageBreak/>
        <w:t>A</w:t>
      </w:r>
      <w:r w:rsidR="00CD4E3E" w:rsidRPr="00B8649A">
        <w:rPr>
          <w:b/>
          <w:bCs/>
        </w:rPr>
        <w:t>NEX</w:t>
      </w:r>
      <w:r w:rsidRPr="00B8649A">
        <w:rPr>
          <w:b/>
          <w:bCs/>
        </w:rPr>
        <w:t>O</w:t>
      </w:r>
      <w:r w:rsidR="00CD4E3E" w:rsidRPr="00B8649A">
        <w:rPr>
          <w:b/>
          <w:bCs/>
        </w:rPr>
        <w:t xml:space="preserve"> III - </w:t>
      </w:r>
      <w:bookmarkStart w:id="70" w:name="_Toc393698009"/>
      <w:r w:rsidRPr="00B8649A">
        <w:rPr>
          <w:b/>
          <w:bCs/>
        </w:rPr>
        <w:t>EVALUACIONES Y CALIFICACIONES DE</w:t>
      </w:r>
      <w:r w:rsidR="005F79F8" w:rsidRPr="00B8649A">
        <w:rPr>
          <w:b/>
          <w:bCs/>
        </w:rPr>
        <w:t>L EQUIPO DE</w:t>
      </w:r>
      <w:r w:rsidRPr="00B8649A">
        <w:rPr>
          <w:b/>
          <w:bCs/>
        </w:rPr>
        <w:t xml:space="preserve"> VALIDACIÓN</w:t>
      </w:r>
      <w:bookmarkEnd w:id="70"/>
    </w:p>
    <w:bookmarkEnd w:id="57"/>
    <w:bookmarkEnd w:id="58"/>
    <w:bookmarkEnd w:id="59"/>
    <w:bookmarkEnd w:id="60"/>
    <w:bookmarkEnd w:id="61"/>
    <w:bookmarkEnd w:id="62"/>
    <w:bookmarkEnd w:id="63"/>
    <w:bookmarkEnd w:id="64"/>
    <w:bookmarkEnd w:id="65"/>
    <w:p w14:paraId="00096409" w14:textId="77777777" w:rsidR="00CD4E3E" w:rsidRPr="00B8649A" w:rsidRDefault="00CD4E3E" w:rsidP="00CD4E3E"/>
    <w:p w14:paraId="034F5E20" w14:textId="5D5F5438" w:rsidR="00CD4E3E" w:rsidRPr="00B8649A" w:rsidRDefault="004E1BF2" w:rsidP="00CD4E3E">
      <w:pPr>
        <w:rPr>
          <w:b/>
          <w:bCs/>
        </w:rPr>
      </w:pPr>
      <w:bookmarkStart w:id="71" w:name="tm_385744952"/>
      <w:bookmarkStart w:id="72" w:name="tm_385744946"/>
      <w:bookmarkStart w:id="73" w:name="tm_385744947"/>
      <w:bookmarkEnd w:id="71"/>
      <w:r w:rsidRPr="00B8649A">
        <w:rPr>
          <w:b/>
          <w:bCs/>
        </w:rPr>
        <w:t>Programa</w:t>
      </w:r>
      <w:r w:rsidR="00CD4E3E" w:rsidRPr="00B8649A">
        <w:rPr>
          <w:b/>
          <w:bCs/>
        </w:rPr>
        <w:t xml:space="preserve"> 1 – </w:t>
      </w:r>
      <w:r w:rsidR="00731603" w:rsidRPr="00B8649A">
        <w:rPr>
          <w:b/>
        </w:rPr>
        <w:t>Derecho de patentes</w:t>
      </w:r>
    </w:p>
    <w:p w14:paraId="16DAB597" w14:textId="5E411072" w:rsidR="00CD4E3E" w:rsidRPr="00B8649A" w:rsidRDefault="00731603" w:rsidP="00CD4E3E">
      <w:pPr>
        <w:rPr>
          <w:sz w:val="20"/>
        </w:rPr>
      </w:pPr>
      <w:r w:rsidRPr="00B8649A">
        <w:rPr>
          <w:b/>
        </w:rPr>
        <w:t>Indicador de rendimiento</w:t>
      </w:r>
      <w:r w:rsidR="001B4CBB" w:rsidRPr="00B8649A">
        <w:rPr>
          <w:b/>
          <w:bCs/>
        </w:rPr>
        <w:t xml:space="preserve">:  </w:t>
      </w:r>
      <w:r w:rsidR="009D4DAA" w:rsidRPr="00451138">
        <w:rPr>
          <w:sz w:val="20"/>
        </w:rPr>
        <w:t>Número</w:t>
      </w:r>
      <w:r w:rsidR="00892F33" w:rsidRPr="00B8649A">
        <w:rPr>
          <w:sz w:val="20"/>
        </w:rPr>
        <w:t xml:space="preserve"> y porcentaje de Estados miembros satisfechos con </w:t>
      </w:r>
      <w:r w:rsidR="0015135B" w:rsidRPr="00B8649A">
        <w:rPr>
          <w:sz w:val="20"/>
        </w:rPr>
        <w:t xml:space="preserve">la calidad del asesoramiento jurídico sobre </w:t>
      </w:r>
      <w:r w:rsidR="00892F33" w:rsidRPr="00B8649A">
        <w:rPr>
          <w:sz w:val="20"/>
        </w:rPr>
        <w:t>patentes</w:t>
      </w:r>
      <w:r w:rsidR="009031BD" w:rsidRPr="00B8649A">
        <w:rPr>
          <w:sz w:val="20"/>
        </w:rPr>
        <w:t>, modelos de utilidad, secretos comerciales y circuitos integrados.</w:t>
      </w:r>
    </w:p>
    <w:p w14:paraId="5F751952" w14:textId="77777777" w:rsidR="00CD4E3E" w:rsidRPr="00B8649A" w:rsidRDefault="00CD4E3E" w:rsidP="00CD4E3E">
      <w:bookmarkStart w:id="74" w:name="tm_385744948"/>
      <w:bookmarkEnd w:id="74"/>
    </w:p>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7AA24E5B"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2A5940AA"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694080" behindDoc="0" locked="0" layoutInCell="0" allowOverlap="1" wp14:anchorId="7BEE823B" wp14:editId="08070E1E">
                      <wp:simplePos x="0" y="0"/>
                      <wp:positionH relativeFrom="column">
                        <wp:posOffset>4638675</wp:posOffset>
                      </wp:positionH>
                      <wp:positionV relativeFrom="paragraph">
                        <wp:posOffset>671195</wp:posOffset>
                      </wp:positionV>
                      <wp:extent cx="228600" cy="235585"/>
                      <wp:effectExtent l="0" t="0" r="0" b="0"/>
                      <wp:wrapNone/>
                      <wp:docPr id="3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31E19D2E"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365.25pt;margin-top:52.85pt;width:18pt;height:18.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" o:allowincell="f" fillcolor="red">
                      <v:textbox>
                        <w:txbxContent>
                          <w:p w14:paraId="31E19D2E"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693056" behindDoc="0" locked="0" layoutInCell="0" allowOverlap="1" wp14:anchorId="11B551F8" wp14:editId="74164BFE">
                      <wp:simplePos x="0" y="0"/>
                      <wp:positionH relativeFrom="column">
                        <wp:posOffset>2200275</wp:posOffset>
                      </wp:positionH>
                      <wp:positionV relativeFrom="paragraph">
                        <wp:posOffset>671195</wp:posOffset>
                      </wp:positionV>
                      <wp:extent cx="228600" cy="235585"/>
                      <wp:effectExtent l="0" t="0" r="0" b="0"/>
                      <wp:wrapNone/>
                      <wp:docPr id="29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390BB1E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4" style="position:absolute;margin-left:173.25pt;margin-top:52.85pt;width:18pt;height:18.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" o:allowincell="f" fillcolor="#f79646">
                      <v:textbox>
                        <w:txbxContent>
                          <w:p w14:paraId="390BB1E2"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692032" behindDoc="0" locked="0" layoutInCell="0" allowOverlap="1" wp14:anchorId="166E3242" wp14:editId="1C8ABF82">
                      <wp:simplePos x="0" y="0"/>
                      <wp:positionH relativeFrom="column">
                        <wp:posOffset>152400</wp:posOffset>
                      </wp:positionH>
                      <wp:positionV relativeFrom="paragraph">
                        <wp:posOffset>671195</wp:posOffset>
                      </wp:positionV>
                      <wp:extent cx="228600" cy="235585"/>
                      <wp:effectExtent l="0" t="0" r="19050" b="12065"/>
                      <wp:wrapNone/>
                      <wp:docPr id="29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3D1557A8" id="Rectangle 11" o:spid="_x0000_s1026" style="position:absolute;margin-left:12pt;margin-top:52.85pt;width:18pt;height:18.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" o:allowincell="f" fillcolor="green"/>
                  </w:pict>
                </mc:Fallback>
              </mc:AlternateContent>
            </w:r>
          </w:p>
          <w:p w14:paraId="3D129446" w14:textId="248BCB7A" w:rsidR="00CD4E3E" w:rsidRPr="00B8649A" w:rsidRDefault="005F79F8" w:rsidP="00E16D88">
            <w:pPr>
              <w:numPr>
                <w:ilvl w:val="0"/>
                <w:numId w:val="21"/>
              </w:numPr>
              <w:rPr>
                <w:b/>
                <w:bCs/>
              </w:rPr>
            </w:pPr>
            <w:r w:rsidRPr="00B8649A">
              <w:rPr>
                <w:b/>
              </w:rPr>
              <w:t>Evaluación de los datos sobre el rendimiento</w:t>
            </w:r>
          </w:p>
          <w:p w14:paraId="0CCF0518" w14:textId="77777777" w:rsidR="00CD4E3E" w:rsidRPr="00B8649A" w:rsidRDefault="00CD4E3E" w:rsidP="00194148">
            <w:pPr>
              <w:rPr>
                <w:b/>
                <w:bCs/>
                <w:i/>
                <w:iCs/>
                <w:sz w:val="16"/>
                <w:szCs w:val="16"/>
              </w:rPr>
            </w:pPr>
          </w:p>
          <w:p w14:paraId="7D031E04" w14:textId="68A9B4CB" w:rsidR="00CD4E3E" w:rsidRPr="00B8649A" w:rsidRDefault="005F79F8" w:rsidP="00194148">
            <w:pPr>
              <w:rPr>
                <w:b/>
                <w:bCs/>
              </w:rPr>
            </w:pPr>
            <w:r w:rsidRPr="00B8649A">
              <w:rPr>
                <w:b/>
              </w:rPr>
              <w:t>Calificación del equipo de validación</w:t>
            </w:r>
            <w:r w:rsidR="00CD4E3E" w:rsidRPr="00B8649A">
              <w:rPr>
                <w:b/>
                <w:bCs/>
              </w:rPr>
              <w:t>:</w:t>
            </w:r>
          </w:p>
          <w:p w14:paraId="7BA37769" w14:textId="77777777" w:rsidR="00CD4E3E" w:rsidRPr="00B8649A" w:rsidRDefault="00CD4E3E" w:rsidP="00194148"/>
          <w:p w14:paraId="664C6CE6" w14:textId="05A066AC" w:rsidR="00491C55" w:rsidRPr="00B8649A" w:rsidRDefault="009F0EDB" w:rsidP="00491C55">
            <w:pPr>
              <w:rPr>
                <w:rFonts w:eastAsia="Cambria"/>
                <w:sz w:val="20"/>
              </w:rPr>
            </w:pPr>
            <w:r w:rsidRPr="00B8649A">
              <w:rPr>
                <w:rFonts w:eastAsia="Cambria"/>
                <w:sz w:val="20"/>
              </w:rPr>
              <w:t xml:space="preserve">        </w:t>
            </w:r>
            <w:r w:rsidR="00491C55" w:rsidRPr="00B8649A">
              <w:rPr>
                <w:sz w:val="20"/>
              </w:rPr>
              <w:t xml:space="preserve">Cumple suficientemente                   Cumple parcialmente los criterios                No cumple los criterios  </w:t>
            </w:r>
          </w:p>
          <w:p w14:paraId="1710CD57" w14:textId="1CFA9B68" w:rsidR="00CD4E3E" w:rsidRPr="00B8649A" w:rsidRDefault="00491C55" w:rsidP="00491C55">
            <w:pPr>
              <w:rPr>
                <w:b/>
                <w:bCs/>
                <w:i/>
                <w:iCs/>
                <w:sz w:val="16"/>
                <w:szCs w:val="16"/>
              </w:rPr>
            </w:pPr>
            <w:r w:rsidRPr="00B8649A">
              <w:rPr>
                <w:sz w:val="20"/>
              </w:rPr>
              <w:t xml:space="preserve">         los criterios</w:t>
            </w:r>
            <w:r w:rsidR="00CD4E3E" w:rsidRPr="00B8649A">
              <w:rPr>
                <w:rFonts w:eastAsia="Cambria"/>
                <w:sz w:val="20"/>
              </w:rPr>
              <w:t xml:space="preserve">               </w:t>
            </w:r>
          </w:p>
        </w:tc>
      </w:tr>
      <w:tr w:rsidR="00491C55" w:rsidRPr="00B8649A" w14:paraId="1A094115" w14:textId="77777777" w:rsidTr="00194148">
        <w:trPr>
          <w:jc w:val="center"/>
        </w:trPr>
        <w:tc>
          <w:tcPr>
            <w:tcW w:w="483" w:type="dxa"/>
          </w:tcPr>
          <w:p w14:paraId="3FA4EB66" w14:textId="77777777" w:rsidR="00491C55" w:rsidRPr="00B8649A" w:rsidRDefault="00491C55" w:rsidP="00194148">
            <w:pPr>
              <w:jc w:val="center"/>
              <w:rPr>
                <w:rFonts w:eastAsia="Cambria"/>
                <w:b/>
                <w:bCs/>
                <w:i/>
                <w:iCs/>
                <w:sz w:val="16"/>
                <w:szCs w:val="16"/>
              </w:rPr>
            </w:pPr>
          </w:p>
        </w:tc>
        <w:tc>
          <w:tcPr>
            <w:tcW w:w="2758" w:type="dxa"/>
          </w:tcPr>
          <w:p w14:paraId="6CAE0160" w14:textId="77777777" w:rsidR="00491C55" w:rsidRPr="00B8649A" w:rsidRDefault="00491C55" w:rsidP="001B0D34">
            <w:pPr>
              <w:jc w:val="center"/>
              <w:rPr>
                <w:b/>
                <w:bCs/>
                <w:i/>
                <w:iCs/>
                <w:sz w:val="16"/>
                <w:szCs w:val="16"/>
              </w:rPr>
            </w:pPr>
            <w:r w:rsidRPr="00B8649A">
              <w:rPr>
                <w:b/>
                <w:i/>
                <w:sz w:val="16"/>
              </w:rPr>
              <w:t>Criterios de valoración de los datos sobre el rendimiento</w:t>
            </w:r>
          </w:p>
          <w:p w14:paraId="3182F373" w14:textId="77777777" w:rsidR="00491C55" w:rsidRPr="00B8649A" w:rsidRDefault="00491C55" w:rsidP="00194148">
            <w:pPr>
              <w:jc w:val="center"/>
              <w:rPr>
                <w:rFonts w:eastAsia="Cambria"/>
                <w:b/>
                <w:bCs/>
                <w:i/>
                <w:iCs/>
                <w:sz w:val="16"/>
                <w:szCs w:val="16"/>
              </w:rPr>
            </w:pPr>
          </w:p>
        </w:tc>
        <w:tc>
          <w:tcPr>
            <w:tcW w:w="565" w:type="dxa"/>
            <w:tcBorders>
              <w:bottom w:val="single" w:sz="6" w:space="0" w:color="auto"/>
            </w:tcBorders>
          </w:tcPr>
          <w:p w14:paraId="07C2502F" w14:textId="77777777" w:rsidR="00491C55" w:rsidRPr="00B8649A" w:rsidRDefault="00491C55" w:rsidP="00194148">
            <w:pPr>
              <w:jc w:val="center"/>
              <w:rPr>
                <w:rFonts w:eastAsia="Cambria"/>
                <w:b/>
                <w:bCs/>
                <w:i/>
                <w:iCs/>
                <w:sz w:val="16"/>
                <w:szCs w:val="16"/>
              </w:rPr>
            </w:pPr>
          </w:p>
        </w:tc>
        <w:tc>
          <w:tcPr>
            <w:tcW w:w="6585" w:type="dxa"/>
          </w:tcPr>
          <w:p w14:paraId="448AC08A" w14:textId="0A1FC9EB" w:rsidR="00491C55" w:rsidRPr="00B8649A" w:rsidRDefault="00491C55" w:rsidP="00194148">
            <w:pPr>
              <w:jc w:val="center"/>
              <w:rPr>
                <w:rFonts w:eastAsia="Cambria"/>
                <w:b/>
                <w:bCs/>
                <w:i/>
                <w:iCs/>
                <w:sz w:val="16"/>
                <w:szCs w:val="16"/>
              </w:rPr>
            </w:pPr>
            <w:r w:rsidRPr="00B8649A">
              <w:rPr>
                <w:b/>
                <w:i/>
                <w:sz w:val="16"/>
              </w:rPr>
              <w:t>Comentarios/Limitaciones de los datos</w:t>
            </w:r>
          </w:p>
        </w:tc>
      </w:tr>
      <w:tr w:rsidR="00CD4E3E" w:rsidRPr="00B8649A" w14:paraId="5692D105" w14:textId="77777777" w:rsidTr="00194148">
        <w:trPr>
          <w:trHeight w:val="529"/>
          <w:jc w:val="center"/>
        </w:trPr>
        <w:tc>
          <w:tcPr>
            <w:tcW w:w="483" w:type="dxa"/>
          </w:tcPr>
          <w:p w14:paraId="70127906" w14:textId="77777777" w:rsidR="00CD4E3E" w:rsidRPr="00B8649A" w:rsidRDefault="00CD4E3E" w:rsidP="00E16D88">
            <w:pPr>
              <w:numPr>
                <w:ilvl w:val="0"/>
                <w:numId w:val="20"/>
              </w:numPr>
              <w:rPr>
                <w:rFonts w:eastAsia="Cambria"/>
                <w:sz w:val="16"/>
                <w:szCs w:val="16"/>
              </w:rPr>
            </w:pPr>
          </w:p>
        </w:tc>
        <w:tc>
          <w:tcPr>
            <w:tcW w:w="2758" w:type="dxa"/>
          </w:tcPr>
          <w:p w14:paraId="0FB9D671" w14:textId="01148DED"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676458E2" w14:textId="77777777" w:rsidR="00CD4E3E" w:rsidRPr="00B8649A" w:rsidRDefault="00CD4E3E" w:rsidP="00194148">
            <w:pPr>
              <w:rPr>
                <w:rFonts w:eastAsia="Cambria"/>
                <w:color w:val="FFFF00"/>
                <w:sz w:val="16"/>
                <w:szCs w:val="16"/>
              </w:rPr>
            </w:pPr>
          </w:p>
        </w:tc>
        <w:tc>
          <w:tcPr>
            <w:tcW w:w="6585" w:type="dxa"/>
          </w:tcPr>
          <w:p w14:paraId="0FB2B9E9" w14:textId="714C8A38" w:rsidR="00CD4E3E" w:rsidRPr="00B8649A" w:rsidRDefault="004E1EAA" w:rsidP="00E17449">
            <w:pPr>
              <w:rPr>
                <w:sz w:val="16"/>
              </w:rPr>
            </w:pPr>
            <w:r w:rsidRPr="00B8649A">
              <w:rPr>
                <w:sz w:val="16"/>
              </w:rPr>
              <w:t xml:space="preserve">Los datos sobre el rendimiento son pertinentes y valiosos porque su objetivo es medir la </w:t>
            </w:r>
            <w:r w:rsidR="00E17449" w:rsidRPr="00B8649A">
              <w:rPr>
                <w:sz w:val="16"/>
              </w:rPr>
              <w:t>satisfacción de los E</w:t>
            </w:r>
            <w:r w:rsidRPr="00B8649A">
              <w:rPr>
                <w:sz w:val="16"/>
              </w:rPr>
              <w:t>stad</w:t>
            </w:r>
            <w:r w:rsidR="00920E02" w:rsidRPr="00B8649A">
              <w:rPr>
                <w:sz w:val="16"/>
              </w:rPr>
              <w:t xml:space="preserve">os miembros </w:t>
            </w:r>
            <w:r w:rsidR="00E17449" w:rsidRPr="00B8649A">
              <w:rPr>
                <w:sz w:val="16"/>
              </w:rPr>
              <w:t>con</w:t>
            </w:r>
            <w:r w:rsidR="00920E02" w:rsidRPr="00B8649A">
              <w:rPr>
                <w:sz w:val="16"/>
              </w:rPr>
              <w:t xml:space="preserve"> la </w:t>
            </w:r>
            <w:r w:rsidR="000F0DC6" w:rsidRPr="00B8649A">
              <w:rPr>
                <w:sz w:val="16"/>
              </w:rPr>
              <w:t>calidad</w:t>
            </w:r>
            <w:r w:rsidR="00920E02" w:rsidRPr="00B8649A">
              <w:rPr>
                <w:sz w:val="16"/>
              </w:rPr>
              <w:t xml:space="preserve"> del asesoramiento </w:t>
            </w:r>
            <w:r w:rsidR="00E17449" w:rsidRPr="00B8649A">
              <w:rPr>
                <w:sz w:val="16"/>
              </w:rPr>
              <w:t>jurídico</w:t>
            </w:r>
            <w:r w:rsidR="00E6113F" w:rsidRPr="00B8649A">
              <w:rPr>
                <w:sz w:val="16"/>
              </w:rPr>
              <w:t xml:space="preserve"> que ofrece el p</w:t>
            </w:r>
            <w:r w:rsidR="00920E02" w:rsidRPr="00B8649A">
              <w:rPr>
                <w:sz w:val="16"/>
              </w:rPr>
              <w:t>rograma.</w:t>
            </w:r>
            <w:r w:rsidR="00CD4E3E" w:rsidRPr="00B8649A">
              <w:rPr>
                <w:sz w:val="16"/>
              </w:rPr>
              <w:t xml:space="preserve">  </w:t>
            </w:r>
          </w:p>
        </w:tc>
      </w:tr>
      <w:tr w:rsidR="00CD4E3E" w:rsidRPr="00B8649A" w14:paraId="4936DB53" w14:textId="77777777" w:rsidTr="00E6113F">
        <w:trPr>
          <w:trHeight w:val="441"/>
          <w:jc w:val="center"/>
        </w:trPr>
        <w:tc>
          <w:tcPr>
            <w:tcW w:w="483" w:type="dxa"/>
          </w:tcPr>
          <w:p w14:paraId="5969A18E" w14:textId="77777777" w:rsidR="00CD4E3E" w:rsidRPr="00B8649A" w:rsidRDefault="00CD4E3E" w:rsidP="00E16D88">
            <w:pPr>
              <w:numPr>
                <w:ilvl w:val="0"/>
                <w:numId w:val="20"/>
              </w:numPr>
              <w:rPr>
                <w:rFonts w:eastAsia="Cambria"/>
                <w:sz w:val="16"/>
                <w:szCs w:val="16"/>
              </w:rPr>
            </w:pPr>
          </w:p>
        </w:tc>
        <w:tc>
          <w:tcPr>
            <w:tcW w:w="2758" w:type="dxa"/>
          </w:tcPr>
          <w:p w14:paraId="44679E46" w14:textId="7BC1D8A1"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562FCD87" w14:textId="77777777" w:rsidR="00CD4E3E" w:rsidRPr="00B8649A" w:rsidRDefault="00CD4E3E" w:rsidP="00194148">
            <w:pPr>
              <w:rPr>
                <w:rFonts w:eastAsia="Cambria"/>
                <w:color w:val="FFFF00"/>
                <w:sz w:val="16"/>
                <w:szCs w:val="16"/>
              </w:rPr>
            </w:pPr>
          </w:p>
        </w:tc>
        <w:tc>
          <w:tcPr>
            <w:tcW w:w="6585" w:type="dxa"/>
          </w:tcPr>
          <w:p w14:paraId="02EC95AE" w14:textId="3638D5A9" w:rsidR="00CD4E3E" w:rsidRPr="00B8649A" w:rsidRDefault="00920E02" w:rsidP="00920E02">
            <w:pPr>
              <w:rPr>
                <w:sz w:val="16"/>
              </w:rPr>
            </w:pPr>
            <w:r w:rsidRPr="00B8649A">
              <w:rPr>
                <w:sz w:val="16"/>
              </w:rPr>
              <w:t xml:space="preserve">Los datos sobre el rendimiento son </w:t>
            </w:r>
            <w:r w:rsidR="00E17449" w:rsidRPr="00B8649A">
              <w:rPr>
                <w:sz w:val="16"/>
              </w:rPr>
              <w:t>suficientes y completo</w:t>
            </w:r>
            <w:r w:rsidRPr="00B8649A">
              <w:rPr>
                <w:sz w:val="16"/>
              </w:rPr>
              <w:t>s y se obtienen mediante encuestas realizadas en 2014 y 2015</w:t>
            </w:r>
            <w:r w:rsidR="00CD4E3E" w:rsidRPr="00B8649A">
              <w:rPr>
                <w:sz w:val="16"/>
              </w:rPr>
              <w:t>.</w:t>
            </w:r>
          </w:p>
        </w:tc>
      </w:tr>
      <w:tr w:rsidR="00CD4E3E" w:rsidRPr="00B8649A" w14:paraId="467846E2" w14:textId="77777777" w:rsidTr="00194148">
        <w:trPr>
          <w:jc w:val="center"/>
        </w:trPr>
        <w:tc>
          <w:tcPr>
            <w:tcW w:w="483" w:type="dxa"/>
          </w:tcPr>
          <w:p w14:paraId="5888D1F3" w14:textId="77777777" w:rsidR="00CD4E3E" w:rsidRPr="00B8649A" w:rsidRDefault="00CD4E3E" w:rsidP="00E16D88">
            <w:pPr>
              <w:numPr>
                <w:ilvl w:val="0"/>
                <w:numId w:val="20"/>
              </w:numPr>
              <w:rPr>
                <w:rFonts w:eastAsia="Cambria"/>
                <w:sz w:val="16"/>
                <w:szCs w:val="16"/>
              </w:rPr>
            </w:pPr>
          </w:p>
        </w:tc>
        <w:tc>
          <w:tcPr>
            <w:tcW w:w="2758" w:type="dxa"/>
          </w:tcPr>
          <w:p w14:paraId="13EB3D1C" w14:textId="36FCFCDF" w:rsidR="00CD4E3E" w:rsidRPr="00B8649A" w:rsidRDefault="00AF0043" w:rsidP="00194148">
            <w:pPr>
              <w:rPr>
                <w:rFonts w:eastAsia="Cambria"/>
                <w:sz w:val="16"/>
                <w:szCs w:val="16"/>
              </w:rPr>
            </w:pPr>
            <w:r w:rsidRPr="00B8649A">
              <w:rPr>
                <w:sz w:val="16"/>
                <w:szCs w:val="16"/>
              </w:rPr>
              <w:t>Recopilado con eficiencia</w:t>
            </w:r>
          </w:p>
          <w:p w14:paraId="442571EF" w14:textId="77BE5BA9" w:rsidR="00CD4E3E" w:rsidRPr="00B8649A" w:rsidRDefault="000730FD" w:rsidP="00194148">
            <w:pPr>
              <w:rPr>
                <w:sz w:val="16"/>
                <w:szCs w:val="16"/>
              </w:rPr>
            </w:pPr>
            <w:r w:rsidRPr="00B8649A">
              <w:rPr>
                <w:sz w:val="16"/>
                <w:szCs w:val="16"/>
              </w:rPr>
              <w:t>/de fácil acceso</w:t>
            </w:r>
          </w:p>
        </w:tc>
        <w:tc>
          <w:tcPr>
            <w:tcW w:w="565" w:type="dxa"/>
            <w:tcBorders>
              <w:top w:val="single" w:sz="6" w:space="0" w:color="auto"/>
              <w:bottom w:val="single" w:sz="6" w:space="0" w:color="auto"/>
            </w:tcBorders>
            <w:shd w:val="clear" w:color="auto" w:fill="F79646" w:themeFill="accent6"/>
          </w:tcPr>
          <w:p w14:paraId="6B90C1A0" w14:textId="77777777" w:rsidR="00CD4E3E" w:rsidRPr="00B8649A" w:rsidRDefault="00CD4E3E" w:rsidP="00194148">
            <w:pPr>
              <w:rPr>
                <w:rFonts w:eastAsia="Cambria"/>
                <w:color w:val="FFFF00"/>
                <w:sz w:val="16"/>
                <w:szCs w:val="16"/>
              </w:rPr>
            </w:pPr>
          </w:p>
        </w:tc>
        <w:tc>
          <w:tcPr>
            <w:tcW w:w="6585" w:type="dxa"/>
          </w:tcPr>
          <w:p w14:paraId="2B61153B" w14:textId="3D698624" w:rsidR="00CD4E3E" w:rsidRPr="00B8649A" w:rsidRDefault="00920E02" w:rsidP="00E17449">
            <w:pPr>
              <w:rPr>
                <w:sz w:val="16"/>
              </w:rPr>
            </w:pPr>
            <w:r w:rsidRPr="00B8649A">
              <w:rPr>
                <w:sz w:val="16"/>
              </w:rPr>
              <w:t xml:space="preserve">El método de recopilación de datos </w:t>
            </w:r>
            <w:r w:rsidR="0097127F" w:rsidRPr="00B8649A">
              <w:rPr>
                <w:sz w:val="16"/>
              </w:rPr>
              <w:t>sobre el rendimiento</w:t>
            </w:r>
            <w:r w:rsidRPr="00B8649A">
              <w:rPr>
                <w:sz w:val="16"/>
              </w:rPr>
              <w:t xml:space="preserve"> debe mejorarse</w:t>
            </w:r>
            <w:r w:rsidR="00CD4E3E" w:rsidRPr="00B8649A">
              <w:rPr>
                <w:sz w:val="16"/>
              </w:rPr>
              <w:t xml:space="preserve"> </w:t>
            </w:r>
            <w:r w:rsidRPr="00B8649A">
              <w:rPr>
                <w:sz w:val="16"/>
              </w:rPr>
              <w:t>para garantizar la consistencia y la coherencia</w:t>
            </w:r>
            <w:r w:rsidR="00CD4E3E" w:rsidRPr="00B8649A">
              <w:rPr>
                <w:sz w:val="16"/>
              </w:rPr>
              <w:t>.</w:t>
            </w:r>
          </w:p>
        </w:tc>
      </w:tr>
      <w:tr w:rsidR="00CD4E3E" w:rsidRPr="00B8649A" w14:paraId="4277D99B" w14:textId="77777777" w:rsidTr="00194148">
        <w:trPr>
          <w:jc w:val="center"/>
        </w:trPr>
        <w:tc>
          <w:tcPr>
            <w:tcW w:w="483" w:type="dxa"/>
          </w:tcPr>
          <w:p w14:paraId="0F442CC3" w14:textId="77777777" w:rsidR="00CD4E3E" w:rsidRPr="00B8649A" w:rsidRDefault="00CD4E3E" w:rsidP="00E16D88">
            <w:pPr>
              <w:numPr>
                <w:ilvl w:val="0"/>
                <w:numId w:val="20"/>
              </w:numPr>
              <w:rPr>
                <w:rFonts w:eastAsia="Cambria"/>
                <w:sz w:val="16"/>
                <w:szCs w:val="16"/>
              </w:rPr>
            </w:pPr>
          </w:p>
        </w:tc>
        <w:tc>
          <w:tcPr>
            <w:tcW w:w="2758" w:type="dxa"/>
          </w:tcPr>
          <w:p w14:paraId="4575F474" w14:textId="7FDFDB7E" w:rsidR="00CD4E3E" w:rsidRPr="00B8649A" w:rsidRDefault="004455B0" w:rsidP="00194148">
            <w:pPr>
              <w:rPr>
                <w:sz w:val="16"/>
                <w:szCs w:val="16"/>
              </w:rPr>
            </w:pPr>
            <w:r w:rsidRPr="00B8649A">
              <w:rPr>
                <w:sz w:val="16"/>
                <w:szCs w:val="16"/>
              </w:rPr>
              <w:t>Exacto/Verificable</w:t>
            </w:r>
          </w:p>
          <w:p w14:paraId="592FE825"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1DE9C3C3" w14:textId="77777777" w:rsidR="00CD4E3E" w:rsidRPr="00B8649A" w:rsidRDefault="00CD4E3E" w:rsidP="00194148">
            <w:pPr>
              <w:rPr>
                <w:rFonts w:eastAsia="Cambria"/>
                <w:color w:val="FFFF00"/>
                <w:sz w:val="16"/>
                <w:szCs w:val="16"/>
              </w:rPr>
            </w:pPr>
          </w:p>
        </w:tc>
        <w:tc>
          <w:tcPr>
            <w:tcW w:w="6585" w:type="dxa"/>
          </w:tcPr>
          <w:p w14:paraId="2C07CE08" w14:textId="6BFE1469" w:rsidR="00E6113F" w:rsidRPr="00B8649A" w:rsidRDefault="00742A35" w:rsidP="00E6113F">
            <w:pPr>
              <w:rPr>
                <w:sz w:val="16"/>
              </w:rPr>
            </w:pPr>
            <w:r w:rsidRPr="00B8649A">
              <w:rPr>
                <w:sz w:val="16"/>
              </w:rPr>
              <w:t xml:space="preserve">Los datos sobre el rendimiento son exactos y pueden verificarse gracias a las encuestas individuales </w:t>
            </w:r>
            <w:r w:rsidR="00E6113F" w:rsidRPr="00B8649A">
              <w:rPr>
                <w:sz w:val="16"/>
              </w:rPr>
              <w:t xml:space="preserve">a las que han respondido </w:t>
            </w:r>
            <w:r w:rsidRPr="00B8649A">
              <w:rPr>
                <w:sz w:val="16"/>
              </w:rPr>
              <w:t xml:space="preserve">los participantes. </w:t>
            </w:r>
          </w:p>
        </w:tc>
      </w:tr>
      <w:tr w:rsidR="00CD4E3E" w:rsidRPr="00B8649A" w14:paraId="6B1ACA0D" w14:textId="77777777" w:rsidTr="00194148">
        <w:trPr>
          <w:jc w:val="center"/>
        </w:trPr>
        <w:tc>
          <w:tcPr>
            <w:tcW w:w="483" w:type="dxa"/>
          </w:tcPr>
          <w:p w14:paraId="0AE3DAD7" w14:textId="77777777" w:rsidR="00CD4E3E" w:rsidRPr="00B8649A" w:rsidRDefault="00CD4E3E" w:rsidP="00E16D88">
            <w:pPr>
              <w:numPr>
                <w:ilvl w:val="0"/>
                <w:numId w:val="20"/>
              </w:numPr>
              <w:rPr>
                <w:rFonts w:eastAsia="Cambria"/>
                <w:sz w:val="16"/>
                <w:szCs w:val="16"/>
              </w:rPr>
            </w:pPr>
          </w:p>
        </w:tc>
        <w:tc>
          <w:tcPr>
            <w:tcW w:w="2758" w:type="dxa"/>
          </w:tcPr>
          <w:p w14:paraId="10B8A899" w14:textId="58EF8496" w:rsidR="00CD4E3E" w:rsidRPr="00B8649A" w:rsidRDefault="004455B0" w:rsidP="00194148">
            <w:pPr>
              <w:rPr>
                <w:sz w:val="16"/>
                <w:szCs w:val="16"/>
              </w:rPr>
            </w:pPr>
            <w:r w:rsidRPr="00B8649A">
              <w:rPr>
                <w:sz w:val="16"/>
                <w:szCs w:val="16"/>
              </w:rPr>
              <w:t>Puntualidad en la presentación de informes</w:t>
            </w:r>
          </w:p>
        </w:tc>
        <w:tc>
          <w:tcPr>
            <w:tcW w:w="565" w:type="dxa"/>
            <w:tcBorders>
              <w:top w:val="single" w:sz="6" w:space="0" w:color="auto"/>
              <w:bottom w:val="single" w:sz="6" w:space="0" w:color="auto"/>
            </w:tcBorders>
            <w:shd w:val="clear" w:color="auto" w:fill="008000"/>
          </w:tcPr>
          <w:p w14:paraId="1728A29E" w14:textId="77777777" w:rsidR="00CD4E3E" w:rsidRPr="00B8649A" w:rsidRDefault="00CD4E3E" w:rsidP="00194148">
            <w:pPr>
              <w:rPr>
                <w:rFonts w:eastAsia="Cambria"/>
                <w:color w:val="FFFF00"/>
                <w:sz w:val="16"/>
                <w:szCs w:val="16"/>
              </w:rPr>
            </w:pPr>
          </w:p>
        </w:tc>
        <w:tc>
          <w:tcPr>
            <w:tcW w:w="6585" w:type="dxa"/>
          </w:tcPr>
          <w:p w14:paraId="0CF3413F" w14:textId="7D1D90B2" w:rsidR="00CD4E3E" w:rsidRPr="00B8649A" w:rsidRDefault="00742A35" w:rsidP="00742A35">
            <w:pPr>
              <w:rPr>
                <w:sz w:val="16"/>
              </w:rPr>
            </w:pPr>
            <w:r w:rsidRPr="00B8649A">
              <w:rPr>
                <w:sz w:val="16"/>
              </w:rPr>
              <w:t xml:space="preserve">Los datos sobre el rendimiento se comunican puntualmente y las encuestas se analizan y debaten en reuniones de gestión. </w:t>
            </w:r>
            <w:r w:rsidR="00CD4E3E" w:rsidRPr="00B8649A">
              <w:rPr>
                <w:sz w:val="16"/>
              </w:rPr>
              <w:t xml:space="preserve"> </w:t>
            </w:r>
          </w:p>
        </w:tc>
      </w:tr>
      <w:tr w:rsidR="00CD4E3E" w:rsidRPr="00B8649A" w14:paraId="788C9F8B" w14:textId="77777777" w:rsidTr="00194148">
        <w:trPr>
          <w:trHeight w:val="407"/>
          <w:jc w:val="center"/>
        </w:trPr>
        <w:tc>
          <w:tcPr>
            <w:tcW w:w="483" w:type="dxa"/>
            <w:tcBorders>
              <w:bottom w:val="single" w:sz="6" w:space="0" w:color="auto"/>
            </w:tcBorders>
          </w:tcPr>
          <w:p w14:paraId="7DC64F74" w14:textId="77777777" w:rsidR="00CD4E3E" w:rsidRPr="00B8649A" w:rsidRDefault="00CD4E3E" w:rsidP="00E16D88">
            <w:pPr>
              <w:numPr>
                <w:ilvl w:val="0"/>
                <w:numId w:val="20"/>
              </w:numPr>
              <w:rPr>
                <w:rFonts w:eastAsia="Cambria"/>
                <w:sz w:val="16"/>
                <w:szCs w:val="16"/>
              </w:rPr>
            </w:pPr>
          </w:p>
        </w:tc>
        <w:tc>
          <w:tcPr>
            <w:tcW w:w="2758" w:type="dxa"/>
            <w:tcBorders>
              <w:bottom w:val="single" w:sz="6" w:space="0" w:color="auto"/>
            </w:tcBorders>
          </w:tcPr>
          <w:p w14:paraId="3BE3035C" w14:textId="04282C44"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F79646" w:themeFill="accent6"/>
          </w:tcPr>
          <w:p w14:paraId="0F04C1C2"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4489E114" w14:textId="1ADD1CE3" w:rsidR="00CD4E3E" w:rsidRPr="00B8649A" w:rsidRDefault="004459B9" w:rsidP="004459B9">
            <w:pPr>
              <w:rPr>
                <w:sz w:val="16"/>
              </w:rPr>
            </w:pPr>
            <w:r w:rsidRPr="00B8649A">
              <w:rPr>
                <w:sz w:val="16"/>
              </w:rPr>
              <w:t>La claridad y transparencia deben mejorarse mediante el desarrollo de un método eficaz y consistente de análisis de los datos</w:t>
            </w:r>
            <w:r w:rsidR="00CD4E3E" w:rsidRPr="00B8649A">
              <w:rPr>
                <w:sz w:val="16"/>
              </w:rPr>
              <w:t>.</w:t>
            </w:r>
          </w:p>
        </w:tc>
      </w:tr>
      <w:tr w:rsidR="00CD4E3E" w:rsidRPr="00B8649A" w14:paraId="396DAE37" w14:textId="77777777" w:rsidTr="00194148">
        <w:trPr>
          <w:jc w:val="center"/>
        </w:trPr>
        <w:tc>
          <w:tcPr>
            <w:tcW w:w="483" w:type="dxa"/>
            <w:tcBorders>
              <w:top w:val="single" w:sz="6" w:space="0" w:color="auto"/>
              <w:bottom w:val="single" w:sz="6" w:space="0" w:color="auto"/>
            </w:tcBorders>
            <w:shd w:val="clear" w:color="auto" w:fill="auto"/>
          </w:tcPr>
          <w:p w14:paraId="45D18B2F" w14:textId="00FE5CEC"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12D5754D"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2201BBAE"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3789B83C" w14:textId="77777777" w:rsidR="00CD4E3E" w:rsidRPr="00B8649A" w:rsidRDefault="00CD4E3E" w:rsidP="00194148">
            <w:pPr>
              <w:rPr>
                <w:rFonts w:eastAsia="Cambria"/>
                <w:b/>
                <w:sz w:val="16"/>
                <w:szCs w:val="16"/>
              </w:rPr>
            </w:pPr>
          </w:p>
        </w:tc>
      </w:tr>
      <w:tr w:rsidR="00CD4E3E" w:rsidRPr="00B8649A" w14:paraId="1CA16B05" w14:textId="77777777" w:rsidTr="00194148">
        <w:trPr>
          <w:jc w:val="center"/>
        </w:trPr>
        <w:tc>
          <w:tcPr>
            <w:tcW w:w="483" w:type="dxa"/>
            <w:tcBorders>
              <w:top w:val="single" w:sz="6" w:space="0" w:color="auto"/>
            </w:tcBorders>
          </w:tcPr>
          <w:p w14:paraId="3FC13458" w14:textId="77777777" w:rsidR="00CD4E3E" w:rsidRPr="00B8649A" w:rsidRDefault="00CD4E3E" w:rsidP="00E16D88">
            <w:pPr>
              <w:numPr>
                <w:ilvl w:val="0"/>
                <w:numId w:val="20"/>
              </w:numPr>
              <w:rPr>
                <w:rFonts w:eastAsia="Cambria"/>
                <w:b/>
                <w:sz w:val="16"/>
                <w:szCs w:val="16"/>
              </w:rPr>
            </w:pPr>
          </w:p>
        </w:tc>
        <w:tc>
          <w:tcPr>
            <w:tcW w:w="2758" w:type="dxa"/>
            <w:tcBorders>
              <w:top w:val="single" w:sz="6" w:space="0" w:color="auto"/>
            </w:tcBorders>
          </w:tcPr>
          <w:p w14:paraId="7201EEEE" w14:textId="4DBF06F0"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4F380DEE"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347B4BD6"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55A8C61E" w14:textId="53C8B973" w:rsidR="00CD4E3E" w:rsidRPr="00B8649A" w:rsidRDefault="004459B9"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46C55D84" w14:textId="77777777" w:rsidR="00CD4E3E" w:rsidRPr="00B8649A" w:rsidRDefault="00CD4E3E" w:rsidP="00194148">
            <w:pPr>
              <w:rPr>
                <w:rFonts w:eastAsia="Cambria"/>
                <w:b/>
                <w:sz w:val="16"/>
                <w:szCs w:val="16"/>
              </w:rPr>
            </w:pPr>
          </w:p>
        </w:tc>
      </w:tr>
      <w:tr w:rsidR="00CD4E3E" w:rsidRPr="00B8649A" w14:paraId="26F4BEDB"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77935F07"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696128" behindDoc="0" locked="0" layoutInCell="0" allowOverlap="1" wp14:anchorId="11E1942E" wp14:editId="15FE53CC">
                      <wp:simplePos x="0" y="0"/>
                      <wp:positionH relativeFrom="column">
                        <wp:posOffset>2533650</wp:posOffset>
                      </wp:positionH>
                      <wp:positionV relativeFrom="paragraph">
                        <wp:posOffset>713105</wp:posOffset>
                      </wp:positionV>
                      <wp:extent cx="228600" cy="235585"/>
                      <wp:effectExtent l="0" t="0" r="0" b="0"/>
                      <wp:wrapNone/>
                      <wp:docPr id="29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662B57D7"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5" style="position:absolute;margin-left:199.5pt;margin-top:56.15pt;width:18pt;height:18.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" o:allowincell="f" fillcolor="red">
                      <v:textbox>
                        <w:txbxContent>
                          <w:p w14:paraId="662B57D7"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697152" behindDoc="0" locked="0" layoutInCell="0" allowOverlap="1" wp14:anchorId="58E17D98" wp14:editId="5D9C0ACE">
                      <wp:simplePos x="0" y="0"/>
                      <wp:positionH relativeFrom="column">
                        <wp:posOffset>4953000</wp:posOffset>
                      </wp:positionH>
                      <wp:positionV relativeFrom="paragraph">
                        <wp:posOffset>713105</wp:posOffset>
                      </wp:positionV>
                      <wp:extent cx="228600" cy="235585"/>
                      <wp:effectExtent l="0" t="0" r="0" b="0"/>
                      <wp:wrapNone/>
                      <wp:docPr id="294"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4E6C2E26"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6" style="position:absolute;margin-left:390pt;margin-top:56.15pt;width:18pt;height:18.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" o:allowincell="f" fillcolor="#7f7f7f">
                      <o:lock v:ext="edit" aspectratio="t"/>
                      <v:textbox>
                        <w:txbxContent>
                          <w:p w14:paraId="4E6C2E26"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695104" behindDoc="0" locked="0" layoutInCell="0" allowOverlap="1" wp14:anchorId="465771D4" wp14:editId="23B6A88F">
                      <wp:simplePos x="0" y="0"/>
                      <wp:positionH relativeFrom="column">
                        <wp:posOffset>152400</wp:posOffset>
                      </wp:positionH>
                      <wp:positionV relativeFrom="paragraph">
                        <wp:posOffset>713105</wp:posOffset>
                      </wp:positionV>
                      <wp:extent cx="228600" cy="235585"/>
                      <wp:effectExtent l="0" t="0" r="19050" b="12065"/>
                      <wp:wrapNone/>
                      <wp:docPr id="295"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266E1071" id="Rectangle 32" o:spid="_x0000_s1026" style="position:absolute;margin-left:12pt;margin-top:56.15pt;width:18pt;height:18.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" o:allowincell="f" fillcolor="green">
                      <o:lock v:ext="edit" aspectratio="t"/>
                    </v:rect>
                  </w:pict>
                </mc:Fallback>
              </mc:AlternateContent>
            </w:r>
          </w:p>
          <w:p w14:paraId="6BB182EE" w14:textId="12942D50" w:rsidR="00CD4E3E" w:rsidRPr="00B8649A" w:rsidRDefault="009B71FF" w:rsidP="00E16D88">
            <w:pPr>
              <w:numPr>
                <w:ilvl w:val="0"/>
                <w:numId w:val="21"/>
              </w:numPr>
              <w:rPr>
                <w:b/>
                <w:bCs/>
              </w:rPr>
            </w:pPr>
            <w:r w:rsidRPr="00B8649A">
              <w:rPr>
                <w:b/>
                <w:bCs/>
              </w:rPr>
              <w:t>Exactitud de la clave de colores</w:t>
            </w:r>
            <w:r w:rsidR="00CD4E3E" w:rsidRPr="00B8649A">
              <w:rPr>
                <w:b/>
                <w:bCs/>
              </w:rPr>
              <w:t xml:space="preserve"> </w:t>
            </w:r>
          </w:p>
          <w:p w14:paraId="13F8DA2D" w14:textId="77777777" w:rsidR="00CD4E3E" w:rsidRPr="00B8649A" w:rsidRDefault="00CD4E3E" w:rsidP="00194148">
            <w:pPr>
              <w:rPr>
                <w:b/>
                <w:bCs/>
              </w:rPr>
            </w:pPr>
          </w:p>
          <w:p w14:paraId="4CD6B19C" w14:textId="2A414566" w:rsidR="00CD4E3E" w:rsidRPr="00B8649A" w:rsidRDefault="005F79F8" w:rsidP="00194148">
            <w:pPr>
              <w:rPr>
                <w:b/>
                <w:bCs/>
              </w:rPr>
            </w:pPr>
            <w:r w:rsidRPr="00B8649A">
              <w:rPr>
                <w:b/>
                <w:bCs/>
              </w:rPr>
              <w:t>Calificación del equipo de validación</w:t>
            </w:r>
            <w:r w:rsidR="00CD4E3E" w:rsidRPr="00B8649A">
              <w:rPr>
                <w:b/>
                <w:bCs/>
              </w:rPr>
              <w:t>:</w:t>
            </w:r>
          </w:p>
          <w:p w14:paraId="63688F87" w14:textId="77777777" w:rsidR="00CD4E3E" w:rsidRPr="00B8649A" w:rsidRDefault="00CD4E3E" w:rsidP="00194148"/>
          <w:p w14:paraId="3D57106D" w14:textId="38547C34"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501DEC08"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52DEAF3B" w14:textId="77777777" w:rsidTr="00194148">
        <w:trPr>
          <w:jc w:val="center"/>
        </w:trPr>
        <w:tc>
          <w:tcPr>
            <w:tcW w:w="483" w:type="dxa"/>
          </w:tcPr>
          <w:p w14:paraId="164AAA22" w14:textId="77777777" w:rsidR="00CD4E3E" w:rsidRPr="00B8649A" w:rsidRDefault="00CD4E3E" w:rsidP="00E16D88">
            <w:pPr>
              <w:numPr>
                <w:ilvl w:val="0"/>
                <w:numId w:val="22"/>
              </w:numPr>
              <w:rPr>
                <w:rFonts w:eastAsia="Cambria"/>
                <w:sz w:val="16"/>
                <w:szCs w:val="16"/>
              </w:rPr>
            </w:pPr>
          </w:p>
        </w:tc>
        <w:tc>
          <w:tcPr>
            <w:tcW w:w="2758" w:type="dxa"/>
          </w:tcPr>
          <w:p w14:paraId="496D9445" w14:textId="07557CC3" w:rsidR="00CD4E3E" w:rsidRPr="00B8649A" w:rsidRDefault="0082357B" w:rsidP="00194148">
            <w:pPr>
              <w:rPr>
                <w:sz w:val="16"/>
                <w:szCs w:val="16"/>
              </w:rPr>
            </w:pPr>
            <w:r w:rsidRPr="00B8649A">
              <w:rPr>
                <w:sz w:val="16"/>
                <w:szCs w:val="16"/>
              </w:rPr>
              <w:t>Exactitud de la clave de colores</w:t>
            </w:r>
          </w:p>
          <w:p w14:paraId="0BDE0492"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5F61FEEC" w14:textId="77777777" w:rsidR="00CD4E3E" w:rsidRPr="00B8649A" w:rsidRDefault="00CD4E3E" w:rsidP="00194148">
            <w:pPr>
              <w:rPr>
                <w:rFonts w:eastAsia="Cambria"/>
                <w:color w:val="FFFF00"/>
                <w:sz w:val="16"/>
                <w:szCs w:val="16"/>
              </w:rPr>
            </w:pPr>
          </w:p>
        </w:tc>
        <w:tc>
          <w:tcPr>
            <w:tcW w:w="6585" w:type="dxa"/>
          </w:tcPr>
          <w:p w14:paraId="655DBE82" w14:textId="3BD73C05" w:rsidR="00CD4E3E" w:rsidRPr="00B8649A" w:rsidRDefault="00501152" w:rsidP="00194148">
            <w:pPr>
              <w:rPr>
                <w:rFonts w:eastAsia="Cambria"/>
                <w:sz w:val="16"/>
                <w:szCs w:val="16"/>
              </w:rPr>
            </w:pPr>
            <w:r w:rsidRPr="00B8649A">
              <w:rPr>
                <w:sz w:val="16"/>
              </w:rPr>
              <w:t>Sobre la base de</w:t>
            </w:r>
            <w:r w:rsidR="00C31233" w:rsidRPr="00B8649A">
              <w:rPr>
                <w:sz w:val="16"/>
              </w:rPr>
              <w:t xml:space="preserve"> los datos sobre</w:t>
            </w:r>
            <w:r w:rsidR="00972222" w:rsidRPr="00B8649A">
              <w:rPr>
                <w:sz w:val="16"/>
              </w:rPr>
              <w:t xml:space="preserve"> el rendimiento suministrados respecto del indicador de rendimiento seleccionado, se considera exacta la </w:t>
            </w:r>
            <w:proofErr w:type="spellStart"/>
            <w:r w:rsidR="00972222" w:rsidRPr="00B8649A">
              <w:rPr>
                <w:sz w:val="16"/>
              </w:rPr>
              <w:t>autocalificación</w:t>
            </w:r>
            <w:proofErr w:type="spellEnd"/>
            <w:r w:rsidR="00972222" w:rsidRPr="00B8649A">
              <w:rPr>
                <w:sz w:val="16"/>
              </w:rPr>
              <w:t xml:space="preserve"> del indicador como “plenamente logrado”.</w:t>
            </w:r>
          </w:p>
          <w:p w14:paraId="58626C39" w14:textId="77777777" w:rsidR="00CD4E3E" w:rsidRPr="00B8649A" w:rsidRDefault="00CD4E3E" w:rsidP="00194148">
            <w:pPr>
              <w:rPr>
                <w:rFonts w:eastAsia="Cambria"/>
                <w:sz w:val="16"/>
                <w:szCs w:val="16"/>
              </w:rPr>
            </w:pPr>
          </w:p>
        </w:tc>
      </w:tr>
      <w:tr w:rsidR="00CD4E3E" w:rsidRPr="00B8649A" w14:paraId="4F4FCCD8" w14:textId="77777777" w:rsidTr="00194148">
        <w:trPr>
          <w:jc w:val="center"/>
        </w:trPr>
        <w:tc>
          <w:tcPr>
            <w:tcW w:w="483" w:type="dxa"/>
            <w:shd w:val="clear" w:color="auto" w:fill="auto"/>
          </w:tcPr>
          <w:p w14:paraId="43F5532F"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3585095E" w14:textId="4E0501E3" w:rsidR="00CD4E3E" w:rsidRPr="00B8649A" w:rsidRDefault="004C6A76" w:rsidP="00194148">
            <w:pPr>
              <w:rPr>
                <w:sz w:val="16"/>
                <w:szCs w:val="16"/>
              </w:rPr>
            </w:pPr>
            <w:r w:rsidRPr="00B8649A">
              <w:rPr>
                <w:sz w:val="16"/>
                <w:szCs w:val="16"/>
              </w:rPr>
              <w:t>Comentarios del p</w:t>
            </w:r>
            <w:r w:rsidR="0082357B" w:rsidRPr="00B8649A">
              <w:rPr>
                <w:sz w:val="16"/>
                <w:szCs w:val="16"/>
              </w:rPr>
              <w:t>rograma</w:t>
            </w:r>
          </w:p>
          <w:p w14:paraId="4BC52614" w14:textId="77777777" w:rsidR="00CD4E3E" w:rsidRPr="00B8649A" w:rsidRDefault="00CD4E3E" w:rsidP="00194148">
            <w:pPr>
              <w:rPr>
                <w:sz w:val="16"/>
                <w:szCs w:val="16"/>
              </w:rPr>
            </w:pPr>
          </w:p>
          <w:p w14:paraId="65529951" w14:textId="77777777" w:rsidR="00CD4E3E" w:rsidRPr="00B8649A" w:rsidRDefault="00CD4E3E" w:rsidP="00194148">
            <w:pPr>
              <w:rPr>
                <w:sz w:val="16"/>
                <w:szCs w:val="16"/>
              </w:rPr>
            </w:pPr>
          </w:p>
          <w:p w14:paraId="2CD0A047" w14:textId="77777777" w:rsidR="00CD4E3E" w:rsidRPr="00B8649A" w:rsidRDefault="00CD4E3E" w:rsidP="00194148">
            <w:pPr>
              <w:rPr>
                <w:sz w:val="16"/>
                <w:szCs w:val="16"/>
              </w:rPr>
            </w:pPr>
          </w:p>
        </w:tc>
        <w:tc>
          <w:tcPr>
            <w:tcW w:w="565" w:type="dxa"/>
            <w:shd w:val="clear" w:color="auto" w:fill="auto"/>
          </w:tcPr>
          <w:p w14:paraId="5AA19431" w14:textId="77777777" w:rsidR="00CD4E3E" w:rsidRPr="00B8649A" w:rsidRDefault="00CD4E3E" w:rsidP="00194148">
            <w:pPr>
              <w:rPr>
                <w:rFonts w:eastAsia="Cambria"/>
                <w:color w:val="FFFF00"/>
                <w:sz w:val="16"/>
                <w:szCs w:val="16"/>
              </w:rPr>
            </w:pPr>
          </w:p>
        </w:tc>
        <w:tc>
          <w:tcPr>
            <w:tcW w:w="6585" w:type="dxa"/>
            <w:shd w:val="clear" w:color="auto" w:fill="auto"/>
          </w:tcPr>
          <w:p w14:paraId="03BEF1D3" w14:textId="751551D0" w:rsidR="00CD4E3E" w:rsidRPr="00B8649A" w:rsidRDefault="0082357B" w:rsidP="00194148">
            <w:pPr>
              <w:rPr>
                <w:sz w:val="16"/>
                <w:szCs w:val="16"/>
              </w:rPr>
            </w:pPr>
            <w:r w:rsidRPr="00B8649A">
              <w:rPr>
                <w:sz w:val="16"/>
                <w:szCs w:val="16"/>
              </w:rPr>
              <w:t>Sin comentarios</w:t>
            </w:r>
          </w:p>
        </w:tc>
      </w:tr>
    </w:tbl>
    <w:p w14:paraId="43726637" w14:textId="77777777" w:rsidR="00CD4E3E" w:rsidRPr="00B8649A" w:rsidRDefault="00CD4E3E" w:rsidP="00CD4E3E"/>
    <w:p w14:paraId="16C82D77" w14:textId="77777777" w:rsidR="00CD4E3E" w:rsidRPr="00B8649A" w:rsidRDefault="00CD4E3E" w:rsidP="00CD4E3E">
      <w:r w:rsidRPr="00B8649A">
        <w:br w:type="page"/>
      </w:r>
    </w:p>
    <w:p w14:paraId="1884EDC6" w14:textId="77777777" w:rsidR="00CD4E3E" w:rsidRPr="00B8649A" w:rsidRDefault="00CD4E3E" w:rsidP="00CD4E3E"/>
    <w:p w14:paraId="45DA12B6" w14:textId="5D5A4737" w:rsidR="006A7BEE" w:rsidRPr="00B8649A" w:rsidRDefault="004E1BF2" w:rsidP="006A7BEE">
      <w:pPr>
        <w:rPr>
          <w:b/>
          <w:bCs/>
        </w:rPr>
      </w:pPr>
      <w:r w:rsidRPr="00B8649A">
        <w:rPr>
          <w:b/>
          <w:bCs/>
        </w:rPr>
        <w:t>Programa</w:t>
      </w:r>
      <w:r w:rsidR="00CD4E3E" w:rsidRPr="00B8649A">
        <w:rPr>
          <w:b/>
          <w:bCs/>
        </w:rPr>
        <w:t xml:space="preserve"> 2 – </w:t>
      </w:r>
      <w:r w:rsidR="006A7BEE" w:rsidRPr="00B8649A">
        <w:rPr>
          <w:b/>
        </w:rPr>
        <w:t xml:space="preserve">Marcas, </w:t>
      </w:r>
      <w:r w:rsidR="006601CE" w:rsidRPr="00B8649A">
        <w:rPr>
          <w:b/>
        </w:rPr>
        <w:t>diseños</w:t>
      </w:r>
      <w:r w:rsidR="006A7BEE" w:rsidRPr="00B8649A">
        <w:rPr>
          <w:b/>
        </w:rPr>
        <w:t xml:space="preserve"> industriales e indicaciones geográficas</w:t>
      </w:r>
    </w:p>
    <w:p w14:paraId="7A1FFD61" w14:textId="63698ED9" w:rsidR="00CD4E3E" w:rsidRPr="00B8649A" w:rsidRDefault="006A7BEE" w:rsidP="008B1A0D">
      <w:pPr>
        <w:rPr>
          <w:b/>
          <w:bCs/>
        </w:rPr>
      </w:pPr>
      <w:r w:rsidRPr="00B8649A">
        <w:rPr>
          <w:b/>
        </w:rPr>
        <w:t>Indicador de rendimiento</w:t>
      </w:r>
      <w:proofErr w:type="gramStart"/>
      <w:r w:rsidR="001B4CBB" w:rsidRPr="00B8649A">
        <w:rPr>
          <w:b/>
          <w:bCs/>
        </w:rPr>
        <w:t xml:space="preserve">:  </w:t>
      </w:r>
      <w:r w:rsidR="009D4DAA" w:rsidRPr="00451138">
        <w:rPr>
          <w:bCs/>
          <w:sz w:val="20"/>
        </w:rPr>
        <w:t>Acuerdo</w:t>
      </w:r>
      <w:proofErr w:type="gramEnd"/>
      <w:r w:rsidR="008B1A0D" w:rsidRPr="00451138">
        <w:rPr>
          <w:bCs/>
          <w:sz w:val="20"/>
        </w:rPr>
        <w:t xml:space="preserve"> sobre un marco normativo para los procedimientos de registro y mantenimiento de los diseños industriales</w:t>
      </w:r>
      <w:r w:rsidR="003D72E6" w:rsidRPr="00451138">
        <w:rPr>
          <w:b/>
          <w:bCs/>
          <w:sz w:val="20"/>
        </w:rPr>
        <w:t>.</w:t>
      </w:r>
    </w:p>
    <w:p w14:paraId="38487CC8"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0631BD76"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4FE7D8F3"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00224" behindDoc="0" locked="0" layoutInCell="0" allowOverlap="1" wp14:anchorId="316D47EC" wp14:editId="486CF7A2">
                      <wp:simplePos x="0" y="0"/>
                      <wp:positionH relativeFrom="column">
                        <wp:posOffset>4638675</wp:posOffset>
                      </wp:positionH>
                      <wp:positionV relativeFrom="paragraph">
                        <wp:posOffset>671195</wp:posOffset>
                      </wp:positionV>
                      <wp:extent cx="228600" cy="235585"/>
                      <wp:effectExtent l="0" t="0" r="0" b="0"/>
                      <wp:wrapNone/>
                      <wp:docPr id="29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779A83E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365.25pt;margin-top:52.85pt;width:18pt;height:18.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" o:allowincell="f" fillcolor="red">
                      <v:textbox>
                        <w:txbxContent>
                          <w:p w14:paraId="779A83E2"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699200" behindDoc="0" locked="0" layoutInCell="0" allowOverlap="1" wp14:anchorId="1764E5F5" wp14:editId="14D6B542">
                      <wp:simplePos x="0" y="0"/>
                      <wp:positionH relativeFrom="column">
                        <wp:posOffset>2200275</wp:posOffset>
                      </wp:positionH>
                      <wp:positionV relativeFrom="paragraph">
                        <wp:posOffset>671195</wp:posOffset>
                      </wp:positionV>
                      <wp:extent cx="228600" cy="235585"/>
                      <wp:effectExtent l="0" t="0" r="0" b="0"/>
                      <wp:wrapNone/>
                      <wp:docPr id="30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251E657C"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173.25pt;margin-top:52.85pt;width:18pt;height:18.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" o:allowincell="f" fillcolor="#f79646">
                      <v:textbox>
                        <w:txbxContent>
                          <w:p w14:paraId="251E657C"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698176" behindDoc="0" locked="0" layoutInCell="0" allowOverlap="1" wp14:anchorId="0BF462DF" wp14:editId="3981B9D6">
                      <wp:simplePos x="0" y="0"/>
                      <wp:positionH relativeFrom="column">
                        <wp:posOffset>152400</wp:posOffset>
                      </wp:positionH>
                      <wp:positionV relativeFrom="paragraph">
                        <wp:posOffset>671195</wp:posOffset>
                      </wp:positionV>
                      <wp:extent cx="228600" cy="235585"/>
                      <wp:effectExtent l="0" t="0" r="19050" b="12065"/>
                      <wp:wrapNone/>
                      <wp:docPr id="30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0EE669F4"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9" style="position:absolute;margin-left:12pt;margin-top:52.85pt;width:18pt;height:18.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" o:allowincell="f" fillcolor="green">
                      <v:textbox>
                        <w:txbxContent>
                          <w:p w14:paraId="0EE669F4" w14:textId="77777777" w:rsidR="00476617" w:rsidRPr="00AD43B5" w:rsidRDefault="00476617" w:rsidP="00CD4E3E">
                            <w:pPr>
                              <w:ind w:right="-120" w:hanging="90"/>
                              <w:jc w:val="center"/>
                              <w:rPr>
                                <w:b/>
                              </w:rPr>
                            </w:pPr>
                          </w:p>
                        </w:txbxContent>
                      </v:textbox>
                    </v:rect>
                  </w:pict>
                </mc:Fallback>
              </mc:AlternateContent>
            </w:r>
          </w:p>
          <w:p w14:paraId="0C7AC962" w14:textId="2F7AC09C" w:rsidR="00CD4E3E" w:rsidRPr="00B8649A" w:rsidRDefault="00B51E4B" w:rsidP="00E16D88">
            <w:pPr>
              <w:numPr>
                <w:ilvl w:val="0"/>
                <w:numId w:val="23"/>
              </w:numPr>
              <w:rPr>
                <w:b/>
                <w:bCs/>
              </w:rPr>
            </w:pPr>
            <w:r w:rsidRPr="00B8649A">
              <w:rPr>
                <w:b/>
              </w:rPr>
              <w:t>Evaluación de los datos sobre el rendimiento</w:t>
            </w:r>
          </w:p>
          <w:p w14:paraId="5D8C65AE" w14:textId="77777777" w:rsidR="00CD4E3E" w:rsidRPr="00B8649A" w:rsidRDefault="00CD4E3E" w:rsidP="00194148">
            <w:pPr>
              <w:rPr>
                <w:b/>
                <w:bCs/>
                <w:i/>
                <w:iCs/>
                <w:sz w:val="16"/>
                <w:szCs w:val="16"/>
              </w:rPr>
            </w:pPr>
          </w:p>
          <w:p w14:paraId="6E259D13" w14:textId="751D3DFB" w:rsidR="00CD4E3E" w:rsidRPr="00B8649A" w:rsidRDefault="005F79F8" w:rsidP="00194148">
            <w:pPr>
              <w:rPr>
                <w:b/>
                <w:bCs/>
              </w:rPr>
            </w:pPr>
            <w:r w:rsidRPr="00B8649A">
              <w:rPr>
                <w:b/>
                <w:bCs/>
              </w:rPr>
              <w:t>Calificación del equipo de validación</w:t>
            </w:r>
            <w:r w:rsidR="00CD4E3E" w:rsidRPr="00B8649A">
              <w:rPr>
                <w:b/>
                <w:bCs/>
              </w:rPr>
              <w:t>:</w:t>
            </w:r>
          </w:p>
          <w:p w14:paraId="3407CC14" w14:textId="77777777" w:rsidR="00CD4E3E" w:rsidRPr="00B8649A" w:rsidRDefault="00CD4E3E" w:rsidP="00194148"/>
          <w:p w14:paraId="14403F22" w14:textId="649C7411" w:rsidR="001B0D34" w:rsidRPr="00B8649A" w:rsidRDefault="009F0EDB" w:rsidP="001B0D34">
            <w:pPr>
              <w:rPr>
                <w:rFonts w:eastAsia="Cambria"/>
                <w:sz w:val="20"/>
              </w:rPr>
            </w:pPr>
            <w:r w:rsidRPr="00B8649A">
              <w:rPr>
                <w:rFonts w:eastAsia="Cambria"/>
                <w:sz w:val="20"/>
              </w:rPr>
              <w:t xml:space="preserve">        </w:t>
            </w:r>
            <w:r w:rsidR="001B0D34" w:rsidRPr="00B8649A">
              <w:rPr>
                <w:sz w:val="20"/>
              </w:rPr>
              <w:t xml:space="preserve">Cumple suficientemente                   Cumple parcialmente los criterios                No cumple los criterios  </w:t>
            </w:r>
          </w:p>
          <w:p w14:paraId="2A2CDD94" w14:textId="7FC2BFC2" w:rsidR="00CD4E3E" w:rsidRPr="00B8649A" w:rsidRDefault="001B0D34" w:rsidP="001B0D34">
            <w:pPr>
              <w:rPr>
                <w:rFonts w:eastAsia="Cambria"/>
                <w:sz w:val="20"/>
              </w:rPr>
            </w:pPr>
            <w:r w:rsidRPr="00B8649A">
              <w:rPr>
                <w:sz w:val="20"/>
              </w:rPr>
              <w:t xml:space="preserve">         los criterios</w:t>
            </w:r>
            <w:r w:rsidRPr="00B8649A">
              <w:rPr>
                <w:rFonts w:eastAsia="Cambria"/>
                <w:sz w:val="20"/>
              </w:rPr>
              <w:t xml:space="preserve">               </w:t>
            </w:r>
          </w:p>
          <w:p w14:paraId="47DD0C68" w14:textId="6D436F75" w:rsidR="00CD4E3E" w:rsidRPr="00B8649A" w:rsidRDefault="00CD4E3E" w:rsidP="00194148">
            <w:pPr>
              <w:rPr>
                <w:b/>
                <w:bCs/>
                <w:i/>
                <w:iCs/>
                <w:sz w:val="16"/>
                <w:szCs w:val="16"/>
              </w:rPr>
            </w:pPr>
            <w:r w:rsidRPr="00B8649A">
              <w:rPr>
                <w:rFonts w:eastAsia="Cambria"/>
                <w:sz w:val="20"/>
              </w:rPr>
              <w:t xml:space="preserve"> </w:t>
            </w:r>
          </w:p>
        </w:tc>
      </w:tr>
      <w:tr w:rsidR="00491C55" w:rsidRPr="00B8649A" w14:paraId="5B6A3DA7" w14:textId="77777777" w:rsidTr="00194148">
        <w:trPr>
          <w:jc w:val="center"/>
        </w:trPr>
        <w:tc>
          <w:tcPr>
            <w:tcW w:w="483" w:type="dxa"/>
          </w:tcPr>
          <w:p w14:paraId="3D3E1CE0" w14:textId="77777777" w:rsidR="00491C55" w:rsidRPr="00B8649A" w:rsidRDefault="00491C55" w:rsidP="00194148">
            <w:pPr>
              <w:jc w:val="center"/>
              <w:rPr>
                <w:rFonts w:eastAsia="Cambria"/>
                <w:b/>
                <w:bCs/>
                <w:i/>
                <w:iCs/>
                <w:sz w:val="16"/>
                <w:szCs w:val="16"/>
              </w:rPr>
            </w:pPr>
          </w:p>
        </w:tc>
        <w:tc>
          <w:tcPr>
            <w:tcW w:w="2758" w:type="dxa"/>
          </w:tcPr>
          <w:p w14:paraId="566FB53A" w14:textId="77777777" w:rsidR="00491C55" w:rsidRPr="00B8649A" w:rsidRDefault="00491C55" w:rsidP="001B0D34">
            <w:pPr>
              <w:jc w:val="center"/>
              <w:rPr>
                <w:b/>
                <w:bCs/>
                <w:i/>
                <w:iCs/>
                <w:sz w:val="16"/>
                <w:szCs w:val="16"/>
              </w:rPr>
            </w:pPr>
            <w:r w:rsidRPr="00B8649A">
              <w:rPr>
                <w:b/>
                <w:i/>
                <w:sz w:val="16"/>
              </w:rPr>
              <w:t>Criterios de valoración de los datos sobre el rendimiento</w:t>
            </w:r>
          </w:p>
          <w:p w14:paraId="34F03762" w14:textId="77777777" w:rsidR="00491C55" w:rsidRPr="00B8649A" w:rsidRDefault="00491C55" w:rsidP="00194148">
            <w:pPr>
              <w:jc w:val="center"/>
              <w:rPr>
                <w:rFonts w:eastAsia="Cambria"/>
                <w:b/>
                <w:bCs/>
                <w:i/>
                <w:iCs/>
                <w:sz w:val="16"/>
                <w:szCs w:val="16"/>
              </w:rPr>
            </w:pPr>
          </w:p>
        </w:tc>
        <w:tc>
          <w:tcPr>
            <w:tcW w:w="565" w:type="dxa"/>
            <w:tcBorders>
              <w:bottom w:val="single" w:sz="6" w:space="0" w:color="auto"/>
            </w:tcBorders>
          </w:tcPr>
          <w:p w14:paraId="7E8983C3" w14:textId="77777777" w:rsidR="00491C55" w:rsidRPr="00B8649A" w:rsidRDefault="00491C55" w:rsidP="00194148">
            <w:pPr>
              <w:jc w:val="center"/>
              <w:rPr>
                <w:rFonts w:eastAsia="Cambria"/>
                <w:b/>
                <w:bCs/>
                <w:i/>
                <w:iCs/>
                <w:sz w:val="16"/>
                <w:szCs w:val="16"/>
              </w:rPr>
            </w:pPr>
          </w:p>
        </w:tc>
        <w:tc>
          <w:tcPr>
            <w:tcW w:w="6585" w:type="dxa"/>
          </w:tcPr>
          <w:p w14:paraId="7C90D5E2" w14:textId="07AC661C" w:rsidR="00491C55" w:rsidRPr="00B8649A" w:rsidRDefault="00491C55" w:rsidP="00194148">
            <w:pPr>
              <w:jc w:val="center"/>
              <w:rPr>
                <w:rFonts w:eastAsia="Cambria"/>
                <w:b/>
                <w:bCs/>
                <w:i/>
                <w:iCs/>
                <w:sz w:val="16"/>
                <w:szCs w:val="16"/>
              </w:rPr>
            </w:pPr>
            <w:r w:rsidRPr="00B8649A">
              <w:rPr>
                <w:b/>
                <w:i/>
                <w:sz w:val="16"/>
              </w:rPr>
              <w:t>Comentarios/Limitaciones de los datos</w:t>
            </w:r>
          </w:p>
        </w:tc>
      </w:tr>
      <w:tr w:rsidR="00CD4E3E" w:rsidRPr="00B8649A" w14:paraId="2810EFA5" w14:textId="77777777" w:rsidTr="00194148">
        <w:trPr>
          <w:trHeight w:val="529"/>
          <w:jc w:val="center"/>
        </w:trPr>
        <w:tc>
          <w:tcPr>
            <w:tcW w:w="483" w:type="dxa"/>
          </w:tcPr>
          <w:p w14:paraId="15CC27EE" w14:textId="77777777" w:rsidR="00CD4E3E" w:rsidRPr="00B8649A" w:rsidRDefault="00CD4E3E" w:rsidP="00E16D88">
            <w:pPr>
              <w:numPr>
                <w:ilvl w:val="0"/>
                <w:numId w:val="100"/>
              </w:numPr>
              <w:rPr>
                <w:rFonts w:eastAsia="Cambria"/>
                <w:sz w:val="16"/>
                <w:szCs w:val="16"/>
              </w:rPr>
            </w:pPr>
          </w:p>
        </w:tc>
        <w:tc>
          <w:tcPr>
            <w:tcW w:w="2758" w:type="dxa"/>
          </w:tcPr>
          <w:p w14:paraId="54249D64" w14:textId="5A99B9C2"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1BB6ED8E" w14:textId="77777777" w:rsidR="00CD4E3E" w:rsidRPr="00B8649A" w:rsidRDefault="00CD4E3E" w:rsidP="00194148">
            <w:pPr>
              <w:rPr>
                <w:rFonts w:eastAsia="Cambria"/>
                <w:color w:val="FFFF00"/>
                <w:sz w:val="16"/>
                <w:szCs w:val="16"/>
              </w:rPr>
            </w:pPr>
          </w:p>
        </w:tc>
        <w:tc>
          <w:tcPr>
            <w:tcW w:w="6585" w:type="dxa"/>
          </w:tcPr>
          <w:p w14:paraId="53C42D76" w14:textId="23C873AD" w:rsidR="00CD4E3E" w:rsidRPr="00B8649A" w:rsidRDefault="003D72E6" w:rsidP="00FB758F">
            <w:pPr>
              <w:rPr>
                <w:sz w:val="16"/>
              </w:rPr>
            </w:pPr>
            <w:r w:rsidRPr="00B8649A">
              <w:rPr>
                <w:sz w:val="16"/>
              </w:rPr>
              <w:t>Los datos sobre el rendimiento</w:t>
            </w:r>
            <w:r w:rsidR="002E0700" w:rsidRPr="00B8649A">
              <w:rPr>
                <w:sz w:val="16"/>
              </w:rPr>
              <w:t xml:space="preserve"> </w:t>
            </w:r>
            <w:r w:rsidR="00CF5972" w:rsidRPr="00B8649A">
              <w:rPr>
                <w:sz w:val="16"/>
              </w:rPr>
              <w:t>transmiten la decisión de la Asamblea General de la OMPI en 2015</w:t>
            </w:r>
            <w:r w:rsidRPr="00B8649A">
              <w:rPr>
                <w:sz w:val="16"/>
              </w:rPr>
              <w:t xml:space="preserve"> </w:t>
            </w:r>
            <w:r w:rsidR="00D756E0" w:rsidRPr="00B8649A">
              <w:rPr>
                <w:sz w:val="16"/>
              </w:rPr>
              <w:t xml:space="preserve">de convocar una </w:t>
            </w:r>
            <w:r w:rsidR="00591B34" w:rsidRPr="00B8649A">
              <w:rPr>
                <w:sz w:val="16"/>
              </w:rPr>
              <w:t>conferencia diplomática</w:t>
            </w:r>
            <w:r w:rsidR="00D360E6" w:rsidRPr="00B8649A">
              <w:rPr>
                <w:sz w:val="16"/>
              </w:rPr>
              <w:t xml:space="preserve"> durante la primera mitad de 2017</w:t>
            </w:r>
            <w:r w:rsidR="004B40C6" w:rsidRPr="00B8649A">
              <w:rPr>
                <w:sz w:val="16"/>
              </w:rPr>
              <w:t xml:space="preserve"> sujeta a </w:t>
            </w:r>
            <w:r w:rsidR="00D360E6" w:rsidRPr="00B8649A">
              <w:rPr>
                <w:sz w:val="16"/>
              </w:rPr>
              <w:t xml:space="preserve">la finalización de ciertos debates en las sesiones </w:t>
            </w:r>
            <w:r w:rsidR="000B6CAE" w:rsidRPr="00B8649A">
              <w:rPr>
                <w:sz w:val="16"/>
              </w:rPr>
              <w:t>del Comité Permane</w:t>
            </w:r>
            <w:r w:rsidR="0065702A" w:rsidRPr="00B8649A">
              <w:rPr>
                <w:sz w:val="16"/>
              </w:rPr>
              <w:t xml:space="preserve">nte sobre el Derecho de Marcas </w:t>
            </w:r>
            <w:r w:rsidR="000B6CAE" w:rsidRPr="00B8649A">
              <w:rPr>
                <w:sz w:val="16"/>
              </w:rPr>
              <w:t xml:space="preserve">(SCT). </w:t>
            </w:r>
            <w:r w:rsidR="00FB758F" w:rsidRPr="00B8649A">
              <w:rPr>
                <w:sz w:val="16"/>
              </w:rPr>
              <w:t>Son</w:t>
            </w:r>
            <w:r w:rsidR="000B6CAE" w:rsidRPr="00B8649A">
              <w:rPr>
                <w:sz w:val="16"/>
              </w:rPr>
              <w:t xml:space="preserve"> pertinente</w:t>
            </w:r>
            <w:r w:rsidR="00FB758F" w:rsidRPr="00B8649A">
              <w:rPr>
                <w:sz w:val="16"/>
              </w:rPr>
              <w:t>s</w:t>
            </w:r>
            <w:r w:rsidR="000B6CAE" w:rsidRPr="00B8649A">
              <w:rPr>
                <w:sz w:val="16"/>
              </w:rPr>
              <w:t xml:space="preserve"> y valioso</w:t>
            </w:r>
            <w:r w:rsidR="00FB758F" w:rsidRPr="00B8649A">
              <w:rPr>
                <w:sz w:val="16"/>
              </w:rPr>
              <w:t>s</w:t>
            </w:r>
            <w:r w:rsidR="000B6CAE" w:rsidRPr="00B8649A">
              <w:rPr>
                <w:sz w:val="16"/>
              </w:rPr>
              <w:t xml:space="preserve"> porque proporc</w:t>
            </w:r>
            <w:r w:rsidR="0065702A" w:rsidRPr="00B8649A">
              <w:rPr>
                <w:sz w:val="16"/>
              </w:rPr>
              <w:t>io</w:t>
            </w:r>
            <w:r w:rsidR="000B6CAE" w:rsidRPr="00B8649A">
              <w:rPr>
                <w:sz w:val="16"/>
              </w:rPr>
              <w:t>na</w:t>
            </w:r>
            <w:r w:rsidR="00FB758F" w:rsidRPr="00B8649A">
              <w:rPr>
                <w:sz w:val="16"/>
              </w:rPr>
              <w:t>n</w:t>
            </w:r>
            <w:r w:rsidR="000B6CAE" w:rsidRPr="00B8649A">
              <w:rPr>
                <w:sz w:val="16"/>
              </w:rPr>
              <w:t xml:space="preserve"> información dir</w:t>
            </w:r>
            <w:r w:rsidR="0065702A" w:rsidRPr="00B8649A">
              <w:rPr>
                <w:sz w:val="16"/>
              </w:rPr>
              <w:t>ectamente relaci</w:t>
            </w:r>
            <w:r w:rsidR="000B6CAE" w:rsidRPr="00B8649A">
              <w:rPr>
                <w:sz w:val="16"/>
              </w:rPr>
              <w:t>o</w:t>
            </w:r>
            <w:r w:rsidR="0065702A" w:rsidRPr="00B8649A">
              <w:rPr>
                <w:sz w:val="16"/>
              </w:rPr>
              <w:t>n</w:t>
            </w:r>
            <w:r w:rsidR="000B6CAE" w:rsidRPr="00B8649A">
              <w:rPr>
                <w:sz w:val="16"/>
              </w:rPr>
              <w:t xml:space="preserve">ada con la medición del objetivo </w:t>
            </w:r>
            <w:r w:rsidR="0065702A" w:rsidRPr="00B8649A">
              <w:rPr>
                <w:sz w:val="16"/>
              </w:rPr>
              <w:t>defin</w:t>
            </w:r>
            <w:r w:rsidR="00D756E0" w:rsidRPr="00B8649A">
              <w:rPr>
                <w:sz w:val="16"/>
              </w:rPr>
              <w:t xml:space="preserve">ido para </w:t>
            </w:r>
            <w:r w:rsidR="000B6CAE" w:rsidRPr="00B8649A">
              <w:rPr>
                <w:sz w:val="16"/>
              </w:rPr>
              <w:t>el indicador de rendimiento.</w:t>
            </w:r>
          </w:p>
        </w:tc>
      </w:tr>
      <w:tr w:rsidR="00CD4E3E" w:rsidRPr="00B8649A" w14:paraId="5310722B" w14:textId="77777777" w:rsidTr="00194148">
        <w:trPr>
          <w:trHeight w:val="704"/>
          <w:jc w:val="center"/>
        </w:trPr>
        <w:tc>
          <w:tcPr>
            <w:tcW w:w="483" w:type="dxa"/>
          </w:tcPr>
          <w:p w14:paraId="2CC6565F" w14:textId="561074D2" w:rsidR="00CD4E3E" w:rsidRPr="00B8649A" w:rsidRDefault="00CD4E3E" w:rsidP="00E16D88">
            <w:pPr>
              <w:numPr>
                <w:ilvl w:val="0"/>
                <w:numId w:val="100"/>
              </w:numPr>
              <w:rPr>
                <w:rFonts w:eastAsia="Cambria"/>
                <w:sz w:val="16"/>
                <w:szCs w:val="16"/>
              </w:rPr>
            </w:pPr>
          </w:p>
        </w:tc>
        <w:tc>
          <w:tcPr>
            <w:tcW w:w="2758" w:type="dxa"/>
          </w:tcPr>
          <w:p w14:paraId="4FEC54A6" w14:textId="6A8D0A5B"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387851DA" w14:textId="77777777" w:rsidR="00CD4E3E" w:rsidRPr="00B8649A" w:rsidRDefault="00CD4E3E" w:rsidP="00194148">
            <w:pPr>
              <w:rPr>
                <w:rFonts w:eastAsia="Cambria"/>
                <w:color w:val="FFFF00"/>
                <w:sz w:val="16"/>
                <w:szCs w:val="16"/>
              </w:rPr>
            </w:pPr>
          </w:p>
        </w:tc>
        <w:tc>
          <w:tcPr>
            <w:tcW w:w="6585" w:type="dxa"/>
          </w:tcPr>
          <w:p w14:paraId="7AE8E119" w14:textId="4E78B179" w:rsidR="00CD4E3E" w:rsidRPr="00B8649A" w:rsidRDefault="003D72E6" w:rsidP="00194148">
            <w:pPr>
              <w:rPr>
                <w:sz w:val="16"/>
              </w:rPr>
            </w:pPr>
            <w:r w:rsidRPr="00B8649A">
              <w:rPr>
                <w:sz w:val="16"/>
              </w:rPr>
              <w:t>Los datos sobre el rendimiento</w:t>
            </w:r>
            <w:r w:rsidR="00DB1E08" w:rsidRPr="00B8649A">
              <w:rPr>
                <w:sz w:val="16"/>
              </w:rPr>
              <w:t xml:space="preserve"> reflejan la decisión de la cuadragésimo séptima sesión de la Asamblea General de la OMPI </w:t>
            </w:r>
            <w:r w:rsidR="00D756E0" w:rsidRPr="00B8649A">
              <w:rPr>
                <w:sz w:val="16"/>
              </w:rPr>
              <w:t>sobre</w:t>
            </w:r>
            <w:r w:rsidR="00DB1E08" w:rsidRPr="00B8649A">
              <w:rPr>
                <w:sz w:val="16"/>
              </w:rPr>
              <w:t xml:space="preserve"> la convocatoria de una </w:t>
            </w:r>
            <w:r w:rsidR="00591B34" w:rsidRPr="00B8649A">
              <w:rPr>
                <w:sz w:val="16"/>
              </w:rPr>
              <w:t>conferencia diplomática</w:t>
            </w:r>
            <w:r w:rsidR="00DB1E08" w:rsidRPr="00B8649A">
              <w:rPr>
                <w:sz w:val="16"/>
              </w:rPr>
              <w:t xml:space="preserve"> para la adopción de un</w:t>
            </w:r>
            <w:r w:rsidR="00491949" w:rsidRPr="00B8649A">
              <w:rPr>
                <w:sz w:val="16"/>
              </w:rPr>
              <w:t xml:space="preserve"> tratado de derecho de patentes. En el PPR</w:t>
            </w:r>
            <w:r w:rsidR="00D756E0" w:rsidRPr="00B8649A">
              <w:rPr>
                <w:sz w:val="16"/>
              </w:rPr>
              <w:t xml:space="preserve"> </w:t>
            </w:r>
            <w:r w:rsidR="00491949" w:rsidRPr="00B8649A">
              <w:rPr>
                <w:sz w:val="16"/>
              </w:rPr>
              <w:t>2014 se informó de los avances logrados en la sesión de la Asamblea General de la OMPI de 2014.</w:t>
            </w:r>
          </w:p>
        </w:tc>
      </w:tr>
      <w:tr w:rsidR="00CD4E3E" w:rsidRPr="00B8649A" w14:paraId="00E0B5C8" w14:textId="77777777" w:rsidTr="00194148">
        <w:trPr>
          <w:jc w:val="center"/>
        </w:trPr>
        <w:tc>
          <w:tcPr>
            <w:tcW w:w="483" w:type="dxa"/>
          </w:tcPr>
          <w:p w14:paraId="38F8BFA7" w14:textId="77777777" w:rsidR="00CD4E3E" w:rsidRPr="00B8649A" w:rsidRDefault="00CD4E3E" w:rsidP="00E16D88">
            <w:pPr>
              <w:numPr>
                <w:ilvl w:val="0"/>
                <w:numId w:val="100"/>
              </w:numPr>
              <w:rPr>
                <w:rFonts w:eastAsia="Cambria"/>
                <w:sz w:val="16"/>
                <w:szCs w:val="16"/>
              </w:rPr>
            </w:pPr>
          </w:p>
        </w:tc>
        <w:tc>
          <w:tcPr>
            <w:tcW w:w="2758" w:type="dxa"/>
          </w:tcPr>
          <w:p w14:paraId="39DD2FF4" w14:textId="4C2196A4" w:rsidR="00CD4E3E" w:rsidRPr="00B8649A" w:rsidRDefault="00AF0043" w:rsidP="00194148">
            <w:pPr>
              <w:rPr>
                <w:rFonts w:eastAsia="Cambria"/>
                <w:sz w:val="16"/>
                <w:szCs w:val="16"/>
              </w:rPr>
            </w:pPr>
            <w:r w:rsidRPr="00B8649A">
              <w:rPr>
                <w:sz w:val="16"/>
                <w:szCs w:val="16"/>
              </w:rPr>
              <w:t>Recopilado con eficiencia</w:t>
            </w:r>
          </w:p>
          <w:p w14:paraId="758565A6" w14:textId="78C73323" w:rsidR="00CD4E3E" w:rsidRPr="00B8649A" w:rsidRDefault="000730FD" w:rsidP="00194148">
            <w:pPr>
              <w:rPr>
                <w:sz w:val="16"/>
                <w:szCs w:val="16"/>
              </w:rPr>
            </w:pPr>
            <w:r w:rsidRPr="00B8649A">
              <w:rPr>
                <w:sz w:val="16"/>
                <w:szCs w:val="16"/>
              </w:rPr>
              <w:t>/de fácil acceso</w:t>
            </w:r>
          </w:p>
          <w:p w14:paraId="1999927C"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33955838" w14:textId="77777777" w:rsidR="00CD4E3E" w:rsidRPr="00B8649A" w:rsidRDefault="00CD4E3E" w:rsidP="00194148">
            <w:pPr>
              <w:rPr>
                <w:rFonts w:eastAsia="Cambria"/>
                <w:color w:val="FFFF00"/>
                <w:sz w:val="16"/>
                <w:szCs w:val="16"/>
              </w:rPr>
            </w:pPr>
          </w:p>
        </w:tc>
        <w:tc>
          <w:tcPr>
            <w:tcW w:w="6585" w:type="dxa"/>
          </w:tcPr>
          <w:p w14:paraId="638C41BE" w14:textId="77777777" w:rsidR="00CD4E3E" w:rsidRPr="00B8649A" w:rsidRDefault="003D72E6" w:rsidP="00D756E0">
            <w:pPr>
              <w:rPr>
                <w:rFonts w:eastAsia="Cambria"/>
                <w:sz w:val="16"/>
                <w:szCs w:val="16"/>
              </w:rPr>
            </w:pPr>
            <w:r w:rsidRPr="00B8649A">
              <w:rPr>
                <w:sz w:val="16"/>
              </w:rPr>
              <w:t>Los datos sobre el rendimiento</w:t>
            </w:r>
            <w:r w:rsidR="005650C0" w:rsidRPr="00B8649A">
              <w:rPr>
                <w:sz w:val="16"/>
              </w:rPr>
              <w:t xml:space="preserve"> est</w:t>
            </w:r>
            <w:r w:rsidR="00202E8B" w:rsidRPr="00B8649A">
              <w:rPr>
                <w:sz w:val="16"/>
              </w:rPr>
              <w:t>án directamente relacion</w:t>
            </w:r>
            <w:r w:rsidR="005650C0" w:rsidRPr="00B8649A">
              <w:rPr>
                <w:sz w:val="16"/>
              </w:rPr>
              <w:t xml:space="preserve">ados </w:t>
            </w:r>
            <w:r w:rsidR="00202E8B" w:rsidRPr="00B8649A">
              <w:rPr>
                <w:sz w:val="16"/>
              </w:rPr>
              <w:t xml:space="preserve">con decisiones de </w:t>
            </w:r>
            <w:r w:rsidR="00DB1CE9" w:rsidRPr="00B8649A">
              <w:rPr>
                <w:sz w:val="16"/>
              </w:rPr>
              <w:t>la Asamblea General de la OMPI y por tanto</w:t>
            </w:r>
            <w:r w:rsidR="00D756E0" w:rsidRPr="00B8649A">
              <w:rPr>
                <w:sz w:val="16"/>
              </w:rPr>
              <w:t xml:space="preserve"> </w:t>
            </w:r>
            <w:r w:rsidR="00DB1CE9" w:rsidRPr="00B8649A">
              <w:rPr>
                <w:sz w:val="16"/>
              </w:rPr>
              <w:t>se re</w:t>
            </w:r>
            <w:r w:rsidR="00D756E0" w:rsidRPr="00B8649A">
              <w:rPr>
                <w:sz w:val="16"/>
              </w:rPr>
              <w:t>c</w:t>
            </w:r>
            <w:r w:rsidR="00DB1CE9" w:rsidRPr="00B8649A">
              <w:rPr>
                <w:sz w:val="16"/>
              </w:rPr>
              <w:t>opila</w:t>
            </w:r>
            <w:r w:rsidR="00D756E0" w:rsidRPr="00B8649A">
              <w:rPr>
                <w:sz w:val="16"/>
              </w:rPr>
              <w:t>n</w:t>
            </w:r>
            <w:r w:rsidR="00DB1CE9" w:rsidRPr="00B8649A">
              <w:rPr>
                <w:sz w:val="16"/>
              </w:rPr>
              <w:t xml:space="preserve"> de forma eficiente y </w:t>
            </w:r>
            <w:r w:rsidR="00D756E0" w:rsidRPr="00B8649A">
              <w:rPr>
                <w:sz w:val="16"/>
              </w:rPr>
              <w:t xml:space="preserve">son de fácil acceso </w:t>
            </w:r>
            <w:r w:rsidR="00DB1CE9" w:rsidRPr="00B8649A">
              <w:rPr>
                <w:sz w:val="16"/>
              </w:rPr>
              <w:t xml:space="preserve">a través de los informes públicos de la Asamblea General. </w:t>
            </w:r>
            <w:r w:rsidR="00CD4E3E" w:rsidRPr="00B8649A">
              <w:rPr>
                <w:rFonts w:eastAsia="Cambria"/>
                <w:sz w:val="16"/>
                <w:szCs w:val="16"/>
              </w:rPr>
              <w:t>(</w:t>
            </w:r>
            <w:r w:rsidR="00DB1CE9" w:rsidRPr="00B8649A">
              <w:rPr>
                <w:rFonts w:eastAsia="Cambria"/>
                <w:sz w:val="16"/>
                <w:szCs w:val="16"/>
              </w:rPr>
              <w:t xml:space="preserve">Véase la página 23 </w:t>
            </w:r>
            <w:r w:rsidR="00CD4E3E" w:rsidRPr="00B8649A">
              <w:rPr>
                <w:rFonts w:eastAsia="Cambria"/>
                <w:sz w:val="16"/>
                <w:szCs w:val="16"/>
              </w:rPr>
              <w:t xml:space="preserve">- </w:t>
            </w:r>
            <w:hyperlink r:id="rId64" w:history="1">
              <w:r w:rsidR="00CD4E3E" w:rsidRPr="00B8649A">
                <w:rPr>
                  <w:rStyle w:val="Hyperlink"/>
                  <w:rFonts w:eastAsia="Cambria"/>
                  <w:sz w:val="16"/>
                  <w:szCs w:val="16"/>
                </w:rPr>
                <w:t>http://www.wipo.int/edocs/mdocs/govbody/en/wo_ga_47/wo_ga_47_19.pdf</w:t>
              </w:r>
            </w:hyperlink>
            <w:r w:rsidR="00CD4E3E" w:rsidRPr="00B8649A">
              <w:rPr>
                <w:rFonts w:eastAsia="Cambria"/>
                <w:sz w:val="16"/>
                <w:szCs w:val="16"/>
              </w:rPr>
              <w:t>)</w:t>
            </w:r>
          </w:p>
          <w:p w14:paraId="03662687" w14:textId="352A10ED" w:rsidR="00520019" w:rsidRPr="00B8649A" w:rsidRDefault="00520019" w:rsidP="00D756E0">
            <w:pPr>
              <w:rPr>
                <w:rFonts w:eastAsia="Cambria"/>
                <w:sz w:val="16"/>
                <w:szCs w:val="16"/>
              </w:rPr>
            </w:pPr>
          </w:p>
        </w:tc>
      </w:tr>
      <w:tr w:rsidR="00CD4E3E" w:rsidRPr="00B8649A" w14:paraId="69A14C3F" w14:textId="77777777" w:rsidTr="00194148">
        <w:trPr>
          <w:jc w:val="center"/>
        </w:trPr>
        <w:tc>
          <w:tcPr>
            <w:tcW w:w="483" w:type="dxa"/>
          </w:tcPr>
          <w:p w14:paraId="47AA57A1" w14:textId="77777777" w:rsidR="00CD4E3E" w:rsidRPr="00B8649A" w:rsidRDefault="00CD4E3E" w:rsidP="00E16D88">
            <w:pPr>
              <w:numPr>
                <w:ilvl w:val="0"/>
                <w:numId w:val="100"/>
              </w:numPr>
              <w:rPr>
                <w:rFonts w:eastAsia="Cambria"/>
                <w:sz w:val="16"/>
                <w:szCs w:val="16"/>
              </w:rPr>
            </w:pPr>
          </w:p>
        </w:tc>
        <w:tc>
          <w:tcPr>
            <w:tcW w:w="2758" w:type="dxa"/>
          </w:tcPr>
          <w:p w14:paraId="6CF08824" w14:textId="412BFDBE" w:rsidR="00CD4E3E" w:rsidRPr="00B8649A" w:rsidRDefault="004455B0" w:rsidP="00194148">
            <w:pPr>
              <w:rPr>
                <w:sz w:val="16"/>
                <w:szCs w:val="16"/>
              </w:rPr>
            </w:pPr>
            <w:r w:rsidRPr="00B8649A">
              <w:rPr>
                <w:sz w:val="16"/>
                <w:szCs w:val="16"/>
              </w:rPr>
              <w:t>Exacto/Verificable</w:t>
            </w:r>
          </w:p>
          <w:p w14:paraId="62A3AB69"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3BF3CF5C" w14:textId="77777777" w:rsidR="00CD4E3E" w:rsidRPr="00B8649A" w:rsidRDefault="00CD4E3E" w:rsidP="00194148">
            <w:pPr>
              <w:rPr>
                <w:rFonts w:eastAsia="Cambria"/>
                <w:color w:val="FFFF00"/>
                <w:sz w:val="16"/>
                <w:szCs w:val="16"/>
              </w:rPr>
            </w:pPr>
          </w:p>
        </w:tc>
        <w:tc>
          <w:tcPr>
            <w:tcW w:w="6585" w:type="dxa"/>
          </w:tcPr>
          <w:p w14:paraId="39BD5A92" w14:textId="40577D67" w:rsidR="003D72E6" w:rsidRPr="00B8649A" w:rsidRDefault="003D72E6" w:rsidP="00194148">
            <w:pPr>
              <w:rPr>
                <w:sz w:val="16"/>
              </w:rPr>
            </w:pPr>
            <w:r w:rsidRPr="00B8649A">
              <w:rPr>
                <w:sz w:val="16"/>
              </w:rPr>
              <w:t>Los datos sobre el rendimiento</w:t>
            </w:r>
            <w:r w:rsidR="00D72D90" w:rsidRPr="00B8649A">
              <w:rPr>
                <w:sz w:val="16"/>
              </w:rPr>
              <w:t xml:space="preserve"> son exactos y verificables a través los informes públicamente disponibles de la Asamblea General de la OMPI </w:t>
            </w:r>
            <w:r w:rsidRPr="00B8649A">
              <w:rPr>
                <w:sz w:val="16"/>
              </w:rPr>
              <w:t xml:space="preserve"> </w:t>
            </w:r>
          </w:p>
          <w:p w14:paraId="1366CBB3" w14:textId="72EA37E9" w:rsidR="00CD4E3E" w:rsidRPr="00B8649A" w:rsidRDefault="00CD4E3E" w:rsidP="00D72D90">
            <w:pPr>
              <w:rPr>
                <w:rFonts w:eastAsia="Cambria"/>
                <w:sz w:val="16"/>
                <w:szCs w:val="16"/>
              </w:rPr>
            </w:pPr>
            <w:r w:rsidRPr="00B8649A">
              <w:rPr>
                <w:rFonts w:eastAsia="Cambria"/>
                <w:sz w:val="16"/>
                <w:szCs w:val="16"/>
              </w:rPr>
              <w:t xml:space="preserve"> (</w:t>
            </w:r>
            <w:r w:rsidR="00D72D90" w:rsidRPr="00B8649A">
              <w:rPr>
                <w:rFonts w:eastAsia="Cambria"/>
                <w:sz w:val="16"/>
                <w:szCs w:val="16"/>
              </w:rPr>
              <w:t>el mismo enlace que más arriba</w:t>
            </w:r>
            <w:r w:rsidRPr="00B8649A">
              <w:rPr>
                <w:rFonts w:eastAsia="Cambria"/>
                <w:sz w:val="16"/>
                <w:szCs w:val="16"/>
              </w:rPr>
              <w:t>)</w:t>
            </w:r>
          </w:p>
        </w:tc>
      </w:tr>
      <w:tr w:rsidR="00CD4E3E" w:rsidRPr="00B8649A" w14:paraId="23EEE9D7" w14:textId="77777777" w:rsidTr="00397ABC">
        <w:trPr>
          <w:trHeight w:val="366"/>
          <w:jc w:val="center"/>
        </w:trPr>
        <w:tc>
          <w:tcPr>
            <w:tcW w:w="483" w:type="dxa"/>
          </w:tcPr>
          <w:p w14:paraId="6BF6EBE5" w14:textId="77777777" w:rsidR="00CD4E3E" w:rsidRPr="00B8649A" w:rsidRDefault="00CD4E3E" w:rsidP="00E16D88">
            <w:pPr>
              <w:numPr>
                <w:ilvl w:val="0"/>
                <w:numId w:val="100"/>
              </w:numPr>
              <w:rPr>
                <w:rFonts w:eastAsia="Cambria"/>
                <w:sz w:val="16"/>
                <w:szCs w:val="16"/>
              </w:rPr>
            </w:pPr>
          </w:p>
        </w:tc>
        <w:tc>
          <w:tcPr>
            <w:tcW w:w="2758" w:type="dxa"/>
          </w:tcPr>
          <w:p w14:paraId="62C79171" w14:textId="5C05FCA8" w:rsidR="00CD4E3E" w:rsidRPr="00B8649A" w:rsidRDefault="004455B0" w:rsidP="00194148">
            <w:pPr>
              <w:rPr>
                <w:sz w:val="16"/>
                <w:szCs w:val="16"/>
              </w:rPr>
            </w:pPr>
            <w:r w:rsidRPr="00B8649A">
              <w:rPr>
                <w:sz w:val="16"/>
                <w:szCs w:val="16"/>
              </w:rPr>
              <w:t>Puntualidad en la presentación de informes</w:t>
            </w:r>
          </w:p>
        </w:tc>
        <w:tc>
          <w:tcPr>
            <w:tcW w:w="565" w:type="dxa"/>
            <w:tcBorders>
              <w:top w:val="single" w:sz="6" w:space="0" w:color="auto"/>
              <w:bottom w:val="single" w:sz="6" w:space="0" w:color="auto"/>
            </w:tcBorders>
            <w:shd w:val="clear" w:color="auto" w:fill="008000"/>
          </w:tcPr>
          <w:p w14:paraId="1D238B2C" w14:textId="77777777" w:rsidR="00CD4E3E" w:rsidRPr="00B8649A" w:rsidRDefault="00CD4E3E" w:rsidP="00194148">
            <w:pPr>
              <w:rPr>
                <w:rFonts w:eastAsia="Cambria"/>
                <w:color w:val="FFFF00"/>
                <w:sz w:val="16"/>
                <w:szCs w:val="16"/>
              </w:rPr>
            </w:pPr>
          </w:p>
        </w:tc>
        <w:tc>
          <w:tcPr>
            <w:tcW w:w="6585" w:type="dxa"/>
          </w:tcPr>
          <w:p w14:paraId="779ED8C5" w14:textId="6BD7C4FF" w:rsidR="00CD4E3E" w:rsidRPr="00B8649A" w:rsidRDefault="003D72E6" w:rsidP="00194148">
            <w:pPr>
              <w:rPr>
                <w:sz w:val="16"/>
              </w:rPr>
            </w:pPr>
            <w:r w:rsidRPr="00B8649A">
              <w:rPr>
                <w:sz w:val="16"/>
              </w:rPr>
              <w:t>Los datos sobre el rendimiento</w:t>
            </w:r>
            <w:r w:rsidR="00D72D90" w:rsidRPr="00B8649A">
              <w:rPr>
                <w:sz w:val="16"/>
              </w:rPr>
              <w:t xml:space="preserve"> se </w:t>
            </w:r>
            <w:r w:rsidR="000F0DC6" w:rsidRPr="00B8649A">
              <w:rPr>
                <w:sz w:val="16"/>
              </w:rPr>
              <w:t>comunican</w:t>
            </w:r>
            <w:r w:rsidR="00D72D90" w:rsidRPr="00B8649A">
              <w:rPr>
                <w:sz w:val="16"/>
              </w:rPr>
              <w:t xml:space="preserve"> puntualmente a través de los informes públicos de la Asamblea General de la OMPI</w:t>
            </w:r>
            <w:r w:rsidR="00CD4E3E" w:rsidRPr="00B8649A">
              <w:rPr>
                <w:rFonts w:eastAsia="Cambria"/>
                <w:sz w:val="16"/>
                <w:szCs w:val="16"/>
              </w:rPr>
              <w:t>.</w:t>
            </w:r>
          </w:p>
        </w:tc>
      </w:tr>
      <w:tr w:rsidR="00CD4E3E" w:rsidRPr="00B8649A" w14:paraId="713EE2A3" w14:textId="77777777" w:rsidTr="00194148">
        <w:trPr>
          <w:trHeight w:val="407"/>
          <w:jc w:val="center"/>
        </w:trPr>
        <w:tc>
          <w:tcPr>
            <w:tcW w:w="483" w:type="dxa"/>
            <w:tcBorders>
              <w:bottom w:val="single" w:sz="6" w:space="0" w:color="auto"/>
            </w:tcBorders>
          </w:tcPr>
          <w:p w14:paraId="1F8DA2B7" w14:textId="77777777" w:rsidR="00CD4E3E" w:rsidRPr="00B8649A" w:rsidRDefault="00CD4E3E" w:rsidP="00E16D88">
            <w:pPr>
              <w:numPr>
                <w:ilvl w:val="0"/>
                <w:numId w:val="100"/>
              </w:numPr>
              <w:rPr>
                <w:rFonts w:eastAsia="Cambria"/>
                <w:sz w:val="16"/>
                <w:szCs w:val="16"/>
              </w:rPr>
            </w:pPr>
          </w:p>
        </w:tc>
        <w:tc>
          <w:tcPr>
            <w:tcW w:w="2758" w:type="dxa"/>
            <w:tcBorders>
              <w:bottom w:val="single" w:sz="6" w:space="0" w:color="auto"/>
            </w:tcBorders>
          </w:tcPr>
          <w:p w14:paraId="17A81682" w14:textId="1A87BC43"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26742C68"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51D84794" w14:textId="5980E071" w:rsidR="00CD4E3E" w:rsidRPr="00B8649A" w:rsidRDefault="003D72E6" w:rsidP="00091915">
            <w:pPr>
              <w:rPr>
                <w:sz w:val="16"/>
              </w:rPr>
            </w:pPr>
            <w:r w:rsidRPr="00B8649A">
              <w:rPr>
                <w:sz w:val="16"/>
              </w:rPr>
              <w:t xml:space="preserve">Los datos sobre el rendimiento </w:t>
            </w:r>
            <w:r w:rsidR="00D72D90" w:rsidRPr="00B8649A">
              <w:rPr>
                <w:sz w:val="16"/>
              </w:rPr>
              <w:t xml:space="preserve">proporcionan información de las decisiones de la Asamblea General de la OMPI </w:t>
            </w:r>
            <w:r w:rsidR="00A37665" w:rsidRPr="00B8649A">
              <w:rPr>
                <w:sz w:val="16"/>
              </w:rPr>
              <w:t xml:space="preserve">relacionadas con los indicadores de rendimiento, información que también </w:t>
            </w:r>
            <w:r w:rsidR="00091915" w:rsidRPr="00B8649A">
              <w:rPr>
                <w:sz w:val="16"/>
              </w:rPr>
              <w:t>figura en</w:t>
            </w:r>
            <w:r w:rsidR="00A37665" w:rsidRPr="00B8649A">
              <w:rPr>
                <w:sz w:val="16"/>
              </w:rPr>
              <w:t xml:space="preserve"> informes públicamente disponibles de la Asamblea General de la </w:t>
            </w:r>
            <w:r w:rsidR="009D4DAA" w:rsidRPr="00B8649A">
              <w:rPr>
                <w:sz w:val="16"/>
              </w:rPr>
              <w:t>OMPI.</w:t>
            </w:r>
          </w:p>
        </w:tc>
      </w:tr>
      <w:tr w:rsidR="00CD4E3E" w:rsidRPr="00B8649A" w14:paraId="5D0A7038" w14:textId="77777777" w:rsidTr="00194148">
        <w:trPr>
          <w:jc w:val="center"/>
        </w:trPr>
        <w:tc>
          <w:tcPr>
            <w:tcW w:w="483" w:type="dxa"/>
            <w:tcBorders>
              <w:top w:val="single" w:sz="6" w:space="0" w:color="auto"/>
              <w:bottom w:val="single" w:sz="6" w:space="0" w:color="auto"/>
            </w:tcBorders>
            <w:shd w:val="clear" w:color="auto" w:fill="auto"/>
          </w:tcPr>
          <w:p w14:paraId="14897A4F" w14:textId="777777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7925DC2C"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3C7C7C05"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0EAEA55C" w14:textId="77777777" w:rsidR="00CD4E3E" w:rsidRPr="00B8649A" w:rsidRDefault="00CD4E3E" w:rsidP="00194148">
            <w:pPr>
              <w:rPr>
                <w:rFonts w:eastAsia="Cambria"/>
                <w:b/>
                <w:sz w:val="16"/>
                <w:szCs w:val="16"/>
              </w:rPr>
            </w:pPr>
          </w:p>
        </w:tc>
      </w:tr>
      <w:tr w:rsidR="00CD4E3E" w:rsidRPr="00B8649A" w14:paraId="472A9D2D" w14:textId="77777777" w:rsidTr="00194148">
        <w:trPr>
          <w:jc w:val="center"/>
        </w:trPr>
        <w:tc>
          <w:tcPr>
            <w:tcW w:w="483" w:type="dxa"/>
            <w:tcBorders>
              <w:top w:val="single" w:sz="6" w:space="0" w:color="auto"/>
            </w:tcBorders>
          </w:tcPr>
          <w:p w14:paraId="747FFE37" w14:textId="77777777" w:rsidR="00CD4E3E" w:rsidRPr="00B8649A" w:rsidRDefault="00CD4E3E" w:rsidP="00E16D88">
            <w:pPr>
              <w:numPr>
                <w:ilvl w:val="0"/>
                <w:numId w:val="100"/>
              </w:numPr>
              <w:rPr>
                <w:rFonts w:eastAsia="Cambria"/>
                <w:b/>
                <w:sz w:val="16"/>
                <w:szCs w:val="16"/>
              </w:rPr>
            </w:pPr>
          </w:p>
        </w:tc>
        <w:tc>
          <w:tcPr>
            <w:tcW w:w="2758" w:type="dxa"/>
            <w:tcBorders>
              <w:top w:val="single" w:sz="6" w:space="0" w:color="auto"/>
            </w:tcBorders>
          </w:tcPr>
          <w:p w14:paraId="6D487711" w14:textId="472841FE"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100CC762"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5549A5FC"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716A5262" w14:textId="24D77FFA" w:rsidR="00CD4E3E" w:rsidRPr="00B8649A" w:rsidRDefault="004459B9"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p>
          <w:p w14:paraId="16E76C18" w14:textId="77777777" w:rsidR="00CD4E3E" w:rsidRPr="00B8649A" w:rsidRDefault="00CD4E3E" w:rsidP="00194148">
            <w:pPr>
              <w:rPr>
                <w:rFonts w:eastAsia="Cambria"/>
                <w:b/>
                <w:sz w:val="16"/>
                <w:szCs w:val="16"/>
              </w:rPr>
            </w:pPr>
          </w:p>
        </w:tc>
      </w:tr>
      <w:tr w:rsidR="00CD4E3E" w:rsidRPr="00B8649A" w14:paraId="1FB4D322"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48DC93A0"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02272" behindDoc="0" locked="0" layoutInCell="0" allowOverlap="1" wp14:anchorId="40C322C1" wp14:editId="1919220E">
                      <wp:simplePos x="0" y="0"/>
                      <wp:positionH relativeFrom="column">
                        <wp:posOffset>2533650</wp:posOffset>
                      </wp:positionH>
                      <wp:positionV relativeFrom="paragraph">
                        <wp:posOffset>713105</wp:posOffset>
                      </wp:positionV>
                      <wp:extent cx="228600" cy="235585"/>
                      <wp:effectExtent l="0" t="0" r="0" b="0"/>
                      <wp:wrapNone/>
                      <wp:docPr id="31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713778AC"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0" style="position:absolute;margin-left:199.5pt;margin-top:56.15pt;width:18pt;height:18.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" o:allowincell="f" fillcolor="red">
                      <v:textbox>
                        <w:txbxContent>
                          <w:p w14:paraId="713778AC"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03296" behindDoc="0" locked="0" layoutInCell="0" allowOverlap="1" wp14:anchorId="743C21B0" wp14:editId="41E55C64">
                      <wp:simplePos x="0" y="0"/>
                      <wp:positionH relativeFrom="column">
                        <wp:posOffset>4953000</wp:posOffset>
                      </wp:positionH>
                      <wp:positionV relativeFrom="paragraph">
                        <wp:posOffset>713105</wp:posOffset>
                      </wp:positionV>
                      <wp:extent cx="228600" cy="235585"/>
                      <wp:effectExtent l="0" t="0" r="0" b="0"/>
                      <wp:wrapNone/>
                      <wp:docPr id="317"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17483466"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1" style="position:absolute;margin-left:390pt;margin-top:56.15pt;width:18pt;height:18.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" o:allowincell="f" fillcolor="#7f7f7f">
                      <o:lock v:ext="edit" aspectratio="t"/>
                      <v:textbox>
                        <w:txbxContent>
                          <w:p w14:paraId="17483466"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01248" behindDoc="0" locked="0" layoutInCell="0" allowOverlap="1" wp14:anchorId="1716411F" wp14:editId="4BCCFF1A">
                      <wp:simplePos x="0" y="0"/>
                      <wp:positionH relativeFrom="column">
                        <wp:posOffset>152400</wp:posOffset>
                      </wp:positionH>
                      <wp:positionV relativeFrom="paragraph">
                        <wp:posOffset>713105</wp:posOffset>
                      </wp:positionV>
                      <wp:extent cx="228600" cy="235585"/>
                      <wp:effectExtent l="0" t="0" r="19050" b="12065"/>
                      <wp:wrapNone/>
                      <wp:docPr id="318"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7DE551C8"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2" style="position:absolute;margin-left:12pt;margin-top:56.15pt;width:18pt;height:18.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" o:allowincell="f" fillcolor="green">
                      <o:lock v:ext="edit" aspectratio="t"/>
                      <v:textbox>
                        <w:txbxContent>
                          <w:p w14:paraId="7DE551C8" w14:textId="77777777" w:rsidR="00476617" w:rsidRPr="00AD43B5" w:rsidRDefault="00476617" w:rsidP="00CD4E3E">
                            <w:pPr>
                              <w:ind w:right="-120" w:hanging="90"/>
                              <w:jc w:val="center"/>
                              <w:rPr>
                                <w:b/>
                              </w:rPr>
                            </w:pPr>
                          </w:p>
                        </w:txbxContent>
                      </v:textbox>
                    </v:rect>
                  </w:pict>
                </mc:Fallback>
              </mc:AlternateContent>
            </w:r>
          </w:p>
          <w:p w14:paraId="51183784" w14:textId="2A7C53CF" w:rsidR="00CD4E3E" w:rsidRPr="00B8649A" w:rsidRDefault="009B71FF" w:rsidP="00E16D88">
            <w:pPr>
              <w:numPr>
                <w:ilvl w:val="0"/>
                <w:numId w:val="23"/>
              </w:numPr>
              <w:rPr>
                <w:b/>
                <w:bCs/>
              </w:rPr>
            </w:pPr>
            <w:r w:rsidRPr="00B8649A">
              <w:rPr>
                <w:b/>
                <w:bCs/>
              </w:rPr>
              <w:t>Exactitud de la clave de colores</w:t>
            </w:r>
            <w:r w:rsidR="00CD4E3E" w:rsidRPr="00B8649A">
              <w:rPr>
                <w:b/>
                <w:bCs/>
              </w:rPr>
              <w:t xml:space="preserve"> </w:t>
            </w:r>
          </w:p>
          <w:p w14:paraId="2916AD5A" w14:textId="77777777" w:rsidR="00CD4E3E" w:rsidRPr="00B8649A" w:rsidRDefault="00CD4E3E" w:rsidP="00194148">
            <w:pPr>
              <w:rPr>
                <w:b/>
                <w:bCs/>
              </w:rPr>
            </w:pPr>
          </w:p>
          <w:p w14:paraId="66052CD6" w14:textId="08A5E583" w:rsidR="00CD4E3E" w:rsidRPr="00B8649A" w:rsidRDefault="005F79F8" w:rsidP="00194148">
            <w:pPr>
              <w:rPr>
                <w:b/>
                <w:bCs/>
              </w:rPr>
            </w:pPr>
            <w:r w:rsidRPr="00B8649A">
              <w:rPr>
                <w:b/>
                <w:bCs/>
              </w:rPr>
              <w:t>Calificación del equipo de validación</w:t>
            </w:r>
            <w:r w:rsidR="00CD4E3E" w:rsidRPr="00B8649A">
              <w:rPr>
                <w:b/>
                <w:bCs/>
              </w:rPr>
              <w:t>:</w:t>
            </w:r>
          </w:p>
          <w:p w14:paraId="6F95F118" w14:textId="77777777" w:rsidR="00CD4E3E" w:rsidRPr="00B8649A" w:rsidRDefault="00CD4E3E" w:rsidP="00194148"/>
          <w:p w14:paraId="664F2060" w14:textId="03927708"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0499EA0E"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043D05EF" w14:textId="77777777" w:rsidTr="00194148">
        <w:trPr>
          <w:jc w:val="center"/>
        </w:trPr>
        <w:tc>
          <w:tcPr>
            <w:tcW w:w="483" w:type="dxa"/>
          </w:tcPr>
          <w:p w14:paraId="77149418" w14:textId="77777777" w:rsidR="00CD4E3E" w:rsidRPr="00B8649A" w:rsidRDefault="00CD4E3E" w:rsidP="00E16D88">
            <w:pPr>
              <w:numPr>
                <w:ilvl w:val="0"/>
                <w:numId w:val="99"/>
              </w:numPr>
              <w:rPr>
                <w:rFonts w:eastAsia="Cambria"/>
                <w:sz w:val="16"/>
                <w:szCs w:val="16"/>
              </w:rPr>
            </w:pPr>
          </w:p>
        </w:tc>
        <w:tc>
          <w:tcPr>
            <w:tcW w:w="2758" w:type="dxa"/>
          </w:tcPr>
          <w:p w14:paraId="6B824744" w14:textId="130943FE" w:rsidR="00CD4E3E" w:rsidRPr="00B8649A" w:rsidRDefault="0082357B" w:rsidP="00194148">
            <w:pPr>
              <w:rPr>
                <w:sz w:val="16"/>
                <w:szCs w:val="16"/>
              </w:rPr>
            </w:pPr>
            <w:r w:rsidRPr="00B8649A">
              <w:rPr>
                <w:sz w:val="16"/>
                <w:szCs w:val="16"/>
              </w:rPr>
              <w:t>Exactitud de la clave de colores</w:t>
            </w:r>
          </w:p>
          <w:p w14:paraId="7FF4E0ED"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7065F395" w14:textId="77777777" w:rsidR="00CD4E3E" w:rsidRPr="00B8649A" w:rsidRDefault="00CD4E3E" w:rsidP="00194148">
            <w:pPr>
              <w:rPr>
                <w:rFonts w:eastAsia="Cambria"/>
                <w:color w:val="FFFF00"/>
                <w:sz w:val="16"/>
                <w:szCs w:val="16"/>
              </w:rPr>
            </w:pPr>
          </w:p>
        </w:tc>
        <w:tc>
          <w:tcPr>
            <w:tcW w:w="6585" w:type="dxa"/>
          </w:tcPr>
          <w:p w14:paraId="05F3E7FA" w14:textId="47E759AF" w:rsidR="00CD4E3E" w:rsidRPr="00B8649A" w:rsidRDefault="005549AA" w:rsidP="00194148">
            <w:pPr>
              <w:rPr>
                <w:rFonts w:eastAsia="Cambria"/>
                <w:sz w:val="16"/>
                <w:szCs w:val="16"/>
              </w:rPr>
            </w:pPr>
            <w:r w:rsidRPr="00B8649A">
              <w:rPr>
                <w:sz w:val="16"/>
              </w:rPr>
              <w:t>Sobre la base de</w:t>
            </w:r>
            <w:r w:rsidR="00C31233" w:rsidRPr="00B8649A">
              <w:rPr>
                <w:sz w:val="16"/>
              </w:rPr>
              <w:t xml:space="preserve"> los datos sobre</w:t>
            </w:r>
            <w:r w:rsidR="00972222" w:rsidRPr="00B8649A">
              <w:rPr>
                <w:sz w:val="16"/>
              </w:rPr>
              <w:t xml:space="preserve"> el rendimiento suministrados respecto del indicador de rendimiento seleccionado, se considera exacta la </w:t>
            </w:r>
            <w:proofErr w:type="spellStart"/>
            <w:r w:rsidR="00972222" w:rsidRPr="00B8649A">
              <w:rPr>
                <w:sz w:val="16"/>
              </w:rPr>
              <w:t>autocalificación</w:t>
            </w:r>
            <w:proofErr w:type="spellEnd"/>
            <w:r w:rsidR="00972222" w:rsidRPr="00B8649A">
              <w:rPr>
                <w:sz w:val="16"/>
              </w:rPr>
              <w:t xml:space="preserve"> del indicador como “</w:t>
            </w:r>
            <w:r w:rsidR="00B54419" w:rsidRPr="00B8649A">
              <w:rPr>
                <w:sz w:val="16"/>
              </w:rPr>
              <w:t>No</w:t>
            </w:r>
            <w:r w:rsidR="00972222" w:rsidRPr="00B8649A">
              <w:rPr>
                <w:sz w:val="16"/>
              </w:rPr>
              <w:t xml:space="preserve"> logrado”</w:t>
            </w:r>
            <w:r w:rsidR="00CD4E3E" w:rsidRPr="00B8649A">
              <w:rPr>
                <w:rFonts w:eastAsia="Cambria"/>
                <w:sz w:val="16"/>
                <w:szCs w:val="16"/>
              </w:rPr>
              <w:t xml:space="preserve">.  </w:t>
            </w:r>
          </w:p>
          <w:p w14:paraId="79170C3A" w14:textId="77777777" w:rsidR="00CD4E3E" w:rsidRPr="00B8649A" w:rsidRDefault="00CD4E3E" w:rsidP="00194148">
            <w:pPr>
              <w:rPr>
                <w:rFonts w:eastAsia="Cambria"/>
                <w:sz w:val="16"/>
                <w:szCs w:val="16"/>
              </w:rPr>
            </w:pPr>
          </w:p>
        </w:tc>
      </w:tr>
      <w:tr w:rsidR="00CD4E3E" w:rsidRPr="00B8649A" w14:paraId="1E6D4E9E" w14:textId="77777777" w:rsidTr="00194148">
        <w:trPr>
          <w:jc w:val="center"/>
        </w:trPr>
        <w:tc>
          <w:tcPr>
            <w:tcW w:w="483" w:type="dxa"/>
            <w:shd w:val="clear" w:color="auto" w:fill="auto"/>
          </w:tcPr>
          <w:p w14:paraId="341954DA"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4AD8FD6C" w14:textId="2347EACD" w:rsidR="00CD4E3E" w:rsidRPr="00B8649A" w:rsidRDefault="0082357B" w:rsidP="00194148">
            <w:pPr>
              <w:rPr>
                <w:sz w:val="16"/>
                <w:szCs w:val="16"/>
              </w:rPr>
            </w:pPr>
            <w:r w:rsidRPr="00B8649A">
              <w:rPr>
                <w:sz w:val="16"/>
                <w:szCs w:val="16"/>
              </w:rPr>
              <w:t xml:space="preserve">Comentarios del </w:t>
            </w:r>
            <w:r w:rsidR="004C6A76" w:rsidRPr="00B8649A">
              <w:rPr>
                <w:sz w:val="16"/>
                <w:szCs w:val="16"/>
              </w:rPr>
              <w:t>programa</w:t>
            </w:r>
          </w:p>
          <w:p w14:paraId="017EE3FE" w14:textId="77777777" w:rsidR="00CD4E3E" w:rsidRPr="00B8649A" w:rsidRDefault="00CD4E3E" w:rsidP="00194148">
            <w:pPr>
              <w:rPr>
                <w:sz w:val="16"/>
                <w:szCs w:val="16"/>
              </w:rPr>
            </w:pPr>
          </w:p>
          <w:p w14:paraId="7BFD2CE2" w14:textId="77777777" w:rsidR="00CD4E3E" w:rsidRPr="00B8649A" w:rsidRDefault="00CD4E3E" w:rsidP="00194148">
            <w:pPr>
              <w:rPr>
                <w:sz w:val="16"/>
                <w:szCs w:val="16"/>
              </w:rPr>
            </w:pPr>
          </w:p>
          <w:p w14:paraId="3AAFE159" w14:textId="77777777" w:rsidR="00CD4E3E" w:rsidRPr="00B8649A" w:rsidRDefault="00CD4E3E" w:rsidP="00194148">
            <w:pPr>
              <w:rPr>
                <w:sz w:val="16"/>
                <w:szCs w:val="16"/>
              </w:rPr>
            </w:pPr>
          </w:p>
        </w:tc>
        <w:tc>
          <w:tcPr>
            <w:tcW w:w="565" w:type="dxa"/>
            <w:shd w:val="clear" w:color="auto" w:fill="auto"/>
          </w:tcPr>
          <w:p w14:paraId="0864F378" w14:textId="77777777" w:rsidR="00CD4E3E" w:rsidRPr="00B8649A" w:rsidRDefault="00CD4E3E" w:rsidP="00194148">
            <w:pPr>
              <w:rPr>
                <w:rFonts w:eastAsia="Cambria"/>
                <w:color w:val="FFFF00"/>
                <w:sz w:val="16"/>
                <w:szCs w:val="16"/>
              </w:rPr>
            </w:pPr>
          </w:p>
        </w:tc>
        <w:tc>
          <w:tcPr>
            <w:tcW w:w="6585" w:type="dxa"/>
            <w:shd w:val="clear" w:color="auto" w:fill="auto"/>
          </w:tcPr>
          <w:p w14:paraId="23DCF7CB" w14:textId="221309AC" w:rsidR="00CD4E3E" w:rsidRPr="00B8649A" w:rsidRDefault="0082357B" w:rsidP="00194148">
            <w:pPr>
              <w:rPr>
                <w:sz w:val="16"/>
                <w:szCs w:val="16"/>
              </w:rPr>
            </w:pPr>
            <w:r w:rsidRPr="00B8649A">
              <w:rPr>
                <w:sz w:val="16"/>
                <w:szCs w:val="16"/>
              </w:rPr>
              <w:t>Sin comentarios</w:t>
            </w:r>
          </w:p>
          <w:p w14:paraId="6F1AFF3C" w14:textId="77777777" w:rsidR="00CD4E3E" w:rsidRPr="00B8649A" w:rsidRDefault="00CD4E3E" w:rsidP="00194148">
            <w:pPr>
              <w:rPr>
                <w:sz w:val="16"/>
                <w:szCs w:val="16"/>
              </w:rPr>
            </w:pPr>
          </w:p>
          <w:p w14:paraId="79BE8E7D" w14:textId="77777777" w:rsidR="00CD4E3E" w:rsidRPr="00B8649A" w:rsidRDefault="00CD4E3E" w:rsidP="00194148">
            <w:pPr>
              <w:rPr>
                <w:sz w:val="16"/>
                <w:szCs w:val="16"/>
              </w:rPr>
            </w:pPr>
          </w:p>
        </w:tc>
      </w:tr>
    </w:tbl>
    <w:p w14:paraId="626DCAF4" w14:textId="77777777" w:rsidR="00CD4E3E" w:rsidRPr="00B8649A" w:rsidRDefault="00CD4E3E" w:rsidP="00CD4E3E"/>
    <w:p w14:paraId="290FDE64" w14:textId="77777777" w:rsidR="00CD4E3E" w:rsidRPr="00B8649A" w:rsidRDefault="00CD4E3E" w:rsidP="00CD4E3E">
      <w:r w:rsidRPr="00B8649A">
        <w:br w:type="page"/>
      </w:r>
    </w:p>
    <w:p w14:paraId="60D35D72" w14:textId="26EF51D7" w:rsidR="00CD4E3E" w:rsidRPr="00B8649A" w:rsidRDefault="004E1BF2" w:rsidP="00CD4E3E">
      <w:pPr>
        <w:rPr>
          <w:b/>
          <w:bCs/>
        </w:rPr>
      </w:pPr>
      <w:bookmarkStart w:id="75" w:name="tm_385744905"/>
      <w:bookmarkEnd w:id="75"/>
      <w:r w:rsidRPr="00B8649A">
        <w:rPr>
          <w:b/>
          <w:bCs/>
        </w:rPr>
        <w:lastRenderedPageBreak/>
        <w:t>Programa</w:t>
      </w:r>
      <w:r w:rsidR="00CD4E3E" w:rsidRPr="00B8649A">
        <w:rPr>
          <w:b/>
          <w:bCs/>
        </w:rPr>
        <w:t xml:space="preserve"> 3 – </w:t>
      </w:r>
      <w:r w:rsidR="009F0C24" w:rsidRPr="00B8649A">
        <w:rPr>
          <w:b/>
          <w:bCs/>
        </w:rPr>
        <w:t>Derecho de a</w:t>
      </w:r>
      <w:r w:rsidR="00CC3917" w:rsidRPr="00B8649A">
        <w:rPr>
          <w:b/>
          <w:bCs/>
        </w:rPr>
        <w:t xml:space="preserve">utor y </w:t>
      </w:r>
      <w:r w:rsidR="009F0C24" w:rsidRPr="00B8649A">
        <w:rPr>
          <w:b/>
          <w:bCs/>
        </w:rPr>
        <w:t>d</w:t>
      </w:r>
      <w:r w:rsidR="00CC3917" w:rsidRPr="00B8649A">
        <w:rPr>
          <w:b/>
          <w:bCs/>
        </w:rPr>
        <w:t xml:space="preserve">erechos </w:t>
      </w:r>
      <w:r w:rsidR="009F0C24" w:rsidRPr="00B8649A">
        <w:rPr>
          <w:b/>
          <w:bCs/>
        </w:rPr>
        <w:t>c</w:t>
      </w:r>
      <w:r w:rsidR="00CC3917" w:rsidRPr="00B8649A">
        <w:rPr>
          <w:b/>
          <w:bCs/>
        </w:rPr>
        <w:t>onexos</w:t>
      </w:r>
      <w:r w:rsidR="00CD4E3E" w:rsidRPr="00B8649A">
        <w:rPr>
          <w:b/>
          <w:bCs/>
        </w:rPr>
        <w:t xml:space="preserve"> </w:t>
      </w:r>
    </w:p>
    <w:p w14:paraId="27B4C451" w14:textId="277CA2E5" w:rsidR="00CD4E3E" w:rsidRPr="00451138" w:rsidRDefault="006A7BEE" w:rsidP="00CD4E3E">
      <w:pPr>
        <w:rPr>
          <w:sz w:val="20"/>
        </w:rPr>
      </w:pPr>
      <w:r w:rsidRPr="00B8649A">
        <w:rPr>
          <w:b/>
          <w:bCs/>
        </w:rPr>
        <w:t>Indicador de rendimiento</w:t>
      </w:r>
      <w:proofErr w:type="gramStart"/>
      <w:r w:rsidR="001B4CBB" w:rsidRPr="00B8649A">
        <w:rPr>
          <w:b/>
          <w:bCs/>
        </w:rPr>
        <w:t xml:space="preserve">:  </w:t>
      </w:r>
      <w:r w:rsidR="009D4DAA" w:rsidRPr="00451138">
        <w:rPr>
          <w:sz w:val="20"/>
        </w:rPr>
        <w:t>Número</w:t>
      </w:r>
      <w:proofErr w:type="gramEnd"/>
      <w:r w:rsidR="008B1A0D" w:rsidRPr="00451138">
        <w:rPr>
          <w:sz w:val="20"/>
        </w:rPr>
        <w:t xml:space="preserve"> de gobiernos y de OGC</w:t>
      </w:r>
      <w:r w:rsidR="00A66708" w:rsidRPr="00451138">
        <w:rPr>
          <w:sz w:val="20"/>
        </w:rPr>
        <w:t xml:space="preserve"> </w:t>
      </w:r>
      <w:r w:rsidR="00FD7C28" w:rsidRPr="00451138">
        <w:rPr>
          <w:sz w:val="20"/>
        </w:rPr>
        <w:t>que firman acuerdos con la OMPI para elaborar una nueva norma de garantía de calidad en materia de transparencia, rendición de cuentas y gobernanza.</w:t>
      </w:r>
    </w:p>
    <w:p w14:paraId="5CDC3276" w14:textId="77777777" w:rsidR="00CD4E3E" w:rsidRPr="00B8649A" w:rsidRDefault="00CD4E3E" w:rsidP="00CD4E3E"/>
    <w:tbl>
      <w:tblPr>
        <w:tblW w:w="1041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3002"/>
        <w:gridCol w:w="551"/>
        <w:gridCol w:w="6383"/>
      </w:tblGrid>
      <w:tr w:rsidR="00CD4E3E" w:rsidRPr="00B8649A" w14:paraId="358B8A7D" w14:textId="77777777" w:rsidTr="00194148">
        <w:trPr>
          <w:jc w:val="center"/>
        </w:trPr>
        <w:tc>
          <w:tcPr>
            <w:tcW w:w="10419" w:type="dxa"/>
            <w:gridSpan w:val="4"/>
            <w:tcBorders>
              <w:top w:val="single" w:sz="4" w:space="0" w:color="auto"/>
              <w:left w:val="single" w:sz="4" w:space="0" w:color="auto"/>
              <w:bottom w:val="single" w:sz="6" w:space="0" w:color="auto"/>
              <w:right w:val="single" w:sz="4" w:space="0" w:color="auto"/>
            </w:tcBorders>
          </w:tcPr>
          <w:p w14:paraId="0688CD4F"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06368" behindDoc="0" locked="0" layoutInCell="0" allowOverlap="1" wp14:anchorId="1263752B" wp14:editId="0C92BB9B">
                      <wp:simplePos x="0" y="0"/>
                      <wp:positionH relativeFrom="column">
                        <wp:posOffset>4638675</wp:posOffset>
                      </wp:positionH>
                      <wp:positionV relativeFrom="paragraph">
                        <wp:posOffset>671195</wp:posOffset>
                      </wp:positionV>
                      <wp:extent cx="228600" cy="235585"/>
                      <wp:effectExtent l="0" t="0" r="0" b="0"/>
                      <wp:wrapNone/>
                      <wp:docPr id="31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6EF5005B"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9" o:spid="_x0000_s1043" style="position:absolute;margin-left:365.25pt;margin-top:52.85pt;width:18pt;height:18.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" o:allowincell="f" fillcolor="red">
                      <v:textbox>
                        <w:txbxContent>
                          <w:p w14:paraId="6EF5005B"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05344" behindDoc="0" locked="0" layoutInCell="0" allowOverlap="1" wp14:anchorId="7433D9A2" wp14:editId="04312221">
                      <wp:simplePos x="0" y="0"/>
                      <wp:positionH relativeFrom="column">
                        <wp:posOffset>2200275</wp:posOffset>
                      </wp:positionH>
                      <wp:positionV relativeFrom="paragraph">
                        <wp:posOffset>671195</wp:posOffset>
                      </wp:positionV>
                      <wp:extent cx="228600" cy="235585"/>
                      <wp:effectExtent l="0" t="0" r="0" b="0"/>
                      <wp:wrapNone/>
                      <wp:docPr id="54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66BABA04"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4" style="position:absolute;margin-left:173.25pt;margin-top:52.85pt;width:18pt;height:18.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" o:allowincell="f" fillcolor="#f79646">
                      <v:textbox>
                        <w:txbxContent>
                          <w:p w14:paraId="66BABA04"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04320" behindDoc="0" locked="0" layoutInCell="0" allowOverlap="1" wp14:anchorId="6BF6EC48" wp14:editId="7AD36B02">
                      <wp:simplePos x="0" y="0"/>
                      <wp:positionH relativeFrom="column">
                        <wp:posOffset>152400</wp:posOffset>
                      </wp:positionH>
                      <wp:positionV relativeFrom="paragraph">
                        <wp:posOffset>671195</wp:posOffset>
                      </wp:positionV>
                      <wp:extent cx="228600" cy="235585"/>
                      <wp:effectExtent l="0" t="0" r="19050" b="12065"/>
                      <wp:wrapNone/>
                      <wp:docPr id="54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383CFCF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5" style="position:absolute;margin-left:12pt;margin-top:52.85pt;width:18pt;height:18.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" o:allowincell="f" fillcolor="green">
                      <v:textbox>
                        <w:txbxContent>
                          <w:p w14:paraId="383CFCF2" w14:textId="77777777" w:rsidR="00476617" w:rsidRDefault="00476617" w:rsidP="00CD4E3E"/>
                        </w:txbxContent>
                      </v:textbox>
                    </v:rect>
                  </w:pict>
                </mc:Fallback>
              </mc:AlternateContent>
            </w:r>
          </w:p>
          <w:p w14:paraId="49390D84" w14:textId="34123FCD" w:rsidR="00CD4E3E" w:rsidRPr="00B8649A" w:rsidRDefault="00B51E4B" w:rsidP="00E16D88">
            <w:pPr>
              <w:numPr>
                <w:ilvl w:val="0"/>
                <w:numId w:val="24"/>
              </w:numPr>
              <w:rPr>
                <w:b/>
                <w:bCs/>
              </w:rPr>
            </w:pPr>
            <w:r w:rsidRPr="00B8649A">
              <w:rPr>
                <w:b/>
              </w:rPr>
              <w:t>Evaluación de los datos sobre el rendimiento</w:t>
            </w:r>
          </w:p>
          <w:p w14:paraId="2CC8552D" w14:textId="77777777" w:rsidR="00CD4E3E" w:rsidRPr="00B8649A" w:rsidRDefault="00CD4E3E" w:rsidP="00194148">
            <w:pPr>
              <w:rPr>
                <w:b/>
                <w:bCs/>
                <w:i/>
                <w:iCs/>
                <w:sz w:val="16"/>
                <w:szCs w:val="16"/>
              </w:rPr>
            </w:pPr>
          </w:p>
          <w:p w14:paraId="1C78591F" w14:textId="61B28C5D" w:rsidR="00CD4E3E" w:rsidRPr="00B8649A" w:rsidRDefault="005F79F8" w:rsidP="00194148">
            <w:pPr>
              <w:rPr>
                <w:b/>
                <w:bCs/>
              </w:rPr>
            </w:pPr>
            <w:r w:rsidRPr="00B8649A">
              <w:rPr>
                <w:b/>
                <w:bCs/>
              </w:rPr>
              <w:t>Calificación del equipo de validación</w:t>
            </w:r>
            <w:r w:rsidR="00CD4E3E" w:rsidRPr="00B8649A">
              <w:rPr>
                <w:b/>
                <w:bCs/>
              </w:rPr>
              <w:t>:</w:t>
            </w:r>
          </w:p>
          <w:p w14:paraId="4FFFAF76" w14:textId="77777777" w:rsidR="00CD4E3E" w:rsidRPr="00B8649A" w:rsidRDefault="00CD4E3E" w:rsidP="00194148"/>
          <w:p w14:paraId="5FAB13A4" w14:textId="47A031F7" w:rsidR="001B0D34" w:rsidRPr="00B8649A" w:rsidRDefault="009F0EDB" w:rsidP="001B0D34">
            <w:pPr>
              <w:rPr>
                <w:rFonts w:eastAsia="Cambria"/>
                <w:sz w:val="20"/>
              </w:rPr>
            </w:pPr>
            <w:r w:rsidRPr="00B8649A">
              <w:rPr>
                <w:rFonts w:eastAsia="Cambria"/>
                <w:sz w:val="20"/>
              </w:rPr>
              <w:t xml:space="preserve">        </w:t>
            </w:r>
            <w:r w:rsidR="001B0D34" w:rsidRPr="00B8649A">
              <w:rPr>
                <w:sz w:val="20"/>
              </w:rPr>
              <w:t xml:space="preserve">Cumple suficientemente                   Cumple parcialmente los criterios                No cumple los criterios  </w:t>
            </w:r>
          </w:p>
          <w:p w14:paraId="222F02C1" w14:textId="1DA0FA05" w:rsidR="00CD4E3E" w:rsidRPr="00B8649A" w:rsidRDefault="001B0D34" w:rsidP="00194148">
            <w:pPr>
              <w:rPr>
                <w:rFonts w:eastAsia="Cambria"/>
                <w:sz w:val="20"/>
              </w:rPr>
            </w:pPr>
            <w:r w:rsidRPr="00B8649A">
              <w:rPr>
                <w:sz w:val="20"/>
              </w:rPr>
              <w:t xml:space="preserve">         los criterios</w:t>
            </w:r>
            <w:r w:rsidRPr="00B8649A">
              <w:rPr>
                <w:rFonts w:eastAsia="Cambria"/>
                <w:sz w:val="20"/>
              </w:rPr>
              <w:t xml:space="preserve">               </w:t>
            </w:r>
          </w:p>
          <w:p w14:paraId="00897CF6" w14:textId="77777777" w:rsidR="00CD4E3E" w:rsidRPr="00B8649A" w:rsidRDefault="00CD4E3E" w:rsidP="00194148">
            <w:pPr>
              <w:rPr>
                <w:b/>
                <w:bCs/>
                <w:i/>
                <w:iCs/>
                <w:sz w:val="16"/>
                <w:szCs w:val="16"/>
              </w:rPr>
            </w:pPr>
            <w:r w:rsidRPr="00B8649A">
              <w:rPr>
                <w:rFonts w:eastAsia="Cambria"/>
                <w:sz w:val="20"/>
              </w:rPr>
              <w:t xml:space="preserve">               </w:t>
            </w:r>
          </w:p>
        </w:tc>
      </w:tr>
      <w:tr w:rsidR="00491C55" w:rsidRPr="00B8649A" w14:paraId="1D61AAF5" w14:textId="77777777" w:rsidTr="00194148">
        <w:trPr>
          <w:jc w:val="center"/>
        </w:trPr>
        <w:tc>
          <w:tcPr>
            <w:tcW w:w="483" w:type="dxa"/>
          </w:tcPr>
          <w:p w14:paraId="454C9BD4" w14:textId="77777777" w:rsidR="00491C55" w:rsidRPr="00B8649A" w:rsidRDefault="00491C55" w:rsidP="00194148">
            <w:pPr>
              <w:jc w:val="center"/>
              <w:rPr>
                <w:rFonts w:eastAsia="Cambria"/>
                <w:b/>
                <w:bCs/>
                <w:i/>
                <w:iCs/>
                <w:sz w:val="16"/>
                <w:szCs w:val="16"/>
              </w:rPr>
            </w:pPr>
          </w:p>
        </w:tc>
        <w:tc>
          <w:tcPr>
            <w:tcW w:w="3002" w:type="dxa"/>
          </w:tcPr>
          <w:p w14:paraId="1227DB55" w14:textId="77777777" w:rsidR="00491C55" w:rsidRPr="00B8649A" w:rsidRDefault="00491C55" w:rsidP="001B0D34">
            <w:pPr>
              <w:jc w:val="center"/>
              <w:rPr>
                <w:b/>
                <w:bCs/>
                <w:i/>
                <w:iCs/>
                <w:sz w:val="16"/>
                <w:szCs w:val="16"/>
              </w:rPr>
            </w:pPr>
            <w:r w:rsidRPr="00B8649A">
              <w:rPr>
                <w:b/>
                <w:i/>
                <w:sz w:val="16"/>
              </w:rPr>
              <w:t>Criterios de valoración de los datos sobre el rendimiento</w:t>
            </w:r>
          </w:p>
          <w:p w14:paraId="3427165B" w14:textId="77777777" w:rsidR="00491C55" w:rsidRPr="00B8649A" w:rsidRDefault="00491C55" w:rsidP="00194148">
            <w:pPr>
              <w:jc w:val="center"/>
              <w:rPr>
                <w:rFonts w:eastAsia="Cambria"/>
                <w:b/>
                <w:bCs/>
                <w:i/>
                <w:iCs/>
                <w:sz w:val="16"/>
                <w:szCs w:val="16"/>
              </w:rPr>
            </w:pPr>
          </w:p>
        </w:tc>
        <w:tc>
          <w:tcPr>
            <w:tcW w:w="551" w:type="dxa"/>
            <w:tcBorders>
              <w:bottom w:val="single" w:sz="6" w:space="0" w:color="auto"/>
            </w:tcBorders>
          </w:tcPr>
          <w:p w14:paraId="5A916EE8" w14:textId="77777777" w:rsidR="00491C55" w:rsidRPr="00B8649A" w:rsidRDefault="00491C55" w:rsidP="00194148">
            <w:pPr>
              <w:jc w:val="center"/>
              <w:rPr>
                <w:rFonts w:eastAsia="Cambria"/>
                <w:b/>
                <w:bCs/>
                <w:i/>
                <w:iCs/>
                <w:sz w:val="16"/>
                <w:szCs w:val="16"/>
              </w:rPr>
            </w:pPr>
          </w:p>
        </w:tc>
        <w:tc>
          <w:tcPr>
            <w:tcW w:w="6383" w:type="dxa"/>
          </w:tcPr>
          <w:p w14:paraId="1858AFEC" w14:textId="505630AC" w:rsidR="00491C55" w:rsidRPr="00B8649A" w:rsidRDefault="00491C55" w:rsidP="00194148">
            <w:pPr>
              <w:jc w:val="center"/>
              <w:rPr>
                <w:rFonts w:eastAsia="Cambria"/>
                <w:b/>
                <w:bCs/>
                <w:i/>
                <w:iCs/>
                <w:sz w:val="16"/>
                <w:szCs w:val="16"/>
              </w:rPr>
            </w:pPr>
            <w:r w:rsidRPr="00B8649A">
              <w:rPr>
                <w:b/>
                <w:i/>
                <w:sz w:val="16"/>
              </w:rPr>
              <w:t>Comentarios/Limitaciones de los datos</w:t>
            </w:r>
          </w:p>
        </w:tc>
      </w:tr>
      <w:tr w:rsidR="00CD4E3E" w:rsidRPr="00B8649A" w14:paraId="0C002894" w14:textId="77777777" w:rsidTr="00194148">
        <w:trPr>
          <w:trHeight w:val="331"/>
          <w:jc w:val="center"/>
        </w:trPr>
        <w:tc>
          <w:tcPr>
            <w:tcW w:w="483" w:type="dxa"/>
          </w:tcPr>
          <w:p w14:paraId="46E831A6" w14:textId="77777777" w:rsidR="00CD4E3E" w:rsidRPr="00B8649A" w:rsidRDefault="00CD4E3E" w:rsidP="00E16D88">
            <w:pPr>
              <w:numPr>
                <w:ilvl w:val="0"/>
                <w:numId w:val="98"/>
              </w:numPr>
              <w:rPr>
                <w:rFonts w:eastAsia="Cambria"/>
                <w:sz w:val="16"/>
                <w:szCs w:val="16"/>
              </w:rPr>
            </w:pPr>
          </w:p>
        </w:tc>
        <w:tc>
          <w:tcPr>
            <w:tcW w:w="3002" w:type="dxa"/>
          </w:tcPr>
          <w:p w14:paraId="54C5936E" w14:textId="5A79186D" w:rsidR="00CD4E3E" w:rsidRPr="00B8649A" w:rsidRDefault="00F65B8B" w:rsidP="00194148">
            <w:pPr>
              <w:rPr>
                <w:rFonts w:eastAsia="Cambria"/>
                <w:sz w:val="16"/>
                <w:szCs w:val="16"/>
              </w:rPr>
            </w:pPr>
            <w:r w:rsidRPr="00B8649A">
              <w:rPr>
                <w:sz w:val="16"/>
                <w:szCs w:val="16"/>
              </w:rPr>
              <w:t>Pertinente/Valioso</w:t>
            </w:r>
          </w:p>
        </w:tc>
        <w:tc>
          <w:tcPr>
            <w:tcW w:w="551" w:type="dxa"/>
            <w:tcBorders>
              <w:top w:val="single" w:sz="6" w:space="0" w:color="auto"/>
              <w:bottom w:val="single" w:sz="6" w:space="0" w:color="auto"/>
            </w:tcBorders>
            <w:shd w:val="clear" w:color="auto" w:fill="008000"/>
          </w:tcPr>
          <w:p w14:paraId="3AB5D2E8" w14:textId="77777777" w:rsidR="00CD4E3E" w:rsidRPr="00B8649A" w:rsidRDefault="00CD4E3E" w:rsidP="00194148">
            <w:pPr>
              <w:rPr>
                <w:rFonts w:eastAsia="Cambria"/>
                <w:color w:val="FFFF00"/>
                <w:sz w:val="16"/>
                <w:szCs w:val="16"/>
              </w:rPr>
            </w:pPr>
          </w:p>
        </w:tc>
        <w:tc>
          <w:tcPr>
            <w:tcW w:w="6383" w:type="dxa"/>
          </w:tcPr>
          <w:p w14:paraId="6C68CFFE" w14:textId="55F01374" w:rsidR="00CD4E3E" w:rsidRPr="00B8649A" w:rsidRDefault="004D4676" w:rsidP="009F0C24">
            <w:pPr>
              <w:rPr>
                <w:sz w:val="16"/>
              </w:rPr>
            </w:pPr>
            <w:r w:rsidRPr="00B8649A">
              <w:rPr>
                <w:sz w:val="16"/>
              </w:rPr>
              <w:t xml:space="preserve">Los datos sobre el rendimiento </w:t>
            </w:r>
            <w:r w:rsidR="00183303" w:rsidRPr="00B8649A">
              <w:rPr>
                <w:sz w:val="16"/>
              </w:rPr>
              <w:t>son pertinentes para el indicador de rendimiento (número de gobiernos y de entidades de gestión colectiva</w:t>
            </w:r>
            <w:r w:rsidR="00C97EF7" w:rsidRPr="00B8649A">
              <w:rPr>
                <w:sz w:val="16"/>
              </w:rPr>
              <w:t xml:space="preserve"> que han firmado un acuerdo sobre una norma para el aseguramiento de la calidad </w:t>
            </w:r>
            <w:r w:rsidR="002A0E9A" w:rsidRPr="00B8649A">
              <w:rPr>
                <w:sz w:val="16"/>
              </w:rPr>
              <w:t>en términos de</w:t>
            </w:r>
            <w:r w:rsidR="00C97EF7" w:rsidRPr="00B8649A">
              <w:rPr>
                <w:sz w:val="16"/>
              </w:rPr>
              <w:t xml:space="preserve"> transparencia, ren</w:t>
            </w:r>
            <w:r w:rsidR="002A0E9A" w:rsidRPr="00B8649A">
              <w:rPr>
                <w:sz w:val="16"/>
              </w:rPr>
              <w:t xml:space="preserve">dición de cuentas y gobernanza (TAG, por sus </w:t>
            </w:r>
            <w:r w:rsidR="000F0DC6" w:rsidRPr="00B8649A">
              <w:rPr>
                <w:sz w:val="16"/>
              </w:rPr>
              <w:t>siglas</w:t>
            </w:r>
            <w:r w:rsidR="002A0E9A" w:rsidRPr="00B8649A">
              <w:rPr>
                <w:sz w:val="16"/>
              </w:rPr>
              <w:t xml:space="preserve"> en inglés)</w:t>
            </w:r>
            <w:r w:rsidR="0006637B" w:rsidRPr="00B8649A">
              <w:rPr>
                <w:sz w:val="16"/>
              </w:rPr>
              <w:t>)</w:t>
            </w:r>
            <w:r w:rsidR="002A0E9A" w:rsidRPr="00B8649A">
              <w:rPr>
                <w:sz w:val="16"/>
              </w:rPr>
              <w:t xml:space="preserve"> p</w:t>
            </w:r>
            <w:r w:rsidR="00C97EF7" w:rsidRPr="00B8649A">
              <w:rPr>
                <w:sz w:val="16"/>
              </w:rPr>
              <w:t xml:space="preserve">uesto que proporciona información sobre la situación de los acuerdos </w:t>
            </w:r>
            <w:r w:rsidR="0006637B" w:rsidRPr="00B8649A">
              <w:rPr>
                <w:sz w:val="16"/>
              </w:rPr>
              <w:t>de</w:t>
            </w:r>
            <w:r w:rsidR="00C97EF7" w:rsidRPr="00B8649A">
              <w:rPr>
                <w:sz w:val="16"/>
              </w:rPr>
              <w:t xml:space="preserve"> gobiernos nacionales y </w:t>
            </w:r>
            <w:r w:rsidR="0006637B" w:rsidRPr="00B8649A">
              <w:rPr>
                <w:sz w:val="16"/>
              </w:rPr>
              <w:t xml:space="preserve">de </w:t>
            </w:r>
            <w:r w:rsidR="009F0C24" w:rsidRPr="00B8649A">
              <w:rPr>
                <w:sz w:val="16"/>
              </w:rPr>
              <w:t>organismos</w:t>
            </w:r>
            <w:r w:rsidR="00C97EF7" w:rsidRPr="00B8649A">
              <w:rPr>
                <w:sz w:val="16"/>
              </w:rPr>
              <w:t xml:space="preserve"> de gestión colectiva</w:t>
            </w:r>
            <w:r w:rsidR="0006637B" w:rsidRPr="00B8649A">
              <w:rPr>
                <w:sz w:val="16"/>
              </w:rPr>
              <w:t>.</w:t>
            </w:r>
          </w:p>
        </w:tc>
      </w:tr>
      <w:tr w:rsidR="00CD4E3E" w:rsidRPr="00B8649A" w14:paraId="57390578" w14:textId="77777777" w:rsidTr="00194148">
        <w:trPr>
          <w:trHeight w:val="704"/>
          <w:jc w:val="center"/>
        </w:trPr>
        <w:tc>
          <w:tcPr>
            <w:tcW w:w="483" w:type="dxa"/>
          </w:tcPr>
          <w:p w14:paraId="7D217F6B" w14:textId="77777777" w:rsidR="00CD4E3E" w:rsidRPr="00B8649A" w:rsidRDefault="00CD4E3E" w:rsidP="00E16D88">
            <w:pPr>
              <w:numPr>
                <w:ilvl w:val="0"/>
                <w:numId w:val="98"/>
              </w:numPr>
              <w:rPr>
                <w:rFonts w:eastAsia="Cambria"/>
                <w:sz w:val="16"/>
                <w:szCs w:val="16"/>
              </w:rPr>
            </w:pPr>
          </w:p>
        </w:tc>
        <w:tc>
          <w:tcPr>
            <w:tcW w:w="3002" w:type="dxa"/>
          </w:tcPr>
          <w:p w14:paraId="09221AEB" w14:textId="23E1B1DF" w:rsidR="00CD4E3E" w:rsidRPr="00B8649A" w:rsidRDefault="00F65B8B" w:rsidP="00194148">
            <w:pPr>
              <w:rPr>
                <w:rFonts w:eastAsia="Cambria"/>
                <w:sz w:val="16"/>
                <w:szCs w:val="16"/>
              </w:rPr>
            </w:pPr>
            <w:r w:rsidRPr="00B8649A">
              <w:rPr>
                <w:sz w:val="16"/>
                <w:szCs w:val="16"/>
              </w:rPr>
              <w:t>Suficiente/Completo</w:t>
            </w:r>
          </w:p>
        </w:tc>
        <w:tc>
          <w:tcPr>
            <w:tcW w:w="551" w:type="dxa"/>
            <w:tcBorders>
              <w:top w:val="single" w:sz="6" w:space="0" w:color="auto"/>
              <w:bottom w:val="single" w:sz="6" w:space="0" w:color="auto"/>
            </w:tcBorders>
            <w:shd w:val="clear" w:color="auto" w:fill="008000"/>
          </w:tcPr>
          <w:p w14:paraId="7C6F6456" w14:textId="77777777" w:rsidR="00CD4E3E" w:rsidRPr="00B8649A" w:rsidRDefault="00CD4E3E" w:rsidP="00194148">
            <w:pPr>
              <w:rPr>
                <w:rFonts w:eastAsia="Cambria"/>
                <w:color w:val="FFFF00"/>
                <w:sz w:val="16"/>
                <w:szCs w:val="16"/>
              </w:rPr>
            </w:pPr>
          </w:p>
        </w:tc>
        <w:tc>
          <w:tcPr>
            <w:tcW w:w="6383" w:type="dxa"/>
          </w:tcPr>
          <w:p w14:paraId="58693592" w14:textId="58BA6EBB" w:rsidR="00CD4E3E" w:rsidRPr="00B8649A" w:rsidRDefault="004D4676" w:rsidP="009F0C24">
            <w:pPr>
              <w:rPr>
                <w:sz w:val="16"/>
              </w:rPr>
            </w:pPr>
            <w:r w:rsidRPr="00B8649A">
              <w:rPr>
                <w:sz w:val="16"/>
              </w:rPr>
              <w:t xml:space="preserve">Los datos sobre el rendimiento </w:t>
            </w:r>
            <w:r w:rsidR="0056631A" w:rsidRPr="00B8649A">
              <w:rPr>
                <w:sz w:val="16"/>
              </w:rPr>
              <w:t xml:space="preserve">son suficientes para evaluar los </w:t>
            </w:r>
            <w:r w:rsidR="00C0389B" w:rsidRPr="00B8649A">
              <w:rPr>
                <w:sz w:val="16"/>
              </w:rPr>
              <w:t>avances</w:t>
            </w:r>
            <w:r w:rsidR="0056631A" w:rsidRPr="00B8649A">
              <w:rPr>
                <w:sz w:val="16"/>
              </w:rPr>
              <w:t xml:space="preserve"> de</w:t>
            </w:r>
            <w:r w:rsidR="00B1235C" w:rsidRPr="00B8649A">
              <w:rPr>
                <w:sz w:val="16"/>
              </w:rPr>
              <w:t>l indicador</w:t>
            </w:r>
            <w:r w:rsidR="0056631A" w:rsidRPr="00B8649A">
              <w:rPr>
                <w:sz w:val="16"/>
              </w:rPr>
              <w:t xml:space="preserve"> de rendimiento y proporciona información adicional </w:t>
            </w:r>
            <w:r w:rsidR="00CB2019" w:rsidRPr="00B8649A">
              <w:rPr>
                <w:sz w:val="16"/>
              </w:rPr>
              <w:t>sobre nuevos gobiernos</w:t>
            </w:r>
            <w:r w:rsidR="00EE0248" w:rsidRPr="00B8649A">
              <w:rPr>
                <w:sz w:val="16"/>
              </w:rPr>
              <w:t xml:space="preserve"> nacionales</w:t>
            </w:r>
            <w:r w:rsidR="00CB2019" w:rsidRPr="00B8649A">
              <w:rPr>
                <w:sz w:val="16"/>
              </w:rPr>
              <w:t xml:space="preserve">, </w:t>
            </w:r>
            <w:r w:rsidR="009F0C24" w:rsidRPr="00B8649A">
              <w:rPr>
                <w:sz w:val="16"/>
              </w:rPr>
              <w:t>organismos</w:t>
            </w:r>
            <w:r w:rsidR="00CB2019" w:rsidRPr="00B8649A">
              <w:rPr>
                <w:sz w:val="16"/>
              </w:rPr>
              <w:t xml:space="preserve"> de gestión colectiva u otras organizaciones que hayan </w:t>
            </w:r>
            <w:r w:rsidR="00B1235C" w:rsidRPr="00B8649A">
              <w:rPr>
                <w:sz w:val="16"/>
              </w:rPr>
              <w:t xml:space="preserve">declarado su interés por la norma de aseguramiento de la calidad </w:t>
            </w:r>
            <w:r w:rsidR="002A0E9A" w:rsidRPr="00B8649A">
              <w:rPr>
                <w:sz w:val="16"/>
              </w:rPr>
              <w:t>TAG (transparencia, rendición de cuentas y gobernanza).</w:t>
            </w:r>
          </w:p>
        </w:tc>
      </w:tr>
      <w:tr w:rsidR="00CD4E3E" w:rsidRPr="00B8649A" w14:paraId="18ADBC19" w14:textId="77777777" w:rsidTr="00194148">
        <w:trPr>
          <w:jc w:val="center"/>
        </w:trPr>
        <w:tc>
          <w:tcPr>
            <w:tcW w:w="483" w:type="dxa"/>
          </w:tcPr>
          <w:p w14:paraId="4193A7DB" w14:textId="77777777" w:rsidR="00CD4E3E" w:rsidRPr="00B8649A" w:rsidRDefault="00CD4E3E" w:rsidP="00E16D88">
            <w:pPr>
              <w:numPr>
                <w:ilvl w:val="0"/>
                <w:numId w:val="98"/>
              </w:numPr>
              <w:rPr>
                <w:rFonts w:eastAsia="Cambria"/>
                <w:sz w:val="16"/>
                <w:szCs w:val="16"/>
              </w:rPr>
            </w:pPr>
          </w:p>
        </w:tc>
        <w:tc>
          <w:tcPr>
            <w:tcW w:w="3002" w:type="dxa"/>
          </w:tcPr>
          <w:p w14:paraId="589B5F8A" w14:textId="00316E5E" w:rsidR="00CD4E3E" w:rsidRPr="00B8649A" w:rsidRDefault="00AF0043" w:rsidP="00194148">
            <w:pPr>
              <w:rPr>
                <w:rFonts w:eastAsia="Cambria"/>
                <w:sz w:val="16"/>
                <w:szCs w:val="16"/>
              </w:rPr>
            </w:pPr>
            <w:r w:rsidRPr="00B8649A">
              <w:rPr>
                <w:sz w:val="16"/>
                <w:szCs w:val="16"/>
              </w:rPr>
              <w:t>Recopilado con eficiencia</w:t>
            </w:r>
          </w:p>
          <w:p w14:paraId="5BAD08F3" w14:textId="15D693C8" w:rsidR="00CD4E3E" w:rsidRPr="00B8649A" w:rsidRDefault="000730FD" w:rsidP="00194148">
            <w:pPr>
              <w:rPr>
                <w:sz w:val="16"/>
                <w:szCs w:val="16"/>
              </w:rPr>
            </w:pPr>
            <w:r w:rsidRPr="00B8649A">
              <w:rPr>
                <w:sz w:val="16"/>
                <w:szCs w:val="16"/>
              </w:rPr>
              <w:t>/de fácil acceso</w:t>
            </w:r>
          </w:p>
          <w:p w14:paraId="183D27A0" w14:textId="77777777" w:rsidR="00CD4E3E" w:rsidRPr="00B8649A" w:rsidRDefault="00CD4E3E" w:rsidP="00194148">
            <w:pPr>
              <w:rPr>
                <w:rFonts w:eastAsia="Cambria"/>
                <w:sz w:val="16"/>
                <w:szCs w:val="16"/>
              </w:rPr>
            </w:pPr>
          </w:p>
        </w:tc>
        <w:tc>
          <w:tcPr>
            <w:tcW w:w="551" w:type="dxa"/>
            <w:tcBorders>
              <w:top w:val="single" w:sz="6" w:space="0" w:color="auto"/>
              <w:bottom w:val="single" w:sz="6" w:space="0" w:color="auto"/>
            </w:tcBorders>
            <w:shd w:val="clear" w:color="auto" w:fill="008000"/>
          </w:tcPr>
          <w:p w14:paraId="7D25D454" w14:textId="77777777" w:rsidR="00CD4E3E" w:rsidRPr="00B8649A" w:rsidRDefault="00CD4E3E" w:rsidP="00194148">
            <w:pPr>
              <w:rPr>
                <w:rFonts w:eastAsia="Cambria"/>
                <w:color w:val="FFFF00"/>
                <w:sz w:val="16"/>
                <w:szCs w:val="16"/>
              </w:rPr>
            </w:pPr>
          </w:p>
        </w:tc>
        <w:tc>
          <w:tcPr>
            <w:tcW w:w="6383" w:type="dxa"/>
          </w:tcPr>
          <w:p w14:paraId="2F4F84FD" w14:textId="44B4BC0E" w:rsidR="00CD4E3E" w:rsidRPr="00B8649A" w:rsidRDefault="004D4676" w:rsidP="00194148">
            <w:pPr>
              <w:rPr>
                <w:sz w:val="16"/>
              </w:rPr>
            </w:pPr>
            <w:r w:rsidRPr="00B8649A">
              <w:rPr>
                <w:sz w:val="16"/>
              </w:rPr>
              <w:t xml:space="preserve">Los datos sobre el rendimiento </w:t>
            </w:r>
            <w:r w:rsidR="001E4328" w:rsidRPr="00B8649A">
              <w:rPr>
                <w:sz w:val="16"/>
              </w:rPr>
              <w:t>se recopilan con eficiencia mediante la comunicación directa con las partes interesadas pertinentes y/o con oca</w:t>
            </w:r>
            <w:r w:rsidR="000A7C24" w:rsidRPr="00B8649A">
              <w:rPr>
                <w:sz w:val="16"/>
              </w:rPr>
              <w:t>s</w:t>
            </w:r>
            <w:r w:rsidR="001E4328" w:rsidRPr="00B8649A">
              <w:rPr>
                <w:sz w:val="16"/>
              </w:rPr>
              <w:t>ión</w:t>
            </w:r>
            <w:r w:rsidR="000A7C24" w:rsidRPr="00B8649A">
              <w:rPr>
                <w:sz w:val="16"/>
              </w:rPr>
              <w:t xml:space="preserve"> de eventos </w:t>
            </w:r>
            <w:r w:rsidR="00271A5E" w:rsidRPr="00B8649A">
              <w:rPr>
                <w:sz w:val="16"/>
              </w:rPr>
              <w:t>que cuentan con</w:t>
            </w:r>
            <w:r w:rsidR="00EE0248" w:rsidRPr="00B8649A">
              <w:rPr>
                <w:sz w:val="16"/>
              </w:rPr>
              <w:t xml:space="preserve"> la</w:t>
            </w:r>
            <w:r w:rsidR="000A7C24" w:rsidRPr="00B8649A">
              <w:rPr>
                <w:sz w:val="16"/>
              </w:rPr>
              <w:t xml:space="preserve"> particip</w:t>
            </w:r>
            <w:r w:rsidR="00EE0248" w:rsidRPr="00B8649A">
              <w:rPr>
                <w:sz w:val="16"/>
              </w:rPr>
              <w:t xml:space="preserve">ación de </w:t>
            </w:r>
            <w:r w:rsidR="001E4328" w:rsidRPr="00B8649A">
              <w:rPr>
                <w:sz w:val="16"/>
              </w:rPr>
              <w:t>varias partes</w:t>
            </w:r>
            <w:r w:rsidR="00271A5E" w:rsidRPr="00B8649A">
              <w:rPr>
                <w:sz w:val="16"/>
              </w:rPr>
              <w:t xml:space="preserve"> interesadas</w:t>
            </w:r>
            <w:r w:rsidR="001E4328" w:rsidRPr="00B8649A">
              <w:rPr>
                <w:sz w:val="16"/>
              </w:rPr>
              <w:t>. Los datos sobre el rendimiento son accesibles a través de documentos de información oficiales.</w:t>
            </w:r>
          </w:p>
        </w:tc>
      </w:tr>
      <w:tr w:rsidR="00CD4E3E" w:rsidRPr="00B8649A" w14:paraId="138982F5" w14:textId="77777777" w:rsidTr="00194148">
        <w:trPr>
          <w:trHeight w:val="214"/>
          <w:jc w:val="center"/>
        </w:trPr>
        <w:tc>
          <w:tcPr>
            <w:tcW w:w="483" w:type="dxa"/>
          </w:tcPr>
          <w:p w14:paraId="5C15CAEB" w14:textId="77777777" w:rsidR="00CD4E3E" w:rsidRPr="00B8649A" w:rsidRDefault="00CD4E3E" w:rsidP="00E16D88">
            <w:pPr>
              <w:numPr>
                <w:ilvl w:val="0"/>
                <w:numId w:val="98"/>
              </w:numPr>
              <w:rPr>
                <w:rFonts w:eastAsia="Cambria"/>
                <w:sz w:val="16"/>
                <w:szCs w:val="16"/>
              </w:rPr>
            </w:pPr>
          </w:p>
        </w:tc>
        <w:tc>
          <w:tcPr>
            <w:tcW w:w="3002" w:type="dxa"/>
          </w:tcPr>
          <w:p w14:paraId="4B169048" w14:textId="009EA244" w:rsidR="00CD4E3E" w:rsidRPr="00B8649A" w:rsidRDefault="004455B0" w:rsidP="00194148">
            <w:pPr>
              <w:rPr>
                <w:sz w:val="16"/>
                <w:szCs w:val="16"/>
              </w:rPr>
            </w:pPr>
            <w:r w:rsidRPr="00B8649A">
              <w:rPr>
                <w:sz w:val="16"/>
                <w:szCs w:val="16"/>
              </w:rPr>
              <w:t>Exacto/Verificable</w:t>
            </w:r>
          </w:p>
          <w:p w14:paraId="3BA9FE1C" w14:textId="77777777" w:rsidR="00CD4E3E" w:rsidRPr="00B8649A" w:rsidRDefault="00CD4E3E" w:rsidP="00194148">
            <w:pPr>
              <w:rPr>
                <w:rFonts w:eastAsia="Cambria"/>
                <w:sz w:val="16"/>
                <w:szCs w:val="16"/>
              </w:rPr>
            </w:pPr>
          </w:p>
        </w:tc>
        <w:tc>
          <w:tcPr>
            <w:tcW w:w="551" w:type="dxa"/>
            <w:tcBorders>
              <w:top w:val="single" w:sz="6" w:space="0" w:color="auto"/>
              <w:bottom w:val="single" w:sz="6" w:space="0" w:color="auto"/>
            </w:tcBorders>
            <w:shd w:val="clear" w:color="auto" w:fill="008000"/>
          </w:tcPr>
          <w:p w14:paraId="03865DDB" w14:textId="77777777" w:rsidR="00CD4E3E" w:rsidRPr="00B8649A" w:rsidRDefault="00CD4E3E" w:rsidP="00194148">
            <w:pPr>
              <w:rPr>
                <w:rFonts w:eastAsia="Cambria"/>
                <w:color w:val="FFFF00"/>
                <w:sz w:val="16"/>
                <w:szCs w:val="16"/>
              </w:rPr>
            </w:pPr>
          </w:p>
        </w:tc>
        <w:tc>
          <w:tcPr>
            <w:tcW w:w="6383" w:type="dxa"/>
          </w:tcPr>
          <w:p w14:paraId="54CB3A54" w14:textId="1F928D7B" w:rsidR="00CD4E3E" w:rsidRPr="00B8649A" w:rsidRDefault="004D4676" w:rsidP="00366B5C">
            <w:pPr>
              <w:rPr>
                <w:sz w:val="16"/>
              </w:rPr>
            </w:pPr>
            <w:r w:rsidRPr="00B8649A">
              <w:rPr>
                <w:sz w:val="16"/>
              </w:rPr>
              <w:t xml:space="preserve">Los datos sobre el rendimiento </w:t>
            </w:r>
            <w:r w:rsidR="001E4328" w:rsidRPr="00B8649A">
              <w:rPr>
                <w:sz w:val="16"/>
              </w:rPr>
              <w:t xml:space="preserve">son exactos y se comunican de tal forma que es posible </w:t>
            </w:r>
            <w:r w:rsidR="00366B5C" w:rsidRPr="00B8649A">
              <w:rPr>
                <w:sz w:val="16"/>
              </w:rPr>
              <w:t>su</w:t>
            </w:r>
            <w:r w:rsidR="000A7C24" w:rsidRPr="00B8649A">
              <w:rPr>
                <w:sz w:val="16"/>
              </w:rPr>
              <w:t xml:space="preserve"> análisis y verificación claros</w:t>
            </w:r>
            <w:r w:rsidR="00CD4E3E" w:rsidRPr="00B8649A">
              <w:rPr>
                <w:rFonts w:eastAsia="Cambria"/>
                <w:sz w:val="16"/>
                <w:szCs w:val="16"/>
              </w:rPr>
              <w:t>.</w:t>
            </w:r>
          </w:p>
        </w:tc>
      </w:tr>
      <w:tr w:rsidR="00CD4E3E" w:rsidRPr="00B8649A" w14:paraId="641A943D" w14:textId="77777777" w:rsidTr="00194148">
        <w:trPr>
          <w:jc w:val="center"/>
        </w:trPr>
        <w:tc>
          <w:tcPr>
            <w:tcW w:w="483" w:type="dxa"/>
          </w:tcPr>
          <w:p w14:paraId="1D71ADB3" w14:textId="77777777" w:rsidR="00CD4E3E" w:rsidRPr="00B8649A" w:rsidRDefault="00CD4E3E" w:rsidP="00E16D88">
            <w:pPr>
              <w:numPr>
                <w:ilvl w:val="0"/>
                <w:numId w:val="98"/>
              </w:numPr>
              <w:rPr>
                <w:rFonts w:eastAsia="Cambria"/>
                <w:sz w:val="16"/>
                <w:szCs w:val="16"/>
              </w:rPr>
            </w:pPr>
          </w:p>
        </w:tc>
        <w:tc>
          <w:tcPr>
            <w:tcW w:w="3002" w:type="dxa"/>
          </w:tcPr>
          <w:p w14:paraId="2D216473" w14:textId="3BAE9915" w:rsidR="00CD4E3E" w:rsidRPr="00B8649A" w:rsidRDefault="004455B0" w:rsidP="00194148">
            <w:pPr>
              <w:rPr>
                <w:sz w:val="16"/>
                <w:szCs w:val="16"/>
              </w:rPr>
            </w:pPr>
            <w:r w:rsidRPr="00B8649A">
              <w:rPr>
                <w:sz w:val="16"/>
                <w:szCs w:val="16"/>
              </w:rPr>
              <w:t>Puntualidad en la presentación de informes</w:t>
            </w:r>
          </w:p>
          <w:p w14:paraId="751760FF" w14:textId="77777777" w:rsidR="00CD4E3E" w:rsidRPr="00B8649A" w:rsidRDefault="00CD4E3E" w:rsidP="00194148">
            <w:pPr>
              <w:rPr>
                <w:rFonts w:eastAsia="Cambria"/>
                <w:sz w:val="16"/>
                <w:szCs w:val="16"/>
              </w:rPr>
            </w:pPr>
          </w:p>
        </w:tc>
        <w:tc>
          <w:tcPr>
            <w:tcW w:w="551" w:type="dxa"/>
            <w:tcBorders>
              <w:top w:val="single" w:sz="6" w:space="0" w:color="auto"/>
              <w:bottom w:val="single" w:sz="6" w:space="0" w:color="auto"/>
            </w:tcBorders>
            <w:shd w:val="clear" w:color="auto" w:fill="008000"/>
          </w:tcPr>
          <w:p w14:paraId="1CF112F2" w14:textId="77777777" w:rsidR="00CD4E3E" w:rsidRPr="00B8649A" w:rsidRDefault="00CD4E3E" w:rsidP="00194148">
            <w:pPr>
              <w:rPr>
                <w:rFonts w:eastAsia="Cambria"/>
                <w:color w:val="FFFF00"/>
                <w:sz w:val="16"/>
                <w:szCs w:val="16"/>
              </w:rPr>
            </w:pPr>
          </w:p>
        </w:tc>
        <w:tc>
          <w:tcPr>
            <w:tcW w:w="6383" w:type="dxa"/>
          </w:tcPr>
          <w:p w14:paraId="67708E93" w14:textId="048E4F57" w:rsidR="00CD4E3E" w:rsidRPr="00B8649A" w:rsidRDefault="004D4676" w:rsidP="00366B5C">
            <w:pPr>
              <w:rPr>
                <w:sz w:val="16"/>
              </w:rPr>
            </w:pPr>
            <w:r w:rsidRPr="00B8649A">
              <w:rPr>
                <w:sz w:val="16"/>
              </w:rPr>
              <w:t>Los datos sobre el rendimiento</w:t>
            </w:r>
            <w:r w:rsidR="000A7C24" w:rsidRPr="00B8649A">
              <w:rPr>
                <w:sz w:val="16"/>
              </w:rPr>
              <w:t xml:space="preserve"> proporcionan actualizaciones del </w:t>
            </w:r>
            <w:r w:rsidR="00C03D21" w:rsidRPr="00B8649A">
              <w:rPr>
                <w:sz w:val="16"/>
              </w:rPr>
              <w:t xml:space="preserve">aumento del </w:t>
            </w:r>
            <w:r w:rsidR="000A7C24" w:rsidRPr="00B8649A">
              <w:rPr>
                <w:sz w:val="16"/>
              </w:rPr>
              <w:t xml:space="preserve">número de acuerdos con la norma de aseguramiento de la calidad TAG </w:t>
            </w:r>
            <w:r w:rsidR="00366B5C" w:rsidRPr="00B8649A">
              <w:rPr>
                <w:sz w:val="16"/>
              </w:rPr>
              <w:t xml:space="preserve">(transparencia, rendición de cuentas y gobernanza) </w:t>
            </w:r>
            <w:r w:rsidR="00A019E9" w:rsidRPr="00B8649A">
              <w:rPr>
                <w:sz w:val="16"/>
              </w:rPr>
              <w:t>en cada informe</w:t>
            </w:r>
            <w:r w:rsidR="000A7C24" w:rsidRPr="00B8649A">
              <w:rPr>
                <w:sz w:val="16"/>
              </w:rPr>
              <w:t xml:space="preserve"> de rendimiento. </w:t>
            </w:r>
            <w:r w:rsidR="00A019E9" w:rsidRPr="00B8649A">
              <w:rPr>
                <w:sz w:val="16"/>
              </w:rPr>
              <w:t xml:space="preserve">Internamente se informa </w:t>
            </w:r>
            <w:r w:rsidR="00366B5C" w:rsidRPr="00B8649A">
              <w:rPr>
                <w:sz w:val="16"/>
              </w:rPr>
              <w:t xml:space="preserve">regularmente </w:t>
            </w:r>
            <w:r w:rsidR="00A019E9" w:rsidRPr="00B8649A">
              <w:rPr>
                <w:sz w:val="16"/>
              </w:rPr>
              <w:t xml:space="preserve">del mismo conforme se firman los acuerdos. </w:t>
            </w:r>
          </w:p>
        </w:tc>
      </w:tr>
      <w:tr w:rsidR="00CD4E3E" w:rsidRPr="00B8649A" w14:paraId="36290632" w14:textId="77777777" w:rsidTr="00194148">
        <w:trPr>
          <w:trHeight w:val="407"/>
          <w:jc w:val="center"/>
        </w:trPr>
        <w:tc>
          <w:tcPr>
            <w:tcW w:w="483" w:type="dxa"/>
            <w:tcBorders>
              <w:bottom w:val="single" w:sz="6" w:space="0" w:color="auto"/>
            </w:tcBorders>
          </w:tcPr>
          <w:p w14:paraId="6AB5C525" w14:textId="74103B52" w:rsidR="00CD4E3E" w:rsidRPr="00B8649A" w:rsidRDefault="00CD4E3E" w:rsidP="00E16D88">
            <w:pPr>
              <w:numPr>
                <w:ilvl w:val="0"/>
                <w:numId w:val="98"/>
              </w:numPr>
              <w:rPr>
                <w:rFonts w:eastAsia="Cambria"/>
                <w:sz w:val="16"/>
                <w:szCs w:val="16"/>
              </w:rPr>
            </w:pPr>
          </w:p>
        </w:tc>
        <w:tc>
          <w:tcPr>
            <w:tcW w:w="3002" w:type="dxa"/>
            <w:tcBorders>
              <w:bottom w:val="single" w:sz="6" w:space="0" w:color="auto"/>
            </w:tcBorders>
          </w:tcPr>
          <w:p w14:paraId="5A59063D" w14:textId="2284D576" w:rsidR="00CD4E3E" w:rsidRPr="00B8649A" w:rsidRDefault="004455B0" w:rsidP="00194148">
            <w:pPr>
              <w:rPr>
                <w:rFonts w:eastAsia="Cambria"/>
                <w:sz w:val="16"/>
                <w:szCs w:val="16"/>
              </w:rPr>
            </w:pPr>
            <w:r w:rsidRPr="00B8649A">
              <w:rPr>
                <w:sz w:val="16"/>
                <w:szCs w:val="16"/>
              </w:rPr>
              <w:t>Claro/Transparente</w:t>
            </w:r>
          </w:p>
        </w:tc>
        <w:tc>
          <w:tcPr>
            <w:tcW w:w="551" w:type="dxa"/>
            <w:tcBorders>
              <w:top w:val="single" w:sz="6" w:space="0" w:color="auto"/>
              <w:bottom w:val="single" w:sz="6" w:space="0" w:color="auto"/>
            </w:tcBorders>
            <w:shd w:val="clear" w:color="auto" w:fill="008000"/>
          </w:tcPr>
          <w:p w14:paraId="24513E49" w14:textId="77777777" w:rsidR="00CD4E3E" w:rsidRPr="00B8649A" w:rsidRDefault="00CD4E3E" w:rsidP="00194148">
            <w:pPr>
              <w:rPr>
                <w:rFonts w:eastAsia="Cambria"/>
                <w:color w:val="FFFF00"/>
                <w:sz w:val="16"/>
                <w:szCs w:val="16"/>
              </w:rPr>
            </w:pPr>
          </w:p>
        </w:tc>
        <w:tc>
          <w:tcPr>
            <w:tcW w:w="6383" w:type="dxa"/>
            <w:tcBorders>
              <w:bottom w:val="single" w:sz="6" w:space="0" w:color="auto"/>
            </w:tcBorders>
          </w:tcPr>
          <w:p w14:paraId="5BCF2E1D" w14:textId="6D1105B1" w:rsidR="00CD4E3E" w:rsidRPr="00B8649A" w:rsidRDefault="004D4676" w:rsidP="00855C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16"/>
                <w:szCs w:val="16"/>
              </w:rPr>
            </w:pPr>
            <w:r w:rsidRPr="00B8649A">
              <w:rPr>
                <w:sz w:val="16"/>
              </w:rPr>
              <w:t>Los datos sobre el rendimiento</w:t>
            </w:r>
            <w:r w:rsidR="00BE1798" w:rsidRPr="00B8649A">
              <w:rPr>
                <w:sz w:val="16"/>
              </w:rPr>
              <w:t xml:space="preserve"> proporcionan una información clara directamente ligada a apoyar </w:t>
            </w:r>
            <w:r w:rsidR="009F3347" w:rsidRPr="00B8649A">
              <w:rPr>
                <w:sz w:val="16"/>
              </w:rPr>
              <w:t>el indicador</w:t>
            </w:r>
            <w:r w:rsidR="00BE1798" w:rsidRPr="00B8649A">
              <w:rPr>
                <w:sz w:val="16"/>
              </w:rPr>
              <w:t xml:space="preserve"> de rendimiento. </w:t>
            </w:r>
            <w:r w:rsidR="00420B91" w:rsidRPr="00B8649A">
              <w:rPr>
                <w:sz w:val="16"/>
              </w:rPr>
              <w:t>Existe</w:t>
            </w:r>
            <w:r w:rsidR="00BE1798" w:rsidRPr="00B8649A">
              <w:rPr>
                <w:sz w:val="16"/>
              </w:rPr>
              <w:t xml:space="preserve"> información </w:t>
            </w:r>
            <w:r w:rsidR="00420B91" w:rsidRPr="00B8649A">
              <w:rPr>
                <w:sz w:val="16"/>
              </w:rPr>
              <w:t xml:space="preserve">pertinente </w:t>
            </w:r>
            <w:r w:rsidR="00BE1798" w:rsidRPr="00B8649A">
              <w:rPr>
                <w:sz w:val="16"/>
              </w:rPr>
              <w:t xml:space="preserve">sobre esta materia </w:t>
            </w:r>
            <w:r w:rsidR="00855C2C" w:rsidRPr="00B8649A">
              <w:rPr>
                <w:sz w:val="16"/>
              </w:rPr>
              <w:t>a disposición de</w:t>
            </w:r>
            <w:r w:rsidR="00420B91" w:rsidRPr="00B8649A">
              <w:rPr>
                <w:sz w:val="16"/>
              </w:rPr>
              <w:t>l personal interno.</w:t>
            </w:r>
            <w:r w:rsidR="00CD4E3E" w:rsidRPr="00B8649A">
              <w:rPr>
                <w:rFonts w:eastAsia="Cambria"/>
                <w:sz w:val="16"/>
                <w:szCs w:val="16"/>
              </w:rPr>
              <w:t xml:space="preserve">  </w:t>
            </w:r>
          </w:p>
        </w:tc>
      </w:tr>
      <w:tr w:rsidR="00CD4E3E" w:rsidRPr="00B8649A" w14:paraId="6C1D9AA5" w14:textId="77777777" w:rsidTr="00194148">
        <w:trPr>
          <w:jc w:val="center"/>
        </w:trPr>
        <w:tc>
          <w:tcPr>
            <w:tcW w:w="483" w:type="dxa"/>
            <w:tcBorders>
              <w:top w:val="single" w:sz="6" w:space="0" w:color="auto"/>
            </w:tcBorders>
          </w:tcPr>
          <w:p w14:paraId="5EDF8913" w14:textId="77777777" w:rsidR="00CD4E3E" w:rsidRPr="00B8649A" w:rsidRDefault="00CD4E3E" w:rsidP="00194148">
            <w:pPr>
              <w:rPr>
                <w:rFonts w:eastAsia="Cambria"/>
                <w:b/>
                <w:sz w:val="16"/>
                <w:szCs w:val="16"/>
              </w:rPr>
            </w:pPr>
          </w:p>
        </w:tc>
        <w:tc>
          <w:tcPr>
            <w:tcW w:w="3002" w:type="dxa"/>
            <w:tcBorders>
              <w:top w:val="single" w:sz="6" w:space="0" w:color="auto"/>
            </w:tcBorders>
          </w:tcPr>
          <w:p w14:paraId="409A80BC" w14:textId="77777777" w:rsidR="00CD4E3E" w:rsidRPr="00B8649A" w:rsidRDefault="00CD4E3E" w:rsidP="00194148">
            <w:pPr>
              <w:rPr>
                <w:b/>
                <w:sz w:val="16"/>
                <w:szCs w:val="16"/>
              </w:rPr>
            </w:pPr>
          </w:p>
        </w:tc>
        <w:tc>
          <w:tcPr>
            <w:tcW w:w="551" w:type="dxa"/>
            <w:tcBorders>
              <w:top w:val="single" w:sz="6" w:space="0" w:color="auto"/>
              <w:bottom w:val="single" w:sz="4" w:space="0" w:color="auto"/>
            </w:tcBorders>
            <w:shd w:val="clear" w:color="auto" w:fill="auto"/>
          </w:tcPr>
          <w:p w14:paraId="0249762E" w14:textId="77777777" w:rsidR="00CD4E3E" w:rsidRPr="00B8649A" w:rsidRDefault="00CD4E3E" w:rsidP="00194148">
            <w:pPr>
              <w:rPr>
                <w:rFonts w:eastAsia="Cambria"/>
                <w:color w:val="FFFF00"/>
                <w:sz w:val="16"/>
                <w:szCs w:val="16"/>
              </w:rPr>
            </w:pPr>
          </w:p>
        </w:tc>
        <w:tc>
          <w:tcPr>
            <w:tcW w:w="6383" w:type="dxa"/>
            <w:tcBorders>
              <w:top w:val="single" w:sz="6" w:space="0" w:color="auto"/>
            </w:tcBorders>
          </w:tcPr>
          <w:p w14:paraId="574779EF" w14:textId="77777777" w:rsidR="00CD4E3E" w:rsidRPr="00B8649A" w:rsidRDefault="00CD4E3E" w:rsidP="00194148">
            <w:pPr>
              <w:rPr>
                <w:rFonts w:eastAsia="Cambria"/>
                <w:b/>
                <w:sz w:val="16"/>
                <w:szCs w:val="16"/>
              </w:rPr>
            </w:pPr>
          </w:p>
        </w:tc>
      </w:tr>
      <w:tr w:rsidR="00CD4E3E" w:rsidRPr="00B8649A" w14:paraId="1D263975" w14:textId="77777777" w:rsidTr="00194148">
        <w:trPr>
          <w:jc w:val="center"/>
        </w:trPr>
        <w:tc>
          <w:tcPr>
            <w:tcW w:w="483" w:type="dxa"/>
            <w:tcBorders>
              <w:top w:val="single" w:sz="6" w:space="0" w:color="auto"/>
            </w:tcBorders>
          </w:tcPr>
          <w:p w14:paraId="46C28E19" w14:textId="77777777" w:rsidR="00CD4E3E" w:rsidRPr="00B8649A" w:rsidRDefault="00CD4E3E" w:rsidP="00E16D88">
            <w:pPr>
              <w:numPr>
                <w:ilvl w:val="0"/>
                <w:numId w:val="98"/>
              </w:numPr>
              <w:rPr>
                <w:rFonts w:eastAsia="Cambria"/>
                <w:b/>
                <w:sz w:val="16"/>
                <w:szCs w:val="16"/>
              </w:rPr>
            </w:pPr>
          </w:p>
        </w:tc>
        <w:tc>
          <w:tcPr>
            <w:tcW w:w="3002" w:type="dxa"/>
            <w:tcBorders>
              <w:top w:val="single" w:sz="6" w:space="0" w:color="auto"/>
            </w:tcBorders>
          </w:tcPr>
          <w:p w14:paraId="30D22D20" w14:textId="1EC7CD86"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0A19E883"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51" w:type="dxa"/>
            <w:tcBorders>
              <w:top w:val="single" w:sz="6" w:space="0" w:color="auto"/>
              <w:bottom w:val="single" w:sz="4" w:space="0" w:color="auto"/>
            </w:tcBorders>
            <w:shd w:val="clear" w:color="auto" w:fill="008000"/>
          </w:tcPr>
          <w:p w14:paraId="1EF9B2CC" w14:textId="77777777" w:rsidR="00CD4E3E" w:rsidRPr="00B8649A" w:rsidRDefault="00CD4E3E" w:rsidP="00194148">
            <w:pPr>
              <w:rPr>
                <w:rFonts w:eastAsia="Cambria"/>
                <w:color w:val="FFFF00"/>
                <w:sz w:val="16"/>
                <w:szCs w:val="16"/>
              </w:rPr>
            </w:pPr>
          </w:p>
        </w:tc>
        <w:tc>
          <w:tcPr>
            <w:tcW w:w="6383" w:type="dxa"/>
            <w:tcBorders>
              <w:top w:val="single" w:sz="6" w:space="0" w:color="auto"/>
            </w:tcBorders>
          </w:tcPr>
          <w:p w14:paraId="6C4D0157" w14:textId="4E784AF5" w:rsidR="00CD4E3E" w:rsidRPr="00B8649A" w:rsidRDefault="004459B9"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71386FCF" w14:textId="77777777" w:rsidR="00CD4E3E" w:rsidRPr="00B8649A" w:rsidRDefault="00CD4E3E" w:rsidP="00194148">
            <w:pPr>
              <w:rPr>
                <w:rFonts w:eastAsia="Cambria"/>
                <w:b/>
                <w:sz w:val="16"/>
                <w:szCs w:val="16"/>
              </w:rPr>
            </w:pPr>
          </w:p>
        </w:tc>
      </w:tr>
      <w:tr w:rsidR="00CD4E3E" w:rsidRPr="00B8649A" w14:paraId="1ACEF22F" w14:textId="77777777" w:rsidTr="00194148">
        <w:trPr>
          <w:jc w:val="center"/>
        </w:trPr>
        <w:tc>
          <w:tcPr>
            <w:tcW w:w="10419" w:type="dxa"/>
            <w:gridSpan w:val="4"/>
            <w:tcBorders>
              <w:top w:val="single" w:sz="4" w:space="0" w:color="auto"/>
              <w:left w:val="single" w:sz="4" w:space="0" w:color="auto"/>
              <w:bottom w:val="single" w:sz="6" w:space="0" w:color="auto"/>
              <w:right w:val="single" w:sz="4" w:space="0" w:color="auto"/>
            </w:tcBorders>
          </w:tcPr>
          <w:p w14:paraId="5E770EA6"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08416" behindDoc="0" locked="0" layoutInCell="0" allowOverlap="1" wp14:anchorId="1BBD1873" wp14:editId="405FBCD5">
                      <wp:simplePos x="0" y="0"/>
                      <wp:positionH relativeFrom="column">
                        <wp:posOffset>2533650</wp:posOffset>
                      </wp:positionH>
                      <wp:positionV relativeFrom="paragraph">
                        <wp:posOffset>713105</wp:posOffset>
                      </wp:positionV>
                      <wp:extent cx="228600" cy="235585"/>
                      <wp:effectExtent l="0" t="0" r="0" b="0"/>
                      <wp:wrapNone/>
                      <wp:docPr id="54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757722BA"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margin-left:199.5pt;margin-top:56.15pt;width:18pt;height:18.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EYG0JcsAgAAUQQAAA4AAAAAAAAAAAAAAAAALgIAAGRy&#10;cy9lMm9Eb2MueG1sUEsBAi0AFAAGAAgAAAAhAN9x3HrfAAAACwEAAA8AAAAAAAAAAAAAAAAAhgQA&#10;AGRycy9kb3ducmV2LnhtbFBLBQYAAAAABAAEAPMAAACSBQAAAAA=&#10;" o:allowincell="f" fillcolor="red">
                      <v:textbox>
                        <w:txbxContent>
                          <w:p w14:paraId="757722BA"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09440" behindDoc="0" locked="0" layoutInCell="0" allowOverlap="1" wp14:anchorId="33DC150A" wp14:editId="1D1FFC6C">
                      <wp:simplePos x="0" y="0"/>
                      <wp:positionH relativeFrom="column">
                        <wp:posOffset>4953000</wp:posOffset>
                      </wp:positionH>
                      <wp:positionV relativeFrom="paragraph">
                        <wp:posOffset>713105</wp:posOffset>
                      </wp:positionV>
                      <wp:extent cx="228600" cy="235585"/>
                      <wp:effectExtent l="0" t="0" r="0" b="0"/>
                      <wp:wrapNone/>
                      <wp:docPr id="547"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1400F270"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7" style="position:absolute;margin-left:390pt;margin-top:56.15pt;width:18pt;height:18.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" o:allowincell="f" fillcolor="#7f7f7f">
                      <o:lock v:ext="edit" aspectratio="t"/>
                      <v:textbox>
                        <w:txbxContent>
                          <w:p w14:paraId="1400F270"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07392" behindDoc="0" locked="0" layoutInCell="0" allowOverlap="1" wp14:anchorId="6F238244" wp14:editId="40494C09">
                      <wp:simplePos x="0" y="0"/>
                      <wp:positionH relativeFrom="column">
                        <wp:posOffset>152400</wp:posOffset>
                      </wp:positionH>
                      <wp:positionV relativeFrom="paragraph">
                        <wp:posOffset>713105</wp:posOffset>
                      </wp:positionV>
                      <wp:extent cx="228600" cy="235585"/>
                      <wp:effectExtent l="0" t="0" r="19050" b="12065"/>
                      <wp:wrapNone/>
                      <wp:docPr id="548"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7DC20EE1" id="Rectangle 32" o:spid="_x0000_s1026" style="position:absolute;margin-left:12pt;margin-top:56.15pt;width:18pt;height:18.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" o:allowincell="f" fillcolor="green">
                      <o:lock v:ext="edit" aspectratio="t"/>
                    </v:rect>
                  </w:pict>
                </mc:Fallback>
              </mc:AlternateContent>
            </w:r>
          </w:p>
          <w:p w14:paraId="1879EBA5" w14:textId="0BD1E3C7" w:rsidR="00CD4E3E" w:rsidRPr="00B8649A" w:rsidRDefault="009B71FF" w:rsidP="00E16D88">
            <w:pPr>
              <w:numPr>
                <w:ilvl w:val="0"/>
                <w:numId w:val="24"/>
              </w:numPr>
              <w:rPr>
                <w:b/>
                <w:bCs/>
              </w:rPr>
            </w:pPr>
            <w:r w:rsidRPr="00B8649A">
              <w:rPr>
                <w:b/>
                <w:bCs/>
              </w:rPr>
              <w:t>Exactitud de la clave de colores</w:t>
            </w:r>
            <w:r w:rsidR="00CD4E3E" w:rsidRPr="00B8649A">
              <w:rPr>
                <w:b/>
                <w:bCs/>
              </w:rPr>
              <w:t xml:space="preserve"> </w:t>
            </w:r>
          </w:p>
          <w:p w14:paraId="1851DDA7" w14:textId="77777777" w:rsidR="00CD4E3E" w:rsidRPr="00B8649A" w:rsidRDefault="00CD4E3E" w:rsidP="00194148">
            <w:pPr>
              <w:rPr>
                <w:b/>
                <w:bCs/>
              </w:rPr>
            </w:pPr>
          </w:p>
          <w:p w14:paraId="17B118CD" w14:textId="6AA8E11E" w:rsidR="00CD4E3E" w:rsidRPr="00B8649A" w:rsidRDefault="005F79F8" w:rsidP="00194148">
            <w:pPr>
              <w:rPr>
                <w:b/>
                <w:bCs/>
              </w:rPr>
            </w:pPr>
            <w:r w:rsidRPr="00B8649A">
              <w:rPr>
                <w:b/>
                <w:bCs/>
              </w:rPr>
              <w:t>Calificación del equipo de validación</w:t>
            </w:r>
            <w:r w:rsidR="00CD4E3E" w:rsidRPr="00B8649A">
              <w:rPr>
                <w:b/>
                <w:bCs/>
              </w:rPr>
              <w:t>:</w:t>
            </w:r>
          </w:p>
          <w:p w14:paraId="00112EBE" w14:textId="77777777" w:rsidR="00CD4E3E" w:rsidRPr="00B8649A" w:rsidRDefault="00CD4E3E" w:rsidP="00194148"/>
          <w:p w14:paraId="2E3AE054" w14:textId="654E037C"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23BCBDED"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09E305AA" w14:textId="77777777" w:rsidTr="00194148">
        <w:trPr>
          <w:jc w:val="center"/>
        </w:trPr>
        <w:tc>
          <w:tcPr>
            <w:tcW w:w="483" w:type="dxa"/>
          </w:tcPr>
          <w:p w14:paraId="102DBAB0" w14:textId="77777777" w:rsidR="00CD4E3E" w:rsidRPr="00B8649A" w:rsidRDefault="00CD4E3E" w:rsidP="00E16D88">
            <w:pPr>
              <w:numPr>
                <w:ilvl w:val="0"/>
                <w:numId w:val="97"/>
              </w:numPr>
              <w:rPr>
                <w:rFonts w:eastAsia="Cambria"/>
                <w:sz w:val="16"/>
                <w:szCs w:val="16"/>
              </w:rPr>
            </w:pPr>
          </w:p>
        </w:tc>
        <w:tc>
          <w:tcPr>
            <w:tcW w:w="3002" w:type="dxa"/>
          </w:tcPr>
          <w:p w14:paraId="455F9B99" w14:textId="4B4EC92A" w:rsidR="00CD4E3E" w:rsidRPr="00B8649A" w:rsidRDefault="0082357B" w:rsidP="00194148">
            <w:pPr>
              <w:rPr>
                <w:sz w:val="16"/>
                <w:szCs w:val="16"/>
              </w:rPr>
            </w:pPr>
            <w:r w:rsidRPr="00B8649A">
              <w:rPr>
                <w:sz w:val="16"/>
                <w:szCs w:val="16"/>
              </w:rPr>
              <w:t>Exactitud de la clave de colores</w:t>
            </w:r>
          </w:p>
          <w:p w14:paraId="7FE1161E" w14:textId="77777777" w:rsidR="00CD4E3E" w:rsidRPr="00B8649A" w:rsidRDefault="00CD4E3E" w:rsidP="00194148">
            <w:pPr>
              <w:rPr>
                <w:rFonts w:eastAsia="Cambria"/>
                <w:sz w:val="16"/>
                <w:szCs w:val="16"/>
              </w:rPr>
            </w:pPr>
          </w:p>
        </w:tc>
        <w:tc>
          <w:tcPr>
            <w:tcW w:w="551" w:type="dxa"/>
            <w:tcBorders>
              <w:top w:val="single" w:sz="4" w:space="0" w:color="auto"/>
              <w:bottom w:val="single" w:sz="6" w:space="0" w:color="auto"/>
            </w:tcBorders>
            <w:shd w:val="clear" w:color="auto" w:fill="008000"/>
          </w:tcPr>
          <w:p w14:paraId="791A7F6C" w14:textId="77777777" w:rsidR="00CD4E3E" w:rsidRPr="00B8649A" w:rsidRDefault="00CD4E3E" w:rsidP="00194148">
            <w:pPr>
              <w:rPr>
                <w:rFonts w:eastAsia="Cambria"/>
                <w:color w:val="FFFF00"/>
                <w:sz w:val="16"/>
                <w:szCs w:val="16"/>
              </w:rPr>
            </w:pPr>
          </w:p>
        </w:tc>
        <w:tc>
          <w:tcPr>
            <w:tcW w:w="6383" w:type="dxa"/>
          </w:tcPr>
          <w:p w14:paraId="2CEF8AB7" w14:textId="56FC3704" w:rsidR="00CD4E3E" w:rsidRPr="00B8649A" w:rsidRDefault="005549AA" w:rsidP="00194148">
            <w:pPr>
              <w:rPr>
                <w:rFonts w:eastAsia="Cambria"/>
                <w:sz w:val="16"/>
                <w:szCs w:val="16"/>
              </w:rPr>
            </w:pPr>
            <w:r w:rsidRPr="00B8649A">
              <w:rPr>
                <w:sz w:val="16"/>
              </w:rPr>
              <w:t>Sobre la base de</w:t>
            </w:r>
            <w:r w:rsidR="00C31233" w:rsidRPr="00B8649A">
              <w:rPr>
                <w:sz w:val="16"/>
              </w:rPr>
              <w:t xml:space="preserve"> los datos sobre</w:t>
            </w:r>
            <w:r w:rsidR="00972222" w:rsidRPr="00B8649A">
              <w:rPr>
                <w:sz w:val="16"/>
              </w:rPr>
              <w:t xml:space="preserve"> el rendimiento suministrados respecto del indicador de rendimiento seleccionado, se considera exacta la </w:t>
            </w:r>
            <w:proofErr w:type="spellStart"/>
            <w:r w:rsidR="00972222" w:rsidRPr="00B8649A">
              <w:rPr>
                <w:sz w:val="16"/>
              </w:rPr>
              <w:t>autocalificación</w:t>
            </w:r>
            <w:proofErr w:type="spellEnd"/>
            <w:r w:rsidR="00972222" w:rsidRPr="00B8649A">
              <w:rPr>
                <w:sz w:val="16"/>
              </w:rPr>
              <w:t xml:space="preserve"> del indicador como “plenamente logrado”</w:t>
            </w:r>
            <w:r w:rsidR="00CD4E3E" w:rsidRPr="00B8649A">
              <w:rPr>
                <w:rFonts w:eastAsia="Cambria"/>
                <w:sz w:val="16"/>
                <w:szCs w:val="16"/>
              </w:rPr>
              <w:t>.</w:t>
            </w:r>
          </w:p>
          <w:p w14:paraId="7CA9670B" w14:textId="77777777" w:rsidR="00CD4E3E" w:rsidRPr="00B8649A" w:rsidRDefault="00CD4E3E" w:rsidP="00194148">
            <w:pPr>
              <w:rPr>
                <w:rFonts w:eastAsia="Cambria"/>
                <w:sz w:val="16"/>
                <w:szCs w:val="16"/>
              </w:rPr>
            </w:pPr>
          </w:p>
        </w:tc>
      </w:tr>
      <w:tr w:rsidR="00CD4E3E" w:rsidRPr="00B8649A" w14:paraId="2D6BF2FD" w14:textId="77777777" w:rsidTr="00194148">
        <w:trPr>
          <w:jc w:val="center"/>
        </w:trPr>
        <w:tc>
          <w:tcPr>
            <w:tcW w:w="483" w:type="dxa"/>
            <w:shd w:val="clear" w:color="auto" w:fill="auto"/>
          </w:tcPr>
          <w:p w14:paraId="655CF730" w14:textId="77777777" w:rsidR="00CD4E3E" w:rsidRPr="00B8649A" w:rsidRDefault="00CD4E3E" w:rsidP="00194148">
            <w:pPr>
              <w:rPr>
                <w:rFonts w:eastAsia="Cambria"/>
                <w:sz w:val="16"/>
                <w:szCs w:val="16"/>
              </w:rPr>
            </w:pPr>
            <w:r w:rsidRPr="00B8649A">
              <w:rPr>
                <w:rFonts w:eastAsia="Cambria"/>
                <w:sz w:val="16"/>
                <w:szCs w:val="16"/>
              </w:rPr>
              <w:t>2.b.</w:t>
            </w:r>
          </w:p>
        </w:tc>
        <w:tc>
          <w:tcPr>
            <w:tcW w:w="3002" w:type="dxa"/>
            <w:shd w:val="clear" w:color="auto" w:fill="auto"/>
          </w:tcPr>
          <w:p w14:paraId="3A83E1A0" w14:textId="51DA5DDB" w:rsidR="00CD4E3E" w:rsidRPr="00B8649A" w:rsidRDefault="0082357B" w:rsidP="00194148">
            <w:pPr>
              <w:rPr>
                <w:sz w:val="16"/>
                <w:szCs w:val="16"/>
              </w:rPr>
            </w:pPr>
            <w:r w:rsidRPr="00B8649A">
              <w:rPr>
                <w:sz w:val="16"/>
                <w:szCs w:val="16"/>
              </w:rPr>
              <w:t xml:space="preserve">Comentarios del </w:t>
            </w:r>
            <w:r w:rsidR="004C6A76" w:rsidRPr="00B8649A">
              <w:rPr>
                <w:sz w:val="16"/>
                <w:szCs w:val="16"/>
              </w:rPr>
              <w:t>programa</w:t>
            </w:r>
          </w:p>
          <w:p w14:paraId="70739442" w14:textId="77777777" w:rsidR="00CD4E3E" w:rsidRPr="00B8649A" w:rsidRDefault="00CD4E3E" w:rsidP="00194148">
            <w:pPr>
              <w:rPr>
                <w:sz w:val="16"/>
                <w:szCs w:val="16"/>
              </w:rPr>
            </w:pPr>
          </w:p>
          <w:p w14:paraId="1D0B9FB7" w14:textId="77777777" w:rsidR="00CD4E3E" w:rsidRPr="00B8649A" w:rsidRDefault="00CD4E3E" w:rsidP="00194148">
            <w:pPr>
              <w:rPr>
                <w:sz w:val="16"/>
                <w:szCs w:val="16"/>
              </w:rPr>
            </w:pPr>
          </w:p>
          <w:p w14:paraId="61FAED25" w14:textId="77777777" w:rsidR="00CD4E3E" w:rsidRPr="00B8649A" w:rsidRDefault="00CD4E3E" w:rsidP="00194148">
            <w:pPr>
              <w:rPr>
                <w:sz w:val="16"/>
                <w:szCs w:val="16"/>
              </w:rPr>
            </w:pPr>
          </w:p>
        </w:tc>
        <w:tc>
          <w:tcPr>
            <w:tcW w:w="551" w:type="dxa"/>
            <w:shd w:val="clear" w:color="auto" w:fill="auto"/>
          </w:tcPr>
          <w:p w14:paraId="72689116" w14:textId="77777777" w:rsidR="00CD4E3E" w:rsidRPr="00B8649A" w:rsidRDefault="00CD4E3E" w:rsidP="00194148">
            <w:pPr>
              <w:rPr>
                <w:rFonts w:eastAsia="Cambria"/>
                <w:color w:val="FFFF00"/>
                <w:sz w:val="16"/>
                <w:szCs w:val="16"/>
              </w:rPr>
            </w:pPr>
          </w:p>
        </w:tc>
        <w:tc>
          <w:tcPr>
            <w:tcW w:w="6383" w:type="dxa"/>
            <w:shd w:val="clear" w:color="auto" w:fill="auto"/>
          </w:tcPr>
          <w:p w14:paraId="3092E15E" w14:textId="38D49A32" w:rsidR="00CD4E3E" w:rsidRPr="00B8649A" w:rsidRDefault="0082357B" w:rsidP="00194148">
            <w:pPr>
              <w:rPr>
                <w:sz w:val="16"/>
                <w:szCs w:val="16"/>
              </w:rPr>
            </w:pPr>
            <w:r w:rsidRPr="00B8649A">
              <w:rPr>
                <w:sz w:val="16"/>
                <w:szCs w:val="16"/>
              </w:rPr>
              <w:t>Sin comentarios</w:t>
            </w:r>
          </w:p>
          <w:p w14:paraId="0DDCAE0A" w14:textId="77777777" w:rsidR="00CD4E3E" w:rsidRPr="00B8649A" w:rsidRDefault="00CD4E3E" w:rsidP="00194148">
            <w:pPr>
              <w:rPr>
                <w:sz w:val="16"/>
                <w:szCs w:val="16"/>
              </w:rPr>
            </w:pPr>
          </w:p>
          <w:p w14:paraId="660D75C5" w14:textId="77777777" w:rsidR="00CD4E3E" w:rsidRPr="00B8649A" w:rsidRDefault="00CD4E3E" w:rsidP="00194148">
            <w:pPr>
              <w:rPr>
                <w:sz w:val="16"/>
                <w:szCs w:val="16"/>
              </w:rPr>
            </w:pPr>
          </w:p>
        </w:tc>
      </w:tr>
    </w:tbl>
    <w:p w14:paraId="2155A762" w14:textId="77777777" w:rsidR="00CD4E3E" w:rsidRPr="00B8649A" w:rsidRDefault="00CD4E3E" w:rsidP="00CD4E3E"/>
    <w:p w14:paraId="6E031B69" w14:textId="77777777" w:rsidR="00CD4E3E" w:rsidRPr="00B8649A" w:rsidRDefault="00CD4E3E" w:rsidP="00CD4E3E">
      <w:r w:rsidRPr="00B8649A">
        <w:br w:type="page"/>
      </w:r>
    </w:p>
    <w:p w14:paraId="5C04481F" w14:textId="77777777" w:rsidR="00CC3917" w:rsidRPr="00B8649A" w:rsidRDefault="004E1BF2" w:rsidP="00DB00F1">
      <w:pPr>
        <w:rPr>
          <w:b/>
        </w:rPr>
      </w:pPr>
      <w:r w:rsidRPr="00B8649A">
        <w:rPr>
          <w:b/>
          <w:bCs/>
        </w:rPr>
        <w:lastRenderedPageBreak/>
        <w:t>Programa</w:t>
      </w:r>
      <w:r w:rsidR="00CD4E3E" w:rsidRPr="00B8649A">
        <w:rPr>
          <w:b/>
          <w:bCs/>
        </w:rPr>
        <w:t xml:space="preserve"> 4 – </w:t>
      </w:r>
      <w:r w:rsidR="00DB00F1" w:rsidRPr="00B8649A">
        <w:rPr>
          <w:b/>
        </w:rPr>
        <w:t>Conocimientos tradicionales, expresiones culturales tradicionales y recursos genéticos</w:t>
      </w:r>
    </w:p>
    <w:p w14:paraId="0980FF1E" w14:textId="6E2AAB8B" w:rsidR="00CD4E3E" w:rsidRPr="00B8649A" w:rsidRDefault="00CC3917" w:rsidP="00DB00F1">
      <w:r w:rsidRPr="00B8649A">
        <w:rPr>
          <w:b/>
        </w:rPr>
        <w:t>Indicador de rendimiento</w:t>
      </w:r>
      <w:r w:rsidR="00493414">
        <w:rPr>
          <w:b/>
          <w:bCs/>
        </w:rPr>
        <w:t xml:space="preserve">:  </w:t>
      </w:r>
      <w:r w:rsidR="005E2205" w:rsidRPr="00B8649A">
        <w:t>P</w:t>
      </w:r>
      <w:r w:rsidR="000F0DC6" w:rsidRPr="00B8649A">
        <w:t>orcentaje</w:t>
      </w:r>
      <w:r w:rsidR="00EC0760" w:rsidRPr="00B8649A">
        <w:t xml:space="preserve"> de participantes en actividades de la OMPI que </w:t>
      </w:r>
      <w:r w:rsidR="005E2205" w:rsidRPr="00B8649A">
        <w:t>afirman haber fomentado la</w:t>
      </w:r>
      <w:r w:rsidR="00EC0760" w:rsidRPr="00B8649A">
        <w:t xml:space="preserve"> capacidad de </w:t>
      </w:r>
      <w:r w:rsidR="000F0DC6" w:rsidRPr="00B8649A">
        <w:t>compren</w:t>
      </w:r>
      <w:r w:rsidR="005E2205" w:rsidRPr="00B8649A">
        <w:t xml:space="preserve">der y utilizar </w:t>
      </w:r>
      <w:r w:rsidR="00EC0760" w:rsidRPr="00B8649A">
        <w:t>principios, sist</w:t>
      </w:r>
      <w:r w:rsidR="00C63DC7" w:rsidRPr="00B8649A">
        <w:t xml:space="preserve">emas y herramientas de la P.I. para la protección de </w:t>
      </w:r>
      <w:r w:rsidR="00BC69BE" w:rsidRPr="00B8649A">
        <w:t xml:space="preserve">los </w:t>
      </w:r>
      <w:r w:rsidR="00C63DC7" w:rsidRPr="00B8649A">
        <w:t xml:space="preserve">conocimientos tradicionales y </w:t>
      </w:r>
      <w:r w:rsidR="00BC69BE" w:rsidRPr="00B8649A">
        <w:t xml:space="preserve">las </w:t>
      </w:r>
      <w:r w:rsidR="00C63DC7" w:rsidRPr="00B8649A">
        <w:t xml:space="preserve">expresiones culturales tradicionales, </w:t>
      </w:r>
      <w:r w:rsidR="005E2205" w:rsidRPr="00B8649A">
        <w:t>y</w:t>
      </w:r>
      <w:r w:rsidR="00C63DC7" w:rsidRPr="00B8649A">
        <w:t xml:space="preserve"> para la gestión de la </w:t>
      </w:r>
      <w:r w:rsidR="009D4DAA" w:rsidRPr="00B8649A">
        <w:t>relación</w:t>
      </w:r>
      <w:r w:rsidR="005E2205" w:rsidRPr="00B8649A">
        <w:t xml:space="preserve"> existente </w:t>
      </w:r>
      <w:r w:rsidR="00C63DC7" w:rsidRPr="00B8649A">
        <w:t xml:space="preserve">entre la P.I. y los recursos genéticos. </w:t>
      </w:r>
    </w:p>
    <w:p w14:paraId="34C7E616" w14:textId="77777777" w:rsidR="00CD4E3E" w:rsidRPr="00B8649A" w:rsidRDefault="00CD4E3E" w:rsidP="00CD4E3E"/>
    <w:tbl>
      <w:tblPr>
        <w:tblW w:w="1050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604"/>
        <w:gridCol w:w="2758"/>
        <w:gridCol w:w="565"/>
        <w:gridCol w:w="6576"/>
      </w:tblGrid>
      <w:tr w:rsidR="00CD4E3E" w:rsidRPr="00B8649A" w14:paraId="20A64F5E" w14:textId="77777777" w:rsidTr="00194148">
        <w:trPr>
          <w:jc w:val="center"/>
        </w:trPr>
        <w:tc>
          <w:tcPr>
            <w:tcW w:w="10503" w:type="dxa"/>
            <w:gridSpan w:val="4"/>
            <w:tcBorders>
              <w:top w:val="single" w:sz="4" w:space="0" w:color="auto"/>
              <w:left w:val="single" w:sz="4" w:space="0" w:color="auto"/>
              <w:bottom w:val="single" w:sz="6" w:space="0" w:color="auto"/>
              <w:right w:val="single" w:sz="4" w:space="0" w:color="auto"/>
            </w:tcBorders>
          </w:tcPr>
          <w:p w14:paraId="73D298B4"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12512" behindDoc="0" locked="0" layoutInCell="0" allowOverlap="1" wp14:anchorId="56F6CD4F" wp14:editId="552F39F2">
                      <wp:simplePos x="0" y="0"/>
                      <wp:positionH relativeFrom="column">
                        <wp:posOffset>4638675</wp:posOffset>
                      </wp:positionH>
                      <wp:positionV relativeFrom="paragraph">
                        <wp:posOffset>671195</wp:posOffset>
                      </wp:positionV>
                      <wp:extent cx="228600" cy="235585"/>
                      <wp:effectExtent l="0" t="0" r="0" b="0"/>
                      <wp:wrapNone/>
                      <wp:docPr id="5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4E75FE71"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8" style="position:absolute;margin-left:365.25pt;margin-top:52.85pt;width:18pt;height:18.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" o:allowincell="f" fillcolor="red">
                      <v:textbox>
                        <w:txbxContent>
                          <w:p w14:paraId="4E75FE71"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11488" behindDoc="0" locked="0" layoutInCell="0" allowOverlap="1" wp14:anchorId="0FCEE87C" wp14:editId="0FB9A249">
                      <wp:simplePos x="0" y="0"/>
                      <wp:positionH relativeFrom="column">
                        <wp:posOffset>2200275</wp:posOffset>
                      </wp:positionH>
                      <wp:positionV relativeFrom="paragraph">
                        <wp:posOffset>671195</wp:posOffset>
                      </wp:positionV>
                      <wp:extent cx="228600" cy="235585"/>
                      <wp:effectExtent l="0" t="0" r="0" b="0"/>
                      <wp:wrapNone/>
                      <wp:docPr id="55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1A0ED02D" w14:textId="77777777" w:rsidR="00476617" w:rsidRDefault="00476617" w:rsidP="00CD4E3E">
                                  <w:pPr>
                                    <w:shd w:val="clear" w:color="auto" w:fill="F79646"/>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margin-left:173.25pt;margin-top:52.85pt;width:18pt;height:18.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" o:allowincell="f" fillcolor="#f79646">
                      <v:textbox>
                        <w:txbxContent>
                          <w:p w14:paraId="1A0ED02D" w14:textId="77777777" w:rsidR="00476617" w:rsidRDefault="00476617" w:rsidP="00CD4E3E">
                            <w:pPr>
                              <w:shd w:val="clear" w:color="auto" w:fill="F79646"/>
                            </w:pPr>
                          </w:p>
                        </w:txbxContent>
                      </v:textbox>
                    </v:rect>
                  </w:pict>
                </mc:Fallback>
              </mc:AlternateContent>
            </w:r>
            <w:r w:rsidRPr="00B8649A">
              <w:rPr>
                <w:noProof/>
                <w:lang w:val="en-US" w:eastAsia="en-US"/>
              </w:rPr>
              <mc:AlternateContent>
                <mc:Choice Requires="wps">
                  <w:drawing>
                    <wp:anchor distT="0" distB="0" distL="114300" distR="114300" simplePos="0" relativeHeight="251710464" behindDoc="0" locked="0" layoutInCell="0" allowOverlap="1" wp14:anchorId="5F9377B3" wp14:editId="3763FC2C">
                      <wp:simplePos x="0" y="0"/>
                      <wp:positionH relativeFrom="column">
                        <wp:posOffset>152400</wp:posOffset>
                      </wp:positionH>
                      <wp:positionV relativeFrom="paragraph">
                        <wp:posOffset>671195</wp:posOffset>
                      </wp:positionV>
                      <wp:extent cx="228600" cy="235585"/>
                      <wp:effectExtent l="0" t="0" r="19050" b="12065"/>
                      <wp:wrapNone/>
                      <wp:docPr id="55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698449B3"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0" style="position:absolute;margin-left:12pt;margin-top:52.85pt;width:18pt;height:1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" o:allowincell="f" fillcolor="green">
                      <v:textbox>
                        <w:txbxContent>
                          <w:p w14:paraId="698449B3" w14:textId="77777777" w:rsidR="00476617" w:rsidRDefault="00476617" w:rsidP="00CD4E3E"/>
                        </w:txbxContent>
                      </v:textbox>
                    </v:rect>
                  </w:pict>
                </mc:Fallback>
              </mc:AlternateContent>
            </w:r>
          </w:p>
          <w:p w14:paraId="713932DD" w14:textId="74F860C9" w:rsidR="00CD4E3E" w:rsidRPr="00B8649A" w:rsidRDefault="006A7BEE" w:rsidP="00E16D88">
            <w:pPr>
              <w:numPr>
                <w:ilvl w:val="0"/>
                <w:numId w:val="25"/>
              </w:numPr>
              <w:rPr>
                <w:b/>
                <w:bCs/>
              </w:rPr>
            </w:pPr>
            <w:r w:rsidRPr="00B8649A">
              <w:rPr>
                <w:b/>
                <w:bCs/>
              </w:rPr>
              <w:t xml:space="preserve">Evaluación de los datos </w:t>
            </w:r>
            <w:r w:rsidR="0097127F" w:rsidRPr="00B8649A">
              <w:rPr>
                <w:b/>
                <w:bCs/>
              </w:rPr>
              <w:t>sobre el rendimiento</w:t>
            </w:r>
          </w:p>
          <w:p w14:paraId="3A6143B1" w14:textId="77777777" w:rsidR="00CD4E3E" w:rsidRPr="00B8649A" w:rsidRDefault="00CD4E3E" w:rsidP="00194148">
            <w:pPr>
              <w:rPr>
                <w:b/>
                <w:bCs/>
                <w:i/>
                <w:iCs/>
                <w:sz w:val="16"/>
                <w:szCs w:val="16"/>
              </w:rPr>
            </w:pPr>
          </w:p>
          <w:p w14:paraId="406EBD6F" w14:textId="54FB831E" w:rsidR="00CD4E3E" w:rsidRPr="00B8649A" w:rsidRDefault="005F79F8" w:rsidP="00194148">
            <w:pPr>
              <w:rPr>
                <w:b/>
                <w:bCs/>
              </w:rPr>
            </w:pPr>
            <w:r w:rsidRPr="00B8649A">
              <w:rPr>
                <w:b/>
                <w:bCs/>
              </w:rPr>
              <w:t>Calificación del equipo de validación</w:t>
            </w:r>
            <w:r w:rsidR="00CD4E3E" w:rsidRPr="00B8649A">
              <w:rPr>
                <w:b/>
                <w:bCs/>
              </w:rPr>
              <w:t>:</w:t>
            </w:r>
          </w:p>
          <w:p w14:paraId="736626E2" w14:textId="77777777" w:rsidR="00CD4E3E" w:rsidRPr="00B8649A" w:rsidRDefault="00CD4E3E" w:rsidP="00194148"/>
          <w:p w14:paraId="2136D5CA" w14:textId="7579D842" w:rsidR="00A31153" w:rsidRPr="00B8649A" w:rsidRDefault="009F0EDB" w:rsidP="00A31153">
            <w:pPr>
              <w:rPr>
                <w:rFonts w:eastAsia="Cambria"/>
                <w:sz w:val="20"/>
              </w:rPr>
            </w:pPr>
            <w:r w:rsidRPr="00B8649A">
              <w:rPr>
                <w:rFonts w:eastAsia="Cambria"/>
                <w:sz w:val="20"/>
              </w:rPr>
              <w:t xml:space="preserve">         </w:t>
            </w:r>
            <w:r w:rsidR="00A31153" w:rsidRPr="00B8649A">
              <w:rPr>
                <w:sz w:val="20"/>
              </w:rPr>
              <w:t xml:space="preserve">Cumple suficientemente                   Cumple parcialmente los criterios                No cumple los criterios  </w:t>
            </w:r>
          </w:p>
          <w:p w14:paraId="49B0D9F4" w14:textId="4FB47C1A" w:rsidR="00CD4E3E" w:rsidRPr="00B8649A" w:rsidRDefault="00A31153" w:rsidP="00A31153">
            <w:pPr>
              <w:rPr>
                <w:b/>
                <w:bCs/>
                <w:i/>
                <w:iCs/>
                <w:sz w:val="16"/>
                <w:szCs w:val="16"/>
              </w:rPr>
            </w:pPr>
            <w:r w:rsidRPr="00B8649A">
              <w:rPr>
                <w:sz w:val="20"/>
              </w:rPr>
              <w:t xml:space="preserve">         los criterios</w:t>
            </w:r>
            <w:r w:rsidRPr="00B8649A">
              <w:rPr>
                <w:rFonts w:eastAsia="Cambria"/>
                <w:sz w:val="20"/>
              </w:rPr>
              <w:t xml:space="preserve">               </w:t>
            </w:r>
            <w:r w:rsidR="00CD4E3E" w:rsidRPr="00B8649A">
              <w:rPr>
                <w:rFonts w:eastAsia="Cambria"/>
                <w:sz w:val="20"/>
              </w:rPr>
              <w:t xml:space="preserve">               </w:t>
            </w:r>
          </w:p>
        </w:tc>
      </w:tr>
      <w:tr w:rsidR="00491C55" w:rsidRPr="00B8649A" w14:paraId="5BB94C00" w14:textId="77777777" w:rsidTr="00194148">
        <w:trPr>
          <w:jc w:val="center"/>
        </w:trPr>
        <w:tc>
          <w:tcPr>
            <w:tcW w:w="604" w:type="dxa"/>
          </w:tcPr>
          <w:p w14:paraId="273F87F1" w14:textId="77777777" w:rsidR="00491C55" w:rsidRPr="00B8649A" w:rsidRDefault="00491C55" w:rsidP="00194148">
            <w:pPr>
              <w:jc w:val="center"/>
              <w:rPr>
                <w:rFonts w:eastAsia="Cambria"/>
                <w:b/>
                <w:bCs/>
                <w:i/>
                <w:iCs/>
                <w:sz w:val="16"/>
                <w:szCs w:val="16"/>
              </w:rPr>
            </w:pPr>
          </w:p>
        </w:tc>
        <w:tc>
          <w:tcPr>
            <w:tcW w:w="2758" w:type="dxa"/>
          </w:tcPr>
          <w:p w14:paraId="5C3496C7" w14:textId="77777777" w:rsidR="00491C55" w:rsidRPr="00B8649A" w:rsidRDefault="00491C55" w:rsidP="001B0D34">
            <w:pPr>
              <w:jc w:val="center"/>
              <w:rPr>
                <w:b/>
                <w:bCs/>
                <w:i/>
                <w:iCs/>
                <w:sz w:val="16"/>
                <w:szCs w:val="16"/>
              </w:rPr>
            </w:pPr>
            <w:r w:rsidRPr="00B8649A">
              <w:rPr>
                <w:b/>
                <w:i/>
                <w:sz w:val="16"/>
              </w:rPr>
              <w:t>Criterios de valoración de los datos sobre el rendimiento</w:t>
            </w:r>
          </w:p>
          <w:p w14:paraId="2C97FBFE" w14:textId="77777777" w:rsidR="00491C55" w:rsidRPr="00B8649A" w:rsidRDefault="00491C55" w:rsidP="00194148">
            <w:pPr>
              <w:jc w:val="center"/>
              <w:rPr>
                <w:rFonts w:eastAsia="Cambria"/>
                <w:b/>
                <w:bCs/>
                <w:i/>
                <w:iCs/>
                <w:sz w:val="16"/>
                <w:szCs w:val="16"/>
              </w:rPr>
            </w:pPr>
          </w:p>
        </w:tc>
        <w:tc>
          <w:tcPr>
            <w:tcW w:w="565" w:type="dxa"/>
            <w:tcBorders>
              <w:bottom w:val="single" w:sz="6" w:space="0" w:color="auto"/>
            </w:tcBorders>
          </w:tcPr>
          <w:p w14:paraId="5DAAF957" w14:textId="77777777" w:rsidR="00491C55" w:rsidRPr="00B8649A" w:rsidRDefault="00491C55" w:rsidP="00194148">
            <w:pPr>
              <w:jc w:val="center"/>
              <w:rPr>
                <w:rFonts w:eastAsia="Cambria"/>
                <w:b/>
                <w:bCs/>
                <w:i/>
                <w:iCs/>
                <w:sz w:val="16"/>
                <w:szCs w:val="16"/>
              </w:rPr>
            </w:pPr>
          </w:p>
        </w:tc>
        <w:tc>
          <w:tcPr>
            <w:tcW w:w="6576" w:type="dxa"/>
          </w:tcPr>
          <w:p w14:paraId="032C760C" w14:textId="72921B78" w:rsidR="00491C55" w:rsidRPr="00B8649A" w:rsidRDefault="00491C55" w:rsidP="00194148">
            <w:pPr>
              <w:jc w:val="center"/>
              <w:rPr>
                <w:rFonts w:eastAsia="Cambria"/>
                <w:b/>
                <w:bCs/>
                <w:i/>
                <w:iCs/>
                <w:sz w:val="16"/>
                <w:szCs w:val="16"/>
              </w:rPr>
            </w:pPr>
            <w:r w:rsidRPr="00B8649A">
              <w:rPr>
                <w:b/>
                <w:i/>
                <w:sz w:val="16"/>
              </w:rPr>
              <w:t>Comentarios/Limitaciones de los datos</w:t>
            </w:r>
          </w:p>
        </w:tc>
      </w:tr>
      <w:tr w:rsidR="00CD4E3E" w:rsidRPr="00B8649A" w14:paraId="0853CA6C" w14:textId="77777777" w:rsidTr="00194148">
        <w:trPr>
          <w:trHeight w:val="529"/>
          <w:jc w:val="center"/>
        </w:trPr>
        <w:tc>
          <w:tcPr>
            <w:tcW w:w="604" w:type="dxa"/>
          </w:tcPr>
          <w:p w14:paraId="6EA58B32" w14:textId="77777777" w:rsidR="00CD4E3E" w:rsidRPr="00B8649A" w:rsidRDefault="00CD4E3E" w:rsidP="00E16D88">
            <w:pPr>
              <w:numPr>
                <w:ilvl w:val="0"/>
                <w:numId w:val="96"/>
              </w:numPr>
              <w:rPr>
                <w:rFonts w:eastAsia="Cambria"/>
                <w:sz w:val="16"/>
                <w:szCs w:val="16"/>
              </w:rPr>
            </w:pPr>
          </w:p>
        </w:tc>
        <w:tc>
          <w:tcPr>
            <w:tcW w:w="2758" w:type="dxa"/>
          </w:tcPr>
          <w:p w14:paraId="5FD9DCEC" w14:textId="20E24C58"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43FD28F8" w14:textId="77777777" w:rsidR="00CD4E3E" w:rsidRPr="00B8649A" w:rsidRDefault="00CD4E3E" w:rsidP="00194148">
            <w:pPr>
              <w:rPr>
                <w:rFonts w:eastAsia="Cambria"/>
                <w:color w:val="FFFF00"/>
                <w:sz w:val="16"/>
                <w:szCs w:val="16"/>
              </w:rPr>
            </w:pPr>
          </w:p>
        </w:tc>
        <w:tc>
          <w:tcPr>
            <w:tcW w:w="6576" w:type="dxa"/>
          </w:tcPr>
          <w:p w14:paraId="621986C3" w14:textId="31E0E4F4" w:rsidR="00CD4E3E" w:rsidRPr="00B8649A" w:rsidRDefault="001966A9" w:rsidP="00217910">
            <w:pPr>
              <w:rPr>
                <w:rFonts w:eastAsia="Cambria"/>
                <w:sz w:val="16"/>
                <w:szCs w:val="16"/>
              </w:rPr>
            </w:pPr>
            <w:r w:rsidRPr="00B8649A">
              <w:rPr>
                <w:rFonts w:eastAsia="Cambria"/>
                <w:sz w:val="16"/>
                <w:szCs w:val="16"/>
              </w:rPr>
              <w:t xml:space="preserve">Los datos sobre el rendimiento suministrados son pertinentes para informar </w:t>
            </w:r>
            <w:r w:rsidR="00F52F8F" w:rsidRPr="00B8649A">
              <w:rPr>
                <w:rFonts w:eastAsia="Cambria"/>
                <w:sz w:val="16"/>
                <w:szCs w:val="16"/>
              </w:rPr>
              <w:t xml:space="preserve">de los resultados </w:t>
            </w:r>
            <w:r w:rsidRPr="00B8649A">
              <w:rPr>
                <w:rFonts w:eastAsia="Cambria"/>
                <w:sz w:val="16"/>
                <w:szCs w:val="16"/>
              </w:rPr>
              <w:t xml:space="preserve">que la OMPI pretende obtener </w:t>
            </w:r>
            <w:r w:rsidR="00CD77C8" w:rsidRPr="00B8649A">
              <w:rPr>
                <w:rFonts w:eastAsia="Cambria"/>
                <w:sz w:val="16"/>
                <w:szCs w:val="16"/>
              </w:rPr>
              <w:t>como</w:t>
            </w:r>
            <w:r w:rsidRPr="00B8649A">
              <w:rPr>
                <w:rFonts w:eastAsia="Cambria"/>
                <w:sz w:val="16"/>
                <w:szCs w:val="16"/>
              </w:rPr>
              <w:t xml:space="preserve"> resultado previsto. Los datos sobre el rendimiento </w:t>
            </w:r>
            <w:r w:rsidR="00441DF8" w:rsidRPr="00B8649A">
              <w:rPr>
                <w:rFonts w:eastAsia="Cambria"/>
                <w:sz w:val="16"/>
                <w:szCs w:val="16"/>
              </w:rPr>
              <w:t>s</w:t>
            </w:r>
            <w:r w:rsidRPr="00B8649A">
              <w:rPr>
                <w:rFonts w:eastAsia="Cambria"/>
                <w:sz w:val="16"/>
                <w:szCs w:val="16"/>
              </w:rPr>
              <w:t xml:space="preserve">on valiosos </w:t>
            </w:r>
            <w:r w:rsidR="000832CA" w:rsidRPr="00B8649A">
              <w:rPr>
                <w:rFonts w:eastAsia="Cambria"/>
                <w:sz w:val="16"/>
                <w:szCs w:val="16"/>
              </w:rPr>
              <w:t>ya que</w:t>
            </w:r>
            <w:r w:rsidRPr="00B8649A">
              <w:rPr>
                <w:rFonts w:eastAsia="Cambria"/>
                <w:sz w:val="16"/>
                <w:szCs w:val="16"/>
              </w:rPr>
              <w:t xml:space="preserve"> los dos puntos principales del indicador de rendimiento </w:t>
            </w:r>
            <w:r w:rsidR="00441DF8" w:rsidRPr="00B8649A">
              <w:rPr>
                <w:rFonts w:eastAsia="Cambria"/>
                <w:sz w:val="16"/>
                <w:szCs w:val="16"/>
              </w:rPr>
              <w:t xml:space="preserve">son directamente </w:t>
            </w:r>
            <w:r w:rsidR="00217910" w:rsidRPr="00B8649A">
              <w:rPr>
                <w:rFonts w:eastAsia="Cambria"/>
                <w:sz w:val="16"/>
                <w:szCs w:val="16"/>
              </w:rPr>
              <w:t>mensurables</w:t>
            </w:r>
            <w:r w:rsidR="00441DF8" w:rsidRPr="00B8649A">
              <w:rPr>
                <w:rFonts w:eastAsia="Cambria"/>
                <w:sz w:val="16"/>
                <w:szCs w:val="16"/>
              </w:rPr>
              <w:t xml:space="preserve"> por los beneficiarios</w:t>
            </w:r>
            <w:r w:rsidR="000832CA" w:rsidRPr="00B8649A">
              <w:rPr>
                <w:rFonts w:eastAsia="Cambria"/>
                <w:sz w:val="16"/>
                <w:szCs w:val="16"/>
              </w:rPr>
              <w:t xml:space="preserve"> a través </w:t>
            </w:r>
            <w:r w:rsidR="000D3DE2" w:rsidRPr="00B8649A">
              <w:rPr>
                <w:rFonts w:eastAsia="Cambria"/>
                <w:sz w:val="16"/>
                <w:szCs w:val="16"/>
              </w:rPr>
              <w:t xml:space="preserve">de </w:t>
            </w:r>
            <w:r w:rsidR="00217910" w:rsidRPr="00B8649A">
              <w:rPr>
                <w:rFonts w:eastAsia="Cambria"/>
                <w:sz w:val="16"/>
                <w:szCs w:val="16"/>
              </w:rPr>
              <w:t>la encuesta</w:t>
            </w:r>
            <w:r w:rsidR="00441DF8" w:rsidRPr="00B8649A">
              <w:rPr>
                <w:rFonts w:eastAsia="Cambria"/>
                <w:sz w:val="16"/>
                <w:szCs w:val="16"/>
              </w:rPr>
              <w:t xml:space="preserve"> y, por tanto, permiten una evaluación racional de la medición del rendimiento.</w:t>
            </w:r>
            <w:r w:rsidRPr="00B8649A">
              <w:rPr>
                <w:rFonts w:eastAsia="Cambria"/>
                <w:sz w:val="16"/>
                <w:szCs w:val="16"/>
              </w:rPr>
              <w:t xml:space="preserve">  </w:t>
            </w:r>
          </w:p>
        </w:tc>
      </w:tr>
      <w:tr w:rsidR="00CD4E3E" w:rsidRPr="00B8649A" w14:paraId="7C9717ED" w14:textId="77777777" w:rsidTr="00194148">
        <w:trPr>
          <w:trHeight w:val="493"/>
          <w:jc w:val="center"/>
        </w:trPr>
        <w:tc>
          <w:tcPr>
            <w:tcW w:w="604" w:type="dxa"/>
          </w:tcPr>
          <w:p w14:paraId="11895413" w14:textId="77777777" w:rsidR="00CD4E3E" w:rsidRPr="00B8649A" w:rsidRDefault="00CD4E3E" w:rsidP="00E16D88">
            <w:pPr>
              <w:numPr>
                <w:ilvl w:val="0"/>
                <w:numId w:val="96"/>
              </w:numPr>
              <w:rPr>
                <w:rFonts w:eastAsia="Cambria"/>
                <w:sz w:val="16"/>
                <w:szCs w:val="16"/>
              </w:rPr>
            </w:pPr>
          </w:p>
        </w:tc>
        <w:tc>
          <w:tcPr>
            <w:tcW w:w="2758" w:type="dxa"/>
          </w:tcPr>
          <w:p w14:paraId="5C6B1147" w14:textId="31ADA41F"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F79646"/>
          </w:tcPr>
          <w:p w14:paraId="1282A95C" w14:textId="77777777" w:rsidR="00CD4E3E" w:rsidRPr="00B8649A" w:rsidRDefault="00CD4E3E" w:rsidP="00194148">
            <w:pPr>
              <w:rPr>
                <w:rFonts w:eastAsia="Cambria"/>
                <w:color w:val="FFFF00"/>
                <w:sz w:val="16"/>
                <w:szCs w:val="16"/>
              </w:rPr>
            </w:pPr>
          </w:p>
        </w:tc>
        <w:tc>
          <w:tcPr>
            <w:tcW w:w="6576" w:type="dxa"/>
          </w:tcPr>
          <w:p w14:paraId="39A7FCB9" w14:textId="7A623E49" w:rsidR="00CD4E3E" w:rsidRPr="00B8649A" w:rsidRDefault="000832CA" w:rsidP="00217910">
            <w:pPr>
              <w:rPr>
                <w:rFonts w:eastAsia="Cambria"/>
                <w:sz w:val="16"/>
                <w:szCs w:val="16"/>
              </w:rPr>
            </w:pPr>
            <w:r w:rsidRPr="00B8649A">
              <w:rPr>
                <w:rFonts w:eastAsia="Cambria"/>
                <w:sz w:val="16"/>
                <w:szCs w:val="16"/>
              </w:rPr>
              <w:t>La naturaleza de los datos sobre el rendimiento</w:t>
            </w:r>
            <w:r w:rsidR="00D51D57" w:rsidRPr="00B8649A">
              <w:rPr>
                <w:rFonts w:eastAsia="Cambria"/>
                <w:sz w:val="16"/>
                <w:szCs w:val="16"/>
              </w:rPr>
              <w:t xml:space="preserve"> per</w:t>
            </w:r>
            <w:r w:rsidRPr="00B8649A">
              <w:rPr>
                <w:rFonts w:eastAsia="Cambria"/>
                <w:sz w:val="16"/>
                <w:szCs w:val="16"/>
              </w:rPr>
              <w:t xml:space="preserve">mite medir el </w:t>
            </w:r>
            <w:r w:rsidR="00C0389B" w:rsidRPr="00B8649A">
              <w:rPr>
                <w:rFonts w:eastAsia="Cambria"/>
                <w:sz w:val="16"/>
                <w:szCs w:val="16"/>
              </w:rPr>
              <w:t>avance</w:t>
            </w:r>
            <w:r w:rsidRPr="00B8649A">
              <w:rPr>
                <w:rFonts w:eastAsia="Cambria"/>
                <w:sz w:val="16"/>
                <w:szCs w:val="16"/>
              </w:rPr>
              <w:t xml:space="preserve"> </w:t>
            </w:r>
            <w:r w:rsidR="00C0389B" w:rsidRPr="00B8649A">
              <w:rPr>
                <w:rFonts w:eastAsia="Cambria"/>
                <w:sz w:val="16"/>
                <w:szCs w:val="16"/>
              </w:rPr>
              <w:t>en términos de</w:t>
            </w:r>
            <w:r w:rsidR="00D51D57" w:rsidRPr="00B8649A">
              <w:rPr>
                <w:rFonts w:eastAsia="Cambria"/>
                <w:sz w:val="16"/>
                <w:szCs w:val="16"/>
              </w:rPr>
              <w:t xml:space="preserve"> medición del rendimiento cuando </w:t>
            </w:r>
            <w:r w:rsidR="00CC22A0" w:rsidRPr="00B8649A">
              <w:rPr>
                <w:rFonts w:eastAsia="Cambria"/>
                <w:sz w:val="16"/>
                <w:szCs w:val="16"/>
              </w:rPr>
              <w:t xml:space="preserve">la </w:t>
            </w:r>
            <w:r w:rsidR="00217910" w:rsidRPr="00B8649A">
              <w:rPr>
                <w:rFonts w:eastAsia="Cambria"/>
                <w:sz w:val="16"/>
                <w:szCs w:val="16"/>
              </w:rPr>
              <w:t>encuesta</w:t>
            </w:r>
            <w:r w:rsidR="00CC22A0" w:rsidRPr="00B8649A">
              <w:rPr>
                <w:rFonts w:eastAsia="Cambria"/>
                <w:sz w:val="16"/>
                <w:szCs w:val="16"/>
              </w:rPr>
              <w:t xml:space="preserve"> </w:t>
            </w:r>
            <w:r w:rsidR="00217910" w:rsidRPr="00B8649A">
              <w:rPr>
                <w:rFonts w:eastAsia="Cambria"/>
                <w:sz w:val="16"/>
                <w:szCs w:val="16"/>
              </w:rPr>
              <w:t>hace referencia a</w:t>
            </w:r>
            <w:r w:rsidR="00D51D57" w:rsidRPr="00B8649A">
              <w:rPr>
                <w:rFonts w:eastAsia="Cambria"/>
                <w:sz w:val="16"/>
                <w:szCs w:val="16"/>
              </w:rPr>
              <w:t xml:space="preserve"> los dos comp</w:t>
            </w:r>
            <w:r w:rsidR="00826A2C" w:rsidRPr="00B8649A">
              <w:rPr>
                <w:rFonts w:eastAsia="Cambria"/>
                <w:sz w:val="16"/>
                <w:szCs w:val="16"/>
              </w:rPr>
              <w:t>o</w:t>
            </w:r>
            <w:r w:rsidR="00D51D57" w:rsidRPr="00B8649A">
              <w:rPr>
                <w:rFonts w:eastAsia="Cambria"/>
                <w:sz w:val="16"/>
                <w:szCs w:val="16"/>
              </w:rPr>
              <w:t xml:space="preserve">nentes del indicador de rendimiento. No obstante, en </w:t>
            </w:r>
            <w:r w:rsidR="00CC22A0" w:rsidRPr="00B8649A">
              <w:rPr>
                <w:rFonts w:eastAsia="Cambria"/>
                <w:sz w:val="16"/>
                <w:szCs w:val="16"/>
              </w:rPr>
              <w:t>algunos casos la</w:t>
            </w:r>
            <w:r w:rsidR="00D51D57" w:rsidRPr="00B8649A">
              <w:rPr>
                <w:rFonts w:eastAsia="Cambria"/>
                <w:sz w:val="16"/>
                <w:szCs w:val="16"/>
              </w:rPr>
              <w:t xml:space="preserve"> </w:t>
            </w:r>
            <w:r w:rsidR="00217910" w:rsidRPr="00B8649A">
              <w:rPr>
                <w:rFonts w:eastAsia="Cambria"/>
                <w:sz w:val="16"/>
                <w:szCs w:val="16"/>
              </w:rPr>
              <w:t>encuesta</w:t>
            </w:r>
            <w:r w:rsidR="00D51D57" w:rsidRPr="00B8649A">
              <w:rPr>
                <w:rFonts w:eastAsia="Cambria"/>
                <w:sz w:val="16"/>
                <w:szCs w:val="16"/>
              </w:rPr>
              <w:t xml:space="preserve"> sólo </w:t>
            </w:r>
            <w:r w:rsidR="00CC22A0" w:rsidRPr="00B8649A">
              <w:rPr>
                <w:rFonts w:eastAsia="Cambria"/>
                <w:sz w:val="16"/>
                <w:szCs w:val="16"/>
              </w:rPr>
              <w:t>está relacion</w:t>
            </w:r>
            <w:r w:rsidR="00826A2C" w:rsidRPr="00B8649A">
              <w:rPr>
                <w:rFonts w:eastAsia="Cambria"/>
                <w:sz w:val="16"/>
                <w:szCs w:val="16"/>
              </w:rPr>
              <w:t xml:space="preserve">ada con un aspecto del indicador de rendimiento </w:t>
            </w:r>
            <w:r w:rsidR="00D51D57" w:rsidRPr="00B8649A">
              <w:rPr>
                <w:rFonts w:eastAsia="Cambria"/>
                <w:sz w:val="16"/>
                <w:szCs w:val="16"/>
              </w:rPr>
              <w:t xml:space="preserve"> </w:t>
            </w:r>
            <w:r w:rsidR="00826A2C" w:rsidRPr="00B8649A">
              <w:rPr>
                <w:rFonts w:eastAsia="Cambria"/>
                <w:sz w:val="16"/>
                <w:szCs w:val="16"/>
              </w:rPr>
              <w:t>y por tanto, éste queda sólo parcialmente cubierto.</w:t>
            </w:r>
          </w:p>
        </w:tc>
      </w:tr>
      <w:tr w:rsidR="00CD4E3E" w:rsidRPr="00B8649A" w14:paraId="147F84AE" w14:textId="77777777" w:rsidTr="00194148">
        <w:trPr>
          <w:jc w:val="center"/>
        </w:trPr>
        <w:tc>
          <w:tcPr>
            <w:tcW w:w="604" w:type="dxa"/>
          </w:tcPr>
          <w:p w14:paraId="4B7DCD51" w14:textId="7B542B36" w:rsidR="00CD4E3E" w:rsidRPr="00B8649A" w:rsidRDefault="00CD4E3E" w:rsidP="00E16D88">
            <w:pPr>
              <w:numPr>
                <w:ilvl w:val="0"/>
                <w:numId w:val="96"/>
              </w:numPr>
              <w:rPr>
                <w:rFonts w:eastAsia="Cambria"/>
                <w:sz w:val="16"/>
                <w:szCs w:val="16"/>
              </w:rPr>
            </w:pPr>
          </w:p>
        </w:tc>
        <w:tc>
          <w:tcPr>
            <w:tcW w:w="2758" w:type="dxa"/>
          </w:tcPr>
          <w:p w14:paraId="343A7DC2" w14:textId="265BFC0C" w:rsidR="00CD4E3E" w:rsidRPr="00B8649A" w:rsidRDefault="00AF0043" w:rsidP="00194148">
            <w:pPr>
              <w:rPr>
                <w:rFonts w:eastAsia="Cambria"/>
                <w:sz w:val="16"/>
                <w:szCs w:val="16"/>
              </w:rPr>
            </w:pPr>
            <w:r w:rsidRPr="00B8649A">
              <w:rPr>
                <w:sz w:val="16"/>
                <w:szCs w:val="16"/>
              </w:rPr>
              <w:t>Recopilado con eficiencia</w:t>
            </w:r>
          </w:p>
          <w:p w14:paraId="42F75371" w14:textId="0E3458D8" w:rsidR="00CD4E3E" w:rsidRPr="00B8649A" w:rsidRDefault="000730FD" w:rsidP="00194148">
            <w:pPr>
              <w:rPr>
                <w:sz w:val="16"/>
                <w:szCs w:val="16"/>
              </w:rPr>
            </w:pPr>
            <w:r w:rsidRPr="00B8649A">
              <w:rPr>
                <w:sz w:val="16"/>
                <w:szCs w:val="16"/>
              </w:rPr>
              <w:t>/de fácil acceso</w:t>
            </w:r>
          </w:p>
          <w:p w14:paraId="2548F955"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7B91FF34" w14:textId="77777777" w:rsidR="00CD4E3E" w:rsidRPr="00B8649A" w:rsidRDefault="00CD4E3E" w:rsidP="00194148">
            <w:pPr>
              <w:rPr>
                <w:rFonts w:eastAsia="Cambria"/>
                <w:color w:val="FFFF00"/>
                <w:sz w:val="16"/>
                <w:szCs w:val="16"/>
              </w:rPr>
            </w:pPr>
          </w:p>
        </w:tc>
        <w:tc>
          <w:tcPr>
            <w:tcW w:w="6576" w:type="dxa"/>
          </w:tcPr>
          <w:p w14:paraId="2AF8591D" w14:textId="41FA5D50" w:rsidR="00061062" w:rsidRPr="00B8649A" w:rsidRDefault="00BE416A" w:rsidP="00717DD8">
            <w:pPr>
              <w:rPr>
                <w:rFonts w:eastAsia="Cambria"/>
                <w:sz w:val="16"/>
                <w:szCs w:val="16"/>
              </w:rPr>
            </w:pPr>
            <w:r w:rsidRPr="00B8649A">
              <w:rPr>
                <w:rFonts w:eastAsia="Cambria"/>
                <w:sz w:val="16"/>
                <w:szCs w:val="16"/>
              </w:rPr>
              <w:t xml:space="preserve">La herramienta utilizada para registrar el indicador de rendimiento </w:t>
            </w:r>
            <w:r w:rsidR="00FC62B0" w:rsidRPr="00B8649A">
              <w:rPr>
                <w:rFonts w:eastAsia="Cambria"/>
                <w:sz w:val="16"/>
                <w:szCs w:val="16"/>
              </w:rPr>
              <w:t xml:space="preserve">está </w:t>
            </w:r>
            <w:r w:rsidR="00717DD8" w:rsidRPr="00B8649A">
              <w:rPr>
                <w:rFonts w:eastAsia="Cambria"/>
                <w:sz w:val="16"/>
                <w:szCs w:val="16"/>
              </w:rPr>
              <w:t>integrada</w:t>
            </w:r>
            <w:r w:rsidRPr="00B8649A">
              <w:rPr>
                <w:rFonts w:eastAsia="Cambria"/>
                <w:sz w:val="16"/>
                <w:szCs w:val="16"/>
              </w:rPr>
              <w:t xml:space="preserve"> la</w:t>
            </w:r>
            <w:r w:rsidR="00E14039" w:rsidRPr="00B8649A">
              <w:rPr>
                <w:rFonts w:eastAsia="Cambria"/>
                <w:sz w:val="16"/>
                <w:szCs w:val="16"/>
              </w:rPr>
              <w:t>s</w:t>
            </w:r>
            <w:r w:rsidRPr="00B8649A">
              <w:rPr>
                <w:rFonts w:eastAsia="Cambria"/>
                <w:sz w:val="16"/>
                <w:szCs w:val="16"/>
              </w:rPr>
              <w:t xml:space="preserve"> </w:t>
            </w:r>
            <w:r w:rsidR="00E14039" w:rsidRPr="00B8649A">
              <w:rPr>
                <w:rFonts w:eastAsia="Cambria"/>
                <w:sz w:val="16"/>
                <w:szCs w:val="16"/>
              </w:rPr>
              <w:t xml:space="preserve">actividades normales </w:t>
            </w:r>
            <w:r w:rsidRPr="00B8649A">
              <w:rPr>
                <w:rFonts w:eastAsia="Cambria"/>
                <w:sz w:val="16"/>
                <w:szCs w:val="16"/>
              </w:rPr>
              <w:t xml:space="preserve">de supervisión que son pertinentes </w:t>
            </w:r>
            <w:r w:rsidR="00E14039" w:rsidRPr="00B8649A">
              <w:rPr>
                <w:rFonts w:eastAsia="Cambria"/>
                <w:sz w:val="16"/>
                <w:szCs w:val="16"/>
              </w:rPr>
              <w:t>para</w:t>
            </w:r>
            <w:r w:rsidR="006A7359" w:rsidRPr="00B8649A">
              <w:rPr>
                <w:rFonts w:eastAsia="Cambria"/>
                <w:sz w:val="16"/>
                <w:szCs w:val="16"/>
              </w:rPr>
              <w:t xml:space="preserve"> </w:t>
            </w:r>
            <w:r w:rsidR="00FC62B0" w:rsidRPr="00B8649A">
              <w:rPr>
                <w:rFonts w:eastAsia="Cambria"/>
                <w:sz w:val="16"/>
                <w:szCs w:val="16"/>
              </w:rPr>
              <w:t>este asunto</w:t>
            </w:r>
            <w:r w:rsidR="006A7359" w:rsidRPr="00B8649A">
              <w:rPr>
                <w:rFonts w:eastAsia="Cambria"/>
                <w:sz w:val="16"/>
                <w:szCs w:val="16"/>
              </w:rPr>
              <w:t xml:space="preserve"> y, por tanto, </w:t>
            </w:r>
            <w:r w:rsidR="004A3F8A" w:rsidRPr="00B8649A">
              <w:rPr>
                <w:rFonts w:eastAsia="Cambria"/>
                <w:sz w:val="16"/>
                <w:szCs w:val="16"/>
              </w:rPr>
              <w:t>puede</w:t>
            </w:r>
            <w:r w:rsidR="006A7359" w:rsidRPr="00B8649A">
              <w:rPr>
                <w:rFonts w:eastAsia="Cambria"/>
                <w:sz w:val="16"/>
                <w:szCs w:val="16"/>
              </w:rPr>
              <w:t xml:space="preserve"> </w:t>
            </w:r>
            <w:r w:rsidR="004A3F8A" w:rsidRPr="00B8649A">
              <w:rPr>
                <w:rFonts w:eastAsia="Cambria"/>
                <w:sz w:val="16"/>
                <w:szCs w:val="16"/>
              </w:rPr>
              <w:t>analizarse y comunicarse fácilmente</w:t>
            </w:r>
            <w:r w:rsidR="006A7359" w:rsidRPr="00B8649A">
              <w:rPr>
                <w:rFonts w:eastAsia="Cambria"/>
                <w:sz w:val="16"/>
                <w:szCs w:val="16"/>
              </w:rPr>
              <w:t xml:space="preserve"> la medición del rendimiento.</w:t>
            </w:r>
          </w:p>
        </w:tc>
      </w:tr>
      <w:tr w:rsidR="00CD4E3E" w:rsidRPr="00B8649A" w14:paraId="41CFD506" w14:textId="77777777" w:rsidTr="00194148">
        <w:trPr>
          <w:trHeight w:val="250"/>
          <w:jc w:val="center"/>
        </w:trPr>
        <w:tc>
          <w:tcPr>
            <w:tcW w:w="604" w:type="dxa"/>
          </w:tcPr>
          <w:p w14:paraId="7B11C433" w14:textId="77777777" w:rsidR="00CD4E3E" w:rsidRPr="00B8649A" w:rsidRDefault="00CD4E3E" w:rsidP="00E16D88">
            <w:pPr>
              <w:numPr>
                <w:ilvl w:val="0"/>
                <w:numId w:val="96"/>
              </w:numPr>
              <w:rPr>
                <w:rFonts w:eastAsia="Cambria"/>
                <w:sz w:val="16"/>
                <w:szCs w:val="16"/>
              </w:rPr>
            </w:pPr>
          </w:p>
        </w:tc>
        <w:tc>
          <w:tcPr>
            <w:tcW w:w="2758" w:type="dxa"/>
          </w:tcPr>
          <w:p w14:paraId="73A0D32F" w14:textId="52328790" w:rsidR="00CD4E3E" w:rsidRPr="00B8649A" w:rsidRDefault="004455B0" w:rsidP="00194148">
            <w:pPr>
              <w:rPr>
                <w:sz w:val="16"/>
                <w:szCs w:val="16"/>
              </w:rPr>
            </w:pPr>
            <w:r w:rsidRPr="00B8649A">
              <w:rPr>
                <w:sz w:val="16"/>
                <w:szCs w:val="16"/>
              </w:rPr>
              <w:t>Exacto/Verificable</w:t>
            </w:r>
          </w:p>
          <w:p w14:paraId="7BD2993F"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594E0ABC" w14:textId="77777777" w:rsidR="00CD4E3E" w:rsidRPr="00B8649A" w:rsidRDefault="00CD4E3E" w:rsidP="00194148">
            <w:pPr>
              <w:rPr>
                <w:rFonts w:eastAsia="Cambria"/>
                <w:color w:val="FFFF00"/>
                <w:sz w:val="16"/>
                <w:szCs w:val="16"/>
              </w:rPr>
            </w:pPr>
          </w:p>
        </w:tc>
        <w:tc>
          <w:tcPr>
            <w:tcW w:w="6576" w:type="dxa"/>
          </w:tcPr>
          <w:p w14:paraId="21FEAA16" w14:textId="4829523E" w:rsidR="00061062" w:rsidRPr="00B8649A" w:rsidRDefault="00FD53CD" w:rsidP="00214B1E">
            <w:pPr>
              <w:rPr>
                <w:rFonts w:eastAsia="Cambria"/>
                <w:sz w:val="16"/>
                <w:szCs w:val="16"/>
              </w:rPr>
            </w:pPr>
            <w:r w:rsidRPr="00B8649A">
              <w:rPr>
                <w:rFonts w:eastAsia="Cambria"/>
                <w:sz w:val="16"/>
                <w:szCs w:val="16"/>
              </w:rPr>
              <w:t xml:space="preserve">Los datos sobre el rendimiento </w:t>
            </w:r>
            <w:r w:rsidR="009F2C43" w:rsidRPr="00B8649A">
              <w:rPr>
                <w:rFonts w:eastAsia="Cambria"/>
                <w:sz w:val="16"/>
                <w:szCs w:val="16"/>
              </w:rPr>
              <w:t xml:space="preserve">se </w:t>
            </w:r>
            <w:r w:rsidR="00B27D82" w:rsidRPr="00B8649A">
              <w:rPr>
                <w:rFonts w:eastAsia="Cambria"/>
                <w:sz w:val="16"/>
                <w:szCs w:val="16"/>
              </w:rPr>
              <w:t xml:space="preserve">han recopilado y organizado </w:t>
            </w:r>
            <w:r w:rsidR="009F2C43" w:rsidRPr="00B8649A">
              <w:rPr>
                <w:rFonts w:eastAsia="Cambria"/>
                <w:sz w:val="16"/>
                <w:szCs w:val="16"/>
              </w:rPr>
              <w:t>de for</w:t>
            </w:r>
            <w:r w:rsidR="006928AF" w:rsidRPr="00B8649A">
              <w:rPr>
                <w:rFonts w:eastAsia="Cambria"/>
                <w:sz w:val="16"/>
                <w:szCs w:val="16"/>
              </w:rPr>
              <w:t xml:space="preserve">ma que permiten </w:t>
            </w:r>
            <w:r w:rsidR="00214B1E" w:rsidRPr="00B8649A">
              <w:rPr>
                <w:rFonts w:eastAsia="Cambria"/>
                <w:sz w:val="16"/>
                <w:szCs w:val="16"/>
              </w:rPr>
              <w:t>un</w:t>
            </w:r>
            <w:r w:rsidR="006928AF" w:rsidRPr="00B8649A">
              <w:rPr>
                <w:rFonts w:eastAsia="Cambria"/>
                <w:sz w:val="16"/>
                <w:szCs w:val="16"/>
              </w:rPr>
              <w:t xml:space="preserve"> análisis y verificación claros</w:t>
            </w:r>
            <w:r w:rsidR="00CD4E3E" w:rsidRPr="00B8649A">
              <w:rPr>
                <w:rFonts w:eastAsia="Cambria"/>
                <w:sz w:val="16"/>
                <w:szCs w:val="16"/>
              </w:rPr>
              <w:t xml:space="preserve">.  </w:t>
            </w:r>
          </w:p>
        </w:tc>
      </w:tr>
      <w:tr w:rsidR="00CD4E3E" w:rsidRPr="00B8649A" w14:paraId="0940CD94" w14:textId="77777777" w:rsidTr="00194148">
        <w:trPr>
          <w:jc w:val="center"/>
        </w:trPr>
        <w:tc>
          <w:tcPr>
            <w:tcW w:w="604" w:type="dxa"/>
          </w:tcPr>
          <w:p w14:paraId="5D2C2883" w14:textId="77777777" w:rsidR="00CD4E3E" w:rsidRPr="00B8649A" w:rsidRDefault="00CD4E3E" w:rsidP="00E16D88">
            <w:pPr>
              <w:numPr>
                <w:ilvl w:val="0"/>
                <w:numId w:val="96"/>
              </w:numPr>
              <w:rPr>
                <w:rFonts w:eastAsia="Cambria"/>
                <w:sz w:val="16"/>
                <w:szCs w:val="16"/>
              </w:rPr>
            </w:pPr>
          </w:p>
        </w:tc>
        <w:tc>
          <w:tcPr>
            <w:tcW w:w="2758" w:type="dxa"/>
          </w:tcPr>
          <w:p w14:paraId="021B018F" w14:textId="3A018F32" w:rsidR="00CD4E3E" w:rsidRPr="00B8649A" w:rsidRDefault="004455B0" w:rsidP="00194148">
            <w:pPr>
              <w:rPr>
                <w:sz w:val="16"/>
                <w:szCs w:val="16"/>
              </w:rPr>
            </w:pPr>
            <w:r w:rsidRPr="00B8649A">
              <w:rPr>
                <w:sz w:val="16"/>
                <w:szCs w:val="16"/>
              </w:rPr>
              <w:t>Puntualidad en la presentación de informes</w:t>
            </w:r>
          </w:p>
          <w:p w14:paraId="611787DD"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5EC41CFA" w14:textId="77777777" w:rsidR="00CD4E3E" w:rsidRPr="00B8649A" w:rsidRDefault="00CD4E3E" w:rsidP="00194148">
            <w:pPr>
              <w:rPr>
                <w:rFonts w:eastAsia="Cambria"/>
                <w:color w:val="FFFF00"/>
                <w:sz w:val="16"/>
                <w:szCs w:val="16"/>
              </w:rPr>
            </w:pPr>
          </w:p>
        </w:tc>
        <w:tc>
          <w:tcPr>
            <w:tcW w:w="6576" w:type="dxa"/>
          </w:tcPr>
          <w:p w14:paraId="34E9EB03" w14:textId="2C20BC7A" w:rsidR="00CD4E3E" w:rsidRPr="00B8649A" w:rsidRDefault="00FD53CD" w:rsidP="004A3F8A">
            <w:pPr>
              <w:rPr>
                <w:rFonts w:eastAsia="Cambria"/>
                <w:sz w:val="16"/>
                <w:szCs w:val="16"/>
              </w:rPr>
            </w:pPr>
            <w:r w:rsidRPr="00B8649A">
              <w:rPr>
                <w:rFonts w:eastAsia="Cambria"/>
                <w:sz w:val="16"/>
                <w:szCs w:val="16"/>
              </w:rPr>
              <w:t xml:space="preserve">Los datos sobre el rendimiento </w:t>
            </w:r>
            <w:r w:rsidR="006928AF" w:rsidRPr="00B8649A">
              <w:rPr>
                <w:rFonts w:eastAsia="Cambria"/>
                <w:sz w:val="16"/>
                <w:szCs w:val="16"/>
              </w:rPr>
              <w:t xml:space="preserve">se </w:t>
            </w:r>
            <w:r w:rsidR="004A3F8A" w:rsidRPr="00B8649A">
              <w:rPr>
                <w:rFonts w:eastAsia="Cambria"/>
                <w:sz w:val="16"/>
                <w:szCs w:val="16"/>
              </w:rPr>
              <w:t>han recopilado</w:t>
            </w:r>
            <w:r w:rsidR="006928AF" w:rsidRPr="00B8649A">
              <w:rPr>
                <w:rFonts w:eastAsia="Cambria"/>
                <w:sz w:val="16"/>
                <w:szCs w:val="16"/>
              </w:rPr>
              <w:t xml:space="preserve"> después de cada actividad </w:t>
            </w:r>
            <w:r w:rsidR="009E7B05" w:rsidRPr="00B8649A">
              <w:rPr>
                <w:rFonts w:eastAsia="Cambria"/>
                <w:sz w:val="16"/>
                <w:szCs w:val="16"/>
              </w:rPr>
              <w:t>y</w:t>
            </w:r>
            <w:r w:rsidR="00214B1E" w:rsidRPr="00B8649A">
              <w:rPr>
                <w:rFonts w:eastAsia="Cambria"/>
                <w:sz w:val="16"/>
                <w:szCs w:val="16"/>
              </w:rPr>
              <w:t>,</w:t>
            </w:r>
            <w:r w:rsidR="009E7B05" w:rsidRPr="00B8649A">
              <w:rPr>
                <w:rFonts w:eastAsia="Cambria"/>
                <w:sz w:val="16"/>
                <w:szCs w:val="16"/>
              </w:rPr>
              <w:t xml:space="preserve"> por tanto</w:t>
            </w:r>
            <w:r w:rsidR="00214B1E" w:rsidRPr="00B8649A">
              <w:rPr>
                <w:rFonts w:eastAsia="Cambria"/>
                <w:sz w:val="16"/>
                <w:szCs w:val="16"/>
              </w:rPr>
              <w:t>,</w:t>
            </w:r>
            <w:r w:rsidR="009E7B05" w:rsidRPr="00B8649A">
              <w:rPr>
                <w:rFonts w:eastAsia="Cambria"/>
                <w:sz w:val="16"/>
                <w:szCs w:val="16"/>
              </w:rPr>
              <w:t xml:space="preserve"> permite</w:t>
            </w:r>
            <w:r w:rsidR="002E2F64" w:rsidRPr="00B8649A">
              <w:rPr>
                <w:rFonts w:eastAsia="Cambria"/>
                <w:sz w:val="16"/>
                <w:szCs w:val="16"/>
              </w:rPr>
              <w:t>n</w:t>
            </w:r>
            <w:r w:rsidR="009E7B05" w:rsidRPr="00B8649A">
              <w:rPr>
                <w:rFonts w:eastAsia="Cambria"/>
                <w:sz w:val="16"/>
                <w:szCs w:val="16"/>
              </w:rPr>
              <w:t xml:space="preserve"> a los participantes suministrar información pertinente sobre </w:t>
            </w:r>
            <w:r w:rsidR="00717DD8" w:rsidRPr="00B8649A">
              <w:rPr>
                <w:rFonts w:eastAsia="Cambria"/>
                <w:sz w:val="16"/>
                <w:szCs w:val="16"/>
              </w:rPr>
              <w:t>este</w:t>
            </w:r>
            <w:r w:rsidR="009E7B05" w:rsidRPr="00B8649A">
              <w:rPr>
                <w:rFonts w:eastAsia="Cambria"/>
                <w:sz w:val="16"/>
                <w:szCs w:val="16"/>
              </w:rPr>
              <w:t xml:space="preserve"> asunto, lo que </w:t>
            </w:r>
            <w:r w:rsidR="002E2F64" w:rsidRPr="00B8649A">
              <w:rPr>
                <w:rFonts w:eastAsia="Cambria"/>
                <w:sz w:val="16"/>
                <w:szCs w:val="16"/>
              </w:rPr>
              <w:t xml:space="preserve">propicia la utilización de </w:t>
            </w:r>
            <w:r w:rsidR="009E7B05" w:rsidRPr="00B8649A">
              <w:rPr>
                <w:rFonts w:eastAsia="Cambria"/>
                <w:sz w:val="16"/>
                <w:szCs w:val="16"/>
              </w:rPr>
              <w:t>la información recib</w:t>
            </w:r>
            <w:r w:rsidR="002E2F64" w:rsidRPr="00B8649A">
              <w:rPr>
                <w:rFonts w:eastAsia="Cambria"/>
                <w:sz w:val="16"/>
                <w:szCs w:val="16"/>
              </w:rPr>
              <w:t>ida para reorientar actividades</w:t>
            </w:r>
            <w:r w:rsidR="00CD4E3E" w:rsidRPr="00B8649A">
              <w:rPr>
                <w:rFonts w:eastAsia="Cambria"/>
                <w:sz w:val="16"/>
                <w:szCs w:val="16"/>
              </w:rPr>
              <w:t xml:space="preserve">.  </w:t>
            </w:r>
          </w:p>
          <w:p w14:paraId="24987EAF" w14:textId="1C5A4599" w:rsidR="00061062" w:rsidRPr="00B8649A" w:rsidRDefault="00061062" w:rsidP="004A3F8A">
            <w:pPr>
              <w:rPr>
                <w:rFonts w:eastAsia="Cambria"/>
                <w:sz w:val="16"/>
                <w:szCs w:val="16"/>
              </w:rPr>
            </w:pPr>
          </w:p>
        </w:tc>
      </w:tr>
      <w:tr w:rsidR="00CD4E3E" w:rsidRPr="00B8649A" w14:paraId="0EFDC8EC" w14:textId="77777777" w:rsidTr="00194148">
        <w:trPr>
          <w:trHeight w:val="407"/>
          <w:jc w:val="center"/>
        </w:trPr>
        <w:tc>
          <w:tcPr>
            <w:tcW w:w="604" w:type="dxa"/>
            <w:tcBorders>
              <w:bottom w:val="single" w:sz="6" w:space="0" w:color="auto"/>
            </w:tcBorders>
          </w:tcPr>
          <w:p w14:paraId="161B5D9E" w14:textId="18619222" w:rsidR="00CD4E3E" w:rsidRPr="00B8649A" w:rsidRDefault="00CD4E3E" w:rsidP="00E16D88">
            <w:pPr>
              <w:numPr>
                <w:ilvl w:val="0"/>
                <w:numId w:val="96"/>
              </w:numPr>
              <w:rPr>
                <w:rFonts w:eastAsia="Cambria"/>
                <w:sz w:val="16"/>
                <w:szCs w:val="16"/>
              </w:rPr>
            </w:pPr>
          </w:p>
        </w:tc>
        <w:tc>
          <w:tcPr>
            <w:tcW w:w="2758" w:type="dxa"/>
            <w:tcBorders>
              <w:bottom w:val="single" w:sz="6" w:space="0" w:color="auto"/>
            </w:tcBorders>
          </w:tcPr>
          <w:p w14:paraId="32E32860" w14:textId="0EC012B2"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4F90CAA2" w14:textId="77777777" w:rsidR="00CD4E3E" w:rsidRPr="00B8649A" w:rsidRDefault="00CD4E3E" w:rsidP="00194148">
            <w:pPr>
              <w:rPr>
                <w:rFonts w:eastAsia="Cambria"/>
                <w:color w:val="FFFF00"/>
                <w:sz w:val="16"/>
                <w:szCs w:val="16"/>
              </w:rPr>
            </w:pPr>
          </w:p>
        </w:tc>
        <w:tc>
          <w:tcPr>
            <w:tcW w:w="6576" w:type="dxa"/>
            <w:tcBorders>
              <w:bottom w:val="single" w:sz="6" w:space="0" w:color="auto"/>
            </w:tcBorders>
          </w:tcPr>
          <w:p w14:paraId="00BA87F1" w14:textId="4AF6A776" w:rsidR="00CD4E3E" w:rsidRPr="00B8649A" w:rsidRDefault="00FD53CD" w:rsidP="004A3F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528"/>
              </w:tabs>
              <w:autoSpaceDE w:val="0"/>
              <w:autoSpaceDN w:val="0"/>
              <w:adjustRightInd w:val="0"/>
              <w:rPr>
                <w:rFonts w:eastAsia="Cambria"/>
                <w:sz w:val="16"/>
                <w:szCs w:val="16"/>
              </w:rPr>
            </w:pPr>
            <w:r w:rsidRPr="00B8649A">
              <w:rPr>
                <w:rFonts w:eastAsia="Cambria"/>
                <w:sz w:val="16"/>
                <w:szCs w:val="16"/>
              </w:rPr>
              <w:t xml:space="preserve">Los datos sobre el rendimiento </w:t>
            </w:r>
            <w:r w:rsidR="004A3F8A" w:rsidRPr="00B8649A">
              <w:rPr>
                <w:rFonts w:eastAsia="Cambria"/>
                <w:sz w:val="16"/>
                <w:szCs w:val="16"/>
              </w:rPr>
              <w:t>se han</w:t>
            </w:r>
            <w:r w:rsidR="002E2F64" w:rsidRPr="00B8649A">
              <w:rPr>
                <w:rFonts w:eastAsia="Cambria"/>
                <w:sz w:val="16"/>
                <w:szCs w:val="16"/>
              </w:rPr>
              <w:t xml:space="preserve"> organizado de forma clara y transparente</w:t>
            </w:r>
            <w:r w:rsidR="00EA26BD" w:rsidRPr="00B8649A">
              <w:rPr>
                <w:rFonts w:eastAsia="Cambria"/>
                <w:sz w:val="16"/>
                <w:szCs w:val="16"/>
              </w:rPr>
              <w:t>,</w:t>
            </w:r>
            <w:r w:rsidR="002E2F64" w:rsidRPr="00B8649A">
              <w:rPr>
                <w:rFonts w:eastAsia="Cambria"/>
                <w:sz w:val="16"/>
                <w:szCs w:val="16"/>
              </w:rPr>
              <w:t xml:space="preserve"> </w:t>
            </w:r>
            <w:r w:rsidR="009C358B" w:rsidRPr="00B8649A">
              <w:rPr>
                <w:rFonts w:eastAsia="Cambria"/>
                <w:sz w:val="16"/>
                <w:szCs w:val="16"/>
              </w:rPr>
              <w:t xml:space="preserve">lo que permite su análisis por </w:t>
            </w:r>
            <w:r w:rsidR="002E2F64" w:rsidRPr="00B8649A">
              <w:rPr>
                <w:rFonts w:eastAsia="Cambria"/>
                <w:sz w:val="16"/>
                <w:szCs w:val="16"/>
              </w:rPr>
              <w:t>revisores internos.</w:t>
            </w:r>
          </w:p>
        </w:tc>
      </w:tr>
      <w:tr w:rsidR="00CD4E3E" w:rsidRPr="00B8649A" w14:paraId="64FA0885" w14:textId="77777777" w:rsidTr="00194148">
        <w:trPr>
          <w:jc w:val="center"/>
        </w:trPr>
        <w:tc>
          <w:tcPr>
            <w:tcW w:w="604" w:type="dxa"/>
            <w:tcBorders>
              <w:top w:val="single" w:sz="6" w:space="0" w:color="auto"/>
            </w:tcBorders>
          </w:tcPr>
          <w:p w14:paraId="3911CB32" w14:textId="77777777" w:rsidR="00CD4E3E" w:rsidRPr="00B8649A" w:rsidRDefault="00CD4E3E" w:rsidP="00194148">
            <w:pPr>
              <w:rPr>
                <w:rFonts w:eastAsia="Cambria"/>
                <w:b/>
                <w:sz w:val="16"/>
                <w:szCs w:val="16"/>
              </w:rPr>
            </w:pPr>
          </w:p>
        </w:tc>
        <w:tc>
          <w:tcPr>
            <w:tcW w:w="2758" w:type="dxa"/>
            <w:tcBorders>
              <w:top w:val="single" w:sz="6" w:space="0" w:color="auto"/>
            </w:tcBorders>
          </w:tcPr>
          <w:p w14:paraId="7AAD0AC0" w14:textId="77777777" w:rsidR="00CD4E3E" w:rsidRPr="00B8649A" w:rsidRDefault="00CD4E3E" w:rsidP="00194148">
            <w:pPr>
              <w:rPr>
                <w:b/>
                <w:sz w:val="16"/>
                <w:szCs w:val="16"/>
              </w:rPr>
            </w:pPr>
          </w:p>
        </w:tc>
        <w:tc>
          <w:tcPr>
            <w:tcW w:w="565" w:type="dxa"/>
            <w:tcBorders>
              <w:top w:val="single" w:sz="6" w:space="0" w:color="auto"/>
              <w:bottom w:val="single" w:sz="4" w:space="0" w:color="auto"/>
            </w:tcBorders>
            <w:shd w:val="clear" w:color="auto" w:fill="auto"/>
          </w:tcPr>
          <w:p w14:paraId="5B825824" w14:textId="77777777" w:rsidR="00CD4E3E" w:rsidRPr="00B8649A" w:rsidRDefault="00CD4E3E" w:rsidP="00194148">
            <w:pPr>
              <w:rPr>
                <w:rFonts w:eastAsia="Cambria"/>
                <w:color w:val="FFFF00"/>
                <w:sz w:val="16"/>
                <w:szCs w:val="16"/>
              </w:rPr>
            </w:pPr>
          </w:p>
        </w:tc>
        <w:tc>
          <w:tcPr>
            <w:tcW w:w="6576" w:type="dxa"/>
            <w:tcBorders>
              <w:top w:val="single" w:sz="6" w:space="0" w:color="auto"/>
            </w:tcBorders>
          </w:tcPr>
          <w:p w14:paraId="327C489A" w14:textId="77777777" w:rsidR="00CD4E3E" w:rsidRPr="00B8649A" w:rsidRDefault="00CD4E3E" w:rsidP="00194148">
            <w:pPr>
              <w:rPr>
                <w:rFonts w:eastAsia="Cambria"/>
                <w:b/>
                <w:sz w:val="16"/>
                <w:szCs w:val="16"/>
              </w:rPr>
            </w:pPr>
          </w:p>
        </w:tc>
      </w:tr>
      <w:tr w:rsidR="00CD4E3E" w:rsidRPr="00B8649A" w14:paraId="035A2D9F" w14:textId="77777777" w:rsidTr="00194148">
        <w:trPr>
          <w:jc w:val="center"/>
        </w:trPr>
        <w:tc>
          <w:tcPr>
            <w:tcW w:w="604" w:type="dxa"/>
            <w:tcBorders>
              <w:top w:val="single" w:sz="6" w:space="0" w:color="auto"/>
            </w:tcBorders>
          </w:tcPr>
          <w:p w14:paraId="6725C894" w14:textId="77777777" w:rsidR="00CD4E3E" w:rsidRPr="00B8649A" w:rsidRDefault="00CD4E3E" w:rsidP="00E16D88">
            <w:pPr>
              <w:numPr>
                <w:ilvl w:val="0"/>
                <w:numId w:val="96"/>
              </w:numPr>
              <w:rPr>
                <w:rFonts w:eastAsia="Cambria"/>
                <w:b/>
                <w:sz w:val="16"/>
                <w:szCs w:val="16"/>
              </w:rPr>
            </w:pPr>
          </w:p>
        </w:tc>
        <w:tc>
          <w:tcPr>
            <w:tcW w:w="2758" w:type="dxa"/>
            <w:tcBorders>
              <w:top w:val="single" w:sz="6" w:space="0" w:color="auto"/>
            </w:tcBorders>
          </w:tcPr>
          <w:p w14:paraId="2F8CD60B" w14:textId="346594AA"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48FC3CA3"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0FAF0E7D" w14:textId="77777777" w:rsidR="00CD4E3E" w:rsidRPr="00B8649A" w:rsidRDefault="00CD4E3E" w:rsidP="00194148">
            <w:pPr>
              <w:rPr>
                <w:rFonts w:eastAsia="Cambria"/>
                <w:color w:val="FFFF00"/>
                <w:sz w:val="16"/>
                <w:szCs w:val="16"/>
              </w:rPr>
            </w:pPr>
          </w:p>
        </w:tc>
        <w:tc>
          <w:tcPr>
            <w:tcW w:w="6576" w:type="dxa"/>
            <w:tcBorders>
              <w:top w:val="single" w:sz="6" w:space="0" w:color="auto"/>
            </w:tcBorders>
          </w:tcPr>
          <w:p w14:paraId="1E069D8A" w14:textId="5DF88C7E" w:rsidR="00CD4E3E" w:rsidRPr="00B8649A" w:rsidRDefault="004459B9"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7ED66E80" w14:textId="77777777" w:rsidR="00CD4E3E" w:rsidRPr="00B8649A" w:rsidRDefault="00CD4E3E" w:rsidP="00194148">
            <w:pPr>
              <w:rPr>
                <w:rFonts w:eastAsia="Cambria"/>
                <w:b/>
                <w:sz w:val="16"/>
                <w:szCs w:val="16"/>
              </w:rPr>
            </w:pPr>
          </w:p>
        </w:tc>
      </w:tr>
      <w:tr w:rsidR="00CD4E3E" w:rsidRPr="00B8649A" w14:paraId="1095E56B" w14:textId="77777777" w:rsidTr="00194148">
        <w:trPr>
          <w:jc w:val="center"/>
        </w:trPr>
        <w:tc>
          <w:tcPr>
            <w:tcW w:w="10503" w:type="dxa"/>
            <w:gridSpan w:val="4"/>
            <w:tcBorders>
              <w:top w:val="single" w:sz="4" w:space="0" w:color="auto"/>
              <w:left w:val="single" w:sz="4" w:space="0" w:color="auto"/>
              <w:bottom w:val="single" w:sz="6" w:space="0" w:color="auto"/>
              <w:right w:val="single" w:sz="4" w:space="0" w:color="auto"/>
            </w:tcBorders>
          </w:tcPr>
          <w:p w14:paraId="3594EFD3"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14560" behindDoc="0" locked="0" layoutInCell="0" allowOverlap="1" wp14:anchorId="11CDFE47" wp14:editId="26A0988D">
                      <wp:simplePos x="0" y="0"/>
                      <wp:positionH relativeFrom="column">
                        <wp:posOffset>2533650</wp:posOffset>
                      </wp:positionH>
                      <wp:positionV relativeFrom="paragraph">
                        <wp:posOffset>713105</wp:posOffset>
                      </wp:positionV>
                      <wp:extent cx="228600" cy="235585"/>
                      <wp:effectExtent l="0" t="0" r="0" b="0"/>
                      <wp:wrapNone/>
                      <wp:docPr id="55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5B84E266"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1" style="position:absolute;margin-left:199.5pt;margin-top:56.15pt;width:18pt;height:18.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" o:allowincell="f" fillcolor="red">
                      <v:textbox>
                        <w:txbxContent>
                          <w:p w14:paraId="5B84E266"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15584" behindDoc="0" locked="0" layoutInCell="0" allowOverlap="1" wp14:anchorId="7A0919E2" wp14:editId="4A32E9F0">
                      <wp:simplePos x="0" y="0"/>
                      <wp:positionH relativeFrom="column">
                        <wp:posOffset>4953000</wp:posOffset>
                      </wp:positionH>
                      <wp:positionV relativeFrom="paragraph">
                        <wp:posOffset>713105</wp:posOffset>
                      </wp:positionV>
                      <wp:extent cx="228600" cy="235585"/>
                      <wp:effectExtent l="0" t="0" r="0" b="0"/>
                      <wp:wrapNone/>
                      <wp:docPr id="553"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35FEEABA"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margin-left:390pt;margin-top:56.15pt;width:18pt;height:18.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" o:allowincell="f" fillcolor="#7f7f7f">
                      <o:lock v:ext="edit" aspectratio="t"/>
                      <v:textbox>
                        <w:txbxContent>
                          <w:p w14:paraId="35FEEABA"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13536" behindDoc="0" locked="0" layoutInCell="0" allowOverlap="1" wp14:anchorId="1E457953" wp14:editId="6A4C3686">
                      <wp:simplePos x="0" y="0"/>
                      <wp:positionH relativeFrom="column">
                        <wp:posOffset>152400</wp:posOffset>
                      </wp:positionH>
                      <wp:positionV relativeFrom="paragraph">
                        <wp:posOffset>713105</wp:posOffset>
                      </wp:positionV>
                      <wp:extent cx="228600" cy="235585"/>
                      <wp:effectExtent l="0" t="0" r="19050" b="12065"/>
                      <wp:wrapNone/>
                      <wp:docPr id="554"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7AD1950D" id="Rectangle 32" o:spid="_x0000_s1026" style="position:absolute;margin-left:12pt;margin-top:56.15pt;width:18pt;height:18.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" o:allowincell="f" fillcolor="green">
                      <o:lock v:ext="edit" aspectratio="t"/>
                    </v:rect>
                  </w:pict>
                </mc:Fallback>
              </mc:AlternateContent>
            </w:r>
          </w:p>
          <w:p w14:paraId="2DC13AEF" w14:textId="645AD09D" w:rsidR="00CD4E3E" w:rsidRPr="00B8649A" w:rsidRDefault="009B71FF" w:rsidP="00E16D88">
            <w:pPr>
              <w:numPr>
                <w:ilvl w:val="0"/>
                <w:numId w:val="25"/>
              </w:numPr>
              <w:rPr>
                <w:b/>
                <w:bCs/>
              </w:rPr>
            </w:pPr>
            <w:r w:rsidRPr="00B8649A">
              <w:rPr>
                <w:b/>
                <w:bCs/>
              </w:rPr>
              <w:t>Exactitud de la clave de colores</w:t>
            </w:r>
            <w:r w:rsidR="00CD4E3E" w:rsidRPr="00B8649A">
              <w:rPr>
                <w:b/>
                <w:bCs/>
              </w:rPr>
              <w:t xml:space="preserve"> </w:t>
            </w:r>
          </w:p>
          <w:p w14:paraId="68FEAF06" w14:textId="77777777" w:rsidR="00CD4E3E" w:rsidRPr="00B8649A" w:rsidRDefault="00CD4E3E" w:rsidP="00194148">
            <w:pPr>
              <w:rPr>
                <w:b/>
                <w:bCs/>
              </w:rPr>
            </w:pPr>
          </w:p>
          <w:p w14:paraId="0D8D6EF8" w14:textId="29AB77DA" w:rsidR="00CD4E3E" w:rsidRPr="00B8649A" w:rsidRDefault="005F79F8" w:rsidP="00194148">
            <w:pPr>
              <w:rPr>
                <w:b/>
                <w:bCs/>
              </w:rPr>
            </w:pPr>
            <w:r w:rsidRPr="00B8649A">
              <w:rPr>
                <w:b/>
                <w:bCs/>
              </w:rPr>
              <w:t>Calificación del equipo de validación</w:t>
            </w:r>
            <w:r w:rsidR="00CD4E3E" w:rsidRPr="00B8649A">
              <w:rPr>
                <w:b/>
                <w:bCs/>
              </w:rPr>
              <w:t>:</w:t>
            </w:r>
          </w:p>
          <w:p w14:paraId="05E6E841" w14:textId="77777777" w:rsidR="00CD4E3E" w:rsidRPr="00B8649A" w:rsidRDefault="00CD4E3E" w:rsidP="00194148"/>
          <w:p w14:paraId="0668B605" w14:textId="4E891622"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7A1B9E54"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74B6C904" w14:textId="77777777" w:rsidTr="00194148">
        <w:trPr>
          <w:jc w:val="center"/>
        </w:trPr>
        <w:tc>
          <w:tcPr>
            <w:tcW w:w="604" w:type="dxa"/>
          </w:tcPr>
          <w:p w14:paraId="618EF8BC" w14:textId="77777777" w:rsidR="00CD4E3E" w:rsidRPr="00B8649A" w:rsidRDefault="00CD4E3E" w:rsidP="00E16D88">
            <w:pPr>
              <w:numPr>
                <w:ilvl w:val="0"/>
                <w:numId w:val="95"/>
              </w:numPr>
              <w:rPr>
                <w:rFonts w:eastAsia="Cambria"/>
                <w:sz w:val="16"/>
                <w:szCs w:val="16"/>
              </w:rPr>
            </w:pPr>
          </w:p>
        </w:tc>
        <w:tc>
          <w:tcPr>
            <w:tcW w:w="2758" w:type="dxa"/>
          </w:tcPr>
          <w:p w14:paraId="44E92D59" w14:textId="097661C2" w:rsidR="00CD4E3E" w:rsidRPr="00B8649A" w:rsidRDefault="0082357B" w:rsidP="00194148">
            <w:pPr>
              <w:rPr>
                <w:sz w:val="16"/>
                <w:szCs w:val="16"/>
              </w:rPr>
            </w:pPr>
            <w:r w:rsidRPr="00B8649A">
              <w:rPr>
                <w:sz w:val="16"/>
                <w:szCs w:val="16"/>
              </w:rPr>
              <w:t>Exactitud de la clave de colores</w:t>
            </w:r>
          </w:p>
          <w:p w14:paraId="407D7C22"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29100529" w14:textId="77777777" w:rsidR="00CD4E3E" w:rsidRPr="00B8649A" w:rsidRDefault="00CD4E3E" w:rsidP="00194148">
            <w:pPr>
              <w:rPr>
                <w:rFonts w:eastAsia="Cambria"/>
                <w:color w:val="FFFF00"/>
                <w:sz w:val="16"/>
                <w:szCs w:val="16"/>
              </w:rPr>
            </w:pPr>
          </w:p>
        </w:tc>
        <w:tc>
          <w:tcPr>
            <w:tcW w:w="6576" w:type="dxa"/>
          </w:tcPr>
          <w:p w14:paraId="0D30C62E" w14:textId="5E96B720" w:rsidR="00CD4E3E" w:rsidRPr="00B8649A" w:rsidRDefault="005549AA" w:rsidP="00194148">
            <w:pPr>
              <w:rPr>
                <w:rFonts w:eastAsia="Cambria"/>
                <w:sz w:val="16"/>
                <w:szCs w:val="16"/>
              </w:rPr>
            </w:pPr>
            <w:r w:rsidRPr="00B8649A">
              <w:rPr>
                <w:sz w:val="16"/>
              </w:rPr>
              <w:t>Sobre la base de</w:t>
            </w:r>
            <w:r w:rsidR="00C31233" w:rsidRPr="00B8649A">
              <w:rPr>
                <w:sz w:val="16"/>
              </w:rPr>
              <w:t xml:space="preserve"> los datos sobre</w:t>
            </w:r>
            <w:r w:rsidR="00972222" w:rsidRPr="00B8649A">
              <w:rPr>
                <w:sz w:val="16"/>
              </w:rPr>
              <w:t xml:space="preserve"> el rendimiento suministrados respecto del indicador de rendimiento seleccionado, se considera exacta la </w:t>
            </w:r>
            <w:proofErr w:type="spellStart"/>
            <w:r w:rsidR="00972222" w:rsidRPr="00B8649A">
              <w:rPr>
                <w:sz w:val="16"/>
              </w:rPr>
              <w:t>autocalificación</w:t>
            </w:r>
            <w:proofErr w:type="spellEnd"/>
            <w:r w:rsidR="00972222" w:rsidRPr="00B8649A">
              <w:rPr>
                <w:sz w:val="16"/>
              </w:rPr>
              <w:t xml:space="preserve"> del indicador como “plenamente logrado”</w:t>
            </w:r>
            <w:r w:rsidR="00CD4E3E" w:rsidRPr="00B8649A">
              <w:rPr>
                <w:rFonts w:eastAsia="Cambria"/>
                <w:sz w:val="16"/>
                <w:szCs w:val="16"/>
              </w:rPr>
              <w:t>.</w:t>
            </w:r>
          </w:p>
          <w:p w14:paraId="232F9D6B" w14:textId="77777777" w:rsidR="00CD4E3E" w:rsidRPr="00B8649A" w:rsidRDefault="00CD4E3E" w:rsidP="00194148">
            <w:pPr>
              <w:rPr>
                <w:rFonts w:eastAsia="Cambria"/>
                <w:sz w:val="16"/>
                <w:szCs w:val="16"/>
              </w:rPr>
            </w:pPr>
          </w:p>
        </w:tc>
      </w:tr>
      <w:tr w:rsidR="00CD4E3E" w:rsidRPr="00B8649A" w14:paraId="380ADF3D" w14:textId="77777777" w:rsidTr="00194148">
        <w:trPr>
          <w:jc w:val="center"/>
        </w:trPr>
        <w:tc>
          <w:tcPr>
            <w:tcW w:w="604" w:type="dxa"/>
            <w:shd w:val="clear" w:color="auto" w:fill="auto"/>
          </w:tcPr>
          <w:p w14:paraId="234A92AB"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7EE97977" w14:textId="217EAFBA" w:rsidR="00CD4E3E" w:rsidRPr="00B8649A" w:rsidRDefault="0082357B" w:rsidP="00194148">
            <w:pPr>
              <w:rPr>
                <w:sz w:val="16"/>
                <w:szCs w:val="16"/>
              </w:rPr>
            </w:pPr>
            <w:r w:rsidRPr="00B8649A">
              <w:rPr>
                <w:sz w:val="16"/>
                <w:szCs w:val="16"/>
              </w:rPr>
              <w:t xml:space="preserve">Comentarios del </w:t>
            </w:r>
            <w:r w:rsidR="004C6A76" w:rsidRPr="00B8649A">
              <w:rPr>
                <w:sz w:val="16"/>
                <w:szCs w:val="16"/>
              </w:rPr>
              <w:t>programa</w:t>
            </w:r>
          </w:p>
          <w:p w14:paraId="5DE5D825" w14:textId="77777777" w:rsidR="00CD4E3E" w:rsidRPr="00B8649A" w:rsidRDefault="00CD4E3E" w:rsidP="00194148">
            <w:pPr>
              <w:rPr>
                <w:sz w:val="16"/>
                <w:szCs w:val="16"/>
              </w:rPr>
            </w:pPr>
          </w:p>
          <w:p w14:paraId="55A1DE7A" w14:textId="77777777" w:rsidR="00CD4E3E" w:rsidRPr="00B8649A" w:rsidRDefault="00CD4E3E" w:rsidP="00194148">
            <w:pPr>
              <w:rPr>
                <w:sz w:val="16"/>
                <w:szCs w:val="16"/>
              </w:rPr>
            </w:pPr>
          </w:p>
          <w:p w14:paraId="3DE0E2C2" w14:textId="77777777" w:rsidR="00CD4E3E" w:rsidRPr="00B8649A" w:rsidRDefault="00CD4E3E" w:rsidP="00194148">
            <w:pPr>
              <w:rPr>
                <w:sz w:val="16"/>
                <w:szCs w:val="16"/>
              </w:rPr>
            </w:pPr>
          </w:p>
        </w:tc>
        <w:tc>
          <w:tcPr>
            <w:tcW w:w="565" w:type="dxa"/>
            <w:shd w:val="clear" w:color="auto" w:fill="auto"/>
          </w:tcPr>
          <w:p w14:paraId="776810A7" w14:textId="77777777" w:rsidR="00CD4E3E" w:rsidRPr="00B8649A" w:rsidRDefault="00CD4E3E" w:rsidP="00194148">
            <w:pPr>
              <w:rPr>
                <w:rFonts w:eastAsia="Cambria"/>
                <w:color w:val="FFFF00"/>
                <w:sz w:val="16"/>
                <w:szCs w:val="16"/>
              </w:rPr>
            </w:pPr>
          </w:p>
        </w:tc>
        <w:tc>
          <w:tcPr>
            <w:tcW w:w="6576" w:type="dxa"/>
            <w:shd w:val="clear" w:color="auto" w:fill="auto"/>
          </w:tcPr>
          <w:p w14:paraId="208F6463" w14:textId="662452FF" w:rsidR="00CD4E3E" w:rsidRPr="00B8649A" w:rsidRDefault="001874D6" w:rsidP="00821CC1">
            <w:pPr>
              <w:rPr>
                <w:color w:val="000000"/>
                <w:sz w:val="16"/>
                <w:szCs w:val="16"/>
              </w:rPr>
            </w:pPr>
            <w:r w:rsidRPr="00B8649A">
              <w:rPr>
                <w:color w:val="000000"/>
                <w:sz w:val="16"/>
                <w:szCs w:val="16"/>
              </w:rPr>
              <w:t xml:space="preserve">En </w:t>
            </w:r>
            <w:r w:rsidR="00EF486B" w:rsidRPr="00B8649A">
              <w:rPr>
                <w:color w:val="000000"/>
                <w:sz w:val="16"/>
                <w:szCs w:val="16"/>
              </w:rPr>
              <w:t xml:space="preserve">algunos casos, y en base a las </w:t>
            </w:r>
            <w:r w:rsidRPr="00B8649A">
              <w:rPr>
                <w:color w:val="000000"/>
                <w:sz w:val="16"/>
                <w:szCs w:val="16"/>
              </w:rPr>
              <w:t xml:space="preserve">solicitudes recibidas, </w:t>
            </w:r>
            <w:r w:rsidR="00EF486B" w:rsidRPr="00B8649A">
              <w:rPr>
                <w:color w:val="000000"/>
                <w:sz w:val="16"/>
                <w:szCs w:val="16"/>
              </w:rPr>
              <w:t>cada una de las</w:t>
            </w:r>
            <w:r w:rsidRPr="00B8649A">
              <w:rPr>
                <w:color w:val="000000"/>
                <w:sz w:val="16"/>
                <w:szCs w:val="16"/>
              </w:rPr>
              <w:t xml:space="preserve"> actividad</w:t>
            </w:r>
            <w:r w:rsidR="00EF486B" w:rsidRPr="00B8649A">
              <w:rPr>
                <w:color w:val="000000"/>
                <w:sz w:val="16"/>
                <w:szCs w:val="16"/>
              </w:rPr>
              <w:t xml:space="preserve">es normales </w:t>
            </w:r>
            <w:r w:rsidR="009D4DAA" w:rsidRPr="00B8649A">
              <w:rPr>
                <w:color w:val="000000"/>
                <w:sz w:val="16"/>
                <w:szCs w:val="16"/>
              </w:rPr>
              <w:t>puede</w:t>
            </w:r>
            <w:r w:rsidR="00EF486B" w:rsidRPr="00B8649A">
              <w:rPr>
                <w:color w:val="000000"/>
                <w:sz w:val="16"/>
                <w:szCs w:val="16"/>
              </w:rPr>
              <w:t xml:space="preserve"> no abordar </w:t>
            </w:r>
            <w:r w:rsidRPr="00B8649A">
              <w:rPr>
                <w:color w:val="000000"/>
                <w:sz w:val="16"/>
                <w:szCs w:val="16"/>
              </w:rPr>
              <w:t xml:space="preserve">los tres temas de trabajo del </w:t>
            </w:r>
            <w:r w:rsidR="004C6A76" w:rsidRPr="00B8649A">
              <w:rPr>
                <w:color w:val="000000"/>
                <w:sz w:val="16"/>
                <w:szCs w:val="16"/>
              </w:rPr>
              <w:t>programa</w:t>
            </w:r>
            <w:r w:rsidRPr="00B8649A">
              <w:rPr>
                <w:color w:val="000000"/>
                <w:sz w:val="16"/>
                <w:szCs w:val="16"/>
              </w:rPr>
              <w:t>, a saber,</w:t>
            </w:r>
            <w:r w:rsidR="00670D35" w:rsidRPr="00B8649A">
              <w:rPr>
                <w:color w:val="000000"/>
                <w:sz w:val="16"/>
                <w:szCs w:val="16"/>
              </w:rPr>
              <w:t xml:space="preserve"> recursos genéticos, conocimientos tradicionales y expresiones culturales tradicional</w:t>
            </w:r>
            <w:r w:rsidR="00EF486B" w:rsidRPr="00B8649A">
              <w:rPr>
                <w:color w:val="000000"/>
                <w:sz w:val="16"/>
                <w:szCs w:val="16"/>
              </w:rPr>
              <w:t>es. Ello significa que la inform</w:t>
            </w:r>
            <w:r w:rsidR="00670D35" w:rsidRPr="00B8649A">
              <w:rPr>
                <w:color w:val="000000"/>
                <w:sz w:val="16"/>
                <w:szCs w:val="16"/>
              </w:rPr>
              <w:t xml:space="preserve">ación recopilada en las encuestas puede no cubrir completamente </w:t>
            </w:r>
            <w:r w:rsidR="0018741F" w:rsidRPr="00B8649A">
              <w:rPr>
                <w:color w:val="000000"/>
                <w:sz w:val="16"/>
                <w:szCs w:val="16"/>
              </w:rPr>
              <w:t>el indicador de</w:t>
            </w:r>
            <w:r w:rsidR="00670D35" w:rsidRPr="00B8649A">
              <w:rPr>
                <w:color w:val="000000"/>
                <w:sz w:val="16"/>
                <w:szCs w:val="16"/>
              </w:rPr>
              <w:t xml:space="preserve"> rendimiento </w:t>
            </w:r>
            <w:r w:rsidR="00EF486B" w:rsidRPr="00B8649A">
              <w:rPr>
                <w:color w:val="000000"/>
                <w:sz w:val="16"/>
                <w:szCs w:val="16"/>
              </w:rPr>
              <w:t xml:space="preserve">en el sentido de que la encuesta </w:t>
            </w:r>
            <w:r w:rsidR="00682884" w:rsidRPr="00B8649A">
              <w:rPr>
                <w:color w:val="000000"/>
                <w:sz w:val="16"/>
                <w:szCs w:val="16"/>
              </w:rPr>
              <w:t>sobre</w:t>
            </w:r>
            <w:r w:rsidR="00EF486B" w:rsidRPr="00B8649A">
              <w:rPr>
                <w:color w:val="000000"/>
                <w:sz w:val="16"/>
                <w:szCs w:val="16"/>
              </w:rPr>
              <w:t xml:space="preserve"> una actividad en particular puede no suministrar información s</w:t>
            </w:r>
            <w:r w:rsidR="00682884" w:rsidRPr="00B8649A">
              <w:rPr>
                <w:color w:val="000000"/>
                <w:sz w:val="16"/>
                <w:szCs w:val="16"/>
              </w:rPr>
              <w:t>obre uno o más temas no cubiert</w:t>
            </w:r>
            <w:r w:rsidR="00EF486B" w:rsidRPr="00B8649A">
              <w:rPr>
                <w:color w:val="000000"/>
                <w:sz w:val="16"/>
                <w:szCs w:val="16"/>
              </w:rPr>
              <w:t xml:space="preserve">os </w:t>
            </w:r>
            <w:r w:rsidR="00821CC1" w:rsidRPr="00B8649A">
              <w:rPr>
                <w:color w:val="000000"/>
                <w:sz w:val="16"/>
                <w:szCs w:val="16"/>
              </w:rPr>
              <w:t>por</w:t>
            </w:r>
            <w:r w:rsidR="00EF486B" w:rsidRPr="00B8649A">
              <w:rPr>
                <w:color w:val="000000"/>
                <w:sz w:val="16"/>
                <w:szCs w:val="16"/>
              </w:rPr>
              <w:t xml:space="preserve"> esa actividad.</w:t>
            </w:r>
          </w:p>
        </w:tc>
      </w:tr>
    </w:tbl>
    <w:p w14:paraId="1423069F" w14:textId="77777777" w:rsidR="00CD4E3E" w:rsidRPr="00B8649A" w:rsidRDefault="00CD4E3E" w:rsidP="00CD4E3E"/>
    <w:p w14:paraId="1EC1C4FA" w14:textId="77777777" w:rsidR="00CD4E3E" w:rsidRPr="00B8649A" w:rsidRDefault="00CD4E3E" w:rsidP="00CD4E3E">
      <w:r w:rsidRPr="00B8649A">
        <w:br w:type="page"/>
      </w:r>
    </w:p>
    <w:p w14:paraId="0AAE5BAD" w14:textId="70688E5E" w:rsidR="00CD4E3E" w:rsidRPr="00B8649A" w:rsidRDefault="004E1BF2" w:rsidP="00CD4E3E">
      <w:pPr>
        <w:rPr>
          <w:b/>
          <w:bCs/>
        </w:rPr>
      </w:pPr>
      <w:r w:rsidRPr="00B8649A">
        <w:rPr>
          <w:b/>
          <w:bCs/>
        </w:rPr>
        <w:lastRenderedPageBreak/>
        <w:t>Programa</w:t>
      </w:r>
      <w:r w:rsidR="00CD4E3E" w:rsidRPr="00B8649A">
        <w:rPr>
          <w:b/>
          <w:bCs/>
        </w:rPr>
        <w:t xml:space="preserve"> 5 – </w:t>
      </w:r>
      <w:r w:rsidR="008302C6" w:rsidRPr="00B8649A">
        <w:rPr>
          <w:b/>
          <w:bCs/>
        </w:rPr>
        <w:t>Sistema del PCT</w:t>
      </w:r>
    </w:p>
    <w:p w14:paraId="5DFFBFCE" w14:textId="630F98FE" w:rsidR="00CD4E3E" w:rsidRPr="00B8649A" w:rsidRDefault="006A7BEE" w:rsidP="009912BD">
      <w:pPr>
        <w:rPr>
          <w:b/>
          <w:bCs/>
          <w:iCs/>
        </w:rPr>
      </w:pPr>
      <w:r w:rsidRPr="00B8649A">
        <w:rPr>
          <w:b/>
          <w:bCs/>
        </w:rPr>
        <w:t>Indicador de rendimiento</w:t>
      </w:r>
      <w:r w:rsidR="001B4CBB" w:rsidRPr="00B8649A">
        <w:rPr>
          <w:b/>
          <w:bCs/>
        </w:rPr>
        <w:t xml:space="preserve">:  </w:t>
      </w:r>
      <w:r w:rsidR="009D4DAA" w:rsidRPr="00B8649A">
        <w:t>Nivel</w:t>
      </w:r>
      <w:r w:rsidR="008302C6" w:rsidRPr="00B8649A">
        <w:t xml:space="preserve"> de satisfacción de los usuarios del PCT </w:t>
      </w:r>
      <w:r w:rsidR="009912BD" w:rsidRPr="00B8649A">
        <w:t>respecto de los servicios de información y formación destinados a los usuarios.</w:t>
      </w:r>
    </w:p>
    <w:p w14:paraId="376E3860"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3C595A1A"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1A757BFE"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18656" behindDoc="0" locked="0" layoutInCell="0" allowOverlap="1" wp14:anchorId="08D49690" wp14:editId="5EA0CAA8">
                      <wp:simplePos x="0" y="0"/>
                      <wp:positionH relativeFrom="column">
                        <wp:posOffset>4638675</wp:posOffset>
                      </wp:positionH>
                      <wp:positionV relativeFrom="paragraph">
                        <wp:posOffset>671195</wp:posOffset>
                      </wp:positionV>
                      <wp:extent cx="228600" cy="235585"/>
                      <wp:effectExtent l="0" t="0" r="0" b="0"/>
                      <wp:wrapNone/>
                      <wp:docPr id="55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2FB05A90"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3" style="position:absolute;margin-left:365.25pt;margin-top:52.85pt;width:18pt;height:18.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" o:allowincell="f" fillcolor="red">
                      <v:textbox>
                        <w:txbxContent>
                          <w:p w14:paraId="2FB05A90"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17632" behindDoc="0" locked="0" layoutInCell="0" allowOverlap="1" wp14:anchorId="598B7FA6" wp14:editId="57ACDD5E">
                      <wp:simplePos x="0" y="0"/>
                      <wp:positionH relativeFrom="column">
                        <wp:posOffset>2200275</wp:posOffset>
                      </wp:positionH>
                      <wp:positionV relativeFrom="paragraph">
                        <wp:posOffset>671195</wp:posOffset>
                      </wp:positionV>
                      <wp:extent cx="228600" cy="235585"/>
                      <wp:effectExtent l="0" t="0" r="0" b="0"/>
                      <wp:wrapNone/>
                      <wp:docPr id="55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5B10DE03"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4" style="position:absolute;margin-left:173.25pt;margin-top:52.85pt;width:18pt;height:18.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" o:allowincell="f" fillcolor="#f79646">
                      <v:textbox>
                        <w:txbxContent>
                          <w:p w14:paraId="5B10DE03"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16608" behindDoc="0" locked="0" layoutInCell="0" allowOverlap="1" wp14:anchorId="1DB545BA" wp14:editId="4E40BD99">
                      <wp:simplePos x="0" y="0"/>
                      <wp:positionH relativeFrom="column">
                        <wp:posOffset>152400</wp:posOffset>
                      </wp:positionH>
                      <wp:positionV relativeFrom="paragraph">
                        <wp:posOffset>671195</wp:posOffset>
                      </wp:positionV>
                      <wp:extent cx="228600" cy="235585"/>
                      <wp:effectExtent l="0" t="0" r="19050" b="12065"/>
                      <wp:wrapNone/>
                      <wp:docPr id="55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675B1445" id="Rectangle 11" o:spid="_x0000_s1026" style="position:absolute;margin-left:12pt;margin-top:52.85pt;width:18pt;height:18.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" o:allowincell="f" fillcolor="green"/>
                  </w:pict>
                </mc:Fallback>
              </mc:AlternateContent>
            </w:r>
          </w:p>
          <w:p w14:paraId="28226CD5" w14:textId="55096A11" w:rsidR="00CD4E3E" w:rsidRPr="00B8649A" w:rsidRDefault="006A7BEE" w:rsidP="00E16D88">
            <w:pPr>
              <w:numPr>
                <w:ilvl w:val="0"/>
                <w:numId w:val="26"/>
              </w:numPr>
              <w:rPr>
                <w:b/>
                <w:bCs/>
              </w:rPr>
            </w:pPr>
            <w:r w:rsidRPr="00B8649A">
              <w:rPr>
                <w:b/>
                <w:bCs/>
              </w:rPr>
              <w:t xml:space="preserve">Evaluación de los datos sobre </w:t>
            </w:r>
            <w:r w:rsidR="0097127F" w:rsidRPr="00B8649A">
              <w:rPr>
                <w:b/>
                <w:bCs/>
              </w:rPr>
              <w:t xml:space="preserve">el </w:t>
            </w:r>
            <w:r w:rsidRPr="00B8649A">
              <w:rPr>
                <w:b/>
                <w:bCs/>
              </w:rPr>
              <w:t>rendimiento</w:t>
            </w:r>
          </w:p>
          <w:p w14:paraId="4BB5EBA3" w14:textId="77777777" w:rsidR="00CD4E3E" w:rsidRPr="00B8649A" w:rsidRDefault="00CD4E3E" w:rsidP="00194148">
            <w:pPr>
              <w:rPr>
                <w:b/>
                <w:bCs/>
                <w:i/>
                <w:iCs/>
                <w:sz w:val="16"/>
                <w:szCs w:val="16"/>
              </w:rPr>
            </w:pPr>
          </w:p>
          <w:p w14:paraId="1D1DB844" w14:textId="5078517B" w:rsidR="00CD4E3E" w:rsidRPr="00B8649A" w:rsidRDefault="005F79F8" w:rsidP="00194148">
            <w:pPr>
              <w:rPr>
                <w:b/>
                <w:bCs/>
              </w:rPr>
            </w:pPr>
            <w:r w:rsidRPr="00B8649A">
              <w:rPr>
                <w:b/>
                <w:bCs/>
              </w:rPr>
              <w:t>Calificación del equipo de validación</w:t>
            </w:r>
            <w:r w:rsidR="00CD4E3E" w:rsidRPr="00B8649A">
              <w:rPr>
                <w:b/>
                <w:bCs/>
              </w:rPr>
              <w:t>:</w:t>
            </w:r>
          </w:p>
          <w:p w14:paraId="1832B956" w14:textId="77777777" w:rsidR="00CD4E3E" w:rsidRPr="00B8649A" w:rsidRDefault="00CD4E3E" w:rsidP="00194148"/>
          <w:p w14:paraId="439D8EA4" w14:textId="400052C8" w:rsidR="00A31153" w:rsidRPr="00B8649A" w:rsidRDefault="009F0EDB" w:rsidP="00A31153">
            <w:pPr>
              <w:rPr>
                <w:rFonts w:eastAsia="Cambria"/>
                <w:sz w:val="20"/>
              </w:rPr>
            </w:pPr>
            <w:r w:rsidRPr="00B8649A">
              <w:rPr>
                <w:rFonts w:eastAsia="Cambria"/>
                <w:sz w:val="20"/>
              </w:rPr>
              <w:t xml:space="preserve"> </w:t>
            </w:r>
            <w:r w:rsidR="009D4DAA" w:rsidRPr="00B8649A">
              <w:rPr>
                <w:rFonts w:eastAsia="Cambria"/>
                <w:sz w:val="20"/>
              </w:rPr>
              <w:t xml:space="preserve">   </w:t>
            </w:r>
            <w:r w:rsidRPr="00B8649A">
              <w:rPr>
                <w:rFonts w:eastAsia="Cambria"/>
                <w:sz w:val="20"/>
              </w:rPr>
              <w:t xml:space="preserve">       </w:t>
            </w:r>
            <w:r w:rsidR="00A31153" w:rsidRPr="00B8649A">
              <w:rPr>
                <w:sz w:val="20"/>
              </w:rPr>
              <w:t xml:space="preserve">Cumple suficientemente                   Cumple parcialmente los criterios                No cumple los criterios  </w:t>
            </w:r>
          </w:p>
          <w:p w14:paraId="36C4F0DF" w14:textId="0E760991" w:rsidR="00CD4E3E" w:rsidRPr="00B8649A" w:rsidRDefault="00A31153" w:rsidP="00A31153">
            <w:pPr>
              <w:rPr>
                <w:b/>
                <w:bCs/>
                <w:i/>
                <w:iCs/>
                <w:sz w:val="16"/>
                <w:szCs w:val="16"/>
              </w:rPr>
            </w:pPr>
            <w:r w:rsidRPr="00B8649A">
              <w:rPr>
                <w:sz w:val="20"/>
              </w:rPr>
              <w:t xml:space="preserve">         los criterios</w:t>
            </w:r>
            <w:r w:rsidRPr="00B8649A">
              <w:rPr>
                <w:rFonts w:eastAsia="Cambria"/>
                <w:sz w:val="20"/>
              </w:rPr>
              <w:t xml:space="preserve">               </w:t>
            </w:r>
            <w:r w:rsidR="00CD4E3E" w:rsidRPr="00B8649A">
              <w:rPr>
                <w:rFonts w:eastAsia="Cambria"/>
                <w:sz w:val="20"/>
              </w:rPr>
              <w:t xml:space="preserve">               </w:t>
            </w:r>
          </w:p>
        </w:tc>
      </w:tr>
      <w:tr w:rsidR="001B0D34" w:rsidRPr="00B8649A" w14:paraId="77190448" w14:textId="77777777" w:rsidTr="00194148">
        <w:trPr>
          <w:jc w:val="center"/>
        </w:trPr>
        <w:tc>
          <w:tcPr>
            <w:tcW w:w="483" w:type="dxa"/>
          </w:tcPr>
          <w:p w14:paraId="4AE26F09" w14:textId="77777777" w:rsidR="001B0D34" w:rsidRPr="00B8649A" w:rsidRDefault="001B0D34" w:rsidP="00194148">
            <w:pPr>
              <w:jc w:val="center"/>
              <w:rPr>
                <w:rFonts w:eastAsia="Cambria"/>
                <w:b/>
                <w:bCs/>
                <w:i/>
                <w:iCs/>
                <w:sz w:val="16"/>
                <w:szCs w:val="16"/>
              </w:rPr>
            </w:pPr>
          </w:p>
        </w:tc>
        <w:tc>
          <w:tcPr>
            <w:tcW w:w="2758" w:type="dxa"/>
          </w:tcPr>
          <w:p w14:paraId="4497180A" w14:textId="77777777" w:rsidR="001B0D34" w:rsidRPr="00B8649A" w:rsidRDefault="001B0D34" w:rsidP="001B0D34">
            <w:pPr>
              <w:jc w:val="center"/>
              <w:rPr>
                <w:b/>
                <w:bCs/>
                <w:i/>
                <w:iCs/>
                <w:sz w:val="16"/>
                <w:szCs w:val="16"/>
              </w:rPr>
            </w:pPr>
            <w:r w:rsidRPr="00B8649A">
              <w:rPr>
                <w:b/>
                <w:i/>
                <w:sz w:val="16"/>
              </w:rPr>
              <w:t>Criterios de valoración de los datos sobre el rendimiento</w:t>
            </w:r>
          </w:p>
          <w:p w14:paraId="5578FB78" w14:textId="77777777" w:rsidR="001B0D34" w:rsidRPr="00B8649A" w:rsidRDefault="001B0D34" w:rsidP="00194148">
            <w:pPr>
              <w:jc w:val="center"/>
              <w:rPr>
                <w:rFonts w:eastAsia="Cambria"/>
                <w:b/>
                <w:bCs/>
                <w:i/>
                <w:iCs/>
                <w:sz w:val="16"/>
                <w:szCs w:val="16"/>
              </w:rPr>
            </w:pPr>
          </w:p>
        </w:tc>
        <w:tc>
          <w:tcPr>
            <w:tcW w:w="565" w:type="dxa"/>
            <w:tcBorders>
              <w:bottom w:val="single" w:sz="6" w:space="0" w:color="auto"/>
            </w:tcBorders>
          </w:tcPr>
          <w:p w14:paraId="1D541405" w14:textId="77777777" w:rsidR="001B0D34" w:rsidRPr="00B8649A" w:rsidRDefault="001B0D34" w:rsidP="00194148">
            <w:pPr>
              <w:jc w:val="center"/>
              <w:rPr>
                <w:rFonts w:eastAsia="Cambria"/>
                <w:b/>
                <w:bCs/>
                <w:i/>
                <w:iCs/>
                <w:sz w:val="16"/>
                <w:szCs w:val="16"/>
              </w:rPr>
            </w:pPr>
          </w:p>
        </w:tc>
        <w:tc>
          <w:tcPr>
            <w:tcW w:w="6585" w:type="dxa"/>
          </w:tcPr>
          <w:p w14:paraId="3D90CD19" w14:textId="628E61FA" w:rsidR="001B0D34" w:rsidRPr="00B8649A" w:rsidRDefault="001B0D34" w:rsidP="00194148">
            <w:pPr>
              <w:jc w:val="center"/>
              <w:rPr>
                <w:rFonts w:eastAsia="Cambria"/>
                <w:b/>
                <w:bCs/>
                <w:i/>
                <w:iCs/>
                <w:sz w:val="16"/>
                <w:szCs w:val="16"/>
              </w:rPr>
            </w:pPr>
            <w:r w:rsidRPr="00B8649A">
              <w:rPr>
                <w:b/>
                <w:i/>
                <w:sz w:val="16"/>
              </w:rPr>
              <w:t>Comentarios/Limitaciones de los datos</w:t>
            </w:r>
          </w:p>
        </w:tc>
      </w:tr>
      <w:tr w:rsidR="00CD4E3E" w:rsidRPr="00B8649A" w14:paraId="2A750B43" w14:textId="77777777" w:rsidTr="00194148">
        <w:trPr>
          <w:trHeight w:val="529"/>
          <w:jc w:val="center"/>
        </w:trPr>
        <w:tc>
          <w:tcPr>
            <w:tcW w:w="483" w:type="dxa"/>
          </w:tcPr>
          <w:p w14:paraId="15C633F2" w14:textId="77777777" w:rsidR="00CD4E3E" w:rsidRPr="00B8649A" w:rsidRDefault="00CD4E3E" w:rsidP="00E16D88">
            <w:pPr>
              <w:numPr>
                <w:ilvl w:val="0"/>
                <w:numId w:val="94"/>
              </w:numPr>
              <w:rPr>
                <w:rFonts w:eastAsia="Cambria"/>
                <w:sz w:val="16"/>
                <w:szCs w:val="16"/>
              </w:rPr>
            </w:pPr>
          </w:p>
        </w:tc>
        <w:tc>
          <w:tcPr>
            <w:tcW w:w="2758" w:type="dxa"/>
          </w:tcPr>
          <w:p w14:paraId="6FC39311" w14:textId="678A55D6"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3CEDF04E" w14:textId="77777777" w:rsidR="00CD4E3E" w:rsidRPr="00B8649A" w:rsidRDefault="00CD4E3E" w:rsidP="00194148">
            <w:pPr>
              <w:rPr>
                <w:rFonts w:eastAsia="Cambria"/>
                <w:color w:val="FFFF00"/>
                <w:sz w:val="16"/>
                <w:szCs w:val="16"/>
              </w:rPr>
            </w:pPr>
          </w:p>
        </w:tc>
        <w:tc>
          <w:tcPr>
            <w:tcW w:w="6585" w:type="dxa"/>
          </w:tcPr>
          <w:p w14:paraId="0F28C75E" w14:textId="7E263701" w:rsidR="00CD4E3E" w:rsidRPr="00B8649A" w:rsidRDefault="008840C5" w:rsidP="00194148">
            <w:pPr>
              <w:rPr>
                <w:rFonts w:eastAsia="Cambria"/>
                <w:sz w:val="16"/>
                <w:szCs w:val="16"/>
              </w:rPr>
            </w:pPr>
            <w:r w:rsidRPr="00B8649A">
              <w:rPr>
                <w:rFonts w:eastAsia="Cambria"/>
                <w:sz w:val="16"/>
                <w:szCs w:val="16"/>
              </w:rPr>
              <w:t>Los datos sobre el rendimiento</w:t>
            </w:r>
            <w:r w:rsidR="002656CA" w:rsidRPr="00B8649A">
              <w:rPr>
                <w:rFonts w:eastAsia="Cambria"/>
                <w:sz w:val="16"/>
                <w:szCs w:val="16"/>
              </w:rPr>
              <w:t xml:space="preserve"> tienen forma de </w:t>
            </w:r>
            <w:r w:rsidR="000F0DC6" w:rsidRPr="00B8649A">
              <w:rPr>
                <w:rFonts w:eastAsia="Cambria"/>
                <w:sz w:val="16"/>
                <w:szCs w:val="16"/>
              </w:rPr>
              <w:t>encuesta</w:t>
            </w:r>
            <w:r w:rsidR="002656CA" w:rsidRPr="00B8649A">
              <w:rPr>
                <w:rFonts w:eastAsia="Cambria"/>
                <w:sz w:val="16"/>
                <w:szCs w:val="16"/>
              </w:rPr>
              <w:t xml:space="preserve"> administrada </w:t>
            </w:r>
            <w:r w:rsidR="004B4D7A" w:rsidRPr="00B8649A">
              <w:rPr>
                <w:rFonts w:eastAsia="Cambria"/>
                <w:sz w:val="16"/>
                <w:szCs w:val="16"/>
              </w:rPr>
              <w:t>dirigida a</w:t>
            </w:r>
            <w:r w:rsidR="002656CA" w:rsidRPr="00B8649A">
              <w:rPr>
                <w:rFonts w:eastAsia="Cambria"/>
                <w:sz w:val="16"/>
                <w:szCs w:val="16"/>
              </w:rPr>
              <w:t xml:space="preserve"> usuarios del sistema PCT </w:t>
            </w:r>
            <w:r w:rsidR="004B4D7A" w:rsidRPr="00B8649A">
              <w:rPr>
                <w:rFonts w:eastAsia="Cambria"/>
                <w:sz w:val="16"/>
                <w:szCs w:val="16"/>
              </w:rPr>
              <w:t xml:space="preserve">que evalúa </w:t>
            </w:r>
            <w:r w:rsidR="009D4DAA" w:rsidRPr="00B8649A">
              <w:rPr>
                <w:rFonts w:eastAsia="Cambria"/>
                <w:sz w:val="16"/>
                <w:szCs w:val="16"/>
              </w:rPr>
              <w:t>la satisfacción con la capacitación e información suministrada</w:t>
            </w:r>
            <w:r w:rsidR="002656CA" w:rsidRPr="00B8649A">
              <w:rPr>
                <w:rFonts w:eastAsia="Cambria"/>
                <w:sz w:val="16"/>
                <w:szCs w:val="16"/>
              </w:rPr>
              <w:t xml:space="preserve"> por el PCT. Los datos sobre el rendimiento</w:t>
            </w:r>
            <w:r w:rsidR="007413D1" w:rsidRPr="00B8649A">
              <w:rPr>
                <w:rFonts w:eastAsia="Cambria"/>
                <w:sz w:val="16"/>
                <w:szCs w:val="16"/>
              </w:rPr>
              <w:t xml:space="preserve"> son pertinentes para soportar</w:t>
            </w:r>
            <w:r w:rsidR="002656CA" w:rsidRPr="00B8649A">
              <w:rPr>
                <w:rFonts w:eastAsia="Cambria"/>
                <w:sz w:val="16"/>
                <w:szCs w:val="16"/>
              </w:rPr>
              <w:t xml:space="preserve"> el indicador de rendimiento </w:t>
            </w:r>
            <w:r w:rsidR="00EF6CFF" w:rsidRPr="00B8649A">
              <w:rPr>
                <w:rFonts w:eastAsia="Cambria"/>
                <w:sz w:val="16"/>
                <w:szCs w:val="16"/>
              </w:rPr>
              <w:t>ya que suministra</w:t>
            </w:r>
            <w:r w:rsidR="00F81347" w:rsidRPr="00B8649A">
              <w:rPr>
                <w:rFonts w:eastAsia="Cambria"/>
                <w:sz w:val="16"/>
                <w:szCs w:val="16"/>
              </w:rPr>
              <w:t>n</w:t>
            </w:r>
            <w:r w:rsidR="00EF6CFF" w:rsidRPr="00B8649A">
              <w:rPr>
                <w:rFonts w:eastAsia="Cambria"/>
                <w:sz w:val="16"/>
                <w:szCs w:val="16"/>
              </w:rPr>
              <w:t xml:space="preserve"> datos </w:t>
            </w:r>
            <w:r w:rsidR="00F81347" w:rsidRPr="00B8649A">
              <w:rPr>
                <w:rFonts w:eastAsia="Cambria"/>
                <w:sz w:val="16"/>
                <w:szCs w:val="16"/>
              </w:rPr>
              <w:t>que miden</w:t>
            </w:r>
            <w:r w:rsidR="00EF6CFF" w:rsidRPr="00B8649A">
              <w:rPr>
                <w:rFonts w:eastAsia="Cambria"/>
                <w:sz w:val="16"/>
                <w:szCs w:val="16"/>
              </w:rPr>
              <w:t xml:space="preserve"> la percepción de los </w:t>
            </w:r>
            <w:r w:rsidR="000F0DC6" w:rsidRPr="00B8649A">
              <w:rPr>
                <w:rFonts w:eastAsia="Cambria"/>
                <w:sz w:val="16"/>
                <w:szCs w:val="16"/>
              </w:rPr>
              <w:t>usuarios</w:t>
            </w:r>
            <w:r w:rsidR="00EF6CFF" w:rsidRPr="00B8649A">
              <w:rPr>
                <w:rFonts w:eastAsia="Cambria"/>
                <w:sz w:val="16"/>
                <w:szCs w:val="16"/>
              </w:rPr>
              <w:t xml:space="preserve"> del PCT. Son valiosos porque ayudan a determinar </w:t>
            </w:r>
            <w:r w:rsidR="00567FAD" w:rsidRPr="00B8649A">
              <w:rPr>
                <w:rFonts w:eastAsia="Cambria"/>
                <w:sz w:val="16"/>
                <w:szCs w:val="16"/>
              </w:rPr>
              <w:t>el logro</w:t>
            </w:r>
            <w:r w:rsidR="00EF6CFF" w:rsidRPr="00B8649A">
              <w:rPr>
                <w:rFonts w:eastAsia="Cambria"/>
                <w:sz w:val="16"/>
                <w:szCs w:val="16"/>
              </w:rPr>
              <w:t xml:space="preserve"> del indicador de rendimiento y</w:t>
            </w:r>
            <w:r w:rsidR="00F81347" w:rsidRPr="00B8649A">
              <w:rPr>
                <w:rFonts w:eastAsia="Cambria"/>
                <w:sz w:val="16"/>
                <w:szCs w:val="16"/>
              </w:rPr>
              <w:t>,</w:t>
            </w:r>
            <w:r w:rsidR="00EF6CFF" w:rsidRPr="00B8649A">
              <w:rPr>
                <w:rFonts w:eastAsia="Cambria"/>
                <w:sz w:val="16"/>
                <w:szCs w:val="16"/>
              </w:rPr>
              <w:t xml:space="preserve"> en última instancia</w:t>
            </w:r>
            <w:r w:rsidR="00F81347" w:rsidRPr="00B8649A">
              <w:rPr>
                <w:rFonts w:eastAsia="Cambria"/>
                <w:sz w:val="16"/>
                <w:szCs w:val="16"/>
              </w:rPr>
              <w:t xml:space="preserve">, </w:t>
            </w:r>
            <w:r w:rsidR="00567FAD" w:rsidRPr="00B8649A">
              <w:rPr>
                <w:rFonts w:eastAsia="Cambria"/>
                <w:sz w:val="16"/>
                <w:szCs w:val="16"/>
              </w:rPr>
              <w:t>del</w:t>
            </w:r>
            <w:r w:rsidR="00F81347" w:rsidRPr="00B8649A">
              <w:rPr>
                <w:rFonts w:eastAsia="Cambria"/>
                <w:sz w:val="16"/>
                <w:szCs w:val="16"/>
              </w:rPr>
              <w:t xml:space="preserve"> resultado previsto conexo.</w:t>
            </w:r>
          </w:p>
        </w:tc>
      </w:tr>
      <w:tr w:rsidR="00CD4E3E" w:rsidRPr="00B8649A" w14:paraId="71B6E1D2" w14:textId="77777777" w:rsidTr="00194148">
        <w:trPr>
          <w:trHeight w:val="704"/>
          <w:jc w:val="center"/>
        </w:trPr>
        <w:tc>
          <w:tcPr>
            <w:tcW w:w="483" w:type="dxa"/>
          </w:tcPr>
          <w:p w14:paraId="673DBFF6" w14:textId="77777777" w:rsidR="00CD4E3E" w:rsidRPr="00B8649A" w:rsidRDefault="00CD4E3E" w:rsidP="00E16D88">
            <w:pPr>
              <w:numPr>
                <w:ilvl w:val="0"/>
                <w:numId w:val="94"/>
              </w:numPr>
              <w:rPr>
                <w:rFonts w:eastAsia="Cambria"/>
                <w:sz w:val="16"/>
                <w:szCs w:val="16"/>
              </w:rPr>
            </w:pPr>
          </w:p>
        </w:tc>
        <w:tc>
          <w:tcPr>
            <w:tcW w:w="2758" w:type="dxa"/>
          </w:tcPr>
          <w:p w14:paraId="46FA2A2A" w14:textId="1781CBB3"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06307962" w14:textId="77777777" w:rsidR="00CD4E3E" w:rsidRPr="00B8649A" w:rsidRDefault="00CD4E3E" w:rsidP="00194148">
            <w:pPr>
              <w:rPr>
                <w:rFonts w:eastAsia="Cambria"/>
                <w:color w:val="FFFF00"/>
                <w:sz w:val="16"/>
                <w:szCs w:val="16"/>
              </w:rPr>
            </w:pPr>
          </w:p>
        </w:tc>
        <w:tc>
          <w:tcPr>
            <w:tcW w:w="6585" w:type="dxa"/>
          </w:tcPr>
          <w:p w14:paraId="0CAD5C34" w14:textId="10184CD9" w:rsidR="00CD4E3E" w:rsidRPr="00B8649A" w:rsidRDefault="0097127F" w:rsidP="00194148">
            <w:pPr>
              <w:rPr>
                <w:rFonts w:eastAsia="Cambria"/>
                <w:sz w:val="16"/>
                <w:szCs w:val="16"/>
              </w:rPr>
            </w:pPr>
            <w:r w:rsidRPr="00B8649A">
              <w:rPr>
                <w:rFonts w:eastAsia="Cambria"/>
                <w:sz w:val="16"/>
                <w:szCs w:val="16"/>
              </w:rPr>
              <w:t xml:space="preserve">Los datos sobre el rendimiento </w:t>
            </w:r>
            <w:r w:rsidR="00F81347" w:rsidRPr="00B8649A">
              <w:rPr>
                <w:rFonts w:eastAsia="Cambria"/>
                <w:sz w:val="16"/>
                <w:szCs w:val="16"/>
              </w:rPr>
              <w:t>son suficientes y completos y son el resultado de una encuesta para medir la evolución de la satisfacción del usuario durante los últi</w:t>
            </w:r>
            <w:r w:rsidR="00397ABC" w:rsidRPr="00B8649A">
              <w:rPr>
                <w:rFonts w:eastAsia="Cambria"/>
                <w:sz w:val="16"/>
                <w:szCs w:val="16"/>
              </w:rPr>
              <w:t>mos seis años.</w:t>
            </w:r>
          </w:p>
        </w:tc>
      </w:tr>
      <w:tr w:rsidR="00CD4E3E" w:rsidRPr="00B8649A" w14:paraId="4B232497" w14:textId="77777777" w:rsidTr="00194148">
        <w:trPr>
          <w:jc w:val="center"/>
        </w:trPr>
        <w:tc>
          <w:tcPr>
            <w:tcW w:w="483" w:type="dxa"/>
          </w:tcPr>
          <w:p w14:paraId="10023891" w14:textId="77777777" w:rsidR="00CD4E3E" w:rsidRPr="00B8649A" w:rsidRDefault="00CD4E3E" w:rsidP="00E16D88">
            <w:pPr>
              <w:numPr>
                <w:ilvl w:val="0"/>
                <w:numId w:val="94"/>
              </w:numPr>
              <w:rPr>
                <w:rFonts w:eastAsia="Cambria"/>
                <w:sz w:val="16"/>
                <w:szCs w:val="16"/>
              </w:rPr>
            </w:pPr>
          </w:p>
        </w:tc>
        <w:tc>
          <w:tcPr>
            <w:tcW w:w="2758" w:type="dxa"/>
          </w:tcPr>
          <w:p w14:paraId="4040CF25" w14:textId="2615C451" w:rsidR="00CD4E3E" w:rsidRPr="00B8649A" w:rsidRDefault="00AF0043" w:rsidP="00194148">
            <w:pPr>
              <w:rPr>
                <w:rFonts w:eastAsia="Cambria"/>
                <w:sz w:val="16"/>
                <w:szCs w:val="16"/>
              </w:rPr>
            </w:pPr>
            <w:r w:rsidRPr="00B8649A">
              <w:rPr>
                <w:sz w:val="16"/>
                <w:szCs w:val="16"/>
              </w:rPr>
              <w:t>Recopilado con eficiencia</w:t>
            </w:r>
          </w:p>
          <w:p w14:paraId="11578853" w14:textId="1E94C12F" w:rsidR="00CD4E3E" w:rsidRPr="00B8649A" w:rsidRDefault="000730FD" w:rsidP="00194148">
            <w:pPr>
              <w:rPr>
                <w:sz w:val="16"/>
                <w:szCs w:val="16"/>
              </w:rPr>
            </w:pPr>
            <w:r w:rsidRPr="00B8649A">
              <w:rPr>
                <w:sz w:val="16"/>
                <w:szCs w:val="16"/>
              </w:rPr>
              <w:t>/de fácil acceso</w:t>
            </w:r>
          </w:p>
          <w:p w14:paraId="66158F5F"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642A2AB1" w14:textId="77777777" w:rsidR="00CD4E3E" w:rsidRPr="00B8649A" w:rsidRDefault="00CD4E3E" w:rsidP="00194148">
            <w:pPr>
              <w:rPr>
                <w:rFonts w:eastAsia="Cambria"/>
                <w:color w:val="FFFF00"/>
                <w:sz w:val="16"/>
                <w:szCs w:val="16"/>
              </w:rPr>
            </w:pPr>
          </w:p>
        </w:tc>
        <w:tc>
          <w:tcPr>
            <w:tcW w:w="6585" w:type="dxa"/>
          </w:tcPr>
          <w:p w14:paraId="704967E1" w14:textId="0F48E4A5" w:rsidR="00CD4E3E" w:rsidRPr="00B8649A" w:rsidRDefault="0097127F" w:rsidP="00397B51">
            <w:pPr>
              <w:rPr>
                <w:rFonts w:eastAsia="Cambria"/>
                <w:sz w:val="16"/>
                <w:szCs w:val="16"/>
              </w:rPr>
            </w:pPr>
            <w:r w:rsidRPr="00B8649A">
              <w:rPr>
                <w:rFonts w:eastAsia="Cambria"/>
                <w:sz w:val="16"/>
                <w:szCs w:val="16"/>
              </w:rPr>
              <w:t xml:space="preserve">Los datos sobre el rendimiento </w:t>
            </w:r>
            <w:r w:rsidR="00F81347" w:rsidRPr="00B8649A">
              <w:rPr>
                <w:rFonts w:eastAsia="Cambria"/>
                <w:sz w:val="16"/>
                <w:szCs w:val="16"/>
              </w:rPr>
              <w:t>se recopilan mediante una encu</w:t>
            </w:r>
            <w:r w:rsidR="004B4D7A" w:rsidRPr="00B8649A">
              <w:rPr>
                <w:rFonts w:eastAsia="Cambria"/>
                <w:sz w:val="16"/>
                <w:szCs w:val="16"/>
              </w:rPr>
              <w:t>e</w:t>
            </w:r>
            <w:r w:rsidR="00F81347" w:rsidRPr="00B8649A">
              <w:rPr>
                <w:rFonts w:eastAsia="Cambria"/>
                <w:sz w:val="16"/>
                <w:szCs w:val="16"/>
              </w:rPr>
              <w:t xml:space="preserve">sta </w:t>
            </w:r>
            <w:r w:rsidR="00397B51" w:rsidRPr="00B8649A">
              <w:rPr>
                <w:rFonts w:eastAsia="Cambria"/>
                <w:sz w:val="16"/>
                <w:szCs w:val="16"/>
              </w:rPr>
              <w:t>y se tiene fácil acceso a los mismos para su veri</w:t>
            </w:r>
            <w:r w:rsidR="004B4D7A" w:rsidRPr="00B8649A">
              <w:rPr>
                <w:rFonts w:eastAsia="Cambria"/>
                <w:sz w:val="16"/>
                <w:szCs w:val="16"/>
              </w:rPr>
              <w:t>f</w:t>
            </w:r>
            <w:r w:rsidR="00397B51" w:rsidRPr="00B8649A">
              <w:rPr>
                <w:rFonts w:eastAsia="Cambria"/>
                <w:sz w:val="16"/>
                <w:szCs w:val="16"/>
              </w:rPr>
              <w:t>icación. Se ha elaborado un informe sobre la encuesta y una hoja de cá</w:t>
            </w:r>
            <w:r w:rsidR="00235081" w:rsidRPr="00B8649A">
              <w:rPr>
                <w:rFonts w:eastAsia="Cambria"/>
                <w:sz w:val="16"/>
                <w:szCs w:val="16"/>
              </w:rPr>
              <w:t>l</w:t>
            </w:r>
            <w:r w:rsidR="00397B51" w:rsidRPr="00B8649A">
              <w:rPr>
                <w:rFonts w:eastAsia="Cambria"/>
                <w:sz w:val="16"/>
                <w:szCs w:val="16"/>
              </w:rPr>
              <w:t xml:space="preserve">culo para recoger los resultados y comentarios pertinentes de la </w:t>
            </w:r>
            <w:r w:rsidR="00235081" w:rsidRPr="00B8649A">
              <w:rPr>
                <w:rFonts w:eastAsia="Cambria"/>
                <w:sz w:val="16"/>
                <w:szCs w:val="16"/>
              </w:rPr>
              <w:t>misma</w:t>
            </w:r>
            <w:r w:rsidR="00397B51" w:rsidRPr="00B8649A">
              <w:rPr>
                <w:rFonts w:eastAsia="Cambria"/>
                <w:sz w:val="16"/>
                <w:szCs w:val="16"/>
              </w:rPr>
              <w:t>.</w:t>
            </w:r>
          </w:p>
        </w:tc>
      </w:tr>
      <w:tr w:rsidR="00CD4E3E" w:rsidRPr="00B8649A" w14:paraId="1E090816" w14:textId="77777777" w:rsidTr="00194148">
        <w:trPr>
          <w:jc w:val="center"/>
        </w:trPr>
        <w:tc>
          <w:tcPr>
            <w:tcW w:w="483" w:type="dxa"/>
          </w:tcPr>
          <w:p w14:paraId="1E3F8674" w14:textId="77777777" w:rsidR="00CD4E3E" w:rsidRPr="00B8649A" w:rsidRDefault="00CD4E3E" w:rsidP="00E16D88">
            <w:pPr>
              <w:numPr>
                <w:ilvl w:val="0"/>
                <w:numId w:val="94"/>
              </w:numPr>
              <w:rPr>
                <w:rFonts w:eastAsia="Cambria"/>
                <w:sz w:val="16"/>
                <w:szCs w:val="16"/>
              </w:rPr>
            </w:pPr>
          </w:p>
        </w:tc>
        <w:tc>
          <w:tcPr>
            <w:tcW w:w="2758" w:type="dxa"/>
          </w:tcPr>
          <w:p w14:paraId="0615E291" w14:textId="23341F5C" w:rsidR="00CD4E3E" w:rsidRPr="00B8649A" w:rsidRDefault="004455B0" w:rsidP="00194148">
            <w:pPr>
              <w:rPr>
                <w:sz w:val="16"/>
                <w:szCs w:val="16"/>
              </w:rPr>
            </w:pPr>
            <w:r w:rsidRPr="00B8649A">
              <w:rPr>
                <w:sz w:val="16"/>
                <w:szCs w:val="16"/>
              </w:rPr>
              <w:t>Exacto/Verificable</w:t>
            </w:r>
          </w:p>
          <w:p w14:paraId="10A180A9"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1ED19EC6" w14:textId="77777777" w:rsidR="00CD4E3E" w:rsidRPr="00B8649A" w:rsidRDefault="00CD4E3E" w:rsidP="00194148">
            <w:pPr>
              <w:rPr>
                <w:rFonts w:eastAsia="Cambria"/>
                <w:color w:val="FFFF00"/>
                <w:sz w:val="16"/>
                <w:szCs w:val="16"/>
              </w:rPr>
            </w:pPr>
          </w:p>
        </w:tc>
        <w:tc>
          <w:tcPr>
            <w:tcW w:w="6585" w:type="dxa"/>
          </w:tcPr>
          <w:p w14:paraId="6AC4E16D" w14:textId="7A78502D" w:rsidR="00CD4E3E" w:rsidRPr="00B8649A" w:rsidRDefault="0097127F" w:rsidP="00194148">
            <w:pPr>
              <w:rPr>
                <w:rFonts w:eastAsia="Cambria"/>
                <w:sz w:val="16"/>
                <w:szCs w:val="16"/>
              </w:rPr>
            </w:pPr>
            <w:r w:rsidRPr="00B8649A">
              <w:rPr>
                <w:rFonts w:eastAsia="Cambria"/>
                <w:sz w:val="16"/>
                <w:szCs w:val="16"/>
              </w:rPr>
              <w:t xml:space="preserve">Los datos sobre el rendimiento </w:t>
            </w:r>
            <w:r w:rsidR="00904E1B" w:rsidRPr="00B8649A">
              <w:rPr>
                <w:rFonts w:eastAsia="Cambria"/>
                <w:sz w:val="16"/>
                <w:szCs w:val="16"/>
              </w:rPr>
              <w:t xml:space="preserve">se han </w:t>
            </w:r>
            <w:r w:rsidR="007413D1" w:rsidRPr="00B8649A">
              <w:rPr>
                <w:rFonts w:eastAsia="Cambria"/>
                <w:sz w:val="16"/>
                <w:szCs w:val="16"/>
              </w:rPr>
              <w:t>registrado con exactitud y se han</w:t>
            </w:r>
            <w:r w:rsidR="00B02818" w:rsidRPr="00B8649A">
              <w:rPr>
                <w:rFonts w:eastAsia="Cambria"/>
                <w:sz w:val="16"/>
                <w:szCs w:val="16"/>
              </w:rPr>
              <w:t xml:space="preserve"> verificado conciliando el informe de la encuesta, la hoja de cálculo de los resultados y los datos comunicados para el PPR.</w:t>
            </w:r>
            <w:r w:rsidR="007413D1" w:rsidRPr="00B8649A">
              <w:rPr>
                <w:rFonts w:eastAsia="Cambria"/>
                <w:sz w:val="16"/>
                <w:szCs w:val="16"/>
              </w:rPr>
              <w:t xml:space="preserve"> </w:t>
            </w:r>
          </w:p>
        </w:tc>
      </w:tr>
      <w:tr w:rsidR="00CD4E3E" w:rsidRPr="00B8649A" w14:paraId="59E6182D" w14:textId="77777777" w:rsidTr="00194148">
        <w:trPr>
          <w:jc w:val="center"/>
        </w:trPr>
        <w:tc>
          <w:tcPr>
            <w:tcW w:w="483" w:type="dxa"/>
          </w:tcPr>
          <w:p w14:paraId="5B8806A3" w14:textId="77777777" w:rsidR="00CD4E3E" w:rsidRPr="00B8649A" w:rsidRDefault="00CD4E3E" w:rsidP="00E16D88">
            <w:pPr>
              <w:numPr>
                <w:ilvl w:val="0"/>
                <w:numId w:val="94"/>
              </w:numPr>
              <w:rPr>
                <w:rFonts w:eastAsia="Cambria"/>
                <w:sz w:val="16"/>
                <w:szCs w:val="16"/>
              </w:rPr>
            </w:pPr>
          </w:p>
        </w:tc>
        <w:tc>
          <w:tcPr>
            <w:tcW w:w="2758" w:type="dxa"/>
          </w:tcPr>
          <w:p w14:paraId="4660F49C" w14:textId="74A8BE10" w:rsidR="00CD4E3E" w:rsidRPr="00B8649A" w:rsidRDefault="004455B0" w:rsidP="00194148">
            <w:pPr>
              <w:rPr>
                <w:sz w:val="16"/>
                <w:szCs w:val="16"/>
              </w:rPr>
            </w:pPr>
            <w:r w:rsidRPr="00B8649A">
              <w:rPr>
                <w:sz w:val="16"/>
                <w:szCs w:val="16"/>
              </w:rPr>
              <w:t>Puntualidad en la presentación de informes</w:t>
            </w:r>
          </w:p>
        </w:tc>
        <w:tc>
          <w:tcPr>
            <w:tcW w:w="565" w:type="dxa"/>
            <w:tcBorders>
              <w:top w:val="single" w:sz="6" w:space="0" w:color="auto"/>
              <w:bottom w:val="single" w:sz="6" w:space="0" w:color="auto"/>
            </w:tcBorders>
            <w:shd w:val="clear" w:color="auto" w:fill="008000"/>
          </w:tcPr>
          <w:p w14:paraId="1094D54C" w14:textId="77777777" w:rsidR="00CD4E3E" w:rsidRPr="00B8649A" w:rsidRDefault="00CD4E3E" w:rsidP="00194148">
            <w:pPr>
              <w:rPr>
                <w:rFonts w:eastAsia="Cambria"/>
                <w:color w:val="FFFF00"/>
                <w:sz w:val="16"/>
                <w:szCs w:val="16"/>
              </w:rPr>
            </w:pPr>
          </w:p>
        </w:tc>
        <w:tc>
          <w:tcPr>
            <w:tcW w:w="6585" w:type="dxa"/>
          </w:tcPr>
          <w:p w14:paraId="38C7892B" w14:textId="594E603A" w:rsidR="00CD4E3E" w:rsidRPr="00B8649A" w:rsidRDefault="00B02818" w:rsidP="00194148">
            <w:pPr>
              <w:rPr>
                <w:rFonts w:eastAsia="Cambria"/>
                <w:sz w:val="16"/>
                <w:szCs w:val="16"/>
              </w:rPr>
            </w:pPr>
            <w:r w:rsidRPr="00B8649A">
              <w:rPr>
                <w:rFonts w:eastAsia="Cambria"/>
                <w:sz w:val="16"/>
                <w:szCs w:val="16"/>
              </w:rPr>
              <w:t xml:space="preserve">La </w:t>
            </w:r>
            <w:r w:rsidR="00252375" w:rsidRPr="00B8649A">
              <w:rPr>
                <w:rFonts w:eastAsia="Cambria"/>
                <w:sz w:val="16"/>
                <w:szCs w:val="16"/>
              </w:rPr>
              <w:t>comunicación</w:t>
            </w:r>
            <w:r w:rsidRPr="00B8649A">
              <w:rPr>
                <w:rFonts w:eastAsia="Cambria"/>
                <w:sz w:val="16"/>
                <w:szCs w:val="16"/>
              </w:rPr>
              <w:t xml:space="preserve"> </w:t>
            </w:r>
            <w:r w:rsidR="00252375" w:rsidRPr="00B8649A">
              <w:rPr>
                <w:rFonts w:eastAsia="Cambria"/>
                <w:sz w:val="16"/>
                <w:szCs w:val="16"/>
              </w:rPr>
              <w:t>de</w:t>
            </w:r>
            <w:r w:rsidRPr="00B8649A">
              <w:rPr>
                <w:rFonts w:eastAsia="Cambria"/>
                <w:sz w:val="16"/>
                <w:szCs w:val="16"/>
              </w:rPr>
              <w:t xml:space="preserve"> </w:t>
            </w:r>
            <w:r w:rsidR="0097127F" w:rsidRPr="00B8649A">
              <w:rPr>
                <w:rFonts w:eastAsia="Cambria"/>
                <w:sz w:val="16"/>
                <w:szCs w:val="16"/>
              </w:rPr>
              <w:t xml:space="preserve">datos </w:t>
            </w:r>
            <w:r w:rsidR="00252375" w:rsidRPr="00B8649A">
              <w:rPr>
                <w:rFonts w:eastAsia="Cambria"/>
                <w:sz w:val="16"/>
                <w:szCs w:val="16"/>
              </w:rPr>
              <w:t>sobre el</w:t>
            </w:r>
            <w:r w:rsidR="0097127F" w:rsidRPr="00B8649A">
              <w:rPr>
                <w:rFonts w:eastAsia="Cambria"/>
                <w:sz w:val="16"/>
                <w:szCs w:val="16"/>
              </w:rPr>
              <w:t xml:space="preserve"> rendimiento </w:t>
            </w:r>
            <w:r w:rsidR="00252375" w:rsidRPr="00B8649A">
              <w:rPr>
                <w:rFonts w:eastAsia="Cambria"/>
                <w:sz w:val="16"/>
                <w:szCs w:val="16"/>
              </w:rPr>
              <w:t xml:space="preserve">se realiza </w:t>
            </w:r>
            <w:r w:rsidRPr="00B8649A">
              <w:rPr>
                <w:rFonts w:eastAsia="Cambria"/>
                <w:sz w:val="16"/>
                <w:szCs w:val="16"/>
              </w:rPr>
              <w:t>puntual</w:t>
            </w:r>
            <w:r w:rsidR="00252375" w:rsidRPr="00B8649A">
              <w:rPr>
                <w:rFonts w:eastAsia="Cambria"/>
                <w:sz w:val="16"/>
                <w:szCs w:val="16"/>
              </w:rPr>
              <w:t>mente y se pone a disposición del Grupo de Trabajo del PCT</w:t>
            </w:r>
            <w:r w:rsidR="00CD4E3E" w:rsidRPr="00B8649A">
              <w:rPr>
                <w:rFonts w:eastAsia="Cambria"/>
                <w:sz w:val="16"/>
                <w:szCs w:val="16"/>
              </w:rPr>
              <w:t xml:space="preserve">.  </w:t>
            </w:r>
          </w:p>
        </w:tc>
      </w:tr>
      <w:tr w:rsidR="00CD4E3E" w:rsidRPr="00B8649A" w14:paraId="7B51D3AD" w14:textId="77777777" w:rsidTr="00194148">
        <w:trPr>
          <w:trHeight w:val="407"/>
          <w:jc w:val="center"/>
        </w:trPr>
        <w:tc>
          <w:tcPr>
            <w:tcW w:w="483" w:type="dxa"/>
            <w:tcBorders>
              <w:bottom w:val="single" w:sz="6" w:space="0" w:color="auto"/>
            </w:tcBorders>
          </w:tcPr>
          <w:p w14:paraId="6B3A6337" w14:textId="77777777" w:rsidR="00CD4E3E" w:rsidRPr="00B8649A" w:rsidRDefault="00CD4E3E" w:rsidP="00E16D88">
            <w:pPr>
              <w:numPr>
                <w:ilvl w:val="0"/>
                <w:numId w:val="94"/>
              </w:numPr>
              <w:rPr>
                <w:rFonts w:eastAsia="Cambria"/>
                <w:sz w:val="16"/>
                <w:szCs w:val="16"/>
              </w:rPr>
            </w:pPr>
          </w:p>
        </w:tc>
        <w:tc>
          <w:tcPr>
            <w:tcW w:w="2758" w:type="dxa"/>
            <w:tcBorders>
              <w:bottom w:val="single" w:sz="6" w:space="0" w:color="auto"/>
            </w:tcBorders>
          </w:tcPr>
          <w:p w14:paraId="39FD3243" w14:textId="20FD35A6"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417E02CA"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52C8C59C" w14:textId="42295183" w:rsidR="00CD4E3E" w:rsidRPr="00B8649A" w:rsidRDefault="0097127F" w:rsidP="00194148">
            <w:pPr>
              <w:rPr>
                <w:rFonts w:eastAsia="Cambria"/>
                <w:sz w:val="16"/>
                <w:szCs w:val="16"/>
              </w:rPr>
            </w:pPr>
            <w:r w:rsidRPr="00B8649A">
              <w:rPr>
                <w:rFonts w:eastAsia="Cambria"/>
                <w:sz w:val="16"/>
                <w:szCs w:val="16"/>
              </w:rPr>
              <w:t xml:space="preserve">Los datos sobre el rendimiento </w:t>
            </w:r>
            <w:r w:rsidR="00CE447C" w:rsidRPr="00B8649A">
              <w:rPr>
                <w:rFonts w:eastAsia="Cambria"/>
                <w:sz w:val="16"/>
                <w:szCs w:val="16"/>
              </w:rPr>
              <w:t>son claros y transparentes y están disponibles para su comparación con el informe de la encuesta. El informe para el PCT está disponibl</w:t>
            </w:r>
            <w:r w:rsidR="00B90542" w:rsidRPr="00B8649A">
              <w:rPr>
                <w:rFonts w:eastAsia="Cambria"/>
                <w:sz w:val="16"/>
                <w:szCs w:val="16"/>
              </w:rPr>
              <w:t>e en el sitio web público del Grupo de T</w:t>
            </w:r>
            <w:r w:rsidR="00CE447C" w:rsidRPr="00B8649A">
              <w:rPr>
                <w:rFonts w:eastAsia="Cambria"/>
                <w:sz w:val="16"/>
                <w:szCs w:val="16"/>
              </w:rPr>
              <w:t>rabajo del PCT en</w:t>
            </w:r>
            <w:r w:rsidR="001B4CBB" w:rsidRPr="00B8649A">
              <w:rPr>
                <w:rFonts w:eastAsia="Cambria"/>
                <w:sz w:val="16"/>
                <w:szCs w:val="16"/>
              </w:rPr>
              <w:t xml:space="preserve">:  </w:t>
            </w:r>
            <w:hyperlink r:id="rId65" w:history="1">
              <w:r w:rsidR="00CD4E3E" w:rsidRPr="00B8649A">
                <w:rPr>
                  <w:rStyle w:val="Hyperlink"/>
                  <w:rFonts w:eastAsia="Cambria"/>
                  <w:sz w:val="16"/>
                  <w:szCs w:val="16"/>
                </w:rPr>
                <w:t>http://www.wipo.int/edocs/mdocs/pct/en/pct_wg_9/pct_wg_9_11.pdf</w:t>
              </w:r>
            </w:hyperlink>
          </w:p>
        </w:tc>
      </w:tr>
      <w:tr w:rsidR="00CD4E3E" w:rsidRPr="00B8649A" w14:paraId="066A5E5E" w14:textId="77777777" w:rsidTr="00194148">
        <w:trPr>
          <w:jc w:val="center"/>
        </w:trPr>
        <w:tc>
          <w:tcPr>
            <w:tcW w:w="483" w:type="dxa"/>
            <w:tcBorders>
              <w:top w:val="single" w:sz="6" w:space="0" w:color="auto"/>
              <w:bottom w:val="single" w:sz="6" w:space="0" w:color="auto"/>
            </w:tcBorders>
            <w:shd w:val="clear" w:color="auto" w:fill="auto"/>
          </w:tcPr>
          <w:p w14:paraId="0D32842B" w14:textId="777777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660523E2"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6E3E9321"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719F46C1" w14:textId="77777777" w:rsidR="00CD4E3E" w:rsidRPr="00B8649A" w:rsidRDefault="00CD4E3E" w:rsidP="00194148">
            <w:pPr>
              <w:rPr>
                <w:rFonts w:eastAsia="Cambria"/>
                <w:b/>
                <w:sz w:val="16"/>
                <w:szCs w:val="16"/>
              </w:rPr>
            </w:pPr>
          </w:p>
        </w:tc>
      </w:tr>
      <w:tr w:rsidR="00CD4E3E" w:rsidRPr="00B8649A" w14:paraId="56F30F72" w14:textId="77777777" w:rsidTr="00194148">
        <w:trPr>
          <w:jc w:val="center"/>
        </w:trPr>
        <w:tc>
          <w:tcPr>
            <w:tcW w:w="483" w:type="dxa"/>
            <w:tcBorders>
              <w:top w:val="single" w:sz="6" w:space="0" w:color="auto"/>
            </w:tcBorders>
          </w:tcPr>
          <w:p w14:paraId="39B2E031" w14:textId="77777777" w:rsidR="00CD4E3E" w:rsidRPr="00B8649A" w:rsidRDefault="00CD4E3E" w:rsidP="00E16D88">
            <w:pPr>
              <w:numPr>
                <w:ilvl w:val="0"/>
                <w:numId w:val="94"/>
              </w:numPr>
              <w:rPr>
                <w:rFonts w:eastAsia="Cambria"/>
                <w:b/>
                <w:sz w:val="16"/>
                <w:szCs w:val="16"/>
              </w:rPr>
            </w:pPr>
          </w:p>
        </w:tc>
        <w:tc>
          <w:tcPr>
            <w:tcW w:w="2758" w:type="dxa"/>
            <w:tcBorders>
              <w:top w:val="single" w:sz="6" w:space="0" w:color="auto"/>
            </w:tcBorders>
          </w:tcPr>
          <w:p w14:paraId="1E4F7971" w14:textId="05FCB84D"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69F29C05"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1B585FF5"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28660250" w14:textId="66E3B439" w:rsidR="00CD4E3E" w:rsidRPr="00B8649A" w:rsidRDefault="004459B9"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246BCF0E" w14:textId="77777777" w:rsidR="00CD4E3E" w:rsidRPr="00B8649A" w:rsidRDefault="00CD4E3E" w:rsidP="00194148">
            <w:pPr>
              <w:rPr>
                <w:rFonts w:eastAsia="Cambria"/>
                <w:b/>
                <w:sz w:val="16"/>
                <w:szCs w:val="16"/>
              </w:rPr>
            </w:pPr>
          </w:p>
        </w:tc>
      </w:tr>
      <w:tr w:rsidR="00CD4E3E" w:rsidRPr="00B8649A" w14:paraId="1DC99B55"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45A46D91"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20704" behindDoc="0" locked="0" layoutInCell="0" allowOverlap="1" wp14:anchorId="24B665EF" wp14:editId="04714304">
                      <wp:simplePos x="0" y="0"/>
                      <wp:positionH relativeFrom="column">
                        <wp:posOffset>2533650</wp:posOffset>
                      </wp:positionH>
                      <wp:positionV relativeFrom="paragraph">
                        <wp:posOffset>713105</wp:posOffset>
                      </wp:positionV>
                      <wp:extent cx="228600" cy="235585"/>
                      <wp:effectExtent l="0" t="0" r="0" b="0"/>
                      <wp:wrapNone/>
                      <wp:docPr id="55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02BB74BC"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margin-left:199.5pt;margin-top:56.15pt;width:18pt;height:18.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LZukQksAgAAUQQAAA4AAAAAAAAAAAAAAAAALgIAAGRy&#10;cy9lMm9Eb2MueG1sUEsBAi0AFAAGAAgAAAAhAN9x3HrfAAAACwEAAA8AAAAAAAAAAAAAAAAAhgQA&#10;AGRycy9kb3ducmV2LnhtbFBLBQYAAAAABAAEAPMAAACSBQAAAAA=&#10;" o:allowincell="f" fillcolor="red">
                      <v:textbox>
                        <w:txbxContent>
                          <w:p w14:paraId="02BB74BC"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21728" behindDoc="0" locked="0" layoutInCell="0" allowOverlap="1" wp14:anchorId="0824A4FB" wp14:editId="00D9F154">
                      <wp:simplePos x="0" y="0"/>
                      <wp:positionH relativeFrom="column">
                        <wp:posOffset>4953000</wp:posOffset>
                      </wp:positionH>
                      <wp:positionV relativeFrom="paragraph">
                        <wp:posOffset>713105</wp:posOffset>
                      </wp:positionV>
                      <wp:extent cx="228600" cy="235585"/>
                      <wp:effectExtent l="0" t="0" r="0" b="0"/>
                      <wp:wrapNone/>
                      <wp:docPr id="559"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1FAA97B6"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6" style="position:absolute;margin-left:390pt;margin-top:56.15pt;width:18pt;height:18.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" o:allowincell="f" fillcolor="#7f7f7f">
                      <o:lock v:ext="edit" aspectratio="t"/>
                      <v:textbox>
                        <w:txbxContent>
                          <w:p w14:paraId="1FAA97B6"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19680" behindDoc="0" locked="0" layoutInCell="0" allowOverlap="1" wp14:anchorId="440BC336" wp14:editId="124CC217">
                      <wp:simplePos x="0" y="0"/>
                      <wp:positionH relativeFrom="column">
                        <wp:posOffset>152400</wp:posOffset>
                      </wp:positionH>
                      <wp:positionV relativeFrom="paragraph">
                        <wp:posOffset>713105</wp:posOffset>
                      </wp:positionV>
                      <wp:extent cx="228600" cy="235585"/>
                      <wp:effectExtent l="0" t="0" r="19050" b="12065"/>
                      <wp:wrapNone/>
                      <wp:docPr id="560"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03FBB5BF" id="Rectangle 32" o:spid="_x0000_s1026" style="position:absolute;margin-left:12pt;margin-top:56.15pt;width:18pt;height:18.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" o:allowincell="f" fillcolor="green">
                      <o:lock v:ext="edit" aspectratio="t"/>
                    </v:rect>
                  </w:pict>
                </mc:Fallback>
              </mc:AlternateContent>
            </w:r>
          </w:p>
          <w:p w14:paraId="500C35C2" w14:textId="677F30A5" w:rsidR="00CD4E3E" w:rsidRPr="00B8649A" w:rsidRDefault="009B71FF" w:rsidP="00E16D88">
            <w:pPr>
              <w:numPr>
                <w:ilvl w:val="0"/>
                <w:numId w:val="26"/>
              </w:numPr>
              <w:rPr>
                <w:b/>
                <w:bCs/>
              </w:rPr>
            </w:pPr>
            <w:r w:rsidRPr="00B8649A">
              <w:rPr>
                <w:b/>
                <w:bCs/>
              </w:rPr>
              <w:t>Exactitud de la clave de colores</w:t>
            </w:r>
            <w:r w:rsidR="00CD4E3E" w:rsidRPr="00B8649A">
              <w:rPr>
                <w:b/>
                <w:bCs/>
              </w:rPr>
              <w:t xml:space="preserve"> </w:t>
            </w:r>
          </w:p>
          <w:p w14:paraId="7F772465" w14:textId="77777777" w:rsidR="00CD4E3E" w:rsidRPr="00B8649A" w:rsidRDefault="00CD4E3E" w:rsidP="00194148">
            <w:pPr>
              <w:rPr>
                <w:b/>
                <w:bCs/>
              </w:rPr>
            </w:pPr>
          </w:p>
          <w:p w14:paraId="18BC3D7D" w14:textId="0B72A75B" w:rsidR="00CD4E3E" w:rsidRPr="00B8649A" w:rsidRDefault="005F79F8" w:rsidP="00194148">
            <w:pPr>
              <w:rPr>
                <w:b/>
                <w:bCs/>
              </w:rPr>
            </w:pPr>
            <w:r w:rsidRPr="00B8649A">
              <w:rPr>
                <w:b/>
                <w:bCs/>
              </w:rPr>
              <w:t>Calificación del equipo de validación</w:t>
            </w:r>
            <w:r w:rsidR="00CD4E3E" w:rsidRPr="00B8649A">
              <w:rPr>
                <w:b/>
                <w:bCs/>
              </w:rPr>
              <w:t>:</w:t>
            </w:r>
          </w:p>
          <w:p w14:paraId="088FB590" w14:textId="77777777" w:rsidR="00CD4E3E" w:rsidRPr="00B8649A" w:rsidRDefault="00CD4E3E" w:rsidP="00194148"/>
          <w:p w14:paraId="0C34FDED" w14:textId="30F44F4D"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67FE31CE"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1F9BF98B" w14:textId="77777777" w:rsidTr="00194148">
        <w:trPr>
          <w:jc w:val="center"/>
        </w:trPr>
        <w:tc>
          <w:tcPr>
            <w:tcW w:w="483" w:type="dxa"/>
          </w:tcPr>
          <w:p w14:paraId="5A58CA25" w14:textId="77777777" w:rsidR="00CD4E3E" w:rsidRPr="00B8649A" w:rsidRDefault="00CD4E3E" w:rsidP="00E16D88">
            <w:pPr>
              <w:numPr>
                <w:ilvl w:val="0"/>
                <w:numId w:val="93"/>
              </w:numPr>
              <w:rPr>
                <w:rFonts w:eastAsia="Cambria"/>
                <w:sz w:val="16"/>
                <w:szCs w:val="16"/>
              </w:rPr>
            </w:pPr>
          </w:p>
        </w:tc>
        <w:tc>
          <w:tcPr>
            <w:tcW w:w="2758" w:type="dxa"/>
          </w:tcPr>
          <w:p w14:paraId="1B4FC51C" w14:textId="61C03E91" w:rsidR="00CD4E3E" w:rsidRPr="00B8649A" w:rsidRDefault="0082357B" w:rsidP="00194148">
            <w:pPr>
              <w:rPr>
                <w:sz w:val="16"/>
                <w:szCs w:val="16"/>
              </w:rPr>
            </w:pPr>
            <w:r w:rsidRPr="00B8649A">
              <w:rPr>
                <w:sz w:val="16"/>
                <w:szCs w:val="16"/>
              </w:rPr>
              <w:t>Exactitud de la clave de colores</w:t>
            </w:r>
          </w:p>
          <w:p w14:paraId="5E498A94"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46562D93" w14:textId="77777777" w:rsidR="00CD4E3E" w:rsidRPr="00B8649A" w:rsidRDefault="00CD4E3E" w:rsidP="00194148">
            <w:pPr>
              <w:rPr>
                <w:rFonts w:eastAsia="Cambria"/>
                <w:color w:val="FFFF00"/>
                <w:sz w:val="16"/>
                <w:szCs w:val="16"/>
              </w:rPr>
            </w:pPr>
          </w:p>
        </w:tc>
        <w:tc>
          <w:tcPr>
            <w:tcW w:w="6585" w:type="dxa"/>
          </w:tcPr>
          <w:p w14:paraId="126B92C8" w14:textId="204DAA9B" w:rsidR="00CD4E3E" w:rsidRPr="00B8649A" w:rsidRDefault="005549AA" w:rsidP="00194148">
            <w:pPr>
              <w:rPr>
                <w:rFonts w:eastAsia="Cambria"/>
                <w:sz w:val="16"/>
                <w:szCs w:val="16"/>
              </w:rPr>
            </w:pPr>
            <w:r w:rsidRPr="00B8649A">
              <w:rPr>
                <w:sz w:val="16"/>
              </w:rPr>
              <w:t>Sobre la base de</w:t>
            </w:r>
            <w:r w:rsidR="00C31233" w:rsidRPr="00B8649A">
              <w:rPr>
                <w:sz w:val="16"/>
              </w:rPr>
              <w:t xml:space="preserve"> los datos sobre</w:t>
            </w:r>
            <w:r w:rsidR="00972222" w:rsidRPr="00B8649A">
              <w:rPr>
                <w:sz w:val="16"/>
              </w:rPr>
              <w:t xml:space="preserve"> el rendimiento suministrados respecto del indicador de rendimiento seleccionado, se considera exacta la </w:t>
            </w:r>
            <w:proofErr w:type="spellStart"/>
            <w:r w:rsidR="00972222" w:rsidRPr="00B8649A">
              <w:rPr>
                <w:sz w:val="16"/>
              </w:rPr>
              <w:t>autocalificación</w:t>
            </w:r>
            <w:proofErr w:type="spellEnd"/>
            <w:r w:rsidR="00972222" w:rsidRPr="00B8649A">
              <w:rPr>
                <w:sz w:val="16"/>
              </w:rPr>
              <w:t xml:space="preserve"> del indicador como “plenamente logrado”</w:t>
            </w:r>
            <w:r w:rsidR="00CD4E3E" w:rsidRPr="00B8649A">
              <w:rPr>
                <w:rFonts w:eastAsia="Cambria"/>
                <w:sz w:val="16"/>
                <w:szCs w:val="16"/>
              </w:rPr>
              <w:t>.</w:t>
            </w:r>
          </w:p>
          <w:p w14:paraId="43EABE86" w14:textId="77777777" w:rsidR="00CD4E3E" w:rsidRPr="00B8649A" w:rsidRDefault="00CD4E3E" w:rsidP="00194148">
            <w:pPr>
              <w:rPr>
                <w:rFonts w:eastAsia="Cambria"/>
                <w:sz w:val="16"/>
                <w:szCs w:val="16"/>
              </w:rPr>
            </w:pPr>
          </w:p>
        </w:tc>
      </w:tr>
      <w:tr w:rsidR="00CD4E3E" w:rsidRPr="00B8649A" w14:paraId="6735F35A" w14:textId="77777777" w:rsidTr="00194148">
        <w:trPr>
          <w:jc w:val="center"/>
        </w:trPr>
        <w:tc>
          <w:tcPr>
            <w:tcW w:w="483" w:type="dxa"/>
            <w:shd w:val="clear" w:color="auto" w:fill="auto"/>
          </w:tcPr>
          <w:p w14:paraId="3DC0FB53"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2F7670FA" w14:textId="7F0FF094" w:rsidR="00CD4E3E" w:rsidRPr="00B8649A" w:rsidRDefault="0082357B" w:rsidP="00194148">
            <w:pPr>
              <w:rPr>
                <w:sz w:val="16"/>
                <w:szCs w:val="16"/>
              </w:rPr>
            </w:pPr>
            <w:r w:rsidRPr="00B8649A">
              <w:rPr>
                <w:sz w:val="16"/>
                <w:szCs w:val="16"/>
              </w:rPr>
              <w:t xml:space="preserve">Comentarios del </w:t>
            </w:r>
            <w:r w:rsidR="004C6A76" w:rsidRPr="00B8649A">
              <w:rPr>
                <w:sz w:val="16"/>
                <w:szCs w:val="16"/>
              </w:rPr>
              <w:t>programa</w:t>
            </w:r>
          </w:p>
          <w:p w14:paraId="3540D001" w14:textId="77777777" w:rsidR="00CD4E3E" w:rsidRPr="00B8649A" w:rsidRDefault="00CD4E3E" w:rsidP="00194148">
            <w:pPr>
              <w:rPr>
                <w:sz w:val="16"/>
                <w:szCs w:val="16"/>
              </w:rPr>
            </w:pPr>
          </w:p>
          <w:p w14:paraId="12788305" w14:textId="77777777" w:rsidR="00CD4E3E" w:rsidRPr="00B8649A" w:rsidRDefault="00CD4E3E" w:rsidP="00194148">
            <w:pPr>
              <w:rPr>
                <w:sz w:val="16"/>
                <w:szCs w:val="16"/>
              </w:rPr>
            </w:pPr>
          </w:p>
        </w:tc>
        <w:tc>
          <w:tcPr>
            <w:tcW w:w="565" w:type="dxa"/>
            <w:shd w:val="clear" w:color="auto" w:fill="auto"/>
          </w:tcPr>
          <w:p w14:paraId="34470353" w14:textId="77777777" w:rsidR="00CD4E3E" w:rsidRPr="00B8649A" w:rsidRDefault="00CD4E3E" w:rsidP="00194148">
            <w:pPr>
              <w:rPr>
                <w:rFonts w:eastAsia="Cambria"/>
                <w:color w:val="FFFF00"/>
                <w:sz w:val="16"/>
                <w:szCs w:val="16"/>
              </w:rPr>
            </w:pPr>
          </w:p>
        </w:tc>
        <w:tc>
          <w:tcPr>
            <w:tcW w:w="6585" w:type="dxa"/>
            <w:shd w:val="clear" w:color="auto" w:fill="auto"/>
          </w:tcPr>
          <w:p w14:paraId="3BD6EB5D" w14:textId="77777777" w:rsidR="00CD4E3E" w:rsidRPr="00B8649A" w:rsidRDefault="00CD4E3E" w:rsidP="00194148">
            <w:pPr>
              <w:rPr>
                <w:sz w:val="16"/>
                <w:szCs w:val="16"/>
              </w:rPr>
            </w:pPr>
          </w:p>
          <w:p w14:paraId="3F101658" w14:textId="77777777" w:rsidR="00CD4E3E" w:rsidRPr="00B8649A" w:rsidRDefault="00CD4E3E" w:rsidP="00194148">
            <w:pPr>
              <w:rPr>
                <w:sz w:val="16"/>
                <w:szCs w:val="16"/>
              </w:rPr>
            </w:pPr>
          </w:p>
        </w:tc>
      </w:tr>
    </w:tbl>
    <w:p w14:paraId="1BC5A52E" w14:textId="77777777" w:rsidR="00CD4E3E" w:rsidRPr="00B8649A" w:rsidRDefault="00CD4E3E" w:rsidP="00CD4E3E"/>
    <w:p w14:paraId="085E9541" w14:textId="77777777" w:rsidR="00CD4E3E" w:rsidRPr="00B8649A" w:rsidRDefault="00CD4E3E" w:rsidP="00CD4E3E">
      <w:r w:rsidRPr="00B8649A">
        <w:br w:type="page"/>
      </w:r>
    </w:p>
    <w:p w14:paraId="2F90934A" w14:textId="281FD052" w:rsidR="00CD4E3E" w:rsidRPr="00B8649A" w:rsidRDefault="000F0DC6" w:rsidP="00CD4E3E">
      <w:pPr>
        <w:rPr>
          <w:b/>
          <w:bCs/>
        </w:rPr>
      </w:pPr>
      <w:r w:rsidRPr="00B8649A">
        <w:rPr>
          <w:b/>
          <w:bCs/>
        </w:rPr>
        <w:lastRenderedPageBreak/>
        <w:t>Programa</w:t>
      </w:r>
      <w:r w:rsidR="00CD4E3E" w:rsidRPr="00B8649A">
        <w:rPr>
          <w:b/>
          <w:bCs/>
        </w:rPr>
        <w:t xml:space="preserve"> 6 – </w:t>
      </w:r>
      <w:r w:rsidR="00326E01" w:rsidRPr="00B8649A">
        <w:rPr>
          <w:b/>
          <w:bCs/>
        </w:rPr>
        <w:t>Si</w:t>
      </w:r>
      <w:r w:rsidR="009F366F" w:rsidRPr="00B8649A">
        <w:rPr>
          <w:b/>
          <w:bCs/>
        </w:rPr>
        <w:t>s</w:t>
      </w:r>
      <w:r w:rsidR="00326E01" w:rsidRPr="00B8649A">
        <w:rPr>
          <w:b/>
          <w:bCs/>
        </w:rPr>
        <w:t xml:space="preserve">temas de Madrid y </w:t>
      </w:r>
      <w:r w:rsidR="00D341DE" w:rsidRPr="00B8649A">
        <w:rPr>
          <w:b/>
          <w:bCs/>
        </w:rPr>
        <w:t xml:space="preserve">de </w:t>
      </w:r>
      <w:r w:rsidR="00326E01" w:rsidRPr="00B8649A">
        <w:rPr>
          <w:b/>
          <w:bCs/>
        </w:rPr>
        <w:t xml:space="preserve">Lisboa </w:t>
      </w:r>
    </w:p>
    <w:p w14:paraId="586F4BF5" w14:textId="29B75DA7" w:rsidR="00CD4E3E" w:rsidRPr="00B8649A" w:rsidRDefault="006A7BEE" w:rsidP="00CD4E3E">
      <w:pPr>
        <w:rPr>
          <w:b/>
          <w:bCs/>
          <w:iCs/>
        </w:rPr>
      </w:pPr>
      <w:r w:rsidRPr="00B8649A">
        <w:rPr>
          <w:b/>
          <w:bCs/>
        </w:rPr>
        <w:t>Indicador de rendimiento</w:t>
      </w:r>
      <w:r w:rsidR="001B4CBB" w:rsidRPr="00B8649A">
        <w:rPr>
          <w:b/>
          <w:bCs/>
        </w:rPr>
        <w:t xml:space="preserve">:  </w:t>
      </w:r>
      <w:r w:rsidR="009D4DAA" w:rsidRPr="00B8649A">
        <w:t>Perfeccionamiento</w:t>
      </w:r>
      <w:r w:rsidR="009C1CED" w:rsidRPr="00B8649A">
        <w:t xml:space="preserve"> del Registro Internac</w:t>
      </w:r>
      <w:r w:rsidR="009F366F" w:rsidRPr="00B8649A">
        <w:t>i</w:t>
      </w:r>
      <w:r w:rsidR="009C1CED" w:rsidRPr="00B8649A">
        <w:t xml:space="preserve">onal electrónico del sistema de Lisboa </w:t>
      </w:r>
      <w:r w:rsidR="007B053C" w:rsidRPr="00B8649A">
        <w:t xml:space="preserve"> </w:t>
      </w:r>
      <w:r w:rsidR="00CD4E3E" w:rsidRPr="00B8649A">
        <w:t xml:space="preserve"> </w:t>
      </w:r>
    </w:p>
    <w:p w14:paraId="40C1DA2F"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1310E215"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67DC114B"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24800" behindDoc="0" locked="0" layoutInCell="0" allowOverlap="1" wp14:anchorId="25BEB8A2" wp14:editId="20BDF53F">
                      <wp:simplePos x="0" y="0"/>
                      <wp:positionH relativeFrom="column">
                        <wp:posOffset>4638675</wp:posOffset>
                      </wp:positionH>
                      <wp:positionV relativeFrom="paragraph">
                        <wp:posOffset>671195</wp:posOffset>
                      </wp:positionV>
                      <wp:extent cx="228600" cy="235585"/>
                      <wp:effectExtent l="0" t="0" r="0" b="0"/>
                      <wp:wrapNone/>
                      <wp:docPr id="56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6001D1C4"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7" style="position:absolute;margin-left:365.25pt;margin-top:52.85pt;width:18pt;height:18.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" o:allowincell="f" fillcolor="red">
                      <v:textbox>
                        <w:txbxContent>
                          <w:p w14:paraId="6001D1C4"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23776" behindDoc="0" locked="0" layoutInCell="0" allowOverlap="1" wp14:anchorId="327635EC" wp14:editId="7BFF75DF">
                      <wp:simplePos x="0" y="0"/>
                      <wp:positionH relativeFrom="column">
                        <wp:posOffset>2200275</wp:posOffset>
                      </wp:positionH>
                      <wp:positionV relativeFrom="paragraph">
                        <wp:posOffset>671195</wp:posOffset>
                      </wp:positionV>
                      <wp:extent cx="228600" cy="235585"/>
                      <wp:effectExtent l="0" t="0" r="0" b="0"/>
                      <wp:wrapNone/>
                      <wp:docPr id="3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69E51401"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8" style="position:absolute;margin-left:173.25pt;margin-top:52.85pt;width:18pt;height:18.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" o:allowincell="f" fillcolor="#f79646">
                      <v:textbox>
                        <w:txbxContent>
                          <w:p w14:paraId="69E51401"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22752" behindDoc="0" locked="0" layoutInCell="0" allowOverlap="1" wp14:anchorId="1259F5BC" wp14:editId="2034DB61">
                      <wp:simplePos x="0" y="0"/>
                      <wp:positionH relativeFrom="column">
                        <wp:posOffset>152400</wp:posOffset>
                      </wp:positionH>
                      <wp:positionV relativeFrom="paragraph">
                        <wp:posOffset>671195</wp:posOffset>
                      </wp:positionV>
                      <wp:extent cx="228600" cy="235585"/>
                      <wp:effectExtent l="0" t="0" r="19050" b="12065"/>
                      <wp:wrapNone/>
                      <wp:docPr id="3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12A54D78" id="Rectangle 11" o:spid="_x0000_s1026" style="position:absolute;margin-left:12pt;margin-top:52.85pt;width:18pt;height:18.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" o:allowincell="f" fillcolor="green"/>
                  </w:pict>
                </mc:Fallback>
              </mc:AlternateContent>
            </w:r>
          </w:p>
          <w:p w14:paraId="00904A62" w14:textId="1CE25B92" w:rsidR="00CD4E3E" w:rsidRPr="00B8649A" w:rsidRDefault="006A7BEE" w:rsidP="00E16D88">
            <w:pPr>
              <w:numPr>
                <w:ilvl w:val="0"/>
                <w:numId w:val="27"/>
              </w:numPr>
              <w:rPr>
                <w:b/>
                <w:bCs/>
              </w:rPr>
            </w:pPr>
            <w:r w:rsidRPr="00B8649A">
              <w:rPr>
                <w:b/>
                <w:bCs/>
              </w:rPr>
              <w:t xml:space="preserve">Evaluación de los datos </w:t>
            </w:r>
            <w:r w:rsidR="0097127F" w:rsidRPr="00B8649A">
              <w:rPr>
                <w:b/>
                <w:bCs/>
              </w:rPr>
              <w:t>sobre el rendimiento</w:t>
            </w:r>
          </w:p>
          <w:p w14:paraId="3A8246CD" w14:textId="77777777" w:rsidR="00CD4E3E" w:rsidRPr="00B8649A" w:rsidRDefault="00CD4E3E" w:rsidP="00194148">
            <w:pPr>
              <w:rPr>
                <w:b/>
                <w:bCs/>
                <w:i/>
                <w:iCs/>
                <w:sz w:val="16"/>
                <w:szCs w:val="16"/>
              </w:rPr>
            </w:pPr>
          </w:p>
          <w:p w14:paraId="32E2FEF7" w14:textId="17B57738" w:rsidR="00CD4E3E" w:rsidRPr="00B8649A" w:rsidRDefault="005F79F8" w:rsidP="00194148">
            <w:pPr>
              <w:rPr>
                <w:b/>
                <w:bCs/>
              </w:rPr>
            </w:pPr>
            <w:r w:rsidRPr="00B8649A">
              <w:rPr>
                <w:b/>
                <w:bCs/>
              </w:rPr>
              <w:t>Calificación del equipo de validación</w:t>
            </w:r>
            <w:r w:rsidR="00CD4E3E" w:rsidRPr="00B8649A">
              <w:rPr>
                <w:b/>
                <w:bCs/>
              </w:rPr>
              <w:t>:</w:t>
            </w:r>
          </w:p>
          <w:p w14:paraId="495C1C87" w14:textId="77777777" w:rsidR="00CD4E3E" w:rsidRPr="00B8649A" w:rsidRDefault="00CD4E3E" w:rsidP="00194148"/>
          <w:p w14:paraId="476625EB" w14:textId="1615FF7B" w:rsidR="00A31153" w:rsidRPr="00B8649A" w:rsidRDefault="009F0EDB" w:rsidP="00A31153">
            <w:pPr>
              <w:rPr>
                <w:rFonts w:eastAsia="Cambria"/>
                <w:sz w:val="20"/>
              </w:rPr>
            </w:pPr>
            <w:r w:rsidRPr="00B8649A">
              <w:rPr>
                <w:rFonts w:eastAsia="Cambria"/>
                <w:sz w:val="20"/>
              </w:rPr>
              <w:t xml:space="preserve">        </w:t>
            </w:r>
            <w:r w:rsidR="00A31153" w:rsidRPr="00B8649A">
              <w:rPr>
                <w:sz w:val="20"/>
              </w:rPr>
              <w:t xml:space="preserve">Cumple suficientemente                   Cumple parcialmente los criterios                No cumple los criterios  </w:t>
            </w:r>
          </w:p>
          <w:p w14:paraId="5B8262C8" w14:textId="34722250" w:rsidR="00CD4E3E" w:rsidRPr="00B8649A" w:rsidRDefault="00A31153" w:rsidP="00194148">
            <w:pPr>
              <w:rPr>
                <w:rFonts w:eastAsia="Cambria"/>
                <w:sz w:val="20"/>
              </w:rPr>
            </w:pPr>
            <w:r w:rsidRPr="00B8649A">
              <w:rPr>
                <w:sz w:val="20"/>
              </w:rPr>
              <w:t xml:space="preserve">         los criterios</w:t>
            </w:r>
            <w:r w:rsidRPr="00B8649A">
              <w:rPr>
                <w:rFonts w:eastAsia="Cambria"/>
                <w:sz w:val="20"/>
              </w:rPr>
              <w:t xml:space="preserve">               </w:t>
            </w:r>
          </w:p>
          <w:p w14:paraId="34148A78" w14:textId="77777777" w:rsidR="00CD4E3E" w:rsidRPr="00B8649A" w:rsidRDefault="00CD4E3E" w:rsidP="00194148">
            <w:pPr>
              <w:rPr>
                <w:b/>
                <w:bCs/>
                <w:i/>
                <w:iCs/>
                <w:sz w:val="16"/>
                <w:szCs w:val="16"/>
              </w:rPr>
            </w:pPr>
            <w:r w:rsidRPr="00B8649A">
              <w:rPr>
                <w:rFonts w:eastAsia="Cambria"/>
                <w:sz w:val="20"/>
              </w:rPr>
              <w:t xml:space="preserve">               </w:t>
            </w:r>
          </w:p>
        </w:tc>
      </w:tr>
      <w:tr w:rsidR="001B0D34" w:rsidRPr="00B8649A" w14:paraId="4C1C35CE" w14:textId="77777777" w:rsidTr="00194148">
        <w:trPr>
          <w:jc w:val="center"/>
        </w:trPr>
        <w:tc>
          <w:tcPr>
            <w:tcW w:w="483" w:type="dxa"/>
          </w:tcPr>
          <w:p w14:paraId="09BDF3DC" w14:textId="77777777" w:rsidR="001B0D34" w:rsidRPr="00B8649A" w:rsidRDefault="001B0D34" w:rsidP="00194148">
            <w:pPr>
              <w:jc w:val="center"/>
              <w:rPr>
                <w:rFonts w:eastAsia="Cambria"/>
                <w:b/>
                <w:bCs/>
                <w:i/>
                <w:iCs/>
                <w:sz w:val="16"/>
                <w:szCs w:val="16"/>
              </w:rPr>
            </w:pPr>
          </w:p>
        </w:tc>
        <w:tc>
          <w:tcPr>
            <w:tcW w:w="2758" w:type="dxa"/>
          </w:tcPr>
          <w:p w14:paraId="1A6CC90A" w14:textId="77777777" w:rsidR="001B0D34" w:rsidRPr="00B8649A" w:rsidRDefault="001B0D34" w:rsidP="001B0D34">
            <w:pPr>
              <w:jc w:val="center"/>
              <w:rPr>
                <w:b/>
                <w:bCs/>
                <w:i/>
                <w:iCs/>
                <w:sz w:val="16"/>
                <w:szCs w:val="16"/>
              </w:rPr>
            </w:pPr>
            <w:r w:rsidRPr="00B8649A">
              <w:rPr>
                <w:b/>
                <w:i/>
                <w:sz w:val="16"/>
              </w:rPr>
              <w:t>Criterios de valoración de los datos sobre el rendimiento</w:t>
            </w:r>
          </w:p>
          <w:p w14:paraId="6F587EFA" w14:textId="77777777" w:rsidR="001B0D34" w:rsidRPr="00B8649A" w:rsidRDefault="001B0D34" w:rsidP="00194148">
            <w:pPr>
              <w:jc w:val="center"/>
              <w:rPr>
                <w:rFonts w:eastAsia="Cambria"/>
                <w:b/>
                <w:bCs/>
                <w:i/>
                <w:iCs/>
                <w:sz w:val="16"/>
                <w:szCs w:val="16"/>
              </w:rPr>
            </w:pPr>
          </w:p>
        </w:tc>
        <w:tc>
          <w:tcPr>
            <w:tcW w:w="565" w:type="dxa"/>
            <w:tcBorders>
              <w:bottom w:val="single" w:sz="6" w:space="0" w:color="auto"/>
            </w:tcBorders>
          </w:tcPr>
          <w:p w14:paraId="310C3528" w14:textId="77777777" w:rsidR="001B0D34" w:rsidRPr="00B8649A" w:rsidRDefault="001B0D34" w:rsidP="00194148">
            <w:pPr>
              <w:jc w:val="center"/>
              <w:rPr>
                <w:rFonts w:eastAsia="Cambria"/>
                <w:b/>
                <w:bCs/>
                <w:i/>
                <w:iCs/>
                <w:sz w:val="16"/>
                <w:szCs w:val="16"/>
              </w:rPr>
            </w:pPr>
          </w:p>
        </w:tc>
        <w:tc>
          <w:tcPr>
            <w:tcW w:w="6585" w:type="dxa"/>
          </w:tcPr>
          <w:p w14:paraId="3C600E95" w14:textId="14BF37A3" w:rsidR="001B0D34" w:rsidRPr="00B8649A" w:rsidRDefault="001B0D34" w:rsidP="00194148">
            <w:pPr>
              <w:jc w:val="center"/>
              <w:rPr>
                <w:rFonts w:eastAsia="Cambria"/>
                <w:b/>
                <w:bCs/>
                <w:i/>
                <w:iCs/>
                <w:sz w:val="16"/>
                <w:szCs w:val="16"/>
              </w:rPr>
            </w:pPr>
            <w:r w:rsidRPr="00B8649A">
              <w:rPr>
                <w:b/>
                <w:i/>
                <w:sz w:val="16"/>
              </w:rPr>
              <w:t>Comentarios/Limitaciones de los datos</w:t>
            </w:r>
          </w:p>
        </w:tc>
      </w:tr>
      <w:tr w:rsidR="00CD4E3E" w:rsidRPr="00B8649A" w14:paraId="23554E59" w14:textId="77777777" w:rsidTr="00194148">
        <w:trPr>
          <w:trHeight w:val="529"/>
          <w:jc w:val="center"/>
        </w:trPr>
        <w:tc>
          <w:tcPr>
            <w:tcW w:w="483" w:type="dxa"/>
          </w:tcPr>
          <w:p w14:paraId="71490B35" w14:textId="77777777" w:rsidR="00CD4E3E" w:rsidRPr="00B8649A" w:rsidRDefault="00CD4E3E" w:rsidP="00E16D88">
            <w:pPr>
              <w:numPr>
                <w:ilvl w:val="0"/>
                <w:numId w:val="92"/>
              </w:numPr>
              <w:rPr>
                <w:rFonts w:eastAsia="Cambria"/>
                <w:sz w:val="16"/>
                <w:szCs w:val="16"/>
              </w:rPr>
            </w:pPr>
          </w:p>
        </w:tc>
        <w:tc>
          <w:tcPr>
            <w:tcW w:w="2758" w:type="dxa"/>
          </w:tcPr>
          <w:p w14:paraId="1A3FD543" w14:textId="00185AC0"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1DE51920" w14:textId="77777777" w:rsidR="00CD4E3E" w:rsidRPr="00B8649A" w:rsidRDefault="00CD4E3E" w:rsidP="00194148">
            <w:pPr>
              <w:rPr>
                <w:rFonts w:eastAsia="Cambria"/>
                <w:color w:val="FFFF00"/>
                <w:sz w:val="16"/>
                <w:szCs w:val="16"/>
              </w:rPr>
            </w:pPr>
          </w:p>
        </w:tc>
        <w:tc>
          <w:tcPr>
            <w:tcW w:w="6585" w:type="dxa"/>
          </w:tcPr>
          <w:p w14:paraId="4C819C48" w14:textId="6C979C2E" w:rsidR="00CD4E3E" w:rsidRPr="00B8649A" w:rsidRDefault="00326E01" w:rsidP="00264F04">
            <w:pPr>
              <w:rPr>
                <w:rFonts w:eastAsia="Cambria"/>
                <w:sz w:val="16"/>
                <w:szCs w:val="16"/>
              </w:rPr>
            </w:pPr>
            <w:r w:rsidRPr="00B8649A">
              <w:rPr>
                <w:rFonts w:eastAsia="Cambria"/>
                <w:sz w:val="16"/>
                <w:szCs w:val="16"/>
              </w:rPr>
              <w:t xml:space="preserve">Los datos sobre el rendimiento </w:t>
            </w:r>
            <w:r w:rsidR="00052148" w:rsidRPr="00B8649A">
              <w:rPr>
                <w:rFonts w:eastAsia="Cambria"/>
                <w:sz w:val="16"/>
                <w:szCs w:val="16"/>
              </w:rPr>
              <w:t xml:space="preserve">son pertinentes y valiosos para lo que persigue el programa ya que indican si </w:t>
            </w:r>
            <w:r w:rsidR="009A3CCA" w:rsidRPr="00B8649A">
              <w:rPr>
                <w:rFonts w:eastAsia="Cambria"/>
                <w:sz w:val="16"/>
                <w:szCs w:val="16"/>
              </w:rPr>
              <w:t xml:space="preserve">se ha </w:t>
            </w:r>
            <w:r w:rsidR="009C1CED" w:rsidRPr="00B8649A">
              <w:rPr>
                <w:rFonts w:eastAsia="Cambria"/>
                <w:sz w:val="16"/>
                <w:szCs w:val="16"/>
              </w:rPr>
              <w:t>alcanzado</w:t>
            </w:r>
            <w:r w:rsidR="009A3CCA" w:rsidRPr="00B8649A">
              <w:rPr>
                <w:rFonts w:eastAsia="Cambria"/>
                <w:sz w:val="16"/>
                <w:szCs w:val="16"/>
              </w:rPr>
              <w:t xml:space="preserve"> el</w:t>
            </w:r>
            <w:r w:rsidR="00052148" w:rsidRPr="00B8649A">
              <w:rPr>
                <w:rFonts w:eastAsia="Cambria"/>
                <w:sz w:val="16"/>
                <w:szCs w:val="16"/>
              </w:rPr>
              <w:t xml:space="preserve"> objetivo </w:t>
            </w:r>
            <w:r w:rsidR="009A3CCA" w:rsidRPr="00B8649A">
              <w:rPr>
                <w:rFonts w:eastAsia="Cambria"/>
                <w:sz w:val="16"/>
                <w:szCs w:val="16"/>
              </w:rPr>
              <w:t xml:space="preserve">de implantar una interfaz electrónica que </w:t>
            </w:r>
            <w:r w:rsidR="00264F04" w:rsidRPr="00B8649A">
              <w:rPr>
                <w:rFonts w:eastAsia="Cambria"/>
                <w:sz w:val="16"/>
                <w:szCs w:val="16"/>
              </w:rPr>
              <w:t>conecte</w:t>
            </w:r>
            <w:r w:rsidR="009A3CCA" w:rsidRPr="00B8649A">
              <w:rPr>
                <w:rFonts w:eastAsia="Cambria"/>
                <w:sz w:val="16"/>
                <w:szCs w:val="16"/>
              </w:rPr>
              <w:t xml:space="preserve"> el </w:t>
            </w:r>
            <w:r w:rsidR="000F0DC6" w:rsidRPr="00B8649A">
              <w:rPr>
                <w:rFonts w:eastAsia="Cambria"/>
                <w:sz w:val="16"/>
                <w:szCs w:val="16"/>
              </w:rPr>
              <w:t>Registro</w:t>
            </w:r>
            <w:r w:rsidR="009A3CCA" w:rsidRPr="00B8649A">
              <w:rPr>
                <w:rFonts w:eastAsia="Cambria"/>
                <w:sz w:val="16"/>
                <w:szCs w:val="16"/>
              </w:rPr>
              <w:t xml:space="preserve"> Internacional y la base de datos </w:t>
            </w:r>
            <w:proofErr w:type="spellStart"/>
            <w:r w:rsidR="00264F04" w:rsidRPr="00B8649A">
              <w:rPr>
                <w:rFonts w:eastAsia="Cambria"/>
                <w:i/>
                <w:sz w:val="16"/>
                <w:szCs w:val="16"/>
              </w:rPr>
              <w:t>Lisbon</w:t>
            </w:r>
            <w:proofErr w:type="spellEnd"/>
            <w:r w:rsidR="00264F04" w:rsidRPr="00B8649A">
              <w:rPr>
                <w:rFonts w:eastAsia="Cambria"/>
                <w:i/>
                <w:sz w:val="16"/>
                <w:szCs w:val="16"/>
              </w:rPr>
              <w:t xml:space="preserve"> Express</w:t>
            </w:r>
            <w:r w:rsidR="009A3CCA" w:rsidRPr="00B8649A">
              <w:rPr>
                <w:rFonts w:eastAsia="Cambria"/>
                <w:sz w:val="16"/>
                <w:szCs w:val="16"/>
              </w:rPr>
              <w:t xml:space="preserve"> en el sitio web de la OMPI </w:t>
            </w:r>
          </w:p>
        </w:tc>
      </w:tr>
      <w:tr w:rsidR="00CD4E3E" w:rsidRPr="00B8649A" w14:paraId="1F9E8824" w14:textId="77777777" w:rsidTr="00264F04">
        <w:trPr>
          <w:trHeight w:val="480"/>
          <w:jc w:val="center"/>
        </w:trPr>
        <w:tc>
          <w:tcPr>
            <w:tcW w:w="483" w:type="dxa"/>
          </w:tcPr>
          <w:p w14:paraId="1AAB7E28" w14:textId="77777777" w:rsidR="00CD4E3E" w:rsidRPr="00B8649A" w:rsidRDefault="00CD4E3E" w:rsidP="00E16D88">
            <w:pPr>
              <w:numPr>
                <w:ilvl w:val="0"/>
                <w:numId w:val="92"/>
              </w:numPr>
              <w:rPr>
                <w:rFonts w:eastAsia="Cambria"/>
                <w:sz w:val="16"/>
                <w:szCs w:val="16"/>
              </w:rPr>
            </w:pPr>
          </w:p>
        </w:tc>
        <w:tc>
          <w:tcPr>
            <w:tcW w:w="2758" w:type="dxa"/>
          </w:tcPr>
          <w:p w14:paraId="4013857F" w14:textId="14B3E5B1"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47F51F1F" w14:textId="77777777" w:rsidR="00CD4E3E" w:rsidRPr="00B8649A" w:rsidRDefault="00CD4E3E" w:rsidP="00194148">
            <w:pPr>
              <w:rPr>
                <w:rFonts w:eastAsia="Cambria"/>
                <w:color w:val="FFFF00"/>
                <w:sz w:val="16"/>
                <w:szCs w:val="16"/>
              </w:rPr>
            </w:pPr>
          </w:p>
        </w:tc>
        <w:tc>
          <w:tcPr>
            <w:tcW w:w="6585" w:type="dxa"/>
          </w:tcPr>
          <w:p w14:paraId="21B7B4C4" w14:textId="213DF771" w:rsidR="00CD4E3E" w:rsidRPr="00B8649A" w:rsidRDefault="00326E01" w:rsidP="00194148">
            <w:pPr>
              <w:rPr>
                <w:rFonts w:eastAsia="Cambria"/>
                <w:sz w:val="16"/>
                <w:szCs w:val="16"/>
              </w:rPr>
            </w:pPr>
            <w:r w:rsidRPr="00B8649A">
              <w:rPr>
                <w:rFonts w:eastAsia="Cambria"/>
                <w:sz w:val="16"/>
                <w:szCs w:val="16"/>
              </w:rPr>
              <w:t xml:space="preserve">Los datos sobre el rendimiento </w:t>
            </w:r>
            <w:r w:rsidR="00264F04" w:rsidRPr="00B8649A">
              <w:rPr>
                <w:rFonts w:eastAsia="Cambria"/>
                <w:sz w:val="16"/>
                <w:szCs w:val="16"/>
              </w:rPr>
              <w:t>son suficientes y completos para reflejar que se ha alcanzado el objetivo del indicador de rendimiento.</w:t>
            </w:r>
          </w:p>
        </w:tc>
      </w:tr>
      <w:tr w:rsidR="00CD4E3E" w:rsidRPr="00B8649A" w14:paraId="0C82361F" w14:textId="77777777" w:rsidTr="00194148">
        <w:trPr>
          <w:jc w:val="center"/>
        </w:trPr>
        <w:tc>
          <w:tcPr>
            <w:tcW w:w="483" w:type="dxa"/>
          </w:tcPr>
          <w:p w14:paraId="1FD984C1" w14:textId="77777777" w:rsidR="00CD4E3E" w:rsidRPr="00B8649A" w:rsidRDefault="00CD4E3E" w:rsidP="00E16D88">
            <w:pPr>
              <w:numPr>
                <w:ilvl w:val="0"/>
                <w:numId w:val="92"/>
              </w:numPr>
              <w:rPr>
                <w:rFonts w:eastAsia="Cambria"/>
                <w:sz w:val="16"/>
                <w:szCs w:val="16"/>
              </w:rPr>
            </w:pPr>
          </w:p>
        </w:tc>
        <w:tc>
          <w:tcPr>
            <w:tcW w:w="2758" w:type="dxa"/>
          </w:tcPr>
          <w:p w14:paraId="76C69203" w14:textId="5BD332D6" w:rsidR="00CD4E3E" w:rsidRPr="00B8649A" w:rsidRDefault="00AF0043" w:rsidP="00194148">
            <w:pPr>
              <w:rPr>
                <w:rFonts w:eastAsia="Cambria"/>
                <w:sz w:val="16"/>
                <w:szCs w:val="16"/>
              </w:rPr>
            </w:pPr>
            <w:r w:rsidRPr="00B8649A">
              <w:rPr>
                <w:sz w:val="16"/>
                <w:szCs w:val="16"/>
              </w:rPr>
              <w:t>Recopilado con eficiencia</w:t>
            </w:r>
          </w:p>
          <w:p w14:paraId="3ADC7C3E" w14:textId="367982FD" w:rsidR="00CD4E3E" w:rsidRPr="00B8649A" w:rsidRDefault="000730FD" w:rsidP="00194148">
            <w:pPr>
              <w:rPr>
                <w:sz w:val="16"/>
                <w:szCs w:val="16"/>
              </w:rPr>
            </w:pPr>
            <w:r w:rsidRPr="00B8649A">
              <w:rPr>
                <w:sz w:val="16"/>
                <w:szCs w:val="16"/>
              </w:rPr>
              <w:t>/de fácil acceso</w:t>
            </w:r>
          </w:p>
          <w:p w14:paraId="379739CE"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3F91612A" w14:textId="77777777" w:rsidR="00CD4E3E" w:rsidRPr="00B8649A" w:rsidRDefault="00CD4E3E" w:rsidP="00194148">
            <w:pPr>
              <w:rPr>
                <w:rFonts w:eastAsia="Cambria"/>
                <w:color w:val="FFFF00"/>
                <w:sz w:val="16"/>
                <w:szCs w:val="16"/>
              </w:rPr>
            </w:pPr>
          </w:p>
        </w:tc>
        <w:tc>
          <w:tcPr>
            <w:tcW w:w="6585" w:type="dxa"/>
          </w:tcPr>
          <w:p w14:paraId="551DED02" w14:textId="71C2556E" w:rsidR="00677195" w:rsidRPr="00B8649A" w:rsidRDefault="00326E01" w:rsidP="00194148">
            <w:pPr>
              <w:rPr>
                <w:rFonts w:eastAsia="Cambria"/>
                <w:sz w:val="16"/>
                <w:szCs w:val="16"/>
              </w:rPr>
            </w:pPr>
            <w:r w:rsidRPr="00B8649A">
              <w:rPr>
                <w:rFonts w:eastAsia="Cambria"/>
                <w:sz w:val="16"/>
                <w:szCs w:val="16"/>
              </w:rPr>
              <w:t xml:space="preserve">Los datos sobre el rendimiento </w:t>
            </w:r>
            <w:r w:rsidR="00497F39" w:rsidRPr="00B8649A">
              <w:rPr>
                <w:rFonts w:eastAsia="Cambria"/>
                <w:sz w:val="16"/>
                <w:szCs w:val="16"/>
              </w:rPr>
              <w:t xml:space="preserve">se han </w:t>
            </w:r>
            <w:r w:rsidR="000F0DC6" w:rsidRPr="00B8649A">
              <w:rPr>
                <w:rFonts w:eastAsia="Cambria"/>
                <w:sz w:val="16"/>
                <w:szCs w:val="16"/>
              </w:rPr>
              <w:t>recopilado</w:t>
            </w:r>
            <w:r w:rsidR="00497F39" w:rsidRPr="00B8649A">
              <w:rPr>
                <w:rFonts w:eastAsia="Cambria"/>
                <w:sz w:val="16"/>
                <w:szCs w:val="16"/>
              </w:rPr>
              <w:t xml:space="preserve"> eficientemente y </w:t>
            </w:r>
            <w:r w:rsidR="00DF3EA1" w:rsidRPr="00B8649A">
              <w:rPr>
                <w:rFonts w:eastAsia="Cambria"/>
                <w:sz w:val="16"/>
                <w:szCs w:val="16"/>
              </w:rPr>
              <w:t>son de</w:t>
            </w:r>
            <w:r w:rsidR="00497F39" w:rsidRPr="00B8649A">
              <w:rPr>
                <w:rFonts w:eastAsia="Cambria"/>
                <w:sz w:val="16"/>
                <w:szCs w:val="16"/>
              </w:rPr>
              <w:t xml:space="preserve"> fácil acceso </w:t>
            </w:r>
            <w:r w:rsidR="00DF3EA1" w:rsidRPr="00B8649A">
              <w:rPr>
                <w:rFonts w:eastAsia="Cambria"/>
                <w:sz w:val="16"/>
                <w:szCs w:val="16"/>
              </w:rPr>
              <w:t>a través del s</w:t>
            </w:r>
            <w:r w:rsidR="00497F39" w:rsidRPr="00B8649A">
              <w:rPr>
                <w:rFonts w:eastAsia="Cambria"/>
                <w:sz w:val="16"/>
                <w:szCs w:val="16"/>
              </w:rPr>
              <w:t>itio web de la OMPI.</w:t>
            </w:r>
          </w:p>
          <w:p w14:paraId="62204EF7" w14:textId="583461C5" w:rsidR="00CD4E3E" w:rsidRPr="00B8649A" w:rsidRDefault="002C4473" w:rsidP="00194148">
            <w:pPr>
              <w:rPr>
                <w:rFonts w:eastAsia="Cambria"/>
                <w:sz w:val="16"/>
                <w:szCs w:val="16"/>
              </w:rPr>
            </w:pPr>
            <w:hyperlink r:id="rId66" w:history="1">
              <w:r w:rsidR="00CD4E3E" w:rsidRPr="00B8649A">
                <w:rPr>
                  <w:rStyle w:val="Hyperlink"/>
                  <w:rFonts w:eastAsia="Cambria"/>
                  <w:sz w:val="16"/>
                  <w:szCs w:val="16"/>
                </w:rPr>
                <w:t>http://www.wipo.int/lisbon/en/</w:t>
              </w:r>
            </w:hyperlink>
          </w:p>
        </w:tc>
      </w:tr>
      <w:tr w:rsidR="00CD4E3E" w:rsidRPr="00B8649A" w14:paraId="47EF2B47" w14:textId="77777777" w:rsidTr="00194148">
        <w:trPr>
          <w:jc w:val="center"/>
        </w:trPr>
        <w:tc>
          <w:tcPr>
            <w:tcW w:w="483" w:type="dxa"/>
          </w:tcPr>
          <w:p w14:paraId="7A62F550" w14:textId="77777777" w:rsidR="00CD4E3E" w:rsidRPr="00B8649A" w:rsidRDefault="00CD4E3E" w:rsidP="00E16D88">
            <w:pPr>
              <w:numPr>
                <w:ilvl w:val="0"/>
                <w:numId w:val="92"/>
              </w:numPr>
              <w:rPr>
                <w:rFonts w:eastAsia="Cambria"/>
                <w:sz w:val="16"/>
                <w:szCs w:val="16"/>
              </w:rPr>
            </w:pPr>
          </w:p>
        </w:tc>
        <w:tc>
          <w:tcPr>
            <w:tcW w:w="2758" w:type="dxa"/>
          </w:tcPr>
          <w:p w14:paraId="167AF46C" w14:textId="71C2C981" w:rsidR="00CD4E3E" w:rsidRPr="00B8649A" w:rsidRDefault="004455B0" w:rsidP="00194148">
            <w:pPr>
              <w:rPr>
                <w:sz w:val="16"/>
                <w:szCs w:val="16"/>
              </w:rPr>
            </w:pPr>
            <w:r w:rsidRPr="00B8649A">
              <w:rPr>
                <w:sz w:val="16"/>
                <w:szCs w:val="16"/>
              </w:rPr>
              <w:t>Exacto/Verificable</w:t>
            </w:r>
          </w:p>
        </w:tc>
        <w:tc>
          <w:tcPr>
            <w:tcW w:w="565" w:type="dxa"/>
            <w:tcBorders>
              <w:top w:val="single" w:sz="6" w:space="0" w:color="auto"/>
              <w:bottom w:val="single" w:sz="6" w:space="0" w:color="auto"/>
            </w:tcBorders>
            <w:shd w:val="clear" w:color="auto" w:fill="008000"/>
          </w:tcPr>
          <w:p w14:paraId="05FFA150" w14:textId="77777777" w:rsidR="00CD4E3E" w:rsidRPr="00B8649A" w:rsidRDefault="00CD4E3E" w:rsidP="00194148">
            <w:pPr>
              <w:rPr>
                <w:rFonts w:eastAsia="Cambria"/>
                <w:color w:val="FFFF00"/>
                <w:sz w:val="16"/>
                <w:szCs w:val="16"/>
              </w:rPr>
            </w:pPr>
          </w:p>
        </w:tc>
        <w:tc>
          <w:tcPr>
            <w:tcW w:w="6585" w:type="dxa"/>
          </w:tcPr>
          <w:p w14:paraId="383E4523" w14:textId="58B94FB9" w:rsidR="00CD4E3E" w:rsidRPr="00B8649A" w:rsidRDefault="00326E01" w:rsidP="00194148">
            <w:pPr>
              <w:rPr>
                <w:rFonts w:eastAsia="Cambria"/>
                <w:sz w:val="16"/>
                <w:szCs w:val="16"/>
              </w:rPr>
            </w:pPr>
            <w:r w:rsidRPr="00B8649A">
              <w:rPr>
                <w:rFonts w:eastAsia="Cambria"/>
                <w:sz w:val="16"/>
                <w:szCs w:val="16"/>
              </w:rPr>
              <w:t xml:space="preserve">Los datos sobre el rendimiento </w:t>
            </w:r>
            <w:r w:rsidR="00497F39" w:rsidRPr="00B8649A">
              <w:rPr>
                <w:rFonts w:eastAsia="Cambria"/>
                <w:sz w:val="16"/>
                <w:szCs w:val="16"/>
              </w:rPr>
              <w:t xml:space="preserve">son exactos y </w:t>
            </w:r>
            <w:r w:rsidR="00DF3EA1" w:rsidRPr="00B8649A">
              <w:rPr>
                <w:rFonts w:eastAsia="Cambria"/>
                <w:sz w:val="16"/>
                <w:szCs w:val="16"/>
              </w:rPr>
              <w:t xml:space="preserve">pueden verificarse en </w:t>
            </w:r>
            <w:r w:rsidR="00497F39" w:rsidRPr="00B8649A">
              <w:rPr>
                <w:rFonts w:eastAsia="Cambria"/>
                <w:sz w:val="16"/>
                <w:szCs w:val="16"/>
              </w:rPr>
              <w:t>el sitio web de la OMPI.</w:t>
            </w:r>
            <w:r w:rsidR="00CD4E3E" w:rsidRPr="00B8649A">
              <w:rPr>
                <w:rFonts w:eastAsia="Cambria"/>
                <w:sz w:val="16"/>
                <w:szCs w:val="16"/>
              </w:rPr>
              <w:t xml:space="preserve">  </w:t>
            </w:r>
            <w:hyperlink r:id="rId67" w:history="1">
              <w:r w:rsidR="00CD4E3E" w:rsidRPr="00B8649A">
                <w:rPr>
                  <w:rStyle w:val="Hyperlink"/>
                  <w:rFonts w:eastAsia="Cambria"/>
                  <w:sz w:val="16"/>
                  <w:szCs w:val="16"/>
                </w:rPr>
                <w:t>http://www.wipo.int/ipdl/en/search/lisbon/search-struct.jsp</w:t>
              </w:r>
            </w:hyperlink>
          </w:p>
        </w:tc>
      </w:tr>
      <w:tr w:rsidR="00CD4E3E" w:rsidRPr="00B8649A" w14:paraId="5194BABD" w14:textId="77777777" w:rsidTr="00194148">
        <w:trPr>
          <w:jc w:val="center"/>
        </w:trPr>
        <w:tc>
          <w:tcPr>
            <w:tcW w:w="483" w:type="dxa"/>
          </w:tcPr>
          <w:p w14:paraId="3D5C1B49" w14:textId="77777777" w:rsidR="00CD4E3E" w:rsidRPr="00B8649A" w:rsidRDefault="00CD4E3E" w:rsidP="00E16D88">
            <w:pPr>
              <w:numPr>
                <w:ilvl w:val="0"/>
                <w:numId w:val="92"/>
              </w:numPr>
              <w:rPr>
                <w:rFonts w:eastAsia="Cambria"/>
                <w:sz w:val="16"/>
                <w:szCs w:val="16"/>
              </w:rPr>
            </w:pPr>
          </w:p>
        </w:tc>
        <w:tc>
          <w:tcPr>
            <w:tcW w:w="2758" w:type="dxa"/>
          </w:tcPr>
          <w:p w14:paraId="4A353009" w14:textId="268FB295" w:rsidR="00CD4E3E" w:rsidRPr="00B8649A" w:rsidRDefault="004455B0" w:rsidP="00194148">
            <w:pPr>
              <w:rPr>
                <w:sz w:val="16"/>
                <w:szCs w:val="16"/>
              </w:rPr>
            </w:pPr>
            <w:r w:rsidRPr="00B8649A">
              <w:rPr>
                <w:sz w:val="16"/>
                <w:szCs w:val="16"/>
              </w:rPr>
              <w:t>Puntualidad en la presentación de informes</w:t>
            </w:r>
          </w:p>
        </w:tc>
        <w:tc>
          <w:tcPr>
            <w:tcW w:w="565" w:type="dxa"/>
            <w:tcBorders>
              <w:top w:val="single" w:sz="6" w:space="0" w:color="auto"/>
              <w:bottom w:val="single" w:sz="6" w:space="0" w:color="auto"/>
            </w:tcBorders>
            <w:shd w:val="clear" w:color="auto" w:fill="008000"/>
          </w:tcPr>
          <w:p w14:paraId="7580B71D" w14:textId="77777777" w:rsidR="00CD4E3E" w:rsidRPr="00B8649A" w:rsidRDefault="00CD4E3E" w:rsidP="00194148">
            <w:pPr>
              <w:rPr>
                <w:rFonts w:eastAsia="Cambria"/>
                <w:color w:val="FFFF00"/>
                <w:sz w:val="16"/>
                <w:szCs w:val="16"/>
              </w:rPr>
            </w:pPr>
          </w:p>
        </w:tc>
        <w:tc>
          <w:tcPr>
            <w:tcW w:w="6585" w:type="dxa"/>
          </w:tcPr>
          <w:p w14:paraId="65FDB850" w14:textId="557373F6" w:rsidR="00CD4E3E" w:rsidRPr="00B8649A" w:rsidRDefault="00326E01" w:rsidP="003D6AFF">
            <w:pPr>
              <w:rPr>
                <w:rFonts w:eastAsia="Cambria"/>
                <w:sz w:val="16"/>
                <w:szCs w:val="16"/>
              </w:rPr>
            </w:pPr>
            <w:r w:rsidRPr="00B8649A">
              <w:rPr>
                <w:rFonts w:eastAsia="Cambria"/>
                <w:sz w:val="16"/>
                <w:szCs w:val="16"/>
              </w:rPr>
              <w:t xml:space="preserve">Los datos sobre el rendimiento </w:t>
            </w:r>
            <w:r w:rsidR="00497F39" w:rsidRPr="00B8649A">
              <w:rPr>
                <w:rFonts w:eastAsia="Cambria"/>
                <w:sz w:val="16"/>
                <w:szCs w:val="16"/>
              </w:rPr>
              <w:t xml:space="preserve">se comunican puntualmente y </w:t>
            </w:r>
            <w:r w:rsidR="003D6AFF" w:rsidRPr="00B8649A">
              <w:rPr>
                <w:rFonts w:eastAsia="Cambria"/>
                <w:sz w:val="16"/>
                <w:szCs w:val="16"/>
              </w:rPr>
              <w:t>el avance</w:t>
            </w:r>
            <w:r w:rsidR="00DF3EA1" w:rsidRPr="00B8649A">
              <w:rPr>
                <w:rFonts w:eastAsia="Cambria"/>
                <w:sz w:val="16"/>
                <w:szCs w:val="16"/>
              </w:rPr>
              <w:t xml:space="preserve"> </w:t>
            </w:r>
            <w:r w:rsidR="003D6AFF" w:rsidRPr="00B8649A">
              <w:rPr>
                <w:rFonts w:eastAsia="Cambria"/>
                <w:sz w:val="16"/>
                <w:szCs w:val="16"/>
              </w:rPr>
              <w:t>se supervisa</w:t>
            </w:r>
            <w:r w:rsidR="00497F39" w:rsidRPr="00B8649A">
              <w:rPr>
                <w:rFonts w:eastAsia="Cambria"/>
                <w:sz w:val="16"/>
                <w:szCs w:val="16"/>
              </w:rPr>
              <w:t xml:space="preserve"> durante la </w:t>
            </w:r>
            <w:r w:rsidR="003D6AFF" w:rsidRPr="00B8649A">
              <w:rPr>
                <w:rFonts w:eastAsia="Cambria"/>
                <w:sz w:val="16"/>
                <w:szCs w:val="16"/>
              </w:rPr>
              <w:t>aplicación</w:t>
            </w:r>
            <w:r w:rsidR="00CD4E3E" w:rsidRPr="00B8649A">
              <w:rPr>
                <w:rFonts w:eastAsia="Cambria"/>
                <w:sz w:val="16"/>
                <w:szCs w:val="16"/>
              </w:rPr>
              <w:t>.</w:t>
            </w:r>
          </w:p>
        </w:tc>
      </w:tr>
      <w:tr w:rsidR="00CD4E3E" w:rsidRPr="00B8649A" w14:paraId="4B92D014" w14:textId="77777777" w:rsidTr="00194148">
        <w:trPr>
          <w:trHeight w:val="407"/>
          <w:jc w:val="center"/>
        </w:trPr>
        <w:tc>
          <w:tcPr>
            <w:tcW w:w="483" w:type="dxa"/>
            <w:tcBorders>
              <w:bottom w:val="single" w:sz="6" w:space="0" w:color="auto"/>
            </w:tcBorders>
          </w:tcPr>
          <w:p w14:paraId="51CCD128" w14:textId="77777777" w:rsidR="00CD4E3E" w:rsidRPr="00B8649A" w:rsidRDefault="00CD4E3E" w:rsidP="00E16D88">
            <w:pPr>
              <w:numPr>
                <w:ilvl w:val="0"/>
                <w:numId w:val="92"/>
              </w:numPr>
              <w:rPr>
                <w:rFonts w:eastAsia="Cambria"/>
                <w:sz w:val="16"/>
                <w:szCs w:val="16"/>
              </w:rPr>
            </w:pPr>
          </w:p>
        </w:tc>
        <w:tc>
          <w:tcPr>
            <w:tcW w:w="2758" w:type="dxa"/>
            <w:tcBorders>
              <w:bottom w:val="single" w:sz="6" w:space="0" w:color="auto"/>
            </w:tcBorders>
          </w:tcPr>
          <w:p w14:paraId="3980C5F8" w14:textId="6FF432E9"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1C379E27"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70EE139D" w14:textId="5FC3995D" w:rsidR="00326E01" w:rsidRPr="00B8649A" w:rsidRDefault="00326E01" w:rsidP="00194148">
            <w:pPr>
              <w:rPr>
                <w:rFonts w:eastAsia="Cambria"/>
                <w:sz w:val="16"/>
                <w:szCs w:val="16"/>
              </w:rPr>
            </w:pPr>
            <w:r w:rsidRPr="00B8649A">
              <w:rPr>
                <w:rFonts w:eastAsia="Cambria"/>
                <w:sz w:val="16"/>
                <w:szCs w:val="16"/>
              </w:rPr>
              <w:t xml:space="preserve">Los datos sobre el rendimiento </w:t>
            </w:r>
            <w:r w:rsidR="00484BD5" w:rsidRPr="00B8649A">
              <w:rPr>
                <w:rFonts w:eastAsia="Cambria"/>
                <w:sz w:val="16"/>
                <w:szCs w:val="16"/>
              </w:rPr>
              <w:t xml:space="preserve">son claros y transparentes y pueden verificarse </w:t>
            </w:r>
          </w:p>
          <w:p w14:paraId="1CBAF697" w14:textId="47544DBA" w:rsidR="00CD4E3E" w:rsidRPr="00B8649A" w:rsidRDefault="00484BD5" w:rsidP="00194148">
            <w:pPr>
              <w:rPr>
                <w:rFonts w:eastAsia="Cambria"/>
                <w:sz w:val="16"/>
                <w:szCs w:val="16"/>
              </w:rPr>
            </w:pPr>
            <w:r w:rsidRPr="00B8649A">
              <w:rPr>
                <w:rFonts w:eastAsia="Cambria"/>
                <w:sz w:val="16"/>
                <w:szCs w:val="16"/>
              </w:rPr>
              <w:t>en el sitio web de la OMP</w:t>
            </w:r>
            <w:r w:rsidR="000F0DC6" w:rsidRPr="00B8649A">
              <w:rPr>
                <w:rFonts w:eastAsia="Cambria"/>
                <w:sz w:val="16"/>
                <w:szCs w:val="16"/>
              </w:rPr>
              <w:t>I</w:t>
            </w:r>
          </w:p>
        </w:tc>
      </w:tr>
      <w:tr w:rsidR="00CD4E3E" w:rsidRPr="00B8649A" w14:paraId="207D3B8E" w14:textId="77777777" w:rsidTr="00194148">
        <w:trPr>
          <w:jc w:val="center"/>
        </w:trPr>
        <w:tc>
          <w:tcPr>
            <w:tcW w:w="483" w:type="dxa"/>
            <w:tcBorders>
              <w:top w:val="single" w:sz="6" w:space="0" w:color="auto"/>
              <w:bottom w:val="single" w:sz="6" w:space="0" w:color="auto"/>
            </w:tcBorders>
            <w:shd w:val="clear" w:color="auto" w:fill="auto"/>
          </w:tcPr>
          <w:p w14:paraId="5A456535" w14:textId="777777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33488935"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00C47FC3"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0D661696" w14:textId="77777777" w:rsidR="00CD4E3E" w:rsidRPr="00B8649A" w:rsidRDefault="00CD4E3E" w:rsidP="00194148">
            <w:pPr>
              <w:rPr>
                <w:rFonts w:eastAsia="Cambria"/>
                <w:b/>
                <w:sz w:val="16"/>
                <w:szCs w:val="16"/>
              </w:rPr>
            </w:pPr>
          </w:p>
        </w:tc>
      </w:tr>
      <w:tr w:rsidR="00CD4E3E" w:rsidRPr="00B8649A" w14:paraId="3CDF73DA" w14:textId="77777777" w:rsidTr="00194148">
        <w:trPr>
          <w:jc w:val="center"/>
        </w:trPr>
        <w:tc>
          <w:tcPr>
            <w:tcW w:w="483" w:type="dxa"/>
            <w:tcBorders>
              <w:top w:val="single" w:sz="6" w:space="0" w:color="auto"/>
            </w:tcBorders>
          </w:tcPr>
          <w:p w14:paraId="7F628B5D" w14:textId="77777777" w:rsidR="00CD4E3E" w:rsidRPr="00B8649A" w:rsidRDefault="00CD4E3E" w:rsidP="00E16D88">
            <w:pPr>
              <w:numPr>
                <w:ilvl w:val="0"/>
                <w:numId w:val="92"/>
              </w:numPr>
              <w:rPr>
                <w:rFonts w:eastAsia="Cambria"/>
                <w:b/>
                <w:sz w:val="16"/>
                <w:szCs w:val="16"/>
              </w:rPr>
            </w:pPr>
          </w:p>
        </w:tc>
        <w:tc>
          <w:tcPr>
            <w:tcW w:w="2758" w:type="dxa"/>
            <w:tcBorders>
              <w:top w:val="single" w:sz="6" w:space="0" w:color="auto"/>
            </w:tcBorders>
          </w:tcPr>
          <w:p w14:paraId="02897001" w14:textId="4A513C73"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6D9A7FF2"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5B2B5FD9"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3632E234" w14:textId="034FF530" w:rsidR="00CD4E3E" w:rsidRPr="00B8649A" w:rsidRDefault="008551D1" w:rsidP="00194148">
            <w:pPr>
              <w:rPr>
                <w:rFonts w:eastAsia="Cambria"/>
                <w:b/>
                <w:sz w:val="16"/>
                <w:szCs w:val="16"/>
              </w:rPr>
            </w:pPr>
            <w:r w:rsidRPr="00B8649A">
              <w:rPr>
                <w:b/>
                <w:sz w:val="16"/>
              </w:rPr>
              <w:t xml:space="preserve">Sobre la base de la evaluación de la información suministrada, se puede concluir que los datos sobre el rendimiento cumplen suficientemente los </w:t>
            </w:r>
            <w:r w:rsidR="009D4DAA" w:rsidRPr="00B8649A">
              <w:rPr>
                <w:b/>
                <w:sz w:val="16"/>
              </w:rPr>
              <w:t>criterios</w:t>
            </w:r>
            <w:r w:rsidR="009D4DAA" w:rsidRPr="00B8649A">
              <w:rPr>
                <w:rFonts w:eastAsia="Cambria"/>
                <w:b/>
                <w:sz w:val="16"/>
                <w:szCs w:val="16"/>
              </w:rPr>
              <w:t>.</w:t>
            </w:r>
          </w:p>
          <w:p w14:paraId="591CB1D7" w14:textId="77777777" w:rsidR="00CD4E3E" w:rsidRPr="00B8649A" w:rsidRDefault="00CD4E3E" w:rsidP="00194148">
            <w:pPr>
              <w:rPr>
                <w:rFonts w:eastAsia="Cambria"/>
                <w:b/>
                <w:sz w:val="16"/>
                <w:szCs w:val="16"/>
              </w:rPr>
            </w:pPr>
          </w:p>
        </w:tc>
      </w:tr>
      <w:tr w:rsidR="00CD4E3E" w:rsidRPr="00B8649A" w14:paraId="7A48861A"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636C3781"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26848" behindDoc="0" locked="0" layoutInCell="0" allowOverlap="1" wp14:anchorId="26D0E6EA" wp14:editId="37376E35">
                      <wp:simplePos x="0" y="0"/>
                      <wp:positionH relativeFrom="column">
                        <wp:posOffset>2533650</wp:posOffset>
                      </wp:positionH>
                      <wp:positionV relativeFrom="paragraph">
                        <wp:posOffset>713105</wp:posOffset>
                      </wp:positionV>
                      <wp:extent cx="228600" cy="235585"/>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11ACDFAE"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9" style="position:absolute;margin-left:199.5pt;margin-top:56.15pt;width:18pt;height:18.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B5k8ewsAgAAUAQAAA4AAAAAAAAAAAAAAAAALgIAAGRy&#10;cy9lMm9Eb2MueG1sUEsBAi0AFAAGAAgAAAAhAN9x3HrfAAAACwEAAA8AAAAAAAAAAAAAAAAAhgQA&#10;AGRycy9kb3ducmV2LnhtbFBLBQYAAAAABAAEAPMAAACSBQAAAAA=&#10;" o:allowincell="f" fillcolor="red">
                      <v:textbox>
                        <w:txbxContent>
                          <w:p w14:paraId="11ACDFAE"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27872" behindDoc="0" locked="0" layoutInCell="0" allowOverlap="1" wp14:anchorId="648BC0DE" wp14:editId="6072E7C7">
                      <wp:simplePos x="0" y="0"/>
                      <wp:positionH relativeFrom="column">
                        <wp:posOffset>4953000</wp:posOffset>
                      </wp:positionH>
                      <wp:positionV relativeFrom="paragraph">
                        <wp:posOffset>713105</wp:posOffset>
                      </wp:positionV>
                      <wp:extent cx="228600" cy="235585"/>
                      <wp:effectExtent l="0" t="0" r="0" b="0"/>
                      <wp:wrapNone/>
                      <wp:docPr id="35"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1E329D44"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0" style="position:absolute;margin-left:390pt;margin-top:56.15pt;width:18pt;height:18.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" o:allowincell="f" fillcolor="#7f7f7f">
                      <o:lock v:ext="edit" aspectratio="t"/>
                      <v:textbox>
                        <w:txbxContent>
                          <w:p w14:paraId="1E329D44"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25824" behindDoc="0" locked="0" layoutInCell="0" allowOverlap="1" wp14:anchorId="3332A30C" wp14:editId="38A5D076">
                      <wp:simplePos x="0" y="0"/>
                      <wp:positionH relativeFrom="column">
                        <wp:posOffset>152400</wp:posOffset>
                      </wp:positionH>
                      <wp:positionV relativeFrom="paragraph">
                        <wp:posOffset>713105</wp:posOffset>
                      </wp:positionV>
                      <wp:extent cx="228600" cy="235585"/>
                      <wp:effectExtent l="0" t="0" r="19050" b="12065"/>
                      <wp:wrapNone/>
                      <wp:docPr id="36"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57E440BD" id="Rectangle 32" o:spid="_x0000_s1026" style="position:absolute;margin-left:12pt;margin-top:56.15pt;width:18pt;height:18.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" o:allowincell="f" fillcolor="green">
                      <o:lock v:ext="edit" aspectratio="t"/>
                    </v:rect>
                  </w:pict>
                </mc:Fallback>
              </mc:AlternateContent>
            </w:r>
          </w:p>
          <w:p w14:paraId="499A2A60" w14:textId="075145EA" w:rsidR="00CD4E3E" w:rsidRPr="00B8649A" w:rsidRDefault="009B71FF" w:rsidP="00E16D88">
            <w:pPr>
              <w:numPr>
                <w:ilvl w:val="0"/>
                <w:numId w:val="27"/>
              </w:numPr>
              <w:rPr>
                <w:b/>
                <w:bCs/>
              </w:rPr>
            </w:pPr>
            <w:r w:rsidRPr="00B8649A">
              <w:rPr>
                <w:b/>
                <w:bCs/>
              </w:rPr>
              <w:t>Exactitud de la clave de colores</w:t>
            </w:r>
            <w:r w:rsidR="00CD4E3E" w:rsidRPr="00B8649A">
              <w:rPr>
                <w:b/>
                <w:bCs/>
              </w:rPr>
              <w:t xml:space="preserve"> </w:t>
            </w:r>
          </w:p>
          <w:p w14:paraId="3A588EE6" w14:textId="77777777" w:rsidR="00CD4E3E" w:rsidRPr="00B8649A" w:rsidRDefault="00CD4E3E" w:rsidP="00194148">
            <w:pPr>
              <w:rPr>
                <w:b/>
                <w:bCs/>
              </w:rPr>
            </w:pPr>
          </w:p>
          <w:p w14:paraId="726EE837" w14:textId="76386A0E" w:rsidR="00CD4E3E" w:rsidRPr="00B8649A" w:rsidRDefault="005F79F8" w:rsidP="00194148">
            <w:pPr>
              <w:rPr>
                <w:b/>
                <w:bCs/>
              </w:rPr>
            </w:pPr>
            <w:r w:rsidRPr="00B8649A">
              <w:rPr>
                <w:b/>
                <w:bCs/>
              </w:rPr>
              <w:t>Calificación del equipo de validación</w:t>
            </w:r>
            <w:r w:rsidR="00CD4E3E" w:rsidRPr="00B8649A">
              <w:rPr>
                <w:b/>
                <w:bCs/>
              </w:rPr>
              <w:t>:</w:t>
            </w:r>
          </w:p>
          <w:p w14:paraId="23CF7DF1" w14:textId="77777777" w:rsidR="00CD4E3E" w:rsidRPr="00B8649A" w:rsidRDefault="00CD4E3E" w:rsidP="00194148"/>
          <w:p w14:paraId="6A1F590B" w14:textId="46B5180A"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4FA7FAAC"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3138A522" w14:textId="77777777" w:rsidTr="00194148">
        <w:trPr>
          <w:jc w:val="center"/>
        </w:trPr>
        <w:tc>
          <w:tcPr>
            <w:tcW w:w="483" w:type="dxa"/>
          </w:tcPr>
          <w:p w14:paraId="4B4D89AF" w14:textId="77777777" w:rsidR="00CD4E3E" w:rsidRPr="00B8649A" w:rsidRDefault="00CD4E3E" w:rsidP="00E16D88">
            <w:pPr>
              <w:numPr>
                <w:ilvl w:val="0"/>
                <w:numId w:val="91"/>
              </w:numPr>
              <w:rPr>
                <w:rFonts w:eastAsia="Cambria"/>
                <w:sz w:val="16"/>
                <w:szCs w:val="16"/>
              </w:rPr>
            </w:pPr>
          </w:p>
        </w:tc>
        <w:tc>
          <w:tcPr>
            <w:tcW w:w="2758" w:type="dxa"/>
          </w:tcPr>
          <w:p w14:paraId="78A7CA53" w14:textId="09FCF901" w:rsidR="00CD4E3E" w:rsidRPr="00B8649A" w:rsidRDefault="0082357B" w:rsidP="00194148">
            <w:pPr>
              <w:rPr>
                <w:sz w:val="16"/>
                <w:szCs w:val="16"/>
              </w:rPr>
            </w:pPr>
            <w:r w:rsidRPr="00B8649A">
              <w:rPr>
                <w:sz w:val="16"/>
                <w:szCs w:val="16"/>
              </w:rPr>
              <w:t>Exactitud de la clave de colores</w:t>
            </w:r>
          </w:p>
          <w:p w14:paraId="5809C47E"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09C3F6CF" w14:textId="77777777" w:rsidR="00CD4E3E" w:rsidRPr="00B8649A" w:rsidRDefault="00CD4E3E" w:rsidP="00194148">
            <w:pPr>
              <w:rPr>
                <w:rFonts w:eastAsia="Cambria"/>
                <w:color w:val="FFFF00"/>
                <w:sz w:val="16"/>
                <w:szCs w:val="16"/>
              </w:rPr>
            </w:pPr>
          </w:p>
        </w:tc>
        <w:tc>
          <w:tcPr>
            <w:tcW w:w="6585" w:type="dxa"/>
          </w:tcPr>
          <w:p w14:paraId="22CDEC6D" w14:textId="3874A68D" w:rsidR="00CD4E3E" w:rsidRPr="00B8649A" w:rsidRDefault="005549AA" w:rsidP="00194148">
            <w:pPr>
              <w:rPr>
                <w:sz w:val="16"/>
              </w:rPr>
            </w:pPr>
            <w:r w:rsidRPr="00B8649A">
              <w:rPr>
                <w:sz w:val="16"/>
              </w:rPr>
              <w:t>Sobre la base de</w:t>
            </w:r>
            <w:r w:rsidR="00972222" w:rsidRPr="00B8649A">
              <w:rPr>
                <w:sz w:val="16"/>
              </w:rPr>
              <w:t xml:space="preserve"> los datos sobre el rendimiento suministrados respecto del indicador de rendimiento seleccionado, </w:t>
            </w:r>
            <w:r w:rsidR="00677195" w:rsidRPr="00B8649A">
              <w:rPr>
                <w:sz w:val="16"/>
              </w:rPr>
              <w:t xml:space="preserve">se considera exacta la </w:t>
            </w:r>
            <w:proofErr w:type="spellStart"/>
            <w:r w:rsidR="00677195" w:rsidRPr="00B8649A">
              <w:rPr>
                <w:sz w:val="16"/>
              </w:rPr>
              <w:t>autoc</w:t>
            </w:r>
            <w:r w:rsidR="00972222" w:rsidRPr="00B8649A">
              <w:rPr>
                <w:sz w:val="16"/>
              </w:rPr>
              <w:t>alificación</w:t>
            </w:r>
            <w:proofErr w:type="spellEnd"/>
            <w:r w:rsidR="00972222" w:rsidRPr="00B8649A">
              <w:rPr>
                <w:sz w:val="16"/>
              </w:rPr>
              <w:t xml:space="preserve"> del indicador como “</w:t>
            </w:r>
            <w:r w:rsidR="004D32E4" w:rsidRPr="00B8649A">
              <w:rPr>
                <w:sz w:val="16"/>
              </w:rPr>
              <w:t>plenamente</w:t>
            </w:r>
            <w:r w:rsidR="00972222" w:rsidRPr="00B8649A">
              <w:rPr>
                <w:sz w:val="16"/>
              </w:rPr>
              <w:t xml:space="preserve"> logrado”.</w:t>
            </w:r>
          </w:p>
          <w:p w14:paraId="5A1D4DA5" w14:textId="6C520D1C" w:rsidR="00972222" w:rsidRPr="00B8649A" w:rsidRDefault="00972222" w:rsidP="00194148">
            <w:pPr>
              <w:rPr>
                <w:rFonts w:eastAsia="Cambria"/>
                <w:sz w:val="16"/>
                <w:szCs w:val="16"/>
              </w:rPr>
            </w:pPr>
          </w:p>
        </w:tc>
      </w:tr>
      <w:tr w:rsidR="00CD4E3E" w:rsidRPr="00B8649A" w14:paraId="7AF468D6" w14:textId="77777777" w:rsidTr="00194148">
        <w:trPr>
          <w:jc w:val="center"/>
        </w:trPr>
        <w:tc>
          <w:tcPr>
            <w:tcW w:w="483" w:type="dxa"/>
            <w:shd w:val="clear" w:color="auto" w:fill="auto"/>
          </w:tcPr>
          <w:p w14:paraId="6523DC4C"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2BC72C5F" w14:textId="467A8EEE" w:rsidR="00CD4E3E" w:rsidRPr="00B8649A" w:rsidRDefault="0082357B" w:rsidP="00194148">
            <w:pPr>
              <w:rPr>
                <w:sz w:val="16"/>
                <w:szCs w:val="16"/>
              </w:rPr>
            </w:pPr>
            <w:r w:rsidRPr="00B8649A">
              <w:rPr>
                <w:sz w:val="16"/>
                <w:szCs w:val="16"/>
              </w:rPr>
              <w:t xml:space="preserve">Comentarios del </w:t>
            </w:r>
            <w:r w:rsidR="004C6A76" w:rsidRPr="00B8649A">
              <w:rPr>
                <w:sz w:val="16"/>
                <w:szCs w:val="16"/>
              </w:rPr>
              <w:t>programa</w:t>
            </w:r>
          </w:p>
          <w:p w14:paraId="12FE0D69" w14:textId="77777777" w:rsidR="00CD4E3E" w:rsidRPr="00B8649A" w:rsidRDefault="00CD4E3E" w:rsidP="00194148">
            <w:pPr>
              <w:rPr>
                <w:sz w:val="16"/>
                <w:szCs w:val="16"/>
              </w:rPr>
            </w:pPr>
          </w:p>
          <w:p w14:paraId="375520E7" w14:textId="77777777" w:rsidR="00CD4E3E" w:rsidRPr="00B8649A" w:rsidRDefault="00CD4E3E" w:rsidP="00194148">
            <w:pPr>
              <w:rPr>
                <w:sz w:val="16"/>
                <w:szCs w:val="16"/>
              </w:rPr>
            </w:pPr>
          </w:p>
          <w:p w14:paraId="57DC1AC1" w14:textId="77777777" w:rsidR="00CD4E3E" w:rsidRPr="00B8649A" w:rsidRDefault="00CD4E3E" w:rsidP="00194148">
            <w:pPr>
              <w:rPr>
                <w:sz w:val="16"/>
                <w:szCs w:val="16"/>
              </w:rPr>
            </w:pPr>
          </w:p>
        </w:tc>
        <w:tc>
          <w:tcPr>
            <w:tcW w:w="565" w:type="dxa"/>
            <w:shd w:val="clear" w:color="auto" w:fill="auto"/>
          </w:tcPr>
          <w:p w14:paraId="31FB39FA" w14:textId="77777777" w:rsidR="00CD4E3E" w:rsidRPr="00B8649A" w:rsidRDefault="00CD4E3E" w:rsidP="00194148">
            <w:pPr>
              <w:rPr>
                <w:rFonts w:eastAsia="Cambria"/>
                <w:color w:val="FFFF00"/>
                <w:sz w:val="16"/>
                <w:szCs w:val="16"/>
              </w:rPr>
            </w:pPr>
          </w:p>
        </w:tc>
        <w:tc>
          <w:tcPr>
            <w:tcW w:w="6585" w:type="dxa"/>
            <w:shd w:val="clear" w:color="auto" w:fill="auto"/>
          </w:tcPr>
          <w:p w14:paraId="0DEBF9D3" w14:textId="71C3B2A9" w:rsidR="00CD4E3E" w:rsidRPr="00B8649A" w:rsidRDefault="0082357B" w:rsidP="00194148">
            <w:pPr>
              <w:rPr>
                <w:sz w:val="16"/>
                <w:szCs w:val="16"/>
              </w:rPr>
            </w:pPr>
            <w:r w:rsidRPr="00B8649A">
              <w:rPr>
                <w:sz w:val="16"/>
                <w:szCs w:val="16"/>
              </w:rPr>
              <w:t>Sin comentarios</w:t>
            </w:r>
          </w:p>
          <w:p w14:paraId="30DBCA80" w14:textId="77777777" w:rsidR="00CD4E3E" w:rsidRPr="00B8649A" w:rsidRDefault="00CD4E3E" w:rsidP="00194148">
            <w:pPr>
              <w:rPr>
                <w:sz w:val="16"/>
                <w:szCs w:val="16"/>
              </w:rPr>
            </w:pPr>
          </w:p>
        </w:tc>
      </w:tr>
    </w:tbl>
    <w:p w14:paraId="0D66DFDE" w14:textId="77777777" w:rsidR="00CD4E3E" w:rsidRPr="00B8649A" w:rsidRDefault="00CD4E3E" w:rsidP="00CD4E3E"/>
    <w:p w14:paraId="3EA70085" w14:textId="77777777" w:rsidR="00CD4E3E" w:rsidRPr="00B8649A" w:rsidRDefault="00CD4E3E" w:rsidP="00CD4E3E">
      <w:r w:rsidRPr="00B8649A">
        <w:br w:type="page"/>
      </w:r>
    </w:p>
    <w:p w14:paraId="27CBC2FD" w14:textId="52F81234" w:rsidR="00CD4E3E" w:rsidRPr="00B8649A" w:rsidRDefault="004E1BF2" w:rsidP="00CD4E3E">
      <w:r w:rsidRPr="00B8649A">
        <w:rPr>
          <w:b/>
          <w:bCs/>
        </w:rPr>
        <w:lastRenderedPageBreak/>
        <w:t>Programa</w:t>
      </w:r>
      <w:r w:rsidR="00CD4E3E" w:rsidRPr="00B8649A">
        <w:rPr>
          <w:b/>
          <w:bCs/>
        </w:rPr>
        <w:t xml:space="preserve"> 7 – </w:t>
      </w:r>
      <w:r w:rsidR="006601CE" w:rsidRPr="00B8649A">
        <w:rPr>
          <w:b/>
          <w:bCs/>
        </w:rPr>
        <w:t>Centro de Arbitraje y M</w:t>
      </w:r>
      <w:r w:rsidR="003736B5" w:rsidRPr="00B8649A">
        <w:rPr>
          <w:b/>
          <w:bCs/>
        </w:rPr>
        <w:t xml:space="preserve">ediación de </w:t>
      </w:r>
      <w:r w:rsidR="006601CE" w:rsidRPr="00B8649A">
        <w:rPr>
          <w:b/>
          <w:bCs/>
        </w:rPr>
        <w:t>la OMPI</w:t>
      </w:r>
    </w:p>
    <w:p w14:paraId="20A9A48B" w14:textId="18BE492E" w:rsidR="003D5AD0" w:rsidRPr="00B8649A" w:rsidRDefault="006A7BEE" w:rsidP="00CD4E3E">
      <w:pPr>
        <w:rPr>
          <w:bCs/>
        </w:rPr>
      </w:pPr>
      <w:r w:rsidRPr="00B8649A">
        <w:rPr>
          <w:b/>
          <w:bCs/>
        </w:rPr>
        <w:t>Indicador de rendimiento</w:t>
      </w:r>
      <w:r w:rsidR="001B4CBB" w:rsidRPr="00B8649A">
        <w:rPr>
          <w:b/>
          <w:bCs/>
        </w:rPr>
        <w:t xml:space="preserve">:  </w:t>
      </w:r>
      <w:r w:rsidR="009D4DAA" w:rsidRPr="00B8649A">
        <w:rPr>
          <w:b/>
          <w:bCs/>
        </w:rPr>
        <w:t>Número</w:t>
      </w:r>
      <w:r w:rsidR="003D5AD0" w:rsidRPr="00B8649A">
        <w:rPr>
          <w:bCs/>
        </w:rPr>
        <w:t xml:space="preserve"> de administradores de </w:t>
      </w:r>
      <w:proofErr w:type="spellStart"/>
      <w:r w:rsidR="003D5AD0" w:rsidRPr="00B8649A">
        <w:rPr>
          <w:bCs/>
        </w:rPr>
        <w:t>ccTLD</w:t>
      </w:r>
      <w:proofErr w:type="spellEnd"/>
      <w:r w:rsidR="003D5AD0" w:rsidRPr="00B8649A">
        <w:rPr>
          <w:bCs/>
        </w:rPr>
        <w:t xml:space="preserve"> que disponen de mecanismos de protección de P.I. concebidos o administrados por la OMPI de conformidad con las normas internacionales</w:t>
      </w:r>
    </w:p>
    <w:p w14:paraId="6C77B1D2"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026EBB2B"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46EDC664"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30944" behindDoc="0" locked="0" layoutInCell="0" allowOverlap="1" wp14:anchorId="4C3B152F" wp14:editId="11A88F82">
                      <wp:simplePos x="0" y="0"/>
                      <wp:positionH relativeFrom="column">
                        <wp:posOffset>4638675</wp:posOffset>
                      </wp:positionH>
                      <wp:positionV relativeFrom="paragraph">
                        <wp:posOffset>671195</wp:posOffset>
                      </wp:positionV>
                      <wp:extent cx="228600" cy="235585"/>
                      <wp:effectExtent l="0" t="0" r="0" b="0"/>
                      <wp:wrapNone/>
                      <wp:docPr id="3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0E8113C8"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1" style="position:absolute;margin-left:365.25pt;margin-top:52.85pt;width:18pt;height:18.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" o:allowincell="f" fillcolor="red">
                      <v:textbox>
                        <w:txbxContent>
                          <w:p w14:paraId="0E8113C8"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29920" behindDoc="0" locked="0" layoutInCell="0" allowOverlap="1" wp14:anchorId="0A962321" wp14:editId="3CCE659B">
                      <wp:simplePos x="0" y="0"/>
                      <wp:positionH relativeFrom="column">
                        <wp:posOffset>2200275</wp:posOffset>
                      </wp:positionH>
                      <wp:positionV relativeFrom="paragraph">
                        <wp:posOffset>671195</wp:posOffset>
                      </wp:positionV>
                      <wp:extent cx="228600" cy="235585"/>
                      <wp:effectExtent l="0" t="0" r="0" b="0"/>
                      <wp:wrapNone/>
                      <wp:docPr id="3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2E28269B"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2" style="position:absolute;margin-left:173.25pt;margin-top:52.85pt;width:18pt;height:18.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" o:allowincell="f" fillcolor="#f79646">
                      <v:textbox>
                        <w:txbxContent>
                          <w:p w14:paraId="2E28269B"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28896" behindDoc="0" locked="0" layoutInCell="0" allowOverlap="1" wp14:anchorId="551CC320" wp14:editId="4B7677F8">
                      <wp:simplePos x="0" y="0"/>
                      <wp:positionH relativeFrom="column">
                        <wp:posOffset>152400</wp:posOffset>
                      </wp:positionH>
                      <wp:positionV relativeFrom="paragraph">
                        <wp:posOffset>671195</wp:posOffset>
                      </wp:positionV>
                      <wp:extent cx="228600" cy="235585"/>
                      <wp:effectExtent l="0" t="0" r="19050" b="12065"/>
                      <wp:wrapNone/>
                      <wp:docPr id="3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0C4F6DC6"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margin-left:12pt;margin-top:52.85pt;width:18pt;height:18.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" o:allowincell="f" fillcolor="green">
                      <v:textbox>
                        <w:txbxContent>
                          <w:p w14:paraId="0C4F6DC6" w14:textId="77777777" w:rsidR="00476617" w:rsidRPr="00AD43B5" w:rsidRDefault="00476617" w:rsidP="00CD4E3E">
                            <w:pPr>
                              <w:ind w:right="-120" w:hanging="90"/>
                              <w:jc w:val="center"/>
                              <w:rPr>
                                <w:b/>
                              </w:rPr>
                            </w:pPr>
                          </w:p>
                        </w:txbxContent>
                      </v:textbox>
                    </v:rect>
                  </w:pict>
                </mc:Fallback>
              </mc:AlternateContent>
            </w:r>
          </w:p>
          <w:p w14:paraId="2AE0C2F8" w14:textId="40362707" w:rsidR="00CD4E3E" w:rsidRPr="00B8649A" w:rsidRDefault="006A7BEE" w:rsidP="00E16D88">
            <w:pPr>
              <w:numPr>
                <w:ilvl w:val="0"/>
                <w:numId w:val="28"/>
              </w:numPr>
              <w:rPr>
                <w:b/>
                <w:bCs/>
              </w:rPr>
            </w:pPr>
            <w:r w:rsidRPr="00B8649A">
              <w:rPr>
                <w:b/>
                <w:bCs/>
              </w:rPr>
              <w:t xml:space="preserve">Evaluación de los datos </w:t>
            </w:r>
            <w:r w:rsidR="0097127F" w:rsidRPr="00B8649A">
              <w:rPr>
                <w:b/>
                <w:bCs/>
              </w:rPr>
              <w:t>sobre el rendimiento</w:t>
            </w:r>
          </w:p>
          <w:p w14:paraId="0BA4795E" w14:textId="77777777" w:rsidR="00CD4E3E" w:rsidRPr="00B8649A" w:rsidRDefault="00CD4E3E" w:rsidP="00194148">
            <w:pPr>
              <w:rPr>
                <w:b/>
                <w:bCs/>
                <w:i/>
                <w:iCs/>
                <w:sz w:val="16"/>
                <w:szCs w:val="16"/>
              </w:rPr>
            </w:pPr>
          </w:p>
          <w:p w14:paraId="3FD0B363" w14:textId="3CE56B79" w:rsidR="00CD4E3E" w:rsidRPr="00B8649A" w:rsidRDefault="005F79F8" w:rsidP="00194148">
            <w:pPr>
              <w:rPr>
                <w:b/>
                <w:bCs/>
              </w:rPr>
            </w:pPr>
            <w:r w:rsidRPr="00B8649A">
              <w:rPr>
                <w:b/>
                <w:bCs/>
              </w:rPr>
              <w:t>Calificación del equipo de validación</w:t>
            </w:r>
            <w:r w:rsidR="00CD4E3E" w:rsidRPr="00B8649A">
              <w:rPr>
                <w:b/>
                <w:bCs/>
              </w:rPr>
              <w:t>:</w:t>
            </w:r>
          </w:p>
          <w:p w14:paraId="447EA532" w14:textId="77777777" w:rsidR="00CD4E3E" w:rsidRPr="00B8649A" w:rsidRDefault="00CD4E3E" w:rsidP="00194148"/>
          <w:p w14:paraId="6F5CDA5C" w14:textId="6997C2D6" w:rsidR="00A31153" w:rsidRPr="00B8649A" w:rsidRDefault="009F0EDB" w:rsidP="00A31153">
            <w:pPr>
              <w:rPr>
                <w:rFonts w:eastAsia="Cambria"/>
                <w:sz w:val="20"/>
              </w:rPr>
            </w:pPr>
            <w:r w:rsidRPr="00B8649A">
              <w:rPr>
                <w:rFonts w:eastAsia="Cambria"/>
                <w:sz w:val="20"/>
              </w:rPr>
              <w:t xml:space="preserve">        </w:t>
            </w:r>
            <w:r w:rsidR="00A31153" w:rsidRPr="00B8649A">
              <w:rPr>
                <w:sz w:val="20"/>
              </w:rPr>
              <w:t xml:space="preserve">Cumple suficientemente                   Cumple parcialmente los criterios                No cumple los criterios  </w:t>
            </w:r>
          </w:p>
          <w:p w14:paraId="5956F64F" w14:textId="0C19CE4B" w:rsidR="00CD4E3E" w:rsidRPr="00B8649A" w:rsidRDefault="00A31153" w:rsidP="00194148">
            <w:pPr>
              <w:rPr>
                <w:rFonts w:eastAsia="Cambria"/>
                <w:sz w:val="20"/>
              </w:rPr>
            </w:pPr>
            <w:r w:rsidRPr="00B8649A">
              <w:rPr>
                <w:sz w:val="20"/>
              </w:rPr>
              <w:t xml:space="preserve">         los criterios</w:t>
            </w:r>
            <w:r w:rsidRPr="00B8649A">
              <w:rPr>
                <w:rFonts w:eastAsia="Cambria"/>
                <w:sz w:val="20"/>
              </w:rPr>
              <w:t xml:space="preserve">               </w:t>
            </w:r>
          </w:p>
          <w:p w14:paraId="78341DF8"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7266033A" w14:textId="77777777" w:rsidTr="00194148">
        <w:trPr>
          <w:jc w:val="center"/>
        </w:trPr>
        <w:tc>
          <w:tcPr>
            <w:tcW w:w="483" w:type="dxa"/>
          </w:tcPr>
          <w:p w14:paraId="6D0F0EB3" w14:textId="77777777" w:rsidR="00CD4E3E" w:rsidRPr="00B8649A" w:rsidRDefault="00CD4E3E" w:rsidP="00194148">
            <w:pPr>
              <w:jc w:val="center"/>
              <w:rPr>
                <w:rFonts w:eastAsia="Cambria"/>
                <w:b/>
                <w:bCs/>
                <w:i/>
                <w:iCs/>
                <w:sz w:val="16"/>
                <w:szCs w:val="16"/>
              </w:rPr>
            </w:pPr>
          </w:p>
        </w:tc>
        <w:tc>
          <w:tcPr>
            <w:tcW w:w="2758" w:type="dxa"/>
          </w:tcPr>
          <w:p w14:paraId="75B3DE11" w14:textId="44DAA4CE"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105B1875"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11C5F1BC" w14:textId="77777777" w:rsidR="00CD4E3E" w:rsidRPr="00B8649A" w:rsidRDefault="00CD4E3E" w:rsidP="00194148">
            <w:pPr>
              <w:jc w:val="center"/>
              <w:rPr>
                <w:rFonts w:eastAsia="Cambria"/>
                <w:b/>
                <w:bCs/>
                <w:i/>
                <w:iCs/>
                <w:sz w:val="16"/>
                <w:szCs w:val="16"/>
              </w:rPr>
            </w:pPr>
          </w:p>
        </w:tc>
        <w:tc>
          <w:tcPr>
            <w:tcW w:w="6585" w:type="dxa"/>
          </w:tcPr>
          <w:p w14:paraId="71D779BC" w14:textId="7B199D12"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05939CAF" w14:textId="77777777" w:rsidTr="00194148">
        <w:trPr>
          <w:trHeight w:val="529"/>
          <w:jc w:val="center"/>
        </w:trPr>
        <w:tc>
          <w:tcPr>
            <w:tcW w:w="483" w:type="dxa"/>
          </w:tcPr>
          <w:p w14:paraId="4E96B17E" w14:textId="77777777" w:rsidR="00CD4E3E" w:rsidRPr="00B8649A" w:rsidRDefault="00CD4E3E" w:rsidP="00E16D88">
            <w:pPr>
              <w:numPr>
                <w:ilvl w:val="0"/>
                <w:numId w:val="90"/>
              </w:numPr>
              <w:rPr>
                <w:rFonts w:eastAsia="Cambria"/>
                <w:sz w:val="16"/>
                <w:szCs w:val="16"/>
              </w:rPr>
            </w:pPr>
          </w:p>
        </w:tc>
        <w:tc>
          <w:tcPr>
            <w:tcW w:w="2758" w:type="dxa"/>
          </w:tcPr>
          <w:p w14:paraId="06241E7F" w14:textId="52123FBF"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32B29AF2" w14:textId="77777777" w:rsidR="00CD4E3E" w:rsidRPr="00B8649A" w:rsidRDefault="00CD4E3E" w:rsidP="00194148">
            <w:pPr>
              <w:rPr>
                <w:rFonts w:eastAsia="Cambria"/>
                <w:color w:val="FFFF00"/>
                <w:sz w:val="16"/>
                <w:szCs w:val="16"/>
              </w:rPr>
            </w:pPr>
          </w:p>
        </w:tc>
        <w:tc>
          <w:tcPr>
            <w:tcW w:w="6585" w:type="dxa"/>
          </w:tcPr>
          <w:p w14:paraId="25270DDF" w14:textId="41F117E9" w:rsidR="00963C1F" w:rsidRPr="00B8649A" w:rsidRDefault="00963C1F" w:rsidP="00194148">
            <w:pPr>
              <w:rPr>
                <w:rFonts w:eastAsia="Cambria"/>
                <w:sz w:val="16"/>
                <w:szCs w:val="16"/>
              </w:rPr>
            </w:pPr>
            <w:r w:rsidRPr="00B8649A">
              <w:rPr>
                <w:rFonts w:eastAsia="Cambria"/>
                <w:sz w:val="16"/>
                <w:szCs w:val="16"/>
              </w:rPr>
              <w:t>Los datos sobre el rendimiento son pertinentes y valiosos en la medida que proporcionan una me</w:t>
            </w:r>
            <w:r w:rsidR="00911430" w:rsidRPr="00B8649A">
              <w:rPr>
                <w:rFonts w:eastAsia="Cambria"/>
                <w:sz w:val="16"/>
                <w:szCs w:val="16"/>
              </w:rPr>
              <w:t>d</w:t>
            </w:r>
            <w:r w:rsidRPr="00B8649A">
              <w:rPr>
                <w:rFonts w:eastAsia="Cambria"/>
                <w:sz w:val="16"/>
                <w:szCs w:val="16"/>
              </w:rPr>
              <w:t xml:space="preserve">ición directa del número de nuevos </w:t>
            </w:r>
            <w:r w:rsidR="00B87FAE" w:rsidRPr="00B8649A">
              <w:rPr>
                <w:rFonts w:eastAsia="Cambria"/>
                <w:sz w:val="16"/>
                <w:szCs w:val="16"/>
              </w:rPr>
              <w:t>administradores de dominios de nivel superior correspondientes a códigos de países (</w:t>
            </w:r>
            <w:proofErr w:type="spellStart"/>
            <w:r w:rsidR="00B87FAE" w:rsidRPr="00B8649A">
              <w:rPr>
                <w:rFonts w:eastAsia="Cambria"/>
                <w:sz w:val="16"/>
                <w:szCs w:val="16"/>
              </w:rPr>
              <w:t>ccTLD</w:t>
            </w:r>
            <w:proofErr w:type="spellEnd"/>
            <w:r w:rsidR="00B87FAE" w:rsidRPr="00B8649A">
              <w:rPr>
                <w:rFonts w:eastAsia="Cambria"/>
                <w:sz w:val="16"/>
                <w:szCs w:val="16"/>
              </w:rPr>
              <w:t>) con mecanismos de P.I. administrados por la OMPI en comparación con el número objetivo.</w:t>
            </w:r>
          </w:p>
          <w:p w14:paraId="664BEA4B" w14:textId="77777777" w:rsidR="00963C1F" w:rsidRPr="00B8649A" w:rsidRDefault="00963C1F" w:rsidP="00194148">
            <w:pPr>
              <w:rPr>
                <w:rFonts w:eastAsia="Cambria"/>
                <w:sz w:val="16"/>
                <w:szCs w:val="16"/>
              </w:rPr>
            </w:pPr>
          </w:p>
          <w:p w14:paraId="4F658B08" w14:textId="4DB1D185" w:rsidR="00CD4E3E" w:rsidRPr="00B8649A" w:rsidRDefault="00911430" w:rsidP="00440400">
            <w:pPr>
              <w:rPr>
                <w:rFonts w:eastAsia="Cambria"/>
                <w:sz w:val="16"/>
                <w:szCs w:val="16"/>
              </w:rPr>
            </w:pPr>
            <w:r w:rsidRPr="00B8649A">
              <w:rPr>
                <w:rFonts w:eastAsia="Cambria"/>
                <w:sz w:val="16"/>
                <w:szCs w:val="16"/>
              </w:rPr>
              <w:t xml:space="preserve">Aunque </w:t>
            </w:r>
            <w:r w:rsidR="000F5379" w:rsidRPr="00B8649A">
              <w:rPr>
                <w:rFonts w:eastAsia="Cambria"/>
                <w:sz w:val="16"/>
                <w:szCs w:val="16"/>
              </w:rPr>
              <w:t>el</w:t>
            </w:r>
            <w:r w:rsidRPr="00B8649A">
              <w:rPr>
                <w:rFonts w:eastAsia="Cambria"/>
                <w:sz w:val="16"/>
                <w:szCs w:val="16"/>
              </w:rPr>
              <w:t xml:space="preserve"> </w:t>
            </w:r>
            <w:r w:rsidR="000F5379" w:rsidRPr="00B8649A">
              <w:rPr>
                <w:rFonts w:eastAsia="Cambria"/>
                <w:sz w:val="16"/>
                <w:szCs w:val="16"/>
              </w:rPr>
              <w:t>indicador</w:t>
            </w:r>
            <w:r w:rsidRPr="00B8649A">
              <w:rPr>
                <w:rFonts w:eastAsia="Cambria"/>
                <w:sz w:val="16"/>
                <w:szCs w:val="16"/>
              </w:rPr>
              <w:t xml:space="preserve"> de rendimiento</w:t>
            </w:r>
            <w:r w:rsidR="000F5379" w:rsidRPr="00B8649A">
              <w:rPr>
                <w:rFonts w:eastAsia="Cambria"/>
                <w:sz w:val="16"/>
                <w:szCs w:val="16"/>
              </w:rPr>
              <w:t xml:space="preserve"> también incl</w:t>
            </w:r>
            <w:r w:rsidRPr="00B8649A">
              <w:rPr>
                <w:rFonts w:eastAsia="Cambria"/>
                <w:sz w:val="16"/>
                <w:szCs w:val="16"/>
              </w:rPr>
              <w:t>uye</w:t>
            </w:r>
            <w:r w:rsidR="000F5379" w:rsidRPr="00B8649A">
              <w:rPr>
                <w:rFonts w:eastAsia="Cambria"/>
                <w:sz w:val="16"/>
                <w:szCs w:val="16"/>
              </w:rPr>
              <w:t xml:space="preserve"> el diseño administrado por la OMPI de </w:t>
            </w:r>
            <w:r w:rsidR="00E63A64" w:rsidRPr="00B8649A">
              <w:rPr>
                <w:rFonts w:eastAsia="Cambria"/>
                <w:sz w:val="16"/>
                <w:szCs w:val="16"/>
              </w:rPr>
              <w:t xml:space="preserve">los </w:t>
            </w:r>
            <w:r w:rsidR="00BC7B5E" w:rsidRPr="00B8649A">
              <w:rPr>
                <w:rFonts w:eastAsia="Cambria"/>
                <w:sz w:val="16"/>
                <w:szCs w:val="16"/>
              </w:rPr>
              <w:t xml:space="preserve">mecanismos de </w:t>
            </w:r>
            <w:r w:rsidR="000F5379" w:rsidRPr="00B8649A">
              <w:rPr>
                <w:rFonts w:eastAsia="Cambria"/>
                <w:sz w:val="16"/>
                <w:szCs w:val="16"/>
              </w:rPr>
              <w:t>resolución de controversias en m</w:t>
            </w:r>
            <w:r w:rsidR="006247E1" w:rsidRPr="00B8649A">
              <w:rPr>
                <w:rFonts w:eastAsia="Cambria"/>
                <w:sz w:val="16"/>
                <w:szCs w:val="16"/>
              </w:rPr>
              <w:t>ate</w:t>
            </w:r>
            <w:r w:rsidR="00BF7202" w:rsidRPr="00B8649A">
              <w:rPr>
                <w:rFonts w:eastAsia="Cambria"/>
                <w:sz w:val="16"/>
                <w:szCs w:val="16"/>
              </w:rPr>
              <w:t xml:space="preserve">ria de propiedad intelectual, ello </w:t>
            </w:r>
            <w:r w:rsidR="006247E1" w:rsidRPr="00B8649A">
              <w:rPr>
                <w:rFonts w:eastAsia="Cambria"/>
                <w:sz w:val="16"/>
                <w:szCs w:val="16"/>
              </w:rPr>
              <w:t xml:space="preserve">no está claramente reflejado en el objetivo de rendimiento definido, que se centra en los “nuevos administradores”. </w:t>
            </w:r>
            <w:r w:rsidR="00EE5AB0" w:rsidRPr="00B8649A">
              <w:rPr>
                <w:rFonts w:eastAsia="Cambria"/>
                <w:sz w:val="16"/>
                <w:szCs w:val="16"/>
              </w:rPr>
              <w:t xml:space="preserve">Por tanto, los datos sobre el rendimiento no reflejan el trabajo </w:t>
            </w:r>
            <w:r w:rsidR="00BF7202" w:rsidRPr="00B8649A">
              <w:rPr>
                <w:rFonts w:eastAsia="Cambria"/>
                <w:sz w:val="16"/>
                <w:szCs w:val="16"/>
              </w:rPr>
              <w:t>d</w:t>
            </w:r>
            <w:r w:rsidR="00EE5AB0" w:rsidRPr="00B8649A">
              <w:rPr>
                <w:rFonts w:eastAsia="Cambria"/>
                <w:sz w:val="16"/>
                <w:szCs w:val="16"/>
              </w:rPr>
              <w:t xml:space="preserve">el </w:t>
            </w:r>
            <w:r w:rsidR="00B34B22" w:rsidRPr="00B8649A">
              <w:rPr>
                <w:rFonts w:eastAsia="Cambria"/>
                <w:sz w:val="16"/>
                <w:szCs w:val="16"/>
              </w:rPr>
              <w:t xml:space="preserve">Centro de diseño, ni las actualizaciones y mantenimiento de los mecanismos de P.I. relativos a los </w:t>
            </w:r>
            <w:proofErr w:type="spellStart"/>
            <w:r w:rsidR="00B34B22" w:rsidRPr="00B8649A">
              <w:rPr>
                <w:rFonts w:eastAsia="Cambria"/>
                <w:sz w:val="16"/>
                <w:szCs w:val="16"/>
              </w:rPr>
              <w:t>ccTLD</w:t>
            </w:r>
            <w:proofErr w:type="spellEnd"/>
            <w:r w:rsidR="00B34B22" w:rsidRPr="00B8649A">
              <w:rPr>
                <w:rFonts w:eastAsia="Cambria"/>
                <w:sz w:val="16"/>
                <w:szCs w:val="16"/>
              </w:rPr>
              <w:t xml:space="preserve">. Como parte de la iniciativa de validación del PPR, se proporcionó a la DSI un amplio conjunto de evidencias </w:t>
            </w:r>
            <w:r w:rsidR="00BF7202" w:rsidRPr="00B8649A">
              <w:rPr>
                <w:rFonts w:eastAsia="Cambria"/>
                <w:sz w:val="16"/>
                <w:szCs w:val="16"/>
              </w:rPr>
              <w:t xml:space="preserve">de la asistencia </w:t>
            </w:r>
            <w:r w:rsidR="00440400" w:rsidRPr="00B8649A">
              <w:rPr>
                <w:rFonts w:eastAsia="Cambria"/>
                <w:sz w:val="16"/>
                <w:szCs w:val="16"/>
              </w:rPr>
              <w:t xml:space="preserve">prestada en materia de </w:t>
            </w:r>
            <w:r w:rsidR="00BF7202" w:rsidRPr="00B8649A">
              <w:rPr>
                <w:rFonts w:eastAsia="Cambria"/>
                <w:sz w:val="16"/>
                <w:szCs w:val="16"/>
              </w:rPr>
              <w:t>política que el Centro proporci</w:t>
            </w:r>
            <w:r w:rsidR="00C274BD" w:rsidRPr="00B8649A">
              <w:rPr>
                <w:rFonts w:eastAsia="Cambria"/>
                <w:sz w:val="16"/>
                <w:szCs w:val="16"/>
              </w:rPr>
              <w:t>o</w:t>
            </w:r>
            <w:r w:rsidR="00BF7202" w:rsidRPr="00B8649A">
              <w:rPr>
                <w:rFonts w:eastAsia="Cambria"/>
                <w:sz w:val="16"/>
                <w:szCs w:val="16"/>
              </w:rPr>
              <w:t>na a los administradores</w:t>
            </w:r>
            <w:r w:rsidR="00367DA8" w:rsidRPr="00B8649A">
              <w:rPr>
                <w:rFonts w:eastAsia="Cambria"/>
                <w:sz w:val="16"/>
                <w:szCs w:val="16"/>
              </w:rPr>
              <w:t xml:space="preserve"> de </w:t>
            </w:r>
            <w:proofErr w:type="spellStart"/>
            <w:r w:rsidR="00367DA8" w:rsidRPr="00B8649A">
              <w:rPr>
                <w:rFonts w:eastAsia="Cambria"/>
                <w:sz w:val="16"/>
                <w:szCs w:val="16"/>
              </w:rPr>
              <w:t>ccTLD</w:t>
            </w:r>
            <w:proofErr w:type="spellEnd"/>
            <w:r w:rsidR="00CD4E3E" w:rsidRPr="00B8649A">
              <w:rPr>
                <w:rFonts w:eastAsia="Cambria"/>
                <w:sz w:val="16"/>
                <w:szCs w:val="16"/>
              </w:rPr>
              <w:t>.</w:t>
            </w:r>
          </w:p>
        </w:tc>
      </w:tr>
      <w:tr w:rsidR="00CD4E3E" w:rsidRPr="00B8649A" w14:paraId="46B3696D" w14:textId="77777777" w:rsidTr="00D347EC">
        <w:trPr>
          <w:trHeight w:val="462"/>
          <w:jc w:val="center"/>
        </w:trPr>
        <w:tc>
          <w:tcPr>
            <w:tcW w:w="483" w:type="dxa"/>
          </w:tcPr>
          <w:p w14:paraId="0AEE92D6" w14:textId="4369C396" w:rsidR="00CD4E3E" w:rsidRPr="00B8649A" w:rsidRDefault="00CD4E3E" w:rsidP="00E16D88">
            <w:pPr>
              <w:numPr>
                <w:ilvl w:val="0"/>
                <w:numId w:val="90"/>
              </w:numPr>
              <w:rPr>
                <w:rFonts w:eastAsia="Cambria"/>
                <w:sz w:val="16"/>
                <w:szCs w:val="16"/>
              </w:rPr>
            </w:pPr>
          </w:p>
        </w:tc>
        <w:tc>
          <w:tcPr>
            <w:tcW w:w="2758" w:type="dxa"/>
          </w:tcPr>
          <w:p w14:paraId="7D83C420" w14:textId="1D636883" w:rsidR="00CD4E3E" w:rsidRPr="00B8649A" w:rsidRDefault="00F65B8B" w:rsidP="00194148">
            <w:pPr>
              <w:rPr>
                <w:rFonts w:eastAsia="Cambria"/>
                <w:sz w:val="16"/>
                <w:szCs w:val="16"/>
              </w:rPr>
            </w:pPr>
            <w:r w:rsidRPr="00B8649A">
              <w:rPr>
                <w:sz w:val="16"/>
                <w:szCs w:val="16"/>
              </w:rPr>
              <w:t>Suficiente/Completo</w:t>
            </w:r>
            <w:r w:rsidR="00397ABC" w:rsidRPr="00B8649A">
              <w:rPr>
                <w:sz w:val="16"/>
                <w:szCs w:val="16"/>
              </w:rPr>
              <w:t>.</w:t>
            </w:r>
          </w:p>
        </w:tc>
        <w:tc>
          <w:tcPr>
            <w:tcW w:w="565" w:type="dxa"/>
            <w:tcBorders>
              <w:top w:val="single" w:sz="6" w:space="0" w:color="auto"/>
              <w:bottom w:val="single" w:sz="6" w:space="0" w:color="auto"/>
            </w:tcBorders>
            <w:shd w:val="clear" w:color="auto" w:fill="008000"/>
          </w:tcPr>
          <w:p w14:paraId="4307FC28" w14:textId="77777777" w:rsidR="00CD4E3E" w:rsidRPr="00B8649A" w:rsidRDefault="00CD4E3E" w:rsidP="00194148">
            <w:pPr>
              <w:rPr>
                <w:rFonts w:eastAsia="Cambria"/>
                <w:color w:val="FFFF00"/>
                <w:sz w:val="16"/>
                <w:szCs w:val="16"/>
              </w:rPr>
            </w:pPr>
          </w:p>
        </w:tc>
        <w:tc>
          <w:tcPr>
            <w:tcW w:w="6585" w:type="dxa"/>
          </w:tcPr>
          <w:p w14:paraId="2461602D" w14:textId="236CBB8A" w:rsidR="00CD4E3E" w:rsidRPr="00B8649A" w:rsidRDefault="00963C1F" w:rsidP="00194148">
            <w:pPr>
              <w:rPr>
                <w:rFonts w:eastAsia="Cambria"/>
                <w:sz w:val="16"/>
                <w:szCs w:val="16"/>
              </w:rPr>
            </w:pPr>
            <w:r w:rsidRPr="00B8649A">
              <w:rPr>
                <w:rFonts w:eastAsia="Cambria"/>
                <w:sz w:val="16"/>
                <w:szCs w:val="16"/>
              </w:rPr>
              <w:t>Los datos sobre el rendimiento son</w:t>
            </w:r>
            <w:r w:rsidR="00E60B78" w:rsidRPr="00B8649A">
              <w:rPr>
                <w:rFonts w:eastAsia="Cambria"/>
                <w:sz w:val="16"/>
                <w:szCs w:val="16"/>
              </w:rPr>
              <w:t xml:space="preserve"> suficientes y completos ya q</w:t>
            </w:r>
            <w:r w:rsidR="00AF41A9" w:rsidRPr="00B8649A">
              <w:rPr>
                <w:rFonts w:eastAsia="Cambria"/>
                <w:sz w:val="16"/>
                <w:szCs w:val="16"/>
              </w:rPr>
              <w:t>ue suministran toda la información n</w:t>
            </w:r>
            <w:r w:rsidR="00E60B78" w:rsidRPr="00B8649A">
              <w:rPr>
                <w:rFonts w:eastAsia="Cambria"/>
                <w:sz w:val="16"/>
                <w:szCs w:val="16"/>
              </w:rPr>
              <w:t>ecesaria para mostrar los avances en la me</w:t>
            </w:r>
            <w:r w:rsidR="00397ABC" w:rsidRPr="00B8649A">
              <w:rPr>
                <w:rFonts w:eastAsia="Cambria"/>
                <w:sz w:val="16"/>
                <w:szCs w:val="16"/>
              </w:rPr>
              <w:t>dición del rendimiento objetivo</w:t>
            </w:r>
          </w:p>
        </w:tc>
      </w:tr>
      <w:tr w:rsidR="00CD4E3E" w:rsidRPr="00B8649A" w14:paraId="0DAFC77F" w14:textId="77777777" w:rsidTr="00194148">
        <w:trPr>
          <w:jc w:val="center"/>
        </w:trPr>
        <w:tc>
          <w:tcPr>
            <w:tcW w:w="483" w:type="dxa"/>
          </w:tcPr>
          <w:p w14:paraId="6BE05496" w14:textId="180D6187" w:rsidR="00CD4E3E" w:rsidRPr="00B8649A" w:rsidRDefault="00CD4E3E" w:rsidP="00E16D88">
            <w:pPr>
              <w:numPr>
                <w:ilvl w:val="0"/>
                <w:numId w:val="90"/>
              </w:numPr>
              <w:rPr>
                <w:rFonts w:eastAsia="Cambria"/>
                <w:sz w:val="16"/>
                <w:szCs w:val="16"/>
              </w:rPr>
            </w:pPr>
          </w:p>
        </w:tc>
        <w:tc>
          <w:tcPr>
            <w:tcW w:w="2758" w:type="dxa"/>
          </w:tcPr>
          <w:p w14:paraId="1819DE1A" w14:textId="7BD72B72" w:rsidR="00CD4E3E" w:rsidRPr="00B8649A" w:rsidRDefault="00AF0043" w:rsidP="00194148">
            <w:pPr>
              <w:rPr>
                <w:rFonts w:eastAsia="Cambria"/>
                <w:sz w:val="16"/>
                <w:szCs w:val="16"/>
              </w:rPr>
            </w:pPr>
            <w:r w:rsidRPr="00B8649A">
              <w:rPr>
                <w:sz w:val="16"/>
                <w:szCs w:val="16"/>
              </w:rPr>
              <w:t>Recopilado con eficiencia</w:t>
            </w:r>
          </w:p>
          <w:p w14:paraId="336A5C98" w14:textId="03BFA520" w:rsidR="00CD4E3E" w:rsidRPr="00B8649A" w:rsidRDefault="009B5732" w:rsidP="00194148">
            <w:pPr>
              <w:rPr>
                <w:sz w:val="16"/>
                <w:szCs w:val="16"/>
              </w:rPr>
            </w:pPr>
            <w:r w:rsidRPr="00B8649A">
              <w:rPr>
                <w:sz w:val="16"/>
                <w:szCs w:val="16"/>
              </w:rPr>
              <w:t>/de fácil acceso</w:t>
            </w:r>
          </w:p>
          <w:p w14:paraId="126F0232"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47B3FCE0" w14:textId="77777777" w:rsidR="00CD4E3E" w:rsidRPr="00B8649A" w:rsidRDefault="00CD4E3E" w:rsidP="00194148">
            <w:pPr>
              <w:rPr>
                <w:rFonts w:eastAsia="Cambria"/>
                <w:color w:val="FFFF00"/>
                <w:sz w:val="16"/>
                <w:szCs w:val="16"/>
              </w:rPr>
            </w:pPr>
          </w:p>
        </w:tc>
        <w:tc>
          <w:tcPr>
            <w:tcW w:w="6585" w:type="dxa"/>
          </w:tcPr>
          <w:p w14:paraId="5EF8E681" w14:textId="09AD3918" w:rsidR="00CD4E3E" w:rsidRPr="00B8649A" w:rsidRDefault="00963C1F" w:rsidP="00194148">
            <w:pPr>
              <w:rPr>
                <w:rFonts w:eastAsia="Cambria"/>
                <w:sz w:val="16"/>
                <w:szCs w:val="16"/>
              </w:rPr>
            </w:pPr>
            <w:r w:rsidRPr="00B8649A">
              <w:rPr>
                <w:rFonts w:eastAsia="Cambria"/>
                <w:sz w:val="16"/>
                <w:szCs w:val="16"/>
              </w:rPr>
              <w:t xml:space="preserve">Los datos sobre el rendimiento </w:t>
            </w:r>
            <w:r w:rsidR="003B665D" w:rsidRPr="00B8649A">
              <w:rPr>
                <w:rFonts w:eastAsia="Cambria"/>
                <w:sz w:val="16"/>
                <w:szCs w:val="16"/>
              </w:rPr>
              <w:t xml:space="preserve">se han </w:t>
            </w:r>
            <w:r w:rsidR="00B80788" w:rsidRPr="00B8649A">
              <w:rPr>
                <w:rFonts w:eastAsia="Cambria"/>
                <w:sz w:val="16"/>
                <w:szCs w:val="16"/>
              </w:rPr>
              <w:t xml:space="preserve">recopilado de forma eficiente y son de fácil </w:t>
            </w:r>
            <w:r w:rsidR="003A75B2" w:rsidRPr="00B8649A">
              <w:rPr>
                <w:rFonts w:eastAsia="Cambria"/>
                <w:sz w:val="16"/>
                <w:szCs w:val="16"/>
              </w:rPr>
              <w:t xml:space="preserve">acceso a partir de registros de </w:t>
            </w:r>
            <w:r w:rsidR="00E86C71" w:rsidRPr="00B8649A">
              <w:rPr>
                <w:rFonts w:eastAsia="Cambria"/>
                <w:sz w:val="16"/>
                <w:szCs w:val="16"/>
              </w:rPr>
              <w:t xml:space="preserve">la </w:t>
            </w:r>
            <w:r w:rsidR="003A75B2" w:rsidRPr="00B8649A">
              <w:rPr>
                <w:rFonts w:eastAsia="Cambria"/>
                <w:sz w:val="16"/>
                <w:szCs w:val="16"/>
              </w:rPr>
              <w:t xml:space="preserve">comunicación con los </w:t>
            </w:r>
            <w:r w:rsidR="000F0DC6" w:rsidRPr="00B8649A">
              <w:rPr>
                <w:rFonts w:eastAsia="Cambria"/>
                <w:sz w:val="16"/>
                <w:szCs w:val="16"/>
              </w:rPr>
              <w:t>administradores</w:t>
            </w:r>
            <w:r w:rsidR="003A75B2" w:rsidRPr="00B8649A">
              <w:rPr>
                <w:rFonts w:eastAsia="Cambria"/>
                <w:sz w:val="16"/>
                <w:szCs w:val="16"/>
              </w:rPr>
              <w:t xml:space="preserve"> de </w:t>
            </w:r>
            <w:proofErr w:type="spellStart"/>
            <w:r w:rsidR="003A75B2" w:rsidRPr="00B8649A">
              <w:rPr>
                <w:rFonts w:eastAsia="Cambria"/>
                <w:sz w:val="16"/>
                <w:szCs w:val="16"/>
              </w:rPr>
              <w:t>ccTLD</w:t>
            </w:r>
            <w:proofErr w:type="spellEnd"/>
            <w:r w:rsidR="003A75B2" w:rsidRPr="00B8649A">
              <w:rPr>
                <w:rFonts w:eastAsia="Cambria"/>
                <w:sz w:val="16"/>
                <w:szCs w:val="16"/>
              </w:rPr>
              <w:t>.</w:t>
            </w:r>
            <w:r w:rsidR="00B80788" w:rsidRPr="00B8649A">
              <w:rPr>
                <w:rFonts w:eastAsia="Cambria"/>
                <w:sz w:val="16"/>
                <w:szCs w:val="16"/>
              </w:rPr>
              <w:t xml:space="preserve"> </w:t>
            </w:r>
          </w:p>
        </w:tc>
      </w:tr>
      <w:tr w:rsidR="00CD4E3E" w:rsidRPr="00B8649A" w14:paraId="1B67791A" w14:textId="77777777" w:rsidTr="00194148">
        <w:trPr>
          <w:jc w:val="center"/>
        </w:trPr>
        <w:tc>
          <w:tcPr>
            <w:tcW w:w="483" w:type="dxa"/>
          </w:tcPr>
          <w:p w14:paraId="2B850471" w14:textId="77777777" w:rsidR="00CD4E3E" w:rsidRPr="00B8649A" w:rsidRDefault="00CD4E3E" w:rsidP="00E16D88">
            <w:pPr>
              <w:numPr>
                <w:ilvl w:val="0"/>
                <w:numId w:val="90"/>
              </w:numPr>
              <w:rPr>
                <w:rFonts w:eastAsia="Cambria"/>
                <w:sz w:val="16"/>
                <w:szCs w:val="16"/>
              </w:rPr>
            </w:pPr>
          </w:p>
        </w:tc>
        <w:tc>
          <w:tcPr>
            <w:tcW w:w="2758" w:type="dxa"/>
          </w:tcPr>
          <w:p w14:paraId="29082A76" w14:textId="274156E4" w:rsidR="00CD4E3E" w:rsidRPr="00B8649A" w:rsidRDefault="004455B0" w:rsidP="00194148">
            <w:pPr>
              <w:rPr>
                <w:sz w:val="16"/>
                <w:szCs w:val="16"/>
              </w:rPr>
            </w:pPr>
            <w:r w:rsidRPr="00B8649A">
              <w:rPr>
                <w:sz w:val="16"/>
                <w:szCs w:val="16"/>
              </w:rPr>
              <w:t>Exacto/Verificable</w:t>
            </w:r>
          </w:p>
          <w:p w14:paraId="3951A851"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0CB2EECA" w14:textId="77777777" w:rsidR="00CD4E3E" w:rsidRPr="00B8649A" w:rsidRDefault="00CD4E3E" w:rsidP="00194148">
            <w:pPr>
              <w:rPr>
                <w:rFonts w:eastAsia="Cambria"/>
                <w:color w:val="FFFF00"/>
                <w:sz w:val="16"/>
                <w:szCs w:val="16"/>
              </w:rPr>
            </w:pPr>
          </w:p>
        </w:tc>
        <w:tc>
          <w:tcPr>
            <w:tcW w:w="6585" w:type="dxa"/>
          </w:tcPr>
          <w:p w14:paraId="0626A24B" w14:textId="1D6600AE" w:rsidR="00D77596" w:rsidRPr="00B8649A" w:rsidRDefault="00963C1F" w:rsidP="00D77596">
            <w:pPr>
              <w:rPr>
                <w:rFonts w:eastAsia="Cambria"/>
                <w:sz w:val="16"/>
                <w:szCs w:val="16"/>
              </w:rPr>
            </w:pPr>
            <w:r w:rsidRPr="00B8649A">
              <w:rPr>
                <w:rFonts w:eastAsia="Cambria"/>
                <w:sz w:val="16"/>
                <w:szCs w:val="16"/>
              </w:rPr>
              <w:t xml:space="preserve">Los datos sobre el rendimiento </w:t>
            </w:r>
            <w:r w:rsidR="004252D7" w:rsidRPr="00B8649A">
              <w:rPr>
                <w:rFonts w:eastAsia="Cambria"/>
                <w:sz w:val="16"/>
                <w:szCs w:val="16"/>
              </w:rPr>
              <w:t>se comunican de forma exacta y verificable, entre otros</w:t>
            </w:r>
            <w:r w:rsidR="00AF41A9" w:rsidRPr="00B8649A">
              <w:rPr>
                <w:rFonts w:eastAsia="Cambria"/>
                <w:sz w:val="16"/>
                <w:szCs w:val="16"/>
              </w:rPr>
              <w:t xml:space="preserve"> mecanismos</w:t>
            </w:r>
            <w:r w:rsidR="004252D7" w:rsidRPr="00B8649A">
              <w:rPr>
                <w:rFonts w:eastAsia="Cambria"/>
                <w:sz w:val="16"/>
                <w:szCs w:val="16"/>
              </w:rPr>
              <w:t xml:space="preserve">, </w:t>
            </w:r>
            <w:r w:rsidR="00AF41A9" w:rsidRPr="00B8649A">
              <w:rPr>
                <w:rFonts w:eastAsia="Cambria"/>
                <w:sz w:val="16"/>
                <w:szCs w:val="16"/>
              </w:rPr>
              <w:t>mediante corres</w:t>
            </w:r>
            <w:r w:rsidR="00265212" w:rsidRPr="00B8649A">
              <w:rPr>
                <w:rFonts w:eastAsia="Cambria"/>
                <w:sz w:val="16"/>
                <w:szCs w:val="16"/>
              </w:rPr>
              <w:t>p</w:t>
            </w:r>
            <w:r w:rsidR="00AF41A9" w:rsidRPr="00B8649A">
              <w:rPr>
                <w:rFonts w:eastAsia="Cambria"/>
                <w:sz w:val="16"/>
                <w:szCs w:val="16"/>
              </w:rPr>
              <w:t xml:space="preserve">ondencia y/o acuerdos entre administradores de </w:t>
            </w:r>
            <w:proofErr w:type="spellStart"/>
            <w:r w:rsidR="00AF41A9" w:rsidRPr="00B8649A">
              <w:rPr>
                <w:rFonts w:eastAsia="Cambria"/>
                <w:sz w:val="16"/>
                <w:szCs w:val="16"/>
              </w:rPr>
              <w:t>ccTLD</w:t>
            </w:r>
            <w:proofErr w:type="spellEnd"/>
            <w:r w:rsidR="00AF41A9" w:rsidRPr="00B8649A">
              <w:rPr>
                <w:rFonts w:eastAsia="Cambria"/>
                <w:sz w:val="16"/>
                <w:szCs w:val="16"/>
              </w:rPr>
              <w:t xml:space="preserve"> y la OMPI. Además, la información </w:t>
            </w:r>
            <w:r w:rsidR="00B91A3B" w:rsidRPr="00B8649A">
              <w:rPr>
                <w:rFonts w:eastAsia="Cambria"/>
                <w:sz w:val="16"/>
                <w:szCs w:val="16"/>
              </w:rPr>
              <w:t>de</w:t>
            </w:r>
            <w:r w:rsidR="00AF41A9" w:rsidRPr="00B8649A">
              <w:rPr>
                <w:rFonts w:eastAsia="Cambria"/>
                <w:sz w:val="16"/>
                <w:szCs w:val="16"/>
              </w:rPr>
              <w:t xml:space="preserve"> </w:t>
            </w:r>
            <w:r w:rsidR="00B91A3B" w:rsidRPr="00B8649A">
              <w:rPr>
                <w:rFonts w:eastAsia="Cambria"/>
                <w:sz w:val="16"/>
                <w:szCs w:val="16"/>
              </w:rPr>
              <w:t xml:space="preserve">proveedores de servicios de solución de controversias sobre </w:t>
            </w:r>
            <w:proofErr w:type="spellStart"/>
            <w:r w:rsidR="00E24249" w:rsidRPr="00B8649A">
              <w:rPr>
                <w:rFonts w:eastAsia="Cambria"/>
                <w:sz w:val="16"/>
                <w:szCs w:val="16"/>
              </w:rPr>
              <w:t>ccTLD</w:t>
            </w:r>
            <w:proofErr w:type="spellEnd"/>
            <w:r w:rsidR="00E24249" w:rsidRPr="00B8649A">
              <w:rPr>
                <w:rFonts w:eastAsia="Cambria"/>
                <w:sz w:val="16"/>
                <w:szCs w:val="16"/>
              </w:rPr>
              <w:t xml:space="preserve"> está disponible en la base de datos de </w:t>
            </w:r>
            <w:proofErr w:type="spellStart"/>
            <w:r w:rsidR="00E24249" w:rsidRPr="00B8649A">
              <w:rPr>
                <w:rFonts w:eastAsia="Cambria"/>
                <w:sz w:val="16"/>
                <w:szCs w:val="16"/>
              </w:rPr>
              <w:t>ccTLD</w:t>
            </w:r>
            <w:proofErr w:type="spellEnd"/>
            <w:r w:rsidR="00E24249" w:rsidRPr="00B8649A">
              <w:rPr>
                <w:rFonts w:eastAsia="Cambria"/>
                <w:sz w:val="16"/>
                <w:szCs w:val="16"/>
              </w:rPr>
              <w:t xml:space="preserve"> de la OMPI, que está accesible para el público en general. </w:t>
            </w:r>
          </w:p>
          <w:p w14:paraId="007ECC12" w14:textId="5573F67B" w:rsidR="00CD4E3E" w:rsidRPr="00B8649A" w:rsidRDefault="00CD4E3E" w:rsidP="00194148">
            <w:pPr>
              <w:rPr>
                <w:rFonts w:eastAsia="Cambria"/>
                <w:sz w:val="16"/>
                <w:szCs w:val="16"/>
              </w:rPr>
            </w:pPr>
            <w:r w:rsidRPr="00B8649A">
              <w:rPr>
                <w:rFonts w:eastAsia="Cambria"/>
                <w:sz w:val="16"/>
                <w:szCs w:val="16"/>
              </w:rPr>
              <w:t>(</w:t>
            </w:r>
            <w:hyperlink r:id="rId68" w:history="1">
              <w:r w:rsidRPr="00B8649A">
                <w:rPr>
                  <w:rStyle w:val="Hyperlink"/>
                  <w:rFonts w:eastAsia="Cambria"/>
                  <w:sz w:val="16"/>
                  <w:szCs w:val="16"/>
                </w:rPr>
                <w:t>http://www.wipo.int/amc/en/domains/cctld/</w:t>
              </w:r>
            </w:hyperlink>
            <w:r w:rsidRPr="00B8649A">
              <w:rPr>
                <w:rFonts w:eastAsia="Cambria"/>
                <w:sz w:val="16"/>
                <w:szCs w:val="16"/>
              </w:rPr>
              <w:t xml:space="preserve">) </w:t>
            </w:r>
          </w:p>
        </w:tc>
      </w:tr>
      <w:tr w:rsidR="00CD4E3E" w:rsidRPr="00B8649A" w14:paraId="38E53BDC" w14:textId="77777777" w:rsidTr="00194148">
        <w:trPr>
          <w:jc w:val="center"/>
        </w:trPr>
        <w:tc>
          <w:tcPr>
            <w:tcW w:w="483" w:type="dxa"/>
          </w:tcPr>
          <w:p w14:paraId="6B9D9483" w14:textId="77777777" w:rsidR="00CD4E3E" w:rsidRPr="00B8649A" w:rsidRDefault="00CD4E3E" w:rsidP="00E16D88">
            <w:pPr>
              <w:numPr>
                <w:ilvl w:val="0"/>
                <w:numId w:val="90"/>
              </w:numPr>
              <w:rPr>
                <w:rFonts w:eastAsia="Cambria"/>
                <w:sz w:val="16"/>
                <w:szCs w:val="16"/>
              </w:rPr>
            </w:pPr>
          </w:p>
        </w:tc>
        <w:tc>
          <w:tcPr>
            <w:tcW w:w="2758" w:type="dxa"/>
          </w:tcPr>
          <w:p w14:paraId="17576888" w14:textId="31FCF1D6" w:rsidR="00CD4E3E" w:rsidRPr="00B8649A" w:rsidRDefault="004455B0" w:rsidP="00194148">
            <w:pPr>
              <w:rPr>
                <w:sz w:val="16"/>
                <w:szCs w:val="16"/>
              </w:rPr>
            </w:pPr>
            <w:r w:rsidRPr="00B8649A">
              <w:rPr>
                <w:sz w:val="16"/>
                <w:szCs w:val="16"/>
              </w:rPr>
              <w:t>Puntualidad en la presentación de informes</w:t>
            </w:r>
          </w:p>
          <w:p w14:paraId="0F51D9BD"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521AE134" w14:textId="77777777" w:rsidR="00CD4E3E" w:rsidRPr="00B8649A" w:rsidRDefault="00CD4E3E" w:rsidP="00194148">
            <w:pPr>
              <w:rPr>
                <w:rFonts w:eastAsia="Cambria"/>
                <w:color w:val="FFFF00"/>
                <w:sz w:val="16"/>
                <w:szCs w:val="16"/>
              </w:rPr>
            </w:pPr>
          </w:p>
        </w:tc>
        <w:tc>
          <w:tcPr>
            <w:tcW w:w="6585" w:type="dxa"/>
          </w:tcPr>
          <w:p w14:paraId="3317F380" w14:textId="5032BCF5" w:rsidR="00CD4E3E" w:rsidRPr="00B8649A" w:rsidRDefault="00963C1F" w:rsidP="00B51282">
            <w:pPr>
              <w:rPr>
                <w:rFonts w:eastAsia="Cambria"/>
                <w:sz w:val="16"/>
                <w:szCs w:val="16"/>
              </w:rPr>
            </w:pPr>
            <w:r w:rsidRPr="00B8649A">
              <w:rPr>
                <w:rFonts w:eastAsia="Cambria"/>
                <w:sz w:val="16"/>
                <w:szCs w:val="16"/>
              </w:rPr>
              <w:t xml:space="preserve">Los datos sobre el rendimiento </w:t>
            </w:r>
            <w:r w:rsidR="00D77596" w:rsidRPr="00B8649A">
              <w:rPr>
                <w:rFonts w:eastAsia="Cambria"/>
                <w:sz w:val="16"/>
                <w:szCs w:val="16"/>
              </w:rPr>
              <w:t xml:space="preserve">se comunican de forma puntual y puede hacerse un seguimiento de los mismos, entre otros medios, a través de la correspondencia y/o acuerdos con </w:t>
            </w:r>
            <w:r w:rsidR="000F0DC6" w:rsidRPr="00B8649A">
              <w:rPr>
                <w:rFonts w:eastAsia="Cambria"/>
                <w:sz w:val="16"/>
                <w:szCs w:val="16"/>
              </w:rPr>
              <w:t>administradores</w:t>
            </w:r>
            <w:r w:rsidR="00D77596" w:rsidRPr="00B8649A">
              <w:rPr>
                <w:rFonts w:eastAsia="Cambria"/>
                <w:sz w:val="16"/>
                <w:szCs w:val="16"/>
              </w:rPr>
              <w:t xml:space="preserve"> de </w:t>
            </w:r>
            <w:proofErr w:type="spellStart"/>
            <w:r w:rsidR="00D77596" w:rsidRPr="00B8649A">
              <w:rPr>
                <w:rFonts w:eastAsia="Cambria"/>
                <w:sz w:val="16"/>
                <w:szCs w:val="16"/>
              </w:rPr>
              <w:t>ccTLD</w:t>
            </w:r>
            <w:proofErr w:type="spellEnd"/>
            <w:r w:rsidR="00DE56EB" w:rsidRPr="00B8649A">
              <w:rPr>
                <w:rFonts w:eastAsia="Cambria"/>
                <w:sz w:val="16"/>
                <w:szCs w:val="16"/>
              </w:rPr>
              <w:t xml:space="preserve"> así como </w:t>
            </w:r>
            <w:r w:rsidR="00B51282" w:rsidRPr="00B8649A">
              <w:rPr>
                <w:rFonts w:eastAsia="Cambria"/>
                <w:sz w:val="16"/>
                <w:szCs w:val="16"/>
              </w:rPr>
              <w:t>con</w:t>
            </w:r>
            <w:r w:rsidR="00DE56EB" w:rsidRPr="00B8649A">
              <w:rPr>
                <w:rFonts w:eastAsia="Cambria"/>
                <w:sz w:val="16"/>
                <w:szCs w:val="16"/>
              </w:rPr>
              <w:t xml:space="preserve"> la base de datos de la OMPI.</w:t>
            </w:r>
          </w:p>
        </w:tc>
      </w:tr>
      <w:tr w:rsidR="00CD4E3E" w:rsidRPr="00B8649A" w14:paraId="15CE4F96" w14:textId="77777777" w:rsidTr="00194148">
        <w:trPr>
          <w:trHeight w:val="407"/>
          <w:jc w:val="center"/>
        </w:trPr>
        <w:tc>
          <w:tcPr>
            <w:tcW w:w="483" w:type="dxa"/>
            <w:tcBorders>
              <w:bottom w:val="single" w:sz="6" w:space="0" w:color="auto"/>
            </w:tcBorders>
          </w:tcPr>
          <w:p w14:paraId="4D362FE7" w14:textId="77777777" w:rsidR="00CD4E3E" w:rsidRPr="00B8649A" w:rsidRDefault="00CD4E3E" w:rsidP="00E16D88">
            <w:pPr>
              <w:numPr>
                <w:ilvl w:val="0"/>
                <w:numId w:val="90"/>
              </w:numPr>
              <w:rPr>
                <w:rFonts w:eastAsia="Cambria"/>
                <w:sz w:val="16"/>
                <w:szCs w:val="16"/>
              </w:rPr>
            </w:pPr>
          </w:p>
        </w:tc>
        <w:tc>
          <w:tcPr>
            <w:tcW w:w="2758" w:type="dxa"/>
            <w:tcBorders>
              <w:bottom w:val="single" w:sz="6" w:space="0" w:color="auto"/>
            </w:tcBorders>
          </w:tcPr>
          <w:p w14:paraId="32D8879C" w14:textId="11730E92"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37D74B95"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6C3058DF" w14:textId="57C440C4" w:rsidR="00CD4E3E" w:rsidRPr="00B8649A" w:rsidRDefault="00963C1F" w:rsidP="00194148">
            <w:pPr>
              <w:rPr>
                <w:rFonts w:eastAsia="Cambria"/>
                <w:sz w:val="16"/>
                <w:szCs w:val="16"/>
              </w:rPr>
            </w:pPr>
            <w:r w:rsidRPr="00B8649A">
              <w:rPr>
                <w:rFonts w:eastAsia="Cambria"/>
                <w:sz w:val="16"/>
                <w:szCs w:val="16"/>
              </w:rPr>
              <w:t>Los datos sobre el rendimiento son</w:t>
            </w:r>
            <w:r w:rsidR="005E47C4" w:rsidRPr="00B8649A">
              <w:rPr>
                <w:rFonts w:eastAsia="Cambria"/>
                <w:sz w:val="16"/>
                <w:szCs w:val="16"/>
              </w:rPr>
              <w:t xml:space="preserve"> claros y transparentes ya que permiten a los usuarios entender los </w:t>
            </w:r>
            <w:r w:rsidR="003D6AFF" w:rsidRPr="00B8649A">
              <w:rPr>
                <w:rFonts w:eastAsia="Cambria"/>
                <w:sz w:val="16"/>
                <w:szCs w:val="16"/>
              </w:rPr>
              <w:t>avances</w:t>
            </w:r>
            <w:r w:rsidR="00331F93" w:rsidRPr="00B8649A">
              <w:rPr>
                <w:rFonts w:eastAsia="Cambria"/>
                <w:sz w:val="16"/>
                <w:szCs w:val="16"/>
              </w:rPr>
              <w:t xml:space="preserve"> en </w:t>
            </w:r>
            <w:r w:rsidR="003D6AFF" w:rsidRPr="00B8649A">
              <w:rPr>
                <w:rFonts w:eastAsia="Cambria"/>
                <w:sz w:val="16"/>
                <w:szCs w:val="16"/>
              </w:rPr>
              <w:t>relación con el</w:t>
            </w:r>
            <w:r w:rsidR="00331F93" w:rsidRPr="00B8649A">
              <w:rPr>
                <w:rFonts w:eastAsia="Cambria"/>
                <w:sz w:val="16"/>
                <w:szCs w:val="16"/>
              </w:rPr>
              <w:t xml:space="preserve"> </w:t>
            </w:r>
            <w:r w:rsidR="004C464D" w:rsidRPr="00B8649A">
              <w:rPr>
                <w:rFonts w:eastAsia="Cambria"/>
                <w:sz w:val="16"/>
                <w:szCs w:val="16"/>
              </w:rPr>
              <w:t>objetivo.</w:t>
            </w:r>
          </w:p>
        </w:tc>
      </w:tr>
      <w:tr w:rsidR="00CD4E3E" w:rsidRPr="00B8649A" w14:paraId="72A490CD" w14:textId="77777777" w:rsidTr="00194148">
        <w:trPr>
          <w:jc w:val="center"/>
        </w:trPr>
        <w:tc>
          <w:tcPr>
            <w:tcW w:w="483" w:type="dxa"/>
            <w:tcBorders>
              <w:top w:val="single" w:sz="6" w:space="0" w:color="auto"/>
              <w:bottom w:val="single" w:sz="6" w:space="0" w:color="auto"/>
            </w:tcBorders>
            <w:shd w:val="clear" w:color="auto" w:fill="auto"/>
          </w:tcPr>
          <w:p w14:paraId="26CFE89D" w14:textId="777777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111B8E94"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69397870"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5CCE5520" w14:textId="77777777" w:rsidR="00CD4E3E" w:rsidRPr="00B8649A" w:rsidRDefault="00CD4E3E" w:rsidP="00194148">
            <w:pPr>
              <w:rPr>
                <w:rFonts w:eastAsia="Cambria"/>
                <w:b/>
                <w:sz w:val="16"/>
                <w:szCs w:val="16"/>
              </w:rPr>
            </w:pPr>
          </w:p>
        </w:tc>
      </w:tr>
      <w:tr w:rsidR="00CD4E3E" w:rsidRPr="00B8649A" w14:paraId="236D7D3D" w14:textId="77777777" w:rsidTr="00194148">
        <w:trPr>
          <w:jc w:val="center"/>
        </w:trPr>
        <w:tc>
          <w:tcPr>
            <w:tcW w:w="483" w:type="dxa"/>
            <w:tcBorders>
              <w:top w:val="single" w:sz="6" w:space="0" w:color="auto"/>
            </w:tcBorders>
          </w:tcPr>
          <w:p w14:paraId="2E54030F" w14:textId="77777777" w:rsidR="00CD4E3E" w:rsidRPr="00B8649A" w:rsidRDefault="00CD4E3E" w:rsidP="00E16D88">
            <w:pPr>
              <w:numPr>
                <w:ilvl w:val="0"/>
                <w:numId w:val="90"/>
              </w:numPr>
              <w:rPr>
                <w:rFonts w:eastAsia="Cambria"/>
                <w:b/>
                <w:sz w:val="16"/>
                <w:szCs w:val="16"/>
              </w:rPr>
            </w:pPr>
          </w:p>
        </w:tc>
        <w:tc>
          <w:tcPr>
            <w:tcW w:w="2758" w:type="dxa"/>
            <w:tcBorders>
              <w:top w:val="single" w:sz="6" w:space="0" w:color="auto"/>
            </w:tcBorders>
          </w:tcPr>
          <w:p w14:paraId="68061038" w14:textId="7CBE583A"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4BA90FE8"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2FD40FC6"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14276F2F" w14:textId="1E8CF2DC"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47E125A1" w14:textId="77777777" w:rsidR="00CD4E3E" w:rsidRPr="00B8649A" w:rsidRDefault="00CD4E3E" w:rsidP="00194148">
            <w:pPr>
              <w:rPr>
                <w:rFonts w:eastAsia="Cambria"/>
                <w:b/>
                <w:sz w:val="16"/>
                <w:szCs w:val="16"/>
              </w:rPr>
            </w:pPr>
          </w:p>
        </w:tc>
      </w:tr>
      <w:tr w:rsidR="00CD4E3E" w:rsidRPr="00B8649A" w14:paraId="49F14E57"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3A6A4847"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32992" behindDoc="0" locked="0" layoutInCell="0" allowOverlap="1" wp14:anchorId="1AE53AAA" wp14:editId="67084FDE">
                      <wp:simplePos x="0" y="0"/>
                      <wp:positionH relativeFrom="column">
                        <wp:posOffset>2533650</wp:posOffset>
                      </wp:positionH>
                      <wp:positionV relativeFrom="paragraph">
                        <wp:posOffset>713105</wp:posOffset>
                      </wp:positionV>
                      <wp:extent cx="228600" cy="235585"/>
                      <wp:effectExtent l="0" t="0" r="0" b="0"/>
                      <wp:wrapNone/>
                      <wp:docPr id="4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6772DCCB"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4" style="position:absolute;margin-left:199.5pt;margin-top:56.15pt;width:18pt;height:18.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NfCpTcsAgAAUAQAAA4AAAAAAAAAAAAAAAAALgIAAGRy&#10;cy9lMm9Eb2MueG1sUEsBAi0AFAAGAAgAAAAhAN9x3HrfAAAACwEAAA8AAAAAAAAAAAAAAAAAhgQA&#10;AGRycy9kb3ducmV2LnhtbFBLBQYAAAAABAAEAPMAAACSBQAAAAA=&#10;" o:allowincell="f" fillcolor="red">
                      <v:textbox>
                        <w:txbxContent>
                          <w:p w14:paraId="6772DCCB"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34016" behindDoc="0" locked="0" layoutInCell="0" allowOverlap="1" wp14:anchorId="44ECD5C2" wp14:editId="4CD152B6">
                      <wp:simplePos x="0" y="0"/>
                      <wp:positionH relativeFrom="column">
                        <wp:posOffset>4953000</wp:posOffset>
                      </wp:positionH>
                      <wp:positionV relativeFrom="paragraph">
                        <wp:posOffset>713105</wp:posOffset>
                      </wp:positionV>
                      <wp:extent cx="228600" cy="235585"/>
                      <wp:effectExtent l="0" t="0" r="0" b="0"/>
                      <wp:wrapNone/>
                      <wp:docPr id="41"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10D94BFA"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5" style="position:absolute;margin-left:390pt;margin-top:56.15pt;width:18pt;height:18.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" o:allowincell="f" fillcolor="#7f7f7f">
                      <o:lock v:ext="edit" aspectratio="t"/>
                      <v:textbox>
                        <w:txbxContent>
                          <w:p w14:paraId="10D94BFA"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31968" behindDoc="0" locked="0" layoutInCell="0" allowOverlap="1" wp14:anchorId="155EE4CA" wp14:editId="747BD699">
                      <wp:simplePos x="0" y="0"/>
                      <wp:positionH relativeFrom="column">
                        <wp:posOffset>152400</wp:posOffset>
                      </wp:positionH>
                      <wp:positionV relativeFrom="paragraph">
                        <wp:posOffset>713105</wp:posOffset>
                      </wp:positionV>
                      <wp:extent cx="228600" cy="235585"/>
                      <wp:effectExtent l="0" t="0" r="19050" b="12065"/>
                      <wp:wrapNone/>
                      <wp:docPr id="42"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0AB65837"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6" style="position:absolute;margin-left:12pt;margin-top:56.15pt;width:18pt;height:18.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" o:allowincell="f" fillcolor="green">
                      <o:lock v:ext="edit" aspectratio="t"/>
                      <v:textbox>
                        <w:txbxContent>
                          <w:p w14:paraId="0AB65837" w14:textId="77777777" w:rsidR="00476617" w:rsidRPr="00AD43B5" w:rsidRDefault="00476617" w:rsidP="00CD4E3E">
                            <w:pPr>
                              <w:ind w:right="-120" w:hanging="90"/>
                              <w:jc w:val="center"/>
                              <w:rPr>
                                <w:b/>
                              </w:rPr>
                            </w:pPr>
                          </w:p>
                        </w:txbxContent>
                      </v:textbox>
                    </v:rect>
                  </w:pict>
                </mc:Fallback>
              </mc:AlternateContent>
            </w:r>
          </w:p>
          <w:p w14:paraId="1A63B1B3" w14:textId="4D8DF97E" w:rsidR="00CD4E3E" w:rsidRPr="00B8649A" w:rsidRDefault="009B71FF" w:rsidP="00E16D88">
            <w:pPr>
              <w:numPr>
                <w:ilvl w:val="0"/>
                <w:numId w:val="28"/>
              </w:numPr>
              <w:rPr>
                <w:b/>
                <w:bCs/>
              </w:rPr>
            </w:pPr>
            <w:r w:rsidRPr="00B8649A">
              <w:rPr>
                <w:b/>
                <w:bCs/>
              </w:rPr>
              <w:t>Exactitud de la clave de colores</w:t>
            </w:r>
            <w:r w:rsidR="00CD4E3E" w:rsidRPr="00B8649A">
              <w:rPr>
                <w:b/>
                <w:bCs/>
              </w:rPr>
              <w:t xml:space="preserve"> </w:t>
            </w:r>
          </w:p>
          <w:p w14:paraId="7DA4D4B3" w14:textId="77777777" w:rsidR="00CD4E3E" w:rsidRPr="00B8649A" w:rsidRDefault="00CD4E3E" w:rsidP="00194148">
            <w:pPr>
              <w:rPr>
                <w:b/>
                <w:bCs/>
              </w:rPr>
            </w:pPr>
          </w:p>
          <w:p w14:paraId="3780CB77" w14:textId="143BD0DF" w:rsidR="00CD4E3E" w:rsidRPr="00B8649A" w:rsidRDefault="005F79F8" w:rsidP="00194148">
            <w:pPr>
              <w:rPr>
                <w:b/>
                <w:bCs/>
              </w:rPr>
            </w:pPr>
            <w:r w:rsidRPr="00B8649A">
              <w:rPr>
                <w:b/>
                <w:bCs/>
              </w:rPr>
              <w:t>Calificación del equipo de validación</w:t>
            </w:r>
            <w:r w:rsidR="00CD4E3E" w:rsidRPr="00B8649A">
              <w:rPr>
                <w:b/>
                <w:bCs/>
              </w:rPr>
              <w:t>:</w:t>
            </w:r>
          </w:p>
          <w:p w14:paraId="630A788F" w14:textId="77777777" w:rsidR="00CD4E3E" w:rsidRPr="00B8649A" w:rsidRDefault="00CD4E3E" w:rsidP="00194148"/>
          <w:p w14:paraId="23BFE81B" w14:textId="12AFA3DF"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14382BB4"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6CF66A5E" w14:textId="77777777" w:rsidTr="00194148">
        <w:trPr>
          <w:jc w:val="center"/>
        </w:trPr>
        <w:tc>
          <w:tcPr>
            <w:tcW w:w="483" w:type="dxa"/>
          </w:tcPr>
          <w:p w14:paraId="4957310D" w14:textId="77777777" w:rsidR="00CD4E3E" w:rsidRPr="00B8649A" w:rsidRDefault="00CD4E3E" w:rsidP="00E16D88">
            <w:pPr>
              <w:numPr>
                <w:ilvl w:val="0"/>
                <w:numId w:val="89"/>
              </w:numPr>
              <w:rPr>
                <w:rFonts w:eastAsia="Cambria"/>
                <w:sz w:val="16"/>
                <w:szCs w:val="16"/>
              </w:rPr>
            </w:pPr>
          </w:p>
        </w:tc>
        <w:tc>
          <w:tcPr>
            <w:tcW w:w="2758" w:type="dxa"/>
          </w:tcPr>
          <w:p w14:paraId="3101AA92" w14:textId="3C7EFD61" w:rsidR="00CD4E3E" w:rsidRPr="00B8649A" w:rsidRDefault="0082357B" w:rsidP="00194148">
            <w:pPr>
              <w:rPr>
                <w:sz w:val="16"/>
                <w:szCs w:val="16"/>
              </w:rPr>
            </w:pPr>
            <w:r w:rsidRPr="00B8649A">
              <w:rPr>
                <w:sz w:val="16"/>
                <w:szCs w:val="16"/>
              </w:rPr>
              <w:t>Exactitud de la clave de colores</w:t>
            </w:r>
          </w:p>
          <w:p w14:paraId="27F97DA1"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2955541E" w14:textId="77777777" w:rsidR="00CD4E3E" w:rsidRPr="00B8649A" w:rsidRDefault="00CD4E3E" w:rsidP="00194148">
            <w:pPr>
              <w:rPr>
                <w:rFonts w:eastAsia="Cambria"/>
                <w:color w:val="FFFF00"/>
                <w:sz w:val="16"/>
                <w:szCs w:val="16"/>
              </w:rPr>
            </w:pPr>
          </w:p>
        </w:tc>
        <w:tc>
          <w:tcPr>
            <w:tcW w:w="6585" w:type="dxa"/>
          </w:tcPr>
          <w:p w14:paraId="7B82700A" w14:textId="4CD3A7BC" w:rsidR="00CD4E3E" w:rsidRPr="00B8649A" w:rsidRDefault="005549AA" w:rsidP="00194148">
            <w:pPr>
              <w:rPr>
                <w:rFonts w:eastAsia="Cambria"/>
                <w:sz w:val="16"/>
                <w:szCs w:val="16"/>
              </w:rPr>
            </w:pPr>
            <w:r w:rsidRPr="00B8649A">
              <w:rPr>
                <w:sz w:val="16"/>
              </w:rPr>
              <w:t>Sobre la base de</w:t>
            </w:r>
            <w:r w:rsidR="00C31233" w:rsidRPr="00B8649A">
              <w:rPr>
                <w:sz w:val="16"/>
              </w:rPr>
              <w:t xml:space="preserve"> los datos sobre</w:t>
            </w:r>
            <w:r w:rsidR="00972222" w:rsidRPr="00B8649A">
              <w:rPr>
                <w:sz w:val="16"/>
              </w:rPr>
              <w:t xml:space="preserve"> el rendimiento suministrados respecto del indicador de rendimiento seleccionado, se considera exacta la </w:t>
            </w:r>
            <w:proofErr w:type="spellStart"/>
            <w:r w:rsidR="00972222" w:rsidRPr="00B8649A">
              <w:rPr>
                <w:sz w:val="16"/>
              </w:rPr>
              <w:t>autocalificación</w:t>
            </w:r>
            <w:proofErr w:type="spellEnd"/>
            <w:r w:rsidR="00972222" w:rsidRPr="00B8649A">
              <w:rPr>
                <w:sz w:val="16"/>
              </w:rPr>
              <w:t xml:space="preserve"> del indicador como “</w:t>
            </w:r>
            <w:r w:rsidR="002544B8" w:rsidRPr="00B8649A">
              <w:rPr>
                <w:sz w:val="16"/>
              </w:rPr>
              <w:t>parcialmente</w:t>
            </w:r>
            <w:r w:rsidR="00972222" w:rsidRPr="00B8649A">
              <w:rPr>
                <w:sz w:val="16"/>
              </w:rPr>
              <w:t xml:space="preserve"> logrado”</w:t>
            </w:r>
            <w:r w:rsidR="00CD4E3E" w:rsidRPr="00B8649A">
              <w:rPr>
                <w:rFonts w:eastAsia="Cambria"/>
                <w:sz w:val="16"/>
                <w:szCs w:val="16"/>
              </w:rPr>
              <w:t xml:space="preserve">.  </w:t>
            </w:r>
          </w:p>
          <w:p w14:paraId="0B2A3315" w14:textId="1EF58495" w:rsidR="00EB3B7D" w:rsidRPr="00B8649A" w:rsidRDefault="00EB3B7D" w:rsidP="00194148">
            <w:pPr>
              <w:rPr>
                <w:rFonts w:eastAsia="Cambria"/>
                <w:sz w:val="16"/>
                <w:szCs w:val="16"/>
              </w:rPr>
            </w:pPr>
          </w:p>
        </w:tc>
      </w:tr>
      <w:tr w:rsidR="00CD4E3E" w:rsidRPr="00B8649A" w14:paraId="5F9463EA" w14:textId="77777777" w:rsidTr="00194148">
        <w:trPr>
          <w:jc w:val="center"/>
        </w:trPr>
        <w:tc>
          <w:tcPr>
            <w:tcW w:w="483" w:type="dxa"/>
            <w:shd w:val="clear" w:color="auto" w:fill="auto"/>
          </w:tcPr>
          <w:p w14:paraId="445B8BC3"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070D9C2C" w14:textId="6FC7CB84" w:rsidR="00CD4E3E" w:rsidRPr="00B8649A" w:rsidRDefault="0082357B" w:rsidP="00194148">
            <w:pPr>
              <w:rPr>
                <w:sz w:val="16"/>
                <w:szCs w:val="16"/>
              </w:rPr>
            </w:pPr>
            <w:r w:rsidRPr="00B8649A">
              <w:rPr>
                <w:sz w:val="16"/>
                <w:szCs w:val="16"/>
              </w:rPr>
              <w:t xml:space="preserve">Comentarios del </w:t>
            </w:r>
            <w:r w:rsidR="004C6A76" w:rsidRPr="00B8649A">
              <w:rPr>
                <w:sz w:val="16"/>
                <w:szCs w:val="16"/>
              </w:rPr>
              <w:t>programa</w:t>
            </w:r>
          </w:p>
          <w:p w14:paraId="302CFFC7" w14:textId="77777777" w:rsidR="00CD4E3E" w:rsidRPr="00B8649A" w:rsidRDefault="00CD4E3E" w:rsidP="00194148">
            <w:pPr>
              <w:rPr>
                <w:sz w:val="16"/>
                <w:szCs w:val="16"/>
              </w:rPr>
            </w:pPr>
          </w:p>
          <w:p w14:paraId="495D4D2F" w14:textId="77777777" w:rsidR="00CD4E3E" w:rsidRPr="00B8649A" w:rsidRDefault="00CD4E3E" w:rsidP="00194148">
            <w:pPr>
              <w:rPr>
                <w:sz w:val="16"/>
                <w:szCs w:val="16"/>
              </w:rPr>
            </w:pPr>
          </w:p>
          <w:p w14:paraId="1B66E063" w14:textId="77777777" w:rsidR="00CD4E3E" w:rsidRPr="00B8649A" w:rsidRDefault="00CD4E3E" w:rsidP="00194148">
            <w:pPr>
              <w:rPr>
                <w:sz w:val="16"/>
                <w:szCs w:val="16"/>
              </w:rPr>
            </w:pPr>
          </w:p>
        </w:tc>
        <w:tc>
          <w:tcPr>
            <w:tcW w:w="565" w:type="dxa"/>
            <w:shd w:val="clear" w:color="auto" w:fill="auto"/>
          </w:tcPr>
          <w:p w14:paraId="54BB0769" w14:textId="77777777" w:rsidR="00CD4E3E" w:rsidRPr="00B8649A" w:rsidRDefault="00CD4E3E" w:rsidP="00194148">
            <w:pPr>
              <w:rPr>
                <w:rFonts w:eastAsia="Cambria"/>
                <w:color w:val="FFFF00"/>
                <w:sz w:val="16"/>
                <w:szCs w:val="16"/>
              </w:rPr>
            </w:pPr>
          </w:p>
        </w:tc>
        <w:tc>
          <w:tcPr>
            <w:tcW w:w="6585" w:type="dxa"/>
            <w:shd w:val="clear" w:color="auto" w:fill="auto"/>
          </w:tcPr>
          <w:p w14:paraId="0942B7DE" w14:textId="5DBE3033" w:rsidR="00CD4E3E" w:rsidRPr="00B8649A" w:rsidRDefault="005549AA" w:rsidP="00822A16">
            <w:pPr>
              <w:rPr>
                <w:sz w:val="16"/>
                <w:szCs w:val="16"/>
              </w:rPr>
            </w:pPr>
            <w:r w:rsidRPr="00B8649A">
              <w:rPr>
                <w:sz w:val="16"/>
                <w:szCs w:val="16"/>
              </w:rPr>
              <w:t>Sobre la base de</w:t>
            </w:r>
            <w:r w:rsidR="004C464D" w:rsidRPr="00B8649A">
              <w:rPr>
                <w:sz w:val="16"/>
                <w:szCs w:val="16"/>
              </w:rPr>
              <w:t xml:space="preserve"> los </w:t>
            </w:r>
            <w:r w:rsidR="000F0DC6" w:rsidRPr="00B8649A">
              <w:rPr>
                <w:sz w:val="16"/>
                <w:szCs w:val="16"/>
              </w:rPr>
              <w:t>resultados</w:t>
            </w:r>
            <w:r w:rsidR="009F366F" w:rsidRPr="00B8649A">
              <w:rPr>
                <w:sz w:val="16"/>
                <w:szCs w:val="16"/>
              </w:rPr>
              <w:t xml:space="preserve"> previstos sobre </w:t>
            </w:r>
            <w:proofErr w:type="spellStart"/>
            <w:r w:rsidR="009F366F" w:rsidRPr="00B8649A">
              <w:rPr>
                <w:sz w:val="16"/>
                <w:szCs w:val="16"/>
              </w:rPr>
              <w:t>cc</w:t>
            </w:r>
            <w:r w:rsidR="004C464D" w:rsidRPr="00B8649A">
              <w:rPr>
                <w:sz w:val="16"/>
                <w:szCs w:val="16"/>
              </w:rPr>
              <w:t>TLD</w:t>
            </w:r>
            <w:proofErr w:type="spellEnd"/>
            <w:r w:rsidR="009C2493" w:rsidRPr="00B8649A">
              <w:rPr>
                <w:sz w:val="16"/>
                <w:szCs w:val="16"/>
              </w:rPr>
              <w:t>,</w:t>
            </w:r>
            <w:r w:rsidR="004C464D" w:rsidRPr="00B8649A">
              <w:rPr>
                <w:sz w:val="16"/>
                <w:szCs w:val="16"/>
              </w:rPr>
              <w:t xml:space="preserve"> </w:t>
            </w:r>
            <w:r w:rsidR="00CA5BEB" w:rsidRPr="00B8649A">
              <w:rPr>
                <w:sz w:val="16"/>
                <w:szCs w:val="16"/>
              </w:rPr>
              <w:t xml:space="preserve">que abarcan los datos </w:t>
            </w:r>
            <w:r w:rsidR="009C2493" w:rsidRPr="00B8649A">
              <w:rPr>
                <w:sz w:val="16"/>
                <w:szCs w:val="16"/>
              </w:rPr>
              <w:t>de rendimiento</w:t>
            </w:r>
            <w:r w:rsidR="00E328E4" w:rsidRPr="00B8649A">
              <w:rPr>
                <w:sz w:val="16"/>
                <w:szCs w:val="16"/>
              </w:rPr>
              <w:t>,</w:t>
            </w:r>
            <w:r w:rsidR="00CA5BEB" w:rsidRPr="00B8649A">
              <w:rPr>
                <w:sz w:val="16"/>
                <w:szCs w:val="16"/>
              </w:rPr>
              <w:t xml:space="preserve"> y tal como han sugerido nuestros colegas de</w:t>
            </w:r>
            <w:r w:rsidR="00AC04BA" w:rsidRPr="00B8649A">
              <w:rPr>
                <w:sz w:val="16"/>
                <w:szCs w:val="16"/>
              </w:rPr>
              <w:t xml:space="preserve"> la</w:t>
            </w:r>
            <w:r w:rsidR="00CA5BEB" w:rsidRPr="00B8649A">
              <w:rPr>
                <w:sz w:val="16"/>
                <w:szCs w:val="16"/>
              </w:rPr>
              <w:t xml:space="preserve"> DSI, reconocemos la necesidad de mejorar la redacción del objetivo de rendimiento </w:t>
            </w:r>
            <w:r w:rsidR="00AC04BA" w:rsidRPr="00B8649A">
              <w:rPr>
                <w:sz w:val="16"/>
                <w:szCs w:val="16"/>
              </w:rPr>
              <w:t>(</w:t>
            </w:r>
            <w:r w:rsidR="00CA5BEB" w:rsidRPr="00B8649A">
              <w:rPr>
                <w:sz w:val="16"/>
                <w:szCs w:val="16"/>
              </w:rPr>
              <w:t xml:space="preserve">así como el indicador de rendimiento y </w:t>
            </w:r>
            <w:r w:rsidR="00B51282" w:rsidRPr="00B8649A">
              <w:rPr>
                <w:sz w:val="16"/>
                <w:szCs w:val="16"/>
              </w:rPr>
              <w:t xml:space="preserve">la </w:t>
            </w:r>
            <w:r w:rsidR="00CA5BEB" w:rsidRPr="00B8649A">
              <w:rPr>
                <w:sz w:val="16"/>
                <w:szCs w:val="16"/>
              </w:rPr>
              <w:t>referencia conex</w:t>
            </w:r>
            <w:r w:rsidR="00AC04BA" w:rsidRPr="00B8649A">
              <w:rPr>
                <w:sz w:val="16"/>
                <w:szCs w:val="16"/>
              </w:rPr>
              <w:t>o</w:t>
            </w:r>
            <w:r w:rsidR="00CA5BEB" w:rsidRPr="00B8649A">
              <w:rPr>
                <w:sz w:val="16"/>
                <w:szCs w:val="16"/>
              </w:rPr>
              <w:t xml:space="preserve">s) a fin de reflejar con </w:t>
            </w:r>
            <w:r w:rsidR="009C2493" w:rsidRPr="00B8649A">
              <w:rPr>
                <w:sz w:val="16"/>
                <w:szCs w:val="16"/>
              </w:rPr>
              <w:t>más</w:t>
            </w:r>
            <w:r w:rsidR="00CA5BEB" w:rsidRPr="00B8649A">
              <w:rPr>
                <w:sz w:val="16"/>
                <w:szCs w:val="16"/>
              </w:rPr>
              <w:t xml:space="preserve"> exactitud </w:t>
            </w:r>
            <w:r w:rsidR="002B170C" w:rsidRPr="00B8649A">
              <w:rPr>
                <w:sz w:val="16"/>
                <w:szCs w:val="16"/>
              </w:rPr>
              <w:t>el mayor alc</w:t>
            </w:r>
            <w:r w:rsidR="00AC04BA" w:rsidRPr="00B8649A">
              <w:rPr>
                <w:sz w:val="16"/>
                <w:szCs w:val="16"/>
              </w:rPr>
              <w:t>ance de las actividades (polí</w:t>
            </w:r>
            <w:r w:rsidR="002B170C" w:rsidRPr="00B8649A">
              <w:rPr>
                <w:sz w:val="16"/>
                <w:szCs w:val="16"/>
              </w:rPr>
              <w:t>tica</w:t>
            </w:r>
            <w:r w:rsidR="005D3650" w:rsidRPr="00B8649A">
              <w:rPr>
                <w:sz w:val="16"/>
                <w:szCs w:val="16"/>
              </w:rPr>
              <w:t>s</w:t>
            </w:r>
            <w:r w:rsidR="002B170C" w:rsidRPr="00B8649A">
              <w:rPr>
                <w:sz w:val="16"/>
                <w:szCs w:val="16"/>
              </w:rPr>
              <w:t xml:space="preserve">) </w:t>
            </w:r>
            <w:r w:rsidR="00B51282" w:rsidRPr="00B8649A">
              <w:rPr>
                <w:sz w:val="16"/>
                <w:szCs w:val="16"/>
              </w:rPr>
              <w:t>destinadas a</w:t>
            </w:r>
            <w:r w:rsidR="00AC04BA" w:rsidRPr="00B8649A">
              <w:rPr>
                <w:sz w:val="16"/>
                <w:szCs w:val="16"/>
              </w:rPr>
              <w:t xml:space="preserve"> </w:t>
            </w:r>
            <w:r w:rsidR="009C2493" w:rsidRPr="00B8649A">
              <w:rPr>
                <w:sz w:val="16"/>
                <w:szCs w:val="16"/>
              </w:rPr>
              <w:t>lograr</w:t>
            </w:r>
            <w:r w:rsidR="00AC04BA" w:rsidRPr="00B8649A">
              <w:rPr>
                <w:sz w:val="16"/>
                <w:szCs w:val="16"/>
              </w:rPr>
              <w:t xml:space="preserve"> </w:t>
            </w:r>
            <w:r w:rsidR="002B170C" w:rsidRPr="00B8649A">
              <w:rPr>
                <w:sz w:val="16"/>
                <w:szCs w:val="16"/>
              </w:rPr>
              <w:t>los resultados previstos</w:t>
            </w:r>
            <w:r w:rsidR="00E328E4" w:rsidRPr="00B8649A">
              <w:rPr>
                <w:sz w:val="16"/>
                <w:szCs w:val="16"/>
              </w:rPr>
              <w:t>. (P</w:t>
            </w:r>
            <w:r w:rsidR="002B170C" w:rsidRPr="00B8649A">
              <w:rPr>
                <w:sz w:val="16"/>
                <w:szCs w:val="16"/>
              </w:rPr>
              <w:t xml:space="preserve">ueden aplicarse consideraciones similares </w:t>
            </w:r>
            <w:r w:rsidR="00AC04BA" w:rsidRPr="00B8649A">
              <w:rPr>
                <w:sz w:val="16"/>
                <w:szCs w:val="16"/>
              </w:rPr>
              <w:t>al indicador de rendimiento sobre ‘p</w:t>
            </w:r>
            <w:r w:rsidR="00E328E4" w:rsidRPr="00B8649A">
              <w:rPr>
                <w:sz w:val="16"/>
                <w:szCs w:val="16"/>
              </w:rPr>
              <w:t>o</w:t>
            </w:r>
            <w:r w:rsidR="00AC04BA" w:rsidRPr="00B8649A">
              <w:rPr>
                <w:sz w:val="16"/>
                <w:szCs w:val="16"/>
              </w:rPr>
              <w:t xml:space="preserve">líticas’ del punto II.8). </w:t>
            </w:r>
            <w:r w:rsidR="009C2493" w:rsidRPr="00B8649A">
              <w:rPr>
                <w:sz w:val="16"/>
                <w:szCs w:val="16"/>
              </w:rPr>
              <w:t>E</w:t>
            </w:r>
            <w:r w:rsidR="00D0336C" w:rsidRPr="00B8649A">
              <w:rPr>
                <w:sz w:val="16"/>
                <w:szCs w:val="16"/>
              </w:rPr>
              <w:t>staríamos encantados de</w:t>
            </w:r>
            <w:r w:rsidR="00AC04BA" w:rsidRPr="00B8649A">
              <w:rPr>
                <w:sz w:val="16"/>
                <w:szCs w:val="16"/>
              </w:rPr>
              <w:t xml:space="preserve"> hacer propuestas concretas para </w:t>
            </w:r>
            <w:r w:rsidR="00E328E4" w:rsidRPr="00B8649A">
              <w:rPr>
                <w:sz w:val="16"/>
                <w:szCs w:val="16"/>
              </w:rPr>
              <w:t xml:space="preserve">disponer </w:t>
            </w:r>
            <w:r w:rsidR="00CD1E3E" w:rsidRPr="00B8649A">
              <w:rPr>
                <w:sz w:val="16"/>
                <w:szCs w:val="16"/>
              </w:rPr>
              <w:t xml:space="preserve">en el futuro </w:t>
            </w:r>
            <w:r w:rsidR="00E328E4" w:rsidRPr="00B8649A">
              <w:rPr>
                <w:sz w:val="16"/>
                <w:szCs w:val="16"/>
              </w:rPr>
              <w:t xml:space="preserve">de </w:t>
            </w:r>
            <w:r w:rsidR="00822A16" w:rsidRPr="00B8649A">
              <w:rPr>
                <w:sz w:val="16"/>
                <w:szCs w:val="16"/>
              </w:rPr>
              <w:t>esa</w:t>
            </w:r>
            <w:r w:rsidR="00E328E4" w:rsidRPr="00B8649A">
              <w:rPr>
                <w:sz w:val="16"/>
                <w:szCs w:val="16"/>
              </w:rPr>
              <w:t xml:space="preserve"> </w:t>
            </w:r>
            <w:r w:rsidR="005D3650" w:rsidRPr="00B8649A">
              <w:rPr>
                <w:sz w:val="16"/>
                <w:szCs w:val="16"/>
              </w:rPr>
              <w:t>f</w:t>
            </w:r>
            <w:r w:rsidR="009B5732" w:rsidRPr="00B8649A">
              <w:rPr>
                <w:sz w:val="16"/>
                <w:szCs w:val="16"/>
              </w:rPr>
              <w:t xml:space="preserve">orma de </w:t>
            </w:r>
            <w:r w:rsidR="00E328E4" w:rsidRPr="00B8649A">
              <w:rPr>
                <w:sz w:val="16"/>
                <w:szCs w:val="16"/>
              </w:rPr>
              <w:t>comunicación más adecuada.</w:t>
            </w:r>
            <w:r w:rsidR="00D0336C" w:rsidRPr="00B8649A">
              <w:rPr>
                <w:sz w:val="16"/>
                <w:szCs w:val="16"/>
              </w:rPr>
              <w:t xml:space="preserve"> Muchas gracias</w:t>
            </w:r>
            <w:r w:rsidR="00CD1E3E" w:rsidRPr="00B8649A">
              <w:rPr>
                <w:sz w:val="16"/>
                <w:szCs w:val="16"/>
              </w:rPr>
              <w:t>.</w:t>
            </w:r>
          </w:p>
        </w:tc>
      </w:tr>
    </w:tbl>
    <w:p w14:paraId="01A2FF84" w14:textId="77777777" w:rsidR="00D347EC" w:rsidRPr="00B8649A" w:rsidRDefault="00D347EC" w:rsidP="00CD4E3E">
      <w:pPr>
        <w:rPr>
          <w:b/>
          <w:bCs/>
        </w:rPr>
      </w:pPr>
    </w:p>
    <w:p w14:paraId="0D6B9933" w14:textId="65311775" w:rsidR="00CD4E3E" w:rsidRPr="00B8649A" w:rsidRDefault="004E1BF2" w:rsidP="00CD4E3E">
      <w:pPr>
        <w:rPr>
          <w:b/>
          <w:bCs/>
        </w:rPr>
      </w:pPr>
      <w:r w:rsidRPr="00B8649A">
        <w:rPr>
          <w:b/>
          <w:bCs/>
        </w:rPr>
        <w:lastRenderedPageBreak/>
        <w:t>Programa</w:t>
      </w:r>
      <w:r w:rsidR="00CD4E3E" w:rsidRPr="00B8649A">
        <w:rPr>
          <w:b/>
          <w:bCs/>
        </w:rPr>
        <w:t xml:space="preserve"> 8 – </w:t>
      </w:r>
      <w:r w:rsidR="00786EE1" w:rsidRPr="00B8649A">
        <w:rPr>
          <w:b/>
          <w:bCs/>
        </w:rPr>
        <w:t>Coordinación de la Agenda para el Desarrollo</w:t>
      </w:r>
      <w:r w:rsidR="00CD4E3E" w:rsidRPr="00B8649A">
        <w:rPr>
          <w:b/>
          <w:bCs/>
        </w:rPr>
        <w:t xml:space="preserve"> </w:t>
      </w:r>
    </w:p>
    <w:p w14:paraId="73E0E210" w14:textId="3BEBB6A4" w:rsidR="00CD4E3E" w:rsidRPr="00B8649A" w:rsidRDefault="006A7BEE" w:rsidP="00CD4E3E">
      <w:pPr>
        <w:rPr>
          <w:b/>
          <w:bCs/>
          <w:iCs/>
        </w:rPr>
      </w:pPr>
      <w:r w:rsidRPr="00B8649A">
        <w:rPr>
          <w:b/>
          <w:bCs/>
        </w:rPr>
        <w:t>Indicador de rendimiento</w:t>
      </w:r>
      <w:r w:rsidR="001B4CBB" w:rsidRPr="00B8649A">
        <w:rPr>
          <w:b/>
          <w:bCs/>
        </w:rPr>
        <w:t xml:space="preserve">:  </w:t>
      </w:r>
      <w:r w:rsidR="009D4DAA" w:rsidRPr="00B8649A">
        <w:t>Porcentaje</w:t>
      </w:r>
      <w:r w:rsidR="00786EE1" w:rsidRPr="00B8649A">
        <w:t xml:space="preserve"> de participantes en reuniones de la OMPI (Estados miembros, OIG, sociedad civil y </w:t>
      </w:r>
      <w:r w:rsidR="00593B90" w:rsidRPr="00B8649A">
        <w:t>demás</w:t>
      </w:r>
      <w:r w:rsidR="00786EE1" w:rsidRPr="00B8649A">
        <w:t xml:space="preserve"> partes interesadas) satisfechos con la información recibida sobre las recomendaciones de la A.D.</w:t>
      </w:r>
    </w:p>
    <w:p w14:paraId="154D63EB"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55B88421"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54FEFB9F"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59968" behindDoc="0" locked="0" layoutInCell="0" allowOverlap="1" wp14:anchorId="4DE494C8" wp14:editId="552C9765">
                      <wp:simplePos x="0" y="0"/>
                      <wp:positionH relativeFrom="column">
                        <wp:posOffset>4638675</wp:posOffset>
                      </wp:positionH>
                      <wp:positionV relativeFrom="paragraph">
                        <wp:posOffset>671195</wp:posOffset>
                      </wp:positionV>
                      <wp:extent cx="228600" cy="235585"/>
                      <wp:effectExtent l="0" t="0" r="0" b="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3F356D1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7" style="position:absolute;margin-left:365.25pt;margin-top:52.85pt;width:18pt;height:18.5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" o:allowincell="f" fillcolor="red">
                      <v:textbox>
                        <w:txbxContent>
                          <w:p w14:paraId="3F356D12"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58944" behindDoc="0" locked="0" layoutInCell="0" allowOverlap="1" wp14:anchorId="2AB8D642" wp14:editId="10007048">
                      <wp:simplePos x="0" y="0"/>
                      <wp:positionH relativeFrom="column">
                        <wp:posOffset>2200275</wp:posOffset>
                      </wp:positionH>
                      <wp:positionV relativeFrom="paragraph">
                        <wp:posOffset>671195</wp:posOffset>
                      </wp:positionV>
                      <wp:extent cx="228600" cy="235585"/>
                      <wp:effectExtent l="0" t="0" r="0" b="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23AA0F46"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8" style="position:absolute;margin-left:173.25pt;margin-top:52.85pt;width:18pt;height:18.5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" o:allowincell="f" fillcolor="#f79646">
                      <v:textbox>
                        <w:txbxContent>
                          <w:p w14:paraId="23AA0F46"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57920" behindDoc="0" locked="0" layoutInCell="0" allowOverlap="1" wp14:anchorId="7BE02683" wp14:editId="61325DCF">
                      <wp:simplePos x="0" y="0"/>
                      <wp:positionH relativeFrom="column">
                        <wp:posOffset>152400</wp:posOffset>
                      </wp:positionH>
                      <wp:positionV relativeFrom="paragraph">
                        <wp:posOffset>671195</wp:posOffset>
                      </wp:positionV>
                      <wp:extent cx="228600" cy="235585"/>
                      <wp:effectExtent l="0" t="0" r="19050" b="12065"/>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1B059096" id="Rectangle 11" o:spid="_x0000_s1026" style="position:absolute;margin-left:12pt;margin-top:52.85pt;width:18pt;height:18.5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" o:allowincell="f" fillcolor="green"/>
                  </w:pict>
                </mc:Fallback>
              </mc:AlternateContent>
            </w:r>
          </w:p>
          <w:p w14:paraId="5507E704" w14:textId="4C2AE2D9" w:rsidR="00CD4E3E" w:rsidRPr="00B8649A" w:rsidRDefault="006A7BEE" w:rsidP="00E16D88">
            <w:pPr>
              <w:numPr>
                <w:ilvl w:val="0"/>
                <w:numId w:val="102"/>
              </w:numPr>
              <w:rPr>
                <w:b/>
                <w:bCs/>
              </w:rPr>
            </w:pPr>
            <w:r w:rsidRPr="00B8649A">
              <w:rPr>
                <w:b/>
                <w:bCs/>
              </w:rPr>
              <w:t xml:space="preserve">Evaluación de los datos </w:t>
            </w:r>
            <w:r w:rsidR="0097127F" w:rsidRPr="00B8649A">
              <w:rPr>
                <w:b/>
                <w:bCs/>
              </w:rPr>
              <w:t>sobre el rendimiento</w:t>
            </w:r>
          </w:p>
          <w:p w14:paraId="2B365FA4" w14:textId="77777777" w:rsidR="00CD4E3E" w:rsidRPr="00B8649A" w:rsidRDefault="00CD4E3E" w:rsidP="00194148">
            <w:pPr>
              <w:rPr>
                <w:b/>
                <w:bCs/>
                <w:i/>
                <w:iCs/>
                <w:sz w:val="16"/>
                <w:szCs w:val="16"/>
              </w:rPr>
            </w:pPr>
          </w:p>
          <w:p w14:paraId="5FFFF297" w14:textId="0E50C94B" w:rsidR="00CD4E3E" w:rsidRPr="00B8649A" w:rsidRDefault="005F79F8" w:rsidP="00194148">
            <w:pPr>
              <w:rPr>
                <w:b/>
                <w:bCs/>
              </w:rPr>
            </w:pPr>
            <w:r w:rsidRPr="00B8649A">
              <w:rPr>
                <w:b/>
                <w:bCs/>
              </w:rPr>
              <w:t>Calificación del equipo de validación</w:t>
            </w:r>
            <w:r w:rsidR="00CD4E3E" w:rsidRPr="00B8649A">
              <w:rPr>
                <w:b/>
                <w:bCs/>
              </w:rPr>
              <w:t>:</w:t>
            </w:r>
          </w:p>
          <w:p w14:paraId="790A66CA" w14:textId="77777777" w:rsidR="00CD4E3E" w:rsidRPr="00B8649A" w:rsidRDefault="00CD4E3E" w:rsidP="00194148"/>
          <w:p w14:paraId="3FD09902" w14:textId="576CC324" w:rsidR="00A31153" w:rsidRPr="00B8649A" w:rsidRDefault="009F0EDB" w:rsidP="00A31153">
            <w:pPr>
              <w:rPr>
                <w:rFonts w:eastAsia="Cambria"/>
                <w:sz w:val="20"/>
              </w:rPr>
            </w:pPr>
            <w:r w:rsidRPr="00B8649A">
              <w:rPr>
                <w:rFonts w:eastAsia="Cambria"/>
                <w:sz w:val="20"/>
              </w:rPr>
              <w:t xml:space="preserve">        </w:t>
            </w:r>
            <w:r w:rsidR="00A31153" w:rsidRPr="00B8649A">
              <w:rPr>
                <w:sz w:val="20"/>
              </w:rPr>
              <w:t xml:space="preserve">Cumple suficientemente                   Cumple parcialmente los criterios                No cumple los criterios  </w:t>
            </w:r>
          </w:p>
          <w:p w14:paraId="35D69BB9" w14:textId="25D75503" w:rsidR="00CD4E3E" w:rsidRPr="00B8649A" w:rsidRDefault="00A31153" w:rsidP="00194148">
            <w:pPr>
              <w:rPr>
                <w:rFonts w:eastAsia="Cambria"/>
                <w:sz w:val="20"/>
              </w:rPr>
            </w:pPr>
            <w:r w:rsidRPr="00B8649A">
              <w:rPr>
                <w:sz w:val="20"/>
              </w:rPr>
              <w:t xml:space="preserve">         los criterios</w:t>
            </w:r>
            <w:r w:rsidRPr="00B8649A">
              <w:rPr>
                <w:rFonts w:eastAsia="Cambria"/>
                <w:sz w:val="20"/>
              </w:rPr>
              <w:t xml:space="preserve">               </w:t>
            </w:r>
          </w:p>
          <w:p w14:paraId="0520C880"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6183159D" w14:textId="77777777" w:rsidTr="00194148">
        <w:trPr>
          <w:jc w:val="center"/>
        </w:trPr>
        <w:tc>
          <w:tcPr>
            <w:tcW w:w="483" w:type="dxa"/>
          </w:tcPr>
          <w:p w14:paraId="22B1D795" w14:textId="77777777" w:rsidR="00CD4E3E" w:rsidRPr="00B8649A" w:rsidRDefault="00CD4E3E" w:rsidP="00194148">
            <w:pPr>
              <w:jc w:val="center"/>
              <w:rPr>
                <w:rFonts w:eastAsia="Cambria"/>
                <w:b/>
                <w:bCs/>
                <w:i/>
                <w:iCs/>
                <w:sz w:val="16"/>
                <w:szCs w:val="16"/>
              </w:rPr>
            </w:pPr>
          </w:p>
        </w:tc>
        <w:tc>
          <w:tcPr>
            <w:tcW w:w="2758" w:type="dxa"/>
          </w:tcPr>
          <w:p w14:paraId="1BA830B2" w14:textId="4E4DF810"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1E60CDAB"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02BEEB06" w14:textId="77777777" w:rsidR="00CD4E3E" w:rsidRPr="00B8649A" w:rsidRDefault="00CD4E3E" w:rsidP="00194148">
            <w:pPr>
              <w:jc w:val="center"/>
              <w:rPr>
                <w:rFonts w:eastAsia="Cambria"/>
                <w:b/>
                <w:bCs/>
                <w:i/>
                <w:iCs/>
                <w:sz w:val="16"/>
                <w:szCs w:val="16"/>
              </w:rPr>
            </w:pPr>
          </w:p>
        </w:tc>
        <w:tc>
          <w:tcPr>
            <w:tcW w:w="6585" w:type="dxa"/>
          </w:tcPr>
          <w:p w14:paraId="714AE6BF" w14:textId="7822F032"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42D7F696" w14:textId="77777777" w:rsidTr="00194148">
        <w:trPr>
          <w:trHeight w:val="529"/>
          <w:jc w:val="center"/>
        </w:trPr>
        <w:tc>
          <w:tcPr>
            <w:tcW w:w="483" w:type="dxa"/>
          </w:tcPr>
          <w:p w14:paraId="7CE10BE9" w14:textId="77777777" w:rsidR="00CD4E3E" w:rsidRPr="00B8649A" w:rsidRDefault="00CD4E3E" w:rsidP="00E16D88">
            <w:pPr>
              <w:numPr>
                <w:ilvl w:val="0"/>
                <w:numId w:val="103"/>
              </w:numPr>
              <w:rPr>
                <w:rFonts w:eastAsia="Cambria"/>
                <w:sz w:val="16"/>
                <w:szCs w:val="16"/>
              </w:rPr>
            </w:pPr>
          </w:p>
        </w:tc>
        <w:tc>
          <w:tcPr>
            <w:tcW w:w="2758" w:type="dxa"/>
          </w:tcPr>
          <w:p w14:paraId="6092EEB7" w14:textId="0C79DD28"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F79646" w:themeFill="accent6"/>
          </w:tcPr>
          <w:p w14:paraId="7FDCD318" w14:textId="77777777" w:rsidR="00CD4E3E" w:rsidRPr="00B8649A" w:rsidRDefault="00CD4E3E" w:rsidP="00194148">
            <w:pPr>
              <w:rPr>
                <w:rFonts w:eastAsia="Cambria"/>
                <w:color w:val="FFFF00"/>
                <w:sz w:val="16"/>
                <w:szCs w:val="16"/>
              </w:rPr>
            </w:pPr>
          </w:p>
        </w:tc>
        <w:tc>
          <w:tcPr>
            <w:tcW w:w="6585" w:type="dxa"/>
          </w:tcPr>
          <w:p w14:paraId="3FF8B22B" w14:textId="644BEBBE" w:rsidR="004B27F8" w:rsidRPr="00B8649A" w:rsidRDefault="003B665D" w:rsidP="00194148">
            <w:pPr>
              <w:rPr>
                <w:rFonts w:eastAsia="Cambria"/>
                <w:sz w:val="16"/>
                <w:szCs w:val="16"/>
              </w:rPr>
            </w:pPr>
            <w:r w:rsidRPr="00B8649A">
              <w:rPr>
                <w:rFonts w:eastAsia="Cambria"/>
                <w:sz w:val="16"/>
                <w:szCs w:val="16"/>
              </w:rPr>
              <w:t>Los datos sobre el rendimiento</w:t>
            </w:r>
            <w:r w:rsidR="00D81C9D" w:rsidRPr="00B8649A">
              <w:rPr>
                <w:rFonts w:eastAsia="Cambria"/>
                <w:sz w:val="16"/>
                <w:szCs w:val="16"/>
              </w:rPr>
              <w:t xml:space="preserve"> son parcialmente pertinentes y valiosos porque no aborda</w:t>
            </w:r>
            <w:r w:rsidR="00DA42BB" w:rsidRPr="00B8649A">
              <w:rPr>
                <w:rFonts w:eastAsia="Cambria"/>
                <w:sz w:val="16"/>
                <w:szCs w:val="16"/>
              </w:rPr>
              <w:t>n</w:t>
            </w:r>
            <w:r w:rsidR="00D81C9D" w:rsidRPr="00B8649A">
              <w:rPr>
                <w:rFonts w:eastAsia="Cambria"/>
                <w:sz w:val="16"/>
                <w:szCs w:val="16"/>
              </w:rPr>
              <w:t xml:space="preserve"> plenamente el indicador de rendimiento. Además, el indicador de rendimiento con el que se pretende medir la satisfacción de los Estados miembros, las</w:t>
            </w:r>
            <w:r w:rsidR="00D42AED" w:rsidRPr="00B8649A">
              <w:rPr>
                <w:rFonts w:eastAsia="Cambria"/>
                <w:sz w:val="16"/>
                <w:szCs w:val="16"/>
              </w:rPr>
              <w:t xml:space="preserve"> OIG, la sociedad </w:t>
            </w:r>
            <w:r w:rsidR="004E7A11" w:rsidRPr="00B8649A">
              <w:rPr>
                <w:rFonts w:eastAsia="Cambria"/>
                <w:sz w:val="16"/>
                <w:szCs w:val="16"/>
              </w:rPr>
              <w:t>civil y otras partes interes</w:t>
            </w:r>
            <w:r w:rsidR="00DA42BB" w:rsidRPr="00B8649A">
              <w:rPr>
                <w:rFonts w:eastAsia="Cambria"/>
                <w:sz w:val="16"/>
                <w:szCs w:val="16"/>
              </w:rPr>
              <w:t>a</w:t>
            </w:r>
            <w:r w:rsidR="004E7A11" w:rsidRPr="00B8649A">
              <w:rPr>
                <w:rFonts w:eastAsia="Cambria"/>
                <w:sz w:val="16"/>
                <w:szCs w:val="16"/>
              </w:rPr>
              <w:t xml:space="preserve">das </w:t>
            </w:r>
            <w:r w:rsidR="00DA42BB" w:rsidRPr="00B8649A">
              <w:rPr>
                <w:rFonts w:eastAsia="Cambria"/>
                <w:sz w:val="16"/>
                <w:szCs w:val="16"/>
              </w:rPr>
              <w:t>con</w:t>
            </w:r>
            <w:r w:rsidR="00682370" w:rsidRPr="00B8649A">
              <w:rPr>
                <w:rFonts w:eastAsia="Cambria"/>
                <w:sz w:val="16"/>
                <w:szCs w:val="16"/>
              </w:rPr>
              <w:t xml:space="preserve"> la información recibida sobre las recomendaciones </w:t>
            </w:r>
            <w:r w:rsidR="004B27F8" w:rsidRPr="00B8649A">
              <w:rPr>
                <w:rFonts w:eastAsia="Cambria"/>
                <w:sz w:val="16"/>
                <w:szCs w:val="16"/>
              </w:rPr>
              <w:t>de</w:t>
            </w:r>
            <w:r w:rsidR="00682370" w:rsidRPr="00B8649A">
              <w:rPr>
                <w:rFonts w:eastAsia="Cambria"/>
                <w:sz w:val="16"/>
                <w:szCs w:val="16"/>
              </w:rPr>
              <w:t xml:space="preserve"> la Agenda para el Desarrollo es relativamente ampli</w:t>
            </w:r>
            <w:r w:rsidR="00DA42BB" w:rsidRPr="00B8649A">
              <w:rPr>
                <w:rFonts w:eastAsia="Cambria"/>
                <w:sz w:val="16"/>
                <w:szCs w:val="16"/>
              </w:rPr>
              <w:t>o</w:t>
            </w:r>
            <w:r w:rsidR="00682370" w:rsidRPr="00B8649A">
              <w:rPr>
                <w:rFonts w:eastAsia="Cambria"/>
                <w:sz w:val="16"/>
                <w:szCs w:val="16"/>
              </w:rPr>
              <w:t xml:space="preserve"> y requeriría </w:t>
            </w:r>
            <w:r w:rsidR="00DA42BB" w:rsidRPr="00B8649A">
              <w:rPr>
                <w:rFonts w:eastAsia="Cambria"/>
                <w:sz w:val="16"/>
                <w:szCs w:val="16"/>
              </w:rPr>
              <w:t>establecer un mecanismo</w:t>
            </w:r>
            <w:r w:rsidR="00682370" w:rsidRPr="00B8649A">
              <w:rPr>
                <w:rFonts w:eastAsia="Cambria"/>
                <w:sz w:val="16"/>
                <w:szCs w:val="16"/>
              </w:rPr>
              <w:t xml:space="preserve"> de información eficaz para </w:t>
            </w:r>
            <w:r w:rsidR="004B27F8" w:rsidRPr="00B8649A">
              <w:rPr>
                <w:rFonts w:eastAsia="Cambria"/>
                <w:sz w:val="16"/>
                <w:szCs w:val="16"/>
              </w:rPr>
              <w:t>abarcar</w:t>
            </w:r>
            <w:r w:rsidR="00DA42BB" w:rsidRPr="00B8649A">
              <w:rPr>
                <w:rFonts w:eastAsia="Cambria"/>
                <w:sz w:val="16"/>
                <w:szCs w:val="16"/>
              </w:rPr>
              <w:t xml:space="preserve"> los intereses de todos los interesados</w:t>
            </w:r>
            <w:r w:rsidR="00CD4E3E" w:rsidRPr="00B8649A">
              <w:rPr>
                <w:rFonts w:eastAsia="Cambria"/>
                <w:sz w:val="16"/>
                <w:szCs w:val="16"/>
              </w:rPr>
              <w:t>.</w:t>
            </w:r>
          </w:p>
        </w:tc>
      </w:tr>
      <w:tr w:rsidR="00CD4E3E" w:rsidRPr="00B8649A" w14:paraId="6EDF2329" w14:textId="77777777" w:rsidTr="00194148">
        <w:trPr>
          <w:trHeight w:val="704"/>
          <w:jc w:val="center"/>
        </w:trPr>
        <w:tc>
          <w:tcPr>
            <w:tcW w:w="483" w:type="dxa"/>
          </w:tcPr>
          <w:p w14:paraId="721B9F99" w14:textId="77777777" w:rsidR="00CD4E3E" w:rsidRPr="00B8649A" w:rsidRDefault="00CD4E3E" w:rsidP="00E16D88">
            <w:pPr>
              <w:numPr>
                <w:ilvl w:val="0"/>
                <w:numId w:val="103"/>
              </w:numPr>
              <w:rPr>
                <w:rFonts w:eastAsia="Cambria"/>
                <w:sz w:val="16"/>
                <w:szCs w:val="16"/>
              </w:rPr>
            </w:pPr>
          </w:p>
        </w:tc>
        <w:tc>
          <w:tcPr>
            <w:tcW w:w="2758" w:type="dxa"/>
          </w:tcPr>
          <w:p w14:paraId="28C698E2" w14:textId="73251A84"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F79646" w:themeFill="accent6"/>
          </w:tcPr>
          <w:p w14:paraId="65E3E9F2" w14:textId="77777777" w:rsidR="00CD4E3E" w:rsidRPr="00B8649A" w:rsidRDefault="00CD4E3E" w:rsidP="00194148">
            <w:pPr>
              <w:rPr>
                <w:rFonts w:eastAsia="Cambria"/>
                <w:color w:val="FFFF00"/>
                <w:sz w:val="16"/>
                <w:szCs w:val="16"/>
              </w:rPr>
            </w:pPr>
          </w:p>
        </w:tc>
        <w:tc>
          <w:tcPr>
            <w:tcW w:w="6585" w:type="dxa"/>
          </w:tcPr>
          <w:p w14:paraId="61BEC6D7" w14:textId="4F9FC259" w:rsidR="004B27F8" w:rsidRPr="00B8649A" w:rsidRDefault="003B665D" w:rsidP="004B27F8">
            <w:pPr>
              <w:rPr>
                <w:rFonts w:eastAsia="Cambria"/>
                <w:sz w:val="16"/>
                <w:szCs w:val="16"/>
              </w:rPr>
            </w:pPr>
            <w:r w:rsidRPr="00B8649A">
              <w:rPr>
                <w:rFonts w:eastAsia="Cambria"/>
                <w:sz w:val="16"/>
                <w:szCs w:val="16"/>
              </w:rPr>
              <w:t>Los datos sobre el rendimiento</w:t>
            </w:r>
            <w:r w:rsidR="00DA42BB" w:rsidRPr="00B8649A">
              <w:rPr>
                <w:rFonts w:eastAsia="Cambria"/>
                <w:sz w:val="16"/>
                <w:szCs w:val="16"/>
              </w:rPr>
              <w:t xml:space="preserve"> son parcialmente suficientes y completos porque no abordan </w:t>
            </w:r>
            <w:r w:rsidR="00973BDB" w:rsidRPr="00B8649A">
              <w:rPr>
                <w:rFonts w:eastAsia="Cambria"/>
                <w:sz w:val="16"/>
                <w:szCs w:val="16"/>
              </w:rPr>
              <w:t>íntegramente</w:t>
            </w:r>
            <w:r w:rsidR="001B0CED" w:rsidRPr="00B8649A">
              <w:rPr>
                <w:rFonts w:eastAsia="Cambria"/>
                <w:sz w:val="16"/>
                <w:szCs w:val="16"/>
              </w:rPr>
              <w:t xml:space="preserve"> el indicador de rendimiento y la población para la que se calcularon los datos no incluye todos los interesados definidos en el indicador de rendimiento.  </w:t>
            </w:r>
          </w:p>
        </w:tc>
      </w:tr>
      <w:tr w:rsidR="00CD4E3E" w:rsidRPr="00B8649A" w14:paraId="4D5EF3BD" w14:textId="77777777" w:rsidTr="00194148">
        <w:trPr>
          <w:jc w:val="center"/>
        </w:trPr>
        <w:tc>
          <w:tcPr>
            <w:tcW w:w="483" w:type="dxa"/>
          </w:tcPr>
          <w:p w14:paraId="0154BBCF" w14:textId="77777777" w:rsidR="00CD4E3E" w:rsidRPr="00B8649A" w:rsidRDefault="00CD4E3E" w:rsidP="00E16D88">
            <w:pPr>
              <w:numPr>
                <w:ilvl w:val="0"/>
                <w:numId w:val="103"/>
              </w:numPr>
              <w:rPr>
                <w:rFonts w:eastAsia="Cambria"/>
                <w:sz w:val="16"/>
                <w:szCs w:val="16"/>
              </w:rPr>
            </w:pPr>
          </w:p>
        </w:tc>
        <w:tc>
          <w:tcPr>
            <w:tcW w:w="2758" w:type="dxa"/>
          </w:tcPr>
          <w:p w14:paraId="2AB5947F" w14:textId="18196090" w:rsidR="00CD4E3E" w:rsidRPr="00B8649A" w:rsidRDefault="00AF0043" w:rsidP="00194148">
            <w:pPr>
              <w:rPr>
                <w:rFonts w:eastAsia="Cambria"/>
                <w:sz w:val="16"/>
                <w:szCs w:val="16"/>
              </w:rPr>
            </w:pPr>
            <w:r w:rsidRPr="00B8649A">
              <w:rPr>
                <w:sz w:val="16"/>
                <w:szCs w:val="16"/>
              </w:rPr>
              <w:t>Recopilado con eficiencia</w:t>
            </w:r>
          </w:p>
          <w:p w14:paraId="130E8AA2" w14:textId="10398205" w:rsidR="00CD4E3E" w:rsidRPr="00B8649A" w:rsidRDefault="009B5732" w:rsidP="00194148">
            <w:pPr>
              <w:rPr>
                <w:sz w:val="16"/>
                <w:szCs w:val="16"/>
              </w:rPr>
            </w:pPr>
            <w:r w:rsidRPr="00B8649A">
              <w:rPr>
                <w:sz w:val="16"/>
                <w:szCs w:val="16"/>
              </w:rPr>
              <w:t>/de fácil acceso</w:t>
            </w:r>
          </w:p>
          <w:p w14:paraId="2FE91433"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1BB8B239" w14:textId="77777777" w:rsidR="00CD4E3E" w:rsidRPr="00B8649A" w:rsidRDefault="00CD4E3E" w:rsidP="00194148">
            <w:pPr>
              <w:rPr>
                <w:rFonts w:eastAsia="Cambria"/>
                <w:color w:val="FFFF00"/>
                <w:sz w:val="16"/>
                <w:szCs w:val="16"/>
              </w:rPr>
            </w:pPr>
          </w:p>
        </w:tc>
        <w:tc>
          <w:tcPr>
            <w:tcW w:w="6585" w:type="dxa"/>
          </w:tcPr>
          <w:p w14:paraId="07406B3F" w14:textId="3EEFA081" w:rsidR="00CD4E3E" w:rsidRPr="00B8649A" w:rsidRDefault="000730FD" w:rsidP="001661D1">
            <w:pPr>
              <w:rPr>
                <w:rFonts w:eastAsia="Cambria"/>
                <w:sz w:val="16"/>
                <w:szCs w:val="16"/>
              </w:rPr>
            </w:pPr>
            <w:r w:rsidRPr="00B8649A">
              <w:rPr>
                <w:rFonts w:eastAsia="Cambria"/>
                <w:sz w:val="16"/>
                <w:szCs w:val="16"/>
              </w:rPr>
              <w:t xml:space="preserve">La </w:t>
            </w:r>
            <w:r w:rsidR="00BD614E" w:rsidRPr="00B8649A">
              <w:rPr>
                <w:rFonts w:eastAsia="Cambria"/>
                <w:sz w:val="16"/>
                <w:szCs w:val="16"/>
              </w:rPr>
              <w:t xml:space="preserve">recopilación </w:t>
            </w:r>
            <w:r w:rsidR="00AF0043" w:rsidRPr="00B8649A">
              <w:rPr>
                <w:rFonts w:eastAsia="Cambria"/>
                <w:sz w:val="16"/>
                <w:szCs w:val="16"/>
              </w:rPr>
              <w:t>eficien</w:t>
            </w:r>
            <w:r w:rsidR="00BD614E" w:rsidRPr="00B8649A">
              <w:rPr>
                <w:rFonts w:eastAsia="Cambria"/>
                <w:sz w:val="16"/>
                <w:szCs w:val="16"/>
              </w:rPr>
              <w:t xml:space="preserve">te </w:t>
            </w:r>
            <w:r w:rsidRPr="00B8649A">
              <w:rPr>
                <w:rFonts w:eastAsia="Cambria"/>
                <w:sz w:val="16"/>
                <w:szCs w:val="16"/>
              </w:rPr>
              <w:t xml:space="preserve">y la accesibilidad </w:t>
            </w:r>
            <w:r w:rsidR="00BD614E" w:rsidRPr="00B8649A">
              <w:rPr>
                <w:rFonts w:eastAsia="Cambria"/>
                <w:sz w:val="16"/>
                <w:szCs w:val="16"/>
              </w:rPr>
              <w:t>de</w:t>
            </w:r>
            <w:r w:rsidRPr="00B8649A">
              <w:rPr>
                <w:rFonts w:eastAsia="Cambria"/>
                <w:sz w:val="16"/>
                <w:szCs w:val="16"/>
              </w:rPr>
              <w:t xml:space="preserve"> los datos</w:t>
            </w:r>
            <w:r w:rsidR="001661D1" w:rsidRPr="00B8649A">
              <w:rPr>
                <w:rFonts w:eastAsia="Cambria"/>
                <w:sz w:val="16"/>
                <w:szCs w:val="16"/>
              </w:rPr>
              <w:t xml:space="preserve"> </w:t>
            </w:r>
            <w:r w:rsidR="00BD614E" w:rsidRPr="00B8649A">
              <w:rPr>
                <w:rFonts w:eastAsia="Cambria"/>
                <w:sz w:val="16"/>
                <w:szCs w:val="16"/>
              </w:rPr>
              <w:t>sobre</w:t>
            </w:r>
            <w:r w:rsidRPr="00B8649A">
              <w:rPr>
                <w:rFonts w:eastAsia="Cambria"/>
                <w:sz w:val="16"/>
                <w:szCs w:val="16"/>
              </w:rPr>
              <w:t xml:space="preserve"> rendimiento está</w:t>
            </w:r>
            <w:r w:rsidR="001661D1" w:rsidRPr="00B8649A">
              <w:rPr>
                <w:rFonts w:eastAsia="Cambria"/>
                <w:sz w:val="16"/>
                <w:szCs w:val="16"/>
              </w:rPr>
              <w:t>n</w:t>
            </w:r>
            <w:r w:rsidRPr="00B8649A">
              <w:rPr>
                <w:rFonts w:eastAsia="Cambria"/>
                <w:sz w:val="16"/>
                <w:szCs w:val="16"/>
              </w:rPr>
              <w:t xml:space="preserve"> limitad</w:t>
            </w:r>
            <w:r w:rsidR="001661D1" w:rsidRPr="00B8649A">
              <w:rPr>
                <w:rFonts w:eastAsia="Cambria"/>
                <w:sz w:val="16"/>
                <w:szCs w:val="16"/>
              </w:rPr>
              <w:t>os</w:t>
            </w:r>
            <w:r w:rsidRPr="00B8649A">
              <w:rPr>
                <w:rFonts w:eastAsia="Cambria"/>
                <w:sz w:val="16"/>
                <w:szCs w:val="16"/>
              </w:rPr>
              <w:t xml:space="preserve"> </w:t>
            </w:r>
            <w:r w:rsidR="001661D1" w:rsidRPr="00B8649A">
              <w:rPr>
                <w:rFonts w:eastAsia="Cambria"/>
                <w:sz w:val="16"/>
                <w:szCs w:val="16"/>
              </w:rPr>
              <w:t>tanto por los</w:t>
            </w:r>
            <w:r w:rsidRPr="00B8649A">
              <w:rPr>
                <w:rFonts w:eastAsia="Cambria"/>
                <w:sz w:val="16"/>
                <w:szCs w:val="16"/>
              </w:rPr>
              <w:t xml:space="preserve"> métodos utilizados para recopilar los datos </w:t>
            </w:r>
            <w:r w:rsidR="001661D1" w:rsidRPr="00B8649A">
              <w:rPr>
                <w:rFonts w:eastAsia="Cambria"/>
                <w:sz w:val="16"/>
                <w:szCs w:val="16"/>
              </w:rPr>
              <w:t xml:space="preserve">como </w:t>
            </w:r>
            <w:r w:rsidR="0011344E" w:rsidRPr="00B8649A">
              <w:rPr>
                <w:rFonts w:eastAsia="Cambria"/>
                <w:sz w:val="16"/>
                <w:szCs w:val="16"/>
              </w:rPr>
              <w:t>porque éstos no son completos</w:t>
            </w:r>
            <w:r w:rsidR="00B55160" w:rsidRPr="00B8649A">
              <w:rPr>
                <w:rFonts w:eastAsia="Cambria"/>
                <w:sz w:val="16"/>
                <w:szCs w:val="16"/>
              </w:rPr>
              <w:t xml:space="preserve">. Ello se debe a la amplitud del indicador de rendimiento y al reto </w:t>
            </w:r>
            <w:r w:rsidR="001661D1" w:rsidRPr="00B8649A">
              <w:rPr>
                <w:rFonts w:eastAsia="Cambria"/>
                <w:sz w:val="16"/>
                <w:szCs w:val="16"/>
              </w:rPr>
              <w:t>de</w:t>
            </w:r>
            <w:r w:rsidR="00B55160" w:rsidRPr="00B8649A">
              <w:rPr>
                <w:rFonts w:eastAsia="Cambria"/>
                <w:sz w:val="16"/>
                <w:szCs w:val="16"/>
              </w:rPr>
              <w:t xml:space="preserve"> establecer un méto</w:t>
            </w:r>
            <w:r w:rsidR="001661D1" w:rsidRPr="00B8649A">
              <w:rPr>
                <w:rFonts w:eastAsia="Cambria"/>
                <w:sz w:val="16"/>
                <w:szCs w:val="16"/>
              </w:rPr>
              <w:t>d</w:t>
            </w:r>
            <w:r w:rsidR="00B55160" w:rsidRPr="00B8649A">
              <w:rPr>
                <w:rFonts w:eastAsia="Cambria"/>
                <w:sz w:val="16"/>
                <w:szCs w:val="16"/>
              </w:rPr>
              <w:t xml:space="preserve">o eficaz </w:t>
            </w:r>
            <w:r w:rsidR="00EE5A52" w:rsidRPr="00B8649A">
              <w:rPr>
                <w:rFonts w:eastAsia="Cambria"/>
                <w:sz w:val="16"/>
                <w:szCs w:val="16"/>
              </w:rPr>
              <w:t>para</w:t>
            </w:r>
            <w:r w:rsidR="00B55160" w:rsidRPr="00B8649A">
              <w:rPr>
                <w:rFonts w:eastAsia="Cambria"/>
                <w:sz w:val="16"/>
                <w:szCs w:val="16"/>
              </w:rPr>
              <w:t xml:space="preserve"> </w:t>
            </w:r>
            <w:r w:rsidR="00EE5A52" w:rsidRPr="00B8649A">
              <w:rPr>
                <w:rFonts w:eastAsia="Cambria"/>
                <w:sz w:val="16"/>
                <w:szCs w:val="16"/>
              </w:rPr>
              <w:t>recopilar</w:t>
            </w:r>
            <w:r w:rsidR="00B55160" w:rsidRPr="00B8649A">
              <w:rPr>
                <w:rFonts w:eastAsia="Cambria"/>
                <w:sz w:val="16"/>
                <w:szCs w:val="16"/>
              </w:rPr>
              <w:t xml:space="preserve"> información de todos los participantes en las reuniones pertinentes</w:t>
            </w:r>
            <w:r w:rsidR="001661D1" w:rsidRPr="00B8649A">
              <w:rPr>
                <w:rFonts w:eastAsia="Cambria"/>
                <w:sz w:val="16"/>
                <w:szCs w:val="16"/>
              </w:rPr>
              <w:t>.</w:t>
            </w:r>
          </w:p>
        </w:tc>
      </w:tr>
      <w:tr w:rsidR="00CD4E3E" w:rsidRPr="00B8649A" w14:paraId="06700071" w14:textId="77777777" w:rsidTr="00194148">
        <w:trPr>
          <w:jc w:val="center"/>
        </w:trPr>
        <w:tc>
          <w:tcPr>
            <w:tcW w:w="483" w:type="dxa"/>
          </w:tcPr>
          <w:p w14:paraId="4EB9836C" w14:textId="77777777" w:rsidR="00CD4E3E" w:rsidRPr="00B8649A" w:rsidRDefault="00CD4E3E" w:rsidP="00E16D88">
            <w:pPr>
              <w:numPr>
                <w:ilvl w:val="0"/>
                <w:numId w:val="103"/>
              </w:numPr>
              <w:rPr>
                <w:rFonts w:eastAsia="Cambria"/>
                <w:sz w:val="16"/>
                <w:szCs w:val="16"/>
              </w:rPr>
            </w:pPr>
          </w:p>
        </w:tc>
        <w:tc>
          <w:tcPr>
            <w:tcW w:w="2758" w:type="dxa"/>
          </w:tcPr>
          <w:p w14:paraId="3DF39BA7" w14:textId="2D7DF8BA" w:rsidR="00CD4E3E" w:rsidRPr="00B8649A" w:rsidRDefault="004455B0" w:rsidP="00194148">
            <w:pPr>
              <w:rPr>
                <w:sz w:val="16"/>
                <w:szCs w:val="16"/>
              </w:rPr>
            </w:pPr>
            <w:r w:rsidRPr="00B8649A">
              <w:rPr>
                <w:sz w:val="16"/>
                <w:szCs w:val="16"/>
              </w:rPr>
              <w:t>Exacto/Verificable</w:t>
            </w:r>
          </w:p>
          <w:p w14:paraId="45A73234"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3A3DDB3E" w14:textId="77777777" w:rsidR="00CD4E3E" w:rsidRPr="00B8649A" w:rsidRDefault="00CD4E3E" w:rsidP="00194148">
            <w:pPr>
              <w:rPr>
                <w:rFonts w:eastAsia="Cambria"/>
                <w:color w:val="FFFF00"/>
                <w:sz w:val="16"/>
                <w:szCs w:val="16"/>
              </w:rPr>
            </w:pPr>
          </w:p>
        </w:tc>
        <w:tc>
          <w:tcPr>
            <w:tcW w:w="6585" w:type="dxa"/>
          </w:tcPr>
          <w:p w14:paraId="7210B801" w14:textId="04C762CC" w:rsidR="00CD4E3E" w:rsidRPr="00B8649A" w:rsidRDefault="0011344E" w:rsidP="00966D2E">
            <w:pPr>
              <w:rPr>
                <w:rFonts w:eastAsia="Cambria"/>
                <w:sz w:val="16"/>
                <w:szCs w:val="16"/>
              </w:rPr>
            </w:pPr>
            <w:r w:rsidRPr="00B8649A">
              <w:rPr>
                <w:rFonts w:eastAsia="Cambria"/>
                <w:sz w:val="16"/>
                <w:szCs w:val="16"/>
              </w:rPr>
              <w:t>La exactitud</w:t>
            </w:r>
            <w:r w:rsidR="001661D1" w:rsidRPr="00B8649A">
              <w:rPr>
                <w:rFonts w:eastAsia="Cambria"/>
                <w:sz w:val="16"/>
                <w:szCs w:val="16"/>
              </w:rPr>
              <w:t xml:space="preserve"> es parcialmente verificable ya que los datos sobre el rendimiento </w:t>
            </w:r>
            <w:r w:rsidR="008C0194" w:rsidRPr="00B8649A">
              <w:rPr>
                <w:rFonts w:eastAsia="Cambria"/>
                <w:sz w:val="16"/>
                <w:szCs w:val="16"/>
              </w:rPr>
              <w:t xml:space="preserve">proporcionados </w:t>
            </w:r>
            <w:r w:rsidR="00966D2E" w:rsidRPr="00B8649A">
              <w:rPr>
                <w:rFonts w:eastAsia="Cambria"/>
                <w:sz w:val="16"/>
                <w:szCs w:val="16"/>
              </w:rPr>
              <w:t xml:space="preserve">no son </w:t>
            </w:r>
            <w:r w:rsidR="008C0194" w:rsidRPr="00B8649A">
              <w:rPr>
                <w:rFonts w:eastAsia="Cambria"/>
                <w:sz w:val="16"/>
                <w:szCs w:val="16"/>
              </w:rPr>
              <w:t>completos.</w:t>
            </w:r>
            <w:r w:rsidR="001661D1" w:rsidRPr="00B8649A">
              <w:rPr>
                <w:rFonts w:eastAsia="Cambria"/>
                <w:sz w:val="16"/>
                <w:szCs w:val="16"/>
              </w:rPr>
              <w:t xml:space="preserve"> </w:t>
            </w:r>
          </w:p>
        </w:tc>
      </w:tr>
      <w:tr w:rsidR="00CD4E3E" w:rsidRPr="00B8649A" w14:paraId="1DF47845" w14:textId="77777777" w:rsidTr="00194148">
        <w:trPr>
          <w:jc w:val="center"/>
        </w:trPr>
        <w:tc>
          <w:tcPr>
            <w:tcW w:w="483" w:type="dxa"/>
          </w:tcPr>
          <w:p w14:paraId="11CDAF1E" w14:textId="77777777" w:rsidR="00CD4E3E" w:rsidRPr="00B8649A" w:rsidRDefault="00CD4E3E" w:rsidP="00E16D88">
            <w:pPr>
              <w:numPr>
                <w:ilvl w:val="0"/>
                <w:numId w:val="103"/>
              </w:numPr>
              <w:rPr>
                <w:rFonts w:eastAsia="Cambria"/>
                <w:sz w:val="16"/>
                <w:szCs w:val="16"/>
              </w:rPr>
            </w:pPr>
          </w:p>
        </w:tc>
        <w:tc>
          <w:tcPr>
            <w:tcW w:w="2758" w:type="dxa"/>
          </w:tcPr>
          <w:p w14:paraId="1AC3D0FE" w14:textId="7138E52B" w:rsidR="00CD4E3E" w:rsidRPr="00B8649A" w:rsidRDefault="004455B0" w:rsidP="00194148">
            <w:pPr>
              <w:rPr>
                <w:sz w:val="16"/>
                <w:szCs w:val="16"/>
              </w:rPr>
            </w:pPr>
            <w:r w:rsidRPr="00B8649A">
              <w:rPr>
                <w:sz w:val="16"/>
                <w:szCs w:val="16"/>
              </w:rPr>
              <w:t>Puntualidad en la presentación de informes</w:t>
            </w:r>
          </w:p>
          <w:p w14:paraId="65355180"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4984824D" w14:textId="77777777" w:rsidR="00CD4E3E" w:rsidRPr="00B8649A" w:rsidRDefault="00CD4E3E" w:rsidP="00194148">
            <w:pPr>
              <w:rPr>
                <w:rFonts w:eastAsia="Cambria"/>
                <w:color w:val="FFFF00"/>
                <w:sz w:val="16"/>
                <w:szCs w:val="16"/>
              </w:rPr>
            </w:pPr>
          </w:p>
        </w:tc>
        <w:tc>
          <w:tcPr>
            <w:tcW w:w="6585" w:type="dxa"/>
          </w:tcPr>
          <w:p w14:paraId="7B87A5E7" w14:textId="71FC4986" w:rsidR="00CD4E3E" w:rsidRPr="00B8649A" w:rsidRDefault="008C0194" w:rsidP="00194148">
            <w:pPr>
              <w:rPr>
                <w:rFonts w:eastAsia="Cambria"/>
                <w:sz w:val="16"/>
                <w:szCs w:val="16"/>
              </w:rPr>
            </w:pPr>
            <w:r w:rsidRPr="00B8649A">
              <w:rPr>
                <w:rFonts w:eastAsia="Cambria"/>
                <w:sz w:val="16"/>
                <w:szCs w:val="16"/>
              </w:rPr>
              <w:t>No se informa con absoluta puntualidad de los</w:t>
            </w:r>
            <w:r w:rsidR="003B665D" w:rsidRPr="00B8649A">
              <w:rPr>
                <w:rFonts w:eastAsia="Cambria"/>
                <w:sz w:val="16"/>
                <w:szCs w:val="16"/>
              </w:rPr>
              <w:t xml:space="preserve"> datos sobre el rendimiento</w:t>
            </w:r>
            <w:r w:rsidRPr="00B8649A">
              <w:rPr>
                <w:rFonts w:eastAsia="Cambria"/>
                <w:sz w:val="16"/>
                <w:szCs w:val="16"/>
              </w:rPr>
              <w:t xml:space="preserve"> ya que </w:t>
            </w:r>
            <w:r w:rsidR="00EE5A52" w:rsidRPr="00B8649A">
              <w:rPr>
                <w:rFonts w:eastAsia="Cambria"/>
                <w:sz w:val="16"/>
                <w:szCs w:val="16"/>
              </w:rPr>
              <w:t xml:space="preserve">éstos </w:t>
            </w:r>
            <w:r w:rsidRPr="00B8649A">
              <w:rPr>
                <w:rFonts w:eastAsia="Cambria"/>
                <w:sz w:val="16"/>
                <w:szCs w:val="16"/>
              </w:rPr>
              <w:t xml:space="preserve">no son completos ni </w:t>
            </w:r>
            <w:r w:rsidR="004B6349" w:rsidRPr="00B8649A">
              <w:rPr>
                <w:rFonts w:eastAsia="Cambria"/>
                <w:sz w:val="16"/>
                <w:szCs w:val="16"/>
              </w:rPr>
              <w:t xml:space="preserve">se recopilan </w:t>
            </w:r>
            <w:r w:rsidR="00973BDB" w:rsidRPr="00B8649A">
              <w:rPr>
                <w:rFonts w:eastAsia="Cambria"/>
                <w:sz w:val="16"/>
                <w:szCs w:val="16"/>
              </w:rPr>
              <w:t>íntegramente</w:t>
            </w:r>
            <w:r w:rsidR="004B6349" w:rsidRPr="00B8649A">
              <w:rPr>
                <w:rFonts w:eastAsia="Cambria"/>
                <w:sz w:val="16"/>
                <w:szCs w:val="16"/>
              </w:rPr>
              <w:t xml:space="preserve"> </w:t>
            </w:r>
            <w:r w:rsidRPr="00B8649A">
              <w:rPr>
                <w:rFonts w:eastAsia="Cambria"/>
                <w:sz w:val="16"/>
                <w:szCs w:val="16"/>
              </w:rPr>
              <w:t xml:space="preserve">para </w:t>
            </w:r>
            <w:r w:rsidR="004B6349" w:rsidRPr="00B8649A">
              <w:rPr>
                <w:rFonts w:eastAsia="Cambria"/>
                <w:sz w:val="16"/>
                <w:szCs w:val="16"/>
              </w:rPr>
              <w:t>su</w:t>
            </w:r>
            <w:r w:rsidRPr="00B8649A">
              <w:rPr>
                <w:rFonts w:eastAsia="Cambria"/>
                <w:sz w:val="16"/>
                <w:szCs w:val="16"/>
              </w:rPr>
              <w:t xml:space="preserve"> comunicación.</w:t>
            </w:r>
          </w:p>
        </w:tc>
      </w:tr>
      <w:tr w:rsidR="00CD4E3E" w:rsidRPr="00B8649A" w14:paraId="235D30FB" w14:textId="77777777" w:rsidTr="00194148">
        <w:trPr>
          <w:trHeight w:val="407"/>
          <w:jc w:val="center"/>
        </w:trPr>
        <w:tc>
          <w:tcPr>
            <w:tcW w:w="483" w:type="dxa"/>
            <w:tcBorders>
              <w:bottom w:val="single" w:sz="6" w:space="0" w:color="auto"/>
            </w:tcBorders>
          </w:tcPr>
          <w:p w14:paraId="46B6B187" w14:textId="77777777" w:rsidR="00CD4E3E" w:rsidRPr="00B8649A" w:rsidRDefault="00CD4E3E" w:rsidP="00E16D88">
            <w:pPr>
              <w:numPr>
                <w:ilvl w:val="0"/>
                <w:numId w:val="103"/>
              </w:numPr>
              <w:rPr>
                <w:rFonts w:eastAsia="Cambria"/>
                <w:sz w:val="16"/>
                <w:szCs w:val="16"/>
              </w:rPr>
            </w:pPr>
          </w:p>
        </w:tc>
        <w:tc>
          <w:tcPr>
            <w:tcW w:w="2758" w:type="dxa"/>
            <w:tcBorders>
              <w:bottom w:val="single" w:sz="6" w:space="0" w:color="auto"/>
            </w:tcBorders>
          </w:tcPr>
          <w:p w14:paraId="69C5664D" w14:textId="315CA438"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F79646" w:themeFill="accent6"/>
          </w:tcPr>
          <w:p w14:paraId="54F28524"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76EAA8DE" w14:textId="13E96A19" w:rsidR="00CD4E3E" w:rsidRPr="00B8649A" w:rsidRDefault="004B6349" w:rsidP="00194148">
            <w:pPr>
              <w:rPr>
                <w:rFonts w:eastAsia="Cambria"/>
                <w:sz w:val="16"/>
                <w:szCs w:val="16"/>
              </w:rPr>
            </w:pPr>
            <w:r w:rsidRPr="00B8649A">
              <w:rPr>
                <w:rFonts w:eastAsia="Cambria"/>
                <w:sz w:val="16"/>
                <w:szCs w:val="16"/>
              </w:rPr>
              <w:t xml:space="preserve">La claridad y la </w:t>
            </w:r>
            <w:r w:rsidR="000F0DC6" w:rsidRPr="00B8649A">
              <w:rPr>
                <w:rFonts w:eastAsia="Cambria"/>
                <w:sz w:val="16"/>
                <w:szCs w:val="16"/>
              </w:rPr>
              <w:t>transparencia</w:t>
            </w:r>
            <w:r w:rsidRPr="00B8649A">
              <w:rPr>
                <w:rFonts w:eastAsia="Cambria"/>
                <w:sz w:val="16"/>
                <w:szCs w:val="16"/>
              </w:rPr>
              <w:t xml:space="preserve"> están limitadas por el carácter incompleto de los datos suministrados.</w:t>
            </w:r>
          </w:p>
        </w:tc>
      </w:tr>
      <w:tr w:rsidR="00CD4E3E" w:rsidRPr="00B8649A" w14:paraId="075FD100" w14:textId="77777777" w:rsidTr="00194148">
        <w:trPr>
          <w:jc w:val="center"/>
        </w:trPr>
        <w:tc>
          <w:tcPr>
            <w:tcW w:w="483" w:type="dxa"/>
            <w:tcBorders>
              <w:top w:val="single" w:sz="6" w:space="0" w:color="auto"/>
              <w:bottom w:val="single" w:sz="6" w:space="0" w:color="auto"/>
            </w:tcBorders>
            <w:shd w:val="clear" w:color="auto" w:fill="auto"/>
          </w:tcPr>
          <w:p w14:paraId="492CC90D" w14:textId="777777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5629D695"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1E19EA52"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633F1D9C" w14:textId="77777777" w:rsidR="00CD4E3E" w:rsidRPr="00B8649A" w:rsidRDefault="00CD4E3E" w:rsidP="00194148">
            <w:pPr>
              <w:rPr>
                <w:rFonts w:eastAsia="Cambria"/>
                <w:b/>
                <w:sz w:val="16"/>
                <w:szCs w:val="16"/>
              </w:rPr>
            </w:pPr>
          </w:p>
        </w:tc>
      </w:tr>
      <w:tr w:rsidR="00CD4E3E" w:rsidRPr="00B8649A" w14:paraId="47FA1BC7" w14:textId="77777777" w:rsidTr="00194148">
        <w:trPr>
          <w:jc w:val="center"/>
        </w:trPr>
        <w:tc>
          <w:tcPr>
            <w:tcW w:w="483" w:type="dxa"/>
            <w:tcBorders>
              <w:top w:val="single" w:sz="6" w:space="0" w:color="auto"/>
            </w:tcBorders>
          </w:tcPr>
          <w:p w14:paraId="01E1B2FD" w14:textId="77777777" w:rsidR="00CD4E3E" w:rsidRPr="00B8649A" w:rsidRDefault="00CD4E3E" w:rsidP="00E16D88">
            <w:pPr>
              <w:numPr>
                <w:ilvl w:val="0"/>
                <w:numId w:val="103"/>
              </w:numPr>
              <w:rPr>
                <w:rFonts w:eastAsia="Cambria"/>
                <w:b/>
                <w:sz w:val="16"/>
                <w:szCs w:val="16"/>
              </w:rPr>
            </w:pPr>
          </w:p>
        </w:tc>
        <w:tc>
          <w:tcPr>
            <w:tcW w:w="2758" w:type="dxa"/>
            <w:tcBorders>
              <w:top w:val="single" w:sz="6" w:space="0" w:color="auto"/>
            </w:tcBorders>
          </w:tcPr>
          <w:p w14:paraId="4A9C3A0C" w14:textId="49D09F07"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666BC9A8"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F79646" w:themeFill="accent6"/>
          </w:tcPr>
          <w:p w14:paraId="50242712"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731EA846" w14:textId="121E12C6"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parcialmente los criterios</w:t>
            </w:r>
            <w:r w:rsidR="00CD4E3E" w:rsidRPr="00B8649A">
              <w:rPr>
                <w:rFonts w:eastAsia="Cambria"/>
                <w:b/>
                <w:sz w:val="16"/>
                <w:szCs w:val="16"/>
              </w:rPr>
              <w:t xml:space="preserve">. </w:t>
            </w:r>
          </w:p>
          <w:p w14:paraId="7A2A688E" w14:textId="77777777" w:rsidR="00CD4E3E" w:rsidRPr="00B8649A" w:rsidRDefault="00CD4E3E" w:rsidP="00194148">
            <w:pPr>
              <w:rPr>
                <w:rFonts w:eastAsia="Cambria"/>
                <w:b/>
                <w:sz w:val="16"/>
                <w:szCs w:val="16"/>
              </w:rPr>
            </w:pPr>
          </w:p>
        </w:tc>
      </w:tr>
      <w:tr w:rsidR="00CD4E3E" w:rsidRPr="00B8649A" w14:paraId="103682C7"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61087570"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63040" behindDoc="0" locked="0" layoutInCell="0" allowOverlap="1" wp14:anchorId="6445AF87" wp14:editId="606BCC5F">
                      <wp:simplePos x="0" y="0"/>
                      <wp:positionH relativeFrom="column">
                        <wp:posOffset>4953000</wp:posOffset>
                      </wp:positionH>
                      <wp:positionV relativeFrom="paragraph">
                        <wp:posOffset>643890</wp:posOffset>
                      </wp:positionV>
                      <wp:extent cx="228600" cy="235585"/>
                      <wp:effectExtent l="0" t="0" r="19050" b="12065"/>
                      <wp:wrapNone/>
                      <wp:docPr id="7"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26D29939"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9" style="position:absolute;margin-left:390pt;margin-top:50.7pt;width:18pt;height:18.5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" o:allowincell="f" fillcolor="#7f7f7f">
                      <o:lock v:ext="edit" aspectratio="t"/>
                      <v:textbox>
                        <w:txbxContent>
                          <w:p w14:paraId="26D29939"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862016" behindDoc="0" locked="0" layoutInCell="0" allowOverlap="1" wp14:anchorId="228C3BCB" wp14:editId="78DEA812">
                      <wp:simplePos x="0" y="0"/>
                      <wp:positionH relativeFrom="column">
                        <wp:posOffset>2533650</wp:posOffset>
                      </wp:positionH>
                      <wp:positionV relativeFrom="paragraph">
                        <wp:posOffset>635000</wp:posOffset>
                      </wp:positionV>
                      <wp:extent cx="228600" cy="235585"/>
                      <wp:effectExtent l="0" t="0" r="19050" b="12065"/>
                      <wp:wrapNone/>
                      <wp:docPr id="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3C2B003D"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0" style="position:absolute;margin-left:199.5pt;margin-top:50pt;width:18pt;height:18.5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" o:allowincell="f" fillcolor="red">
                      <v:textbox>
                        <w:txbxContent>
                          <w:p w14:paraId="3C2B003D"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60992" behindDoc="0" locked="0" layoutInCell="0" allowOverlap="1" wp14:anchorId="10E2A5C4" wp14:editId="61FE00FB">
                      <wp:simplePos x="0" y="0"/>
                      <wp:positionH relativeFrom="column">
                        <wp:posOffset>152400</wp:posOffset>
                      </wp:positionH>
                      <wp:positionV relativeFrom="paragraph">
                        <wp:posOffset>635000</wp:posOffset>
                      </wp:positionV>
                      <wp:extent cx="228600" cy="235585"/>
                      <wp:effectExtent l="0" t="0" r="19050" b="12065"/>
                      <wp:wrapNone/>
                      <wp:docPr id="9"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153E5EE0" id="Rectangle 32" o:spid="_x0000_s1026" style="position:absolute;margin-left:12pt;margin-top:50pt;width:18pt;height:18.5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" o:allowincell="f" fillcolor="green">
                      <o:lock v:ext="edit" aspectratio="t"/>
                    </v:rect>
                  </w:pict>
                </mc:Fallback>
              </mc:AlternateContent>
            </w:r>
          </w:p>
          <w:p w14:paraId="1C8E22DB" w14:textId="28B7BD54" w:rsidR="00CD4E3E" w:rsidRPr="00B8649A" w:rsidRDefault="009B71FF" w:rsidP="00E16D88">
            <w:pPr>
              <w:numPr>
                <w:ilvl w:val="0"/>
                <w:numId w:val="102"/>
              </w:numPr>
              <w:rPr>
                <w:b/>
                <w:bCs/>
              </w:rPr>
            </w:pPr>
            <w:r w:rsidRPr="00B8649A">
              <w:rPr>
                <w:b/>
                <w:bCs/>
              </w:rPr>
              <w:t>Exactitud de la clave de colores</w:t>
            </w:r>
            <w:r w:rsidR="00CD4E3E" w:rsidRPr="00B8649A">
              <w:rPr>
                <w:b/>
                <w:bCs/>
              </w:rPr>
              <w:t xml:space="preserve"> </w:t>
            </w:r>
          </w:p>
          <w:p w14:paraId="13DBE4E2" w14:textId="5A22424F" w:rsidR="00CD4E3E" w:rsidRPr="00B8649A" w:rsidRDefault="005F79F8" w:rsidP="00194148">
            <w:pPr>
              <w:spacing w:before="120"/>
              <w:rPr>
                <w:b/>
                <w:bCs/>
              </w:rPr>
            </w:pPr>
            <w:r w:rsidRPr="00B8649A">
              <w:rPr>
                <w:b/>
                <w:bCs/>
              </w:rPr>
              <w:t>Calificación del equipo de validación</w:t>
            </w:r>
            <w:r w:rsidR="00CD4E3E" w:rsidRPr="00B8649A">
              <w:rPr>
                <w:b/>
                <w:bCs/>
              </w:rPr>
              <w:t>:</w:t>
            </w:r>
          </w:p>
          <w:p w14:paraId="75E863DA" w14:textId="77777777" w:rsidR="00CD4E3E" w:rsidRPr="00B8649A" w:rsidRDefault="00CD4E3E" w:rsidP="00194148"/>
          <w:p w14:paraId="6F4B9369" w14:textId="72E12014"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41630EAB"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4B100432" w14:textId="77777777" w:rsidTr="00194148">
        <w:trPr>
          <w:jc w:val="center"/>
        </w:trPr>
        <w:tc>
          <w:tcPr>
            <w:tcW w:w="483" w:type="dxa"/>
          </w:tcPr>
          <w:p w14:paraId="1643B8CE" w14:textId="77777777" w:rsidR="00CD4E3E" w:rsidRPr="00B8649A" w:rsidRDefault="00CD4E3E" w:rsidP="00E16D88">
            <w:pPr>
              <w:numPr>
                <w:ilvl w:val="0"/>
                <w:numId w:val="104"/>
              </w:numPr>
              <w:rPr>
                <w:rFonts w:eastAsia="Cambria"/>
                <w:sz w:val="16"/>
                <w:szCs w:val="16"/>
              </w:rPr>
            </w:pPr>
          </w:p>
        </w:tc>
        <w:tc>
          <w:tcPr>
            <w:tcW w:w="2758" w:type="dxa"/>
          </w:tcPr>
          <w:p w14:paraId="3F156644" w14:textId="04D413BD" w:rsidR="00CD4E3E" w:rsidRPr="00B8649A" w:rsidRDefault="0082357B" w:rsidP="00194148">
            <w:pPr>
              <w:rPr>
                <w:sz w:val="16"/>
                <w:szCs w:val="16"/>
              </w:rPr>
            </w:pPr>
            <w:r w:rsidRPr="00B8649A">
              <w:rPr>
                <w:sz w:val="16"/>
                <w:szCs w:val="16"/>
              </w:rPr>
              <w:t>Exactitud de la clave de colores</w:t>
            </w:r>
          </w:p>
          <w:p w14:paraId="330117B8"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7F7F7F" w:themeFill="text1" w:themeFillTint="80"/>
          </w:tcPr>
          <w:p w14:paraId="4BF7BF97" w14:textId="77777777" w:rsidR="00CD4E3E" w:rsidRPr="00B8649A" w:rsidRDefault="00CD4E3E" w:rsidP="00194148">
            <w:pPr>
              <w:rPr>
                <w:rFonts w:eastAsia="Cambria"/>
                <w:color w:val="FFFF00"/>
                <w:sz w:val="16"/>
                <w:szCs w:val="16"/>
              </w:rPr>
            </w:pPr>
          </w:p>
        </w:tc>
        <w:tc>
          <w:tcPr>
            <w:tcW w:w="6585" w:type="dxa"/>
          </w:tcPr>
          <w:p w14:paraId="4AA8DC16" w14:textId="757581C9" w:rsidR="00CD4E3E" w:rsidRPr="00B8649A" w:rsidRDefault="005549AA" w:rsidP="00257874">
            <w:pPr>
              <w:rPr>
                <w:rFonts w:eastAsia="Cambria"/>
                <w:sz w:val="16"/>
                <w:szCs w:val="16"/>
              </w:rPr>
            </w:pPr>
            <w:r w:rsidRPr="00B8649A">
              <w:rPr>
                <w:sz w:val="16"/>
              </w:rPr>
              <w:t>Sobre la base de</w:t>
            </w:r>
            <w:r w:rsidR="00F6366D" w:rsidRPr="00B8649A">
              <w:rPr>
                <w:sz w:val="16"/>
              </w:rPr>
              <w:t xml:space="preserve"> los datos sobre el rendimiento suministrados respecto del indicador de rendimiento seleccionado, no puede considerarse exacta la </w:t>
            </w:r>
            <w:proofErr w:type="spellStart"/>
            <w:r w:rsidR="00F6366D" w:rsidRPr="00B8649A">
              <w:rPr>
                <w:sz w:val="16"/>
              </w:rPr>
              <w:t>autocalificación</w:t>
            </w:r>
            <w:proofErr w:type="spellEnd"/>
            <w:r w:rsidR="00F6366D" w:rsidRPr="00B8649A">
              <w:rPr>
                <w:sz w:val="16"/>
              </w:rPr>
              <w:t xml:space="preserve"> del indicador como “plenamente logrado”</w:t>
            </w:r>
            <w:r w:rsidR="005F4CA9" w:rsidRPr="00B8649A">
              <w:rPr>
                <w:rFonts w:eastAsia="Cambria"/>
                <w:sz w:val="16"/>
                <w:szCs w:val="16"/>
              </w:rPr>
              <w:t xml:space="preserve"> porque tanto los datos sobre el rendimiento como la población con la que se compara</w:t>
            </w:r>
            <w:r w:rsidR="001B637E" w:rsidRPr="00B8649A">
              <w:rPr>
                <w:rFonts w:eastAsia="Cambria"/>
                <w:sz w:val="16"/>
                <w:szCs w:val="16"/>
              </w:rPr>
              <w:t>ro</w:t>
            </w:r>
            <w:r w:rsidR="005F4CA9" w:rsidRPr="00B8649A">
              <w:rPr>
                <w:rFonts w:eastAsia="Cambria"/>
                <w:sz w:val="16"/>
                <w:szCs w:val="16"/>
              </w:rPr>
              <w:t xml:space="preserve">n los datos no eran completas. Ello se debe a la amplitud del indicador de rendimiento </w:t>
            </w:r>
            <w:r w:rsidR="00C52A49" w:rsidRPr="00B8649A">
              <w:rPr>
                <w:rFonts w:eastAsia="Cambria"/>
                <w:sz w:val="16"/>
                <w:szCs w:val="16"/>
              </w:rPr>
              <w:t xml:space="preserve">y al reto </w:t>
            </w:r>
            <w:r w:rsidR="001B637E" w:rsidRPr="00B8649A">
              <w:rPr>
                <w:rFonts w:eastAsia="Cambria"/>
                <w:sz w:val="16"/>
                <w:szCs w:val="16"/>
              </w:rPr>
              <w:t>de</w:t>
            </w:r>
            <w:r w:rsidR="00C52A49" w:rsidRPr="00B8649A">
              <w:rPr>
                <w:rFonts w:eastAsia="Cambria"/>
                <w:sz w:val="16"/>
                <w:szCs w:val="16"/>
              </w:rPr>
              <w:t xml:space="preserve"> establecer un método eficaz </w:t>
            </w:r>
            <w:r w:rsidR="001B637E" w:rsidRPr="00B8649A">
              <w:rPr>
                <w:rFonts w:eastAsia="Cambria"/>
                <w:sz w:val="16"/>
                <w:szCs w:val="16"/>
              </w:rPr>
              <w:t>para</w:t>
            </w:r>
            <w:r w:rsidR="00C52A49" w:rsidRPr="00B8649A">
              <w:rPr>
                <w:rFonts w:eastAsia="Cambria"/>
                <w:sz w:val="16"/>
                <w:szCs w:val="16"/>
              </w:rPr>
              <w:t xml:space="preserve"> </w:t>
            </w:r>
            <w:r w:rsidR="00257874" w:rsidRPr="00B8649A">
              <w:rPr>
                <w:rFonts w:eastAsia="Cambria"/>
                <w:sz w:val="16"/>
                <w:szCs w:val="16"/>
              </w:rPr>
              <w:t>recopilar</w:t>
            </w:r>
            <w:r w:rsidR="00C52A49" w:rsidRPr="00B8649A">
              <w:rPr>
                <w:rFonts w:eastAsia="Cambria"/>
                <w:sz w:val="16"/>
                <w:szCs w:val="16"/>
              </w:rPr>
              <w:t xml:space="preserve"> información de los </w:t>
            </w:r>
            <w:r w:rsidR="000F0DC6" w:rsidRPr="00B8649A">
              <w:rPr>
                <w:rFonts w:eastAsia="Cambria"/>
                <w:sz w:val="16"/>
                <w:szCs w:val="16"/>
              </w:rPr>
              <w:t>interesados</w:t>
            </w:r>
            <w:r w:rsidR="00C52A49" w:rsidRPr="00B8649A">
              <w:rPr>
                <w:rFonts w:eastAsia="Cambria"/>
                <w:sz w:val="16"/>
                <w:szCs w:val="16"/>
              </w:rPr>
              <w:t>.</w:t>
            </w:r>
          </w:p>
        </w:tc>
      </w:tr>
      <w:tr w:rsidR="00CD4E3E" w:rsidRPr="00B8649A" w14:paraId="1D744B45" w14:textId="77777777" w:rsidTr="00194148">
        <w:trPr>
          <w:jc w:val="center"/>
        </w:trPr>
        <w:tc>
          <w:tcPr>
            <w:tcW w:w="483" w:type="dxa"/>
            <w:shd w:val="clear" w:color="auto" w:fill="auto"/>
          </w:tcPr>
          <w:p w14:paraId="407DC197"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33788603" w14:textId="0AEBCB85"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63675239" w14:textId="77777777" w:rsidR="00CD4E3E" w:rsidRPr="00B8649A" w:rsidRDefault="00CD4E3E" w:rsidP="00194148">
            <w:pPr>
              <w:rPr>
                <w:sz w:val="16"/>
                <w:szCs w:val="16"/>
              </w:rPr>
            </w:pPr>
          </w:p>
        </w:tc>
        <w:tc>
          <w:tcPr>
            <w:tcW w:w="565" w:type="dxa"/>
            <w:shd w:val="clear" w:color="auto" w:fill="auto"/>
          </w:tcPr>
          <w:p w14:paraId="0DCA39F0" w14:textId="77777777" w:rsidR="00CD4E3E" w:rsidRPr="00B8649A" w:rsidRDefault="00CD4E3E" w:rsidP="00194148">
            <w:pPr>
              <w:rPr>
                <w:rFonts w:eastAsia="Cambria"/>
                <w:color w:val="FFFF00"/>
                <w:sz w:val="16"/>
                <w:szCs w:val="16"/>
              </w:rPr>
            </w:pPr>
          </w:p>
        </w:tc>
        <w:tc>
          <w:tcPr>
            <w:tcW w:w="6585" w:type="dxa"/>
            <w:shd w:val="clear" w:color="auto" w:fill="auto"/>
          </w:tcPr>
          <w:p w14:paraId="221D6EE0" w14:textId="77777777" w:rsidR="00CD4E3E" w:rsidRPr="00B8649A" w:rsidRDefault="00CD4E3E" w:rsidP="00194148">
            <w:pPr>
              <w:rPr>
                <w:sz w:val="16"/>
                <w:szCs w:val="16"/>
              </w:rPr>
            </w:pPr>
          </w:p>
          <w:p w14:paraId="47979678" w14:textId="77777777" w:rsidR="00CD4E3E" w:rsidRPr="00B8649A" w:rsidRDefault="00CD4E3E" w:rsidP="00194148">
            <w:pPr>
              <w:rPr>
                <w:sz w:val="16"/>
                <w:szCs w:val="16"/>
              </w:rPr>
            </w:pPr>
          </w:p>
        </w:tc>
      </w:tr>
    </w:tbl>
    <w:p w14:paraId="11784919" w14:textId="760266DF" w:rsidR="00CD4E3E" w:rsidRPr="00B8649A" w:rsidRDefault="00CD4E3E" w:rsidP="00CD4E3E">
      <w:pPr>
        <w:rPr>
          <w:b/>
          <w:bCs/>
        </w:rPr>
      </w:pPr>
      <w:r w:rsidRPr="00B8649A">
        <w:br w:type="page"/>
      </w:r>
      <w:r w:rsidRPr="00B8649A">
        <w:rPr>
          <w:b/>
          <w:bCs/>
        </w:rPr>
        <w:lastRenderedPageBreak/>
        <w:t>Program</w:t>
      </w:r>
      <w:r w:rsidR="00540C1D" w:rsidRPr="00B8649A">
        <w:rPr>
          <w:b/>
          <w:bCs/>
        </w:rPr>
        <w:t>a</w:t>
      </w:r>
      <w:r w:rsidRPr="00B8649A">
        <w:rPr>
          <w:b/>
          <w:bCs/>
        </w:rPr>
        <w:t xml:space="preserve"> 9 –</w:t>
      </w:r>
      <w:r w:rsidR="00257874" w:rsidRPr="00B8649A">
        <w:rPr>
          <w:b/>
          <w:bCs/>
        </w:rPr>
        <w:t>Países a</w:t>
      </w:r>
      <w:r w:rsidR="00540C1D" w:rsidRPr="00B8649A">
        <w:rPr>
          <w:b/>
          <w:bCs/>
        </w:rPr>
        <w:t xml:space="preserve">fricanos, </w:t>
      </w:r>
      <w:r w:rsidR="00257874" w:rsidRPr="00B8649A">
        <w:rPr>
          <w:b/>
          <w:bCs/>
        </w:rPr>
        <w:t>á</w:t>
      </w:r>
      <w:r w:rsidR="00540C1D" w:rsidRPr="00B8649A">
        <w:rPr>
          <w:b/>
          <w:bCs/>
        </w:rPr>
        <w:t>rabes, d</w:t>
      </w:r>
      <w:r w:rsidR="00C3785F" w:rsidRPr="00B8649A">
        <w:rPr>
          <w:b/>
          <w:bCs/>
        </w:rPr>
        <w:t xml:space="preserve">e América Latina </w:t>
      </w:r>
      <w:r w:rsidR="00540C1D" w:rsidRPr="00B8649A">
        <w:rPr>
          <w:b/>
          <w:bCs/>
        </w:rPr>
        <w:t>y el</w:t>
      </w:r>
      <w:r w:rsidR="00C3785F" w:rsidRPr="00B8649A">
        <w:rPr>
          <w:b/>
          <w:bCs/>
        </w:rPr>
        <w:t xml:space="preserve"> Caribe, </w:t>
      </w:r>
      <w:r w:rsidR="00540C1D" w:rsidRPr="00B8649A">
        <w:rPr>
          <w:b/>
          <w:bCs/>
        </w:rPr>
        <w:t>de</w:t>
      </w:r>
      <w:r w:rsidR="00C3785F" w:rsidRPr="00B8649A">
        <w:rPr>
          <w:b/>
          <w:bCs/>
        </w:rPr>
        <w:t xml:space="preserve"> Asia </w:t>
      </w:r>
      <w:r w:rsidR="00540C1D" w:rsidRPr="00B8649A">
        <w:rPr>
          <w:b/>
          <w:bCs/>
        </w:rPr>
        <w:t>y e</w:t>
      </w:r>
      <w:r w:rsidR="00C3785F" w:rsidRPr="00B8649A">
        <w:rPr>
          <w:b/>
          <w:bCs/>
        </w:rPr>
        <w:t xml:space="preserve">l Pacífico </w:t>
      </w:r>
      <w:r w:rsidR="00540C1D" w:rsidRPr="00B8649A">
        <w:rPr>
          <w:b/>
          <w:bCs/>
        </w:rPr>
        <w:t>y</w:t>
      </w:r>
      <w:r w:rsidR="00C3785F" w:rsidRPr="00B8649A">
        <w:rPr>
          <w:b/>
          <w:bCs/>
        </w:rPr>
        <w:t xml:space="preserve"> </w:t>
      </w:r>
      <w:r w:rsidR="00BC679C" w:rsidRPr="00B8649A">
        <w:rPr>
          <w:b/>
          <w:bCs/>
        </w:rPr>
        <w:t>Países Menos Adelantados</w:t>
      </w:r>
      <w:r w:rsidR="00C3785F" w:rsidRPr="00B8649A">
        <w:rPr>
          <w:b/>
          <w:bCs/>
        </w:rPr>
        <w:t xml:space="preserve"> </w:t>
      </w:r>
    </w:p>
    <w:p w14:paraId="4E98EBF1" w14:textId="62394F32" w:rsidR="00CD4E3E" w:rsidRPr="00B8649A" w:rsidRDefault="006A7BEE" w:rsidP="00CD4E3E">
      <w:pPr>
        <w:rPr>
          <w:b/>
          <w:bCs/>
          <w:iCs/>
        </w:rPr>
      </w:pPr>
      <w:r w:rsidRPr="00B8649A">
        <w:rPr>
          <w:b/>
          <w:bCs/>
        </w:rPr>
        <w:t>Indicador de rendimiento</w:t>
      </w:r>
      <w:r w:rsidR="001B4CBB" w:rsidRPr="00B8649A">
        <w:rPr>
          <w:b/>
          <w:bCs/>
        </w:rPr>
        <w:t xml:space="preserve">:  </w:t>
      </w:r>
      <w:r w:rsidR="004A1BE0" w:rsidRPr="00B8649A">
        <w:t>Número de mecanismos de cooperación, programas y asociaciones nuevos o consolidados a los que se presta apoyo para promover/fortalecer la cooperación subregional o regional en P.I.</w:t>
      </w:r>
    </w:p>
    <w:p w14:paraId="5BA06EAA"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4CCF84E8"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34C26219"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66112" behindDoc="0" locked="0" layoutInCell="0" allowOverlap="1" wp14:anchorId="68788089" wp14:editId="71E8026D">
                      <wp:simplePos x="0" y="0"/>
                      <wp:positionH relativeFrom="column">
                        <wp:posOffset>4638675</wp:posOffset>
                      </wp:positionH>
                      <wp:positionV relativeFrom="paragraph">
                        <wp:posOffset>671195</wp:posOffset>
                      </wp:positionV>
                      <wp:extent cx="228600" cy="235585"/>
                      <wp:effectExtent l="0" t="0" r="0" b="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32029D5D"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1" style="position:absolute;margin-left:365.25pt;margin-top:52.85pt;width:18pt;height:18.5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" o:allowincell="f" fillcolor="red">
                      <v:textbox>
                        <w:txbxContent>
                          <w:p w14:paraId="32029D5D"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65088" behindDoc="0" locked="0" layoutInCell="0" allowOverlap="1" wp14:anchorId="6CB1F6B2" wp14:editId="02520879">
                      <wp:simplePos x="0" y="0"/>
                      <wp:positionH relativeFrom="column">
                        <wp:posOffset>2200275</wp:posOffset>
                      </wp:positionH>
                      <wp:positionV relativeFrom="paragraph">
                        <wp:posOffset>671195</wp:posOffset>
                      </wp:positionV>
                      <wp:extent cx="228600" cy="235585"/>
                      <wp:effectExtent l="0" t="0" r="0" b="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410868AE"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2" style="position:absolute;margin-left:173.25pt;margin-top:52.85pt;width:18pt;height:18.5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" o:allowincell="f" fillcolor="#f79646">
                      <v:textbox>
                        <w:txbxContent>
                          <w:p w14:paraId="410868AE"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64064" behindDoc="0" locked="0" layoutInCell="0" allowOverlap="1" wp14:anchorId="201BBC89" wp14:editId="631C9E8C">
                      <wp:simplePos x="0" y="0"/>
                      <wp:positionH relativeFrom="column">
                        <wp:posOffset>152400</wp:posOffset>
                      </wp:positionH>
                      <wp:positionV relativeFrom="paragraph">
                        <wp:posOffset>671195</wp:posOffset>
                      </wp:positionV>
                      <wp:extent cx="228600" cy="235585"/>
                      <wp:effectExtent l="0" t="0" r="19050" b="1206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29C1B4F2" id="Rectangle 12" o:spid="_x0000_s1026" style="position:absolute;margin-left:12pt;margin-top:52.85pt;width:18pt;height:18.5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" o:allowincell="f" fillcolor="green"/>
                  </w:pict>
                </mc:Fallback>
              </mc:AlternateContent>
            </w:r>
          </w:p>
          <w:p w14:paraId="203A39F7" w14:textId="1C72EFA5" w:rsidR="00CD4E3E" w:rsidRPr="00B8649A" w:rsidRDefault="006A7BEE" w:rsidP="00E16D88">
            <w:pPr>
              <w:numPr>
                <w:ilvl w:val="0"/>
                <w:numId w:val="105"/>
              </w:numPr>
              <w:rPr>
                <w:b/>
                <w:bCs/>
              </w:rPr>
            </w:pPr>
            <w:r w:rsidRPr="00B8649A">
              <w:rPr>
                <w:b/>
                <w:bCs/>
              </w:rPr>
              <w:t xml:space="preserve">Evaluación de los datos </w:t>
            </w:r>
            <w:r w:rsidR="0097127F" w:rsidRPr="00B8649A">
              <w:rPr>
                <w:b/>
                <w:bCs/>
              </w:rPr>
              <w:t>sobre el rendimiento</w:t>
            </w:r>
          </w:p>
          <w:p w14:paraId="74CE8D3F" w14:textId="77777777" w:rsidR="00CD4E3E" w:rsidRPr="00B8649A" w:rsidRDefault="00CD4E3E" w:rsidP="00194148">
            <w:pPr>
              <w:rPr>
                <w:b/>
                <w:bCs/>
                <w:i/>
                <w:iCs/>
                <w:sz w:val="16"/>
                <w:szCs w:val="16"/>
              </w:rPr>
            </w:pPr>
          </w:p>
          <w:p w14:paraId="330DA5E5" w14:textId="6B12BF37" w:rsidR="00CD4E3E" w:rsidRPr="00B8649A" w:rsidRDefault="005F79F8" w:rsidP="00194148">
            <w:pPr>
              <w:rPr>
                <w:b/>
                <w:bCs/>
              </w:rPr>
            </w:pPr>
            <w:r w:rsidRPr="00B8649A">
              <w:rPr>
                <w:b/>
                <w:bCs/>
              </w:rPr>
              <w:t>Calificación del equipo de validación</w:t>
            </w:r>
            <w:r w:rsidR="00CD4E3E" w:rsidRPr="00B8649A">
              <w:rPr>
                <w:b/>
                <w:bCs/>
              </w:rPr>
              <w:t>:</w:t>
            </w:r>
          </w:p>
          <w:p w14:paraId="2DA20D59" w14:textId="77777777" w:rsidR="00CD4E3E" w:rsidRPr="00B8649A" w:rsidRDefault="00CD4E3E" w:rsidP="00194148"/>
          <w:p w14:paraId="018A875F" w14:textId="1731FE13" w:rsidR="00A31153" w:rsidRPr="00B8649A" w:rsidRDefault="009F0EDB" w:rsidP="00A31153">
            <w:pPr>
              <w:rPr>
                <w:rFonts w:eastAsia="Cambria"/>
                <w:sz w:val="20"/>
              </w:rPr>
            </w:pPr>
            <w:r w:rsidRPr="00B8649A">
              <w:rPr>
                <w:rFonts w:eastAsia="Cambria"/>
                <w:sz w:val="20"/>
              </w:rPr>
              <w:t xml:space="preserve">        </w:t>
            </w:r>
            <w:r w:rsidR="00A31153" w:rsidRPr="00B8649A">
              <w:rPr>
                <w:sz w:val="20"/>
              </w:rPr>
              <w:t xml:space="preserve">Cumple suficientemente                   Cumple parcialmente los criterios                No cumple los criterios  </w:t>
            </w:r>
          </w:p>
          <w:p w14:paraId="5468A003" w14:textId="3A780028" w:rsidR="00CD4E3E" w:rsidRPr="00B8649A" w:rsidRDefault="00A31153" w:rsidP="00A31153">
            <w:pPr>
              <w:rPr>
                <w:b/>
                <w:bCs/>
                <w:i/>
                <w:iCs/>
                <w:sz w:val="16"/>
                <w:szCs w:val="16"/>
              </w:rPr>
            </w:pPr>
            <w:r w:rsidRPr="00B8649A">
              <w:rPr>
                <w:sz w:val="20"/>
              </w:rPr>
              <w:t xml:space="preserve">         los criterios</w:t>
            </w:r>
            <w:r w:rsidRPr="00B8649A">
              <w:rPr>
                <w:rFonts w:eastAsia="Cambria"/>
                <w:sz w:val="20"/>
              </w:rPr>
              <w:t xml:space="preserve">               </w:t>
            </w:r>
            <w:r w:rsidR="00CD4E3E" w:rsidRPr="00B8649A">
              <w:rPr>
                <w:rFonts w:eastAsia="Cambria"/>
                <w:sz w:val="20"/>
              </w:rPr>
              <w:t xml:space="preserve">               </w:t>
            </w:r>
          </w:p>
        </w:tc>
      </w:tr>
      <w:tr w:rsidR="00CD4E3E" w:rsidRPr="00B8649A" w14:paraId="4E2F1CDC" w14:textId="77777777" w:rsidTr="00194148">
        <w:trPr>
          <w:jc w:val="center"/>
        </w:trPr>
        <w:tc>
          <w:tcPr>
            <w:tcW w:w="483" w:type="dxa"/>
          </w:tcPr>
          <w:p w14:paraId="502A8EBF" w14:textId="77777777" w:rsidR="00CD4E3E" w:rsidRPr="00B8649A" w:rsidRDefault="00CD4E3E" w:rsidP="00194148">
            <w:pPr>
              <w:jc w:val="center"/>
              <w:rPr>
                <w:rFonts w:eastAsia="Cambria"/>
                <w:b/>
                <w:bCs/>
                <w:i/>
                <w:iCs/>
                <w:sz w:val="16"/>
                <w:szCs w:val="16"/>
              </w:rPr>
            </w:pPr>
          </w:p>
        </w:tc>
        <w:tc>
          <w:tcPr>
            <w:tcW w:w="2758" w:type="dxa"/>
          </w:tcPr>
          <w:p w14:paraId="0BB326C2" w14:textId="460BD6D5"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72E28D22"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784D3514" w14:textId="77777777" w:rsidR="00CD4E3E" w:rsidRPr="00B8649A" w:rsidRDefault="00CD4E3E" w:rsidP="00194148">
            <w:pPr>
              <w:jc w:val="center"/>
              <w:rPr>
                <w:rFonts w:eastAsia="Cambria"/>
                <w:b/>
                <w:bCs/>
                <w:i/>
                <w:iCs/>
                <w:sz w:val="16"/>
                <w:szCs w:val="16"/>
              </w:rPr>
            </w:pPr>
          </w:p>
        </w:tc>
        <w:tc>
          <w:tcPr>
            <w:tcW w:w="6585" w:type="dxa"/>
          </w:tcPr>
          <w:p w14:paraId="44FA377A" w14:textId="2C23EF35"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7360D08C" w14:textId="77777777" w:rsidTr="00194148">
        <w:trPr>
          <w:trHeight w:val="529"/>
          <w:jc w:val="center"/>
        </w:trPr>
        <w:tc>
          <w:tcPr>
            <w:tcW w:w="483" w:type="dxa"/>
          </w:tcPr>
          <w:p w14:paraId="00730016" w14:textId="77777777" w:rsidR="00CD4E3E" w:rsidRPr="00B8649A" w:rsidRDefault="00CD4E3E" w:rsidP="00E16D88">
            <w:pPr>
              <w:numPr>
                <w:ilvl w:val="0"/>
                <w:numId w:val="106"/>
              </w:numPr>
              <w:rPr>
                <w:rFonts w:eastAsia="Cambria"/>
                <w:sz w:val="16"/>
                <w:szCs w:val="16"/>
              </w:rPr>
            </w:pPr>
          </w:p>
        </w:tc>
        <w:tc>
          <w:tcPr>
            <w:tcW w:w="2758" w:type="dxa"/>
          </w:tcPr>
          <w:p w14:paraId="56D70F80" w14:textId="6048F44F"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137A9498" w14:textId="77777777" w:rsidR="00CD4E3E" w:rsidRPr="00B8649A" w:rsidRDefault="00CD4E3E" w:rsidP="00194148">
            <w:pPr>
              <w:rPr>
                <w:rFonts w:eastAsia="Cambria"/>
                <w:color w:val="FFFF00"/>
                <w:sz w:val="16"/>
                <w:szCs w:val="16"/>
              </w:rPr>
            </w:pPr>
          </w:p>
        </w:tc>
        <w:tc>
          <w:tcPr>
            <w:tcW w:w="6585" w:type="dxa"/>
          </w:tcPr>
          <w:p w14:paraId="60A34A28" w14:textId="0155CB3B" w:rsidR="00CD4E3E" w:rsidRPr="00B8649A" w:rsidRDefault="00C75659" w:rsidP="00194148">
            <w:pPr>
              <w:rPr>
                <w:rFonts w:eastAsia="Cambria"/>
                <w:sz w:val="16"/>
                <w:szCs w:val="16"/>
              </w:rPr>
            </w:pPr>
            <w:r w:rsidRPr="00B8649A">
              <w:rPr>
                <w:rFonts w:eastAsia="Cambria"/>
                <w:sz w:val="16"/>
                <w:szCs w:val="16"/>
              </w:rPr>
              <w:t>Los datos sobre el rendimiento son pertinentes y valiosos porque proporci</w:t>
            </w:r>
            <w:r w:rsidR="008F5E02" w:rsidRPr="00B8649A">
              <w:rPr>
                <w:rFonts w:eastAsia="Cambria"/>
                <w:sz w:val="16"/>
                <w:szCs w:val="16"/>
              </w:rPr>
              <w:t>o</w:t>
            </w:r>
            <w:r w:rsidRPr="00B8649A">
              <w:rPr>
                <w:rFonts w:eastAsia="Cambria"/>
                <w:sz w:val="16"/>
                <w:szCs w:val="16"/>
              </w:rPr>
              <w:t xml:space="preserve">nan datos para </w:t>
            </w:r>
            <w:r w:rsidR="004A3D5B" w:rsidRPr="00B8649A">
              <w:rPr>
                <w:rFonts w:eastAsia="Cambria"/>
                <w:sz w:val="16"/>
                <w:szCs w:val="16"/>
              </w:rPr>
              <w:t>tratar</w:t>
            </w:r>
            <w:r w:rsidRPr="00B8649A">
              <w:rPr>
                <w:rFonts w:eastAsia="Cambria"/>
                <w:sz w:val="16"/>
                <w:szCs w:val="16"/>
              </w:rPr>
              <w:t xml:space="preserve"> los distintos componentes del indicador de rendimiento.</w:t>
            </w:r>
          </w:p>
        </w:tc>
      </w:tr>
      <w:tr w:rsidR="00CD4E3E" w:rsidRPr="00B8649A" w14:paraId="3F2E3FAB" w14:textId="77777777" w:rsidTr="008F5E02">
        <w:trPr>
          <w:trHeight w:val="413"/>
          <w:jc w:val="center"/>
        </w:trPr>
        <w:tc>
          <w:tcPr>
            <w:tcW w:w="483" w:type="dxa"/>
          </w:tcPr>
          <w:p w14:paraId="642D79E7" w14:textId="77777777" w:rsidR="00CD4E3E" w:rsidRPr="00B8649A" w:rsidRDefault="00CD4E3E" w:rsidP="00E16D88">
            <w:pPr>
              <w:numPr>
                <w:ilvl w:val="0"/>
                <w:numId w:val="106"/>
              </w:numPr>
              <w:rPr>
                <w:rFonts w:eastAsia="Cambria"/>
                <w:sz w:val="16"/>
                <w:szCs w:val="16"/>
              </w:rPr>
            </w:pPr>
          </w:p>
        </w:tc>
        <w:tc>
          <w:tcPr>
            <w:tcW w:w="2758" w:type="dxa"/>
          </w:tcPr>
          <w:p w14:paraId="3FAA7440" w14:textId="058BE774"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093A9338" w14:textId="77777777" w:rsidR="00CD4E3E" w:rsidRPr="00B8649A" w:rsidRDefault="00CD4E3E" w:rsidP="00194148">
            <w:pPr>
              <w:rPr>
                <w:rFonts w:eastAsia="Cambria"/>
                <w:color w:val="FFFF00"/>
                <w:sz w:val="16"/>
                <w:szCs w:val="16"/>
              </w:rPr>
            </w:pPr>
          </w:p>
        </w:tc>
        <w:tc>
          <w:tcPr>
            <w:tcW w:w="6585" w:type="dxa"/>
          </w:tcPr>
          <w:p w14:paraId="272E8843" w14:textId="716F8838" w:rsidR="00CD4E3E" w:rsidRPr="00B8649A" w:rsidRDefault="00C75659" w:rsidP="00194148">
            <w:pPr>
              <w:rPr>
                <w:rFonts w:eastAsia="Cambria"/>
                <w:sz w:val="16"/>
                <w:szCs w:val="16"/>
              </w:rPr>
            </w:pPr>
            <w:r w:rsidRPr="00B8649A">
              <w:rPr>
                <w:rFonts w:eastAsia="Cambria"/>
                <w:sz w:val="16"/>
                <w:szCs w:val="16"/>
              </w:rPr>
              <w:t>Los datos sobre el rendimiento son suficientes y comp</w:t>
            </w:r>
            <w:r w:rsidR="008F5E02" w:rsidRPr="00B8649A">
              <w:rPr>
                <w:rFonts w:eastAsia="Cambria"/>
                <w:sz w:val="16"/>
                <w:szCs w:val="16"/>
              </w:rPr>
              <w:t>let</w:t>
            </w:r>
            <w:r w:rsidRPr="00B8649A">
              <w:rPr>
                <w:rFonts w:eastAsia="Cambria"/>
                <w:sz w:val="16"/>
                <w:szCs w:val="16"/>
              </w:rPr>
              <w:t xml:space="preserve">os para abordar el indicador de rendimiento </w:t>
            </w:r>
          </w:p>
        </w:tc>
      </w:tr>
      <w:tr w:rsidR="00CD4E3E" w:rsidRPr="00B8649A" w14:paraId="60988FC7" w14:textId="77777777" w:rsidTr="00194148">
        <w:trPr>
          <w:jc w:val="center"/>
        </w:trPr>
        <w:tc>
          <w:tcPr>
            <w:tcW w:w="483" w:type="dxa"/>
          </w:tcPr>
          <w:p w14:paraId="6C4D47FA" w14:textId="77777777" w:rsidR="00CD4E3E" w:rsidRPr="00B8649A" w:rsidRDefault="00CD4E3E" w:rsidP="00E16D88">
            <w:pPr>
              <w:numPr>
                <w:ilvl w:val="0"/>
                <w:numId w:val="106"/>
              </w:numPr>
              <w:rPr>
                <w:rFonts w:eastAsia="Cambria"/>
                <w:sz w:val="16"/>
                <w:szCs w:val="16"/>
              </w:rPr>
            </w:pPr>
          </w:p>
        </w:tc>
        <w:tc>
          <w:tcPr>
            <w:tcW w:w="2758" w:type="dxa"/>
          </w:tcPr>
          <w:p w14:paraId="6BCF3F3F" w14:textId="500B44C6" w:rsidR="00CD4E3E" w:rsidRPr="00B8649A" w:rsidRDefault="00AF0043" w:rsidP="00194148">
            <w:pPr>
              <w:rPr>
                <w:rFonts w:eastAsia="Cambria"/>
                <w:sz w:val="16"/>
                <w:szCs w:val="16"/>
              </w:rPr>
            </w:pPr>
            <w:r w:rsidRPr="00B8649A">
              <w:rPr>
                <w:sz w:val="16"/>
                <w:szCs w:val="16"/>
              </w:rPr>
              <w:t>Recopilado con eficiencia</w:t>
            </w:r>
          </w:p>
          <w:p w14:paraId="08BA56CA" w14:textId="201691EF" w:rsidR="00CD4E3E" w:rsidRPr="00B8649A" w:rsidRDefault="009B5732" w:rsidP="00194148">
            <w:pPr>
              <w:rPr>
                <w:sz w:val="16"/>
                <w:szCs w:val="16"/>
              </w:rPr>
            </w:pPr>
            <w:r w:rsidRPr="00B8649A">
              <w:rPr>
                <w:sz w:val="16"/>
                <w:szCs w:val="16"/>
              </w:rPr>
              <w:t>/de fácil acceso</w:t>
            </w:r>
          </w:p>
          <w:p w14:paraId="6FA04372"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724851DD" w14:textId="77777777" w:rsidR="00CD4E3E" w:rsidRPr="00B8649A" w:rsidRDefault="00CD4E3E" w:rsidP="00194148">
            <w:pPr>
              <w:rPr>
                <w:rFonts w:eastAsia="Cambria"/>
                <w:color w:val="FFFF00"/>
                <w:sz w:val="16"/>
                <w:szCs w:val="16"/>
              </w:rPr>
            </w:pPr>
          </w:p>
        </w:tc>
        <w:tc>
          <w:tcPr>
            <w:tcW w:w="6585" w:type="dxa"/>
          </w:tcPr>
          <w:p w14:paraId="5B798963" w14:textId="4C667992" w:rsidR="00CD4E3E" w:rsidRPr="00B8649A" w:rsidRDefault="00C75659" w:rsidP="00753AAE">
            <w:pPr>
              <w:rPr>
                <w:rFonts w:eastAsia="Cambria"/>
                <w:sz w:val="16"/>
                <w:szCs w:val="16"/>
              </w:rPr>
            </w:pPr>
            <w:r w:rsidRPr="00B8649A">
              <w:rPr>
                <w:rFonts w:eastAsia="Cambria"/>
                <w:sz w:val="16"/>
                <w:szCs w:val="16"/>
              </w:rPr>
              <w:t xml:space="preserve">El método para recopilar los datos sobre el rendimiento </w:t>
            </w:r>
            <w:r w:rsidR="002405BF" w:rsidRPr="00B8649A">
              <w:rPr>
                <w:rFonts w:eastAsia="Cambria"/>
                <w:sz w:val="16"/>
                <w:szCs w:val="16"/>
              </w:rPr>
              <w:t xml:space="preserve">debe </w:t>
            </w:r>
            <w:r w:rsidR="00753AAE" w:rsidRPr="00B8649A">
              <w:rPr>
                <w:rFonts w:eastAsia="Cambria"/>
                <w:sz w:val="16"/>
                <w:szCs w:val="16"/>
              </w:rPr>
              <w:t>estar</w:t>
            </w:r>
            <w:r w:rsidR="004A3D5B" w:rsidRPr="00B8649A">
              <w:rPr>
                <w:rFonts w:eastAsia="Cambria"/>
                <w:sz w:val="16"/>
                <w:szCs w:val="16"/>
              </w:rPr>
              <w:t xml:space="preserve"> mejor coordinado y </w:t>
            </w:r>
            <w:r w:rsidR="00753AAE" w:rsidRPr="00B8649A">
              <w:rPr>
                <w:rFonts w:eastAsia="Cambria"/>
                <w:sz w:val="16"/>
                <w:szCs w:val="16"/>
              </w:rPr>
              <w:t xml:space="preserve">ser </w:t>
            </w:r>
            <w:r w:rsidR="004A3D5B" w:rsidRPr="00B8649A">
              <w:rPr>
                <w:rFonts w:eastAsia="Cambria"/>
                <w:sz w:val="16"/>
                <w:szCs w:val="16"/>
              </w:rPr>
              <w:t>mejorado a fin de</w:t>
            </w:r>
            <w:r w:rsidR="002405BF" w:rsidRPr="00B8649A">
              <w:rPr>
                <w:rFonts w:eastAsia="Cambria"/>
                <w:sz w:val="16"/>
                <w:szCs w:val="16"/>
              </w:rPr>
              <w:t xml:space="preserve"> garantizar la consistencia y coh</w:t>
            </w:r>
            <w:r w:rsidR="004A3D5B" w:rsidRPr="00B8649A">
              <w:rPr>
                <w:rFonts w:eastAsia="Cambria"/>
                <w:sz w:val="16"/>
                <w:szCs w:val="16"/>
              </w:rPr>
              <w:t>e</w:t>
            </w:r>
            <w:r w:rsidR="000034F9" w:rsidRPr="00B8649A">
              <w:rPr>
                <w:rFonts w:eastAsia="Cambria"/>
                <w:sz w:val="16"/>
                <w:szCs w:val="16"/>
              </w:rPr>
              <w:t>rencia.</w:t>
            </w:r>
          </w:p>
        </w:tc>
      </w:tr>
      <w:tr w:rsidR="00CD4E3E" w:rsidRPr="00B8649A" w14:paraId="65D2081D" w14:textId="77777777" w:rsidTr="00194148">
        <w:trPr>
          <w:jc w:val="center"/>
        </w:trPr>
        <w:tc>
          <w:tcPr>
            <w:tcW w:w="483" w:type="dxa"/>
          </w:tcPr>
          <w:p w14:paraId="57D0A5F3" w14:textId="77777777" w:rsidR="00CD4E3E" w:rsidRPr="00B8649A" w:rsidRDefault="00CD4E3E" w:rsidP="00E16D88">
            <w:pPr>
              <w:numPr>
                <w:ilvl w:val="0"/>
                <w:numId w:val="106"/>
              </w:numPr>
              <w:rPr>
                <w:rFonts w:eastAsia="Cambria"/>
                <w:sz w:val="16"/>
                <w:szCs w:val="16"/>
              </w:rPr>
            </w:pPr>
          </w:p>
        </w:tc>
        <w:tc>
          <w:tcPr>
            <w:tcW w:w="2758" w:type="dxa"/>
          </w:tcPr>
          <w:p w14:paraId="7A7B4140" w14:textId="42D0CCAA" w:rsidR="00CD4E3E" w:rsidRPr="00B8649A" w:rsidRDefault="004455B0" w:rsidP="00194148">
            <w:pPr>
              <w:rPr>
                <w:sz w:val="16"/>
                <w:szCs w:val="16"/>
              </w:rPr>
            </w:pPr>
            <w:r w:rsidRPr="00B8649A">
              <w:rPr>
                <w:sz w:val="16"/>
                <w:szCs w:val="16"/>
              </w:rPr>
              <w:t>Exacto/Verificable</w:t>
            </w:r>
          </w:p>
          <w:p w14:paraId="65833C9E"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76B969B7" w14:textId="77777777" w:rsidR="00CD4E3E" w:rsidRPr="00B8649A" w:rsidRDefault="00CD4E3E" w:rsidP="00194148">
            <w:pPr>
              <w:rPr>
                <w:rFonts w:eastAsia="Cambria"/>
                <w:color w:val="FFFF00"/>
                <w:sz w:val="16"/>
                <w:szCs w:val="16"/>
              </w:rPr>
            </w:pPr>
          </w:p>
        </w:tc>
        <w:tc>
          <w:tcPr>
            <w:tcW w:w="6585" w:type="dxa"/>
          </w:tcPr>
          <w:p w14:paraId="42197609" w14:textId="0B4BA43B" w:rsidR="00CD4E3E" w:rsidRPr="00B8649A" w:rsidRDefault="002405BF" w:rsidP="00753AAE">
            <w:pPr>
              <w:rPr>
                <w:rFonts w:eastAsia="Cambria"/>
                <w:sz w:val="16"/>
                <w:szCs w:val="16"/>
              </w:rPr>
            </w:pPr>
            <w:r w:rsidRPr="00B8649A">
              <w:rPr>
                <w:rFonts w:eastAsia="Cambria"/>
                <w:sz w:val="16"/>
                <w:szCs w:val="16"/>
              </w:rPr>
              <w:t xml:space="preserve">La ausencia </w:t>
            </w:r>
            <w:r w:rsidR="004A3D5B" w:rsidRPr="00B8649A">
              <w:rPr>
                <w:rFonts w:eastAsia="Cambria"/>
                <w:sz w:val="16"/>
                <w:szCs w:val="16"/>
              </w:rPr>
              <w:t>de un método eficaz de recopilación</w:t>
            </w:r>
            <w:r w:rsidRPr="00B8649A">
              <w:rPr>
                <w:rFonts w:eastAsia="Cambria"/>
                <w:sz w:val="16"/>
                <w:szCs w:val="16"/>
              </w:rPr>
              <w:t xml:space="preserve"> </w:t>
            </w:r>
            <w:r w:rsidR="004A3D5B" w:rsidRPr="00B8649A">
              <w:rPr>
                <w:rFonts w:eastAsia="Cambria"/>
                <w:sz w:val="16"/>
                <w:szCs w:val="16"/>
              </w:rPr>
              <w:t>y comunicación de</w:t>
            </w:r>
            <w:r w:rsidRPr="00B8649A">
              <w:rPr>
                <w:rFonts w:eastAsia="Cambria"/>
                <w:sz w:val="16"/>
                <w:szCs w:val="16"/>
              </w:rPr>
              <w:t xml:space="preserve"> datos sobre rendimiento hace que resu</w:t>
            </w:r>
            <w:r w:rsidR="004A3D5B" w:rsidRPr="00B8649A">
              <w:rPr>
                <w:rFonts w:eastAsia="Cambria"/>
                <w:sz w:val="16"/>
                <w:szCs w:val="16"/>
              </w:rPr>
              <w:t>l</w:t>
            </w:r>
            <w:r w:rsidRPr="00B8649A">
              <w:rPr>
                <w:rFonts w:eastAsia="Cambria"/>
                <w:sz w:val="16"/>
                <w:szCs w:val="16"/>
              </w:rPr>
              <w:t xml:space="preserve">te difícil una verificación </w:t>
            </w:r>
            <w:r w:rsidR="00753AAE" w:rsidRPr="00B8649A">
              <w:rPr>
                <w:rFonts w:eastAsia="Cambria"/>
                <w:sz w:val="16"/>
                <w:szCs w:val="16"/>
              </w:rPr>
              <w:t>eficiente</w:t>
            </w:r>
            <w:r w:rsidRPr="00B8649A">
              <w:rPr>
                <w:rFonts w:eastAsia="Cambria"/>
                <w:sz w:val="16"/>
                <w:szCs w:val="16"/>
              </w:rPr>
              <w:t xml:space="preserve"> y </w:t>
            </w:r>
            <w:r w:rsidR="00A0632D" w:rsidRPr="00B8649A">
              <w:rPr>
                <w:rFonts w:eastAsia="Cambria"/>
                <w:sz w:val="16"/>
                <w:szCs w:val="16"/>
              </w:rPr>
              <w:t xml:space="preserve">realizada </w:t>
            </w:r>
            <w:r w:rsidR="00F44E96" w:rsidRPr="00B8649A">
              <w:rPr>
                <w:rFonts w:eastAsia="Cambria"/>
                <w:sz w:val="16"/>
                <w:szCs w:val="16"/>
              </w:rPr>
              <w:t xml:space="preserve">con puntualidad. </w:t>
            </w:r>
            <w:r w:rsidRPr="00B8649A">
              <w:rPr>
                <w:rFonts w:eastAsia="Cambria"/>
                <w:sz w:val="16"/>
                <w:szCs w:val="16"/>
              </w:rPr>
              <w:t xml:space="preserve">  </w:t>
            </w:r>
          </w:p>
        </w:tc>
      </w:tr>
      <w:tr w:rsidR="00CD4E3E" w:rsidRPr="00B8649A" w14:paraId="4D0F6198" w14:textId="77777777" w:rsidTr="00194148">
        <w:trPr>
          <w:jc w:val="center"/>
        </w:trPr>
        <w:tc>
          <w:tcPr>
            <w:tcW w:w="483" w:type="dxa"/>
          </w:tcPr>
          <w:p w14:paraId="458E405D" w14:textId="77777777" w:rsidR="00CD4E3E" w:rsidRPr="00B8649A" w:rsidRDefault="00CD4E3E" w:rsidP="00E16D88">
            <w:pPr>
              <w:numPr>
                <w:ilvl w:val="0"/>
                <w:numId w:val="106"/>
              </w:numPr>
              <w:rPr>
                <w:rFonts w:eastAsia="Cambria"/>
                <w:sz w:val="16"/>
                <w:szCs w:val="16"/>
              </w:rPr>
            </w:pPr>
          </w:p>
        </w:tc>
        <w:tc>
          <w:tcPr>
            <w:tcW w:w="2758" w:type="dxa"/>
          </w:tcPr>
          <w:p w14:paraId="7D4804FA" w14:textId="166322F5" w:rsidR="00CD4E3E" w:rsidRPr="00B8649A" w:rsidRDefault="004455B0" w:rsidP="00194148">
            <w:pPr>
              <w:rPr>
                <w:sz w:val="16"/>
                <w:szCs w:val="16"/>
              </w:rPr>
            </w:pPr>
            <w:r w:rsidRPr="00B8649A">
              <w:rPr>
                <w:sz w:val="16"/>
                <w:szCs w:val="16"/>
              </w:rPr>
              <w:t>Puntualidad en la presentación de informes</w:t>
            </w:r>
          </w:p>
          <w:p w14:paraId="4EF3D8D1"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7BD19646" w14:textId="77777777" w:rsidR="00CD4E3E" w:rsidRPr="00B8649A" w:rsidRDefault="00CD4E3E" w:rsidP="00194148">
            <w:pPr>
              <w:rPr>
                <w:rFonts w:eastAsia="Cambria"/>
                <w:color w:val="FFFF00"/>
                <w:sz w:val="16"/>
                <w:szCs w:val="16"/>
              </w:rPr>
            </w:pPr>
          </w:p>
        </w:tc>
        <w:tc>
          <w:tcPr>
            <w:tcW w:w="6585" w:type="dxa"/>
          </w:tcPr>
          <w:p w14:paraId="327EFF28" w14:textId="676A957A" w:rsidR="00CD4E3E" w:rsidRPr="00B8649A" w:rsidRDefault="00F44E96" w:rsidP="00194148">
            <w:pPr>
              <w:rPr>
                <w:rFonts w:eastAsia="Cambria"/>
                <w:sz w:val="16"/>
                <w:szCs w:val="16"/>
              </w:rPr>
            </w:pPr>
            <w:r w:rsidRPr="00B8649A">
              <w:rPr>
                <w:rFonts w:eastAsia="Cambria"/>
                <w:sz w:val="16"/>
                <w:szCs w:val="16"/>
              </w:rPr>
              <w:t>No se informa de los</w:t>
            </w:r>
            <w:r w:rsidR="00C75659" w:rsidRPr="00B8649A">
              <w:rPr>
                <w:rFonts w:eastAsia="Cambria"/>
                <w:sz w:val="16"/>
                <w:szCs w:val="16"/>
              </w:rPr>
              <w:t xml:space="preserve"> datos sobre el rendimiento </w:t>
            </w:r>
            <w:r w:rsidR="004A3D5B" w:rsidRPr="00B8649A">
              <w:rPr>
                <w:rFonts w:eastAsia="Cambria"/>
                <w:sz w:val="16"/>
                <w:szCs w:val="16"/>
              </w:rPr>
              <w:t>con puntualidad</w:t>
            </w:r>
            <w:r w:rsidRPr="00B8649A">
              <w:rPr>
                <w:rFonts w:eastAsia="Cambria"/>
                <w:sz w:val="16"/>
                <w:szCs w:val="16"/>
              </w:rPr>
              <w:t xml:space="preserve"> y </w:t>
            </w:r>
            <w:r w:rsidR="004A3D5B" w:rsidRPr="00B8649A">
              <w:rPr>
                <w:rFonts w:eastAsia="Cambria"/>
                <w:sz w:val="16"/>
                <w:szCs w:val="16"/>
              </w:rPr>
              <w:t>es necesario</w:t>
            </w:r>
            <w:r w:rsidRPr="00B8649A">
              <w:rPr>
                <w:rFonts w:eastAsia="Cambria"/>
                <w:sz w:val="16"/>
                <w:szCs w:val="16"/>
              </w:rPr>
              <w:t xml:space="preserve"> mejorar la coordinación de la recopilación y </w:t>
            </w:r>
            <w:r w:rsidR="004A3D5B" w:rsidRPr="00B8649A">
              <w:rPr>
                <w:rFonts w:eastAsia="Cambria"/>
                <w:sz w:val="16"/>
                <w:szCs w:val="16"/>
              </w:rPr>
              <w:t xml:space="preserve">la </w:t>
            </w:r>
            <w:r w:rsidRPr="00B8649A">
              <w:rPr>
                <w:rFonts w:eastAsia="Cambria"/>
                <w:sz w:val="16"/>
                <w:szCs w:val="16"/>
              </w:rPr>
              <w:t>comunicaci</w:t>
            </w:r>
            <w:r w:rsidR="000034F9" w:rsidRPr="00B8649A">
              <w:rPr>
                <w:rFonts w:eastAsia="Cambria"/>
                <w:sz w:val="16"/>
                <w:szCs w:val="16"/>
              </w:rPr>
              <w:t>ón del indicador de rendimiento.</w:t>
            </w:r>
          </w:p>
        </w:tc>
      </w:tr>
      <w:tr w:rsidR="00CD4E3E" w:rsidRPr="00B8649A" w14:paraId="43730823" w14:textId="77777777" w:rsidTr="00194148">
        <w:trPr>
          <w:trHeight w:val="407"/>
          <w:jc w:val="center"/>
        </w:trPr>
        <w:tc>
          <w:tcPr>
            <w:tcW w:w="483" w:type="dxa"/>
            <w:tcBorders>
              <w:bottom w:val="single" w:sz="6" w:space="0" w:color="auto"/>
            </w:tcBorders>
          </w:tcPr>
          <w:p w14:paraId="621FE9AB" w14:textId="77777777" w:rsidR="00CD4E3E" w:rsidRPr="00B8649A" w:rsidRDefault="00CD4E3E" w:rsidP="00E16D88">
            <w:pPr>
              <w:numPr>
                <w:ilvl w:val="0"/>
                <w:numId w:val="106"/>
              </w:numPr>
              <w:rPr>
                <w:rFonts w:eastAsia="Cambria"/>
                <w:sz w:val="16"/>
                <w:szCs w:val="16"/>
              </w:rPr>
            </w:pPr>
          </w:p>
        </w:tc>
        <w:tc>
          <w:tcPr>
            <w:tcW w:w="2758" w:type="dxa"/>
            <w:tcBorders>
              <w:bottom w:val="single" w:sz="6" w:space="0" w:color="auto"/>
            </w:tcBorders>
          </w:tcPr>
          <w:p w14:paraId="7D544312" w14:textId="193264E2"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F79646" w:themeFill="accent6"/>
          </w:tcPr>
          <w:p w14:paraId="249E16B5"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5FD9D952" w14:textId="2720CBFF" w:rsidR="00CD4E3E" w:rsidRPr="00B8649A" w:rsidRDefault="00F44E96" w:rsidP="00753AAE">
            <w:pPr>
              <w:rPr>
                <w:rFonts w:eastAsia="Cambria"/>
                <w:sz w:val="16"/>
                <w:szCs w:val="16"/>
              </w:rPr>
            </w:pPr>
            <w:r w:rsidRPr="00B8649A">
              <w:rPr>
                <w:rFonts w:eastAsia="Cambria"/>
                <w:sz w:val="16"/>
                <w:szCs w:val="16"/>
              </w:rPr>
              <w:t>Debe mej</w:t>
            </w:r>
            <w:r w:rsidR="00BC61B0" w:rsidRPr="00B8649A">
              <w:rPr>
                <w:rFonts w:eastAsia="Cambria"/>
                <w:sz w:val="16"/>
                <w:szCs w:val="16"/>
              </w:rPr>
              <w:t>orarse la claridad y transparen</w:t>
            </w:r>
            <w:r w:rsidRPr="00B8649A">
              <w:rPr>
                <w:rFonts w:eastAsia="Cambria"/>
                <w:sz w:val="16"/>
                <w:szCs w:val="16"/>
              </w:rPr>
              <w:t>cia de los datos sobre el rendimiento y la documentación de apoyo</w:t>
            </w:r>
            <w:r w:rsidR="007B6926" w:rsidRPr="00B8649A">
              <w:rPr>
                <w:rFonts w:eastAsia="Cambria"/>
                <w:sz w:val="16"/>
                <w:szCs w:val="16"/>
              </w:rPr>
              <w:t xml:space="preserve"> </w:t>
            </w:r>
            <w:r w:rsidR="00BC61B0" w:rsidRPr="00B8649A">
              <w:rPr>
                <w:rFonts w:eastAsia="Cambria"/>
                <w:sz w:val="16"/>
                <w:szCs w:val="16"/>
              </w:rPr>
              <w:t xml:space="preserve">mediante </w:t>
            </w:r>
            <w:r w:rsidR="00753AAE" w:rsidRPr="00B8649A">
              <w:rPr>
                <w:rFonts w:eastAsia="Cambria"/>
                <w:sz w:val="16"/>
                <w:szCs w:val="16"/>
              </w:rPr>
              <w:t>la elaboración de un</w:t>
            </w:r>
            <w:r w:rsidR="00BC61B0" w:rsidRPr="00B8649A">
              <w:rPr>
                <w:rFonts w:eastAsia="Cambria"/>
                <w:sz w:val="16"/>
                <w:szCs w:val="16"/>
              </w:rPr>
              <w:t xml:space="preserve"> </w:t>
            </w:r>
            <w:r w:rsidR="000F0DC6" w:rsidRPr="00B8649A">
              <w:rPr>
                <w:rFonts w:eastAsia="Cambria"/>
                <w:sz w:val="16"/>
                <w:szCs w:val="16"/>
              </w:rPr>
              <w:t>nuevo</w:t>
            </w:r>
            <w:r w:rsidR="007B6926" w:rsidRPr="00B8649A">
              <w:rPr>
                <w:rFonts w:eastAsia="Cambria"/>
                <w:sz w:val="16"/>
                <w:szCs w:val="16"/>
              </w:rPr>
              <w:t xml:space="preserve"> método eficaz y consistente de recopilación </w:t>
            </w:r>
            <w:r w:rsidR="004A3D5B" w:rsidRPr="00B8649A">
              <w:rPr>
                <w:rFonts w:eastAsia="Cambria"/>
                <w:sz w:val="16"/>
                <w:szCs w:val="16"/>
              </w:rPr>
              <w:t>y comunicación de</w:t>
            </w:r>
            <w:r w:rsidR="007B6926" w:rsidRPr="00B8649A">
              <w:rPr>
                <w:rFonts w:eastAsia="Cambria"/>
                <w:sz w:val="16"/>
                <w:szCs w:val="16"/>
              </w:rPr>
              <w:t xml:space="preserve"> datos sobre el rendimiento.</w:t>
            </w:r>
          </w:p>
        </w:tc>
      </w:tr>
      <w:tr w:rsidR="00CD4E3E" w:rsidRPr="00B8649A" w14:paraId="26835790" w14:textId="77777777" w:rsidTr="00194148">
        <w:trPr>
          <w:jc w:val="center"/>
        </w:trPr>
        <w:tc>
          <w:tcPr>
            <w:tcW w:w="483" w:type="dxa"/>
            <w:tcBorders>
              <w:top w:val="single" w:sz="6" w:space="0" w:color="auto"/>
              <w:bottom w:val="single" w:sz="6" w:space="0" w:color="auto"/>
            </w:tcBorders>
            <w:shd w:val="clear" w:color="auto" w:fill="auto"/>
          </w:tcPr>
          <w:p w14:paraId="2F0C0F64" w14:textId="777777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7CB73FA6"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1D11B8B8"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4BE83699" w14:textId="77777777" w:rsidR="00CD4E3E" w:rsidRPr="00B8649A" w:rsidRDefault="00CD4E3E" w:rsidP="00194148">
            <w:pPr>
              <w:rPr>
                <w:rFonts w:eastAsia="Cambria"/>
                <w:b/>
                <w:sz w:val="16"/>
                <w:szCs w:val="16"/>
              </w:rPr>
            </w:pPr>
          </w:p>
        </w:tc>
      </w:tr>
      <w:tr w:rsidR="00CD4E3E" w:rsidRPr="00B8649A" w14:paraId="3FAA9CC0" w14:textId="77777777" w:rsidTr="00194148">
        <w:trPr>
          <w:jc w:val="center"/>
        </w:trPr>
        <w:tc>
          <w:tcPr>
            <w:tcW w:w="483" w:type="dxa"/>
            <w:tcBorders>
              <w:top w:val="single" w:sz="6" w:space="0" w:color="auto"/>
            </w:tcBorders>
          </w:tcPr>
          <w:p w14:paraId="17C2E9D6" w14:textId="77777777" w:rsidR="00CD4E3E" w:rsidRPr="00B8649A" w:rsidRDefault="00CD4E3E" w:rsidP="00E16D88">
            <w:pPr>
              <w:numPr>
                <w:ilvl w:val="0"/>
                <w:numId w:val="106"/>
              </w:numPr>
              <w:rPr>
                <w:rFonts w:eastAsia="Cambria"/>
                <w:b/>
                <w:sz w:val="16"/>
                <w:szCs w:val="16"/>
              </w:rPr>
            </w:pPr>
          </w:p>
        </w:tc>
        <w:tc>
          <w:tcPr>
            <w:tcW w:w="2758" w:type="dxa"/>
            <w:tcBorders>
              <w:top w:val="single" w:sz="6" w:space="0" w:color="auto"/>
            </w:tcBorders>
          </w:tcPr>
          <w:p w14:paraId="2B9164E6" w14:textId="08AAEE01"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03D8A134"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F79646" w:themeFill="accent6"/>
          </w:tcPr>
          <w:p w14:paraId="28ACEC9B"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52AFDC7E" w14:textId="33ED8BE1" w:rsidR="00CD4E3E" w:rsidRPr="00B8649A" w:rsidRDefault="003E6F26" w:rsidP="003E6F26">
            <w:pPr>
              <w:rPr>
                <w:rFonts w:eastAsia="Cambria"/>
                <w:b/>
                <w:sz w:val="16"/>
                <w:szCs w:val="16"/>
              </w:rPr>
            </w:pPr>
            <w:r w:rsidRPr="00B8649A">
              <w:rPr>
                <w:rFonts w:eastAsia="Cambria"/>
                <w:b/>
                <w:sz w:val="16"/>
                <w:szCs w:val="16"/>
              </w:rPr>
              <w:t>E</w:t>
            </w:r>
            <w:r w:rsidR="00C90242" w:rsidRPr="00B8649A">
              <w:rPr>
                <w:rFonts w:eastAsia="Cambria"/>
                <w:b/>
                <w:sz w:val="16"/>
                <w:szCs w:val="16"/>
              </w:rPr>
              <w:t>l tratamiento de</w:t>
            </w:r>
            <w:r w:rsidR="00F40A2D" w:rsidRPr="00B8649A">
              <w:rPr>
                <w:rFonts w:eastAsia="Cambria"/>
                <w:b/>
                <w:sz w:val="16"/>
                <w:szCs w:val="16"/>
              </w:rPr>
              <w:t xml:space="preserve"> este indicador se </w:t>
            </w:r>
            <w:r w:rsidRPr="00B8649A">
              <w:rPr>
                <w:rFonts w:eastAsia="Cambria"/>
                <w:b/>
                <w:sz w:val="16"/>
                <w:szCs w:val="16"/>
              </w:rPr>
              <w:t>realiza utilizando</w:t>
            </w:r>
            <w:r w:rsidR="00F40A2D" w:rsidRPr="00B8649A">
              <w:rPr>
                <w:rFonts w:eastAsia="Cambria"/>
                <w:b/>
                <w:sz w:val="16"/>
                <w:szCs w:val="16"/>
              </w:rPr>
              <w:t xml:space="preserve"> datos sobre el rendimiento </w:t>
            </w:r>
            <w:r w:rsidR="00C90242" w:rsidRPr="00B8649A">
              <w:rPr>
                <w:rFonts w:eastAsia="Cambria"/>
                <w:b/>
                <w:sz w:val="16"/>
                <w:szCs w:val="16"/>
              </w:rPr>
              <w:t>proporciona</w:t>
            </w:r>
            <w:r w:rsidRPr="00B8649A">
              <w:rPr>
                <w:rFonts w:eastAsia="Cambria"/>
                <w:b/>
                <w:sz w:val="16"/>
                <w:szCs w:val="16"/>
              </w:rPr>
              <w:t>dos</w:t>
            </w:r>
            <w:r w:rsidR="00C90242" w:rsidRPr="00B8649A">
              <w:rPr>
                <w:rFonts w:eastAsia="Cambria"/>
                <w:b/>
                <w:sz w:val="16"/>
                <w:szCs w:val="16"/>
              </w:rPr>
              <w:t xml:space="preserve"> </w:t>
            </w:r>
            <w:r w:rsidR="00311BF0" w:rsidRPr="00B8649A">
              <w:rPr>
                <w:rFonts w:eastAsia="Cambria"/>
                <w:b/>
                <w:sz w:val="16"/>
                <w:szCs w:val="16"/>
              </w:rPr>
              <w:t xml:space="preserve">separadamente </w:t>
            </w:r>
            <w:r w:rsidRPr="00B8649A">
              <w:rPr>
                <w:rFonts w:eastAsia="Cambria"/>
                <w:b/>
                <w:sz w:val="16"/>
                <w:szCs w:val="16"/>
              </w:rPr>
              <w:t xml:space="preserve">por </w:t>
            </w:r>
            <w:r w:rsidR="00C90242" w:rsidRPr="00B8649A">
              <w:rPr>
                <w:rFonts w:eastAsia="Cambria"/>
                <w:b/>
                <w:sz w:val="16"/>
                <w:szCs w:val="16"/>
              </w:rPr>
              <w:t xml:space="preserve">las cuatro Oficinas </w:t>
            </w:r>
            <w:r w:rsidR="000F0DC6" w:rsidRPr="00B8649A">
              <w:rPr>
                <w:rFonts w:eastAsia="Cambria"/>
                <w:b/>
                <w:sz w:val="16"/>
                <w:szCs w:val="16"/>
              </w:rPr>
              <w:t>Regionales</w:t>
            </w:r>
            <w:r w:rsidR="00F40A2D" w:rsidRPr="00B8649A">
              <w:rPr>
                <w:rFonts w:eastAsia="Cambria"/>
                <w:b/>
                <w:sz w:val="16"/>
                <w:szCs w:val="16"/>
              </w:rPr>
              <w:t xml:space="preserve"> y </w:t>
            </w:r>
            <w:r w:rsidR="00A0632D" w:rsidRPr="00B8649A">
              <w:rPr>
                <w:rFonts w:eastAsia="Cambria"/>
                <w:b/>
                <w:sz w:val="16"/>
                <w:szCs w:val="16"/>
              </w:rPr>
              <w:t>la División para Países Menos A</w:t>
            </w:r>
            <w:r w:rsidR="00F40A2D" w:rsidRPr="00B8649A">
              <w:rPr>
                <w:rFonts w:eastAsia="Cambria"/>
                <w:b/>
                <w:sz w:val="16"/>
                <w:szCs w:val="16"/>
              </w:rPr>
              <w:t>delantados</w:t>
            </w:r>
            <w:r w:rsidR="00AE29B5" w:rsidRPr="00B8649A">
              <w:rPr>
                <w:rFonts w:eastAsia="Cambria"/>
                <w:b/>
                <w:sz w:val="16"/>
                <w:szCs w:val="16"/>
              </w:rPr>
              <w:t xml:space="preserve">. Puesto que la validación </w:t>
            </w:r>
            <w:r w:rsidR="004D2E68" w:rsidRPr="00B8649A">
              <w:rPr>
                <w:rFonts w:eastAsia="Cambria"/>
                <w:b/>
                <w:sz w:val="16"/>
                <w:szCs w:val="16"/>
              </w:rPr>
              <w:t xml:space="preserve">evalúa los datos sobre el rendimiento para cada indicador de rendimiento y Programa, la evaluación </w:t>
            </w:r>
            <w:r w:rsidR="00311BF0" w:rsidRPr="00B8649A">
              <w:rPr>
                <w:rFonts w:eastAsia="Cambria"/>
                <w:b/>
                <w:sz w:val="16"/>
                <w:szCs w:val="16"/>
              </w:rPr>
              <w:t>arriba indicada</w:t>
            </w:r>
            <w:r w:rsidR="004D2E68" w:rsidRPr="00B8649A">
              <w:rPr>
                <w:rFonts w:eastAsia="Cambria"/>
                <w:b/>
                <w:sz w:val="16"/>
                <w:szCs w:val="16"/>
              </w:rPr>
              <w:t xml:space="preserve"> se realiza </w:t>
            </w:r>
            <w:r w:rsidRPr="00B8649A">
              <w:rPr>
                <w:rFonts w:eastAsia="Cambria"/>
                <w:b/>
                <w:sz w:val="16"/>
                <w:szCs w:val="16"/>
              </w:rPr>
              <w:t>en</w:t>
            </w:r>
            <w:r w:rsidR="005C184B" w:rsidRPr="00B8649A">
              <w:rPr>
                <w:rFonts w:eastAsia="Cambria"/>
                <w:b/>
                <w:sz w:val="16"/>
                <w:szCs w:val="16"/>
              </w:rPr>
              <w:t xml:space="preserve"> base </w:t>
            </w:r>
            <w:r w:rsidRPr="00B8649A">
              <w:rPr>
                <w:rFonts w:eastAsia="Cambria"/>
                <w:b/>
                <w:sz w:val="16"/>
                <w:szCs w:val="16"/>
              </w:rPr>
              <w:t>a</w:t>
            </w:r>
            <w:r w:rsidR="004D2E68" w:rsidRPr="00B8649A">
              <w:rPr>
                <w:rFonts w:eastAsia="Cambria"/>
                <w:b/>
                <w:sz w:val="16"/>
                <w:szCs w:val="16"/>
              </w:rPr>
              <w:t xml:space="preserve"> los datos sobre el rendimiento </w:t>
            </w:r>
            <w:r w:rsidR="00C90242" w:rsidRPr="00B8649A">
              <w:rPr>
                <w:rFonts w:eastAsia="Cambria"/>
                <w:b/>
                <w:sz w:val="16"/>
                <w:szCs w:val="16"/>
              </w:rPr>
              <w:t>de</w:t>
            </w:r>
            <w:r w:rsidR="004D2E68" w:rsidRPr="00B8649A">
              <w:rPr>
                <w:rFonts w:eastAsia="Cambria"/>
                <w:b/>
                <w:sz w:val="16"/>
                <w:szCs w:val="16"/>
              </w:rPr>
              <w:t xml:space="preserve"> cada unidad pertinente en el Programa 9. </w:t>
            </w:r>
            <w:r w:rsidRPr="00B8649A">
              <w:rPr>
                <w:rFonts w:eastAsia="Cambria"/>
                <w:b/>
                <w:sz w:val="16"/>
                <w:szCs w:val="16"/>
              </w:rPr>
              <w:t>Sobre la base de</w:t>
            </w:r>
            <w:r w:rsidR="004D2E68" w:rsidRPr="00B8649A">
              <w:rPr>
                <w:rFonts w:eastAsia="Cambria"/>
                <w:b/>
                <w:sz w:val="16"/>
                <w:szCs w:val="16"/>
              </w:rPr>
              <w:t xml:space="preserve"> la evaluación de la información suministrada, puede concluirse que </w:t>
            </w:r>
            <w:r w:rsidR="00C90242" w:rsidRPr="00B8649A">
              <w:rPr>
                <w:rFonts w:eastAsia="Cambria"/>
                <w:b/>
                <w:sz w:val="16"/>
                <w:szCs w:val="16"/>
              </w:rPr>
              <w:t xml:space="preserve">globalmente </w:t>
            </w:r>
            <w:r w:rsidR="004D2E68" w:rsidRPr="00B8649A">
              <w:rPr>
                <w:rFonts w:eastAsia="Cambria"/>
                <w:b/>
                <w:sz w:val="16"/>
                <w:szCs w:val="16"/>
              </w:rPr>
              <w:t>los datos sobre el rendimiento cumple</w:t>
            </w:r>
            <w:r w:rsidR="00C90242" w:rsidRPr="00B8649A">
              <w:rPr>
                <w:rFonts w:eastAsia="Cambria"/>
                <w:b/>
                <w:sz w:val="16"/>
                <w:szCs w:val="16"/>
              </w:rPr>
              <w:t>n</w:t>
            </w:r>
            <w:r w:rsidR="004D2E68" w:rsidRPr="00B8649A">
              <w:rPr>
                <w:rFonts w:eastAsia="Cambria"/>
                <w:b/>
                <w:sz w:val="16"/>
                <w:szCs w:val="16"/>
              </w:rPr>
              <w:t xml:space="preserve"> parcialmente los </w:t>
            </w:r>
            <w:r w:rsidR="009D4DAA" w:rsidRPr="00B8649A">
              <w:rPr>
                <w:rFonts w:eastAsia="Cambria"/>
                <w:b/>
                <w:sz w:val="16"/>
                <w:szCs w:val="16"/>
              </w:rPr>
              <w:t>criterios.</w:t>
            </w:r>
          </w:p>
        </w:tc>
      </w:tr>
      <w:tr w:rsidR="00CD4E3E" w:rsidRPr="00B8649A" w14:paraId="20B0D9DE"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0F4C44D9"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68160" behindDoc="0" locked="0" layoutInCell="0" allowOverlap="1" wp14:anchorId="5BFB5C57" wp14:editId="55125CA2">
                      <wp:simplePos x="0" y="0"/>
                      <wp:positionH relativeFrom="column">
                        <wp:posOffset>2533650</wp:posOffset>
                      </wp:positionH>
                      <wp:positionV relativeFrom="paragraph">
                        <wp:posOffset>713105</wp:posOffset>
                      </wp:positionV>
                      <wp:extent cx="228600" cy="235585"/>
                      <wp:effectExtent l="0" t="0" r="0" b="0"/>
                      <wp:wrapNone/>
                      <wp:docPr id="1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19DF9B20"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3" style="position:absolute;margin-left:199.5pt;margin-top:56.15pt;width:18pt;height:18.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F8VCMUsAgAAUAQAAA4AAAAAAAAAAAAAAAAALgIAAGRy&#10;cy9lMm9Eb2MueG1sUEsBAi0AFAAGAAgAAAAhAN9x3HrfAAAACwEAAA8AAAAAAAAAAAAAAAAAhgQA&#10;AGRycy9kb3ducmV2LnhtbFBLBQYAAAAABAAEAPMAAACSBQAAAAA=&#10;" o:allowincell="f" fillcolor="red">
                      <v:textbox>
                        <w:txbxContent>
                          <w:p w14:paraId="19DF9B20"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869184" behindDoc="0" locked="0" layoutInCell="0" allowOverlap="1" wp14:anchorId="3C788353" wp14:editId="7652E423">
                      <wp:simplePos x="0" y="0"/>
                      <wp:positionH relativeFrom="column">
                        <wp:posOffset>4953000</wp:posOffset>
                      </wp:positionH>
                      <wp:positionV relativeFrom="paragraph">
                        <wp:posOffset>713105</wp:posOffset>
                      </wp:positionV>
                      <wp:extent cx="228600" cy="235585"/>
                      <wp:effectExtent l="0" t="0" r="0" b="0"/>
                      <wp:wrapNone/>
                      <wp:docPr id="14"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147F0A89"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4" style="position:absolute;margin-left:390pt;margin-top:56.15pt;width:18pt;height:18.5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" o:allowincell="f" fillcolor="#7f7f7f">
                      <o:lock v:ext="edit" aspectratio="t"/>
                      <v:textbox>
                        <w:txbxContent>
                          <w:p w14:paraId="147F0A89"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67136" behindDoc="0" locked="0" layoutInCell="0" allowOverlap="1" wp14:anchorId="6506FC83" wp14:editId="581219B6">
                      <wp:simplePos x="0" y="0"/>
                      <wp:positionH relativeFrom="column">
                        <wp:posOffset>152400</wp:posOffset>
                      </wp:positionH>
                      <wp:positionV relativeFrom="paragraph">
                        <wp:posOffset>713105</wp:posOffset>
                      </wp:positionV>
                      <wp:extent cx="228600" cy="235585"/>
                      <wp:effectExtent l="0" t="0" r="19050" b="12065"/>
                      <wp:wrapNone/>
                      <wp:docPr id="15"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57550547" id="Rectangle 32" o:spid="_x0000_s1026" style="position:absolute;margin-left:12pt;margin-top:56.15pt;width:18pt;height:18.5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" o:allowincell="f" fillcolor="green">
                      <o:lock v:ext="edit" aspectratio="t"/>
                    </v:rect>
                  </w:pict>
                </mc:Fallback>
              </mc:AlternateContent>
            </w:r>
          </w:p>
          <w:p w14:paraId="7BF9FD2A" w14:textId="59186882" w:rsidR="00CD4E3E" w:rsidRPr="00B8649A" w:rsidRDefault="009B71FF" w:rsidP="00E16D88">
            <w:pPr>
              <w:numPr>
                <w:ilvl w:val="0"/>
                <w:numId w:val="105"/>
              </w:numPr>
              <w:rPr>
                <w:b/>
                <w:bCs/>
              </w:rPr>
            </w:pPr>
            <w:r w:rsidRPr="00B8649A">
              <w:rPr>
                <w:b/>
                <w:bCs/>
              </w:rPr>
              <w:t>Exactitud de la clave de colores</w:t>
            </w:r>
            <w:r w:rsidR="00CD4E3E" w:rsidRPr="00B8649A">
              <w:rPr>
                <w:b/>
                <w:bCs/>
              </w:rPr>
              <w:t xml:space="preserve"> </w:t>
            </w:r>
          </w:p>
          <w:p w14:paraId="40722746" w14:textId="77777777" w:rsidR="00CD4E3E" w:rsidRPr="00B8649A" w:rsidRDefault="00CD4E3E" w:rsidP="00194148">
            <w:pPr>
              <w:rPr>
                <w:b/>
                <w:bCs/>
              </w:rPr>
            </w:pPr>
          </w:p>
          <w:p w14:paraId="76597B5F" w14:textId="01D4642C" w:rsidR="00CD4E3E" w:rsidRPr="00B8649A" w:rsidRDefault="005F79F8" w:rsidP="00194148">
            <w:pPr>
              <w:rPr>
                <w:b/>
                <w:bCs/>
              </w:rPr>
            </w:pPr>
            <w:r w:rsidRPr="00B8649A">
              <w:rPr>
                <w:b/>
                <w:bCs/>
              </w:rPr>
              <w:t>Calificación del equipo de validación</w:t>
            </w:r>
            <w:r w:rsidR="00CD4E3E" w:rsidRPr="00B8649A">
              <w:rPr>
                <w:b/>
                <w:bCs/>
              </w:rPr>
              <w:t>:</w:t>
            </w:r>
          </w:p>
          <w:p w14:paraId="61DEEEA2" w14:textId="77777777" w:rsidR="00CD4E3E" w:rsidRPr="00B8649A" w:rsidRDefault="00CD4E3E" w:rsidP="00194148"/>
          <w:p w14:paraId="4075B842" w14:textId="22F207E5"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7F2A9C08"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5A37CEA0" w14:textId="77777777" w:rsidTr="00194148">
        <w:trPr>
          <w:jc w:val="center"/>
        </w:trPr>
        <w:tc>
          <w:tcPr>
            <w:tcW w:w="483" w:type="dxa"/>
          </w:tcPr>
          <w:p w14:paraId="3BA2CFF9" w14:textId="77777777" w:rsidR="00CD4E3E" w:rsidRPr="00B8649A" w:rsidRDefault="00CD4E3E" w:rsidP="00E16D88">
            <w:pPr>
              <w:numPr>
                <w:ilvl w:val="0"/>
                <w:numId w:val="107"/>
              </w:numPr>
              <w:rPr>
                <w:rFonts w:eastAsia="Cambria"/>
                <w:sz w:val="16"/>
                <w:szCs w:val="16"/>
              </w:rPr>
            </w:pPr>
          </w:p>
        </w:tc>
        <w:tc>
          <w:tcPr>
            <w:tcW w:w="2758" w:type="dxa"/>
          </w:tcPr>
          <w:p w14:paraId="70115161" w14:textId="1AA91AE8" w:rsidR="00CD4E3E" w:rsidRPr="00B8649A" w:rsidRDefault="0082357B" w:rsidP="00194148">
            <w:pPr>
              <w:rPr>
                <w:sz w:val="16"/>
                <w:szCs w:val="16"/>
              </w:rPr>
            </w:pPr>
            <w:r w:rsidRPr="00B8649A">
              <w:rPr>
                <w:sz w:val="16"/>
                <w:szCs w:val="16"/>
              </w:rPr>
              <w:t>Exactitud de la clave de colores</w:t>
            </w:r>
          </w:p>
          <w:p w14:paraId="636BF2D8"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3F502501" w14:textId="77777777" w:rsidR="00CD4E3E" w:rsidRPr="00B8649A" w:rsidRDefault="00CD4E3E" w:rsidP="00194148">
            <w:pPr>
              <w:rPr>
                <w:rFonts w:eastAsia="Cambria"/>
                <w:color w:val="FFFF00"/>
                <w:sz w:val="16"/>
                <w:szCs w:val="16"/>
              </w:rPr>
            </w:pPr>
          </w:p>
        </w:tc>
        <w:tc>
          <w:tcPr>
            <w:tcW w:w="6585" w:type="dxa"/>
          </w:tcPr>
          <w:p w14:paraId="00A87DB8" w14:textId="35AD5662" w:rsidR="00CD4E3E" w:rsidRPr="00B8649A" w:rsidRDefault="005C184B" w:rsidP="00194148">
            <w:pPr>
              <w:rPr>
                <w:rFonts w:eastAsia="Cambria"/>
                <w:sz w:val="16"/>
                <w:szCs w:val="16"/>
              </w:rPr>
            </w:pPr>
            <w:r w:rsidRPr="00B8649A">
              <w:rPr>
                <w:rFonts w:eastAsia="Cambria"/>
                <w:sz w:val="16"/>
                <w:szCs w:val="16"/>
              </w:rPr>
              <w:t>Sobre la base de</w:t>
            </w:r>
            <w:r w:rsidR="00D12B66" w:rsidRPr="00B8649A">
              <w:rPr>
                <w:rFonts w:eastAsia="Cambria"/>
                <w:sz w:val="16"/>
                <w:szCs w:val="16"/>
              </w:rPr>
              <w:t xml:space="preserve"> los datos sobre el rendimiento que proporc</w:t>
            </w:r>
            <w:r w:rsidR="00643FEC" w:rsidRPr="00B8649A">
              <w:rPr>
                <w:rFonts w:eastAsia="Cambria"/>
                <w:sz w:val="16"/>
                <w:szCs w:val="16"/>
              </w:rPr>
              <w:t>io</w:t>
            </w:r>
            <w:r w:rsidR="00D12B66" w:rsidRPr="00B8649A">
              <w:rPr>
                <w:rFonts w:eastAsia="Cambria"/>
                <w:sz w:val="16"/>
                <w:szCs w:val="16"/>
              </w:rPr>
              <w:t xml:space="preserve">na cada unidad para el mismo indicador de rendimiento </w:t>
            </w:r>
            <w:r w:rsidR="00F55573" w:rsidRPr="00B8649A">
              <w:rPr>
                <w:rFonts w:eastAsia="Cambria"/>
                <w:sz w:val="16"/>
                <w:szCs w:val="16"/>
              </w:rPr>
              <w:t xml:space="preserve">seleccionado aleatoriamente, la </w:t>
            </w:r>
            <w:proofErr w:type="spellStart"/>
            <w:r w:rsidR="00F55573" w:rsidRPr="00B8649A">
              <w:rPr>
                <w:rFonts w:eastAsia="Cambria"/>
                <w:sz w:val="16"/>
                <w:szCs w:val="16"/>
              </w:rPr>
              <w:t>autocalificación</w:t>
            </w:r>
            <w:proofErr w:type="spellEnd"/>
            <w:r w:rsidR="00F55573" w:rsidRPr="00B8649A">
              <w:rPr>
                <w:rFonts w:eastAsia="Cambria"/>
                <w:sz w:val="16"/>
                <w:szCs w:val="16"/>
              </w:rPr>
              <w:t xml:space="preserve"> informada ha sido la siguiente</w:t>
            </w:r>
            <w:r w:rsidR="00CD4E3E" w:rsidRPr="00B8649A">
              <w:rPr>
                <w:rFonts w:eastAsia="Cambria"/>
                <w:sz w:val="16"/>
                <w:szCs w:val="16"/>
              </w:rPr>
              <w:t>:</w:t>
            </w:r>
          </w:p>
          <w:p w14:paraId="5AEBB3F7" w14:textId="77777777" w:rsidR="00CD4E3E" w:rsidRPr="00B8649A" w:rsidRDefault="00CD4E3E" w:rsidP="00194148">
            <w:pPr>
              <w:rPr>
                <w:rFonts w:eastAsia="Cambria"/>
                <w:sz w:val="16"/>
                <w:szCs w:val="16"/>
              </w:rPr>
            </w:pPr>
          </w:p>
          <w:p w14:paraId="1F63E672" w14:textId="0822F9D9" w:rsidR="00CD4E3E" w:rsidRPr="00B8649A" w:rsidRDefault="00B618E1" w:rsidP="00E16D88">
            <w:pPr>
              <w:pStyle w:val="ListParagraph"/>
              <w:numPr>
                <w:ilvl w:val="0"/>
                <w:numId w:val="101"/>
              </w:numPr>
              <w:contextualSpacing/>
              <w:rPr>
                <w:rFonts w:eastAsia="Cambria"/>
                <w:sz w:val="16"/>
                <w:szCs w:val="16"/>
                <w:lang w:val="es-ES"/>
              </w:rPr>
            </w:pPr>
            <w:r w:rsidRPr="00B8649A">
              <w:rPr>
                <w:rFonts w:eastAsia="Cambria"/>
                <w:sz w:val="16"/>
                <w:szCs w:val="16"/>
                <w:lang w:val="es-ES"/>
              </w:rPr>
              <w:t>Oficina R</w:t>
            </w:r>
            <w:r w:rsidR="00F55573" w:rsidRPr="00B8649A">
              <w:rPr>
                <w:rFonts w:eastAsia="Cambria"/>
                <w:sz w:val="16"/>
                <w:szCs w:val="16"/>
                <w:lang w:val="es-ES"/>
              </w:rPr>
              <w:t xml:space="preserve">egional </w:t>
            </w:r>
            <w:r w:rsidRPr="00B8649A">
              <w:rPr>
                <w:rFonts w:eastAsia="Cambria"/>
                <w:sz w:val="16"/>
                <w:szCs w:val="16"/>
                <w:lang w:val="es-ES"/>
              </w:rPr>
              <w:t>en la sede para</w:t>
            </w:r>
            <w:r w:rsidR="00F55573" w:rsidRPr="00B8649A">
              <w:rPr>
                <w:rFonts w:eastAsia="Cambria"/>
                <w:sz w:val="16"/>
                <w:szCs w:val="16"/>
                <w:lang w:val="es-ES"/>
              </w:rPr>
              <w:t xml:space="preserve"> África </w:t>
            </w:r>
            <w:r w:rsidR="00CD4E3E" w:rsidRPr="00B8649A">
              <w:rPr>
                <w:rFonts w:eastAsia="Cambria"/>
                <w:sz w:val="16"/>
                <w:szCs w:val="16"/>
                <w:lang w:val="es-ES"/>
              </w:rPr>
              <w:t>- “</w:t>
            </w:r>
            <w:r w:rsidRPr="00B8649A">
              <w:rPr>
                <w:rFonts w:eastAsia="Cambria"/>
                <w:sz w:val="16"/>
                <w:szCs w:val="16"/>
                <w:lang w:val="es-ES"/>
              </w:rPr>
              <w:t>Plenamente logrado</w:t>
            </w:r>
            <w:r w:rsidR="00CD4E3E" w:rsidRPr="00B8649A">
              <w:rPr>
                <w:rFonts w:eastAsia="Cambria"/>
                <w:sz w:val="16"/>
                <w:szCs w:val="16"/>
                <w:lang w:val="es-ES"/>
              </w:rPr>
              <w:t xml:space="preserve">”- </w:t>
            </w:r>
            <w:r w:rsidRPr="00B8649A">
              <w:rPr>
                <w:rFonts w:eastAsia="Cambria"/>
                <w:b/>
                <w:sz w:val="16"/>
                <w:szCs w:val="16"/>
                <w:lang w:val="es-ES"/>
              </w:rPr>
              <w:t>es exacto</w:t>
            </w:r>
            <w:r w:rsidR="00CD4E3E" w:rsidRPr="00B8649A">
              <w:rPr>
                <w:rFonts w:eastAsia="Cambria"/>
                <w:sz w:val="16"/>
                <w:szCs w:val="16"/>
                <w:lang w:val="es-ES"/>
              </w:rPr>
              <w:t>;</w:t>
            </w:r>
          </w:p>
          <w:p w14:paraId="568C6EF1" w14:textId="5E618783" w:rsidR="00CD4E3E" w:rsidRPr="00B8649A" w:rsidRDefault="00B618E1" w:rsidP="00E16D88">
            <w:pPr>
              <w:pStyle w:val="ListParagraph"/>
              <w:numPr>
                <w:ilvl w:val="0"/>
                <w:numId w:val="101"/>
              </w:numPr>
              <w:contextualSpacing/>
              <w:rPr>
                <w:rFonts w:eastAsia="Cambria"/>
                <w:sz w:val="16"/>
                <w:szCs w:val="16"/>
                <w:lang w:val="es-ES"/>
              </w:rPr>
            </w:pPr>
            <w:r w:rsidRPr="00B8649A">
              <w:rPr>
                <w:rFonts w:eastAsia="Cambria"/>
                <w:sz w:val="16"/>
                <w:szCs w:val="16"/>
                <w:lang w:val="es-ES"/>
              </w:rPr>
              <w:t xml:space="preserve">Oficina Regional en la sede para </w:t>
            </w:r>
            <w:r w:rsidR="00607EF6" w:rsidRPr="00B8649A">
              <w:rPr>
                <w:rFonts w:eastAsia="Cambria"/>
                <w:sz w:val="16"/>
                <w:szCs w:val="16"/>
                <w:lang w:val="es-ES"/>
              </w:rPr>
              <w:t>Países árabes</w:t>
            </w:r>
            <w:r w:rsidRPr="00B8649A">
              <w:rPr>
                <w:rFonts w:eastAsia="Cambria"/>
                <w:sz w:val="16"/>
                <w:szCs w:val="16"/>
                <w:lang w:val="es-ES"/>
              </w:rPr>
              <w:t xml:space="preserve"> </w:t>
            </w:r>
            <w:r w:rsidR="00917057" w:rsidRPr="00B8649A">
              <w:rPr>
                <w:rFonts w:eastAsia="Cambria"/>
                <w:sz w:val="16"/>
                <w:szCs w:val="16"/>
                <w:lang w:val="es-ES"/>
              </w:rPr>
              <w:t>- “</w:t>
            </w:r>
            <w:r w:rsidRPr="00B8649A">
              <w:rPr>
                <w:rFonts w:eastAsia="Cambria"/>
                <w:sz w:val="16"/>
                <w:szCs w:val="16"/>
                <w:lang w:val="es-ES"/>
              </w:rPr>
              <w:t xml:space="preserve">Plenamente logrado”- </w:t>
            </w:r>
            <w:r w:rsidRPr="00B8649A">
              <w:rPr>
                <w:rFonts w:eastAsia="Cambria"/>
                <w:b/>
                <w:sz w:val="16"/>
                <w:szCs w:val="16"/>
                <w:lang w:val="es-ES"/>
              </w:rPr>
              <w:t>es exacto</w:t>
            </w:r>
            <w:r w:rsidR="00CD4E3E" w:rsidRPr="00B8649A">
              <w:rPr>
                <w:rFonts w:eastAsia="Cambria"/>
                <w:sz w:val="16"/>
                <w:szCs w:val="16"/>
                <w:lang w:val="es-ES"/>
              </w:rPr>
              <w:t>;</w:t>
            </w:r>
          </w:p>
          <w:p w14:paraId="6488F0FC" w14:textId="04504815" w:rsidR="00CD4E3E" w:rsidRPr="00B8649A" w:rsidRDefault="00A23AF6" w:rsidP="00E16D88">
            <w:pPr>
              <w:pStyle w:val="ListParagraph"/>
              <w:numPr>
                <w:ilvl w:val="0"/>
                <w:numId w:val="101"/>
              </w:numPr>
              <w:contextualSpacing/>
              <w:rPr>
                <w:rFonts w:eastAsia="Cambria"/>
                <w:sz w:val="16"/>
                <w:szCs w:val="16"/>
                <w:lang w:val="es-ES"/>
              </w:rPr>
            </w:pPr>
            <w:r w:rsidRPr="00B8649A">
              <w:rPr>
                <w:rFonts w:eastAsia="Cambria"/>
                <w:sz w:val="16"/>
                <w:szCs w:val="16"/>
                <w:lang w:val="es-ES"/>
              </w:rPr>
              <w:t xml:space="preserve">Oficina Regional en la sede para Asia Pacífico </w:t>
            </w:r>
            <w:r w:rsidR="00CD4E3E" w:rsidRPr="00B8649A">
              <w:rPr>
                <w:rFonts w:eastAsia="Cambria"/>
                <w:sz w:val="16"/>
                <w:szCs w:val="16"/>
                <w:lang w:val="es-ES"/>
              </w:rPr>
              <w:t>- “</w:t>
            </w:r>
            <w:r w:rsidRPr="00B8649A">
              <w:rPr>
                <w:rFonts w:eastAsia="Cambria"/>
                <w:sz w:val="16"/>
                <w:szCs w:val="16"/>
                <w:lang w:val="es-ES"/>
              </w:rPr>
              <w:t>No logrado</w:t>
            </w:r>
            <w:r w:rsidR="00CD4E3E" w:rsidRPr="00B8649A">
              <w:rPr>
                <w:rFonts w:eastAsia="Cambria"/>
                <w:sz w:val="16"/>
                <w:szCs w:val="16"/>
                <w:lang w:val="es-ES"/>
              </w:rPr>
              <w:t xml:space="preserve">”- </w:t>
            </w:r>
            <w:r w:rsidRPr="00B8649A">
              <w:rPr>
                <w:rFonts w:eastAsia="Cambria"/>
                <w:b/>
                <w:color w:val="000000" w:themeColor="text1"/>
                <w:sz w:val="16"/>
                <w:szCs w:val="16"/>
                <w:lang w:val="es-ES"/>
              </w:rPr>
              <w:t>es</w:t>
            </w:r>
            <w:r w:rsidR="00CD4E3E" w:rsidRPr="00B8649A">
              <w:rPr>
                <w:rFonts w:eastAsia="Cambria"/>
                <w:b/>
                <w:color w:val="000000" w:themeColor="text1"/>
                <w:sz w:val="16"/>
                <w:szCs w:val="16"/>
                <w:lang w:val="es-ES"/>
              </w:rPr>
              <w:t xml:space="preserve"> </w:t>
            </w:r>
            <w:r w:rsidRPr="00B8649A">
              <w:rPr>
                <w:rFonts w:eastAsia="Cambria"/>
                <w:b/>
                <w:color w:val="000000" w:themeColor="text1"/>
                <w:sz w:val="16"/>
                <w:szCs w:val="16"/>
                <w:lang w:val="es-ES"/>
              </w:rPr>
              <w:t>exacto</w:t>
            </w:r>
            <w:r w:rsidR="00CD4E3E" w:rsidRPr="00B8649A">
              <w:rPr>
                <w:rFonts w:eastAsia="Cambria"/>
                <w:sz w:val="16"/>
                <w:szCs w:val="16"/>
                <w:lang w:val="es-ES"/>
              </w:rPr>
              <w:t xml:space="preserve">, </w:t>
            </w:r>
            <w:r w:rsidRPr="00B8649A">
              <w:rPr>
                <w:rFonts w:eastAsia="Cambria"/>
                <w:sz w:val="16"/>
                <w:szCs w:val="16"/>
                <w:lang w:val="es-ES"/>
              </w:rPr>
              <w:t xml:space="preserve">porque los datos sobre el rendimiento </w:t>
            </w:r>
            <w:r w:rsidR="000F0DC6" w:rsidRPr="00B8649A">
              <w:rPr>
                <w:rFonts w:eastAsia="Cambria"/>
                <w:sz w:val="16"/>
                <w:szCs w:val="16"/>
                <w:lang w:val="es-ES"/>
              </w:rPr>
              <w:t>suministrados</w:t>
            </w:r>
            <w:r w:rsidRPr="00B8649A">
              <w:rPr>
                <w:rFonts w:eastAsia="Cambria"/>
                <w:sz w:val="16"/>
                <w:szCs w:val="16"/>
                <w:lang w:val="es-ES"/>
              </w:rPr>
              <w:t xml:space="preserve"> no eran suficientes o pertinentes para abordar el indicador de rendimiento</w:t>
            </w:r>
            <w:r w:rsidR="001B4CBB" w:rsidRPr="00B8649A">
              <w:rPr>
                <w:rFonts w:eastAsia="Cambria"/>
                <w:sz w:val="16"/>
                <w:szCs w:val="16"/>
                <w:lang w:val="es-ES"/>
              </w:rPr>
              <w:t xml:space="preserve">;  </w:t>
            </w:r>
          </w:p>
          <w:p w14:paraId="7491E0CA" w14:textId="2BB4A969" w:rsidR="00CD4E3E" w:rsidRPr="00B8649A" w:rsidRDefault="00B618E1" w:rsidP="00E16D88">
            <w:pPr>
              <w:pStyle w:val="ListParagraph"/>
              <w:numPr>
                <w:ilvl w:val="0"/>
                <w:numId w:val="101"/>
              </w:numPr>
              <w:contextualSpacing/>
              <w:rPr>
                <w:rFonts w:eastAsia="Cambria"/>
                <w:sz w:val="16"/>
                <w:szCs w:val="16"/>
                <w:lang w:val="es-ES"/>
              </w:rPr>
            </w:pPr>
            <w:r w:rsidRPr="00B8649A">
              <w:rPr>
                <w:rFonts w:eastAsia="Cambria"/>
                <w:sz w:val="16"/>
                <w:szCs w:val="16"/>
                <w:lang w:val="es-ES"/>
              </w:rPr>
              <w:t xml:space="preserve">Oficina Regional en la sede para </w:t>
            </w:r>
            <w:r w:rsidR="000F0DC6" w:rsidRPr="00B8649A">
              <w:rPr>
                <w:rFonts w:eastAsia="Cambria"/>
                <w:sz w:val="16"/>
                <w:szCs w:val="16"/>
                <w:lang w:val="es-ES"/>
              </w:rPr>
              <w:t>América L</w:t>
            </w:r>
            <w:r w:rsidR="00A23AF6" w:rsidRPr="00B8649A">
              <w:rPr>
                <w:rFonts w:eastAsia="Cambria"/>
                <w:sz w:val="16"/>
                <w:szCs w:val="16"/>
                <w:lang w:val="es-ES"/>
              </w:rPr>
              <w:t xml:space="preserve">atina y el Caribe </w:t>
            </w:r>
            <w:r w:rsidR="00CD4E3E" w:rsidRPr="00B8649A">
              <w:rPr>
                <w:rFonts w:eastAsia="Cambria"/>
                <w:sz w:val="16"/>
                <w:szCs w:val="16"/>
                <w:lang w:val="es-ES"/>
              </w:rPr>
              <w:t>- “</w:t>
            </w:r>
            <w:r w:rsidR="00A23AF6" w:rsidRPr="00B8649A">
              <w:rPr>
                <w:rFonts w:eastAsia="Cambria"/>
                <w:sz w:val="16"/>
                <w:szCs w:val="16"/>
                <w:lang w:val="es-ES"/>
              </w:rPr>
              <w:t xml:space="preserve">Plenamente logrado”- </w:t>
            </w:r>
            <w:r w:rsidR="00A23AF6" w:rsidRPr="00B8649A">
              <w:rPr>
                <w:rFonts w:eastAsia="Cambria"/>
                <w:b/>
                <w:sz w:val="16"/>
                <w:szCs w:val="16"/>
                <w:lang w:val="es-ES"/>
              </w:rPr>
              <w:t>es exacto</w:t>
            </w:r>
            <w:r w:rsidR="001B4CBB" w:rsidRPr="00B8649A">
              <w:rPr>
                <w:rFonts w:eastAsia="Cambria"/>
                <w:sz w:val="16"/>
                <w:szCs w:val="16"/>
                <w:lang w:val="es-ES"/>
              </w:rPr>
              <w:t xml:space="preserve">;  </w:t>
            </w:r>
            <w:r w:rsidR="00A23AF6" w:rsidRPr="00B8649A">
              <w:rPr>
                <w:rFonts w:eastAsia="Cambria"/>
                <w:sz w:val="16"/>
                <w:szCs w:val="16"/>
                <w:lang w:val="es-ES"/>
              </w:rPr>
              <w:t>y</w:t>
            </w:r>
          </w:p>
          <w:p w14:paraId="1B699F25" w14:textId="000FCEEC" w:rsidR="00CD4E3E" w:rsidRPr="00B8649A" w:rsidRDefault="00A23AF6" w:rsidP="00E16D88">
            <w:pPr>
              <w:pStyle w:val="ListParagraph"/>
              <w:numPr>
                <w:ilvl w:val="0"/>
                <w:numId w:val="101"/>
              </w:numPr>
              <w:contextualSpacing/>
              <w:rPr>
                <w:rFonts w:eastAsia="Cambria"/>
                <w:sz w:val="16"/>
                <w:szCs w:val="16"/>
                <w:lang w:val="es-ES"/>
              </w:rPr>
            </w:pPr>
            <w:r w:rsidRPr="00B8649A">
              <w:rPr>
                <w:rFonts w:eastAsia="Cambria"/>
                <w:sz w:val="16"/>
                <w:szCs w:val="16"/>
                <w:lang w:val="es-ES"/>
              </w:rPr>
              <w:t xml:space="preserve">División para Países Manos Adelantados </w:t>
            </w:r>
            <w:r w:rsidR="00CD4E3E" w:rsidRPr="00B8649A">
              <w:rPr>
                <w:rFonts w:eastAsia="Cambria"/>
                <w:sz w:val="16"/>
                <w:szCs w:val="16"/>
                <w:lang w:val="es-ES"/>
              </w:rPr>
              <w:t>- “</w:t>
            </w:r>
            <w:r w:rsidR="001263DE" w:rsidRPr="00B8649A">
              <w:rPr>
                <w:rFonts w:eastAsia="Cambria"/>
                <w:sz w:val="16"/>
                <w:szCs w:val="16"/>
                <w:lang w:val="es-ES"/>
              </w:rPr>
              <w:t xml:space="preserve">Plenamente logrado”- </w:t>
            </w:r>
            <w:r w:rsidR="001263DE" w:rsidRPr="00B8649A">
              <w:rPr>
                <w:rFonts w:eastAsia="Cambria"/>
                <w:b/>
                <w:sz w:val="16"/>
                <w:szCs w:val="16"/>
                <w:lang w:val="es-ES"/>
              </w:rPr>
              <w:t>es exacto</w:t>
            </w:r>
          </w:p>
          <w:p w14:paraId="3E0B085D" w14:textId="77777777" w:rsidR="00CD4E3E" w:rsidRPr="00B8649A" w:rsidRDefault="00CD4E3E" w:rsidP="00194148">
            <w:pPr>
              <w:rPr>
                <w:rFonts w:eastAsia="Cambria"/>
                <w:sz w:val="16"/>
                <w:szCs w:val="16"/>
              </w:rPr>
            </w:pPr>
          </w:p>
          <w:p w14:paraId="3DE01FFC" w14:textId="71DA8644" w:rsidR="00CD4E3E" w:rsidRPr="00B8649A" w:rsidRDefault="008564FD" w:rsidP="00BE6097">
            <w:pPr>
              <w:rPr>
                <w:rFonts w:eastAsia="Cambria"/>
                <w:sz w:val="16"/>
                <w:szCs w:val="16"/>
              </w:rPr>
            </w:pPr>
            <w:r w:rsidRPr="00B8649A">
              <w:rPr>
                <w:rFonts w:eastAsia="Cambria"/>
                <w:sz w:val="16"/>
                <w:szCs w:val="16"/>
              </w:rPr>
              <w:t xml:space="preserve">Dado que el proceso de validación evalúa los datos sobre el rendimiento para cada indicador de rendimiento y </w:t>
            </w:r>
            <w:r w:rsidR="00917057" w:rsidRPr="00B8649A">
              <w:rPr>
                <w:rFonts w:eastAsia="Cambria"/>
                <w:sz w:val="16"/>
                <w:szCs w:val="16"/>
              </w:rPr>
              <w:t xml:space="preserve">para cada </w:t>
            </w:r>
            <w:r w:rsidRPr="00B8649A">
              <w:rPr>
                <w:rFonts w:eastAsia="Cambria"/>
                <w:sz w:val="16"/>
                <w:szCs w:val="16"/>
              </w:rPr>
              <w:t xml:space="preserve">Programa, la evaluación global de la </w:t>
            </w:r>
            <w:r w:rsidR="000F0DC6" w:rsidRPr="00B8649A">
              <w:rPr>
                <w:rFonts w:eastAsia="Cambria"/>
                <w:sz w:val="16"/>
                <w:szCs w:val="16"/>
              </w:rPr>
              <w:t>exactitud</w:t>
            </w:r>
            <w:r w:rsidRPr="00B8649A">
              <w:rPr>
                <w:rFonts w:eastAsia="Cambria"/>
                <w:sz w:val="16"/>
                <w:szCs w:val="16"/>
              </w:rPr>
              <w:t xml:space="preserve"> de la clave de colores se basa en el resultado consolidado que permite concluir que la clave de colores p</w:t>
            </w:r>
            <w:r w:rsidR="00917057" w:rsidRPr="00B8649A">
              <w:rPr>
                <w:rFonts w:eastAsia="Cambria"/>
                <w:sz w:val="16"/>
                <w:szCs w:val="16"/>
              </w:rPr>
              <w:t>uede considerarse con exactitud</w:t>
            </w:r>
            <w:r w:rsidR="00BE6097" w:rsidRPr="00B8649A">
              <w:rPr>
                <w:rFonts w:eastAsia="Cambria"/>
                <w:sz w:val="16"/>
                <w:szCs w:val="16"/>
              </w:rPr>
              <w:t xml:space="preserve"> como “plenamente lograda</w:t>
            </w:r>
            <w:r w:rsidRPr="00B8649A">
              <w:rPr>
                <w:rFonts w:eastAsia="Cambria"/>
                <w:sz w:val="16"/>
                <w:szCs w:val="16"/>
              </w:rPr>
              <w:t>”.</w:t>
            </w:r>
          </w:p>
        </w:tc>
      </w:tr>
      <w:tr w:rsidR="00CD4E3E" w:rsidRPr="00B8649A" w14:paraId="7D6491DF" w14:textId="77777777" w:rsidTr="00194148">
        <w:trPr>
          <w:jc w:val="center"/>
        </w:trPr>
        <w:tc>
          <w:tcPr>
            <w:tcW w:w="483" w:type="dxa"/>
            <w:shd w:val="clear" w:color="auto" w:fill="auto"/>
          </w:tcPr>
          <w:p w14:paraId="29FEC64A" w14:textId="3999B7B4"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2E09C985" w14:textId="6C404E28"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0B7D73D6" w14:textId="77777777" w:rsidR="00CD4E3E" w:rsidRPr="00B8649A" w:rsidRDefault="00CD4E3E" w:rsidP="00194148">
            <w:pPr>
              <w:rPr>
                <w:sz w:val="16"/>
                <w:szCs w:val="16"/>
              </w:rPr>
            </w:pPr>
          </w:p>
        </w:tc>
        <w:tc>
          <w:tcPr>
            <w:tcW w:w="565" w:type="dxa"/>
            <w:shd w:val="clear" w:color="auto" w:fill="auto"/>
          </w:tcPr>
          <w:p w14:paraId="66D17D4E" w14:textId="77777777" w:rsidR="00CD4E3E" w:rsidRPr="00B8649A" w:rsidRDefault="00CD4E3E" w:rsidP="00194148">
            <w:pPr>
              <w:rPr>
                <w:rFonts w:eastAsia="Cambria"/>
                <w:color w:val="FFFF00"/>
                <w:sz w:val="16"/>
                <w:szCs w:val="16"/>
              </w:rPr>
            </w:pPr>
          </w:p>
        </w:tc>
        <w:tc>
          <w:tcPr>
            <w:tcW w:w="6585" w:type="dxa"/>
            <w:shd w:val="clear" w:color="auto" w:fill="auto"/>
          </w:tcPr>
          <w:p w14:paraId="442DDAFA" w14:textId="77777777" w:rsidR="00CD4E3E" w:rsidRPr="00B8649A" w:rsidRDefault="00CD4E3E" w:rsidP="00194148">
            <w:pPr>
              <w:rPr>
                <w:sz w:val="16"/>
                <w:szCs w:val="16"/>
              </w:rPr>
            </w:pPr>
          </w:p>
          <w:p w14:paraId="2E368A4E" w14:textId="77777777" w:rsidR="00CD4E3E" w:rsidRPr="00B8649A" w:rsidRDefault="00CD4E3E" w:rsidP="00194148">
            <w:pPr>
              <w:rPr>
                <w:sz w:val="16"/>
                <w:szCs w:val="16"/>
              </w:rPr>
            </w:pPr>
          </w:p>
        </w:tc>
      </w:tr>
    </w:tbl>
    <w:p w14:paraId="4F113EAA" w14:textId="77777777" w:rsidR="00D57253" w:rsidRPr="00B8649A" w:rsidRDefault="00D57253" w:rsidP="00CD4E3E">
      <w:pPr>
        <w:rPr>
          <w:b/>
          <w:bCs/>
        </w:rPr>
      </w:pPr>
    </w:p>
    <w:p w14:paraId="4104C5A9" w14:textId="639DD7B9" w:rsidR="00CD4E3E" w:rsidRPr="00B8649A" w:rsidRDefault="000A2472" w:rsidP="00CD4E3E">
      <w:r w:rsidRPr="00B8649A">
        <w:rPr>
          <w:b/>
          <w:bCs/>
        </w:rPr>
        <w:lastRenderedPageBreak/>
        <w:t>Programa 1</w:t>
      </w:r>
      <w:r w:rsidR="00CD4E3E" w:rsidRPr="00B8649A">
        <w:rPr>
          <w:b/>
          <w:bCs/>
        </w:rPr>
        <w:t xml:space="preserve">0 – </w:t>
      </w:r>
      <w:r w:rsidR="00BE6097" w:rsidRPr="00B8649A">
        <w:rPr>
          <w:b/>
          <w:bCs/>
        </w:rPr>
        <w:t>Cooperación con determinados países de Europa y Asia</w:t>
      </w:r>
    </w:p>
    <w:p w14:paraId="6F1FA92D" w14:textId="58179CE9" w:rsidR="00CD4E3E" w:rsidRPr="00B8649A" w:rsidRDefault="006A7BEE" w:rsidP="00CD4E3E">
      <w:pPr>
        <w:rPr>
          <w:b/>
          <w:bCs/>
        </w:rPr>
      </w:pPr>
      <w:r w:rsidRPr="00B8649A">
        <w:rPr>
          <w:b/>
          <w:bCs/>
        </w:rPr>
        <w:t>Indicador de rendimiento</w:t>
      </w:r>
      <w:r w:rsidR="001B4CBB" w:rsidRPr="00B8649A">
        <w:rPr>
          <w:b/>
          <w:bCs/>
        </w:rPr>
        <w:t xml:space="preserve">:  </w:t>
      </w:r>
      <w:r w:rsidR="009D4DAA" w:rsidRPr="00B8649A">
        <w:rPr>
          <w:b/>
          <w:bCs/>
        </w:rPr>
        <w:t>Número</w:t>
      </w:r>
      <w:r w:rsidR="00BE6097" w:rsidRPr="00B8649A">
        <w:t xml:space="preserve"> de universidades que han elaborado políticas de P.I.</w:t>
      </w:r>
    </w:p>
    <w:p w14:paraId="2CAA19D0"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7ADB7884"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14ACFAC9"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37088" behindDoc="0" locked="0" layoutInCell="0" allowOverlap="1" wp14:anchorId="49713914" wp14:editId="17A78591">
                      <wp:simplePos x="0" y="0"/>
                      <wp:positionH relativeFrom="column">
                        <wp:posOffset>4638675</wp:posOffset>
                      </wp:positionH>
                      <wp:positionV relativeFrom="paragraph">
                        <wp:posOffset>671195</wp:posOffset>
                      </wp:positionV>
                      <wp:extent cx="228600" cy="235585"/>
                      <wp:effectExtent l="0" t="0" r="0" b="0"/>
                      <wp:wrapNone/>
                      <wp:docPr id="4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3C1FD62A"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5" style="position:absolute;margin-left:365.25pt;margin-top:52.85pt;width:18pt;height:18.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" o:allowincell="f" fillcolor="red">
                      <v:textbox>
                        <w:txbxContent>
                          <w:p w14:paraId="3C1FD62A"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36064" behindDoc="0" locked="0" layoutInCell="0" allowOverlap="1" wp14:anchorId="10BBC23A" wp14:editId="0E16E78A">
                      <wp:simplePos x="0" y="0"/>
                      <wp:positionH relativeFrom="column">
                        <wp:posOffset>2200275</wp:posOffset>
                      </wp:positionH>
                      <wp:positionV relativeFrom="paragraph">
                        <wp:posOffset>671195</wp:posOffset>
                      </wp:positionV>
                      <wp:extent cx="228600" cy="235585"/>
                      <wp:effectExtent l="0" t="0" r="0" b="0"/>
                      <wp:wrapNone/>
                      <wp:docPr id="4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27551535"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6" style="position:absolute;margin-left:173.25pt;margin-top:52.85pt;width:18pt;height:18.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" o:allowincell="f" fillcolor="#f79646">
                      <v:textbox>
                        <w:txbxContent>
                          <w:p w14:paraId="27551535"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35040" behindDoc="0" locked="0" layoutInCell="0" allowOverlap="1" wp14:anchorId="1FBD6304" wp14:editId="3F8C47AD">
                      <wp:simplePos x="0" y="0"/>
                      <wp:positionH relativeFrom="column">
                        <wp:posOffset>152400</wp:posOffset>
                      </wp:positionH>
                      <wp:positionV relativeFrom="paragraph">
                        <wp:posOffset>671195</wp:posOffset>
                      </wp:positionV>
                      <wp:extent cx="228600" cy="235585"/>
                      <wp:effectExtent l="0" t="0" r="19050" b="12065"/>
                      <wp:wrapNone/>
                      <wp:docPr id="4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603A9E00"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7" style="position:absolute;margin-left:12pt;margin-top:52.85pt;width:18pt;height:18.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" o:allowincell="f" fillcolor="green">
                      <v:textbox>
                        <w:txbxContent>
                          <w:p w14:paraId="603A9E00" w14:textId="77777777" w:rsidR="00476617" w:rsidRPr="00AD43B5" w:rsidRDefault="00476617" w:rsidP="00CD4E3E">
                            <w:pPr>
                              <w:ind w:right="-120" w:hanging="90"/>
                              <w:jc w:val="center"/>
                              <w:rPr>
                                <w:b/>
                              </w:rPr>
                            </w:pPr>
                          </w:p>
                        </w:txbxContent>
                      </v:textbox>
                    </v:rect>
                  </w:pict>
                </mc:Fallback>
              </mc:AlternateContent>
            </w:r>
          </w:p>
          <w:p w14:paraId="4B1DA9AA" w14:textId="667D87BC" w:rsidR="00CD4E3E" w:rsidRPr="00B8649A" w:rsidRDefault="006A7BEE" w:rsidP="00E16D88">
            <w:pPr>
              <w:numPr>
                <w:ilvl w:val="0"/>
                <w:numId w:val="29"/>
              </w:numPr>
              <w:rPr>
                <w:b/>
                <w:bCs/>
              </w:rPr>
            </w:pPr>
            <w:r w:rsidRPr="00B8649A">
              <w:rPr>
                <w:b/>
                <w:bCs/>
              </w:rPr>
              <w:t xml:space="preserve">Evaluación de los datos </w:t>
            </w:r>
            <w:r w:rsidR="0097127F" w:rsidRPr="00B8649A">
              <w:rPr>
                <w:b/>
                <w:bCs/>
              </w:rPr>
              <w:t>sobre el rendimiento</w:t>
            </w:r>
          </w:p>
          <w:p w14:paraId="4C02C4E2" w14:textId="77777777" w:rsidR="00CD4E3E" w:rsidRPr="00B8649A" w:rsidRDefault="00CD4E3E" w:rsidP="00194148">
            <w:pPr>
              <w:rPr>
                <w:b/>
                <w:bCs/>
                <w:i/>
                <w:iCs/>
                <w:sz w:val="16"/>
                <w:szCs w:val="16"/>
              </w:rPr>
            </w:pPr>
          </w:p>
          <w:p w14:paraId="2148020C" w14:textId="267D7331" w:rsidR="00CD4E3E" w:rsidRPr="00B8649A" w:rsidRDefault="005F79F8" w:rsidP="00194148">
            <w:pPr>
              <w:rPr>
                <w:b/>
                <w:bCs/>
              </w:rPr>
            </w:pPr>
            <w:r w:rsidRPr="00B8649A">
              <w:rPr>
                <w:b/>
                <w:bCs/>
              </w:rPr>
              <w:t>Calificación del equipo de validación</w:t>
            </w:r>
            <w:r w:rsidR="00CD4E3E" w:rsidRPr="00B8649A">
              <w:rPr>
                <w:b/>
                <w:bCs/>
              </w:rPr>
              <w:t>:</w:t>
            </w:r>
          </w:p>
          <w:p w14:paraId="62834812" w14:textId="77777777" w:rsidR="00CD4E3E" w:rsidRPr="00B8649A" w:rsidRDefault="00CD4E3E" w:rsidP="00194148"/>
          <w:p w14:paraId="3F12FC70" w14:textId="61FBDD22" w:rsidR="00A31153" w:rsidRPr="00B8649A" w:rsidRDefault="009F0EDB" w:rsidP="00A31153">
            <w:pPr>
              <w:rPr>
                <w:rFonts w:eastAsia="Cambria"/>
                <w:sz w:val="20"/>
              </w:rPr>
            </w:pPr>
            <w:r w:rsidRPr="00B8649A">
              <w:rPr>
                <w:rFonts w:eastAsia="Cambria"/>
                <w:sz w:val="20"/>
              </w:rPr>
              <w:t xml:space="preserve">        </w:t>
            </w:r>
            <w:r w:rsidR="00A31153" w:rsidRPr="00B8649A">
              <w:rPr>
                <w:sz w:val="20"/>
              </w:rPr>
              <w:t xml:space="preserve">Cumple suficientemente                   Cumple parcialmente los criterios                No cumple los criterios  </w:t>
            </w:r>
          </w:p>
          <w:p w14:paraId="3D7C8B20" w14:textId="69D357FB" w:rsidR="00CD4E3E" w:rsidRPr="00B8649A" w:rsidRDefault="00A31153" w:rsidP="00194148">
            <w:pPr>
              <w:rPr>
                <w:rFonts w:eastAsia="Cambria"/>
                <w:sz w:val="20"/>
              </w:rPr>
            </w:pPr>
            <w:r w:rsidRPr="00B8649A">
              <w:rPr>
                <w:sz w:val="20"/>
              </w:rPr>
              <w:t xml:space="preserve">         los criterios</w:t>
            </w:r>
            <w:r w:rsidRPr="00B8649A">
              <w:rPr>
                <w:rFonts w:eastAsia="Cambria"/>
                <w:sz w:val="20"/>
              </w:rPr>
              <w:t xml:space="preserve">               </w:t>
            </w:r>
          </w:p>
          <w:p w14:paraId="6DF2134E"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0C8F4F0E" w14:textId="77777777" w:rsidTr="00194148">
        <w:trPr>
          <w:jc w:val="center"/>
        </w:trPr>
        <w:tc>
          <w:tcPr>
            <w:tcW w:w="483" w:type="dxa"/>
          </w:tcPr>
          <w:p w14:paraId="50AB506B" w14:textId="77777777" w:rsidR="00CD4E3E" w:rsidRPr="00B8649A" w:rsidRDefault="00CD4E3E" w:rsidP="00194148">
            <w:pPr>
              <w:jc w:val="center"/>
              <w:rPr>
                <w:rFonts w:eastAsia="Cambria"/>
                <w:b/>
                <w:bCs/>
                <w:i/>
                <w:iCs/>
                <w:sz w:val="16"/>
                <w:szCs w:val="16"/>
              </w:rPr>
            </w:pPr>
          </w:p>
        </w:tc>
        <w:tc>
          <w:tcPr>
            <w:tcW w:w="2758" w:type="dxa"/>
          </w:tcPr>
          <w:p w14:paraId="57390B6F" w14:textId="053BF464"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4278971D"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2749FBB1" w14:textId="77777777" w:rsidR="00CD4E3E" w:rsidRPr="00B8649A" w:rsidRDefault="00CD4E3E" w:rsidP="00194148">
            <w:pPr>
              <w:jc w:val="center"/>
              <w:rPr>
                <w:rFonts w:eastAsia="Cambria"/>
                <w:b/>
                <w:bCs/>
                <w:i/>
                <w:iCs/>
                <w:sz w:val="16"/>
                <w:szCs w:val="16"/>
              </w:rPr>
            </w:pPr>
          </w:p>
        </w:tc>
        <w:tc>
          <w:tcPr>
            <w:tcW w:w="6585" w:type="dxa"/>
          </w:tcPr>
          <w:p w14:paraId="5C498C11" w14:textId="078F5A39"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72EEA5B6" w14:textId="77777777" w:rsidTr="00194148">
        <w:trPr>
          <w:trHeight w:val="529"/>
          <w:jc w:val="center"/>
        </w:trPr>
        <w:tc>
          <w:tcPr>
            <w:tcW w:w="483" w:type="dxa"/>
          </w:tcPr>
          <w:p w14:paraId="70D88E9F" w14:textId="77777777" w:rsidR="00CD4E3E" w:rsidRPr="00B8649A" w:rsidRDefault="00CD4E3E" w:rsidP="00E16D88">
            <w:pPr>
              <w:numPr>
                <w:ilvl w:val="0"/>
                <w:numId w:val="88"/>
              </w:numPr>
              <w:rPr>
                <w:rFonts w:eastAsia="Cambria"/>
                <w:sz w:val="16"/>
                <w:szCs w:val="16"/>
              </w:rPr>
            </w:pPr>
          </w:p>
        </w:tc>
        <w:tc>
          <w:tcPr>
            <w:tcW w:w="2758" w:type="dxa"/>
          </w:tcPr>
          <w:p w14:paraId="3EE44EFE" w14:textId="1F7F79FA"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57B72909" w14:textId="77777777" w:rsidR="00CD4E3E" w:rsidRPr="00B8649A" w:rsidRDefault="00CD4E3E" w:rsidP="00194148">
            <w:pPr>
              <w:rPr>
                <w:rFonts w:eastAsia="Cambria"/>
                <w:color w:val="FFFF00"/>
                <w:sz w:val="16"/>
                <w:szCs w:val="16"/>
              </w:rPr>
            </w:pPr>
          </w:p>
        </w:tc>
        <w:tc>
          <w:tcPr>
            <w:tcW w:w="6585" w:type="dxa"/>
          </w:tcPr>
          <w:p w14:paraId="38F6E652" w14:textId="35AAE3C2" w:rsidR="00CD4E3E" w:rsidRPr="00B8649A" w:rsidRDefault="00E459CA" w:rsidP="008F5E02">
            <w:pPr>
              <w:rPr>
                <w:rFonts w:eastAsia="Cambria"/>
                <w:sz w:val="16"/>
                <w:szCs w:val="16"/>
              </w:rPr>
            </w:pPr>
            <w:r w:rsidRPr="00B8649A">
              <w:rPr>
                <w:rFonts w:eastAsia="Cambria"/>
                <w:sz w:val="16"/>
                <w:szCs w:val="16"/>
              </w:rPr>
              <w:t>Los datos sobre el rendimiento son pertinentes y valiosos porque proporcionan información sobre los aspectos significativos del rendimiento de los programas</w:t>
            </w:r>
            <w:r w:rsidR="00925F5D" w:rsidRPr="00B8649A">
              <w:rPr>
                <w:rFonts w:eastAsia="Cambria"/>
                <w:sz w:val="16"/>
                <w:szCs w:val="16"/>
              </w:rPr>
              <w:t>,</w:t>
            </w:r>
            <w:r w:rsidRPr="00B8649A">
              <w:rPr>
                <w:rFonts w:eastAsia="Cambria"/>
                <w:sz w:val="16"/>
                <w:szCs w:val="16"/>
              </w:rPr>
              <w:t xml:space="preserve"> tal como se expresa en el indicador. Los datos sobre el rendimiento proporc</w:t>
            </w:r>
            <w:r w:rsidR="008F5E02" w:rsidRPr="00B8649A">
              <w:rPr>
                <w:rFonts w:eastAsia="Cambria"/>
                <w:sz w:val="16"/>
                <w:szCs w:val="16"/>
              </w:rPr>
              <w:t>io</w:t>
            </w:r>
            <w:r w:rsidRPr="00B8649A">
              <w:rPr>
                <w:rFonts w:eastAsia="Cambria"/>
                <w:sz w:val="16"/>
                <w:szCs w:val="16"/>
              </w:rPr>
              <w:t xml:space="preserve">nan información valiosa para entender </w:t>
            </w:r>
            <w:r w:rsidR="008F5E02" w:rsidRPr="00B8649A">
              <w:rPr>
                <w:rFonts w:eastAsia="Cambria"/>
                <w:sz w:val="16"/>
                <w:szCs w:val="16"/>
              </w:rPr>
              <w:t>el número más elevado comunicado para universidades de Polonia.</w:t>
            </w:r>
          </w:p>
        </w:tc>
      </w:tr>
      <w:tr w:rsidR="00CD4E3E" w:rsidRPr="00B8649A" w14:paraId="370524F4" w14:textId="77777777" w:rsidTr="00194148">
        <w:trPr>
          <w:trHeight w:val="704"/>
          <w:jc w:val="center"/>
        </w:trPr>
        <w:tc>
          <w:tcPr>
            <w:tcW w:w="483" w:type="dxa"/>
          </w:tcPr>
          <w:p w14:paraId="485833B9" w14:textId="77777777" w:rsidR="00CD4E3E" w:rsidRPr="00B8649A" w:rsidRDefault="00CD4E3E" w:rsidP="00E16D88">
            <w:pPr>
              <w:numPr>
                <w:ilvl w:val="0"/>
                <w:numId w:val="88"/>
              </w:numPr>
              <w:rPr>
                <w:rFonts w:eastAsia="Cambria"/>
                <w:sz w:val="16"/>
                <w:szCs w:val="16"/>
              </w:rPr>
            </w:pPr>
          </w:p>
        </w:tc>
        <w:tc>
          <w:tcPr>
            <w:tcW w:w="2758" w:type="dxa"/>
          </w:tcPr>
          <w:p w14:paraId="7AC51CBD" w14:textId="6C456008"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76EC8B5F" w14:textId="77777777" w:rsidR="00CD4E3E" w:rsidRPr="00B8649A" w:rsidRDefault="00CD4E3E" w:rsidP="00194148">
            <w:pPr>
              <w:rPr>
                <w:rFonts w:eastAsia="Cambria"/>
                <w:color w:val="FFFF00"/>
                <w:sz w:val="16"/>
                <w:szCs w:val="16"/>
              </w:rPr>
            </w:pPr>
          </w:p>
        </w:tc>
        <w:tc>
          <w:tcPr>
            <w:tcW w:w="6585" w:type="dxa"/>
          </w:tcPr>
          <w:p w14:paraId="6BABC082" w14:textId="073920C5" w:rsidR="00CD4E3E" w:rsidRPr="00B8649A" w:rsidRDefault="00C90242" w:rsidP="00194148">
            <w:pPr>
              <w:rPr>
                <w:rFonts w:eastAsia="Cambria"/>
                <w:sz w:val="16"/>
                <w:szCs w:val="16"/>
              </w:rPr>
            </w:pPr>
            <w:r w:rsidRPr="00B8649A">
              <w:rPr>
                <w:rFonts w:eastAsia="Cambria"/>
                <w:sz w:val="16"/>
                <w:szCs w:val="16"/>
              </w:rPr>
              <w:t>Los datos sobre el rendimiento proporci</w:t>
            </w:r>
            <w:r w:rsidR="002330B3" w:rsidRPr="00B8649A">
              <w:rPr>
                <w:rFonts w:eastAsia="Cambria"/>
                <w:sz w:val="16"/>
                <w:szCs w:val="16"/>
              </w:rPr>
              <w:t>o</w:t>
            </w:r>
            <w:r w:rsidRPr="00B8649A">
              <w:rPr>
                <w:rFonts w:eastAsia="Cambria"/>
                <w:sz w:val="16"/>
                <w:szCs w:val="16"/>
              </w:rPr>
              <w:t xml:space="preserve">nan información suficiente para </w:t>
            </w:r>
            <w:r w:rsidR="002330B3" w:rsidRPr="00B8649A">
              <w:rPr>
                <w:rFonts w:eastAsia="Cambria"/>
                <w:sz w:val="16"/>
                <w:szCs w:val="16"/>
              </w:rPr>
              <w:t xml:space="preserve">cuantificar </w:t>
            </w:r>
            <w:r w:rsidRPr="00B8649A">
              <w:rPr>
                <w:rFonts w:eastAsia="Cambria"/>
                <w:sz w:val="16"/>
                <w:szCs w:val="16"/>
              </w:rPr>
              <w:t>e</w:t>
            </w:r>
            <w:r w:rsidR="002330B3" w:rsidRPr="00B8649A">
              <w:rPr>
                <w:rFonts w:eastAsia="Cambria"/>
                <w:sz w:val="16"/>
                <w:szCs w:val="16"/>
              </w:rPr>
              <w:t xml:space="preserve">l </w:t>
            </w:r>
            <w:r w:rsidR="004E1B8C" w:rsidRPr="00B8649A">
              <w:rPr>
                <w:rFonts w:eastAsia="Cambria"/>
                <w:sz w:val="16"/>
                <w:szCs w:val="16"/>
              </w:rPr>
              <w:t>avance</w:t>
            </w:r>
            <w:r w:rsidR="002330B3" w:rsidRPr="00B8649A">
              <w:rPr>
                <w:rFonts w:eastAsia="Cambria"/>
                <w:sz w:val="16"/>
                <w:szCs w:val="16"/>
              </w:rPr>
              <w:t xml:space="preserve"> conseguido en términos del indicador de rendimiento. Los datos sobre el </w:t>
            </w:r>
            <w:r w:rsidR="004E1B8C" w:rsidRPr="00B8649A">
              <w:rPr>
                <w:rFonts w:eastAsia="Cambria"/>
                <w:sz w:val="16"/>
                <w:szCs w:val="16"/>
              </w:rPr>
              <w:t>rendimiento</w:t>
            </w:r>
            <w:r w:rsidR="002330B3" w:rsidRPr="00B8649A">
              <w:rPr>
                <w:rFonts w:eastAsia="Cambria"/>
                <w:sz w:val="16"/>
                <w:szCs w:val="16"/>
              </w:rPr>
              <w:t xml:space="preserve"> son completos </w:t>
            </w:r>
            <w:r w:rsidR="00B04CE8" w:rsidRPr="00B8649A">
              <w:rPr>
                <w:rFonts w:eastAsia="Cambria"/>
                <w:sz w:val="16"/>
                <w:szCs w:val="16"/>
              </w:rPr>
              <w:t>porque</w:t>
            </w:r>
            <w:r w:rsidR="002330B3" w:rsidRPr="00B8649A">
              <w:rPr>
                <w:rFonts w:eastAsia="Cambria"/>
                <w:sz w:val="16"/>
                <w:szCs w:val="16"/>
              </w:rPr>
              <w:t xml:space="preserve"> proporcionan toda la información</w:t>
            </w:r>
            <w:r w:rsidR="00EA2C7E" w:rsidRPr="00B8649A">
              <w:rPr>
                <w:rFonts w:eastAsia="Cambria"/>
                <w:sz w:val="16"/>
                <w:szCs w:val="16"/>
              </w:rPr>
              <w:t>, incl</w:t>
            </w:r>
            <w:r w:rsidR="002330B3" w:rsidRPr="00B8649A">
              <w:rPr>
                <w:rFonts w:eastAsia="Cambria"/>
                <w:sz w:val="16"/>
                <w:szCs w:val="16"/>
              </w:rPr>
              <w:t xml:space="preserve">uidos extractos de políticas, legislación y </w:t>
            </w:r>
            <w:r w:rsidR="008E540B" w:rsidRPr="00B8649A">
              <w:rPr>
                <w:rFonts w:eastAsia="Cambria"/>
                <w:sz w:val="16"/>
                <w:szCs w:val="16"/>
              </w:rPr>
              <w:t>reglamentos</w:t>
            </w:r>
            <w:r w:rsidR="00B04CE8" w:rsidRPr="00B8649A">
              <w:rPr>
                <w:rFonts w:eastAsia="Cambria"/>
                <w:sz w:val="16"/>
                <w:szCs w:val="16"/>
              </w:rPr>
              <w:t xml:space="preserve"> en la esfera de la P.I.</w:t>
            </w:r>
          </w:p>
        </w:tc>
      </w:tr>
      <w:tr w:rsidR="00CD4E3E" w:rsidRPr="00B8649A" w14:paraId="546B1AA7" w14:textId="77777777" w:rsidTr="00194148">
        <w:trPr>
          <w:jc w:val="center"/>
        </w:trPr>
        <w:tc>
          <w:tcPr>
            <w:tcW w:w="483" w:type="dxa"/>
          </w:tcPr>
          <w:p w14:paraId="5B676381" w14:textId="543EB13E" w:rsidR="00CD4E3E" w:rsidRPr="00B8649A" w:rsidRDefault="00CD4E3E" w:rsidP="00E16D88">
            <w:pPr>
              <w:numPr>
                <w:ilvl w:val="0"/>
                <w:numId w:val="88"/>
              </w:numPr>
              <w:rPr>
                <w:rFonts w:eastAsia="Cambria"/>
                <w:sz w:val="16"/>
                <w:szCs w:val="16"/>
              </w:rPr>
            </w:pPr>
          </w:p>
        </w:tc>
        <w:tc>
          <w:tcPr>
            <w:tcW w:w="2758" w:type="dxa"/>
          </w:tcPr>
          <w:p w14:paraId="286134EA" w14:textId="32FC02FC" w:rsidR="00CD4E3E" w:rsidRPr="00B8649A" w:rsidRDefault="00AF0043" w:rsidP="00194148">
            <w:pPr>
              <w:rPr>
                <w:rFonts w:eastAsia="Cambria"/>
                <w:sz w:val="16"/>
                <w:szCs w:val="16"/>
              </w:rPr>
            </w:pPr>
            <w:r w:rsidRPr="00B8649A">
              <w:rPr>
                <w:sz w:val="16"/>
                <w:szCs w:val="16"/>
              </w:rPr>
              <w:t>Recopilado con eficiencia</w:t>
            </w:r>
          </w:p>
          <w:p w14:paraId="3437C1CF" w14:textId="3D427889" w:rsidR="00CD4E3E" w:rsidRPr="00B8649A" w:rsidRDefault="009B5732" w:rsidP="00194148">
            <w:pPr>
              <w:rPr>
                <w:sz w:val="16"/>
                <w:szCs w:val="16"/>
              </w:rPr>
            </w:pPr>
            <w:r w:rsidRPr="00B8649A">
              <w:rPr>
                <w:sz w:val="16"/>
                <w:szCs w:val="16"/>
              </w:rPr>
              <w:t>/de fácil acceso</w:t>
            </w:r>
          </w:p>
          <w:p w14:paraId="5A130301"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26673147" w14:textId="77777777" w:rsidR="00CD4E3E" w:rsidRPr="00B8649A" w:rsidRDefault="00CD4E3E" w:rsidP="00194148">
            <w:pPr>
              <w:rPr>
                <w:rFonts w:eastAsia="Cambria"/>
                <w:color w:val="FFFF00"/>
                <w:sz w:val="16"/>
                <w:szCs w:val="16"/>
              </w:rPr>
            </w:pPr>
          </w:p>
        </w:tc>
        <w:tc>
          <w:tcPr>
            <w:tcW w:w="6585" w:type="dxa"/>
          </w:tcPr>
          <w:p w14:paraId="5FDA4A8E" w14:textId="6F96E088" w:rsidR="00CD4E3E" w:rsidRPr="00B8649A" w:rsidRDefault="00EA2C7E" w:rsidP="00194148">
            <w:pPr>
              <w:rPr>
                <w:rFonts w:eastAsia="Cambria"/>
                <w:sz w:val="16"/>
                <w:szCs w:val="16"/>
              </w:rPr>
            </w:pPr>
            <w:r w:rsidRPr="00B8649A">
              <w:rPr>
                <w:rFonts w:eastAsia="Cambria"/>
                <w:sz w:val="16"/>
                <w:szCs w:val="16"/>
              </w:rPr>
              <w:t xml:space="preserve">Los datos sobre el rendimiento se recopilan eficazmente y son de fácil acceso a través de los registros de la correspondencia </w:t>
            </w:r>
            <w:r w:rsidR="00D661E1" w:rsidRPr="00B8649A">
              <w:rPr>
                <w:rFonts w:eastAsia="Cambria"/>
                <w:sz w:val="16"/>
                <w:szCs w:val="16"/>
              </w:rPr>
              <w:t xml:space="preserve">con autoridades estatales </w:t>
            </w:r>
            <w:r w:rsidRPr="00B8649A">
              <w:rPr>
                <w:rFonts w:eastAsia="Cambria"/>
                <w:sz w:val="16"/>
                <w:szCs w:val="16"/>
              </w:rPr>
              <w:t xml:space="preserve">sobre P.I. y los informes de las actividades realizadas </w:t>
            </w:r>
            <w:r w:rsidR="00D661E1" w:rsidRPr="00B8649A">
              <w:rPr>
                <w:rFonts w:eastAsia="Cambria"/>
                <w:sz w:val="16"/>
                <w:szCs w:val="16"/>
              </w:rPr>
              <w:t>por</w:t>
            </w:r>
            <w:r w:rsidRPr="00B8649A">
              <w:rPr>
                <w:rFonts w:eastAsia="Cambria"/>
                <w:sz w:val="16"/>
                <w:szCs w:val="16"/>
              </w:rPr>
              <w:t xml:space="preserve"> el departamento.</w:t>
            </w:r>
          </w:p>
        </w:tc>
      </w:tr>
      <w:tr w:rsidR="00CD4E3E" w:rsidRPr="00B8649A" w14:paraId="5D417E82" w14:textId="77777777" w:rsidTr="00194148">
        <w:trPr>
          <w:jc w:val="center"/>
        </w:trPr>
        <w:tc>
          <w:tcPr>
            <w:tcW w:w="483" w:type="dxa"/>
          </w:tcPr>
          <w:p w14:paraId="2BEA562E" w14:textId="03EE58DF" w:rsidR="00CD4E3E" w:rsidRPr="00B8649A" w:rsidRDefault="00CD4E3E" w:rsidP="00E16D88">
            <w:pPr>
              <w:numPr>
                <w:ilvl w:val="0"/>
                <w:numId w:val="88"/>
              </w:numPr>
              <w:rPr>
                <w:rFonts w:eastAsia="Cambria"/>
                <w:sz w:val="16"/>
                <w:szCs w:val="16"/>
              </w:rPr>
            </w:pPr>
          </w:p>
        </w:tc>
        <w:tc>
          <w:tcPr>
            <w:tcW w:w="2758" w:type="dxa"/>
          </w:tcPr>
          <w:p w14:paraId="57F8F08F" w14:textId="77DA1EAB" w:rsidR="00CD4E3E" w:rsidRPr="00B8649A" w:rsidRDefault="004455B0" w:rsidP="00194148">
            <w:pPr>
              <w:rPr>
                <w:sz w:val="16"/>
                <w:szCs w:val="16"/>
              </w:rPr>
            </w:pPr>
            <w:r w:rsidRPr="00B8649A">
              <w:rPr>
                <w:sz w:val="16"/>
                <w:szCs w:val="16"/>
              </w:rPr>
              <w:t>Exacto/Verificable</w:t>
            </w:r>
          </w:p>
          <w:p w14:paraId="04319397"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7CF7C212" w14:textId="77777777" w:rsidR="00CD4E3E" w:rsidRPr="00B8649A" w:rsidRDefault="00CD4E3E" w:rsidP="00194148">
            <w:pPr>
              <w:rPr>
                <w:rFonts w:eastAsia="Cambria"/>
                <w:color w:val="FFFF00"/>
                <w:sz w:val="16"/>
                <w:szCs w:val="16"/>
              </w:rPr>
            </w:pPr>
          </w:p>
        </w:tc>
        <w:tc>
          <w:tcPr>
            <w:tcW w:w="6585" w:type="dxa"/>
          </w:tcPr>
          <w:p w14:paraId="0BD09DC6" w14:textId="100844B4" w:rsidR="00CD4E3E" w:rsidRPr="00B8649A" w:rsidRDefault="00AB026D" w:rsidP="00AB026D">
            <w:pPr>
              <w:rPr>
                <w:rFonts w:eastAsia="Cambria"/>
                <w:sz w:val="16"/>
                <w:szCs w:val="16"/>
              </w:rPr>
            </w:pPr>
            <w:r w:rsidRPr="00B8649A">
              <w:rPr>
                <w:rFonts w:eastAsia="Cambria"/>
                <w:sz w:val="16"/>
                <w:szCs w:val="16"/>
              </w:rPr>
              <w:t xml:space="preserve">Los datos sobre el rendimiento son exactos y verificables en base a la información disponible en forma de correspondencia, informes de misiones, políticas, legislación y </w:t>
            </w:r>
            <w:r w:rsidR="008E540B" w:rsidRPr="00B8649A">
              <w:rPr>
                <w:rFonts w:eastAsia="Cambria"/>
                <w:sz w:val="16"/>
                <w:szCs w:val="16"/>
              </w:rPr>
              <w:t>reglamentos</w:t>
            </w:r>
            <w:r w:rsidRPr="00B8649A">
              <w:rPr>
                <w:rFonts w:eastAsia="Cambria"/>
                <w:sz w:val="16"/>
                <w:szCs w:val="16"/>
              </w:rPr>
              <w:t>.</w:t>
            </w:r>
          </w:p>
        </w:tc>
      </w:tr>
      <w:tr w:rsidR="00CD4E3E" w:rsidRPr="00B8649A" w14:paraId="5F01E7B5" w14:textId="77777777" w:rsidTr="00194148">
        <w:trPr>
          <w:jc w:val="center"/>
        </w:trPr>
        <w:tc>
          <w:tcPr>
            <w:tcW w:w="483" w:type="dxa"/>
          </w:tcPr>
          <w:p w14:paraId="349F294E" w14:textId="77777777" w:rsidR="00CD4E3E" w:rsidRPr="00B8649A" w:rsidRDefault="00CD4E3E" w:rsidP="00E16D88">
            <w:pPr>
              <w:numPr>
                <w:ilvl w:val="0"/>
                <w:numId w:val="88"/>
              </w:numPr>
              <w:rPr>
                <w:rFonts w:eastAsia="Cambria"/>
                <w:sz w:val="16"/>
                <w:szCs w:val="16"/>
              </w:rPr>
            </w:pPr>
          </w:p>
        </w:tc>
        <w:tc>
          <w:tcPr>
            <w:tcW w:w="2758" w:type="dxa"/>
          </w:tcPr>
          <w:p w14:paraId="59005446" w14:textId="72F81D47" w:rsidR="00CD4E3E" w:rsidRPr="00B8649A" w:rsidRDefault="004455B0" w:rsidP="00194148">
            <w:pPr>
              <w:rPr>
                <w:sz w:val="16"/>
                <w:szCs w:val="16"/>
              </w:rPr>
            </w:pPr>
            <w:r w:rsidRPr="00B8649A">
              <w:rPr>
                <w:sz w:val="16"/>
                <w:szCs w:val="16"/>
              </w:rPr>
              <w:t>Puntualidad en la presentación de informes</w:t>
            </w:r>
          </w:p>
          <w:p w14:paraId="7CADF172"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38149175" w14:textId="77777777" w:rsidR="00CD4E3E" w:rsidRPr="00B8649A" w:rsidRDefault="00CD4E3E" w:rsidP="00194148">
            <w:pPr>
              <w:rPr>
                <w:rFonts w:eastAsia="Cambria"/>
                <w:color w:val="FFFF00"/>
                <w:sz w:val="16"/>
                <w:szCs w:val="16"/>
              </w:rPr>
            </w:pPr>
          </w:p>
        </w:tc>
        <w:tc>
          <w:tcPr>
            <w:tcW w:w="6585" w:type="dxa"/>
          </w:tcPr>
          <w:p w14:paraId="081D16D7" w14:textId="28407480" w:rsidR="00CD4E3E" w:rsidRPr="00B8649A" w:rsidRDefault="008E540B" w:rsidP="00194148">
            <w:pPr>
              <w:rPr>
                <w:rFonts w:eastAsia="Cambria"/>
                <w:sz w:val="16"/>
                <w:szCs w:val="16"/>
              </w:rPr>
            </w:pPr>
            <w:r w:rsidRPr="00B8649A">
              <w:rPr>
                <w:rFonts w:eastAsia="Cambria"/>
                <w:sz w:val="16"/>
                <w:szCs w:val="16"/>
              </w:rPr>
              <w:t xml:space="preserve">Los datos sobre el rendimiento se comunican periódicamente para </w:t>
            </w:r>
            <w:r w:rsidR="00D661E1" w:rsidRPr="00B8649A">
              <w:rPr>
                <w:rFonts w:eastAsia="Cambria"/>
                <w:sz w:val="16"/>
                <w:szCs w:val="16"/>
              </w:rPr>
              <w:t>el</w:t>
            </w:r>
            <w:r w:rsidRPr="00B8649A">
              <w:rPr>
                <w:rFonts w:eastAsia="Cambria"/>
                <w:sz w:val="16"/>
                <w:szCs w:val="16"/>
              </w:rPr>
              <w:t xml:space="preserve"> seguimiento de los </w:t>
            </w:r>
            <w:r w:rsidR="004E1B8C" w:rsidRPr="00B8649A">
              <w:rPr>
                <w:rFonts w:eastAsia="Cambria"/>
                <w:sz w:val="16"/>
                <w:szCs w:val="16"/>
              </w:rPr>
              <w:t>avances</w:t>
            </w:r>
            <w:r w:rsidRPr="00B8649A">
              <w:rPr>
                <w:rFonts w:eastAsia="Cambria"/>
                <w:sz w:val="16"/>
                <w:szCs w:val="16"/>
              </w:rPr>
              <w:t xml:space="preserve"> realizados.</w:t>
            </w:r>
          </w:p>
        </w:tc>
      </w:tr>
      <w:tr w:rsidR="00CD4E3E" w:rsidRPr="00B8649A" w14:paraId="122E23F0" w14:textId="77777777" w:rsidTr="00194148">
        <w:trPr>
          <w:trHeight w:val="407"/>
          <w:jc w:val="center"/>
        </w:trPr>
        <w:tc>
          <w:tcPr>
            <w:tcW w:w="483" w:type="dxa"/>
            <w:tcBorders>
              <w:bottom w:val="single" w:sz="6" w:space="0" w:color="auto"/>
            </w:tcBorders>
          </w:tcPr>
          <w:p w14:paraId="6722EE08" w14:textId="61442DFA" w:rsidR="00CD4E3E" w:rsidRPr="00B8649A" w:rsidRDefault="00CD4E3E" w:rsidP="00E16D88">
            <w:pPr>
              <w:numPr>
                <w:ilvl w:val="0"/>
                <w:numId w:val="88"/>
              </w:numPr>
              <w:rPr>
                <w:rFonts w:eastAsia="Cambria"/>
                <w:sz w:val="16"/>
                <w:szCs w:val="16"/>
              </w:rPr>
            </w:pPr>
          </w:p>
        </w:tc>
        <w:tc>
          <w:tcPr>
            <w:tcW w:w="2758" w:type="dxa"/>
            <w:tcBorders>
              <w:bottom w:val="single" w:sz="6" w:space="0" w:color="auto"/>
            </w:tcBorders>
          </w:tcPr>
          <w:p w14:paraId="42129C99" w14:textId="7D120F45"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5F0E5E71"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3FF41749" w14:textId="4BC21470" w:rsidR="00CD4E3E" w:rsidRPr="00B8649A" w:rsidRDefault="008E540B" w:rsidP="008F54E9">
            <w:pPr>
              <w:rPr>
                <w:rFonts w:eastAsia="Cambria"/>
                <w:sz w:val="16"/>
                <w:szCs w:val="16"/>
              </w:rPr>
            </w:pPr>
            <w:r w:rsidRPr="00B8649A">
              <w:rPr>
                <w:rFonts w:eastAsia="Cambria"/>
                <w:sz w:val="16"/>
                <w:szCs w:val="16"/>
              </w:rPr>
              <w:t xml:space="preserve">Los datos sobre el rendimiento son claros y transparentes ya que </w:t>
            </w:r>
            <w:r w:rsidR="008F54E9" w:rsidRPr="00B8649A">
              <w:rPr>
                <w:rFonts w:eastAsia="Cambria"/>
                <w:sz w:val="16"/>
                <w:szCs w:val="16"/>
              </w:rPr>
              <w:t xml:space="preserve">desvelan información adecuada sobre el motivo de los números </w:t>
            </w:r>
            <w:r w:rsidR="000C1644" w:rsidRPr="00B8649A">
              <w:rPr>
                <w:rFonts w:eastAsia="Cambria"/>
                <w:sz w:val="16"/>
                <w:szCs w:val="16"/>
              </w:rPr>
              <w:t xml:space="preserve">pertinentes que han sido </w:t>
            </w:r>
            <w:r w:rsidR="008F54E9" w:rsidRPr="00B8649A">
              <w:rPr>
                <w:rFonts w:eastAsia="Cambria"/>
                <w:sz w:val="16"/>
                <w:szCs w:val="16"/>
              </w:rPr>
              <w:t>informados. La documentación de apoyo proporciona información práctica que los usuarios pueden entender fácilmente.</w:t>
            </w:r>
          </w:p>
        </w:tc>
      </w:tr>
      <w:tr w:rsidR="00CD4E3E" w:rsidRPr="00B8649A" w14:paraId="767523F3" w14:textId="77777777" w:rsidTr="00194148">
        <w:trPr>
          <w:jc w:val="center"/>
        </w:trPr>
        <w:tc>
          <w:tcPr>
            <w:tcW w:w="483" w:type="dxa"/>
            <w:tcBorders>
              <w:top w:val="single" w:sz="6" w:space="0" w:color="auto"/>
              <w:bottom w:val="single" w:sz="6" w:space="0" w:color="auto"/>
            </w:tcBorders>
            <w:shd w:val="clear" w:color="auto" w:fill="auto"/>
          </w:tcPr>
          <w:p w14:paraId="0F256E8E" w14:textId="2EBDFCDC"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2A0EF230"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1A6DE28C"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0498D6CD" w14:textId="77777777" w:rsidR="00CD4E3E" w:rsidRPr="00B8649A" w:rsidRDefault="00CD4E3E" w:rsidP="00194148">
            <w:pPr>
              <w:rPr>
                <w:rFonts w:eastAsia="Cambria"/>
                <w:b/>
                <w:sz w:val="16"/>
                <w:szCs w:val="16"/>
              </w:rPr>
            </w:pPr>
          </w:p>
        </w:tc>
      </w:tr>
      <w:tr w:rsidR="00CD4E3E" w:rsidRPr="00B8649A" w14:paraId="31FD8D78" w14:textId="77777777" w:rsidTr="00194148">
        <w:trPr>
          <w:jc w:val="center"/>
        </w:trPr>
        <w:tc>
          <w:tcPr>
            <w:tcW w:w="483" w:type="dxa"/>
            <w:tcBorders>
              <w:top w:val="single" w:sz="6" w:space="0" w:color="auto"/>
            </w:tcBorders>
          </w:tcPr>
          <w:p w14:paraId="06F12B4D" w14:textId="77777777" w:rsidR="00CD4E3E" w:rsidRPr="00B8649A" w:rsidRDefault="00CD4E3E" w:rsidP="00E16D88">
            <w:pPr>
              <w:numPr>
                <w:ilvl w:val="0"/>
                <w:numId w:val="88"/>
              </w:numPr>
              <w:rPr>
                <w:rFonts w:eastAsia="Cambria"/>
                <w:b/>
                <w:sz w:val="16"/>
                <w:szCs w:val="16"/>
              </w:rPr>
            </w:pPr>
          </w:p>
        </w:tc>
        <w:tc>
          <w:tcPr>
            <w:tcW w:w="2758" w:type="dxa"/>
            <w:tcBorders>
              <w:top w:val="single" w:sz="6" w:space="0" w:color="auto"/>
            </w:tcBorders>
          </w:tcPr>
          <w:p w14:paraId="6D16CC90" w14:textId="6F467FC7"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1EB294DE"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4405D97F"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51EB0723" w14:textId="77F05A2C"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407DB7B6" w14:textId="77777777" w:rsidR="00CD4E3E" w:rsidRPr="00B8649A" w:rsidRDefault="00CD4E3E" w:rsidP="00194148">
            <w:pPr>
              <w:rPr>
                <w:rFonts w:eastAsia="Cambria"/>
                <w:b/>
                <w:sz w:val="16"/>
                <w:szCs w:val="16"/>
              </w:rPr>
            </w:pPr>
          </w:p>
        </w:tc>
      </w:tr>
      <w:tr w:rsidR="00CD4E3E" w:rsidRPr="00B8649A" w14:paraId="422373E6"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672911F4"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39136" behindDoc="0" locked="0" layoutInCell="0" allowOverlap="1" wp14:anchorId="03A68CAC" wp14:editId="276F4747">
                      <wp:simplePos x="0" y="0"/>
                      <wp:positionH relativeFrom="column">
                        <wp:posOffset>2533650</wp:posOffset>
                      </wp:positionH>
                      <wp:positionV relativeFrom="paragraph">
                        <wp:posOffset>713105</wp:posOffset>
                      </wp:positionV>
                      <wp:extent cx="228600" cy="235585"/>
                      <wp:effectExtent l="0" t="0" r="0" b="0"/>
                      <wp:wrapNone/>
                      <wp:docPr id="4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0EC260E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8" style="position:absolute;margin-left:199.5pt;margin-top:56.15pt;width:18pt;height:18.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" o:allowincell="f" fillcolor="red">
                      <v:textbox>
                        <w:txbxContent>
                          <w:p w14:paraId="0EC260E2"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40160" behindDoc="0" locked="0" layoutInCell="0" allowOverlap="1" wp14:anchorId="730E2962" wp14:editId="01569675">
                      <wp:simplePos x="0" y="0"/>
                      <wp:positionH relativeFrom="column">
                        <wp:posOffset>4953000</wp:posOffset>
                      </wp:positionH>
                      <wp:positionV relativeFrom="paragraph">
                        <wp:posOffset>713105</wp:posOffset>
                      </wp:positionV>
                      <wp:extent cx="228600" cy="235585"/>
                      <wp:effectExtent l="0" t="0" r="0" b="0"/>
                      <wp:wrapNone/>
                      <wp:docPr id="47"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1CAC4575"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9" style="position:absolute;margin-left:390pt;margin-top:56.15pt;width:18pt;height:18.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" o:allowincell="f" fillcolor="#7f7f7f">
                      <o:lock v:ext="edit" aspectratio="t"/>
                      <v:textbox>
                        <w:txbxContent>
                          <w:p w14:paraId="1CAC4575"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38112" behindDoc="0" locked="0" layoutInCell="0" allowOverlap="1" wp14:anchorId="71D6B1BC" wp14:editId="546D7215">
                      <wp:simplePos x="0" y="0"/>
                      <wp:positionH relativeFrom="column">
                        <wp:posOffset>152400</wp:posOffset>
                      </wp:positionH>
                      <wp:positionV relativeFrom="paragraph">
                        <wp:posOffset>713105</wp:posOffset>
                      </wp:positionV>
                      <wp:extent cx="228600" cy="235585"/>
                      <wp:effectExtent l="0" t="0" r="19050" b="12065"/>
                      <wp:wrapNone/>
                      <wp:docPr id="48"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2036FE71"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0" style="position:absolute;margin-left:12pt;margin-top:56.15pt;width:18pt;height:18.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" o:allowincell="f" fillcolor="green">
                      <o:lock v:ext="edit" aspectratio="t"/>
                      <v:textbox>
                        <w:txbxContent>
                          <w:p w14:paraId="2036FE71" w14:textId="77777777" w:rsidR="00476617" w:rsidRPr="00AD43B5" w:rsidRDefault="00476617" w:rsidP="00CD4E3E">
                            <w:pPr>
                              <w:ind w:right="-120" w:hanging="90"/>
                              <w:jc w:val="center"/>
                              <w:rPr>
                                <w:b/>
                              </w:rPr>
                            </w:pPr>
                          </w:p>
                        </w:txbxContent>
                      </v:textbox>
                    </v:rect>
                  </w:pict>
                </mc:Fallback>
              </mc:AlternateContent>
            </w:r>
          </w:p>
          <w:p w14:paraId="2DA2A3EB" w14:textId="568E421E" w:rsidR="00CD4E3E" w:rsidRPr="00B8649A" w:rsidRDefault="009B71FF" w:rsidP="00E16D88">
            <w:pPr>
              <w:numPr>
                <w:ilvl w:val="0"/>
                <w:numId w:val="29"/>
              </w:numPr>
              <w:rPr>
                <w:b/>
                <w:bCs/>
              </w:rPr>
            </w:pPr>
            <w:r w:rsidRPr="00B8649A">
              <w:rPr>
                <w:b/>
                <w:bCs/>
              </w:rPr>
              <w:t>Exactitud de la clave de colores</w:t>
            </w:r>
            <w:r w:rsidR="00CD4E3E" w:rsidRPr="00B8649A">
              <w:rPr>
                <w:b/>
                <w:bCs/>
              </w:rPr>
              <w:t xml:space="preserve"> </w:t>
            </w:r>
          </w:p>
          <w:p w14:paraId="537745E3" w14:textId="77777777" w:rsidR="00CD4E3E" w:rsidRPr="00B8649A" w:rsidRDefault="00CD4E3E" w:rsidP="00194148">
            <w:pPr>
              <w:rPr>
                <w:b/>
                <w:bCs/>
              </w:rPr>
            </w:pPr>
          </w:p>
          <w:p w14:paraId="21C0F54D" w14:textId="11C618AC" w:rsidR="00CD4E3E" w:rsidRPr="00B8649A" w:rsidRDefault="005F79F8" w:rsidP="00194148">
            <w:pPr>
              <w:rPr>
                <w:b/>
                <w:bCs/>
              </w:rPr>
            </w:pPr>
            <w:r w:rsidRPr="00B8649A">
              <w:rPr>
                <w:b/>
                <w:bCs/>
              </w:rPr>
              <w:t>Calificación del equipo de validación</w:t>
            </w:r>
            <w:r w:rsidR="00CD4E3E" w:rsidRPr="00B8649A">
              <w:rPr>
                <w:b/>
                <w:bCs/>
              </w:rPr>
              <w:t>:</w:t>
            </w:r>
          </w:p>
          <w:p w14:paraId="028F4AAA" w14:textId="77777777" w:rsidR="00CD4E3E" w:rsidRPr="00B8649A" w:rsidRDefault="00CD4E3E" w:rsidP="00194148"/>
          <w:p w14:paraId="4E301E5E" w14:textId="5BAFAF87"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2709E859"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24711C66" w14:textId="77777777" w:rsidTr="00194148">
        <w:trPr>
          <w:jc w:val="center"/>
        </w:trPr>
        <w:tc>
          <w:tcPr>
            <w:tcW w:w="483" w:type="dxa"/>
          </w:tcPr>
          <w:p w14:paraId="65222907" w14:textId="77777777" w:rsidR="00CD4E3E" w:rsidRPr="00B8649A" w:rsidRDefault="00CD4E3E" w:rsidP="00E16D88">
            <w:pPr>
              <w:numPr>
                <w:ilvl w:val="0"/>
                <w:numId w:val="87"/>
              </w:numPr>
              <w:rPr>
                <w:rFonts w:eastAsia="Cambria"/>
                <w:sz w:val="16"/>
                <w:szCs w:val="16"/>
              </w:rPr>
            </w:pPr>
          </w:p>
        </w:tc>
        <w:tc>
          <w:tcPr>
            <w:tcW w:w="2758" w:type="dxa"/>
          </w:tcPr>
          <w:p w14:paraId="6A8CCFA7" w14:textId="33CA4BFF" w:rsidR="00CD4E3E" w:rsidRPr="00B8649A" w:rsidRDefault="0082357B" w:rsidP="00194148">
            <w:pPr>
              <w:rPr>
                <w:sz w:val="16"/>
                <w:szCs w:val="16"/>
              </w:rPr>
            </w:pPr>
            <w:r w:rsidRPr="00B8649A">
              <w:rPr>
                <w:sz w:val="16"/>
                <w:szCs w:val="16"/>
              </w:rPr>
              <w:t>Exactitud de la clave de colores</w:t>
            </w:r>
          </w:p>
          <w:p w14:paraId="370718E7"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26532A97" w14:textId="77777777" w:rsidR="00CD4E3E" w:rsidRPr="00B8649A" w:rsidRDefault="00CD4E3E" w:rsidP="00194148">
            <w:pPr>
              <w:rPr>
                <w:rFonts w:eastAsia="Cambria"/>
                <w:color w:val="FFFF00"/>
                <w:sz w:val="16"/>
                <w:szCs w:val="16"/>
              </w:rPr>
            </w:pPr>
          </w:p>
        </w:tc>
        <w:tc>
          <w:tcPr>
            <w:tcW w:w="6585" w:type="dxa"/>
          </w:tcPr>
          <w:p w14:paraId="5F95A012" w14:textId="518111EE" w:rsidR="00CD4E3E" w:rsidRPr="00B8649A" w:rsidRDefault="005C184B" w:rsidP="00194148">
            <w:pPr>
              <w:rPr>
                <w:rFonts w:eastAsia="Cambria"/>
                <w:sz w:val="16"/>
                <w:szCs w:val="16"/>
              </w:rPr>
            </w:pPr>
            <w:r w:rsidRPr="00B8649A">
              <w:rPr>
                <w:sz w:val="16"/>
              </w:rPr>
              <w:t>Sobre la base de</w:t>
            </w:r>
            <w:r w:rsidR="00972222" w:rsidRPr="00B8649A">
              <w:rPr>
                <w:sz w:val="16"/>
              </w:rPr>
              <w:t xml:space="preserve"> los datos sobre el rendimiento suministrados </w:t>
            </w:r>
            <w:r w:rsidR="007771A1" w:rsidRPr="00B8649A">
              <w:rPr>
                <w:sz w:val="16"/>
              </w:rPr>
              <w:t>para el</w:t>
            </w:r>
            <w:r w:rsidR="00972222" w:rsidRPr="00B8649A">
              <w:rPr>
                <w:sz w:val="16"/>
              </w:rPr>
              <w:t xml:space="preserve"> indicador de rendimiento seleccionado, se considera exacta la </w:t>
            </w:r>
            <w:proofErr w:type="spellStart"/>
            <w:r w:rsidR="00972222" w:rsidRPr="00B8649A">
              <w:rPr>
                <w:sz w:val="16"/>
              </w:rPr>
              <w:t>autocalificación</w:t>
            </w:r>
            <w:proofErr w:type="spellEnd"/>
            <w:r w:rsidR="00972222" w:rsidRPr="00B8649A">
              <w:rPr>
                <w:sz w:val="16"/>
              </w:rPr>
              <w:t xml:space="preserve"> del indicador como “plenamente logrado”.</w:t>
            </w:r>
            <w:r w:rsidR="00CD4E3E" w:rsidRPr="00B8649A">
              <w:rPr>
                <w:rFonts w:eastAsia="Cambria"/>
                <w:sz w:val="16"/>
                <w:szCs w:val="16"/>
              </w:rPr>
              <w:t xml:space="preserve">  </w:t>
            </w:r>
          </w:p>
          <w:p w14:paraId="0A2ABBBE" w14:textId="77777777" w:rsidR="00CD4E3E" w:rsidRPr="00B8649A" w:rsidRDefault="00CD4E3E" w:rsidP="00194148">
            <w:pPr>
              <w:rPr>
                <w:rFonts w:eastAsia="Cambria"/>
                <w:sz w:val="16"/>
                <w:szCs w:val="16"/>
              </w:rPr>
            </w:pPr>
          </w:p>
        </w:tc>
      </w:tr>
      <w:tr w:rsidR="00CD4E3E" w:rsidRPr="00B8649A" w14:paraId="7C3BD57F" w14:textId="77777777" w:rsidTr="00194148">
        <w:trPr>
          <w:jc w:val="center"/>
        </w:trPr>
        <w:tc>
          <w:tcPr>
            <w:tcW w:w="483" w:type="dxa"/>
            <w:shd w:val="clear" w:color="auto" w:fill="auto"/>
          </w:tcPr>
          <w:p w14:paraId="225B4D9F"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23BD9B10" w14:textId="68E2AF90"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3BF28789" w14:textId="77777777" w:rsidR="00CD4E3E" w:rsidRPr="00B8649A" w:rsidRDefault="00CD4E3E" w:rsidP="00194148">
            <w:pPr>
              <w:rPr>
                <w:sz w:val="16"/>
                <w:szCs w:val="16"/>
              </w:rPr>
            </w:pPr>
          </w:p>
          <w:p w14:paraId="400F8D62" w14:textId="77777777" w:rsidR="00CD4E3E" w:rsidRPr="00B8649A" w:rsidRDefault="00CD4E3E" w:rsidP="00194148">
            <w:pPr>
              <w:rPr>
                <w:sz w:val="16"/>
                <w:szCs w:val="16"/>
              </w:rPr>
            </w:pPr>
          </w:p>
        </w:tc>
        <w:tc>
          <w:tcPr>
            <w:tcW w:w="565" w:type="dxa"/>
            <w:shd w:val="clear" w:color="auto" w:fill="auto"/>
          </w:tcPr>
          <w:p w14:paraId="2FAFB99A" w14:textId="77777777" w:rsidR="00CD4E3E" w:rsidRPr="00B8649A" w:rsidRDefault="00CD4E3E" w:rsidP="00194148">
            <w:pPr>
              <w:rPr>
                <w:rFonts w:eastAsia="Cambria"/>
                <w:color w:val="FFFF00"/>
                <w:sz w:val="16"/>
                <w:szCs w:val="16"/>
              </w:rPr>
            </w:pPr>
          </w:p>
        </w:tc>
        <w:tc>
          <w:tcPr>
            <w:tcW w:w="6585" w:type="dxa"/>
            <w:shd w:val="clear" w:color="auto" w:fill="auto"/>
          </w:tcPr>
          <w:p w14:paraId="037009FD" w14:textId="42AC5154" w:rsidR="00CD4E3E" w:rsidRPr="00B8649A" w:rsidRDefault="0082357B" w:rsidP="00194148">
            <w:pPr>
              <w:rPr>
                <w:sz w:val="16"/>
                <w:szCs w:val="16"/>
              </w:rPr>
            </w:pPr>
            <w:r w:rsidRPr="00B8649A">
              <w:rPr>
                <w:sz w:val="16"/>
                <w:szCs w:val="16"/>
              </w:rPr>
              <w:t>Sin comentarios</w:t>
            </w:r>
          </w:p>
        </w:tc>
      </w:tr>
    </w:tbl>
    <w:p w14:paraId="1E7A57E2" w14:textId="77777777" w:rsidR="00CD4E3E" w:rsidRPr="00B8649A" w:rsidRDefault="00CD4E3E" w:rsidP="00CD4E3E"/>
    <w:p w14:paraId="568A3E8F" w14:textId="77777777" w:rsidR="00CD4E3E" w:rsidRPr="00B8649A" w:rsidRDefault="00CD4E3E" w:rsidP="00CD4E3E">
      <w:r w:rsidRPr="00B8649A">
        <w:br w:type="page"/>
      </w:r>
    </w:p>
    <w:p w14:paraId="108EDC67" w14:textId="1A55A15D" w:rsidR="00CD4E3E" w:rsidRPr="00B8649A" w:rsidRDefault="000A2472" w:rsidP="00CD4E3E">
      <w:pPr>
        <w:rPr>
          <w:b/>
          <w:bCs/>
        </w:rPr>
      </w:pPr>
      <w:r w:rsidRPr="00B8649A">
        <w:rPr>
          <w:b/>
          <w:bCs/>
        </w:rPr>
        <w:lastRenderedPageBreak/>
        <w:t>Programa 1</w:t>
      </w:r>
      <w:r w:rsidR="00CD4E3E" w:rsidRPr="00B8649A">
        <w:rPr>
          <w:b/>
          <w:bCs/>
        </w:rPr>
        <w:t xml:space="preserve">1 – </w:t>
      </w:r>
      <w:r w:rsidR="00672ADB" w:rsidRPr="00B8649A">
        <w:rPr>
          <w:b/>
          <w:bCs/>
        </w:rPr>
        <w:t>Academia de la OMPI</w:t>
      </w:r>
      <w:r w:rsidR="00CD4E3E" w:rsidRPr="00B8649A">
        <w:rPr>
          <w:b/>
          <w:bCs/>
        </w:rPr>
        <w:t xml:space="preserve"> </w:t>
      </w:r>
    </w:p>
    <w:p w14:paraId="53AA16D6" w14:textId="10F08395" w:rsidR="00CD4E3E" w:rsidRPr="00B8649A" w:rsidRDefault="006A7BEE" w:rsidP="00CD4E3E">
      <w:pPr>
        <w:rPr>
          <w:b/>
          <w:bCs/>
          <w:iCs/>
        </w:rPr>
      </w:pPr>
      <w:r w:rsidRPr="00B8649A">
        <w:rPr>
          <w:b/>
          <w:bCs/>
        </w:rPr>
        <w:t>Indicador de rendimiento</w:t>
      </w:r>
      <w:r w:rsidR="001B4CBB" w:rsidRPr="00B8649A">
        <w:rPr>
          <w:b/>
          <w:bCs/>
        </w:rPr>
        <w:t xml:space="preserve">:  </w:t>
      </w:r>
      <w:r w:rsidR="009D4DAA" w:rsidRPr="00B8649A">
        <w:t>Cartera</w:t>
      </w:r>
      <w:r w:rsidR="001B708E" w:rsidRPr="00B8649A">
        <w:t xml:space="preserve"> revisada de cursos de formación en P.I. para los países en desarrollo, PMA y paíse</w:t>
      </w:r>
      <w:r w:rsidR="00E76ABD" w:rsidRPr="00B8649A">
        <w:t xml:space="preserve">s con economías en transición/ </w:t>
      </w:r>
      <w:r w:rsidR="008035EA" w:rsidRPr="00B8649A">
        <w:t>p</w:t>
      </w:r>
      <w:r w:rsidR="001B708E" w:rsidRPr="00B8649A">
        <w:t xml:space="preserve">ertinencia del contenido de los cursos de formación para las necesidades de </w:t>
      </w:r>
      <w:r w:rsidR="008035EA" w:rsidRPr="00B8649A">
        <w:t>fortalecimiento</w:t>
      </w:r>
      <w:r w:rsidR="00E76ABD" w:rsidRPr="00B8649A">
        <w:t xml:space="preserve"> de capacidad</w:t>
      </w:r>
      <w:r w:rsidR="008035EA" w:rsidRPr="00B8649A">
        <w:t>es</w:t>
      </w:r>
      <w:r w:rsidR="001B708E" w:rsidRPr="00B8649A">
        <w:t xml:space="preserve"> de países en desarrollo, PMA y países con economías en transición</w:t>
      </w:r>
      <w:r w:rsidR="005D4E19" w:rsidRPr="00B8649A">
        <w:t>.</w:t>
      </w:r>
    </w:p>
    <w:p w14:paraId="3F3AEB28"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630DF09D"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525C2816"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43232" behindDoc="0" locked="0" layoutInCell="0" allowOverlap="1" wp14:anchorId="05BE6D85" wp14:editId="757C2B47">
                      <wp:simplePos x="0" y="0"/>
                      <wp:positionH relativeFrom="column">
                        <wp:posOffset>4638675</wp:posOffset>
                      </wp:positionH>
                      <wp:positionV relativeFrom="paragraph">
                        <wp:posOffset>671195</wp:posOffset>
                      </wp:positionV>
                      <wp:extent cx="228600" cy="235585"/>
                      <wp:effectExtent l="0" t="0" r="0" b="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4586E7F8"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1" style="position:absolute;margin-left:365.25pt;margin-top:52.85pt;width:18pt;height:18.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" o:allowincell="f" fillcolor="red">
                      <v:textbox>
                        <w:txbxContent>
                          <w:p w14:paraId="4586E7F8"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42208" behindDoc="0" locked="0" layoutInCell="0" allowOverlap="1" wp14:anchorId="37954A30" wp14:editId="754BF5F7">
                      <wp:simplePos x="0" y="0"/>
                      <wp:positionH relativeFrom="column">
                        <wp:posOffset>2200275</wp:posOffset>
                      </wp:positionH>
                      <wp:positionV relativeFrom="paragraph">
                        <wp:posOffset>671195</wp:posOffset>
                      </wp:positionV>
                      <wp:extent cx="228600" cy="235585"/>
                      <wp:effectExtent l="0" t="0" r="0" b="0"/>
                      <wp:wrapNone/>
                      <wp:docPr id="5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703BA464"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2" style="position:absolute;margin-left:173.25pt;margin-top:52.85pt;width:18pt;height:18.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" o:allowincell="f" fillcolor="#f79646">
                      <v:textbox>
                        <w:txbxContent>
                          <w:p w14:paraId="703BA464"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41184" behindDoc="0" locked="0" layoutInCell="0" allowOverlap="1" wp14:anchorId="7E27FF76" wp14:editId="5F804016">
                      <wp:simplePos x="0" y="0"/>
                      <wp:positionH relativeFrom="column">
                        <wp:posOffset>152400</wp:posOffset>
                      </wp:positionH>
                      <wp:positionV relativeFrom="paragraph">
                        <wp:posOffset>671195</wp:posOffset>
                      </wp:positionV>
                      <wp:extent cx="228600" cy="235585"/>
                      <wp:effectExtent l="0" t="0" r="19050" b="12065"/>
                      <wp:wrapNone/>
                      <wp:docPr id="5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79E018B0" id="Rectangle 11" o:spid="_x0000_s1026" style="position:absolute;margin-left:12pt;margin-top:52.85pt;width:18pt;height:18.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" o:allowincell="f" fillcolor="green"/>
                  </w:pict>
                </mc:Fallback>
              </mc:AlternateContent>
            </w:r>
          </w:p>
          <w:p w14:paraId="347AA391" w14:textId="7E86EB6F" w:rsidR="00CD4E3E" w:rsidRPr="00B8649A" w:rsidRDefault="006A7BEE" w:rsidP="00E16D88">
            <w:pPr>
              <w:numPr>
                <w:ilvl w:val="0"/>
                <w:numId w:val="30"/>
              </w:numPr>
              <w:rPr>
                <w:b/>
                <w:bCs/>
              </w:rPr>
            </w:pPr>
            <w:r w:rsidRPr="00B8649A">
              <w:rPr>
                <w:b/>
                <w:bCs/>
              </w:rPr>
              <w:t xml:space="preserve">Evaluación de los datos </w:t>
            </w:r>
            <w:r w:rsidR="0097127F" w:rsidRPr="00B8649A">
              <w:rPr>
                <w:b/>
                <w:bCs/>
              </w:rPr>
              <w:t>sobre el rendimiento</w:t>
            </w:r>
          </w:p>
          <w:p w14:paraId="5FE1C7C4" w14:textId="77777777" w:rsidR="00CD4E3E" w:rsidRPr="00B8649A" w:rsidRDefault="00CD4E3E" w:rsidP="00194148">
            <w:pPr>
              <w:rPr>
                <w:b/>
                <w:bCs/>
                <w:i/>
                <w:iCs/>
                <w:sz w:val="16"/>
                <w:szCs w:val="16"/>
              </w:rPr>
            </w:pPr>
          </w:p>
          <w:p w14:paraId="73B99F17" w14:textId="1EFB2CAB" w:rsidR="00CD4E3E" w:rsidRPr="00B8649A" w:rsidRDefault="00AC4903" w:rsidP="00194148">
            <w:pPr>
              <w:rPr>
                <w:b/>
                <w:bCs/>
              </w:rPr>
            </w:pPr>
            <w:r w:rsidRPr="00B8649A">
              <w:rPr>
                <w:b/>
                <w:bCs/>
              </w:rPr>
              <w:t>Calificación del equipo de validación</w:t>
            </w:r>
            <w:r w:rsidR="00CD4E3E" w:rsidRPr="00B8649A">
              <w:rPr>
                <w:b/>
                <w:bCs/>
              </w:rPr>
              <w:t>:</w:t>
            </w:r>
          </w:p>
          <w:p w14:paraId="33191CFB" w14:textId="77777777" w:rsidR="00CD4E3E" w:rsidRPr="00B8649A" w:rsidRDefault="00CD4E3E" w:rsidP="00194148"/>
          <w:p w14:paraId="01A19D12" w14:textId="5F828C0E" w:rsidR="00A31153" w:rsidRPr="00B8649A" w:rsidRDefault="009F0EDB" w:rsidP="00A31153">
            <w:pPr>
              <w:rPr>
                <w:rFonts w:eastAsia="Cambria"/>
                <w:sz w:val="20"/>
              </w:rPr>
            </w:pPr>
            <w:r w:rsidRPr="00B8649A">
              <w:rPr>
                <w:rFonts w:eastAsia="Cambria"/>
                <w:sz w:val="20"/>
              </w:rPr>
              <w:t xml:space="preserve">        </w:t>
            </w:r>
            <w:r w:rsidR="00A31153" w:rsidRPr="00B8649A">
              <w:rPr>
                <w:sz w:val="20"/>
              </w:rPr>
              <w:t xml:space="preserve">Cumple suficientemente                   Cumple parcialmente los criterios                No cumple los criterios  </w:t>
            </w:r>
          </w:p>
          <w:p w14:paraId="07A660E3" w14:textId="74ADBD17" w:rsidR="00CD4E3E" w:rsidRPr="00B8649A" w:rsidRDefault="00A31153" w:rsidP="00194148">
            <w:pPr>
              <w:rPr>
                <w:rFonts w:eastAsia="Cambria"/>
                <w:sz w:val="20"/>
              </w:rPr>
            </w:pPr>
            <w:r w:rsidRPr="00B8649A">
              <w:rPr>
                <w:sz w:val="20"/>
              </w:rPr>
              <w:t xml:space="preserve">         los criterios</w:t>
            </w:r>
            <w:r w:rsidRPr="00B8649A">
              <w:rPr>
                <w:rFonts w:eastAsia="Cambria"/>
                <w:sz w:val="20"/>
              </w:rPr>
              <w:t xml:space="preserve">               </w:t>
            </w:r>
          </w:p>
          <w:p w14:paraId="14DFA6C8"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333D3A3F" w14:textId="77777777" w:rsidTr="00194148">
        <w:trPr>
          <w:jc w:val="center"/>
        </w:trPr>
        <w:tc>
          <w:tcPr>
            <w:tcW w:w="483" w:type="dxa"/>
          </w:tcPr>
          <w:p w14:paraId="28D4AC73" w14:textId="77777777" w:rsidR="00CD4E3E" w:rsidRPr="00B8649A" w:rsidRDefault="00CD4E3E" w:rsidP="00194148">
            <w:pPr>
              <w:jc w:val="center"/>
              <w:rPr>
                <w:rFonts w:eastAsia="Cambria"/>
                <w:b/>
                <w:bCs/>
                <w:i/>
                <w:iCs/>
                <w:sz w:val="16"/>
                <w:szCs w:val="16"/>
              </w:rPr>
            </w:pPr>
          </w:p>
        </w:tc>
        <w:tc>
          <w:tcPr>
            <w:tcW w:w="2758" w:type="dxa"/>
          </w:tcPr>
          <w:p w14:paraId="01E88376" w14:textId="7C0EB022"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5007E483"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59D65A98" w14:textId="77777777" w:rsidR="00CD4E3E" w:rsidRPr="00B8649A" w:rsidRDefault="00CD4E3E" w:rsidP="00194148">
            <w:pPr>
              <w:jc w:val="center"/>
              <w:rPr>
                <w:rFonts w:eastAsia="Cambria"/>
                <w:b/>
                <w:bCs/>
                <w:i/>
                <w:iCs/>
                <w:sz w:val="16"/>
                <w:szCs w:val="16"/>
              </w:rPr>
            </w:pPr>
          </w:p>
        </w:tc>
        <w:tc>
          <w:tcPr>
            <w:tcW w:w="6585" w:type="dxa"/>
          </w:tcPr>
          <w:p w14:paraId="0F5E645F" w14:textId="04E50267"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7A0F7834" w14:textId="77777777" w:rsidTr="00194148">
        <w:trPr>
          <w:trHeight w:val="529"/>
          <w:jc w:val="center"/>
        </w:trPr>
        <w:tc>
          <w:tcPr>
            <w:tcW w:w="483" w:type="dxa"/>
          </w:tcPr>
          <w:p w14:paraId="4EF06365" w14:textId="77777777" w:rsidR="00CD4E3E" w:rsidRPr="00B8649A" w:rsidRDefault="00CD4E3E" w:rsidP="00E16D88">
            <w:pPr>
              <w:numPr>
                <w:ilvl w:val="0"/>
                <w:numId w:val="86"/>
              </w:numPr>
              <w:rPr>
                <w:rFonts w:eastAsia="Cambria"/>
                <w:sz w:val="16"/>
                <w:szCs w:val="16"/>
              </w:rPr>
            </w:pPr>
          </w:p>
        </w:tc>
        <w:tc>
          <w:tcPr>
            <w:tcW w:w="2758" w:type="dxa"/>
          </w:tcPr>
          <w:p w14:paraId="7721F1BB" w14:textId="11B581B5"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6C437D2E" w14:textId="77777777" w:rsidR="00CD4E3E" w:rsidRPr="00B8649A" w:rsidRDefault="00CD4E3E" w:rsidP="00194148">
            <w:pPr>
              <w:rPr>
                <w:rFonts w:eastAsia="Cambria"/>
                <w:color w:val="FFFF00"/>
                <w:sz w:val="16"/>
                <w:szCs w:val="16"/>
              </w:rPr>
            </w:pPr>
          </w:p>
        </w:tc>
        <w:tc>
          <w:tcPr>
            <w:tcW w:w="6585" w:type="dxa"/>
          </w:tcPr>
          <w:p w14:paraId="74263D6D" w14:textId="5A796E90" w:rsidR="00CD4E3E" w:rsidRPr="00B8649A" w:rsidRDefault="001B708E" w:rsidP="009D707B">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Pr="00B8649A">
              <w:rPr>
                <w:rFonts w:eastAsia="Cambria"/>
                <w:sz w:val="16"/>
                <w:szCs w:val="16"/>
              </w:rPr>
              <w:t>son pertinentes y valiosos porque proporc</w:t>
            </w:r>
            <w:r w:rsidR="005D4E19" w:rsidRPr="00B8649A">
              <w:rPr>
                <w:rFonts w:eastAsia="Cambria"/>
                <w:sz w:val="16"/>
                <w:szCs w:val="16"/>
              </w:rPr>
              <w:t>ionan info</w:t>
            </w:r>
            <w:r w:rsidRPr="00B8649A">
              <w:rPr>
                <w:rFonts w:eastAsia="Cambria"/>
                <w:sz w:val="16"/>
                <w:szCs w:val="16"/>
              </w:rPr>
              <w:t>r</w:t>
            </w:r>
            <w:r w:rsidR="005D4E19" w:rsidRPr="00B8649A">
              <w:rPr>
                <w:rFonts w:eastAsia="Cambria"/>
                <w:sz w:val="16"/>
                <w:szCs w:val="16"/>
              </w:rPr>
              <w:t>m</w:t>
            </w:r>
            <w:r w:rsidRPr="00B8649A">
              <w:rPr>
                <w:rFonts w:eastAsia="Cambria"/>
                <w:sz w:val="16"/>
                <w:szCs w:val="16"/>
              </w:rPr>
              <w:t>ación de la cartera de c</w:t>
            </w:r>
            <w:r w:rsidR="005D4E19" w:rsidRPr="00B8649A">
              <w:rPr>
                <w:rFonts w:eastAsia="Cambria"/>
                <w:sz w:val="16"/>
                <w:szCs w:val="16"/>
              </w:rPr>
              <w:t xml:space="preserve">ursos de la Academia de la OMPI, </w:t>
            </w:r>
            <w:r w:rsidRPr="00B8649A">
              <w:rPr>
                <w:rFonts w:eastAsia="Cambria"/>
                <w:sz w:val="16"/>
                <w:szCs w:val="16"/>
              </w:rPr>
              <w:t xml:space="preserve">así como </w:t>
            </w:r>
            <w:r w:rsidR="009D707B" w:rsidRPr="00B8649A">
              <w:rPr>
                <w:rFonts w:eastAsia="Cambria"/>
                <w:sz w:val="16"/>
                <w:szCs w:val="16"/>
              </w:rPr>
              <w:t>del</w:t>
            </w:r>
            <w:r w:rsidR="005D4E19" w:rsidRPr="00B8649A">
              <w:rPr>
                <w:rFonts w:eastAsia="Cambria"/>
                <w:sz w:val="16"/>
                <w:szCs w:val="16"/>
              </w:rPr>
              <w:t xml:space="preserve"> alineamiento de las actualizaciones con las necesidades de formación y de creación de capacidad de</w:t>
            </w:r>
            <w:r w:rsidR="005D4E19" w:rsidRPr="00B8649A">
              <w:t xml:space="preserve"> </w:t>
            </w:r>
            <w:r w:rsidR="005D4E19" w:rsidRPr="00B8649A">
              <w:rPr>
                <w:rFonts w:eastAsia="Cambria"/>
                <w:sz w:val="16"/>
                <w:szCs w:val="16"/>
              </w:rPr>
              <w:t xml:space="preserve">países en desarrollo, PMA y países con economías en transición. </w:t>
            </w:r>
          </w:p>
        </w:tc>
      </w:tr>
      <w:tr w:rsidR="00CD4E3E" w:rsidRPr="00B8649A" w14:paraId="21EF0C99" w14:textId="77777777" w:rsidTr="00194148">
        <w:trPr>
          <w:trHeight w:val="704"/>
          <w:jc w:val="center"/>
        </w:trPr>
        <w:tc>
          <w:tcPr>
            <w:tcW w:w="483" w:type="dxa"/>
          </w:tcPr>
          <w:p w14:paraId="3E835B9A" w14:textId="7701DFF8" w:rsidR="00CD4E3E" w:rsidRPr="00B8649A" w:rsidRDefault="00CD4E3E" w:rsidP="00E16D88">
            <w:pPr>
              <w:numPr>
                <w:ilvl w:val="0"/>
                <w:numId w:val="86"/>
              </w:numPr>
              <w:rPr>
                <w:rFonts w:eastAsia="Cambria"/>
                <w:sz w:val="16"/>
                <w:szCs w:val="16"/>
              </w:rPr>
            </w:pPr>
          </w:p>
        </w:tc>
        <w:tc>
          <w:tcPr>
            <w:tcW w:w="2758" w:type="dxa"/>
          </w:tcPr>
          <w:p w14:paraId="505DEE66" w14:textId="6094DF6C"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3E8F9586" w14:textId="77777777" w:rsidR="00CD4E3E" w:rsidRPr="00B8649A" w:rsidRDefault="00CD4E3E" w:rsidP="00194148">
            <w:pPr>
              <w:rPr>
                <w:rFonts w:eastAsia="Cambria"/>
                <w:color w:val="FFFF00"/>
                <w:sz w:val="16"/>
                <w:szCs w:val="16"/>
              </w:rPr>
            </w:pPr>
          </w:p>
        </w:tc>
        <w:tc>
          <w:tcPr>
            <w:tcW w:w="6585" w:type="dxa"/>
          </w:tcPr>
          <w:p w14:paraId="256800AF" w14:textId="7C58FB9D" w:rsidR="00CD4E3E" w:rsidRPr="00B8649A" w:rsidRDefault="005D4E19" w:rsidP="00925530">
            <w:pPr>
              <w:rPr>
                <w:rFonts w:eastAsia="Cambria"/>
                <w:sz w:val="16"/>
                <w:szCs w:val="16"/>
              </w:rPr>
            </w:pPr>
            <w:r w:rsidRPr="00B8649A">
              <w:rPr>
                <w:rFonts w:eastAsia="Cambria"/>
                <w:sz w:val="16"/>
                <w:szCs w:val="16"/>
              </w:rPr>
              <w:t>Los datos sobre el rendimiento son complet</w:t>
            </w:r>
            <w:r w:rsidR="00462816" w:rsidRPr="00B8649A">
              <w:rPr>
                <w:rFonts w:eastAsia="Cambria"/>
                <w:sz w:val="16"/>
                <w:szCs w:val="16"/>
              </w:rPr>
              <w:t>o</w:t>
            </w:r>
            <w:r w:rsidRPr="00B8649A">
              <w:rPr>
                <w:rFonts w:eastAsia="Cambria"/>
                <w:sz w:val="16"/>
                <w:szCs w:val="16"/>
              </w:rPr>
              <w:t xml:space="preserve">s y </w:t>
            </w:r>
            <w:r w:rsidR="00462816" w:rsidRPr="00B8649A">
              <w:rPr>
                <w:rFonts w:eastAsia="Cambria"/>
                <w:sz w:val="16"/>
                <w:szCs w:val="16"/>
              </w:rPr>
              <w:t xml:space="preserve">se organizan de forma </w:t>
            </w:r>
            <w:r w:rsidRPr="00B8649A">
              <w:rPr>
                <w:rFonts w:eastAsia="Cambria"/>
                <w:sz w:val="16"/>
                <w:szCs w:val="16"/>
              </w:rPr>
              <w:t xml:space="preserve">que </w:t>
            </w:r>
            <w:r w:rsidR="00462816" w:rsidRPr="00B8649A">
              <w:rPr>
                <w:rFonts w:eastAsia="Cambria"/>
                <w:sz w:val="16"/>
                <w:szCs w:val="16"/>
              </w:rPr>
              <w:t xml:space="preserve">su examen </w:t>
            </w:r>
            <w:r w:rsidR="00925530" w:rsidRPr="00B8649A">
              <w:rPr>
                <w:rFonts w:eastAsia="Cambria"/>
                <w:sz w:val="16"/>
                <w:szCs w:val="16"/>
              </w:rPr>
              <w:t>se realiza eficientemente</w:t>
            </w:r>
            <w:r w:rsidRPr="00B8649A">
              <w:rPr>
                <w:rFonts w:eastAsia="Cambria"/>
                <w:sz w:val="16"/>
                <w:szCs w:val="16"/>
              </w:rPr>
              <w:t xml:space="preserve">. La información está disponible en la base de datos de formación y en la documentación de apoyo del indicador de rendimiento.  </w:t>
            </w:r>
          </w:p>
        </w:tc>
      </w:tr>
      <w:tr w:rsidR="00CD4E3E" w:rsidRPr="00B8649A" w14:paraId="69F80319" w14:textId="77777777" w:rsidTr="00194148">
        <w:trPr>
          <w:jc w:val="center"/>
        </w:trPr>
        <w:tc>
          <w:tcPr>
            <w:tcW w:w="483" w:type="dxa"/>
          </w:tcPr>
          <w:p w14:paraId="6AC306F2" w14:textId="022FC48D" w:rsidR="00CD4E3E" w:rsidRPr="00B8649A" w:rsidRDefault="00CD4E3E" w:rsidP="00E16D88">
            <w:pPr>
              <w:numPr>
                <w:ilvl w:val="0"/>
                <w:numId w:val="86"/>
              </w:numPr>
              <w:rPr>
                <w:rFonts w:eastAsia="Cambria"/>
                <w:sz w:val="16"/>
                <w:szCs w:val="16"/>
              </w:rPr>
            </w:pPr>
          </w:p>
        </w:tc>
        <w:tc>
          <w:tcPr>
            <w:tcW w:w="2758" w:type="dxa"/>
          </w:tcPr>
          <w:p w14:paraId="56EE690D" w14:textId="11893522" w:rsidR="00CD4E3E" w:rsidRPr="00B8649A" w:rsidRDefault="00AF0043" w:rsidP="00194148">
            <w:pPr>
              <w:rPr>
                <w:rFonts w:eastAsia="Cambria"/>
                <w:sz w:val="16"/>
                <w:szCs w:val="16"/>
              </w:rPr>
            </w:pPr>
            <w:r w:rsidRPr="00B8649A">
              <w:rPr>
                <w:sz w:val="16"/>
                <w:szCs w:val="16"/>
              </w:rPr>
              <w:t>Recopilado con eficiencia</w:t>
            </w:r>
          </w:p>
          <w:p w14:paraId="1340EA39" w14:textId="1E9AE589" w:rsidR="00CD4E3E" w:rsidRPr="00B8649A" w:rsidRDefault="009B5732" w:rsidP="00194148">
            <w:pPr>
              <w:rPr>
                <w:sz w:val="16"/>
                <w:szCs w:val="16"/>
              </w:rPr>
            </w:pPr>
            <w:r w:rsidRPr="00B8649A">
              <w:rPr>
                <w:sz w:val="16"/>
                <w:szCs w:val="16"/>
              </w:rPr>
              <w:t>/de fácil acceso</w:t>
            </w:r>
          </w:p>
          <w:p w14:paraId="3C663FA9"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39A4FDA7" w14:textId="77777777" w:rsidR="00CD4E3E" w:rsidRPr="00B8649A" w:rsidRDefault="00CD4E3E" w:rsidP="00194148">
            <w:pPr>
              <w:rPr>
                <w:rFonts w:eastAsia="Cambria"/>
                <w:color w:val="FFFF00"/>
                <w:sz w:val="16"/>
                <w:szCs w:val="16"/>
              </w:rPr>
            </w:pPr>
          </w:p>
        </w:tc>
        <w:tc>
          <w:tcPr>
            <w:tcW w:w="6585" w:type="dxa"/>
          </w:tcPr>
          <w:p w14:paraId="09A3BF8C" w14:textId="0AB2B120" w:rsidR="00CD4E3E" w:rsidRPr="00B8649A" w:rsidRDefault="001B708E" w:rsidP="00925530">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27630F" w:rsidRPr="00B8649A">
              <w:rPr>
                <w:rFonts w:eastAsia="Cambria"/>
                <w:sz w:val="16"/>
                <w:szCs w:val="16"/>
              </w:rPr>
              <w:t xml:space="preserve">se recopilan y </w:t>
            </w:r>
            <w:r w:rsidR="005D4E19" w:rsidRPr="00B8649A">
              <w:rPr>
                <w:rFonts w:eastAsia="Cambria"/>
                <w:sz w:val="16"/>
                <w:szCs w:val="16"/>
              </w:rPr>
              <w:t xml:space="preserve">están organizados </w:t>
            </w:r>
            <w:r w:rsidR="00925530" w:rsidRPr="00B8649A">
              <w:rPr>
                <w:rFonts w:eastAsia="Cambria"/>
                <w:sz w:val="16"/>
                <w:szCs w:val="16"/>
              </w:rPr>
              <w:t>eficientemente</w:t>
            </w:r>
            <w:r w:rsidR="005D4E19" w:rsidRPr="00B8649A">
              <w:rPr>
                <w:rFonts w:eastAsia="Cambria"/>
                <w:sz w:val="16"/>
                <w:szCs w:val="16"/>
              </w:rPr>
              <w:t xml:space="preserve"> </w:t>
            </w:r>
            <w:r w:rsidR="0027630F" w:rsidRPr="00B8649A">
              <w:rPr>
                <w:rFonts w:eastAsia="Cambria"/>
                <w:sz w:val="16"/>
                <w:szCs w:val="16"/>
              </w:rPr>
              <w:t xml:space="preserve">y </w:t>
            </w:r>
            <w:r w:rsidR="00925530" w:rsidRPr="00B8649A">
              <w:rPr>
                <w:rFonts w:eastAsia="Cambria"/>
                <w:sz w:val="16"/>
                <w:szCs w:val="16"/>
              </w:rPr>
              <w:t>puede accederse a los mismos fácilmente</w:t>
            </w:r>
            <w:r w:rsidR="0027630F" w:rsidRPr="00B8649A">
              <w:rPr>
                <w:rFonts w:eastAsia="Cambria"/>
                <w:sz w:val="16"/>
                <w:szCs w:val="16"/>
              </w:rPr>
              <w:t>.</w:t>
            </w:r>
            <w:r w:rsidR="00CD4E3E" w:rsidRPr="00B8649A">
              <w:rPr>
                <w:rFonts w:eastAsia="Cambria"/>
                <w:sz w:val="16"/>
                <w:szCs w:val="16"/>
              </w:rPr>
              <w:t xml:space="preserve">  </w:t>
            </w:r>
            <w:hyperlink r:id="rId69" w:history="1">
              <w:r w:rsidR="00CD4E3E" w:rsidRPr="00B8649A">
                <w:rPr>
                  <w:rStyle w:val="Hyperlink"/>
                  <w:rFonts w:eastAsia="Cambria"/>
                  <w:sz w:val="16"/>
                  <w:szCs w:val="16"/>
                </w:rPr>
                <w:t>http://welc.wipo.int</w:t>
              </w:r>
            </w:hyperlink>
          </w:p>
        </w:tc>
      </w:tr>
      <w:tr w:rsidR="00CD4E3E" w:rsidRPr="00B8649A" w14:paraId="1FF6D03B" w14:textId="77777777" w:rsidTr="00194148">
        <w:trPr>
          <w:jc w:val="center"/>
        </w:trPr>
        <w:tc>
          <w:tcPr>
            <w:tcW w:w="483" w:type="dxa"/>
          </w:tcPr>
          <w:p w14:paraId="6A9BBA7C" w14:textId="77777777" w:rsidR="00CD4E3E" w:rsidRPr="00B8649A" w:rsidRDefault="00CD4E3E" w:rsidP="00E16D88">
            <w:pPr>
              <w:numPr>
                <w:ilvl w:val="0"/>
                <w:numId w:val="86"/>
              </w:numPr>
              <w:rPr>
                <w:rFonts w:eastAsia="Cambria"/>
                <w:sz w:val="16"/>
                <w:szCs w:val="16"/>
              </w:rPr>
            </w:pPr>
          </w:p>
        </w:tc>
        <w:tc>
          <w:tcPr>
            <w:tcW w:w="2758" w:type="dxa"/>
          </w:tcPr>
          <w:p w14:paraId="734E102B" w14:textId="3443DE33" w:rsidR="00CD4E3E" w:rsidRPr="00B8649A" w:rsidRDefault="004455B0" w:rsidP="00194148">
            <w:pPr>
              <w:rPr>
                <w:sz w:val="16"/>
                <w:szCs w:val="16"/>
              </w:rPr>
            </w:pPr>
            <w:r w:rsidRPr="00B8649A">
              <w:rPr>
                <w:sz w:val="16"/>
                <w:szCs w:val="16"/>
              </w:rPr>
              <w:t>Exacto/Verificable</w:t>
            </w:r>
          </w:p>
          <w:p w14:paraId="14CF3BC2"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6D3437F2" w14:textId="77777777" w:rsidR="00CD4E3E" w:rsidRPr="00B8649A" w:rsidRDefault="00CD4E3E" w:rsidP="00194148">
            <w:pPr>
              <w:rPr>
                <w:rFonts w:eastAsia="Cambria"/>
                <w:color w:val="FFFF00"/>
                <w:sz w:val="16"/>
                <w:szCs w:val="16"/>
              </w:rPr>
            </w:pPr>
          </w:p>
        </w:tc>
        <w:tc>
          <w:tcPr>
            <w:tcW w:w="6585" w:type="dxa"/>
          </w:tcPr>
          <w:p w14:paraId="07534125" w14:textId="4EF3FDA2" w:rsidR="0027630F"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27630F" w:rsidRPr="00B8649A">
              <w:rPr>
                <w:rFonts w:eastAsia="Cambria"/>
                <w:sz w:val="16"/>
                <w:szCs w:val="16"/>
              </w:rPr>
              <w:t xml:space="preserve">están organizados de manera que puede verificarse su exactitud y medir el </w:t>
            </w:r>
            <w:r w:rsidR="00AE3604" w:rsidRPr="00B8649A">
              <w:rPr>
                <w:rFonts w:eastAsia="Cambria"/>
                <w:sz w:val="16"/>
                <w:szCs w:val="16"/>
              </w:rPr>
              <w:t>logro</w:t>
            </w:r>
            <w:r w:rsidR="0027630F" w:rsidRPr="00B8649A">
              <w:rPr>
                <w:rFonts w:eastAsia="Cambria"/>
                <w:sz w:val="16"/>
                <w:szCs w:val="16"/>
              </w:rPr>
              <w:t xml:space="preserve"> del indicador de rendimiento. </w:t>
            </w:r>
          </w:p>
        </w:tc>
      </w:tr>
      <w:tr w:rsidR="00CD4E3E" w:rsidRPr="00B8649A" w14:paraId="620F5A3F" w14:textId="77777777" w:rsidTr="00194148">
        <w:trPr>
          <w:jc w:val="center"/>
        </w:trPr>
        <w:tc>
          <w:tcPr>
            <w:tcW w:w="483" w:type="dxa"/>
          </w:tcPr>
          <w:p w14:paraId="5A9F2C37" w14:textId="77777777" w:rsidR="00CD4E3E" w:rsidRPr="00B8649A" w:rsidRDefault="00CD4E3E" w:rsidP="00E16D88">
            <w:pPr>
              <w:numPr>
                <w:ilvl w:val="0"/>
                <w:numId w:val="86"/>
              </w:numPr>
              <w:rPr>
                <w:rFonts w:eastAsia="Cambria"/>
                <w:sz w:val="16"/>
                <w:szCs w:val="16"/>
              </w:rPr>
            </w:pPr>
          </w:p>
        </w:tc>
        <w:tc>
          <w:tcPr>
            <w:tcW w:w="2758" w:type="dxa"/>
          </w:tcPr>
          <w:p w14:paraId="27703072" w14:textId="06C36BF6" w:rsidR="00CD4E3E" w:rsidRPr="00B8649A" w:rsidRDefault="004455B0" w:rsidP="00194148">
            <w:pPr>
              <w:rPr>
                <w:sz w:val="16"/>
                <w:szCs w:val="16"/>
              </w:rPr>
            </w:pPr>
            <w:r w:rsidRPr="00B8649A">
              <w:rPr>
                <w:sz w:val="16"/>
                <w:szCs w:val="16"/>
              </w:rPr>
              <w:t>Puntualidad en la presentación de informes</w:t>
            </w:r>
          </w:p>
          <w:p w14:paraId="15FF3F90"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7C3628FD" w14:textId="77777777" w:rsidR="00CD4E3E" w:rsidRPr="00B8649A" w:rsidRDefault="00CD4E3E" w:rsidP="00194148">
            <w:pPr>
              <w:rPr>
                <w:rFonts w:eastAsia="Cambria"/>
                <w:color w:val="FFFF00"/>
                <w:sz w:val="16"/>
                <w:szCs w:val="16"/>
              </w:rPr>
            </w:pPr>
          </w:p>
        </w:tc>
        <w:tc>
          <w:tcPr>
            <w:tcW w:w="6585" w:type="dxa"/>
          </w:tcPr>
          <w:p w14:paraId="44CF5C29" w14:textId="2D0C2C99" w:rsidR="00CD4E3E" w:rsidRPr="00B8649A" w:rsidRDefault="001B708E" w:rsidP="004169FD">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27630F" w:rsidRPr="00B8649A">
              <w:rPr>
                <w:rFonts w:eastAsia="Cambria"/>
                <w:sz w:val="16"/>
                <w:szCs w:val="16"/>
              </w:rPr>
              <w:t xml:space="preserve">están estructurados de manera eficaz y se presentan de forma que </w:t>
            </w:r>
            <w:r w:rsidR="00BA3ACB" w:rsidRPr="00B8649A">
              <w:rPr>
                <w:rFonts w:eastAsia="Cambria"/>
                <w:sz w:val="16"/>
                <w:szCs w:val="16"/>
              </w:rPr>
              <w:t xml:space="preserve">los usuarios pueden </w:t>
            </w:r>
            <w:r w:rsidR="00AE3604" w:rsidRPr="00B8649A">
              <w:rPr>
                <w:rFonts w:eastAsia="Cambria"/>
                <w:sz w:val="16"/>
                <w:szCs w:val="16"/>
              </w:rPr>
              <w:t xml:space="preserve">hacer un seguimiento regular </w:t>
            </w:r>
            <w:r w:rsidR="004169FD" w:rsidRPr="00B8649A">
              <w:rPr>
                <w:rFonts w:eastAsia="Cambria"/>
                <w:sz w:val="16"/>
                <w:szCs w:val="16"/>
              </w:rPr>
              <w:t>de los</w:t>
            </w:r>
            <w:r w:rsidR="00AE3604" w:rsidRPr="00B8649A">
              <w:rPr>
                <w:rFonts w:eastAsia="Cambria"/>
                <w:sz w:val="16"/>
                <w:szCs w:val="16"/>
              </w:rPr>
              <w:t xml:space="preserve"> avance</w:t>
            </w:r>
            <w:r w:rsidR="004169FD" w:rsidRPr="00B8649A">
              <w:rPr>
                <w:rFonts w:eastAsia="Cambria"/>
                <w:sz w:val="16"/>
                <w:szCs w:val="16"/>
              </w:rPr>
              <w:t>s</w:t>
            </w:r>
            <w:r w:rsidR="00AE3604" w:rsidRPr="00B8649A">
              <w:rPr>
                <w:rFonts w:eastAsia="Cambria"/>
                <w:sz w:val="16"/>
                <w:szCs w:val="16"/>
              </w:rPr>
              <w:t>.</w:t>
            </w:r>
          </w:p>
        </w:tc>
      </w:tr>
      <w:tr w:rsidR="00CD4E3E" w:rsidRPr="00B8649A" w14:paraId="02550F10" w14:textId="77777777" w:rsidTr="00194148">
        <w:trPr>
          <w:trHeight w:val="407"/>
          <w:jc w:val="center"/>
        </w:trPr>
        <w:tc>
          <w:tcPr>
            <w:tcW w:w="483" w:type="dxa"/>
            <w:tcBorders>
              <w:bottom w:val="single" w:sz="6" w:space="0" w:color="auto"/>
            </w:tcBorders>
          </w:tcPr>
          <w:p w14:paraId="02061C6D" w14:textId="77777777" w:rsidR="00CD4E3E" w:rsidRPr="00B8649A" w:rsidRDefault="00CD4E3E" w:rsidP="00E16D88">
            <w:pPr>
              <w:numPr>
                <w:ilvl w:val="0"/>
                <w:numId w:val="86"/>
              </w:numPr>
              <w:rPr>
                <w:rFonts w:eastAsia="Cambria"/>
                <w:sz w:val="16"/>
                <w:szCs w:val="16"/>
              </w:rPr>
            </w:pPr>
          </w:p>
        </w:tc>
        <w:tc>
          <w:tcPr>
            <w:tcW w:w="2758" w:type="dxa"/>
            <w:tcBorders>
              <w:bottom w:val="single" w:sz="6" w:space="0" w:color="auto"/>
            </w:tcBorders>
          </w:tcPr>
          <w:p w14:paraId="3F7D268A" w14:textId="22DC2978"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3F3C44AB"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0B5CCDEF" w14:textId="5F597EF8" w:rsidR="00CD4E3E" w:rsidRPr="00B8649A" w:rsidRDefault="001B708E" w:rsidP="009D7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16"/>
                <w:szCs w:val="16"/>
              </w:rPr>
            </w:pPr>
            <w:r w:rsidRPr="00B8649A">
              <w:rPr>
                <w:sz w:val="16"/>
                <w:szCs w:val="16"/>
              </w:rPr>
              <w:t>Los datos sobre el rendimiento</w:t>
            </w:r>
            <w:r w:rsidR="00CD4E3E" w:rsidRPr="00B8649A">
              <w:rPr>
                <w:sz w:val="16"/>
                <w:szCs w:val="16"/>
              </w:rPr>
              <w:t xml:space="preserve"> </w:t>
            </w:r>
            <w:r w:rsidR="00462816" w:rsidRPr="00B8649A">
              <w:rPr>
                <w:sz w:val="16"/>
                <w:szCs w:val="16"/>
              </w:rPr>
              <w:t xml:space="preserve">se registran de forma clara y transparente, y </w:t>
            </w:r>
            <w:r w:rsidR="00C919C4" w:rsidRPr="00B8649A">
              <w:rPr>
                <w:sz w:val="16"/>
                <w:szCs w:val="16"/>
              </w:rPr>
              <w:t xml:space="preserve">están debidamente documentados. </w:t>
            </w:r>
          </w:p>
        </w:tc>
      </w:tr>
      <w:tr w:rsidR="00CD4E3E" w:rsidRPr="00B8649A" w14:paraId="6C81EE8C" w14:textId="77777777" w:rsidTr="00194148">
        <w:trPr>
          <w:jc w:val="center"/>
        </w:trPr>
        <w:tc>
          <w:tcPr>
            <w:tcW w:w="483" w:type="dxa"/>
            <w:tcBorders>
              <w:top w:val="single" w:sz="6" w:space="0" w:color="auto"/>
              <w:bottom w:val="single" w:sz="6" w:space="0" w:color="auto"/>
            </w:tcBorders>
            <w:shd w:val="clear" w:color="auto" w:fill="auto"/>
          </w:tcPr>
          <w:p w14:paraId="142F85FF" w14:textId="1CB0FE95"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7E344F6B"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37D7AD2A"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681AF04F" w14:textId="77777777" w:rsidR="00CD4E3E" w:rsidRPr="00B8649A" w:rsidRDefault="00CD4E3E" w:rsidP="00194148">
            <w:pPr>
              <w:rPr>
                <w:rFonts w:eastAsia="Cambria"/>
                <w:b/>
                <w:sz w:val="16"/>
                <w:szCs w:val="16"/>
              </w:rPr>
            </w:pPr>
          </w:p>
        </w:tc>
      </w:tr>
      <w:tr w:rsidR="00CD4E3E" w:rsidRPr="00B8649A" w14:paraId="4E180790" w14:textId="77777777" w:rsidTr="00194148">
        <w:trPr>
          <w:jc w:val="center"/>
        </w:trPr>
        <w:tc>
          <w:tcPr>
            <w:tcW w:w="483" w:type="dxa"/>
            <w:tcBorders>
              <w:top w:val="single" w:sz="6" w:space="0" w:color="auto"/>
            </w:tcBorders>
          </w:tcPr>
          <w:p w14:paraId="4FA9679F" w14:textId="77777777" w:rsidR="00CD4E3E" w:rsidRPr="00B8649A" w:rsidRDefault="00CD4E3E" w:rsidP="00E16D88">
            <w:pPr>
              <w:numPr>
                <w:ilvl w:val="0"/>
                <w:numId w:val="86"/>
              </w:numPr>
              <w:rPr>
                <w:rFonts w:eastAsia="Cambria"/>
                <w:b/>
                <w:sz w:val="16"/>
                <w:szCs w:val="16"/>
              </w:rPr>
            </w:pPr>
          </w:p>
        </w:tc>
        <w:tc>
          <w:tcPr>
            <w:tcW w:w="2758" w:type="dxa"/>
            <w:tcBorders>
              <w:top w:val="single" w:sz="6" w:space="0" w:color="auto"/>
            </w:tcBorders>
          </w:tcPr>
          <w:p w14:paraId="30F914DB" w14:textId="22EB6EF7"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5EA1E415"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03B7E142"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596D49F9" w14:textId="0FED52C4"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50BBC241" w14:textId="77777777" w:rsidR="00CD4E3E" w:rsidRPr="00B8649A" w:rsidRDefault="00CD4E3E" w:rsidP="00194148">
            <w:pPr>
              <w:rPr>
                <w:rFonts w:eastAsia="Cambria"/>
                <w:b/>
                <w:sz w:val="16"/>
                <w:szCs w:val="16"/>
              </w:rPr>
            </w:pPr>
          </w:p>
        </w:tc>
      </w:tr>
      <w:tr w:rsidR="00CD4E3E" w:rsidRPr="00B8649A" w14:paraId="43E1F4D8"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0AE6F1E3"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45280" behindDoc="0" locked="0" layoutInCell="0" allowOverlap="1" wp14:anchorId="56276D53" wp14:editId="4199E11E">
                      <wp:simplePos x="0" y="0"/>
                      <wp:positionH relativeFrom="column">
                        <wp:posOffset>2533650</wp:posOffset>
                      </wp:positionH>
                      <wp:positionV relativeFrom="paragraph">
                        <wp:posOffset>713105</wp:posOffset>
                      </wp:positionV>
                      <wp:extent cx="228600" cy="235585"/>
                      <wp:effectExtent l="0" t="0" r="0" b="0"/>
                      <wp:wrapNone/>
                      <wp:docPr id="5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1DDDCBB1"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3" style="position:absolute;margin-left:199.5pt;margin-top:56.15pt;width:18pt;height:18.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Al2oQ8sAgAAUAQAAA4AAAAAAAAAAAAAAAAALgIAAGRy&#10;cy9lMm9Eb2MueG1sUEsBAi0AFAAGAAgAAAAhAN9x3HrfAAAACwEAAA8AAAAAAAAAAAAAAAAAhgQA&#10;AGRycy9kb3ducmV2LnhtbFBLBQYAAAAABAAEAPMAAACSBQAAAAA=&#10;" o:allowincell="f" fillcolor="red">
                      <v:textbox>
                        <w:txbxContent>
                          <w:p w14:paraId="1DDDCBB1"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46304" behindDoc="0" locked="0" layoutInCell="0" allowOverlap="1" wp14:anchorId="475E1F2E" wp14:editId="00DEF50B">
                      <wp:simplePos x="0" y="0"/>
                      <wp:positionH relativeFrom="column">
                        <wp:posOffset>4953000</wp:posOffset>
                      </wp:positionH>
                      <wp:positionV relativeFrom="paragraph">
                        <wp:posOffset>713105</wp:posOffset>
                      </wp:positionV>
                      <wp:extent cx="228600" cy="235585"/>
                      <wp:effectExtent l="0" t="0" r="0" b="0"/>
                      <wp:wrapNone/>
                      <wp:docPr id="53"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73620AC3"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4" style="position:absolute;margin-left:390pt;margin-top:56.15pt;width:18pt;height:18.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" o:allowincell="f" fillcolor="#7f7f7f">
                      <o:lock v:ext="edit" aspectratio="t"/>
                      <v:textbox>
                        <w:txbxContent>
                          <w:p w14:paraId="73620AC3"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44256" behindDoc="0" locked="0" layoutInCell="0" allowOverlap="1" wp14:anchorId="046B457F" wp14:editId="2255C9D8">
                      <wp:simplePos x="0" y="0"/>
                      <wp:positionH relativeFrom="column">
                        <wp:posOffset>152400</wp:posOffset>
                      </wp:positionH>
                      <wp:positionV relativeFrom="paragraph">
                        <wp:posOffset>713105</wp:posOffset>
                      </wp:positionV>
                      <wp:extent cx="228600" cy="235585"/>
                      <wp:effectExtent l="0" t="0" r="19050" b="12065"/>
                      <wp:wrapNone/>
                      <wp:docPr id="54"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3EBC30CC" id="Rectangle 32" o:spid="_x0000_s1026" style="position:absolute;margin-left:12pt;margin-top:56.15pt;width:18pt;height:18.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" o:allowincell="f" fillcolor="green">
                      <o:lock v:ext="edit" aspectratio="t"/>
                    </v:rect>
                  </w:pict>
                </mc:Fallback>
              </mc:AlternateContent>
            </w:r>
          </w:p>
          <w:p w14:paraId="58DA4B62" w14:textId="40B50E85" w:rsidR="00CD4E3E" w:rsidRPr="00B8649A" w:rsidRDefault="009B71FF" w:rsidP="00E16D88">
            <w:pPr>
              <w:numPr>
                <w:ilvl w:val="0"/>
                <w:numId w:val="30"/>
              </w:numPr>
              <w:rPr>
                <w:b/>
                <w:bCs/>
              </w:rPr>
            </w:pPr>
            <w:r w:rsidRPr="00B8649A">
              <w:rPr>
                <w:b/>
                <w:bCs/>
              </w:rPr>
              <w:t>Exactitud de la clave de colores</w:t>
            </w:r>
            <w:r w:rsidR="00CD4E3E" w:rsidRPr="00B8649A">
              <w:rPr>
                <w:b/>
                <w:bCs/>
              </w:rPr>
              <w:t xml:space="preserve"> </w:t>
            </w:r>
          </w:p>
          <w:p w14:paraId="498AD81A" w14:textId="77777777" w:rsidR="00CD4E3E" w:rsidRPr="00B8649A" w:rsidRDefault="00CD4E3E" w:rsidP="00194148">
            <w:pPr>
              <w:rPr>
                <w:b/>
                <w:bCs/>
              </w:rPr>
            </w:pPr>
          </w:p>
          <w:p w14:paraId="6E912DB1" w14:textId="43DBFB29" w:rsidR="00CD4E3E" w:rsidRPr="00B8649A" w:rsidRDefault="00AC4903" w:rsidP="00194148">
            <w:pPr>
              <w:rPr>
                <w:b/>
                <w:bCs/>
              </w:rPr>
            </w:pPr>
            <w:r w:rsidRPr="00B8649A">
              <w:rPr>
                <w:b/>
                <w:bCs/>
              </w:rPr>
              <w:t>Calificación del equipo de validación</w:t>
            </w:r>
            <w:r w:rsidR="00CD4E3E" w:rsidRPr="00B8649A">
              <w:rPr>
                <w:b/>
                <w:bCs/>
              </w:rPr>
              <w:t>:</w:t>
            </w:r>
          </w:p>
          <w:p w14:paraId="5292CDBF" w14:textId="77777777" w:rsidR="00CD4E3E" w:rsidRPr="00B8649A" w:rsidRDefault="00CD4E3E" w:rsidP="00194148"/>
          <w:p w14:paraId="64EBE855" w14:textId="4B88A8F4"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493CFDD0"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4A4CCDD1" w14:textId="77777777" w:rsidTr="00194148">
        <w:trPr>
          <w:jc w:val="center"/>
        </w:trPr>
        <w:tc>
          <w:tcPr>
            <w:tcW w:w="483" w:type="dxa"/>
          </w:tcPr>
          <w:p w14:paraId="4E7AEBF8" w14:textId="77777777" w:rsidR="00CD4E3E" w:rsidRPr="00B8649A" w:rsidRDefault="00CD4E3E" w:rsidP="00E16D88">
            <w:pPr>
              <w:numPr>
                <w:ilvl w:val="0"/>
                <w:numId w:val="85"/>
              </w:numPr>
              <w:rPr>
                <w:rFonts w:eastAsia="Cambria"/>
                <w:sz w:val="16"/>
                <w:szCs w:val="16"/>
              </w:rPr>
            </w:pPr>
          </w:p>
        </w:tc>
        <w:tc>
          <w:tcPr>
            <w:tcW w:w="2758" w:type="dxa"/>
          </w:tcPr>
          <w:p w14:paraId="5CBB5957" w14:textId="058577EF" w:rsidR="00CD4E3E" w:rsidRPr="00B8649A" w:rsidRDefault="0082357B" w:rsidP="00194148">
            <w:pPr>
              <w:rPr>
                <w:sz w:val="16"/>
                <w:szCs w:val="16"/>
              </w:rPr>
            </w:pPr>
            <w:r w:rsidRPr="00B8649A">
              <w:rPr>
                <w:sz w:val="16"/>
                <w:szCs w:val="16"/>
              </w:rPr>
              <w:t>Exactitud de la clave de colores</w:t>
            </w:r>
          </w:p>
          <w:p w14:paraId="1A5F4D0D"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551BBB85" w14:textId="77777777" w:rsidR="00CD4E3E" w:rsidRPr="00B8649A" w:rsidRDefault="00CD4E3E" w:rsidP="00194148">
            <w:pPr>
              <w:rPr>
                <w:rFonts w:eastAsia="Cambria"/>
                <w:color w:val="FFFF00"/>
                <w:sz w:val="16"/>
                <w:szCs w:val="16"/>
              </w:rPr>
            </w:pPr>
          </w:p>
        </w:tc>
        <w:tc>
          <w:tcPr>
            <w:tcW w:w="6585" w:type="dxa"/>
          </w:tcPr>
          <w:p w14:paraId="27128D97" w14:textId="0FFD9FEF" w:rsidR="00CD4E3E" w:rsidRPr="00B8649A" w:rsidRDefault="005C184B" w:rsidP="00194148">
            <w:pPr>
              <w:rPr>
                <w:rFonts w:eastAsia="Cambria"/>
                <w:sz w:val="16"/>
                <w:szCs w:val="16"/>
              </w:rPr>
            </w:pPr>
            <w:r w:rsidRPr="00B8649A">
              <w:rPr>
                <w:sz w:val="16"/>
              </w:rPr>
              <w:t>Sobre la base de</w:t>
            </w:r>
            <w:r w:rsidR="00972222" w:rsidRPr="00B8649A">
              <w:rPr>
                <w:sz w:val="16"/>
              </w:rPr>
              <w:t xml:space="preserve"> los datos sobre el rendimiento suministrados </w:t>
            </w:r>
            <w:r w:rsidR="007771A1" w:rsidRPr="00B8649A">
              <w:rPr>
                <w:sz w:val="16"/>
              </w:rPr>
              <w:t>para el</w:t>
            </w:r>
            <w:r w:rsidR="00972222" w:rsidRPr="00B8649A">
              <w:rPr>
                <w:sz w:val="16"/>
              </w:rPr>
              <w:t xml:space="preserve"> indicador de rendimiento seleccionado, se considera exacta la </w:t>
            </w:r>
            <w:proofErr w:type="spellStart"/>
            <w:r w:rsidR="00972222" w:rsidRPr="00B8649A">
              <w:rPr>
                <w:sz w:val="16"/>
              </w:rPr>
              <w:t>autocalificación</w:t>
            </w:r>
            <w:proofErr w:type="spellEnd"/>
            <w:r w:rsidR="00972222" w:rsidRPr="00B8649A">
              <w:rPr>
                <w:sz w:val="16"/>
              </w:rPr>
              <w:t xml:space="preserve"> del indicador como “plenamente logrado”.</w:t>
            </w:r>
          </w:p>
          <w:p w14:paraId="0DCE9C3F" w14:textId="77777777" w:rsidR="00CD4E3E" w:rsidRPr="00B8649A" w:rsidRDefault="00CD4E3E" w:rsidP="00194148">
            <w:pPr>
              <w:rPr>
                <w:rFonts w:eastAsia="Cambria"/>
                <w:sz w:val="16"/>
                <w:szCs w:val="16"/>
              </w:rPr>
            </w:pPr>
          </w:p>
        </w:tc>
      </w:tr>
      <w:tr w:rsidR="00CD4E3E" w:rsidRPr="00B8649A" w14:paraId="317CFFE1" w14:textId="77777777" w:rsidTr="00194148">
        <w:trPr>
          <w:jc w:val="center"/>
        </w:trPr>
        <w:tc>
          <w:tcPr>
            <w:tcW w:w="483" w:type="dxa"/>
            <w:shd w:val="clear" w:color="auto" w:fill="auto"/>
          </w:tcPr>
          <w:p w14:paraId="7F8095DA"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0301BE9D" w14:textId="5EBFC5A8"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74FA4E98" w14:textId="77777777" w:rsidR="00CD4E3E" w:rsidRPr="00B8649A" w:rsidRDefault="00CD4E3E" w:rsidP="00194148">
            <w:pPr>
              <w:rPr>
                <w:sz w:val="16"/>
                <w:szCs w:val="16"/>
              </w:rPr>
            </w:pPr>
          </w:p>
          <w:p w14:paraId="41A61AF3" w14:textId="77777777" w:rsidR="00CD4E3E" w:rsidRPr="00B8649A" w:rsidRDefault="00CD4E3E" w:rsidP="00194148">
            <w:pPr>
              <w:rPr>
                <w:sz w:val="16"/>
                <w:szCs w:val="16"/>
              </w:rPr>
            </w:pPr>
          </w:p>
          <w:p w14:paraId="1C64C541" w14:textId="77777777" w:rsidR="00CD4E3E" w:rsidRPr="00B8649A" w:rsidRDefault="00CD4E3E" w:rsidP="00194148">
            <w:pPr>
              <w:rPr>
                <w:sz w:val="16"/>
                <w:szCs w:val="16"/>
              </w:rPr>
            </w:pPr>
          </w:p>
        </w:tc>
        <w:tc>
          <w:tcPr>
            <w:tcW w:w="565" w:type="dxa"/>
            <w:shd w:val="clear" w:color="auto" w:fill="auto"/>
          </w:tcPr>
          <w:p w14:paraId="60F01472" w14:textId="77777777" w:rsidR="00CD4E3E" w:rsidRPr="00B8649A" w:rsidRDefault="00CD4E3E" w:rsidP="00194148">
            <w:pPr>
              <w:rPr>
                <w:rFonts w:eastAsia="Cambria"/>
                <w:color w:val="FFFF00"/>
                <w:sz w:val="16"/>
                <w:szCs w:val="16"/>
              </w:rPr>
            </w:pPr>
          </w:p>
        </w:tc>
        <w:tc>
          <w:tcPr>
            <w:tcW w:w="6585" w:type="dxa"/>
            <w:shd w:val="clear" w:color="auto" w:fill="auto"/>
          </w:tcPr>
          <w:p w14:paraId="754D3E57" w14:textId="38B7CD40" w:rsidR="00CD4E3E" w:rsidRPr="00B8649A" w:rsidRDefault="0082357B" w:rsidP="00194148">
            <w:pPr>
              <w:rPr>
                <w:sz w:val="16"/>
                <w:szCs w:val="16"/>
              </w:rPr>
            </w:pPr>
            <w:r w:rsidRPr="00B8649A">
              <w:rPr>
                <w:sz w:val="16"/>
                <w:szCs w:val="16"/>
              </w:rPr>
              <w:t>Sin comentarios</w:t>
            </w:r>
          </w:p>
          <w:p w14:paraId="2F5D8325" w14:textId="77777777" w:rsidR="00CD4E3E" w:rsidRPr="00B8649A" w:rsidRDefault="00CD4E3E" w:rsidP="00194148">
            <w:pPr>
              <w:rPr>
                <w:sz w:val="16"/>
                <w:szCs w:val="16"/>
              </w:rPr>
            </w:pPr>
          </w:p>
        </w:tc>
      </w:tr>
    </w:tbl>
    <w:p w14:paraId="2371219F" w14:textId="77777777" w:rsidR="00CD4E3E" w:rsidRPr="00B8649A" w:rsidRDefault="00CD4E3E" w:rsidP="00CD4E3E"/>
    <w:p w14:paraId="4623A428" w14:textId="77777777" w:rsidR="00CD4E3E" w:rsidRPr="00B8649A" w:rsidRDefault="00CD4E3E" w:rsidP="00CD4E3E">
      <w:r w:rsidRPr="00B8649A">
        <w:br w:type="page"/>
      </w:r>
    </w:p>
    <w:p w14:paraId="605D72BD" w14:textId="46A01C39" w:rsidR="00CD4E3E" w:rsidRPr="00B8649A" w:rsidRDefault="000A2472" w:rsidP="00CD4E3E">
      <w:pPr>
        <w:rPr>
          <w:b/>
        </w:rPr>
      </w:pPr>
      <w:r w:rsidRPr="00B8649A">
        <w:rPr>
          <w:b/>
          <w:bCs/>
        </w:rPr>
        <w:lastRenderedPageBreak/>
        <w:t>Programa 1</w:t>
      </w:r>
      <w:r w:rsidR="00CD4E3E" w:rsidRPr="00B8649A">
        <w:rPr>
          <w:b/>
          <w:bCs/>
        </w:rPr>
        <w:t xml:space="preserve">2 – </w:t>
      </w:r>
      <w:r w:rsidR="00F16716" w:rsidRPr="00B8649A">
        <w:rPr>
          <w:b/>
          <w:bCs/>
        </w:rPr>
        <w:t>Clasificaciones internacionales y normas técnicas de la OMPI</w:t>
      </w:r>
    </w:p>
    <w:p w14:paraId="7C079F30" w14:textId="44F9AC08" w:rsidR="00CD4E3E" w:rsidRPr="00B8649A" w:rsidRDefault="006A7BEE" w:rsidP="00CD4E3E">
      <w:pPr>
        <w:rPr>
          <w:b/>
          <w:bCs/>
        </w:rPr>
      </w:pPr>
      <w:r w:rsidRPr="00B8649A">
        <w:rPr>
          <w:b/>
          <w:bCs/>
        </w:rPr>
        <w:t>Indicador de rendimiento</w:t>
      </w:r>
      <w:r w:rsidR="001B4CBB" w:rsidRPr="00B8649A">
        <w:rPr>
          <w:b/>
          <w:bCs/>
        </w:rPr>
        <w:t xml:space="preserve">:  </w:t>
      </w:r>
      <w:r w:rsidR="009D4DAA" w:rsidRPr="00B8649A">
        <w:rPr>
          <w:b/>
          <w:bCs/>
        </w:rPr>
        <w:t>Número</w:t>
      </w:r>
      <w:r w:rsidR="00672ADB" w:rsidRPr="00B8649A">
        <w:t xml:space="preserve"> de </w:t>
      </w:r>
      <w:r w:rsidR="00036008" w:rsidRPr="00B8649A">
        <w:t>normas</w:t>
      </w:r>
      <w:r w:rsidR="00672ADB" w:rsidRPr="00B8649A">
        <w:t xml:space="preserve"> técnicas modificadas y nuevas normas técnicas adoptadas</w:t>
      </w:r>
    </w:p>
    <w:p w14:paraId="4B72EF2B"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1C26796E"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134E32D8"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49376" behindDoc="0" locked="0" layoutInCell="0" allowOverlap="1" wp14:anchorId="502D24FD" wp14:editId="6EF0DD54">
                      <wp:simplePos x="0" y="0"/>
                      <wp:positionH relativeFrom="column">
                        <wp:posOffset>4638675</wp:posOffset>
                      </wp:positionH>
                      <wp:positionV relativeFrom="paragraph">
                        <wp:posOffset>671195</wp:posOffset>
                      </wp:positionV>
                      <wp:extent cx="228600" cy="235585"/>
                      <wp:effectExtent l="0" t="0" r="0" b="0"/>
                      <wp:wrapNone/>
                      <wp:docPr id="5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2B7F3A9B"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5" style="position:absolute;margin-left:365.25pt;margin-top:52.85pt;width:18pt;height:18.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" o:allowincell="f" fillcolor="red">
                      <v:textbox>
                        <w:txbxContent>
                          <w:p w14:paraId="2B7F3A9B"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48352" behindDoc="0" locked="0" layoutInCell="0" allowOverlap="1" wp14:anchorId="2967D8C0" wp14:editId="0FF313B2">
                      <wp:simplePos x="0" y="0"/>
                      <wp:positionH relativeFrom="column">
                        <wp:posOffset>2200275</wp:posOffset>
                      </wp:positionH>
                      <wp:positionV relativeFrom="paragraph">
                        <wp:posOffset>671195</wp:posOffset>
                      </wp:positionV>
                      <wp:extent cx="228600" cy="235585"/>
                      <wp:effectExtent l="0" t="0" r="0" b="0"/>
                      <wp:wrapNone/>
                      <wp:docPr id="5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2BA2FF93"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6" style="position:absolute;margin-left:173.25pt;margin-top:52.85pt;width:18pt;height:18.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" o:allowincell="f" fillcolor="#f79646">
                      <v:textbox>
                        <w:txbxContent>
                          <w:p w14:paraId="2BA2FF93"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47328" behindDoc="0" locked="0" layoutInCell="0" allowOverlap="1" wp14:anchorId="7B475440" wp14:editId="7A780B1D">
                      <wp:simplePos x="0" y="0"/>
                      <wp:positionH relativeFrom="column">
                        <wp:posOffset>152400</wp:posOffset>
                      </wp:positionH>
                      <wp:positionV relativeFrom="paragraph">
                        <wp:posOffset>671195</wp:posOffset>
                      </wp:positionV>
                      <wp:extent cx="228600" cy="235585"/>
                      <wp:effectExtent l="0" t="0" r="19050" b="12065"/>
                      <wp:wrapNone/>
                      <wp:docPr id="5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7CA7843D"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7" style="position:absolute;margin-left:12pt;margin-top:52.85pt;width:18pt;height:18.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" o:allowincell="f" fillcolor="green">
                      <v:textbox>
                        <w:txbxContent>
                          <w:p w14:paraId="7CA7843D" w14:textId="77777777" w:rsidR="00476617" w:rsidRPr="00AD43B5" w:rsidRDefault="00476617" w:rsidP="00CD4E3E">
                            <w:pPr>
                              <w:ind w:right="-120" w:hanging="90"/>
                              <w:jc w:val="center"/>
                              <w:rPr>
                                <w:b/>
                              </w:rPr>
                            </w:pPr>
                          </w:p>
                        </w:txbxContent>
                      </v:textbox>
                    </v:rect>
                  </w:pict>
                </mc:Fallback>
              </mc:AlternateContent>
            </w:r>
          </w:p>
          <w:p w14:paraId="3A01435D" w14:textId="2D0C9D05" w:rsidR="00CD4E3E" w:rsidRPr="00B8649A" w:rsidRDefault="006A7BEE" w:rsidP="00E16D88">
            <w:pPr>
              <w:numPr>
                <w:ilvl w:val="0"/>
                <w:numId w:val="31"/>
              </w:numPr>
              <w:rPr>
                <w:b/>
                <w:bCs/>
              </w:rPr>
            </w:pPr>
            <w:r w:rsidRPr="00B8649A">
              <w:rPr>
                <w:b/>
                <w:bCs/>
              </w:rPr>
              <w:t xml:space="preserve">Evaluación de los datos </w:t>
            </w:r>
            <w:r w:rsidR="0097127F" w:rsidRPr="00B8649A">
              <w:rPr>
                <w:b/>
                <w:bCs/>
              </w:rPr>
              <w:t>sobre el rendimiento</w:t>
            </w:r>
          </w:p>
          <w:p w14:paraId="5D8217C8" w14:textId="77777777" w:rsidR="00CD4E3E" w:rsidRPr="00B8649A" w:rsidRDefault="00CD4E3E" w:rsidP="00194148">
            <w:pPr>
              <w:rPr>
                <w:b/>
                <w:bCs/>
                <w:i/>
                <w:iCs/>
                <w:sz w:val="16"/>
                <w:szCs w:val="16"/>
              </w:rPr>
            </w:pPr>
          </w:p>
          <w:p w14:paraId="62D73B0E" w14:textId="3917C7F8" w:rsidR="00CD4E3E" w:rsidRPr="00B8649A" w:rsidRDefault="00AC4903" w:rsidP="00194148">
            <w:pPr>
              <w:rPr>
                <w:b/>
                <w:bCs/>
              </w:rPr>
            </w:pPr>
            <w:r w:rsidRPr="00B8649A">
              <w:rPr>
                <w:b/>
                <w:bCs/>
              </w:rPr>
              <w:t>Calificación del equipo de validación</w:t>
            </w:r>
            <w:r w:rsidR="00CD4E3E" w:rsidRPr="00B8649A">
              <w:rPr>
                <w:b/>
                <w:bCs/>
              </w:rPr>
              <w:t>:</w:t>
            </w:r>
          </w:p>
          <w:p w14:paraId="76017B66" w14:textId="77777777" w:rsidR="00CD4E3E" w:rsidRPr="00B8649A" w:rsidRDefault="00CD4E3E" w:rsidP="00194148"/>
          <w:p w14:paraId="407678EC" w14:textId="7E48BF05" w:rsidR="003B41B0" w:rsidRPr="00B8649A" w:rsidRDefault="00CD4E3E" w:rsidP="003B41B0">
            <w:pPr>
              <w:rPr>
                <w:rFonts w:eastAsia="Cambria"/>
                <w:sz w:val="20"/>
              </w:rPr>
            </w:pPr>
            <w:r w:rsidRPr="00B8649A">
              <w:rPr>
                <w:rFonts w:eastAsia="Cambria"/>
                <w:sz w:val="20"/>
              </w:rPr>
              <w:t xml:space="preserve">     </w:t>
            </w:r>
            <w:r w:rsidR="009F0EDB" w:rsidRPr="00B8649A">
              <w:rPr>
                <w:rFonts w:eastAsia="Cambria"/>
                <w:sz w:val="20"/>
              </w:rPr>
              <w:t xml:space="preserve">   </w:t>
            </w:r>
            <w:r w:rsidR="003B41B0" w:rsidRPr="00B8649A">
              <w:rPr>
                <w:sz w:val="20"/>
              </w:rPr>
              <w:t xml:space="preserve">Cumple suficientemente                   Cumple parcialmente los criterios                No cumple los criterios  </w:t>
            </w:r>
          </w:p>
          <w:p w14:paraId="288E0BEF" w14:textId="3C8A4D50" w:rsidR="00CD4E3E" w:rsidRPr="00B8649A" w:rsidRDefault="003B41B0" w:rsidP="00194148">
            <w:pPr>
              <w:rPr>
                <w:rFonts w:eastAsia="Cambria"/>
                <w:sz w:val="20"/>
              </w:rPr>
            </w:pPr>
            <w:r w:rsidRPr="00B8649A">
              <w:rPr>
                <w:sz w:val="20"/>
              </w:rPr>
              <w:t xml:space="preserve">         los criterios</w:t>
            </w:r>
            <w:r w:rsidRPr="00B8649A">
              <w:rPr>
                <w:rFonts w:eastAsia="Cambria"/>
                <w:sz w:val="20"/>
              </w:rPr>
              <w:t xml:space="preserve">               </w:t>
            </w:r>
          </w:p>
          <w:p w14:paraId="6C6C91E9"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2C32B0A3" w14:textId="77777777" w:rsidTr="00194148">
        <w:trPr>
          <w:jc w:val="center"/>
        </w:trPr>
        <w:tc>
          <w:tcPr>
            <w:tcW w:w="483" w:type="dxa"/>
          </w:tcPr>
          <w:p w14:paraId="0B0D2617" w14:textId="77777777" w:rsidR="00CD4E3E" w:rsidRPr="00B8649A" w:rsidRDefault="00CD4E3E" w:rsidP="00194148">
            <w:pPr>
              <w:jc w:val="center"/>
              <w:rPr>
                <w:rFonts w:eastAsia="Cambria"/>
                <w:b/>
                <w:bCs/>
                <w:i/>
                <w:iCs/>
                <w:sz w:val="16"/>
                <w:szCs w:val="16"/>
              </w:rPr>
            </w:pPr>
          </w:p>
        </w:tc>
        <w:tc>
          <w:tcPr>
            <w:tcW w:w="2758" w:type="dxa"/>
          </w:tcPr>
          <w:p w14:paraId="127AEB84" w14:textId="2EF6AA55"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10A9F269"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62C5563F" w14:textId="77777777" w:rsidR="00CD4E3E" w:rsidRPr="00B8649A" w:rsidRDefault="00CD4E3E" w:rsidP="00194148">
            <w:pPr>
              <w:jc w:val="center"/>
              <w:rPr>
                <w:rFonts w:eastAsia="Cambria"/>
                <w:b/>
                <w:bCs/>
                <w:i/>
                <w:iCs/>
                <w:sz w:val="16"/>
                <w:szCs w:val="16"/>
              </w:rPr>
            </w:pPr>
          </w:p>
        </w:tc>
        <w:tc>
          <w:tcPr>
            <w:tcW w:w="6585" w:type="dxa"/>
          </w:tcPr>
          <w:p w14:paraId="478AA041" w14:textId="0C00B4BE"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6F8A12C7" w14:textId="77777777" w:rsidTr="00194148">
        <w:trPr>
          <w:trHeight w:val="529"/>
          <w:jc w:val="center"/>
        </w:trPr>
        <w:tc>
          <w:tcPr>
            <w:tcW w:w="483" w:type="dxa"/>
          </w:tcPr>
          <w:p w14:paraId="2FAF1A95" w14:textId="77777777" w:rsidR="00CD4E3E" w:rsidRPr="00B8649A" w:rsidRDefault="00CD4E3E" w:rsidP="00E16D88">
            <w:pPr>
              <w:numPr>
                <w:ilvl w:val="0"/>
                <w:numId w:val="84"/>
              </w:numPr>
              <w:rPr>
                <w:rFonts w:eastAsia="Cambria"/>
                <w:sz w:val="16"/>
                <w:szCs w:val="16"/>
              </w:rPr>
            </w:pPr>
          </w:p>
        </w:tc>
        <w:tc>
          <w:tcPr>
            <w:tcW w:w="2758" w:type="dxa"/>
          </w:tcPr>
          <w:p w14:paraId="6B9B96E6" w14:textId="0C646DA8"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4AF8EE6A" w14:textId="77777777" w:rsidR="00CD4E3E" w:rsidRPr="00B8649A" w:rsidRDefault="00CD4E3E" w:rsidP="00194148">
            <w:pPr>
              <w:rPr>
                <w:rFonts w:eastAsia="Cambria"/>
                <w:color w:val="FFFF00"/>
                <w:sz w:val="16"/>
                <w:szCs w:val="16"/>
              </w:rPr>
            </w:pPr>
          </w:p>
        </w:tc>
        <w:tc>
          <w:tcPr>
            <w:tcW w:w="6585" w:type="dxa"/>
          </w:tcPr>
          <w:p w14:paraId="4ADF31E6" w14:textId="6CE6E98B" w:rsidR="00CD4E3E" w:rsidRPr="00B8649A" w:rsidRDefault="001B708E" w:rsidP="001F03F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C60884" w:rsidRPr="00B8649A">
              <w:rPr>
                <w:rFonts w:eastAsia="Cambria"/>
                <w:sz w:val="16"/>
                <w:szCs w:val="16"/>
              </w:rPr>
              <w:t xml:space="preserve">son pertinentes y valiosos ya que proporcionan </w:t>
            </w:r>
            <w:r w:rsidR="00036008" w:rsidRPr="00B8649A">
              <w:rPr>
                <w:rFonts w:eastAsia="Cambria"/>
                <w:sz w:val="16"/>
                <w:szCs w:val="16"/>
              </w:rPr>
              <w:t xml:space="preserve">como medida del indicador de rendimiento </w:t>
            </w:r>
            <w:r w:rsidR="00C60884" w:rsidRPr="00B8649A">
              <w:rPr>
                <w:rFonts w:eastAsia="Cambria"/>
                <w:sz w:val="16"/>
                <w:szCs w:val="16"/>
              </w:rPr>
              <w:t xml:space="preserve">el número de </w:t>
            </w:r>
            <w:r w:rsidR="003D5A06" w:rsidRPr="00B8649A">
              <w:rPr>
                <w:rFonts w:eastAsia="Cambria"/>
                <w:sz w:val="16"/>
                <w:szCs w:val="16"/>
              </w:rPr>
              <w:t xml:space="preserve">nuevas </w:t>
            </w:r>
            <w:r w:rsidR="00C60884" w:rsidRPr="00B8649A">
              <w:rPr>
                <w:rFonts w:eastAsia="Cambria"/>
                <w:sz w:val="16"/>
                <w:szCs w:val="16"/>
              </w:rPr>
              <w:t xml:space="preserve">normas </w:t>
            </w:r>
            <w:r w:rsidR="003D5A06" w:rsidRPr="00B8649A">
              <w:rPr>
                <w:rFonts w:eastAsia="Cambria"/>
                <w:sz w:val="16"/>
                <w:szCs w:val="16"/>
              </w:rPr>
              <w:t>adoptadas</w:t>
            </w:r>
            <w:r w:rsidR="00036008" w:rsidRPr="00B8649A">
              <w:rPr>
                <w:rFonts w:eastAsia="Cambria"/>
                <w:sz w:val="16"/>
                <w:szCs w:val="16"/>
              </w:rPr>
              <w:t xml:space="preserve"> </w:t>
            </w:r>
            <w:r w:rsidR="00C60884" w:rsidRPr="00B8649A">
              <w:rPr>
                <w:rFonts w:eastAsia="Cambria"/>
                <w:sz w:val="16"/>
                <w:szCs w:val="16"/>
              </w:rPr>
              <w:t xml:space="preserve">y </w:t>
            </w:r>
            <w:r w:rsidR="00D555AD" w:rsidRPr="00B8649A">
              <w:rPr>
                <w:rFonts w:eastAsia="Cambria"/>
                <w:sz w:val="16"/>
                <w:szCs w:val="16"/>
              </w:rPr>
              <w:t xml:space="preserve">de normas </w:t>
            </w:r>
            <w:r w:rsidR="003D5A06" w:rsidRPr="00B8649A">
              <w:rPr>
                <w:rFonts w:eastAsia="Cambria"/>
                <w:sz w:val="16"/>
                <w:szCs w:val="16"/>
              </w:rPr>
              <w:t>modificadas</w:t>
            </w:r>
            <w:r w:rsidR="00036008" w:rsidRPr="00B8649A">
              <w:rPr>
                <w:rFonts w:eastAsia="Cambria"/>
                <w:sz w:val="16"/>
                <w:szCs w:val="16"/>
              </w:rPr>
              <w:t>.</w:t>
            </w:r>
            <w:r w:rsidR="00C60884" w:rsidRPr="00B8649A">
              <w:rPr>
                <w:rFonts w:eastAsia="Cambria"/>
                <w:sz w:val="16"/>
                <w:szCs w:val="16"/>
              </w:rPr>
              <w:t xml:space="preserve"> </w:t>
            </w:r>
          </w:p>
        </w:tc>
      </w:tr>
      <w:tr w:rsidR="00CD4E3E" w:rsidRPr="00B8649A" w14:paraId="09941237" w14:textId="77777777" w:rsidTr="00194148">
        <w:trPr>
          <w:trHeight w:val="704"/>
          <w:jc w:val="center"/>
        </w:trPr>
        <w:tc>
          <w:tcPr>
            <w:tcW w:w="483" w:type="dxa"/>
          </w:tcPr>
          <w:p w14:paraId="1EFF4E69" w14:textId="2E1114D0" w:rsidR="00CD4E3E" w:rsidRPr="00B8649A" w:rsidRDefault="00CD4E3E" w:rsidP="00E16D88">
            <w:pPr>
              <w:numPr>
                <w:ilvl w:val="0"/>
                <w:numId w:val="84"/>
              </w:numPr>
              <w:rPr>
                <w:rFonts w:eastAsia="Cambria"/>
                <w:sz w:val="16"/>
                <w:szCs w:val="16"/>
              </w:rPr>
            </w:pPr>
          </w:p>
        </w:tc>
        <w:tc>
          <w:tcPr>
            <w:tcW w:w="2758" w:type="dxa"/>
          </w:tcPr>
          <w:p w14:paraId="436FDE32" w14:textId="66F8B2B6"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35AC0C04" w14:textId="77777777" w:rsidR="00CD4E3E" w:rsidRPr="00B8649A" w:rsidRDefault="00CD4E3E" w:rsidP="00194148">
            <w:pPr>
              <w:rPr>
                <w:rFonts w:eastAsia="Cambria"/>
                <w:color w:val="FFFF00"/>
                <w:sz w:val="16"/>
                <w:szCs w:val="16"/>
              </w:rPr>
            </w:pPr>
          </w:p>
        </w:tc>
        <w:tc>
          <w:tcPr>
            <w:tcW w:w="6585" w:type="dxa"/>
          </w:tcPr>
          <w:p w14:paraId="2455C5DA" w14:textId="4C3BF0CB" w:rsidR="00CD4E3E" w:rsidRPr="00B8649A" w:rsidRDefault="001B708E" w:rsidP="00AE3604">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F8384F" w:rsidRPr="00B8649A">
              <w:rPr>
                <w:rFonts w:eastAsia="Cambria"/>
                <w:sz w:val="16"/>
                <w:szCs w:val="16"/>
              </w:rPr>
              <w:t>son suficientes y completo</w:t>
            </w:r>
            <w:r w:rsidR="001F03F8" w:rsidRPr="00B8649A">
              <w:rPr>
                <w:rFonts w:eastAsia="Cambria"/>
                <w:sz w:val="16"/>
                <w:szCs w:val="16"/>
              </w:rPr>
              <w:t xml:space="preserve">s ya que proporcionan </w:t>
            </w:r>
            <w:r w:rsidR="00AE3604" w:rsidRPr="00B8649A">
              <w:rPr>
                <w:rFonts w:eastAsia="Cambria"/>
                <w:sz w:val="16"/>
                <w:szCs w:val="16"/>
              </w:rPr>
              <w:t>toda la</w:t>
            </w:r>
            <w:r w:rsidR="001F03F8" w:rsidRPr="00B8649A">
              <w:rPr>
                <w:rFonts w:eastAsia="Cambria"/>
                <w:sz w:val="16"/>
                <w:szCs w:val="16"/>
              </w:rPr>
              <w:t xml:space="preserve"> información necesaria sobre normas nuevas o </w:t>
            </w:r>
            <w:r w:rsidR="003D5A06" w:rsidRPr="00B8649A">
              <w:rPr>
                <w:rFonts w:eastAsia="Cambria"/>
                <w:sz w:val="16"/>
                <w:szCs w:val="16"/>
              </w:rPr>
              <w:t>modificadas</w:t>
            </w:r>
            <w:r w:rsidR="001F03F8" w:rsidRPr="00B8649A">
              <w:rPr>
                <w:rFonts w:eastAsia="Cambria"/>
                <w:sz w:val="16"/>
                <w:szCs w:val="16"/>
              </w:rPr>
              <w:t xml:space="preserve"> </w:t>
            </w:r>
            <w:r w:rsidR="00AE3604" w:rsidRPr="00B8649A">
              <w:rPr>
                <w:rFonts w:eastAsia="Cambria"/>
                <w:sz w:val="16"/>
                <w:szCs w:val="16"/>
              </w:rPr>
              <w:t xml:space="preserve">que reflejen el avance </w:t>
            </w:r>
            <w:r w:rsidR="00A21807" w:rsidRPr="00B8649A">
              <w:rPr>
                <w:rFonts w:eastAsia="Cambria"/>
                <w:sz w:val="16"/>
                <w:szCs w:val="16"/>
              </w:rPr>
              <w:t xml:space="preserve">logrado </w:t>
            </w:r>
            <w:r w:rsidR="00AE3604" w:rsidRPr="00B8649A">
              <w:rPr>
                <w:rFonts w:eastAsia="Cambria"/>
                <w:sz w:val="16"/>
                <w:szCs w:val="16"/>
              </w:rPr>
              <w:t>en términos del</w:t>
            </w:r>
            <w:r w:rsidR="001F03F8" w:rsidRPr="00B8649A">
              <w:rPr>
                <w:rFonts w:eastAsia="Cambria"/>
                <w:sz w:val="16"/>
                <w:szCs w:val="16"/>
              </w:rPr>
              <w:t xml:space="preserve"> indicador de rendimiento.</w:t>
            </w:r>
          </w:p>
        </w:tc>
      </w:tr>
      <w:tr w:rsidR="00CD4E3E" w:rsidRPr="00B8649A" w14:paraId="57435011" w14:textId="77777777" w:rsidTr="00194148">
        <w:trPr>
          <w:jc w:val="center"/>
        </w:trPr>
        <w:tc>
          <w:tcPr>
            <w:tcW w:w="483" w:type="dxa"/>
          </w:tcPr>
          <w:p w14:paraId="108B8F8A" w14:textId="1E0E27DE" w:rsidR="00CD4E3E" w:rsidRPr="00B8649A" w:rsidRDefault="00CD4E3E" w:rsidP="00E16D88">
            <w:pPr>
              <w:numPr>
                <w:ilvl w:val="0"/>
                <w:numId w:val="84"/>
              </w:numPr>
              <w:rPr>
                <w:rFonts w:eastAsia="Cambria"/>
                <w:sz w:val="16"/>
                <w:szCs w:val="16"/>
              </w:rPr>
            </w:pPr>
          </w:p>
        </w:tc>
        <w:tc>
          <w:tcPr>
            <w:tcW w:w="2758" w:type="dxa"/>
          </w:tcPr>
          <w:p w14:paraId="550E6684" w14:textId="32A37B8A" w:rsidR="00CD4E3E" w:rsidRPr="00B8649A" w:rsidRDefault="00AF0043" w:rsidP="00194148">
            <w:pPr>
              <w:rPr>
                <w:rFonts w:eastAsia="Cambria"/>
                <w:sz w:val="16"/>
                <w:szCs w:val="16"/>
              </w:rPr>
            </w:pPr>
            <w:r w:rsidRPr="00B8649A">
              <w:rPr>
                <w:sz w:val="16"/>
                <w:szCs w:val="16"/>
              </w:rPr>
              <w:t>Recopilado con eficiencia</w:t>
            </w:r>
          </w:p>
          <w:p w14:paraId="247FB770" w14:textId="25625E7D" w:rsidR="00CD4E3E" w:rsidRPr="00B8649A" w:rsidRDefault="009B5732" w:rsidP="00194148">
            <w:pPr>
              <w:rPr>
                <w:sz w:val="16"/>
                <w:szCs w:val="16"/>
              </w:rPr>
            </w:pPr>
            <w:r w:rsidRPr="00B8649A">
              <w:rPr>
                <w:sz w:val="16"/>
                <w:szCs w:val="16"/>
              </w:rPr>
              <w:t>/de fácil acceso</w:t>
            </w:r>
          </w:p>
          <w:p w14:paraId="52AD033A"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5261A31B" w14:textId="77777777" w:rsidR="00CD4E3E" w:rsidRPr="00B8649A" w:rsidRDefault="00CD4E3E" w:rsidP="00194148">
            <w:pPr>
              <w:rPr>
                <w:rFonts w:eastAsia="Cambria"/>
                <w:color w:val="FFFF00"/>
                <w:sz w:val="16"/>
                <w:szCs w:val="16"/>
              </w:rPr>
            </w:pPr>
          </w:p>
        </w:tc>
        <w:tc>
          <w:tcPr>
            <w:tcW w:w="6585" w:type="dxa"/>
          </w:tcPr>
          <w:p w14:paraId="06BB3740" w14:textId="3405A93F" w:rsidR="00CD4E3E"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8F2132" w:rsidRPr="00B8649A">
              <w:rPr>
                <w:rFonts w:eastAsia="Cambria"/>
                <w:sz w:val="16"/>
                <w:szCs w:val="16"/>
              </w:rPr>
              <w:t xml:space="preserve">se recopilan </w:t>
            </w:r>
            <w:r w:rsidR="00A21807" w:rsidRPr="00B8649A">
              <w:rPr>
                <w:rFonts w:eastAsia="Cambria"/>
                <w:sz w:val="16"/>
                <w:szCs w:val="16"/>
              </w:rPr>
              <w:t>eficientemente</w:t>
            </w:r>
            <w:r w:rsidR="008F2132" w:rsidRPr="00B8649A">
              <w:rPr>
                <w:rFonts w:eastAsia="Cambria"/>
                <w:sz w:val="16"/>
                <w:szCs w:val="16"/>
              </w:rPr>
              <w:t xml:space="preserve"> y son de fácil acceso a través de registros que reflejan la adopción o revisión de normas.</w:t>
            </w:r>
          </w:p>
        </w:tc>
      </w:tr>
      <w:tr w:rsidR="00CD4E3E" w:rsidRPr="00B8649A" w14:paraId="44580A1A" w14:textId="77777777" w:rsidTr="00194148">
        <w:trPr>
          <w:jc w:val="center"/>
        </w:trPr>
        <w:tc>
          <w:tcPr>
            <w:tcW w:w="483" w:type="dxa"/>
          </w:tcPr>
          <w:p w14:paraId="4C637065" w14:textId="77777777" w:rsidR="00CD4E3E" w:rsidRPr="00B8649A" w:rsidRDefault="00CD4E3E" w:rsidP="00E16D88">
            <w:pPr>
              <w:numPr>
                <w:ilvl w:val="0"/>
                <w:numId w:val="84"/>
              </w:numPr>
              <w:rPr>
                <w:rFonts w:eastAsia="Cambria"/>
                <w:sz w:val="16"/>
                <w:szCs w:val="16"/>
              </w:rPr>
            </w:pPr>
          </w:p>
        </w:tc>
        <w:tc>
          <w:tcPr>
            <w:tcW w:w="2758" w:type="dxa"/>
          </w:tcPr>
          <w:p w14:paraId="1DDBB2D4" w14:textId="404AF486" w:rsidR="00CD4E3E" w:rsidRPr="00B8649A" w:rsidRDefault="004455B0" w:rsidP="00194148">
            <w:pPr>
              <w:rPr>
                <w:sz w:val="16"/>
                <w:szCs w:val="16"/>
              </w:rPr>
            </w:pPr>
            <w:r w:rsidRPr="00B8649A">
              <w:rPr>
                <w:sz w:val="16"/>
                <w:szCs w:val="16"/>
              </w:rPr>
              <w:t>Exacto/Verificable</w:t>
            </w:r>
          </w:p>
          <w:p w14:paraId="10682438"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06422A7A" w14:textId="77777777" w:rsidR="00CD4E3E" w:rsidRPr="00B8649A" w:rsidRDefault="00CD4E3E" w:rsidP="00194148">
            <w:pPr>
              <w:rPr>
                <w:rFonts w:eastAsia="Cambria"/>
                <w:color w:val="FFFF00"/>
                <w:sz w:val="16"/>
                <w:szCs w:val="16"/>
              </w:rPr>
            </w:pPr>
          </w:p>
        </w:tc>
        <w:tc>
          <w:tcPr>
            <w:tcW w:w="6585" w:type="dxa"/>
          </w:tcPr>
          <w:p w14:paraId="5C10BFC4" w14:textId="0620E9B7" w:rsidR="00A84E0E" w:rsidRPr="00B8649A" w:rsidRDefault="001B708E" w:rsidP="00A84E0E">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8F2132" w:rsidRPr="00B8649A">
              <w:rPr>
                <w:rFonts w:eastAsia="Cambria"/>
                <w:sz w:val="16"/>
                <w:szCs w:val="16"/>
              </w:rPr>
              <w:t xml:space="preserve">son exactos y </w:t>
            </w:r>
            <w:r w:rsidR="000F0DC6" w:rsidRPr="00B8649A">
              <w:rPr>
                <w:rFonts w:eastAsia="Cambria"/>
                <w:sz w:val="16"/>
                <w:szCs w:val="16"/>
              </w:rPr>
              <w:t>verificables</w:t>
            </w:r>
            <w:r w:rsidR="008F2132" w:rsidRPr="00B8649A">
              <w:rPr>
                <w:rFonts w:eastAsia="Cambria"/>
                <w:sz w:val="16"/>
                <w:szCs w:val="16"/>
              </w:rPr>
              <w:t xml:space="preserve"> </w:t>
            </w:r>
            <w:r w:rsidR="003D5A06" w:rsidRPr="00B8649A">
              <w:rPr>
                <w:rFonts w:eastAsia="Cambria"/>
                <w:sz w:val="16"/>
                <w:szCs w:val="16"/>
              </w:rPr>
              <w:t xml:space="preserve">mediante </w:t>
            </w:r>
            <w:r w:rsidR="008F2132" w:rsidRPr="00B8649A">
              <w:rPr>
                <w:rFonts w:eastAsia="Cambria"/>
                <w:sz w:val="16"/>
                <w:szCs w:val="16"/>
              </w:rPr>
              <w:t xml:space="preserve">registros de </w:t>
            </w:r>
            <w:r w:rsidR="000F0DC6" w:rsidRPr="00B8649A">
              <w:rPr>
                <w:rFonts w:eastAsia="Cambria"/>
                <w:sz w:val="16"/>
                <w:szCs w:val="16"/>
              </w:rPr>
              <w:t>adopción</w:t>
            </w:r>
            <w:r w:rsidR="008F2132" w:rsidRPr="00B8649A">
              <w:rPr>
                <w:rFonts w:eastAsia="Cambria"/>
                <w:sz w:val="16"/>
                <w:szCs w:val="16"/>
              </w:rPr>
              <w:t xml:space="preserve"> de normas nuevas o </w:t>
            </w:r>
            <w:r w:rsidR="00720E36" w:rsidRPr="00B8649A">
              <w:rPr>
                <w:rFonts w:eastAsia="Cambria"/>
                <w:sz w:val="16"/>
                <w:szCs w:val="16"/>
              </w:rPr>
              <w:t>modificadas</w:t>
            </w:r>
            <w:r w:rsidR="008F2132" w:rsidRPr="00B8649A">
              <w:rPr>
                <w:rFonts w:eastAsia="Cambria"/>
                <w:sz w:val="16"/>
                <w:szCs w:val="16"/>
              </w:rPr>
              <w:t xml:space="preserve">. </w:t>
            </w:r>
            <w:r w:rsidR="00720E36" w:rsidRPr="00B8649A">
              <w:rPr>
                <w:rFonts w:eastAsia="Cambria"/>
                <w:sz w:val="16"/>
                <w:szCs w:val="16"/>
              </w:rPr>
              <w:t>L</w:t>
            </w:r>
            <w:r w:rsidR="008F2132" w:rsidRPr="00B8649A">
              <w:rPr>
                <w:rFonts w:eastAsia="Cambria"/>
                <w:sz w:val="16"/>
                <w:szCs w:val="16"/>
              </w:rPr>
              <w:t xml:space="preserve">a información está públicamente disponible en la </w:t>
            </w:r>
            <w:r w:rsidR="00A84E0E" w:rsidRPr="00B8649A">
              <w:rPr>
                <w:rFonts w:eastAsia="Cambria"/>
                <w:sz w:val="16"/>
                <w:szCs w:val="16"/>
              </w:rPr>
              <w:t xml:space="preserve">Parte 3 del </w:t>
            </w:r>
            <w:r w:rsidR="00A84E0E" w:rsidRPr="00B8649A">
              <w:rPr>
                <w:rFonts w:eastAsia="Cambria"/>
                <w:i/>
                <w:sz w:val="16"/>
                <w:szCs w:val="16"/>
              </w:rPr>
              <w:t>Manual de Información y Documentación en materia de Propiedad Industrial</w:t>
            </w:r>
            <w:r w:rsidR="00A84E0E" w:rsidRPr="00B8649A">
              <w:rPr>
                <w:rFonts w:eastAsia="Cambria"/>
                <w:sz w:val="16"/>
                <w:szCs w:val="16"/>
              </w:rPr>
              <w:t xml:space="preserve"> que está disponible en línea.</w:t>
            </w:r>
          </w:p>
          <w:p w14:paraId="33642B4A" w14:textId="7D7E3AE3" w:rsidR="00CD4E3E" w:rsidRPr="00B8649A" w:rsidRDefault="00CD4E3E" w:rsidP="00194148">
            <w:pPr>
              <w:rPr>
                <w:rFonts w:eastAsia="Cambria"/>
                <w:sz w:val="16"/>
                <w:szCs w:val="16"/>
              </w:rPr>
            </w:pPr>
            <w:r w:rsidRPr="00B8649A">
              <w:rPr>
                <w:rFonts w:eastAsia="Cambria"/>
                <w:sz w:val="16"/>
                <w:szCs w:val="16"/>
              </w:rPr>
              <w:t>(</w:t>
            </w:r>
            <w:hyperlink r:id="rId70" w:history="1">
              <w:r w:rsidRPr="00B8649A">
                <w:rPr>
                  <w:rStyle w:val="Hyperlink"/>
                  <w:rFonts w:eastAsia="Cambria"/>
                  <w:sz w:val="16"/>
                  <w:szCs w:val="16"/>
                </w:rPr>
                <w:t>http://www.wipo.int/standards/en/part_03_standards.html</w:t>
              </w:r>
            </w:hyperlink>
            <w:r w:rsidRPr="00B8649A">
              <w:rPr>
                <w:rFonts w:eastAsia="Cambria"/>
                <w:sz w:val="16"/>
                <w:szCs w:val="16"/>
              </w:rPr>
              <w:t>).</w:t>
            </w:r>
          </w:p>
          <w:p w14:paraId="24DD8CBA" w14:textId="77777777" w:rsidR="00CD4E3E" w:rsidRPr="00B8649A" w:rsidRDefault="00CD4E3E" w:rsidP="00194148">
            <w:pPr>
              <w:rPr>
                <w:rFonts w:eastAsia="Cambria"/>
                <w:sz w:val="16"/>
                <w:szCs w:val="16"/>
              </w:rPr>
            </w:pPr>
          </w:p>
          <w:p w14:paraId="77EC6E80" w14:textId="469DB645" w:rsidR="00CD4E3E" w:rsidRPr="00B8649A" w:rsidRDefault="00A84E0E" w:rsidP="00194148">
            <w:pPr>
              <w:rPr>
                <w:rFonts w:eastAsia="Cambria"/>
                <w:sz w:val="16"/>
                <w:szCs w:val="16"/>
              </w:rPr>
            </w:pPr>
            <w:r w:rsidRPr="00B8649A">
              <w:rPr>
                <w:rFonts w:eastAsia="Cambria"/>
                <w:sz w:val="16"/>
                <w:szCs w:val="16"/>
              </w:rPr>
              <w:t xml:space="preserve">Además, los debates en el seno del </w:t>
            </w:r>
            <w:r w:rsidR="002711ED" w:rsidRPr="00B8649A">
              <w:rPr>
                <w:rFonts w:eastAsia="Cambria"/>
                <w:sz w:val="16"/>
                <w:szCs w:val="16"/>
              </w:rPr>
              <w:t xml:space="preserve">Comité de Normas Técnicas de la OMPI están disponibles en la página web del Comité </w:t>
            </w:r>
            <w:r w:rsidR="00CD4E3E" w:rsidRPr="00B8649A">
              <w:rPr>
                <w:rFonts w:eastAsia="Cambria"/>
                <w:sz w:val="16"/>
                <w:szCs w:val="16"/>
              </w:rPr>
              <w:t>(</w:t>
            </w:r>
            <w:hyperlink r:id="rId71" w:history="1">
              <w:r w:rsidR="00CD4E3E" w:rsidRPr="00B8649A">
                <w:rPr>
                  <w:rStyle w:val="Hyperlink"/>
                  <w:rFonts w:eastAsia="Cambria"/>
                  <w:sz w:val="16"/>
                  <w:szCs w:val="16"/>
                </w:rPr>
                <w:t>http://www.wipo.int/cws/en/</w:t>
              </w:r>
            </w:hyperlink>
            <w:r w:rsidR="00CD4E3E" w:rsidRPr="00B8649A">
              <w:rPr>
                <w:rFonts w:eastAsia="Cambria"/>
                <w:sz w:val="16"/>
                <w:szCs w:val="16"/>
              </w:rPr>
              <w:t xml:space="preserve">).  </w:t>
            </w:r>
          </w:p>
        </w:tc>
      </w:tr>
      <w:tr w:rsidR="00CD4E3E" w:rsidRPr="00B8649A" w14:paraId="7A041E98" w14:textId="77777777" w:rsidTr="00194148">
        <w:trPr>
          <w:jc w:val="center"/>
        </w:trPr>
        <w:tc>
          <w:tcPr>
            <w:tcW w:w="483" w:type="dxa"/>
          </w:tcPr>
          <w:p w14:paraId="00886CFA" w14:textId="77777777" w:rsidR="00CD4E3E" w:rsidRPr="00B8649A" w:rsidRDefault="00CD4E3E" w:rsidP="00E16D88">
            <w:pPr>
              <w:numPr>
                <w:ilvl w:val="0"/>
                <w:numId w:val="84"/>
              </w:numPr>
              <w:rPr>
                <w:rFonts w:eastAsia="Cambria"/>
                <w:sz w:val="16"/>
                <w:szCs w:val="16"/>
              </w:rPr>
            </w:pPr>
          </w:p>
        </w:tc>
        <w:tc>
          <w:tcPr>
            <w:tcW w:w="2758" w:type="dxa"/>
          </w:tcPr>
          <w:p w14:paraId="0CC96B05" w14:textId="4238E06D" w:rsidR="00CD4E3E" w:rsidRPr="00B8649A" w:rsidRDefault="004455B0" w:rsidP="00194148">
            <w:pPr>
              <w:rPr>
                <w:sz w:val="16"/>
                <w:szCs w:val="16"/>
              </w:rPr>
            </w:pPr>
            <w:r w:rsidRPr="00B8649A">
              <w:rPr>
                <w:sz w:val="16"/>
                <w:szCs w:val="16"/>
              </w:rPr>
              <w:t>Puntualidad en la presentación de informes</w:t>
            </w:r>
          </w:p>
          <w:p w14:paraId="261B5B23"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0284152A" w14:textId="77777777" w:rsidR="00CD4E3E" w:rsidRPr="00B8649A" w:rsidRDefault="00CD4E3E" w:rsidP="00194148">
            <w:pPr>
              <w:rPr>
                <w:rFonts w:eastAsia="Cambria"/>
                <w:color w:val="FFFF00"/>
                <w:sz w:val="16"/>
                <w:szCs w:val="16"/>
              </w:rPr>
            </w:pPr>
          </w:p>
        </w:tc>
        <w:tc>
          <w:tcPr>
            <w:tcW w:w="6585" w:type="dxa"/>
          </w:tcPr>
          <w:p w14:paraId="6936E535" w14:textId="79D0519C" w:rsidR="00CD4E3E" w:rsidRPr="00B8649A" w:rsidRDefault="001B708E" w:rsidP="008E2EA5">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720E36" w:rsidRPr="00B8649A">
              <w:rPr>
                <w:rFonts w:eastAsia="Cambria"/>
                <w:sz w:val="16"/>
                <w:szCs w:val="16"/>
              </w:rPr>
              <w:t xml:space="preserve">se comunican </w:t>
            </w:r>
            <w:r w:rsidR="008E2EA5" w:rsidRPr="00B8649A">
              <w:rPr>
                <w:rFonts w:eastAsia="Cambria"/>
                <w:sz w:val="16"/>
                <w:szCs w:val="16"/>
              </w:rPr>
              <w:t>con puntualidad</w:t>
            </w:r>
            <w:r w:rsidR="00720E36" w:rsidRPr="00B8649A">
              <w:rPr>
                <w:rFonts w:eastAsia="Cambria"/>
                <w:sz w:val="16"/>
                <w:szCs w:val="16"/>
              </w:rPr>
              <w:t xml:space="preserve"> y </w:t>
            </w:r>
            <w:r w:rsidR="008E2EA5" w:rsidRPr="00B8649A">
              <w:rPr>
                <w:rFonts w:eastAsia="Cambria"/>
                <w:sz w:val="16"/>
                <w:szCs w:val="16"/>
              </w:rPr>
              <w:t>el</w:t>
            </w:r>
            <w:r w:rsidR="00720E36" w:rsidRPr="00B8649A">
              <w:rPr>
                <w:rFonts w:eastAsia="Cambria"/>
                <w:sz w:val="16"/>
                <w:szCs w:val="16"/>
              </w:rPr>
              <w:t xml:space="preserve"> seguimiento </w:t>
            </w:r>
            <w:r w:rsidR="008E2EA5" w:rsidRPr="00B8649A">
              <w:rPr>
                <w:rFonts w:eastAsia="Cambria"/>
                <w:sz w:val="16"/>
                <w:szCs w:val="16"/>
              </w:rPr>
              <w:t xml:space="preserve">se realiza </w:t>
            </w:r>
            <w:r w:rsidR="00BE00E5" w:rsidRPr="00B8649A">
              <w:rPr>
                <w:rFonts w:eastAsia="Cambria"/>
                <w:sz w:val="16"/>
                <w:szCs w:val="16"/>
              </w:rPr>
              <w:t xml:space="preserve">con una periodicidad que permite </w:t>
            </w:r>
            <w:r w:rsidR="00720E36" w:rsidRPr="00B8649A">
              <w:rPr>
                <w:rFonts w:eastAsia="Cambria"/>
                <w:sz w:val="16"/>
                <w:szCs w:val="16"/>
              </w:rPr>
              <w:t xml:space="preserve">disponer de una medida del </w:t>
            </w:r>
            <w:r w:rsidR="00AE3604" w:rsidRPr="00B8649A">
              <w:rPr>
                <w:rFonts w:eastAsia="Cambria"/>
                <w:sz w:val="16"/>
                <w:szCs w:val="16"/>
              </w:rPr>
              <w:t>avance</w:t>
            </w:r>
            <w:r w:rsidR="00720E36" w:rsidRPr="00B8649A">
              <w:rPr>
                <w:rFonts w:eastAsia="Cambria"/>
                <w:sz w:val="16"/>
                <w:szCs w:val="16"/>
              </w:rPr>
              <w:t xml:space="preserve"> en términos del indicador</w:t>
            </w:r>
            <w:r w:rsidR="00AE3604" w:rsidRPr="00B8649A">
              <w:rPr>
                <w:rFonts w:eastAsia="Cambria"/>
                <w:sz w:val="16"/>
                <w:szCs w:val="16"/>
              </w:rPr>
              <w:t xml:space="preserve"> de rendimiento</w:t>
            </w:r>
            <w:r w:rsidR="00CD4E3E" w:rsidRPr="00B8649A">
              <w:rPr>
                <w:rFonts w:eastAsia="Cambria"/>
                <w:sz w:val="16"/>
                <w:szCs w:val="16"/>
              </w:rPr>
              <w:t>.</w:t>
            </w:r>
          </w:p>
        </w:tc>
      </w:tr>
      <w:tr w:rsidR="00CD4E3E" w:rsidRPr="00B8649A" w14:paraId="0AAF800C" w14:textId="77777777" w:rsidTr="00194148">
        <w:trPr>
          <w:trHeight w:val="407"/>
          <w:jc w:val="center"/>
        </w:trPr>
        <w:tc>
          <w:tcPr>
            <w:tcW w:w="483" w:type="dxa"/>
            <w:tcBorders>
              <w:bottom w:val="single" w:sz="6" w:space="0" w:color="auto"/>
            </w:tcBorders>
          </w:tcPr>
          <w:p w14:paraId="0B16AACD" w14:textId="21399016" w:rsidR="00CD4E3E" w:rsidRPr="00B8649A" w:rsidRDefault="00CD4E3E" w:rsidP="00E16D88">
            <w:pPr>
              <w:numPr>
                <w:ilvl w:val="0"/>
                <w:numId w:val="84"/>
              </w:numPr>
              <w:rPr>
                <w:rFonts w:eastAsia="Cambria"/>
                <w:sz w:val="16"/>
                <w:szCs w:val="16"/>
              </w:rPr>
            </w:pPr>
          </w:p>
        </w:tc>
        <w:tc>
          <w:tcPr>
            <w:tcW w:w="2758" w:type="dxa"/>
            <w:tcBorders>
              <w:bottom w:val="single" w:sz="6" w:space="0" w:color="auto"/>
            </w:tcBorders>
          </w:tcPr>
          <w:p w14:paraId="7FA33E6E" w14:textId="044A5CF7"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349EF880"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6926A5B2" w14:textId="237423D0" w:rsidR="00CD4E3E" w:rsidRPr="00B8649A" w:rsidRDefault="001B708E" w:rsidP="00DF286B">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2711ED" w:rsidRPr="00B8649A">
              <w:rPr>
                <w:rFonts w:eastAsia="Cambria"/>
                <w:sz w:val="16"/>
                <w:szCs w:val="16"/>
              </w:rPr>
              <w:t xml:space="preserve">son claros y transparentes ya que proporcionan a los usuarios información suficiente para entender el resultado del trabajo realizado y </w:t>
            </w:r>
            <w:r w:rsidR="00DF286B" w:rsidRPr="00B8649A">
              <w:rPr>
                <w:rFonts w:eastAsia="Cambria"/>
                <w:sz w:val="16"/>
                <w:szCs w:val="16"/>
              </w:rPr>
              <w:t>para la toma de decision</w:t>
            </w:r>
            <w:r w:rsidR="007771A1" w:rsidRPr="00B8649A">
              <w:rPr>
                <w:rFonts w:eastAsia="Cambria"/>
                <w:sz w:val="16"/>
                <w:szCs w:val="16"/>
              </w:rPr>
              <w:t>e</w:t>
            </w:r>
            <w:r w:rsidR="00DF286B" w:rsidRPr="00B8649A">
              <w:rPr>
                <w:rFonts w:eastAsia="Cambria"/>
                <w:sz w:val="16"/>
                <w:szCs w:val="16"/>
              </w:rPr>
              <w:t>s.</w:t>
            </w:r>
          </w:p>
        </w:tc>
      </w:tr>
      <w:tr w:rsidR="00CD4E3E" w:rsidRPr="00B8649A" w14:paraId="55C81EC3" w14:textId="77777777" w:rsidTr="00194148">
        <w:trPr>
          <w:jc w:val="center"/>
        </w:trPr>
        <w:tc>
          <w:tcPr>
            <w:tcW w:w="483" w:type="dxa"/>
            <w:tcBorders>
              <w:top w:val="single" w:sz="6" w:space="0" w:color="auto"/>
              <w:bottom w:val="single" w:sz="6" w:space="0" w:color="auto"/>
            </w:tcBorders>
            <w:shd w:val="clear" w:color="auto" w:fill="auto"/>
          </w:tcPr>
          <w:p w14:paraId="09D012CC" w14:textId="777777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0E6DC5B3"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2446103D"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2EE9AE15" w14:textId="77777777" w:rsidR="00CD4E3E" w:rsidRPr="00B8649A" w:rsidRDefault="00CD4E3E" w:rsidP="00194148">
            <w:pPr>
              <w:rPr>
                <w:rFonts w:eastAsia="Cambria"/>
                <w:b/>
                <w:sz w:val="16"/>
                <w:szCs w:val="16"/>
              </w:rPr>
            </w:pPr>
          </w:p>
        </w:tc>
      </w:tr>
      <w:tr w:rsidR="00CD4E3E" w:rsidRPr="00B8649A" w14:paraId="27A22E0A" w14:textId="77777777" w:rsidTr="00194148">
        <w:trPr>
          <w:jc w:val="center"/>
        </w:trPr>
        <w:tc>
          <w:tcPr>
            <w:tcW w:w="483" w:type="dxa"/>
            <w:tcBorders>
              <w:top w:val="single" w:sz="6" w:space="0" w:color="auto"/>
            </w:tcBorders>
          </w:tcPr>
          <w:p w14:paraId="79511573" w14:textId="77777777" w:rsidR="00CD4E3E" w:rsidRPr="00B8649A" w:rsidRDefault="00CD4E3E" w:rsidP="00E16D88">
            <w:pPr>
              <w:numPr>
                <w:ilvl w:val="0"/>
                <w:numId w:val="84"/>
              </w:numPr>
              <w:rPr>
                <w:rFonts w:eastAsia="Cambria"/>
                <w:b/>
                <w:sz w:val="16"/>
                <w:szCs w:val="16"/>
              </w:rPr>
            </w:pPr>
          </w:p>
        </w:tc>
        <w:tc>
          <w:tcPr>
            <w:tcW w:w="2758" w:type="dxa"/>
            <w:tcBorders>
              <w:top w:val="single" w:sz="6" w:space="0" w:color="auto"/>
            </w:tcBorders>
          </w:tcPr>
          <w:p w14:paraId="36B0CB39" w14:textId="41ABE619"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377119A8"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08F2149B"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7832F291" w14:textId="47D7C136"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55909B49" w14:textId="77777777" w:rsidR="00CD4E3E" w:rsidRPr="00B8649A" w:rsidRDefault="00CD4E3E" w:rsidP="00194148">
            <w:pPr>
              <w:rPr>
                <w:rFonts w:eastAsia="Cambria"/>
                <w:b/>
                <w:sz w:val="16"/>
                <w:szCs w:val="16"/>
              </w:rPr>
            </w:pPr>
          </w:p>
        </w:tc>
      </w:tr>
      <w:tr w:rsidR="00CD4E3E" w:rsidRPr="00B8649A" w14:paraId="5986177C"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13CD0C67"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51424" behindDoc="0" locked="0" layoutInCell="0" allowOverlap="1" wp14:anchorId="6A4F5F14" wp14:editId="01FF72BD">
                      <wp:simplePos x="0" y="0"/>
                      <wp:positionH relativeFrom="column">
                        <wp:posOffset>2533650</wp:posOffset>
                      </wp:positionH>
                      <wp:positionV relativeFrom="paragraph">
                        <wp:posOffset>713105</wp:posOffset>
                      </wp:positionV>
                      <wp:extent cx="228600" cy="235585"/>
                      <wp:effectExtent l="0" t="0" r="0" b="0"/>
                      <wp:wrapNone/>
                      <wp:docPr id="5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4164B188"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8" style="position:absolute;margin-left:199.5pt;margin-top:56.15pt;width:18pt;height:18.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Ce5yGMsAgAAUAQAAA4AAAAAAAAAAAAAAAAALgIAAGRy&#10;cy9lMm9Eb2MueG1sUEsBAi0AFAAGAAgAAAAhAN9x3HrfAAAACwEAAA8AAAAAAAAAAAAAAAAAhgQA&#10;AGRycy9kb3ducmV2LnhtbFBLBQYAAAAABAAEAPMAAACSBQAAAAA=&#10;" o:allowincell="f" fillcolor="red">
                      <v:textbox>
                        <w:txbxContent>
                          <w:p w14:paraId="4164B188"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52448" behindDoc="0" locked="0" layoutInCell="0" allowOverlap="1" wp14:anchorId="3FE1626D" wp14:editId="4489B80E">
                      <wp:simplePos x="0" y="0"/>
                      <wp:positionH relativeFrom="column">
                        <wp:posOffset>4953000</wp:posOffset>
                      </wp:positionH>
                      <wp:positionV relativeFrom="paragraph">
                        <wp:posOffset>713105</wp:posOffset>
                      </wp:positionV>
                      <wp:extent cx="228600" cy="235585"/>
                      <wp:effectExtent l="0" t="0" r="0" b="0"/>
                      <wp:wrapNone/>
                      <wp:docPr id="59"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23F13BB0" w14:textId="77777777" w:rsidR="00476617" w:rsidRPr="00AD43B5" w:rsidRDefault="00476617" w:rsidP="00CD4E3E">
                                  <w:pPr>
                                    <w:ind w:right="-120" w:hanging="90"/>
                                    <w:jc w:val="center"/>
                                    <w:rPr>
                                      <w:b/>
                                    </w:rPr>
                                  </w:pPr>
                                </w:p>
                                <w:p w14:paraId="788B9AC3"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9" style="position:absolute;margin-left:390pt;margin-top:56.15pt;width:18pt;height:18.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" o:allowincell="f" fillcolor="#7f7f7f">
                      <o:lock v:ext="edit" aspectratio="t"/>
                      <v:textbox>
                        <w:txbxContent>
                          <w:p w14:paraId="23F13BB0" w14:textId="77777777" w:rsidR="00476617" w:rsidRPr="00AD43B5" w:rsidRDefault="00476617" w:rsidP="00CD4E3E">
                            <w:pPr>
                              <w:ind w:right="-120" w:hanging="90"/>
                              <w:jc w:val="center"/>
                              <w:rPr>
                                <w:b/>
                              </w:rPr>
                            </w:pPr>
                          </w:p>
                          <w:p w14:paraId="788B9AC3"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50400" behindDoc="0" locked="0" layoutInCell="0" allowOverlap="1" wp14:anchorId="7266D45D" wp14:editId="6DEDE779">
                      <wp:simplePos x="0" y="0"/>
                      <wp:positionH relativeFrom="column">
                        <wp:posOffset>152400</wp:posOffset>
                      </wp:positionH>
                      <wp:positionV relativeFrom="paragraph">
                        <wp:posOffset>713105</wp:posOffset>
                      </wp:positionV>
                      <wp:extent cx="228600" cy="235585"/>
                      <wp:effectExtent l="0" t="0" r="19050" b="12065"/>
                      <wp:wrapNone/>
                      <wp:docPr id="60"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5920A2A4"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0" style="position:absolute;margin-left:12pt;margin-top:56.15pt;width:18pt;height:18.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" o:allowincell="f" fillcolor="green">
                      <o:lock v:ext="edit" aspectratio="t"/>
                      <v:textbox>
                        <w:txbxContent>
                          <w:p w14:paraId="5920A2A4" w14:textId="77777777" w:rsidR="00476617" w:rsidRPr="00AD43B5" w:rsidRDefault="00476617" w:rsidP="00CD4E3E">
                            <w:pPr>
                              <w:ind w:right="-120" w:hanging="90"/>
                              <w:jc w:val="center"/>
                              <w:rPr>
                                <w:b/>
                              </w:rPr>
                            </w:pPr>
                          </w:p>
                        </w:txbxContent>
                      </v:textbox>
                    </v:rect>
                  </w:pict>
                </mc:Fallback>
              </mc:AlternateContent>
            </w:r>
          </w:p>
          <w:p w14:paraId="3C618BEF" w14:textId="3CA5932C" w:rsidR="00CD4E3E" w:rsidRPr="00B8649A" w:rsidRDefault="009B71FF" w:rsidP="00E16D88">
            <w:pPr>
              <w:numPr>
                <w:ilvl w:val="0"/>
                <w:numId w:val="31"/>
              </w:numPr>
              <w:rPr>
                <w:b/>
                <w:bCs/>
              </w:rPr>
            </w:pPr>
            <w:r w:rsidRPr="00B8649A">
              <w:rPr>
                <w:b/>
                <w:bCs/>
              </w:rPr>
              <w:t>Exactitud de la clave de colores</w:t>
            </w:r>
            <w:r w:rsidR="00CD4E3E" w:rsidRPr="00B8649A">
              <w:rPr>
                <w:b/>
                <w:bCs/>
              </w:rPr>
              <w:t xml:space="preserve"> </w:t>
            </w:r>
          </w:p>
          <w:p w14:paraId="0542125D" w14:textId="77777777" w:rsidR="00CD4E3E" w:rsidRPr="00B8649A" w:rsidRDefault="00CD4E3E" w:rsidP="00194148">
            <w:pPr>
              <w:rPr>
                <w:b/>
                <w:bCs/>
              </w:rPr>
            </w:pPr>
          </w:p>
          <w:p w14:paraId="52C738A6" w14:textId="40AC57CB" w:rsidR="00CD4E3E" w:rsidRPr="00B8649A" w:rsidRDefault="00AC4903" w:rsidP="00194148">
            <w:pPr>
              <w:rPr>
                <w:b/>
                <w:bCs/>
              </w:rPr>
            </w:pPr>
            <w:r w:rsidRPr="00B8649A">
              <w:rPr>
                <w:b/>
                <w:bCs/>
              </w:rPr>
              <w:t>Calificación del equipo de validación</w:t>
            </w:r>
            <w:r w:rsidR="00CD4E3E" w:rsidRPr="00B8649A">
              <w:rPr>
                <w:b/>
                <w:bCs/>
              </w:rPr>
              <w:t>:</w:t>
            </w:r>
          </w:p>
          <w:p w14:paraId="3FD5215B" w14:textId="77777777" w:rsidR="00CD4E3E" w:rsidRPr="00B8649A" w:rsidRDefault="00CD4E3E" w:rsidP="00194148"/>
          <w:p w14:paraId="6E6D6CDC" w14:textId="411F449E"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76F614BA"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15052F91" w14:textId="77777777" w:rsidTr="00194148">
        <w:trPr>
          <w:jc w:val="center"/>
        </w:trPr>
        <w:tc>
          <w:tcPr>
            <w:tcW w:w="483" w:type="dxa"/>
          </w:tcPr>
          <w:p w14:paraId="083FC9E4" w14:textId="77777777" w:rsidR="00CD4E3E" w:rsidRPr="00B8649A" w:rsidRDefault="00CD4E3E" w:rsidP="00E16D88">
            <w:pPr>
              <w:numPr>
                <w:ilvl w:val="0"/>
                <w:numId w:val="83"/>
              </w:numPr>
              <w:rPr>
                <w:rFonts w:eastAsia="Cambria"/>
                <w:sz w:val="16"/>
                <w:szCs w:val="16"/>
              </w:rPr>
            </w:pPr>
          </w:p>
        </w:tc>
        <w:tc>
          <w:tcPr>
            <w:tcW w:w="2758" w:type="dxa"/>
          </w:tcPr>
          <w:p w14:paraId="1230DB24" w14:textId="54FBD568" w:rsidR="00CD4E3E" w:rsidRPr="00B8649A" w:rsidRDefault="0082357B" w:rsidP="00194148">
            <w:pPr>
              <w:rPr>
                <w:sz w:val="16"/>
                <w:szCs w:val="16"/>
              </w:rPr>
            </w:pPr>
            <w:r w:rsidRPr="00B8649A">
              <w:rPr>
                <w:sz w:val="16"/>
                <w:szCs w:val="16"/>
              </w:rPr>
              <w:t>Exactitud de la clave de colores</w:t>
            </w:r>
          </w:p>
          <w:p w14:paraId="7753A71A"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7F7F7F"/>
          </w:tcPr>
          <w:p w14:paraId="5F3E8508" w14:textId="77777777" w:rsidR="00CD4E3E" w:rsidRPr="00B8649A" w:rsidRDefault="00CD4E3E" w:rsidP="00194148">
            <w:pPr>
              <w:rPr>
                <w:rFonts w:eastAsia="Cambria"/>
                <w:color w:val="FFFF00"/>
                <w:sz w:val="16"/>
                <w:szCs w:val="16"/>
              </w:rPr>
            </w:pPr>
          </w:p>
        </w:tc>
        <w:tc>
          <w:tcPr>
            <w:tcW w:w="6585" w:type="dxa"/>
          </w:tcPr>
          <w:p w14:paraId="7C827605" w14:textId="7938091B" w:rsidR="00CD4E3E" w:rsidRPr="00B8649A" w:rsidRDefault="005C184B" w:rsidP="00194148">
            <w:pPr>
              <w:rPr>
                <w:rFonts w:eastAsia="Cambria"/>
                <w:sz w:val="16"/>
                <w:szCs w:val="16"/>
              </w:rPr>
            </w:pPr>
            <w:r w:rsidRPr="00B8649A">
              <w:rPr>
                <w:sz w:val="16"/>
              </w:rPr>
              <w:t>Sobre la base de</w:t>
            </w:r>
            <w:r w:rsidR="00601463" w:rsidRPr="00B8649A">
              <w:rPr>
                <w:sz w:val="16"/>
              </w:rPr>
              <w:t xml:space="preserve"> los datos sobre el rendimiento suministrados para el indicador de rendimiento seleccionado, </w:t>
            </w:r>
            <w:r w:rsidR="00D86046" w:rsidRPr="00B8649A">
              <w:rPr>
                <w:sz w:val="16"/>
              </w:rPr>
              <w:t xml:space="preserve">se considera “no mensurable” </w:t>
            </w:r>
            <w:r w:rsidR="00601463" w:rsidRPr="00B8649A">
              <w:rPr>
                <w:sz w:val="16"/>
              </w:rPr>
              <w:t xml:space="preserve">la </w:t>
            </w:r>
            <w:proofErr w:type="spellStart"/>
            <w:r w:rsidR="00601463" w:rsidRPr="00B8649A">
              <w:rPr>
                <w:sz w:val="16"/>
              </w:rPr>
              <w:t>autocalificación</w:t>
            </w:r>
            <w:proofErr w:type="spellEnd"/>
            <w:r w:rsidR="00601463" w:rsidRPr="00B8649A">
              <w:rPr>
                <w:sz w:val="16"/>
              </w:rPr>
              <w:t xml:space="preserve"> del indicador como “</w:t>
            </w:r>
            <w:r w:rsidR="000E7DFE" w:rsidRPr="00B8649A">
              <w:rPr>
                <w:sz w:val="16"/>
              </w:rPr>
              <w:t>parcialmente</w:t>
            </w:r>
            <w:r w:rsidR="00601463" w:rsidRPr="00B8649A">
              <w:rPr>
                <w:sz w:val="16"/>
              </w:rPr>
              <w:t xml:space="preserve"> logrado”</w:t>
            </w:r>
            <w:r w:rsidR="00601463" w:rsidRPr="00B8649A">
              <w:rPr>
                <w:rFonts w:eastAsia="Cambria"/>
                <w:sz w:val="16"/>
                <w:szCs w:val="16"/>
              </w:rPr>
              <w:t xml:space="preserve"> </w:t>
            </w:r>
            <w:r w:rsidR="00A74111" w:rsidRPr="00B8649A">
              <w:rPr>
                <w:rFonts w:eastAsia="Cambria"/>
                <w:sz w:val="16"/>
                <w:szCs w:val="16"/>
              </w:rPr>
              <w:t>ya que no está</w:t>
            </w:r>
            <w:r w:rsidR="00473E3B" w:rsidRPr="00B8649A">
              <w:rPr>
                <w:rFonts w:eastAsia="Cambria"/>
                <w:sz w:val="16"/>
                <w:szCs w:val="16"/>
              </w:rPr>
              <w:t xml:space="preserve"> claramente definido </w:t>
            </w:r>
            <w:r w:rsidR="000E7DFE" w:rsidRPr="00B8649A">
              <w:rPr>
                <w:rFonts w:eastAsia="Cambria"/>
                <w:sz w:val="16"/>
                <w:szCs w:val="16"/>
              </w:rPr>
              <w:t>el objetivo de</w:t>
            </w:r>
            <w:r w:rsidR="00601463" w:rsidRPr="00B8649A">
              <w:rPr>
                <w:rFonts w:eastAsia="Cambria"/>
                <w:sz w:val="16"/>
                <w:szCs w:val="16"/>
              </w:rPr>
              <w:t xml:space="preserve"> rendimiento</w:t>
            </w:r>
            <w:r w:rsidR="000E7DFE" w:rsidRPr="00B8649A">
              <w:rPr>
                <w:rFonts w:eastAsia="Cambria"/>
                <w:sz w:val="16"/>
                <w:szCs w:val="16"/>
              </w:rPr>
              <w:t>. El objetivo especifica un “aumento en comparación con la referencia” sin especificar cuál debería ser ese aumento en valor absoluto o relativo. Además, no está claro si e</w:t>
            </w:r>
            <w:r w:rsidR="00473E3B" w:rsidRPr="00B8649A">
              <w:rPr>
                <w:rFonts w:eastAsia="Cambria"/>
                <w:sz w:val="16"/>
                <w:szCs w:val="16"/>
              </w:rPr>
              <w:t xml:space="preserve">l aumento es </w:t>
            </w:r>
            <w:r w:rsidR="004A1141" w:rsidRPr="00B8649A">
              <w:rPr>
                <w:rFonts w:eastAsia="Cambria"/>
                <w:sz w:val="16"/>
                <w:szCs w:val="16"/>
              </w:rPr>
              <w:t>acumulado</w:t>
            </w:r>
            <w:r w:rsidR="00473E3B" w:rsidRPr="00B8649A">
              <w:rPr>
                <w:rFonts w:eastAsia="Cambria"/>
                <w:sz w:val="16"/>
                <w:szCs w:val="16"/>
              </w:rPr>
              <w:t xml:space="preserve"> </w:t>
            </w:r>
            <w:r w:rsidR="00A74111" w:rsidRPr="00B8649A">
              <w:rPr>
                <w:rFonts w:eastAsia="Cambria"/>
                <w:sz w:val="16"/>
                <w:szCs w:val="16"/>
              </w:rPr>
              <w:t>a partir de</w:t>
            </w:r>
            <w:r w:rsidR="00473E3B" w:rsidRPr="00B8649A">
              <w:rPr>
                <w:rFonts w:eastAsia="Cambria"/>
                <w:sz w:val="16"/>
                <w:szCs w:val="16"/>
              </w:rPr>
              <w:t xml:space="preserve"> la</w:t>
            </w:r>
            <w:r w:rsidR="000E7DFE" w:rsidRPr="00B8649A">
              <w:rPr>
                <w:rFonts w:eastAsia="Cambria"/>
                <w:sz w:val="16"/>
                <w:szCs w:val="16"/>
              </w:rPr>
              <w:t xml:space="preserve"> referencia o </w:t>
            </w:r>
            <w:r w:rsidR="00473E3B" w:rsidRPr="00B8649A">
              <w:rPr>
                <w:rFonts w:eastAsia="Cambria"/>
                <w:sz w:val="16"/>
                <w:szCs w:val="16"/>
              </w:rPr>
              <w:t xml:space="preserve">si </w:t>
            </w:r>
            <w:r w:rsidR="000E7DFE" w:rsidRPr="00B8649A">
              <w:rPr>
                <w:rFonts w:eastAsia="Cambria"/>
                <w:sz w:val="16"/>
                <w:szCs w:val="16"/>
              </w:rPr>
              <w:t xml:space="preserve">debe </w:t>
            </w:r>
            <w:r w:rsidR="00A74111" w:rsidRPr="00B8649A">
              <w:rPr>
                <w:rFonts w:eastAsia="Cambria"/>
                <w:sz w:val="16"/>
                <w:szCs w:val="16"/>
              </w:rPr>
              <w:t>superar a</w:t>
            </w:r>
            <w:r w:rsidR="00473E3B" w:rsidRPr="00B8649A">
              <w:rPr>
                <w:rFonts w:eastAsia="Cambria"/>
                <w:sz w:val="16"/>
                <w:szCs w:val="16"/>
              </w:rPr>
              <w:t xml:space="preserve"> la </w:t>
            </w:r>
            <w:r w:rsidR="000E7DFE" w:rsidRPr="00B8649A">
              <w:rPr>
                <w:rFonts w:eastAsia="Cambria"/>
                <w:sz w:val="16"/>
                <w:szCs w:val="16"/>
              </w:rPr>
              <w:t>referencia.</w:t>
            </w:r>
          </w:p>
          <w:p w14:paraId="33F69028" w14:textId="77777777" w:rsidR="00CD4E3E" w:rsidRPr="00B8649A" w:rsidRDefault="00CD4E3E" w:rsidP="00194148">
            <w:pPr>
              <w:rPr>
                <w:rFonts w:eastAsia="Cambria"/>
                <w:sz w:val="16"/>
                <w:szCs w:val="16"/>
              </w:rPr>
            </w:pPr>
          </w:p>
        </w:tc>
      </w:tr>
      <w:tr w:rsidR="00CD4E3E" w:rsidRPr="00B8649A" w14:paraId="03466E59" w14:textId="77777777" w:rsidTr="00194148">
        <w:trPr>
          <w:jc w:val="center"/>
        </w:trPr>
        <w:tc>
          <w:tcPr>
            <w:tcW w:w="483" w:type="dxa"/>
            <w:shd w:val="clear" w:color="auto" w:fill="auto"/>
          </w:tcPr>
          <w:p w14:paraId="02FE89C6" w14:textId="48E4957A"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79F817F7" w14:textId="15C49F8F"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3DBC50ED" w14:textId="77777777" w:rsidR="00CD4E3E" w:rsidRPr="00B8649A" w:rsidRDefault="00CD4E3E" w:rsidP="00194148">
            <w:pPr>
              <w:rPr>
                <w:sz w:val="16"/>
                <w:szCs w:val="16"/>
              </w:rPr>
            </w:pPr>
          </w:p>
          <w:p w14:paraId="7C7957C1" w14:textId="77777777" w:rsidR="00CD4E3E" w:rsidRPr="00B8649A" w:rsidRDefault="00CD4E3E" w:rsidP="00194148">
            <w:pPr>
              <w:rPr>
                <w:sz w:val="16"/>
                <w:szCs w:val="16"/>
              </w:rPr>
            </w:pPr>
          </w:p>
          <w:p w14:paraId="56288824" w14:textId="77777777" w:rsidR="00CD4E3E" w:rsidRPr="00B8649A" w:rsidRDefault="00CD4E3E" w:rsidP="00194148">
            <w:pPr>
              <w:rPr>
                <w:sz w:val="16"/>
                <w:szCs w:val="16"/>
              </w:rPr>
            </w:pPr>
          </w:p>
        </w:tc>
        <w:tc>
          <w:tcPr>
            <w:tcW w:w="565" w:type="dxa"/>
            <w:shd w:val="clear" w:color="auto" w:fill="auto"/>
          </w:tcPr>
          <w:p w14:paraId="6BFB9ED3" w14:textId="77777777" w:rsidR="00CD4E3E" w:rsidRPr="00B8649A" w:rsidRDefault="00CD4E3E" w:rsidP="00194148">
            <w:pPr>
              <w:rPr>
                <w:rFonts w:eastAsia="Cambria"/>
                <w:color w:val="FFFF00"/>
                <w:sz w:val="16"/>
                <w:szCs w:val="16"/>
              </w:rPr>
            </w:pPr>
          </w:p>
        </w:tc>
        <w:tc>
          <w:tcPr>
            <w:tcW w:w="6585" w:type="dxa"/>
            <w:shd w:val="clear" w:color="auto" w:fill="auto"/>
          </w:tcPr>
          <w:p w14:paraId="2F08E503" w14:textId="73F40E0B" w:rsidR="00CD4E3E" w:rsidRPr="00B8649A" w:rsidRDefault="0082357B" w:rsidP="00194148">
            <w:pPr>
              <w:rPr>
                <w:sz w:val="16"/>
                <w:szCs w:val="16"/>
              </w:rPr>
            </w:pPr>
            <w:r w:rsidRPr="00B8649A">
              <w:rPr>
                <w:sz w:val="16"/>
                <w:szCs w:val="16"/>
              </w:rPr>
              <w:t>Sin comentarios</w:t>
            </w:r>
          </w:p>
        </w:tc>
      </w:tr>
    </w:tbl>
    <w:p w14:paraId="40040008" w14:textId="77777777" w:rsidR="00CD4E3E" w:rsidRPr="00B8649A" w:rsidRDefault="00CD4E3E" w:rsidP="00CD4E3E"/>
    <w:p w14:paraId="7482197C" w14:textId="77777777" w:rsidR="00CD4E3E" w:rsidRPr="00B8649A" w:rsidRDefault="00CD4E3E" w:rsidP="00CD4E3E">
      <w:r w:rsidRPr="00B8649A">
        <w:br w:type="page"/>
      </w:r>
    </w:p>
    <w:p w14:paraId="3E188E14" w14:textId="4BF37139" w:rsidR="00CD4E3E" w:rsidRPr="00B8649A" w:rsidRDefault="000A2472" w:rsidP="00CD4E3E">
      <w:pPr>
        <w:rPr>
          <w:b/>
        </w:rPr>
      </w:pPr>
      <w:r w:rsidRPr="00B8649A">
        <w:rPr>
          <w:b/>
          <w:bCs/>
        </w:rPr>
        <w:lastRenderedPageBreak/>
        <w:t>Programa 1</w:t>
      </w:r>
      <w:r w:rsidR="00CD4E3E" w:rsidRPr="00B8649A">
        <w:rPr>
          <w:b/>
          <w:bCs/>
        </w:rPr>
        <w:t xml:space="preserve">3 – </w:t>
      </w:r>
      <w:r w:rsidR="00F15B06" w:rsidRPr="00B8649A">
        <w:rPr>
          <w:b/>
          <w:bCs/>
        </w:rPr>
        <w:t>Base</w:t>
      </w:r>
      <w:r w:rsidR="008D0A9B" w:rsidRPr="00B8649A">
        <w:rPr>
          <w:b/>
          <w:bCs/>
        </w:rPr>
        <w:t>s</w:t>
      </w:r>
      <w:r w:rsidR="00F15B06" w:rsidRPr="00B8649A">
        <w:rPr>
          <w:b/>
          <w:bCs/>
        </w:rPr>
        <w:t xml:space="preserve"> </w:t>
      </w:r>
      <w:r w:rsidR="002D1D3F" w:rsidRPr="00B8649A">
        <w:rPr>
          <w:b/>
          <w:bCs/>
        </w:rPr>
        <w:t>de datos mundiales</w:t>
      </w:r>
    </w:p>
    <w:p w14:paraId="4F0F5B9F" w14:textId="5554D5F4" w:rsidR="00CD4E3E" w:rsidRPr="00B8649A" w:rsidRDefault="006A7BEE" w:rsidP="00CD4E3E">
      <w:pPr>
        <w:rPr>
          <w:b/>
          <w:bCs/>
        </w:rPr>
      </w:pPr>
      <w:r w:rsidRPr="00B8649A">
        <w:rPr>
          <w:b/>
          <w:bCs/>
        </w:rPr>
        <w:t>Indicador de rendimiento</w:t>
      </w:r>
      <w:r w:rsidR="001B4CBB" w:rsidRPr="00B8649A">
        <w:rPr>
          <w:b/>
          <w:bCs/>
        </w:rPr>
        <w:t xml:space="preserve">:  </w:t>
      </w:r>
      <w:r w:rsidR="009D4DAA" w:rsidRPr="00B8649A">
        <w:rPr>
          <w:b/>
          <w:bCs/>
        </w:rPr>
        <w:t>Número</w:t>
      </w:r>
      <w:r w:rsidR="00F8384F" w:rsidRPr="00B8649A">
        <w:t xml:space="preserve"> de registros que figuran en la Base Mundial de Datos sobre Marcas </w:t>
      </w:r>
    </w:p>
    <w:p w14:paraId="1B3AD21C"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2DB65B39"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3A9B2C80"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55520" behindDoc="0" locked="0" layoutInCell="0" allowOverlap="1" wp14:anchorId="5AD5F82E" wp14:editId="5D9ED3DA">
                      <wp:simplePos x="0" y="0"/>
                      <wp:positionH relativeFrom="column">
                        <wp:posOffset>4638675</wp:posOffset>
                      </wp:positionH>
                      <wp:positionV relativeFrom="paragraph">
                        <wp:posOffset>671195</wp:posOffset>
                      </wp:positionV>
                      <wp:extent cx="228600" cy="235585"/>
                      <wp:effectExtent l="0" t="0" r="0" b="0"/>
                      <wp:wrapNone/>
                      <wp:docPr id="6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766A420C"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1" style="position:absolute;margin-left:365.25pt;margin-top:52.85pt;width:18pt;height:18.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" o:allowincell="f" fillcolor="red">
                      <v:textbox>
                        <w:txbxContent>
                          <w:p w14:paraId="766A420C"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54496" behindDoc="0" locked="0" layoutInCell="0" allowOverlap="1" wp14:anchorId="3132358D" wp14:editId="6E3D3684">
                      <wp:simplePos x="0" y="0"/>
                      <wp:positionH relativeFrom="column">
                        <wp:posOffset>2200275</wp:posOffset>
                      </wp:positionH>
                      <wp:positionV relativeFrom="paragraph">
                        <wp:posOffset>671195</wp:posOffset>
                      </wp:positionV>
                      <wp:extent cx="228600" cy="235585"/>
                      <wp:effectExtent l="0" t="0" r="0" b="0"/>
                      <wp:wrapNone/>
                      <wp:docPr id="6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4C73AE2A"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2" style="position:absolute;margin-left:173.25pt;margin-top:52.85pt;width:18pt;height:18.5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" o:allowincell="f" fillcolor="#f79646">
                      <v:textbox>
                        <w:txbxContent>
                          <w:p w14:paraId="4C73AE2A"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53472" behindDoc="0" locked="0" layoutInCell="0" allowOverlap="1" wp14:anchorId="3D614D0E" wp14:editId="58D5E987">
                      <wp:simplePos x="0" y="0"/>
                      <wp:positionH relativeFrom="column">
                        <wp:posOffset>152400</wp:posOffset>
                      </wp:positionH>
                      <wp:positionV relativeFrom="paragraph">
                        <wp:posOffset>671195</wp:posOffset>
                      </wp:positionV>
                      <wp:extent cx="228600" cy="235585"/>
                      <wp:effectExtent l="0" t="0" r="19050" b="12065"/>
                      <wp:wrapNone/>
                      <wp:docPr id="6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09AFB58A"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3" style="position:absolute;margin-left:12pt;margin-top:52.85pt;width:18pt;height:18.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" o:allowincell="f" fillcolor="green">
                      <v:textbox>
                        <w:txbxContent>
                          <w:p w14:paraId="09AFB58A" w14:textId="77777777" w:rsidR="00476617" w:rsidRPr="00AD43B5" w:rsidRDefault="00476617" w:rsidP="00CD4E3E">
                            <w:pPr>
                              <w:ind w:right="-120" w:hanging="90"/>
                              <w:jc w:val="center"/>
                              <w:rPr>
                                <w:b/>
                              </w:rPr>
                            </w:pPr>
                          </w:p>
                        </w:txbxContent>
                      </v:textbox>
                    </v:rect>
                  </w:pict>
                </mc:Fallback>
              </mc:AlternateContent>
            </w:r>
          </w:p>
          <w:p w14:paraId="6E070A68" w14:textId="77C9B1B5" w:rsidR="00CD4E3E" w:rsidRPr="00B8649A" w:rsidRDefault="006A7BEE" w:rsidP="00E16D88">
            <w:pPr>
              <w:numPr>
                <w:ilvl w:val="0"/>
                <w:numId w:val="32"/>
              </w:numPr>
              <w:rPr>
                <w:b/>
                <w:bCs/>
              </w:rPr>
            </w:pPr>
            <w:r w:rsidRPr="00B8649A">
              <w:rPr>
                <w:b/>
                <w:bCs/>
              </w:rPr>
              <w:t xml:space="preserve">Evaluación de los datos </w:t>
            </w:r>
            <w:r w:rsidR="0097127F" w:rsidRPr="00B8649A">
              <w:rPr>
                <w:b/>
                <w:bCs/>
              </w:rPr>
              <w:t>sobre el rendimiento</w:t>
            </w:r>
          </w:p>
          <w:p w14:paraId="1F2724CE" w14:textId="77777777" w:rsidR="00CD4E3E" w:rsidRPr="00B8649A" w:rsidRDefault="00CD4E3E" w:rsidP="00194148">
            <w:pPr>
              <w:rPr>
                <w:b/>
                <w:bCs/>
                <w:i/>
                <w:iCs/>
                <w:sz w:val="16"/>
                <w:szCs w:val="16"/>
              </w:rPr>
            </w:pPr>
          </w:p>
          <w:p w14:paraId="3BBBB167" w14:textId="528DAD33" w:rsidR="00CD4E3E" w:rsidRPr="00B8649A" w:rsidRDefault="00AC4903" w:rsidP="00194148">
            <w:pPr>
              <w:rPr>
                <w:b/>
                <w:bCs/>
              </w:rPr>
            </w:pPr>
            <w:r w:rsidRPr="00B8649A">
              <w:rPr>
                <w:b/>
                <w:bCs/>
              </w:rPr>
              <w:t>Calificación del equipo de validación</w:t>
            </w:r>
            <w:r w:rsidR="00CD4E3E" w:rsidRPr="00B8649A">
              <w:rPr>
                <w:b/>
                <w:bCs/>
              </w:rPr>
              <w:t>:</w:t>
            </w:r>
          </w:p>
          <w:p w14:paraId="2A918999" w14:textId="77777777" w:rsidR="00CD4E3E" w:rsidRPr="00B8649A" w:rsidRDefault="00CD4E3E" w:rsidP="00194148"/>
          <w:p w14:paraId="4CF9D5E8" w14:textId="55A4D476" w:rsidR="003B41B0" w:rsidRPr="00B8649A" w:rsidRDefault="009F0EDB" w:rsidP="003B41B0">
            <w:pPr>
              <w:rPr>
                <w:rFonts w:eastAsia="Cambria"/>
                <w:sz w:val="20"/>
              </w:rPr>
            </w:pPr>
            <w:r w:rsidRPr="00B8649A">
              <w:rPr>
                <w:rFonts w:eastAsia="Cambria"/>
                <w:sz w:val="20"/>
              </w:rPr>
              <w:t xml:space="preserve">        </w:t>
            </w:r>
            <w:r w:rsidR="003B41B0" w:rsidRPr="00B8649A">
              <w:rPr>
                <w:sz w:val="20"/>
              </w:rPr>
              <w:t xml:space="preserve">Cumple suficientemente                   Cumple parcialmente los criterios                No cumple los criterios  </w:t>
            </w:r>
          </w:p>
          <w:p w14:paraId="278FF83B" w14:textId="77777777" w:rsidR="003B41B0" w:rsidRPr="00B8649A" w:rsidRDefault="003B41B0" w:rsidP="003B41B0">
            <w:pPr>
              <w:rPr>
                <w:rFonts w:eastAsia="Cambria"/>
                <w:sz w:val="20"/>
              </w:rPr>
            </w:pPr>
            <w:r w:rsidRPr="00B8649A">
              <w:rPr>
                <w:sz w:val="20"/>
              </w:rPr>
              <w:t xml:space="preserve">         los criterios</w:t>
            </w:r>
            <w:r w:rsidRPr="00B8649A">
              <w:rPr>
                <w:rFonts w:eastAsia="Cambria"/>
                <w:sz w:val="20"/>
              </w:rPr>
              <w:t xml:space="preserve">               </w:t>
            </w:r>
          </w:p>
          <w:p w14:paraId="2B6DC8A0" w14:textId="4121E924" w:rsidR="00CD4E3E" w:rsidRPr="00B8649A" w:rsidRDefault="00CD4E3E" w:rsidP="00194148">
            <w:pPr>
              <w:rPr>
                <w:b/>
                <w:bCs/>
                <w:i/>
                <w:iCs/>
                <w:sz w:val="16"/>
                <w:szCs w:val="16"/>
              </w:rPr>
            </w:pPr>
            <w:r w:rsidRPr="00B8649A">
              <w:rPr>
                <w:rFonts w:eastAsia="Cambria"/>
                <w:sz w:val="20"/>
              </w:rPr>
              <w:t xml:space="preserve">               </w:t>
            </w:r>
          </w:p>
        </w:tc>
      </w:tr>
      <w:tr w:rsidR="00CD4E3E" w:rsidRPr="00B8649A" w14:paraId="084A8F9D" w14:textId="77777777" w:rsidTr="00194148">
        <w:trPr>
          <w:jc w:val="center"/>
        </w:trPr>
        <w:tc>
          <w:tcPr>
            <w:tcW w:w="483" w:type="dxa"/>
          </w:tcPr>
          <w:p w14:paraId="47D65CEB" w14:textId="77777777" w:rsidR="00CD4E3E" w:rsidRPr="00B8649A" w:rsidRDefault="00CD4E3E" w:rsidP="00194148">
            <w:pPr>
              <w:jc w:val="center"/>
              <w:rPr>
                <w:rFonts w:eastAsia="Cambria"/>
                <w:b/>
                <w:bCs/>
                <w:i/>
                <w:iCs/>
                <w:sz w:val="16"/>
                <w:szCs w:val="16"/>
              </w:rPr>
            </w:pPr>
          </w:p>
        </w:tc>
        <w:tc>
          <w:tcPr>
            <w:tcW w:w="2758" w:type="dxa"/>
          </w:tcPr>
          <w:p w14:paraId="05B77A97" w14:textId="0F898C2B"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6AE6B6D0"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3000401A" w14:textId="77777777" w:rsidR="00CD4E3E" w:rsidRPr="00B8649A" w:rsidRDefault="00CD4E3E" w:rsidP="00194148">
            <w:pPr>
              <w:jc w:val="center"/>
              <w:rPr>
                <w:rFonts w:eastAsia="Cambria"/>
                <w:b/>
                <w:bCs/>
                <w:i/>
                <w:iCs/>
                <w:sz w:val="16"/>
                <w:szCs w:val="16"/>
              </w:rPr>
            </w:pPr>
          </w:p>
        </w:tc>
        <w:tc>
          <w:tcPr>
            <w:tcW w:w="6585" w:type="dxa"/>
          </w:tcPr>
          <w:p w14:paraId="14A7E6B6" w14:textId="54B7BD08"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49FD13DD" w14:textId="77777777" w:rsidTr="00194148">
        <w:trPr>
          <w:trHeight w:val="529"/>
          <w:jc w:val="center"/>
        </w:trPr>
        <w:tc>
          <w:tcPr>
            <w:tcW w:w="483" w:type="dxa"/>
          </w:tcPr>
          <w:p w14:paraId="2F74360E" w14:textId="77777777" w:rsidR="00CD4E3E" w:rsidRPr="00B8649A" w:rsidRDefault="00CD4E3E" w:rsidP="00E16D88">
            <w:pPr>
              <w:numPr>
                <w:ilvl w:val="0"/>
                <w:numId w:val="82"/>
              </w:numPr>
              <w:rPr>
                <w:rFonts w:eastAsia="Cambria"/>
                <w:sz w:val="16"/>
                <w:szCs w:val="16"/>
              </w:rPr>
            </w:pPr>
          </w:p>
        </w:tc>
        <w:tc>
          <w:tcPr>
            <w:tcW w:w="2758" w:type="dxa"/>
          </w:tcPr>
          <w:p w14:paraId="184A7D85" w14:textId="48DFC8A0"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7CBE2743" w14:textId="77777777" w:rsidR="00CD4E3E" w:rsidRPr="00B8649A" w:rsidRDefault="00CD4E3E" w:rsidP="00194148">
            <w:pPr>
              <w:rPr>
                <w:rFonts w:eastAsia="Cambria"/>
                <w:color w:val="FFFF00"/>
                <w:sz w:val="16"/>
                <w:szCs w:val="16"/>
              </w:rPr>
            </w:pPr>
          </w:p>
        </w:tc>
        <w:tc>
          <w:tcPr>
            <w:tcW w:w="6585" w:type="dxa"/>
          </w:tcPr>
          <w:p w14:paraId="25F52E47" w14:textId="202472EE" w:rsidR="004513B5" w:rsidRPr="00B8649A" w:rsidRDefault="001B708E" w:rsidP="00F15B06">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66322" w:rsidRPr="00B8649A">
              <w:rPr>
                <w:rFonts w:eastAsia="Cambria"/>
                <w:sz w:val="16"/>
                <w:szCs w:val="16"/>
              </w:rPr>
              <w:t>son pertinentes y valiosos</w:t>
            </w:r>
            <w:r w:rsidR="00CD4E3E" w:rsidRPr="00B8649A">
              <w:rPr>
                <w:rFonts w:eastAsia="Cambria"/>
                <w:sz w:val="16"/>
                <w:szCs w:val="16"/>
              </w:rPr>
              <w:t xml:space="preserve"> </w:t>
            </w:r>
            <w:r w:rsidR="006152C8" w:rsidRPr="00B8649A">
              <w:rPr>
                <w:rFonts w:eastAsia="Cambria"/>
                <w:sz w:val="16"/>
                <w:szCs w:val="16"/>
              </w:rPr>
              <w:t>pues</w:t>
            </w:r>
            <w:r w:rsidR="00F15B06" w:rsidRPr="00B8649A">
              <w:rPr>
                <w:rFonts w:eastAsia="Cambria"/>
                <w:sz w:val="16"/>
                <w:szCs w:val="16"/>
              </w:rPr>
              <w:t xml:space="preserve"> proporc</w:t>
            </w:r>
            <w:r w:rsidR="004513B5" w:rsidRPr="00B8649A">
              <w:rPr>
                <w:rFonts w:eastAsia="Cambria"/>
                <w:sz w:val="16"/>
                <w:szCs w:val="16"/>
              </w:rPr>
              <w:t>io</w:t>
            </w:r>
            <w:r w:rsidR="00F15B06" w:rsidRPr="00B8649A">
              <w:rPr>
                <w:rFonts w:eastAsia="Cambria"/>
                <w:sz w:val="16"/>
                <w:szCs w:val="16"/>
              </w:rPr>
              <w:t>nan una medida del número de registros</w:t>
            </w:r>
            <w:r w:rsidR="004513B5" w:rsidRPr="00B8649A">
              <w:rPr>
                <w:rFonts w:eastAsia="Cambria"/>
                <w:sz w:val="16"/>
                <w:szCs w:val="16"/>
              </w:rPr>
              <w:t>,</w:t>
            </w:r>
            <w:r w:rsidR="00F15B06" w:rsidRPr="00B8649A">
              <w:rPr>
                <w:rFonts w:eastAsia="Cambria"/>
                <w:sz w:val="16"/>
                <w:szCs w:val="16"/>
              </w:rPr>
              <w:t xml:space="preserve"> </w:t>
            </w:r>
            <w:r w:rsidR="00D06883" w:rsidRPr="00B8649A">
              <w:rPr>
                <w:rFonts w:eastAsia="Cambria"/>
                <w:sz w:val="16"/>
                <w:szCs w:val="16"/>
              </w:rPr>
              <w:t xml:space="preserve">algo </w:t>
            </w:r>
            <w:r w:rsidR="00F15B06" w:rsidRPr="00B8649A">
              <w:rPr>
                <w:rFonts w:eastAsia="Cambria"/>
                <w:sz w:val="16"/>
                <w:szCs w:val="16"/>
              </w:rPr>
              <w:t>que está directamente relac</w:t>
            </w:r>
            <w:r w:rsidR="00D06883" w:rsidRPr="00B8649A">
              <w:rPr>
                <w:rFonts w:eastAsia="Cambria"/>
                <w:sz w:val="16"/>
                <w:szCs w:val="16"/>
              </w:rPr>
              <w:t>ionado</w:t>
            </w:r>
            <w:r w:rsidR="004513B5" w:rsidRPr="00B8649A">
              <w:rPr>
                <w:rFonts w:eastAsia="Cambria"/>
                <w:sz w:val="16"/>
                <w:szCs w:val="16"/>
              </w:rPr>
              <w:t xml:space="preserve"> con el objetivo</w:t>
            </w:r>
            <w:r w:rsidR="00F15B06" w:rsidRPr="00B8649A">
              <w:rPr>
                <w:rFonts w:eastAsia="Cambria"/>
                <w:sz w:val="16"/>
                <w:szCs w:val="16"/>
              </w:rPr>
              <w:t xml:space="preserve"> y las refer</w:t>
            </w:r>
            <w:r w:rsidR="004513B5" w:rsidRPr="00B8649A">
              <w:rPr>
                <w:rFonts w:eastAsia="Cambria"/>
                <w:sz w:val="16"/>
                <w:szCs w:val="16"/>
              </w:rPr>
              <w:t>encias especificadas para el indicador de rendimiento.</w:t>
            </w:r>
          </w:p>
        </w:tc>
      </w:tr>
      <w:tr w:rsidR="00CD4E3E" w:rsidRPr="00B8649A" w14:paraId="1F6CE9A7" w14:textId="77777777" w:rsidTr="006008BB">
        <w:trPr>
          <w:trHeight w:val="561"/>
          <w:jc w:val="center"/>
        </w:trPr>
        <w:tc>
          <w:tcPr>
            <w:tcW w:w="483" w:type="dxa"/>
          </w:tcPr>
          <w:p w14:paraId="0CEFD65C" w14:textId="3D9CAB3D" w:rsidR="00CD4E3E" w:rsidRPr="00B8649A" w:rsidRDefault="00CD4E3E" w:rsidP="00E16D88">
            <w:pPr>
              <w:numPr>
                <w:ilvl w:val="0"/>
                <w:numId w:val="82"/>
              </w:numPr>
              <w:rPr>
                <w:rFonts w:eastAsia="Cambria"/>
                <w:sz w:val="16"/>
                <w:szCs w:val="16"/>
              </w:rPr>
            </w:pPr>
          </w:p>
        </w:tc>
        <w:tc>
          <w:tcPr>
            <w:tcW w:w="2758" w:type="dxa"/>
          </w:tcPr>
          <w:p w14:paraId="67FF4F6D" w14:textId="354AF148"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4896F7CB" w14:textId="77777777" w:rsidR="00CD4E3E" w:rsidRPr="00B8649A" w:rsidRDefault="00CD4E3E" w:rsidP="00194148">
            <w:pPr>
              <w:rPr>
                <w:rFonts w:eastAsia="Cambria"/>
                <w:color w:val="FFFF00"/>
                <w:sz w:val="16"/>
                <w:szCs w:val="16"/>
              </w:rPr>
            </w:pPr>
          </w:p>
        </w:tc>
        <w:tc>
          <w:tcPr>
            <w:tcW w:w="6585" w:type="dxa"/>
          </w:tcPr>
          <w:p w14:paraId="62ACEF80" w14:textId="7F557101" w:rsidR="00CD4E3E" w:rsidRPr="00B8649A" w:rsidRDefault="001B708E" w:rsidP="00463A7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4513B5" w:rsidRPr="00B8649A">
              <w:rPr>
                <w:rFonts w:eastAsia="Cambria"/>
                <w:sz w:val="16"/>
                <w:szCs w:val="16"/>
              </w:rPr>
              <w:t xml:space="preserve">son </w:t>
            </w:r>
            <w:r w:rsidR="00B66C5C" w:rsidRPr="00B8649A">
              <w:rPr>
                <w:rFonts w:eastAsia="Cambria"/>
                <w:sz w:val="16"/>
                <w:szCs w:val="16"/>
              </w:rPr>
              <w:t>suficientes y completos</w:t>
            </w:r>
            <w:r w:rsidR="00CD4E3E" w:rsidRPr="00B8649A">
              <w:rPr>
                <w:rFonts w:eastAsia="Cambria"/>
                <w:sz w:val="16"/>
                <w:szCs w:val="16"/>
              </w:rPr>
              <w:t xml:space="preserve"> </w:t>
            </w:r>
            <w:r w:rsidR="004513B5" w:rsidRPr="00B8649A">
              <w:rPr>
                <w:rFonts w:eastAsia="Cambria"/>
                <w:sz w:val="16"/>
                <w:szCs w:val="16"/>
              </w:rPr>
              <w:t xml:space="preserve">ya que muestran </w:t>
            </w:r>
            <w:r w:rsidR="00463A78" w:rsidRPr="00B8649A">
              <w:rPr>
                <w:rFonts w:eastAsia="Cambria"/>
                <w:sz w:val="16"/>
                <w:szCs w:val="16"/>
              </w:rPr>
              <w:t xml:space="preserve">el </w:t>
            </w:r>
            <w:r w:rsidR="009D4DAA" w:rsidRPr="00B8649A">
              <w:rPr>
                <w:rFonts w:eastAsia="Cambria"/>
                <w:sz w:val="16"/>
                <w:szCs w:val="16"/>
              </w:rPr>
              <w:t>avance</w:t>
            </w:r>
            <w:r w:rsidR="00463A78" w:rsidRPr="00B8649A">
              <w:rPr>
                <w:rFonts w:eastAsia="Cambria"/>
                <w:sz w:val="16"/>
                <w:szCs w:val="16"/>
              </w:rPr>
              <w:t xml:space="preserve"> </w:t>
            </w:r>
            <w:r w:rsidR="009D4DAA" w:rsidRPr="00B8649A">
              <w:rPr>
                <w:rFonts w:eastAsia="Cambria"/>
                <w:sz w:val="16"/>
                <w:szCs w:val="16"/>
              </w:rPr>
              <w:t>periódico</w:t>
            </w:r>
            <w:r w:rsidR="00463A78" w:rsidRPr="00B8649A">
              <w:rPr>
                <w:rFonts w:eastAsia="Cambria"/>
                <w:sz w:val="16"/>
                <w:szCs w:val="16"/>
              </w:rPr>
              <w:t xml:space="preserve"> en términos del </w:t>
            </w:r>
            <w:r w:rsidR="004513B5" w:rsidRPr="00B8649A">
              <w:rPr>
                <w:rFonts w:eastAsia="Cambria"/>
                <w:sz w:val="16"/>
                <w:szCs w:val="16"/>
              </w:rPr>
              <w:t>indicador de rendimiento</w:t>
            </w:r>
            <w:r w:rsidR="00CD4E3E" w:rsidRPr="00B8649A">
              <w:rPr>
                <w:rFonts w:eastAsia="Cambria"/>
                <w:sz w:val="16"/>
                <w:szCs w:val="16"/>
              </w:rPr>
              <w:t>.</w:t>
            </w:r>
          </w:p>
        </w:tc>
      </w:tr>
      <w:tr w:rsidR="00CD4E3E" w:rsidRPr="00B8649A" w14:paraId="240C590F" w14:textId="77777777" w:rsidTr="00194148">
        <w:trPr>
          <w:jc w:val="center"/>
        </w:trPr>
        <w:tc>
          <w:tcPr>
            <w:tcW w:w="483" w:type="dxa"/>
          </w:tcPr>
          <w:p w14:paraId="304C7194" w14:textId="6108BBAE" w:rsidR="00CD4E3E" w:rsidRPr="00B8649A" w:rsidRDefault="00CD4E3E" w:rsidP="00E16D88">
            <w:pPr>
              <w:numPr>
                <w:ilvl w:val="0"/>
                <w:numId w:val="82"/>
              </w:numPr>
              <w:rPr>
                <w:rFonts w:eastAsia="Cambria"/>
                <w:sz w:val="16"/>
                <w:szCs w:val="16"/>
              </w:rPr>
            </w:pPr>
          </w:p>
        </w:tc>
        <w:tc>
          <w:tcPr>
            <w:tcW w:w="2758" w:type="dxa"/>
          </w:tcPr>
          <w:p w14:paraId="7FAE004C" w14:textId="2833300A" w:rsidR="00CD4E3E" w:rsidRPr="00B8649A" w:rsidRDefault="00AF0043" w:rsidP="00194148">
            <w:pPr>
              <w:rPr>
                <w:rFonts w:eastAsia="Cambria"/>
                <w:sz w:val="16"/>
                <w:szCs w:val="16"/>
              </w:rPr>
            </w:pPr>
            <w:r w:rsidRPr="00B8649A">
              <w:rPr>
                <w:sz w:val="16"/>
                <w:szCs w:val="16"/>
              </w:rPr>
              <w:t>Recopilado con eficiencia</w:t>
            </w:r>
          </w:p>
          <w:p w14:paraId="514E5307" w14:textId="3D8F431E" w:rsidR="00CD4E3E" w:rsidRPr="00B8649A" w:rsidRDefault="009B5732" w:rsidP="00194148">
            <w:pPr>
              <w:rPr>
                <w:sz w:val="16"/>
                <w:szCs w:val="16"/>
              </w:rPr>
            </w:pPr>
            <w:r w:rsidRPr="00B8649A">
              <w:rPr>
                <w:sz w:val="16"/>
                <w:szCs w:val="16"/>
              </w:rPr>
              <w:t>/de fácil acceso</w:t>
            </w:r>
          </w:p>
          <w:p w14:paraId="44D41147"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16A7B38D" w14:textId="77777777" w:rsidR="00CD4E3E" w:rsidRPr="00B8649A" w:rsidRDefault="00CD4E3E" w:rsidP="00194148">
            <w:pPr>
              <w:rPr>
                <w:rFonts w:eastAsia="Cambria"/>
                <w:color w:val="FFFF00"/>
                <w:sz w:val="16"/>
                <w:szCs w:val="16"/>
              </w:rPr>
            </w:pPr>
          </w:p>
        </w:tc>
        <w:tc>
          <w:tcPr>
            <w:tcW w:w="6585" w:type="dxa"/>
          </w:tcPr>
          <w:p w14:paraId="3A9FEB22" w14:textId="10E16018" w:rsidR="00CD4E3E" w:rsidRPr="00B8649A" w:rsidRDefault="00C52D7A" w:rsidP="001C0B85">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152C8" w:rsidRPr="00B8649A">
              <w:rPr>
                <w:rFonts w:eastAsia="Cambria"/>
                <w:sz w:val="16"/>
                <w:szCs w:val="16"/>
              </w:rPr>
              <w:t>pueden visualizarse en tiempo real a través de la Base Mundial de Datos sobre Marcas</w:t>
            </w:r>
            <w:r w:rsidR="00C044C3" w:rsidRPr="00B8649A">
              <w:rPr>
                <w:rFonts w:eastAsia="Cambria"/>
                <w:sz w:val="16"/>
                <w:szCs w:val="16"/>
              </w:rPr>
              <w:t xml:space="preserve"> </w:t>
            </w:r>
            <w:r w:rsidR="00CD4E3E" w:rsidRPr="00B8649A">
              <w:rPr>
                <w:rFonts w:eastAsia="Cambria"/>
                <w:sz w:val="16"/>
                <w:szCs w:val="16"/>
              </w:rPr>
              <w:t>(</w:t>
            </w:r>
            <w:hyperlink r:id="rId72" w:history="1">
              <w:r w:rsidR="00CD4E3E" w:rsidRPr="00B8649A">
                <w:rPr>
                  <w:rStyle w:val="Hyperlink"/>
                  <w:rFonts w:eastAsia="Cambria"/>
                  <w:sz w:val="16"/>
                  <w:szCs w:val="16"/>
                </w:rPr>
                <w:t>http://www.wipo.int/branddb/en/</w:t>
              </w:r>
            </w:hyperlink>
            <w:r w:rsidR="00C044C3" w:rsidRPr="00B8649A">
              <w:rPr>
                <w:rFonts w:eastAsia="Cambria"/>
                <w:sz w:val="16"/>
                <w:szCs w:val="16"/>
              </w:rPr>
              <w:t xml:space="preserve">). </w:t>
            </w:r>
            <w:r w:rsidR="006152C8" w:rsidRPr="00B8649A">
              <w:rPr>
                <w:rFonts w:eastAsia="Cambria"/>
                <w:sz w:val="16"/>
                <w:szCs w:val="16"/>
              </w:rPr>
              <w:t xml:space="preserve">Es de </w:t>
            </w:r>
            <w:r w:rsidR="009929CE" w:rsidRPr="00B8649A">
              <w:rPr>
                <w:rFonts w:eastAsia="Cambria"/>
                <w:sz w:val="16"/>
                <w:szCs w:val="16"/>
              </w:rPr>
              <w:t>fácil acceso</w:t>
            </w:r>
            <w:r w:rsidR="00CD4E3E" w:rsidRPr="00B8649A">
              <w:rPr>
                <w:rFonts w:eastAsia="Cambria"/>
                <w:sz w:val="16"/>
                <w:szCs w:val="16"/>
              </w:rPr>
              <w:t xml:space="preserve"> </w:t>
            </w:r>
            <w:r w:rsidR="006152C8" w:rsidRPr="00B8649A">
              <w:rPr>
                <w:rFonts w:eastAsia="Cambria"/>
                <w:sz w:val="16"/>
                <w:szCs w:val="16"/>
              </w:rPr>
              <w:t xml:space="preserve">y la recopilación se realiza </w:t>
            </w:r>
            <w:r w:rsidR="001C0B85" w:rsidRPr="00B8649A">
              <w:rPr>
                <w:rFonts w:eastAsia="Cambria"/>
                <w:sz w:val="16"/>
                <w:szCs w:val="16"/>
              </w:rPr>
              <w:t>eficientemente</w:t>
            </w:r>
            <w:r w:rsidR="00CD4E3E" w:rsidRPr="00B8649A">
              <w:rPr>
                <w:rFonts w:eastAsia="Cambria"/>
                <w:sz w:val="16"/>
                <w:szCs w:val="16"/>
              </w:rPr>
              <w:t>.</w:t>
            </w:r>
          </w:p>
        </w:tc>
      </w:tr>
      <w:tr w:rsidR="00CD4E3E" w:rsidRPr="00B8649A" w14:paraId="5A3B328D" w14:textId="77777777" w:rsidTr="00194148">
        <w:trPr>
          <w:jc w:val="center"/>
        </w:trPr>
        <w:tc>
          <w:tcPr>
            <w:tcW w:w="483" w:type="dxa"/>
          </w:tcPr>
          <w:p w14:paraId="08C168E6" w14:textId="77777777" w:rsidR="00CD4E3E" w:rsidRPr="00B8649A" w:rsidRDefault="00CD4E3E" w:rsidP="00E16D88">
            <w:pPr>
              <w:numPr>
                <w:ilvl w:val="0"/>
                <w:numId w:val="82"/>
              </w:numPr>
              <w:rPr>
                <w:rFonts w:eastAsia="Cambria"/>
                <w:sz w:val="16"/>
                <w:szCs w:val="16"/>
              </w:rPr>
            </w:pPr>
          </w:p>
        </w:tc>
        <w:tc>
          <w:tcPr>
            <w:tcW w:w="2758" w:type="dxa"/>
          </w:tcPr>
          <w:p w14:paraId="7EE1E7DD" w14:textId="33918AB5" w:rsidR="00CD4E3E" w:rsidRPr="00B8649A" w:rsidRDefault="004455B0" w:rsidP="00194148">
            <w:pPr>
              <w:rPr>
                <w:sz w:val="16"/>
                <w:szCs w:val="16"/>
              </w:rPr>
            </w:pPr>
            <w:r w:rsidRPr="00B8649A">
              <w:rPr>
                <w:sz w:val="16"/>
                <w:szCs w:val="16"/>
              </w:rPr>
              <w:t>Exacto/Verificable</w:t>
            </w:r>
          </w:p>
          <w:p w14:paraId="3B88FED9"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11A5A486" w14:textId="77777777" w:rsidR="00CD4E3E" w:rsidRPr="00B8649A" w:rsidRDefault="00CD4E3E" w:rsidP="00194148">
            <w:pPr>
              <w:rPr>
                <w:rFonts w:eastAsia="Cambria"/>
                <w:color w:val="FFFF00"/>
                <w:sz w:val="16"/>
                <w:szCs w:val="16"/>
              </w:rPr>
            </w:pPr>
          </w:p>
        </w:tc>
        <w:tc>
          <w:tcPr>
            <w:tcW w:w="6585" w:type="dxa"/>
          </w:tcPr>
          <w:p w14:paraId="573D0023" w14:textId="3159E349" w:rsidR="00CD4E3E" w:rsidRPr="00B8649A" w:rsidRDefault="00C52D7A" w:rsidP="009A599B">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C044C3" w:rsidRPr="00B8649A">
              <w:rPr>
                <w:rFonts w:eastAsia="Cambria"/>
                <w:sz w:val="16"/>
                <w:szCs w:val="16"/>
              </w:rPr>
              <w:t>comunicado</w:t>
            </w:r>
            <w:r w:rsidR="009A599B" w:rsidRPr="00B8649A">
              <w:rPr>
                <w:rFonts w:eastAsia="Cambria"/>
                <w:sz w:val="16"/>
                <w:szCs w:val="16"/>
              </w:rPr>
              <w:t>s</w:t>
            </w:r>
            <w:r w:rsidR="00C044C3" w:rsidRPr="00B8649A">
              <w:rPr>
                <w:rFonts w:eastAsia="Cambria"/>
                <w:sz w:val="16"/>
                <w:szCs w:val="16"/>
              </w:rPr>
              <w:t xml:space="preserve"> son exactos y verificables </w:t>
            </w:r>
            <w:r w:rsidR="001C0B85" w:rsidRPr="00B8649A">
              <w:rPr>
                <w:rFonts w:eastAsia="Cambria"/>
                <w:sz w:val="16"/>
                <w:szCs w:val="16"/>
              </w:rPr>
              <w:t xml:space="preserve">a partir de </w:t>
            </w:r>
            <w:r w:rsidR="00C044C3" w:rsidRPr="00B8649A">
              <w:rPr>
                <w:rFonts w:eastAsia="Cambria"/>
                <w:sz w:val="16"/>
                <w:szCs w:val="16"/>
              </w:rPr>
              <w:t xml:space="preserve">registros </w:t>
            </w:r>
            <w:r w:rsidR="009A599B" w:rsidRPr="00B8649A">
              <w:rPr>
                <w:rFonts w:eastAsia="Cambria"/>
                <w:sz w:val="16"/>
                <w:szCs w:val="16"/>
              </w:rPr>
              <w:t xml:space="preserve">de apoyo </w:t>
            </w:r>
            <w:r w:rsidR="00C044C3" w:rsidRPr="00B8649A">
              <w:rPr>
                <w:rFonts w:eastAsia="Cambria"/>
                <w:sz w:val="16"/>
                <w:szCs w:val="16"/>
              </w:rPr>
              <w:t xml:space="preserve">y </w:t>
            </w:r>
            <w:r w:rsidR="009A599B" w:rsidRPr="00B8649A">
              <w:rPr>
                <w:rFonts w:eastAsia="Cambria"/>
                <w:sz w:val="16"/>
                <w:szCs w:val="16"/>
              </w:rPr>
              <w:t>pueden verificarse directamente utilizando</w:t>
            </w:r>
            <w:r w:rsidR="00C044C3" w:rsidRPr="00B8649A">
              <w:rPr>
                <w:rFonts w:eastAsia="Cambria"/>
                <w:sz w:val="16"/>
                <w:szCs w:val="16"/>
              </w:rPr>
              <w:t xml:space="preserve"> la Base Mundial de Datos sobre Marcas (enlace de más arriba). </w:t>
            </w:r>
          </w:p>
        </w:tc>
      </w:tr>
      <w:tr w:rsidR="00CD4E3E" w:rsidRPr="00B8649A" w14:paraId="409C675F" w14:textId="77777777" w:rsidTr="00194148">
        <w:trPr>
          <w:jc w:val="center"/>
        </w:trPr>
        <w:tc>
          <w:tcPr>
            <w:tcW w:w="483" w:type="dxa"/>
          </w:tcPr>
          <w:p w14:paraId="2C0F4462" w14:textId="77777777" w:rsidR="00CD4E3E" w:rsidRPr="00B8649A" w:rsidRDefault="00CD4E3E" w:rsidP="00E16D88">
            <w:pPr>
              <w:numPr>
                <w:ilvl w:val="0"/>
                <w:numId w:val="82"/>
              </w:numPr>
              <w:rPr>
                <w:rFonts w:eastAsia="Cambria"/>
                <w:sz w:val="16"/>
                <w:szCs w:val="16"/>
              </w:rPr>
            </w:pPr>
          </w:p>
        </w:tc>
        <w:tc>
          <w:tcPr>
            <w:tcW w:w="2758" w:type="dxa"/>
          </w:tcPr>
          <w:p w14:paraId="60BF326D" w14:textId="642FBF13" w:rsidR="00CD4E3E" w:rsidRPr="00B8649A" w:rsidRDefault="004455B0" w:rsidP="00194148">
            <w:pPr>
              <w:rPr>
                <w:sz w:val="16"/>
                <w:szCs w:val="16"/>
              </w:rPr>
            </w:pPr>
            <w:r w:rsidRPr="00B8649A">
              <w:rPr>
                <w:sz w:val="16"/>
                <w:szCs w:val="16"/>
              </w:rPr>
              <w:t>Puntualidad en la presentación de informes</w:t>
            </w:r>
          </w:p>
          <w:p w14:paraId="21FE5CBC"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363869AC" w14:textId="77777777" w:rsidR="00CD4E3E" w:rsidRPr="00B8649A" w:rsidRDefault="00CD4E3E" w:rsidP="00194148">
            <w:pPr>
              <w:rPr>
                <w:rFonts w:eastAsia="Cambria"/>
                <w:color w:val="FFFF00"/>
                <w:sz w:val="16"/>
                <w:szCs w:val="16"/>
              </w:rPr>
            </w:pPr>
          </w:p>
        </w:tc>
        <w:tc>
          <w:tcPr>
            <w:tcW w:w="6585" w:type="dxa"/>
          </w:tcPr>
          <w:p w14:paraId="3E7243B6" w14:textId="4D6A67E3" w:rsidR="00C60E09" w:rsidRPr="00B8649A" w:rsidRDefault="00326399" w:rsidP="00194148">
            <w:pPr>
              <w:rPr>
                <w:rFonts w:eastAsia="Cambria"/>
                <w:sz w:val="16"/>
                <w:szCs w:val="16"/>
              </w:rPr>
            </w:pPr>
            <w:r w:rsidRPr="00B8649A">
              <w:rPr>
                <w:rFonts w:eastAsia="Cambria"/>
                <w:sz w:val="16"/>
                <w:szCs w:val="16"/>
              </w:rPr>
              <w:t xml:space="preserve">Se ha </w:t>
            </w:r>
            <w:r w:rsidR="00C60E09" w:rsidRPr="00B8649A">
              <w:rPr>
                <w:rFonts w:eastAsia="Cambria"/>
                <w:sz w:val="16"/>
                <w:szCs w:val="16"/>
              </w:rPr>
              <w:t>llevado a cabo</w:t>
            </w:r>
            <w:r w:rsidRPr="00B8649A">
              <w:rPr>
                <w:rFonts w:eastAsia="Cambria"/>
                <w:sz w:val="16"/>
                <w:szCs w:val="16"/>
              </w:rPr>
              <w:t xml:space="preserve"> un seguimiento trimestral </w:t>
            </w:r>
            <w:r w:rsidR="00FD6791" w:rsidRPr="00B8649A">
              <w:rPr>
                <w:rFonts w:eastAsia="Cambria"/>
                <w:sz w:val="16"/>
                <w:szCs w:val="16"/>
              </w:rPr>
              <w:t xml:space="preserve">de los </w:t>
            </w:r>
            <w:r w:rsidR="00C52D7A" w:rsidRPr="00B8649A">
              <w:rPr>
                <w:rFonts w:eastAsia="Cambria"/>
                <w:sz w:val="16"/>
                <w:szCs w:val="16"/>
              </w:rPr>
              <w:t>datos sobre el rendimiento</w:t>
            </w:r>
            <w:r w:rsidR="00CD4E3E" w:rsidRPr="00B8649A">
              <w:rPr>
                <w:rFonts w:eastAsia="Cambria"/>
                <w:sz w:val="16"/>
                <w:szCs w:val="16"/>
              </w:rPr>
              <w:t xml:space="preserve"> </w:t>
            </w:r>
            <w:r w:rsidR="00FD6791" w:rsidRPr="00B8649A">
              <w:rPr>
                <w:rFonts w:eastAsia="Cambria"/>
                <w:sz w:val="16"/>
                <w:szCs w:val="16"/>
              </w:rPr>
              <w:t xml:space="preserve">que </w:t>
            </w:r>
            <w:r w:rsidR="00083642" w:rsidRPr="00B8649A">
              <w:rPr>
                <w:rFonts w:eastAsia="Cambria"/>
                <w:sz w:val="16"/>
                <w:szCs w:val="16"/>
              </w:rPr>
              <w:t>refleja</w:t>
            </w:r>
            <w:r w:rsidR="00FD6791" w:rsidRPr="00B8649A">
              <w:rPr>
                <w:rFonts w:eastAsia="Cambria"/>
                <w:sz w:val="16"/>
                <w:szCs w:val="16"/>
              </w:rPr>
              <w:t xml:space="preserve"> </w:t>
            </w:r>
            <w:r w:rsidR="009D4DAA" w:rsidRPr="00B8649A">
              <w:rPr>
                <w:rFonts w:eastAsia="Cambria"/>
                <w:sz w:val="16"/>
                <w:szCs w:val="16"/>
              </w:rPr>
              <w:t>el avance</w:t>
            </w:r>
            <w:r w:rsidR="00F05C75" w:rsidRPr="00B8649A">
              <w:rPr>
                <w:rFonts w:eastAsia="Cambria"/>
                <w:sz w:val="16"/>
                <w:szCs w:val="16"/>
              </w:rPr>
              <w:t xml:space="preserve"> realizado</w:t>
            </w:r>
            <w:r w:rsidR="00FD6791" w:rsidRPr="00B8649A">
              <w:rPr>
                <w:rFonts w:eastAsia="Cambria"/>
                <w:sz w:val="16"/>
                <w:szCs w:val="16"/>
              </w:rPr>
              <w:t xml:space="preserve">, </w:t>
            </w:r>
            <w:r w:rsidR="00463A78" w:rsidRPr="00B8649A">
              <w:rPr>
                <w:rFonts w:eastAsia="Cambria"/>
                <w:sz w:val="16"/>
                <w:szCs w:val="16"/>
              </w:rPr>
              <w:t xml:space="preserve">con una </w:t>
            </w:r>
            <w:r w:rsidR="00FD6791" w:rsidRPr="00B8649A">
              <w:rPr>
                <w:rFonts w:eastAsia="Cambria"/>
                <w:sz w:val="16"/>
                <w:szCs w:val="16"/>
              </w:rPr>
              <w:t xml:space="preserve">frecuencia </w:t>
            </w:r>
            <w:r w:rsidR="00B9615F" w:rsidRPr="00B8649A">
              <w:rPr>
                <w:rFonts w:eastAsia="Cambria"/>
                <w:sz w:val="16"/>
                <w:szCs w:val="16"/>
              </w:rPr>
              <w:t>adecuada</w:t>
            </w:r>
            <w:r w:rsidR="00F05C75" w:rsidRPr="00B8649A">
              <w:rPr>
                <w:rFonts w:eastAsia="Cambria"/>
                <w:sz w:val="16"/>
                <w:szCs w:val="16"/>
              </w:rPr>
              <w:t xml:space="preserve"> </w:t>
            </w:r>
            <w:r w:rsidR="00FD6791" w:rsidRPr="00B8649A">
              <w:rPr>
                <w:rFonts w:eastAsia="Cambria"/>
                <w:sz w:val="16"/>
                <w:szCs w:val="16"/>
              </w:rPr>
              <w:t xml:space="preserve">para </w:t>
            </w:r>
            <w:r w:rsidR="00F05C75" w:rsidRPr="00B8649A">
              <w:rPr>
                <w:rFonts w:eastAsia="Cambria"/>
                <w:sz w:val="16"/>
                <w:szCs w:val="16"/>
              </w:rPr>
              <w:t>el</w:t>
            </w:r>
            <w:r w:rsidR="00FD6791" w:rsidRPr="00B8649A">
              <w:rPr>
                <w:rFonts w:eastAsia="Cambria"/>
                <w:sz w:val="16"/>
                <w:szCs w:val="16"/>
              </w:rPr>
              <w:t xml:space="preserve"> seguimiento de </w:t>
            </w:r>
            <w:r w:rsidR="00B9615F" w:rsidRPr="00B8649A">
              <w:rPr>
                <w:rFonts w:eastAsia="Cambria"/>
                <w:sz w:val="16"/>
                <w:szCs w:val="16"/>
              </w:rPr>
              <w:t xml:space="preserve">los </w:t>
            </w:r>
            <w:r w:rsidR="00FA2BCB" w:rsidRPr="00B8649A">
              <w:rPr>
                <w:rFonts w:eastAsia="Cambria"/>
                <w:sz w:val="16"/>
                <w:szCs w:val="16"/>
              </w:rPr>
              <w:t>avances</w:t>
            </w:r>
            <w:r w:rsidR="00B9615F" w:rsidRPr="00B8649A">
              <w:rPr>
                <w:rFonts w:eastAsia="Cambria"/>
                <w:sz w:val="16"/>
                <w:szCs w:val="16"/>
              </w:rPr>
              <w:t>.</w:t>
            </w:r>
          </w:p>
        </w:tc>
      </w:tr>
      <w:tr w:rsidR="00CD4E3E" w:rsidRPr="00B8649A" w14:paraId="5201A548" w14:textId="77777777" w:rsidTr="00194148">
        <w:trPr>
          <w:trHeight w:val="407"/>
          <w:jc w:val="center"/>
        </w:trPr>
        <w:tc>
          <w:tcPr>
            <w:tcW w:w="483" w:type="dxa"/>
            <w:tcBorders>
              <w:bottom w:val="single" w:sz="6" w:space="0" w:color="auto"/>
            </w:tcBorders>
          </w:tcPr>
          <w:p w14:paraId="4B368193" w14:textId="77777777" w:rsidR="00CD4E3E" w:rsidRPr="00B8649A" w:rsidRDefault="00CD4E3E" w:rsidP="00E16D88">
            <w:pPr>
              <w:numPr>
                <w:ilvl w:val="0"/>
                <w:numId w:val="82"/>
              </w:numPr>
              <w:rPr>
                <w:rFonts w:eastAsia="Cambria"/>
                <w:sz w:val="16"/>
                <w:szCs w:val="16"/>
              </w:rPr>
            </w:pPr>
          </w:p>
        </w:tc>
        <w:tc>
          <w:tcPr>
            <w:tcW w:w="2758" w:type="dxa"/>
            <w:tcBorders>
              <w:bottom w:val="single" w:sz="6" w:space="0" w:color="auto"/>
            </w:tcBorders>
          </w:tcPr>
          <w:p w14:paraId="0515CAFC" w14:textId="43915177"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3018CC36"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425F02F7" w14:textId="78654312" w:rsidR="00CD4E3E" w:rsidRPr="00B8649A" w:rsidRDefault="001B708E" w:rsidP="00640B3E">
            <w:pPr>
              <w:rPr>
                <w:rFonts w:eastAsia="Cambria"/>
                <w:sz w:val="16"/>
                <w:szCs w:val="16"/>
              </w:rPr>
            </w:pPr>
            <w:r w:rsidRPr="00B8649A">
              <w:rPr>
                <w:rFonts w:eastAsia="Cambria"/>
                <w:sz w:val="16"/>
                <w:szCs w:val="16"/>
              </w:rPr>
              <w:t>Los datos sobre el rendimiento</w:t>
            </w:r>
            <w:r w:rsidR="00F05C75" w:rsidRPr="00B8649A">
              <w:rPr>
                <w:rFonts w:eastAsia="Cambria"/>
                <w:sz w:val="16"/>
                <w:szCs w:val="16"/>
              </w:rPr>
              <w:t xml:space="preserve"> son claros y transparentes ya que proporcionan un desglose del número de registros </w:t>
            </w:r>
            <w:r w:rsidR="00B9615F" w:rsidRPr="00B8649A">
              <w:rPr>
                <w:rFonts w:eastAsia="Cambria"/>
                <w:sz w:val="16"/>
                <w:szCs w:val="16"/>
              </w:rPr>
              <w:t xml:space="preserve">incluidos </w:t>
            </w:r>
            <w:r w:rsidR="00640B3E" w:rsidRPr="00B8649A">
              <w:rPr>
                <w:rFonts w:eastAsia="Cambria"/>
                <w:sz w:val="16"/>
                <w:szCs w:val="16"/>
              </w:rPr>
              <w:t xml:space="preserve">y no incluidos </w:t>
            </w:r>
            <w:r w:rsidR="00B9615F" w:rsidRPr="00B8649A">
              <w:rPr>
                <w:rFonts w:eastAsia="Cambria"/>
                <w:sz w:val="16"/>
                <w:szCs w:val="16"/>
              </w:rPr>
              <w:t>en el Sistema de Madrid</w:t>
            </w:r>
            <w:r w:rsidR="00631023" w:rsidRPr="00B8649A">
              <w:rPr>
                <w:rFonts w:eastAsia="Cambria"/>
                <w:sz w:val="16"/>
                <w:szCs w:val="16"/>
              </w:rPr>
              <w:t xml:space="preserve">, </w:t>
            </w:r>
            <w:r w:rsidR="00D12F30" w:rsidRPr="00B8649A">
              <w:rPr>
                <w:rFonts w:eastAsia="Cambria"/>
                <w:sz w:val="16"/>
                <w:szCs w:val="16"/>
              </w:rPr>
              <w:t xml:space="preserve">algo </w:t>
            </w:r>
            <w:r w:rsidR="00697797" w:rsidRPr="00B8649A">
              <w:rPr>
                <w:rFonts w:eastAsia="Cambria"/>
                <w:sz w:val="16"/>
                <w:szCs w:val="16"/>
              </w:rPr>
              <w:t xml:space="preserve">que es </w:t>
            </w:r>
            <w:r w:rsidR="00D12F30" w:rsidRPr="00B8649A">
              <w:rPr>
                <w:rFonts w:eastAsia="Cambria"/>
                <w:sz w:val="16"/>
                <w:szCs w:val="16"/>
              </w:rPr>
              <w:t>de utilidad para la toma de decision</w:t>
            </w:r>
            <w:r w:rsidR="00083642" w:rsidRPr="00B8649A">
              <w:rPr>
                <w:rFonts w:eastAsia="Cambria"/>
                <w:sz w:val="16"/>
                <w:szCs w:val="16"/>
              </w:rPr>
              <w:t>e</w:t>
            </w:r>
            <w:r w:rsidR="00D12F30" w:rsidRPr="00B8649A">
              <w:rPr>
                <w:rFonts w:eastAsia="Cambria"/>
                <w:sz w:val="16"/>
                <w:szCs w:val="16"/>
              </w:rPr>
              <w:t>s.</w:t>
            </w:r>
          </w:p>
        </w:tc>
      </w:tr>
      <w:tr w:rsidR="00CD4E3E" w:rsidRPr="00B8649A" w14:paraId="4C7A530C" w14:textId="77777777" w:rsidTr="00194148">
        <w:trPr>
          <w:jc w:val="center"/>
        </w:trPr>
        <w:tc>
          <w:tcPr>
            <w:tcW w:w="483" w:type="dxa"/>
            <w:tcBorders>
              <w:top w:val="single" w:sz="6" w:space="0" w:color="auto"/>
              <w:bottom w:val="single" w:sz="6" w:space="0" w:color="auto"/>
            </w:tcBorders>
            <w:shd w:val="clear" w:color="auto" w:fill="auto"/>
          </w:tcPr>
          <w:p w14:paraId="242E960C" w14:textId="777777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2A3F0A80"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4F82968F"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5FD6BF6B" w14:textId="77777777" w:rsidR="00CD4E3E" w:rsidRPr="00B8649A" w:rsidRDefault="00CD4E3E" w:rsidP="00194148">
            <w:pPr>
              <w:rPr>
                <w:rFonts w:eastAsia="Cambria"/>
                <w:b/>
                <w:sz w:val="16"/>
                <w:szCs w:val="16"/>
              </w:rPr>
            </w:pPr>
          </w:p>
        </w:tc>
      </w:tr>
      <w:tr w:rsidR="00CD4E3E" w:rsidRPr="00B8649A" w14:paraId="689FF3E6" w14:textId="77777777" w:rsidTr="00194148">
        <w:trPr>
          <w:jc w:val="center"/>
        </w:trPr>
        <w:tc>
          <w:tcPr>
            <w:tcW w:w="483" w:type="dxa"/>
            <w:tcBorders>
              <w:top w:val="single" w:sz="6" w:space="0" w:color="auto"/>
            </w:tcBorders>
          </w:tcPr>
          <w:p w14:paraId="0BD0D1C6" w14:textId="77777777" w:rsidR="00CD4E3E" w:rsidRPr="00B8649A" w:rsidRDefault="00CD4E3E" w:rsidP="00E16D88">
            <w:pPr>
              <w:numPr>
                <w:ilvl w:val="0"/>
                <w:numId w:val="82"/>
              </w:numPr>
              <w:rPr>
                <w:rFonts w:eastAsia="Cambria"/>
                <w:b/>
                <w:sz w:val="16"/>
                <w:szCs w:val="16"/>
              </w:rPr>
            </w:pPr>
          </w:p>
        </w:tc>
        <w:tc>
          <w:tcPr>
            <w:tcW w:w="2758" w:type="dxa"/>
            <w:tcBorders>
              <w:top w:val="single" w:sz="6" w:space="0" w:color="auto"/>
            </w:tcBorders>
          </w:tcPr>
          <w:p w14:paraId="650C474F" w14:textId="70930E51"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23188C40"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7FC931F6"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50635283" w14:textId="2FBFFD4C"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0D614BA7" w14:textId="77777777" w:rsidR="00CD4E3E" w:rsidRPr="00B8649A" w:rsidRDefault="00CD4E3E" w:rsidP="00194148">
            <w:pPr>
              <w:rPr>
                <w:rFonts w:eastAsia="Cambria"/>
                <w:b/>
                <w:sz w:val="16"/>
                <w:szCs w:val="16"/>
              </w:rPr>
            </w:pPr>
          </w:p>
        </w:tc>
      </w:tr>
      <w:tr w:rsidR="00CD4E3E" w:rsidRPr="00B8649A" w14:paraId="2453D6D9"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5B5C9B2A"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57568" behindDoc="0" locked="0" layoutInCell="0" allowOverlap="1" wp14:anchorId="216CB8E9" wp14:editId="62FE8674">
                      <wp:simplePos x="0" y="0"/>
                      <wp:positionH relativeFrom="column">
                        <wp:posOffset>2533650</wp:posOffset>
                      </wp:positionH>
                      <wp:positionV relativeFrom="paragraph">
                        <wp:posOffset>713105</wp:posOffset>
                      </wp:positionV>
                      <wp:extent cx="228600" cy="235585"/>
                      <wp:effectExtent l="0" t="0" r="0" b="0"/>
                      <wp:wrapNone/>
                      <wp:docPr id="6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4C234B1B"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4" style="position:absolute;margin-left:199.5pt;margin-top:56.15pt;width:18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LdO748sAgAAUAQAAA4AAAAAAAAAAAAAAAAALgIAAGRy&#10;cy9lMm9Eb2MueG1sUEsBAi0AFAAGAAgAAAAhAN9x3HrfAAAACwEAAA8AAAAAAAAAAAAAAAAAhgQA&#10;AGRycy9kb3ducmV2LnhtbFBLBQYAAAAABAAEAPMAAACSBQAAAAA=&#10;" o:allowincell="f" fillcolor="red">
                      <v:textbox>
                        <w:txbxContent>
                          <w:p w14:paraId="4C234B1B"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58592" behindDoc="0" locked="0" layoutInCell="0" allowOverlap="1" wp14:anchorId="5978F8BD" wp14:editId="10EB5A62">
                      <wp:simplePos x="0" y="0"/>
                      <wp:positionH relativeFrom="column">
                        <wp:posOffset>4953000</wp:posOffset>
                      </wp:positionH>
                      <wp:positionV relativeFrom="paragraph">
                        <wp:posOffset>713105</wp:posOffset>
                      </wp:positionV>
                      <wp:extent cx="228600" cy="235585"/>
                      <wp:effectExtent l="0" t="0" r="0" b="0"/>
                      <wp:wrapNone/>
                      <wp:docPr id="65"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3F8C4CC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5" style="position:absolute;margin-left:390pt;margin-top:56.15pt;width:18pt;height:18.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" o:allowincell="f" fillcolor="#7f7f7f">
                      <o:lock v:ext="edit" aspectratio="t"/>
                      <v:textbox>
                        <w:txbxContent>
                          <w:p w14:paraId="3F8C4CC2"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56544" behindDoc="0" locked="0" layoutInCell="0" allowOverlap="1" wp14:anchorId="2FF70E69" wp14:editId="33F09D73">
                      <wp:simplePos x="0" y="0"/>
                      <wp:positionH relativeFrom="column">
                        <wp:posOffset>152400</wp:posOffset>
                      </wp:positionH>
                      <wp:positionV relativeFrom="paragraph">
                        <wp:posOffset>713105</wp:posOffset>
                      </wp:positionV>
                      <wp:extent cx="228600" cy="235585"/>
                      <wp:effectExtent l="0" t="0" r="19050" b="12065"/>
                      <wp:wrapNone/>
                      <wp:docPr id="66"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5FDBC5D8"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6" style="position:absolute;margin-left:12pt;margin-top:56.15pt;width:18pt;height:18.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" o:allowincell="f" fillcolor="green">
                      <o:lock v:ext="edit" aspectratio="t"/>
                      <v:textbox>
                        <w:txbxContent>
                          <w:p w14:paraId="5FDBC5D8" w14:textId="77777777" w:rsidR="00476617" w:rsidRPr="00AD43B5" w:rsidRDefault="00476617" w:rsidP="00CD4E3E">
                            <w:pPr>
                              <w:ind w:right="-120" w:hanging="90"/>
                              <w:jc w:val="center"/>
                              <w:rPr>
                                <w:b/>
                              </w:rPr>
                            </w:pPr>
                          </w:p>
                        </w:txbxContent>
                      </v:textbox>
                    </v:rect>
                  </w:pict>
                </mc:Fallback>
              </mc:AlternateContent>
            </w:r>
          </w:p>
          <w:p w14:paraId="0AB98795" w14:textId="5CDA64B4" w:rsidR="00CD4E3E" w:rsidRPr="00B8649A" w:rsidRDefault="009B71FF" w:rsidP="00E16D88">
            <w:pPr>
              <w:numPr>
                <w:ilvl w:val="0"/>
                <w:numId w:val="32"/>
              </w:numPr>
              <w:rPr>
                <w:b/>
                <w:bCs/>
              </w:rPr>
            </w:pPr>
            <w:r w:rsidRPr="00B8649A">
              <w:rPr>
                <w:b/>
                <w:bCs/>
              </w:rPr>
              <w:t>Exactitud de la clave de colores</w:t>
            </w:r>
            <w:r w:rsidR="00CD4E3E" w:rsidRPr="00B8649A">
              <w:rPr>
                <w:b/>
                <w:bCs/>
              </w:rPr>
              <w:t xml:space="preserve"> </w:t>
            </w:r>
          </w:p>
          <w:p w14:paraId="0A931322" w14:textId="77777777" w:rsidR="00CD4E3E" w:rsidRPr="00B8649A" w:rsidRDefault="00CD4E3E" w:rsidP="00194148">
            <w:pPr>
              <w:rPr>
                <w:b/>
                <w:bCs/>
              </w:rPr>
            </w:pPr>
          </w:p>
          <w:p w14:paraId="4751B513" w14:textId="78564CE8" w:rsidR="00CD4E3E" w:rsidRPr="00B8649A" w:rsidRDefault="00AC4903" w:rsidP="00194148">
            <w:pPr>
              <w:rPr>
                <w:b/>
                <w:bCs/>
              </w:rPr>
            </w:pPr>
            <w:r w:rsidRPr="00B8649A">
              <w:rPr>
                <w:b/>
                <w:bCs/>
              </w:rPr>
              <w:t>Calificación del equipo de validación</w:t>
            </w:r>
            <w:r w:rsidR="00CD4E3E" w:rsidRPr="00B8649A">
              <w:rPr>
                <w:b/>
                <w:bCs/>
              </w:rPr>
              <w:t>:</w:t>
            </w:r>
          </w:p>
          <w:p w14:paraId="249C7CCF" w14:textId="77777777" w:rsidR="00CD4E3E" w:rsidRPr="00B8649A" w:rsidRDefault="00CD4E3E" w:rsidP="00194148"/>
          <w:p w14:paraId="226CE20D" w14:textId="61D4EAED"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4628BFD3"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74C12F82" w14:textId="77777777" w:rsidTr="00194148">
        <w:trPr>
          <w:jc w:val="center"/>
        </w:trPr>
        <w:tc>
          <w:tcPr>
            <w:tcW w:w="483" w:type="dxa"/>
          </w:tcPr>
          <w:p w14:paraId="3F660A77" w14:textId="77777777" w:rsidR="00CD4E3E" w:rsidRPr="00B8649A" w:rsidRDefault="00CD4E3E" w:rsidP="00E16D88">
            <w:pPr>
              <w:numPr>
                <w:ilvl w:val="0"/>
                <w:numId w:val="81"/>
              </w:numPr>
              <w:rPr>
                <w:rFonts w:eastAsia="Cambria"/>
                <w:sz w:val="16"/>
                <w:szCs w:val="16"/>
              </w:rPr>
            </w:pPr>
          </w:p>
        </w:tc>
        <w:tc>
          <w:tcPr>
            <w:tcW w:w="2758" w:type="dxa"/>
          </w:tcPr>
          <w:p w14:paraId="48AC4395" w14:textId="3D58BC29" w:rsidR="00CD4E3E" w:rsidRPr="00B8649A" w:rsidRDefault="0082357B" w:rsidP="00194148">
            <w:pPr>
              <w:rPr>
                <w:sz w:val="16"/>
                <w:szCs w:val="16"/>
              </w:rPr>
            </w:pPr>
            <w:r w:rsidRPr="00B8649A">
              <w:rPr>
                <w:sz w:val="16"/>
                <w:szCs w:val="16"/>
              </w:rPr>
              <w:t>Exactitud de la clave de colores</w:t>
            </w:r>
          </w:p>
          <w:p w14:paraId="13A9887E"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69E609AF" w14:textId="77777777" w:rsidR="00CD4E3E" w:rsidRPr="00B8649A" w:rsidRDefault="00CD4E3E" w:rsidP="00194148">
            <w:pPr>
              <w:rPr>
                <w:rFonts w:eastAsia="Cambria"/>
                <w:color w:val="FFFF00"/>
                <w:sz w:val="16"/>
                <w:szCs w:val="16"/>
              </w:rPr>
            </w:pPr>
          </w:p>
        </w:tc>
        <w:tc>
          <w:tcPr>
            <w:tcW w:w="6585" w:type="dxa"/>
          </w:tcPr>
          <w:p w14:paraId="390E7C74" w14:textId="39E57633" w:rsidR="00CD4E3E" w:rsidRPr="00B8649A" w:rsidRDefault="00A97121" w:rsidP="00194148">
            <w:pPr>
              <w:rPr>
                <w:rFonts w:eastAsia="Cambria"/>
                <w:sz w:val="16"/>
                <w:szCs w:val="16"/>
              </w:rPr>
            </w:pPr>
            <w:r w:rsidRPr="00B8649A">
              <w:rPr>
                <w:sz w:val="16"/>
              </w:rPr>
              <w:t>En</w:t>
            </w:r>
            <w:r w:rsidR="00972222" w:rsidRPr="00B8649A">
              <w:rPr>
                <w:sz w:val="16"/>
              </w:rPr>
              <w:t xml:space="preserve"> la base de los datos sobre el rendimiento suministrados respecto del indicador de rendimiento seleccionado, se considera exacta la </w:t>
            </w:r>
            <w:proofErr w:type="spellStart"/>
            <w:r w:rsidR="00972222" w:rsidRPr="00B8649A">
              <w:rPr>
                <w:sz w:val="16"/>
              </w:rPr>
              <w:t>autocalificación</w:t>
            </w:r>
            <w:proofErr w:type="spellEnd"/>
            <w:r w:rsidR="00972222" w:rsidRPr="00B8649A">
              <w:rPr>
                <w:sz w:val="16"/>
              </w:rPr>
              <w:t xml:space="preserve"> del indicador como “plenamente logrado”.</w:t>
            </w:r>
            <w:r w:rsidR="00CD4E3E" w:rsidRPr="00B8649A">
              <w:rPr>
                <w:rFonts w:eastAsia="Cambria"/>
                <w:sz w:val="16"/>
                <w:szCs w:val="16"/>
              </w:rPr>
              <w:t xml:space="preserve">  </w:t>
            </w:r>
          </w:p>
          <w:p w14:paraId="7BC94DF8" w14:textId="77777777" w:rsidR="00CD4E3E" w:rsidRPr="00B8649A" w:rsidRDefault="00CD4E3E" w:rsidP="00194148">
            <w:pPr>
              <w:rPr>
                <w:rFonts w:eastAsia="Cambria"/>
                <w:sz w:val="16"/>
                <w:szCs w:val="16"/>
              </w:rPr>
            </w:pPr>
          </w:p>
        </w:tc>
      </w:tr>
      <w:tr w:rsidR="00CD4E3E" w:rsidRPr="00B8649A" w14:paraId="5F108244" w14:textId="77777777" w:rsidTr="00194148">
        <w:trPr>
          <w:jc w:val="center"/>
        </w:trPr>
        <w:tc>
          <w:tcPr>
            <w:tcW w:w="483" w:type="dxa"/>
            <w:shd w:val="clear" w:color="auto" w:fill="auto"/>
          </w:tcPr>
          <w:p w14:paraId="3248775A"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21178B8B" w14:textId="6B4962F4"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1F5110CA" w14:textId="77777777" w:rsidR="00CD4E3E" w:rsidRPr="00B8649A" w:rsidRDefault="00CD4E3E" w:rsidP="00194148">
            <w:pPr>
              <w:rPr>
                <w:sz w:val="16"/>
                <w:szCs w:val="16"/>
              </w:rPr>
            </w:pPr>
          </w:p>
          <w:p w14:paraId="03FDDF31" w14:textId="77777777" w:rsidR="00CD4E3E" w:rsidRPr="00B8649A" w:rsidRDefault="00CD4E3E" w:rsidP="00194148">
            <w:pPr>
              <w:rPr>
                <w:sz w:val="16"/>
                <w:szCs w:val="16"/>
              </w:rPr>
            </w:pPr>
          </w:p>
          <w:p w14:paraId="3D680B0E" w14:textId="77777777" w:rsidR="00CD4E3E" w:rsidRPr="00B8649A" w:rsidRDefault="00CD4E3E" w:rsidP="00194148">
            <w:pPr>
              <w:rPr>
                <w:sz w:val="16"/>
                <w:szCs w:val="16"/>
              </w:rPr>
            </w:pPr>
          </w:p>
        </w:tc>
        <w:tc>
          <w:tcPr>
            <w:tcW w:w="565" w:type="dxa"/>
            <w:shd w:val="clear" w:color="auto" w:fill="auto"/>
          </w:tcPr>
          <w:p w14:paraId="5B7CF106" w14:textId="77777777" w:rsidR="00CD4E3E" w:rsidRPr="00B8649A" w:rsidRDefault="00CD4E3E" w:rsidP="00194148">
            <w:pPr>
              <w:rPr>
                <w:rFonts w:eastAsia="Cambria"/>
                <w:color w:val="FFFF00"/>
                <w:sz w:val="16"/>
                <w:szCs w:val="16"/>
              </w:rPr>
            </w:pPr>
          </w:p>
        </w:tc>
        <w:tc>
          <w:tcPr>
            <w:tcW w:w="6585" w:type="dxa"/>
            <w:shd w:val="clear" w:color="auto" w:fill="auto"/>
          </w:tcPr>
          <w:p w14:paraId="63376452" w14:textId="44FA598E" w:rsidR="00CD4E3E" w:rsidRPr="00B8649A" w:rsidRDefault="0082357B" w:rsidP="00194148">
            <w:pPr>
              <w:rPr>
                <w:sz w:val="16"/>
                <w:szCs w:val="16"/>
              </w:rPr>
            </w:pPr>
            <w:r w:rsidRPr="00B8649A">
              <w:rPr>
                <w:sz w:val="16"/>
                <w:szCs w:val="16"/>
              </w:rPr>
              <w:t>Sin comentarios</w:t>
            </w:r>
          </w:p>
        </w:tc>
      </w:tr>
    </w:tbl>
    <w:p w14:paraId="17625ACC" w14:textId="77777777" w:rsidR="00CD4E3E" w:rsidRPr="00B8649A" w:rsidRDefault="00CD4E3E" w:rsidP="00CD4E3E"/>
    <w:p w14:paraId="334213C2" w14:textId="77777777" w:rsidR="00CD4E3E" w:rsidRPr="00B8649A" w:rsidRDefault="00CD4E3E" w:rsidP="00CD4E3E">
      <w:r w:rsidRPr="00B8649A">
        <w:br w:type="page"/>
      </w:r>
    </w:p>
    <w:p w14:paraId="08FCD68B" w14:textId="761850BA" w:rsidR="00CD4E3E" w:rsidRPr="00B8649A" w:rsidRDefault="000A2472" w:rsidP="00CD4E3E">
      <w:pPr>
        <w:rPr>
          <w:b/>
          <w:bCs/>
        </w:rPr>
      </w:pPr>
      <w:r w:rsidRPr="00B8649A">
        <w:rPr>
          <w:b/>
          <w:bCs/>
        </w:rPr>
        <w:lastRenderedPageBreak/>
        <w:t>Programa 1</w:t>
      </w:r>
      <w:r w:rsidR="00CD4E3E" w:rsidRPr="00B8649A">
        <w:rPr>
          <w:b/>
          <w:bCs/>
        </w:rPr>
        <w:t xml:space="preserve">4 – </w:t>
      </w:r>
      <w:r w:rsidR="00CC3917" w:rsidRPr="00B8649A">
        <w:rPr>
          <w:b/>
          <w:bCs/>
        </w:rPr>
        <w:t>S</w:t>
      </w:r>
      <w:r w:rsidR="00A97121" w:rsidRPr="00B8649A">
        <w:rPr>
          <w:b/>
          <w:bCs/>
        </w:rPr>
        <w:t>ervicios de acceso a la información y a los conocimientos</w:t>
      </w:r>
    </w:p>
    <w:p w14:paraId="66BF3689" w14:textId="6006A432" w:rsidR="00CD4E3E" w:rsidRPr="00B8649A" w:rsidRDefault="006A7BEE" w:rsidP="00CD4E3E">
      <w:r w:rsidRPr="00B8649A">
        <w:rPr>
          <w:b/>
          <w:bCs/>
        </w:rPr>
        <w:t>Indicador de rendimiento</w:t>
      </w:r>
      <w:r w:rsidR="001B4CBB" w:rsidRPr="00B8649A">
        <w:rPr>
          <w:b/>
          <w:bCs/>
        </w:rPr>
        <w:t xml:space="preserve">:  </w:t>
      </w:r>
      <w:r w:rsidR="009D4DAA" w:rsidRPr="00B8649A">
        <w:t>Porcentaje</w:t>
      </w:r>
      <w:r w:rsidR="008E2EAB" w:rsidRPr="00B8649A">
        <w:t xml:space="preserve"> de usuarios satisfechos con la prestación de servicios de información sobre patentes con valor añadido (WPIS, cooperación internacional en el examen, familias de patentes y servicio de consulta sobre la situación jurídica) </w:t>
      </w:r>
    </w:p>
    <w:p w14:paraId="509C0DC5"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586EFC9B"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0DC91CE8"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61664" behindDoc="0" locked="0" layoutInCell="0" allowOverlap="1" wp14:anchorId="30D50D4F" wp14:editId="786C62F1">
                      <wp:simplePos x="0" y="0"/>
                      <wp:positionH relativeFrom="column">
                        <wp:posOffset>4638675</wp:posOffset>
                      </wp:positionH>
                      <wp:positionV relativeFrom="paragraph">
                        <wp:posOffset>671195</wp:posOffset>
                      </wp:positionV>
                      <wp:extent cx="228600" cy="235585"/>
                      <wp:effectExtent l="0" t="0" r="0" b="0"/>
                      <wp:wrapNone/>
                      <wp:docPr id="6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32D70AB6"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7" style="position:absolute;margin-left:365.25pt;margin-top:52.85pt;width:18pt;height:18.5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" o:allowincell="f" fillcolor="red">
                      <v:textbox>
                        <w:txbxContent>
                          <w:p w14:paraId="32D70AB6"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60640" behindDoc="0" locked="0" layoutInCell="0" allowOverlap="1" wp14:anchorId="711CB02F" wp14:editId="749FE5FE">
                      <wp:simplePos x="0" y="0"/>
                      <wp:positionH relativeFrom="column">
                        <wp:posOffset>2200275</wp:posOffset>
                      </wp:positionH>
                      <wp:positionV relativeFrom="paragraph">
                        <wp:posOffset>671195</wp:posOffset>
                      </wp:positionV>
                      <wp:extent cx="228600" cy="235585"/>
                      <wp:effectExtent l="0" t="0" r="0" b="0"/>
                      <wp:wrapNone/>
                      <wp:docPr id="6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11BCD87D"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8" style="position:absolute;margin-left:173.25pt;margin-top:52.85pt;width:18pt;height:18.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" o:allowincell="f" fillcolor="#f79646">
                      <v:textbox>
                        <w:txbxContent>
                          <w:p w14:paraId="11BCD87D"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59616" behindDoc="0" locked="0" layoutInCell="0" allowOverlap="1" wp14:anchorId="35474945" wp14:editId="0AD2A99F">
                      <wp:simplePos x="0" y="0"/>
                      <wp:positionH relativeFrom="column">
                        <wp:posOffset>152400</wp:posOffset>
                      </wp:positionH>
                      <wp:positionV relativeFrom="paragraph">
                        <wp:posOffset>671195</wp:posOffset>
                      </wp:positionV>
                      <wp:extent cx="228600" cy="235585"/>
                      <wp:effectExtent l="0" t="0" r="19050" b="12065"/>
                      <wp:wrapNone/>
                      <wp:docPr id="6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31CD1D25" id="Rectangle 11" o:spid="_x0000_s1026" style="position:absolute;margin-left:12pt;margin-top:52.85pt;width:18pt;height:18.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" o:allowincell="f" fillcolor="green"/>
                  </w:pict>
                </mc:Fallback>
              </mc:AlternateContent>
            </w:r>
          </w:p>
          <w:p w14:paraId="776697B1" w14:textId="15F3FF46" w:rsidR="00CD4E3E" w:rsidRPr="00B8649A" w:rsidRDefault="006A7BEE" w:rsidP="00E16D88">
            <w:pPr>
              <w:numPr>
                <w:ilvl w:val="0"/>
                <w:numId w:val="33"/>
              </w:numPr>
              <w:rPr>
                <w:b/>
                <w:bCs/>
              </w:rPr>
            </w:pPr>
            <w:r w:rsidRPr="00B8649A">
              <w:rPr>
                <w:b/>
                <w:bCs/>
              </w:rPr>
              <w:t xml:space="preserve">Evaluación de los datos </w:t>
            </w:r>
            <w:r w:rsidR="0097127F" w:rsidRPr="00B8649A">
              <w:rPr>
                <w:b/>
                <w:bCs/>
              </w:rPr>
              <w:t>sobre el rendimiento</w:t>
            </w:r>
          </w:p>
          <w:p w14:paraId="35D64FF9" w14:textId="77777777" w:rsidR="00CD4E3E" w:rsidRPr="00B8649A" w:rsidRDefault="00CD4E3E" w:rsidP="00194148">
            <w:pPr>
              <w:rPr>
                <w:b/>
                <w:bCs/>
                <w:i/>
                <w:iCs/>
                <w:sz w:val="16"/>
                <w:szCs w:val="16"/>
              </w:rPr>
            </w:pPr>
          </w:p>
          <w:p w14:paraId="79C6C1DE" w14:textId="74CBF0B1" w:rsidR="00CD4E3E" w:rsidRPr="00B8649A" w:rsidRDefault="00AC4903" w:rsidP="00194148">
            <w:pPr>
              <w:rPr>
                <w:b/>
                <w:bCs/>
              </w:rPr>
            </w:pPr>
            <w:r w:rsidRPr="00B8649A">
              <w:rPr>
                <w:b/>
                <w:bCs/>
              </w:rPr>
              <w:t>Calificación del equipo de validación</w:t>
            </w:r>
            <w:r w:rsidR="00CD4E3E" w:rsidRPr="00B8649A">
              <w:rPr>
                <w:b/>
                <w:bCs/>
              </w:rPr>
              <w:t>:</w:t>
            </w:r>
          </w:p>
          <w:p w14:paraId="59086D9D" w14:textId="77777777" w:rsidR="00CD4E3E" w:rsidRPr="00B8649A" w:rsidRDefault="00CD4E3E" w:rsidP="00194148"/>
          <w:p w14:paraId="0710B147" w14:textId="18AB69F0" w:rsidR="003B41B0" w:rsidRPr="00B8649A" w:rsidRDefault="009F0EDB" w:rsidP="003B41B0">
            <w:pPr>
              <w:rPr>
                <w:rFonts w:eastAsia="Cambria"/>
                <w:sz w:val="20"/>
              </w:rPr>
            </w:pPr>
            <w:r w:rsidRPr="00B8649A">
              <w:rPr>
                <w:rFonts w:eastAsia="Cambria"/>
                <w:sz w:val="20"/>
              </w:rPr>
              <w:t xml:space="preserve">        </w:t>
            </w:r>
            <w:r w:rsidR="003B41B0" w:rsidRPr="00B8649A">
              <w:rPr>
                <w:sz w:val="20"/>
              </w:rPr>
              <w:t xml:space="preserve">Cumple suficientemente                   Cumple parcialmente los criterios                No cumple los criterios  </w:t>
            </w:r>
          </w:p>
          <w:p w14:paraId="266D9C8E" w14:textId="77777777" w:rsidR="003B41B0" w:rsidRPr="00B8649A" w:rsidRDefault="003B41B0" w:rsidP="003B41B0">
            <w:pPr>
              <w:rPr>
                <w:rFonts w:eastAsia="Cambria"/>
                <w:sz w:val="20"/>
              </w:rPr>
            </w:pPr>
            <w:r w:rsidRPr="00B8649A">
              <w:rPr>
                <w:sz w:val="20"/>
              </w:rPr>
              <w:t xml:space="preserve">         los criterios</w:t>
            </w:r>
            <w:r w:rsidRPr="00B8649A">
              <w:rPr>
                <w:rFonts w:eastAsia="Cambria"/>
                <w:sz w:val="20"/>
              </w:rPr>
              <w:t xml:space="preserve">               </w:t>
            </w:r>
          </w:p>
          <w:p w14:paraId="33620590" w14:textId="5932A5D5" w:rsidR="00CD4E3E" w:rsidRPr="00B8649A" w:rsidRDefault="00CD4E3E" w:rsidP="00194148">
            <w:pPr>
              <w:rPr>
                <w:rFonts w:eastAsia="Cambria"/>
                <w:sz w:val="20"/>
              </w:rPr>
            </w:pPr>
          </w:p>
          <w:p w14:paraId="527C43DF" w14:textId="77777777" w:rsidR="00CD4E3E" w:rsidRPr="00B8649A" w:rsidRDefault="00CD4E3E" w:rsidP="00194148">
            <w:pPr>
              <w:rPr>
                <w:rFonts w:eastAsia="Cambria"/>
                <w:sz w:val="20"/>
              </w:rPr>
            </w:pPr>
          </w:p>
          <w:p w14:paraId="0444A4B2"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4FE2F137" w14:textId="77777777" w:rsidTr="00194148">
        <w:trPr>
          <w:jc w:val="center"/>
        </w:trPr>
        <w:tc>
          <w:tcPr>
            <w:tcW w:w="483" w:type="dxa"/>
          </w:tcPr>
          <w:p w14:paraId="34DDAC23" w14:textId="77777777" w:rsidR="00CD4E3E" w:rsidRPr="00B8649A" w:rsidRDefault="00CD4E3E" w:rsidP="00194148">
            <w:pPr>
              <w:jc w:val="center"/>
              <w:rPr>
                <w:rFonts w:eastAsia="Cambria"/>
                <w:b/>
                <w:bCs/>
                <w:i/>
                <w:iCs/>
                <w:sz w:val="16"/>
                <w:szCs w:val="16"/>
              </w:rPr>
            </w:pPr>
          </w:p>
        </w:tc>
        <w:tc>
          <w:tcPr>
            <w:tcW w:w="2758" w:type="dxa"/>
          </w:tcPr>
          <w:p w14:paraId="37218EC9" w14:textId="7BC9CEA8"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1D6F8738"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5AA32CC9" w14:textId="77777777" w:rsidR="00CD4E3E" w:rsidRPr="00B8649A" w:rsidRDefault="00CD4E3E" w:rsidP="00194148">
            <w:pPr>
              <w:jc w:val="center"/>
              <w:rPr>
                <w:rFonts w:eastAsia="Cambria"/>
                <w:b/>
                <w:bCs/>
                <w:i/>
                <w:iCs/>
                <w:sz w:val="16"/>
                <w:szCs w:val="16"/>
              </w:rPr>
            </w:pPr>
          </w:p>
        </w:tc>
        <w:tc>
          <w:tcPr>
            <w:tcW w:w="6585" w:type="dxa"/>
          </w:tcPr>
          <w:p w14:paraId="40F9F2C3" w14:textId="335C6C1C"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26E4211B" w14:textId="77777777" w:rsidTr="00194148">
        <w:trPr>
          <w:trHeight w:val="529"/>
          <w:jc w:val="center"/>
        </w:trPr>
        <w:tc>
          <w:tcPr>
            <w:tcW w:w="483" w:type="dxa"/>
          </w:tcPr>
          <w:p w14:paraId="504CA4AB" w14:textId="77777777" w:rsidR="00CD4E3E" w:rsidRPr="00B8649A" w:rsidRDefault="00CD4E3E" w:rsidP="00E16D88">
            <w:pPr>
              <w:numPr>
                <w:ilvl w:val="0"/>
                <w:numId w:val="80"/>
              </w:numPr>
              <w:rPr>
                <w:rFonts w:eastAsia="Cambria"/>
                <w:sz w:val="16"/>
                <w:szCs w:val="16"/>
              </w:rPr>
            </w:pPr>
          </w:p>
        </w:tc>
        <w:tc>
          <w:tcPr>
            <w:tcW w:w="2758" w:type="dxa"/>
          </w:tcPr>
          <w:p w14:paraId="27561E39" w14:textId="12CDE099"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auto"/>
          </w:tcPr>
          <w:p w14:paraId="2DD22BFA" w14:textId="77777777" w:rsidR="00CD4E3E" w:rsidRPr="00B8649A" w:rsidRDefault="00CD4E3E" w:rsidP="00194148">
            <w:pPr>
              <w:rPr>
                <w:rFonts w:eastAsia="Cambria"/>
                <w:color w:val="FFFF00"/>
                <w:sz w:val="16"/>
                <w:szCs w:val="16"/>
              </w:rPr>
            </w:pPr>
          </w:p>
        </w:tc>
        <w:tc>
          <w:tcPr>
            <w:tcW w:w="6585" w:type="dxa"/>
            <w:vMerge w:val="restart"/>
          </w:tcPr>
          <w:p w14:paraId="72EDE34B" w14:textId="77777777" w:rsidR="00CD4E3E" w:rsidRPr="00B8649A" w:rsidRDefault="00CD4E3E" w:rsidP="00194148">
            <w:pPr>
              <w:rPr>
                <w:rFonts w:eastAsia="Cambria"/>
                <w:b/>
                <w:sz w:val="16"/>
                <w:szCs w:val="16"/>
              </w:rPr>
            </w:pPr>
          </w:p>
          <w:p w14:paraId="2B35AD68" w14:textId="77777777" w:rsidR="00CD4E3E" w:rsidRPr="00B8649A" w:rsidRDefault="00CD4E3E" w:rsidP="00194148">
            <w:pPr>
              <w:rPr>
                <w:rFonts w:eastAsia="Cambria"/>
                <w:b/>
                <w:sz w:val="16"/>
                <w:szCs w:val="16"/>
              </w:rPr>
            </w:pPr>
          </w:p>
          <w:p w14:paraId="4C2D2051" w14:textId="66667CF0" w:rsidR="00CD4E3E" w:rsidRPr="00B8649A" w:rsidRDefault="006B0DB8" w:rsidP="00194148">
            <w:pPr>
              <w:rPr>
                <w:sz w:val="16"/>
                <w:szCs w:val="16"/>
              </w:rPr>
            </w:pPr>
            <w:r w:rsidRPr="00B8649A">
              <w:rPr>
                <w:b/>
                <w:sz w:val="16"/>
                <w:szCs w:val="16"/>
              </w:rPr>
              <w:t xml:space="preserve">No se </w:t>
            </w:r>
            <w:r w:rsidR="009C4EBB" w:rsidRPr="00B8649A">
              <w:rPr>
                <w:b/>
                <w:sz w:val="16"/>
                <w:szCs w:val="16"/>
              </w:rPr>
              <w:t>han facilitado</w:t>
            </w:r>
            <w:r w:rsidRPr="00B8649A">
              <w:rPr>
                <w:b/>
                <w:sz w:val="16"/>
                <w:szCs w:val="16"/>
              </w:rPr>
              <w:t xml:space="preserve"> </w:t>
            </w:r>
            <w:r w:rsidR="00C52D7A" w:rsidRPr="00B8649A">
              <w:rPr>
                <w:b/>
                <w:sz w:val="16"/>
                <w:szCs w:val="16"/>
              </w:rPr>
              <w:t>datos sobre el rendimiento</w:t>
            </w:r>
            <w:r w:rsidR="00CD4E3E" w:rsidRPr="00B8649A">
              <w:rPr>
                <w:b/>
                <w:sz w:val="16"/>
                <w:szCs w:val="16"/>
              </w:rPr>
              <w:t xml:space="preserve"> </w:t>
            </w:r>
            <w:r w:rsidR="0063136D" w:rsidRPr="00B8649A">
              <w:rPr>
                <w:b/>
                <w:sz w:val="16"/>
                <w:szCs w:val="16"/>
              </w:rPr>
              <w:t>debido a que</w:t>
            </w:r>
            <w:r w:rsidR="009C4EBB" w:rsidRPr="00B8649A">
              <w:rPr>
                <w:b/>
                <w:sz w:val="16"/>
                <w:szCs w:val="16"/>
              </w:rPr>
              <w:t xml:space="preserve"> </w:t>
            </w:r>
            <w:r w:rsidRPr="00B8649A">
              <w:rPr>
                <w:b/>
                <w:sz w:val="16"/>
                <w:szCs w:val="16"/>
              </w:rPr>
              <w:t xml:space="preserve">los servicios con valor añadido fueron separados y transferidos a </w:t>
            </w:r>
            <w:r w:rsidR="009C4EBB" w:rsidRPr="00B8649A">
              <w:rPr>
                <w:b/>
                <w:sz w:val="16"/>
                <w:szCs w:val="16"/>
              </w:rPr>
              <w:t xml:space="preserve">distintas esferas </w:t>
            </w:r>
            <w:r w:rsidRPr="00B8649A">
              <w:rPr>
                <w:b/>
                <w:sz w:val="16"/>
                <w:szCs w:val="16"/>
              </w:rPr>
              <w:t xml:space="preserve">operativas </w:t>
            </w:r>
            <w:r w:rsidR="009C4EBB" w:rsidRPr="00B8649A">
              <w:rPr>
                <w:b/>
                <w:sz w:val="16"/>
                <w:szCs w:val="16"/>
              </w:rPr>
              <w:t>de la Organización tras una reorganización de los servicio</w:t>
            </w:r>
            <w:r w:rsidR="00007322" w:rsidRPr="00B8649A">
              <w:rPr>
                <w:b/>
                <w:sz w:val="16"/>
                <w:szCs w:val="16"/>
              </w:rPr>
              <w:t xml:space="preserve">s de información </w:t>
            </w:r>
            <w:r w:rsidR="0057049C" w:rsidRPr="00B8649A">
              <w:rPr>
                <w:b/>
                <w:sz w:val="16"/>
                <w:szCs w:val="16"/>
              </w:rPr>
              <w:t>en materia de</w:t>
            </w:r>
            <w:r w:rsidR="00007322" w:rsidRPr="00B8649A">
              <w:rPr>
                <w:b/>
                <w:sz w:val="16"/>
                <w:szCs w:val="16"/>
              </w:rPr>
              <w:t xml:space="preserve"> patentes</w:t>
            </w:r>
            <w:r w:rsidR="00472D3E" w:rsidRPr="00B8649A">
              <w:rPr>
                <w:b/>
                <w:sz w:val="16"/>
                <w:szCs w:val="16"/>
              </w:rPr>
              <w:t xml:space="preserve"> en 2015</w:t>
            </w:r>
            <w:r w:rsidR="00007322" w:rsidRPr="00B8649A">
              <w:rPr>
                <w:b/>
                <w:sz w:val="16"/>
                <w:szCs w:val="16"/>
              </w:rPr>
              <w:t>. Además, el Programa indic</w:t>
            </w:r>
            <w:r w:rsidR="00640B3E" w:rsidRPr="00B8649A">
              <w:rPr>
                <w:b/>
                <w:sz w:val="16"/>
                <w:szCs w:val="16"/>
              </w:rPr>
              <w:t>ó</w:t>
            </w:r>
            <w:r w:rsidR="00007322" w:rsidRPr="00B8649A">
              <w:rPr>
                <w:b/>
                <w:sz w:val="16"/>
                <w:szCs w:val="16"/>
              </w:rPr>
              <w:t xml:space="preserve"> que </w:t>
            </w:r>
            <w:r w:rsidR="00FF33CE" w:rsidRPr="00B8649A">
              <w:rPr>
                <w:b/>
                <w:sz w:val="16"/>
                <w:szCs w:val="16"/>
              </w:rPr>
              <w:t xml:space="preserve">no ha habido datos de </w:t>
            </w:r>
            <w:r w:rsidR="00007322" w:rsidRPr="00B8649A">
              <w:rPr>
                <w:b/>
                <w:sz w:val="16"/>
                <w:szCs w:val="16"/>
              </w:rPr>
              <w:t xml:space="preserve">2014 debido a los retos </w:t>
            </w:r>
            <w:r w:rsidR="00FF33CE" w:rsidRPr="00B8649A">
              <w:rPr>
                <w:b/>
                <w:sz w:val="16"/>
                <w:szCs w:val="16"/>
              </w:rPr>
              <w:t>del</w:t>
            </w:r>
            <w:r w:rsidR="0063136D" w:rsidRPr="00B8649A">
              <w:rPr>
                <w:b/>
                <w:sz w:val="16"/>
                <w:szCs w:val="16"/>
              </w:rPr>
              <w:t xml:space="preserve"> desarroll</w:t>
            </w:r>
            <w:r w:rsidR="00FF33CE" w:rsidRPr="00B8649A">
              <w:rPr>
                <w:b/>
                <w:sz w:val="16"/>
                <w:szCs w:val="16"/>
              </w:rPr>
              <w:t>o de</w:t>
            </w:r>
            <w:r w:rsidR="0063136D" w:rsidRPr="00B8649A">
              <w:rPr>
                <w:b/>
                <w:sz w:val="16"/>
                <w:szCs w:val="16"/>
              </w:rPr>
              <w:t xml:space="preserve"> un método eficaz </w:t>
            </w:r>
            <w:r w:rsidR="00BB19F4" w:rsidRPr="00B8649A">
              <w:rPr>
                <w:b/>
                <w:sz w:val="16"/>
                <w:szCs w:val="16"/>
              </w:rPr>
              <w:t>para</w:t>
            </w:r>
            <w:r w:rsidR="0063136D" w:rsidRPr="00B8649A">
              <w:rPr>
                <w:b/>
                <w:sz w:val="16"/>
                <w:szCs w:val="16"/>
              </w:rPr>
              <w:t xml:space="preserve"> obten</w:t>
            </w:r>
            <w:r w:rsidR="00BB19F4" w:rsidRPr="00B8649A">
              <w:rPr>
                <w:b/>
                <w:sz w:val="16"/>
                <w:szCs w:val="16"/>
              </w:rPr>
              <w:t xml:space="preserve">er </w:t>
            </w:r>
            <w:r w:rsidR="0063136D" w:rsidRPr="00B8649A">
              <w:rPr>
                <w:b/>
                <w:sz w:val="16"/>
                <w:szCs w:val="16"/>
              </w:rPr>
              <w:t>info</w:t>
            </w:r>
            <w:r w:rsidR="00472D3E" w:rsidRPr="00B8649A">
              <w:rPr>
                <w:b/>
                <w:sz w:val="16"/>
                <w:szCs w:val="16"/>
              </w:rPr>
              <w:t>rm</w:t>
            </w:r>
            <w:r w:rsidR="0063136D" w:rsidRPr="00B8649A">
              <w:rPr>
                <w:b/>
                <w:sz w:val="16"/>
                <w:szCs w:val="16"/>
              </w:rPr>
              <w:t>ación de tercer</w:t>
            </w:r>
            <w:r w:rsidR="00472D3E" w:rsidRPr="00B8649A">
              <w:rPr>
                <w:b/>
                <w:sz w:val="16"/>
                <w:szCs w:val="16"/>
              </w:rPr>
              <w:t>os</w:t>
            </w:r>
            <w:r w:rsidR="0063136D" w:rsidRPr="00B8649A">
              <w:rPr>
                <w:b/>
                <w:sz w:val="16"/>
                <w:szCs w:val="16"/>
              </w:rPr>
              <w:t xml:space="preserve"> involucrad</w:t>
            </w:r>
            <w:r w:rsidR="00472D3E" w:rsidRPr="00B8649A">
              <w:rPr>
                <w:b/>
                <w:sz w:val="16"/>
                <w:szCs w:val="16"/>
              </w:rPr>
              <w:t>os en la prestación de servicios</w:t>
            </w:r>
            <w:r w:rsidR="0063136D" w:rsidRPr="00B8649A">
              <w:rPr>
                <w:b/>
                <w:sz w:val="16"/>
                <w:szCs w:val="16"/>
              </w:rPr>
              <w:t xml:space="preserve">. En consecuencia, no </w:t>
            </w:r>
            <w:r w:rsidR="00BB19F4" w:rsidRPr="00B8649A">
              <w:rPr>
                <w:b/>
                <w:sz w:val="16"/>
                <w:szCs w:val="16"/>
              </w:rPr>
              <w:t xml:space="preserve">se </w:t>
            </w:r>
            <w:r w:rsidR="0063136D" w:rsidRPr="00B8649A">
              <w:rPr>
                <w:b/>
                <w:sz w:val="16"/>
                <w:szCs w:val="16"/>
              </w:rPr>
              <w:t>ha</w:t>
            </w:r>
            <w:r w:rsidR="00472D3E" w:rsidRPr="00B8649A">
              <w:rPr>
                <w:b/>
                <w:sz w:val="16"/>
                <w:szCs w:val="16"/>
              </w:rPr>
              <w:t>n</w:t>
            </w:r>
            <w:r w:rsidR="0063136D" w:rsidRPr="00B8649A">
              <w:rPr>
                <w:b/>
                <w:sz w:val="16"/>
                <w:szCs w:val="16"/>
              </w:rPr>
              <w:t xml:space="preserve"> podido evalua</w:t>
            </w:r>
            <w:r w:rsidR="00472D3E" w:rsidRPr="00B8649A">
              <w:rPr>
                <w:b/>
                <w:sz w:val="16"/>
                <w:szCs w:val="16"/>
              </w:rPr>
              <w:t xml:space="preserve">r </w:t>
            </w:r>
            <w:r w:rsidR="0063136D" w:rsidRPr="00B8649A">
              <w:rPr>
                <w:b/>
                <w:sz w:val="16"/>
                <w:szCs w:val="16"/>
              </w:rPr>
              <w:t>los datos sobre el rendimiento</w:t>
            </w:r>
            <w:r w:rsidR="00472D3E" w:rsidRPr="00B8649A">
              <w:rPr>
                <w:b/>
                <w:sz w:val="16"/>
                <w:szCs w:val="16"/>
              </w:rPr>
              <w:t>.</w:t>
            </w:r>
          </w:p>
          <w:p w14:paraId="7A3D90AC" w14:textId="77777777" w:rsidR="00CD4E3E" w:rsidRPr="00B8649A" w:rsidRDefault="00CD4E3E" w:rsidP="00194148">
            <w:pPr>
              <w:rPr>
                <w:rFonts w:eastAsia="Cambria"/>
                <w:sz w:val="16"/>
                <w:szCs w:val="16"/>
              </w:rPr>
            </w:pPr>
          </w:p>
        </w:tc>
      </w:tr>
      <w:tr w:rsidR="00CD4E3E" w:rsidRPr="00B8649A" w14:paraId="57964423" w14:textId="77777777" w:rsidTr="00194148">
        <w:trPr>
          <w:trHeight w:val="704"/>
          <w:jc w:val="center"/>
        </w:trPr>
        <w:tc>
          <w:tcPr>
            <w:tcW w:w="483" w:type="dxa"/>
          </w:tcPr>
          <w:p w14:paraId="18D6BDC9" w14:textId="77777777" w:rsidR="00CD4E3E" w:rsidRPr="00B8649A" w:rsidRDefault="00CD4E3E" w:rsidP="00E16D88">
            <w:pPr>
              <w:numPr>
                <w:ilvl w:val="0"/>
                <w:numId w:val="80"/>
              </w:numPr>
              <w:rPr>
                <w:rFonts w:eastAsia="Cambria"/>
                <w:sz w:val="16"/>
                <w:szCs w:val="16"/>
              </w:rPr>
            </w:pPr>
          </w:p>
        </w:tc>
        <w:tc>
          <w:tcPr>
            <w:tcW w:w="2758" w:type="dxa"/>
          </w:tcPr>
          <w:p w14:paraId="013B8B9C" w14:textId="6EBCC3F2"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auto"/>
          </w:tcPr>
          <w:p w14:paraId="64678D00" w14:textId="77777777" w:rsidR="00CD4E3E" w:rsidRPr="00B8649A" w:rsidRDefault="00CD4E3E" w:rsidP="00194148">
            <w:pPr>
              <w:rPr>
                <w:rFonts w:eastAsia="Cambria"/>
                <w:color w:val="FFFF00"/>
                <w:sz w:val="16"/>
                <w:szCs w:val="16"/>
              </w:rPr>
            </w:pPr>
          </w:p>
        </w:tc>
        <w:tc>
          <w:tcPr>
            <w:tcW w:w="6585" w:type="dxa"/>
            <w:vMerge/>
          </w:tcPr>
          <w:p w14:paraId="73993514" w14:textId="77777777" w:rsidR="00CD4E3E" w:rsidRPr="00B8649A" w:rsidRDefault="00CD4E3E" w:rsidP="00194148">
            <w:pPr>
              <w:rPr>
                <w:rFonts w:eastAsia="Cambria"/>
                <w:sz w:val="16"/>
                <w:szCs w:val="16"/>
              </w:rPr>
            </w:pPr>
          </w:p>
        </w:tc>
      </w:tr>
      <w:tr w:rsidR="00CD4E3E" w:rsidRPr="00B8649A" w14:paraId="392898A2" w14:textId="77777777" w:rsidTr="00194148">
        <w:trPr>
          <w:jc w:val="center"/>
        </w:trPr>
        <w:tc>
          <w:tcPr>
            <w:tcW w:w="483" w:type="dxa"/>
          </w:tcPr>
          <w:p w14:paraId="3AC0E6EE" w14:textId="77777777" w:rsidR="00CD4E3E" w:rsidRPr="00B8649A" w:rsidRDefault="00CD4E3E" w:rsidP="00E16D88">
            <w:pPr>
              <w:numPr>
                <w:ilvl w:val="0"/>
                <w:numId w:val="80"/>
              </w:numPr>
              <w:rPr>
                <w:rFonts w:eastAsia="Cambria"/>
                <w:sz w:val="16"/>
                <w:szCs w:val="16"/>
              </w:rPr>
            </w:pPr>
          </w:p>
        </w:tc>
        <w:tc>
          <w:tcPr>
            <w:tcW w:w="2758" w:type="dxa"/>
          </w:tcPr>
          <w:p w14:paraId="156807BD" w14:textId="36944D86" w:rsidR="00CD4E3E" w:rsidRPr="00B8649A" w:rsidRDefault="00AF0043" w:rsidP="00194148">
            <w:pPr>
              <w:rPr>
                <w:rFonts w:eastAsia="Cambria"/>
                <w:sz w:val="16"/>
                <w:szCs w:val="16"/>
              </w:rPr>
            </w:pPr>
            <w:r w:rsidRPr="00B8649A">
              <w:rPr>
                <w:sz w:val="16"/>
                <w:szCs w:val="16"/>
              </w:rPr>
              <w:t>Recopilado con eficiencia</w:t>
            </w:r>
          </w:p>
          <w:p w14:paraId="52FD97E1" w14:textId="19B54021" w:rsidR="00CD4E3E" w:rsidRPr="00B8649A" w:rsidRDefault="009B5732" w:rsidP="00194148">
            <w:pPr>
              <w:rPr>
                <w:sz w:val="16"/>
                <w:szCs w:val="16"/>
              </w:rPr>
            </w:pPr>
            <w:r w:rsidRPr="00B8649A">
              <w:rPr>
                <w:sz w:val="16"/>
                <w:szCs w:val="16"/>
              </w:rPr>
              <w:t>/de fácil acceso</w:t>
            </w:r>
          </w:p>
          <w:p w14:paraId="65B871BF"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auto"/>
          </w:tcPr>
          <w:p w14:paraId="6FF09283" w14:textId="77777777" w:rsidR="00CD4E3E" w:rsidRPr="00B8649A" w:rsidRDefault="00CD4E3E" w:rsidP="00194148">
            <w:pPr>
              <w:rPr>
                <w:rFonts w:eastAsia="Cambria"/>
                <w:color w:val="FFFF00"/>
                <w:sz w:val="16"/>
                <w:szCs w:val="16"/>
              </w:rPr>
            </w:pPr>
          </w:p>
        </w:tc>
        <w:tc>
          <w:tcPr>
            <w:tcW w:w="6585" w:type="dxa"/>
            <w:vMerge/>
          </w:tcPr>
          <w:p w14:paraId="7B319B88" w14:textId="77777777" w:rsidR="00CD4E3E" w:rsidRPr="00B8649A" w:rsidRDefault="00CD4E3E" w:rsidP="00194148">
            <w:pPr>
              <w:rPr>
                <w:rFonts w:eastAsia="Cambria"/>
                <w:sz w:val="16"/>
                <w:szCs w:val="16"/>
              </w:rPr>
            </w:pPr>
          </w:p>
        </w:tc>
      </w:tr>
      <w:tr w:rsidR="00CD4E3E" w:rsidRPr="00B8649A" w14:paraId="4FCD18F6" w14:textId="77777777" w:rsidTr="00194148">
        <w:trPr>
          <w:jc w:val="center"/>
        </w:trPr>
        <w:tc>
          <w:tcPr>
            <w:tcW w:w="483" w:type="dxa"/>
          </w:tcPr>
          <w:p w14:paraId="65744BCD" w14:textId="77777777" w:rsidR="00CD4E3E" w:rsidRPr="00B8649A" w:rsidRDefault="00CD4E3E" w:rsidP="00E16D88">
            <w:pPr>
              <w:numPr>
                <w:ilvl w:val="0"/>
                <w:numId w:val="80"/>
              </w:numPr>
              <w:rPr>
                <w:rFonts w:eastAsia="Cambria"/>
                <w:sz w:val="16"/>
                <w:szCs w:val="16"/>
              </w:rPr>
            </w:pPr>
          </w:p>
        </w:tc>
        <w:tc>
          <w:tcPr>
            <w:tcW w:w="2758" w:type="dxa"/>
          </w:tcPr>
          <w:p w14:paraId="398CE638" w14:textId="4EBABCE6" w:rsidR="00CD4E3E" w:rsidRPr="00B8649A" w:rsidRDefault="004455B0" w:rsidP="00194148">
            <w:pPr>
              <w:rPr>
                <w:sz w:val="16"/>
                <w:szCs w:val="16"/>
              </w:rPr>
            </w:pPr>
            <w:r w:rsidRPr="00B8649A">
              <w:rPr>
                <w:sz w:val="16"/>
                <w:szCs w:val="16"/>
              </w:rPr>
              <w:t>Exacto/Verificable</w:t>
            </w:r>
          </w:p>
          <w:p w14:paraId="6D68B7A6"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auto"/>
          </w:tcPr>
          <w:p w14:paraId="655A5C2E" w14:textId="77777777" w:rsidR="00CD4E3E" w:rsidRPr="00B8649A" w:rsidRDefault="00CD4E3E" w:rsidP="00194148">
            <w:pPr>
              <w:rPr>
                <w:rFonts w:eastAsia="Cambria"/>
                <w:color w:val="FFFF00"/>
                <w:sz w:val="16"/>
                <w:szCs w:val="16"/>
              </w:rPr>
            </w:pPr>
          </w:p>
        </w:tc>
        <w:tc>
          <w:tcPr>
            <w:tcW w:w="6585" w:type="dxa"/>
            <w:vMerge/>
          </w:tcPr>
          <w:p w14:paraId="568F3ABC" w14:textId="77777777" w:rsidR="00CD4E3E" w:rsidRPr="00B8649A" w:rsidRDefault="00CD4E3E" w:rsidP="00194148">
            <w:pPr>
              <w:rPr>
                <w:rFonts w:eastAsia="Cambria"/>
                <w:sz w:val="16"/>
                <w:szCs w:val="16"/>
              </w:rPr>
            </w:pPr>
          </w:p>
        </w:tc>
      </w:tr>
      <w:tr w:rsidR="00CD4E3E" w:rsidRPr="00B8649A" w14:paraId="528A1570" w14:textId="77777777" w:rsidTr="00194148">
        <w:trPr>
          <w:jc w:val="center"/>
        </w:trPr>
        <w:tc>
          <w:tcPr>
            <w:tcW w:w="483" w:type="dxa"/>
          </w:tcPr>
          <w:p w14:paraId="0A4366F8" w14:textId="77777777" w:rsidR="00CD4E3E" w:rsidRPr="00B8649A" w:rsidRDefault="00CD4E3E" w:rsidP="00E16D88">
            <w:pPr>
              <w:numPr>
                <w:ilvl w:val="0"/>
                <w:numId w:val="80"/>
              </w:numPr>
              <w:rPr>
                <w:rFonts w:eastAsia="Cambria"/>
                <w:sz w:val="16"/>
                <w:szCs w:val="16"/>
              </w:rPr>
            </w:pPr>
          </w:p>
        </w:tc>
        <w:tc>
          <w:tcPr>
            <w:tcW w:w="2758" w:type="dxa"/>
          </w:tcPr>
          <w:p w14:paraId="56D1E427" w14:textId="32D69D03" w:rsidR="00CD4E3E" w:rsidRPr="00B8649A" w:rsidRDefault="004455B0" w:rsidP="00194148">
            <w:pPr>
              <w:rPr>
                <w:sz w:val="16"/>
                <w:szCs w:val="16"/>
              </w:rPr>
            </w:pPr>
            <w:r w:rsidRPr="00B8649A">
              <w:rPr>
                <w:sz w:val="16"/>
                <w:szCs w:val="16"/>
              </w:rPr>
              <w:t>Puntualidad en la presentación de informes</w:t>
            </w:r>
          </w:p>
          <w:p w14:paraId="4D2A7E84"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auto"/>
          </w:tcPr>
          <w:p w14:paraId="72445954" w14:textId="77777777" w:rsidR="00CD4E3E" w:rsidRPr="00B8649A" w:rsidRDefault="00CD4E3E" w:rsidP="00194148">
            <w:pPr>
              <w:rPr>
                <w:rFonts w:eastAsia="Cambria"/>
                <w:color w:val="FFFF00"/>
                <w:sz w:val="16"/>
                <w:szCs w:val="16"/>
              </w:rPr>
            </w:pPr>
          </w:p>
        </w:tc>
        <w:tc>
          <w:tcPr>
            <w:tcW w:w="6585" w:type="dxa"/>
            <w:vMerge/>
          </w:tcPr>
          <w:p w14:paraId="4323E161" w14:textId="77777777" w:rsidR="00CD4E3E" w:rsidRPr="00B8649A" w:rsidRDefault="00CD4E3E" w:rsidP="00194148">
            <w:pPr>
              <w:rPr>
                <w:rFonts w:eastAsia="Cambria"/>
                <w:sz w:val="16"/>
                <w:szCs w:val="16"/>
              </w:rPr>
            </w:pPr>
          </w:p>
        </w:tc>
      </w:tr>
      <w:tr w:rsidR="00CD4E3E" w:rsidRPr="00B8649A" w14:paraId="6FA93ACE" w14:textId="77777777" w:rsidTr="00194148">
        <w:trPr>
          <w:trHeight w:val="407"/>
          <w:jc w:val="center"/>
        </w:trPr>
        <w:tc>
          <w:tcPr>
            <w:tcW w:w="483" w:type="dxa"/>
            <w:tcBorders>
              <w:bottom w:val="single" w:sz="6" w:space="0" w:color="auto"/>
            </w:tcBorders>
          </w:tcPr>
          <w:p w14:paraId="1665434E" w14:textId="77777777" w:rsidR="00CD4E3E" w:rsidRPr="00B8649A" w:rsidRDefault="00CD4E3E" w:rsidP="00E16D88">
            <w:pPr>
              <w:numPr>
                <w:ilvl w:val="0"/>
                <w:numId w:val="80"/>
              </w:numPr>
              <w:rPr>
                <w:rFonts w:eastAsia="Cambria"/>
                <w:sz w:val="16"/>
                <w:szCs w:val="16"/>
              </w:rPr>
            </w:pPr>
          </w:p>
        </w:tc>
        <w:tc>
          <w:tcPr>
            <w:tcW w:w="2758" w:type="dxa"/>
            <w:tcBorders>
              <w:bottom w:val="single" w:sz="6" w:space="0" w:color="auto"/>
            </w:tcBorders>
          </w:tcPr>
          <w:p w14:paraId="45D3C41A" w14:textId="456E4EBB"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auto"/>
          </w:tcPr>
          <w:p w14:paraId="6816FF32" w14:textId="77777777" w:rsidR="00CD4E3E" w:rsidRPr="00B8649A" w:rsidRDefault="00CD4E3E" w:rsidP="00194148">
            <w:pPr>
              <w:rPr>
                <w:rFonts w:eastAsia="Cambria"/>
                <w:color w:val="FFFF00"/>
                <w:sz w:val="16"/>
                <w:szCs w:val="16"/>
              </w:rPr>
            </w:pPr>
          </w:p>
        </w:tc>
        <w:tc>
          <w:tcPr>
            <w:tcW w:w="6585" w:type="dxa"/>
            <w:vMerge/>
          </w:tcPr>
          <w:p w14:paraId="554914A1" w14:textId="77777777" w:rsidR="00CD4E3E" w:rsidRPr="00B8649A" w:rsidRDefault="00CD4E3E" w:rsidP="00194148">
            <w:pPr>
              <w:rPr>
                <w:rFonts w:eastAsia="Cambria"/>
                <w:sz w:val="16"/>
                <w:szCs w:val="16"/>
              </w:rPr>
            </w:pPr>
          </w:p>
        </w:tc>
      </w:tr>
      <w:tr w:rsidR="00CD4E3E" w:rsidRPr="00B8649A" w14:paraId="706E6071" w14:textId="77777777" w:rsidTr="00194148">
        <w:trPr>
          <w:jc w:val="center"/>
        </w:trPr>
        <w:tc>
          <w:tcPr>
            <w:tcW w:w="483" w:type="dxa"/>
            <w:tcBorders>
              <w:top w:val="single" w:sz="6" w:space="0" w:color="auto"/>
              <w:bottom w:val="single" w:sz="6" w:space="0" w:color="auto"/>
            </w:tcBorders>
            <w:shd w:val="clear" w:color="auto" w:fill="auto"/>
          </w:tcPr>
          <w:p w14:paraId="4A41D444" w14:textId="777777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5A79100A"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71693994" w14:textId="77777777" w:rsidR="00CD4E3E" w:rsidRPr="00B8649A" w:rsidRDefault="00CD4E3E" w:rsidP="00194148">
            <w:pPr>
              <w:rPr>
                <w:rFonts w:eastAsia="Cambria"/>
                <w:b/>
                <w:color w:val="FFFF00"/>
                <w:sz w:val="16"/>
                <w:szCs w:val="16"/>
              </w:rPr>
            </w:pPr>
          </w:p>
        </w:tc>
        <w:tc>
          <w:tcPr>
            <w:tcW w:w="6585" w:type="dxa"/>
            <w:vMerge/>
            <w:shd w:val="clear" w:color="auto" w:fill="auto"/>
          </w:tcPr>
          <w:p w14:paraId="6CD2DCD2" w14:textId="77777777" w:rsidR="00CD4E3E" w:rsidRPr="00B8649A" w:rsidRDefault="00CD4E3E" w:rsidP="00194148">
            <w:pPr>
              <w:rPr>
                <w:rFonts w:eastAsia="Cambria"/>
                <w:b/>
                <w:sz w:val="16"/>
                <w:szCs w:val="16"/>
              </w:rPr>
            </w:pPr>
          </w:p>
        </w:tc>
      </w:tr>
      <w:tr w:rsidR="00CD4E3E" w:rsidRPr="00B8649A" w14:paraId="4E5DCAA2" w14:textId="77777777" w:rsidTr="00194148">
        <w:trPr>
          <w:jc w:val="center"/>
        </w:trPr>
        <w:tc>
          <w:tcPr>
            <w:tcW w:w="483" w:type="dxa"/>
            <w:tcBorders>
              <w:top w:val="single" w:sz="6" w:space="0" w:color="auto"/>
            </w:tcBorders>
          </w:tcPr>
          <w:p w14:paraId="5576CE81" w14:textId="77777777" w:rsidR="00CD4E3E" w:rsidRPr="00B8649A" w:rsidRDefault="00CD4E3E" w:rsidP="00E16D88">
            <w:pPr>
              <w:numPr>
                <w:ilvl w:val="0"/>
                <w:numId w:val="80"/>
              </w:numPr>
              <w:rPr>
                <w:rFonts w:eastAsia="Cambria"/>
                <w:b/>
                <w:sz w:val="16"/>
                <w:szCs w:val="16"/>
              </w:rPr>
            </w:pPr>
          </w:p>
        </w:tc>
        <w:tc>
          <w:tcPr>
            <w:tcW w:w="2758" w:type="dxa"/>
            <w:tcBorders>
              <w:top w:val="single" w:sz="6" w:space="0" w:color="auto"/>
            </w:tcBorders>
          </w:tcPr>
          <w:p w14:paraId="49DD03A7" w14:textId="0713401E"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3EE200E0"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auto"/>
          </w:tcPr>
          <w:p w14:paraId="7F4857BB" w14:textId="77777777" w:rsidR="00CD4E3E" w:rsidRPr="00B8649A" w:rsidRDefault="00CD4E3E" w:rsidP="00194148">
            <w:pPr>
              <w:rPr>
                <w:rFonts w:eastAsia="Cambria"/>
                <w:b/>
                <w:color w:val="FFFF00"/>
                <w:sz w:val="16"/>
                <w:szCs w:val="16"/>
              </w:rPr>
            </w:pPr>
          </w:p>
        </w:tc>
        <w:tc>
          <w:tcPr>
            <w:tcW w:w="6585" w:type="dxa"/>
            <w:vMerge/>
          </w:tcPr>
          <w:p w14:paraId="155A9048" w14:textId="77777777" w:rsidR="00CD4E3E" w:rsidRPr="00B8649A" w:rsidRDefault="00CD4E3E" w:rsidP="00194148">
            <w:pPr>
              <w:rPr>
                <w:rFonts w:eastAsia="Cambria"/>
                <w:b/>
                <w:sz w:val="16"/>
                <w:szCs w:val="16"/>
              </w:rPr>
            </w:pPr>
          </w:p>
        </w:tc>
      </w:tr>
      <w:tr w:rsidR="00CD4E3E" w:rsidRPr="00B8649A" w14:paraId="785EF9AB"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7F3396B1"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63712" behindDoc="0" locked="0" layoutInCell="0" allowOverlap="1" wp14:anchorId="4EC1EC29" wp14:editId="008DD1F7">
                      <wp:simplePos x="0" y="0"/>
                      <wp:positionH relativeFrom="column">
                        <wp:posOffset>2533650</wp:posOffset>
                      </wp:positionH>
                      <wp:positionV relativeFrom="paragraph">
                        <wp:posOffset>713105</wp:posOffset>
                      </wp:positionV>
                      <wp:extent cx="228600" cy="235585"/>
                      <wp:effectExtent l="0" t="0" r="0" b="0"/>
                      <wp:wrapNone/>
                      <wp:docPr id="7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20D9621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9" style="position:absolute;margin-left:199.5pt;margin-top:56.15pt;width:18pt;height:18.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Mehm+EsAgAAUAQAAA4AAAAAAAAAAAAAAAAALgIAAGRy&#10;cy9lMm9Eb2MueG1sUEsBAi0AFAAGAAgAAAAhAN9x3HrfAAAACwEAAA8AAAAAAAAAAAAAAAAAhgQA&#10;AGRycy9kb3ducmV2LnhtbFBLBQYAAAAABAAEAPMAAACSBQAAAAA=&#10;" o:allowincell="f" fillcolor="red">
                      <v:textbox>
                        <w:txbxContent>
                          <w:p w14:paraId="20D96212"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64736" behindDoc="0" locked="0" layoutInCell="0" allowOverlap="1" wp14:anchorId="5BBCA7E0" wp14:editId="6F813096">
                      <wp:simplePos x="0" y="0"/>
                      <wp:positionH relativeFrom="column">
                        <wp:posOffset>4953000</wp:posOffset>
                      </wp:positionH>
                      <wp:positionV relativeFrom="paragraph">
                        <wp:posOffset>713105</wp:posOffset>
                      </wp:positionV>
                      <wp:extent cx="228600" cy="235585"/>
                      <wp:effectExtent l="0" t="0" r="0" b="0"/>
                      <wp:wrapNone/>
                      <wp:docPr id="71"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205E1948"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0" style="position:absolute;margin-left:390pt;margin-top:56.15pt;width:18pt;height:18.5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" o:allowincell="f" fillcolor="#7f7f7f">
                      <o:lock v:ext="edit" aspectratio="t"/>
                      <v:textbox>
                        <w:txbxContent>
                          <w:p w14:paraId="205E1948"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62688" behindDoc="0" locked="0" layoutInCell="0" allowOverlap="1" wp14:anchorId="4A31EB98" wp14:editId="7827FEDB">
                      <wp:simplePos x="0" y="0"/>
                      <wp:positionH relativeFrom="column">
                        <wp:posOffset>152400</wp:posOffset>
                      </wp:positionH>
                      <wp:positionV relativeFrom="paragraph">
                        <wp:posOffset>713105</wp:posOffset>
                      </wp:positionV>
                      <wp:extent cx="228600" cy="235585"/>
                      <wp:effectExtent l="0" t="0" r="19050" b="12065"/>
                      <wp:wrapNone/>
                      <wp:docPr id="72"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41D66903" id="Rectangle 32" o:spid="_x0000_s1026" style="position:absolute;margin-left:12pt;margin-top:56.15pt;width:18pt;height:18.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" o:allowincell="f" fillcolor="green">
                      <o:lock v:ext="edit" aspectratio="t"/>
                    </v:rect>
                  </w:pict>
                </mc:Fallback>
              </mc:AlternateContent>
            </w:r>
          </w:p>
          <w:p w14:paraId="79290F71" w14:textId="210F1567" w:rsidR="00CD4E3E" w:rsidRPr="00B8649A" w:rsidRDefault="009B71FF" w:rsidP="00E16D88">
            <w:pPr>
              <w:numPr>
                <w:ilvl w:val="0"/>
                <w:numId w:val="33"/>
              </w:numPr>
              <w:rPr>
                <w:b/>
                <w:bCs/>
              </w:rPr>
            </w:pPr>
            <w:r w:rsidRPr="00B8649A">
              <w:rPr>
                <w:b/>
                <w:bCs/>
              </w:rPr>
              <w:t>Exactitud de la clave de colores</w:t>
            </w:r>
            <w:r w:rsidR="00CD4E3E" w:rsidRPr="00B8649A">
              <w:rPr>
                <w:b/>
                <w:bCs/>
              </w:rPr>
              <w:t xml:space="preserve"> </w:t>
            </w:r>
          </w:p>
          <w:p w14:paraId="374247BB" w14:textId="77777777" w:rsidR="00CD4E3E" w:rsidRPr="00B8649A" w:rsidRDefault="00CD4E3E" w:rsidP="00194148">
            <w:pPr>
              <w:rPr>
                <w:b/>
                <w:bCs/>
              </w:rPr>
            </w:pPr>
          </w:p>
          <w:p w14:paraId="04C69725" w14:textId="2A89E65E" w:rsidR="00CD4E3E" w:rsidRPr="00B8649A" w:rsidRDefault="00AC4903" w:rsidP="00194148">
            <w:pPr>
              <w:rPr>
                <w:b/>
                <w:bCs/>
              </w:rPr>
            </w:pPr>
            <w:r w:rsidRPr="00B8649A">
              <w:rPr>
                <w:b/>
                <w:bCs/>
              </w:rPr>
              <w:t>Calificación del equipo de validación</w:t>
            </w:r>
            <w:r w:rsidR="00CD4E3E" w:rsidRPr="00B8649A">
              <w:rPr>
                <w:b/>
                <w:bCs/>
              </w:rPr>
              <w:t>:</w:t>
            </w:r>
          </w:p>
          <w:p w14:paraId="51A1217C" w14:textId="77777777" w:rsidR="00CD4E3E" w:rsidRPr="00B8649A" w:rsidRDefault="00CD4E3E" w:rsidP="00194148"/>
          <w:p w14:paraId="2D8E70FC" w14:textId="00F96203"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4C912C58"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21BED216" w14:textId="77777777" w:rsidTr="00194148">
        <w:trPr>
          <w:jc w:val="center"/>
        </w:trPr>
        <w:tc>
          <w:tcPr>
            <w:tcW w:w="483" w:type="dxa"/>
          </w:tcPr>
          <w:p w14:paraId="6E9CFCD2" w14:textId="77777777" w:rsidR="00CD4E3E" w:rsidRPr="00B8649A" w:rsidRDefault="00CD4E3E" w:rsidP="00E16D88">
            <w:pPr>
              <w:numPr>
                <w:ilvl w:val="0"/>
                <w:numId w:val="79"/>
              </w:numPr>
              <w:rPr>
                <w:rFonts w:eastAsia="Cambria"/>
                <w:sz w:val="16"/>
                <w:szCs w:val="16"/>
              </w:rPr>
            </w:pPr>
          </w:p>
        </w:tc>
        <w:tc>
          <w:tcPr>
            <w:tcW w:w="2758" w:type="dxa"/>
          </w:tcPr>
          <w:p w14:paraId="179BED1E" w14:textId="31C83C2A" w:rsidR="00CD4E3E" w:rsidRPr="00B8649A" w:rsidRDefault="0082357B" w:rsidP="00194148">
            <w:pPr>
              <w:rPr>
                <w:sz w:val="16"/>
                <w:szCs w:val="16"/>
              </w:rPr>
            </w:pPr>
            <w:r w:rsidRPr="00B8649A">
              <w:rPr>
                <w:sz w:val="16"/>
                <w:szCs w:val="16"/>
              </w:rPr>
              <w:t>Exactitud de la clave de colores</w:t>
            </w:r>
          </w:p>
          <w:p w14:paraId="53E44FDE"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78D8EBC9" w14:textId="77777777" w:rsidR="00CD4E3E" w:rsidRPr="00B8649A" w:rsidRDefault="00CD4E3E" w:rsidP="00194148">
            <w:pPr>
              <w:rPr>
                <w:rFonts w:eastAsia="Cambria"/>
                <w:color w:val="FFFF00"/>
                <w:sz w:val="16"/>
                <w:szCs w:val="16"/>
              </w:rPr>
            </w:pPr>
          </w:p>
        </w:tc>
        <w:tc>
          <w:tcPr>
            <w:tcW w:w="6585" w:type="dxa"/>
          </w:tcPr>
          <w:p w14:paraId="34DA6CB1" w14:textId="102360BF" w:rsidR="00CD4E3E" w:rsidRPr="00B8649A" w:rsidRDefault="00F211CF" w:rsidP="00194148">
            <w:pPr>
              <w:rPr>
                <w:rFonts w:eastAsia="Cambria"/>
                <w:sz w:val="16"/>
                <w:szCs w:val="16"/>
              </w:rPr>
            </w:pPr>
            <w:r w:rsidRPr="00B8649A">
              <w:rPr>
                <w:rFonts w:eastAsia="Cambria"/>
                <w:sz w:val="16"/>
                <w:szCs w:val="16"/>
              </w:rPr>
              <w:t xml:space="preserve">Se considera </w:t>
            </w:r>
            <w:r w:rsidR="00B328A5" w:rsidRPr="00B8649A">
              <w:rPr>
                <w:rFonts w:eastAsia="Cambria"/>
                <w:sz w:val="16"/>
                <w:szCs w:val="16"/>
              </w:rPr>
              <w:t>exacta</w:t>
            </w:r>
            <w:r w:rsidRPr="00B8649A">
              <w:rPr>
                <w:rFonts w:eastAsia="Cambria"/>
                <w:sz w:val="16"/>
                <w:szCs w:val="16"/>
              </w:rPr>
              <w:t xml:space="preserve"> la</w:t>
            </w:r>
            <w:r w:rsidR="005964A6" w:rsidRPr="00B8649A">
              <w:rPr>
                <w:rFonts w:eastAsia="Cambria"/>
                <w:sz w:val="16"/>
                <w:szCs w:val="16"/>
              </w:rPr>
              <w:t xml:space="preserve"> </w:t>
            </w:r>
            <w:proofErr w:type="spellStart"/>
            <w:r w:rsidR="0069080D" w:rsidRPr="00B8649A">
              <w:rPr>
                <w:sz w:val="16"/>
              </w:rPr>
              <w:t>autocalificación</w:t>
            </w:r>
            <w:proofErr w:type="spellEnd"/>
            <w:r w:rsidR="0069080D" w:rsidRPr="00B8649A">
              <w:rPr>
                <w:sz w:val="16"/>
              </w:rPr>
              <w:t xml:space="preserve"> del indicador como </w:t>
            </w:r>
            <w:r w:rsidRPr="00B8649A">
              <w:rPr>
                <w:rFonts w:eastAsia="Cambria"/>
                <w:sz w:val="16"/>
                <w:szCs w:val="16"/>
              </w:rPr>
              <w:t>“</w:t>
            </w:r>
            <w:r w:rsidR="008D78FA">
              <w:rPr>
                <w:rFonts w:eastAsia="Cambria"/>
                <w:sz w:val="16"/>
                <w:szCs w:val="16"/>
              </w:rPr>
              <w:t>discontinua</w:t>
            </w:r>
            <w:r w:rsidR="00BC26EA" w:rsidRPr="00B8649A">
              <w:rPr>
                <w:rFonts w:eastAsia="Cambria"/>
                <w:sz w:val="16"/>
                <w:szCs w:val="16"/>
              </w:rPr>
              <w:t>do</w:t>
            </w:r>
            <w:r w:rsidR="005964A6" w:rsidRPr="00B8649A">
              <w:rPr>
                <w:rFonts w:eastAsia="Cambria"/>
                <w:sz w:val="16"/>
                <w:szCs w:val="16"/>
              </w:rPr>
              <w:t xml:space="preserve">” en el </w:t>
            </w:r>
            <w:r w:rsidR="00D351D7" w:rsidRPr="00B8649A">
              <w:rPr>
                <w:rFonts w:eastAsia="Cambria"/>
                <w:sz w:val="16"/>
                <w:szCs w:val="16"/>
              </w:rPr>
              <w:t xml:space="preserve">informe </w:t>
            </w:r>
            <w:r w:rsidR="005964A6" w:rsidRPr="00B8649A">
              <w:rPr>
                <w:rFonts w:eastAsia="Cambria"/>
                <w:sz w:val="16"/>
                <w:szCs w:val="16"/>
              </w:rPr>
              <w:t xml:space="preserve">PPR </w:t>
            </w:r>
            <w:r w:rsidR="008D78FA">
              <w:rPr>
                <w:rFonts w:eastAsia="Cambria"/>
                <w:sz w:val="16"/>
                <w:szCs w:val="16"/>
              </w:rPr>
              <w:t xml:space="preserve">de </w:t>
            </w:r>
            <w:r w:rsidR="005964A6" w:rsidRPr="00B8649A">
              <w:rPr>
                <w:rFonts w:eastAsia="Cambria"/>
                <w:sz w:val="16"/>
                <w:szCs w:val="16"/>
              </w:rPr>
              <w:t>2014/15</w:t>
            </w:r>
            <w:r w:rsidR="00CD4E3E" w:rsidRPr="00B8649A">
              <w:rPr>
                <w:rFonts w:eastAsia="Cambria"/>
                <w:sz w:val="16"/>
                <w:szCs w:val="16"/>
              </w:rPr>
              <w:t>.</w:t>
            </w:r>
          </w:p>
          <w:p w14:paraId="3A8880B7" w14:textId="77777777" w:rsidR="00CD4E3E" w:rsidRPr="00B8649A" w:rsidRDefault="00CD4E3E" w:rsidP="00194148">
            <w:pPr>
              <w:rPr>
                <w:rFonts w:eastAsia="Cambria"/>
                <w:sz w:val="16"/>
                <w:szCs w:val="16"/>
              </w:rPr>
            </w:pPr>
          </w:p>
        </w:tc>
      </w:tr>
      <w:tr w:rsidR="00CD4E3E" w:rsidRPr="00B8649A" w14:paraId="70D8415A" w14:textId="77777777" w:rsidTr="00194148">
        <w:trPr>
          <w:jc w:val="center"/>
        </w:trPr>
        <w:tc>
          <w:tcPr>
            <w:tcW w:w="483" w:type="dxa"/>
            <w:shd w:val="clear" w:color="auto" w:fill="auto"/>
          </w:tcPr>
          <w:p w14:paraId="308E5528"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5F65BE17" w14:textId="5E55BFEC"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5D3A5B09" w14:textId="77777777" w:rsidR="00CD4E3E" w:rsidRPr="00B8649A" w:rsidRDefault="00CD4E3E" w:rsidP="00194148">
            <w:pPr>
              <w:rPr>
                <w:sz w:val="16"/>
                <w:szCs w:val="16"/>
              </w:rPr>
            </w:pPr>
          </w:p>
          <w:p w14:paraId="22C34A94" w14:textId="77777777" w:rsidR="00CD4E3E" w:rsidRPr="00B8649A" w:rsidRDefault="00CD4E3E" w:rsidP="00194148">
            <w:pPr>
              <w:rPr>
                <w:sz w:val="16"/>
                <w:szCs w:val="16"/>
              </w:rPr>
            </w:pPr>
          </w:p>
          <w:p w14:paraId="3910CF3B" w14:textId="77777777" w:rsidR="00CD4E3E" w:rsidRPr="00B8649A" w:rsidRDefault="00CD4E3E" w:rsidP="00194148">
            <w:pPr>
              <w:rPr>
                <w:sz w:val="16"/>
                <w:szCs w:val="16"/>
              </w:rPr>
            </w:pPr>
          </w:p>
        </w:tc>
        <w:tc>
          <w:tcPr>
            <w:tcW w:w="565" w:type="dxa"/>
            <w:shd w:val="clear" w:color="auto" w:fill="auto"/>
          </w:tcPr>
          <w:p w14:paraId="54EADE81" w14:textId="77777777" w:rsidR="00CD4E3E" w:rsidRPr="00B8649A" w:rsidRDefault="00CD4E3E" w:rsidP="00194148">
            <w:pPr>
              <w:rPr>
                <w:rFonts w:eastAsia="Cambria"/>
                <w:color w:val="FFFF00"/>
                <w:sz w:val="16"/>
                <w:szCs w:val="16"/>
              </w:rPr>
            </w:pPr>
          </w:p>
        </w:tc>
        <w:tc>
          <w:tcPr>
            <w:tcW w:w="6585" w:type="dxa"/>
            <w:shd w:val="clear" w:color="auto" w:fill="auto"/>
          </w:tcPr>
          <w:p w14:paraId="5166CD0F" w14:textId="67D9A5DC" w:rsidR="00CD4E3E" w:rsidRPr="00B8649A" w:rsidRDefault="0082357B" w:rsidP="00194148">
            <w:pPr>
              <w:rPr>
                <w:sz w:val="16"/>
                <w:szCs w:val="16"/>
              </w:rPr>
            </w:pPr>
            <w:r w:rsidRPr="00B8649A">
              <w:rPr>
                <w:sz w:val="16"/>
                <w:szCs w:val="16"/>
              </w:rPr>
              <w:t>Sin comentarios</w:t>
            </w:r>
          </w:p>
          <w:p w14:paraId="6FD59C40" w14:textId="77777777" w:rsidR="00CD4E3E" w:rsidRPr="00B8649A" w:rsidRDefault="00CD4E3E" w:rsidP="00194148">
            <w:pPr>
              <w:rPr>
                <w:sz w:val="16"/>
                <w:szCs w:val="16"/>
              </w:rPr>
            </w:pPr>
          </w:p>
        </w:tc>
      </w:tr>
    </w:tbl>
    <w:p w14:paraId="33500E82" w14:textId="77777777" w:rsidR="00CD4E3E" w:rsidRPr="00B8649A" w:rsidRDefault="00CD4E3E" w:rsidP="00CD4E3E"/>
    <w:p w14:paraId="214971F6" w14:textId="77777777" w:rsidR="00CD4E3E" w:rsidRPr="00B8649A" w:rsidRDefault="00CD4E3E" w:rsidP="00CD4E3E">
      <w:r w:rsidRPr="00B8649A">
        <w:br w:type="page"/>
      </w:r>
    </w:p>
    <w:p w14:paraId="19A5B0F4" w14:textId="129BE0C0" w:rsidR="00CD4E3E" w:rsidRPr="00B8649A" w:rsidRDefault="000A2472" w:rsidP="00CD4E3E">
      <w:pPr>
        <w:rPr>
          <w:b/>
          <w:bCs/>
        </w:rPr>
      </w:pPr>
      <w:r w:rsidRPr="00B8649A">
        <w:rPr>
          <w:b/>
          <w:bCs/>
        </w:rPr>
        <w:lastRenderedPageBreak/>
        <w:t>Programa 1</w:t>
      </w:r>
      <w:r w:rsidR="00CD4E3E" w:rsidRPr="00B8649A">
        <w:rPr>
          <w:b/>
          <w:bCs/>
        </w:rPr>
        <w:t xml:space="preserve">5 – </w:t>
      </w:r>
      <w:r w:rsidR="00BB19F4" w:rsidRPr="00B8649A">
        <w:rPr>
          <w:b/>
          <w:bCs/>
        </w:rPr>
        <w:t xml:space="preserve">Soluciones operativas para las </w:t>
      </w:r>
      <w:r w:rsidR="00D351D7" w:rsidRPr="00B8649A">
        <w:rPr>
          <w:b/>
          <w:bCs/>
        </w:rPr>
        <w:t>o</w:t>
      </w:r>
      <w:r w:rsidR="005F2CD6" w:rsidRPr="00B8649A">
        <w:rPr>
          <w:b/>
          <w:bCs/>
        </w:rPr>
        <w:t>ficinas de P.I.</w:t>
      </w:r>
    </w:p>
    <w:p w14:paraId="0482382B" w14:textId="21441796" w:rsidR="00CD4E3E" w:rsidRPr="00B8649A" w:rsidRDefault="006A7BEE" w:rsidP="00CD4E3E">
      <w:pPr>
        <w:rPr>
          <w:b/>
          <w:bCs/>
          <w:iCs/>
        </w:rPr>
      </w:pPr>
      <w:r w:rsidRPr="00B8649A">
        <w:rPr>
          <w:b/>
          <w:bCs/>
        </w:rPr>
        <w:t>Indicador de rendimiento</w:t>
      </w:r>
      <w:r w:rsidR="001B4CBB" w:rsidRPr="00B8649A">
        <w:rPr>
          <w:b/>
          <w:bCs/>
        </w:rPr>
        <w:t xml:space="preserve">:  </w:t>
      </w:r>
      <w:r w:rsidR="009D4DAA" w:rsidRPr="00B8649A">
        <w:t>Número</w:t>
      </w:r>
      <w:r w:rsidR="002147CE" w:rsidRPr="00B8649A">
        <w:t xml:space="preserve"> de oficinas que utilizan las plataformas de infraestructura de la OMPI</w:t>
      </w:r>
    </w:p>
    <w:p w14:paraId="12B16D97"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79743BAC"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3BC5F486"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67808" behindDoc="0" locked="0" layoutInCell="0" allowOverlap="1" wp14:anchorId="31691331" wp14:editId="27120D8D">
                      <wp:simplePos x="0" y="0"/>
                      <wp:positionH relativeFrom="column">
                        <wp:posOffset>4638675</wp:posOffset>
                      </wp:positionH>
                      <wp:positionV relativeFrom="paragraph">
                        <wp:posOffset>671195</wp:posOffset>
                      </wp:positionV>
                      <wp:extent cx="228600" cy="235585"/>
                      <wp:effectExtent l="0" t="0" r="0" b="0"/>
                      <wp:wrapNone/>
                      <wp:docPr id="7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798397A8"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1" style="position:absolute;margin-left:365.25pt;margin-top:52.85pt;width:18pt;height:18.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" o:allowincell="f" fillcolor="red">
                      <v:textbox>
                        <w:txbxContent>
                          <w:p w14:paraId="798397A8"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66784" behindDoc="0" locked="0" layoutInCell="0" allowOverlap="1" wp14:anchorId="7A9EB063" wp14:editId="34E1C1D3">
                      <wp:simplePos x="0" y="0"/>
                      <wp:positionH relativeFrom="column">
                        <wp:posOffset>2200275</wp:posOffset>
                      </wp:positionH>
                      <wp:positionV relativeFrom="paragraph">
                        <wp:posOffset>671195</wp:posOffset>
                      </wp:positionV>
                      <wp:extent cx="228600" cy="235585"/>
                      <wp:effectExtent l="0" t="0" r="0" b="0"/>
                      <wp:wrapNone/>
                      <wp:docPr id="7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5A3AF9DF"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2" style="position:absolute;margin-left:173.25pt;margin-top:52.85pt;width:18pt;height:18.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" o:allowincell="f" fillcolor="#f79646">
                      <v:textbox>
                        <w:txbxContent>
                          <w:p w14:paraId="5A3AF9DF"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65760" behindDoc="0" locked="0" layoutInCell="0" allowOverlap="1" wp14:anchorId="53D578DE" wp14:editId="3F8AC5D9">
                      <wp:simplePos x="0" y="0"/>
                      <wp:positionH relativeFrom="column">
                        <wp:posOffset>152400</wp:posOffset>
                      </wp:positionH>
                      <wp:positionV relativeFrom="paragraph">
                        <wp:posOffset>671195</wp:posOffset>
                      </wp:positionV>
                      <wp:extent cx="228600" cy="235585"/>
                      <wp:effectExtent l="0" t="0" r="19050" b="12065"/>
                      <wp:wrapNone/>
                      <wp:docPr id="7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3207E2A2" id="Rectangle 11" o:spid="_x0000_s1026" style="position:absolute;margin-left:12pt;margin-top:52.85pt;width:18pt;height:18.5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" o:allowincell="f" fillcolor="green"/>
                  </w:pict>
                </mc:Fallback>
              </mc:AlternateContent>
            </w:r>
          </w:p>
          <w:p w14:paraId="34429B23" w14:textId="02547C5A" w:rsidR="00CD4E3E" w:rsidRPr="00B8649A" w:rsidRDefault="006A7BEE" w:rsidP="00E16D88">
            <w:pPr>
              <w:numPr>
                <w:ilvl w:val="0"/>
                <w:numId w:val="34"/>
              </w:numPr>
              <w:rPr>
                <w:b/>
                <w:bCs/>
              </w:rPr>
            </w:pPr>
            <w:r w:rsidRPr="00B8649A">
              <w:rPr>
                <w:b/>
                <w:bCs/>
              </w:rPr>
              <w:t xml:space="preserve">Evaluación de los datos </w:t>
            </w:r>
            <w:r w:rsidR="0097127F" w:rsidRPr="00B8649A">
              <w:rPr>
                <w:b/>
                <w:bCs/>
              </w:rPr>
              <w:t>sobre el rendimiento</w:t>
            </w:r>
          </w:p>
          <w:p w14:paraId="7A465B1D" w14:textId="77777777" w:rsidR="00CD4E3E" w:rsidRPr="00B8649A" w:rsidRDefault="00CD4E3E" w:rsidP="00194148">
            <w:pPr>
              <w:rPr>
                <w:b/>
                <w:bCs/>
                <w:i/>
                <w:iCs/>
                <w:sz w:val="16"/>
                <w:szCs w:val="16"/>
              </w:rPr>
            </w:pPr>
          </w:p>
          <w:p w14:paraId="782259B9" w14:textId="41165544" w:rsidR="00CD4E3E" w:rsidRPr="00B8649A" w:rsidRDefault="00AC4903" w:rsidP="00194148">
            <w:pPr>
              <w:rPr>
                <w:b/>
                <w:bCs/>
              </w:rPr>
            </w:pPr>
            <w:r w:rsidRPr="00B8649A">
              <w:rPr>
                <w:b/>
                <w:bCs/>
              </w:rPr>
              <w:t>Calificación del equipo de validación</w:t>
            </w:r>
            <w:r w:rsidR="00CD4E3E" w:rsidRPr="00B8649A">
              <w:rPr>
                <w:b/>
                <w:bCs/>
              </w:rPr>
              <w:t>:</w:t>
            </w:r>
          </w:p>
          <w:p w14:paraId="58D90784" w14:textId="77777777" w:rsidR="00CD4E3E" w:rsidRPr="00B8649A" w:rsidRDefault="00CD4E3E" w:rsidP="00194148"/>
          <w:p w14:paraId="7E57DD4F" w14:textId="77ABD89B" w:rsidR="003B41B0" w:rsidRPr="00B8649A" w:rsidRDefault="009F0EDB" w:rsidP="003B41B0">
            <w:pPr>
              <w:rPr>
                <w:rFonts w:eastAsia="Cambria"/>
                <w:sz w:val="20"/>
              </w:rPr>
            </w:pPr>
            <w:r w:rsidRPr="00B8649A">
              <w:rPr>
                <w:rFonts w:eastAsia="Cambria"/>
                <w:sz w:val="20"/>
              </w:rPr>
              <w:t xml:space="preserve">        </w:t>
            </w:r>
            <w:r w:rsidR="003B41B0" w:rsidRPr="00B8649A">
              <w:rPr>
                <w:sz w:val="20"/>
              </w:rPr>
              <w:t xml:space="preserve">Cumple suficientemente                   Cumple parcialmente los criterios                No cumple los criterios  </w:t>
            </w:r>
          </w:p>
          <w:p w14:paraId="03F03440" w14:textId="1558871A" w:rsidR="00CD4E3E" w:rsidRPr="00B8649A" w:rsidRDefault="003B41B0" w:rsidP="00194148">
            <w:pPr>
              <w:rPr>
                <w:rFonts w:eastAsia="Cambria"/>
                <w:sz w:val="20"/>
              </w:rPr>
            </w:pPr>
            <w:r w:rsidRPr="00B8649A">
              <w:rPr>
                <w:sz w:val="20"/>
              </w:rPr>
              <w:t xml:space="preserve">         los criterios</w:t>
            </w:r>
            <w:r w:rsidRPr="00B8649A">
              <w:rPr>
                <w:rFonts w:eastAsia="Cambria"/>
                <w:sz w:val="20"/>
              </w:rPr>
              <w:t xml:space="preserve">               </w:t>
            </w:r>
          </w:p>
          <w:p w14:paraId="311122E3"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0B04D663" w14:textId="77777777" w:rsidTr="00194148">
        <w:trPr>
          <w:jc w:val="center"/>
        </w:trPr>
        <w:tc>
          <w:tcPr>
            <w:tcW w:w="483" w:type="dxa"/>
          </w:tcPr>
          <w:p w14:paraId="7B22342F" w14:textId="77777777" w:rsidR="00CD4E3E" w:rsidRPr="00B8649A" w:rsidRDefault="00CD4E3E" w:rsidP="00194148">
            <w:pPr>
              <w:jc w:val="center"/>
              <w:rPr>
                <w:rFonts w:eastAsia="Cambria"/>
                <w:b/>
                <w:bCs/>
                <w:i/>
                <w:iCs/>
                <w:sz w:val="16"/>
                <w:szCs w:val="16"/>
              </w:rPr>
            </w:pPr>
          </w:p>
        </w:tc>
        <w:tc>
          <w:tcPr>
            <w:tcW w:w="2758" w:type="dxa"/>
          </w:tcPr>
          <w:p w14:paraId="6A38F545" w14:textId="01AC97D3"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26263E32"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242CCDBF" w14:textId="77777777" w:rsidR="00CD4E3E" w:rsidRPr="00B8649A" w:rsidRDefault="00CD4E3E" w:rsidP="00194148">
            <w:pPr>
              <w:jc w:val="center"/>
              <w:rPr>
                <w:rFonts w:eastAsia="Cambria"/>
                <w:b/>
                <w:bCs/>
                <w:i/>
                <w:iCs/>
                <w:sz w:val="16"/>
                <w:szCs w:val="16"/>
              </w:rPr>
            </w:pPr>
          </w:p>
        </w:tc>
        <w:tc>
          <w:tcPr>
            <w:tcW w:w="6585" w:type="dxa"/>
          </w:tcPr>
          <w:p w14:paraId="65DDDA19" w14:textId="1B9869A9"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3359FE0C" w14:textId="77777777" w:rsidTr="00194148">
        <w:trPr>
          <w:trHeight w:val="529"/>
          <w:jc w:val="center"/>
        </w:trPr>
        <w:tc>
          <w:tcPr>
            <w:tcW w:w="483" w:type="dxa"/>
          </w:tcPr>
          <w:p w14:paraId="53A15D9E" w14:textId="77777777" w:rsidR="00CD4E3E" w:rsidRPr="00B8649A" w:rsidRDefault="00CD4E3E" w:rsidP="00E16D88">
            <w:pPr>
              <w:numPr>
                <w:ilvl w:val="0"/>
                <w:numId w:val="78"/>
              </w:numPr>
              <w:rPr>
                <w:rFonts w:eastAsia="Cambria"/>
                <w:sz w:val="16"/>
                <w:szCs w:val="16"/>
              </w:rPr>
            </w:pPr>
          </w:p>
        </w:tc>
        <w:tc>
          <w:tcPr>
            <w:tcW w:w="2758" w:type="dxa"/>
          </w:tcPr>
          <w:p w14:paraId="70916571" w14:textId="25415339"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14ED813C" w14:textId="77777777" w:rsidR="00CD4E3E" w:rsidRPr="00B8649A" w:rsidRDefault="00CD4E3E" w:rsidP="00194148">
            <w:pPr>
              <w:rPr>
                <w:rFonts w:eastAsia="Cambria"/>
                <w:color w:val="FFFF00"/>
                <w:sz w:val="16"/>
                <w:szCs w:val="16"/>
              </w:rPr>
            </w:pPr>
          </w:p>
        </w:tc>
        <w:tc>
          <w:tcPr>
            <w:tcW w:w="6585" w:type="dxa"/>
          </w:tcPr>
          <w:p w14:paraId="7683A4E6" w14:textId="5E45CA85" w:rsidR="00A9081A" w:rsidRPr="00B8649A" w:rsidRDefault="00C52D7A" w:rsidP="00A9081A">
            <w:pPr>
              <w:rPr>
                <w:sz w:val="16"/>
                <w:szCs w:val="16"/>
              </w:rPr>
            </w:pPr>
            <w:r w:rsidRPr="00B8649A">
              <w:rPr>
                <w:sz w:val="16"/>
                <w:szCs w:val="16"/>
              </w:rPr>
              <w:t>Los datos sobre el rendimiento</w:t>
            </w:r>
            <w:r w:rsidR="00CD4E3E" w:rsidRPr="00B8649A">
              <w:rPr>
                <w:sz w:val="16"/>
                <w:szCs w:val="16"/>
              </w:rPr>
              <w:t xml:space="preserve"> </w:t>
            </w:r>
            <w:r w:rsidR="007B0B37" w:rsidRPr="00B8649A">
              <w:rPr>
                <w:sz w:val="16"/>
                <w:szCs w:val="16"/>
              </w:rPr>
              <w:t>proporcionan</w:t>
            </w:r>
            <w:r w:rsidR="00300C19" w:rsidRPr="00B8649A">
              <w:rPr>
                <w:sz w:val="16"/>
                <w:szCs w:val="16"/>
              </w:rPr>
              <w:t xml:space="preserve"> el número de países que utilizan las plataformas de infraestructura de la OMPI, como </w:t>
            </w:r>
            <w:r w:rsidR="001C03C8" w:rsidRPr="00B8649A">
              <w:rPr>
                <w:i/>
                <w:sz w:val="16"/>
                <w:szCs w:val="16"/>
              </w:rPr>
              <w:t>WIPO DAS</w:t>
            </w:r>
            <w:r w:rsidR="00D351D7" w:rsidRPr="00B8649A">
              <w:rPr>
                <w:sz w:val="16"/>
                <w:szCs w:val="16"/>
              </w:rPr>
              <w:t xml:space="preserve"> (Servicio de Acceso D</w:t>
            </w:r>
            <w:r w:rsidR="001C03C8" w:rsidRPr="00B8649A">
              <w:rPr>
                <w:sz w:val="16"/>
                <w:szCs w:val="16"/>
              </w:rPr>
              <w:t xml:space="preserve">igital para la transmisión de documentos de prioridad) y </w:t>
            </w:r>
            <w:r w:rsidR="001C03C8" w:rsidRPr="00B8649A">
              <w:rPr>
                <w:i/>
                <w:sz w:val="16"/>
                <w:szCs w:val="16"/>
              </w:rPr>
              <w:t>WIPO CASE</w:t>
            </w:r>
            <w:r w:rsidR="00D351D7" w:rsidRPr="00B8649A">
              <w:rPr>
                <w:sz w:val="16"/>
                <w:szCs w:val="16"/>
              </w:rPr>
              <w:t xml:space="preserve"> (Acceso C</w:t>
            </w:r>
            <w:r w:rsidR="001C03C8" w:rsidRPr="00B8649A">
              <w:rPr>
                <w:sz w:val="16"/>
                <w:szCs w:val="16"/>
              </w:rPr>
              <w:t xml:space="preserve">entralizado a </w:t>
            </w:r>
            <w:r w:rsidR="00D351D7" w:rsidRPr="00B8649A">
              <w:rPr>
                <w:sz w:val="16"/>
                <w:szCs w:val="16"/>
              </w:rPr>
              <w:t>la B</w:t>
            </w:r>
            <w:r w:rsidR="001C03C8" w:rsidRPr="00B8649A">
              <w:rPr>
                <w:sz w:val="16"/>
                <w:szCs w:val="16"/>
              </w:rPr>
              <w:t xml:space="preserve">úsqueda y </w:t>
            </w:r>
            <w:r w:rsidR="00D351D7" w:rsidRPr="00B8649A">
              <w:rPr>
                <w:sz w:val="16"/>
                <w:szCs w:val="16"/>
              </w:rPr>
              <w:t>el E</w:t>
            </w:r>
            <w:r w:rsidR="001C03C8" w:rsidRPr="00B8649A">
              <w:rPr>
                <w:sz w:val="16"/>
                <w:szCs w:val="16"/>
              </w:rPr>
              <w:t>xamen)</w:t>
            </w:r>
            <w:r w:rsidR="00CD4E3E" w:rsidRPr="00B8649A">
              <w:rPr>
                <w:sz w:val="16"/>
                <w:szCs w:val="16"/>
              </w:rPr>
              <w:t xml:space="preserve">. </w:t>
            </w:r>
            <w:r w:rsidR="00A9081A" w:rsidRPr="00B8649A">
              <w:rPr>
                <w:sz w:val="16"/>
                <w:szCs w:val="16"/>
              </w:rPr>
              <w:t xml:space="preserve">Es pertinente porque muestra el </w:t>
            </w:r>
            <w:r w:rsidR="00FA2BCB" w:rsidRPr="00B8649A">
              <w:rPr>
                <w:sz w:val="16"/>
                <w:szCs w:val="16"/>
              </w:rPr>
              <w:t>avance</w:t>
            </w:r>
            <w:r w:rsidR="00A9081A" w:rsidRPr="00B8649A">
              <w:rPr>
                <w:sz w:val="16"/>
                <w:szCs w:val="16"/>
              </w:rPr>
              <w:t xml:space="preserve"> de la </w:t>
            </w:r>
            <w:r w:rsidR="000F0DC6" w:rsidRPr="00B8649A">
              <w:rPr>
                <w:sz w:val="16"/>
                <w:szCs w:val="16"/>
              </w:rPr>
              <w:t>cobertura</w:t>
            </w:r>
            <w:r w:rsidR="00A9081A" w:rsidRPr="00B8649A">
              <w:rPr>
                <w:sz w:val="16"/>
                <w:szCs w:val="16"/>
              </w:rPr>
              <w:t xml:space="preserve"> geográfica de los usuarios de las plataformas.</w:t>
            </w:r>
          </w:p>
        </w:tc>
      </w:tr>
      <w:tr w:rsidR="00CD4E3E" w:rsidRPr="00B8649A" w14:paraId="071D7BBB" w14:textId="77777777" w:rsidTr="00194148">
        <w:trPr>
          <w:trHeight w:val="704"/>
          <w:jc w:val="center"/>
        </w:trPr>
        <w:tc>
          <w:tcPr>
            <w:tcW w:w="483" w:type="dxa"/>
          </w:tcPr>
          <w:p w14:paraId="1E73DAD1" w14:textId="0B341C55" w:rsidR="00CD4E3E" w:rsidRPr="00B8649A" w:rsidRDefault="00CD4E3E" w:rsidP="00E16D88">
            <w:pPr>
              <w:numPr>
                <w:ilvl w:val="0"/>
                <w:numId w:val="78"/>
              </w:numPr>
              <w:rPr>
                <w:rFonts w:eastAsia="Cambria"/>
                <w:sz w:val="16"/>
                <w:szCs w:val="16"/>
              </w:rPr>
            </w:pPr>
          </w:p>
        </w:tc>
        <w:tc>
          <w:tcPr>
            <w:tcW w:w="2758" w:type="dxa"/>
          </w:tcPr>
          <w:p w14:paraId="5D9E5034" w14:textId="15413669"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1D77B149" w14:textId="77777777" w:rsidR="00CD4E3E" w:rsidRPr="00B8649A" w:rsidRDefault="00CD4E3E" w:rsidP="00194148">
            <w:pPr>
              <w:rPr>
                <w:rFonts w:eastAsia="Cambria"/>
                <w:color w:val="FFFF00"/>
                <w:sz w:val="16"/>
                <w:szCs w:val="16"/>
              </w:rPr>
            </w:pPr>
          </w:p>
        </w:tc>
        <w:tc>
          <w:tcPr>
            <w:tcW w:w="6585" w:type="dxa"/>
          </w:tcPr>
          <w:p w14:paraId="13D9018F" w14:textId="6D8873DC" w:rsidR="00CD4E3E" w:rsidRPr="00B8649A" w:rsidRDefault="00A9081A" w:rsidP="00B80534">
            <w:pPr>
              <w:rPr>
                <w:rFonts w:eastAsia="Cambria"/>
                <w:sz w:val="16"/>
                <w:szCs w:val="16"/>
              </w:rPr>
            </w:pPr>
            <w:r w:rsidRPr="00B8649A">
              <w:rPr>
                <w:rFonts w:eastAsia="Cambria"/>
                <w:sz w:val="16"/>
                <w:szCs w:val="16"/>
              </w:rPr>
              <w:t>Se han utiliz</w:t>
            </w:r>
            <w:r w:rsidR="00350D8F" w:rsidRPr="00B8649A">
              <w:rPr>
                <w:rFonts w:eastAsia="Cambria"/>
                <w:sz w:val="16"/>
                <w:szCs w:val="16"/>
              </w:rPr>
              <w:t>ado cartas de participación de o</w:t>
            </w:r>
            <w:r w:rsidRPr="00B8649A">
              <w:rPr>
                <w:rFonts w:eastAsia="Cambria"/>
                <w:sz w:val="16"/>
                <w:szCs w:val="16"/>
              </w:rPr>
              <w:t xml:space="preserve">ficinas de P.I. de países para </w:t>
            </w:r>
            <w:r w:rsidR="007B0B37" w:rsidRPr="00B8649A">
              <w:rPr>
                <w:rFonts w:eastAsia="Cambria"/>
                <w:sz w:val="16"/>
                <w:szCs w:val="16"/>
              </w:rPr>
              <w:t>prestar</w:t>
            </w:r>
            <w:r w:rsidR="001414D2" w:rsidRPr="00B8649A">
              <w:rPr>
                <w:rFonts w:eastAsia="Cambria"/>
                <w:sz w:val="16"/>
                <w:szCs w:val="16"/>
              </w:rPr>
              <w:t xml:space="preserve"> apoyo a</w:t>
            </w:r>
            <w:r w:rsidR="00B35486" w:rsidRPr="00B8649A">
              <w:rPr>
                <w:rFonts w:eastAsia="Cambria"/>
                <w:sz w:val="16"/>
                <w:szCs w:val="16"/>
              </w:rPr>
              <w:t xml:space="preserve"> los</w:t>
            </w:r>
            <w:r w:rsidRPr="00B8649A">
              <w:rPr>
                <w:rFonts w:eastAsia="Cambria"/>
                <w:sz w:val="16"/>
                <w:szCs w:val="16"/>
              </w:rPr>
              <w:t xml:space="preserve"> países q</w:t>
            </w:r>
            <w:r w:rsidR="00B35486" w:rsidRPr="00B8649A">
              <w:rPr>
                <w:rFonts w:eastAsia="Cambria"/>
                <w:sz w:val="16"/>
                <w:szCs w:val="16"/>
              </w:rPr>
              <w:t>u</w:t>
            </w:r>
            <w:r w:rsidRPr="00B8649A">
              <w:rPr>
                <w:rFonts w:eastAsia="Cambria"/>
                <w:sz w:val="16"/>
                <w:szCs w:val="16"/>
              </w:rPr>
              <w:t xml:space="preserve">e utilizan plataformas de </w:t>
            </w:r>
            <w:r w:rsidR="000F0DC6" w:rsidRPr="00B8649A">
              <w:rPr>
                <w:rFonts w:eastAsia="Cambria"/>
                <w:sz w:val="16"/>
                <w:szCs w:val="16"/>
              </w:rPr>
              <w:t>infraestructura</w:t>
            </w:r>
            <w:r w:rsidRPr="00B8649A">
              <w:rPr>
                <w:rFonts w:eastAsia="Cambria"/>
                <w:sz w:val="16"/>
                <w:szCs w:val="16"/>
              </w:rPr>
              <w:t xml:space="preserve"> de</w:t>
            </w:r>
            <w:r w:rsidR="00B35486" w:rsidRPr="00B8649A">
              <w:rPr>
                <w:rFonts w:eastAsia="Cambria"/>
                <w:sz w:val="16"/>
                <w:szCs w:val="16"/>
              </w:rPr>
              <w:t xml:space="preserve"> la OMPI. </w:t>
            </w:r>
            <w:r w:rsidR="001B708E" w:rsidRPr="00B8649A">
              <w:rPr>
                <w:rFonts w:eastAsia="Cambria"/>
                <w:sz w:val="16"/>
                <w:szCs w:val="16"/>
              </w:rPr>
              <w:t>Los datos sobre el rendimiento</w:t>
            </w:r>
            <w:r w:rsidR="00CD4E3E" w:rsidRPr="00B8649A">
              <w:rPr>
                <w:rFonts w:eastAsia="Cambria"/>
                <w:sz w:val="16"/>
                <w:szCs w:val="16"/>
              </w:rPr>
              <w:t xml:space="preserve"> </w:t>
            </w:r>
            <w:r w:rsidR="00B35486" w:rsidRPr="00B8649A">
              <w:rPr>
                <w:rFonts w:eastAsia="Cambria"/>
                <w:sz w:val="16"/>
                <w:szCs w:val="16"/>
              </w:rPr>
              <w:t xml:space="preserve">son </w:t>
            </w:r>
            <w:r w:rsidR="00B66C5C" w:rsidRPr="00B8649A">
              <w:rPr>
                <w:rFonts w:eastAsia="Cambria"/>
                <w:sz w:val="16"/>
                <w:szCs w:val="16"/>
              </w:rPr>
              <w:t>suficientes y completos</w:t>
            </w:r>
            <w:r w:rsidR="00CD4E3E" w:rsidRPr="00B8649A">
              <w:rPr>
                <w:rFonts w:eastAsia="Cambria"/>
                <w:sz w:val="16"/>
                <w:szCs w:val="16"/>
              </w:rPr>
              <w:t>.</w:t>
            </w:r>
          </w:p>
        </w:tc>
      </w:tr>
      <w:tr w:rsidR="00CD4E3E" w:rsidRPr="00B8649A" w14:paraId="3F3D1853" w14:textId="77777777" w:rsidTr="00194148">
        <w:trPr>
          <w:jc w:val="center"/>
        </w:trPr>
        <w:tc>
          <w:tcPr>
            <w:tcW w:w="483" w:type="dxa"/>
          </w:tcPr>
          <w:p w14:paraId="112071EE" w14:textId="41295CD8" w:rsidR="00CD4E3E" w:rsidRPr="00B8649A" w:rsidRDefault="00CD4E3E" w:rsidP="00E16D88">
            <w:pPr>
              <w:numPr>
                <w:ilvl w:val="0"/>
                <w:numId w:val="78"/>
              </w:numPr>
              <w:rPr>
                <w:rFonts w:eastAsia="Cambria"/>
                <w:sz w:val="16"/>
                <w:szCs w:val="16"/>
              </w:rPr>
            </w:pPr>
          </w:p>
        </w:tc>
        <w:tc>
          <w:tcPr>
            <w:tcW w:w="2758" w:type="dxa"/>
          </w:tcPr>
          <w:p w14:paraId="24BF6565" w14:textId="23449009" w:rsidR="00CD4E3E" w:rsidRPr="00B8649A" w:rsidRDefault="00AF0043" w:rsidP="00194148">
            <w:pPr>
              <w:rPr>
                <w:rFonts w:eastAsia="Cambria"/>
                <w:sz w:val="16"/>
                <w:szCs w:val="16"/>
              </w:rPr>
            </w:pPr>
            <w:r w:rsidRPr="00B8649A">
              <w:rPr>
                <w:sz w:val="16"/>
                <w:szCs w:val="16"/>
              </w:rPr>
              <w:t>Recopilado con eficiencia</w:t>
            </w:r>
          </w:p>
          <w:p w14:paraId="5DA1946E" w14:textId="50440481" w:rsidR="00CD4E3E" w:rsidRPr="00B8649A" w:rsidRDefault="009B5732" w:rsidP="00194148">
            <w:pPr>
              <w:rPr>
                <w:sz w:val="16"/>
                <w:szCs w:val="16"/>
              </w:rPr>
            </w:pPr>
            <w:r w:rsidRPr="00B8649A">
              <w:rPr>
                <w:sz w:val="16"/>
                <w:szCs w:val="16"/>
              </w:rPr>
              <w:t>/de fácil acceso</w:t>
            </w:r>
          </w:p>
          <w:p w14:paraId="1AC81768"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0936A349" w14:textId="77777777" w:rsidR="00CD4E3E" w:rsidRPr="00B8649A" w:rsidRDefault="00CD4E3E" w:rsidP="00194148">
            <w:pPr>
              <w:rPr>
                <w:rFonts w:eastAsia="Cambria"/>
                <w:color w:val="FFFF00"/>
                <w:sz w:val="16"/>
                <w:szCs w:val="16"/>
              </w:rPr>
            </w:pPr>
          </w:p>
        </w:tc>
        <w:tc>
          <w:tcPr>
            <w:tcW w:w="6585" w:type="dxa"/>
          </w:tcPr>
          <w:p w14:paraId="1022EB55" w14:textId="3E238C3B" w:rsidR="00CD4E3E"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424478" w:rsidRPr="00B8649A">
              <w:rPr>
                <w:rFonts w:eastAsia="Cambria"/>
                <w:sz w:val="16"/>
                <w:szCs w:val="16"/>
              </w:rPr>
              <w:t>relativos al</w:t>
            </w:r>
            <w:r w:rsidR="00B35486" w:rsidRPr="00B8649A">
              <w:rPr>
                <w:rFonts w:eastAsia="Cambria"/>
                <w:sz w:val="16"/>
                <w:szCs w:val="16"/>
              </w:rPr>
              <w:t xml:space="preserve"> indicador de rendimiento </w:t>
            </w:r>
            <w:r w:rsidR="004B0D23" w:rsidRPr="00B8649A">
              <w:rPr>
                <w:rFonts w:eastAsia="Cambria"/>
                <w:sz w:val="16"/>
                <w:szCs w:val="16"/>
              </w:rPr>
              <w:t xml:space="preserve">se registran en una hoja de cálculo y se actualizan regularmente. </w:t>
            </w:r>
            <w:r w:rsidR="00350D8F" w:rsidRPr="00B8649A">
              <w:rPr>
                <w:rFonts w:eastAsia="Cambria"/>
                <w:sz w:val="16"/>
                <w:szCs w:val="16"/>
              </w:rPr>
              <w:t>Existe</w:t>
            </w:r>
            <w:r w:rsidR="004B0D23" w:rsidRPr="00B8649A">
              <w:rPr>
                <w:rFonts w:eastAsia="Cambria"/>
                <w:sz w:val="16"/>
                <w:szCs w:val="16"/>
              </w:rPr>
              <w:t xml:space="preserve"> información de apoyo a los datos</w:t>
            </w:r>
            <w:r w:rsidR="004839FC" w:rsidRPr="00B8649A">
              <w:rPr>
                <w:rFonts w:eastAsia="Cambria"/>
                <w:sz w:val="16"/>
                <w:szCs w:val="16"/>
              </w:rPr>
              <w:t xml:space="preserve"> </w:t>
            </w:r>
            <w:r w:rsidR="00424478" w:rsidRPr="00B8649A">
              <w:rPr>
                <w:rFonts w:eastAsia="Cambria"/>
                <w:sz w:val="16"/>
                <w:szCs w:val="16"/>
              </w:rPr>
              <w:t xml:space="preserve">en </w:t>
            </w:r>
            <w:r w:rsidR="003732E6" w:rsidRPr="00B8649A">
              <w:rPr>
                <w:rFonts w:eastAsia="Cambria"/>
                <w:sz w:val="16"/>
                <w:szCs w:val="16"/>
              </w:rPr>
              <w:t>el</w:t>
            </w:r>
            <w:r w:rsidR="004B0D23" w:rsidRPr="00B8649A">
              <w:rPr>
                <w:rFonts w:eastAsia="Cambria"/>
                <w:sz w:val="16"/>
                <w:szCs w:val="16"/>
              </w:rPr>
              <w:t xml:space="preserve"> </w:t>
            </w:r>
            <w:r w:rsidR="007A62B3" w:rsidRPr="00B8649A">
              <w:rPr>
                <w:rFonts w:eastAsia="Cambria"/>
                <w:sz w:val="16"/>
                <w:szCs w:val="16"/>
              </w:rPr>
              <w:t>disco compartido</w:t>
            </w:r>
            <w:r w:rsidR="004839FC" w:rsidRPr="00B8649A">
              <w:rPr>
                <w:rFonts w:eastAsia="Cambria"/>
                <w:sz w:val="16"/>
                <w:szCs w:val="16"/>
              </w:rPr>
              <w:t xml:space="preserve">. </w:t>
            </w:r>
            <w:r w:rsidR="00424478" w:rsidRPr="00B8649A">
              <w:rPr>
                <w:rFonts w:eastAsia="Cambria"/>
                <w:sz w:val="16"/>
                <w:szCs w:val="16"/>
              </w:rPr>
              <w:t>Además, la</w:t>
            </w:r>
            <w:r w:rsidR="004839FC" w:rsidRPr="00B8649A">
              <w:rPr>
                <w:rFonts w:eastAsia="Cambria"/>
                <w:sz w:val="16"/>
                <w:szCs w:val="16"/>
              </w:rPr>
              <w:t xml:space="preserve"> lista de países partic</w:t>
            </w:r>
            <w:r w:rsidR="001414D2" w:rsidRPr="00B8649A">
              <w:rPr>
                <w:rFonts w:eastAsia="Cambria"/>
                <w:sz w:val="16"/>
                <w:szCs w:val="16"/>
              </w:rPr>
              <w:t>i</w:t>
            </w:r>
            <w:r w:rsidR="004839FC" w:rsidRPr="00B8649A">
              <w:rPr>
                <w:rFonts w:eastAsia="Cambria"/>
                <w:sz w:val="16"/>
                <w:szCs w:val="16"/>
              </w:rPr>
              <w:t>pantes puede encontrarse en los siguientes sitios en Internet de la OMPI</w:t>
            </w:r>
            <w:r w:rsidR="001B4CBB" w:rsidRPr="00B8649A">
              <w:rPr>
                <w:rFonts w:eastAsia="Cambria"/>
                <w:sz w:val="16"/>
                <w:szCs w:val="16"/>
              </w:rPr>
              <w:t xml:space="preserve">:  </w:t>
            </w:r>
          </w:p>
          <w:p w14:paraId="26AADE1E" w14:textId="77777777" w:rsidR="00CD4E3E" w:rsidRPr="00B8649A" w:rsidRDefault="002C4473" w:rsidP="00194148">
            <w:pPr>
              <w:rPr>
                <w:rFonts w:eastAsia="Cambria"/>
                <w:sz w:val="16"/>
                <w:szCs w:val="16"/>
              </w:rPr>
            </w:pPr>
            <w:hyperlink r:id="rId73" w:history="1">
              <w:r w:rsidR="00CD4E3E" w:rsidRPr="00B8649A">
                <w:rPr>
                  <w:rStyle w:val="Hyperlink"/>
                  <w:rFonts w:eastAsia="Cambria"/>
                  <w:sz w:val="16"/>
                  <w:szCs w:val="16"/>
                </w:rPr>
                <w:t>http://www.wipo.int/das/en/participating_offices.html</w:t>
              </w:r>
            </w:hyperlink>
          </w:p>
          <w:p w14:paraId="0417EE42" w14:textId="77777777" w:rsidR="00CD4E3E" w:rsidRPr="00B8649A" w:rsidRDefault="002C4473" w:rsidP="00194148">
            <w:pPr>
              <w:rPr>
                <w:rFonts w:eastAsia="Cambria"/>
                <w:sz w:val="16"/>
                <w:szCs w:val="16"/>
              </w:rPr>
            </w:pPr>
            <w:hyperlink r:id="rId74" w:history="1">
              <w:r w:rsidR="00CD4E3E" w:rsidRPr="00B8649A">
                <w:rPr>
                  <w:rStyle w:val="Hyperlink"/>
                  <w:rFonts w:eastAsia="Cambria"/>
                  <w:sz w:val="16"/>
                  <w:szCs w:val="16"/>
                </w:rPr>
                <w:t>http://www.wipo.int/case/en/</w:t>
              </w:r>
            </w:hyperlink>
            <w:r w:rsidR="00CD4E3E" w:rsidRPr="00B8649A">
              <w:rPr>
                <w:rFonts w:eastAsia="Cambria"/>
                <w:sz w:val="16"/>
                <w:szCs w:val="16"/>
              </w:rPr>
              <w:t xml:space="preserve"> </w:t>
            </w:r>
          </w:p>
          <w:p w14:paraId="251C06C9" w14:textId="77777777" w:rsidR="00CD4E3E" w:rsidRPr="00B8649A" w:rsidRDefault="00CD4E3E" w:rsidP="00194148">
            <w:pPr>
              <w:rPr>
                <w:rFonts w:eastAsia="Cambria"/>
                <w:sz w:val="16"/>
                <w:szCs w:val="16"/>
              </w:rPr>
            </w:pPr>
          </w:p>
        </w:tc>
      </w:tr>
      <w:tr w:rsidR="00CD4E3E" w:rsidRPr="00B8649A" w14:paraId="3111365F" w14:textId="77777777" w:rsidTr="00194148">
        <w:trPr>
          <w:jc w:val="center"/>
        </w:trPr>
        <w:tc>
          <w:tcPr>
            <w:tcW w:w="483" w:type="dxa"/>
          </w:tcPr>
          <w:p w14:paraId="25DAF0AF" w14:textId="26A7050D" w:rsidR="00CD4E3E" w:rsidRPr="00B8649A" w:rsidRDefault="00CD4E3E" w:rsidP="00E16D88">
            <w:pPr>
              <w:numPr>
                <w:ilvl w:val="0"/>
                <w:numId w:val="78"/>
              </w:numPr>
              <w:rPr>
                <w:rFonts w:eastAsia="Cambria"/>
                <w:sz w:val="16"/>
                <w:szCs w:val="16"/>
              </w:rPr>
            </w:pPr>
          </w:p>
        </w:tc>
        <w:tc>
          <w:tcPr>
            <w:tcW w:w="2758" w:type="dxa"/>
          </w:tcPr>
          <w:p w14:paraId="5B503CD1" w14:textId="71ED06AC" w:rsidR="00CD4E3E" w:rsidRPr="00B8649A" w:rsidRDefault="004455B0" w:rsidP="00194148">
            <w:pPr>
              <w:rPr>
                <w:sz w:val="16"/>
                <w:szCs w:val="16"/>
              </w:rPr>
            </w:pPr>
            <w:r w:rsidRPr="00B8649A">
              <w:rPr>
                <w:sz w:val="16"/>
                <w:szCs w:val="16"/>
              </w:rPr>
              <w:t>Exacto/Verificable</w:t>
            </w:r>
          </w:p>
          <w:p w14:paraId="303A1690"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3F8056B9" w14:textId="77777777" w:rsidR="00CD4E3E" w:rsidRPr="00B8649A" w:rsidRDefault="00CD4E3E" w:rsidP="00194148">
            <w:pPr>
              <w:rPr>
                <w:rFonts w:eastAsia="Cambria"/>
                <w:color w:val="FFFF00"/>
                <w:sz w:val="16"/>
                <w:szCs w:val="16"/>
              </w:rPr>
            </w:pPr>
          </w:p>
        </w:tc>
        <w:tc>
          <w:tcPr>
            <w:tcW w:w="6585" w:type="dxa"/>
          </w:tcPr>
          <w:p w14:paraId="42F0F5C4" w14:textId="0D4D01AC" w:rsidR="00CD4E3E" w:rsidRPr="00B8649A" w:rsidRDefault="001B708E" w:rsidP="00373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16"/>
                <w:szCs w:val="16"/>
              </w:rPr>
            </w:pPr>
            <w:r w:rsidRPr="00B8649A">
              <w:rPr>
                <w:sz w:val="16"/>
                <w:szCs w:val="16"/>
              </w:rPr>
              <w:t>Los datos sobre el rendimiento</w:t>
            </w:r>
            <w:r w:rsidR="00CD4E3E" w:rsidRPr="00B8649A">
              <w:rPr>
                <w:sz w:val="16"/>
                <w:szCs w:val="16"/>
              </w:rPr>
              <w:t xml:space="preserve"> </w:t>
            </w:r>
            <w:r w:rsidR="00B80534" w:rsidRPr="00B8649A">
              <w:rPr>
                <w:sz w:val="16"/>
                <w:szCs w:val="16"/>
              </w:rPr>
              <w:t>se basan</w:t>
            </w:r>
            <w:r w:rsidR="00CE5149" w:rsidRPr="00B8649A">
              <w:rPr>
                <w:sz w:val="16"/>
                <w:szCs w:val="16"/>
              </w:rPr>
              <w:t xml:space="preserve"> en documentación verificable </w:t>
            </w:r>
            <w:r w:rsidR="004B0D23" w:rsidRPr="00B8649A">
              <w:rPr>
                <w:sz w:val="16"/>
                <w:szCs w:val="16"/>
              </w:rPr>
              <w:t>de</w:t>
            </w:r>
            <w:r w:rsidR="00CE5149" w:rsidRPr="00B8649A">
              <w:rPr>
                <w:sz w:val="16"/>
                <w:szCs w:val="16"/>
              </w:rPr>
              <w:t xml:space="preserve"> apoy</w:t>
            </w:r>
            <w:r w:rsidR="004B0D23" w:rsidRPr="00B8649A">
              <w:rPr>
                <w:sz w:val="16"/>
                <w:szCs w:val="16"/>
              </w:rPr>
              <w:t>o</w:t>
            </w:r>
            <w:r w:rsidR="00CE5149" w:rsidRPr="00B8649A">
              <w:rPr>
                <w:sz w:val="16"/>
                <w:szCs w:val="16"/>
              </w:rPr>
              <w:t xml:space="preserve"> a </w:t>
            </w:r>
            <w:r w:rsidR="003732E6" w:rsidRPr="00B8649A">
              <w:rPr>
                <w:sz w:val="16"/>
                <w:szCs w:val="16"/>
              </w:rPr>
              <w:t xml:space="preserve">los cuadros que están </w:t>
            </w:r>
            <w:r w:rsidR="00CE5149" w:rsidRPr="00B8649A">
              <w:rPr>
                <w:sz w:val="16"/>
                <w:szCs w:val="16"/>
              </w:rPr>
              <w:t xml:space="preserve">disponibles en el </w:t>
            </w:r>
            <w:r w:rsidR="004B0D23" w:rsidRPr="00B8649A">
              <w:rPr>
                <w:sz w:val="16"/>
                <w:szCs w:val="16"/>
              </w:rPr>
              <w:t>sitio web público de la OMPI</w:t>
            </w:r>
            <w:r w:rsidR="00CD4E3E" w:rsidRPr="00B8649A">
              <w:rPr>
                <w:sz w:val="16"/>
                <w:szCs w:val="16"/>
              </w:rPr>
              <w:t xml:space="preserve">.  </w:t>
            </w:r>
          </w:p>
        </w:tc>
      </w:tr>
      <w:tr w:rsidR="00CD4E3E" w:rsidRPr="00B8649A" w14:paraId="0D55F62C" w14:textId="77777777" w:rsidTr="00194148">
        <w:trPr>
          <w:jc w:val="center"/>
        </w:trPr>
        <w:tc>
          <w:tcPr>
            <w:tcW w:w="483" w:type="dxa"/>
          </w:tcPr>
          <w:p w14:paraId="7C5FB000" w14:textId="77777777" w:rsidR="00CD4E3E" w:rsidRPr="00B8649A" w:rsidRDefault="00CD4E3E" w:rsidP="00E16D88">
            <w:pPr>
              <w:numPr>
                <w:ilvl w:val="0"/>
                <w:numId w:val="78"/>
              </w:numPr>
              <w:rPr>
                <w:rFonts w:eastAsia="Cambria"/>
                <w:sz w:val="16"/>
                <w:szCs w:val="16"/>
              </w:rPr>
            </w:pPr>
          </w:p>
        </w:tc>
        <w:tc>
          <w:tcPr>
            <w:tcW w:w="2758" w:type="dxa"/>
          </w:tcPr>
          <w:p w14:paraId="7DEFF9DD" w14:textId="632B3182" w:rsidR="00CD4E3E" w:rsidRPr="00B8649A" w:rsidRDefault="004455B0" w:rsidP="00194148">
            <w:pPr>
              <w:rPr>
                <w:sz w:val="16"/>
                <w:szCs w:val="16"/>
              </w:rPr>
            </w:pPr>
            <w:r w:rsidRPr="00B8649A">
              <w:rPr>
                <w:sz w:val="16"/>
                <w:szCs w:val="16"/>
              </w:rPr>
              <w:t>Puntualidad en la presentación de informes</w:t>
            </w:r>
          </w:p>
          <w:p w14:paraId="7A519BE0"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27D5E5AD" w14:textId="77777777" w:rsidR="00CD4E3E" w:rsidRPr="00B8649A" w:rsidRDefault="00CD4E3E" w:rsidP="00194148">
            <w:pPr>
              <w:rPr>
                <w:rFonts w:eastAsia="Cambria"/>
                <w:color w:val="FFFF00"/>
                <w:sz w:val="16"/>
                <w:szCs w:val="16"/>
              </w:rPr>
            </w:pPr>
          </w:p>
        </w:tc>
        <w:tc>
          <w:tcPr>
            <w:tcW w:w="6585" w:type="dxa"/>
          </w:tcPr>
          <w:p w14:paraId="40B22583" w14:textId="7F9B8BBE" w:rsidR="00CD4E3E" w:rsidRPr="00B8649A" w:rsidRDefault="001B708E" w:rsidP="00194148">
            <w:pPr>
              <w:rPr>
                <w:sz w:val="16"/>
                <w:szCs w:val="16"/>
              </w:rPr>
            </w:pPr>
            <w:r w:rsidRPr="00B8649A">
              <w:rPr>
                <w:sz w:val="16"/>
                <w:szCs w:val="16"/>
              </w:rPr>
              <w:t>Los datos sobre el rendimiento</w:t>
            </w:r>
            <w:r w:rsidR="00CD4E3E" w:rsidRPr="00B8649A">
              <w:rPr>
                <w:sz w:val="16"/>
                <w:szCs w:val="16"/>
              </w:rPr>
              <w:t xml:space="preserve"> </w:t>
            </w:r>
            <w:r w:rsidR="00B80534" w:rsidRPr="00B8649A">
              <w:rPr>
                <w:sz w:val="16"/>
                <w:szCs w:val="16"/>
              </w:rPr>
              <w:t>se</w:t>
            </w:r>
            <w:r w:rsidR="00CE5149" w:rsidRPr="00B8649A">
              <w:rPr>
                <w:sz w:val="16"/>
                <w:szCs w:val="16"/>
              </w:rPr>
              <w:t xml:space="preserve"> </w:t>
            </w:r>
            <w:r w:rsidR="001C21C6" w:rsidRPr="00B8649A">
              <w:rPr>
                <w:sz w:val="16"/>
                <w:szCs w:val="16"/>
              </w:rPr>
              <w:t>utiliza</w:t>
            </w:r>
            <w:r w:rsidR="00B80534" w:rsidRPr="00B8649A">
              <w:rPr>
                <w:sz w:val="16"/>
                <w:szCs w:val="16"/>
              </w:rPr>
              <w:t>n</w:t>
            </w:r>
            <w:r w:rsidR="001C21C6" w:rsidRPr="00B8649A">
              <w:rPr>
                <w:sz w:val="16"/>
                <w:szCs w:val="16"/>
              </w:rPr>
              <w:t xml:space="preserve"> para informar y supervis</w:t>
            </w:r>
            <w:r w:rsidR="00CE5149" w:rsidRPr="00B8649A">
              <w:rPr>
                <w:sz w:val="16"/>
                <w:szCs w:val="16"/>
              </w:rPr>
              <w:t>a</w:t>
            </w:r>
            <w:r w:rsidR="001C21C6" w:rsidRPr="00B8649A">
              <w:rPr>
                <w:sz w:val="16"/>
                <w:szCs w:val="16"/>
              </w:rPr>
              <w:t xml:space="preserve">r </w:t>
            </w:r>
            <w:r w:rsidR="00B80534" w:rsidRPr="00B8649A">
              <w:rPr>
                <w:sz w:val="16"/>
                <w:szCs w:val="16"/>
              </w:rPr>
              <w:t>el uso</w:t>
            </w:r>
            <w:r w:rsidR="001C21C6" w:rsidRPr="00B8649A">
              <w:rPr>
                <w:sz w:val="16"/>
                <w:szCs w:val="16"/>
              </w:rPr>
              <w:t xml:space="preserve"> de plataformas de infraestructuras de la OMPI.</w:t>
            </w:r>
            <w:r w:rsidR="00CD4E3E" w:rsidRPr="00B8649A">
              <w:rPr>
                <w:sz w:val="16"/>
                <w:szCs w:val="16"/>
              </w:rPr>
              <w:t xml:space="preserve">  </w:t>
            </w:r>
          </w:p>
        </w:tc>
      </w:tr>
      <w:tr w:rsidR="00CD4E3E" w:rsidRPr="00B8649A" w14:paraId="4702F2F0" w14:textId="77777777" w:rsidTr="00194148">
        <w:trPr>
          <w:trHeight w:val="407"/>
          <w:jc w:val="center"/>
        </w:trPr>
        <w:tc>
          <w:tcPr>
            <w:tcW w:w="483" w:type="dxa"/>
            <w:tcBorders>
              <w:bottom w:val="single" w:sz="6" w:space="0" w:color="auto"/>
            </w:tcBorders>
          </w:tcPr>
          <w:p w14:paraId="35D1B8D2" w14:textId="77777777" w:rsidR="00CD4E3E" w:rsidRPr="00B8649A" w:rsidRDefault="00CD4E3E" w:rsidP="00E16D88">
            <w:pPr>
              <w:numPr>
                <w:ilvl w:val="0"/>
                <w:numId w:val="78"/>
              </w:numPr>
              <w:rPr>
                <w:rFonts w:eastAsia="Cambria"/>
                <w:sz w:val="16"/>
                <w:szCs w:val="16"/>
              </w:rPr>
            </w:pPr>
          </w:p>
        </w:tc>
        <w:tc>
          <w:tcPr>
            <w:tcW w:w="2758" w:type="dxa"/>
            <w:tcBorders>
              <w:bottom w:val="single" w:sz="6" w:space="0" w:color="auto"/>
            </w:tcBorders>
          </w:tcPr>
          <w:p w14:paraId="49AC2B07" w14:textId="3142E81A"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6CFB841B"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343A98C1" w14:textId="488DB668" w:rsidR="00CD4E3E" w:rsidRPr="00B8649A" w:rsidRDefault="001B708E" w:rsidP="00373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16"/>
                <w:szCs w:val="16"/>
              </w:rPr>
            </w:pPr>
            <w:r w:rsidRPr="00B8649A">
              <w:rPr>
                <w:sz w:val="16"/>
                <w:szCs w:val="16"/>
              </w:rPr>
              <w:t>Los datos sobre el rendimiento</w:t>
            </w:r>
            <w:r w:rsidR="00CD4E3E" w:rsidRPr="00B8649A">
              <w:rPr>
                <w:sz w:val="16"/>
                <w:szCs w:val="16"/>
              </w:rPr>
              <w:t xml:space="preserve"> </w:t>
            </w:r>
            <w:r w:rsidR="000712FE" w:rsidRPr="00B8649A">
              <w:rPr>
                <w:sz w:val="16"/>
                <w:szCs w:val="16"/>
              </w:rPr>
              <w:t>se han registrado de manera clara y transparente, con documentación de apoyo</w:t>
            </w:r>
            <w:r w:rsidR="00CE5149" w:rsidRPr="00B8649A">
              <w:rPr>
                <w:sz w:val="16"/>
                <w:szCs w:val="16"/>
              </w:rPr>
              <w:t>,</w:t>
            </w:r>
            <w:r w:rsidR="000712FE" w:rsidRPr="00B8649A">
              <w:rPr>
                <w:sz w:val="16"/>
                <w:szCs w:val="16"/>
              </w:rPr>
              <w:t xml:space="preserve"> y </w:t>
            </w:r>
            <w:r w:rsidR="00CE5149" w:rsidRPr="00B8649A">
              <w:rPr>
                <w:sz w:val="16"/>
                <w:szCs w:val="16"/>
              </w:rPr>
              <w:t xml:space="preserve">están </w:t>
            </w:r>
            <w:r w:rsidR="000712FE" w:rsidRPr="00B8649A">
              <w:rPr>
                <w:sz w:val="16"/>
                <w:szCs w:val="16"/>
              </w:rPr>
              <w:t>disponible</w:t>
            </w:r>
            <w:r w:rsidR="00CE5149" w:rsidRPr="00B8649A">
              <w:rPr>
                <w:sz w:val="16"/>
                <w:szCs w:val="16"/>
              </w:rPr>
              <w:t>s</w:t>
            </w:r>
            <w:r w:rsidR="000712FE" w:rsidRPr="00B8649A">
              <w:rPr>
                <w:sz w:val="16"/>
                <w:szCs w:val="16"/>
              </w:rPr>
              <w:t xml:space="preserve"> en el sitio web p</w:t>
            </w:r>
            <w:r w:rsidR="00CE5149" w:rsidRPr="00B8649A">
              <w:rPr>
                <w:sz w:val="16"/>
                <w:szCs w:val="16"/>
              </w:rPr>
              <w:t>ú</w:t>
            </w:r>
            <w:r w:rsidR="000712FE" w:rsidRPr="00B8649A">
              <w:rPr>
                <w:sz w:val="16"/>
                <w:szCs w:val="16"/>
              </w:rPr>
              <w:t>blic</w:t>
            </w:r>
            <w:r w:rsidR="00CE5149" w:rsidRPr="00B8649A">
              <w:rPr>
                <w:sz w:val="16"/>
                <w:szCs w:val="16"/>
              </w:rPr>
              <w:t>o</w:t>
            </w:r>
            <w:r w:rsidR="000712FE" w:rsidRPr="00B8649A">
              <w:rPr>
                <w:sz w:val="16"/>
                <w:szCs w:val="16"/>
              </w:rPr>
              <w:t xml:space="preserve"> de la OMPI</w:t>
            </w:r>
            <w:r w:rsidR="00CE5149" w:rsidRPr="00B8649A">
              <w:rPr>
                <w:sz w:val="16"/>
                <w:szCs w:val="16"/>
              </w:rPr>
              <w:t>.</w:t>
            </w:r>
          </w:p>
        </w:tc>
      </w:tr>
      <w:tr w:rsidR="00CD4E3E" w:rsidRPr="00B8649A" w14:paraId="4ABFD4A6" w14:textId="77777777" w:rsidTr="00194148">
        <w:trPr>
          <w:jc w:val="center"/>
        </w:trPr>
        <w:tc>
          <w:tcPr>
            <w:tcW w:w="483" w:type="dxa"/>
            <w:tcBorders>
              <w:top w:val="single" w:sz="6" w:space="0" w:color="auto"/>
              <w:bottom w:val="single" w:sz="6" w:space="0" w:color="auto"/>
            </w:tcBorders>
            <w:shd w:val="clear" w:color="auto" w:fill="auto"/>
          </w:tcPr>
          <w:p w14:paraId="572EBE53" w14:textId="67E03BFB"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37484786"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6AECC38F"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181723A9" w14:textId="77777777" w:rsidR="00CD4E3E" w:rsidRPr="00B8649A" w:rsidRDefault="00CD4E3E" w:rsidP="00194148">
            <w:pPr>
              <w:rPr>
                <w:rFonts w:eastAsia="Cambria"/>
                <w:b/>
                <w:sz w:val="16"/>
                <w:szCs w:val="16"/>
              </w:rPr>
            </w:pPr>
          </w:p>
        </w:tc>
      </w:tr>
      <w:tr w:rsidR="00CD4E3E" w:rsidRPr="00B8649A" w14:paraId="2DF9886A" w14:textId="77777777" w:rsidTr="00194148">
        <w:trPr>
          <w:jc w:val="center"/>
        </w:trPr>
        <w:tc>
          <w:tcPr>
            <w:tcW w:w="483" w:type="dxa"/>
            <w:tcBorders>
              <w:top w:val="single" w:sz="6" w:space="0" w:color="auto"/>
            </w:tcBorders>
          </w:tcPr>
          <w:p w14:paraId="3C4DBE5E" w14:textId="77777777" w:rsidR="00CD4E3E" w:rsidRPr="00B8649A" w:rsidRDefault="00CD4E3E" w:rsidP="00E16D88">
            <w:pPr>
              <w:numPr>
                <w:ilvl w:val="0"/>
                <w:numId w:val="78"/>
              </w:numPr>
              <w:rPr>
                <w:rFonts w:eastAsia="Cambria"/>
                <w:b/>
                <w:sz w:val="16"/>
                <w:szCs w:val="16"/>
              </w:rPr>
            </w:pPr>
          </w:p>
        </w:tc>
        <w:tc>
          <w:tcPr>
            <w:tcW w:w="2758" w:type="dxa"/>
            <w:tcBorders>
              <w:top w:val="single" w:sz="6" w:space="0" w:color="auto"/>
            </w:tcBorders>
          </w:tcPr>
          <w:p w14:paraId="0D8D02BB" w14:textId="0F86CAEE"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75AE6698"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3EA2CAEE"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4453D1D9" w14:textId="51930397"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5EA65436" w14:textId="77777777" w:rsidR="00CD4E3E" w:rsidRPr="00B8649A" w:rsidRDefault="00CD4E3E" w:rsidP="00194148">
            <w:pPr>
              <w:rPr>
                <w:rFonts w:eastAsia="Cambria"/>
                <w:b/>
                <w:sz w:val="16"/>
                <w:szCs w:val="16"/>
              </w:rPr>
            </w:pPr>
          </w:p>
        </w:tc>
      </w:tr>
      <w:tr w:rsidR="00CD4E3E" w:rsidRPr="00B8649A" w14:paraId="47302BD1"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58F31A75"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69856" behindDoc="0" locked="0" layoutInCell="0" allowOverlap="1" wp14:anchorId="49D4F092" wp14:editId="091DE99C">
                      <wp:simplePos x="0" y="0"/>
                      <wp:positionH relativeFrom="column">
                        <wp:posOffset>2533650</wp:posOffset>
                      </wp:positionH>
                      <wp:positionV relativeFrom="paragraph">
                        <wp:posOffset>713105</wp:posOffset>
                      </wp:positionV>
                      <wp:extent cx="228600" cy="235585"/>
                      <wp:effectExtent l="0" t="0" r="0" b="0"/>
                      <wp:wrapNone/>
                      <wp:docPr id="7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02CF0B04"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3" style="position:absolute;margin-left:199.5pt;margin-top:56.15pt;width:18pt;height:18.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NhR3/gsAgAAUAQAAA4AAAAAAAAAAAAAAAAALgIAAGRy&#10;cy9lMm9Eb2MueG1sUEsBAi0AFAAGAAgAAAAhAN9x3HrfAAAACwEAAA8AAAAAAAAAAAAAAAAAhgQA&#10;AGRycy9kb3ducmV2LnhtbFBLBQYAAAAABAAEAPMAAACSBQAAAAA=&#10;" o:allowincell="f" fillcolor="red">
                      <v:textbox>
                        <w:txbxContent>
                          <w:p w14:paraId="02CF0B04"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70880" behindDoc="0" locked="0" layoutInCell="0" allowOverlap="1" wp14:anchorId="5B97AD9B" wp14:editId="64EC0C64">
                      <wp:simplePos x="0" y="0"/>
                      <wp:positionH relativeFrom="column">
                        <wp:posOffset>4953000</wp:posOffset>
                      </wp:positionH>
                      <wp:positionV relativeFrom="paragraph">
                        <wp:posOffset>713105</wp:posOffset>
                      </wp:positionV>
                      <wp:extent cx="228600" cy="235585"/>
                      <wp:effectExtent l="0" t="0" r="0" b="0"/>
                      <wp:wrapNone/>
                      <wp:docPr id="77"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2EADC79C"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4" style="position:absolute;margin-left:390pt;margin-top:56.15pt;width:18pt;height:18.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" o:allowincell="f" fillcolor="#7f7f7f">
                      <o:lock v:ext="edit" aspectratio="t"/>
                      <v:textbox>
                        <w:txbxContent>
                          <w:p w14:paraId="2EADC79C"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68832" behindDoc="0" locked="0" layoutInCell="0" allowOverlap="1" wp14:anchorId="4EA4468C" wp14:editId="0F334A1F">
                      <wp:simplePos x="0" y="0"/>
                      <wp:positionH relativeFrom="column">
                        <wp:posOffset>152400</wp:posOffset>
                      </wp:positionH>
                      <wp:positionV relativeFrom="paragraph">
                        <wp:posOffset>713105</wp:posOffset>
                      </wp:positionV>
                      <wp:extent cx="228600" cy="235585"/>
                      <wp:effectExtent l="0" t="0" r="19050" b="12065"/>
                      <wp:wrapNone/>
                      <wp:docPr id="78"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5CA9C29C" id="Rectangle 32" o:spid="_x0000_s1026" style="position:absolute;margin-left:12pt;margin-top:56.15pt;width:18pt;height:18.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" o:allowincell="f" fillcolor="green">
                      <o:lock v:ext="edit" aspectratio="t"/>
                    </v:rect>
                  </w:pict>
                </mc:Fallback>
              </mc:AlternateContent>
            </w:r>
          </w:p>
          <w:p w14:paraId="014ACD14" w14:textId="6427F5B9" w:rsidR="00CD4E3E" w:rsidRPr="00B8649A" w:rsidRDefault="009B71FF" w:rsidP="00E16D88">
            <w:pPr>
              <w:numPr>
                <w:ilvl w:val="0"/>
                <w:numId w:val="34"/>
              </w:numPr>
              <w:rPr>
                <w:b/>
                <w:bCs/>
              </w:rPr>
            </w:pPr>
            <w:r w:rsidRPr="00B8649A">
              <w:rPr>
                <w:b/>
                <w:bCs/>
              </w:rPr>
              <w:t>Exactitud de la clave de colores</w:t>
            </w:r>
            <w:r w:rsidR="00CD4E3E" w:rsidRPr="00B8649A">
              <w:rPr>
                <w:b/>
                <w:bCs/>
              </w:rPr>
              <w:t xml:space="preserve"> </w:t>
            </w:r>
          </w:p>
          <w:p w14:paraId="2DAA3230" w14:textId="77777777" w:rsidR="00CD4E3E" w:rsidRPr="00B8649A" w:rsidRDefault="00CD4E3E" w:rsidP="00194148">
            <w:pPr>
              <w:rPr>
                <w:b/>
                <w:bCs/>
              </w:rPr>
            </w:pPr>
          </w:p>
          <w:p w14:paraId="75541E92" w14:textId="5F62EF62" w:rsidR="00CD4E3E" w:rsidRPr="00B8649A" w:rsidRDefault="00AC4903" w:rsidP="00194148">
            <w:pPr>
              <w:rPr>
                <w:b/>
                <w:bCs/>
              </w:rPr>
            </w:pPr>
            <w:r w:rsidRPr="00B8649A">
              <w:rPr>
                <w:b/>
                <w:bCs/>
              </w:rPr>
              <w:t>Calificación del equipo de validación</w:t>
            </w:r>
            <w:r w:rsidR="00CD4E3E" w:rsidRPr="00B8649A">
              <w:rPr>
                <w:b/>
                <w:bCs/>
              </w:rPr>
              <w:t>:</w:t>
            </w:r>
          </w:p>
          <w:p w14:paraId="3725C927" w14:textId="77777777" w:rsidR="00CD4E3E" w:rsidRPr="00B8649A" w:rsidRDefault="00CD4E3E" w:rsidP="00194148"/>
          <w:p w14:paraId="3FA2B403" w14:textId="669ED658"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5FE09E92"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61415869" w14:textId="77777777" w:rsidTr="00194148">
        <w:trPr>
          <w:jc w:val="center"/>
        </w:trPr>
        <w:tc>
          <w:tcPr>
            <w:tcW w:w="483" w:type="dxa"/>
          </w:tcPr>
          <w:p w14:paraId="1E0DD688" w14:textId="77777777" w:rsidR="00CD4E3E" w:rsidRPr="00B8649A" w:rsidRDefault="00CD4E3E" w:rsidP="00E16D88">
            <w:pPr>
              <w:numPr>
                <w:ilvl w:val="0"/>
                <w:numId w:val="77"/>
              </w:numPr>
              <w:rPr>
                <w:rFonts w:eastAsia="Cambria"/>
                <w:sz w:val="16"/>
                <w:szCs w:val="16"/>
              </w:rPr>
            </w:pPr>
          </w:p>
        </w:tc>
        <w:tc>
          <w:tcPr>
            <w:tcW w:w="2758" w:type="dxa"/>
          </w:tcPr>
          <w:p w14:paraId="13EBDE93" w14:textId="739C4511" w:rsidR="00CD4E3E" w:rsidRPr="00B8649A" w:rsidRDefault="0082357B" w:rsidP="00194148">
            <w:pPr>
              <w:rPr>
                <w:sz w:val="16"/>
                <w:szCs w:val="16"/>
              </w:rPr>
            </w:pPr>
            <w:r w:rsidRPr="00B8649A">
              <w:rPr>
                <w:sz w:val="16"/>
                <w:szCs w:val="16"/>
              </w:rPr>
              <w:t>Exactitud de la clave de colores</w:t>
            </w:r>
          </w:p>
          <w:p w14:paraId="5AC66599"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08348144" w14:textId="77777777" w:rsidR="00CD4E3E" w:rsidRPr="00B8649A" w:rsidRDefault="00CD4E3E" w:rsidP="00194148">
            <w:pPr>
              <w:rPr>
                <w:rFonts w:eastAsia="Cambria"/>
                <w:color w:val="FFFF00"/>
                <w:sz w:val="16"/>
                <w:szCs w:val="16"/>
              </w:rPr>
            </w:pPr>
          </w:p>
        </w:tc>
        <w:tc>
          <w:tcPr>
            <w:tcW w:w="6585" w:type="dxa"/>
          </w:tcPr>
          <w:p w14:paraId="429984AD" w14:textId="39BEFC71" w:rsidR="00B328A5" w:rsidRPr="00B8649A" w:rsidRDefault="005C184B" w:rsidP="00B328A5">
            <w:pPr>
              <w:rPr>
                <w:sz w:val="16"/>
              </w:rPr>
            </w:pPr>
            <w:r w:rsidRPr="00B8649A">
              <w:rPr>
                <w:sz w:val="16"/>
              </w:rPr>
              <w:t>Sobre la base de</w:t>
            </w:r>
            <w:r w:rsidR="00B328A5" w:rsidRPr="00B8649A">
              <w:rPr>
                <w:sz w:val="16"/>
              </w:rPr>
              <w:t xml:space="preserve"> los datos sobre el rendimiento suministrados respecto del indicador de rendimiento seleccionado, se considera exacta la </w:t>
            </w:r>
            <w:proofErr w:type="spellStart"/>
            <w:r w:rsidR="00B328A5" w:rsidRPr="00B8649A">
              <w:rPr>
                <w:sz w:val="16"/>
              </w:rPr>
              <w:t>autocalificación</w:t>
            </w:r>
            <w:proofErr w:type="spellEnd"/>
            <w:r w:rsidR="00B328A5" w:rsidRPr="00B8649A">
              <w:rPr>
                <w:sz w:val="16"/>
              </w:rPr>
              <w:t xml:space="preserve"> del indicador como</w:t>
            </w:r>
          </w:p>
          <w:p w14:paraId="4CF7A4C5" w14:textId="042D1BE0" w:rsidR="00CD4E3E" w:rsidRPr="00B8649A" w:rsidRDefault="00B328A5" w:rsidP="00194148">
            <w:pPr>
              <w:rPr>
                <w:rFonts w:eastAsia="Cambria"/>
                <w:sz w:val="16"/>
                <w:szCs w:val="16"/>
              </w:rPr>
            </w:pPr>
            <w:r w:rsidRPr="00B8649A">
              <w:rPr>
                <w:sz w:val="16"/>
              </w:rPr>
              <w:t xml:space="preserve"> </w:t>
            </w:r>
            <w:r w:rsidR="00972222" w:rsidRPr="00B8649A">
              <w:rPr>
                <w:sz w:val="16"/>
              </w:rPr>
              <w:t>“plename</w:t>
            </w:r>
            <w:r w:rsidRPr="00B8649A">
              <w:rPr>
                <w:sz w:val="16"/>
              </w:rPr>
              <w:t>nte logrado”.</w:t>
            </w:r>
          </w:p>
          <w:p w14:paraId="5378EDA3" w14:textId="77777777" w:rsidR="00CD4E3E" w:rsidRPr="00B8649A" w:rsidRDefault="00CD4E3E" w:rsidP="00194148">
            <w:pPr>
              <w:rPr>
                <w:rFonts w:eastAsia="Cambria"/>
                <w:sz w:val="16"/>
                <w:szCs w:val="16"/>
              </w:rPr>
            </w:pPr>
          </w:p>
        </w:tc>
      </w:tr>
      <w:tr w:rsidR="00CD4E3E" w:rsidRPr="00B8649A" w14:paraId="30501C97" w14:textId="77777777" w:rsidTr="00194148">
        <w:trPr>
          <w:jc w:val="center"/>
        </w:trPr>
        <w:tc>
          <w:tcPr>
            <w:tcW w:w="483" w:type="dxa"/>
            <w:shd w:val="clear" w:color="auto" w:fill="auto"/>
          </w:tcPr>
          <w:p w14:paraId="22E997F3"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76771D04" w14:textId="075CE617"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52A11731" w14:textId="77777777" w:rsidR="00CD4E3E" w:rsidRPr="00B8649A" w:rsidRDefault="00CD4E3E" w:rsidP="00194148">
            <w:pPr>
              <w:rPr>
                <w:sz w:val="16"/>
                <w:szCs w:val="16"/>
              </w:rPr>
            </w:pPr>
          </w:p>
          <w:p w14:paraId="09038CA5" w14:textId="77777777" w:rsidR="00CD4E3E" w:rsidRPr="00B8649A" w:rsidRDefault="00CD4E3E" w:rsidP="00194148">
            <w:pPr>
              <w:rPr>
                <w:sz w:val="16"/>
                <w:szCs w:val="16"/>
              </w:rPr>
            </w:pPr>
          </w:p>
          <w:p w14:paraId="6837413F" w14:textId="77777777" w:rsidR="00CD4E3E" w:rsidRPr="00B8649A" w:rsidRDefault="00CD4E3E" w:rsidP="00194148">
            <w:pPr>
              <w:rPr>
                <w:sz w:val="16"/>
                <w:szCs w:val="16"/>
              </w:rPr>
            </w:pPr>
          </w:p>
        </w:tc>
        <w:tc>
          <w:tcPr>
            <w:tcW w:w="565" w:type="dxa"/>
            <w:shd w:val="clear" w:color="auto" w:fill="auto"/>
          </w:tcPr>
          <w:p w14:paraId="2ACF0DA4" w14:textId="77777777" w:rsidR="00CD4E3E" w:rsidRPr="00B8649A" w:rsidRDefault="00CD4E3E" w:rsidP="00194148">
            <w:pPr>
              <w:rPr>
                <w:rFonts w:eastAsia="Cambria"/>
                <w:color w:val="FFFF00"/>
                <w:sz w:val="16"/>
                <w:szCs w:val="16"/>
              </w:rPr>
            </w:pPr>
          </w:p>
        </w:tc>
        <w:tc>
          <w:tcPr>
            <w:tcW w:w="6585" w:type="dxa"/>
            <w:shd w:val="clear" w:color="auto" w:fill="auto"/>
          </w:tcPr>
          <w:p w14:paraId="644B1ACD" w14:textId="1BDEC0A2" w:rsidR="00CD4E3E" w:rsidRPr="00B8649A" w:rsidRDefault="0082357B" w:rsidP="00194148">
            <w:pPr>
              <w:rPr>
                <w:sz w:val="16"/>
                <w:szCs w:val="16"/>
              </w:rPr>
            </w:pPr>
            <w:r w:rsidRPr="00B8649A">
              <w:rPr>
                <w:sz w:val="16"/>
                <w:szCs w:val="16"/>
              </w:rPr>
              <w:t>Sin comentarios</w:t>
            </w:r>
          </w:p>
        </w:tc>
      </w:tr>
    </w:tbl>
    <w:p w14:paraId="0C6598D6" w14:textId="77777777" w:rsidR="00CD4E3E" w:rsidRPr="00B8649A" w:rsidRDefault="00CD4E3E" w:rsidP="00CD4E3E"/>
    <w:p w14:paraId="30A50443" w14:textId="77777777" w:rsidR="00CD4E3E" w:rsidRPr="00B8649A" w:rsidRDefault="00CD4E3E" w:rsidP="00CD4E3E">
      <w:r w:rsidRPr="00B8649A">
        <w:br w:type="page"/>
      </w:r>
    </w:p>
    <w:p w14:paraId="45A152DC" w14:textId="3FA1078C" w:rsidR="00CD4E3E" w:rsidRPr="00B8649A" w:rsidRDefault="000A2472" w:rsidP="00CD4E3E">
      <w:r w:rsidRPr="00B8649A">
        <w:rPr>
          <w:b/>
          <w:bCs/>
        </w:rPr>
        <w:lastRenderedPageBreak/>
        <w:t>Programa 1</w:t>
      </w:r>
      <w:r w:rsidR="00C31233" w:rsidRPr="00B8649A">
        <w:rPr>
          <w:b/>
          <w:bCs/>
        </w:rPr>
        <w:t>6 – Economía y estadísticas</w:t>
      </w:r>
      <w:r w:rsidR="00CD4E3E" w:rsidRPr="00B8649A">
        <w:rPr>
          <w:b/>
          <w:bCs/>
        </w:rPr>
        <w:t xml:space="preserve"> </w:t>
      </w:r>
    </w:p>
    <w:p w14:paraId="58F49790" w14:textId="2347AD59" w:rsidR="00CD4E3E" w:rsidRPr="00B8649A" w:rsidRDefault="006A7BEE" w:rsidP="00CD4E3E">
      <w:pPr>
        <w:rPr>
          <w:b/>
          <w:bCs/>
        </w:rPr>
      </w:pPr>
      <w:r w:rsidRPr="00B8649A">
        <w:rPr>
          <w:b/>
          <w:bCs/>
        </w:rPr>
        <w:t>Indicador de rendimiento</w:t>
      </w:r>
      <w:r w:rsidR="001B4CBB" w:rsidRPr="00B8649A">
        <w:rPr>
          <w:b/>
          <w:bCs/>
        </w:rPr>
        <w:t xml:space="preserve">:  </w:t>
      </w:r>
      <w:r w:rsidR="009D4DAA" w:rsidRPr="00B8649A">
        <w:rPr>
          <w:bCs/>
        </w:rPr>
        <w:t>Número</w:t>
      </w:r>
      <w:r w:rsidR="00C018E3" w:rsidRPr="00B8649A">
        <w:t xml:space="preserve"> de visitant</w:t>
      </w:r>
      <w:r w:rsidR="00C804B8" w:rsidRPr="00B8649A">
        <w:t>e</w:t>
      </w:r>
      <w:r w:rsidR="008C7B43" w:rsidRPr="00B8649A">
        <w:t>s que utilizan el Centro de datos de e</w:t>
      </w:r>
      <w:r w:rsidR="00C018E3" w:rsidRPr="00B8649A">
        <w:t>stadístic</w:t>
      </w:r>
      <w:r w:rsidR="008C7B43" w:rsidRPr="00B8649A">
        <w:t>a</w:t>
      </w:r>
      <w:r w:rsidR="00C018E3" w:rsidRPr="00B8649A">
        <w:t>s de P.I.</w:t>
      </w:r>
    </w:p>
    <w:p w14:paraId="3A6760C1"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0D0A7B46"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2AF7A61B"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73952" behindDoc="0" locked="0" layoutInCell="0" allowOverlap="1" wp14:anchorId="3DAF31E5" wp14:editId="051A0599">
                      <wp:simplePos x="0" y="0"/>
                      <wp:positionH relativeFrom="column">
                        <wp:posOffset>4638675</wp:posOffset>
                      </wp:positionH>
                      <wp:positionV relativeFrom="paragraph">
                        <wp:posOffset>671195</wp:posOffset>
                      </wp:positionV>
                      <wp:extent cx="228600" cy="235585"/>
                      <wp:effectExtent l="0" t="0" r="0" b="0"/>
                      <wp:wrapNone/>
                      <wp:docPr id="7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3F9E6E2A"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5" style="position:absolute;margin-left:365.25pt;margin-top:52.85pt;width:18pt;height:18.5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" o:allowincell="f" fillcolor="red">
                      <v:textbox>
                        <w:txbxContent>
                          <w:p w14:paraId="3F9E6E2A"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72928" behindDoc="0" locked="0" layoutInCell="0" allowOverlap="1" wp14:anchorId="5255652B" wp14:editId="3117115E">
                      <wp:simplePos x="0" y="0"/>
                      <wp:positionH relativeFrom="column">
                        <wp:posOffset>2200275</wp:posOffset>
                      </wp:positionH>
                      <wp:positionV relativeFrom="paragraph">
                        <wp:posOffset>671195</wp:posOffset>
                      </wp:positionV>
                      <wp:extent cx="228600" cy="235585"/>
                      <wp:effectExtent l="0" t="0" r="0" b="0"/>
                      <wp:wrapNone/>
                      <wp:docPr id="8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43ECAD76" w14:textId="77777777" w:rsidR="00476617" w:rsidRPr="00AD43B5" w:rsidRDefault="00476617" w:rsidP="00CD4E3E">
                                  <w:pPr>
                                    <w:ind w:right="-120" w:hanging="90"/>
                                    <w:jc w:val="center"/>
                                    <w:rPr>
                                      <w:b/>
                                    </w:rPr>
                                  </w:pPr>
                                </w:p>
                                <w:p w14:paraId="69C77017"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6" style="position:absolute;margin-left:173.25pt;margin-top:52.85pt;width:18pt;height:18.5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" o:allowincell="f" fillcolor="#f79646">
                      <v:textbox>
                        <w:txbxContent>
                          <w:p w14:paraId="43ECAD76" w14:textId="77777777" w:rsidR="00476617" w:rsidRPr="00AD43B5" w:rsidRDefault="00476617" w:rsidP="00CD4E3E">
                            <w:pPr>
                              <w:ind w:right="-120" w:hanging="90"/>
                              <w:jc w:val="center"/>
                              <w:rPr>
                                <w:b/>
                              </w:rPr>
                            </w:pPr>
                          </w:p>
                          <w:p w14:paraId="69C77017"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71904" behindDoc="0" locked="0" layoutInCell="0" allowOverlap="1" wp14:anchorId="5D020875" wp14:editId="320B4B05">
                      <wp:simplePos x="0" y="0"/>
                      <wp:positionH relativeFrom="column">
                        <wp:posOffset>152400</wp:posOffset>
                      </wp:positionH>
                      <wp:positionV relativeFrom="paragraph">
                        <wp:posOffset>671195</wp:posOffset>
                      </wp:positionV>
                      <wp:extent cx="228600" cy="235585"/>
                      <wp:effectExtent l="0" t="0" r="19050" b="12065"/>
                      <wp:wrapNone/>
                      <wp:docPr id="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3A5D4FFF"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7" style="position:absolute;margin-left:12pt;margin-top:52.85pt;width:18pt;height:18.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" o:allowincell="f" fillcolor="green">
                      <v:textbox>
                        <w:txbxContent>
                          <w:p w14:paraId="3A5D4FFF" w14:textId="77777777" w:rsidR="00476617" w:rsidRPr="00AD43B5" w:rsidRDefault="00476617" w:rsidP="00CD4E3E">
                            <w:pPr>
                              <w:ind w:right="-120" w:hanging="90"/>
                              <w:jc w:val="center"/>
                              <w:rPr>
                                <w:b/>
                              </w:rPr>
                            </w:pPr>
                          </w:p>
                        </w:txbxContent>
                      </v:textbox>
                    </v:rect>
                  </w:pict>
                </mc:Fallback>
              </mc:AlternateContent>
            </w:r>
          </w:p>
          <w:p w14:paraId="79AC130D" w14:textId="11A44197" w:rsidR="00CD4E3E" w:rsidRPr="00B8649A" w:rsidRDefault="006A7BEE" w:rsidP="00E16D88">
            <w:pPr>
              <w:numPr>
                <w:ilvl w:val="0"/>
                <w:numId w:val="35"/>
              </w:numPr>
              <w:rPr>
                <w:b/>
                <w:bCs/>
              </w:rPr>
            </w:pPr>
            <w:r w:rsidRPr="00B8649A">
              <w:rPr>
                <w:b/>
                <w:bCs/>
              </w:rPr>
              <w:t xml:space="preserve">Evaluación de los datos </w:t>
            </w:r>
            <w:r w:rsidR="0097127F" w:rsidRPr="00B8649A">
              <w:rPr>
                <w:b/>
                <w:bCs/>
              </w:rPr>
              <w:t>sobre el rendimiento</w:t>
            </w:r>
          </w:p>
          <w:p w14:paraId="5963D13B" w14:textId="77777777" w:rsidR="00CD4E3E" w:rsidRPr="00B8649A" w:rsidRDefault="00CD4E3E" w:rsidP="00194148">
            <w:pPr>
              <w:rPr>
                <w:b/>
                <w:bCs/>
                <w:i/>
                <w:iCs/>
                <w:sz w:val="16"/>
                <w:szCs w:val="16"/>
              </w:rPr>
            </w:pPr>
          </w:p>
          <w:p w14:paraId="655EB9D8" w14:textId="4D4FAD4C" w:rsidR="00CD4E3E" w:rsidRPr="00B8649A" w:rsidRDefault="00AC4903" w:rsidP="00194148">
            <w:pPr>
              <w:rPr>
                <w:b/>
                <w:bCs/>
              </w:rPr>
            </w:pPr>
            <w:r w:rsidRPr="00B8649A">
              <w:rPr>
                <w:b/>
                <w:bCs/>
              </w:rPr>
              <w:t>Calificación del equipo de validación</w:t>
            </w:r>
            <w:r w:rsidR="00CD4E3E" w:rsidRPr="00B8649A">
              <w:rPr>
                <w:b/>
                <w:bCs/>
              </w:rPr>
              <w:t>:</w:t>
            </w:r>
          </w:p>
          <w:p w14:paraId="7E0C8582" w14:textId="77777777" w:rsidR="00CD4E3E" w:rsidRPr="00B8649A" w:rsidRDefault="00CD4E3E" w:rsidP="00194148"/>
          <w:p w14:paraId="3EC63CF7" w14:textId="1479A4EB" w:rsidR="003B41B0" w:rsidRPr="00B8649A" w:rsidRDefault="009F0EDB" w:rsidP="003B41B0">
            <w:pPr>
              <w:rPr>
                <w:rFonts w:eastAsia="Cambria"/>
                <w:sz w:val="20"/>
              </w:rPr>
            </w:pPr>
            <w:r w:rsidRPr="00B8649A">
              <w:rPr>
                <w:rFonts w:eastAsia="Cambria"/>
                <w:sz w:val="20"/>
              </w:rPr>
              <w:t xml:space="preserve">   </w:t>
            </w:r>
            <w:r w:rsidR="009D4DAA" w:rsidRPr="00B8649A">
              <w:rPr>
                <w:rFonts w:eastAsia="Cambria"/>
                <w:sz w:val="20"/>
              </w:rPr>
              <w:t xml:space="preserve">    </w:t>
            </w:r>
            <w:r w:rsidRPr="00B8649A">
              <w:rPr>
                <w:rFonts w:eastAsia="Cambria"/>
                <w:sz w:val="20"/>
              </w:rPr>
              <w:t xml:space="preserve">     </w:t>
            </w:r>
            <w:r w:rsidR="003B41B0" w:rsidRPr="00B8649A">
              <w:rPr>
                <w:sz w:val="20"/>
              </w:rPr>
              <w:t xml:space="preserve">Cumple suficientemente                   Cumple parcialmente los criterios                No cumple los criterios  </w:t>
            </w:r>
          </w:p>
          <w:p w14:paraId="36124DA9" w14:textId="4BD6BC66" w:rsidR="00CD4E3E" w:rsidRPr="00B8649A" w:rsidRDefault="003B41B0" w:rsidP="00194148">
            <w:pPr>
              <w:rPr>
                <w:rFonts w:eastAsia="Cambria"/>
                <w:sz w:val="20"/>
              </w:rPr>
            </w:pPr>
            <w:r w:rsidRPr="00B8649A">
              <w:rPr>
                <w:sz w:val="20"/>
              </w:rPr>
              <w:t xml:space="preserve">         los criterios</w:t>
            </w:r>
            <w:r w:rsidRPr="00B8649A">
              <w:rPr>
                <w:rFonts w:eastAsia="Cambria"/>
                <w:sz w:val="20"/>
              </w:rPr>
              <w:t xml:space="preserve">               </w:t>
            </w:r>
          </w:p>
          <w:p w14:paraId="773A2781"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11F29301" w14:textId="77777777" w:rsidTr="00194148">
        <w:trPr>
          <w:jc w:val="center"/>
        </w:trPr>
        <w:tc>
          <w:tcPr>
            <w:tcW w:w="483" w:type="dxa"/>
          </w:tcPr>
          <w:p w14:paraId="6627E633" w14:textId="77777777" w:rsidR="00CD4E3E" w:rsidRPr="00B8649A" w:rsidRDefault="00CD4E3E" w:rsidP="00194148">
            <w:pPr>
              <w:jc w:val="center"/>
              <w:rPr>
                <w:rFonts w:eastAsia="Cambria"/>
                <w:b/>
                <w:bCs/>
                <w:i/>
                <w:iCs/>
                <w:sz w:val="16"/>
                <w:szCs w:val="16"/>
              </w:rPr>
            </w:pPr>
          </w:p>
        </w:tc>
        <w:tc>
          <w:tcPr>
            <w:tcW w:w="2758" w:type="dxa"/>
          </w:tcPr>
          <w:p w14:paraId="23B70E17" w14:textId="71415496"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40A460D9"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7D242C29" w14:textId="77777777" w:rsidR="00CD4E3E" w:rsidRPr="00B8649A" w:rsidRDefault="00CD4E3E" w:rsidP="00194148">
            <w:pPr>
              <w:jc w:val="center"/>
              <w:rPr>
                <w:rFonts w:eastAsia="Cambria"/>
                <w:b/>
                <w:bCs/>
                <w:i/>
                <w:iCs/>
                <w:sz w:val="16"/>
                <w:szCs w:val="16"/>
              </w:rPr>
            </w:pPr>
          </w:p>
        </w:tc>
        <w:tc>
          <w:tcPr>
            <w:tcW w:w="6585" w:type="dxa"/>
          </w:tcPr>
          <w:p w14:paraId="6FBF1E19" w14:textId="26734045"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165C9999" w14:textId="77777777" w:rsidTr="00194148">
        <w:trPr>
          <w:trHeight w:val="529"/>
          <w:jc w:val="center"/>
        </w:trPr>
        <w:tc>
          <w:tcPr>
            <w:tcW w:w="483" w:type="dxa"/>
          </w:tcPr>
          <w:p w14:paraId="21FE52D3" w14:textId="77777777" w:rsidR="00CD4E3E" w:rsidRPr="00B8649A" w:rsidRDefault="00CD4E3E" w:rsidP="00E16D88">
            <w:pPr>
              <w:numPr>
                <w:ilvl w:val="0"/>
                <w:numId w:val="76"/>
              </w:numPr>
              <w:rPr>
                <w:rFonts w:eastAsia="Cambria"/>
                <w:sz w:val="16"/>
                <w:szCs w:val="16"/>
              </w:rPr>
            </w:pPr>
          </w:p>
        </w:tc>
        <w:tc>
          <w:tcPr>
            <w:tcW w:w="2758" w:type="dxa"/>
          </w:tcPr>
          <w:p w14:paraId="34BC2ABD" w14:textId="044AE2D0"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31C07671" w14:textId="77777777" w:rsidR="00CD4E3E" w:rsidRPr="00B8649A" w:rsidRDefault="00CD4E3E" w:rsidP="00194148">
            <w:pPr>
              <w:rPr>
                <w:rFonts w:eastAsia="Cambria"/>
                <w:color w:val="FFFF00"/>
                <w:sz w:val="16"/>
                <w:szCs w:val="16"/>
              </w:rPr>
            </w:pPr>
          </w:p>
        </w:tc>
        <w:tc>
          <w:tcPr>
            <w:tcW w:w="6585" w:type="dxa"/>
          </w:tcPr>
          <w:p w14:paraId="1227A7CA" w14:textId="23F79EC3" w:rsidR="00CD4E3E" w:rsidRPr="00B8649A" w:rsidRDefault="001B708E" w:rsidP="00C9475B">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66322" w:rsidRPr="00B8649A">
              <w:rPr>
                <w:rFonts w:eastAsia="Cambria"/>
                <w:sz w:val="16"/>
                <w:szCs w:val="16"/>
              </w:rPr>
              <w:t>son pertinentes y valiosos</w:t>
            </w:r>
            <w:r w:rsidR="00CD4E3E" w:rsidRPr="00B8649A">
              <w:rPr>
                <w:rFonts w:eastAsia="Cambria"/>
                <w:sz w:val="16"/>
                <w:szCs w:val="16"/>
              </w:rPr>
              <w:t xml:space="preserve"> </w:t>
            </w:r>
            <w:r w:rsidR="00C9475B" w:rsidRPr="00B8649A">
              <w:rPr>
                <w:rFonts w:eastAsia="Cambria"/>
                <w:sz w:val="16"/>
                <w:szCs w:val="16"/>
              </w:rPr>
              <w:t>ya que proporci</w:t>
            </w:r>
            <w:r w:rsidR="0056253F" w:rsidRPr="00B8649A">
              <w:rPr>
                <w:rFonts w:eastAsia="Cambria"/>
                <w:sz w:val="16"/>
                <w:szCs w:val="16"/>
              </w:rPr>
              <w:t>o</w:t>
            </w:r>
            <w:r w:rsidR="00C9475B" w:rsidRPr="00B8649A">
              <w:rPr>
                <w:rFonts w:eastAsia="Cambria"/>
                <w:sz w:val="16"/>
                <w:szCs w:val="16"/>
              </w:rPr>
              <w:t xml:space="preserve">nan una medida del número de visitas al centro de datos de estadísticas </w:t>
            </w:r>
            <w:r w:rsidR="0056253F" w:rsidRPr="00B8649A">
              <w:rPr>
                <w:rFonts w:eastAsia="Cambria"/>
                <w:sz w:val="16"/>
                <w:szCs w:val="16"/>
              </w:rPr>
              <w:t>sobre</w:t>
            </w:r>
            <w:r w:rsidR="00C9475B" w:rsidRPr="00B8649A">
              <w:rPr>
                <w:rFonts w:eastAsia="Cambria"/>
                <w:sz w:val="16"/>
                <w:szCs w:val="16"/>
              </w:rPr>
              <w:t xml:space="preserve"> P.I. La info</w:t>
            </w:r>
            <w:r w:rsidR="0056253F" w:rsidRPr="00B8649A">
              <w:rPr>
                <w:rFonts w:eastAsia="Cambria"/>
                <w:sz w:val="16"/>
                <w:szCs w:val="16"/>
              </w:rPr>
              <w:t>rm</w:t>
            </w:r>
            <w:r w:rsidR="00C9475B" w:rsidRPr="00B8649A">
              <w:rPr>
                <w:rFonts w:eastAsia="Cambria"/>
                <w:sz w:val="16"/>
                <w:szCs w:val="16"/>
              </w:rPr>
              <w:t>ac</w:t>
            </w:r>
            <w:r w:rsidR="0056253F" w:rsidRPr="00B8649A">
              <w:rPr>
                <w:rFonts w:eastAsia="Cambria"/>
                <w:sz w:val="16"/>
                <w:szCs w:val="16"/>
              </w:rPr>
              <w:t>i</w:t>
            </w:r>
            <w:r w:rsidR="00C9475B" w:rsidRPr="00B8649A">
              <w:rPr>
                <w:rFonts w:eastAsia="Cambria"/>
                <w:sz w:val="16"/>
                <w:szCs w:val="16"/>
              </w:rPr>
              <w:t xml:space="preserve">ón está disponible en </w:t>
            </w:r>
            <w:r w:rsidR="000F0DC6" w:rsidRPr="00B8649A">
              <w:rPr>
                <w:rFonts w:eastAsia="Cambria"/>
                <w:sz w:val="16"/>
                <w:szCs w:val="16"/>
              </w:rPr>
              <w:t>términos</w:t>
            </w:r>
            <w:r w:rsidR="0056253F" w:rsidRPr="00B8649A">
              <w:rPr>
                <w:rFonts w:eastAsia="Cambria"/>
                <w:sz w:val="16"/>
                <w:szCs w:val="16"/>
              </w:rPr>
              <w:t xml:space="preserve"> </w:t>
            </w:r>
            <w:r w:rsidR="00C9475B" w:rsidRPr="00B8649A">
              <w:rPr>
                <w:rFonts w:eastAsia="Cambria"/>
                <w:sz w:val="16"/>
                <w:szCs w:val="16"/>
              </w:rPr>
              <w:t>de páginas visitadas y de visitant</w:t>
            </w:r>
            <w:r w:rsidR="0056253F" w:rsidRPr="00B8649A">
              <w:rPr>
                <w:rFonts w:eastAsia="Cambria"/>
                <w:sz w:val="16"/>
                <w:szCs w:val="16"/>
              </w:rPr>
              <w:t>e</w:t>
            </w:r>
            <w:r w:rsidR="00C9475B" w:rsidRPr="00B8649A">
              <w:rPr>
                <w:rFonts w:eastAsia="Cambria"/>
                <w:sz w:val="16"/>
                <w:szCs w:val="16"/>
              </w:rPr>
              <w:t>s únicos.</w:t>
            </w:r>
          </w:p>
        </w:tc>
      </w:tr>
      <w:tr w:rsidR="00CD4E3E" w:rsidRPr="00B8649A" w14:paraId="3A54777B" w14:textId="77777777" w:rsidTr="00194148">
        <w:trPr>
          <w:trHeight w:val="704"/>
          <w:jc w:val="center"/>
        </w:trPr>
        <w:tc>
          <w:tcPr>
            <w:tcW w:w="483" w:type="dxa"/>
          </w:tcPr>
          <w:p w14:paraId="797D324F" w14:textId="25DFD931" w:rsidR="00CD4E3E" w:rsidRPr="00B8649A" w:rsidRDefault="00CD4E3E" w:rsidP="00E16D88">
            <w:pPr>
              <w:numPr>
                <w:ilvl w:val="0"/>
                <w:numId w:val="76"/>
              </w:numPr>
              <w:rPr>
                <w:rFonts w:eastAsia="Cambria"/>
                <w:sz w:val="16"/>
                <w:szCs w:val="16"/>
              </w:rPr>
            </w:pPr>
          </w:p>
        </w:tc>
        <w:tc>
          <w:tcPr>
            <w:tcW w:w="2758" w:type="dxa"/>
          </w:tcPr>
          <w:p w14:paraId="52FFF596" w14:textId="4C747964"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F79646" w:themeFill="accent6"/>
          </w:tcPr>
          <w:p w14:paraId="407D631E" w14:textId="77777777" w:rsidR="00CD4E3E" w:rsidRPr="00B8649A" w:rsidRDefault="00CD4E3E" w:rsidP="00194148">
            <w:pPr>
              <w:rPr>
                <w:rFonts w:eastAsia="Cambria"/>
                <w:color w:val="FFFF00"/>
                <w:sz w:val="16"/>
                <w:szCs w:val="16"/>
              </w:rPr>
            </w:pPr>
          </w:p>
        </w:tc>
        <w:tc>
          <w:tcPr>
            <w:tcW w:w="6585" w:type="dxa"/>
          </w:tcPr>
          <w:p w14:paraId="6E2AC373" w14:textId="286367C6" w:rsidR="00094536"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56253F" w:rsidRPr="00B8649A">
              <w:rPr>
                <w:rFonts w:eastAsia="Cambria"/>
                <w:sz w:val="16"/>
                <w:szCs w:val="16"/>
              </w:rPr>
              <w:t xml:space="preserve">solo son parcialmente </w:t>
            </w:r>
            <w:r w:rsidR="00B66C5C" w:rsidRPr="00B8649A">
              <w:rPr>
                <w:rFonts w:eastAsia="Cambria"/>
                <w:sz w:val="16"/>
                <w:szCs w:val="16"/>
              </w:rPr>
              <w:t>suficientes y completos</w:t>
            </w:r>
            <w:r w:rsidR="00CD4E3E" w:rsidRPr="00B8649A">
              <w:rPr>
                <w:rFonts w:eastAsia="Cambria"/>
                <w:sz w:val="16"/>
                <w:szCs w:val="16"/>
              </w:rPr>
              <w:t xml:space="preserve">. </w:t>
            </w:r>
            <w:r w:rsidR="00094536" w:rsidRPr="00B8649A">
              <w:rPr>
                <w:rFonts w:eastAsia="Cambria"/>
                <w:sz w:val="16"/>
                <w:szCs w:val="16"/>
              </w:rPr>
              <w:t>Aunque los datos so</w:t>
            </w:r>
            <w:r w:rsidR="00063E0E" w:rsidRPr="00B8649A">
              <w:rPr>
                <w:rFonts w:eastAsia="Cambria"/>
                <w:sz w:val="16"/>
                <w:szCs w:val="16"/>
              </w:rPr>
              <w:t xml:space="preserve">bre el número de visitantes al </w:t>
            </w:r>
            <w:r w:rsidR="00C16F24" w:rsidRPr="00B8649A">
              <w:rPr>
                <w:rFonts w:eastAsia="Cambria"/>
                <w:sz w:val="16"/>
                <w:szCs w:val="16"/>
              </w:rPr>
              <w:t xml:space="preserve">centro de datos de estadísticas </w:t>
            </w:r>
            <w:r w:rsidR="00063E0E" w:rsidRPr="00B8649A">
              <w:rPr>
                <w:rFonts w:eastAsia="Cambria"/>
                <w:sz w:val="16"/>
                <w:szCs w:val="16"/>
              </w:rPr>
              <w:t xml:space="preserve">de </w:t>
            </w:r>
            <w:r w:rsidR="00094536" w:rsidRPr="00B8649A">
              <w:rPr>
                <w:rFonts w:eastAsia="Cambria"/>
                <w:sz w:val="16"/>
                <w:szCs w:val="16"/>
              </w:rPr>
              <w:t xml:space="preserve">P.I. </w:t>
            </w:r>
            <w:r w:rsidR="009371DD" w:rsidRPr="00B8649A">
              <w:rPr>
                <w:rFonts w:eastAsia="Cambria"/>
                <w:sz w:val="16"/>
                <w:szCs w:val="16"/>
              </w:rPr>
              <w:t xml:space="preserve">se </w:t>
            </w:r>
            <w:r w:rsidR="009D4DAA" w:rsidRPr="00B8649A">
              <w:rPr>
                <w:rFonts w:eastAsia="Cambria"/>
                <w:sz w:val="16"/>
                <w:szCs w:val="16"/>
              </w:rPr>
              <w:t>han</w:t>
            </w:r>
            <w:r w:rsidR="00094536" w:rsidRPr="00B8649A">
              <w:rPr>
                <w:rFonts w:eastAsia="Cambria"/>
                <w:sz w:val="16"/>
                <w:szCs w:val="16"/>
              </w:rPr>
              <w:t xml:space="preserve"> </w:t>
            </w:r>
            <w:r w:rsidR="009371DD" w:rsidRPr="00B8649A">
              <w:rPr>
                <w:rFonts w:eastAsia="Cambria"/>
                <w:sz w:val="16"/>
                <w:szCs w:val="16"/>
              </w:rPr>
              <w:t>calculado</w:t>
            </w:r>
            <w:r w:rsidR="00094536" w:rsidRPr="00B8649A">
              <w:rPr>
                <w:rFonts w:eastAsia="Cambria"/>
                <w:sz w:val="16"/>
                <w:szCs w:val="16"/>
              </w:rPr>
              <w:t xml:space="preserve"> </w:t>
            </w:r>
            <w:r w:rsidR="009371DD" w:rsidRPr="00B8649A">
              <w:rPr>
                <w:rFonts w:eastAsia="Cambria"/>
                <w:sz w:val="16"/>
                <w:szCs w:val="16"/>
              </w:rPr>
              <w:t>mediante</w:t>
            </w:r>
            <w:r w:rsidR="00094536" w:rsidRPr="00B8649A">
              <w:rPr>
                <w:rFonts w:eastAsia="Cambria"/>
                <w:sz w:val="16"/>
                <w:szCs w:val="16"/>
              </w:rPr>
              <w:t xml:space="preserve"> herramienta</w:t>
            </w:r>
            <w:r w:rsidR="0078198B" w:rsidRPr="00B8649A">
              <w:rPr>
                <w:rFonts w:eastAsia="Cambria"/>
                <w:sz w:val="16"/>
                <w:szCs w:val="16"/>
              </w:rPr>
              <w:t xml:space="preserve">s analíticas externas, </w:t>
            </w:r>
            <w:r w:rsidR="009371DD" w:rsidRPr="00B8649A">
              <w:rPr>
                <w:rFonts w:eastAsia="Cambria"/>
                <w:sz w:val="16"/>
                <w:szCs w:val="16"/>
              </w:rPr>
              <w:t>durante</w:t>
            </w:r>
            <w:r w:rsidR="00094536" w:rsidRPr="00B8649A">
              <w:rPr>
                <w:rFonts w:eastAsia="Cambria"/>
                <w:sz w:val="16"/>
                <w:szCs w:val="16"/>
              </w:rPr>
              <w:t xml:space="preserve"> siete meses del period</w:t>
            </w:r>
            <w:r w:rsidR="009371DD" w:rsidRPr="00B8649A">
              <w:rPr>
                <w:rFonts w:eastAsia="Cambria"/>
                <w:sz w:val="16"/>
                <w:szCs w:val="16"/>
              </w:rPr>
              <w:t>o</w:t>
            </w:r>
            <w:r w:rsidR="0078198B" w:rsidRPr="00B8649A">
              <w:rPr>
                <w:rFonts w:eastAsia="Cambria"/>
                <w:sz w:val="16"/>
                <w:szCs w:val="16"/>
              </w:rPr>
              <w:t xml:space="preserve"> de información </w:t>
            </w:r>
            <w:r w:rsidR="00094536" w:rsidRPr="00B8649A">
              <w:rPr>
                <w:rFonts w:eastAsia="Cambria"/>
                <w:sz w:val="16"/>
                <w:szCs w:val="16"/>
              </w:rPr>
              <w:t xml:space="preserve">la herramienta analítica externa no recopiló datos debido a la </w:t>
            </w:r>
            <w:r w:rsidR="000F0DC6" w:rsidRPr="00B8649A">
              <w:rPr>
                <w:rFonts w:eastAsia="Cambria"/>
                <w:sz w:val="16"/>
                <w:szCs w:val="16"/>
              </w:rPr>
              <w:t>omisión</w:t>
            </w:r>
            <w:r w:rsidR="00094536" w:rsidRPr="00B8649A">
              <w:rPr>
                <w:rFonts w:eastAsia="Cambria"/>
                <w:sz w:val="16"/>
                <w:szCs w:val="16"/>
              </w:rPr>
              <w:t xml:space="preserve"> de un código de rastreo en la nueva </w:t>
            </w:r>
            <w:r w:rsidR="000F0DC6" w:rsidRPr="00B8649A">
              <w:rPr>
                <w:rFonts w:eastAsia="Cambria"/>
                <w:sz w:val="16"/>
                <w:szCs w:val="16"/>
              </w:rPr>
              <w:t>versión</w:t>
            </w:r>
            <w:r w:rsidR="00094536" w:rsidRPr="00B8649A">
              <w:rPr>
                <w:rFonts w:eastAsia="Cambria"/>
                <w:sz w:val="16"/>
                <w:szCs w:val="16"/>
              </w:rPr>
              <w:t xml:space="preserve"> del </w:t>
            </w:r>
            <w:r w:rsidR="00C16F24" w:rsidRPr="00B8649A">
              <w:rPr>
                <w:rFonts w:eastAsia="Cambria"/>
                <w:sz w:val="16"/>
                <w:szCs w:val="16"/>
              </w:rPr>
              <w:t xml:space="preserve">centro de datos de estadísticas </w:t>
            </w:r>
            <w:r w:rsidR="00063E0E" w:rsidRPr="00B8649A">
              <w:rPr>
                <w:rFonts w:eastAsia="Cambria"/>
                <w:sz w:val="16"/>
                <w:szCs w:val="16"/>
              </w:rPr>
              <w:t>de P.I.</w:t>
            </w:r>
          </w:p>
          <w:p w14:paraId="44B6F7FD" w14:textId="0CEABA3E" w:rsidR="00CD4E3E" w:rsidRPr="00B8649A" w:rsidRDefault="0078198B" w:rsidP="00194148">
            <w:pPr>
              <w:rPr>
                <w:rFonts w:eastAsia="Cambria"/>
                <w:sz w:val="16"/>
                <w:szCs w:val="16"/>
              </w:rPr>
            </w:pPr>
            <w:r w:rsidRPr="00B8649A">
              <w:rPr>
                <w:rFonts w:eastAsia="Cambria"/>
                <w:sz w:val="16"/>
                <w:szCs w:val="16"/>
              </w:rPr>
              <w:t>Por tanto, l</w:t>
            </w:r>
            <w:r w:rsidR="00C52D7A" w:rsidRPr="00B8649A">
              <w:rPr>
                <w:rFonts w:eastAsia="Cambria"/>
                <w:sz w:val="16"/>
                <w:szCs w:val="16"/>
              </w:rPr>
              <w:t>os datos sobre el rendimiento</w:t>
            </w:r>
            <w:r w:rsidR="00CD4E3E" w:rsidRPr="00B8649A">
              <w:rPr>
                <w:rFonts w:eastAsia="Cambria"/>
                <w:sz w:val="16"/>
                <w:szCs w:val="16"/>
              </w:rPr>
              <w:t xml:space="preserve"> </w:t>
            </w:r>
            <w:r w:rsidRPr="00B8649A">
              <w:rPr>
                <w:rFonts w:eastAsia="Cambria"/>
                <w:sz w:val="16"/>
                <w:szCs w:val="16"/>
              </w:rPr>
              <w:t>comunicados durante el periodo sin rastreo se basan en una estimación</w:t>
            </w:r>
            <w:r w:rsidR="00CD4E3E" w:rsidRPr="00B8649A">
              <w:rPr>
                <w:rFonts w:eastAsia="Cambria"/>
                <w:sz w:val="16"/>
                <w:szCs w:val="16"/>
              </w:rPr>
              <w:t>.</w:t>
            </w:r>
          </w:p>
        </w:tc>
      </w:tr>
      <w:tr w:rsidR="00CD4E3E" w:rsidRPr="00B8649A" w14:paraId="650E2D7C" w14:textId="77777777" w:rsidTr="00194148">
        <w:trPr>
          <w:jc w:val="center"/>
        </w:trPr>
        <w:tc>
          <w:tcPr>
            <w:tcW w:w="483" w:type="dxa"/>
          </w:tcPr>
          <w:p w14:paraId="557889F7" w14:textId="5CCA6587" w:rsidR="00CD4E3E" w:rsidRPr="00B8649A" w:rsidRDefault="00CD4E3E" w:rsidP="00E16D88">
            <w:pPr>
              <w:numPr>
                <w:ilvl w:val="0"/>
                <w:numId w:val="76"/>
              </w:numPr>
              <w:rPr>
                <w:rFonts w:eastAsia="Cambria"/>
                <w:sz w:val="16"/>
                <w:szCs w:val="16"/>
              </w:rPr>
            </w:pPr>
          </w:p>
        </w:tc>
        <w:tc>
          <w:tcPr>
            <w:tcW w:w="2758" w:type="dxa"/>
          </w:tcPr>
          <w:p w14:paraId="0C51B23C" w14:textId="45395129" w:rsidR="00CD4E3E" w:rsidRPr="00B8649A" w:rsidRDefault="00AF0043" w:rsidP="00194148">
            <w:pPr>
              <w:rPr>
                <w:rFonts w:eastAsia="Cambria"/>
                <w:sz w:val="16"/>
                <w:szCs w:val="16"/>
              </w:rPr>
            </w:pPr>
            <w:r w:rsidRPr="00B8649A">
              <w:rPr>
                <w:sz w:val="16"/>
                <w:szCs w:val="16"/>
              </w:rPr>
              <w:t>Recopilado con eficiencia</w:t>
            </w:r>
          </w:p>
          <w:p w14:paraId="352F51AF" w14:textId="744FAD56" w:rsidR="00CD4E3E" w:rsidRPr="00B8649A" w:rsidRDefault="009B5732" w:rsidP="00194148">
            <w:pPr>
              <w:rPr>
                <w:sz w:val="16"/>
                <w:szCs w:val="16"/>
              </w:rPr>
            </w:pPr>
            <w:r w:rsidRPr="00B8649A">
              <w:rPr>
                <w:sz w:val="16"/>
                <w:szCs w:val="16"/>
              </w:rPr>
              <w:t>/de fácil acceso</w:t>
            </w:r>
          </w:p>
          <w:p w14:paraId="735D6EA7"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626AF2D4" w14:textId="77777777" w:rsidR="00CD4E3E" w:rsidRPr="00B8649A" w:rsidRDefault="00CD4E3E" w:rsidP="00194148">
            <w:pPr>
              <w:rPr>
                <w:rFonts w:eastAsia="Cambria"/>
                <w:color w:val="FFFF00"/>
                <w:sz w:val="16"/>
                <w:szCs w:val="16"/>
              </w:rPr>
            </w:pPr>
          </w:p>
        </w:tc>
        <w:tc>
          <w:tcPr>
            <w:tcW w:w="6585" w:type="dxa"/>
          </w:tcPr>
          <w:p w14:paraId="3BF29A17" w14:textId="5B5708F5" w:rsidR="006C387A" w:rsidRPr="00B8649A" w:rsidRDefault="001B708E" w:rsidP="00004E85">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9371DD" w:rsidRPr="00B8649A">
              <w:rPr>
                <w:rFonts w:eastAsia="Cambria"/>
                <w:sz w:val="16"/>
                <w:szCs w:val="16"/>
              </w:rPr>
              <w:t xml:space="preserve">han sido recopilados </w:t>
            </w:r>
            <w:r w:rsidR="00004E85" w:rsidRPr="00B8649A">
              <w:rPr>
                <w:rFonts w:eastAsia="Cambria"/>
                <w:sz w:val="16"/>
                <w:szCs w:val="16"/>
              </w:rPr>
              <w:t>eficientemente</w:t>
            </w:r>
            <w:r w:rsidR="009371DD" w:rsidRPr="00B8649A">
              <w:rPr>
                <w:rFonts w:eastAsia="Cambria"/>
                <w:sz w:val="16"/>
                <w:szCs w:val="16"/>
              </w:rPr>
              <w:t xml:space="preserve"> y </w:t>
            </w:r>
            <w:r w:rsidR="00004E85" w:rsidRPr="00B8649A">
              <w:rPr>
                <w:rFonts w:eastAsia="Cambria"/>
                <w:sz w:val="16"/>
                <w:szCs w:val="16"/>
              </w:rPr>
              <w:t>son de</w:t>
            </w:r>
            <w:r w:rsidR="009371DD" w:rsidRPr="00B8649A">
              <w:rPr>
                <w:rFonts w:eastAsia="Cambria"/>
                <w:sz w:val="16"/>
                <w:szCs w:val="16"/>
              </w:rPr>
              <w:t xml:space="preserve"> fácil acceso mediante herramientas analíticas externas </w:t>
            </w:r>
            <w:r w:rsidR="006C387A" w:rsidRPr="00B8649A">
              <w:rPr>
                <w:rFonts w:eastAsia="Cambria"/>
                <w:sz w:val="16"/>
                <w:szCs w:val="16"/>
              </w:rPr>
              <w:t xml:space="preserve">normalizadas </w:t>
            </w:r>
            <w:r w:rsidR="00063E0E" w:rsidRPr="00B8649A">
              <w:rPr>
                <w:rFonts w:eastAsia="Cambria"/>
                <w:sz w:val="16"/>
                <w:szCs w:val="16"/>
              </w:rPr>
              <w:t>por</w:t>
            </w:r>
            <w:r w:rsidR="006C387A" w:rsidRPr="00B8649A">
              <w:rPr>
                <w:rFonts w:eastAsia="Cambria"/>
                <w:sz w:val="16"/>
                <w:szCs w:val="16"/>
              </w:rPr>
              <w:t xml:space="preserve"> la industria.</w:t>
            </w:r>
          </w:p>
        </w:tc>
      </w:tr>
      <w:tr w:rsidR="00CD4E3E" w:rsidRPr="00B8649A" w14:paraId="4EE6C265" w14:textId="77777777" w:rsidTr="00194148">
        <w:trPr>
          <w:jc w:val="center"/>
        </w:trPr>
        <w:tc>
          <w:tcPr>
            <w:tcW w:w="483" w:type="dxa"/>
          </w:tcPr>
          <w:p w14:paraId="6BF3D2AC" w14:textId="118A54E5" w:rsidR="00CD4E3E" w:rsidRPr="00B8649A" w:rsidRDefault="00CD4E3E" w:rsidP="00E16D88">
            <w:pPr>
              <w:numPr>
                <w:ilvl w:val="0"/>
                <w:numId w:val="76"/>
              </w:numPr>
              <w:rPr>
                <w:rFonts w:eastAsia="Cambria"/>
                <w:sz w:val="16"/>
                <w:szCs w:val="16"/>
              </w:rPr>
            </w:pPr>
          </w:p>
        </w:tc>
        <w:tc>
          <w:tcPr>
            <w:tcW w:w="2758" w:type="dxa"/>
          </w:tcPr>
          <w:p w14:paraId="03E60E85" w14:textId="229667CB" w:rsidR="00CD4E3E" w:rsidRPr="00B8649A" w:rsidRDefault="004455B0" w:rsidP="00194148">
            <w:pPr>
              <w:rPr>
                <w:sz w:val="16"/>
                <w:szCs w:val="16"/>
              </w:rPr>
            </w:pPr>
            <w:r w:rsidRPr="00B8649A">
              <w:rPr>
                <w:sz w:val="16"/>
                <w:szCs w:val="16"/>
              </w:rPr>
              <w:t>Exacto/Verificable</w:t>
            </w:r>
          </w:p>
          <w:p w14:paraId="2BC7A583"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252557FA" w14:textId="77777777" w:rsidR="00CD4E3E" w:rsidRPr="00B8649A" w:rsidRDefault="00CD4E3E" w:rsidP="00194148">
            <w:pPr>
              <w:rPr>
                <w:rFonts w:eastAsia="Cambria"/>
                <w:color w:val="FFFF00"/>
                <w:sz w:val="16"/>
                <w:szCs w:val="16"/>
              </w:rPr>
            </w:pPr>
          </w:p>
        </w:tc>
        <w:tc>
          <w:tcPr>
            <w:tcW w:w="6585" w:type="dxa"/>
          </w:tcPr>
          <w:p w14:paraId="143EF918" w14:textId="24B41956" w:rsidR="00CD4E3E" w:rsidRPr="00B8649A" w:rsidRDefault="001B708E" w:rsidP="00FB79EE">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C387A" w:rsidRPr="00B8649A">
              <w:rPr>
                <w:rFonts w:eastAsia="Cambria"/>
                <w:sz w:val="16"/>
                <w:szCs w:val="16"/>
              </w:rPr>
              <w:t xml:space="preserve">solo son parcialmente verificables y no pueden </w:t>
            </w:r>
            <w:r w:rsidR="00FB79EE" w:rsidRPr="00B8649A">
              <w:rPr>
                <w:rFonts w:eastAsia="Cambria"/>
                <w:sz w:val="16"/>
                <w:szCs w:val="16"/>
              </w:rPr>
              <w:t>vincularse</w:t>
            </w:r>
            <w:r w:rsidR="006C387A" w:rsidRPr="00B8649A">
              <w:rPr>
                <w:rFonts w:eastAsia="Cambria"/>
                <w:sz w:val="16"/>
                <w:szCs w:val="16"/>
              </w:rPr>
              <w:t xml:space="preserve"> con </w:t>
            </w:r>
            <w:r w:rsidR="00FB79EE" w:rsidRPr="00B8649A">
              <w:rPr>
                <w:rFonts w:eastAsia="Cambria"/>
                <w:sz w:val="16"/>
                <w:szCs w:val="16"/>
              </w:rPr>
              <w:t>exactitud</w:t>
            </w:r>
            <w:r w:rsidR="006C387A" w:rsidRPr="00B8649A">
              <w:rPr>
                <w:rFonts w:eastAsia="Cambria"/>
                <w:sz w:val="16"/>
                <w:szCs w:val="16"/>
              </w:rPr>
              <w:t xml:space="preserve"> a los datos </w:t>
            </w:r>
            <w:r w:rsidR="008708F7" w:rsidRPr="00B8649A">
              <w:rPr>
                <w:rFonts w:eastAsia="Cambria"/>
                <w:sz w:val="16"/>
                <w:szCs w:val="16"/>
              </w:rPr>
              <w:t>de la fuente</w:t>
            </w:r>
            <w:r w:rsidR="00FB79EE" w:rsidRPr="00B8649A">
              <w:rPr>
                <w:rFonts w:eastAsia="Cambria"/>
                <w:sz w:val="16"/>
                <w:szCs w:val="16"/>
              </w:rPr>
              <w:t>,</w:t>
            </w:r>
            <w:r w:rsidR="006C387A" w:rsidRPr="00B8649A">
              <w:rPr>
                <w:rFonts w:eastAsia="Cambria"/>
                <w:sz w:val="16"/>
                <w:szCs w:val="16"/>
              </w:rPr>
              <w:t xml:space="preserve"> ya que </w:t>
            </w:r>
            <w:r w:rsidR="00FB79EE" w:rsidRPr="00B8649A">
              <w:rPr>
                <w:rFonts w:eastAsia="Cambria"/>
                <w:sz w:val="16"/>
                <w:szCs w:val="16"/>
              </w:rPr>
              <w:t xml:space="preserve">no se han podido recopilar </w:t>
            </w:r>
            <w:r w:rsidR="006C387A" w:rsidRPr="00B8649A">
              <w:rPr>
                <w:rFonts w:eastAsia="Cambria"/>
                <w:sz w:val="16"/>
                <w:szCs w:val="16"/>
              </w:rPr>
              <w:t xml:space="preserve">los datos analíticos subyacentes </w:t>
            </w:r>
            <w:r w:rsidR="00FB79EE" w:rsidRPr="00B8649A">
              <w:rPr>
                <w:rFonts w:eastAsia="Cambria"/>
                <w:sz w:val="16"/>
                <w:szCs w:val="16"/>
              </w:rPr>
              <w:t xml:space="preserve">durante </w:t>
            </w:r>
            <w:r w:rsidR="006C387A" w:rsidRPr="00B8649A">
              <w:rPr>
                <w:rFonts w:eastAsia="Cambria"/>
                <w:sz w:val="16"/>
                <w:szCs w:val="16"/>
              </w:rPr>
              <w:t>siete meses del period</w:t>
            </w:r>
            <w:r w:rsidR="00FB79EE" w:rsidRPr="00B8649A">
              <w:rPr>
                <w:rFonts w:eastAsia="Cambria"/>
                <w:sz w:val="16"/>
                <w:szCs w:val="16"/>
              </w:rPr>
              <w:t>o</w:t>
            </w:r>
            <w:r w:rsidR="006C387A" w:rsidRPr="00B8649A">
              <w:rPr>
                <w:rFonts w:eastAsia="Cambria"/>
                <w:sz w:val="16"/>
                <w:szCs w:val="16"/>
              </w:rPr>
              <w:t xml:space="preserve"> de </w:t>
            </w:r>
            <w:r w:rsidR="00FB79EE" w:rsidRPr="00B8649A">
              <w:rPr>
                <w:rFonts w:eastAsia="Cambria"/>
                <w:sz w:val="16"/>
                <w:szCs w:val="16"/>
              </w:rPr>
              <w:t>comunicación</w:t>
            </w:r>
            <w:r w:rsidR="006C387A" w:rsidRPr="00B8649A">
              <w:rPr>
                <w:rFonts w:eastAsia="Cambria"/>
                <w:sz w:val="16"/>
                <w:szCs w:val="16"/>
              </w:rPr>
              <w:t>.</w:t>
            </w:r>
          </w:p>
        </w:tc>
      </w:tr>
      <w:tr w:rsidR="00CD4E3E" w:rsidRPr="00B8649A" w14:paraId="42BDAD2B" w14:textId="77777777" w:rsidTr="00194148">
        <w:trPr>
          <w:jc w:val="center"/>
        </w:trPr>
        <w:tc>
          <w:tcPr>
            <w:tcW w:w="483" w:type="dxa"/>
          </w:tcPr>
          <w:p w14:paraId="05BC6AC5" w14:textId="5DA8FEE7" w:rsidR="00CD4E3E" w:rsidRPr="00B8649A" w:rsidRDefault="00CD4E3E" w:rsidP="00E16D88">
            <w:pPr>
              <w:numPr>
                <w:ilvl w:val="0"/>
                <w:numId w:val="76"/>
              </w:numPr>
              <w:rPr>
                <w:rFonts w:eastAsia="Cambria"/>
                <w:sz w:val="16"/>
                <w:szCs w:val="16"/>
              </w:rPr>
            </w:pPr>
          </w:p>
        </w:tc>
        <w:tc>
          <w:tcPr>
            <w:tcW w:w="2758" w:type="dxa"/>
          </w:tcPr>
          <w:p w14:paraId="2858C562" w14:textId="145CD700" w:rsidR="00CD4E3E" w:rsidRPr="00B8649A" w:rsidRDefault="004455B0" w:rsidP="00194148">
            <w:pPr>
              <w:rPr>
                <w:sz w:val="16"/>
                <w:szCs w:val="16"/>
              </w:rPr>
            </w:pPr>
            <w:r w:rsidRPr="00B8649A">
              <w:rPr>
                <w:sz w:val="16"/>
                <w:szCs w:val="16"/>
              </w:rPr>
              <w:t>Puntualidad en la presentación de informes</w:t>
            </w:r>
          </w:p>
          <w:p w14:paraId="709914D1"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3BC09C6C" w14:textId="77777777" w:rsidR="00CD4E3E" w:rsidRPr="00B8649A" w:rsidRDefault="00CD4E3E" w:rsidP="00194148">
            <w:pPr>
              <w:rPr>
                <w:rFonts w:eastAsia="Cambria"/>
                <w:color w:val="FFFF00"/>
                <w:sz w:val="16"/>
                <w:szCs w:val="16"/>
              </w:rPr>
            </w:pPr>
          </w:p>
        </w:tc>
        <w:tc>
          <w:tcPr>
            <w:tcW w:w="6585" w:type="dxa"/>
          </w:tcPr>
          <w:p w14:paraId="459D6878" w14:textId="2C3CC3B2" w:rsidR="00CD4E3E"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2358A4" w:rsidRPr="00B8649A">
              <w:rPr>
                <w:rFonts w:eastAsia="Cambria"/>
                <w:sz w:val="16"/>
                <w:szCs w:val="16"/>
              </w:rPr>
              <w:t xml:space="preserve">no </w:t>
            </w:r>
            <w:r w:rsidR="00AD24B7" w:rsidRPr="00B8649A">
              <w:rPr>
                <w:rFonts w:eastAsia="Cambria"/>
                <w:sz w:val="16"/>
                <w:szCs w:val="16"/>
              </w:rPr>
              <w:t>se elabora</w:t>
            </w:r>
            <w:r w:rsidR="008708F7" w:rsidRPr="00B8649A">
              <w:rPr>
                <w:rFonts w:eastAsia="Cambria"/>
                <w:sz w:val="16"/>
                <w:szCs w:val="16"/>
              </w:rPr>
              <w:t>ron</w:t>
            </w:r>
            <w:r w:rsidR="002358A4" w:rsidRPr="00B8649A">
              <w:rPr>
                <w:rFonts w:eastAsia="Cambria"/>
                <w:sz w:val="16"/>
                <w:szCs w:val="16"/>
              </w:rPr>
              <w:t xml:space="preserve"> </w:t>
            </w:r>
            <w:r w:rsidR="006D66B4" w:rsidRPr="00B8649A">
              <w:rPr>
                <w:rFonts w:eastAsia="Cambria"/>
                <w:sz w:val="16"/>
                <w:szCs w:val="16"/>
              </w:rPr>
              <w:t xml:space="preserve">con regularidad </w:t>
            </w:r>
            <w:r w:rsidR="00063E0E" w:rsidRPr="00B8649A">
              <w:rPr>
                <w:rFonts w:eastAsia="Cambria"/>
                <w:sz w:val="16"/>
                <w:szCs w:val="16"/>
              </w:rPr>
              <w:t xml:space="preserve">suficiente </w:t>
            </w:r>
            <w:r w:rsidR="006D66B4" w:rsidRPr="00B8649A">
              <w:rPr>
                <w:rFonts w:eastAsia="Cambria"/>
                <w:sz w:val="16"/>
                <w:szCs w:val="16"/>
              </w:rPr>
              <w:t>para detectar que los datos analíticos no se recopila</w:t>
            </w:r>
            <w:r w:rsidR="008708F7" w:rsidRPr="00B8649A">
              <w:rPr>
                <w:rFonts w:eastAsia="Cambria"/>
                <w:sz w:val="16"/>
                <w:szCs w:val="16"/>
              </w:rPr>
              <w:t xml:space="preserve">ron </w:t>
            </w:r>
            <w:r w:rsidR="006D66B4" w:rsidRPr="00B8649A">
              <w:rPr>
                <w:rFonts w:eastAsia="Cambria"/>
                <w:sz w:val="16"/>
                <w:szCs w:val="16"/>
              </w:rPr>
              <w:t xml:space="preserve">durante siete meses. Una </w:t>
            </w:r>
            <w:r w:rsidR="008708F7" w:rsidRPr="00B8649A">
              <w:rPr>
                <w:rFonts w:eastAsia="Cambria"/>
                <w:sz w:val="16"/>
                <w:szCs w:val="16"/>
              </w:rPr>
              <w:t>comunicación más</w:t>
            </w:r>
            <w:r w:rsidR="006D66B4" w:rsidRPr="00B8649A">
              <w:rPr>
                <w:rFonts w:eastAsia="Cambria"/>
                <w:sz w:val="16"/>
                <w:szCs w:val="16"/>
              </w:rPr>
              <w:t xml:space="preserve"> frecuen</w:t>
            </w:r>
            <w:r w:rsidR="008708F7" w:rsidRPr="00B8649A">
              <w:rPr>
                <w:rFonts w:eastAsia="Cambria"/>
                <w:sz w:val="16"/>
                <w:szCs w:val="16"/>
              </w:rPr>
              <w:t xml:space="preserve">te </w:t>
            </w:r>
            <w:r w:rsidR="006D66B4" w:rsidRPr="00B8649A">
              <w:rPr>
                <w:rFonts w:eastAsia="Cambria"/>
                <w:sz w:val="16"/>
                <w:szCs w:val="16"/>
              </w:rPr>
              <w:t xml:space="preserve">habría permitido detectar </w:t>
            </w:r>
            <w:r w:rsidR="004F5688" w:rsidRPr="00B8649A">
              <w:rPr>
                <w:rFonts w:eastAsia="Cambria"/>
                <w:sz w:val="16"/>
                <w:szCs w:val="16"/>
              </w:rPr>
              <w:t>esa situación</w:t>
            </w:r>
            <w:r w:rsidR="008708F7" w:rsidRPr="00B8649A">
              <w:rPr>
                <w:rFonts w:eastAsia="Cambria"/>
                <w:sz w:val="16"/>
                <w:szCs w:val="16"/>
              </w:rPr>
              <w:t xml:space="preserve"> con anterioridad</w:t>
            </w:r>
            <w:r w:rsidR="005D46E6" w:rsidRPr="00B8649A">
              <w:rPr>
                <w:rFonts w:eastAsia="Cambria"/>
                <w:sz w:val="16"/>
                <w:szCs w:val="16"/>
              </w:rPr>
              <w:t>. Por tanto, l</w:t>
            </w:r>
            <w:r w:rsidRPr="00B8649A">
              <w:rPr>
                <w:rFonts w:eastAsia="Cambria"/>
                <w:sz w:val="16"/>
                <w:szCs w:val="16"/>
              </w:rPr>
              <w:t>os datos sobre el rendimiento</w:t>
            </w:r>
            <w:r w:rsidR="00CD4E3E" w:rsidRPr="00B8649A">
              <w:rPr>
                <w:rFonts w:eastAsia="Cambria"/>
                <w:sz w:val="16"/>
                <w:szCs w:val="16"/>
              </w:rPr>
              <w:t xml:space="preserve"> </w:t>
            </w:r>
            <w:r w:rsidR="005D46E6" w:rsidRPr="00B8649A">
              <w:rPr>
                <w:rFonts w:eastAsia="Cambria"/>
                <w:sz w:val="16"/>
                <w:szCs w:val="16"/>
              </w:rPr>
              <w:t>sólo cumplen parcialmente este criterio.</w:t>
            </w:r>
            <w:r w:rsidR="00CD4E3E" w:rsidRPr="00B8649A">
              <w:rPr>
                <w:rFonts w:eastAsia="Cambria"/>
                <w:sz w:val="16"/>
                <w:szCs w:val="16"/>
              </w:rPr>
              <w:t xml:space="preserve">  </w:t>
            </w:r>
          </w:p>
        </w:tc>
      </w:tr>
      <w:tr w:rsidR="00CD4E3E" w:rsidRPr="00B8649A" w14:paraId="5E0D4188" w14:textId="77777777" w:rsidTr="00194148">
        <w:trPr>
          <w:trHeight w:val="407"/>
          <w:jc w:val="center"/>
        </w:trPr>
        <w:tc>
          <w:tcPr>
            <w:tcW w:w="483" w:type="dxa"/>
            <w:tcBorders>
              <w:bottom w:val="single" w:sz="6" w:space="0" w:color="auto"/>
            </w:tcBorders>
          </w:tcPr>
          <w:p w14:paraId="01A921D7" w14:textId="77777777" w:rsidR="00CD4E3E" w:rsidRPr="00B8649A" w:rsidRDefault="00CD4E3E" w:rsidP="00E16D88">
            <w:pPr>
              <w:numPr>
                <w:ilvl w:val="0"/>
                <w:numId w:val="76"/>
              </w:numPr>
              <w:rPr>
                <w:rFonts w:eastAsia="Cambria"/>
                <w:sz w:val="16"/>
                <w:szCs w:val="16"/>
              </w:rPr>
            </w:pPr>
          </w:p>
        </w:tc>
        <w:tc>
          <w:tcPr>
            <w:tcW w:w="2758" w:type="dxa"/>
            <w:tcBorders>
              <w:bottom w:val="single" w:sz="6" w:space="0" w:color="auto"/>
            </w:tcBorders>
          </w:tcPr>
          <w:p w14:paraId="5083F911" w14:textId="134C7BC0"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F79646" w:themeFill="accent6"/>
          </w:tcPr>
          <w:p w14:paraId="71F6D159"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7C90E77B" w14:textId="322C5A22" w:rsidR="00CD4E3E" w:rsidRPr="00B8649A" w:rsidRDefault="00AD24B7" w:rsidP="003D0C6C">
            <w:pPr>
              <w:rPr>
                <w:rFonts w:eastAsia="Cambria"/>
                <w:sz w:val="16"/>
                <w:szCs w:val="16"/>
              </w:rPr>
            </w:pPr>
            <w:r w:rsidRPr="00B8649A">
              <w:rPr>
                <w:rFonts w:eastAsia="Cambria"/>
                <w:sz w:val="16"/>
                <w:szCs w:val="16"/>
              </w:rPr>
              <w:t xml:space="preserve">En la medida en que los datos analíticos están disponibles, los </w:t>
            </w:r>
            <w:r w:rsidR="00C52D7A" w:rsidRPr="00B8649A">
              <w:rPr>
                <w:rFonts w:eastAsia="Cambria"/>
                <w:sz w:val="16"/>
                <w:szCs w:val="16"/>
              </w:rPr>
              <w:t>datos sobre el rendimiento</w:t>
            </w:r>
            <w:r w:rsidR="00CD4E3E" w:rsidRPr="00B8649A">
              <w:rPr>
                <w:rFonts w:eastAsia="Cambria"/>
                <w:sz w:val="16"/>
                <w:szCs w:val="16"/>
              </w:rPr>
              <w:t xml:space="preserve"> </w:t>
            </w:r>
            <w:r w:rsidRPr="00B8649A">
              <w:rPr>
                <w:rFonts w:eastAsia="Cambria"/>
                <w:sz w:val="16"/>
                <w:szCs w:val="16"/>
              </w:rPr>
              <w:t xml:space="preserve">pueden clasificarse como claros y transparentes </w:t>
            </w:r>
            <w:r w:rsidR="003D0C6C" w:rsidRPr="00B8649A">
              <w:rPr>
                <w:rFonts w:eastAsia="Cambria"/>
                <w:sz w:val="16"/>
                <w:szCs w:val="16"/>
              </w:rPr>
              <w:t>de tal forma que permit</w:t>
            </w:r>
            <w:r w:rsidR="00DB5806" w:rsidRPr="00B8649A">
              <w:rPr>
                <w:rFonts w:eastAsia="Cambria"/>
                <w:sz w:val="16"/>
                <w:szCs w:val="16"/>
              </w:rPr>
              <w:t xml:space="preserve">en al usuario </w:t>
            </w:r>
            <w:r w:rsidR="003D0C6C" w:rsidRPr="00B8649A">
              <w:rPr>
                <w:rFonts w:eastAsia="Cambria"/>
                <w:sz w:val="16"/>
                <w:szCs w:val="16"/>
              </w:rPr>
              <w:t xml:space="preserve">tomar decisiones fundamentadas. No obstante, debido a la falta de datos de apoyo </w:t>
            </w:r>
            <w:r w:rsidR="00DB5806" w:rsidRPr="00B8649A">
              <w:rPr>
                <w:rFonts w:eastAsia="Cambria"/>
                <w:sz w:val="16"/>
                <w:szCs w:val="16"/>
              </w:rPr>
              <w:t xml:space="preserve">durante parte del </w:t>
            </w:r>
            <w:r w:rsidR="003D0C6C" w:rsidRPr="00B8649A">
              <w:rPr>
                <w:rFonts w:eastAsia="Cambria"/>
                <w:sz w:val="16"/>
                <w:szCs w:val="16"/>
              </w:rPr>
              <w:t>period</w:t>
            </w:r>
            <w:r w:rsidR="00DB5806" w:rsidRPr="00B8649A">
              <w:rPr>
                <w:rFonts w:eastAsia="Cambria"/>
                <w:sz w:val="16"/>
                <w:szCs w:val="16"/>
              </w:rPr>
              <w:t>o</w:t>
            </w:r>
            <w:r w:rsidR="003D0C6C" w:rsidRPr="00B8649A">
              <w:rPr>
                <w:rFonts w:eastAsia="Cambria"/>
                <w:sz w:val="16"/>
                <w:szCs w:val="16"/>
              </w:rPr>
              <w:t xml:space="preserve"> de </w:t>
            </w:r>
            <w:r w:rsidR="006B2AE9" w:rsidRPr="00B8649A">
              <w:rPr>
                <w:rFonts w:eastAsia="Cambria"/>
                <w:sz w:val="16"/>
                <w:szCs w:val="16"/>
              </w:rPr>
              <w:t>elaboración de informes</w:t>
            </w:r>
            <w:r w:rsidR="003D0C6C" w:rsidRPr="00B8649A">
              <w:rPr>
                <w:rFonts w:eastAsia="Cambria"/>
                <w:sz w:val="16"/>
                <w:szCs w:val="16"/>
              </w:rPr>
              <w:t>, los datos sobre el rendimiento solo cumplen parcialmente este criterio.</w:t>
            </w:r>
          </w:p>
        </w:tc>
      </w:tr>
      <w:tr w:rsidR="00CD4E3E" w:rsidRPr="00B8649A" w14:paraId="1C739E4E" w14:textId="77777777" w:rsidTr="00194148">
        <w:trPr>
          <w:jc w:val="center"/>
        </w:trPr>
        <w:tc>
          <w:tcPr>
            <w:tcW w:w="483" w:type="dxa"/>
            <w:tcBorders>
              <w:top w:val="single" w:sz="6" w:space="0" w:color="auto"/>
              <w:bottom w:val="single" w:sz="6" w:space="0" w:color="auto"/>
            </w:tcBorders>
            <w:shd w:val="clear" w:color="auto" w:fill="auto"/>
          </w:tcPr>
          <w:p w14:paraId="3D97F551" w14:textId="09F6AA89"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09AB0862"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016D56EC"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5AAC3B81" w14:textId="77777777" w:rsidR="00CD4E3E" w:rsidRPr="00B8649A" w:rsidRDefault="00CD4E3E" w:rsidP="00194148">
            <w:pPr>
              <w:rPr>
                <w:rFonts w:eastAsia="Cambria"/>
                <w:b/>
                <w:sz w:val="16"/>
                <w:szCs w:val="16"/>
              </w:rPr>
            </w:pPr>
          </w:p>
        </w:tc>
      </w:tr>
      <w:tr w:rsidR="00CD4E3E" w:rsidRPr="00B8649A" w14:paraId="0CF0C424" w14:textId="77777777" w:rsidTr="00194148">
        <w:trPr>
          <w:jc w:val="center"/>
        </w:trPr>
        <w:tc>
          <w:tcPr>
            <w:tcW w:w="483" w:type="dxa"/>
            <w:tcBorders>
              <w:top w:val="single" w:sz="6" w:space="0" w:color="auto"/>
            </w:tcBorders>
          </w:tcPr>
          <w:p w14:paraId="1A8CDE7F" w14:textId="77777777" w:rsidR="00CD4E3E" w:rsidRPr="00B8649A" w:rsidRDefault="00CD4E3E" w:rsidP="00E16D88">
            <w:pPr>
              <w:numPr>
                <w:ilvl w:val="0"/>
                <w:numId w:val="76"/>
              </w:numPr>
              <w:rPr>
                <w:rFonts w:eastAsia="Cambria"/>
                <w:b/>
                <w:sz w:val="16"/>
                <w:szCs w:val="16"/>
              </w:rPr>
            </w:pPr>
          </w:p>
        </w:tc>
        <w:tc>
          <w:tcPr>
            <w:tcW w:w="2758" w:type="dxa"/>
            <w:tcBorders>
              <w:top w:val="single" w:sz="6" w:space="0" w:color="auto"/>
            </w:tcBorders>
          </w:tcPr>
          <w:p w14:paraId="29405E8B" w14:textId="528ED939"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2577BB03"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F79646" w:themeFill="accent6"/>
          </w:tcPr>
          <w:p w14:paraId="7D4E249F"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5F87ACD1" w14:textId="403674D6" w:rsidR="00CD4E3E" w:rsidRPr="00B8649A" w:rsidRDefault="008551D1" w:rsidP="00266277">
            <w:pPr>
              <w:rPr>
                <w:rFonts w:eastAsia="Cambria"/>
                <w:b/>
                <w:sz w:val="16"/>
                <w:szCs w:val="16"/>
              </w:rPr>
            </w:pPr>
            <w:r w:rsidRPr="00B8649A">
              <w:rPr>
                <w:b/>
                <w:sz w:val="16"/>
              </w:rPr>
              <w:t>Sobre la base de la evaluación de la información suministrada, se puede concluir que los datos sobre el rendimiento cumplen parcialmente los criterios</w:t>
            </w:r>
            <w:r w:rsidR="00CD4E3E" w:rsidRPr="00B8649A">
              <w:rPr>
                <w:rFonts w:eastAsia="Cambria"/>
                <w:b/>
                <w:sz w:val="16"/>
                <w:szCs w:val="16"/>
              </w:rPr>
              <w:t xml:space="preserve">.  </w:t>
            </w:r>
            <w:r w:rsidRPr="00B8649A">
              <w:rPr>
                <w:rFonts w:eastAsia="Cambria"/>
                <w:b/>
                <w:sz w:val="16"/>
                <w:szCs w:val="16"/>
              </w:rPr>
              <w:tab/>
            </w:r>
          </w:p>
          <w:p w14:paraId="72FDC80E" w14:textId="77777777" w:rsidR="00CD4E3E" w:rsidRPr="00B8649A" w:rsidRDefault="00CD4E3E" w:rsidP="00194148">
            <w:pPr>
              <w:rPr>
                <w:rFonts w:eastAsia="Cambria"/>
                <w:b/>
                <w:sz w:val="16"/>
                <w:szCs w:val="16"/>
              </w:rPr>
            </w:pPr>
          </w:p>
        </w:tc>
      </w:tr>
      <w:tr w:rsidR="00CD4E3E" w:rsidRPr="00B8649A" w14:paraId="461E8D47"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0BA140B8"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76000" behindDoc="0" locked="0" layoutInCell="0" allowOverlap="1" wp14:anchorId="7649C279" wp14:editId="06B69CFD">
                      <wp:simplePos x="0" y="0"/>
                      <wp:positionH relativeFrom="column">
                        <wp:posOffset>2533650</wp:posOffset>
                      </wp:positionH>
                      <wp:positionV relativeFrom="paragraph">
                        <wp:posOffset>713105</wp:posOffset>
                      </wp:positionV>
                      <wp:extent cx="228600" cy="235585"/>
                      <wp:effectExtent l="0" t="0" r="0" b="0"/>
                      <wp:wrapNone/>
                      <wp:docPr id="8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362C6D51"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8" style="position:absolute;margin-left:199.5pt;margin-top:56.15pt;width:18pt;height:18.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" o:allowincell="f" fillcolor="red">
                      <v:textbox>
                        <w:txbxContent>
                          <w:p w14:paraId="362C6D51"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77024" behindDoc="0" locked="0" layoutInCell="0" allowOverlap="1" wp14:anchorId="26B1414C" wp14:editId="7922BA9A">
                      <wp:simplePos x="0" y="0"/>
                      <wp:positionH relativeFrom="column">
                        <wp:posOffset>4953000</wp:posOffset>
                      </wp:positionH>
                      <wp:positionV relativeFrom="paragraph">
                        <wp:posOffset>713105</wp:posOffset>
                      </wp:positionV>
                      <wp:extent cx="228600" cy="235585"/>
                      <wp:effectExtent l="0" t="0" r="0" b="0"/>
                      <wp:wrapNone/>
                      <wp:docPr id="83"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4E47C094"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9" style="position:absolute;margin-left:390pt;margin-top:56.15pt;width:18pt;height:18.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" o:allowincell="f" fillcolor="#7f7f7f">
                      <o:lock v:ext="edit" aspectratio="t"/>
                      <v:textbox>
                        <w:txbxContent>
                          <w:p w14:paraId="4E47C094"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74976" behindDoc="0" locked="0" layoutInCell="0" allowOverlap="1" wp14:anchorId="445D966A" wp14:editId="55602CB5">
                      <wp:simplePos x="0" y="0"/>
                      <wp:positionH relativeFrom="column">
                        <wp:posOffset>152400</wp:posOffset>
                      </wp:positionH>
                      <wp:positionV relativeFrom="paragraph">
                        <wp:posOffset>713105</wp:posOffset>
                      </wp:positionV>
                      <wp:extent cx="228600" cy="235585"/>
                      <wp:effectExtent l="0" t="0" r="19050" b="12065"/>
                      <wp:wrapNone/>
                      <wp:docPr id="84"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57794870"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0" style="position:absolute;margin-left:12pt;margin-top:56.15pt;width:18pt;height:18.5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" o:allowincell="f" fillcolor="green">
                      <o:lock v:ext="edit" aspectratio="t"/>
                      <v:textbox>
                        <w:txbxContent>
                          <w:p w14:paraId="57794870" w14:textId="77777777" w:rsidR="00476617" w:rsidRPr="00AD43B5" w:rsidRDefault="00476617" w:rsidP="00CD4E3E">
                            <w:pPr>
                              <w:ind w:right="-120" w:hanging="90"/>
                              <w:jc w:val="center"/>
                              <w:rPr>
                                <w:b/>
                              </w:rPr>
                            </w:pPr>
                          </w:p>
                        </w:txbxContent>
                      </v:textbox>
                    </v:rect>
                  </w:pict>
                </mc:Fallback>
              </mc:AlternateContent>
            </w:r>
          </w:p>
          <w:p w14:paraId="443C89B1" w14:textId="7008FD8F" w:rsidR="00CD4E3E" w:rsidRPr="00B8649A" w:rsidRDefault="009B71FF" w:rsidP="00E16D88">
            <w:pPr>
              <w:numPr>
                <w:ilvl w:val="0"/>
                <w:numId w:val="35"/>
              </w:numPr>
              <w:rPr>
                <w:b/>
                <w:bCs/>
              </w:rPr>
            </w:pPr>
            <w:r w:rsidRPr="00B8649A">
              <w:rPr>
                <w:b/>
                <w:bCs/>
              </w:rPr>
              <w:t>Exactitud de la clave de colores</w:t>
            </w:r>
            <w:r w:rsidR="00CD4E3E" w:rsidRPr="00B8649A">
              <w:rPr>
                <w:b/>
                <w:bCs/>
              </w:rPr>
              <w:t xml:space="preserve"> </w:t>
            </w:r>
          </w:p>
          <w:p w14:paraId="617B23A4" w14:textId="77777777" w:rsidR="00CD4E3E" w:rsidRPr="00B8649A" w:rsidRDefault="00CD4E3E" w:rsidP="00194148">
            <w:pPr>
              <w:rPr>
                <w:b/>
                <w:bCs/>
              </w:rPr>
            </w:pPr>
          </w:p>
          <w:p w14:paraId="4C132A56" w14:textId="249B52F4" w:rsidR="00CD4E3E" w:rsidRPr="00B8649A" w:rsidRDefault="00AC4903" w:rsidP="00194148">
            <w:pPr>
              <w:rPr>
                <w:b/>
                <w:bCs/>
              </w:rPr>
            </w:pPr>
            <w:r w:rsidRPr="00B8649A">
              <w:rPr>
                <w:b/>
                <w:bCs/>
              </w:rPr>
              <w:t>Calificación del equipo de validación</w:t>
            </w:r>
            <w:r w:rsidR="00CD4E3E" w:rsidRPr="00B8649A">
              <w:rPr>
                <w:b/>
                <w:bCs/>
              </w:rPr>
              <w:t>:</w:t>
            </w:r>
          </w:p>
          <w:p w14:paraId="164C0454" w14:textId="77777777" w:rsidR="00CD4E3E" w:rsidRPr="00B8649A" w:rsidRDefault="00CD4E3E" w:rsidP="00194148"/>
          <w:p w14:paraId="7D4ED13F" w14:textId="535AB6EE"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53BE49B5"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54009264" w14:textId="77777777" w:rsidTr="00194148">
        <w:trPr>
          <w:jc w:val="center"/>
        </w:trPr>
        <w:tc>
          <w:tcPr>
            <w:tcW w:w="483" w:type="dxa"/>
          </w:tcPr>
          <w:p w14:paraId="1D1EC58C" w14:textId="77777777" w:rsidR="00CD4E3E" w:rsidRPr="00B8649A" w:rsidRDefault="00CD4E3E" w:rsidP="00E16D88">
            <w:pPr>
              <w:numPr>
                <w:ilvl w:val="0"/>
                <w:numId w:val="75"/>
              </w:numPr>
              <w:rPr>
                <w:rFonts w:eastAsia="Cambria"/>
                <w:sz w:val="16"/>
                <w:szCs w:val="16"/>
              </w:rPr>
            </w:pPr>
          </w:p>
        </w:tc>
        <w:tc>
          <w:tcPr>
            <w:tcW w:w="2758" w:type="dxa"/>
          </w:tcPr>
          <w:p w14:paraId="408D3CCA" w14:textId="5C213B85" w:rsidR="00CD4E3E" w:rsidRPr="00B8649A" w:rsidRDefault="0082357B" w:rsidP="00194148">
            <w:pPr>
              <w:rPr>
                <w:sz w:val="16"/>
                <w:szCs w:val="16"/>
              </w:rPr>
            </w:pPr>
            <w:r w:rsidRPr="00B8649A">
              <w:rPr>
                <w:sz w:val="16"/>
                <w:szCs w:val="16"/>
              </w:rPr>
              <w:t>Exactitud de la clave de colores</w:t>
            </w:r>
          </w:p>
          <w:p w14:paraId="0561DC51"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164DB51E" w14:textId="77777777" w:rsidR="00CD4E3E" w:rsidRPr="00B8649A" w:rsidRDefault="00CD4E3E" w:rsidP="00194148">
            <w:pPr>
              <w:rPr>
                <w:rFonts w:eastAsia="Cambria"/>
                <w:color w:val="FFFF00"/>
                <w:sz w:val="16"/>
                <w:szCs w:val="16"/>
              </w:rPr>
            </w:pPr>
          </w:p>
        </w:tc>
        <w:tc>
          <w:tcPr>
            <w:tcW w:w="6585" w:type="dxa"/>
          </w:tcPr>
          <w:p w14:paraId="0802C7A1" w14:textId="15B2776B" w:rsidR="00BD2E90" w:rsidRPr="00B8649A" w:rsidRDefault="00652BC3" w:rsidP="00BD2E90">
            <w:pPr>
              <w:rPr>
                <w:rFonts w:eastAsia="Cambria"/>
                <w:sz w:val="16"/>
                <w:szCs w:val="16"/>
              </w:rPr>
            </w:pPr>
            <w:r w:rsidRPr="00B8649A">
              <w:rPr>
                <w:rFonts w:eastAsia="Cambria"/>
                <w:sz w:val="16"/>
                <w:szCs w:val="16"/>
              </w:rPr>
              <w:t xml:space="preserve">Aunque los </w:t>
            </w:r>
            <w:r w:rsidR="001B708E" w:rsidRPr="00B8649A">
              <w:rPr>
                <w:rFonts w:eastAsia="Cambria"/>
                <w:sz w:val="16"/>
                <w:szCs w:val="16"/>
              </w:rPr>
              <w:t>datos sobre el rendimiento</w:t>
            </w:r>
            <w:r w:rsidR="00CD4E3E" w:rsidRPr="00B8649A">
              <w:rPr>
                <w:rFonts w:eastAsia="Cambria"/>
                <w:sz w:val="16"/>
                <w:szCs w:val="16"/>
              </w:rPr>
              <w:t xml:space="preserve"> </w:t>
            </w:r>
            <w:r w:rsidRPr="00B8649A">
              <w:rPr>
                <w:rFonts w:eastAsia="Cambria"/>
                <w:sz w:val="16"/>
                <w:szCs w:val="16"/>
              </w:rPr>
              <w:t xml:space="preserve">no </w:t>
            </w:r>
            <w:r w:rsidR="007D31A6" w:rsidRPr="00B8649A">
              <w:rPr>
                <w:rFonts w:eastAsia="Cambria"/>
                <w:sz w:val="16"/>
                <w:szCs w:val="16"/>
              </w:rPr>
              <w:t>han estado</w:t>
            </w:r>
            <w:r w:rsidRPr="00B8649A">
              <w:rPr>
                <w:rFonts w:eastAsia="Cambria"/>
                <w:sz w:val="16"/>
                <w:szCs w:val="16"/>
              </w:rPr>
              <w:t xml:space="preserve"> plenamente soportados en datos subyacen</w:t>
            </w:r>
            <w:r w:rsidR="007D31A6" w:rsidRPr="00B8649A">
              <w:rPr>
                <w:rFonts w:eastAsia="Cambria"/>
                <w:sz w:val="16"/>
                <w:szCs w:val="16"/>
              </w:rPr>
              <w:t xml:space="preserve">tes durante parte del periodo </w:t>
            </w:r>
            <w:r w:rsidRPr="00B8649A">
              <w:rPr>
                <w:rFonts w:eastAsia="Cambria"/>
                <w:sz w:val="16"/>
                <w:szCs w:val="16"/>
              </w:rPr>
              <w:t xml:space="preserve">de </w:t>
            </w:r>
            <w:r w:rsidR="006B2AE9" w:rsidRPr="00B8649A">
              <w:rPr>
                <w:rFonts w:eastAsia="Cambria"/>
                <w:sz w:val="16"/>
                <w:szCs w:val="16"/>
              </w:rPr>
              <w:t>elaboración de informes</w:t>
            </w:r>
            <w:r w:rsidRPr="00B8649A">
              <w:rPr>
                <w:rFonts w:eastAsia="Cambria"/>
                <w:sz w:val="16"/>
                <w:szCs w:val="16"/>
              </w:rPr>
              <w:t>, el period</w:t>
            </w:r>
            <w:r w:rsidR="00BD2E90" w:rsidRPr="00B8649A">
              <w:rPr>
                <w:rFonts w:eastAsia="Cambria"/>
                <w:sz w:val="16"/>
                <w:szCs w:val="16"/>
              </w:rPr>
              <w:t>o</w:t>
            </w:r>
            <w:r w:rsidRPr="00B8649A">
              <w:rPr>
                <w:rFonts w:eastAsia="Cambria"/>
                <w:sz w:val="16"/>
                <w:szCs w:val="16"/>
              </w:rPr>
              <w:t xml:space="preserve"> durante el </w:t>
            </w:r>
            <w:r w:rsidR="006B2AE9" w:rsidRPr="00B8649A">
              <w:rPr>
                <w:rFonts w:eastAsia="Cambria"/>
                <w:sz w:val="16"/>
                <w:szCs w:val="16"/>
              </w:rPr>
              <w:t>cual se dispuso de</w:t>
            </w:r>
            <w:r w:rsidR="00BD2E90" w:rsidRPr="00B8649A">
              <w:rPr>
                <w:rFonts w:eastAsia="Cambria"/>
                <w:sz w:val="16"/>
                <w:szCs w:val="16"/>
              </w:rPr>
              <w:t xml:space="preserve"> datos suficientes y fiables, indica que se cumplió el </w:t>
            </w:r>
            <w:r w:rsidR="007D31A6" w:rsidRPr="00B8649A">
              <w:rPr>
                <w:rFonts w:eastAsia="Cambria"/>
                <w:sz w:val="16"/>
                <w:szCs w:val="16"/>
              </w:rPr>
              <w:t xml:space="preserve">objetivo </w:t>
            </w:r>
            <w:r w:rsidR="006B2AE9" w:rsidRPr="00B8649A">
              <w:rPr>
                <w:rFonts w:eastAsia="Cambria"/>
                <w:sz w:val="16"/>
                <w:szCs w:val="16"/>
              </w:rPr>
              <w:t>del</w:t>
            </w:r>
            <w:r w:rsidR="007D31A6" w:rsidRPr="00B8649A">
              <w:rPr>
                <w:rFonts w:eastAsia="Cambria"/>
                <w:sz w:val="16"/>
                <w:szCs w:val="16"/>
              </w:rPr>
              <w:t xml:space="preserve"> aumento </w:t>
            </w:r>
            <w:r w:rsidR="006B2AE9" w:rsidRPr="00B8649A">
              <w:rPr>
                <w:rFonts w:eastAsia="Cambria"/>
                <w:sz w:val="16"/>
                <w:szCs w:val="16"/>
              </w:rPr>
              <w:t xml:space="preserve">del número de visitantes en el 10%. </w:t>
            </w:r>
          </w:p>
          <w:p w14:paraId="6C84035C" w14:textId="77777777" w:rsidR="00CD4E3E" w:rsidRPr="00B8649A" w:rsidRDefault="00CD4E3E" w:rsidP="00194148">
            <w:pPr>
              <w:rPr>
                <w:rFonts w:eastAsia="Cambria"/>
                <w:sz w:val="16"/>
                <w:szCs w:val="16"/>
              </w:rPr>
            </w:pPr>
          </w:p>
          <w:p w14:paraId="49B3D83D" w14:textId="6E3518E2" w:rsidR="00BD2E90" w:rsidRPr="00B8649A" w:rsidRDefault="00BD2E90" w:rsidP="00194148">
            <w:pPr>
              <w:rPr>
                <w:rFonts w:eastAsia="Cambria"/>
                <w:sz w:val="16"/>
                <w:szCs w:val="16"/>
              </w:rPr>
            </w:pPr>
            <w:r w:rsidRPr="00B8649A">
              <w:rPr>
                <w:rFonts w:eastAsia="Cambria"/>
                <w:sz w:val="16"/>
                <w:szCs w:val="16"/>
              </w:rPr>
              <w:t xml:space="preserve">Por tanto, </w:t>
            </w:r>
            <w:r w:rsidR="005C184B" w:rsidRPr="00B8649A">
              <w:rPr>
                <w:rFonts w:eastAsia="Cambria"/>
                <w:sz w:val="16"/>
                <w:szCs w:val="16"/>
              </w:rPr>
              <w:t>Sobre la base de</w:t>
            </w:r>
            <w:r w:rsidRPr="00B8649A">
              <w:rPr>
                <w:rFonts w:eastAsia="Cambria"/>
                <w:sz w:val="16"/>
                <w:szCs w:val="16"/>
              </w:rPr>
              <w:t xml:space="preserve"> los datos sobre el rendimiento para el indicador de rendimiento seleccionado, </w:t>
            </w:r>
            <w:r w:rsidR="00B328A5" w:rsidRPr="00B8649A">
              <w:rPr>
                <w:rFonts w:eastAsia="Cambria"/>
                <w:sz w:val="16"/>
                <w:szCs w:val="16"/>
              </w:rPr>
              <w:t xml:space="preserve">se </w:t>
            </w:r>
            <w:r w:rsidR="009D4DAA" w:rsidRPr="00B8649A">
              <w:rPr>
                <w:rFonts w:eastAsia="Cambria"/>
                <w:sz w:val="16"/>
                <w:szCs w:val="16"/>
              </w:rPr>
              <w:t>considera</w:t>
            </w:r>
            <w:r w:rsidR="00B328A5" w:rsidRPr="00B8649A">
              <w:rPr>
                <w:rFonts w:eastAsia="Cambria"/>
                <w:sz w:val="16"/>
                <w:szCs w:val="16"/>
              </w:rPr>
              <w:t xml:space="preserve"> exacta </w:t>
            </w:r>
            <w:r w:rsidR="001D565E" w:rsidRPr="00B8649A">
              <w:rPr>
                <w:rFonts w:eastAsia="Cambria"/>
                <w:sz w:val="16"/>
                <w:szCs w:val="16"/>
              </w:rPr>
              <w:t xml:space="preserve">la </w:t>
            </w:r>
            <w:proofErr w:type="spellStart"/>
            <w:r w:rsidR="001D565E" w:rsidRPr="00B8649A">
              <w:rPr>
                <w:rFonts w:eastAsia="Cambria"/>
                <w:sz w:val="16"/>
                <w:szCs w:val="16"/>
              </w:rPr>
              <w:t>autocalif</w:t>
            </w:r>
            <w:r w:rsidR="00B328A5" w:rsidRPr="00B8649A">
              <w:rPr>
                <w:rFonts w:eastAsia="Cambria"/>
                <w:sz w:val="16"/>
                <w:szCs w:val="16"/>
              </w:rPr>
              <w:t>icación</w:t>
            </w:r>
            <w:proofErr w:type="spellEnd"/>
            <w:r w:rsidR="00B328A5" w:rsidRPr="00B8649A">
              <w:rPr>
                <w:rFonts w:eastAsia="Cambria"/>
                <w:sz w:val="16"/>
                <w:szCs w:val="16"/>
              </w:rPr>
              <w:t xml:space="preserve"> de “Plenamente logrado”</w:t>
            </w:r>
            <w:r w:rsidR="001D565E" w:rsidRPr="00B8649A">
              <w:rPr>
                <w:rFonts w:eastAsia="Cambria"/>
                <w:sz w:val="16"/>
                <w:szCs w:val="16"/>
              </w:rPr>
              <w:t>.</w:t>
            </w:r>
          </w:p>
          <w:p w14:paraId="1F81DCCE" w14:textId="097A99A4" w:rsidR="00CD4E3E" w:rsidRPr="00B8649A" w:rsidRDefault="00CD4E3E" w:rsidP="00194148">
            <w:pPr>
              <w:rPr>
                <w:rFonts w:eastAsia="Cambria"/>
                <w:sz w:val="16"/>
                <w:szCs w:val="16"/>
              </w:rPr>
            </w:pPr>
          </w:p>
        </w:tc>
      </w:tr>
      <w:tr w:rsidR="00CD4E3E" w:rsidRPr="00B8649A" w14:paraId="48012680" w14:textId="77777777" w:rsidTr="00194148">
        <w:trPr>
          <w:jc w:val="center"/>
        </w:trPr>
        <w:tc>
          <w:tcPr>
            <w:tcW w:w="483" w:type="dxa"/>
            <w:shd w:val="clear" w:color="auto" w:fill="auto"/>
          </w:tcPr>
          <w:p w14:paraId="34FCF213" w14:textId="7181F02B"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66DFA462" w14:textId="4ECDB276"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2CB22981" w14:textId="77777777" w:rsidR="00CD4E3E" w:rsidRPr="00B8649A" w:rsidRDefault="00CD4E3E" w:rsidP="00194148">
            <w:pPr>
              <w:rPr>
                <w:sz w:val="16"/>
                <w:szCs w:val="16"/>
              </w:rPr>
            </w:pPr>
          </w:p>
          <w:p w14:paraId="49EF14E7" w14:textId="77777777" w:rsidR="00CD4E3E" w:rsidRPr="00B8649A" w:rsidRDefault="00CD4E3E" w:rsidP="00194148">
            <w:pPr>
              <w:rPr>
                <w:sz w:val="16"/>
                <w:szCs w:val="16"/>
              </w:rPr>
            </w:pPr>
          </w:p>
          <w:p w14:paraId="7401AFFE" w14:textId="77777777" w:rsidR="00CD4E3E" w:rsidRPr="00B8649A" w:rsidRDefault="00CD4E3E" w:rsidP="00194148">
            <w:pPr>
              <w:rPr>
                <w:sz w:val="16"/>
                <w:szCs w:val="16"/>
              </w:rPr>
            </w:pPr>
          </w:p>
        </w:tc>
        <w:tc>
          <w:tcPr>
            <w:tcW w:w="565" w:type="dxa"/>
            <w:shd w:val="clear" w:color="auto" w:fill="auto"/>
          </w:tcPr>
          <w:p w14:paraId="7FC98773" w14:textId="77777777" w:rsidR="00CD4E3E" w:rsidRPr="00B8649A" w:rsidRDefault="00CD4E3E" w:rsidP="00194148">
            <w:pPr>
              <w:rPr>
                <w:rFonts w:eastAsia="Cambria"/>
                <w:color w:val="FFFF00"/>
                <w:sz w:val="16"/>
                <w:szCs w:val="16"/>
              </w:rPr>
            </w:pPr>
          </w:p>
        </w:tc>
        <w:tc>
          <w:tcPr>
            <w:tcW w:w="6585" w:type="dxa"/>
            <w:shd w:val="clear" w:color="auto" w:fill="auto"/>
          </w:tcPr>
          <w:p w14:paraId="715E416F" w14:textId="0EAFC77F" w:rsidR="00CD4E3E" w:rsidRPr="00B8649A" w:rsidRDefault="0082357B" w:rsidP="00194148">
            <w:pPr>
              <w:rPr>
                <w:sz w:val="16"/>
                <w:szCs w:val="16"/>
              </w:rPr>
            </w:pPr>
            <w:r w:rsidRPr="00B8649A">
              <w:rPr>
                <w:sz w:val="16"/>
                <w:szCs w:val="16"/>
              </w:rPr>
              <w:t>Sin comentarios</w:t>
            </w:r>
          </w:p>
        </w:tc>
      </w:tr>
    </w:tbl>
    <w:p w14:paraId="6F2EDAFB" w14:textId="77777777" w:rsidR="00CD4E3E" w:rsidRPr="00B8649A" w:rsidRDefault="00CD4E3E" w:rsidP="00CD4E3E"/>
    <w:p w14:paraId="61909714" w14:textId="77777777" w:rsidR="00A057D7" w:rsidRPr="00B8649A" w:rsidRDefault="00A057D7">
      <w:pPr>
        <w:rPr>
          <w:b/>
          <w:bCs/>
        </w:rPr>
      </w:pPr>
      <w:r w:rsidRPr="00B8649A">
        <w:rPr>
          <w:b/>
          <w:bCs/>
        </w:rPr>
        <w:br w:type="page"/>
      </w:r>
    </w:p>
    <w:p w14:paraId="08CFB768" w14:textId="6A8A955A" w:rsidR="00CD4E3E" w:rsidRPr="00B8649A" w:rsidRDefault="000A2472" w:rsidP="00CD4E3E">
      <w:pPr>
        <w:rPr>
          <w:b/>
          <w:bCs/>
        </w:rPr>
      </w:pPr>
      <w:r w:rsidRPr="00B8649A">
        <w:rPr>
          <w:b/>
          <w:bCs/>
        </w:rPr>
        <w:lastRenderedPageBreak/>
        <w:t>Programa 1</w:t>
      </w:r>
      <w:r w:rsidR="00CD4E3E" w:rsidRPr="00B8649A">
        <w:rPr>
          <w:b/>
          <w:bCs/>
        </w:rPr>
        <w:t xml:space="preserve">7 – </w:t>
      </w:r>
      <w:r w:rsidR="008979CC" w:rsidRPr="00B8649A">
        <w:rPr>
          <w:b/>
          <w:bCs/>
        </w:rPr>
        <w:t>Fomentar el respeto por la P.I.</w:t>
      </w:r>
    </w:p>
    <w:p w14:paraId="23BBCFF3" w14:textId="07497393" w:rsidR="00CD4E3E" w:rsidRPr="00B8649A" w:rsidRDefault="006A7BEE" w:rsidP="00CD4E3E">
      <w:r w:rsidRPr="00B8649A">
        <w:rPr>
          <w:b/>
          <w:bCs/>
        </w:rPr>
        <w:t>Indicador de rendimiento</w:t>
      </w:r>
      <w:r w:rsidR="001B4CBB" w:rsidRPr="00B8649A">
        <w:rPr>
          <w:b/>
          <w:bCs/>
        </w:rPr>
        <w:t xml:space="preserve">:  </w:t>
      </w:r>
      <w:r w:rsidR="009D4DAA" w:rsidRPr="00B8649A">
        <w:t>Número</w:t>
      </w:r>
      <w:r w:rsidR="009B4F8E" w:rsidRPr="00B8649A">
        <w:t xml:space="preserve"> </w:t>
      </w:r>
      <w:r w:rsidR="00EA4F2B" w:rsidRPr="00B8649A">
        <w:t>de Estados miembros participantes en el programa de Premios de la OMPI</w:t>
      </w:r>
    </w:p>
    <w:p w14:paraId="77255578" w14:textId="77777777" w:rsidR="00CD4E3E" w:rsidRPr="00B8649A" w:rsidRDefault="00CD4E3E" w:rsidP="00CD4E3E"/>
    <w:tbl>
      <w:tblPr>
        <w:tblW w:w="1040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48"/>
        <w:gridCol w:w="561"/>
        <w:gridCol w:w="6609"/>
      </w:tblGrid>
      <w:tr w:rsidR="00CD4E3E" w:rsidRPr="00B8649A" w14:paraId="1E9019F2" w14:textId="77777777" w:rsidTr="00194148">
        <w:trPr>
          <w:jc w:val="center"/>
        </w:trPr>
        <w:tc>
          <w:tcPr>
            <w:tcW w:w="10401" w:type="dxa"/>
            <w:gridSpan w:val="4"/>
            <w:tcBorders>
              <w:top w:val="single" w:sz="4" w:space="0" w:color="auto"/>
              <w:left w:val="single" w:sz="4" w:space="0" w:color="auto"/>
              <w:bottom w:val="single" w:sz="6" w:space="0" w:color="auto"/>
              <w:right w:val="single" w:sz="4" w:space="0" w:color="auto"/>
            </w:tcBorders>
          </w:tcPr>
          <w:p w14:paraId="6E4CE5A3"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80096" behindDoc="0" locked="0" layoutInCell="0" allowOverlap="1" wp14:anchorId="65A0118A" wp14:editId="48CDC9A7">
                      <wp:simplePos x="0" y="0"/>
                      <wp:positionH relativeFrom="column">
                        <wp:posOffset>4638675</wp:posOffset>
                      </wp:positionH>
                      <wp:positionV relativeFrom="paragraph">
                        <wp:posOffset>671195</wp:posOffset>
                      </wp:positionV>
                      <wp:extent cx="228600" cy="235585"/>
                      <wp:effectExtent l="0" t="0" r="0" b="0"/>
                      <wp:wrapNone/>
                      <wp:docPr id="8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4E23EE41"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1" style="position:absolute;margin-left:365.25pt;margin-top:52.85pt;width:18pt;height:18.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" o:allowincell="f" fillcolor="red">
                      <v:textbox>
                        <w:txbxContent>
                          <w:p w14:paraId="4E23EE41"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79072" behindDoc="0" locked="0" layoutInCell="0" allowOverlap="1" wp14:anchorId="19BDE270" wp14:editId="24A4A334">
                      <wp:simplePos x="0" y="0"/>
                      <wp:positionH relativeFrom="column">
                        <wp:posOffset>2200275</wp:posOffset>
                      </wp:positionH>
                      <wp:positionV relativeFrom="paragraph">
                        <wp:posOffset>671195</wp:posOffset>
                      </wp:positionV>
                      <wp:extent cx="228600" cy="235585"/>
                      <wp:effectExtent l="0" t="0" r="0" b="0"/>
                      <wp:wrapNone/>
                      <wp:docPr id="8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3FCE4B2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2" style="position:absolute;margin-left:173.25pt;margin-top:52.85pt;width:18pt;height:18.5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" o:allowincell="f" fillcolor="#f79646">
                      <v:textbox>
                        <w:txbxContent>
                          <w:p w14:paraId="3FCE4B22"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78048" behindDoc="0" locked="0" layoutInCell="0" allowOverlap="1" wp14:anchorId="5B15C46D" wp14:editId="6D1D6ED3">
                      <wp:simplePos x="0" y="0"/>
                      <wp:positionH relativeFrom="column">
                        <wp:posOffset>152400</wp:posOffset>
                      </wp:positionH>
                      <wp:positionV relativeFrom="paragraph">
                        <wp:posOffset>671195</wp:posOffset>
                      </wp:positionV>
                      <wp:extent cx="228600" cy="235585"/>
                      <wp:effectExtent l="0" t="0" r="19050" b="12065"/>
                      <wp:wrapNone/>
                      <wp:docPr id="8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73843180"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3" style="position:absolute;margin-left:12pt;margin-top:52.85pt;width:18pt;height:18.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" o:allowincell="f" fillcolor="green">
                      <v:textbox>
                        <w:txbxContent>
                          <w:p w14:paraId="73843180" w14:textId="77777777" w:rsidR="00476617" w:rsidRDefault="00476617" w:rsidP="00CD4E3E"/>
                        </w:txbxContent>
                      </v:textbox>
                    </v:rect>
                  </w:pict>
                </mc:Fallback>
              </mc:AlternateContent>
            </w:r>
          </w:p>
          <w:p w14:paraId="17128099" w14:textId="4E6CFDE9" w:rsidR="00CD4E3E" w:rsidRPr="00B8649A" w:rsidRDefault="006A7BEE" w:rsidP="00E16D88">
            <w:pPr>
              <w:numPr>
                <w:ilvl w:val="0"/>
                <w:numId w:val="36"/>
              </w:numPr>
              <w:rPr>
                <w:b/>
                <w:bCs/>
              </w:rPr>
            </w:pPr>
            <w:r w:rsidRPr="00B8649A">
              <w:rPr>
                <w:b/>
                <w:bCs/>
              </w:rPr>
              <w:t xml:space="preserve">Evaluación de los datos </w:t>
            </w:r>
            <w:r w:rsidR="0097127F" w:rsidRPr="00B8649A">
              <w:rPr>
                <w:b/>
                <w:bCs/>
              </w:rPr>
              <w:t>sobre el rendimiento</w:t>
            </w:r>
          </w:p>
          <w:p w14:paraId="3BDC3417" w14:textId="77777777" w:rsidR="00CD4E3E" w:rsidRPr="00B8649A" w:rsidRDefault="00CD4E3E" w:rsidP="00194148">
            <w:pPr>
              <w:rPr>
                <w:b/>
                <w:bCs/>
                <w:i/>
                <w:iCs/>
                <w:sz w:val="16"/>
                <w:szCs w:val="16"/>
              </w:rPr>
            </w:pPr>
          </w:p>
          <w:p w14:paraId="09C72D47" w14:textId="64CE5815" w:rsidR="00CD4E3E" w:rsidRPr="00B8649A" w:rsidRDefault="00AC4903" w:rsidP="00194148">
            <w:pPr>
              <w:rPr>
                <w:b/>
                <w:bCs/>
              </w:rPr>
            </w:pPr>
            <w:r w:rsidRPr="00B8649A">
              <w:rPr>
                <w:b/>
                <w:bCs/>
              </w:rPr>
              <w:t>Calificación del equipo de validación</w:t>
            </w:r>
            <w:r w:rsidR="00CD4E3E" w:rsidRPr="00B8649A">
              <w:rPr>
                <w:b/>
                <w:bCs/>
              </w:rPr>
              <w:t>:</w:t>
            </w:r>
          </w:p>
          <w:p w14:paraId="3920A4E1" w14:textId="77777777" w:rsidR="00CD4E3E" w:rsidRPr="00B8649A" w:rsidRDefault="00CD4E3E" w:rsidP="00194148"/>
          <w:p w14:paraId="612C4A26" w14:textId="12093681" w:rsidR="003B41B0" w:rsidRPr="00B8649A" w:rsidRDefault="009F0EDB" w:rsidP="003B41B0">
            <w:pPr>
              <w:rPr>
                <w:rFonts w:eastAsia="Cambria"/>
                <w:sz w:val="20"/>
              </w:rPr>
            </w:pPr>
            <w:r w:rsidRPr="00B8649A">
              <w:rPr>
                <w:rFonts w:eastAsia="Cambria"/>
                <w:sz w:val="20"/>
              </w:rPr>
              <w:t xml:space="preserve">        </w:t>
            </w:r>
            <w:r w:rsidR="003B41B0" w:rsidRPr="00B8649A">
              <w:rPr>
                <w:sz w:val="20"/>
              </w:rPr>
              <w:t xml:space="preserve">Cumple suficientemente                   Cumple parcialmente los criterios                No cumple los criterios  </w:t>
            </w:r>
          </w:p>
          <w:p w14:paraId="354E04AB" w14:textId="666A9EEC" w:rsidR="00CD4E3E" w:rsidRPr="00B8649A" w:rsidRDefault="003B41B0" w:rsidP="00194148">
            <w:pPr>
              <w:rPr>
                <w:rFonts w:eastAsia="Cambria"/>
                <w:sz w:val="20"/>
              </w:rPr>
            </w:pPr>
            <w:r w:rsidRPr="00B8649A">
              <w:rPr>
                <w:sz w:val="20"/>
              </w:rPr>
              <w:t xml:space="preserve">         los criterios</w:t>
            </w:r>
            <w:r w:rsidRPr="00B8649A">
              <w:rPr>
                <w:rFonts w:eastAsia="Cambria"/>
                <w:sz w:val="20"/>
              </w:rPr>
              <w:t xml:space="preserve">               </w:t>
            </w:r>
          </w:p>
          <w:p w14:paraId="0D15F621"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07D83D35" w14:textId="77777777" w:rsidTr="00194148">
        <w:trPr>
          <w:jc w:val="center"/>
        </w:trPr>
        <w:tc>
          <w:tcPr>
            <w:tcW w:w="483" w:type="dxa"/>
          </w:tcPr>
          <w:p w14:paraId="1940171B" w14:textId="77777777" w:rsidR="00CD4E3E" w:rsidRPr="00B8649A" w:rsidRDefault="00CD4E3E" w:rsidP="00194148">
            <w:pPr>
              <w:jc w:val="center"/>
              <w:rPr>
                <w:rFonts w:eastAsia="Cambria"/>
                <w:b/>
                <w:bCs/>
                <w:i/>
                <w:iCs/>
                <w:sz w:val="16"/>
                <w:szCs w:val="16"/>
              </w:rPr>
            </w:pPr>
          </w:p>
        </w:tc>
        <w:tc>
          <w:tcPr>
            <w:tcW w:w="2748" w:type="dxa"/>
          </w:tcPr>
          <w:p w14:paraId="4AC33782" w14:textId="0B5C681C"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3E3541C1" w14:textId="77777777" w:rsidR="00CD4E3E" w:rsidRPr="00B8649A" w:rsidRDefault="00CD4E3E" w:rsidP="00194148">
            <w:pPr>
              <w:jc w:val="center"/>
              <w:rPr>
                <w:rFonts w:eastAsia="Cambria"/>
                <w:b/>
                <w:bCs/>
                <w:i/>
                <w:iCs/>
                <w:sz w:val="16"/>
                <w:szCs w:val="16"/>
              </w:rPr>
            </w:pPr>
          </w:p>
        </w:tc>
        <w:tc>
          <w:tcPr>
            <w:tcW w:w="561" w:type="dxa"/>
            <w:tcBorders>
              <w:bottom w:val="single" w:sz="6" w:space="0" w:color="auto"/>
            </w:tcBorders>
          </w:tcPr>
          <w:p w14:paraId="1C28668D" w14:textId="77777777" w:rsidR="00CD4E3E" w:rsidRPr="00B8649A" w:rsidRDefault="00CD4E3E" w:rsidP="00194148">
            <w:pPr>
              <w:jc w:val="center"/>
              <w:rPr>
                <w:rFonts w:eastAsia="Cambria"/>
                <w:b/>
                <w:bCs/>
                <w:i/>
                <w:iCs/>
                <w:sz w:val="16"/>
                <w:szCs w:val="16"/>
              </w:rPr>
            </w:pPr>
          </w:p>
        </w:tc>
        <w:tc>
          <w:tcPr>
            <w:tcW w:w="6609" w:type="dxa"/>
          </w:tcPr>
          <w:p w14:paraId="54F2F61B" w14:textId="65F5B9F1"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3B2DF62C" w14:textId="77777777" w:rsidTr="00194148">
        <w:trPr>
          <w:trHeight w:val="304"/>
          <w:jc w:val="center"/>
        </w:trPr>
        <w:tc>
          <w:tcPr>
            <w:tcW w:w="483" w:type="dxa"/>
          </w:tcPr>
          <w:p w14:paraId="0DB0D41A" w14:textId="77777777" w:rsidR="00CD4E3E" w:rsidRPr="00B8649A" w:rsidRDefault="00CD4E3E" w:rsidP="00E16D88">
            <w:pPr>
              <w:numPr>
                <w:ilvl w:val="0"/>
                <w:numId w:val="74"/>
              </w:numPr>
              <w:rPr>
                <w:rFonts w:eastAsia="Cambria"/>
                <w:sz w:val="16"/>
                <w:szCs w:val="16"/>
              </w:rPr>
            </w:pPr>
          </w:p>
        </w:tc>
        <w:tc>
          <w:tcPr>
            <w:tcW w:w="2748" w:type="dxa"/>
          </w:tcPr>
          <w:p w14:paraId="53C5A59D" w14:textId="449AF0D6" w:rsidR="00CD4E3E" w:rsidRPr="00B8649A" w:rsidRDefault="00F65B8B" w:rsidP="00194148">
            <w:pPr>
              <w:rPr>
                <w:rFonts w:eastAsia="Cambria"/>
                <w:sz w:val="16"/>
                <w:szCs w:val="16"/>
              </w:rPr>
            </w:pPr>
            <w:r w:rsidRPr="00B8649A">
              <w:rPr>
                <w:sz w:val="16"/>
                <w:szCs w:val="16"/>
              </w:rPr>
              <w:t>Pertinente/Valioso</w:t>
            </w:r>
          </w:p>
        </w:tc>
        <w:tc>
          <w:tcPr>
            <w:tcW w:w="561" w:type="dxa"/>
            <w:tcBorders>
              <w:top w:val="single" w:sz="6" w:space="0" w:color="auto"/>
              <w:bottom w:val="single" w:sz="6" w:space="0" w:color="auto"/>
            </w:tcBorders>
            <w:shd w:val="clear" w:color="auto" w:fill="008000"/>
          </w:tcPr>
          <w:p w14:paraId="606F4C67" w14:textId="77777777" w:rsidR="00CD4E3E" w:rsidRPr="00B8649A" w:rsidRDefault="00CD4E3E" w:rsidP="00194148">
            <w:pPr>
              <w:rPr>
                <w:rFonts w:eastAsia="Cambria"/>
                <w:color w:val="FFC000"/>
                <w:sz w:val="16"/>
                <w:szCs w:val="16"/>
              </w:rPr>
            </w:pPr>
          </w:p>
        </w:tc>
        <w:tc>
          <w:tcPr>
            <w:tcW w:w="6609" w:type="dxa"/>
          </w:tcPr>
          <w:p w14:paraId="55EE2116" w14:textId="77777777" w:rsidR="00CD4E3E"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28050D" w:rsidRPr="00B8649A">
              <w:rPr>
                <w:rFonts w:eastAsia="Cambria"/>
                <w:sz w:val="16"/>
                <w:szCs w:val="16"/>
              </w:rPr>
              <w:t xml:space="preserve">proporcionan información directamente </w:t>
            </w:r>
            <w:r w:rsidR="00FF47E2" w:rsidRPr="00B8649A">
              <w:rPr>
                <w:rFonts w:eastAsia="Cambria"/>
                <w:sz w:val="16"/>
                <w:szCs w:val="16"/>
              </w:rPr>
              <w:t>vinculada</w:t>
            </w:r>
            <w:r w:rsidR="0028050D" w:rsidRPr="00B8649A">
              <w:rPr>
                <w:rFonts w:eastAsia="Cambria"/>
                <w:sz w:val="16"/>
                <w:szCs w:val="16"/>
              </w:rPr>
              <w:t xml:space="preserve"> con el indicador de rendimiento </w:t>
            </w:r>
          </w:p>
          <w:p w14:paraId="40BA03BB" w14:textId="65AD2682" w:rsidR="00FF47E2" w:rsidRPr="00B8649A" w:rsidRDefault="00FF47E2" w:rsidP="00194148">
            <w:pPr>
              <w:rPr>
                <w:rFonts w:eastAsia="Cambria"/>
                <w:sz w:val="16"/>
                <w:szCs w:val="16"/>
              </w:rPr>
            </w:pPr>
          </w:p>
        </w:tc>
      </w:tr>
      <w:tr w:rsidR="00CD4E3E" w:rsidRPr="00B8649A" w14:paraId="13CB24F4" w14:textId="77777777" w:rsidTr="00194148">
        <w:trPr>
          <w:trHeight w:val="704"/>
          <w:jc w:val="center"/>
        </w:trPr>
        <w:tc>
          <w:tcPr>
            <w:tcW w:w="483" w:type="dxa"/>
          </w:tcPr>
          <w:p w14:paraId="6D49DCA2" w14:textId="32624AF9" w:rsidR="00CD4E3E" w:rsidRPr="00B8649A" w:rsidRDefault="00CD4E3E" w:rsidP="00E16D88">
            <w:pPr>
              <w:numPr>
                <w:ilvl w:val="0"/>
                <w:numId w:val="74"/>
              </w:numPr>
              <w:rPr>
                <w:rFonts w:eastAsia="Cambria"/>
                <w:sz w:val="16"/>
                <w:szCs w:val="16"/>
              </w:rPr>
            </w:pPr>
          </w:p>
        </w:tc>
        <w:tc>
          <w:tcPr>
            <w:tcW w:w="2748" w:type="dxa"/>
          </w:tcPr>
          <w:p w14:paraId="45A22D36" w14:textId="6094069D" w:rsidR="00CD4E3E" w:rsidRPr="00B8649A" w:rsidRDefault="00F65B8B" w:rsidP="00194148">
            <w:pPr>
              <w:rPr>
                <w:rFonts w:eastAsia="Cambria"/>
                <w:sz w:val="16"/>
                <w:szCs w:val="16"/>
              </w:rPr>
            </w:pPr>
            <w:r w:rsidRPr="00B8649A">
              <w:rPr>
                <w:sz w:val="16"/>
                <w:szCs w:val="16"/>
              </w:rPr>
              <w:t>Suficiente/Completo</w:t>
            </w:r>
          </w:p>
        </w:tc>
        <w:tc>
          <w:tcPr>
            <w:tcW w:w="561" w:type="dxa"/>
            <w:tcBorders>
              <w:top w:val="single" w:sz="6" w:space="0" w:color="auto"/>
              <w:bottom w:val="single" w:sz="6" w:space="0" w:color="auto"/>
            </w:tcBorders>
            <w:shd w:val="clear" w:color="auto" w:fill="008000"/>
          </w:tcPr>
          <w:p w14:paraId="79AD3BEB" w14:textId="77777777" w:rsidR="00CD4E3E" w:rsidRPr="00B8649A" w:rsidRDefault="00CD4E3E" w:rsidP="00194148">
            <w:pPr>
              <w:rPr>
                <w:rFonts w:eastAsia="Cambria"/>
                <w:color w:val="FFFF00"/>
                <w:sz w:val="16"/>
                <w:szCs w:val="16"/>
              </w:rPr>
            </w:pPr>
          </w:p>
        </w:tc>
        <w:tc>
          <w:tcPr>
            <w:tcW w:w="6609" w:type="dxa"/>
          </w:tcPr>
          <w:p w14:paraId="1E91AEDD" w14:textId="77777777" w:rsidR="00CD4E3E" w:rsidRPr="00B8649A" w:rsidRDefault="0028050D" w:rsidP="00FF47E2">
            <w:pPr>
              <w:rPr>
                <w:rFonts w:eastAsia="Cambria"/>
                <w:sz w:val="16"/>
                <w:szCs w:val="16"/>
              </w:rPr>
            </w:pPr>
            <w:r w:rsidRPr="00B8649A">
              <w:rPr>
                <w:rFonts w:eastAsia="Cambria"/>
                <w:sz w:val="16"/>
                <w:szCs w:val="16"/>
              </w:rPr>
              <w:t>Los datos proporc</w:t>
            </w:r>
            <w:r w:rsidR="009B4F8E" w:rsidRPr="00B8649A">
              <w:rPr>
                <w:rFonts w:eastAsia="Cambria"/>
                <w:sz w:val="16"/>
                <w:szCs w:val="16"/>
              </w:rPr>
              <w:t>io</w:t>
            </w:r>
            <w:r w:rsidRPr="00B8649A">
              <w:rPr>
                <w:rFonts w:eastAsia="Cambria"/>
                <w:sz w:val="16"/>
                <w:szCs w:val="16"/>
              </w:rPr>
              <w:t>na</w:t>
            </w:r>
            <w:r w:rsidR="009B4F8E" w:rsidRPr="00B8649A">
              <w:rPr>
                <w:rFonts w:eastAsia="Cambria"/>
                <w:sz w:val="16"/>
                <w:szCs w:val="16"/>
              </w:rPr>
              <w:t>n información del número de paí</w:t>
            </w:r>
            <w:r w:rsidRPr="00B8649A">
              <w:rPr>
                <w:rFonts w:eastAsia="Cambria"/>
                <w:sz w:val="16"/>
                <w:szCs w:val="16"/>
              </w:rPr>
              <w:t>ses que participan y r</w:t>
            </w:r>
            <w:r w:rsidR="00B96C5C" w:rsidRPr="00B8649A">
              <w:rPr>
                <w:rFonts w:eastAsia="Cambria"/>
                <w:sz w:val="16"/>
                <w:szCs w:val="16"/>
              </w:rPr>
              <w:t>eciben premios en el marco del p</w:t>
            </w:r>
            <w:r w:rsidRPr="00B8649A">
              <w:rPr>
                <w:rFonts w:eastAsia="Cambria"/>
                <w:sz w:val="16"/>
                <w:szCs w:val="16"/>
              </w:rPr>
              <w:t>rogram</w:t>
            </w:r>
            <w:r w:rsidR="00B96C5C" w:rsidRPr="00B8649A">
              <w:rPr>
                <w:rFonts w:eastAsia="Cambria"/>
                <w:sz w:val="16"/>
                <w:szCs w:val="16"/>
              </w:rPr>
              <w:t>a de P</w:t>
            </w:r>
            <w:r w:rsidR="009B4F8E" w:rsidRPr="00B8649A">
              <w:rPr>
                <w:rFonts w:eastAsia="Cambria"/>
                <w:sz w:val="16"/>
                <w:szCs w:val="16"/>
              </w:rPr>
              <w:t>remios de la OMPI. A</w:t>
            </w:r>
            <w:r w:rsidRPr="00B8649A">
              <w:rPr>
                <w:rFonts w:eastAsia="Cambria"/>
                <w:sz w:val="16"/>
                <w:szCs w:val="16"/>
              </w:rPr>
              <w:t xml:space="preserve"> partir de los</w:t>
            </w:r>
            <w:r w:rsidR="00C52D7A" w:rsidRPr="00B8649A">
              <w:rPr>
                <w:rFonts w:eastAsia="Cambria"/>
                <w:sz w:val="16"/>
                <w:szCs w:val="16"/>
              </w:rPr>
              <w:t xml:space="preserve"> datos sobre el rendimiento</w:t>
            </w:r>
            <w:r w:rsidR="00CD4E3E" w:rsidRPr="00B8649A">
              <w:rPr>
                <w:rFonts w:eastAsia="Cambria"/>
                <w:sz w:val="16"/>
                <w:szCs w:val="16"/>
              </w:rPr>
              <w:t xml:space="preserve"> </w:t>
            </w:r>
            <w:r w:rsidRPr="00B8649A">
              <w:rPr>
                <w:rFonts w:eastAsia="Cambria"/>
                <w:sz w:val="16"/>
                <w:szCs w:val="16"/>
              </w:rPr>
              <w:t>puede calcula</w:t>
            </w:r>
            <w:r w:rsidR="00B96C5C" w:rsidRPr="00B8649A">
              <w:rPr>
                <w:rFonts w:eastAsia="Cambria"/>
                <w:sz w:val="16"/>
                <w:szCs w:val="16"/>
              </w:rPr>
              <w:t xml:space="preserve">rse una tendencia para </w:t>
            </w:r>
            <w:r w:rsidR="00FF47E2" w:rsidRPr="00B8649A">
              <w:rPr>
                <w:rFonts w:eastAsia="Cambria"/>
                <w:sz w:val="16"/>
                <w:szCs w:val="16"/>
              </w:rPr>
              <w:t>cuantificar</w:t>
            </w:r>
            <w:r w:rsidR="00B96C5C" w:rsidRPr="00B8649A">
              <w:rPr>
                <w:rFonts w:eastAsia="Cambria"/>
                <w:sz w:val="16"/>
                <w:szCs w:val="16"/>
              </w:rPr>
              <w:t xml:space="preserve"> </w:t>
            </w:r>
            <w:r w:rsidR="00FA2BCB" w:rsidRPr="00B8649A">
              <w:rPr>
                <w:rFonts w:eastAsia="Cambria"/>
                <w:sz w:val="16"/>
                <w:szCs w:val="16"/>
              </w:rPr>
              <w:t>el avance</w:t>
            </w:r>
            <w:r w:rsidRPr="00B8649A">
              <w:rPr>
                <w:rFonts w:eastAsia="Cambria"/>
                <w:sz w:val="16"/>
                <w:szCs w:val="16"/>
              </w:rPr>
              <w:t xml:space="preserve"> del </w:t>
            </w:r>
            <w:r w:rsidR="00B96C5C" w:rsidRPr="00B8649A">
              <w:rPr>
                <w:rFonts w:eastAsia="Cambria"/>
                <w:sz w:val="16"/>
                <w:szCs w:val="16"/>
              </w:rPr>
              <w:t>indicador de rendimiento.</w:t>
            </w:r>
          </w:p>
          <w:p w14:paraId="05E09545" w14:textId="48C2F9F3" w:rsidR="00FF47E2" w:rsidRPr="00B8649A" w:rsidRDefault="00FF47E2" w:rsidP="00FF47E2">
            <w:pPr>
              <w:rPr>
                <w:rFonts w:eastAsia="Cambria"/>
                <w:sz w:val="16"/>
                <w:szCs w:val="16"/>
              </w:rPr>
            </w:pPr>
          </w:p>
        </w:tc>
      </w:tr>
      <w:tr w:rsidR="00CD4E3E" w:rsidRPr="00B8649A" w14:paraId="6DCAEAD0" w14:textId="77777777" w:rsidTr="00194148">
        <w:trPr>
          <w:jc w:val="center"/>
        </w:trPr>
        <w:tc>
          <w:tcPr>
            <w:tcW w:w="483" w:type="dxa"/>
          </w:tcPr>
          <w:p w14:paraId="7355508C" w14:textId="77777777" w:rsidR="00CD4E3E" w:rsidRPr="00B8649A" w:rsidRDefault="00CD4E3E" w:rsidP="00E16D88">
            <w:pPr>
              <w:numPr>
                <w:ilvl w:val="0"/>
                <w:numId w:val="74"/>
              </w:numPr>
              <w:rPr>
                <w:rFonts w:eastAsia="Cambria"/>
                <w:sz w:val="16"/>
                <w:szCs w:val="16"/>
              </w:rPr>
            </w:pPr>
          </w:p>
        </w:tc>
        <w:tc>
          <w:tcPr>
            <w:tcW w:w="2748" w:type="dxa"/>
          </w:tcPr>
          <w:p w14:paraId="2AFFF5A2" w14:textId="5D2C15FC" w:rsidR="00CD4E3E" w:rsidRPr="00B8649A" w:rsidRDefault="00AF0043" w:rsidP="00194148">
            <w:pPr>
              <w:rPr>
                <w:rFonts w:eastAsia="Cambria"/>
                <w:sz w:val="16"/>
                <w:szCs w:val="16"/>
              </w:rPr>
            </w:pPr>
            <w:r w:rsidRPr="00B8649A">
              <w:rPr>
                <w:sz w:val="16"/>
                <w:szCs w:val="16"/>
              </w:rPr>
              <w:t>Recopilado con eficiencia</w:t>
            </w:r>
          </w:p>
          <w:p w14:paraId="387F1B8C" w14:textId="02B5FC38" w:rsidR="00CD4E3E" w:rsidRPr="00B8649A" w:rsidRDefault="009B5732" w:rsidP="00194148">
            <w:pPr>
              <w:rPr>
                <w:sz w:val="16"/>
                <w:szCs w:val="16"/>
              </w:rPr>
            </w:pPr>
            <w:r w:rsidRPr="00B8649A">
              <w:rPr>
                <w:sz w:val="16"/>
                <w:szCs w:val="16"/>
              </w:rPr>
              <w:t>/de fácil acceso</w:t>
            </w:r>
          </w:p>
          <w:p w14:paraId="7F509F93" w14:textId="77777777" w:rsidR="00CD4E3E" w:rsidRPr="00B8649A" w:rsidRDefault="00CD4E3E" w:rsidP="00194148">
            <w:pPr>
              <w:rPr>
                <w:rFonts w:eastAsia="Cambria"/>
                <w:sz w:val="16"/>
                <w:szCs w:val="16"/>
              </w:rPr>
            </w:pPr>
          </w:p>
        </w:tc>
        <w:tc>
          <w:tcPr>
            <w:tcW w:w="561" w:type="dxa"/>
            <w:tcBorders>
              <w:top w:val="single" w:sz="6" w:space="0" w:color="auto"/>
              <w:bottom w:val="single" w:sz="6" w:space="0" w:color="auto"/>
            </w:tcBorders>
            <w:shd w:val="clear" w:color="auto" w:fill="008000"/>
          </w:tcPr>
          <w:p w14:paraId="5306C2D0" w14:textId="77777777" w:rsidR="00CD4E3E" w:rsidRPr="00B8649A" w:rsidRDefault="00CD4E3E" w:rsidP="00194148">
            <w:pPr>
              <w:rPr>
                <w:rFonts w:eastAsia="Cambria"/>
                <w:color w:val="FFFF00"/>
                <w:sz w:val="16"/>
                <w:szCs w:val="16"/>
              </w:rPr>
            </w:pPr>
          </w:p>
        </w:tc>
        <w:tc>
          <w:tcPr>
            <w:tcW w:w="6609" w:type="dxa"/>
          </w:tcPr>
          <w:p w14:paraId="48A5E010" w14:textId="77777777" w:rsidR="00CD4E3E" w:rsidRPr="00B8649A" w:rsidRDefault="001B708E" w:rsidP="00FF47E2">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B96C5C" w:rsidRPr="00B8649A">
              <w:rPr>
                <w:rFonts w:eastAsia="Cambria"/>
                <w:sz w:val="16"/>
                <w:szCs w:val="16"/>
              </w:rPr>
              <w:t xml:space="preserve">son </w:t>
            </w:r>
            <w:r w:rsidR="009929CE" w:rsidRPr="00B8649A">
              <w:rPr>
                <w:rFonts w:eastAsia="Cambria"/>
                <w:sz w:val="16"/>
                <w:szCs w:val="16"/>
              </w:rPr>
              <w:t>de fácil acceso</w:t>
            </w:r>
            <w:r w:rsidR="00CD4E3E" w:rsidRPr="00B8649A">
              <w:rPr>
                <w:rFonts w:eastAsia="Cambria"/>
                <w:sz w:val="16"/>
                <w:szCs w:val="16"/>
              </w:rPr>
              <w:t xml:space="preserve"> </w:t>
            </w:r>
            <w:r w:rsidR="00B96C5C" w:rsidRPr="00B8649A">
              <w:rPr>
                <w:rFonts w:eastAsia="Cambria"/>
                <w:sz w:val="16"/>
                <w:szCs w:val="16"/>
              </w:rPr>
              <w:t xml:space="preserve">y se han recopilado </w:t>
            </w:r>
            <w:r w:rsidR="009B4F8E" w:rsidRPr="00B8649A">
              <w:rPr>
                <w:rFonts w:eastAsia="Cambria"/>
                <w:sz w:val="16"/>
                <w:szCs w:val="16"/>
              </w:rPr>
              <w:t>eficientemente</w:t>
            </w:r>
            <w:r w:rsidR="00B96C5C" w:rsidRPr="00B8649A">
              <w:rPr>
                <w:rFonts w:eastAsia="Cambria"/>
                <w:sz w:val="16"/>
                <w:szCs w:val="16"/>
              </w:rPr>
              <w:t xml:space="preserve"> ya que se trata de </w:t>
            </w:r>
            <w:r w:rsidR="00FF47E2" w:rsidRPr="00B8649A">
              <w:rPr>
                <w:rFonts w:eastAsia="Cambria"/>
                <w:sz w:val="16"/>
                <w:szCs w:val="16"/>
              </w:rPr>
              <w:t xml:space="preserve">una compilación de </w:t>
            </w:r>
            <w:r w:rsidR="00B96C5C" w:rsidRPr="00B8649A">
              <w:rPr>
                <w:rFonts w:eastAsia="Cambria"/>
                <w:sz w:val="16"/>
                <w:szCs w:val="16"/>
              </w:rPr>
              <w:t xml:space="preserve">los países participantes y premiados en el programa de Premios de la OMPI. </w:t>
            </w:r>
          </w:p>
          <w:p w14:paraId="456C7B81" w14:textId="0C08CCCF" w:rsidR="00FF47E2" w:rsidRPr="00B8649A" w:rsidRDefault="00FF47E2" w:rsidP="00FF47E2">
            <w:pPr>
              <w:rPr>
                <w:rFonts w:eastAsia="Cambria"/>
                <w:sz w:val="16"/>
                <w:szCs w:val="16"/>
              </w:rPr>
            </w:pPr>
          </w:p>
        </w:tc>
      </w:tr>
      <w:tr w:rsidR="00CD4E3E" w:rsidRPr="00B8649A" w14:paraId="0119213A" w14:textId="77777777" w:rsidTr="00194148">
        <w:trPr>
          <w:jc w:val="center"/>
        </w:trPr>
        <w:tc>
          <w:tcPr>
            <w:tcW w:w="483" w:type="dxa"/>
          </w:tcPr>
          <w:p w14:paraId="1C9F1D6F" w14:textId="77777777" w:rsidR="00CD4E3E" w:rsidRPr="00B8649A" w:rsidRDefault="00CD4E3E" w:rsidP="00E16D88">
            <w:pPr>
              <w:numPr>
                <w:ilvl w:val="0"/>
                <w:numId w:val="74"/>
              </w:numPr>
              <w:rPr>
                <w:rFonts w:eastAsia="Cambria"/>
                <w:sz w:val="16"/>
                <w:szCs w:val="16"/>
              </w:rPr>
            </w:pPr>
          </w:p>
        </w:tc>
        <w:tc>
          <w:tcPr>
            <w:tcW w:w="2748" w:type="dxa"/>
          </w:tcPr>
          <w:p w14:paraId="1F38E625" w14:textId="6CAF108A" w:rsidR="00CD4E3E" w:rsidRPr="00B8649A" w:rsidRDefault="004455B0" w:rsidP="00194148">
            <w:pPr>
              <w:rPr>
                <w:sz w:val="16"/>
                <w:szCs w:val="16"/>
              </w:rPr>
            </w:pPr>
            <w:r w:rsidRPr="00B8649A">
              <w:rPr>
                <w:sz w:val="16"/>
                <w:szCs w:val="16"/>
              </w:rPr>
              <w:t>Exacto/Verificable</w:t>
            </w:r>
          </w:p>
          <w:p w14:paraId="64E1E378" w14:textId="77777777" w:rsidR="00CD4E3E" w:rsidRPr="00B8649A" w:rsidRDefault="00CD4E3E" w:rsidP="00194148">
            <w:pPr>
              <w:rPr>
                <w:rFonts w:eastAsia="Cambria"/>
                <w:sz w:val="16"/>
                <w:szCs w:val="16"/>
              </w:rPr>
            </w:pPr>
          </w:p>
        </w:tc>
        <w:tc>
          <w:tcPr>
            <w:tcW w:w="561" w:type="dxa"/>
            <w:tcBorders>
              <w:top w:val="single" w:sz="6" w:space="0" w:color="auto"/>
              <w:bottom w:val="single" w:sz="6" w:space="0" w:color="auto"/>
            </w:tcBorders>
            <w:shd w:val="clear" w:color="auto" w:fill="008000"/>
          </w:tcPr>
          <w:p w14:paraId="48E05E1E" w14:textId="77777777" w:rsidR="00CD4E3E" w:rsidRPr="00B8649A" w:rsidRDefault="00CD4E3E" w:rsidP="00194148">
            <w:pPr>
              <w:rPr>
                <w:rFonts w:eastAsia="Cambria"/>
                <w:color w:val="FFFF00"/>
                <w:sz w:val="16"/>
                <w:szCs w:val="16"/>
              </w:rPr>
            </w:pPr>
          </w:p>
        </w:tc>
        <w:tc>
          <w:tcPr>
            <w:tcW w:w="6609" w:type="dxa"/>
          </w:tcPr>
          <w:p w14:paraId="64F2C175" w14:textId="11C3C7C9" w:rsidR="00B96C5C" w:rsidRPr="00B8649A" w:rsidRDefault="001B708E" w:rsidP="00194148">
            <w:pPr>
              <w:rPr>
                <w:rFonts w:eastAsia="Cambria"/>
                <w:sz w:val="16"/>
                <w:szCs w:val="16"/>
              </w:rPr>
            </w:pPr>
            <w:r w:rsidRPr="00B8649A">
              <w:rPr>
                <w:rFonts w:eastAsia="Cambria"/>
                <w:sz w:val="16"/>
                <w:szCs w:val="16"/>
              </w:rPr>
              <w:t>Los datos sobre el rendimiento</w:t>
            </w:r>
            <w:r w:rsidR="00B96C5C" w:rsidRPr="00B8649A">
              <w:rPr>
                <w:rFonts w:eastAsia="Cambria"/>
                <w:sz w:val="16"/>
                <w:szCs w:val="16"/>
              </w:rPr>
              <w:t xml:space="preserve"> son verificables a partir de los datos de apoyo. </w:t>
            </w:r>
            <w:r w:rsidR="0012520B" w:rsidRPr="00B8649A">
              <w:rPr>
                <w:rFonts w:eastAsia="Cambria"/>
                <w:sz w:val="16"/>
                <w:szCs w:val="16"/>
              </w:rPr>
              <w:t xml:space="preserve">Los datos sobre el rendimiento comunicados </w:t>
            </w:r>
            <w:r w:rsidR="00595460" w:rsidRPr="00B8649A">
              <w:rPr>
                <w:rFonts w:eastAsia="Cambria"/>
                <w:sz w:val="16"/>
                <w:szCs w:val="16"/>
              </w:rPr>
              <w:t>han de</w:t>
            </w:r>
            <w:r w:rsidR="0012520B" w:rsidRPr="00B8649A">
              <w:rPr>
                <w:rFonts w:eastAsia="Cambria"/>
                <w:sz w:val="16"/>
                <w:szCs w:val="16"/>
              </w:rPr>
              <w:t xml:space="preserve"> ser actualizados.</w:t>
            </w:r>
          </w:p>
          <w:p w14:paraId="62877179" w14:textId="5619A81A" w:rsidR="00CD4E3E" w:rsidRPr="00B8649A" w:rsidRDefault="00CD4E3E" w:rsidP="0012520B">
            <w:pPr>
              <w:rPr>
                <w:rFonts w:eastAsia="Cambria"/>
                <w:sz w:val="16"/>
                <w:szCs w:val="16"/>
              </w:rPr>
            </w:pPr>
            <w:r w:rsidRPr="00B8649A">
              <w:rPr>
                <w:rFonts w:eastAsia="Cambria"/>
                <w:sz w:val="16"/>
                <w:szCs w:val="16"/>
              </w:rPr>
              <w:t xml:space="preserve"> </w:t>
            </w:r>
          </w:p>
        </w:tc>
      </w:tr>
      <w:tr w:rsidR="00CD4E3E" w:rsidRPr="00B8649A" w14:paraId="75750548" w14:textId="77777777" w:rsidTr="00194148">
        <w:trPr>
          <w:jc w:val="center"/>
        </w:trPr>
        <w:tc>
          <w:tcPr>
            <w:tcW w:w="483" w:type="dxa"/>
          </w:tcPr>
          <w:p w14:paraId="3C1C619F" w14:textId="77777777" w:rsidR="00CD4E3E" w:rsidRPr="00B8649A" w:rsidRDefault="00CD4E3E" w:rsidP="00E16D88">
            <w:pPr>
              <w:numPr>
                <w:ilvl w:val="0"/>
                <w:numId w:val="74"/>
              </w:numPr>
              <w:rPr>
                <w:rFonts w:eastAsia="Cambria"/>
                <w:sz w:val="16"/>
                <w:szCs w:val="16"/>
              </w:rPr>
            </w:pPr>
          </w:p>
        </w:tc>
        <w:tc>
          <w:tcPr>
            <w:tcW w:w="2748" w:type="dxa"/>
          </w:tcPr>
          <w:p w14:paraId="27D9E968" w14:textId="45F8C16F" w:rsidR="00CD4E3E" w:rsidRPr="00B8649A" w:rsidRDefault="004455B0" w:rsidP="00194148">
            <w:pPr>
              <w:rPr>
                <w:sz w:val="16"/>
                <w:szCs w:val="16"/>
              </w:rPr>
            </w:pPr>
            <w:r w:rsidRPr="00B8649A">
              <w:rPr>
                <w:sz w:val="16"/>
                <w:szCs w:val="16"/>
              </w:rPr>
              <w:t>Puntualidad en la presentación de informes</w:t>
            </w:r>
          </w:p>
          <w:p w14:paraId="6DDBF526" w14:textId="77777777" w:rsidR="00CD4E3E" w:rsidRPr="00B8649A" w:rsidRDefault="00CD4E3E" w:rsidP="00194148">
            <w:pPr>
              <w:rPr>
                <w:rFonts w:eastAsia="Cambria"/>
                <w:sz w:val="16"/>
                <w:szCs w:val="16"/>
              </w:rPr>
            </w:pPr>
          </w:p>
        </w:tc>
        <w:tc>
          <w:tcPr>
            <w:tcW w:w="561" w:type="dxa"/>
            <w:tcBorders>
              <w:top w:val="single" w:sz="6" w:space="0" w:color="auto"/>
              <w:bottom w:val="single" w:sz="6" w:space="0" w:color="auto"/>
            </w:tcBorders>
            <w:shd w:val="clear" w:color="auto" w:fill="008000"/>
          </w:tcPr>
          <w:p w14:paraId="2A589FC1" w14:textId="77777777" w:rsidR="00CD4E3E" w:rsidRPr="00B8649A" w:rsidRDefault="00CD4E3E" w:rsidP="00194148">
            <w:pPr>
              <w:rPr>
                <w:rFonts w:eastAsia="Cambria"/>
                <w:color w:val="FFFF00"/>
                <w:sz w:val="16"/>
                <w:szCs w:val="16"/>
              </w:rPr>
            </w:pPr>
          </w:p>
        </w:tc>
        <w:tc>
          <w:tcPr>
            <w:tcW w:w="6609" w:type="dxa"/>
          </w:tcPr>
          <w:p w14:paraId="54099B45" w14:textId="484E20CE" w:rsidR="0012520B"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12520B" w:rsidRPr="00B8649A">
              <w:rPr>
                <w:rFonts w:eastAsia="Cambria"/>
                <w:sz w:val="16"/>
                <w:szCs w:val="16"/>
              </w:rPr>
              <w:t xml:space="preserve">informan puntualmente de la medición del rendimiento </w:t>
            </w:r>
            <w:r w:rsidR="00FA2BCB" w:rsidRPr="00B8649A">
              <w:rPr>
                <w:rFonts w:eastAsia="Cambria"/>
                <w:sz w:val="16"/>
                <w:szCs w:val="16"/>
              </w:rPr>
              <w:t xml:space="preserve">con un </w:t>
            </w:r>
            <w:r w:rsidR="0012520B" w:rsidRPr="00B8649A">
              <w:rPr>
                <w:rFonts w:eastAsia="Cambria"/>
                <w:sz w:val="16"/>
                <w:szCs w:val="16"/>
              </w:rPr>
              <w:t xml:space="preserve">seguimiento continuo del </w:t>
            </w:r>
            <w:r w:rsidR="00FA2BCB" w:rsidRPr="00B8649A">
              <w:rPr>
                <w:rFonts w:eastAsia="Cambria"/>
                <w:sz w:val="16"/>
                <w:szCs w:val="16"/>
              </w:rPr>
              <w:t xml:space="preserve">avance del </w:t>
            </w:r>
            <w:r w:rsidR="0012520B" w:rsidRPr="00B8649A">
              <w:rPr>
                <w:rFonts w:eastAsia="Cambria"/>
                <w:sz w:val="16"/>
                <w:szCs w:val="16"/>
              </w:rPr>
              <w:t>indicador de rendimiento.</w:t>
            </w:r>
          </w:p>
          <w:p w14:paraId="24F566C9" w14:textId="25AD7C39" w:rsidR="00CD4E3E" w:rsidRPr="00B8649A" w:rsidRDefault="00CD4E3E" w:rsidP="00194148">
            <w:pPr>
              <w:rPr>
                <w:rFonts w:eastAsia="Cambria"/>
                <w:sz w:val="16"/>
                <w:szCs w:val="16"/>
              </w:rPr>
            </w:pPr>
          </w:p>
        </w:tc>
      </w:tr>
      <w:tr w:rsidR="00CD4E3E" w:rsidRPr="00B8649A" w14:paraId="242DB1D9" w14:textId="77777777" w:rsidTr="00194148">
        <w:trPr>
          <w:trHeight w:val="407"/>
          <w:jc w:val="center"/>
        </w:trPr>
        <w:tc>
          <w:tcPr>
            <w:tcW w:w="483" w:type="dxa"/>
            <w:tcBorders>
              <w:bottom w:val="single" w:sz="6" w:space="0" w:color="auto"/>
            </w:tcBorders>
          </w:tcPr>
          <w:p w14:paraId="25589A50" w14:textId="77777777" w:rsidR="00CD4E3E" w:rsidRPr="00B8649A" w:rsidRDefault="00CD4E3E" w:rsidP="00E16D88">
            <w:pPr>
              <w:numPr>
                <w:ilvl w:val="0"/>
                <w:numId w:val="74"/>
              </w:numPr>
              <w:rPr>
                <w:rFonts w:eastAsia="Cambria"/>
                <w:sz w:val="16"/>
                <w:szCs w:val="16"/>
              </w:rPr>
            </w:pPr>
          </w:p>
        </w:tc>
        <w:tc>
          <w:tcPr>
            <w:tcW w:w="2748" w:type="dxa"/>
            <w:tcBorders>
              <w:bottom w:val="single" w:sz="6" w:space="0" w:color="auto"/>
            </w:tcBorders>
          </w:tcPr>
          <w:p w14:paraId="5324ABFA" w14:textId="07C95EC6" w:rsidR="00CD4E3E" w:rsidRPr="00B8649A" w:rsidRDefault="004455B0" w:rsidP="00194148">
            <w:pPr>
              <w:rPr>
                <w:rFonts w:eastAsia="Cambria"/>
                <w:sz w:val="16"/>
                <w:szCs w:val="16"/>
              </w:rPr>
            </w:pPr>
            <w:r w:rsidRPr="00B8649A">
              <w:rPr>
                <w:sz w:val="16"/>
                <w:szCs w:val="16"/>
              </w:rPr>
              <w:t>Claro/Transparente</w:t>
            </w:r>
          </w:p>
        </w:tc>
        <w:tc>
          <w:tcPr>
            <w:tcW w:w="561" w:type="dxa"/>
            <w:tcBorders>
              <w:top w:val="single" w:sz="6" w:space="0" w:color="auto"/>
              <w:bottom w:val="single" w:sz="6" w:space="0" w:color="auto"/>
            </w:tcBorders>
            <w:shd w:val="clear" w:color="auto" w:fill="008000"/>
          </w:tcPr>
          <w:p w14:paraId="40E68983" w14:textId="77777777" w:rsidR="00CD4E3E" w:rsidRPr="00B8649A" w:rsidRDefault="00CD4E3E" w:rsidP="00194148">
            <w:pPr>
              <w:rPr>
                <w:rFonts w:eastAsia="Cambria"/>
                <w:color w:val="FFFF00"/>
                <w:sz w:val="16"/>
                <w:szCs w:val="16"/>
              </w:rPr>
            </w:pPr>
          </w:p>
        </w:tc>
        <w:tc>
          <w:tcPr>
            <w:tcW w:w="6609" w:type="dxa"/>
            <w:tcBorders>
              <w:bottom w:val="single" w:sz="6" w:space="0" w:color="auto"/>
            </w:tcBorders>
          </w:tcPr>
          <w:p w14:paraId="0B836E01" w14:textId="1267054D" w:rsidR="0012520B" w:rsidRPr="00B8649A" w:rsidRDefault="001B708E" w:rsidP="001941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16"/>
                <w:szCs w:val="16"/>
              </w:rPr>
            </w:pPr>
            <w:r w:rsidRPr="00B8649A">
              <w:rPr>
                <w:rFonts w:eastAsia="Cambria"/>
                <w:sz w:val="16"/>
                <w:szCs w:val="16"/>
              </w:rPr>
              <w:t>Los datos sobre el rendimiento</w:t>
            </w:r>
            <w:r w:rsidR="0012520B" w:rsidRPr="00B8649A">
              <w:rPr>
                <w:rFonts w:eastAsia="Cambria"/>
                <w:sz w:val="16"/>
                <w:szCs w:val="16"/>
              </w:rPr>
              <w:t xml:space="preserve"> son claros y se basan en información disponible y documentos de apoyo.</w:t>
            </w:r>
          </w:p>
          <w:p w14:paraId="67362B72" w14:textId="75911B1B" w:rsidR="00CD4E3E" w:rsidRPr="00B8649A" w:rsidRDefault="00CD4E3E" w:rsidP="001252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16"/>
                <w:szCs w:val="16"/>
              </w:rPr>
            </w:pPr>
          </w:p>
        </w:tc>
      </w:tr>
      <w:tr w:rsidR="00CD4E3E" w:rsidRPr="00B8649A" w14:paraId="26AF7546" w14:textId="77777777" w:rsidTr="00194148">
        <w:trPr>
          <w:jc w:val="center"/>
        </w:trPr>
        <w:tc>
          <w:tcPr>
            <w:tcW w:w="483" w:type="dxa"/>
            <w:tcBorders>
              <w:top w:val="single" w:sz="6" w:space="0" w:color="auto"/>
            </w:tcBorders>
          </w:tcPr>
          <w:p w14:paraId="080C87DC" w14:textId="77777777" w:rsidR="00CD4E3E" w:rsidRPr="00B8649A" w:rsidRDefault="00CD4E3E" w:rsidP="00E16D88">
            <w:pPr>
              <w:numPr>
                <w:ilvl w:val="0"/>
                <w:numId w:val="74"/>
              </w:numPr>
              <w:rPr>
                <w:rFonts w:eastAsia="Cambria"/>
                <w:b/>
                <w:sz w:val="16"/>
                <w:szCs w:val="16"/>
              </w:rPr>
            </w:pPr>
          </w:p>
        </w:tc>
        <w:tc>
          <w:tcPr>
            <w:tcW w:w="2748" w:type="dxa"/>
            <w:tcBorders>
              <w:top w:val="single" w:sz="6" w:space="0" w:color="auto"/>
            </w:tcBorders>
          </w:tcPr>
          <w:p w14:paraId="63C4B4F9" w14:textId="5FD08103"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0C5F9B30"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1" w:type="dxa"/>
            <w:tcBorders>
              <w:top w:val="single" w:sz="6" w:space="0" w:color="auto"/>
              <w:bottom w:val="single" w:sz="4" w:space="0" w:color="auto"/>
            </w:tcBorders>
            <w:shd w:val="clear" w:color="auto" w:fill="008000"/>
          </w:tcPr>
          <w:p w14:paraId="4AD13509" w14:textId="77777777" w:rsidR="00CD4E3E" w:rsidRPr="00B8649A" w:rsidRDefault="00CD4E3E" w:rsidP="00194148">
            <w:pPr>
              <w:rPr>
                <w:rFonts w:eastAsia="Cambria"/>
                <w:color w:val="FFFF00"/>
                <w:sz w:val="16"/>
                <w:szCs w:val="16"/>
              </w:rPr>
            </w:pPr>
          </w:p>
        </w:tc>
        <w:tc>
          <w:tcPr>
            <w:tcW w:w="6609" w:type="dxa"/>
            <w:tcBorders>
              <w:top w:val="single" w:sz="6" w:space="0" w:color="auto"/>
            </w:tcBorders>
          </w:tcPr>
          <w:p w14:paraId="4B2045F6" w14:textId="6F04749D"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3028C237" w14:textId="77777777" w:rsidR="00CD4E3E" w:rsidRPr="00B8649A" w:rsidRDefault="00CD4E3E" w:rsidP="00194148">
            <w:pPr>
              <w:rPr>
                <w:rFonts w:eastAsia="Cambria"/>
                <w:b/>
                <w:sz w:val="16"/>
                <w:szCs w:val="16"/>
              </w:rPr>
            </w:pPr>
          </w:p>
        </w:tc>
      </w:tr>
      <w:tr w:rsidR="00CD4E3E" w:rsidRPr="00B8649A" w14:paraId="433EA886" w14:textId="77777777" w:rsidTr="00194148">
        <w:trPr>
          <w:jc w:val="center"/>
        </w:trPr>
        <w:tc>
          <w:tcPr>
            <w:tcW w:w="10401" w:type="dxa"/>
            <w:gridSpan w:val="4"/>
            <w:tcBorders>
              <w:top w:val="single" w:sz="4" w:space="0" w:color="auto"/>
              <w:left w:val="single" w:sz="4" w:space="0" w:color="auto"/>
              <w:bottom w:val="single" w:sz="6" w:space="0" w:color="auto"/>
              <w:right w:val="single" w:sz="4" w:space="0" w:color="auto"/>
            </w:tcBorders>
          </w:tcPr>
          <w:p w14:paraId="3432C83C"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82144" behindDoc="0" locked="0" layoutInCell="0" allowOverlap="1" wp14:anchorId="1D317DB4" wp14:editId="0EB02F58">
                      <wp:simplePos x="0" y="0"/>
                      <wp:positionH relativeFrom="column">
                        <wp:posOffset>2533650</wp:posOffset>
                      </wp:positionH>
                      <wp:positionV relativeFrom="paragraph">
                        <wp:posOffset>713105</wp:posOffset>
                      </wp:positionV>
                      <wp:extent cx="228600" cy="235585"/>
                      <wp:effectExtent l="0" t="0" r="0" b="0"/>
                      <wp:wrapNone/>
                      <wp:docPr id="8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136AFF2F"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4" style="position:absolute;margin-left:199.5pt;margin-top:56.15pt;width:18pt;height:18.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" o:allowincell="f" fillcolor="red">
                      <v:textbox>
                        <w:txbxContent>
                          <w:p w14:paraId="136AFF2F"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83168" behindDoc="0" locked="0" layoutInCell="0" allowOverlap="1" wp14:anchorId="18150B5A" wp14:editId="7A614100">
                      <wp:simplePos x="0" y="0"/>
                      <wp:positionH relativeFrom="column">
                        <wp:posOffset>4953000</wp:posOffset>
                      </wp:positionH>
                      <wp:positionV relativeFrom="paragraph">
                        <wp:posOffset>713105</wp:posOffset>
                      </wp:positionV>
                      <wp:extent cx="228600" cy="235585"/>
                      <wp:effectExtent l="0" t="0" r="0" b="0"/>
                      <wp:wrapNone/>
                      <wp:docPr id="89"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5CBBDBEC"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5" style="position:absolute;margin-left:390pt;margin-top:56.15pt;width:18pt;height:18.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" o:allowincell="f" fillcolor="#7f7f7f">
                      <o:lock v:ext="edit" aspectratio="t"/>
                      <v:textbox>
                        <w:txbxContent>
                          <w:p w14:paraId="5CBBDBEC"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81120" behindDoc="0" locked="0" layoutInCell="0" allowOverlap="1" wp14:anchorId="00079DE2" wp14:editId="3F408466">
                      <wp:simplePos x="0" y="0"/>
                      <wp:positionH relativeFrom="column">
                        <wp:posOffset>152400</wp:posOffset>
                      </wp:positionH>
                      <wp:positionV relativeFrom="paragraph">
                        <wp:posOffset>713105</wp:posOffset>
                      </wp:positionV>
                      <wp:extent cx="228600" cy="235585"/>
                      <wp:effectExtent l="0" t="0" r="19050" b="12065"/>
                      <wp:wrapNone/>
                      <wp:docPr id="90"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67082211" id="Rectangle 32" o:spid="_x0000_s1026" style="position:absolute;margin-left:12pt;margin-top:56.15pt;width:18pt;height:18.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" o:allowincell="f" fillcolor="green">
                      <o:lock v:ext="edit" aspectratio="t"/>
                    </v:rect>
                  </w:pict>
                </mc:Fallback>
              </mc:AlternateContent>
            </w:r>
          </w:p>
          <w:p w14:paraId="1B387C6B" w14:textId="6DFFD916" w:rsidR="00CD4E3E" w:rsidRPr="00B8649A" w:rsidRDefault="009B71FF" w:rsidP="00E16D88">
            <w:pPr>
              <w:numPr>
                <w:ilvl w:val="0"/>
                <w:numId w:val="36"/>
              </w:numPr>
              <w:rPr>
                <w:b/>
                <w:bCs/>
              </w:rPr>
            </w:pPr>
            <w:r w:rsidRPr="00B8649A">
              <w:rPr>
                <w:b/>
                <w:bCs/>
              </w:rPr>
              <w:t>Exactitud de la clave de colores</w:t>
            </w:r>
            <w:r w:rsidR="00CD4E3E" w:rsidRPr="00B8649A">
              <w:rPr>
                <w:b/>
                <w:bCs/>
              </w:rPr>
              <w:t xml:space="preserve"> </w:t>
            </w:r>
          </w:p>
          <w:p w14:paraId="6109C772" w14:textId="77777777" w:rsidR="00CD4E3E" w:rsidRPr="00B8649A" w:rsidRDefault="00CD4E3E" w:rsidP="00194148">
            <w:pPr>
              <w:rPr>
                <w:b/>
                <w:bCs/>
              </w:rPr>
            </w:pPr>
          </w:p>
          <w:p w14:paraId="4F35518E" w14:textId="7A49C8A2" w:rsidR="00CD4E3E" w:rsidRPr="00B8649A" w:rsidRDefault="00AC4903" w:rsidP="00194148">
            <w:pPr>
              <w:rPr>
                <w:b/>
                <w:bCs/>
              </w:rPr>
            </w:pPr>
            <w:r w:rsidRPr="00B8649A">
              <w:rPr>
                <w:b/>
                <w:bCs/>
              </w:rPr>
              <w:t>Calificación del equipo de validación</w:t>
            </w:r>
            <w:r w:rsidR="00CD4E3E" w:rsidRPr="00B8649A">
              <w:rPr>
                <w:b/>
                <w:bCs/>
              </w:rPr>
              <w:t>:</w:t>
            </w:r>
          </w:p>
          <w:p w14:paraId="4B869910" w14:textId="77777777" w:rsidR="00CD4E3E" w:rsidRPr="00B8649A" w:rsidRDefault="00CD4E3E" w:rsidP="00194148"/>
          <w:p w14:paraId="05AAEAE9" w14:textId="64999B83"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090295EF"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7CE1EB8F" w14:textId="77777777" w:rsidTr="00194148">
        <w:trPr>
          <w:jc w:val="center"/>
        </w:trPr>
        <w:tc>
          <w:tcPr>
            <w:tcW w:w="483" w:type="dxa"/>
          </w:tcPr>
          <w:p w14:paraId="55D3E715" w14:textId="77777777" w:rsidR="00CD4E3E" w:rsidRPr="00B8649A" w:rsidRDefault="00CD4E3E" w:rsidP="00E16D88">
            <w:pPr>
              <w:numPr>
                <w:ilvl w:val="0"/>
                <w:numId w:val="73"/>
              </w:numPr>
              <w:rPr>
                <w:rFonts w:eastAsia="Cambria"/>
                <w:sz w:val="16"/>
                <w:szCs w:val="16"/>
              </w:rPr>
            </w:pPr>
          </w:p>
        </w:tc>
        <w:tc>
          <w:tcPr>
            <w:tcW w:w="2748" w:type="dxa"/>
          </w:tcPr>
          <w:p w14:paraId="3D54F8A1" w14:textId="3B767B7C" w:rsidR="00CD4E3E" w:rsidRPr="00B8649A" w:rsidRDefault="0082357B" w:rsidP="00194148">
            <w:pPr>
              <w:rPr>
                <w:sz w:val="16"/>
                <w:szCs w:val="16"/>
              </w:rPr>
            </w:pPr>
            <w:r w:rsidRPr="00B8649A">
              <w:rPr>
                <w:sz w:val="16"/>
                <w:szCs w:val="16"/>
              </w:rPr>
              <w:t>Exactitud de la clave de colores</w:t>
            </w:r>
          </w:p>
          <w:p w14:paraId="7FD316D2" w14:textId="77777777" w:rsidR="00CD4E3E" w:rsidRPr="00B8649A" w:rsidRDefault="00CD4E3E" w:rsidP="00194148">
            <w:pPr>
              <w:rPr>
                <w:rFonts w:eastAsia="Cambria"/>
                <w:sz w:val="16"/>
                <w:szCs w:val="16"/>
              </w:rPr>
            </w:pPr>
          </w:p>
        </w:tc>
        <w:tc>
          <w:tcPr>
            <w:tcW w:w="561" w:type="dxa"/>
            <w:tcBorders>
              <w:top w:val="single" w:sz="4" w:space="0" w:color="auto"/>
              <w:bottom w:val="single" w:sz="6" w:space="0" w:color="auto"/>
            </w:tcBorders>
            <w:shd w:val="clear" w:color="auto" w:fill="008000"/>
          </w:tcPr>
          <w:p w14:paraId="601F6A6D" w14:textId="77777777" w:rsidR="00CD4E3E" w:rsidRPr="00B8649A" w:rsidRDefault="00CD4E3E" w:rsidP="00194148">
            <w:pPr>
              <w:rPr>
                <w:rFonts w:eastAsia="Cambria"/>
                <w:color w:val="FFFF00"/>
                <w:sz w:val="16"/>
                <w:szCs w:val="16"/>
              </w:rPr>
            </w:pPr>
          </w:p>
        </w:tc>
        <w:tc>
          <w:tcPr>
            <w:tcW w:w="6609" w:type="dxa"/>
          </w:tcPr>
          <w:p w14:paraId="4967A65D" w14:textId="41F4E207" w:rsidR="00B328A5" w:rsidRPr="00B8649A" w:rsidRDefault="005C184B" w:rsidP="00B328A5">
            <w:pPr>
              <w:rPr>
                <w:sz w:val="16"/>
              </w:rPr>
            </w:pPr>
            <w:r w:rsidRPr="00B8649A">
              <w:rPr>
                <w:sz w:val="16"/>
              </w:rPr>
              <w:t>Sobre la base de</w:t>
            </w:r>
            <w:r w:rsidR="00B328A5" w:rsidRPr="00B8649A">
              <w:rPr>
                <w:sz w:val="16"/>
              </w:rPr>
              <w:t xml:space="preserve"> los datos sobre el rendimiento suministrados respecto del indicador de rendimiento seleccionado, se considera exacta la </w:t>
            </w:r>
            <w:proofErr w:type="spellStart"/>
            <w:r w:rsidR="00B328A5" w:rsidRPr="00B8649A">
              <w:rPr>
                <w:sz w:val="16"/>
              </w:rPr>
              <w:t>autocalificación</w:t>
            </w:r>
            <w:proofErr w:type="spellEnd"/>
            <w:r w:rsidR="00B328A5" w:rsidRPr="00B8649A">
              <w:rPr>
                <w:sz w:val="16"/>
              </w:rPr>
              <w:t xml:space="preserve"> del indicador como</w:t>
            </w:r>
          </w:p>
          <w:p w14:paraId="0CC2C327" w14:textId="5E5E9EF1" w:rsidR="00CD4E3E" w:rsidRPr="00B8649A" w:rsidRDefault="00B328A5" w:rsidP="00194148">
            <w:pPr>
              <w:rPr>
                <w:rFonts w:eastAsia="Cambria"/>
                <w:sz w:val="16"/>
                <w:szCs w:val="16"/>
              </w:rPr>
            </w:pPr>
            <w:r w:rsidRPr="00B8649A">
              <w:rPr>
                <w:sz w:val="16"/>
              </w:rPr>
              <w:t xml:space="preserve"> </w:t>
            </w:r>
            <w:r w:rsidR="00972222" w:rsidRPr="00B8649A">
              <w:rPr>
                <w:sz w:val="16"/>
              </w:rPr>
              <w:t>“plenamente logrado</w:t>
            </w:r>
            <w:r w:rsidR="00402B4E" w:rsidRPr="00B8649A">
              <w:rPr>
                <w:sz w:val="16"/>
              </w:rPr>
              <w:t>”</w:t>
            </w:r>
            <w:r w:rsidR="00972222" w:rsidRPr="00B8649A">
              <w:rPr>
                <w:sz w:val="16"/>
              </w:rPr>
              <w:t>.</w:t>
            </w:r>
          </w:p>
          <w:p w14:paraId="26C55F33" w14:textId="77777777" w:rsidR="00CD4E3E" w:rsidRPr="00B8649A" w:rsidRDefault="00CD4E3E" w:rsidP="00194148">
            <w:pPr>
              <w:rPr>
                <w:rFonts w:eastAsia="Cambria"/>
                <w:sz w:val="16"/>
                <w:szCs w:val="16"/>
              </w:rPr>
            </w:pPr>
          </w:p>
        </w:tc>
      </w:tr>
      <w:tr w:rsidR="00CD4E3E" w:rsidRPr="00B8649A" w14:paraId="41667FA0" w14:textId="77777777" w:rsidTr="00194148">
        <w:trPr>
          <w:jc w:val="center"/>
        </w:trPr>
        <w:tc>
          <w:tcPr>
            <w:tcW w:w="483" w:type="dxa"/>
            <w:shd w:val="clear" w:color="auto" w:fill="auto"/>
          </w:tcPr>
          <w:p w14:paraId="0216CA75" w14:textId="77777777" w:rsidR="00CD4E3E" w:rsidRPr="00B8649A" w:rsidRDefault="00CD4E3E" w:rsidP="00194148">
            <w:pPr>
              <w:rPr>
                <w:rFonts w:eastAsia="Cambria"/>
                <w:sz w:val="16"/>
                <w:szCs w:val="16"/>
              </w:rPr>
            </w:pPr>
            <w:r w:rsidRPr="00B8649A">
              <w:rPr>
                <w:rFonts w:eastAsia="Cambria"/>
                <w:sz w:val="16"/>
                <w:szCs w:val="16"/>
              </w:rPr>
              <w:t>2.b.</w:t>
            </w:r>
          </w:p>
        </w:tc>
        <w:tc>
          <w:tcPr>
            <w:tcW w:w="2748" w:type="dxa"/>
            <w:shd w:val="clear" w:color="auto" w:fill="auto"/>
          </w:tcPr>
          <w:p w14:paraId="3F61A792" w14:textId="0987C257"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2066674E" w14:textId="77777777" w:rsidR="00CD4E3E" w:rsidRPr="00B8649A" w:rsidRDefault="00CD4E3E" w:rsidP="00194148">
            <w:pPr>
              <w:rPr>
                <w:sz w:val="16"/>
                <w:szCs w:val="16"/>
              </w:rPr>
            </w:pPr>
          </w:p>
          <w:p w14:paraId="1395EEF5" w14:textId="77777777" w:rsidR="00CD4E3E" w:rsidRPr="00B8649A" w:rsidRDefault="00CD4E3E" w:rsidP="00194148">
            <w:pPr>
              <w:rPr>
                <w:sz w:val="16"/>
                <w:szCs w:val="16"/>
              </w:rPr>
            </w:pPr>
          </w:p>
          <w:p w14:paraId="79FCFBC0" w14:textId="77777777" w:rsidR="00CD4E3E" w:rsidRPr="00B8649A" w:rsidRDefault="00CD4E3E" w:rsidP="00194148">
            <w:pPr>
              <w:rPr>
                <w:sz w:val="16"/>
                <w:szCs w:val="16"/>
              </w:rPr>
            </w:pPr>
          </w:p>
        </w:tc>
        <w:tc>
          <w:tcPr>
            <w:tcW w:w="561" w:type="dxa"/>
            <w:shd w:val="clear" w:color="auto" w:fill="auto"/>
          </w:tcPr>
          <w:p w14:paraId="7952F147" w14:textId="77777777" w:rsidR="00CD4E3E" w:rsidRPr="00B8649A" w:rsidRDefault="00CD4E3E" w:rsidP="00194148">
            <w:pPr>
              <w:rPr>
                <w:rFonts w:eastAsia="Cambria"/>
                <w:color w:val="FFFF00"/>
                <w:sz w:val="16"/>
                <w:szCs w:val="16"/>
              </w:rPr>
            </w:pPr>
          </w:p>
        </w:tc>
        <w:tc>
          <w:tcPr>
            <w:tcW w:w="6609" w:type="dxa"/>
            <w:shd w:val="clear" w:color="auto" w:fill="auto"/>
          </w:tcPr>
          <w:p w14:paraId="7DFF2CCC" w14:textId="71A94EB9" w:rsidR="00CD4E3E" w:rsidRPr="00B8649A" w:rsidRDefault="0082357B" w:rsidP="00194148">
            <w:pPr>
              <w:rPr>
                <w:sz w:val="16"/>
                <w:szCs w:val="16"/>
              </w:rPr>
            </w:pPr>
            <w:r w:rsidRPr="00B8649A">
              <w:rPr>
                <w:sz w:val="16"/>
                <w:szCs w:val="16"/>
              </w:rPr>
              <w:t>Sin comentarios</w:t>
            </w:r>
          </w:p>
        </w:tc>
      </w:tr>
    </w:tbl>
    <w:p w14:paraId="143AFE29" w14:textId="77777777" w:rsidR="00CD4E3E" w:rsidRPr="00B8649A" w:rsidRDefault="00CD4E3E" w:rsidP="00CD4E3E"/>
    <w:p w14:paraId="363526FD" w14:textId="77777777" w:rsidR="00CD4E3E" w:rsidRPr="00B8649A" w:rsidRDefault="00CD4E3E" w:rsidP="00CD4E3E">
      <w:r w:rsidRPr="00B8649A">
        <w:br w:type="page"/>
      </w:r>
    </w:p>
    <w:p w14:paraId="30258550" w14:textId="6C70DB41" w:rsidR="00CD4E3E" w:rsidRPr="00B8649A" w:rsidRDefault="000A2472" w:rsidP="00CD4E3E">
      <w:pPr>
        <w:rPr>
          <w:b/>
          <w:bCs/>
        </w:rPr>
      </w:pPr>
      <w:r w:rsidRPr="00B8649A">
        <w:rPr>
          <w:b/>
          <w:bCs/>
        </w:rPr>
        <w:lastRenderedPageBreak/>
        <w:t>Programa 1</w:t>
      </w:r>
      <w:r w:rsidR="00CD4E3E" w:rsidRPr="00B8649A">
        <w:rPr>
          <w:b/>
          <w:bCs/>
        </w:rPr>
        <w:t xml:space="preserve">8 – </w:t>
      </w:r>
      <w:r w:rsidR="00C410FA" w:rsidRPr="00B8649A">
        <w:rPr>
          <w:b/>
          <w:bCs/>
        </w:rPr>
        <w:t xml:space="preserve">La P.I. y los desafíos mundiales </w:t>
      </w:r>
    </w:p>
    <w:p w14:paraId="2A7819E4" w14:textId="5E61E1C1" w:rsidR="00CD4E3E" w:rsidRPr="00B8649A" w:rsidRDefault="006A7BEE" w:rsidP="00CD4E3E">
      <w:r w:rsidRPr="00B8649A">
        <w:rPr>
          <w:b/>
          <w:bCs/>
        </w:rPr>
        <w:t>Indicador de rendimiento</w:t>
      </w:r>
      <w:r w:rsidR="001B4CBB" w:rsidRPr="00B8649A">
        <w:rPr>
          <w:b/>
          <w:bCs/>
        </w:rPr>
        <w:t xml:space="preserve">:  </w:t>
      </w:r>
      <w:r w:rsidR="009D4DAA" w:rsidRPr="00B8649A">
        <w:t>Número</w:t>
      </w:r>
      <w:r w:rsidR="009729F0" w:rsidRPr="00B8649A">
        <w:t xml:space="preserve"> de miembros de WIPO GREEN</w:t>
      </w:r>
    </w:p>
    <w:p w14:paraId="5C8612C6" w14:textId="77777777" w:rsidR="00CD4E3E" w:rsidRPr="00B8649A" w:rsidRDefault="00CD4E3E" w:rsidP="00CD4E3E"/>
    <w:tbl>
      <w:tblPr>
        <w:tblW w:w="1043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627"/>
      </w:tblGrid>
      <w:tr w:rsidR="00CD4E3E" w:rsidRPr="00B8649A" w14:paraId="0571E970" w14:textId="77777777" w:rsidTr="00194148">
        <w:trPr>
          <w:jc w:val="center"/>
        </w:trPr>
        <w:tc>
          <w:tcPr>
            <w:tcW w:w="10433" w:type="dxa"/>
            <w:gridSpan w:val="4"/>
            <w:tcBorders>
              <w:top w:val="single" w:sz="4" w:space="0" w:color="auto"/>
              <w:left w:val="single" w:sz="4" w:space="0" w:color="auto"/>
              <w:bottom w:val="single" w:sz="6" w:space="0" w:color="auto"/>
              <w:right w:val="single" w:sz="4" w:space="0" w:color="auto"/>
            </w:tcBorders>
          </w:tcPr>
          <w:p w14:paraId="1E8B12B1"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86240" behindDoc="0" locked="0" layoutInCell="0" allowOverlap="1" wp14:anchorId="292417B9" wp14:editId="68AECD13">
                      <wp:simplePos x="0" y="0"/>
                      <wp:positionH relativeFrom="column">
                        <wp:posOffset>4638675</wp:posOffset>
                      </wp:positionH>
                      <wp:positionV relativeFrom="paragraph">
                        <wp:posOffset>671195</wp:posOffset>
                      </wp:positionV>
                      <wp:extent cx="228600" cy="235585"/>
                      <wp:effectExtent l="0" t="0" r="0" b="0"/>
                      <wp:wrapNone/>
                      <wp:docPr id="9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08DF2880"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6" style="position:absolute;margin-left:365.25pt;margin-top:52.85pt;width:18pt;height:18.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" o:allowincell="f" fillcolor="red">
                      <v:textbox>
                        <w:txbxContent>
                          <w:p w14:paraId="08DF2880"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85216" behindDoc="0" locked="0" layoutInCell="0" allowOverlap="1" wp14:anchorId="14FE4CF0" wp14:editId="7ADA5067">
                      <wp:simplePos x="0" y="0"/>
                      <wp:positionH relativeFrom="column">
                        <wp:posOffset>2200275</wp:posOffset>
                      </wp:positionH>
                      <wp:positionV relativeFrom="paragraph">
                        <wp:posOffset>671195</wp:posOffset>
                      </wp:positionV>
                      <wp:extent cx="228600" cy="235585"/>
                      <wp:effectExtent l="0" t="0" r="0" b="0"/>
                      <wp:wrapNone/>
                      <wp:docPr id="9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41E5823E" w14:textId="77777777" w:rsidR="00476617" w:rsidRDefault="00476617" w:rsidP="00CD4E3E">
                                  <w:pPr>
                                    <w:shd w:val="clear" w:color="auto" w:fill="F79646"/>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7" style="position:absolute;margin-left:173.25pt;margin-top:52.85pt;width:18pt;height:18.5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" o:allowincell="f" fillcolor="#f79646">
                      <v:textbox>
                        <w:txbxContent>
                          <w:p w14:paraId="41E5823E" w14:textId="77777777" w:rsidR="00476617" w:rsidRDefault="00476617" w:rsidP="00CD4E3E">
                            <w:pPr>
                              <w:shd w:val="clear" w:color="auto" w:fill="F79646"/>
                            </w:pPr>
                          </w:p>
                        </w:txbxContent>
                      </v:textbox>
                    </v:rect>
                  </w:pict>
                </mc:Fallback>
              </mc:AlternateContent>
            </w:r>
            <w:r w:rsidRPr="00B8649A">
              <w:rPr>
                <w:noProof/>
                <w:lang w:val="en-US" w:eastAsia="en-US"/>
              </w:rPr>
              <mc:AlternateContent>
                <mc:Choice Requires="wps">
                  <w:drawing>
                    <wp:anchor distT="0" distB="0" distL="114300" distR="114300" simplePos="0" relativeHeight="251784192" behindDoc="0" locked="0" layoutInCell="0" allowOverlap="1" wp14:anchorId="244B689F" wp14:editId="7BF95022">
                      <wp:simplePos x="0" y="0"/>
                      <wp:positionH relativeFrom="column">
                        <wp:posOffset>152400</wp:posOffset>
                      </wp:positionH>
                      <wp:positionV relativeFrom="paragraph">
                        <wp:posOffset>671195</wp:posOffset>
                      </wp:positionV>
                      <wp:extent cx="228600" cy="235585"/>
                      <wp:effectExtent l="0" t="0" r="19050" b="12065"/>
                      <wp:wrapNone/>
                      <wp:docPr id="9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659FBEFE"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8" style="position:absolute;margin-left:12pt;margin-top:52.85pt;width:18pt;height:18.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" o:allowincell="f" fillcolor="green">
                      <v:textbox>
                        <w:txbxContent>
                          <w:p w14:paraId="659FBEFE" w14:textId="77777777" w:rsidR="00476617" w:rsidRDefault="00476617" w:rsidP="00CD4E3E"/>
                        </w:txbxContent>
                      </v:textbox>
                    </v:rect>
                  </w:pict>
                </mc:Fallback>
              </mc:AlternateContent>
            </w:r>
          </w:p>
          <w:p w14:paraId="5858E532" w14:textId="519B5CFE" w:rsidR="00CD4E3E" w:rsidRPr="00B8649A" w:rsidRDefault="006A7BEE" w:rsidP="00E16D88">
            <w:pPr>
              <w:numPr>
                <w:ilvl w:val="0"/>
                <w:numId w:val="37"/>
              </w:numPr>
              <w:rPr>
                <w:b/>
                <w:bCs/>
              </w:rPr>
            </w:pPr>
            <w:r w:rsidRPr="00B8649A">
              <w:rPr>
                <w:b/>
                <w:bCs/>
              </w:rPr>
              <w:t xml:space="preserve">Evaluación de los datos </w:t>
            </w:r>
            <w:r w:rsidR="0097127F" w:rsidRPr="00B8649A">
              <w:rPr>
                <w:b/>
                <w:bCs/>
              </w:rPr>
              <w:t>sobre el rendimiento</w:t>
            </w:r>
          </w:p>
          <w:p w14:paraId="655D8149" w14:textId="77777777" w:rsidR="00CD4E3E" w:rsidRPr="00B8649A" w:rsidRDefault="00CD4E3E" w:rsidP="00194148">
            <w:pPr>
              <w:rPr>
                <w:b/>
                <w:bCs/>
                <w:i/>
                <w:iCs/>
                <w:sz w:val="16"/>
                <w:szCs w:val="16"/>
              </w:rPr>
            </w:pPr>
          </w:p>
          <w:p w14:paraId="4F35AA5B" w14:textId="3582F4C8" w:rsidR="00CD4E3E" w:rsidRPr="00B8649A" w:rsidRDefault="00AC4903" w:rsidP="00194148">
            <w:pPr>
              <w:rPr>
                <w:b/>
                <w:bCs/>
              </w:rPr>
            </w:pPr>
            <w:r w:rsidRPr="00B8649A">
              <w:rPr>
                <w:b/>
                <w:bCs/>
              </w:rPr>
              <w:t>Calificación del equipo de validación</w:t>
            </w:r>
            <w:r w:rsidR="00CD4E3E" w:rsidRPr="00B8649A">
              <w:rPr>
                <w:b/>
                <w:bCs/>
              </w:rPr>
              <w:t>:</w:t>
            </w:r>
          </w:p>
          <w:p w14:paraId="58D540EB" w14:textId="77777777" w:rsidR="00CD4E3E" w:rsidRPr="00B8649A" w:rsidRDefault="00CD4E3E" w:rsidP="00194148"/>
          <w:p w14:paraId="27B3D07D" w14:textId="79422F8A" w:rsidR="003B41B0" w:rsidRPr="00B8649A" w:rsidRDefault="009F0EDB" w:rsidP="003B41B0">
            <w:pPr>
              <w:rPr>
                <w:rFonts w:eastAsia="Cambria"/>
                <w:sz w:val="20"/>
              </w:rPr>
            </w:pPr>
            <w:r w:rsidRPr="00B8649A">
              <w:rPr>
                <w:rFonts w:eastAsia="Cambria"/>
                <w:sz w:val="20"/>
              </w:rPr>
              <w:t xml:space="preserve">        </w:t>
            </w:r>
            <w:r w:rsidR="003B41B0" w:rsidRPr="00B8649A">
              <w:rPr>
                <w:sz w:val="20"/>
              </w:rPr>
              <w:t xml:space="preserve">Cumple suficientemente                   Cumple parcialmente los criterios                No cumple los criterios  </w:t>
            </w:r>
          </w:p>
          <w:p w14:paraId="11B9E883" w14:textId="3ED9C30C" w:rsidR="00CD4E3E" w:rsidRPr="00B8649A" w:rsidRDefault="003B41B0" w:rsidP="00194148">
            <w:pPr>
              <w:rPr>
                <w:rFonts w:eastAsia="Cambria"/>
                <w:sz w:val="20"/>
              </w:rPr>
            </w:pPr>
            <w:r w:rsidRPr="00B8649A">
              <w:rPr>
                <w:sz w:val="20"/>
              </w:rPr>
              <w:t xml:space="preserve">         los criterios</w:t>
            </w:r>
            <w:r w:rsidRPr="00B8649A">
              <w:rPr>
                <w:rFonts w:eastAsia="Cambria"/>
                <w:sz w:val="20"/>
              </w:rPr>
              <w:t xml:space="preserve">               </w:t>
            </w:r>
          </w:p>
          <w:p w14:paraId="24199B92"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1BC8CC58" w14:textId="77777777" w:rsidTr="00194148">
        <w:trPr>
          <w:jc w:val="center"/>
        </w:trPr>
        <w:tc>
          <w:tcPr>
            <w:tcW w:w="483" w:type="dxa"/>
          </w:tcPr>
          <w:p w14:paraId="7E152668" w14:textId="77777777" w:rsidR="00CD4E3E" w:rsidRPr="00B8649A" w:rsidRDefault="00CD4E3E" w:rsidP="00194148">
            <w:pPr>
              <w:jc w:val="center"/>
              <w:rPr>
                <w:rFonts w:eastAsia="Cambria"/>
                <w:b/>
                <w:bCs/>
                <w:i/>
                <w:iCs/>
                <w:sz w:val="16"/>
                <w:szCs w:val="16"/>
              </w:rPr>
            </w:pPr>
          </w:p>
        </w:tc>
        <w:tc>
          <w:tcPr>
            <w:tcW w:w="2758" w:type="dxa"/>
          </w:tcPr>
          <w:p w14:paraId="0C6F50E1" w14:textId="2D9416E0"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257E8D33"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02FB9F9E" w14:textId="77777777" w:rsidR="00CD4E3E" w:rsidRPr="00B8649A" w:rsidRDefault="00CD4E3E" w:rsidP="00194148">
            <w:pPr>
              <w:jc w:val="center"/>
              <w:rPr>
                <w:rFonts w:eastAsia="Cambria"/>
                <w:b/>
                <w:bCs/>
                <w:i/>
                <w:iCs/>
                <w:sz w:val="16"/>
                <w:szCs w:val="16"/>
              </w:rPr>
            </w:pPr>
          </w:p>
        </w:tc>
        <w:tc>
          <w:tcPr>
            <w:tcW w:w="6627" w:type="dxa"/>
          </w:tcPr>
          <w:p w14:paraId="0A272BD2" w14:textId="400FBE9F"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74F40B06" w14:textId="77777777" w:rsidTr="00194148">
        <w:trPr>
          <w:trHeight w:val="376"/>
          <w:jc w:val="center"/>
        </w:trPr>
        <w:tc>
          <w:tcPr>
            <w:tcW w:w="483" w:type="dxa"/>
          </w:tcPr>
          <w:p w14:paraId="01540728" w14:textId="77777777" w:rsidR="00CD4E3E" w:rsidRPr="00B8649A" w:rsidRDefault="00CD4E3E" w:rsidP="00E16D88">
            <w:pPr>
              <w:numPr>
                <w:ilvl w:val="0"/>
                <w:numId w:val="72"/>
              </w:numPr>
              <w:rPr>
                <w:rFonts w:eastAsia="Cambria"/>
                <w:sz w:val="16"/>
                <w:szCs w:val="16"/>
              </w:rPr>
            </w:pPr>
          </w:p>
        </w:tc>
        <w:tc>
          <w:tcPr>
            <w:tcW w:w="2758" w:type="dxa"/>
          </w:tcPr>
          <w:p w14:paraId="0FA340CB" w14:textId="7712EA74"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04F970DF" w14:textId="77777777" w:rsidR="00CD4E3E" w:rsidRPr="00B8649A" w:rsidRDefault="00CD4E3E" w:rsidP="00194148">
            <w:pPr>
              <w:rPr>
                <w:rFonts w:eastAsia="Cambria"/>
                <w:color w:val="FFFF00"/>
                <w:sz w:val="16"/>
                <w:szCs w:val="16"/>
              </w:rPr>
            </w:pPr>
          </w:p>
        </w:tc>
        <w:tc>
          <w:tcPr>
            <w:tcW w:w="6627" w:type="dxa"/>
          </w:tcPr>
          <w:p w14:paraId="5477B4B0" w14:textId="6980BAAF" w:rsidR="00540566" w:rsidRPr="00B8649A" w:rsidRDefault="00C52D7A" w:rsidP="00540566">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540566" w:rsidRPr="00B8649A">
              <w:rPr>
                <w:rFonts w:eastAsia="Cambria"/>
                <w:sz w:val="16"/>
                <w:szCs w:val="16"/>
              </w:rPr>
              <w:t xml:space="preserve">proporcionan información </w:t>
            </w:r>
            <w:r w:rsidR="00966888" w:rsidRPr="00B8649A">
              <w:rPr>
                <w:rFonts w:eastAsia="Cambria"/>
                <w:sz w:val="16"/>
                <w:szCs w:val="16"/>
              </w:rPr>
              <w:t>del</w:t>
            </w:r>
            <w:r w:rsidR="00540566" w:rsidRPr="00B8649A">
              <w:rPr>
                <w:rFonts w:eastAsia="Cambria"/>
                <w:sz w:val="16"/>
                <w:szCs w:val="16"/>
              </w:rPr>
              <w:t xml:space="preserve"> indicador de rendimiento </w:t>
            </w:r>
            <w:r w:rsidR="00595460" w:rsidRPr="00B8649A">
              <w:rPr>
                <w:rFonts w:eastAsia="Cambria"/>
                <w:sz w:val="16"/>
                <w:szCs w:val="16"/>
              </w:rPr>
              <w:t>relativo al</w:t>
            </w:r>
            <w:r w:rsidR="00540566" w:rsidRPr="00B8649A">
              <w:rPr>
                <w:rFonts w:eastAsia="Cambria"/>
                <w:sz w:val="16"/>
                <w:szCs w:val="16"/>
              </w:rPr>
              <w:t xml:space="preserve"> número de nuevos miembros de WIPO Green</w:t>
            </w:r>
          </w:p>
          <w:p w14:paraId="706BDC6C" w14:textId="516ADB39" w:rsidR="00CD4E3E" w:rsidRPr="00B8649A" w:rsidRDefault="00CD4E3E" w:rsidP="00207E34">
            <w:pPr>
              <w:rPr>
                <w:rFonts w:eastAsia="Cambria"/>
                <w:sz w:val="16"/>
                <w:szCs w:val="16"/>
              </w:rPr>
            </w:pPr>
          </w:p>
        </w:tc>
      </w:tr>
      <w:tr w:rsidR="00CD4E3E" w:rsidRPr="00B8649A" w14:paraId="1170AF63" w14:textId="77777777" w:rsidTr="00194148">
        <w:trPr>
          <w:trHeight w:val="430"/>
          <w:jc w:val="center"/>
        </w:trPr>
        <w:tc>
          <w:tcPr>
            <w:tcW w:w="483" w:type="dxa"/>
          </w:tcPr>
          <w:p w14:paraId="5157E5AE" w14:textId="0F5BA712" w:rsidR="00CD4E3E" w:rsidRPr="00B8649A" w:rsidRDefault="00CD4E3E" w:rsidP="00E16D88">
            <w:pPr>
              <w:numPr>
                <w:ilvl w:val="0"/>
                <w:numId w:val="72"/>
              </w:numPr>
              <w:rPr>
                <w:rFonts w:eastAsia="Cambria"/>
                <w:sz w:val="16"/>
                <w:szCs w:val="16"/>
              </w:rPr>
            </w:pPr>
          </w:p>
        </w:tc>
        <w:tc>
          <w:tcPr>
            <w:tcW w:w="2758" w:type="dxa"/>
          </w:tcPr>
          <w:p w14:paraId="341331D5" w14:textId="78FD82FC"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5F6B8840" w14:textId="77777777" w:rsidR="00CD4E3E" w:rsidRPr="00B8649A" w:rsidRDefault="00CD4E3E" w:rsidP="00194148">
            <w:pPr>
              <w:rPr>
                <w:rFonts w:eastAsia="Cambria"/>
                <w:color w:val="FFFF00"/>
                <w:sz w:val="16"/>
                <w:szCs w:val="16"/>
              </w:rPr>
            </w:pPr>
          </w:p>
        </w:tc>
        <w:tc>
          <w:tcPr>
            <w:tcW w:w="6627" w:type="dxa"/>
          </w:tcPr>
          <w:p w14:paraId="2C9BF628" w14:textId="41AD299F" w:rsidR="00F53EDC" w:rsidRPr="00B8649A" w:rsidRDefault="00C52D7A" w:rsidP="00F53EDC">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F53EDC" w:rsidRPr="00B8649A">
              <w:rPr>
                <w:rFonts w:eastAsia="Cambria"/>
                <w:sz w:val="16"/>
                <w:szCs w:val="16"/>
              </w:rPr>
              <w:t>proporcionan toda la info</w:t>
            </w:r>
            <w:r w:rsidR="00966888" w:rsidRPr="00B8649A">
              <w:rPr>
                <w:rFonts w:eastAsia="Cambria"/>
                <w:sz w:val="16"/>
                <w:szCs w:val="16"/>
              </w:rPr>
              <w:t>rm</w:t>
            </w:r>
            <w:r w:rsidR="00F53EDC" w:rsidRPr="00B8649A">
              <w:rPr>
                <w:rFonts w:eastAsia="Cambria"/>
                <w:sz w:val="16"/>
                <w:szCs w:val="16"/>
              </w:rPr>
              <w:t xml:space="preserve">ación que </w:t>
            </w:r>
            <w:r w:rsidR="00966888" w:rsidRPr="00B8649A">
              <w:rPr>
                <w:rFonts w:eastAsia="Cambria"/>
                <w:sz w:val="16"/>
                <w:szCs w:val="16"/>
              </w:rPr>
              <w:t>precisa</w:t>
            </w:r>
            <w:r w:rsidR="00F53EDC" w:rsidRPr="00B8649A">
              <w:rPr>
                <w:rFonts w:eastAsia="Cambria"/>
                <w:sz w:val="16"/>
                <w:szCs w:val="16"/>
              </w:rPr>
              <w:t xml:space="preserve"> el indicador de rendimiento y diferencia</w:t>
            </w:r>
            <w:r w:rsidR="00311AB8" w:rsidRPr="00B8649A">
              <w:rPr>
                <w:rFonts w:eastAsia="Cambria"/>
                <w:sz w:val="16"/>
                <w:szCs w:val="16"/>
              </w:rPr>
              <w:t>n</w:t>
            </w:r>
            <w:r w:rsidR="00F53EDC" w:rsidRPr="00B8649A">
              <w:rPr>
                <w:rFonts w:eastAsia="Cambria"/>
                <w:sz w:val="16"/>
                <w:szCs w:val="16"/>
              </w:rPr>
              <w:t xml:space="preserve"> entre asociados, usuarios </w:t>
            </w:r>
            <w:r w:rsidR="00311AB8" w:rsidRPr="00B8649A">
              <w:rPr>
                <w:rFonts w:eastAsia="Cambria"/>
                <w:sz w:val="16"/>
                <w:szCs w:val="16"/>
              </w:rPr>
              <w:t>y</w:t>
            </w:r>
            <w:r w:rsidR="00F53EDC" w:rsidRPr="00B8649A">
              <w:rPr>
                <w:rFonts w:eastAsia="Cambria"/>
                <w:sz w:val="16"/>
                <w:szCs w:val="16"/>
              </w:rPr>
              <w:t xml:space="preserve"> </w:t>
            </w:r>
            <w:r w:rsidR="00866C72" w:rsidRPr="00B8649A">
              <w:rPr>
                <w:rFonts w:eastAsia="Cambria"/>
                <w:sz w:val="16"/>
                <w:szCs w:val="16"/>
              </w:rPr>
              <w:t>aportaciones al</w:t>
            </w:r>
            <w:r w:rsidR="00F53EDC" w:rsidRPr="00B8649A">
              <w:rPr>
                <w:rFonts w:eastAsia="Cambria"/>
                <w:sz w:val="16"/>
                <w:szCs w:val="16"/>
              </w:rPr>
              <w:t xml:space="preserve"> sitio web de WIPO Green</w:t>
            </w:r>
          </w:p>
          <w:p w14:paraId="3B56F137" w14:textId="36AAE0A9" w:rsidR="00CD4E3E" w:rsidRPr="00B8649A" w:rsidRDefault="00CD4E3E" w:rsidP="00311AB8">
            <w:pPr>
              <w:rPr>
                <w:rFonts w:eastAsia="Cambria"/>
                <w:sz w:val="16"/>
                <w:szCs w:val="16"/>
              </w:rPr>
            </w:pPr>
            <w:r w:rsidRPr="00B8649A">
              <w:rPr>
                <w:rFonts w:eastAsia="Cambria"/>
                <w:sz w:val="16"/>
                <w:szCs w:val="16"/>
              </w:rPr>
              <w:t xml:space="preserve"> </w:t>
            </w:r>
          </w:p>
        </w:tc>
      </w:tr>
      <w:tr w:rsidR="00CD4E3E" w:rsidRPr="00B8649A" w14:paraId="0CE53D0C" w14:textId="77777777" w:rsidTr="00194148">
        <w:trPr>
          <w:jc w:val="center"/>
        </w:trPr>
        <w:tc>
          <w:tcPr>
            <w:tcW w:w="483" w:type="dxa"/>
          </w:tcPr>
          <w:p w14:paraId="2B052BBA" w14:textId="763F3385" w:rsidR="00CD4E3E" w:rsidRPr="00B8649A" w:rsidRDefault="00CD4E3E" w:rsidP="00E16D88">
            <w:pPr>
              <w:numPr>
                <w:ilvl w:val="0"/>
                <w:numId w:val="72"/>
              </w:numPr>
              <w:rPr>
                <w:rFonts w:eastAsia="Cambria"/>
                <w:sz w:val="16"/>
                <w:szCs w:val="16"/>
              </w:rPr>
            </w:pPr>
          </w:p>
        </w:tc>
        <w:tc>
          <w:tcPr>
            <w:tcW w:w="2758" w:type="dxa"/>
          </w:tcPr>
          <w:p w14:paraId="006B5258" w14:textId="5EFE2138" w:rsidR="00CD4E3E" w:rsidRPr="00B8649A" w:rsidRDefault="00AF0043" w:rsidP="00194148">
            <w:pPr>
              <w:rPr>
                <w:rFonts w:eastAsia="Cambria"/>
                <w:sz w:val="16"/>
                <w:szCs w:val="16"/>
              </w:rPr>
            </w:pPr>
            <w:r w:rsidRPr="00B8649A">
              <w:rPr>
                <w:sz w:val="16"/>
                <w:szCs w:val="16"/>
              </w:rPr>
              <w:t>Recopilado con eficiencia</w:t>
            </w:r>
          </w:p>
          <w:p w14:paraId="3042B04B" w14:textId="11657587" w:rsidR="00CD4E3E" w:rsidRPr="00B8649A" w:rsidRDefault="009B5732" w:rsidP="00194148">
            <w:pPr>
              <w:rPr>
                <w:sz w:val="16"/>
                <w:szCs w:val="16"/>
              </w:rPr>
            </w:pPr>
            <w:r w:rsidRPr="00B8649A">
              <w:rPr>
                <w:sz w:val="16"/>
                <w:szCs w:val="16"/>
              </w:rPr>
              <w:t>/de fácil acceso</w:t>
            </w:r>
          </w:p>
          <w:p w14:paraId="0971FB2D"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74BDA8BA" w14:textId="77777777" w:rsidR="00CD4E3E" w:rsidRPr="00B8649A" w:rsidRDefault="00CD4E3E" w:rsidP="00194148">
            <w:pPr>
              <w:rPr>
                <w:rFonts w:eastAsia="Cambria"/>
                <w:color w:val="FFFF00"/>
                <w:sz w:val="16"/>
                <w:szCs w:val="16"/>
              </w:rPr>
            </w:pPr>
          </w:p>
        </w:tc>
        <w:tc>
          <w:tcPr>
            <w:tcW w:w="6627" w:type="dxa"/>
          </w:tcPr>
          <w:p w14:paraId="2AFED2AF" w14:textId="6A44D44B" w:rsidR="00CD4E3E" w:rsidRPr="00B8649A" w:rsidRDefault="001B708E" w:rsidP="00866C72">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866C72" w:rsidRPr="00B8649A">
              <w:rPr>
                <w:rFonts w:eastAsia="Cambria"/>
                <w:sz w:val="16"/>
                <w:szCs w:val="16"/>
              </w:rPr>
              <w:t xml:space="preserve">se </w:t>
            </w:r>
            <w:r w:rsidR="00F504B5" w:rsidRPr="00B8649A">
              <w:rPr>
                <w:rFonts w:eastAsia="Cambria"/>
                <w:sz w:val="16"/>
                <w:szCs w:val="16"/>
              </w:rPr>
              <w:t xml:space="preserve">han </w:t>
            </w:r>
            <w:r w:rsidR="00866C72" w:rsidRPr="00B8649A">
              <w:rPr>
                <w:rFonts w:eastAsia="Cambria"/>
                <w:sz w:val="16"/>
                <w:szCs w:val="16"/>
              </w:rPr>
              <w:t>recopilado</w:t>
            </w:r>
            <w:r w:rsidR="00F504B5" w:rsidRPr="00B8649A">
              <w:rPr>
                <w:rFonts w:eastAsia="Cambria"/>
                <w:sz w:val="16"/>
                <w:szCs w:val="16"/>
              </w:rPr>
              <w:t xml:space="preserve"> </w:t>
            </w:r>
            <w:r w:rsidR="00966888" w:rsidRPr="00B8649A">
              <w:rPr>
                <w:rFonts w:eastAsia="Cambria"/>
                <w:sz w:val="16"/>
                <w:szCs w:val="16"/>
              </w:rPr>
              <w:t>en virtud de</w:t>
            </w:r>
            <w:r w:rsidR="00311AB8" w:rsidRPr="00B8649A">
              <w:rPr>
                <w:rFonts w:eastAsia="Cambria"/>
                <w:sz w:val="16"/>
                <w:szCs w:val="16"/>
              </w:rPr>
              <w:t xml:space="preserve"> acuerdos firmados entre </w:t>
            </w:r>
            <w:r w:rsidR="00F504B5" w:rsidRPr="00B8649A">
              <w:rPr>
                <w:rFonts w:eastAsia="Cambria"/>
                <w:sz w:val="16"/>
                <w:szCs w:val="16"/>
              </w:rPr>
              <w:t xml:space="preserve">los </w:t>
            </w:r>
            <w:r w:rsidR="00311AB8" w:rsidRPr="00B8649A">
              <w:rPr>
                <w:rFonts w:eastAsia="Cambria"/>
                <w:sz w:val="16"/>
                <w:szCs w:val="16"/>
              </w:rPr>
              <w:t>nuevos asociados y la OMPI.</w:t>
            </w:r>
            <w:r w:rsidR="00CD4E3E" w:rsidRPr="00B8649A">
              <w:rPr>
                <w:rFonts w:eastAsia="Cambria"/>
                <w:sz w:val="16"/>
                <w:szCs w:val="16"/>
              </w:rPr>
              <w:t xml:space="preserve">  </w:t>
            </w:r>
            <w:r w:rsidR="00866C72" w:rsidRPr="00B8649A">
              <w:rPr>
                <w:rFonts w:eastAsia="Cambria"/>
                <w:sz w:val="16"/>
                <w:szCs w:val="16"/>
              </w:rPr>
              <w:t>Los</w:t>
            </w:r>
            <w:r w:rsidR="00F504B5" w:rsidRPr="00B8649A">
              <w:rPr>
                <w:rFonts w:eastAsia="Cambria"/>
                <w:sz w:val="16"/>
                <w:szCs w:val="16"/>
              </w:rPr>
              <w:t xml:space="preserve"> datos </w:t>
            </w:r>
            <w:r w:rsidRPr="00B8649A">
              <w:rPr>
                <w:rFonts w:eastAsia="Cambria"/>
                <w:sz w:val="16"/>
                <w:szCs w:val="16"/>
              </w:rPr>
              <w:t>sobre el rendimiento</w:t>
            </w:r>
            <w:r w:rsidR="00CD4E3E" w:rsidRPr="00B8649A">
              <w:rPr>
                <w:rFonts w:eastAsia="Cambria"/>
                <w:sz w:val="16"/>
                <w:szCs w:val="16"/>
              </w:rPr>
              <w:t xml:space="preserve"> </w:t>
            </w:r>
            <w:r w:rsidR="00866C72" w:rsidRPr="00B8649A">
              <w:rPr>
                <w:rFonts w:eastAsia="Cambria"/>
                <w:sz w:val="16"/>
                <w:szCs w:val="16"/>
              </w:rPr>
              <w:t xml:space="preserve">están públicamente disponibles en </w:t>
            </w:r>
            <w:r w:rsidR="00F504B5" w:rsidRPr="00B8649A">
              <w:rPr>
                <w:rFonts w:eastAsia="Cambria"/>
                <w:sz w:val="16"/>
                <w:szCs w:val="16"/>
              </w:rPr>
              <w:t>el sitio web público de la OMPI</w:t>
            </w:r>
            <w:r w:rsidR="001B4CBB" w:rsidRPr="00B8649A">
              <w:rPr>
                <w:rFonts w:eastAsia="Cambria"/>
                <w:sz w:val="16"/>
                <w:szCs w:val="16"/>
              </w:rPr>
              <w:t xml:space="preserve">:  </w:t>
            </w:r>
            <w:hyperlink r:id="rId75" w:history="1">
              <w:r w:rsidR="00CD4E3E" w:rsidRPr="00B8649A">
                <w:rPr>
                  <w:rStyle w:val="Hyperlink"/>
                  <w:rFonts w:eastAsia="Cambria"/>
                  <w:sz w:val="16"/>
                  <w:szCs w:val="16"/>
                </w:rPr>
                <w:t>https://www3.wipo.int/wipogreen/en/network/</w:t>
              </w:r>
            </w:hyperlink>
            <w:r w:rsidR="00CD4E3E" w:rsidRPr="00B8649A">
              <w:rPr>
                <w:rFonts w:eastAsia="Cambria"/>
                <w:sz w:val="16"/>
                <w:szCs w:val="16"/>
              </w:rPr>
              <w:t xml:space="preserve"> </w:t>
            </w:r>
          </w:p>
        </w:tc>
      </w:tr>
      <w:tr w:rsidR="00CD4E3E" w:rsidRPr="00B8649A" w14:paraId="172D04E0" w14:textId="77777777" w:rsidTr="00194148">
        <w:trPr>
          <w:trHeight w:val="250"/>
          <w:jc w:val="center"/>
        </w:trPr>
        <w:tc>
          <w:tcPr>
            <w:tcW w:w="483" w:type="dxa"/>
          </w:tcPr>
          <w:p w14:paraId="5163B50C" w14:textId="77777777" w:rsidR="00CD4E3E" w:rsidRPr="00B8649A" w:rsidRDefault="00CD4E3E" w:rsidP="00E16D88">
            <w:pPr>
              <w:numPr>
                <w:ilvl w:val="0"/>
                <w:numId w:val="72"/>
              </w:numPr>
              <w:rPr>
                <w:rFonts w:eastAsia="Cambria"/>
                <w:sz w:val="16"/>
                <w:szCs w:val="16"/>
              </w:rPr>
            </w:pPr>
          </w:p>
        </w:tc>
        <w:tc>
          <w:tcPr>
            <w:tcW w:w="2758" w:type="dxa"/>
          </w:tcPr>
          <w:p w14:paraId="79257655" w14:textId="7787DC5A" w:rsidR="00CD4E3E" w:rsidRPr="00B8649A" w:rsidRDefault="004455B0" w:rsidP="00194148">
            <w:pPr>
              <w:rPr>
                <w:sz w:val="16"/>
                <w:szCs w:val="16"/>
              </w:rPr>
            </w:pPr>
            <w:r w:rsidRPr="00B8649A">
              <w:rPr>
                <w:sz w:val="16"/>
                <w:szCs w:val="16"/>
              </w:rPr>
              <w:t>Exacto/Verificable</w:t>
            </w:r>
          </w:p>
          <w:p w14:paraId="2D398714"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12FFC8D5" w14:textId="77777777" w:rsidR="00CD4E3E" w:rsidRPr="00B8649A" w:rsidRDefault="00CD4E3E" w:rsidP="00194148">
            <w:pPr>
              <w:rPr>
                <w:rFonts w:eastAsia="Cambria"/>
                <w:color w:val="FFFF00"/>
                <w:sz w:val="16"/>
                <w:szCs w:val="16"/>
              </w:rPr>
            </w:pPr>
          </w:p>
        </w:tc>
        <w:tc>
          <w:tcPr>
            <w:tcW w:w="6627" w:type="dxa"/>
          </w:tcPr>
          <w:p w14:paraId="29906809" w14:textId="16DA9136" w:rsidR="00F504B5"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F504B5" w:rsidRPr="00B8649A">
              <w:rPr>
                <w:rFonts w:eastAsia="Cambria"/>
                <w:sz w:val="16"/>
                <w:szCs w:val="16"/>
              </w:rPr>
              <w:t xml:space="preserve">son exactos y pueden </w:t>
            </w:r>
            <w:r w:rsidR="004E40CC" w:rsidRPr="00B8649A">
              <w:rPr>
                <w:rFonts w:eastAsia="Cambria"/>
                <w:sz w:val="16"/>
                <w:szCs w:val="16"/>
              </w:rPr>
              <w:t xml:space="preserve">verificarse </w:t>
            </w:r>
            <w:r w:rsidR="00866C72" w:rsidRPr="00B8649A">
              <w:rPr>
                <w:rFonts w:eastAsia="Cambria"/>
                <w:sz w:val="16"/>
                <w:szCs w:val="16"/>
              </w:rPr>
              <w:t>a través de los</w:t>
            </w:r>
            <w:r w:rsidR="00F504B5" w:rsidRPr="00B8649A">
              <w:rPr>
                <w:rFonts w:eastAsia="Cambria"/>
                <w:sz w:val="16"/>
                <w:szCs w:val="16"/>
              </w:rPr>
              <w:t xml:space="preserve"> miembros </w:t>
            </w:r>
            <w:r w:rsidR="004E40CC" w:rsidRPr="00B8649A">
              <w:rPr>
                <w:rFonts w:eastAsia="Cambria"/>
                <w:sz w:val="16"/>
                <w:szCs w:val="16"/>
              </w:rPr>
              <w:t>signatarios.</w:t>
            </w:r>
          </w:p>
          <w:p w14:paraId="79C8608D" w14:textId="295859C9" w:rsidR="00CD4E3E" w:rsidRPr="00B8649A" w:rsidRDefault="00CD4E3E" w:rsidP="00194148">
            <w:pPr>
              <w:rPr>
                <w:rFonts w:eastAsia="Cambria"/>
                <w:sz w:val="16"/>
                <w:szCs w:val="16"/>
              </w:rPr>
            </w:pPr>
          </w:p>
        </w:tc>
      </w:tr>
      <w:tr w:rsidR="00CD4E3E" w:rsidRPr="00B8649A" w14:paraId="002285FB" w14:textId="77777777" w:rsidTr="00194148">
        <w:trPr>
          <w:jc w:val="center"/>
        </w:trPr>
        <w:tc>
          <w:tcPr>
            <w:tcW w:w="483" w:type="dxa"/>
          </w:tcPr>
          <w:p w14:paraId="3520BE65" w14:textId="23F3DC17" w:rsidR="00CD4E3E" w:rsidRPr="00B8649A" w:rsidRDefault="00CD4E3E" w:rsidP="00E16D88">
            <w:pPr>
              <w:numPr>
                <w:ilvl w:val="0"/>
                <w:numId w:val="72"/>
              </w:numPr>
              <w:rPr>
                <w:rFonts w:eastAsia="Cambria"/>
                <w:sz w:val="16"/>
                <w:szCs w:val="16"/>
              </w:rPr>
            </w:pPr>
          </w:p>
        </w:tc>
        <w:tc>
          <w:tcPr>
            <w:tcW w:w="2758" w:type="dxa"/>
          </w:tcPr>
          <w:p w14:paraId="44350B4C" w14:textId="6CCF5CFA" w:rsidR="00CD4E3E" w:rsidRPr="00B8649A" w:rsidRDefault="004455B0" w:rsidP="00194148">
            <w:pPr>
              <w:rPr>
                <w:sz w:val="16"/>
                <w:szCs w:val="16"/>
              </w:rPr>
            </w:pPr>
            <w:r w:rsidRPr="00B8649A">
              <w:rPr>
                <w:sz w:val="16"/>
                <w:szCs w:val="16"/>
              </w:rPr>
              <w:t>Puntualidad en la presentación de informes</w:t>
            </w:r>
          </w:p>
          <w:p w14:paraId="41FF3DF2"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77F856DC" w14:textId="77777777" w:rsidR="00CD4E3E" w:rsidRPr="00B8649A" w:rsidRDefault="00CD4E3E" w:rsidP="00194148">
            <w:pPr>
              <w:rPr>
                <w:rFonts w:eastAsia="Cambria"/>
                <w:color w:val="FFFF00"/>
                <w:sz w:val="16"/>
                <w:szCs w:val="16"/>
              </w:rPr>
            </w:pPr>
          </w:p>
        </w:tc>
        <w:tc>
          <w:tcPr>
            <w:tcW w:w="6627" w:type="dxa"/>
          </w:tcPr>
          <w:p w14:paraId="126FAF27" w14:textId="34493891" w:rsidR="00DD0C1F" w:rsidRPr="00B8649A" w:rsidRDefault="004E40CC" w:rsidP="004E40CC">
            <w:pPr>
              <w:rPr>
                <w:rFonts w:eastAsia="Cambria"/>
                <w:sz w:val="16"/>
                <w:szCs w:val="16"/>
              </w:rPr>
            </w:pPr>
            <w:r w:rsidRPr="00B8649A">
              <w:rPr>
                <w:rFonts w:eastAsia="Cambria"/>
                <w:sz w:val="16"/>
                <w:szCs w:val="16"/>
              </w:rPr>
              <w:t xml:space="preserve">Los </w:t>
            </w:r>
            <w:r w:rsidR="00C52D7A" w:rsidRPr="00B8649A">
              <w:rPr>
                <w:rFonts w:eastAsia="Cambria"/>
                <w:sz w:val="16"/>
                <w:szCs w:val="16"/>
              </w:rPr>
              <w:t>datos sobre el rendimiento</w:t>
            </w:r>
            <w:r w:rsidR="00CD4E3E" w:rsidRPr="00B8649A">
              <w:rPr>
                <w:rFonts w:eastAsia="Cambria"/>
                <w:sz w:val="16"/>
                <w:szCs w:val="16"/>
              </w:rPr>
              <w:t xml:space="preserve"> </w:t>
            </w:r>
            <w:r w:rsidRPr="00B8649A">
              <w:rPr>
                <w:rFonts w:eastAsia="Cambria"/>
                <w:sz w:val="16"/>
                <w:szCs w:val="16"/>
              </w:rPr>
              <w:t>infor</w:t>
            </w:r>
            <w:r w:rsidR="00DD0C1F" w:rsidRPr="00B8649A">
              <w:rPr>
                <w:rFonts w:eastAsia="Cambria"/>
                <w:sz w:val="16"/>
                <w:szCs w:val="16"/>
              </w:rPr>
              <w:t>m</w:t>
            </w:r>
            <w:r w:rsidR="00866C72" w:rsidRPr="00B8649A">
              <w:rPr>
                <w:rFonts w:eastAsia="Cambria"/>
                <w:sz w:val="16"/>
                <w:szCs w:val="16"/>
              </w:rPr>
              <w:t xml:space="preserve">an </w:t>
            </w:r>
            <w:r w:rsidR="004C47EA" w:rsidRPr="00B8649A">
              <w:rPr>
                <w:rFonts w:eastAsia="Cambria"/>
                <w:sz w:val="16"/>
                <w:szCs w:val="16"/>
              </w:rPr>
              <w:t>del avance hacia e</w:t>
            </w:r>
            <w:r w:rsidR="007B492D" w:rsidRPr="00B8649A">
              <w:rPr>
                <w:rFonts w:eastAsia="Cambria"/>
                <w:sz w:val="16"/>
                <w:szCs w:val="16"/>
              </w:rPr>
              <w:t>l</w:t>
            </w:r>
            <w:r w:rsidR="00DD0C1F" w:rsidRPr="00B8649A">
              <w:rPr>
                <w:rFonts w:eastAsia="Cambria"/>
                <w:sz w:val="16"/>
                <w:szCs w:val="16"/>
              </w:rPr>
              <w:t xml:space="preserve"> o</w:t>
            </w:r>
            <w:r w:rsidRPr="00B8649A">
              <w:rPr>
                <w:rFonts w:eastAsia="Cambria"/>
                <w:sz w:val="16"/>
                <w:szCs w:val="16"/>
              </w:rPr>
              <w:t xml:space="preserve">bjetivo y </w:t>
            </w:r>
            <w:r w:rsidR="004C47EA" w:rsidRPr="00B8649A">
              <w:rPr>
                <w:rFonts w:eastAsia="Cambria"/>
                <w:sz w:val="16"/>
                <w:szCs w:val="16"/>
              </w:rPr>
              <w:t>el</w:t>
            </w:r>
            <w:r w:rsidRPr="00B8649A">
              <w:rPr>
                <w:rFonts w:eastAsia="Cambria"/>
                <w:sz w:val="16"/>
                <w:szCs w:val="16"/>
              </w:rPr>
              <w:t xml:space="preserve"> </w:t>
            </w:r>
            <w:r w:rsidR="00DD0C1F" w:rsidRPr="00B8649A">
              <w:rPr>
                <w:rFonts w:eastAsia="Cambria"/>
                <w:sz w:val="16"/>
                <w:szCs w:val="16"/>
              </w:rPr>
              <w:t xml:space="preserve">indicador de rendimiento conforme </w:t>
            </w:r>
            <w:r w:rsidR="00786E19" w:rsidRPr="00B8649A">
              <w:rPr>
                <w:rFonts w:eastAsia="Cambria"/>
                <w:sz w:val="16"/>
                <w:szCs w:val="16"/>
              </w:rPr>
              <w:t>nuevos</w:t>
            </w:r>
            <w:r w:rsidR="00DD0C1F" w:rsidRPr="00B8649A">
              <w:rPr>
                <w:rFonts w:eastAsia="Cambria"/>
                <w:sz w:val="16"/>
                <w:szCs w:val="16"/>
              </w:rPr>
              <w:t xml:space="preserve"> miembros se unen a WIPO Green.</w:t>
            </w:r>
          </w:p>
          <w:p w14:paraId="0D292FFC" w14:textId="724F5B12" w:rsidR="00CD4E3E" w:rsidRPr="00B8649A" w:rsidRDefault="00CD4E3E" w:rsidP="004E40CC">
            <w:pPr>
              <w:rPr>
                <w:rFonts w:eastAsia="Cambria"/>
                <w:sz w:val="16"/>
                <w:szCs w:val="16"/>
              </w:rPr>
            </w:pPr>
          </w:p>
        </w:tc>
      </w:tr>
      <w:tr w:rsidR="00CD4E3E" w:rsidRPr="00B8649A" w14:paraId="2003729F" w14:textId="77777777" w:rsidTr="00194148">
        <w:trPr>
          <w:trHeight w:val="407"/>
          <w:jc w:val="center"/>
        </w:trPr>
        <w:tc>
          <w:tcPr>
            <w:tcW w:w="483" w:type="dxa"/>
            <w:tcBorders>
              <w:bottom w:val="single" w:sz="6" w:space="0" w:color="auto"/>
            </w:tcBorders>
          </w:tcPr>
          <w:p w14:paraId="477AA0D6" w14:textId="619F2B88" w:rsidR="00CD4E3E" w:rsidRPr="00B8649A" w:rsidRDefault="00CD4E3E" w:rsidP="00E16D88">
            <w:pPr>
              <w:numPr>
                <w:ilvl w:val="0"/>
                <w:numId w:val="72"/>
              </w:numPr>
              <w:rPr>
                <w:rFonts w:eastAsia="Cambria"/>
                <w:sz w:val="16"/>
                <w:szCs w:val="16"/>
              </w:rPr>
            </w:pPr>
          </w:p>
        </w:tc>
        <w:tc>
          <w:tcPr>
            <w:tcW w:w="2758" w:type="dxa"/>
            <w:tcBorders>
              <w:bottom w:val="single" w:sz="6" w:space="0" w:color="auto"/>
            </w:tcBorders>
          </w:tcPr>
          <w:p w14:paraId="4679037E" w14:textId="2FCD996B"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2B87C128" w14:textId="77777777" w:rsidR="00CD4E3E" w:rsidRPr="00B8649A" w:rsidRDefault="00CD4E3E" w:rsidP="00194148">
            <w:pPr>
              <w:rPr>
                <w:rFonts w:eastAsia="Cambria"/>
                <w:color w:val="FFFF00"/>
                <w:sz w:val="16"/>
                <w:szCs w:val="16"/>
              </w:rPr>
            </w:pPr>
          </w:p>
        </w:tc>
        <w:tc>
          <w:tcPr>
            <w:tcW w:w="6627" w:type="dxa"/>
            <w:tcBorders>
              <w:bottom w:val="single" w:sz="6" w:space="0" w:color="auto"/>
            </w:tcBorders>
          </w:tcPr>
          <w:p w14:paraId="38C49B44" w14:textId="10ABFD80" w:rsidR="004C5CF9" w:rsidRPr="00B8649A" w:rsidRDefault="00C52D7A" w:rsidP="00DD0C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DD0C1F" w:rsidRPr="00B8649A">
              <w:rPr>
                <w:rFonts w:eastAsia="Cambria"/>
                <w:sz w:val="16"/>
                <w:szCs w:val="16"/>
              </w:rPr>
              <w:t xml:space="preserve">suministran una información clara sobre el crecimiento del número de </w:t>
            </w:r>
            <w:r w:rsidR="004C5CF9" w:rsidRPr="00B8649A">
              <w:rPr>
                <w:rFonts w:eastAsia="Cambria"/>
                <w:sz w:val="16"/>
                <w:szCs w:val="16"/>
              </w:rPr>
              <w:t>miembros. En el sitio web público de WIPO Green se publica información detallada sobre asociados y usuarios.</w:t>
            </w:r>
          </w:p>
          <w:p w14:paraId="1209E0D8" w14:textId="2AADFA60" w:rsidR="00CD4E3E" w:rsidRPr="00B8649A" w:rsidRDefault="00CD4E3E" w:rsidP="00DD0C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16"/>
                <w:szCs w:val="16"/>
              </w:rPr>
            </w:pPr>
          </w:p>
        </w:tc>
      </w:tr>
      <w:tr w:rsidR="00CD4E3E" w:rsidRPr="00B8649A" w14:paraId="784E8433" w14:textId="77777777" w:rsidTr="00194148">
        <w:trPr>
          <w:jc w:val="center"/>
        </w:trPr>
        <w:tc>
          <w:tcPr>
            <w:tcW w:w="483" w:type="dxa"/>
            <w:tcBorders>
              <w:top w:val="single" w:sz="6" w:space="0" w:color="auto"/>
            </w:tcBorders>
          </w:tcPr>
          <w:p w14:paraId="3F51016C" w14:textId="69855B43" w:rsidR="00CD4E3E" w:rsidRPr="00B8649A" w:rsidRDefault="00CD4E3E" w:rsidP="00194148">
            <w:pPr>
              <w:rPr>
                <w:rFonts w:eastAsia="Cambria"/>
                <w:b/>
                <w:sz w:val="16"/>
                <w:szCs w:val="16"/>
              </w:rPr>
            </w:pPr>
          </w:p>
        </w:tc>
        <w:tc>
          <w:tcPr>
            <w:tcW w:w="2758" w:type="dxa"/>
            <w:tcBorders>
              <w:top w:val="single" w:sz="6" w:space="0" w:color="auto"/>
            </w:tcBorders>
          </w:tcPr>
          <w:p w14:paraId="21B066E6" w14:textId="77777777" w:rsidR="00CD4E3E" w:rsidRPr="00B8649A" w:rsidRDefault="00CD4E3E" w:rsidP="00194148">
            <w:pPr>
              <w:rPr>
                <w:b/>
                <w:sz w:val="16"/>
                <w:szCs w:val="16"/>
              </w:rPr>
            </w:pPr>
          </w:p>
        </w:tc>
        <w:tc>
          <w:tcPr>
            <w:tcW w:w="565" w:type="dxa"/>
            <w:tcBorders>
              <w:top w:val="single" w:sz="6" w:space="0" w:color="auto"/>
              <w:bottom w:val="single" w:sz="4" w:space="0" w:color="auto"/>
            </w:tcBorders>
            <w:shd w:val="clear" w:color="auto" w:fill="auto"/>
          </w:tcPr>
          <w:p w14:paraId="07685728" w14:textId="77777777" w:rsidR="00CD4E3E" w:rsidRPr="00B8649A" w:rsidRDefault="00CD4E3E" w:rsidP="00194148">
            <w:pPr>
              <w:rPr>
                <w:rFonts w:eastAsia="Cambria"/>
                <w:color w:val="FFFF00"/>
                <w:sz w:val="16"/>
                <w:szCs w:val="16"/>
              </w:rPr>
            </w:pPr>
          </w:p>
        </w:tc>
        <w:tc>
          <w:tcPr>
            <w:tcW w:w="6627" w:type="dxa"/>
            <w:tcBorders>
              <w:top w:val="single" w:sz="6" w:space="0" w:color="auto"/>
            </w:tcBorders>
          </w:tcPr>
          <w:p w14:paraId="48E44597" w14:textId="77777777" w:rsidR="00CD4E3E" w:rsidRPr="00B8649A" w:rsidRDefault="00CD4E3E" w:rsidP="00194148">
            <w:pPr>
              <w:rPr>
                <w:rFonts w:eastAsia="Cambria"/>
                <w:b/>
                <w:sz w:val="16"/>
                <w:szCs w:val="16"/>
              </w:rPr>
            </w:pPr>
          </w:p>
        </w:tc>
      </w:tr>
      <w:tr w:rsidR="00CD4E3E" w:rsidRPr="00B8649A" w14:paraId="3676CECE" w14:textId="77777777" w:rsidTr="00194148">
        <w:trPr>
          <w:jc w:val="center"/>
        </w:trPr>
        <w:tc>
          <w:tcPr>
            <w:tcW w:w="483" w:type="dxa"/>
            <w:tcBorders>
              <w:top w:val="single" w:sz="6" w:space="0" w:color="auto"/>
            </w:tcBorders>
          </w:tcPr>
          <w:p w14:paraId="77328A44" w14:textId="77777777" w:rsidR="00CD4E3E" w:rsidRPr="00B8649A" w:rsidRDefault="00CD4E3E" w:rsidP="00E16D88">
            <w:pPr>
              <w:numPr>
                <w:ilvl w:val="0"/>
                <w:numId w:val="72"/>
              </w:numPr>
              <w:rPr>
                <w:rFonts w:eastAsia="Cambria"/>
                <w:b/>
                <w:sz w:val="16"/>
                <w:szCs w:val="16"/>
              </w:rPr>
            </w:pPr>
          </w:p>
        </w:tc>
        <w:tc>
          <w:tcPr>
            <w:tcW w:w="2758" w:type="dxa"/>
            <w:tcBorders>
              <w:top w:val="single" w:sz="6" w:space="0" w:color="auto"/>
            </w:tcBorders>
          </w:tcPr>
          <w:p w14:paraId="68EF48B7" w14:textId="785E03BC"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3EC5719E"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37A48BC5" w14:textId="77777777" w:rsidR="00CD4E3E" w:rsidRPr="00B8649A" w:rsidRDefault="00CD4E3E" w:rsidP="00194148">
            <w:pPr>
              <w:rPr>
                <w:rFonts w:eastAsia="Cambria"/>
                <w:color w:val="FFFF00"/>
                <w:sz w:val="16"/>
                <w:szCs w:val="16"/>
              </w:rPr>
            </w:pPr>
          </w:p>
        </w:tc>
        <w:tc>
          <w:tcPr>
            <w:tcW w:w="6627" w:type="dxa"/>
            <w:tcBorders>
              <w:top w:val="single" w:sz="6" w:space="0" w:color="auto"/>
            </w:tcBorders>
          </w:tcPr>
          <w:p w14:paraId="24EC3C20" w14:textId="6095D71D"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15CB61E2" w14:textId="77777777" w:rsidR="00CD4E3E" w:rsidRPr="00B8649A" w:rsidRDefault="00CD4E3E" w:rsidP="00194148">
            <w:pPr>
              <w:rPr>
                <w:rFonts w:eastAsia="Cambria"/>
                <w:b/>
                <w:sz w:val="16"/>
                <w:szCs w:val="16"/>
              </w:rPr>
            </w:pPr>
          </w:p>
        </w:tc>
      </w:tr>
      <w:tr w:rsidR="00CD4E3E" w:rsidRPr="00B8649A" w14:paraId="68794B31" w14:textId="77777777" w:rsidTr="00194148">
        <w:trPr>
          <w:jc w:val="center"/>
        </w:trPr>
        <w:tc>
          <w:tcPr>
            <w:tcW w:w="10433" w:type="dxa"/>
            <w:gridSpan w:val="4"/>
            <w:tcBorders>
              <w:top w:val="single" w:sz="4" w:space="0" w:color="auto"/>
              <w:left w:val="single" w:sz="4" w:space="0" w:color="auto"/>
              <w:bottom w:val="single" w:sz="6" w:space="0" w:color="auto"/>
              <w:right w:val="single" w:sz="4" w:space="0" w:color="auto"/>
            </w:tcBorders>
          </w:tcPr>
          <w:p w14:paraId="06E8750E"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88288" behindDoc="0" locked="0" layoutInCell="0" allowOverlap="1" wp14:anchorId="26842748" wp14:editId="36E3C39B">
                      <wp:simplePos x="0" y="0"/>
                      <wp:positionH relativeFrom="column">
                        <wp:posOffset>2533650</wp:posOffset>
                      </wp:positionH>
                      <wp:positionV relativeFrom="paragraph">
                        <wp:posOffset>713105</wp:posOffset>
                      </wp:positionV>
                      <wp:extent cx="228600" cy="235585"/>
                      <wp:effectExtent l="0" t="0" r="0" b="0"/>
                      <wp:wrapNone/>
                      <wp:docPr id="9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0A17B684"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9" style="position:absolute;margin-left:199.5pt;margin-top:56.15pt;width:18pt;height:18.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EdEvTksAgAAUAQAAA4AAAAAAAAAAAAAAAAALgIAAGRy&#10;cy9lMm9Eb2MueG1sUEsBAi0AFAAGAAgAAAAhAN9x3HrfAAAACwEAAA8AAAAAAAAAAAAAAAAAhgQA&#10;AGRycy9kb3ducmV2LnhtbFBLBQYAAAAABAAEAPMAAACSBQAAAAA=&#10;" o:allowincell="f" fillcolor="red">
                      <v:textbox>
                        <w:txbxContent>
                          <w:p w14:paraId="0A17B684"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89312" behindDoc="0" locked="0" layoutInCell="0" allowOverlap="1" wp14:anchorId="5AD3F1F7" wp14:editId="0FF676B6">
                      <wp:simplePos x="0" y="0"/>
                      <wp:positionH relativeFrom="column">
                        <wp:posOffset>4953000</wp:posOffset>
                      </wp:positionH>
                      <wp:positionV relativeFrom="paragraph">
                        <wp:posOffset>713105</wp:posOffset>
                      </wp:positionV>
                      <wp:extent cx="228600" cy="235585"/>
                      <wp:effectExtent l="0" t="0" r="0" b="0"/>
                      <wp:wrapNone/>
                      <wp:docPr id="95"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021C0C2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0" style="position:absolute;margin-left:390pt;margin-top:56.15pt;width:18pt;height:18.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" o:allowincell="f" fillcolor="#7f7f7f">
                      <o:lock v:ext="edit" aspectratio="t"/>
                      <v:textbox>
                        <w:txbxContent>
                          <w:p w14:paraId="021C0C22"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87264" behindDoc="0" locked="0" layoutInCell="0" allowOverlap="1" wp14:anchorId="7D34DFC2" wp14:editId="707905CB">
                      <wp:simplePos x="0" y="0"/>
                      <wp:positionH relativeFrom="column">
                        <wp:posOffset>152400</wp:posOffset>
                      </wp:positionH>
                      <wp:positionV relativeFrom="paragraph">
                        <wp:posOffset>713105</wp:posOffset>
                      </wp:positionV>
                      <wp:extent cx="228600" cy="235585"/>
                      <wp:effectExtent l="0" t="0" r="19050" b="12065"/>
                      <wp:wrapNone/>
                      <wp:docPr id="96"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29AA07C1" id="Rectangle 32" o:spid="_x0000_s1026" style="position:absolute;margin-left:12pt;margin-top:56.15pt;width:18pt;height:18.5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" o:allowincell="f" fillcolor="green">
                      <o:lock v:ext="edit" aspectratio="t"/>
                    </v:rect>
                  </w:pict>
                </mc:Fallback>
              </mc:AlternateContent>
            </w:r>
          </w:p>
          <w:p w14:paraId="1EDF40C0" w14:textId="02F3F1C6" w:rsidR="00CD4E3E" w:rsidRPr="00B8649A" w:rsidRDefault="009B71FF" w:rsidP="00E16D88">
            <w:pPr>
              <w:numPr>
                <w:ilvl w:val="0"/>
                <w:numId w:val="37"/>
              </w:numPr>
              <w:rPr>
                <w:b/>
                <w:bCs/>
              </w:rPr>
            </w:pPr>
            <w:r w:rsidRPr="00B8649A">
              <w:rPr>
                <w:b/>
                <w:bCs/>
              </w:rPr>
              <w:t>Exactitud de la clave de colores</w:t>
            </w:r>
            <w:r w:rsidR="00CD4E3E" w:rsidRPr="00B8649A">
              <w:rPr>
                <w:b/>
                <w:bCs/>
              </w:rPr>
              <w:t xml:space="preserve"> </w:t>
            </w:r>
          </w:p>
          <w:p w14:paraId="75C3D519" w14:textId="77777777" w:rsidR="00CD4E3E" w:rsidRPr="00B8649A" w:rsidRDefault="00CD4E3E" w:rsidP="00194148">
            <w:pPr>
              <w:rPr>
                <w:b/>
                <w:bCs/>
              </w:rPr>
            </w:pPr>
          </w:p>
          <w:p w14:paraId="74D307A1" w14:textId="10D00ED5" w:rsidR="00CD4E3E" w:rsidRPr="00B8649A" w:rsidRDefault="00AC4903" w:rsidP="00194148">
            <w:pPr>
              <w:rPr>
                <w:b/>
                <w:bCs/>
              </w:rPr>
            </w:pPr>
            <w:r w:rsidRPr="00B8649A">
              <w:rPr>
                <w:b/>
                <w:bCs/>
              </w:rPr>
              <w:t>Calificación del equipo de validación</w:t>
            </w:r>
            <w:r w:rsidR="00CD4E3E" w:rsidRPr="00B8649A">
              <w:rPr>
                <w:b/>
                <w:bCs/>
              </w:rPr>
              <w:t>:</w:t>
            </w:r>
          </w:p>
          <w:p w14:paraId="5ED8ACE3" w14:textId="77777777" w:rsidR="00CD4E3E" w:rsidRPr="00B8649A" w:rsidRDefault="00CD4E3E" w:rsidP="00194148"/>
          <w:p w14:paraId="396D74FB" w14:textId="4CBD60D8"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372D85F8"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282ED3C1" w14:textId="77777777" w:rsidTr="00194148">
        <w:trPr>
          <w:jc w:val="center"/>
        </w:trPr>
        <w:tc>
          <w:tcPr>
            <w:tcW w:w="483" w:type="dxa"/>
          </w:tcPr>
          <w:p w14:paraId="10467750" w14:textId="77777777" w:rsidR="00CD4E3E" w:rsidRPr="00B8649A" w:rsidRDefault="00CD4E3E" w:rsidP="00E16D88">
            <w:pPr>
              <w:numPr>
                <w:ilvl w:val="0"/>
                <w:numId w:val="71"/>
              </w:numPr>
              <w:rPr>
                <w:rFonts w:eastAsia="Cambria"/>
                <w:sz w:val="16"/>
                <w:szCs w:val="16"/>
              </w:rPr>
            </w:pPr>
          </w:p>
        </w:tc>
        <w:tc>
          <w:tcPr>
            <w:tcW w:w="2758" w:type="dxa"/>
          </w:tcPr>
          <w:p w14:paraId="7A5BE9BD" w14:textId="0A064135" w:rsidR="00CD4E3E" w:rsidRPr="00B8649A" w:rsidRDefault="0082357B" w:rsidP="00194148">
            <w:pPr>
              <w:rPr>
                <w:sz w:val="16"/>
                <w:szCs w:val="16"/>
              </w:rPr>
            </w:pPr>
            <w:r w:rsidRPr="00B8649A">
              <w:rPr>
                <w:sz w:val="16"/>
                <w:szCs w:val="16"/>
              </w:rPr>
              <w:t>Exactitud de la clave de colores</w:t>
            </w:r>
          </w:p>
          <w:p w14:paraId="3322E1E9"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5C4170FF" w14:textId="77777777" w:rsidR="00CD4E3E" w:rsidRPr="00B8649A" w:rsidRDefault="00CD4E3E" w:rsidP="00194148">
            <w:pPr>
              <w:rPr>
                <w:rFonts w:eastAsia="Cambria"/>
                <w:color w:val="FFFF00"/>
                <w:sz w:val="16"/>
                <w:szCs w:val="16"/>
              </w:rPr>
            </w:pPr>
          </w:p>
        </w:tc>
        <w:tc>
          <w:tcPr>
            <w:tcW w:w="6627" w:type="dxa"/>
          </w:tcPr>
          <w:p w14:paraId="7590E385" w14:textId="2ED65F05" w:rsidR="00B328A5" w:rsidRPr="00B8649A" w:rsidRDefault="005C184B" w:rsidP="00B328A5">
            <w:pPr>
              <w:rPr>
                <w:sz w:val="16"/>
              </w:rPr>
            </w:pPr>
            <w:r w:rsidRPr="00B8649A">
              <w:rPr>
                <w:sz w:val="16"/>
              </w:rPr>
              <w:t>Sobre la base de</w:t>
            </w:r>
            <w:r w:rsidR="00B328A5" w:rsidRPr="00B8649A">
              <w:rPr>
                <w:sz w:val="16"/>
              </w:rPr>
              <w:t xml:space="preserve"> los datos sobre el rendimiento suministrados respecto del indicador de rendimiento seleccionado, se considera exacta la </w:t>
            </w:r>
            <w:proofErr w:type="spellStart"/>
            <w:r w:rsidR="00B328A5" w:rsidRPr="00B8649A">
              <w:rPr>
                <w:sz w:val="16"/>
              </w:rPr>
              <w:t>autocalificación</w:t>
            </w:r>
            <w:proofErr w:type="spellEnd"/>
            <w:r w:rsidR="00B328A5" w:rsidRPr="00B8649A">
              <w:rPr>
                <w:sz w:val="16"/>
              </w:rPr>
              <w:t xml:space="preserve"> del indicador como</w:t>
            </w:r>
          </w:p>
          <w:p w14:paraId="64DCC349" w14:textId="6F6A614D" w:rsidR="00CD4E3E" w:rsidRPr="00B8649A" w:rsidRDefault="00B328A5" w:rsidP="00194148">
            <w:pPr>
              <w:rPr>
                <w:rFonts w:eastAsia="Cambria"/>
                <w:sz w:val="16"/>
                <w:szCs w:val="16"/>
              </w:rPr>
            </w:pPr>
            <w:r w:rsidRPr="00B8649A">
              <w:rPr>
                <w:sz w:val="16"/>
              </w:rPr>
              <w:t xml:space="preserve"> </w:t>
            </w:r>
            <w:r w:rsidR="00402B4E" w:rsidRPr="00B8649A">
              <w:rPr>
                <w:sz w:val="16"/>
              </w:rPr>
              <w:t>“plenamente logrado”.</w:t>
            </w:r>
          </w:p>
          <w:p w14:paraId="043CB66B" w14:textId="77777777" w:rsidR="00CD4E3E" w:rsidRPr="00B8649A" w:rsidRDefault="00CD4E3E" w:rsidP="00194148">
            <w:pPr>
              <w:rPr>
                <w:rFonts w:eastAsia="Cambria"/>
                <w:sz w:val="16"/>
                <w:szCs w:val="16"/>
              </w:rPr>
            </w:pPr>
          </w:p>
        </w:tc>
      </w:tr>
      <w:tr w:rsidR="00CD4E3E" w:rsidRPr="00B8649A" w14:paraId="0BBF3031" w14:textId="77777777" w:rsidTr="00194148">
        <w:trPr>
          <w:jc w:val="center"/>
        </w:trPr>
        <w:tc>
          <w:tcPr>
            <w:tcW w:w="483" w:type="dxa"/>
            <w:shd w:val="clear" w:color="auto" w:fill="auto"/>
          </w:tcPr>
          <w:p w14:paraId="277E6563"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37044B60" w14:textId="3A236879"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50C457E3" w14:textId="77777777" w:rsidR="00CD4E3E" w:rsidRPr="00B8649A" w:rsidRDefault="00CD4E3E" w:rsidP="00194148">
            <w:pPr>
              <w:rPr>
                <w:sz w:val="16"/>
                <w:szCs w:val="16"/>
              </w:rPr>
            </w:pPr>
          </w:p>
          <w:p w14:paraId="176C75A3" w14:textId="77777777" w:rsidR="00CD4E3E" w:rsidRPr="00B8649A" w:rsidRDefault="00CD4E3E" w:rsidP="00194148">
            <w:pPr>
              <w:rPr>
                <w:sz w:val="16"/>
                <w:szCs w:val="16"/>
              </w:rPr>
            </w:pPr>
          </w:p>
        </w:tc>
        <w:tc>
          <w:tcPr>
            <w:tcW w:w="565" w:type="dxa"/>
            <w:shd w:val="clear" w:color="auto" w:fill="auto"/>
          </w:tcPr>
          <w:p w14:paraId="36E99D58" w14:textId="77777777" w:rsidR="00CD4E3E" w:rsidRPr="00B8649A" w:rsidRDefault="00CD4E3E" w:rsidP="00194148">
            <w:pPr>
              <w:rPr>
                <w:rFonts w:eastAsia="Cambria"/>
                <w:color w:val="FFFF00"/>
                <w:sz w:val="16"/>
                <w:szCs w:val="16"/>
              </w:rPr>
            </w:pPr>
          </w:p>
        </w:tc>
        <w:tc>
          <w:tcPr>
            <w:tcW w:w="6627" w:type="dxa"/>
            <w:shd w:val="clear" w:color="auto" w:fill="auto"/>
          </w:tcPr>
          <w:p w14:paraId="3B461C79" w14:textId="70DC982B" w:rsidR="00CD4E3E" w:rsidRPr="00B8649A" w:rsidRDefault="0082357B" w:rsidP="00194148">
            <w:pPr>
              <w:rPr>
                <w:sz w:val="16"/>
                <w:szCs w:val="16"/>
              </w:rPr>
            </w:pPr>
            <w:r w:rsidRPr="00B8649A">
              <w:rPr>
                <w:sz w:val="16"/>
                <w:szCs w:val="16"/>
              </w:rPr>
              <w:t>Sin comentarios</w:t>
            </w:r>
          </w:p>
        </w:tc>
      </w:tr>
    </w:tbl>
    <w:p w14:paraId="40A8804C" w14:textId="77777777" w:rsidR="00CD4E3E" w:rsidRPr="00B8649A" w:rsidRDefault="00CD4E3E" w:rsidP="00CD4E3E"/>
    <w:p w14:paraId="1B4EBBCD" w14:textId="77777777" w:rsidR="00CD4E3E" w:rsidRPr="00B8649A" w:rsidRDefault="00CD4E3E" w:rsidP="00CD4E3E">
      <w:r w:rsidRPr="00B8649A">
        <w:br w:type="page"/>
      </w:r>
    </w:p>
    <w:p w14:paraId="3687794C" w14:textId="1A3C8DC4" w:rsidR="00CD4E3E" w:rsidRPr="00B8649A" w:rsidRDefault="000A2472" w:rsidP="00CD4E3E">
      <w:pPr>
        <w:rPr>
          <w:b/>
          <w:bCs/>
        </w:rPr>
      </w:pPr>
      <w:r w:rsidRPr="00B8649A">
        <w:rPr>
          <w:b/>
          <w:bCs/>
        </w:rPr>
        <w:lastRenderedPageBreak/>
        <w:t>Programa 1</w:t>
      </w:r>
      <w:r w:rsidR="00CD4E3E" w:rsidRPr="00B8649A">
        <w:rPr>
          <w:b/>
          <w:bCs/>
        </w:rPr>
        <w:t>9 – Comunica</w:t>
      </w:r>
      <w:r w:rsidR="00786E19" w:rsidRPr="00B8649A">
        <w:rPr>
          <w:b/>
          <w:bCs/>
        </w:rPr>
        <w:t>ciones</w:t>
      </w:r>
    </w:p>
    <w:p w14:paraId="06451993" w14:textId="74ABD6EF" w:rsidR="00CD4E3E" w:rsidRPr="00B8649A" w:rsidRDefault="00786E19" w:rsidP="00237B34">
      <w:pPr>
        <w:rPr>
          <w:b/>
          <w:bCs/>
          <w:iCs/>
        </w:rPr>
      </w:pPr>
      <w:r w:rsidRPr="00B8649A">
        <w:rPr>
          <w:b/>
          <w:bCs/>
        </w:rPr>
        <w:t>Indicador de rendimiento</w:t>
      </w:r>
      <w:r w:rsidR="001B4CBB" w:rsidRPr="00B8649A">
        <w:rPr>
          <w:b/>
          <w:bCs/>
        </w:rPr>
        <w:t xml:space="preserve">:  </w:t>
      </w:r>
      <w:r w:rsidR="009D4DAA" w:rsidRPr="00B8649A">
        <w:t>Se</w:t>
      </w:r>
      <w:r w:rsidR="00237B34" w:rsidRPr="00B8649A">
        <w:t xml:space="preserve"> cumplen los objetivos definidos en el sitio web de la OMPI para la calidad del servicio.</w:t>
      </w:r>
    </w:p>
    <w:p w14:paraId="23F2E263"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7098B6F6"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37E3BC78"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92384" behindDoc="0" locked="0" layoutInCell="0" allowOverlap="1" wp14:anchorId="6DE0215F" wp14:editId="4A6D379E">
                      <wp:simplePos x="0" y="0"/>
                      <wp:positionH relativeFrom="column">
                        <wp:posOffset>4638675</wp:posOffset>
                      </wp:positionH>
                      <wp:positionV relativeFrom="paragraph">
                        <wp:posOffset>671195</wp:posOffset>
                      </wp:positionV>
                      <wp:extent cx="228600" cy="235585"/>
                      <wp:effectExtent l="0" t="0" r="0" b="0"/>
                      <wp:wrapNone/>
                      <wp:docPr id="9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675BAE08"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1" style="position:absolute;margin-left:365.25pt;margin-top:52.85pt;width:18pt;height:18.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" o:allowincell="f" fillcolor="red">
                      <v:textbox>
                        <w:txbxContent>
                          <w:p w14:paraId="675BAE08"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91360" behindDoc="0" locked="0" layoutInCell="0" allowOverlap="1" wp14:anchorId="5AFB76D9" wp14:editId="7C0B437C">
                      <wp:simplePos x="0" y="0"/>
                      <wp:positionH relativeFrom="column">
                        <wp:posOffset>2200275</wp:posOffset>
                      </wp:positionH>
                      <wp:positionV relativeFrom="paragraph">
                        <wp:posOffset>671195</wp:posOffset>
                      </wp:positionV>
                      <wp:extent cx="228600" cy="235585"/>
                      <wp:effectExtent l="0" t="0" r="0" b="0"/>
                      <wp:wrapNone/>
                      <wp:docPr id="9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2EFB5DD9"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2" style="position:absolute;margin-left:173.25pt;margin-top:52.85pt;width:18pt;height:18.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" o:allowincell="f" fillcolor="#f79646">
                      <v:textbox>
                        <w:txbxContent>
                          <w:p w14:paraId="2EFB5DD9"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90336" behindDoc="0" locked="0" layoutInCell="0" allowOverlap="1" wp14:anchorId="5728F863" wp14:editId="59CDD00B">
                      <wp:simplePos x="0" y="0"/>
                      <wp:positionH relativeFrom="column">
                        <wp:posOffset>152400</wp:posOffset>
                      </wp:positionH>
                      <wp:positionV relativeFrom="paragraph">
                        <wp:posOffset>671195</wp:posOffset>
                      </wp:positionV>
                      <wp:extent cx="228600" cy="235585"/>
                      <wp:effectExtent l="0" t="0" r="19050" b="12065"/>
                      <wp:wrapNone/>
                      <wp:docPr id="9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071792F8" id="Rectangle 11" o:spid="_x0000_s1026" style="position:absolute;margin-left:12pt;margin-top:52.85pt;width:18pt;height:18.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" o:allowincell="f" fillcolor="green"/>
                  </w:pict>
                </mc:Fallback>
              </mc:AlternateContent>
            </w:r>
          </w:p>
          <w:p w14:paraId="36C20C87" w14:textId="3AE3EB6C" w:rsidR="00CD4E3E" w:rsidRPr="00B8649A" w:rsidRDefault="006A7BEE" w:rsidP="00E16D88">
            <w:pPr>
              <w:numPr>
                <w:ilvl w:val="0"/>
                <w:numId w:val="38"/>
              </w:numPr>
              <w:rPr>
                <w:b/>
                <w:bCs/>
              </w:rPr>
            </w:pPr>
            <w:r w:rsidRPr="00B8649A">
              <w:rPr>
                <w:b/>
                <w:bCs/>
              </w:rPr>
              <w:t xml:space="preserve">Evaluación de los datos </w:t>
            </w:r>
            <w:r w:rsidR="0097127F" w:rsidRPr="00B8649A">
              <w:rPr>
                <w:b/>
                <w:bCs/>
              </w:rPr>
              <w:t>sobre el rendimiento</w:t>
            </w:r>
          </w:p>
          <w:p w14:paraId="4D677514" w14:textId="77777777" w:rsidR="00CD4E3E" w:rsidRPr="00B8649A" w:rsidRDefault="00CD4E3E" w:rsidP="00194148">
            <w:pPr>
              <w:rPr>
                <w:b/>
                <w:bCs/>
                <w:i/>
                <w:iCs/>
                <w:sz w:val="16"/>
                <w:szCs w:val="16"/>
              </w:rPr>
            </w:pPr>
          </w:p>
          <w:p w14:paraId="15035889" w14:textId="5A28FFFD" w:rsidR="00CD4E3E" w:rsidRPr="00B8649A" w:rsidRDefault="00AC4903" w:rsidP="00194148">
            <w:pPr>
              <w:rPr>
                <w:b/>
                <w:bCs/>
              </w:rPr>
            </w:pPr>
            <w:r w:rsidRPr="00B8649A">
              <w:rPr>
                <w:b/>
                <w:bCs/>
              </w:rPr>
              <w:t>Calificación del equipo de validación</w:t>
            </w:r>
            <w:r w:rsidR="00CD4E3E" w:rsidRPr="00B8649A">
              <w:rPr>
                <w:b/>
                <w:bCs/>
              </w:rPr>
              <w:t>:</w:t>
            </w:r>
          </w:p>
          <w:p w14:paraId="3C683232" w14:textId="77777777" w:rsidR="00CD4E3E" w:rsidRPr="00B8649A" w:rsidRDefault="00CD4E3E" w:rsidP="00194148"/>
          <w:p w14:paraId="37D6555F" w14:textId="568CB9CD" w:rsidR="003B41B0" w:rsidRPr="00B8649A" w:rsidRDefault="009F0EDB" w:rsidP="003B41B0">
            <w:pPr>
              <w:rPr>
                <w:rFonts w:eastAsia="Cambria"/>
                <w:sz w:val="20"/>
              </w:rPr>
            </w:pPr>
            <w:r w:rsidRPr="00B8649A">
              <w:rPr>
                <w:rFonts w:eastAsia="Cambria"/>
                <w:sz w:val="20"/>
              </w:rPr>
              <w:t xml:space="preserve">        </w:t>
            </w:r>
            <w:r w:rsidR="003B41B0" w:rsidRPr="00B8649A">
              <w:rPr>
                <w:sz w:val="20"/>
              </w:rPr>
              <w:t xml:space="preserve">Cumple suficientemente                   Cumple parcialmente los criterios                No cumple los criterios  </w:t>
            </w:r>
          </w:p>
          <w:p w14:paraId="3495F09C" w14:textId="77777777" w:rsidR="003B41B0" w:rsidRPr="00B8649A" w:rsidRDefault="003B41B0" w:rsidP="003B41B0">
            <w:pPr>
              <w:rPr>
                <w:rFonts w:eastAsia="Cambria"/>
                <w:sz w:val="20"/>
              </w:rPr>
            </w:pPr>
            <w:r w:rsidRPr="00B8649A">
              <w:rPr>
                <w:sz w:val="20"/>
              </w:rPr>
              <w:t xml:space="preserve">         los criterios</w:t>
            </w:r>
            <w:r w:rsidRPr="00B8649A">
              <w:rPr>
                <w:rFonts w:eastAsia="Cambria"/>
                <w:sz w:val="20"/>
              </w:rPr>
              <w:t xml:space="preserve">               </w:t>
            </w:r>
          </w:p>
          <w:p w14:paraId="6F0010FD" w14:textId="431C82E5" w:rsidR="00CD4E3E" w:rsidRPr="00B8649A" w:rsidRDefault="00CD4E3E" w:rsidP="00194148">
            <w:pPr>
              <w:rPr>
                <w:b/>
                <w:bCs/>
                <w:i/>
                <w:iCs/>
                <w:sz w:val="16"/>
                <w:szCs w:val="16"/>
              </w:rPr>
            </w:pPr>
            <w:r w:rsidRPr="00B8649A">
              <w:rPr>
                <w:rFonts w:eastAsia="Cambria"/>
                <w:sz w:val="20"/>
              </w:rPr>
              <w:t xml:space="preserve">               </w:t>
            </w:r>
          </w:p>
        </w:tc>
      </w:tr>
      <w:tr w:rsidR="00CD4E3E" w:rsidRPr="00B8649A" w14:paraId="2CA56741" w14:textId="77777777" w:rsidTr="00194148">
        <w:trPr>
          <w:jc w:val="center"/>
        </w:trPr>
        <w:tc>
          <w:tcPr>
            <w:tcW w:w="483" w:type="dxa"/>
          </w:tcPr>
          <w:p w14:paraId="2DB001B7" w14:textId="77777777" w:rsidR="00CD4E3E" w:rsidRPr="00B8649A" w:rsidRDefault="00CD4E3E" w:rsidP="00194148">
            <w:pPr>
              <w:jc w:val="center"/>
              <w:rPr>
                <w:rFonts w:eastAsia="Cambria"/>
                <w:b/>
                <w:bCs/>
                <w:i/>
                <w:iCs/>
                <w:sz w:val="16"/>
                <w:szCs w:val="16"/>
              </w:rPr>
            </w:pPr>
          </w:p>
        </w:tc>
        <w:tc>
          <w:tcPr>
            <w:tcW w:w="2758" w:type="dxa"/>
          </w:tcPr>
          <w:p w14:paraId="543E972E" w14:textId="659F3CED"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003AA76A"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65354FF8" w14:textId="77777777" w:rsidR="00CD4E3E" w:rsidRPr="00B8649A" w:rsidRDefault="00CD4E3E" w:rsidP="00194148">
            <w:pPr>
              <w:jc w:val="center"/>
              <w:rPr>
                <w:rFonts w:eastAsia="Cambria"/>
                <w:b/>
                <w:bCs/>
                <w:i/>
                <w:iCs/>
                <w:sz w:val="16"/>
                <w:szCs w:val="16"/>
              </w:rPr>
            </w:pPr>
          </w:p>
        </w:tc>
        <w:tc>
          <w:tcPr>
            <w:tcW w:w="6585" w:type="dxa"/>
          </w:tcPr>
          <w:p w14:paraId="4949BB5B" w14:textId="141ACB66"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614D8CBC" w14:textId="77777777" w:rsidTr="00194148">
        <w:trPr>
          <w:trHeight w:val="529"/>
          <w:jc w:val="center"/>
        </w:trPr>
        <w:tc>
          <w:tcPr>
            <w:tcW w:w="483" w:type="dxa"/>
          </w:tcPr>
          <w:p w14:paraId="6076F03E" w14:textId="77777777" w:rsidR="00CD4E3E" w:rsidRPr="00B8649A" w:rsidRDefault="00CD4E3E" w:rsidP="00E16D88">
            <w:pPr>
              <w:numPr>
                <w:ilvl w:val="0"/>
                <w:numId w:val="70"/>
              </w:numPr>
              <w:rPr>
                <w:rFonts w:eastAsia="Cambria"/>
                <w:sz w:val="16"/>
                <w:szCs w:val="16"/>
              </w:rPr>
            </w:pPr>
          </w:p>
        </w:tc>
        <w:tc>
          <w:tcPr>
            <w:tcW w:w="2758" w:type="dxa"/>
          </w:tcPr>
          <w:p w14:paraId="4DEB6D3D" w14:textId="7ED03DCE"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5BCA9A85" w14:textId="77777777" w:rsidR="00CD4E3E" w:rsidRPr="00B8649A" w:rsidRDefault="00CD4E3E" w:rsidP="00194148">
            <w:pPr>
              <w:rPr>
                <w:rFonts w:eastAsia="Cambria"/>
                <w:color w:val="FFFF00"/>
                <w:sz w:val="16"/>
                <w:szCs w:val="16"/>
              </w:rPr>
            </w:pPr>
          </w:p>
        </w:tc>
        <w:tc>
          <w:tcPr>
            <w:tcW w:w="6585" w:type="dxa"/>
          </w:tcPr>
          <w:p w14:paraId="0696C699" w14:textId="762293A9" w:rsidR="00CD4E3E" w:rsidRPr="00B8649A" w:rsidRDefault="001B708E" w:rsidP="005549D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66322" w:rsidRPr="00B8649A">
              <w:rPr>
                <w:rFonts w:eastAsia="Cambria"/>
                <w:sz w:val="16"/>
                <w:szCs w:val="16"/>
              </w:rPr>
              <w:t>son pertinentes y valiosos</w:t>
            </w:r>
            <w:r w:rsidR="00CD4E3E" w:rsidRPr="00B8649A">
              <w:rPr>
                <w:rFonts w:eastAsia="Cambria"/>
                <w:sz w:val="16"/>
                <w:szCs w:val="16"/>
              </w:rPr>
              <w:t xml:space="preserve"> </w:t>
            </w:r>
            <w:r w:rsidR="005549D8" w:rsidRPr="00B8649A">
              <w:rPr>
                <w:rFonts w:eastAsia="Cambria"/>
                <w:sz w:val="16"/>
                <w:szCs w:val="16"/>
              </w:rPr>
              <w:t>porque ofrece una medida de la capacidad del centro de servicio a los clientes de</w:t>
            </w:r>
            <w:r w:rsidR="00CD4E3E" w:rsidRPr="00B8649A">
              <w:rPr>
                <w:rFonts w:eastAsia="Cambria"/>
                <w:sz w:val="16"/>
                <w:szCs w:val="16"/>
              </w:rPr>
              <w:t xml:space="preserve"> (1) </w:t>
            </w:r>
            <w:r w:rsidR="005549D8" w:rsidRPr="00B8649A">
              <w:rPr>
                <w:rFonts w:eastAsia="Cambria"/>
                <w:sz w:val="16"/>
                <w:szCs w:val="16"/>
              </w:rPr>
              <w:t>atender puntualmente las preguntas y quejas de los clientes</w:t>
            </w:r>
            <w:r w:rsidR="00CD4E3E" w:rsidRPr="00B8649A">
              <w:rPr>
                <w:rFonts w:eastAsia="Cambria"/>
                <w:sz w:val="16"/>
                <w:szCs w:val="16"/>
              </w:rPr>
              <w:t xml:space="preserve">.  </w:t>
            </w:r>
          </w:p>
        </w:tc>
      </w:tr>
      <w:tr w:rsidR="00CD4E3E" w:rsidRPr="00B8649A" w14:paraId="0A952394" w14:textId="77777777" w:rsidTr="00194148">
        <w:trPr>
          <w:trHeight w:val="565"/>
          <w:jc w:val="center"/>
        </w:trPr>
        <w:tc>
          <w:tcPr>
            <w:tcW w:w="483" w:type="dxa"/>
          </w:tcPr>
          <w:p w14:paraId="771CE821" w14:textId="77777777" w:rsidR="00CD4E3E" w:rsidRPr="00B8649A" w:rsidRDefault="00CD4E3E" w:rsidP="00E16D88">
            <w:pPr>
              <w:numPr>
                <w:ilvl w:val="0"/>
                <w:numId w:val="70"/>
              </w:numPr>
              <w:rPr>
                <w:rFonts w:eastAsia="Cambria"/>
                <w:sz w:val="16"/>
                <w:szCs w:val="16"/>
              </w:rPr>
            </w:pPr>
          </w:p>
        </w:tc>
        <w:tc>
          <w:tcPr>
            <w:tcW w:w="2758" w:type="dxa"/>
          </w:tcPr>
          <w:p w14:paraId="2B02200B" w14:textId="2C0FFACF"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F79646" w:themeFill="accent6"/>
          </w:tcPr>
          <w:p w14:paraId="0B9408C3" w14:textId="77777777" w:rsidR="00CD4E3E" w:rsidRPr="00B8649A" w:rsidRDefault="00CD4E3E" w:rsidP="00194148">
            <w:pPr>
              <w:rPr>
                <w:rFonts w:eastAsia="Cambria"/>
                <w:color w:val="FFFF00"/>
                <w:sz w:val="16"/>
                <w:szCs w:val="16"/>
              </w:rPr>
            </w:pPr>
          </w:p>
        </w:tc>
        <w:tc>
          <w:tcPr>
            <w:tcW w:w="6585" w:type="dxa"/>
          </w:tcPr>
          <w:p w14:paraId="4920CE3F" w14:textId="36EC155A" w:rsidR="00CD4E3E" w:rsidRPr="00B8649A" w:rsidRDefault="005549D8" w:rsidP="00ED4A7D">
            <w:pPr>
              <w:rPr>
                <w:rFonts w:eastAsia="Cambria"/>
                <w:sz w:val="16"/>
                <w:szCs w:val="16"/>
              </w:rPr>
            </w:pPr>
            <w:r w:rsidRPr="00B8649A">
              <w:rPr>
                <w:rFonts w:eastAsia="Cambria"/>
                <w:sz w:val="16"/>
                <w:szCs w:val="16"/>
              </w:rPr>
              <w:t xml:space="preserve">Debido a que los datos </w:t>
            </w:r>
            <w:r w:rsidR="00CD780A" w:rsidRPr="00B8649A">
              <w:rPr>
                <w:rFonts w:eastAsia="Cambria"/>
                <w:sz w:val="16"/>
                <w:szCs w:val="16"/>
              </w:rPr>
              <w:t xml:space="preserve">para soportar el procesado de </w:t>
            </w:r>
            <w:r w:rsidR="00ED4A7D" w:rsidRPr="00B8649A">
              <w:rPr>
                <w:rFonts w:eastAsia="Cambria"/>
                <w:sz w:val="16"/>
                <w:szCs w:val="16"/>
              </w:rPr>
              <w:t>los registros de consultas recibidas</w:t>
            </w:r>
            <w:r w:rsidR="00CD780A" w:rsidRPr="00B8649A">
              <w:rPr>
                <w:rFonts w:eastAsia="Cambria"/>
                <w:sz w:val="16"/>
                <w:szCs w:val="16"/>
              </w:rPr>
              <w:t xml:space="preserve"> en 2015 se basó en una extrapolación, los </w:t>
            </w:r>
            <w:r w:rsidR="001B708E" w:rsidRPr="00B8649A">
              <w:rPr>
                <w:rFonts w:eastAsia="Cambria"/>
                <w:sz w:val="16"/>
                <w:szCs w:val="16"/>
              </w:rPr>
              <w:t>datos sobre el rendimiento</w:t>
            </w:r>
            <w:r w:rsidR="00CD4E3E" w:rsidRPr="00B8649A">
              <w:rPr>
                <w:rFonts w:eastAsia="Cambria"/>
                <w:sz w:val="16"/>
                <w:szCs w:val="16"/>
              </w:rPr>
              <w:t xml:space="preserve"> </w:t>
            </w:r>
            <w:r w:rsidR="00CD780A" w:rsidRPr="00B8649A">
              <w:rPr>
                <w:rFonts w:eastAsia="Cambria"/>
                <w:sz w:val="16"/>
                <w:szCs w:val="16"/>
              </w:rPr>
              <w:t xml:space="preserve">sólo se consideraron parcialmente </w:t>
            </w:r>
            <w:r w:rsidR="00B66C5C" w:rsidRPr="00B8649A">
              <w:rPr>
                <w:rFonts w:eastAsia="Cambria"/>
                <w:sz w:val="16"/>
                <w:szCs w:val="16"/>
              </w:rPr>
              <w:t>suficientes y completos</w:t>
            </w:r>
            <w:r w:rsidR="00CD4E3E" w:rsidRPr="00B8649A">
              <w:rPr>
                <w:rFonts w:eastAsia="Cambria"/>
                <w:sz w:val="16"/>
                <w:szCs w:val="16"/>
              </w:rPr>
              <w:t>.</w:t>
            </w:r>
          </w:p>
        </w:tc>
      </w:tr>
      <w:tr w:rsidR="00CD4E3E" w:rsidRPr="00B8649A" w14:paraId="0898EDBF" w14:textId="77777777" w:rsidTr="00194148">
        <w:trPr>
          <w:jc w:val="center"/>
        </w:trPr>
        <w:tc>
          <w:tcPr>
            <w:tcW w:w="483" w:type="dxa"/>
          </w:tcPr>
          <w:p w14:paraId="16828C55" w14:textId="77777777" w:rsidR="00CD4E3E" w:rsidRPr="00B8649A" w:rsidRDefault="00CD4E3E" w:rsidP="00E16D88">
            <w:pPr>
              <w:numPr>
                <w:ilvl w:val="0"/>
                <w:numId w:val="70"/>
              </w:numPr>
              <w:rPr>
                <w:rFonts w:eastAsia="Cambria"/>
                <w:sz w:val="16"/>
                <w:szCs w:val="16"/>
              </w:rPr>
            </w:pPr>
          </w:p>
        </w:tc>
        <w:tc>
          <w:tcPr>
            <w:tcW w:w="2758" w:type="dxa"/>
          </w:tcPr>
          <w:p w14:paraId="294E48C3" w14:textId="6FCC9EBD" w:rsidR="00CD4E3E" w:rsidRPr="00B8649A" w:rsidRDefault="00AF0043" w:rsidP="00194148">
            <w:pPr>
              <w:rPr>
                <w:rFonts w:eastAsia="Cambria"/>
                <w:sz w:val="16"/>
                <w:szCs w:val="16"/>
              </w:rPr>
            </w:pPr>
            <w:r w:rsidRPr="00B8649A">
              <w:rPr>
                <w:sz w:val="16"/>
                <w:szCs w:val="16"/>
              </w:rPr>
              <w:t>Recopilado con eficiencia</w:t>
            </w:r>
          </w:p>
          <w:p w14:paraId="3B4A16F0" w14:textId="384C26C2" w:rsidR="00CD4E3E" w:rsidRPr="00B8649A" w:rsidRDefault="009B5732" w:rsidP="00194148">
            <w:pPr>
              <w:rPr>
                <w:sz w:val="16"/>
                <w:szCs w:val="16"/>
              </w:rPr>
            </w:pPr>
            <w:r w:rsidRPr="00B8649A">
              <w:rPr>
                <w:sz w:val="16"/>
                <w:szCs w:val="16"/>
              </w:rPr>
              <w:t>/de fácil acceso</w:t>
            </w:r>
          </w:p>
          <w:p w14:paraId="245ED493"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650DC7A5" w14:textId="77777777" w:rsidR="00CD4E3E" w:rsidRPr="00B8649A" w:rsidRDefault="00CD4E3E" w:rsidP="00194148">
            <w:pPr>
              <w:rPr>
                <w:rFonts w:eastAsia="Cambria"/>
                <w:color w:val="FFFF00"/>
                <w:sz w:val="16"/>
                <w:szCs w:val="16"/>
              </w:rPr>
            </w:pPr>
          </w:p>
        </w:tc>
        <w:tc>
          <w:tcPr>
            <w:tcW w:w="6585" w:type="dxa"/>
          </w:tcPr>
          <w:p w14:paraId="0E7DB6EF" w14:textId="2C636324" w:rsidR="007B5AA3" w:rsidRPr="00B8649A" w:rsidRDefault="007A16EE" w:rsidP="00194148">
            <w:pPr>
              <w:rPr>
                <w:rFonts w:eastAsia="Cambria"/>
                <w:sz w:val="16"/>
                <w:szCs w:val="16"/>
              </w:rPr>
            </w:pPr>
            <w:r w:rsidRPr="00B8649A">
              <w:rPr>
                <w:rFonts w:eastAsia="Cambria"/>
                <w:sz w:val="16"/>
                <w:szCs w:val="16"/>
              </w:rPr>
              <w:t xml:space="preserve">La recopilación y el acceso a los </w:t>
            </w:r>
            <w:r w:rsidR="001B708E" w:rsidRPr="00B8649A">
              <w:rPr>
                <w:rFonts w:eastAsia="Cambria"/>
                <w:sz w:val="16"/>
                <w:szCs w:val="16"/>
              </w:rPr>
              <w:t>datos sobre el rendimiento</w:t>
            </w:r>
            <w:r w:rsidR="00CD4E3E" w:rsidRPr="00B8649A">
              <w:rPr>
                <w:rFonts w:eastAsia="Cambria"/>
                <w:sz w:val="16"/>
                <w:szCs w:val="16"/>
              </w:rPr>
              <w:t xml:space="preserve"> </w:t>
            </w:r>
            <w:r w:rsidRPr="00B8649A">
              <w:rPr>
                <w:rFonts w:eastAsia="Cambria"/>
                <w:sz w:val="16"/>
                <w:szCs w:val="16"/>
              </w:rPr>
              <w:t xml:space="preserve">son parcialmente </w:t>
            </w:r>
            <w:r w:rsidR="00B23164" w:rsidRPr="00B8649A">
              <w:rPr>
                <w:rFonts w:eastAsia="Cambria"/>
                <w:sz w:val="16"/>
                <w:szCs w:val="16"/>
              </w:rPr>
              <w:t>eficientes</w:t>
            </w:r>
            <w:r w:rsidRPr="00B8649A">
              <w:rPr>
                <w:rFonts w:eastAsia="Cambria"/>
                <w:sz w:val="16"/>
                <w:szCs w:val="16"/>
              </w:rPr>
              <w:t xml:space="preserve">  y</w:t>
            </w:r>
            <w:r w:rsidR="00D532EF" w:rsidRPr="00B8649A">
              <w:rPr>
                <w:rFonts w:eastAsia="Cambria"/>
                <w:sz w:val="16"/>
                <w:szCs w:val="16"/>
              </w:rPr>
              <w:t xml:space="preserve"> </w:t>
            </w:r>
            <w:r w:rsidRPr="00B8649A">
              <w:rPr>
                <w:rFonts w:eastAsia="Cambria"/>
                <w:sz w:val="16"/>
                <w:szCs w:val="16"/>
              </w:rPr>
              <w:t>accesible</w:t>
            </w:r>
            <w:r w:rsidR="00D532EF" w:rsidRPr="00B8649A">
              <w:rPr>
                <w:rFonts w:eastAsia="Cambria"/>
                <w:sz w:val="16"/>
                <w:szCs w:val="16"/>
              </w:rPr>
              <w:t>s</w:t>
            </w:r>
            <w:r w:rsidRPr="00B8649A">
              <w:rPr>
                <w:rFonts w:eastAsia="Cambria"/>
                <w:sz w:val="16"/>
                <w:szCs w:val="16"/>
              </w:rPr>
              <w:t xml:space="preserve"> porque los datos para soportar el procesamiento de los</w:t>
            </w:r>
            <w:r w:rsidR="00ED4A7D" w:rsidRPr="00B8649A">
              <w:rPr>
                <w:rFonts w:eastAsia="Cambria"/>
                <w:sz w:val="16"/>
                <w:szCs w:val="16"/>
              </w:rPr>
              <w:t xml:space="preserve"> registros de consultas recibidas </w:t>
            </w:r>
            <w:r w:rsidR="008A302B" w:rsidRPr="00B8649A">
              <w:rPr>
                <w:rFonts w:eastAsia="Cambria"/>
                <w:sz w:val="16"/>
                <w:szCs w:val="16"/>
              </w:rPr>
              <w:t>en</w:t>
            </w:r>
            <w:r w:rsidRPr="00B8649A">
              <w:rPr>
                <w:rFonts w:eastAsia="Cambria"/>
                <w:sz w:val="16"/>
                <w:szCs w:val="16"/>
              </w:rPr>
              <w:t xml:space="preserve"> 2015 se han basado en una</w:t>
            </w:r>
            <w:r w:rsidR="00D532EF" w:rsidRPr="00B8649A">
              <w:rPr>
                <w:rFonts w:eastAsia="Cambria"/>
                <w:sz w:val="16"/>
                <w:szCs w:val="16"/>
              </w:rPr>
              <w:t xml:space="preserve"> extrapolació</w:t>
            </w:r>
            <w:r w:rsidRPr="00B8649A">
              <w:rPr>
                <w:rFonts w:eastAsia="Cambria"/>
                <w:sz w:val="16"/>
                <w:szCs w:val="16"/>
              </w:rPr>
              <w:t>n. La herr</w:t>
            </w:r>
            <w:r w:rsidR="00CD780A" w:rsidRPr="00B8649A">
              <w:rPr>
                <w:rFonts w:eastAsia="Cambria"/>
                <w:sz w:val="16"/>
                <w:szCs w:val="16"/>
              </w:rPr>
              <w:t xml:space="preserve">amienta </w:t>
            </w:r>
            <w:r w:rsidRPr="00B8649A">
              <w:rPr>
                <w:rFonts w:eastAsia="Cambria"/>
                <w:sz w:val="16"/>
                <w:szCs w:val="16"/>
              </w:rPr>
              <w:t xml:space="preserve">utilizada para </w:t>
            </w:r>
            <w:r w:rsidR="000F0DC6" w:rsidRPr="00B8649A">
              <w:rPr>
                <w:rFonts w:eastAsia="Cambria"/>
                <w:sz w:val="16"/>
                <w:szCs w:val="16"/>
              </w:rPr>
              <w:t>comunicar</w:t>
            </w:r>
            <w:r w:rsidRPr="00B8649A">
              <w:rPr>
                <w:rFonts w:eastAsia="Cambria"/>
                <w:sz w:val="16"/>
                <w:szCs w:val="16"/>
              </w:rPr>
              <w:t xml:space="preserve"> los datos sobre el rendimiento no </w:t>
            </w:r>
            <w:r w:rsidR="00CD780A" w:rsidRPr="00B8649A">
              <w:rPr>
                <w:rFonts w:eastAsia="Cambria"/>
                <w:sz w:val="16"/>
                <w:szCs w:val="16"/>
              </w:rPr>
              <w:t>proporcionó</w:t>
            </w:r>
            <w:r w:rsidRPr="00B8649A">
              <w:rPr>
                <w:rFonts w:eastAsia="Cambria"/>
                <w:sz w:val="16"/>
                <w:szCs w:val="16"/>
              </w:rPr>
              <w:t xml:space="preserve"> información fiable. </w:t>
            </w:r>
          </w:p>
          <w:p w14:paraId="5CB0E047" w14:textId="45F09D77" w:rsidR="00CD4E3E" w:rsidRPr="00B8649A" w:rsidRDefault="00CD4E3E" w:rsidP="00194148">
            <w:pPr>
              <w:rPr>
                <w:rFonts w:eastAsia="Cambria"/>
                <w:sz w:val="16"/>
                <w:szCs w:val="16"/>
              </w:rPr>
            </w:pPr>
          </w:p>
        </w:tc>
      </w:tr>
      <w:tr w:rsidR="00CD4E3E" w:rsidRPr="00B8649A" w14:paraId="52716E17" w14:textId="77777777" w:rsidTr="00194148">
        <w:trPr>
          <w:jc w:val="center"/>
        </w:trPr>
        <w:tc>
          <w:tcPr>
            <w:tcW w:w="483" w:type="dxa"/>
          </w:tcPr>
          <w:p w14:paraId="6DE565B7" w14:textId="419005E0" w:rsidR="00CD4E3E" w:rsidRPr="00B8649A" w:rsidRDefault="00CD4E3E" w:rsidP="00E16D88">
            <w:pPr>
              <w:numPr>
                <w:ilvl w:val="0"/>
                <w:numId w:val="70"/>
              </w:numPr>
              <w:rPr>
                <w:rFonts w:eastAsia="Cambria"/>
                <w:sz w:val="16"/>
                <w:szCs w:val="16"/>
              </w:rPr>
            </w:pPr>
          </w:p>
        </w:tc>
        <w:tc>
          <w:tcPr>
            <w:tcW w:w="2758" w:type="dxa"/>
          </w:tcPr>
          <w:p w14:paraId="147C1991" w14:textId="2CA478DC" w:rsidR="00CD4E3E" w:rsidRPr="00B8649A" w:rsidRDefault="004455B0" w:rsidP="00194148">
            <w:pPr>
              <w:rPr>
                <w:sz w:val="16"/>
                <w:szCs w:val="16"/>
              </w:rPr>
            </w:pPr>
            <w:r w:rsidRPr="00B8649A">
              <w:rPr>
                <w:sz w:val="16"/>
                <w:szCs w:val="16"/>
              </w:rPr>
              <w:t>Exacto/Verificable</w:t>
            </w:r>
          </w:p>
          <w:p w14:paraId="77ED7B5B"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6CA24E4A" w14:textId="77777777" w:rsidR="00CD4E3E" w:rsidRPr="00B8649A" w:rsidRDefault="00CD4E3E" w:rsidP="00194148">
            <w:pPr>
              <w:rPr>
                <w:rFonts w:eastAsia="Cambria"/>
                <w:color w:val="FFFF00"/>
                <w:sz w:val="16"/>
                <w:szCs w:val="16"/>
              </w:rPr>
            </w:pPr>
          </w:p>
        </w:tc>
        <w:tc>
          <w:tcPr>
            <w:tcW w:w="6585" w:type="dxa"/>
          </w:tcPr>
          <w:p w14:paraId="2C3F34AB" w14:textId="7A36B3E4" w:rsidR="007B5AA3"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D532EF" w:rsidRPr="00B8649A">
              <w:rPr>
                <w:rFonts w:eastAsia="Cambria"/>
                <w:sz w:val="16"/>
                <w:szCs w:val="16"/>
              </w:rPr>
              <w:t xml:space="preserve">del procesamiento de </w:t>
            </w:r>
            <w:r w:rsidR="00ED4A7D" w:rsidRPr="00B8649A">
              <w:rPr>
                <w:rFonts w:eastAsia="Cambria"/>
                <w:sz w:val="16"/>
                <w:szCs w:val="16"/>
              </w:rPr>
              <w:t xml:space="preserve">los registros de consultas recibidas </w:t>
            </w:r>
            <w:r w:rsidR="008A302B" w:rsidRPr="00B8649A">
              <w:rPr>
                <w:rFonts w:eastAsia="Cambria"/>
                <w:sz w:val="16"/>
                <w:szCs w:val="16"/>
              </w:rPr>
              <w:t>en</w:t>
            </w:r>
            <w:r w:rsidR="00D532EF" w:rsidRPr="00B8649A">
              <w:rPr>
                <w:rFonts w:eastAsia="Cambria"/>
                <w:sz w:val="16"/>
                <w:szCs w:val="16"/>
              </w:rPr>
              <w:t xml:space="preserve"> 2015 se basa</w:t>
            </w:r>
            <w:r w:rsidR="00CD780A" w:rsidRPr="00B8649A">
              <w:rPr>
                <w:rFonts w:eastAsia="Cambria"/>
                <w:sz w:val="16"/>
                <w:szCs w:val="16"/>
              </w:rPr>
              <w:t xml:space="preserve">ron </w:t>
            </w:r>
            <w:r w:rsidR="00D532EF" w:rsidRPr="00B8649A">
              <w:rPr>
                <w:rFonts w:eastAsia="Cambria"/>
                <w:sz w:val="16"/>
                <w:szCs w:val="16"/>
              </w:rPr>
              <w:t>en una extrapolación</w:t>
            </w:r>
            <w:r w:rsidR="001B4CBB" w:rsidRPr="00B8649A">
              <w:rPr>
                <w:rFonts w:eastAsia="Cambria"/>
                <w:sz w:val="16"/>
                <w:szCs w:val="16"/>
              </w:rPr>
              <w:t xml:space="preserve">;  </w:t>
            </w:r>
            <w:r w:rsidR="00D532EF" w:rsidRPr="00B8649A">
              <w:rPr>
                <w:rFonts w:eastAsia="Cambria"/>
                <w:sz w:val="16"/>
                <w:szCs w:val="16"/>
              </w:rPr>
              <w:t>por tanto sólo son parcialmente exactos y verificables.</w:t>
            </w:r>
          </w:p>
          <w:p w14:paraId="29A24D04" w14:textId="1C9096B1" w:rsidR="00CD4E3E" w:rsidRPr="00B8649A" w:rsidRDefault="00CD4E3E" w:rsidP="00194148">
            <w:pPr>
              <w:rPr>
                <w:rFonts w:eastAsia="Cambria"/>
                <w:sz w:val="16"/>
                <w:szCs w:val="16"/>
              </w:rPr>
            </w:pPr>
          </w:p>
        </w:tc>
      </w:tr>
      <w:tr w:rsidR="00CD4E3E" w:rsidRPr="00B8649A" w14:paraId="71CC8F46" w14:textId="77777777" w:rsidTr="00194148">
        <w:trPr>
          <w:jc w:val="center"/>
        </w:trPr>
        <w:tc>
          <w:tcPr>
            <w:tcW w:w="483" w:type="dxa"/>
          </w:tcPr>
          <w:p w14:paraId="649947D0" w14:textId="77777777" w:rsidR="00CD4E3E" w:rsidRPr="00B8649A" w:rsidRDefault="00CD4E3E" w:rsidP="00E16D88">
            <w:pPr>
              <w:numPr>
                <w:ilvl w:val="0"/>
                <w:numId w:val="70"/>
              </w:numPr>
              <w:rPr>
                <w:rFonts w:eastAsia="Cambria"/>
                <w:sz w:val="16"/>
                <w:szCs w:val="16"/>
              </w:rPr>
            </w:pPr>
          </w:p>
        </w:tc>
        <w:tc>
          <w:tcPr>
            <w:tcW w:w="2758" w:type="dxa"/>
          </w:tcPr>
          <w:p w14:paraId="6764E022" w14:textId="2166CA59" w:rsidR="00CD4E3E" w:rsidRPr="00B8649A" w:rsidRDefault="004455B0" w:rsidP="00194148">
            <w:pPr>
              <w:rPr>
                <w:sz w:val="16"/>
                <w:szCs w:val="16"/>
              </w:rPr>
            </w:pPr>
            <w:r w:rsidRPr="00B8649A">
              <w:rPr>
                <w:sz w:val="16"/>
                <w:szCs w:val="16"/>
              </w:rPr>
              <w:t>Puntualidad en la presentación de informes</w:t>
            </w:r>
          </w:p>
          <w:p w14:paraId="23F775EF"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677415C8" w14:textId="77777777" w:rsidR="00CD4E3E" w:rsidRPr="00B8649A" w:rsidRDefault="00CD4E3E" w:rsidP="00194148">
            <w:pPr>
              <w:rPr>
                <w:rFonts w:eastAsia="Cambria"/>
                <w:color w:val="FFFF00"/>
                <w:sz w:val="16"/>
                <w:szCs w:val="16"/>
              </w:rPr>
            </w:pPr>
          </w:p>
        </w:tc>
        <w:tc>
          <w:tcPr>
            <w:tcW w:w="6585" w:type="dxa"/>
          </w:tcPr>
          <w:p w14:paraId="5ED272CF" w14:textId="3BD1194E" w:rsidR="007B5AA3" w:rsidRPr="00B8649A" w:rsidRDefault="00D532EF" w:rsidP="00194148">
            <w:pPr>
              <w:rPr>
                <w:rFonts w:eastAsia="Cambria"/>
                <w:sz w:val="16"/>
                <w:szCs w:val="16"/>
              </w:rPr>
            </w:pPr>
            <w:r w:rsidRPr="00B8649A">
              <w:rPr>
                <w:rFonts w:eastAsia="Cambria"/>
                <w:sz w:val="16"/>
                <w:szCs w:val="16"/>
              </w:rPr>
              <w:t xml:space="preserve">La comunicación de los </w:t>
            </w:r>
            <w:r w:rsidR="001B708E" w:rsidRPr="00B8649A">
              <w:rPr>
                <w:rFonts w:eastAsia="Cambria"/>
                <w:sz w:val="16"/>
                <w:szCs w:val="16"/>
              </w:rPr>
              <w:t>datos sobre el rendimiento</w:t>
            </w:r>
            <w:r w:rsidR="00CD4E3E" w:rsidRPr="00B8649A">
              <w:rPr>
                <w:rFonts w:eastAsia="Cambria"/>
                <w:sz w:val="16"/>
                <w:szCs w:val="16"/>
              </w:rPr>
              <w:t xml:space="preserve"> </w:t>
            </w:r>
            <w:r w:rsidRPr="00B8649A">
              <w:rPr>
                <w:rFonts w:eastAsia="Cambria"/>
                <w:sz w:val="16"/>
                <w:szCs w:val="16"/>
              </w:rPr>
              <w:t xml:space="preserve">no se ha realizado con </w:t>
            </w:r>
            <w:r w:rsidR="008A302B" w:rsidRPr="00B8649A">
              <w:rPr>
                <w:rFonts w:eastAsia="Cambria"/>
                <w:sz w:val="16"/>
                <w:szCs w:val="16"/>
              </w:rPr>
              <w:t xml:space="preserve">total </w:t>
            </w:r>
            <w:r w:rsidRPr="00B8649A">
              <w:rPr>
                <w:rFonts w:eastAsia="Cambria"/>
                <w:sz w:val="16"/>
                <w:szCs w:val="16"/>
              </w:rPr>
              <w:t xml:space="preserve">puntualidad debido a que el procesamiento de </w:t>
            </w:r>
            <w:r w:rsidR="00ED4A7D" w:rsidRPr="00B8649A">
              <w:rPr>
                <w:rFonts w:eastAsia="Cambria"/>
                <w:sz w:val="16"/>
                <w:szCs w:val="16"/>
              </w:rPr>
              <w:t xml:space="preserve">los registros de consultas recibidas </w:t>
            </w:r>
            <w:r w:rsidR="008A302B" w:rsidRPr="00B8649A">
              <w:rPr>
                <w:rFonts w:eastAsia="Cambria"/>
                <w:sz w:val="16"/>
                <w:szCs w:val="16"/>
              </w:rPr>
              <w:t>en</w:t>
            </w:r>
            <w:r w:rsidRPr="00B8649A">
              <w:rPr>
                <w:rFonts w:eastAsia="Cambria"/>
                <w:sz w:val="16"/>
                <w:szCs w:val="16"/>
              </w:rPr>
              <w:t xml:space="preserve"> 2015 se </w:t>
            </w:r>
            <w:r w:rsidR="009D4DAA" w:rsidRPr="00B8649A">
              <w:rPr>
                <w:rFonts w:eastAsia="Cambria"/>
                <w:sz w:val="16"/>
                <w:szCs w:val="16"/>
              </w:rPr>
              <w:t>ha</w:t>
            </w:r>
            <w:r w:rsidRPr="00B8649A">
              <w:rPr>
                <w:rFonts w:eastAsia="Cambria"/>
                <w:sz w:val="16"/>
                <w:szCs w:val="16"/>
              </w:rPr>
              <w:t xml:space="preserve"> basado en una extrapolación.</w:t>
            </w:r>
          </w:p>
          <w:p w14:paraId="6B749031" w14:textId="2CEC78EF" w:rsidR="00CD4E3E" w:rsidRPr="00B8649A" w:rsidRDefault="00CD4E3E" w:rsidP="00194148">
            <w:pPr>
              <w:rPr>
                <w:rFonts w:eastAsia="Cambria"/>
                <w:sz w:val="16"/>
                <w:szCs w:val="16"/>
              </w:rPr>
            </w:pPr>
          </w:p>
        </w:tc>
      </w:tr>
      <w:tr w:rsidR="00CD4E3E" w:rsidRPr="00B8649A" w14:paraId="2AFD2261" w14:textId="77777777" w:rsidTr="00194148">
        <w:trPr>
          <w:trHeight w:val="407"/>
          <w:jc w:val="center"/>
        </w:trPr>
        <w:tc>
          <w:tcPr>
            <w:tcW w:w="483" w:type="dxa"/>
            <w:tcBorders>
              <w:bottom w:val="single" w:sz="6" w:space="0" w:color="auto"/>
            </w:tcBorders>
          </w:tcPr>
          <w:p w14:paraId="4FA16AC9" w14:textId="77777777" w:rsidR="00CD4E3E" w:rsidRPr="00B8649A" w:rsidRDefault="00CD4E3E" w:rsidP="00E16D88">
            <w:pPr>
              <w:numPr>
                <w:ilvl w:val="0"/>
                <w:numId w:val="70"/>
              </w:numPr>
              <w:rPr>
                <w:rFonts w:eastAsia="Cambria"/>
                <w:sz w:val="16"/>
                <w:szCs w:val="16"/>
              </w:rPr>
            </w:pPr>
          </w:p>
        </w:tc>
        <w:tc>
          <w:tcPr>
            <w:tcW w:w="2758" w:type="dxa"/>
            <w:tcBorders>
              <w:bottom w:val="single" w:sz="6" w:space="0" w:color="auto"/>
            </w:tcBorders>
          </w:tcPr>
          <w:p w14:paraId="7E8A92AF" w14:textId="3305474C"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F79646" w:themeFill="accent6"/>
          </w:tcPr>
          <w:p w14:paraId="252A3278"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5DC8676E" w14:textId="0DD71002" w:rsidR="007B5AA3" w:rsidRPr="00B8649A" w:rsidRDefault="005D3AFE" w:rsidP="00194148">
            <w:pPr>
              <w:rPr>
                <w:rFonts w:eastAsia="Cambria"/>
                <w:sz w:val="16"/>
                <w:szCs w:val="16"/>
              </w:rPr>
            </w:pPr>
            <w:r w:rsidRPr="00B8649A">
              <w:rPr>
                <w:rFonts w:eastAsia="Cambria"/>
                <w:sz w:val="16"/>
                <w:szCs w:val="16"/>
              </w:rPr>
              <w:t>La claridad y transparencia de los</w:t>
            </w:r>
            <w:r w:rsidR="00C52D7A" w:rsidRPr="00B8649A">
              <w:rPr>
                <w:rFonts w:eastAsia="Cambria"/>
                <w:sz w:val="16"/>
                <w:szCs w:val="16"/>
              </w:rPr>
              <w:t xml:space="preserve"> datos sobre el rendimiento</w:t>
            </w:r>
            <w:r w:rsidR="00CD4E3E" w:rsidRPr="00B8649A">
              <w:rPr>
                <w:rFonts w:eastAsia="Cambria"/>
                <w:sz w:val="16"/>
                <w:szCs w:val="16"/>
              </w:rPr>
              <w:t xml:space="preserve"> </w:t>
            </w:r>
            <w:r w:rsidR="007206C5" w:rsidRPr="00B8649A">
              <w:rPr>
                <w:rFonts w:eastAsia="Cambria"/>
                <w:sz w:val="16"/>
                <w:szCs w:val="16"/>
              </w:rPr>
              <w:t xml:space="preserve">se han visto afectadas por el hecho de que los datos </w:t>
            </w:r>
            <w:r w:rsidR="008A302B" w:rsidRPr="00B8649A">
              <w:rPr>
                <w:rFonts w:eastAsia="Cambria"/>
                <w:sz w:val="16"/>
                <w:szCs w:val="16"/>
              </w:rPr>
              <w:t>de apoyo al</w:t>
            </w:r>
            <w:r w:rsidR="007206C5" w:rsidRPr="00B8649A">
              <w:rPr>
                <w:rFonts w:eastAsia="Cambria"/>
                <w:sz w:val="16"/>
                <w:szCs w:val="16"/>
              </w:rPr>
              <w:t xml:space="preserve"> procesamiento de </w:t>
            </w:r>
            <w:r w:rsidR="00ED4A7D" w:rsidRPr="00B8649A">
              <w:rPr>
                <w:rFonts w:eastAsia="Cambria"/>
                <w:sz w:val="16"/>
                <w:szCs w:val="16"/>
              </w:rPr>
              <w:t xml:space="preserve">los registros de consultas recibidas </w:t>
            </w:r>
            <w:r w:rsidR="008A302B" w:rsidRPr="00B8649A">
              <w:rPr>
                <w:rFonts w:eastAsia="Cambria"/>
                <w:sz w:val="16"/>
                <w:szCs w:val="16"/>
              </w:rPr>
              <w:t>en</w:t>
            </w:r>
            <w:r w:rsidR="007206C5" w:rsidRPr="00B8649A">
              <w:rPr>
                <w:rFonts w:eastAsia="Cambria"/>
                <w:sz w:val="16"/>
                <w:szCs w:val="16"/>
              </w:rPr>
              <w:t xml:space="preserve"> 2015 se han basado en una extrapolación.</w:t>
            </w:r>
          </w:p>
          <w:p w14:paraId="5EDEF8D6" w14:textId="58065CA4" w:rsidR="00CD4E3E" w:rsidRPr="00B8649A" w:rsidRDefault="00CD4E3E" w:rsidP="00194148">
            <w:pPr>
              <w:rPr>
                <w:rFonts w:eastAsia="Cambria"/>
                <w:sz w:val="16"/>
                <w:szCs w:val="16"/>
              </w:rPr>
            </w:pPr>
          </w:p>
        </w:tc>
      </w:tr>
      <w:tr w:rsidR="00CD4E3E" w:rsidRPr="00B8649A" w14:paraId="78AD337E" w14:textId="77777777" w:rsidTr="00194148">
        <w:trPr>
          <w:jc w:val="center"/>
        </w:trPr>
        <w:tc>
          <w:tcPr>
            <w:tcW w:w="483" w:type="dxa"/>
            <w:tcBorders>
              <w:top w:val="single" w:sz="6" w:space="0" w:color="auto"/>
              <w:bottom w:val="single" w:sz="6" w:space="0" w:color="auto"/>
            </w:tcBorders>
            <w:shd w:val="clear" w:color="auto" w:fill="auto"/>
          </w:tcPr>
          <w:p w14:paraId="4C1CA7A6" w14:textId="4CF943AB"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02585EEE"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133E78DA"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5EAEF300" w14:textId="77777777" w:rsidR="00CD4E3E" w:rsidRPr="00B8649A" w:rsidRDefault="00CD4E3E" w:rsidP="00194148">
            <w:pPr>
              <w:rPr>
                <w:rFonts w:eastAsia="Cambria"/>
                <w:b/>
                <w:sz w:val="16"/>
                <w:szCs w:val="16"/>
              </w:rPr>
            </w:pPr>
          </w:p>
        </w:tc>
      </w:tr>
      <w:tr w:rsidR="00CD4E3E" w:rsidRPr="00B8649A" w14:paraId="526BACCD" w14:textId="77777777" w:rsidTr="00194148">
        <w:trPr>
          <w:jc w:val="center"/>
        </w:trPr>
        <w:tc>
          <w:tcPr>
            <w:tcW w:w="483" w:type="dxa"/>
            <w:tcBorders>
              <w:top w:val="single" w:sz="6" w:space="0" w:color="auto"/>
            </w:tcBorders>
          </w:tcPr>
          <w:p w14:paraId="279D6994" w14:textId="77777777" w:rsidR="00CD4E3E" w:rsidRPr="00B8649A" w:rsidRDefault="00CD4E3E" w:rsidP="00E16D88">
            <w:pPr>
              <w:numPr>
                <w:ilvl w:val="0"/>
                <w:numId w:val="70"/>
              </w:numPr>
              <w:rPr>
                <w:rFonts w:eastAsia="Cambria"/>
                <w:b/>
                <w:sz w:val="16"/>
                <w:szCs w:val="16"/>
              </w:rPr>
            </w:pPr>
          </w:p>
        </w:tc>
        <w:tc>
          <w:tcPr>
            <w:tcW w:w="2758" w:type="dxa"/>
            <w:tcBorders>
              <w:top w:val="single" w:sz="6" w:space="0" w:color="auto"/>
            </w:tcBorders>
          </w:tcPr>
          <w:p w14:paraId="5CE80F88" w14:textId="19FA175D"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4DA8BA29"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F79646" w:themeFill="accent6"/>
          </w:tcPr>
          <w:p w14:paraId="5CFA83FF"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11A6A3F5" w14:textId="637A9674"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parcialmente los criterios</w:t>
            </w:r>
            <w:r w:rsidR="00CD4E3E" w:rsidRPr="00B8649A">
              <w:rPr>
                <w:rFonts w:eastAsia="Cambria"/>
                <w:b/>
                <w:sz w:val="16"/>
                <w:szCs w:val="16"/>
              </w:rPr>
              <w:t xml:space="preserve">.  </w:t>
            </w:r>
          </w:p>
          <w:p w14:paraId="40ECAB12" w14:textId="77777777" w:rsidR="00CD4E3E" w:rsidRPr="00B8649A" w:rsidRDefault="00CD4E3E" w:rsidP="00194148">
            <w:pPr>
              <w:rPr>
                <w:rFonts w:eastAsia="Cambria"/>
                <w:b/>
                <w:sz w:val="16"/>
                <w:szCs w:val="16"/>
              </w:rPr>
            </w:pPr>
          </w:p>
        </w:tc>
      </w:tr>
      <w:tr w:rsidR="00CD4E3E" w:rsidRPr="00B8649A" w14:paraId="22271DBD"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07D11775"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94432" behindDoc="0" locked="0" layoutInCell="0" allowOverlap="1" wp14:anchorId="47B32D48" wp14:editId="3FDD0397">
                      <wp:simplePos x="0" y="0"/>
                      <wp:positionH relativeFrom="column">
                        <wp:posOffset>2533650</wp:posOffset>
                      </wp:positionH>
                      <wp:positionV relativeFrom="paragraph">
                        <wp:posOffset>713105</wp:posOffset>
                      </wp:positionV>
                      <wp:extent cx="228600" cy="235585"/>
                      <wp:effectExtent l="0" t="0" r="0" b="0"/>
                      <wp:wrapNone/>
                      <wp:docPr id="10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0E927A91"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3" style="position:absolute;margin-left:199.5pt;margin-top:56.15pt;width:18pt;height:18.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L+GLMQsAgAAUQQAAA4AAAAAAAAAAAAAAAAALgIAAGRy&#10;cy9lMm9Eb2MueG1sUEsBAi0AFAAGAAgAAAAhAN9x3HrfAAAACwEAAA8AAAAAAAAAAAAAAAAAhgQA&#10;AGRycy9kb3ducmV2LnhtbFBLBQYAAAAABAAEAPMAAACSBQAAAAA=&#10;" o:allowincell="f" fillcolor="red">
                      <v:textbox>
                        <w:txbxContent>
                          <w:p w14:paraId="0E927A91"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795456" behindDoc="0" locked="0" layoutInCell="0" allowOverlap="1" wp14:anchorId="1CDF88EE" wp14:editId="4694DA78">
                      <wp:simplePos x="0" y="0"/>
                      <wp:positionH relativeFrom="column">
                        <wp:posOffset>4953000</wp:posOffset>
                      </wp:positionH>
                      <wp:positionV relativeFrom="paragraph">
                        <wp:posOffset>713105</wp:posOffset>
                      </wp:positionV>
                      <wp:extent cx="228600" cy="235585"/>
                      <wp:effectExtent l="0" t="0" r="0" b="0"/>
                      <wp:wrapNone/>
                      <wp:docPr id="101"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307A8D21"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4" style="position:absolute;margin-left:390pt;margin-top:56.15pt;width:18pt;height:18.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" o:allowincell="f" fillcolor="#7f7f7f">
                      <o:lock v:ext="edit" aspectratio="t"/>
                      <v:textbox>
                        <w:txbxContent>
                          <w:p w14:paraId="307A8D21"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93408" behindDoc="0" locked="0" layoutInCell="0" allowOverlap="1" wp14:anchorId="578DF66C" wp14:editId="7C337C5A">
                      <wp:simplePos x="0" y="0"/>
                      <wp:positionH relativeFrom="column">
                        <wp:posOffset>152400</wp:posOffset>
                      </wp:positionH>
                      <wp:positionV relativeFrom="paragraph">
                        <wp:posOffset>713105</wp:posOffset>
                      </wp:positionV>
                      <wp:extent cx="228600" cy="235585"/>
                      <wp:effectExtent l="0" t="0" r="19050" b="12065"/>
                      <wp:wrapNone/>
                      <wp:docPr id="102"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548345BD" id="Rectangle 32" o:spid="_x0000_s1026" style="position:absolute;margin-left:12pt;margin-top:56.15pt;width:18pt;height:18.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" o:allowincell="f" fillcolor="green">
                      <o:lock v:ext="edit" aspectratio="t"/>
                    </v:rect>
                  </w:pict>
                </mc:Fallback>
              </mc:AlternateContent>
            </w:r>
          </w:p>
          <w:p w14:paraId="7B7D94F4" w14:textId="7EF02DDB" w:rsidR="00CD4E3E" w:rsidRPr="00B8649A" w:rsidRDefault="009B71FF" w:rsidP="00E16D88">
            <w:pPr>
              <w:numPr>
                <w:ilvl w:val="0"/>
                <w:numId w:val="38"/>
              </w:numPr>
              <w:rPr>
                <w:b/>
                <w:bCs/>
              </w:rPr>
            </w:pPr>
            <w:r w:rsidRPr="00B8649A">
              <w:rPr>
                <w:b/>
                <w:bCs/>
              </w:rPr>
              <w:t>Exactitud de la clave de colores</w:t>
            </w:r>
            <w:r w:rsidR="00CD4E3E" w:rsidRPr="00B8649A">
              <w:rPr>
                <w:b/>
                <w:bCs/>
              </w:rPr>
              <w:t xml:space="preserve"> </w:t>
            </w:r>
          </w:p>
          <w:p w14:paraId="1BC8505A" w14:textId="77777777" w:rsidR="00CD4E3E" w:rsidRPr="00B8649A" w:rsidRDefault="00CD4E3E" w:rsidP="00194148">
            <w:pPr>
              <w:rPr>
                <w:b/>
                <w:bCs/>
              </w:rPr>
            </w:pPr>
          </w:p>
          <w:p w14:paraId="6EBF3BF9" w14:textId="54D7673B" w:rsidR="00CD4E3E" w:rsidRPr="00B8649A" w:rsidRDefault="00AC4903" w:rsidP="00194148">
            <w:pPr>
              <w:rPr>
                <w:b/>
                <w:bCs/>
              </w:rPr>
            </w:pPr>
            <w:r w:rsidRPr="00B8649A">
              <w:rPr>
                <w:b/>
                <w:bCs/>
              </w:rPr>
              <w:t>Calificación del equipo de validación</w:t>
            </w:r>
            <w:r w:rsidR="00CD4E3E" w:rsidRPr="00B8649A">
              <w:rPr>
                <w:b/>
                <w:bCs/>
              </w:rPr>
              <w:t>:</w:t>
            </w:r>
          </w:p>
          <w:p w14:paraId="396CB0E6" w14:textId="77777777" w:rsidR="00CD4E3E" w:rsidRPr="00B8649A" w:rsidRDefault="00CD4E3E" w:rsidP="00194148"/>
          <w:p w14:paraId="19CB41B2" w14:textId="7C1C8E8F"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25A410D9"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03D96071" w14:textId="77777777" w:rsidTr="00194148">
        <w:trPr>
          <w:jc w:val="center"/>
        </w:trPr>
        <w:tc>
          <w:tcPr>
            <w:tcW w:w="483" w:type="dxa"/>
          </w:tcPr>
          <w:p w14:paraId="51ACAB62" w14:textId="77777777" w:rsidR="00CD4E3E" w:rsidRPr="00B8649A" w:rsidRDefault="00CD4E3E" w:rsidP="00E16D88">
            <w:pPr>
              <w:numPr>
                <w:ilvl w:val="0"/>
                <w:numId w:val="69"/>
              </w:numPr>
              <w:rPr>
                <w:rFonts w:eastAsia="Cambria"/>
                <w:sz w:val="16"/>
                <w:szCs w:val="16"/>
              </w:rPr>
            </w:pPr>
          </w:p>
        </w:tc>
        <w:tc>
          <w:tcPr>
            <w:tcW w:w="2758" w:type="dxa"/>
          </w:tcPr>
          <w:p w14:paraId="6837B2A1" w14:textId="00E8D1F3" w:rsidR="00CD4E3E" w:rsidRPr="00B8649A" w:rsidRDefault="0082357B" w:rsidP="00194148">
            <w:pPr>
              <w:rPr>
                <w:sz w:val="16"/>
                <w:szCs w:val="16"/>
              </w:rPr>
            </w:pPr>
            <w:r w:rsidRPr="00B8649A">
              <w:rPr>
                <w:sz w:val="16"/>
                <w:szCs w:val="16"/>
              </w:rPr>
              <w:t>Exactitud de la clave de colores</w:t>
            </w:r>
          </w:p>
          <w:p w14:paraId="3BCCB723"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7F7F7F" w:themeFill="text1" w:themeFillTint="80"/>
          </w:tcPr>
          <w:p w14:paraId="379A7BBA" w14:textId="77777777" w:rsidR="00CD4E3E" w:rsidRPr="00B8649A" w:rsidRDefault="00CD4E3E" w:rsidP="00194148">
            <w:pPr>
              <w:rPr>
                <w:rFonts w:eastAsia="Cambria"/>
                <w:color w:val="FFFF00"/>
                <w:sz w:val="16"/>
                <w:szCs w:val="16"/>
              </w:rPr>
            </w:pPr>
          </w:p>
        </w:tc>
        <w:tc>
          <w:tcPr>
            <w:tcW w:w="6585" w:type="dxa"/>
          </w:tcPr>
          <w:p w14:paraId="7E9CB422" w14:textId="68309C9A" w:rsidR="00CD4E3E" w:rsidRPr="00B8649A" w:rsidRDefault="005C184B" w:rsidP="00194148">
            <w:pPr>
              <w:rPr>
                <w:rFonts w:eastAsia="Cambria"/>
                <w:sz w:val="16"/>
                <w:szCs w:val="16"/>
              </w:rPr>
            </w:pPr>
            <w:r w:rsidRPr="00B8649A">
              <w:rPr>
                <w:sz w:val="16"/>
              </w:rPr>
              <w:t>Sobre la base de</w:t>
            </w:r>
            <w:r w:rsidR="00E538B8" w:rsidRPr="00B8649A">
              <w:rPr>
                <w:sz w:val="16"/>
              </w:rPr>
              <w:t xml:space="preserve"> los datos sobre el rendimiento suministrados respecto del indicador de rendimiento seleccionado, </w:t>
            </w:r>
            <w:r w:rsidR="00B328A5" w:rsidRPr="00B8649A">
              <w:rPr>
                <w:sz w:val="16"/>
              </w:rPr>
              <w:t xml:space="preserve">se </w:t>
            </w:r>
            <w:r w:rsidR="009D4DAA" w:rsidRPr="00B8649A">
              <w:rPr>
                <w:sz w:val="16"/>
              </w:rPr>
              <w:t>considera</w:t>
            </w:r>
            <w:r w:rsidR="00B23164" w:rsidRPr="00B8649A">
              <w:rPr>
                <w:sz w:val="16"/>
              </w:rPr>
              <w:t xml:space="preserve"> no mensurable</w:t>
            </w:r>
            <w:r w:rsidR="00B328A5" w:rsidRPr="00B8649A">
              <w:rPr>
                <w:sz w:val="16"/>
              </w:rPr>
              <w:t xml:space="preserve"> </w:t>
            </w:r>
            <w:r w:rsidR="00E538B8" w:rsidRPr="00B8649A">
              <w:rPr>
                <w:sz w:val="16"/>
              </w:rPr>
              <w:t xml:space="preserve">la </w:t>
            </w:r>
            <w:proofErr w:type="spellStart"/>
            <w:r w:rsidR="00E538B8" w:rsidRPr="00B8649A">
              <w:rPr>
                <w:sz w:val="16"/>
              </w:rPr>
              <w:t>autocalificación</w:t>
            </w:r>
            <w:proofErr w:type="spellEnd"/>
            <w:r w:rsidR="00E538B8" w:rsidRPr="00B8649A">
              <w:rPr>
                <w:sz w:val="16"/>
              </w:rPr>
              <w:t xml:space="preserve"> del indicador como “plenamente logrado”</w:t>
            </w:r>
            <w:r w:rsidR="00E538B8" w:rsidRPr="00B8649A">
              <w:rPr>
                <w:rFonts w:eastAsia="Cambria"/>
                <w:sz w:val="16"/>
                <w:szCs w:val="16"/>
              </w:rPr>
              <w:t xml:space="preserve"> debido a la carencia </w:t>
            </w:r>
            <w:r w:rsidR="0090685C" w:rsidRPr="00B8649A">
              <w:rPr>
                <w:rFonts w:eastAsia="Cambria"/>
                <w:sz w:val="16"/>
                <w:szCs w:val="16"/>
              </w:rPr>
              <w:t>del conjunto completo de</w:t>
            </w:r>
            <w:r w:rsidR="00E538B8" w:rsidRPr="00B8649A">
              <w:rPr>
                <w:rFonts w:eastAsia="Cambria"/>
                <w:sz w:val="16"/>
                <w:szCs w:val="16"/>
              </w:rPr>
              <w:t xml:space="preserve"> datos </w:t>
            </w:r>
            <w:r w:rsidR="0090685C" w:rsidRPr="00B8649A">
              <w:rPr>
                <w:rFonts w:eastAsia="Cambria"/>
                <w:sz w:val="16"/>
                <w:szCs w:val="16"/>
              </w:rPr>
              <w:t xml:space="preserve">necesarios </w:t>
            </w:r>
            <w:r w:rsidR="00E538B8" w:rsidRPr="00B8649A">
              <w:rPr>
                <w:rFonts w:eastAsia="Cambria"/>
                <w:sz w:val="16"/>
                <w:szCs w:val="16"/>
              </w:rPr>
              <w:t xml:space="preserve">para </w:t>
            </w:r>
            <w:r w:rsidR="0090685C" w:rsidRPr="00B8649A">
              <w:rPr>
                <w:rFonts w:eastAsia="Cambria"/>
                <w:sz w:val="16"/>
                <w:szCs w:val="16"/>
              </w:rPr>
              <w:t>respaldar</w:t>
            </w:r>
            <w:r w:rsidR="00E538B8" w:rsidRPr="00B8649A">
              <w:rPr>
                <w:rFonts w:eastAsia="Cambria"/>
                <w:sz w:val="16"/>
                <w:szCs w:val="16"/>
              </w:rPr>
              <w:t xml:space="preserve"> la cifra comunicada en el PPR. </w:t>
            </w:r>
          </w:p>
          <w:p w14:paraId="5CB76CE4" w14:textId="77777777" w:rsidR="00CD4E3E" w:rsidRPr="00B8649A" w:rsidRDefault="00CD4E3E" w:rsidP="00194148">
            <w:pPr>
              <w:rPr>
                <w:rFonts w:eastAsia="Cambria"/>
                <w:sz w:val="16"/>
                <w:szCs w:val="16"/>
              </w:rPr>
            </w:pPr>
          </w:p>
        </w:tc>
      </w:tr>
      <w:tr w:rsidR="00CD4E3E" w:rsidRPr="00B8649A" w14:paraId="011ACF7D" w14:textId="77777777" w:rsidTr="00194148">
        <w:trPr>
          <w:jc w:val="center"/>
        </w:trPr>
        <w:tc>
          <w:tcPr>
            <w:tcW w:w="483" w:type="dxa"/>
            <w:shd w:val="clear" w:color="auto" w:fill="auto"/>
          </w:tcPr>
          <w:p w14:paraId="45557AF5"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7B5AF3C6" w14:textId="6F40866B"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6B46ECE9" w14:textId="77777777" w:rsidR="00CD4E3E" w:rsidRPr="00B8649A" w:rsidRDefault="00CD4E3E" w:rsidP="00194148">
            <w:pPr>
              <w:rPr>
                <w:sz w:val="16"/>
                <w:szCs w:val="16"/>
              </w:rPr>
            </w:pPr>
          </w:p>
          <w:p w14:paraId="1AFB9BC3" w14:textId="77777777" w:rsidR="00CD4E3E" w:rsidRPr="00B8649A" w:rsidRDefault="00CD4E3E" w:rsidP="00194148">
            <w:pPr>
              <w:rPr>
                <w:sz w:val="16"/>
                <w:szCs w:val="16"/>
              </w:rPr>
            </w:pPr>
          </w:p>
          <w:p w14:paraId="419337B8" w14:textId="77777777" w:rsidR="00CD4E3E" w:rsidRPr="00B8649A" w:rsidRDefault="00CD4E3E" w:rsidP="00194148">
            <w:pPr>
              <w:rPr>
                <w:sz w:val="16"/>
                <w:szCs w:val="16"/>
              </w:rPr>
            </w:pPr>
          </w:p>
        </w:tc>
        <w:tc>
          <w:tcPr>
            <w:tcW w:w="565" w:type="dxa"/>
            <w:shd w:val="clear" w:color="auto" w:fill="auto"/>
          </w:tcPr>
          <w:p w14:paraId="47CD6A4E" w14:textId="77777777" w:rsidR="00CD4E3E" w:rsidRPr="00B8649A" w:rsidRDefault="00CD4E3E" w:rsidP="00194148">
            <w:pPr>
              <w:rPr>
                <w:rFonts w:eastAsia="Cambria"/>
                <w:color w:val="FFFF00"/>
                <w:sz w:val="16"/>
                <w:szCs w:val="16"/>
              </w:rPr>
            </w:pPr>
          </w:p>
        </w:tc>
        <w:tc>
          <w:tcPr>
            <w:tcW w:w="6585" w:type="dxa"/>
            <w:shd w:val="clear" w:color="auto" w:fill="auto"/>
          </w:tcPr>
          <w:p w14:paraId="3BDDCB52" w14:textId="3F16A867" w:rsidR="00741376" w:rsidRPr="00B8649A" w:rsidRDefault="00741376" w:rsidP="00194148">
            <w:pPr>
              <w:autoSpaceDE w:val="0"/>
              <w:autoSpaceDN w:val="0"/>
              <w:rPr>
                <w:iCs/>
                <w:sz w:val="16"/>
                <w:szCs w:val="16"/>
              </w:rPr>
            </w:pPr>
            <w:r w:rsidRPr="00B8649A">
              <w:rPr>
                <w:iCs/>
                <w:sz w:val="16"/>
                <w:szCs w:val="16"/>
              </w:rPr>
              <w:t xml:space="preserve">Debido a algunas circunstancias técnicas imprevistas en el software de la aplicación utilizada para la extracción de datos </w:t>
            </w:r>
            <w:r w:rsidR="00F9242A" w:rsidRPr="00B8649A">
              <w:rPr>
                <w:iCs/>
                <w:sz w:val="16"/>
                <w:szCs w:val="16"/>
              </w:rPr>
              <w:t>para el</w:t>
            </w:r>
            <w:r w:rsidRPr="00B8649A">
              <w:rPr>
                <w:iCs/>
                <w:sz w:val="16"/>
                <w:szCs w:val="16"/>
              </w:rPr>
              <w:t xml:space="preserve"> procesamiento de </w:t>
            </w:r>
            <w:r w:rsidR="008D7119" w:rsidRPr="00B8649A">
              <w:rPr>
                <w:rFonts w:eastAsia="Cambria"/>
                <w:sz w:val="16"/>
                <w:szCs w:val="16"/>
              </w:rPr>
              <w:t>registros de consultas recibidas</w:t>
            </w:r>
            <w:r w:rsidRPr="00B8649A">
              <w:rPr>
                <w:iCs/>
                <w:sz w:val="16"/>
                <w:szCs w:val="16"/>
              </w:rPr>
              <w:t xml:space="preserve">, el Programa 19 no ha producido en 2015 los datos de rendimiento previstos. </w:t>
            </w:r>
          </w:p>
          <w:p w14:paraId="2A10D802" w14:textId="6CC4AB24" w:rsidR="00741376" w:rsidRPr="00B8649A" w:rsidRDefault="00741376" w:rsidP="00194148">
            <w:pPr>
              <w:autoSpaceDE w:val="0"/>
              <w:autoSpaceDN w:val="0"/>
              <w:rPr>
                <w:iCs/>
                <w:sz w:val="16"/>
                <w:szCs w:val="16"/>
              </w:rPr>
            </w:pPr>
            <w:r w:rsidRPr="00B8649A">
              <w:rPr>
                <w:iCs/>
                <w:sz w:val="16"/>
                <w:szCs w:val="16"/>
              </w:rPr>
              <w:t>El programa tiene previsto corregir es</w:t>
            </w:r>
            <w:r w:rsidR="002C63D6" w:rsidRPr="00B8649A">
              <w:rPr>
                <w:iCs/>
                <w:sz w:val="16"/>
                <w:szCs w:val="16"/>
              </w:rPr>
              <w:t>os aspectos o, si ello no es posible, identificar otros datos sobre el rendimiento pertinentes y medibles.</w:t>
            </w:r>
          </w:p>
          <w:p w14:paraId="52DCF11D" w14:textId="77777777" w:rsidR="00CD4E3E" w:rsidRPr="00B8649A" w:rsidRDefault="00CD4E3E" w:rsidP="00194148">
            <w:pPr>
              <w:autoSpaceDE w:val="0"/>
              <w:autoSpaceDN w:val="0"/>
              <w:rPr>
                <w:sz w:val="16"/>
                <w:szCs w:val="16"/>
              </w:rPr>
            </w:pPr>
          </w:p>
        </w:tc>
      </w:tr>
    </w:tbl>
    <w:p w14:paraId="7C969BBD" w14:textId="633B8A7C" w:rsidR="00CD4E3E" w:rsidRPr="00B8649A" w:rsidRDefault="00CD4E3E" w:rsidP="00CD4E3E"/>
    <w:p w14:paraId="38E19DBE" w14:textId="77777777" w:rsidR="00CD4E3E" w:rsidRPr="00B8649A" w:rsidRDefault="00CD4E3E" w:rsidP="00CD4E3E">
      <w:pPr>
        <w:rPr>
          <w:b/>
          <w:bCs/>
        </w:rPr>
      </w:pPr>
      <w:r w:rsidRPr="00B8649A">
        <w:rPr>
          <w:b/>
          <w:bCs/>
        </w:rPr>
        <w:br w:type="page"/>
      </w:r>
    </w:p>
    <w:p w14:paraId="426D5F9C" w14:textId="5DD6E1B9" w:rsidR="00CD4E3E" w:rsidRPr="00B8649A" w:rsidRDefault="000A2472" w:rsidP="00CD4E3E">
      <w:r w:rsidRPr="00B8649A">
        <w:rPr>
          <w:b/>
          <w:bCs/>
        </w:rPr>
        <w:lastRenderedPageBreak/>
        <w:t>Programa 2</w:t>
      </w:r>
      <w:r w:rsidR="00CD4E3E" w:rsidRPr="00B8649A">
        <w:rPr>
          <w:b/>
          <w:bCs/>
        </w:rPr>
        <w:t xml:space="preserve">0 – </w:t>
      </w:r>
      <w:r w:rsidR="00C37529" w:rsidRPr="00B8649A">
        <w:rPr>
          <w:b/>
          <w:bCs/>
        </w:rPr>
        <w:t xml:space="preserve">Relaciones exteriores, alianzas y </w:t>
      </w:r>
      <w:r w:rsidR="00A32276" w:rsidRPr="00B8649A">
        <w:rPr>
          <w:b/>
          <w:bCs/>
        </w:rPr>
        <w:t>o</w:t>
      </w:r>
      <w:r w:rsidR="00C37529" w:rsidRPr="00B8649A">
        <w:rPr>
          <w:b/>
          <w:bCs/>
        </w:rPr>
        <w:t>ficinas en el exterior</w:t>
      </w:r>
    </w:p>
    <w:p w14:paraId="7C808795" w14:textId="0DEB8B55" w:rsidR="002B3460" w:rsidRPr="00B8649A" w:rsidRDefault="006A7BEE" w:rsidP="00CD4E3E">
      <w:pPr>
        <w:rPr>
          <w:bCs/>
        </w:rPr>
      </w:pPr>
      <w:r w:rsidRPr="00B8649A">
        <w:rPr>
          <w:b/>
          <w:bCs/>
        </w:rPr>
        <w:t>Indicador de rendimiento</w:t>
      </w:r>
      <w:r w:rsidR="00493414">
        <w:rPr>
          <w:b/>
          <w:bCs/>
        </w:rPr>
        <w:t xml:space="preserve">:  </w:t>
      </w:r>
      <w:r w:rsidR="002B3460" w:rsidRPr="00B8649A">
        <w:rPr>
          <w:bCs/>
        </w:rPr>
        <w:t xml:space="preserve">Porcentaje de encargados de la adopción de políticas, funcionarios gubernamentales, profesionales de la P.I. y participantes en talleres con un mayor conocimiento de </w:t>
      </w:r>
      <w:r w:rsidR="003A5B62" w:rsidRPr="00B8649A">
        <w:rPr>
          <w:bCs/>
        </w:rPr>
        <w:t xml:space="preserve">los </w:t>
      </w:r>
      <w:r w:rsidR="00B12583" w:rsidRPr="00B8649A">
        <w:rPr>
          <w:bCs/>
        </w:rPr>
        <w:t>OGC</w:t>
      </w:r>
      <w:r w:rsidR="003A5B62" w:rsidRPr="00B8649A">
        <w:rPr>
          <w:bCs/>
        </w:rPr>
        <w:t xml:space="preserve"> </w:t>
      </w:r>
      <w:r w:rsidR="002B3460" w:rsidRPr="00B8649A">
        <w:rPr>
          <w:bCs/>
        </w:rPr>
        <w:t xml:space="preserve">y </w:t>
      </w:r>
      <w:r w:rsidR="00463ED4" w:rsidRPr="00B8649A">
        <w:rPr>
          <w:bCs/>
        </w:rPr>
        <w:t>la manera de</w:t>
      </w:r>
      <w:r w:rsidR="002B3460" w:rsidRPr="00B8649A">
        <w:rPr>
          <w:bCs/>
        </w:rPr>
        <w:t xml:space="preserve"> </w:t>
      </w:r>
      <w:r w:rsidR="00463ED4" w:rsidRPr="00B8649A">
        <w:rPr>
          <w:bCs/>
        </w:rPr>
        <w:t>usar eficazmente</w:t>
      </w:r>
      <w:r w:rsidR="002B3460" w:rsidRPr="00B8649A">
        <w:rPr>
          <w:bCs/>
        </w:rPr>
        <w:t xml:space="preserve"> la P.I. </w:t>
      </w:r>
      <w:r w:rsidR="00463ED4" w:rsidRPr="00B8649A">
        <w:rPr>
          <w:bCs/>
        </w:rPr>
        <w:t>al servicio del</w:t>
      </w:r>
      <w:r w:rsidR="002B3460" w:rsidRPr="00B8649A">
        <w:rPr>
          <w:bCs/>
        </w:rPr>
        <w:t xml:space="preserve"> desarrollo.</w:t>
      </w:r>
    </w:p>
    <w:p w14:paraId="1F2784EE"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0AA9F8F5"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4A235921"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72256" behindDoc="0" locked="0" layoutInCell="0" allowOverlap="1" wp14:anchorId="5E3670D8" wp14:editId="6993FAE3">
                      <wp:simplePos x="0" y="0"/>
                      <wp:positionH relativeFrom="column">
                        <wp:posOffset>4638675</wp:posOffset>
                      </wp:positionH>
                      <wp:positionV relativeFrom="paragraph">
                        <wp:posOffset>671195</wp:posOffset>
                      </wp:positionV>
                      <wp:extent cx="228600" cy="235585"/>
                      <wp:effectExtent l="0" t="0" r="0" b="0"/>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52E60160"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5" style="position:absolute;margin-left:365.25pt;margin-top:52.85pt;width:18pt;height:18.5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" o:allowincell="f" fillcolor="red">
                      <v:textbox>
                        <w:txbxContent>
                          <w:p w14:paraId="52E60160"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71232" behindDoc="0" locked="0" layoutInCell="0" allowOverlap="1" wp14:anchorId="6D0CD04C" wp14:editId="1F9FDACA">
                      <wp:simplePos x="0" y="0"/>
                      <wp:positionH relativeFrom="column">
                        <wp:posOffset>2200275</wp:posOffset>
                      </wp:positionH>
                      <wp:positionV relativeFrom="paragraph">
                        <wp:posOffset>671195</wp:posOffset>
                      </wp:positionV>
                      <wp:extent cx="228600" cy="235585"/>
                      <wp:effectExtent l="0" t="0" r="0"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24BE8258"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6" style="position:absolute;margin-left:173.25pt;margin-top:52.85pt;width:18pt;height:18.5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" o:allowincell="f" fillcolor="#f79646">
                      <v:textbox>
                        <w:txbxContent>
                          <w:p w14:paraId="24BE8258"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70208" behindDoc="0" locked="0" layoutInCell="0" allowOverlap="1" wp14:anchorId="52992F81" wp14:editId="59C04393">
                      <wp:simplePos x="0" y="0"/>
                      <wp:positionH relativeFrom="column">
                        <wp:posOffset>152400</wp:posOffset>
                      </wp:positionH>
                      <wp:positionV relativeFrom="paragraph">
                        <wp:posOffset>671195</wp:posOffset>
                      </wp:positionV>
                      <wp:extent cx="228600" cy="235585"/>
                      <wp:effectExtent l="0" t="0" r="19050" b="12065"/>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48E7EE89"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7" style="position:absolute;margin-left:12pt;margin-top:52.85pt;width:18pt;height:18.5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" o:allowincell="f" fillcolor="green">
                      <v:textbox>
                        <w:txbxContent>
                          <w:p w14:paraId="48E7EE89" w14:textId="77777777" w:rsidR="00476617" w:rsidRPr="00AD43B5" w:rsidRDefault="00476617" w:rsidP="00CD4E3E">
                            <w:pPr>
                              <w:ind w:right="-120" w:hanging="90"/>
                              <w:jc w:val="center"/>
                              <w:rPr>
                                <w:b/>
                              </w:rPr>
                            </w:pPr>
                          </w:p>
                        </w:txbxContent>
                      </v:textbox>
                    </v:rect>
                  </w:pict>
                </mc:Fallback>
              </mc:AlternateContent>
            </w:r>
          </w:p>
          <w:p w14:paraId="491F2972" w14:textId="19168479" w:rsidR="00CD4E3E" w:rsidRPr="00B8649A" w:rsidRDefault="006A7BEE" w:rsidP="00E16D88">
            <w:pPr>
              <w:numPr>
                <w:ilvl w:val="0"/>
                <w:numId w:val="108"/>
              </w:numPr>
              <w:rPr>
                <w:b/>
                <w:bCs/>
              </w:rPr>
            </w:pPr>
            <w:r w:rsidRPr="00B8649A">
              <w:rPr>
                <w:b/>
                <w:bCs/>
              </w:rPr>
              <w:t xml:space="preserve">Evaluación de los datos </w:t>
            </w:r>
            <w:r w:rsidR="0097127F" w:rsidRPr="00B8649A">
              <w:rPr>
                <w:b/>
                <w:bCs/>
              </w:rPr>
              <w:t>sobre el rendimiento</w:t>
            </w:r>
          </w:p>
          <w:p w14:paraId="4B85C7D1" w14:textId="77777777" w:rsidR="00CD4E3E" w:rsidRPr="00B8649A" w:rsidRDefault="00CD4E3E" w:rsidP="00194148">
            <w:pPr>
              <w:rPr>
                <w:b/>
                <w:bCs/>
                <w:i/>
                <w:iCs/>
                <w:sz w:val="16"/>
                <w:szCs w:val="16"/>
              </w:rPr>
            </w:pPr>
          </w:p>
          <w:p w14:paraId="664F68C0" w14:textId="2A3DDA83" w:rsidR="00CD4E3E" w:rsidRPr="00B8649A" w:rsidRDefault="00AC4903" w:rsidP="00194148">
            <w:pPr>
              <w:rPr>
                <w:b/>
                <w:bCs/>
              </w:rPr>
            </w:pPr>
            <w:r w:rsidRPr="00B8649A">
              <w:rPr>
                <w:b/>
                <w:bCs/>
              </w:rPr>
              <w:t>Calificación del equipo de validación</w:t>
            </w:r>
            <w:r w:rsidR="00CD4E3E" w:rsidRPr="00B8649A">
              <w:rPr>
                <w:b/>
                <w:bCs/>
              </w:rPr>
              <w:t>:</w:t>
            </w:r>
          </w:p>
          <w:p w14:paraId="0F728710" w14:textId="77777777" w:rsidR="00CD4E3E" w:rsidRPr="00B8649A" w:rsidRDefault="00CD4E3E" w:rsidP="00194148"/>
          <w:p w14:paraId="6095FA60" w14:textId="507A6771" w:rsidR="003B41B0" w:rsidRPr="00B8649A" w:rsidRDefault="009F0EDB" w:rsidP="003B41B0">
            <w:pPr>
              <w:rPr>
                <w:rFonts w:eastAsia="Cambria"/>
                <w:sz w:val="20"/>
              </w:rPr>
            </w:pPr>
            <w:r w:rsidRPr="00B8649A">
              <w:rPr>
                <w:rFonts w:eastAsia="Cambria"/>
                <w:sz w:val="20"/>
              </w:rPr>
              <w:t xml:space="preserve">        </w:t>
            </w:r>
            <w:r w:rsidR="003B41B0" w:rsidRPr="00B8649A">
              <w:rPr>
                <w:sz w:val="20"/>
              </w:rPr>
              <w:t xml:space="preserve">Cumple suficientemente                   Cumple parcialmente los criterios                No cumple los criterios  </w:t>
            </w:r>
          </w:p>
          <w:p w14:paraId="15511784" w14:textId="18FF9DD7" w:rsidR="00CD4E3E" w:rsidRPr="00B8649A" w:rsidRDefault="003B41B0" w:rsidP="00194148">
            <w:pPr>
              <w:rPr>
                <w:rFonts w:eastAsia="Cambria"/>
                <w:sz w:val="20"/>
              </w:rPr>
            </w:pPr>
            <w:r w:rsidRPr="00B8649A">
              <w:rPr>
                <w:sz w:val="20"/>
              </w:rPr>
              <w:t xml:space="preserve">         los criterios</w:t>
            </w:r>
            <w:r w:rsidRPr="00B8649A">
              <w:rPr>
                <w:rFonts w:eastAsia="Cambria"/>
                <w:sz w:val="20"/>
              </w:rPr>
              <w:t xml:space="preserve">               </w:t>
            </w:r>
          </w:p>
          <w:p w14:paraId="62FFCEB6"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0DCA2381" w14:textId="77777777" w:rsidTr="00194148">
        <w:trPr>
          <w:jc w:val="center"/>
        </w:trPr>
        <w:tc>
          <w:tcPr>
            <w:tcW w:w="483" w:type="dxa"/>
          </w:tcPr>
          <w:p w14:paraId="35C08481" w14:textId="77777777" w:rsidR="00CD4E3E" w:rsidRPr="00B8649A" w:rsidRDefault="00CD4E3E" w:rsidP="00194148">
            <w:pPr>
              <w:jc w:val="center"/>
              <w:rPr>
                <w:rFonts w:eastAsia="Cambria"/>
                <w:b/>
                <w:bCs/>
                <w:i/>
                <w:iCs/>
                <w:sz w:val="16"/>
                <w:szCs w:val="16"/>
              </w:rPr>
            </w:pPr>
          </w:p>
        </w:tc>
        <w:tc>
          <w:tcPr>
            <w:tcW w:w="2758" w:type="dxa"/>
          </w:tcPr>
          <w:p w14:paraId="35A816DD" w14:textId="4BD934B2"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0C81F980"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714D5579" w14:textId="77777777" w:rsidR="00CD4E3E" w:rsidRPr="00B8649A" w:rsidRDefault="00CD4E3E" w:rsidP="00194148">
            <w:pPr>
              <w:jc w:val="center"/>
              <w:rPr>
                <w:rFonts w:eastAsia="Cambria"/>
                <w:b/>
                <w:bCs/>
                <w:i/>
                <w:iCs/>
                <w:sz w:val="16"/>
                <w:szCs w:val="16"/>
              </w:rPr>
            </w:pPr>
          </w:p>
        </w:tc>
        <w:tc>
          <w:tcPr>
            <w:tcW w:w="6585" w:type="dxa"/>
          </w:tcPr>
          <w:p w14:paraId="3ED50914" w14:textId="24CC7D5A"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3A121CDA" w14:textId="77777777" w:rsidTr="00194148">
        <w:trPr>
          <w:trHeight w:val="529"/>
          <w:jc w:val="center"/>
        </w:trPr>
        <w:tc>
          <w:tcPr>
            <w:tcW w:w="483" w:type="dxa"/>
          </w:tcPr>
          <w:p w14:paraId="1EC0BA2C" w14:textId="77777777" w:rsidR="00CD4E3E" w:rsidRPr="00B8649A" w:rsidRDefault="00CD4E3E" w:rsidP="00E16D88">
            <w:pPr>
              <w:numPr>
                <w:ilvl w:val="0"/>
                <w:numId w:val="109"/>
              </w:numPr>
              <w:rPr>
                <w:rFonts w:eastAsia="Cambria"/>
                <w:sz w:val="16"/>
                <w:szCs w:val="16"/>
              </w:rPr>
            </w:pPr>
          </w:p>
        </w:tc>
        <w:tc>
          <w:tcPr>
            <w:tcW w:w="2758" w:type="dxa"/>
          </w:tcPr>
          <w:p w14:paraId="62B2E733" w14:textId="4B963C5A"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F79646" w:themeFill="accent6"/>
          </w:tcPr>
          <w:p w14:paraId="045C78BB" w14:textId="77777777" w:rsidR="00CD4E3E" w:rsidRPr="00B8649A" w:rsidRDefault="00CD4E3E" w:rsidP="00194148">
            <w:pPr>
              <w:rPr>
                <w:rFonts w:eastAsia="Cambria"/>
                <w:color w:val="FFFF00"/>
                <w:sz w:val="16"/>
                <w:szCs w:val="16"/>
              </w:rPr>
            </w:pPr>
          </w:p>
        </w:tc>
        <w:tc>
          <w:tcPr>
            <w:tcW w:w="6585" w:type="dxa"/>
          </w:tcPr>
          <w:p w14:paraId="3C56C729" w14:textId="4C4D12A3" w:rsidR="00A42757"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66322" w:rsidRPr="00B8649A">
              <w:rPr>
                <w:rFonts w:eastAsia="Cambria"/>
                <w:sz w:val="16"/>
                <w:szCs w:val="16"/>
              </w:rPr>
              <w:t xml:space="preserve">son </w:t>
            </w:r>
            <w:r w:rsidR="00A42757" w:rsidRPr="00B8649A">
              <w:rPr>
                <w:rFonts w:eastAsia="Cambria"/>
                <w:sz w:val="16"/>
                <w:szCs w:val="16"/>
              </w:rPr>
              <w:t xml:space="preserve">parcialmente </w:t>
            </w:r>
            <w:r w:rsidR="00666322" w:rsidRPr="00B8649A">
              <w:rPr>
                <w:rFonts w:eastAsia="Cambria"/>
                <w:sz w:val="16"/>
                <w:szCs w:val="16"/>
              </w:rPr>
              <w:t>pertinentes y valiosos</w:t>
            </w:r>
            <w:r w:rsidR="006B0C39" w:rsidRPr="00B8649A">
              <w:rPr>
                <w:rFonts w:eastAsia="Cambria"/>
                <w:sz w:val="16"/>
                <w:szCs w:val="16"/>
              </w:rPr>
              <w:t xml:space="preserve"> ya que permiten conocer el número de talleres realizados por las tres oficinas en el exterior de la OMPI (es decir, </w:t>
            </w:r>
            <w:r w:rsidR="00AE09AF" w:rsidRPr="00B8649A">
              <w:rPr>
                <w:rFonts w:eastAsia="Cambria"/>
                <w:sz w:val="16"/>
                <w:szCs w:val="16"/>
              </w:rPr>
              <w:t>las o</w:t>
            </w:r>
            <w:r w:rsidR="006B0C39" w:rsidRPr="00B8649A">
              <w:rPr>
                <w:rFonts w:eastAsia="Cambria"/>
                <w:sz w:val="16"/>
                <w:szCs w:val="16"/>
              </w:rPr>
              <w:t xml:space="preserve">ficinas de la OMPI </w:t>
            </w:r>
            <w:r w:rsidR="00AE09AF" w:rsidRPr="00B8649A">
              <w:rPr>
                <w:rFonts w:eastAsia="Cambria"/>
                <w:sz w:val="16"/>
                <w:szCs w:val="16"/>
              </w:rPr>
              <w:t>en</w:t>
            </w:r>
            <w:r w:rsidR="006B0C39" w:rsidRPr="00B8649A">
              <w:rPr>
                <w:rFonts w:eastAsia="Cambria"/>
                <w:sz w:val="16"/>
                <w:szCs w:val="16"/>
              </w:rPr>
              <w:t xml:space="preserve"> Brasil, Japón y Singapur) y específicamente el número de </w:t>
            </w:r>
            <w:r w:rsidR="00A32276" w:rsidRPr="00B8649A">
              <w:rPr>
                <w:rFonts w:eastAsia="Cambria"/>
                <w:sz w:val="16"/>
                <w:szCs w:val="16"/>
              </w:rPr>
              <w:t>responsables</w:t>
            </w:r>
            <w:r w:rsidR="006B0C39" w:rsidRPr="00B8649A">
              <w:rPr>
                <w:rFonts w:eastAsia="Cambria"/>
                <w:sz w:val="16"/>
                <w:szCs w:val="16"/>
              </w:rPr>
              <w:t xml:space="preserve"> de la adopción de políticas</w:t>
            </w:r>
            <w:r w:rsidR="007D32F4" w:rsidRPr="00B8649A">
              <w:rPr>
                <w:rFonts w:eastAsia="Cambria"/>
                <w:sz w:val="16"/>
                <w:szCs w:val="16"/>
              </w:rPr>
              <w:t>, funcionarios gubernamentales y profesionales de la P.I. que han participado en esos</w:t>
            </w:r>
            <w:r w:rsidR="00A32276" w:rsidRPr="00B8649A">
              <w:rPr>
                <w:rFonts w:eastAsia="Cambria"/>
                <w:sz w:val="16"/>
                <w:szCs w:val="16"/>
              </w:rPr>
              <w:t xml:space="preserve"> </w:t>
            </w:r>
            <w:r w:rsidR="007D32F4" w:rsidRPr="00B8649A">
              <w:rPr>
                <w:rFonts w:eastAsia="Cambria"/>
                <w:sz w:val="16"/>
                <w:szCs w:val="16"/>
              </w:rPr>
              <w:t>talleres.</w:t>
            </w:r>
          </w:p>
          <w:p w14:paraId="73C52D79" w14:textId="77777777" w:rsidR="00DF4021" w:rsidRPr="00B8649A" w:rsidRDefault="00DF4021" w:rsidP="00DF4021">
            <w:pPr>
              <w:rPr>
                <w:rFonts w:eastAsia="Cambria"/>
                <w:sz w:val="16"/>
                <w:szCs w:val="16"/>
              </w:rPr>
            </w:pPr>
          </w:p>
          <w:p w14:paraId="57B79D15" w14:textId="2594C100" w:rsidR="00CD4E3E" w:rsidRPr="00B8649A" w:rsidRDefault="007D32F4" w:rsidP="00AE09AF">
            <w:pPr>
              <w:rPr>
                <w:rFonts w:eastAsia="Cambria"/>
                <w:sz w:val="16"/>
                <w:szCs w:val="16"/>
              </w:rPr>
            </w:pPr>
            <w:r w:rsidRPr="00B8649A">
              <w:rPr>
                <w:rFonts w:eastAsia="Cambria"/>
                <w:sz w:val="16"/>
                <w:szCs w:val="16"/>
              </w:rPr>
              <w:t>No obstante, l</w:t>
            </w:r>
            <w:r w:rsidR="001B708E" w:rsidRPr="00B8649A">
              <w:rPr>
                <w:rFonts w:eastAsia="Cambria"/>
                <w:sz w:val="16"/>
                <w:szCs w:val="16"/>
              </w:rPr>
              <w:t>os datos sobre el rendimiento</w:t>
            </w:r>
            <w:r w:rsidR="00CD4E3E" w:rsidRPr="00B8649A">
              <w:rPr>
                <w:rFonts w:eastAsia="Cambria"/>
                <w:sz w:val="16"/>
                <w:szCs w:val="16"/>
              </w:rPr>
              <w:t xml:space="preserve"> </w:t>
            </w:r>
            <w:r w:rsidR="00A32276" w:rsidRPr="00B8649A">
              <w:rPr>
                <w:rFonts w:eastAsia="Cambria"/>
                <w:sz w:val="16"/>
                <w:szCs w:val="16"/>
              </w:rPr>
              <w:t xml:space="preserve">están limitados </w:t>
            </w:r>
            <w:r w:rsidR="00AE09AF" w:rsidRPr="00B8649A">
              <w:rPr>
                <w:rFonts w:eastAsia="Cambria"/>
                <w:sz w:val="16"/>
                <w:szCs w:val="16"/>
              </w:rPr>
              <w:t>para poder realizar</w:t>
            </w:r>
            <w:r w:rsidR="00A32276" w:rsidRPr="00B8649A">
              <w:rPr>
                <w:rFonts w:eastAsia="Cambria"/>
                <w:sz w:val="16"/>
                <w:szCs w:val="16"/>
              </w:rPr>
              <w:t xml:space="preserve"> una evaluación </w:t>
            </w:r>
            <w:r w:rsidR="00A16FBA" w:rsidRPr="00B8649A">
              <w:rPr>
                <w:rFonts w:eastAsia="Cambria"/>
                <w:sz w:val="16"/>
                <w:szCs w:val="16"/>
              </w:rPr>
              <w:t xml:space="preserve"> </w:t>
            </w:r>
            <w:r w:rsidR="00A32276" w:rsidRPr="00B8649A">
              <w:rPr>
                <w:rFonts w:eastAsia="Cambria"/>
                <w:sz w:val="16"/>
                <w:szCs w:val="16"/>
              </w:rPr>
              <w:t xml:space="preserve">de </w:t>
            </w:r>
            <w:r w:rsidR="00DF4021" w:rsidRPr="00B8649A">
              <w:rPr>
                <w:rFonts w:eastAsia="Cambria"/>
                <w:sz w:val="16"/>
                <w:szCs w:val="16"/>
              </w:rPr>
              <w:t>la mejora en los conocimientos de los participantes sobre las cuestiones presentadas en los talleres. Ello se debe principalmente a cómo se formul</w:t>
            </w:r>
            <w:r w:rsidR="00A11EDD" w:rsidRPr="00B8649A">
              <w:rPr>
                <w:rFonts w:eastAsia="Cambria"/>
                <w:sz w:val="16"/>
                <w:szCs w:val="16"/>
              </w:rPr>
              <w:t xml:space="preserve">ó </w:t>
            </w:r>
            <w:r w:rsidR="00DF4021" w:rsidRPr="00B8649A">
              <w:rPr>
                <w:rFonts w:eastAsia="Cambria"/>
                <w:sz w:val="16"/>
                <w:szCs w:val="16"/>
              </w:rPr>
              <w:t>el indicador de rendimiento.</w:t>
            </w:r>
          </w:p>
        </w:tc>
      </w:tr>
      <w:tr w:rsidR="00CD4E3E" w:rsidRPr="00B8649A" w14:paraId="775F48EE" w14:textId="77777777" w:rsidTr="00194148">
        <w:trPr>
          <w:trHeight w:val="592"/>
          <w:jc w:val="center"/>
        </w:trPr>
        <w:tc>
          <w:tcPr>
            <w:tcW w:w="483" w:type="dxa"/>
          </w:tcPr>
          <w:p w14:paraId="63E9A917" w14:textId="28082570" w:rsidR="00CD4E3E" w:rsidRPr="00B8649A" w:rsidRDefault="00CD4E3E" w:rsidP="00E16D88">
            <w:pPr>
              <w:numPr>
                <w:ilvl w:val="0"/>
                <w:numId w:val="109"/>
              </w:numPr>
              <w:rPr>
                <w:rFonts w:eastAsia="Cambria"/>
                <w:sz w:val="16"/>
                <w:szCs w:val="16"/>
              </w:rPr>
            </w:pPr>
          </w:p>
        </w:tc>
        <w:tc>
          <w:tcPr>
            <w:tcW w:w="2758" w:type="dxa"/>
          </w:tcPr>
          <w:p w14:paraId="1608C5A7" w14:textId="64026329"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F79646" w:themeFill="accent6"/>
          </w:tcPr>
          <w:p w14:paraId="69935987" w14:textId="77777777" w:rsidR="00CD4E3E" w:rsidRPr="00B8649A" w:rsidRDefault="00CD4E3E" w:rsidP="00194148">
            <w:pPr>
              <w:rPr>
                <w:rFonts w:eastAsia="Cambria"/>
                <w:color w:val="FFFF00"/>
                <w:sz w:val="16"/>
                <w:szCs w:val="16"/>
              </w:rPr>
            </w:pPr>
          </w:p>
        </w:tc>
        <w:tc>
          <w:tcPr>
            <w:tcW w:w="6585" w:type="dxa"/>
          </w:tcPr>
          <w:p w14:paraId="05A06895" w14:textId="38C711AE" w:rsidR="00A16FBA" w:rsidRPr="00B8649A" w:rsidRDefault="001B708E" w:rsidP="00A16FBA">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A16FBA" w:rsidRPr="00B8649A">
              <w:rPr>
                <w:rFonts w:eastAsia="Cambria"/>
                <w:sz w:val="16"/>
                <w:szCs w:val="16"/>
              </w:rPr>
              <w:t xml:space="preserve">han sido parcialmente </w:t>
            </w:r>
            <w:r w:rsidR="00B66C5C" w:rsidRPr="00B8649A">
              <w:rPr>
                <w:rFonts w:eastAsia="Cambria"/>
                <w:sz w:val="16"/>
                <w:szCs w:val="16"/>
              </w:rPr>
              <w:t>suficientes y completos</w:t>
            </w:r>
            <w:r w:rsidR="00CD4E3E" w:rsidRPr="00B8649A">
              <w:rPr>
                <w:rFonts w:eastAsia="Cambria"/>
                <w:sz w:val="16"/>
                <w:szCs w:val="16"/>
              </w:rPr>
              <w:t xml:space="preserve"> </w:t>
            </w:r>
            <w:r w:rsidR="00A16FBA" w:rsidRPr="00B8649A">
              <w:rPr>
                <w:rFonts w:eastAsia="Cambria"/>
                <w:sz w:val="16"/>
                <w:szCs w:val="16"/>
              </w:rPr>
              <w:t xml:space="preserve">en la medida en que proporcionan datos sobre el número de talleres realizados y la </w:t>
            </w:r>
            <w:r w:rsidR="00A11EDD" w:rsidRPr="00B8649A">
              <w:rPr>
                <w:rFonts w:eastAsia="Cambria"/>
                <w:sz w:val="16"/>
                <w:szCs w:val="16"/>
              </w:rPr>
              <w:t>tipología</w:t>
            </w:r>
            <w:r w:rsidR="00A16FBA" w:rsidRPr="00B8649A">
              <w:rPr>
                <w:rFonts w:eastAsia="Cambria"/>
                <w:sz w:val="16"/>
                <w:szCs w:val="16"/>
              </w:rPr>
              <w:t xml:space="preserve"> de los participantes.</w:t>
            </w:r>
          </w:p>
          <w:p w14:paraId="54DE8348" w14:textId="1A4D8C6C" w:rsidR="00CD4E3E" w:rsidRPr="00B8649A" w:rsidRDefault="00CD4E3E" w:rsidP="00A16FBA">
            <w:pPr>
              <w:rPr>
                <w:rFonts w:eastAsia="Cambria"/>
                <w:sz w:val="16"/>
                <w:szCs w:val="16"/>
              </w:rPr>
            </w:pPr>
          </w:p>
        </w:tc>
      </w:tr>
      <w:tr w:rsidR="00CD4E3E" w:rsidRPr="00B8649A" w14:paraId="5BAA7FB6" w14:textId="77777777" w:rsidTr="00194148">
        <w:trPr>
          <w:jc w:val="center"/>
        </w:trPr>
        <w:tc>
          <w:tcPr>
            <w:tcW w:w="483" w:type="dxa"/>
          </w:tcPr>
          <w:p w14:paraId="1D7DC242" w14:textId="633A1A39" w:rsidR="00CD4E3E" w:rsidRPr="00B8649A" w:rsidRDefault="00CD4E3E" w:rsidP="00E16D88">
            <w:pPr>
              <w:numPr>
                <w:ilvl w:val="0"/>
                <w:numId w:val="109"/>
              </w:numPr>
              <w:rPr>
                <w:rFonts w:eastAsia="Cambria"/>
                <w:sz w:val="16"/>
                <w:szCs w:val="16"/>
              </w:rPr>
            </w:pPr>
          </w:p>
        </w:tc>
        <w:tc>
          <w:tcPr>
            <w:tcW w:w="2758" w:type="dxa"/>
          </w:tcPr>
          <w:p w14:paraId="7C9211C0" w14:textId="53662228" w:rsidR="00CD4E3E" w:rsidRPr="00B8649A" w:rsidRDefault="00AF0043" w:rsidP="00194148">
            <w:pPr>
              <w:rPr>
                <w:rFonts w:eastAsia="Cambria"/>
                <w:sz w:val="16"/>
                <w:szCs w:val="16"/>
              </w:rPr>
            </w:pPr>
            <w:r w:rsidRPr="00B8649A">
              <w:rPr>
                <w:sz w:val="16"/>
                <w:szCs w:val="16"/>
              </w:rPr>
              <w:t>Recopilado con eficiencia</w:t>
            </w:r>
          </w:p>
          <w:p w14:paraId="0ABFE04C" w14:textId="79A3768A" w:rsidR="00CD4E3E" w:rsidRPr="00B8649A" w:rsidRDefault="009B5732" w:rsidP="00194148">
            <w:pPr>
              <w:rPr>
                <w:sz w:val="16"/>
                <w:szCs w:val="16"/>
              </w:rPr>
            </w:pPr>
            <w:r w:rsidRPr="00B8649A">
              <w:rPr>
                <w:sz w:val="16"/>
                <w:szCs w:val="16"/>
              </w:rPr>
              <w:t>/de fácil acceso</w:t>
            </w:r>
          </w:p>
          <w:p w14:paraId="7E0C8CA9"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427D336B" w14:textId="77777777" w:rsidR="00CD4E3E" w:rsidRPr="00B8649A" w:rsidRDefault="00CD4E3E" w:rsidP="00194148">
            <w:pPr>
              <w:rPr>
                <w:rFonts w:eastAsia="Cambria"/>
                <w:color w:val="FFFF00"/>
                <w:sz w:val="16"/>
                <w:szCs w:val="16"/>
              </w:rPr>
            </w:pPr>
          </w:p>
        </w:tc>
        <w:tc>
          <w:tcPr>
            <w:tcW w:w="6585" w:type="dxa"/>
          </w:tcPr>
          <w:p w14:paraId="2C10C382" w14:textId="642969C1" w:rsidR="00A16FBA"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A16FBA" w:rsidRPr="00B8649A">
              <w:rPr>
                <w:rFonts w:eastAsia="Cambria"/>
                <w:sz w:val="16"/>
                <w:szCs w:val="16"/>
              </w:rPr>
              <w:t xml:space="preserve">cumplen parcialmente este criterio, </w:t>
            </w:r>
            <w:r w:rsidR="00BA557E" w:rsidRPr="00B8649A">
              <w:rPr>
                <w:rFonts w:eastAsia="Cambria"/>
                <w:sz w:val="16"/>
                <w:szCs w:val="16"/>
              </w:rPr>
              <w:t>ya que</w:t>
            </w:r>
            <w:r w:rsidR="006D6612" w:rsidRPr="00B8649A">
              <w:rPr>
                <w:rFonts w:eastAsia="Cambria"/>
                <w:sz w:val="16"/>
                <w:szCs w:val="16"/>
              </w:rPr>
              <w:t xml:space="preserve"> </w:t>
            </w:r>
            <w:r w:rsidR="00A16FBA" w:rsidRPr="00B8649A">
              <w:rPr>
                <w:rFonts w:eastAsia="Cambria"/>
                <w:sz w:val="16"/>
                <w:szCs w:val="16"/>
              </w:rPr>
              <w:t xml:space="preserve">los datos comunicados han sido recopilados </w:t>
            </w:r>
            <w:r w:rsidR="009D7553" w:rsidRPr="00B8649A">
              <w:rPr>
                <w:rFonts w:eastAsia="Cambria"/>
                <w:sz w:val="16"/>
                <w:szCs w:val="16"/>
              </w:rPr>
              <w:t>eficientemente</w:t>
            </w:r>
            <w:r w:rsidR="006D6612" w:rsidRPr="00B8649A">
              <w:rPr>
                <w:rFonts w:eastAsia="Cambria"/>
                <w:sz w:val="16"/>
                <w:szCs w:val="16"/>
              </w:rPr>
              <w:t xml:space="preserve"> y son de fácil acceso</w:t>
            </w:r>
            <w:r w:rsidR="00BA557E" w:rsidRPr="00B8649A">
              <w:rPr>
                <w:rFonts w:eastAsia="Cambria"/>
                <w:sz w:val="16"/>
                <w:szCs w:val="16"/>
              </w:rPr>
              <w:t>. Sin embargo</w:t>
            </w:r>
            <w:r w:rsidR="009D4DAA" w:rsidRPr="00B8649A">
              <w:rPr>
                <w:rFonts w:eastAsia="Cambria"/>
                <w:sz w:val="16"/>
                <w:szCs w:val="16"/>
              </w:rPr>
              <w:t>,</w:t>
            </w:r>
            <w:r w:rsidR="006D6612" w:rsidRPr="00B8649A">
              <w:rPr>
                <w:rFonts w:eastAsia="Cambria"/>
                <w:sz w:val="16"/>
                <w:szCs w:val="16"/>
              </w:rPr>
              <w:t xml:space="preserve"> tal como se ha señalado </w:t>
            </w:r>
            <w:r w:rsidR="000F0DC6" w:rsidRPr="00B8649A">
              <w:rPr>
                <w:rFonts w:eastAsia="Cambria"/>
                <w:sz w:val="16"/>
                <w:szCs w:val="16"/>
              </w:rPr>
              <w:t>anteriormente</w:t>
            </w:r>
            <w:r w:rsidR="00BA557E" w:rsidRPr="00B8649A">
              <w:rPr>
                <w:rFonts w:eastAsia="Cambria"/>
                <w:sz w:val="16"/>
                <w:szCs w:val="16"/>
              </w:rPr>
              <w:t xml:space="preserve">, los datos no permiten </w:t>
            </w:r>
            <w:r w:rsidR="008152AA" w:rsidRPr="00B8649A">
              <w:rPr>
                <w:rFonts w:eastAsia="Cambria"/>
                <w:sz w:val="16"/>
                <w:szCs w:val="16"/>
              </w:rPr>
              <w:t>una cuantificación de</w:t>
            </w:r>
            <w:r w:rsidR="00BA557E" w:rsidRPr="00B8649A">
              <w:rPr>
                <w:rFonts w:eastAsia="Cambria"/>
                <w:sz w:val="16"/>
                <w:szCs w:val="16"/>
              </w:rPr>
              <w:t xml:space="preserve"> </w:t>
            </w:r>
            <w:r w:rsidR="00A16FBA" w:rsidRPr="00B8649A">
              <w:rPr>
                <w:rFonts w:eastAsia="Cambria"/>
                <w:sz w:val="16"/>
                <w:szCs w:val="16"/>
              </w:rPr>
              <w:t xml:space="preserve">la mejora </w:t>
            </w:r>
            <w:r w:rsidR="008152AA" w:rsidRPr="00B8649A">
              <w:rPr>
                <w:rFonts w:eastAsia="Cambria"/>
                <w:sz w:val="16"/>
                <w:szCs w:val="16"/>
              </w:rPr>
              <w:t>de</w:t>
            </w:r>
            <w:r w:rsidR="00AE09AF" w:rsidRPr="00B8649A">
              <w:rPr>
                <w:rFonts w:eastAsia="Cambria"/>
                <w:sz w:val="16"/>
                <w:szCs w:val="16"/>
              </w:rPr>
              <w:t xml:space="preserve"> los conocimientos de</w:t>
            </w:r>
            <w:r w:rsidR="00BA557E" w:rsidRPr="00B8649A">
              <w:rPr>
                <w:rFonts w:eastAsia="Cambria"/>
                <w:sz w:val="16"/>
                <w:szCs w:val="16"/>
              </w:rPr>
              <w:t xml:space="preserve"> los participantes </w:t>
            </w:r>
            <w:r w:rsidR="00AE09AF" w:rsidRPr="00B8649A">
              <w:rPr>
                <w:rFonts w:eastAsia="Cambria"/>
                <w:sz w:val="16"/>
                <w:szCs w:val="16"/>
              </w:rPr>
              <w:t>sobre</w:t>
            </w:r>
            <w:r w:rsidR="00BA557E" w:rsidRPr="00B8649A">
              <w:rPr>
                <w:rFonts w:eastAsia="Cambria"/>
                <w:sz w:val="16"/>
                <w:szCs w:val="16"/>
              </w:rPr>
              <w:t xml:space="preserve"> lo</w:t>
            </w:r>
            <w:r w:rsidR="006D6612" w:rsidRPr="00B8649A">
              <w:rPr>
                <w:rFonts w:eastAsia="Cambria"/>
                <w:sz w:val="16"/>
                <w:szCs w:val="16"/>
              </w:rPr>
              <w:t xml:space="preserve"> tratado en los talleres.</w:t>
            </w:r>
          </w:p>
          <w:p w14:paraId="6E76B92A" w14:textId="77777777" w:rsidR="00CD4E3E" w:rsidRPr="00B8649A" w:rsidRDefault="00CD4E3E" w:rsidP="006D6612">
            <w:pPr>
              <w:rPr>
                <w:rFonts w:eastAsia="Cambria"/>
                <w:sz w:val="16"/>
                <w:szCs w:val="16"/>
              </w:rPr>
            </w:pPr>
          </w:p>
        </w:tc>
      </w:tr>
      <w:tr w:rsidR="00CD4E3E" w:rsidRPr="00B8649A" w14:paraId="2A092003" w14:textId="77777777" w:rsidTr="00194148">
        <w:trPr>
          <w:jc w:val="center"/>
        </w:trPr>
        <w:tc>
          <w:tcPr>
            <w:tcW w:w="483" w:type="dxa"/>
          </w:tcPr>
          <w:p w14:paraId="36F241E8" w14:textId="52BA25A6" w:rsidR="00CD4E3E" w:rsidRPr="00B8649A" w:rsidRDefault="00CD4E3E" w:rsidP="00E16D88">
            <w:pPr>
              <w:numPr>
                <w:ilvl w:val="0"/>
                <w:numId w:val="109"/>
              </w:numPr>
              <w:rPr>
                <w:rFonts w:eastAsia="Cambria"/>
                <w:sz w:val="16"/>
                <w:szCs w:val="16"/>
              </w:rPr>
            </w:pPr>
          </w:p>
        </w:tc>
        <w:tc>
          <w:tcPr>
            <w:tcW w:w="2758" w:type="dxa"/>
          </w:tcPr>
          <w:p w14:paraId="06D7447D" w14:textId="45AF7C21" w:rsidR="00CD4E3E" w:rsidRPr="00B8649A" w:rsidRDefault="004455B0" w:rsidP="00194148">
            <w:pPr>
              <w:rPr>
                <w:sz w:val="16"/>
                <w:szCs w:val="16"/>
              </w:rPr>
            </w:pPr>
            <w:r w:rsidRPr="00B8649A">
              <w:rPr>
                <w:sz w:val="16"/>
                <w:szCs w:val="16"/>
              </w:rPr>
              <w:t>Exacto/Verificable</w:t>
            </w:r>
          </w:p>
          <w:p w14:paraId="0B6B35C5"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2AFA8F8C" w14:textId="77777777" w:rsidR="00CD4E3E" w:rsidRPr="00B8649A" w:rsidRDefault="00CD4E3E" w:rsidP="00194148">
            <w:pPr>
              <w:rPr>
                <w:rFonts w:eastAsia="Cambria"/>
                <w:color w:val="FFFF00"/>
                <w:sz w:val="16"/>
                <w:szCs w:val="16"/>
              </w:rPr>
            </w:pPr>
          </w:p>
        </w:tc>
        <w:tc>
          <w:tcPr>
            <w:tcW w:w="6585" w:type="dxa"/>
          </w:tcPr>
          <w:p w14:paraId="2541391A" w14:textId="4A2B6DF1" w:rsidR="006D6612" w:rsidRPr="00B8649A" w:rsidRDefault="001B708E" w:rsidP="00194148">
            <w:pPr>
              <w:rPr>
                <w:rFonts w:eastAsia="Cambria"/>
                <w:sz w:val="16"/>
                <w:szCs w:val="16"/>
              </w:rPr>
            </w:pPr>
            <w:r w:rsidRPr="00B8649A">
              <w:rPr>
                <w:rFonts w:eastAsia="Cambria"/>
                <w:sz w:val="16"/>
                <w:szCs w:val="16"/>
              </w:rPr>
              <w:t>Los datos sobre el rendimiento</w:t>
            </w:r>
            <w:r w:rsidR="006D6612" w:rsidRPr="00B8649A">
              <w:rPr>
                <w:rFonts w:eastAsia="Cambria"/>
                <w:sz w:val="16"/>
                <w:szCs w:val="16"/>
              </w:rPr>
              <w:t xml:space="preserve"> son exactos y verificables </w:t>
            </w:r>
            <w:r w:rsidR="00A11EDD" w:rsidRPr="00B8649A">
              <w:rPr>
                <w:rFonts w:eastAsia="Cambria"/>
                <w:sz w:val="16"/>
                <w:szCs w:val="16"/>
              </w:rPr>
              <w:t>ya</w:t>
            </w:r>
            <w:r w:rsidR="006D6612" w:rsidRPr="00B8649A">
              <w:rPr>
                <w:rFonts w:eastAsia="Cambria"/>
                <w:sz w:val="16"/>
                <w:szCs w:val="16"/>
              </w:rPr>
              <w:t xml:space="preserve"> que han sido comunicados. Si</w:t>
            </w:r>
            <w:r w:rsidR="009D7553" w:rsidRPr="00B8649A">
              <w:rPr>
                <w:rFonts w:eastAsia="Cambria"/>
                <w:sz w:val="16"/>
                <w:szCs w:val="16"/>
              </w:rPr>
              <w:t>n embargo, este criterio sólo s</w:t>
            </w:r>
            <w:r w:rsidR="006D6612" w:rsidRPr="00B8649A">
              <w:rPr>
                <w:rFonts w:eastAsia="Cambria"/>
                <w:sz w:val="16"/>
                <w:szCs w:val="16"/>
              </w:rPr>
              <w:t>e cumple parcialmente ya que los datos no permiten una eval</w:t>
            </w:r>
            <w:r w:rsidR="00100287" w:rsidRPr="00B8649A">
              <w:rPr>
                <w:rFonts w:eastAsia="Cambria"/>
                <w:sz w:val="16"/>
                <w:szCs w:val="16"/>
              </w:rPr>
              <w:t>uación de la mejora en el conocimie</w:t>
            </w:r>
            <w:r w:rsidR="006D6612" w:rsidRPr="00B8649A">
              <w:rPr>
                <w:rFonts w:eastAsia="Cambria"/>
                <w:sz w:val="16"/>
                <w:szCs w:val="16"/>
              </w:rPr>
              <w:t>nto de los partic</w:t>
            </w:r>
            <w:r w:rsidR="009D7553" w:rsidRPr="00B8649A">
              <w:rPr>
                <w:rFonts w:eastAsia="Cambria"/>
                <w:sz w:val="16"/>
                <w:szCs w:val="16"/>
              </w:rPr>
              <w:t>i</w:t>
            </w:r>
            <w:r w:rsidR="006D6612" w:rsidRPr="00B8649A">
              <w:rPr>
                <w:rFonts w:eastAsia="Cambria"/>
                <w:sz w:val="16"/>
                <w:szCs w:val="16"/>
              </w:rPr>
              <w:t>pantes sobre los asuntos tratados en los talleres.</w:t>
            </w:r>
          </w:p>
          <w:p w14:paraId="66BE3521" w14:textId="77777777" w:rsidR="00CD4E3E" w:rsidRPr="00B8649A" w:rsidRDefault="00CD4E3E" w:rsidP="006D6612">
            <w:pPr>
              <w:rPr>
                <w:rFonts w:eastAsia="Cambria"/>
                <w:sz w:val="16"/>
                <w:szCs w:val="16"/>
              </w:rPr>
            </w:pPr>
          </w:p>
        </w:tc>
      </w:tr>
      <w:tr w:rsidR="00CD4E3E" w:rsidRPr="00B8649A" w14:paraId="35F91E55" w14:textId="77777777" w:rsidTr="00194148">
        <w:trPr>
          <w:jc w:val="center"/>
        </w:trPr>
        <w:tc>
          <w:tcPr>
            <w:tcW w:w="483" w:type="dxa"/>
          </w:tcPr>
          <w:p w14:paraId="3B1DD195" w14:textId="77777777" w:rsidR="00CD4E3E" w:rsidRPr="00B8649A" w:rsidRDefault="00CD4E3E" w:rsidP="00E16D88">
            <w:pPr>
              <w:numPr>
                <w:ilvl w:val="0"/>
                <w:numId w:val="109"/>
              </w:numPr>
              <w:rPr>
                <w:rFonts w:eastAsia="Cambria"/>
                <w:sz w:val="16"/>
                <w:szCs w:val="16"/>
              </w:rPr>
            </w:pPr>
          </w:p>
        </w:tc>
        <w:tc>
          <w:tcPr>
            <w:tcW w:w="2758" w:type="dxa"/>
          </w:tcPr>
          <w:p w14:paraId="01FE0757" w14:textId="237A59A0" w:rsidR="00CD4E3E" w:rsidRPr="00B8649A" w:rsidRDefault="004455B0" w:rsidP="00194148">
            <w:pPr>
              <w:rPr>
                <w:sz w:val="16"/>
                <w:szCs w:val="16"/>
              </w:rPr>
            </w:pPr>
            <w:r w:rsidRPr="00B8649A">
              <w:rPr>
                <w:sz w:val="16"/>
                <w:szCs w:val="16"/>
              </w:rPr>
              <w:t>Puntualidad en la presentación de informes</w:t>
            </w:r>
          </w:p>
          <w:p w14:paraId="096C4FA7"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1B38723E" w14:textId="77777777" w:rsidR="00CD4E3E" w:rsidRPr="00B8649A" w:rsidRDefault="00CD4E3E" w:rsidP="00194148">
            <w:pPr>
              <w:rPr>
                <w:rFonts w:eastAsia="Cambria"/>
                <w:color w:val="FFFF00"/>
                <w:sz w:val="16"/>
                <w:szCs w:val="16"/>
              </w:rPr>
            </w:pPr>
          </w:p>
        </w:tc>
        <w:tc>
          <w:tcPr>
            <w:tcW w:w="6585" w:type="dxa"/>
          </w:tcPr>
          <w:p w14:paraId="361E4022" w14:textId="07488AD3" w:rsidR="00100287"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100287" w:rsidRPr="00B8649A">
              <w:rPr>
                <w:rFonts w:eastAsia="Cambria"/>
                <w:sz w:val="16"/>
                <w:szCs w:val="16"/>
              </w:rPr>
              <w:t xml:space="preserve">cumplen parcialmente este criterio ya que se comunican puntualmente en la medida en que están disponibles. </w:t>
            </w:r>
          </w:p>
          <w:p w14:paraId="5377CCD0" w14:textId="77777777" w:rsidR="00CD4E3E" w:rsidRPr="00B8649A" w:rsidRDefault="00CD4E3E" w:rsidP="00194148">
            <w:pPr>
              <w:rPr>
                <w:rFonts w:eastAsia="Cambria"/>
                <w:sz w:val="16"/>
                <w:szCs w:val="16"/>
              </w:rPr>
            </w:pPr>
          </w:p>
        </w:tc>
      </w:tr>
      <w:tr w:rsidR="00CD4E3E" w:rsidRPr="00B8649A" w14:paraId="147B34F9" w14:textId="77777777" w:rsidTr="00194148">
        <w:trPr>
          <w:trHeight w:val="407"/>
          <w:jc w:val="center"/>
        </w:trPr>
        <w:tc>
          <w:tcPr>
            <w:tcW w:w="483" w:type="dxa"/>
            <w:tcBorders>
              <w:bottom w:val="single" w:sz="6" w:space="0" w:color="auto"/>
            </w:tcBorders>
          </w:tcPr>
          <w:p w14:paraId="310D6365" w14:textId="0BCEC099" w:rsidR="00CD4E3E" w:rsidRPr="00B8649A" w:rsidRDefault="00CD4E3E" w:rsidP="00E16D88">
            <w:pPr>
              <w:numPr>
                <w:ilvl w:val="0"/>
                <w:numId w:val="109"/>
              </w:numPr>
              <w:rPr>
                <w:rFonts w:eastAsia="Cambria"/>
                <w:sz w:val="16"/>
                <w:szCs w:val="16"/>
              </w:rPr>
            </w:pPr>
          </w:p>
        </w:tc>
        <w:tc>
          <w:tcPr>
            <w:tcW w:w="2758" w:type="dxa"/>
            <w:tcBorders>
              <w:bottom w:val="single" w:sz="6" w:space="0" w:color="auto"/>
            </w:tcBorders>
          </w:tcPr>
          <w:p w14:paraId="69AADC3A" w14:textId="773F8FD4"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F79646" w:themeFill="accent6"/>
          </w:tcPr>
          <w:p w14:paraId="5ACF824C"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5DE6DC28" w14:textId="4CA15CB6" w:rsidR="00100287"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100287" w:rsidRPr="00B8649A">
              <w:rPr>
                <w:rFonts w:eastAsia="Cambria"/>
                <w:sz w:val="16"/>
                <w:szCs w:val="16"/>
              </w:rPr>
              <w:t>cumplen parcialmente este criterio ya que son claros y transparentes en la medida en que están disponibles.</w:t>
            </w:r>
          </w:p>
          <w:p w14:paraId="0C28CE33" w14:textId="77777777" w:rsidR="00CD4E3E" w:rsidRPr="00B8649A" w:rsidRDefault="00CD4E3E" w:rsidP="00100287">
            <w:pPr>
              <w:rPr>
                <w:rFonts w:eastAsia="Cambria"/>
                <w:sz w:val="16"/>
                <w:szCs w:val="16"/>
              </w:rPr>
            </w:pPr>
          </w:p>
        </w:tc>
      </w:tr>
      <w:tr w:rsidR="00CD4E3E" w:rsidRPr="00B8649A" w14:paraId="1C02963B" w14:textId="77777777" w:rsidTr="00194148">
        <w:trPr>
          <w:jc w:val="center"/>
        </w:trPr>
        <w:tc>
          <w:tcPr>
            <w:tcW w:w="483" w:type="dxa"/>
            <w:tcBorders>
              <w:top w:val="single" w:sz="6" w:space="0" w:color="auto"/>
              <w:bottom w:val="single" w:sz="6" w:space="0" w:color="auto"/>
            </w:tcBorders>
            <w:shd w:val="clear" w:color="auto" w:fill="auto"/>
          </w:tcPr>
          <w:p w14:paraId="55AC0202" w14:textId="777777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42D5E07E"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22120C7B"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297581D5" w14:textId="77777777" w:rsidR="00CD4E3E" w:rsidRPr="00B8649A" w:rsidRDefault="00CD4E3E" w:rsidP="00194148">
            <w:pPr>
              <w:rPr>
                <w:rFonts w:eastAsia="Cambria"/>
                <w:b/>
                <w:sz w:val="16"/>
                <w:szCs w:val="16"/>
              </w:rPr>
            </w:pPr>
          </w:p>
        </w:tc>
      </w:tr>
      <w:tr w:rsidR="00CD4E3E" w:rsidRPr="00B8649A" w14:paraId="206AB061" w14:textId="77777777" w:rsidTr="00194148">
        <w:trPr>
          <w:jc w:val="center"/>
        </w:trPr>
        <w:tc>
          <w:tcPr>
            <w:tcW w:w="483" w:type="dxa"/>
            <w:tcBorders>
              <w:top w:val="single" w:sz="6" w:space="0" w:color="auto"/>
            </w:tcBorders>
          </w:tcPr>
          <w:p w14:paraId="2A4A24B6" w14:textId="77777777" w:rsidR="00CD4E3E" w:rsidRPr="00B8649A" w:rsidRDefault="00CD4E3E" w:rsidP="00E16D88">
            <w:pPr>
              <w:numPr>
                <w:ilvl w:val="0"/>
                <w:numId w:val="109"/>
              </w:numPr>
              <w:rPr>
                <w:rFonts w:eastAsia="Cambria"/>
                <w:b/>
                <w:sz w:val="16"/>
                <w:szCs w:val="16"/>
              </w:rPr>
            </w:pPr>
          </w:p>
        </w:tc>
        <w:tc>
          <w:tcPr>
            <w:tcW w:w="2758" w:type="dxa"/>
            <w:tcBorders>
              <w:top w:val="single" w:sz="6" w:space="0" w:color="auto"/>
            </w:tcBorders>
          </w:tcPr>
          <w:p w14:paraId="796F1455" w14:textId="573B970E"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356C0641"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F79646" w:themeFill="accent6"/>
          </w:tcPr>
          <w:p w14:paraId="0C38AB61"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751371D1" w14:textId="7B0AEC78"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parcialmente los criterios</w:t>
            </w:r>
            <w:r w:rsidR="00CD4E3E" w:rsidRPr="00B8649A">
              <w:rPr>
                <w:rFonts w:eastAsia="Cambria"/>
                <w:b/>
                <w:sz w:val="16"/>
                <w:szCs w:val="16"/>
              </w:rPr>
              <w:t>.</w:t>
            </w:r>
          </w:p>
          <w:p w14:paraId="06024701" w14:textId="77777777" w:rsidR="00CD4E3E" w:rsidRPr="00B8649A" w:rsidRDefault="00CD4E3E" w:rsidP="00194148">
            <w:pPr>
              <w:rPr>
                <w:rFonts w:eastAsia="Cambria"/>
                <w:b/>
                <w:sz w:val="16"/>
                <w:szCs w:val="16"/>
              </w:rPr>
            </w:pPr>
          </w:p>
        </w:tc>
      </w:tr>
      <w:tr w:rsidR="00CD4E3E" w:rsidRPr="00B8649A" w14:paraId="4BD314A7"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37FD49DD"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74304" behindDoc="0" locked="0" layoutInCell="0" allowOverlap="1" wp14:anchorId="3FED44D4" wp14:editId="0C765E79">
                      <wp:simplePos x="0" y="0"/>
                      <wp:positionH relativeFrom="column">
                        <wp:posOffset>2533650</wp:posOffset>
                      </wp:positionH>
                      <wp:positionV relativeFrom="paragraph">
                        <wp:posOffset>713105</wp:posOffset>
                      </wp:positionV>
                      <wp:extent cx="228600" cy="235585"/>
                      <wp:effectExtent l="0" t="0" r="0" b="0"/>
                      <wp:wrapNone/>
                      <wp:docPr id="1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73BFA14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8" style="position:absolute;margin-left:199.5pt;margin-top:56.15pt;width:18pt;height:18.5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DQs3S8sAgAAUQQAAA4AAAAAAAAAAAAAAAAALgIAAGRy&#10;cy9lMm9Eb2MueG1sUEsBAi0AFAAGAAgAAAAhAN9x3HrfAAAACwEAAA8AAAAAAAAAAAAAAAAAhgQA&#10;AGRycy9kb3ducmV2LnhtbFBLBQYAAAAABAAEAPMAAACSBQAAAAA=&#10;" o:allowincell="f" fillcolor="red">
                      <v:textbox>
                        <w:txbxContent>
                          <w:p w14:paraId="73BFA142"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875328" behindDoc="0" locked="0" layoutInCell="0" allowOverlap="1" wp14:anchorId="3412F930" wp14:editId="56EE66E0">
                      <wp:simplePos x="0" y="0"/>
                      <wp:positionH relativeFrom="column">
                        <wp:posOffset>4953000</wp:posOffset>
                      </wp:positionH>
                      <wp:positionV relativeFrom="paragraph">
                        <wp:posOffset>713105</wp:posOffset>
                      </wp:positionV>
                      <wp:extent cx="228600" cy="235585"/>
                      <wp:effectExtent l="0" t="0" r="0" b="0"/>
                      <wp:wrapNone/>
                      <wp:docPr id="20"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4FDD127F"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9" style="position:absolute;margin-left:390pt;margin-top:56.15pt;width:18pt;height:18.5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" o:allowincell="f" fillcolor="#7f7f7f">
                      <o:lock v:ext="edit" aspectratio="t"/>
                      <v:textbox>
                        <w:txbxContent>
                          <w:p w14:paraId="4FDD127F"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73280" behindDoc="0" locked="0" layoutInCell="0" allowOverlap="1" wp14:anchorId="12ED814F" wp14:editId="3C8676B0">
                      <wp:simplePos x="0" y="0"/>
                      <wp:positionH relativeFrom="column">
                        <wp:posOffset>152400</wp:posOffset>
                      </wp:positionH>
                      <wp:positionV relativeFrom="paragraph">
                        <wp:posOffset>713105</wp:posOffset>
                      </wp:positionV>
                      <wp:extent cx="228600" cy="235585"/>
                      <wp:effectExtent l="0" t="0" r="19050" b="12065"/>
                      <wp:wrapNone/>
                      <wp:docPr id="21"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09C24ABB"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0" style="position:absolute;margin-left:12pt;margin-top:56.15pt;width:18pt;height:18.5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" o:allowincell="f" fillcolor="green">
                      <o:lock v:ext="edit" aspectratio="t"/>
                      <v:textbox>
                        <w:txbxContent>
                          <w:p w14:paraId="09C24ABB" w14:textId="77777777" w:rsidR="00476617" w:rsidRPr="00AD43B5" w:rsidRDefault="00476617" w:rsidP="00CD4E3E">
                            <w:pPr>
                              <w:ind w:right="-120" w:hanging="90"/>
                              <w:jc w:val="center"/>
                              <w:rPr>
                                <w:b/>
                              </w:rPr>
                            </w:pPr>
                          </w:p>
                        </w:txbxContent>
                      </v:textbox>
                    </v:rect>
                  </w:pict>
                </mc:Fallback>
              </mc:AlternateContent>
            </w:r>
          </w:p>
          <w:p w14:paraId="0B0767D9" w14:textId="549BE3DD" w:rsidR="00CD4E3E" w:rsidRPr="00B8649A" w:rsidRDefault="009B71FF" w:rsidP="00E16D88">
            <w:pPr>
              <w:numPr>
                <w:ilvl w:val="0"/>
                <w:numId w:val="108"/>
              </w:numPr>
              <w:rPr>
                <w:b/>
                <w:bCs/>
              </w:rPr>
            </w:pPr>
            <w:r w:rsidRPr="00B8649A">
              <w:rPr>
                <w:b/>
                <w:bCs/>
              </w:rPr>
              <w:t>Exactitud de la clave de colores</w:t>
            </w:r>
            <w:r w:rsidR="00CD4E3E" w:rsidRPr="00B8649A">
              <w:rPr>
                <w:b/>
                <w:bCs/>
              </w:rPr>
              <w:t xml:space="preserve"> </w:t>
            </w:r>
          </w:p>
          <w:p w14:paraId="3627AB07" w14:textId="77777777" w:rsidR="00CD4E3E" w:rsidRPr="00B8649A" w:rsidRDefault="00CD4E3E" w:rsidP="00194148">
            <w:pPr>
              <w:rPr>
                <w:b/>
                <w:bCs/>
              </w:rPr>
            </w:pPr>
          </w:p>
          <w:p w14:paraId="2AD8F20D" w14:textId="42356C11" w:rsidR="00CD4E3E" w:rsidRPr="00B8649A" w:rsidRDefault="00AC4903" w:rsidP="00194148">
            <w:pPr>
              <w:rPr>
                <w:b/>
                <w:bCs/>
              </w:rPr>
            </w:pPr>
            <w:r w:rsidRPr="00B8649A">
              <w:rPr>
                <w:b/>
                <w:bCs/>
              </w:rPr>
              <w:t>Calificación del equipo de validación</w:t>
            </w:r>
            <w:r w:rsidR="00CD4E3E" w:rsidRPr="00B8649A">
              <w:rPr>
                <w:b/>
                <w:bCs/>
              </w:rPr>
              <w:t>:</w:t>
            </w:r>
          </w:p>
          <w:p w14:paraId="5FCAB3A3" w14:textId="77777777" w:rsidR="00CD4E3E" w:rsidRPr="00B8649A" w:rsidRDefault="00CD4E3E" w:rsidP="00194148"/>
          <w:p w14:paraId="7E5A6906" w14:textId="521BBD6A"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42534A"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42534A"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6D7C1233"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0D361567" w14:textId="77777777" w:rsidTr="00194148">
        <w:trPr>
          <w:jc w:val="center"/>
        </w:trPr>
        <w:tc>
          <w:tcPr>
            <w:tcW w:w="483" w:type="dxa"/>
          </w:tcPr>
          <w:p w14:paraId="7BCC3AAF" w14:textId="77777777" w:rsidR="00CD4E3E" w:rsidRPr="00B8649A" w:rsidRDefault="00CD4E3E" w:rsidP="00E16D88">
            <w:pPr>
              <w:numPr>
                <w:ilvl w:val="0"/>
                <w:numId w:val="110"/>
              </w:numPr>
              <w:rPr>
                <w:rFonts w:eastAsia="Cambria"/>
                <w:sz w:val="16"/>
                <w:szCs w:val="16"/>
              </w:rPr>
            </w:pPr>
          </w:p>
        </w:tc>
        <w:tc>
          <w:tcPr>
            <w:tcW w:w="2758" w:type="dxa"/>
          </w:tcPr>
          <w:p w14:paraId="64F43A9E" w14:textId="4F8D9298" w:rsidR="00CD4E3E" w:rsidRPr="00B8649A" w:rsidRDefault="0082357B" w:rsidP="00194148">
            <w:pPr>
              <w:rPr>
                <w:sz w:val="16"/>
                <w:szCs w:val="16"/>
              </w:rPr>
            </w:pPr>
            <w:r w:rsidRPr="00B8649A">
              <w:rPr>
                <w:sz w:val="16"/>
                <w:szCs w:val="16"/>
              </w:rPr>
              <w:t>Exactitud de la clave de colores</w:t>
            </w:r>
          </w:p>
          <w:p w14:paraId="0879A0BC"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7F7F7F"/>
          </w:tcPr>
          <w:p w14:paraId="3D17FDE6" w14:textId="77777777" w:rsidR="00CD4E3E" w:rsidRPr="00B8649A" w:rsidRDefault="00CD4E3E" w:rsidP="00194148">
            <w:pPr>
              <w:rPr>
                <w:rFonts w:eastAsia="Cambria"/>
                <w:color w:val="FFFF00"/>
                <w:sz w:val="16"/>
                <w:szCs w:val="16"/>
              </w:rPr>
            </w:pPr>
          </w:p>
        </w:tc>
        <w:tc>
          <w:tcPr>
            <w:tcW w:w="6585" w:type="dxa"/>
          </w:tcPr>
          <w:p w14:paraId="01C77AEB" w14:textId="6AA910AD" w:rsidR="00C327D8" w:rsidRPr="00B8649A" w:rsidRDefault="005C184B" w:rsidP="00194148">
            <w:pPr>
              <w:rPr>
                <w:sz w:val="16"/>
              </w:rPr>
            </w:pPr>
            <w:r w:rsidRPr="00B8649A">
              <w:rPr>
                <w:sz w:val="16"/>
              </w:rPr>
              <w:t>Sobre la base de</w:t>
            </w:r>
            <w:r w:rsidR="00CF04F2" w:rsidRPr="00B8649A">
              <w:rPr>
                <w:sz w:val="16"/>
              </w:rPr>
              <w:t xml:space="preserve"> los datos sobre el rendimiento suministrados respecto del indicador de rendimiento seleccionado, la </w:t>
            </w:r>
            <w:proofErr w:type="spellStart"/>
            <w:r w:rsidR="00CF04F2" w:rsidRPr="00B8649A">
              <w:rPr>
                <w:sz w:val="16"/>
              </w:rPr>
              <w:t>autocalificación</w:t>
            </w:r>
            <w:proofErr w:type="spellEnd"/>
            <w:r w:rsidR="00CF04F2" w:rsidRPr="00B8649A">
              <w:rPr>
                <w:sz w:val="16"/>
              </w:rPr>
              <w:t xml:space="preserve"> del indicador como “plenamente logrado”</w:t>
            </w:r>
            <w:r w:rsidR="008152AA" w:rsidRPr="00B8649A">
              <w:rPr>
                <w:sz w:val="16"/>
              </w:rPr>
              <w:t xml:space="preserve"> se considera no mensurable</w:t>
            </w:r>
            <w:r w:rsidR="00C327D8" w:rsidRPr="00B8649A">
              <w:rPr>
                <w:sz w:val="16"/>
              </w:rPr>
              <w:t xml:space="preserve">. Ello se debe a limitaciones en la recopilación de datos </w:t>
            </w:r>
            <w:r w:rsidR="005643C2" w:rsidRPr="00B8649A">
              <w:rPr>
                <w:sz w:val="16"/>
              </w:rPr>
              <w:t xml:space="preserve">que permitirían </w:t>
            </w:r>
            <w:r w:rsidR="000C241E" w:rsidRPr="00B8649A">
              <w:rPr>
                <w:sz w:val="16"/>
              </w:rPr>
              <w:t xml:space="preserve">una evaluación completa </w:t>
            </w:r>
            <w:r w:rsidR="00C327D8" w:rsidRPr="00B8649A">
              <w:rPr>
                <w:sz w:val="16"/>
              </w:rPr>
              <w:t>el indicador de rendimiento según su definición actual</w:t>
            </w:r>
            <w:r w:rsidR="00CC1F4E" w:rsidRPr="00B8649A">
              <w:rPr>
                <w:sz w:val="16"/>
              </w:rPr>
              <w:t>.</w:t>
            </w:r>
          </w:p>
          <w:p w14:paraId="735B3611" w14:textId="319A76E1" w:rsidR="00CD4E3E" w:rsidRPr="00B8649A" w:rsidRDefault="00CD4E3E" w:rsidP="00C327D8">
            <w:pPr>
              <w:rPr>
                <w:rFonts w:eastAsia="Cambria"/>
                <w:sz w:val="16"/>
                <w:szCs w:val="16"/>
              </w:rPr>
            </w:pPr>
          </w:p>
        </w:tc>
      </w:tr>
      <w:tr w:rsidR="00CD4E3E" w:rsidRPr="00B8649A" w14:paraId="21D735C7" w14:textId="77777777" w:rsidTr="00194148">
        <w:trPr>
          <w:jc w:val="center"/>
        </w:trPr>
        <w:tc>
          <w:tcPr>
            <w:tcW w:w="483" w:type="dxa"/>
            <w:shd w:val="clear" w:color="auto" w:fill="auto"/>
          </w:tcPr>
          <w:p w14:paraId="6EDFC132" w14:textId="69B5BC32"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19037E86" w14:textId="4C145683" w:rsidR="00CD4E3E" w:rsidRPr="00B8649A" w:rsidRDefault="00D60C46" w:rsidP="00194148">
            <w:pPr>
              <w:rPr>
                <w:sz w:val="16"/>
                <w:szCs w:val="16"/>
              </w:rPr>
            </w:pPr>
            <w:r w:rsidRPr="00B8649A">
              <w:rPr>
                <w:sz w:val="16"/>
                <w:szCs w:val="16"/>
              </w:rPr>
              <w:t>Come</w:t>
            </w:r>
            <w:r w:rsidR="00D67DA3" w:rsidRPr="00B8649A">
              <w:rPr>
                <w:sz w:val="16"/>
                <w:szCs w:val="16"/>
              </w:rPr>
              <w:t>n</w:t>
            </w:r>
            <w:r w:rsidRPr="00B8649A">
              <w:rPr>
                <w:sz w:val="16"/>
                <w:szCs w:val="16"/>
              </w:rPr>
              <w:t>tarios del programa</w:t>
            </w:r>
          </w:p>
          <w:p w14:paraId="0CA06F85" w14:textId="77777777" w:rsidR="00CD4E3E" w:rsidRPr="00B8649A" w:rsidRDefault="00CD4E3E" w:rsidP="00194148">
            <w:pPr>
              <w:rPr>
                <w:sz w:val="16"/>
                <w:szCs w:val="16"/>
              </w:rPr>
            </w:pPr>
          </w:p>
          <w:p w14:paraId="01E2EA28" w14:textId="77777777" w:rsidR="00CD4E3E" w:rsidRPr="00B8649A" w:rsidRDefault="00CD4E3E" w:rsidP="00194148">
            <w:pPr>
              <w:rPr>
                <w:sz w:val="16"/>
                <w:szCs w:val="16"/>
              </w:rPr>
            </w:pPr>
          </w:p>
        </w:tc>
        <w:tc>
          <w:tcPr>
            <w:tcW w:w="565" w:type="dxa"/>
            <w:shd w:val="clear" w:color="auto" w:fill="auto"/>
          </w:tcPr>
          <w:p w14:paraId="793DB3C7" w14:textId="77777777" w:rsidR="00CD4E3E" w:rsidRPr="00B8649A" w:rsidRDefault="00CD4E3E" w:rsidP="00194148">
            <w:pPr>
              <w:rPr>
                <w:rFonts w:eastAsia="Cambria"/>
                <w:color w:val="FFFF00"/>
                <w:sz w:val="16"/>
                <w:szCs w:val="16"/>
              </w:rPr>
            </w:pPr>
          </w:p>
        </w:tc>
        <w:tc>
          <w:tcPr>
            <w:tcW w:w="6585" w:type="dxa"/>
            <w:shd w:val="clear" w:color="auto" w:fill="auto"/>
          </w:tcPr>
          <w:p w14:paraId="4F26E2CA" w14:textId="32969632" w:rsidR="00CD4E3E" w:rsidRPr="00B8649A" w:rsidRDefault="0082357B" w:rsidP="00194148">
            <w:pPr>
              <w:rPr>
                <w:sz w:val="16"/>
                <w:szCs w:val="16"/>
              </w:rPr>
            </w:pPr>
            <w:r w:rsidRPr="00B8649A">
              <w:rPr>
                <w:sz w:val="16"/>
                <w:szCs w:val="16"/>
              </w:rPr>
              <w:t>Sin comentarios</w:t>
            </w:r>
          </w:p>
        </w:tc>
      </w:tr>
    </w:tbl>
    <w:p w14:paraId="5836D754" w14:textId="77777777" w:rsidR="00CD4E3E" w:rsidRPr="00B8649A" w:rsidRDefault="00CD4E3E" w:rsidP="00CD4E3E"/>
    <w:p w14:paraId="4AEF88A8" w14:textId="77777777" w:rsidR="00CD4E3E" w:rsidRPr="00B8649A" w:rsidRDefault="00CD4E3E" w:rsidP="00CD4E3E">
      <w:r w:rsidRPr="00B8649A">
        <w:br w:type="page"/>
      </w:r>
    </w:p>
    <w:p w14:paraId="625A7862" w14:textId="6188EDA1" w:rsidR="00CD4E3E" w:rsidRPr="00B8649A" w:rsidRDefault="000A2472" w:rsidP="00CD4E3E">
      <w:pPr>
        <w:rPr>
          <w:b/>
          <w:bCs/>
        </w:rPr>
      </w:pPr>
      <w:bookmarkStart w:id="76" w:name="tm_385744903"/>
      <w:bookmarkEnd w:id="76"/>
      <w:r w:rsidRPr="00B8649A">
        <w:rPr>
          <w:b/>
          <w:bCs/>
        </w:rPr>
        <w:lastRenderedPageBreak/>
        <w:t>Programa 2</w:t>
      </w:r>
      <w:r w:rsidR="00CD4E3E" w:rsidRPr="00B8649A">
        <w:rPr>
          <w:b/>
          <w:bCs/>
        </w:rPr>
        <w:t xml:space="preserve">1 – </w:t>
      </w:r>
      <w:r w:rsidR="00A50A89" w:rsidRPr="00B8649A">
        <w:rPr>
          <w:b/>
          <w:bCs/>
        </w:rPr>
        <w:t>Gestión ejecutiva</w:t>
      </w:r>
    </w:p>
    <w:p w14:paraId="43C94242" w14:textId="4CEF626A" w:rsidR="00CD4E3E" w:rsidRPr="00B8649A" w:rsidRDefault="006A7BEE" w:rsidP="00CD4E3E">
      <w:pPr>
        <w:rPr>
          <w:b/>
          <w:bCs/>
          <w:iCs/>
        </w:rPr>
      </w:pPr>
      <w:r w:rsidRPr="00B8649A">
        <w:rPr>
          <w:b/>
          <w:bCs/>
        </w:rPr>
        <w:t>Indicador de rendimiento</w:t>
      </w:r>
      <w:r w:rsidR="001B4CBB" w:rsidRPr="00B8649A">
        <w:rPr>
          <w:b/>
          <w:bCs/>
        </w:rPr>
        <w:t xml:space="preserve">:  </w:t>
      </w:r>
      <w:r w:rsidR="00A50A89" w:rsidRPr="00B8649A">
        <w:rPr>
          <w:bCs/>
        </w:rPr>
        <w:t>Porcentaje de notificaciones de adhesión y otras medidas relacionadas con los tratados</w:t>
      </w:r>
      <w:r w:rsidR="00336C51" w:rsidRPr="00B8649A">
        <w:rPr>
          <w:bCs/>
        </w:rPr>
        <w:t xml:space="preserve"> </w:t>
      </w:r>
      <w:r w:rsidR="00A50A89" w:rsidRPr="00B8649A">
        <w:rPr>
          <w:bCs/>
        </w:rPr>
        <w:t xml:space="preserve">tramitadas </w:t>
      </w:r>
      <w:r w:rsidR="003D46AD" w:rsidRPr="00B8649A">
        <w:rPr>
          <w:bCs/>
        </w:rPr>
        <w:t>de manera puntual.</w:t>
      </w:r>
    </w:p>
    <w:p w14:paraId="1AFFC515"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48D28DE0"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613867B5"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798528" behindDoc="0" locked="0" layoutInCell="0" allowOverlap="1" wp14:anchorId="0D840041" wp14:editId="1C0A6793">
                      <wp:simplePos x="0" y="0"/>
                      <wp:positionH relativeFrom="column">
                        <wp:posOffset>4638675</wp:posOffset>
                      </wp:positionH>
                      <wp:positionV relativeFrom="paragraph">
                        <wp:posOffset>671195</wp:posOffset>
                      </wp:positionV>
                      <wp:extent cx="228600" cy="235585"/>
                      <wp:effectExtent l="0" t="0" r="0" b="0"/>
                      <wp:wrapNone/>
                      <wp:docPr id="10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52AEB249"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1" style="position:absolute;margin-left:365.25pt;margin-top:52.85pt;width:18pt;height:18.5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" o:allowincell="f" fillcolor="red">
                      <v:textbox>
                        <w:txbxContent>
                          <w:p w14:paraId="52AEB249"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97504" behindDoc="0" locked="0" layoutInCell="0" allowOverlap="1" wp14:anchorId="56344173" wp14:editId="2DBFCAD2">
                      <wp:simplePos x="0" y="0"/>
                      <wp:positionH relativeFrom="column">
                        <wp:posOffset>2200275</wp:posOffset>
                      </wp:positionH>
                      <wp:positionV relativeFrom="paragraph">
                        <wp:posOffset>671195</wp:posOffset>
                      </wp:positionV>
                      <wp:extent cx="228600" cy="235585"/>
                      <wp:effectExtent l="0" t="0" r="0" b="0"/>
                      <wp:wrapNone/>
                      <wp:docPr id="10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2C464AFE"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2" style="position:absolute;margin-left:173.25pt;margin-top:52.85pt;width:18pt;height:18.5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" o:allowincell="f" fillcolor="#f79646">
                      <v:textbox>
                        <w:txbxContent>
                          <w:p w14:paraId="2C464AFE"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96480" behindDoc="0" locked="0" layoutInCell="0" allowOverlap="1" wp14:anchorId="31D49F4D" wp14:editId="44F00B9D">
                      <wp:simplePos x="0" y="0"/>
                      <wp:positionH relativeFrom="column">
                        <wp:posOffset>152400</wp:posOffset>
                      </wp:positionH>
                      <wp:positionV relativeFrom="paragraph">
                        <wp:posOffset>671195</wp:posOffset>
                      </wp:positionV>
                      <wp:extent cx="228600" cy="235585"/>
                      <wp:effectExtent l="0" t="0" r="19050" b="12065"/>
                      <wp:wrapNone/>
                      <wp:docPr id="10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108A584B" id="Rectangle 11" o:spid="_x0000_s1026" style="position:absolute;margin-left:12pt;margin-top:52.85pt;width:18pt;height:18.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" o:allowincell="f" fillcolor="green"/>
                  </w:pict>
                </mc:Fallback>
              </mc:AlternateContent>
            </w:r>
          </w:p>
          <w:p w14:paraId="4BEF639E" w14:textId="4EF995CF" w:rsidR="00CD4E3E" w:rsidRPr="00B8649A" w:rsidRDefault="006A7BEE" w:rsidP="00E16D88">
            <w:pPr>
              <w:numPr>
                <w:ilvl w:val="0"/>
                <w:numId w:val="39"/>
              </w:numPr>
              <w:rPr>
                <w:b/>
                <w:bCs/>
              </w:rPr>
            </w:pPr>
            <w:r w:rsidRPr="00B8649A">
              <w:rPr>
                <w:b/>
                <w:bCs/>
              </w:rPr>
              <w:t xml:space="preserve">Evaluación de los datos </w:t>
            </w:r>
            <w:r w:rsidR="0097127F" w:rsidRPr="00B8649A">
              <w:rPr>
                <w:b/>
                <w:bCs/>
              </w:rPr>
              <w:t>sobre el rendimiento</w:t>
            </w:r>
          </w:p>
          <w:p w14:paraId="39CD8E93" w14:textId="77777777" w:rsidR="00CD4E3E" w:rsidRPr="00B8649A" w:rsidRDefault="00CD4E3E" w:rsidP="00194148">
            <w:pPr>
              <w:rPr>
                <w:b/>
                <w:bCs/>
                <w:i/>
                <w:iCs/>
                <w:sz w:val="16"/>
                <w:szCs w:val="16"/>
              </w:rPr>
            </w:pPr>
          </w:p>
          <w:p w14:paraId="1DE35FA4" w14:textId="3697663C" w:rsidR="00CD4E3E" w:rsidRPr="00B8649A" w:rsidRDefault="00AC4903" w:rsidP="00194148">
            <w:pPr>
              <w:rPr>
                <w:b/>
                <w:bCs/>
              </w:rPr>
            </w:pPr>
            <w:r w:rsidRPr="00B8649A">
              <w:rPr>
                <w:b/>
                <w:bCs/>
              </w:rPr>
              <w:t>Calificación del equipo de validación</w:t>
            </w:r>
            <w:r w:rsidR="00CD4E3E" w:rsidRPr="00B8649A">
              <w:rPr>
                <w:b/>
                <w:bCs/>
              </w:rPr>
              <w:t>:</w:t>
            </w:r>
          </w:p>
          <w:p w14:paraId="36D8DFEF" w14:textId="77777777" w:rsidR="00CD4E3E" w:rsidRPr="00B8649A" w:rsidRDefault="00CD4E3E" w:rsidP="00194148"/>
          <w:p w14:paraId="1F39D214" w14:textId="333B9CFD" w:rsidR="003B41B0" w:rsidRPr="00B8649A" w:rsidRDefault="009F0EDB" w:rsidP="003B41B0">
            <w:pPr>
              <w:rPr>
                <w:rFonts w:eastAsia="Cambria"/>
                <w:sz w:val="20"/>
              </w:rPr>
            </w:pPr>
            <w:r w:rsidRPr="00B8649A">
              <w:rPr>
                <w:rFonts w:eastAsia="Cambria"/>
                <w:sz w:val="20"/>
              </w:rPr>
              <w:t xml:space="preserve">        </w:t>
            </w:r>
            <w:r w:rsidR="003B41B0" w:rsidRPr="00B8649A">
              <w:rPr>
                <w:sz w:val="20"/>
              </w:rPr>
              <w:t xml:space="preserve">Cumple suficientemente                   Cumple parcialmente los criterios                No cumple los criterios  </w:t>
            </w:r>
          </w:p>
          <w:p w14:paraId="083D1DDD" w14:textId="77777777" w:rsidR="003B41B0" w:rsidRPr="00B8649A" w:rsidRDefault="003B41B0" w:rsidP="003B41B0">
            <w:pPr>
              <w:rPr>
                <w:rFonts w:eastAsia="Cambria"/>
                <w:sz w:val="20"/>
              </w:rPr>
            </w:pPr>
            <w:r w:rsidRPr="00B8649A">
              <w:rPr>
                <w:sz w:val="20"/>
              </w:rPr>
              <w:t xml:space="preserve">         los criterios</w:t>
            </w:r>
            <w:r w:rsidRPr="00B8649A">
              <w:rPr>
                <w:rFonts w:eastAsia="Cambria"/>
                <w:sz w:val="20"/>
              </w:rPr>
              <w:t xml:space="preserve">               </w:t>
            </w:r>
          </w:p>
          <w:p w14:paraId="3AD99915" w14:textId="2156EFCA" w:rsidR="00CD4E3E" w:rsidRPr="00B8649A" w:rsidRDefault="00CD4E3E" w:rsidP="00194148">
            <w:pPr>
              <w:rPr>
                <w:b/>
                <w:bCs/>
                <w:i/>
                <w:iCs/>
                <w:sz w:val="16"/>
                <w:szCs w:val="16"/>
              </w:rPr>
            </w:pPr>
            <w:r w:rsidRPr="00B8649A">
              <w:rPr>
                <w:rFonts w:eastAsia="Cambria"/>
                <w:sz w:val="20"/>
              </w:rPr>
              <w:t xml:space="preserve">               </w:t>
            </w:r>
          </w:p>
        </w:tc>
      </w:tr>
      <w:tr w:rsidR="00CD4E3E" w:rsidRPr="00B8649A" w14:paraId="543AFA5F" w14:textId="77777777" w:rsidTr="00194148">
        <w:trPr>
          <w:jc w:val="center"/>
        </w:trPr>
        <w:tc>
          <w:tcPr>
            <w:tcW w:w="483" w:type="dxa"/>
          </w:tcPr>
          <w:p w14:paraId="50999CA5" w14:textId="77777777" w:rsidR="00CD4E3E" w:rsidRPr="00B8649A" w:rsidRDefault="00CD4E3E" w:rsidP="00194148">
            <w:pPr>
              <w:jc w:val="center"/>
              <w:rPr>
                <w:rFonts w:eastAsia="Cambria"/>
                <w:b/>
                <w:bCs/>
                <w:i/>
                <w:iCs/>
                <w:sz w:val="16"/>
                <w:szCs w:val="16"/>
              </w:rPr>
            </w:pPr>
          </w:p>
        </w:tc>
        <w:tc>
          <w:tcPr>
            <w:tcW w:w="2758" w:type="dxa"/>
          </w:tcPr>
          <w:p w14:paraId="301B50B7" w14:textId="0E3906EA"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22F4501A"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11B1C433" w14:textId="77777777" w:rsidR="00CD4E3E" w:rsidRPr="00B8649A" w:rsidRDefault="00CD4E3E" w:rsidP="00194148">
            <w:pPr>
              <w:jc w:val="center"/>
              <w:rPr>
                <w:rFonts w:eastAsia="Cambria"/>
                <w:b/>
                <w:bCs/>
                <w:i/>
                <w:iCs/>
                <w:sz w:val="16"/>
                <w:szCs w:val="16"/>
              </w:rPr>
            </w:pPr>
          </w:p>
        </w:tc>
        <w:tc>
          <w:tcPr>
            <w:tcW w:w="6585" w:type="dxa"/>
          </w:tcPr>
          <w:p w14:paraId="6BC08854" w14:textId="79511ED7"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2FD6222A" w14:textId="77777777" w:rsidTr="00194148">
        <w:trPr>
          <w:trHeight w:val="529"/>
          <w:jc w:val="center"/>
        </w:trPr>
        <w:tc>
          <w:tcPr>
            <w:tcW w:w="483" w:type="dxa"/>
          </w:tcPr>
          <w:p w14:paraId="75A3F217" w14:textId="77777777" w:rsidR="00CD4E3E" w:rsidRPr="00B8649A" w:rsidRDefault="00CD4E3E" w:rsidP="00E16D88">
            <w:pPr>
              <w:numPr>
                <w:ilvl w:val="0"/>
                <w:numId w:val="68"/>
              </w:numPr>
              <w:rPr>
                <w:rFonts w:eastAsia="Cambria"/>
                <w:sz w:val="16"/>
                <w:szCs w:val="16"/>
              </w:rPr>
            </w:pPr>
          </w:p>
        </w:tc>
        <w:tc>
          <w:tcPr>
            <w:tcW w:w="2758" w:type="dxa"/>
          </w:tcPr>
          <w:p w14:paraId="2D8B458E" w14:textId="644A4CD8"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52F83353" w14:textId="77777777" w:rsidR="00CD4E3E" w:rsidRPr="00B8649A" w:rsidRDefault="00CD4E3E" w:rsidP="00194148">
            <w:pPr>
              <w:rPr>
                <w:rFonts w:eastAsia="Cambria"/>
                <w:color w:val="FFFF00"/>
                <w:sz w:val="16"/>
                <w:szCs w:val="16"/>
              </w:rPr>
            </w:pPr>
          </w:p>
        </w:tc>
        <w:tc>
          <w:tcPr>
            <w:tcW w:w="6585" w:type="dxa"/>
          </w:tcPr>
          <w:p w14:paraId="6798FFD1" w14:textId="1EFE68F9" w:rsidR="0073384C"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1254CF" w:rsidRPr="00B8649A">
              <w:rPr>
                <w:rFonts w:eastAsia="Cambria"/>
                <w:sz w:val="16"/>
                <w:szCs w:val="16"/>
              </w:rPr>
              <w:t xml:space="preserve">remitidos para el indicador de rendimiento han sido </w:t>
            </w:r>
            <w:r w:rsidR="00666322" w:rsidRPr="00B8649A">
              <w:rPr>
                <w:rFonts w:eastAsia="Cambria"/>
                <w:sz w:val="16"/>
                <w:szCs w:val="16"/>
              </w:rPr>
              <w:t>pertinentes y valiosos</w:t>
            </w:r>
            <w:r w:rsidR="00CD4E3E" w:rsidRPr="00B8649A">
              <w:rPr>
                <w:rFonts w:eastAsia="Cambria"/>
                <w:sz w:val="16"/>
                <w:szCs w:val="16"/>
              </w:rPr>
              <w:t xml:space="preserve"> </w:t>
            </w:r>
            <w:r w:rsidR="001254CF" w:rsidRPr="00B8649A">
              <w:rPr>
                <w:rFonts w:eastAsia="Cambria"/>
                <w:sz w:val="16"/>
                <w:szCs w:val="16"/>
              </w:rPr>
              <w:t xml:space="preserve">porque proporcionan datos que ayudan a </w:t>
            </w:r>
            <w:r w:rsidR="006D50B9" w:rsidRPr="00B8649A">
              <w:rPr>
                <w:rFonts w:eastAsia="Cambria"/>
                <w:sz w:val="16"/>
                <w:szCs w:val="16"/>
              </w:rPr>
              <w:t>cuantificar</w:t>
            </w:r>
            <w:r w:rsidR="001254CF" w:rsidRPr="00B8649A">
              <w:rPr>
                <w:rFonts w:eastAsia="Cambria"/>
                <w:sz w:val="16"/>
                <w:szCs w:val="16"/>
              </w:rPr>
              <w:t xml:space="preserve"> la productividad y eficacia de </w:t>
            </w:r>
            <w:r w:rsidR="0073384C" w:rsidRPr="00B8649A">
              <w:rPr>
                <w:rFonts w:eastAsia="Cambria"/>
                <w:sz w:val="16"/>
                <w:szCs w:val="16"/>
              </w:rPr>
              <w:t>la Oficina del Consejero Jurídico.</w:t>
            </w:r>
          </w:p>
          <w:p w14:paraId="238E9425" w14:textId="77777777" w:rsidR="00CD4E3E" w:rsidRPr="00B8649A" w:rsidRDefault="00CD4E3E" w:rsidP="00194148">
            <w:pPr>
              <w:rPr>
                <w:rFonts w:eastAsia="Cambria"/>
                <w:sz w:val="16"/>
                <w:szCs w:val="16"/>
              </w:rPr>
            </w:pPr>
          </w:p>
        </w:tc>
      </w:tr>
      <w:tr w:rsidR="00CD4E3E" w:rsidRPr="00B8649A" w14:paraId="7EFC41AD" w14:textId="77777777" w:rsidTr="00194148">
        <w:trPr>
          <w:trHeight w:val="704"/>
          <w:jc w:val="center"/>
        </w:trPr>
        <w:tc>
          <w:tcPr>
            <w:tcW w:w="483" w:type="dxa"/>
          </w:tcPr>
          <w:p w14:paraId="44E96D1D" w14:textId="77777777" w:rsidR="00CD4E3E" w:rsidRPr="00B8649A" w:rsidRDefault="00CD4E3E" w:rsidP="00E16D88">
            <w:pPr>
              <w:numPr>
                <w:ilvl w:val="0"/>
                <w:numId w:val="68"/>
              </w:numPr>
              <w:rPr>
                <w:rFonts w:eastAsia="Cambria"/>
                <w:sz w:val="16"/>
                <w:szCs w:val="16"/>
              </w:rPr>
            </w:pPr>
          </w:p>
        </w:tc>
        <w:tc>
          <w:tcPr>
            <w:tcW w:w="2758" w:type="dxa"/>
          </w:tcPr>
          <w:p w14:paraId="4A0BD2CB" w14:textId="6C3516E0"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F79646" w:themeFill="accent6"/>
          </w:tcPr>
          <w:p w14:paraId="42A286BE" w14:textId="77777777" w:rsidR="00CD4E3E" w:rsidRPr="00B8649A" w:rsidRDefault="00CD4E3E" w:rsidP="00194148">
            <w:pPr>
              <w:rPr>
                <w:rFonts w:eastAsia="Cambria"/>
                <w:color w:val="FFFF00"/>
                <w:sz w:val="16"/>
                <w:szCs w:val="16"/>
              </w:rPr>
            </w:pPr>
          </w:p>
        </w:tc>
        <w:tc>
          <w:tcPr>
            <w:tcW w:w="6585" w:type="dxa"/>
          </w:tcPr>
          <w:p w14:paraId="2E9780EB" w14:textId="43DC997B" w:rsidR="0073384C" w:rsidRPr="00B8649A" w:rsidRDefault="001B708E" w:rsidP="00194148">
            <w:pPr>
              <w:rPr>
                <w:rFonts w:eastAsia="Cambria"/>
                <w:sz w:val="16"/>
                <w:szCs w:val="16"/>
              </w:rPr>
            </w:pPr>
            <w:r w:rsidRPr="00B8649A">
              <w:rPr>
                <w:rFonts w:eastAsia="Cambria"/>
                <w:sz w:val="16"/>
                <w:szCs w:val="16"/>
              </w:rPr>
              <w:t>Los datos sobre el rendimiento</w:t>
            </w:r>
            <w:r w:rsidR="0073384C" w:rsidRPr="00B8649A">
              <w:rPr>
                <w:rFonts w:eastAsia="Cambria"/>
                <w:sz w:val="16"/>
                <w:szCs w:val="16"/>
              </w:rPr>
              <w:t xml:space="preserve"> son parcialmente completos porque la documentación de apoyo a </w:t>
            </w:r>
            <w:r w:rsidR="006D50B9" w:rsidRPr="00B8649A">
              <w:rPr>
                <w:rFonts w:eastAsia="Cambria"/>
                <w:sz w:val="16"/>
                <w:szCs w:val="16"/>
              </w:rPr>
              <w:t>los</w:t>
            </w:r>
            <w:r w:rsidR="0073384C" w:rsidRPr="00B8649A">
              <w:rPr>
                <w:rFonts w:eastAsia="Cambria"/>
                <w:sz w:val="16"/>
                <w:szCs w:val="16"/>
              </w:rPr>
              <w:t xml:space="preserve"> datos resultó incompleta.</w:t>
            </w:r>
            <w:r w:rsidR="00CD4E3E" w:rsidRPr="00B8649A">
              <w:rPr>
                <w:rFonts w:eastAsia="Cambria"/>
                <w:sz w:val="16"/>
                <w:szCs w:val="16"/>
              </w:rPr>
              <w:t xml:space="preserve"> </w:t>
            </w:r>
            <w:r w:rsidR="00C52D7A" w:rsidRPr="00B8649A">
              <w:rPr>
                <w:rFonts w:eastAsia="Cambria"/>
                <w:sz w:val="16"/>
                <w:szCs w:val="16"/>
              </w:rPr>
              <w:t>Los datos sobre el rendimiento</w:t>
            </w:r>
            <w:r w:rsidR="00CD4E3E" w:rsidRPr="00B8649A">
              <w:rPr>
                <w:rFonts w:eastAsia="Cambria"/>
                <w:sz w:val="16"/>
                <w:szCs w:val="16"/>
              </w:rPr>
              <w:t xml:space="preserve"> </w:t>
            </w:r>
            <w:r w:rsidR="006D50B9" w:rsidRPr="00B8649A">
              <w:rPr>
                <w:rFonts w:eastAsia="Cambria"/>
                <w:sz w:val="16"/>
                <w:szCs w:val="16"/>
              </w:rPr>
              <w:t>incl</w:t>
            </w:r>
            <w:r w:rsidR="0073384C" w:rsidRPr="00B8649A">
              <w:rPr>
                <w:rFonts w:eastAsia="Cambria"/>
                <w:sz w:val="16"/>
                <w:szCs w:val="16"/>
              </w:rPr>
              <w:t>uyeron estimaciones del tiempo necesario para procesar las notificaciones de adhesión y las declaraciones. Sin embargo, esas estimaciones no se soportan en pruebas suficientes.</w:t>
            </w:r>
          </w:p>
          <w:p w14:paraId="65EE388C" w14:textId="77777777" w:rsidR="00CD4E3E" w:rsidRPr="00B8649A" w:rsidRDefault="00CD4E3E" w:rsidP="00194148">
            <w:pPr>
              <w:rPr>
                <w:rFonts w:eastAsia="Cambria"/>
                <w:sz w:val="16"/>
                <w:szCs w:val="16"/>
              </w:rPr>
            </w:pPr>
          </w:p>
        </w:tc>
      </w:tr>
      <w:tr w:rsidR="00CD4E3E" w:rsidRPr="00B8649A" w14:paraId="6359C0D9" w14:textId="77777777" w:rsidTr="00194148">
        <w:trPr>
          <w:jc w:val="center"/>
        </w:trPr>
        <w:tc>
          <w:tcPr>
            <w:tcW w:w="483" w:type="dxa"/>
          </w:tcPr>
          <w:p w14:paraId="2E707C7D" w14:textId="05398CB8" w:rsidR="00CD4E3E" w:rsidRPr="00B8649A" w:rsidRDefault="00CD4E3E" w:rsidP="00E16D88">
            <w:pPr>
              <w:numPr>
                <w:ilvl w:val="0"/>
                <w:numId w:val="68"/>
              </w:numPr>
              <w:rPr>
                <w:rFonts w:eastAsia="Cambria"/>
                <w:sz w:val="16"/>
                <w:szCs w:val="16"/>
              </w:rPr>
            </w:pPr>
          </w:p>
        </w:tc>
        <w:tc>
          <w:tcPr>
            <w:tcW w:w="2758" w:type="dxa"/>
          </w:tcPr>
          <w:p w14:paraId="2C649DF4" w14:textId="7C8DA0D8" w:rsidR="00CD4E3E" w:rsidRPr="00B8649A" w:rsidRDefault="00AF0043" w:rsidP="00194148">
            <w:pPr>
              <w:rPr>
                <w:rFonts w:eastAsia="Cambria"/>
                <w:sz w:val="16"/>
                <w:szCs w:val="16"/>
              </w:rPr>
            </w:pPr>
            <w:r w:rsidRPr="00B8649A">
              <w:rPr>
                <w:sz w:val="16"/>
                <w:szCs w:val="16"/>
              </w:rPr>
              <w:t>Recopilado con eficiencia</w:t>
            </w:r>
          </w:p>
          <w:p w14:paraId="2B0C6B9D" w14:textId="3A7CCBE9" w:rsidR="00CD4E3E" w:rsidRPr="00B8649A" w:rsidRDefault="000730FD" w:rsidP="00194148">
            <w:pPr>
              <w:rPr>
                <w:sz w:val="16"/>
                <w:szCs w:val="16"/>
              </w:rPr>
            </w:pPr>
            <w:r w:rsidRPr="00B8649A">
              <w:rPr>
                <w:sz w:val="16"/>
                <w:szCs w:val="16"/>
              </w:rPr>
              <w:t>/de fácil acceso</w:t>
            </w:r>
          </w:p>
          <w:p w14:paraId="168934F0"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28C098EE" w14:textId="77777777" w:rsidR="00CD4E3E" w:rsidRPr="00B8649A" w:rsidRDefault="00CD4E3E" w:rsidP="00194148">
            <w:pPr>
              <w:rPr>
                <w:rFonts w:eastAsia="Cambria"/>
                <w:color w:val="FFFF00"/>
                <w:sz w:val="16"/>
                <w:szCs w:val="16"/>
              </w:rPr>
            </w:pPr>
          </w:p>
        </w:tc>
        <w:tc>
          <w:tcPr>
            <w:tcW w:w="6585" w:type="dxa"/>
          </w:tcPr>
          <w:p w14:paraId="34CC3986" w14:textId="01BFEA39" w:rsidR="0073384C" w:rsidRPr="00B8649A" w:rsidRDefault="00064B68" w:rsidP="00194148">
            <w:pPr>
              <w:rPr>
                <w:rFonts w:eastAsia="Cambria"/>
                <w:sz w:val="16"/>
                <w:szCs w:val="16"/>
              </w:rPr>
            </w:pPr>
            <w:r w:rsidRPr="00B8649A">
              <w:rPr>
                <w:rFonts w:eastAsia="Cambria"/>
                <w:sz w:val="16"/>
                <w:szCs w:val="16"/>
              </w:rPr>
              <w:t xml:space="preserve">Los datos sobre el rendimiento son parcialmente accesibles y la recopilación </w:t>
            </w:r>
            <w:r w:rsidR="00AF0043" w:rsidRPr="00B8649A">
              <w:rPr>
                <w:rFonts w:eastAsia="Cambria"/>
                <w:sz w:val="16"/>
                <w:szCs w:val="16"/>
              </w:rPr>
              <w:t>eficiente</w:t>
            </w:r>
            <w:r w:rsidRPr="00B8649A">
              <w:rPr>
                <w:rFonts w:eastAsia="Cambria"/>
                <w:sz w:val="16"/>
                <w:szCs w:val="16"/>
              </w:rPr>
              <w:t xml:space="preserve"> se </w:t>
            </w:r>
            <w:r w:rsidR="006D50B9" w:rsidRPr="00B8649A">
              <w:rPr>
                <w:rFonts w:eastAsia="Cambria"/>
                <w:sz w:val="16"/>
                <w:szCs w:val="16"/>
              </w:rPr>
              <w:t>ha visto</w:t>
            </w:r>
            <w:r w:rsidRPr="00B8649A">
              <w:rPr>
                <w:rFonts w:eastAsia="Cambria"/>
                <w:sz w:val="16"/>
                <w:szCs w:val="16"/>
              </w:rPr>
              <w:t xml:space="preserve"> obstaculizada por la </w:t>
            </w:r>
            <w:r w:rsidR="00575419" w:rsidRPr="00B8649A">
              <w:rPr>
                <w:rFonts w:eastAsia="Cambria"/>
                <w:sz w:val="16"/>
                <w:szCs w:val="16"/>
              </w:rPr>
              <w:t>incompleta</w:t>
            </w:r>
            <w:r w:rsidR="006D50B9" w:rsidRPr="00B8649A">
              <w:rPr>
                <w:rFonts w:eastAsia="Cambria"/>
                <w:sz w:val="16"/>
                <w:szCs w:val="16"/>
              </w:rPr>
              <w:t xml:space="preserve"> </w:t>
            </w:r>
            <w:r w:rsidRPr="00B8649A">
              <w:rPr>
                <w:rFonts w:eastAsia="Cambria"/>
                <w:sz w:val="16"/>
                <w:szCs w:val="16"/>
              </w:rPr>
              <w:t xml:space="preserve">documentación de apoyo disponible. </w:t>
            </w:r>
          </w:p>
          <w:p w14:paraId="44DCBD5F" w14:textId="77777777" w:rsidR="00CD4E3E" w:rsidRPr="00B8649A" w:rsidRDefault="00CD4E3E" w:rsidP="00064B68">
            <w:pPr>
              <w:rPr>
                <w:rFonts w:eastAsia="Cambria"/>
                <w:sz w:val="16"/>
                <w:szCs w:val="16"/>
              </w:rPr>
            </w:pPr>
          </w:p>
        </w:tc>
      </w:tr>
      <w:tr w:rsidR="00CD4E3E" w:rsidRPr="00B8649A" w14:paraId="26932841" w14:textId="77777777" w:rsidTr="00194148">
        <w:trPr>
          <w:jc w:val="center"/>
        </w:trPr>
        <w:tc>
          <w:tcPr>
            <w:tcW w:w="483" w:type="dxa"/>
          </w:tcPr>
          <w:p w14:paraId="05482EC9" w14:textId="77777777" w:rsidR="00CD4E3E" w:rsidRPr="00B8649A" w:rsidRDefault="00CD4E3E" w:rsidP="00E16D88">
            <w:pPr>
              <w:numPr>
                <w:ilvl w:val="0"/>
                <w:numId w:val="68"/>
              </w:numPr>
              <w:rPr>
                <w:rFonts w:eastAsia="Cambria"/>
                <w:sz w:val="16"/>
                <w:szCs w:val="16"/>
              </w:rPr>
            </w:pPr>
          </w:p>
        </w:tc>
        <w:tc>
          <w:tcPr>
            <w:tcW w:w="2758" w:type="dxa"/>
          </w:tcPr>
          <w:p w14:paraId="3D37825A" w14:textId="5E618E74" w:rsidR="00CD4E3E" w:rsidRPr="00B8649A" w:rsidRDefault="004455B0" w:rsidP="00194148">
            <w:pPr>
              <w:rPr>
                <w:sz w:val="16"/>
                <w:szCs w:val="16"/>
              </w:rPr>
            </w:pPr>
            <w:r w:rsidRPr="00B8649A">
              <w:rPr>
                <w:sz w:val="16"/>
                <w:szCs w:val="16"/>
              </w:rPr>
              <w:t>Exacto/Verificable</w:t>
            </w:r>
          </w:p>
          <w:p w14:paraId="15908C6B"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6567908D" w14:textId="77777777" w:rsidR="00CD4E3E" w:rsidRPr="00B8649A" w:rsidRDefault="00CD4E3E" w:rsidP="00194148">
            <w:pPr>
              <w:rPr>
                <w:rFonts w:eastAsia="Cambria"/>
                <w:color w:val="FFFF00"/>
                <w:sz w:val="16"/>
                <w:szCs w:val="16"/>
              </w:rPr>
            </w:pPr>
          </w:p>
        </w:tc>
        <w:tc>
          <w:tcPr>
            <w:tcW w:w="6585" w:type="dxa"/>
          </w:tcPr>
          <w:p w14:paraId="03B774CC" w14:textId="0F74F0BD" w:rsidR="00064B68" w:rsidRPr="00B8649A" w:rsidRDefault="00064B68" w:rsidP="00194148">
            <w:pPr>
              <w:rPr>
                <w:rFonts w:eastAsia="Cambria"/>
                <w:sz w:val="16"/>
                <w:szCs w:val="16"/>
              </w:rPr>
            </w:pPr>
            <w:r w:rsidRPr="00B8649A">
              <w:rPr>
                <w:rFonts w:eastAsia="Cambria"/>
                <w:sz w:val="16"/>
                <w:szCs w:val="16"/>
              </w:rPr>
              <w:t xml:space="preserve">Los datos sobre el rendimiento son parcialmente exactos y verificables </w:t>
            </w:r>
            <w:r w:rsidR="006D50B9" w:rsidRPr="00B8649A">
              <w:rPr>
                <w:rFonts w:eastAsia="Cambria"/>
                <w:sz w:val="16"/>
                <w:szCs w:val="16"/>
              </w:rPr>
              <w:t xml:space="preserve">debido a la </w:t>
            </w:r>
            <w:r w:rsidR="00575419" w:rsidRPr="00B8649A">
              <w:rPr>
                <w:rFonts w:eastAsia="Cambria"/>
                <w:sz w:val="16"/>
                <w:szCs w:val="16"/>
              </w:rPr>
              <w:t>incompleta</w:t>
            </w:r>
            <w:r w:rsidR="006D50B9" w:rsidRPr="00B8649A">
              <w:rPr>
                <w:rFonts w:eastAsia="Cambria"/>
                <w:sz w:val="16"/>
                <w:szCs w:val="16"/>
              </w:rPr>
              <w:t xml:space="preserve"> documentación de apoyo disponible</w:t>
            </w:r>
            <w:r w:rsidRPr="00B8649A">
              <w:rPr>
                <w:rFonts w:eastAsia="Cambria"/>
                <w:sz w:val="16"/>
                <w:szCs w:val="16"/>
              </w:rPr>
              <w:t xml:space="preserve"> para confirmar los datos comunicados </w:t>
            </w:r>
            <w:r w:rsidR="00AA1A26" w:rsidRPr="00B8649A">
              <w:rPr>
                <w:rFonts w:eastAsia="Cambria"/>
                <w:sz w:val="16"/>
                <w:szCs w:val="16"/>
              </w:rPr>
              <w:t>para</w:t>
            </w:r>
            <w:r w:rsidRPr="00B8649A">
              <w:rPr>
                <w:rFonts w:eastAsia="Cambria"/>
                <w:sz w:val="16"/>
                <w:szCs w:val="16"/>
              </w:rPr>
              <w:t xml:space="preserve"> el indicador de rendimiento.</w:t>
            </w:r>
          </w:p>
          <w:p w14:paraId="0A70DB21" w14:textId="77777777" w:rsidR="00CD4E3E" w:rsidRPr="00B8649A" w:rsidRDefault="00CD4E3E" w:rsidP="00064B68">
            <w:pPr>
              <w:rPr>
                <w:rFonts w:eastAsia="Cambria"/>
                <w:sz w:val="16"/>
                <w:szCs w:val="16"/>
              </w:rPr>
            </w:pPr>
          </w:p>
        </w:tc>
      </w:tr>
      <w:tr w:rsidR="00CD4E3E" w:rsidRPr="00B8649A" w14:paraId="7DFAC870" w14:textId="77777777" w:rsidTr="00194148">
        <w:trPr>
          <w:jc w:val="center"/>
        </w:trPr>
        <w:tc>
          <w:tcPr>
            <w:tcW w:w="483" w:type="dxa"/>
          </w:tcPr>
          <w:p w14:paraId="767BFFFB" w14:textId="77777777" w:rsidR="00CD4E3E" w:rsidRPr="00B8649A" w:rsidRDefault="00CD4E3E" w:rsidP="00E16D88">
            <w:pPr>
              <w:numPr>
                <w:ilvl w:val="0"/>
                <w:numId w:val="68"/>
              </w:numPr>
              <w:rPr>
                <w:rFonts w:eastAsia="Cambria"/>
                <w:sz w:val="16"/>
                <w:szCs w:val="16"/>
              </w:rPr>
            </w:pPr>
          </w:p>
        </w:tc>
        <w:tc>
          <w:tcPr>
            <w:tcW w:w="2758" w:type="dxa"/>
          </w:tcPr>
          <w:p w14:paraId="0E182D22" w14:textId="7F84D8A1" w:rsidR="00CD4E3E" w:rsidRPr="00B8649A" w:rsidRDefault="004455B0" w:rsidP="00194148">
            <w:pPr>
              <w:rPr>
                <w:sz w:val="16"/>
                <w:szCs w:val="16"/>
              </w:rPr>
            </w:pPr>
            <w:r w:rsidRPr="00B8649A">
              <w:rPr>
                <w:sz w:val="16"/>
                <w:szCs w:val="16"/>
              </w:rPr>
              <w:t>Puntualidad en la presentación de informes</w:t>
            </w:r>
          </w:p>
          <w:p w14:paraId="50882906"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129AA373" w14:textId="77777777" w:rsidR="00CD4E3E" w:rsidRPr="00B8649A" w:rsidRDefault="00CD4E3E" w:rsidP="00194148">
            <w:pPr>
              <w:rPr>
                <w:rFonts w:eastAsia="Cambria"/>
                <w:color w:val="FFFF00"/>
                <w:sz w:val="16"/>
                <w:szCs w:val="16"/>
              </w:rPr>
            </w:pPr>
          </w:p>
        </w:tc>
        <w:tc>
          <w:tcPr>
            <w:tcW w:w="6585" w:type="dxa"/>
          </w:tcPr>
          <w:p w14:paraId="517D2534" w14:textId="0161B78A" w:rsidR="00CD4E3E" w:rsidRPr="00B8649A" w:rsidRDefault="005C184B" w:rsidP="00194148">
            <w:pPr>
              <w:rPr>
                <w:rFonts w:eastAsia="Cambria"/>
                <w:sz w:val="16"/>
                <w:szCs w:val="16"/>
              </w:rPr>
            </w:pPr>
            <w:r w:rsidRPr="00B8649A">
              <w:rPr>
                <w:rFonts w:eastAsia="Cambria"/>
                <w:sz w:val="16"/>
                <w:szCs w:val="16"/>
              </w:rPr>
              <w:t>Sobre la base de</w:t>
            </w:r>
            <w:r w:rsidR="00F43382" w:rsidRPr="00B8649A">
              <w:rPr>
                <w:rFonts w:eastAsia="Cambria"/>
                <w:sz w:val="16"/>
                <w:szCs w:val="16"/>
              </w:rPr>
              <w:t xml:space="preserve"> l</w:t>
            </w:r>
            <w:r w:rsidR="00C52D7A" w:rsidRPr="00B8649A">
              <w:rPr>
                <w:rFonts w:eastAsia="Cambria"/>
                <w:sz w:val="16"/>
                <w:szCs w:val="16"/>
              </w:rPr>
              <w:t>os datos sobre el rendimiento</w:t>
            </w:r>
            <w:r w:rsidR="00CD4E3E" w:rsidRPr="00B8649A">
              <w:rPr>
                <w:rFonts w:eastAsia="Cambria"/>
                <w:sz w:val="16"/>
                <w:szCs w:val="16"/>
              </w:rPr>
              <w:t xml:space="preserve"> </w:t>
            </w:r>
            <w:r w:rsidR="00F43382" w:rsidRPr="00B8649A">
              <w:rPr>
                <w:rFonts w:eastAsia="Cambria"/>
                <w:sz w:val="16"/>
                <w:szCs w:val="16"/>
              </w:rPr>
              <w:t xml:space="preserve">que han sido suministrados, puede concluirse que </w:t>
            </w:r>
            <w:r w:rsidR="00575419" w:rsidRPr="00B8649A">
              <w:rPr>
                <w:rFonts w:eastAsia="Cambria"/>
                <w:sz w:val="16"/>
                <w:szCs w:val="16"/>
              </w:rPr>
              <w:t>éstos</w:t>
            </w:r>
            <w:r w:rsidR="00CD4E3E" w:rsidRPr="00B8649A">
              <w:rPr>
                <w:rFonts w:eastAsia="Cambria"/>
                <w:sz w:val="16"/>
                <w:szCs w:val="16"/>
              </w:rPr>
              <w:t xml:space="preserve"> </w:t>
            </w:r>
            <w:r w:rsidR="00F43382" w:rsidRPr="00B8649A">
              <w:rPr>
                <w:rFonts w:eastAsia="Cambria"/>
                <w:sz w:val="16"/>
                <w:szCs w:val="16"/>
              </w:rPr>
              <w:t>sólo se han comunicado parcialmente</w:t>
            </w:r>
            <w:r w:rsidR="00575419" w:rsidRPr="00B8649A">
              <w:rPr>
                <w:rFonts w:eastAsia="Cambria"/>
                <w:sz w:val="16"/>
                <w:szCs w:val="16"/>
              </w:rPr>
              <w:t xml:space="preserve"> en plazo</w:t>
            </w:r>
            <w:r w:rsidR="00CD4E3E" w:rsidRPr="00B8649A">
              <w:rPr>
                <w:rFonts w:eastAsia="Cambria"/>
                <w:sz w:val="16"/>
                <w:szCs w:val="16"/>
              </w:rPr>
              <w:t xml:space="preserve">.  </w:t>
            </w:r>
          </w:p>
          <w:p w14:paraId="49091F18" w14:textId="77777777" w:rsidR="00CD4E3E" w:rsidRPr="00B8649A" w:rsidRDefault="00CD4E3E" w:rsidP="00194148">
            <w:pPr>
              <w:rPr>
                <w:rFonts w:eastAsia="Cambria"/>
                <w:sz w:val="16"/>
                <w:szCs w:val="16"/>
              </w:rPr>
            </w:pPr>
          </w:p>
        </w:tc>
      </w:tr>
      <w:tr w:rsidR="00CD4E3E" w:rsidRPr="00B8649A" w14:paraId="29CCC8E0" w14:textId="77777777" w:rsidTr="00194148">
        <w:trPr>
          <w:trHeight w:val="407"/>
          <w:jc w:val="center"/>
        </w:trPr>
        <w:tc>
          <w:tcPr>
            <w:tcW w:w="483" w:type="dxa"/>
            <w:tcBorders>
              <w:bottom w:val="single" w:sz="6" w:space="0" w:color="auto"/>
            </w:tcBorders>
          </w:tcPr>
          <w:p w14:paraId="18E86009" w14:textId="77777777" w:rsidR="00CD4E3E" w:rsidRPr="00B8649A" w:rsidRDefault="00CD4E3E" w:rsidP="00E16D88">
            <w:pPr>
              <w:numPr>
                <w:ilvl w:val="0"/>
                <w:numId w:val="68"/>
              </w:numPr>
              <w:rPr>
                <w:rFonts w:eastAsia="Cambria"/>
                <w:sz w:val="16"/>
                <w:szCs w:val="16"/>
              </w:rPr>
            </w:pPr>
          </w:p>
        </w:tc>
        <w:tc>
          <w:tcPr>
            <w:tcW w:w="2758" w:type="dxa"/>
            <w:tcBorders>
              <w:bottom w:val="single" w:sz="6" w:space="0" w:color="auto"/>
            </w:tcBorders>
          </w:tcPr>
          <w:p w14:paraId="25B8E9C0" w14:textId="5D87144C"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F79646" w:themeFill="accent6"/>
          </w:tcPr>
          <w:p w14:paraId="41EC323B"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1D4FE637" w14:textId="162FE0A3" w:rsidR="00CD4E3E" w:rsidRPr="00B8649A" w:rsidRDefault="00F43382" w:rsidP="001941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16"/>
                <w:szCs w:val="16"/>
              </w:rPr>
            </w:pPr>
            <w:r w:rsidRPr="00B8649A">
              <w:rPr>
                <w:rFonts w:eastAsia="Cambria"/>
                <w:sz w:val="16"/>
                <w:szCs w:val="16"/>
              </w:rPr>
              <w:t xml:space="preserve">La transparencia y claridad de los </w:t>
            </w:r>
            <w:r w:rsidR="00C52D7A" w:rsidRPr="00B8649A">
              <w:rPr>
                <w:rFonts w:eastAsia="Cambria"/>
                <w:sz w:val="16"/>
                <w:szCs w:val="16"/>
              </w:rPr>
              <w:t>datos sobre el rendimiento</w:t>
            </w:r>
            <w:r w:rsidR="00CD4E3E" w:rsidRPr="00B8649A">
              <w:rPr>
                <w:rFonts w:eastAsia="Cambria"/>
                <w:sz w:val="16"/>
                <w:szCs w:val="16"/>
              </w:rPr>
              <w:t xml:space="preserve"> </w:t>
            </w:r>
            <w:r w:rsidRPr="00B8649A">
              <w:rPr>
                <w:rFonts w:eastAsia="Cambria"/>
                <w:sz w:val="16"/>
                <w:szCs w:val="16"/>
              </w:rPr>
              <w:t>estuvieron limitadas debido a una</w:t>
            </w:r>
            <w:r w:rsidR="00CD4E3E" w:rsidRPr="00B8649A">
              <w:rPr>
                <w:rFonts w:eastAsia="Cambria"/>
                <w:sz w:val="16"/>
                <w:szCs w:val="16"/>
              </w:rPr>
              <w:t xml:space="preserve"> </w:t>
            </w:r>
            <w:r w:rsidRPr="00B8649A">
              <w:rPr>
                <w:rFonts w:eastAsia="Cambria"/>
                <w:sz w:val="16"/>
                <w:szCs w:val="16"/>
              </w:rPr>
              <w:t>documentación de apoyo incompleta</w:t>
            </w:r>
            <w:r w:rsidR="00CD4E3E" w:rsidRPr="00B8649A">
              <w:rPr>
                <w:rFonts w:eastAsia="Cambria"/>
                <w:sz w:val="16"/>
                <w:szCs w:val="16"/>
              </w:rPr>
              <w:t xml:space="preserve">.  </w:t>
            </w:r>
          </w:p>
          <w:p w14:paraId="1D3F8B39" w14:textId="77777777" w:rsidR="00CD4E3E" w:rsidRPr="00B8649A" w:rsidRDefault="00CD4E3E" w:rsidP="001941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16"/>
                <w:szCs w:val="16"/>
              </w:rPr>
            </w:pPr>
          </w:p>
        </w:tc>
      </w:tr>
      <w:tr w:rsidR="00CD4E3E" w:rsidRPr="00B8649A" w14:paraId="46606F72" w14:textId="77777777" w:rsidTr="00194148">
        <w:trPr>
          <w:jc w:val="center"/>
        </w:trPr>
        <w:tc>
          <w:tcPr>
            <w:tcW w:w="483" w:type="dxa"/>
            <w:tcBorders>
              <w:top w:val="single" w:sz="6" w:space="0" w:color="auto"/>
            </w:tcBorders>
          </w:tcPr>
          <w:p w14:paraId="3042F193" w14:textId="77777777" w:rsidR="00CD4E3E" w:rsidRPr="00B8649A" w:rsidRDefault="00CD4E3E" w:rsidP="00E16D88">
            <w:pPr>
              <w:numPr>
                <w:ilvl w:val="0"/>
                <w:numId w:val="68"/>
              </w:numPr>
              <w:rPr>
                <w:rFonts w:eastAsia="Cambria"/>
                <w:b/>
                <w:sz w:val="16"/>
                <w:szCs w:val="16"/>
              </w:rPr>
            </w:pPr>
          </w:p>
        </w:tc>
        <w:tc>
          <w:tcPr>
            <w:tcW w:w="2758" w:type="dxa"/>
            <w:tcBorders>
              <w:top w:val="single" w:sz="6" w:space="0" w:color="auto"/>
            </w:tcBorders>
          </w:tcPr>
          <w:p w14:paraId="133A50B9" w14:textId="6E87E05C"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3F378526"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F79646" w:themeFill="accent6"/>
          </w:tcPr>
          <w:p w14:paraId="4FFBE8A2"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5897C9EE" w14:textId="14444C9E"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parcialmente los criterios</w:t>
            </w:r>
            <w:r w:rsidR="00CD4E3E" w:rsidRPr="00B8649A">
              <w:rPr>
                <w:rFonts w:eastAsia="Cambria"/>
                <w:b/>
                <w:sz w:val="16"/>
                <w:szCs w:val="16"/>
              </w:rPr>
              <w:t xml:space="preserve">.  </w:t>
            </w:r>
          </w:p>
          <w:p w14:paraId="522A9344" w14:textId="77777777" w:rsidR="00CD4E3E" w:rsidRPr="00B8649A" w:rsidRDefault="00CD4E3E" w:rsidP="00194148">
            <w:pPr>
              <w:rPr>
                <w:rFonts w:eastAsia="Cambria"/>
                <w:b/>
                <w:sz w:val="16"/>
                <w:szCs w:val="16"/>
              </w:rPr>
            </w:pPr>
          </w:p>
        </w:tc>
      </w:tr>
      <w:tr w:rsidR="00CD4E3E" w:rsidRPr="00B8649A" w14:paraId="7D0F9568"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7CA036C9"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00576" behindDoc="0" locked="0" layoutInCell="0" allowOverlap="1" wp14:anchorId="47FA5A2E" wp14:editId="6A626FE0">
                      <wp:simplePos x="0" y="0"/>
                      <wp:positionH relativeFrom="column">
                        <wp:posOffset>2533650</wp:posOffset>
                      </wp:positionH>
                      <wp:positionV relativeFrom="paragraph">
                        <wp:posOffset>713105</wp:posOffset>
                      </wp:positionV>
                      <wp:extent cx="228600" cy="235585"/>
                      <wp:effectExtent l="0" t="0" r="0" b="0"/>
                      <wp:wrapNone/>
                      <wp:docPr id="10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68608EBE"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3" style="position:absolute;margin-left:199.5pt;margin-top:56.15pt;width:18pt;height:18.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" o:allowincell="f" fillcolor="red">
                      <v:textbox>
                        <w:txbxContent>
                          <w:p w14:paraId="68608EBE"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801600" behindDoc="0" locked="0" layoutInCell="0" allowOverlap="1" wp14:anchorId="5D6AC40F" wp14:editId="63F04B90">
                      <wp:simplePos x="0" y="0"/>
                      <wp:positionH relativeFrom="column">
                        <wp:posOffset>4953000</wp:posOffset>
                      </wp:positionH>
                      <wp:positionV relativeFrom="paragraph">
                        <wp:posOffset>713105</wp:posOffset>
                      </wp:positionV>
                      <wp:extent cx="228600" cy="235585"/>
                      <wp:effectExtent l="0" t="0" r="0" b="0"/>
                      <wp:wrapNone/>
                      <wp:docPr id="107"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4A7532C9"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4" style="position:absolute;margin-left:390pt;margin-top:56.15pt;width:18pt;height:18.5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" o:allowincell="f" fillcolor="#7f7f7f">
                      <o:lock v:ext="edit" aspectratio="t"/>
                      <v:textbox>
                        <w:txbxContent>
                          <w:p w14:paraId="4A7532C9"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799552" behindDoc="0" locked="0" layoutInCell="0" allowOverlap="1" wp14:anchorId="148FC488" wp14:editId="6A735A7D">
                      <wp:simplePos x="0" y="0"/>
                      <wp:positionH relativeFrom="column">
                        <wp:posOffset>152400</wp:posOffset>
                      </wp:positionH>
                      <wp:positionV relativeFrom="paragraph">
                        <wp:posOffset>713105</wp:posOffset>
                      </wp:positionV>
                      <wp:extent cx="228600" cy="235585"/>
                      <wp:effectExtent l="0" t="0" r="19050" b="12065"/>
                      <wp:wrapNone/>
                      <wp:docPr id="108"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48C26B40" id="Rectangle 32" o:spid="_x0000_s1026" style="position:absolute;margin-left:12pt;margin-top:56.15pt;width:18pt;height:18.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" o:allowincell="f" fillcolor="green">
                      <o:lock v:ext="edit" aspectratio="t"/>
                    </v:rect>
                  </w:pict>
                </mc:Fallback>
              </mc:AlternateContent>
            </w:r>
          </w:p>
          <w:p w14:paraId="2962BD13" w14:textId="32796ECD" w:rsidR="00CD4E3E" w:rsidRPr="00B8649A" w:rsidRDefault="009B71FF" w:rsidP="00E16D88">
            <w:pPr>
              <w:numPr>
                <w:ilvl w:val="0"/>
                <w:numId w:val="39"/>
              </w:numPr>
              <w:rPr>
                <w:b/>
                <w:bCs/>
              </w:rPr>
            </w:pPr>
            <w:r w:rsidRPr="00B8649A">
              <w:rPr>
                <w:b/>
                <w:bCs/>
              </w:rPr>
              <w:t>Exactitud de la clave de colores</w:t>
            </w:r>
            <w:r w:rsidR="00CD4E3E" w:rsidRPr="00B8649A">
              <w:rPr>
                <w:b/>
                <w:bCs/>
              </w:rPr>
              <w:t xml:space="preserve"> </w:t>
            </w:r>
          </w:p>
          <w:p w14:paraId="4BFC45B6" w14:textId="77777777" w:rsidR="00CD4E3E" w:rsidRPr="00B8649A" w:rsidRDefault="00CD4E3E" w:rsidP="00194148">
            <w:pPr>
              <w:rPr>
                <w:b/>
                <w:bCs/>
              </w:rPr>
            </w:pPr>
          </w:p>
          <w:p w14:paraId="280B3FB8" w14:textId="6A3A51C5" w:rsidR="00CD4E3E" w:rsidRPr="00B8649A" w:rsidRDefault="00AC4903" w:rsidP="00194148">
            <w:pPr>
              <w:rPr>
                <w:b/>
                <w:bCs/>
              </w:rPr>
            </w:pPr>
            <w:r w:rsidRPr="00B8649A">
              <w:rPr>
                <w:b/>
                <w:bCs/>
              </w:rPr>
              <w:t>Calificación del equipo de validación</w:t>
            </w:r>
            <w:r w:rsidR="00CD4E3E" w:rsidRPr="00B8649A">
              <w:rPr>
                <w:b/>
                <w:bCs/>
              </w:rPr>
              <w:t>:</w:t>
            </w:r>
          </w:p>
          <w:p w14:paraId="52983F33" w14:textId="77777777" w:rsidR="00CD4E3E" w:rsidRPr="00B8649A" w:rsidRDefault="00CD4E3E" w:rsidP="00194148"/>
          <w:p w14:paraId="35BD5AB3" w14:textId="212F8A9E"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3C4D5055"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51ECDC2B" w14:textId="77777777" w:rsidTr="00194148">
        <w:trPr>
          <w:jc w:val="center"/>
        </w:trPr>
        <w:tc>
          <w:tcPr>
            <w:tcW w:w="483" w:type="dxa"/>
          </w:tcPr>
          <w:p w14:paraId="59E3B063" w14:textId="77777777" w:rsidR="00CD4E3E" w:rsidRPr="00B8649A" w:rsidRDefault="00CD4E3E" w:rsidP="00E16D88">
            <w:pPr>
              <w:numPr>
                <w:ilvl w:val="0"/>
                <w:numId w:val="67"/>
              </w:numPr>
              <w:rPr>
                <w:rFonts w:eastAsia="Cambria"/>
                <w:sz w:val="16"/>
                <w:szCs w:val="16"/>
              </w:rPr>
            </w:pPr>
          </w:p>
        </w:tc>
        <w:tc>
          <w:tcPr>
            <w:tcW w:w="2758" w:type="dxa"/>
          </w:tcPr>
          <w:p w14:paraId="0EF2BEAD" w14:textId="2BC0DA23" w:rsidR="00CD4E3E" w:rsidRPr="00B8649A" w:rsidRDefault="0082357B" w:rsidP="00194148">
            <w:pPr>
              <w:rPr>
                <w:sz w:val="16"/>
                <w:szCs w:val="16"/>
              </w:rPr>
            </w:pPr>
            <w:r w:rsidRPr="00B8649A">
              <w:rPr>
                <w:sz w:val="16"/>
                <w:szCs w:val="16"/>
              </w:rPr>
              <w:t>Exactitud de la clave de colores</w:t>
            </w:r>
          </w:p>
          <w:p w14:paraId="1189BE3B"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7F7F7F" w:themeFill="text1" w:themeFillTint="80"/>
          </w:tcPr>
          <w:p w14:paraId="6C538691" w14:textId="77777777" w:rsidR="00CD4E3E" w:rsidRPr="00B8649A" w:rsidRDefault="00CD4E3E" w:rsidP="00194148">
            <w:pPr>
              <w:rPr>
                <w:rFonts w:eastAsia="Cambria"/>
                <w:color w:val="FFFF00"/>
                <w:sz w:val="16"/>
                <w:szCs w:val="16"/>
              </w:rPr>
            </w:pPr>
          </w:p>
        </w:tc>
        <w:tc>
          <w:tcPr>
            <w:tcW w:w="6585" w:type="dxa"/>
          </w:tcPr>
          <w:p w14:paraId="7461104C" w14:textId="58CE8AF4" w:rsidR="00CC1F4E" w:rsidRPr="00B8649A" w:rsidRDefault="005C184B" w:rsidP="00CC1F4E">
            <w:pPr>
              <w:rPr>
                <w:sz w:val="16"/>
              </w:rPr>
            </w:pPr>
            <w:r w:rsidRPr="00B8649A">
              <w:rPr>
                <w:sz w:val="16"/>
              </w:rPr>
              <w:t>Sobre la base de</w:t>
            </w:r>
            <w:r w:rsidR="00CC1F4E" w:rsidRPr="00B8649A">
              <w:rPr>
                <w:sz w:val="16"/>
              </w:rPr>
              <w:t xml:space="preserve"> los datos sobre el rendimiento suministrados respecto del indicador de rendimiento seleccionado, la </w:t>
            </w:r>
            <w:proofErr w:type="spellStart"/>
            <w:r w:rsidR="00CC1F4E" w:rsidRPr="00B8649A">
              <w:rPr>
                <w:sz w:val="16"/>
              </w:rPr>
              <w:t>autocalificación</w:t>
            </w:r>
            <w:proofErr w:type="spellEnd"/>
            <w:r w:rsidR="00CC1F4E" w:rsidRPr="00B8649A">
              <w:rPr>
                <w:sz w:val="16"/>
              </w:rPr>
              <w:t xml:space="preserve"> del indicado</w:t>
            </w:r>
            <w:r w:rsidR="00BA0963" w:rsidRPr="00B8649A">
              <w:rPr>
                <w:sz w:val="16"/>
              </w:rPr>
              <w:t xml:space="preserve">r como “plenamente logrado” </w:t>
            </w:r>
            <w:r w:rsidR="003B68FB" w:rsidRPr="00B8649A">
              <w:rPr>
                <w:sz w:val="16"/>
              </w:rPr>
              <w:t xml:space="preserve">se considera no mensurable </w:t>
            </w:r>
            <w:r w:rsidR="00BA0963" w:rsidRPr="00B8649A">
              <w:rPr>
                <w:sz w:val="16"/>
              </w:rPr>
              <w:t>debido a la falta de documentación de apoyo para confirmar los</w:t>
            </w:r>
            <w:r w:rsidR="00CC1F4E" w:rsidRPr="00B8649A">
              <w:rPr>
                <w:sz w:val="16"/>
              </w:rPr>
              <w:t xml:space="preserve"> datos </w:t>
            </w:r>
            <w:r w:rsidR="00BA0963" w:rsidRPr="00B8649A">
              <w:rPr>
                <w:sz w:val="16"/>
              </w:rPr>
              <w:t xml:space="preserve">comunicados </w:t>
            </w:r>
            <w:r w:rsidR="000C3517" w:rsidRPr="00B8649A">
              <w:rPr>
                <w:sz w:val="16"/>
              </w:rPr>
              <w:t>del</w:t>
            </w:r>
            <w:r w:rsidR="00BA0963" w:rsidRPr="00B8649A">
              <w:rPr>
                <w:sz w:val="16"/>
              </w:rPr>
              <w:t xml:space="preserve"> indicador de</w:t>
            </w:r>
            <w:r w:rsidR="00CC1F4E" w:rsidRPr="00B8649A">
              <w:rPr>
                <w:sz w:val="16"/>
              </w:rPr>
              <w:t xml:space="preserve"> rendimiento.</w:t>
            </w:r>
          </w:p>
          <w:p w14:paraId="4E4F43E7" w14:textId="77777777" w:rsidR="00CD4E3E" w:rsidRPr="00B8649A" w:rsidRDefault="00CD4E3E" w:rsidP="00BA0963">
            <w:pPr>
              <w:rPr>
                <w:rFonts w:eastAsia="Cambria"/>
                <w:sz w:val="16"/>
                <w:szCs w:val="16"/>
              </w:rPr>
            </w:pPr>
          </w:p>
        </w:tc>
      </w:tr>
      <w:tr w:rsidR="00CD4E3E" w:rsidRPr="00B8649A" w14:paraId="2AD32A3F" w14:textId="77777777" w:rsidTr="00194148">
        <w:trPr>
          <w:jc w:val="center"/>
        </w:trPr>
        <w:tc>
          <w:tcPr>
            <w:tcW w:w="483" w:type="dxa"/>
            <w:shd w:val="clear" w:color="auto" w:fill="auto"/>
          </w:tcPr>
          <w:p w14:paraId="06C74301"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4196E9AF" w14:textId="06B59566"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558FC021" w14:textId="77777777" w:rsidR="00CD4E3E" w:rsidRPr="00B8649A" w:rsidRDefault="00CD4E3E" w:rsidP="00194148">
            <w:pPr>
              <w:rPr>
                <w:sz w:val="16"/>
                <w:szCs w:val="16"/>
              </w:rPr>
            </w:pPr>
          </w:p>
          <w:p w14:paraId="06CA9EDD" w14:textId="77777777" w:rsidR="00CD4E3E" w:rsidRPr="00B8649A" w:rsidRDefault="00CD4E3E" w:rsidP="00194148">
            <w:pPr>
              <w:rPr>
                <w:sz w:val="16"/>
                <w:szCs w:val="16"/>
              </w:rPr>
            </w:pPr>
          </w:p>
        </w:tc>
        <w:tc>
          <w:tcPr>
            <w:tcW w:w="565" w:type="dxa"/>
            <w:shd w:val="clear" w:color="auto" w:fill="auto"/>
          </w:tcPr>
          <w:p w14:paraId="263D34D7" w14:textId="77777777" w:rsidR="00CD4E3E" w:rsidRPr="00B8649A" w:rsidRDefault="00CD4E3E" w:rsidP="00194148">
            <w:pPr>
              <w:rPr>
                <w:rFonts w:eastAsia="Cambria"/>
                <w:color w:val="FFFF00"/>
                <w:sz w:val="16"/>
                <w:szCs w:val="16"/>
              </w:rPr>
            </w:pPr>
          </w:p>
        </w:tc>
        <w:tc>
          <w:tcPr>
            <w:tcW w:w="6585" w:type="dxa"/>
            <w:shd w:val="clear" w:color="auto" w:fill="auto"/>
          </w:tcPr>
          <w:p w14:paraId="1520EA8F" w14:textId="42C5F534" w:rsidR="00CD4E3E" w:rsidRPr="00B8649A" w:rsidRDefault="0082357B" w:rsidP="00194148">
            <w:pPr>
              <w:rPr>
                <w:sz w:val="16"/>
                <w:szCs w:val="16"/>
              </w:rPr>
            </w:pPr>
            <w:r w:rsidRPr="00B8649A">
              <w:rPr>
                <w:sz w:val="16"/>
                <w:szCs w:val="16"/>
              </w:rPr>
              <w:t>Sin comentarios</w:t>
            </w:r>
          </w:p>
        </w:tc>
      </w:tr>
    </w:tbl>
    <w:p w14:paraId="02087281" w14:textId="77777777" w:rsidR="00CD4E3E" w:rsidRPr="00B8649A" w:rsidRDefault="00CD4E3E" w:rsidP="00CD4E3E"/>
    <w:p w14:paraId="191D7A82" w14:textId="77777777" w:rsidR="00CD4E3E" w:rsidRPr="00B8649A" w:rsidRDefault="00CD4E3E" w:rsidP="00CD4E3E">
      <w:r w:rsidRPr="00B8649A">
        <w:br w:type="page"/>
      </w:r>
    </w:p>
    <w:p w14:paraId="1AF19730" w14:textId="2EB71EE9" w:rsidR="00CD4E3E" w:rsidRPr="00B8649A" w:rsidRDefault="000A2472" w:rsidP="00CD4E3E">
      <w:pPr>
        <w:rPr>
          <w:b/>
          <w:bCs/>
        </w:rPr>
      </w:pPr>
      <w:r w:rsidRPr="00B8649A">
        <w:rPr>
          <w:b/>
          <w:bCs/>
        </w:rPr>
        <w:lastRenderedPageBreak/>
        <w:t>Programa 2</w:t>
      </w:r>
      <w:r w:rsidR="00CD4E3E" w:rsidRPr="00B8649A">
        <w:rPr>
          <w:b/>
          <w:bCs/>
        </w:rPr>
        <w:t xml:space="preserve">2 – </w:t>
      </w:r>
      <w:r w:rsidR="00175457" w:rsidRPr="00B8649A">
        <w:rPr>
          <w:b/>
          <w:bCs/>
        </w:rPr>
        <w:t>Gestión de programas y recursos</w:t>
      </w:r>
    </w:p>
    <w:p w14:paraId="4141BB45" w14:textId="7B69D2DC" w:rsidR="00CD4E3E" w:rsidRPr="00B8649A" w:rsidRDefault="006A7BEE" w:rsidP="00CD4E3E">
      <w:pPr>
        <w:rPr>
          <w:b/>
          <w:bCs/>
          <w:iCs/>
        </w:rPr>
      </w:pPr>
      <w:r w:rsidRPr="00B8649A">
        <w:rPr>
          <w:b/>
          <w:bCs/>
        </w:rPr>
        <w:t>Indicador de rendimiento</w:t>
      </w:r>
      <w:r w:rsidR="001B4CBB" w:rsidRPr="00B8649A">
        <w:rPr>
          <w:b/>
          <w:bCs/>
        </w:rPr>
        <w:t xml:space="preserve">:  </w:t>
      </w:r>
      <w:r w:rsidR="009D4DAA" w:rsidRPr="00B8649A">
        <w:rPr>
          <w:b/>
          <w:bCs/>
        </w:rPr>
        <w:t>Rendimiento</w:t>
      </w:r>
      <w:r w:rsidR="00295304" w:rsidRPr="00B8649A">
        <w:rPr>
          <w:bCs/>
        </w:rPr>
        <w:t xml:space="preserve"> del capital invertido en concordancia con los parámetros establecidos por el Comité Asesor </w:t>
      </w:r>
      <w:r w:rsidR="004E42B2" w:rsidRPr="00B8649A">
        <w:rPr>
          <w:bCs/>
        </w:rPr>
        <w:t>en materia de</w:t>
      </w:r>
      <w:r w:rsidR="00295304" w:rsidRPr="00B8649A">
        <w:rPr>
          <w:bCs/>
        </w:rPr>
        <w:t xml:space="preserve"> Inversiones</w:t>
      </w:r>
    </w:p>
    <w:p w14:paraId="11BA0DB3"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4446916F"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29AC5862"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04672" behindDoc="0" locked="0" layoutInCell="0" allowOverlap="1" wp14:anchorId="66635961" wp14:editId="0C68D4A1">
                      <wp:simplePos x="0" y="0"/>
                      <wp:positionH relativeFrom="column">
                        <wp:posOffset>4638675</wp:posOffset>
                      </wp:positionH>
                      <wp:positionV relativeFrom="paragraph">
                        <wp:posOffset>671195</wp:posOffset>
                      </wp:positionV>
                      <wp:extent cx="228600" cy="235585"/>
                      <wp:effectExtent l="0" t="0" r="0" b="0"/>
                      <wp:wrapNone/>
                      <wp:docPr id="10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22C1F808"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5" style="position:absolute;margin-left:365.25pt;margin-top:52.85pt;width:18pt;height:18.5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" o:allowincell="f" fillcolor="red">
                      <v:textbox>
                        <w:txbxContent>
                          <w:p w14:paraId="22C1F808"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03648" behindDoc="0" locked="0" layoutInCell="0" allowOverlap="1" wp14:anchorId="2CB1D7AA" wp14:editId="3DAB70EC">
                      <wp:simplePos x="0" y="0"/>
                      <wp:positionH relativeFrom="column">
                        <wp:posOffset>2200275</wp:posOffset>
                      </wp:positionH>
                      <wp:positionV relativeFrom="paragraph">
                        <wp:posOffset>671195</wp:posOffset>
                      </wp:positionV>
                      <wp:extent cx="228600" cy="235585"/>
                      <wp:effectExtent l="0" t="0" r="0" b="0"/>
                      <wp:wrapNone/>
                      <wp:docPr id="1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057649DD"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6" style="position:absolute;margin-left:173.25pt;margin-top:52.85pt;width:18pt;height:18.5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" o:allowincell="f" fillcolor="#f79646">
                      <v:textbox>
                        <w:txbxContent>
                          <w:p w14:paraId="057649DD"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02624" behindDoc="0" locked="0" layoutInCell="0" allowOverlap="1" wp14:anchorId="7517D13E" wp14:editId="2DC32A9D">
                      <wp:simplePos x="0" y="0"/>
                      <wp:positionH relativeFrom="column">
                        <wp:posOffset>152400</wp:posOffset>
                      </wp:positionH>
                      <wp:positionV relativeFrom="paragraph">
                        <wp:posOffset>671195</wp:posOffset>
                      </wp:positionV>
                      <wp:extent cx="228600" cy="235585"/>
                      <wp:effectExtent l="0" t="0" r="19050" b="12065"/>
                      <wp:wrapNone/>
                      <wp:docPr id="1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0118B71F" id="Rectangle 11" o:spid="_x0000_s1026" style="position:absolute;margin-left:12pt;margin-top:52.85pt;width:18pt;height:18.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" o:allowincell="f" fillcolor="green"/>
                  </w:pict>
                </mc:Fallback>
              </mc:AlternateContent>
            </w:r>
          </w:p>
          <w:p w14:paraId="53C75E99" w14:textId="2649165C" w:rsidR="00CD4E3E" w:rsidRPr="00B8649A" w:rsidRDefault="006A7BEE" w:rsidP="00E16D88">
            <w:pPr>
              <w:numPr>
                <w:ilvl w:val="0"/>
                <w:numId w:val="40"/>
              </w:numPr>
              <w:rPr>
                <w:b/>
                <w:bCs/>
              </w:rPr>
            </w:pPr>
            <w:r w:rsidRPr="00B8649A">
              <w:rPr>
                <w:b/>
                <w:bCs/>
              </w:rPr>
              <w:t xml:space="preserve">Evaluación de los datos </w:t>
            </w:r>
            <w:r w:rsidR="0097127F" w:rsidRPr="00B8649A">
              <w:rPr>
                <w:b/>
                <w:bCs/>
              </w:rPr>
              <w:t>sobre el rendimiento</w:t>
            </w:r>
          </w:p>
          <w:p w14:paraId="2284F9DC" w14:textId="77777777" w:rsidR="00CD4E3E" w:rsidRPr="00B8649A" w:rsidRDefault="00CD4E3E" w:rsidP="00194148">
            <w:pPr>
              <w:rPr>
                <w:b/>
                <w:bCs/>
                <w:i/>
                <w:iCs/>
                <w:sz w:val="16"/>
                <w:szCs w:val="16"/>
              </w:rPr>
            </w:pPr>
          </w:p>
          <w:p w14:paraId="62724470" w14:textId="28F4FAA9" w:rsidR="00CD4E3E" w:rsidRPr="00B8649A" w:rsidRDefault="00AC4903" w:rsidP="00194148">
            <w:pPr>
              <w:rPr>
                <w:b/>
                <w:bCs/>
              </w:rPr>
            </w:pPr>
            <w:r w:rsidRPr="00B8649A">
              <w:rPr>
                <w:b/>
                <w:bCs/>
              </w:rPr>
              <w:t>Calificación del equipo de validación</w:t>
            </w:r>
            <w:r w:rsidR="00CD4E3E" w:rsidRPr="00B8649A">
              <w:rPr>
                <w:b/>
                <w:bCs/>
              </w:rPr>
              <w:t>:</w:t>
            </w:r>
          </w:p>
          <w:p w14:paraId="54B85C85" w14:textId="77777777" w:rsidR="00CD4E3E" w:rsidRPr="00B8649A" w:rsidRDefault="00CD4E3E" w:rsidP="00194148"/>
          <w:p w14:paraId="01A417BB" w14:textId="2BE6C2A1" w:rsidR="003B41B0" w:rsidRPr="00B8649A" w:rsidRDefault="00CD4E3E" w:rsidP="003B41B0">
            <w:pPr>
              <w:rPr>
                <w:rFonts w:eastAsia="Cambria"/>
                <w:sz w:val="20"/>
              </w:rPr>
            </w:pPr>
            <w:r w:rsidRPr="00B8649A">
              <w:rPr>
                <w:rFonts w:eastAsia="Cambria"/>
                <w:sz w:val="20"/>
              </w:rPr>
              <w:t xml:space="preserve">      </w:t>
            </w:r>
            <w:r w:rsidR="009F0EDB" w:rsidRPr="00B8649A">
              <w:rPr>
                <w:rFonts w:eastAsia="Cambria"/>
                <w:sz w:val="20"/>
              </w:rPr>
              <w:t xml:space="preserve">  </w:t>
            </w:r>
            <w:r w:rsidR="003B41B0" w:rsidRPr="00B8649A">
              <w:rPr>
                <w:sz w:val="20"/>
              </w:rPr>
              <w:t xml:space="preserve">Cumple suficientemente                   Cumple parcialmente los criterios                No cumple los criterios  </w:t>
            </w:r>
          </w:p>
          <w:p w14:paraId="1A2C3F20" w14:textId="1C42F0EA" w:rsidR="00CD4E3E" w:rsidRPr="00B8649A" w:rsidRDefault="003B41B0" w:rsidP="00194148">
            <w:pPr>
              <w:rPr>
                <w:rFonts w:eastAsia="Cambria"/>
                <w:sz w:val="20"/>
              </w:rPr>
            </w:pPr>
            <w:r w:rsidRPr="00B8649A">
              <w:rPr>
                <w:sz w:val="20"/>
              </w:rPr>
              <w:t xml:space="preserve">         los criterios</w:t>
            </w:r>
            <w:r w:rsidRPr="00B8649A">
              <w:rPr>
                <w:rFonts w:eastAsia="Cambria"/>
                <w:sz w:val="20"/>
              </w:rPr>
              <w:t xml:space="preserve">               </w:t>
            </w:r>
          </w:p>
          <w:p w14:paraId="2E7E7476"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3794BDB3" w14:textId="77777777" w:rsidTr="00194148">
        <w:trPr>
          <w:jc w:val="center"/>
        </w:trPr>
        <w:tc>
          <w:tcPr>
            <w:tcW w:w="483" w:type="dxa"/>
          </w:tcPr>
          <w:p w14:paraId="62461C80" w14:textId="77777777" w:rsidR="00CD4E3E" w:rsidRPr="00B8649A" w:rsidRDefault="00CD4E3E" w:rsidP="00194148">
            <w:pPr>
              <w:jc w:val="center"/>
              <w:rPr>
                <w:rFonts w:eastAsia="Cambria"/>
                <w:b/>
                <w:bCs/>
                <w:i/>
                <w:iCs/>
                <w:sz w:val="16"/>
                <w:szCs w:val="16"/>
              </w:rPr>
            </w:pPr>
          </w:p>
        </w:tc>
        <w:tc>
          <w:tcPr>
            <w:tcW w:w="2758" w:type="dxa"/>
          </w:tcPr>
          <w:p w14:paraId="36C037C9" w14:textId="511B8CD7"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0728F955"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49F1E727" w14:textId="77777777" w:rsidR="00CD4E3E" w:rsidRPr="00B8649A" w:rsidRDefault="00CD4E3E" w:rsidP="00194148">
            <w:pPr>
              <w:jc w:val="center"/>
              <w:rPr>
                <w:rFonts w:eastAsia="Cambria"/>
                <w:b/>
                <w:bCs/>
                <w:i/>
                <w:iCs/>
                <w:sz w:val="16"/>
                <w:szCs w:val="16"/>
              </w:rPr>
            </w:pPr>
          </w:p>
        </w:tc>
        <w:tc>
          <w:tcPr>
            <w:tcW w:w="6585" w:type="dxa"/>
          </w:tcPr>
          <w:p w14:paraId="603DA2A0" w14:textId="3428AB6B"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5A874906" w14:textId="77777777" w:rsidTr="00194148">
        <w:trPr>
          <w:trHeight w:val="529"/>
          <w:jc w:val="center"/>
        </w:trPr>
        <w:tc>
          <w:tcPr>
            <w:tcW w:w="483" w:type="dxa"/>
          </w:tcPr>
          <w:p w14:paraId="603E533E" w14:textId="77777777" w:rsidR="00CD4E3E" w:rsidRPr="00B8649A" w:rsidRDefault="00CD4E3E" w:rsidP="00E16D88">
            <w:pPr>
              <w:numPr>
                <w:ilvl w:val="0"/>
                <w:numId w:val="66"/>
              </w:numPr>
              <w:rPr>
                <w:rFonts w:eastAsia="Cambria"/>
                <w:sz w:val="16"/>
                <w:szCs w:val="16"/>
              </w:rPr>
            </w:pPr>
          </w:p>
        </w:tc>
        <w:tc>
          <w:tcPr>
            <w:tcW w:w="2758" w:type="dxa"/>
          </w:tcPr>
          <w:p w14:paraId="520C5BD9" w14:textId="0035EA9F"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3F2C6401" w14:textId="77777777" w:rsidR="00CD4E3E" w:rsidRPr="00B8649A" w:rsidRDefault="00CD4E3E" w:rsidP="00194148">
            <w:pPr>
              <w:rPr>
                <w:rFonts w:eastAsia="Cambria"/>
                <w:color w:val="FFFF00"/>
                <w:sz w:val="16"/>
                <w:szCs w:val="16"/>
              </w:rPr>
            </w:pPr>
          </w:p>
        </w:tc>
        <w:tc>
          <w:tcPr>
            <w:tcW w:w="6585" w:type="dxa"/>
          </w:tcPr>
          <w:p w14:paraId="250561D7" w14:textId="3AC220CE" w:rsidR="00CD4E3E"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66322" w:rsidRPr="00B8649A">
              <w:rPr>
                <w:rFonts w:eastAsia="Cambria"/>
                <w:sz w:val="16"/>
                <w:szCs w:val="16"/>
              </w:rPr>
              <w:t>son pertinentes y valiosos</w:t>
            </w:r>
            <w:r w:rsidR="00CD4E3E" w:rsidRPr="00B8649A">
              <w:rPr>
                <w:rFonts w:eastAsia="Cambria"/>
                <w:sz w:val="16"/>
                <w:szCs w:val="16"/>
              </w:rPr>
              <w:t xml:space="preserve"> </w:t>
            </w:r>
            <w:r w:rsidR="00522D9D" w:rsidRPr="00B8649A">
              <w:rPr>
                <w:rFonts w:eastAsia="Cambria"/>
                <w:sz w:val="16"/>
                <w:szCs w:val="16"/>
              </w:rPr>
              <w:t xml:space="preserve">porque suministran datos para verificar que las inversiones concuerdan con </w:t>
            </w:r>
            <w:r w:rsidR="00312AD2" w:rsidRPr="00B8649A">
              <w:rPr>
                <w:rFonts w:eastAsia="Cambria"/>
                <w:sz w:val="16"/>
                <w:szCs w:val="16"/>
              </w:rPr>
              <w:t>la propensión al</w:t>
            </w:r>
            <w:r w:rsidR="00522D9D" w:rsidRPr="00B8649A">
              <w:rPr>
                <w:rFonts w:eastAsia="Cambria"/>
                <w:sz w:val="16"/>
                <w:szCs w:val="16"/>
              </w:rPr>
              <w:t xml:space="preserve"> riesgo de la Organización y con los criteri</w:t>
            </w:r>
            <w:r w:rsidR="00CE1631" w:rsidRPr="00B8649A">
              <w:rPr>
                <w:rFonts w:eastAsia="Cambria"/>
                <w:sz w:val="16"/>
                <w:szCs w:val="16"/>
              </w:rPr>
              <w:t xml:space="preserve">os de rendimiento que </w:t>
            </w:r>
            <w:r w:rsidR="00522D9D" w:rsidRPr="00B8649A">
              <w:rPr>
                <w:rFonts w:eastAsia="Cambria"/>
                <w:sz w:val="16"/>
                <w:szCs w:val="16"/>
              </w:rPr>
              <w:t xml:space="preserve">establece el </w:t>
            </w:r>
            <w:r w:rsidR="006F3740" w:rsidRPr="00B8649A">
              <w:rPr>
                <w:rFonts w:eastAsia="Cambria"/>
                <w:sz w:val="16"/>
                <w:szCs w:val="16"/>
              </w:rPr>
              <w:t>Comité Asesor en materia de Inversiones</w:t>
            </w:r>
            <w:r w:rsidR="00522D9D" w:rsidRPr="00B8649A">
              <w:rPr>
                <w:rFonts w:eastAsia="Cambria"/>
                <w:sz w:val="16"/>
                <w:szCs w:val="16"/>
              </w:rPr>
              <w:t>.</w:t>
            </w:r>
          </w:p>
        </w:tc>
      </w:tr>
      <w:tr w:rsidR="00CD4E3E" w:rsidRPr="00B8649A" w14:paraId="4D871D6F" w14:textId="77777777" w:rsidTr="00194148">
        <w:trPr>
          <w:trHeight w:val="704"/>
          <w:jc w:val="center"/>
        </w:trPr>
        <w:tc>
          <w:tcPr>
            <w:tcW w:w="483" w:type="dxa"/>
          </w:tcPr>
          <w:p w14:paraId="130955CE" w14:textId="77777777" w:rsidR="00CD4E3E" w:rsidRPr="00B8649A" w:rsidRDefault="00CD4E3E" w:rsidP="00E16D88">
            <w:pPr>
              <w:numPr>
                <w:ilvl w:val="0"/>
                <w:numId w:val="66"/>
              </w:numPr>
              <w:rPr>
                <w:rFonts w:eastAsia="Cambria"/>
                <w:sz w:val="16"/>
                <w:szCs w:val="16"/>
              </w:rPr>
            </w:pPr>
          </w:p>
        </w:tc>
        <w:tc>
          <w:tcPr>
            <w:tcW w:w="2758" w:type="dxa"/>
          </w:tcPr>
          <w:p w14:paraId="682D8584" w14:textId="73B40734"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3568164F" w14:textId="77777777" w:rsidR="00CD4E3E" w:rsidRPr="00B8649A" w:rsidRDefault="00CD4E3E" w:rsidP="00194148">
            <w:pPr>
              <w:rPr>
                <w:rFonts w:eastAsia="Cambria"/>
                <w:color w:val="FFFF00"/>
                <w:sz w:val="16"/>
                <w:szCs w:val="16"/>
              </w:rPr>
            </w:pPr>
          </w:p>
        </w:tc>
        <w:tc>
          <w:tcPr>
            <w:tcW w:w="6585" w:type="dxa"/>
          </w:tcPr>
          <w:p w14:paraId="752CAA1D" w14:textId="35545FE4" w:rsidR="00CD4E3E" w:rsidRPr="00B8649A" w:rsidRDefault="001B708E" w:rsidP="00065412">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CE1631" w:rsidRPr="00B8649A">
              <w:rPr>
                <w:rFonts w:eastAsia="Cambria"/>
                <w:sz w:val="16"/>
                <w:szCs w:val="16"/>
              </w:rPr>
              <w:t xml:space="preserve">son </w:t>
            </w:r>
            <w:r w:rsidR="00B66C5C" w:rsidRPr="00B8649A">
              <w:rPr>
                <w:rFonts w:eastAsia="Cambria"/>
                <w:sz w:val="16"/>
                <w:szCs w:val="16"/>
              </w:rPr>
              <w:t>suficientes y completos</w:t>
            </w:r>
            <w:r w:rsidR="00CD4E3E" w:rsidRPr="00B8649A">
              <w:rPr>
                <w:rFonts w:eastAsia="Cambria"/>
                <w:sz w:val="16"/>
                <w:szCs w:val="16"/>
              </w:rPr>
              <w:t>,</w:t>
            </w:r>
            <w:r w:rsidR="00CE1631" w:rsidRPr="00B8649A">
              <w:rPr>
                <w:rFonts w:eastAsia="Cambria"/>
                <w:sz w:val="16"/>
                <w:szCs w:val="16"/>
              </w:rPr>
              <w:t xml:space="preserve"> </w:t>
            </w:r>
            <w:r w:rsidR="00F223D1" w:rsidRPr="00B8649A">
              <w:rPr>
                <w:rFonts w:eastAsia="Cambria"/>
                <w:sz w:val="16"/>
                <w:szCs w:val="16"/>
              </w:rPr>
              <w:t xml:space="preserve">y existen declaraciones de terceros que soportan los datos sobre el rendimiento </w:t>
            </w:r>
            <w:r w:rsidR="00065412" w:rsidRPr="00B8649A">
              <w:rPr>
                <w:rFonts w:eastAsia="Cambria"/>
                <w:sz w:val="16"/>
                <w:szCs w:val="16"/>
              </w:rPr>
              <w:t>del capital invertido</w:t>
            </w:r>
            <w:r w:rsidR="00F223D1" w:rsidRPr="00B8649A">
              <w:rPr>
                <w:rFonts w:eastAsia="Cambria"/>
                <w:sz w:val="16"/>
                <w:szCs w:val="16"/>
              </w:rPr>
              <w:t xml:space="preserve">. </w:t>
            </w:r>
            <w:r w:rsidR="00C52D7A" w:rsidRPr="00B8649A">
              <w:rPr>
                <w:rFonts w:eastAsia="Cambria"/>
                <w:sz w:val="16"/>
                <w:szCs w:val="16"/>
              </w:rPr>
              <w:t>Los datos sobre el rendimiento</w:t>
            </w:r>
            <w:r w:rsidR="00CD4E3E" w:rsidRPr="00B8649A">
              <w:rPr>
                <w:rFonts w:eastAsia="Cambria"/>
                <w:sz w:val="16"/>
                <w:szCs w:val="16"/>
              </w:rPr>
              <w:t xml:space="preserve"> </w:t>
            </w:r>
            <w:r w:rsidR="00F223D1" w:rsidRPr="00B8649A">
              <w:rPr>
                <w:rFonts w:eastAsia="Cambria"/>
                <w:sz w:val="16"/>
                <w:szCs w:val="16"/>
              </w:rPr>
              <w:t xml:space="preserve">pueden compararse con los parámetros de referencia </w:t>
            </w:r>
            <w:r w:rsidR="00312AD2" w:rsidRPr="00B8649A">
              <w:rPr>
                <w:rFonts w:eastAsia="Cambria"/>
                <w:sz w:val="16"/>
                <w:szCs w:val="16"/>
              </w:rPr>
              <w:t>para</w:t>
            </w:r>
            <w:r w:rsidR="00F223D1" w:rsidRPr="00B8649A">
              <w:rPr>
                <w:rFonts w:eastAsia="Cambria"/>
                <w:sz w:val="16"/>
                <w:szCs w:val="16"/>
              </w:rPr>
              <w:t xml:space="preserve"> inversiones establecidos por el </w:t>
            </w:r>
            <w:r w:rsidR="006F3740" w:rsidRPr="00B8649A">
              <w:rPr>
                <w:rFonts w:eastAsia="Cambria"/>
                <w:sz w:val="16"/>
                <w:szCs w:val="16"/>
              </w:rPr>
              <w:t>Comité Asesor en materia de Inversiones</w:t>
            </w:r>
            <w:r w:rsidR="00F223D1" w:rsidRPr="00B8649A">
              <w:rPr>
                <w:rFonts w:eastAsia="Cambria"/>
                <w:sz w:val="16"/>
                <w:szCs w:val="16"/>
              </w:rPr>
              <w:t>.</w:t>
            </w:r>
          </w:p>
        </w:tc>
      </w:tr>
      <w:tr w:rsidR="00CD4E3E" w:rsidRPr="00B8649A" w14:paraId="140EC34D" w14:textId="77777777" w:rsidTr="00194148">
        <w:trPr>
          <w:jc w:val="center"/>
        </w:trPr>
        <w:tc>
          <w:tcPr>
            <w:tcW w:w="483" w:type="dxa"/>
          </w:tcPr>
          <w:p w14:paraId="538111C0" w14:textId="77777777" w:rsidR="00CD4E3E" w:rsidRPr="00B8649A" w:rsidRDefault="00CD4E3E" w:rsidP="00E16D88">
            <w:pPr>
              <w:numPr>
                <w:ilvl w:val="0"/>
                <w:numId w:val="66"/>
              </w:numPr>
              <w:rPr>
                <w:rFonts w:eastAsia="Cambria"/>
                <w:sz w:val="16"/>
                <w:szCs w:val="16"/>
              </w:rPr>
            </w:pPr>
          </w:p>
        </w:tc>
        <w:tc>
          <w:tcPr>
            <w:tcW w:w="2758" w:type="dxa"/>
          </w:tcPr>
          <w:p w14:paraId="1992D835" w14:textId="69E13952" w:rsidR="00CD4E3E" w:rsidRPr="00B8649A" w:rsidRDefault="00AF0043" w:rsidP="00194148">
            <w:pPr>
              <w:rPr>
                <w:rFonts w:eastAsia="Cambria"/>
                <w:sz w:val="16"/>
                <w:szCs w:val="16"/>
              </w:rPr>
            </w:pPr>
            <w:r w:rsidRPr="00B8649A">
              <w:rPr>
                <w:sz w:val="16"/>
                <w:szCs w:val="16"/>
              </w:rPr>
              <w:t>Recopilado con eficiencia</w:t>
            </w:r>
          </w:p>
          <w:p w14:paraId="317D1A7C" w14:textId="1238C294" w:rsidR="00CD4E3E" w:rsidRPr="00B8649A" w:rsidRDefault="000730FD" w:rsidP="00194148">
            <w:pPr>
              <w:rPr>
                <w:sz w:val="16"/>
                <w:szCs w:val="16"/>
              </w:rPr>
            </w:pPr>
            <w:r w:rsidRPr="00B8649A">
              <w:rPr>
                <w:sz w:val="16"/>
                <w:szCs w:val="16"/>
              </w:rPr>
              <w:t>/de fácil acceso</w:t>
            </w:r>
          </w:p>
          <w:p w14:paraId="276DC77D"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398AC1FB" w14:textId="77777777" w:rsidR="00CD4E3E" w:rsidRPr="00B8649A" w:rsidRDefault="00CD4E3E" w:rsidP="00194148">
            <w:pPr>
              <w:rPr>
                <w:rFonts w:eastAsia="Cambria"/>
                <w:color w:val="FFFF00"/>
                <w:sz w:val="16"/>
                <w:szCs w:val="16"/>
              </w:rPr>
            </w:pPr>
          </w:p>
        </w:tc>
        <w:tc>
          <w:tcPr>
            <w:tcW w:w="6585" w:type="dxa"/>
          </w:tcPr>
          <w:p w14:paraId="1B407D2C" w14:textId="21F7BA9A" w:rsidR="00CD4E3E" w:rsidRPr="00B8649A" w:rsidRDefault="0019358C" w:rsidP="00312AD2">
            <w:pPr>
              <w:rPr>
                <w:rFonts w:eastAsia="Cambria"/>
                <w:sz w:val="16"/>
                <w:szCs w:val="16"/>
              </w:rPr>
            </w:pPr>
            <w:r w:rsidRPr="00B8649A">
              <w:rPr>
                <w:rFonts w:eastAsia="Cambria"/>
                <w:sz w:val="16"/>
                <w:szCs w:val="16"/>
              </w:rPr>
              <w:t xml:space="preserve">La recopilación y el acceso pueden mejorarse mediante la elaboración de una hoja de cálculo en la que se registren regularmente los </w:t>
            </w:r>
            <w:r w:rsidR="00C52D7A" w:rsidRPr="00B8649A">
              <w:rPr>
                <w:rFonts w:eastAsia="Cambria"/>
                <w:sz w:val="16"/>
                <w:szCs w:val="16"/>
              </w:rPr>
              <w:t xml:space="preserve">datos </w:t>
            </w:r>
            <w:r w:rsidR="00312AD2" w:rsidRPr="00B8649A">
              <w:rPr>
                <w:rFonts w:eastAsia="Cambria"/>
                <w:sz w:val="16"/>
                <w:szCs w:val="16"/>
              </w:rPr>
              <w:t>de</w:t>
            </w:r>
            <w:r w:rsidR="00C52D7A" w:rsidRPr="00B8649A">
              <w:rPr>
                <w:rFonts w:eastAsia="Cambria"/>
                <w:sz w:val="16"/>
                <w:szCs w:val="16"/>
              </w:rPr>
              <w:t xml:space="preserve"> rendimiento</w:t>
            </w:r>
            <w:r w:rsidR="00CD4E3E" w:rsidRPr="00B8649A">
              <w:rPr>
                <w:rFonts w:eastAsia="Cambria"/>
                <w:sz w:val="16"/>
                <w:szCs w:val="16"/>
              </w:rPr>
              <w:t>.</w:t>
            </w:r>
          </w:p>
        </w:tc>
      </w:tr>
      <w:tr w:rsidR="00CD4E3E" w:rsidRPr="00B8649A" w14:paraId="0F3D265B" w14:textId="77777777" w:rsidTr="00194148">
        <w:trPr>
          <w:jc w:val="center"/>
        </w:trPr>
        <w:tc>
          <w:tcPr>
            <w:tcW w:w="483" w:type="dxa"/>
          </w:tcPr>
          <w:p w14:paraId="15670AEF" w14:textId="77777777" w:rsidR="00CD4E3E" w:rsidRPr="00B8649A" w:rsidRDefault="00CD4E3E" w:rsidP="00E16D88">
            <w:pPr>
              <w:numPr>
                <w:ilvl w:val="0"/>
                <w:numId w:val="66"/>
              </w:numPr>
              <w:rPr>
                <w:rFonts w:eastAsia="Cambria"/>
                <w:sz w:val="16"/>
                <w:szCs w:val="16"/>
              </w:rPr>
            </w:pPr>
          </w:p>
        </w:tc>
        <w:tc>
          <w:tcPr>
            <w:tcW w:w="2758" w:type="dxa"/>
          </w:tcPr>
          <w:p w14:paraId="2D1B41E0" w14:textId="061EC7AF" w:rsidR="00CD4E3E" w:rsidRPr="00B8649A" w:rsidRDefault="004455B0" w:rsidP="00194148">
            <w:pPr>
              <w:rPr>
                <w:sz w:val="16"/>
                <w:szCs w:val="16"/>
              </w:rPr>
            </w:pPr>
            <w:r w:rsidRPr="00B8649A">
              <w:rPr>
                <w:sz w:val="16"/>
                <w:szCs w:val="16"/>
              </w:rPr>
              <w:t>Exacto/Verificable</w:t>
            </w:r>
          </w:p>
          <w:p w14:paraId="09BAFA0E"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6517B018" w14:textId="77777777" w:rsidR="00CD4E3E" w:rsidRPr="00B8649A" w:rsidRDefault="00CD4E3E" w:rsidP="00194148">
            <w:pPr>
              <w:rPr>
                <w:rFonts w:eastAsia="Cambria"/>
                <w:color w:val="FFFF00"/>
                <w:sz w:val="16"/>
                <w:szCs w:val="16"/>
              </w:rPr>
            </w:pPr>
          </w:p>
        </w:tc>
        <w:tc>
          <w:tcPr>
            <w:tcW w:w="6585" w:type="dxa"/>
          </w:tcPr>
          <w:p w14:paraId="58CB6DB9" w14:textId="234C7D93" w:rsidR="00CD4E3E" w:rsidRPr="00B8649A" w:rsidRDefault="001B708E" w:rsidP="0019358C">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19358C" w:rsidRPr="00B8649A">
              <w:rPr>
                <w:rFonts w:eastAsia="Cambria"/>
                <w:sz w:val="16"/>
                <w:szCs w:val="16"/>
              </w:rPr>
              <w:t xml:space="preserve">son exactos y verificables según la </w:t>
            </w:r>
            <w:r w:rsidR="00312AD2" w:rsidRPr="00B8649A">
              <w:rPr>
                <w:rFonts w:eastAsia="Cambria"/>
                <w:sz w:val="16"/>
                <w:szCs w:val="16"/>
              </w:rPr>
              <w:t xml:space="preserve">pertinente </w:t>
            </w:r>
            <w:r w:rsidR="0019358C" w:rsidRPr="00B8649A">
              <w:rPr>
                <w:rFonts w:eastAsia="Cambria"/>
                <w:sz w:val="16"/>
                <w:szCs w:val="16"/>
              </w:rPr>
              <w:t>documentación de apoyo</w:t>
            </w:r>
            <w:r w:rsidR="00312AD2" w:rsidRPr="00B8649A">
              <w:rPr>
                <w:rFonts w:eastAsia="Cambria"/>
                <w:sz w:val="16"/>
                <w:szCs w:val="16"/>
              </w:rPr>
              <w:t>.</w:t>
            </w:r>
            <w:r w:rsidR="0019358C" w:rsidRPr="00B8649A">
              <w:rPr>
                <w:rFonts w:eastAsia="Cambria"/>
                <w:sz w:val="16"/>
                <w:szCs w:val="16"/>
              </w:rPr>
              <w:t xml:space="preserve"> </w:t>
            </w:r>
          </w:p>
        </w:tc>
      </w:tr>
      <w:tr w:rsidR="00CD4E3E" w:rsidRPr="00B8649A" w14:paraId="44A909AE" w14:textId="77777777" w:rsidTr="00194148">
        <w:trPr>
          <w:jc w:val="center"/>
        </w:trPr>
        <w:tc>
          <w:tcPr>
            <w:tcW w:w="483" w:type="dxa"/>
          </w:tcPr>
          <w:p w14:paraId="37F523DC" w14:textId="77777777" w:rsidR="00CD4E3E" w:rsidRPr="00B8649A" w:rsidRDefault="00CD4E3E" w:rsidP="00E16D88">
            <w:pPr>
              <w:numPr>
                <w:ilvl w:val="0"/>
                <w:numId w:val="66"/>
              </w:numPr>
              <w:rPr>
                <w:rFonts w:eastAsia="Cambria"/>
                <w:sz w:val="16"/>
                <w:szCs w:val="16"/>
              </w:rPr>
            </w:pPr>
          </w:p>
        </w:tc>
        <w:tc>
          <w:tcPr>
            <w:tcW w:w="2758" w:type="dxa"/>
          </w:tcPr>
          <w:p w14:paraId="526D8E9B" w14:textId="563D83A2" w:rsidR="00CD4E3E" w:rsidRPr="00B8649A" w:rsidRDefault="004455B0" w:rsidP="00194148">
            <w:pPr>
              <w:rPr>
                <w:sz w:val="16"/>
                <w:szCs w:val="16"/>
              </w:rPr>
            </w:pPr>
            <w:r w:rsidRPr="00B8649A">
              <w:rPr>
                <w:sz w:val="16"/>
                <w:szCs w:val="16"/>
              </w:rPr>
              <w:t>Puntualidad en la presentación de informes</w:t>
            </w:r>
          </w:p>
          <w:p w14:paraId="5004A86C"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5DBE2873" w14:textId="77777777" w:rsidR="00CD4E3E" w:rsidRPr="00B8649A" w:rsidRDefault="00CD4E3E" w:rsidP="00194148">
            <w:pPr>
              <w:rPr>
                <w:rFonts w:eastAsia="Cambria"/>
                <w:color w:val="FFFF00"/>
                <w:sz w:val="16"/>
                <w:szCs w:val="16"/>
              </w:rPr>
            </w:pPr>
          </w:p>
        </w:tc>
        <w:tc>
          <w:tcPr>
            <w:tcW w:w="6585" w:type="dxa"/>
          </w:tcPr>
          <w:p w14:paraId="6322AF39" w14:textId="5CE34EB9" w:rsidR="00D42ACC"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19358C" w:rsidRPr="00B8649A">
              <w:rPr>
                <w:rFonts w:eastAsia="Cambria"/>
                <w:sz w:val="16"/>
                <w:szCs w:val="16"/>
              </w:rPr>
              <w:t xml:space="preserve">del capital invertido </w:t>
            </w:r>
            <w:r w:rsidR="00D42ACC" w:rsidRPr="00B8649A">
              <w:rPr>
                <w:rFonts w:eastAsia="Cambria"/>
                <w:sz w:val="16"/>
                <w:szCs w:val="16"/>
              </w:rPr>
              <w:t>se han comunicado</w:t>
            </w:r>
            <w:r w:rsidR="0019358C" w:rsidRPr="00B8649A">
              <w:rPr>
                <w:rFonts w:eastAsia="Cambria"/>
                <w:sz w:val="16"/>
                <w:szCs w:val="16"/>
              </w:rPr>
              <w:t xml:space="preserve"> al </w:t>
            </w:r>
            <w:r w:rsidR="006F3740" w:rsidRPr="00B8649A">
              <w:rPr>
                <w:rFonts w:eastAsia="Cambria"/>
                <w:sz w:val="16"/>
                <w:szCs w:val="16"/>
              </w:rPr>
              <w:t>Comité Asesor en materia de Inversiones</w:t>
            </w:r>
            <w:r w:rsidR="00D42ACC" w:rsidRPr="00B8649A">
              <w:rPr>
                <w:rFonts w:eastAsia="Cambria"/>
                <w:sz w:val="16"/>
                <w:szCs w:val="16"/>
              </w:rPr>
              <w:t xml:space="preserve"> </w:t>
            </w:r>
            <w:r w:rsidR="00CB4AEE" w:rsidRPr="00B8649A">
              <w:rPr>
                <w:rFonts w:eastAsia="Cambria"/>
                <w:sz w:val="16"/>
                <w:szCs w:val="16"/>
              </w:rPr>
              <w:t>con fines de</w:t>
            </w:r>
            <w:r w:rsidR="00D42ACC" w:rsidRPr="00B8649A">
              <w:rPr>
                <w:rFonts w:eastAsia="Cambria"/>
                <w:sz w:val="16"/>
                <w:szCs w:val="16"/>
              </w:rPr>
              <w:t xml:space="preserve"> supervisión y </w:t>
            </w:r>
            <w:r w:rsidR="00CB4AEE" w:rsidRPr="00B8649A">
              <w:rPr>
                <w:rFonts w:eastAsia="Cambria"/>
                <w:sz w:val="16"/>
                <w:szCs w:val="16"/>
              </w:rPr>
              <w:t xml:space="preserve">de </w:t>
            </w:r>
            <w:r w:rsidR="00D42ACC" w:rsidRPr="00B8649A">
              <w:rPr>
                <w:rFonts w:eastAsia="Cambria"/>
                <w:sz w:val="16"/>
                <w:szCs w:val="16"/>
              </w:rPr>
              <w:t>toma de decisiones de gestión</w:t>
            </w:r>
            <w:r w:rsidR="001B4CBB" w:rsidRPr="00B8649A">
              <w:rPr>
                <w:rFonts w:eastAsia="Cambria"/>
                <w:sz w:val="16"/>
                <w:szCs w:val="16"/>
              </w:rPr>
              <w:t xml:space="preserve">;  </w:t>
            </w:r>
            <w:r w:rsidR="00D42ACC" w:rsidRPr="00B8649A">
              <w:rPr>
                <w:rFonts w:eastAsia="Cambria"/>
                <w:sz w:val="16"/>
                <w:szCs w:val="16"/>
              </w:rPr>
              <w:t xml:space="preserve">sin embargo, </w:t>
            </w:r>
            <w:r w:rsidR="00CB4AEE" w:rsidRPr="00B8649A">
              <w:rPr>
                <w:rFonts w:eastAsia="Cambria"/>
                <w:sz w:val="16"/>
                <w:szCs w:val="16"/>
              </w:rPr>
              <w:t xml:space="preserve">la presentación de </w:t>
            </w:r>
            <w:r w:rsidR="00D42ACC" w:rsidRPr="00B8649A">
              <w:rPr>
                <w:rFonts w:eastAsia="Cambria"/>
                <w:sz w:val="16"/>
                <w:szCs w:val="16"/>
              </w:rPr>
              <w:t xml:space="preserve">los </w:t>
            </w:r>
            <w:r w:rsidR="00C52D7A" w:rsidRPr="00B8649A">
              <w:rPr>
                <w:rFonts w:eastAsia="Cambria"/>
                <w:sz w:val="16"/>
                <w:szCs w:val="16"/>
              </w:rPr>
              <w:t>datos sobre el rendimiento</w:t>
            </w:r>
            <w:r w:rsidR="00D42ACC" w:rsidRPr="00B8649A">
              <w:rPr>
                <w:rFonts w:eastAsia="Cambria"/>
                <w:sz w:val="16"/>
                <w:szCs w:val="16"/>
              </w:rPr>
              <w:t xml:space="preserve"> puede</w:t>
            </w:r>
            <w:r w:rsidR="00CB4AEE" w:rsidRPr="00B8649A">
              <w:rPr>
                <w:rFonts w:eastAsia="Cambria"/>
                <w:sz w:val="16"/>
                <w:szCs w:val="16"/>
              </w:rPr>
              <w:t xml:space="preserve"> mejorarse utilizando </w:t>
            </w:r>
            <w:r w:rsidR="00D42ACC" w:rsidRPr="00B8649A">
              <w:rPr>
                <w:rFonts w:eastAsia="Cambria"/>
                <w:sz w:val="16"/>
                <w:szCs w:val="16"/>
              </w:rPr>
              <w:t>una hoja de cálculo</w:t>
            </w:r>
            <w:r w:rsidR="00CD4E3E" w:rsidRPr="00B8649A">
              <w:rPr>
                <w:rFonts w:eastAsia="Cambria"/>
                <w:sz w:val="16"/>
                <w:szCs w:val="16"/>
              </w:rPr>
              <w:t>.</w:t>
            </w:r>
          </w:p>
        </w:tc>
      </w:tr>
      <w:tr w:rsidR="00CD4E3E" w:rsidRPr="00B8649A" w14:paraId="416730F9" w14:textId="77777777" w:rsidTr="00194148">
        <w:trPr>
          <w:trHeight w:val="407"/>
          <w:jc w:val="center"/>
        </w:trPr>
        <w:tc>
          <w:tcPr>
            <w:tcW w:w="483" w:type="dxa"/>
            <w:tcBorders>
              <w:bottom w:val="single" w:sz="6" w:space="0" w:color="auto"/>
            </w:tcBorders>
          </w:tcPr>
          <w:p w14:paraId="23E5283D" w14:textId="77777777" w:rsidR="00CD4E3E" w:rsidRPr="00B8649A" w:rsidRDefault="00CD4E3E" w:rsidP="00E16D88">
            <w:pPr>
              <w:numPr>
                <w:ilvl w:val="0"/>
                <w:numId w:val="66"/>
              </w:numPr>
              <w:rPr>
                <w:rFonts w:eastAsia="Cambria"/>
                <w:sz w:val="16"/>
                <w:szCs w:val="16"/>
              </w:rPr>
            </w:pPr>
          </w:p>
        </w:tc>
        <w:tc>
          <w:tcPr>
            <w:tcW w:w="2758" w:type="dxa"/>
            <w:tcBorders>
              <w:bottom w:val="single" w:sz="6" w:space="0" w:color="auto"/>
            </w:tcBorders>
          </w:tcPr>
          <w:p w14:paraId="29455F57" w14:textId="22ACF4DB"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65674267"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456B534B" w14:textId="10AE0130" w:rsidR="00CD4E3E" w:rsidRPr="00B8649A" w:rsidRDefault="001B708E" w:rsidP="00D42ACC">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CB4AEE" w:rsidRPr="00B8649A">
              <w:rPr>
                <w:rFonts w:eastAsia="Cambria"/>
                <w:sz w:val="16"/>
                <w:szCs w:val="16"/>
              </w:rPr>
              <w:t>son c</w:t>
            </w:r>
            <w:r w:rsidR="00D42ACC" w:rsidRPr="00B8649A">
              <w:rPr>
                <w:rFonts w:eastAsia="Cambria"/>
                <w:sz w:val="16"/>
                <w:szCs w:val="16"/>
              </w:rPr>
              <w:t>l</w:t>
            </w:r>
            <w:r w:rsidR="00CB4AEE" w:rsidRPr="00B8649A">
              <w:rPr>
                <w:rFonts w:eastAsia="Cambria"/>
                <w:sz w:val="16"/>
                <w:szCs w:val="16"/>
              </w:rPr>
              <w:t>a</w:t>
            </w:r>
            <w:r w:rsidR="00D42ACC" w:rsidRPr="00B8649A">
              <w:rPr>
                <w:rFonts w:eastAsia="Cambria"/>
                <w:sz w:val="16"/>
                <w:szCs w:val="16"/>
              </w:rPr>
              <w:t>ros y transparentes y se dispone de la confirmación por un tercero de la exactitud de los datos</w:t>
            </w:r>
            <w:r w:rsidR="00CD4E3E" w:rsidRPr="00B8649A">
              <w:rPr>
                <w:rFonts w:eastAsia="Cambria"/>
                <w:sz w:val="16"/>
                <w:szCs w:val="16"/>
              </w:rPr>
              <w:t>.</w:t>
            </w:r>
          </w:p>
        </w:tc>
      </w:tr>
      <w:tr w:rsidR="00CD4E3E" w:rsidRPr="00B8649A" w14:paraId="0694DAC0" w14:textId="77777777" w:rsidTr="00194148">
        <w:trPr>
          <w:jc w:val="center"/>
        </w:trPr>
        <w:tc>
          <w:tcPr>
            <w:tcW w:w="483" w:type="dxa"/>
            <w:tcBorders>
              <w:top w:val="single" w:sz="6" w:space="0" w:color="auto"/>
              <w:bottom w:val="single" w:sz="6" w:space="0" w:color="auto"/>
            </w:tcBorders>
            <w:shd w:val="clear" w:color="auto" w:fill="auto"/>
          </w:tcPr>
          <w:p w14:paraId="2ECE9A4C" w14:textId="777777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47022748"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38A9CE8C"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65659F15" w14:textId="77777777" w:rsidR="00CD4E3E" w:rsidRPr="00B8649A" w:rsidRDefault="00CD4E3E" w:rsidP="00194148">
            <w:pPr>
              <w:rPr>
                <w:rFonts w:eastAsia="Cambria"/>
                <w:b/>
                <w:sz w:val="16"/>
                <w:szCs w:val="16"/>
              </w:rPr>
            </w:pPr>
          </w:p>
        </w:tc>
      </w:tr>
      <w:tr w:rsidR="00CD4E3E" w:rsidRPr="00B8649A" w14:paraId="0EFC0843" w14:textId="77777777" w:rsidTr="00194148">
        <w:trPr>
          <w:jc w:val="center"/>
        </w:trPr>
        <w:tc>
          <w:tcPr>
            <w:tcW w:w="483" w:type="dxa"/>
            <w:tcBorders>
              <w:top w:val="single" w:sz="6" w:space="0" w:color="auto"/>
            </w:tcBorders>
          </w:tcPr>
          <w:p w14:paraId="17989D5E" w14:textId="77777777" w:rsidR="00CD4E3E" w:rsidRPr="00B8649A" w:rsidRDefault="00CD4E3E" w:rsidP="00E16D88">
            <w:pPr>
              <w:numPr>
                <w:ilvl w:val="0"/>
                <w:numId w:val="66"/>
              </w:numPr>
              <w:rPr>
                <w:rFonts w:eastAsia="Cambria"/>
                <w:b/>
                <w:sz w:val="16"/>
                <w:szCs w:val="16"/>
              </w:rPr>
            </w:pPr>
          </w:p>
        </w:tc>
        <w:tc>
          <w:tcPr>
            <w:tcW w:w="2758" w:type="dxa"/>
            <w:tcBorders>
              <w:top w:val="single" w:sz="6" w:space="0" w:color="auto"/>
            </w:tcBorders>
          </w:tcPr>
          <w:p w14:paraId="54D9D9AB" w14:textId="545772E0"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448049A4"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0895EE3A"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7AE0CBC8" w14:textId="477C8690"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3FFE0469" w14:textId="77777777" w:rsidR="00CD4E3E" w:rsidRPr="00B8649A" w:rsidRDefault="00CD4E3E" w:rsidP="00194148">
            <w:pPr>
              <w:rPr>
                <w:rFonts w:eastAsia="Cambria"/>
                <w:b/>
                <w:sz w:val="16"/>
                <w:szCs w:val="16"/>
              </w:rPr>
            </w:pPr>
          </w:p>
        </w:tc>
      </w:tr>
      <w:tr w:rsidR="00CD4E3E" w:rsidRPr="00B8649A" w14:paraId="60098C5F"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75D5BD31"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06720" behindDoc="0" locked="0" layoutInCell="0" allowOverlap="1" wp14:anchorId="3346A2E0" wp14:editId="37E33D0C">
                      <wp:simplePos x="0" y="0"/>
                      <wp:positionH relativeFrom="column">
                        <wp:posOffset>2533650</wp:posOffset>
                      </wp:positionH>
                      <wp:positionV relativeFrom="paragraph">
                        <wp:posOffset>713105</wp:posOffset>
                      </wp:positionV>
                      <wp:extent cx="228600" cy="235585"/>
                      <wp:effectExtent l="0" t="0" r="0" b="0"/>
                      <wp:wrapNone/>
                      <wp:docPr id="11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5D627F75"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7" style="position:absolute;margin-left:199.5pt;margin-top:56.15pt;width:18pt;height:18.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N4VYVosAgAAUgQAAA4AAAAAAAAAAAAAAAAALgIAAGRy&#10;cy9lMm9Eb2MueG1sUEsBAi0AFAAGAAgAAAAhAN9x3HrfAAAACwEAAA8AAAAAAAAAAAAAAAAAhgQA&#10;AGRycy9kb3ducmV2LnhtbFBLBQYAAAAABAAEAPMAAACSBQAAAAA=&#10;" o:allowincell="f" fillcolor="red">
                      <v:textbox>
                        <w:txbxContent>
                          <w:p w14:paraId="5D627F75"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807744" behindDoc="0" locked="0" layoutInCell="0" allowOverlap="1" wp14:anchorId="23A9CEC0" wp14:editId="446D69FA">
                      <wp:simplePos x="0" y="0"/>
                      <wp:positionH relativeFrom="column">
                        <wp:posOffset>4953000</wp:posOffset>
                      </wp:positionH>
                      <wp:positionV relativeFrom="paragraph">
                        <wp:posOffset>713105</wp:posOffset>
                      </wp:positionV>
                      <wp:extent cx="228600" cy="235585"/>
                      <wp:effectExtent l="0" t="0" r="0" b="0"/>
                      <wp:wrapNone/>
                      <wp:docPr id="113"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457A339A"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8" style="position:absolute;margin-left:390pt;margin-top:56.15pt;width:18pt;height:18.5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" o:allowincell="f" fillcolor="#7f7f7f">
                      <o:lock v:ext="edit" aspectratio="t"/>
                      <v:textbox>
                        <w:txbxContent>
                          <w:p w14:paraId="457A339A"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05696" behindDoc="0" locked="0" layoutInCell="0" allowOverlap="1" wp14:anchorId="34876793" wp14:editId="499D3E61">
                      <wp:simplePos x="0" y="0"/>
                      <wp:positionH relativeFrom="column">
                        <wp:posOffset>152400</wp:posOffset>
                      </wp:positionH>
                      <wp:positionV relativeFrom="paragraph">
                        <wp:posOffset>713105</wp:posOffset>
                      </wp:positionV>
                      <wp:extent cx="228600" cy="235585"/>
                      <wp:effectExtent l="0" t="0" r="19050" b="12065"/>
                      <wp:wrapNone/>
                      <wp:docPr id="114"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2FCF7F32" id="Rectangle 32" o:spid="_x0000_s1026" style="position:absolute;margin-left:12pt;margin-top:56.15pt;width:18pt;height:18.5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" o:allowincell="f" fillcolor="green">
                      <o:lock v:ext="edit" aspectratio="t"/>
                    </v:rect>
                  </w:pict>
                </mc:Fallback>
              </mc:AlternateContent>
            </w:r>
          </w:p>
          <w:p w14:paraId="23C7EC40" w14:textId="4C1D6B9D" w:rsidR="00CD4E3E" w:rsidRPr="00B8649A" w:rsidRDefault="009B71FF" w:rsidP="00E16D88">
            <w:pPr>
              <w:numPr>
                <w:ilvl w:val="0"/>
                <w:numId w:val="40"/>
              </w:numPr>
              <w:rPr>
                <w:b/>
                <w:bCs/>
              </w:rPr>
            </w:pPr>
            <w:r w:rsidRPr="00B8649A">
              <w:rPr>
                <w:b/>
                <w:bCs/>
              </w:rPr>
              <w:t>Exactitud de la clave de colores</w:t>
            </w:r>
            <w:r w:rsidR="00CD4E3E" w:rsidRPr="00B8649A">
              <w:rPr>
                <w:b/>
                <w:bCs/>
              </w:rPr>
              <w:t xml:space="preserve"> </w:t>
            </w:r>
          </w:p>
          <w:p w14:paraId="47BF1902" w14:textId="77777777" w:rsidR="00CD4E3E" w:rsidRPr="00B8649A" w:rsidRDefault="00CD4E3E" w:rsidP="00194148">
            <w:pPr>
              <w:rPr>
                <w:b/>
                <w:bCs/>
              </w:rPr>
            </w:pPr>
          </w:p>
          <w:p w14:paraId="092F3FB1" w14:textId="2BBAC76C" w:rsidR="00CD4E3E" w:rsidRPr="00B8649A" w:rsidRDefault="00AC4903" w:rsidP="00194148">
            <w:pPr>
              <w:rPr>
                <w:b/>
                <w:bCs/>
              </w:rPr>
            </w:pPr>
            <w:r w:rsidRPr="00B8649A">
              <w:rPr>
                <w:b/>
                <w:bCs/>
              </w:rPr>
              <w:t>Calificación del equipo de validación</w:t>
            </w:r>
            <w:r w:rsidR="00CD4E3E" w:rsidRPr="00B8649A">
              <w:rPr>
                <w:b/>
                <w:bCs/>
              </w:rPr>
              <w:t>:</w:t>
            </w:r>
          </w:p>
          <w:p w14:paraId="74AB143B" w14:textId="77777777" w:rsidR="00CD4E3E" w:rsidRPr="00B8649A" w:rsidRDefault="00CD4E3E" w:rsidP="00194148"/>
          <w:p w14:paraId="62341EB5" w14:textId="00017A35"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048AE897"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4F3F9AF1" w14:textId="77777777" w:rsidTr="00194148">
        <w:trPr>
          <w:jc w:val="center"/>
        </w:trPr>
        <w:tc>
          <w:tcPr>
            <w:tcW w:w="483" w:type="dxa"/>
          </w:tcPr>
          <w:p w14:paraId="695AF618" w14:textId="77777777" w:rsidR="00CD4E3E" w:rsidRPr="00B8649A" w:rsidRDefault="00CD4E3E" w:rsidP="00E16D88">
            <w:pPr>
              <w:numPr>
                <w:ilvl w:val="0"/>
                <w:numId w:val="65"/>
              </w:numPr>
              <w:rPr>
                <w:rFonts w:eastAsia="Cambria"/>
                <w:sz w:val="16"/>
                <w:szCs w:val="16"/>
              </w:rPr>
            </w:pPr>
          </w:p>
        </w:tc>
        <w:tc>
          <w:tcPr>
            <w:tcW w:w="2758" w:type="dxa"/>
          </w:tcPr>
          <w:p w14:paraId="619FF1E6" w14:textId="000F8D5E" w:rsidR="00CD4E3E" w:rsidRPr="00B8649A" w:rsidRDefault="0082357B" w:rsidP="00194148">
            <w:pPr>
              <w:rPr>
                <w:sz w:val="16"/>
                <w:szCs w:val="16"/>
              </w:rPr>
            </w:pPr>
            <w:r w:rsidRPr="00B8649A">
              <w:rPr>
                <w:sz w:val="16"/>
                <w:szCs w:val="16"/>
              </w:rPr>
              <w:t>Exactitud de la clave de colores</w:t>
            </w:r>
          </w:p>
          <w:p w14:paraId="500FF612"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0F5FF180" w14:textId="77777777" w:rsidR="00CD4E3E" w:rsidRPr="00B8649A" w:rsidRDefault="00CD4E3E" w:rsidP="00194148">
            <w:pPr>
              <w:rPr>
                <w:rFonts w:eastAsia="Cambria"/>
                <w:color w:val="FFFF00"/>
                <w:sz w:val="16"/>
                <w:szCs w:val="16"/>
              </w:rPr>
            </w:pPr>
          </w:p>
        </w:tc>
        <w:tc>
          <w:tcPr>
            <w:tcW w:w="6585" w:type="dxa"/>
          </w:tcPr>
          <w:p w14:paraId="4166D88D" w14:textId="0F380E8A" w:rsidR="000C3517" w:rsidRPr="00B8649A" w:rsidRDefault="005C184B" w:rsidP="000C3517">
            <w:pPr>
              <w:rPr>
                <w:sz w:val="16"/>
              </w:rPr>
            </w:pPr>
            <w:r w:rsidRPr="00B8649A">
              <w:rPr>
                <w:sz w:val="16"/>
              </w:rPr>
              <w:t>Sobre la base de</w:t>
            </w:r>
            <w:r w:rsidR="000C3517" w:rsidRPr="00B8649A">
              <w:rPr>
                <w:sz w:val="16"/>
              </w:rPr>
              <w:t xml:space="preserve"> los datos sobre el rendimiento suministrados respecto del indicador de rendimiento seleccionado, se considera exacta la </w:t>
            </w:r>
            <w:proofErr w:type="spellStart"/>
            <w:r w:rsidR="000C3517" w:rsidRPr="00B8649A">
              <w:rPr>
                <w:sz w:val="16"/>
              </w:rPr>
              <w:t>autocalificación</w:t>
            </w:r>
            <w:proofErr w:type="spellEnd"/>
            <w:r w:rsidR="000C3517" w:rsidRPr="00B8649A">
              <w:rPr>
                <w:sz w:val="16"/>
              </w:rPr>
              <w:t xml:space="preserve"> del indicador como</w:t>
            </w:r>
          </w:p>
          <w:p w14:paraId="394D8983" w14:textId="6EA14898" w:rsidR="00CD4E3E" w:rsidRPr="00B8649A" w:rsidRDefault="000C3517" w:rsidP="000C3517">
            <w:pPr>
              <w:rPr>
                <w:sz w:val="16"/>
              </w:rPr>
            </w:pPr>
            <w:r w:rsidRPr="00B8649A">
              <w:rPr>
                <w:sz w:val="16"/>
              </w:rPr>
              <w:t xml:space="preserve"> </w:t>
            </w:r>
            <w:r w:rsidR="00CB4AEE" w:rsidRPr="00B8649A">
              <w:rPr>
                <w:sz w:val="16"/>
              </w:rPr>
              <w:t>“plenamente logrado”</w:t>
            </w:r>
            <w:r w:rsidRPr="00B8649A">
              <w:rPr>
                <w:sz w:val="16"/>
              </w:rPr>
              <w:t>.</w:t>
            </w:r>
          </w:p>
          <w:p w14:paraId="056D5AC3" w14:textId="6772C71D" w:rsidR="000C3517" w:rsidRPr="00B8649A" w:rsidRDefault="000C3517" w:rsidP="000C3517">
            <w:pPr>
              <w:rPr>
                <w:rFonts w:eastAsia="Cambria"/>
                <w:sz w:val="16"/>
                <w:szCs w:val="16"/>
              </w:rPr>
            </w:pPr>
          </w:p>
        </w:tc>
      </w:tr>
      <w:tr w:rsidR="00CD4E3E" w:rsidRPr="00B8649A" w14:paraId="03764878" w14:textId="77777777" w:rsidTr="00194148">
        <w:trPr>
          <w:jc w:val="center"/>
        </w:trPr>
        <w:tc>
          <w:tcPr>
            <w:tcW w:w="483" w:type="dxa"/>
            <w:shd w:val="clear" w:color="auto" w:fill="auto"/>
          </w:tcPr>
          <w:p w14:paraId="562800EB"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57B80A64" w14:textId="7E41D838"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4A73820F" w14:textId="77777777" w:rsidR="00CD4E3E" w:rsidRPr="00B8649A" w:rsidRDefault="00CD4E3E" w:rsidP="00194148">
            <w:pPr>
              <w:rPr>
                <w:sz w:val="16"/>
                <w:szCs w:val="16"/>
              </w:rPr>
            </w:pPr>
          </w:p>
          <w:p w14:paraId="4C514A39" w14:textId="77777777" w:rsidR="00CD4E3E" w:rsidRPr="00B8649A" w:rsidRDefault="00CD4E3E" w:rsidP="00194148">
            <w:pPr>
              <w:rPr>
                <w:sz w:val="16"/>
                <w:szCs w:val="16"/>
              </w:rPr>
            </w:pPr>
          </w:p>
          <w:p w14:paraId="65993F33" w14:textId="77777777" w:rsidR="00CD4E3E" w:rsidRPr="00B8649A" w:rsidRDefault="00CD4E3E" w:rsidP="00194148">
            <w:pPr>
              <w:rPr>
                <w:sz w:val="16"/>
                <w:szCs w:val="16"/>
              </w:rPr>
            </w:pPr>
          </w:p>
        </w:tc>
        <w:tc>
          <w:tcPr>
            <w:tcW w:w="565" w:type="dxa"/>
            <w:shd w:val="clear" w:color="auto" w:fill="auto"/>
          </w:tcPr>
          <w:p w14:paraId="431A8735" w14:textId="77777777" w:rsidR="00CD4E3E" w:rsidRPr="00B8649A" w:rsidRDefault="00CD4E3E" w:rsidP="00194148">
            <w:pPr>
              <w:rPr>
                <w:rFonts w:eastAsia="Cambria"/>
                <w:color w:val="FFFF00"/>
                <w:sz w:val="16"/>
                <w:szCs w:val="16"/>
              </w:rPr>
            </w:pPr>
          </w:p>
        </w:tc>
        <w:tc>
          <w:tcPr>
            <w:tcW w:w="6585" w:type="dxa"/>
            <w:shd w:val="clear" w:color="auto" w:fill="auto"/>
          </w:tcPr>
          <w:p w14:paraId="6BC1C382" w14:textId="687EFCE1" w:rsidR="00CD4E3E" w:rsidRPr="00B8649A" w:rsidRDefault="00C72723" w:rsidP="00F91A69">
            <w:pPr>
              <w:rPr>
                <w:sz w:val="16"/>
                <w:szCs w:val="16"/>
              </w:rPr>
            </w:pPr>
            <w:r w:rsidRPr="00B8649A">
              <w:rPr>
                <w:sz w:val="16"/>
                <w:szCs w:val="16"/>
              </w:rPr>
              <w:t xml:space="preserve">Aceptamos los comentarios sobre las posibilidades de mejora </w:t>
            </w:r>
            <w:r w:rsidR="00F91A69" w:rsidRPr="00B8649A">
              <w:rPr>
                <w:sz w:val="16"/>
                <w:szCs w:val="16"/>
              </w:rPr>
              <w:t>en</w:t>
            </w:r>
            <w:r w:rsidRPr="00B8649A">
              <w:rPr>
                <w:sz w:val="16"/>
                <w:szCs w:val="16"/>
              </w:rPr>
              <w:t xml:space="preserve"> la recopilación y el acc</w:t>
            </w:r>
            <w:r w:rsidR="000C2927" w:rsidRPr="00B8649A">
              <w:rPr>
                <w:sz w:val="16"/>
                <w:szCs w:val="16"/>
              </w:rPr>
              <w:t>eso. Esta tarea será abordada por el experto en gestión de tesorería que se incorporará en breve a la División.</w:t>
            </w:r>
          </w:p>
        </w:tc>
      </w:tr>
    </w:tbl>
    <w:p w14:paraId="6BC6C8FB" w14:textId="77777777" w:rsidR="00CD4E3E" w:rsidRPr="00B8649A" w:rsidRDefault="00CD4E3E" w:rsidP="00CD4E3E"/>
    <w:p w14:paraId="44193786" w14:textId="77777777" w:rsidR="00CD4E3E" w:rsidRPr="00B8649A" w:rsidRDefault="00CD4E3E" w:rsidP="00CD4E3E">
      <w:r w:rsidRPr="00B8649A">
        <w:br w:type="page"/>
      </w:r>
    </w:p>
    <w:p w14:paraId="1673F0B7" w14:textId="16181A1D" w:rsidR="00CD4E3E" w:rsidRPr="00B8649A" w:rsidRDefault="000A2472" w:rsidP="00CD4E3E">
      <w:r w:rsidRPr="00B8649A">
        <w:rPr>
          <w:b/>
          <w:bCs/>
        </w:rPr>
        <w:lastRenderedPageBreak/>
        <w:t>Programa 2</w:t>
      </w:r>
      <w:r w:rsidR="00CD4E3E" w:rsidRPr="00B8649A">
        <w:rPr>
          <w:b/>
          <w:bCs/>
        </w:rPr>
        <w:t xml:space="preserve">3 – </w:t>
      </w:r>
      <w:r w:rsidR="00955C74" w:rsidRPr="00B8649A">
        <w:rPr>
          <w:b/>
          <w:bCs/>
        </w:rPr>
        <w:t>Gestión y desarrollo de los recursos humanos</w:t>
      </w:r>
    </w:p>
    <w:p w14:paraId="78E65892" w14:textId="0238D16D" w:rsidR="00CD4E3E" w:rsidRPr="00B8649A" w:rsidRDefault="006A7BEE" w:rsidP="00CD4E3E">
      <w:pPr>
        <w:rPr>
          <w:b/>
          <w:bCs/>
        </w:rPr>
      </w:pPr>
      <w:r w:rsidRPr="00B8649A">
        <w:rPr>
          <w:b/>
          <w:bCs/>
        </w:rPr>
        <w:t>Indicador de rendimiento</w:t>
      </w:r>
      <w:r w:rsidR="001B4CBB" w:rsidRPr="00B8649A">
        <w:rPr>
          <w:b/>
          <w:bCs/>
        </w:rPr>
        <w:t xml:space="preserve">:  </w:t>
      </w:r>
      <w:r w:rsidR="009D4DAA" w:rsidRPr="00B8649A">
        <w:rPr>
          <w:b/>
          <w:bCs/>
        </w:rPr>
        <w:t>Porcentaje</w:t>
      </w:r>
      <w:r w:rsidR="00AE05C8" w:rsidRPr="00B8649A">
        <w:t xml:space="preserve"> de </w:t>
      </w:r>
      <w:r w:rsidR="00EF7F2B" w:rsidRPr="00B8649A">
        <w:t>dependencias de la O</w:t>
      </w:r>
      <w:r w:rsidR="00AE05C8" w:rsidRPr="00B8649A">
        <w:t xml:space="preserve">rganización </w:t>
      </w:r>
      <w:r w:rsidR="00EF7F2B" w:rsidRPr="00B8649A">
        <w:t>cuyos</w:t>
      </w:r>
      <w:r w:rsidR="00AE05C8" w:rsidRPr="00B8649A">
        <w:t xml:space="preserve"> p</w:t>
      </w:r>
      <w:r w:rsidR="007A6CB7" w:rsidRPr="00B8649A">
        <w:t>l</w:t>
      </w:r>
      <w:r w:rsidR="00AE05C8" w:rsidRPr="00B8649A">
        <w:t xml:space="preserve">anes de recursos humanos </w:t>
      </w:r>
      <w:r w:rsidR="00EF7F2B" w:rsidRPr="00B8649A">
        <w:t>están vinculados</w:t>
      </w:r>
      <w:r w:rsidR="00AE05C8" w:rsidRPr="00B8649A">
        <w:t xml:space="preserve"> a los planes </w:t>
      </w:r>
      <w:r w:rsidR="007A6CB7" w:rsidRPr="00B8649A">
        <w:t>de trabajo</w:t>
      </w:r>
      <w:r w:rsidR="00EF7F2B" w:rsidRPr="00B8649A">
        <w:t xml:space="preserve"> anuales.</w:t>
      </w:r>
    </w:p>
    <w:p w14:paraId="37E0CCCE"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2A4BC9BD"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461DC6BD"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10816" behindDoc="0" locked="0" layoutInCell="0" allowOverlap="1" wp14:anchorId="306EF01F" wp14:editId="2AFEA9C8">
                      <wp:simplePos x="0" y="0"/>
                      <wp:positionH relativeFrom="column">
                        <wp:posOffset>4638675</wp:posOffset>
                      </wp:positionH>
                      <wp:positionV relativeFrom="paragraph">
                        <wp:posOffset>671195</wp:posOffset>
                      </wp:positionV>
                      <wp:extent cx="228600" cy="235585"/>
                      <wp:effectExtent l="0" t="0" r="0" b="0"/>
                      <wp:wrapNone/>
                      <wp:docPr id="1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1F2FC6FC"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9" style="position:absolute;margin-left:365.25pt;margin-top:52.85pt;width:18pt;height:18.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" o:allowincell="f" fillcolor="red">
                      <v:textbox>
                        <w:txbxContent>
                          <w:p w14:paraId="1F2FC6FC"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09792" behindDoc="0" locked="0" layoutInCell="0" allowOverlap="1" wp14:anchorId="06C4334E" wp14:editId="2FF0DC0D">
                      <wp:simplePos x="0" y="0"/>
                      <wp:positionH relativeFrom="column">
                        <wp:posOffset>2200275</wp:posOffset>
                      </wp:positionH>
                      <wp:positionV relativeFrom="paragraph">
                        <wp:posOffset>671195</wp:posOffset>
                      </wp:positionV>
                      <wp:extent cx="228600" cy="235585"/>
                      <wp:effectExtent l="0" t="0" r="0" b="0"/>
                      <wp:wrapNone/>
                      <wp:docPr id="11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7932C104"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40" style="position:absolute;margin-left:173.25pt;margin-top:52.85pt;width:18pt;height:18.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" o:allowincell="f" fillcolor="#f79646">
                      <v:textbox>
                        <w:txbxContent>
                          <w:p w14:paraId="7932C104"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08768" behindDoc="0" locked="0" layoutInCell="0" allowOverlap="1" wp14:anchorId="4636B8B6" wp14:editId="3C58FDBA">
                      <wp:simplePos x="0" y="0"/>
                      <wp:positionH relativeFrom="column">
                        <wp:posOffset>152400</wp:posOffset>
                      </wp:positionH>
                      <wp:positionV relativeFrom="paragraph">
                        <wp:posOffset>671195</wp:posOffset>
                      </wp:positionV>
                      <wp:extent cx="228600" cy="235585"/>
                      <wp:effectExtent l="0" t="0" r="19050" b="12065"/>
                      <wp:wrapNone/>
                      <wp:docPr id="1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1393633F"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41" style="position:absolute;margin-left:12pt;margin-top:52.85pt;width:18pt;height:18.5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" o:allowincell="f" fillcolor="green">
                      <v:textbox>
                        <w:txbxContent>
                          <w:p w14:paraId="1393633F" w14:textId="77777777" w:rsidR="00476617" w:rsidRPr="00AD43B5" w:rsidRDefault="00476617" w:rsidP="00CD4E3E">
                            <w:pPr>
                              <w:ind w:right="-120" w:hanging="90"/>
                              <w:jc w:val="center"/>
                              <w:rPr>
                                <w:b/>
                              </w:rPr>
                            </w:pPr>
                          </w:p>
                        </w:txbxContent>
                      </v:textbox>
                    </v:rect>
                  </w:pict>
                </mc:Fallback>
              </mc:AlternateContent>
            </w:r>
          </w:p>
          <w:p w14:paraId="7F5E1A92" w14:textId="375E115B" w:rsidR="00CD4E3E" w:rsidRPr="00B8649A" w:rsidRDefault="006A7BEE" w:rsidP="00E16D88">
            <w:pPr>
              <w:numPr>
                <w:ilvl w:val="0"/>
                <w:numId w:val="41"/>
              </w:numPr>
              <w:rPr>
                <w:b/>
                <w:bCs/>
              </w:rPr>
            </w:pPr>
            <w:r w:rsidRPr="00B8649A">
              <w:rPr>
                <w:b/>
                <w:bCs/>
              </w:rPr>
              <w:t xml:space="preserve">Evaluación de los datos </w:t>
            </w:r>
            <w:r w:rsidR="0097127F" w:rsidRPr="00B8649A">
              <w:rPr>
                <w:b/>
                <w:bCs/>
              </w:rPr>
              <w:t>sobre el rendimiento</w:t>
            </w:r>
          </w:p>
          <w:p w14:paraId="582E520B" w14:textId="77777777" w:rsidR="00CD4E3E" w:rsidRPr="00B8649A" w:rsidRDefault="00CD4E3E" w:rsidP="00194148">
            <w:pPr>
              <w:rPr>
                <w:b/>
                <w:bCs/>
                <w:i/>
                <w:iCs/>
                <w:sz w:val="16"/>
                <w:szCs w:val="16"/>
              </w:rPr>
            </w:pPr>
          </w:p>
          <w:p w14:paraId="040E4558" w14:textId="740256EC" w:rsidR="00CD4E3E" w:rsidRPr="00B8649A" w:rsidRDefault="00AC4903" w:rsidP="00194148">
            <w:pPr>
              <w:rPr>
                <w:b/>
                <w:bCs/>
              </w:rPr>
            </w:pPr>
            <w:r w:rsidRPr="00B8649A">
              <w:rPr>
                <w:b/>
                <w:bCs/>
              </w:rPr>
              <w:t>Calificación del equipo de validación</w:t>
            </w:r>
            <w:r w:rsidR="00CD4E3E" w:rsidRPr="00B8649A">
              <w:rPr>
                <w:b/>
                <w:bCs/>
              </w:rPr>
              <w:t>:</w:t>
            </w:r>
          </w:p>
          <w:p w14:paraId="3286F02D" w14:textId="77777777" w:rsidR="00CD4E3E" w:rsidRPr="00B8649A" w:rsidRDefault="00CD4E3E" w:rsidP="00194148"/>
          <w:p w14:paraId="41651738" w14:textId="0471D5B4" w:rsidR="003B41B0" w:rsidRPr="00B8649A" w:rsidRDefault="009F0EDB" w:rsidP="003B41B0">
            <w:pPr>
              <w:rPr>
                <w:rFonts w:eastAsia="Cambria"/>
                <w:sz w:val="20"/>
              </w:rPr>
            </w:pPr>
            <w:r w:rsidRPr="00B8649A">
              <w:rPr>
                <w:rFonts w:eastAsia="Cambria"/>
                <w:sz w:val="20"/>
              </w:rPr>
              <w:t xml:space="preserve">        </w:t>
            </w:r>
            <w:r w:rsidR="003B41B0" w:rsidRPr="00B8649A">
              <w:rPr>
                <w:sz w:val="20"/>
              </w:rPr>
              <w:t xml:space="preserve">Cumple suficientemente                   Cumple parcialmente los criterios                No cumple los criterios  </w:t>
            </w:r>
          </w:p>
          <w:p w14:paraId="31A3109D" w14:textId="3C5C519E" w:rsidR="00CD4E3E" w:rsidRPr="00B8649A" w:rsidRDefault="003B41B0" w:rsidP="00194148">
            <w:pPr>
              <w:rPr>
                <w:rFonts w:eastAsia="Cambria"/>
                <w:sz w:val="20"/>
              </w:rPr>
            </w:pPr>
            <w:r w:rsidRPr="00B8649A">
              <w:rPr>
                <w:sz w:val="20"/>
              </w:rPr>
              <w:t xml:space="preserve">         los criterios</w:t>
            </w:r>
            <w:r w:rsidRPr="00B8649A">
              <w:rPr>
                <w:rFonts w:eastAsia="Cambria"/>
                <w:sz w:val="20"/>
              </w:rPr>
              <w:t xml:space="preserve">               </w:t>
            </w:r>
          </w:p>
          <w:p w14:paraId="57C13645"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1746F252" w14:textId="77777777" w:rsidTr="00194148">
        <w:trPr>
          <w:jc w:val="center"/>
        </w:trPr>
        <w:tc>
          <w:tcPr>
            <w:tcW w:w="483" w:type="dxa"/>
          </w:tcPr>
          <w:p w14:paraId="388714E1" w14:textId="77777777" w:rsidR="00CD4E3E" w:rsidRPr="00B8649A" w:rsidRDefault="00CD4E3E" w:rsidP="00194148">
            <w:pPr>
              <w:jc w:val="center"/>
              <w:rPr>
                <w:rFonts w:eastAsia="Cambria"/>
                <w:b/>
                <w:bCs/>
                <w:i/>
                <w:iCs/>
                <w:sz w:val="16"/>
                <w:szCs w:val="16"/>
              </w:rPr>
            </w:pPr>
          </w:p>
        </w:tc>
        <w:tc>
          <w:tcPr>
            <w:tcW w:w="2758" w:type="dxa"/>
          </w:tcPr>
          <w:p w14:paraId="3138BE93" w14:textId="22BA3E1B"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68F3E823"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701D85A4" w14:textId="77777777" w:rsidR="00CD4E3E" w:rsidRPr="00B8649A" w:rsidRDefault="00CD4E3E" w:rsidP="00194148">
            <w:pPr>
              <w:jc w:val="center"/>
              <w:rPr>
                <w:rFonts w:eastAsia="Cambria"/>
                <w:b/>
                <w:bCs/>
                <w:i/>
                <w:iCs/>
                <w:sz w:val="16"/>
                <w:szCs w:val="16"/>
              </w:rPr>
            </w:pPr>
          </w:p>
        </w:tc>
        <w:tc>
          <w:tcPr>
            <w:tcW w:w="6585" w:type="dxa"/>
          </w:tcPr>
          <w:p w14:paraId="379CD93E" w14:textId="48F5C79D"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7998FF1E" w14:textId="77777777" w:rsidTr="00194148">
        <w:trPr>
          <w:trHeight w:val="529"/>
          <w:jc w:val="center"/>
        </w:trPr>
        <w:tc>
          <w:tcPr>
            <w:tcW w:w="483" w:type="dxa"/>
          </w:tcPr>
          <w:p w14:paraId="17CB029E" w14:textId="77777777" w:rsidR="00CD4E3E" w:rsidRPr="00B8649A" w:rsidRDefault="00CD4E3E" w:rsidP="00E16D88">
            <w:pPr>
              <w:numPr>
                <w:ilvl w:val="0"/>
                <w:numId w:val="64"/>
              </w:numPr>
              <w:rPr>
                <w:rFonts w:eastAsia="Cambria"/>
                <w:sz w:val="16"/>
                <w:szCs w:val="16"/>
              </w:rPr>
            </w:pPr>
          </w:p>
        </w:tc>
        <w:tc>
          <w:tcPr>
            <w:tcW w:w="2758" w:type="dxa"/>
          </w:tcPr>
          <w:p w14:paraId="62301E2B" w14:textId="7133DE10"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6B024F5B" w14:textId="77777777" w:rsidR="00CD4E3E" w:rsidRPr="00B8649A" w:rsidRDefault="00CD4E3E" w:rsidP="00194148">
            <w:pPr>
              <w:rPr>
                <w:rFonts w:eastAsia="Cambria"/>
                <w:color w:val="FFFF00"/>
                <w:sz w:val="16"/>
                <w:szCs w:val="16"/>
              </w:rPr>
            </w:pPr>
          </w:p>
        </w:tc>
        <w:tc>
          <w:tcPr>
            <w:tcW w:w="6585" w:type="dxa"/>
          </w:tcPr>
          <w:p w14:paraId="76D36282" w14:textId="2B7A7EF2" w:rsidR="0092786E" w:rsidRPr="00B8649A" w:rsidRDefault="00C52D7A" w:rsidP="0092786E">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present</w:t>
            </w:r>
            <w:r w:rsidR="004E5978" w:rsidRPr="00B8649A">
              <w:rPr>
                <w:rFonts w:eastAsia="Cambria"/>
                <w:sz w:val="16"/>
                <w:szCs w:val="16"/>
              </w:rPr>
              <w:t xml:space="preserve">ados se refieren a los planes de </w:t>
            </w:r>
            <w:r w:rsidR="008E6D54" w:rsidRPr="00B8649A">
              <w:rPr>
                <w:rFonts w:eastAsia="Cambria"/>
                <w:sz w:val="16"/>
                <w:szCs w:val="16"/>
              </w:rPr>
              <w:t>actuación</w:t>
            </w:r>
            <w:r w:rsidR="004E5978" w:rsidRPr="00B8649A">
              <w:rPr>
                <w:rFonts w:eastAsia="Cambria"/>
                <w:sz w:val="16"/>
                <w:szCs w:val="16"/>
              </w:rPr>
              <w:t xml:space="preserve"> sobre recursos humanos </w:t>
            </w:r>
            <w:r w:rsidR="00B90100" w:rsidRPr="00B8649A">
              <w:rPr>
                <w:rFonts w:eastAsia="Cambria"/>
                <w:sz w:val="16"/>
                <w:szCs w:val="16"/>
              </w:rPr>
              <w:t xml:space="preserve">que normalmente </w:t>
            </w:r>
            <w:r w:rsidR="008E6D54" w:rsidRPr="00B8649A">
              <w:rPr>
                <w:rFonts w:eastAsia="Cambria"/>
                <w:sz w:val="16"/>
                <w:szCs w:val="16"/>
              </w:rPr>
              <w:t>se preparan</w:t>
            </w:r>
            <w:r w:rsidR="00B90100" w:rsidRPr="00B8649A">
              <w:rPr>
                <w:rFonts w:eastAsia="Cambria"/>
                <w:sz w:val="16"/>
                <w:szCs w:val="16"/>
              </w:rPr>
              <w:t xml:space="preserve"> antes de cada bienio como parte del proceso de elaboración </w:t>
            </w:r>
            <w:r w:rsidR="00607B21" w:rsidRPr="00B8649A">
              <w:rPr>
                <w:rFonts w:eastAsia="Cambria"/>
                <w:sz w:val="16"/>
                <w:szCs w:val="16"/>
              </w:rPr>
              <w:t>del</w:t>
            </w:r>
            <w:r w:rsidR="00B90100" w:rsidRPr="00B8649A">
              <w:rPr>
                <w:rFonts w:eastAsia="Cambria"/>
                <w:sz w:val="16"/>
                <w:szCs w:val="16"/>
              </w:rPr>
              <w:t xml:space="preserve"> presupuesto</w:t>
            </w:r>
            <w:r w:rsidR="00607B21" w:rsidRPr="00B8649A">
              <w:rPr>
                <w:rFonts w:eastAsia="Cambria"/>
                <w:sz w:val="16"/>
                <w:szCs w:val="16"/>
              </w:rPr>
              <w:t xml:space="preserve"> por programa</w:t>
            </w:r>
            <w:r w:rsidR="00370CEA" w:rsidRPr="00B8649A">
              <w:rPr>
                <w:rFonts w:eastAsia="Cambria"/>
                <w:sz w:val="16"/>
                <w:szCs w:val="16"/>
              </w:rPr>
              <w:t>s</w:t>
            </w:r>
            <w:r w:rsidR="00B90100" w:rsidRPr="00B8649A">
              <w:rPr>
                <w:rFonts w:eastAsia="Cambria"/>
                <w:sz w:val="16"/>
                <w:szCs w:val="16"/>
              </w:rPr>
              <w:t>.</w:t>
            </w:r>
          </w:p>
          <w:p w14:paraId="469E0FAF" w14:textId="77777777" w:rsidR="00607B21" w:rsidRPr="00B8649A" w:rsidRDefault="00607B21" w:rsidP="00194148">
            <w:pPr>
              <w:rPr>
                <w:rFonts w:eastAsia="Cambria"/>
                <w:sz w:val="16"/>
                <w:szCs w:val="16"/>
              </w:rPr>
            </w:pPr>
          </w:p>
          <w:p w14:paraId="1BBB4028" w14:textId="0630E675" w:rsidR="00CD4E3E" w:rsidRPr="00B8649A" w:rsidRDefault="001B708E" w:rsidP="0092786E">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66322" w:rsidRPr="00B8649A">
              <w:rPr>
                <w:rFonts w:eastAsia="Cambria"/>
                <w:sz w:val="16"/>
                <w:szCs w:val="16"/>
              </w:rPr>
              <w:t>son pertinentes y valiosos</w:t>
            </w:r>
            <w:r w:rsidR="00CD4E3E" w:rsidRPr="00B8649A">
              <w:rPr>
                <w:rFonts w:eastAsia="Cambria"/>
                <w:sz w:val="16"/>
                <w:szCs w:val="16"/>
              </w:rPr>
              <w:t xml:space="preserve"> </w:t>
            </w:r>
            <w:r w:rsidR="00607B21" w:rsidRPr="00B8649A">
              <w:rPr>
                <w:rFonts w:eastAsia="Cambria"/>
                <w:sz w:val="16"/>
                <w:szCs w:val="16"/>
              </w:rPr>
              <w:t>en la medida en que proporcion</w:t>
            </w:r>
            <w:r w:rsidR="0092786E" w:rsidRPr="00B8649A">
              <w:rPr>
                <w:rFonts w:eastAsia="Cambria"/>
                <w:sz w:val="16"/>
                <w:szCs w:val="16"/>
              </w:rPr>
              <w:t>an información detallada sobre las actuaciones acordad</w:t>
            </w:r>
            <w:r w:rsidR="009F3280" w:rsidRPr="00B8649A">
              <w:rPr>
                <w:rFonts w:eastAsia="Cambria"/>
                <w:sz w:val="16"/>
                <w:szCs w:val="16"/>
              </w:rPr>
              <w:t>as</w:t>
            </w:r>
            <w:r w:rsidR="0092786E" w:rsidRPr="00B8649A">
              <w:rPr>
                <w:rFonts w:eastAsia="Cambria"/>
                <w:sz w:val="16"/>
                <w:szCs w:val="16"/>
              </w:rPr>
              <w:t xml:space="preserve"> para abordar las actividades planificadas y que est</w:t>
            </w:r>
            <w:r w:rsidR="00BF5A40" w:rsidRPr="00B8649A">
              <w:rPr>
                <w:rFonts w:eastAsia="Cambria"/>
                <w:sz w:val="16"/>
                <w:szCs w:val="16"/>
              </w:rPr>
              <w:t>án ligada</w:t>
            </w:r>
            <w:r w:rsidR="0092786E" w:rsidRPr="00B8649A">
              <w:rPr>
                <w:rFonts w:eastAsia="Cambria"/>
                <w:sz w:val="16"/>
                <w:szCs w:val="16"/>
              </w:rPr>
              <w:t>s a los indicadores de rendimiento pertinentes.</w:t>
            </w:r>
          </w:p>
        </w:tc>
      </w:tr>
      <w:tr w:rsidR="00CD4E3E" w:rsidRPr="00B8649A" w14:paraId="508ACD0B" w14:textId="77777777" w:rsidTr="00194148">
        <w:trPr>
          <w:trHeight w:val="704"/>
          <w:jc w:val="center"/>
        </w:trPr>
        <w:tc>
          <w:tcPr>
            <w:tcW w:w="483" w:type="dxa"/>
          </w:tcPr>
          <w:p w14:paraId="7D8011C3" w14:textId="731EE114" w:rsidR="00CD4E3E" w:rsidRPr="00B8649A" w:rsidRDefault="00CD4E3E" w:rsidP="00E16D88">
            <w:pPr>
              <w:numPr>
                <w:ilvl w:val="0"/>
                <w:numId w:val="64"/>
              </w:numPr>
              <w:rPr>
                <w:rFonts w:eastAsia="Cambria"/>
                <w:sz w:val="16"/>
                <w:szCs w:val="16"/>
              </w:rPr>
            </w:pPr>
          </w:p>
        </w:tc>
        <w:tc>
          <w:tcPr>
            <w:tcW w:w="2758" w:type="dxa"/>
          </w:tcPr>
          <w:p w14:paraId="35366D63" w14:textId="7E92F316"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040F3913" w14:textId="77777777" w:rsidR="00CD4E3E" w:rsidRPr="00B8649A" w:rsidRDefault="00CD4E3E" w:rsidP="00194148">
            <w:pPr>
              <w:rPr>
                <w:rFonts w:eastAsia="Cambria"/>
                <w:color w:val="FFFF00"/>
                <w:sz w:val="16"/>
                <w:szCs w:val="16"/>
              </w:rPr>
            </w:pPr>
          </w:p>
        </w:tc>
        <w:tc>
          <w:tcPr>
            <w:tcW w:w="6585" w:type="dxa"/>
          </w:tcPr>
          <w:p w14:paraId="3083EF94" w14:textId="4E75D927" w:rsidR="00CD4E3E" w:rsidRPr="00B8649A" w:rsidRDefault="00C52D7A" w:rsidP="00E47BFC">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9D3CA5" w:rsidRPr="00B8649A">
              <w:rPr>
                <w:rFonts w:eastAsia="Cambria"/>
                <w:sz w:val="16"/>
                <w:szCs w:val="16"/>
              </w:rPr>
              <w:t>proporc</w:t>
            </w:r>
            <w:r w:rsidR="009F3280" w:rsidRPr="00B8649A">
              <w:rPr>
                <w:rFonts w:eastAsia="Cambria"/>
                <w:sz w:val="16"/>
                <w:szCs w:val="16"/>
              </w:rPr>
              <w:t>i</w:t>
            </w:r>
            <w:r w:rsidR="009D3CA5" w:rsidRPr="00B8649A">
              <w:rPr>
                <w:rFonts w:eastAsia="Cambria"/>
                <w:sz w:val="16"/>
                <w:szCs w:val="16"/>
              </w:rPr>
              <w:t xml:space="preserve">onan información suficiente </w:t>
            </w:r>
            <w:r w:rsidR="00BF5A40" w:rsidRPr="00B8649A">
              <w:rPr>
                <w:rFonts w:eastAsia="Cambria"/>
                <w:sz w:val="16"/>
                <w:szCs w:val="16"/>
              </w:rPr>
              <w:t>de</w:t>
            </w:r>
            <w:r w:rsidR="009D3CA5" w:rsidRPr="00B8649A">
              <w:rPr>
                <w:rFonts w:eastAsia="Cambria"/>
                <w:sz w:val="16"/>
                <w:szCs w:val="16"/>
              </w:rPr>
              <w:t xml:space="preserve"> la </w:t>
            </w:r>
            <w:r w:rsidR="00370CEA" w:rsidRPr="00B8649A">
              <w:rPr>
                <w:rFonts w:eastAsia="Cambria"/>
                <w:sz w:val="16"/>
                <w:szCs w:val="16"/>
              </w:rPr>
              <w:t>vinculación</w:t>
            </w:r>
            <w:r w:rsidR="009D3CA5" w:rsidRPr="00B8649A">
              <w:rPr>
                <w:rFonts w:eastAsia="Cambria"/>
                <w:sz w:val="16"/>
                <w:szCs w:val="16"/>
              </w:rPr>
              <w:t xml:space="preserve"> </w:t>
            </w:r>
            <w:r w:rsidR="009F3280" w:rsidRPr="00B8649A">
              <w:rPr>
                <w:rFonts w:eastAsia="Cambria"/>
                <w:sz w:val="16"/>
                <w:szCs w:val="16"/>
              </w:rPr>
              <w:t>entre</w:t>
            </w:r>
            <w:r w:rsidR="009D3CA5" w:rsidRPr="00B8649A">
              <w:rPr>
                <w:rFonts w:eastAsia="Cambria"/>
                <w:sz w:val="16"/>
                <w:szCs w:val="16"/>
              </w:rPr>
              <w:t xml:space="preserve"> los asuntos </w:t>
            </w:r>
            <w:r w:rsidR="00E97DE5" w:rsidRPr="00B8649A">
              <w:rPr>
                <w:rFonts w:eastAsia="Cambria"/>
                <w:sz w:val="16"/>
                <w:szCs w:val="16"/>
              </w:rPr>
              <w:t xml:space="preserve">relativos a </w:t>
            </w:r>
            <w:r w:rsidR="009D3CA5" w:rsidRPr="00B8649A">
              <w:rPr>
                <w:rFonts w:eastAsia="Cambria"/>
                <w:sz w:val="16"/>
                <w:szCs w:val="16"/>
              </w:rPr>
              <w:t xml:space="preserve">recursos humanos </w:t>
            </w:r>
            <w:r w:rsidR="009F3280" w:rsidRPr="00B8649A">
              <w:rPr>
                <w:rFonts w:eastAsia="Cambria"/>
                <w:sz w:val="16"/>
                <w:szCs w:val="16"/>
              </w:rPr>
              <w:t>y</w:t>
            </w:r>
            <w:r w:rsidR="00106992" w:rsidRPr="00B8649A">
              <w:rPr>
                <w:rFonts w:eastAsia="Cambria"/>
                <w:sz w:val="16"/>
                <w:szCs w:val="16"/>
              </w:rPr>
              <w:t xml:space="preserve"> las actuaciones planificadas. Au</w:t>
            </w:r>
            <w:r w:rsidR="009F3280" w:rsidRPr="00B8649A">
              <w:rPr>
                <w:rFonts w:eastAsia="Cambria"/>
                <w:sz w:val="16"/>
                <w:szCs w:val="16"/>
              </w:rPr>
              <w:t>n</w:t>
            </w:r>
            <w:r w:rsidR="00106992" w:rsidRPr="00B8649A">
              <w:rPr>
                <w:rFonts w:eastAsia="Cambria"/>
                <w:sz w:val="16"/>
                <w:szCs w:val="16"/>
              </w:rPr>
              <w:t>que muestra</w:t>
            </w:r>
            <w:r w:rsidR="009F3280" w:rsidRPr="00B8649A">
              <w:rPr>
                <w:rFonts w:eastAsia="Cambria"/>
                <w:sz w:val="16"/>
                <w:szCs w:val="16"/>
              </w:rPr>
              <w:t>n</w:t>
            </w:r>
            <w:r w:rsidR="00106992" w:rsidRPr="00B8649A">
              <w:rPr>
                <w:rFonts w:eastAsia="Cambria"/>
                <w:sz w:val="16"/>
                <w:szCs w:val="16"/>
              </w:rPr>
              <w:t xml:space="preserve"> </w:t>
            </w:r>
            <w:r w:rsidR="001F395B" w:rsidRPr="00B8649A">
              <w:rPr>
                <w:rFonts w:eastAsia="Cambria"/>
                <w:sz w:val="16"/>
                <w:szCs w:val="16"/>
              </w:rPr>
              <w:t xml:space="preserve">por completo </w:t>
            </w:r>
            <w:r w:rsidR="00106992" w:rsidRPr="00B8649A">
              <w:rPr>
                <w:rFonts w:eastAsia="Cambria"/>
                <w:sz w:val="16"/>
                <w:szCs w:val="16"/>
              </w:rPr>
              <w:t>la</w:t>
            </w:r>
            <w:r w:rsidR="009F3280" w:rsidRPr="00B8649A">
              <w:rPr>
                <w:rFonts w:eastAsia="Cambria"/>
                <w:sz w:val="16"/>
                <w:szCs w:val="16"/>
              </w:rPr>
              <w:t xml:space="preserve"> </w:t>
            </w:r>
            <w:r w:rsidR="00370CEA" w:rsidRPr="00B8649A">
              <w:rPr>
                <w:rFonts w:eastAsia="Cambria"/>
                <w:sz w:val="16"/>
                <w:szCs w:val="16"/>
              </w:rPr>
              <w:t>vinculación</w:t>
            </w:r>
            <w:r w:rsidR="00106992" w:rsidRPr="00B8649A">
              <w:rPr>
                <w:rFonts w:eastAsia="Cambria"/>
                <w:sz w:val="16"/>
                <w:szCs w:val="16"/>
              </w:rPr>
              <w:t xml:space="preserve"> directa con el plan de trabajo anual de la </w:t>
            </w:r>
            <w:r w:rsidR="00370CEA" w:rsidRPr="00B8649A">
              <w:rPr>
                <w:rFonts w:eastAsia="Cambria"/>
                <w:sz w:val="16"/>
                <w:szCs w:val="16"/>
              </w:rPr>
              <w:t>dependencia</w:t>
            </w:r>
            <w:r w:rsidR="00106992" w:rsidRPr="00B8649A">
              <w:rPr>
                <w:rFonts w:eastAsia="Cambria"/>
                <w:sz w:val="16"/>
                <w:szCs w:val="16"/>
              </w:rPr>
              <w:t xml:space="preserve"> </w:t>
            </w:r>
            <w:r w:rsidR="00370CEA" w:rsidRPr="00B8649A">
              <w:rPr>
                <w:rFonts w:eastAsia="Cambria"/>
                <w:sz w:val="16"/>
                <w:szCs w:val="16"/>
              </w:rPr>
              <w:t>de la Organización</w:t>
            </w:r>
            <w:r w:rsidR="00106992" w:rsidRPr="00B8649A">
              <w:rPr>
                <w:rFonts w:eastAsia="Cambria"/>
                <w:sz w:val="16"/>
                <w:szCs w:val="16"/>
              </w:rPr>
              <w:t xml:space="preserve">, el </w:t>
            </w:r>
            <w:r w:rsidR="00FE5A36" w:rsidRPr="00B8649A">
              <w:rPr>
                <w:rFonts w:eastAsia="Cambria"/>
                <w:sz w:val="16"/>
                <w:szCs w:val="16"/>
              </w:rPr>
              <w:t xml:space="preserve">Departamento de Gestión de Recursos Humanos </w:t>
            </w:r>
            <w:r w:rsidR="00CD4E3E" w:rsidRPr="00B8649A">
              <w:rPr>
                <w:rFonts w:eastAsia="Cambria"/>
                <w:sz w:val="16"/>
                <w:szCs w:val="16"/>
              </w:rPr>
              <w:t>(</w:t>
            </w:r>
            <w:r w:rsidR="000A2B03" w:rsidRPr="00B8649A">
              <w:rPr>
                <w:rFonts w:eastAsia="Cambria"/>
                <w:sz w:val="16"/>
                <w:szCs w:val="16"/>
              </w:rPr>
              <w:t>DGRRHH</w:t>
            </w:r>
            <w:r w:rsidR="00CD4E3E" w:rsidRPr="00B8649A">
              <w:rPr>
                <w:rFonts w:eastAsia="Cambria"/>
                <w:sz w:val="16"/>
                <w:szCs w:val="16"/>
              </w:rPr>
              <w:t xml:space="preserve">) </w:t>
            </w:r>
            <w:r w:rsidR="00106992" w:rsidRPr="00B8649A">
              <w:rPr>
                <w:rFonts w:eastAsia="Cambria"/>
                <w:sz w:val="16"/>
                <w:szCs w:val="16"/>
              </w:rPr>
              <w:t xml:space="preserve">explicó que aunque dicha </w:t>
            </w:r>
            <w:r w:rsidR="00370CEA" w:rsidRPr="00B8649A">
              <w:rPr>
                <w:rFonts w:eastAsia="Cambria"/>
                <w:sz w:val="16"/>
                <w:szCs w:val="16"/>
              </w:rPr>
              <w:t>vinculación</w:t>
            </w:r>
            <w:r w:rsidR="00106992" w:rsidRPr="00B8649A">
              <w:rPr>
                <w:rFonts w:eastAsia="Cambria"/>
                <w:sz w:val="16"/>
                <w:szCs w:val="16"/>
              </w:rPr>
              <w:t xml:space="preserve"> entre planes de acción de recursos humanos y planes de trabajo no es </w:t>
            </w:r>
            <w:r w:rsidR="009429B3" w:rsidRPr="00B8649A">
              <w:rPr>
                <w:rFonts w:eastAsia="Cambria"/>
                <w:sz w:val="16"/>
                <w:szCs w:val="16"/>
              </w:rPr>
              <w:t>biunívoca</w:t>
            </w:r>
            <w:r w:rsidR="00106992" w:rsidRPr="00B8649A">
              <w:rPr>
                <w:rFonts w:eastAsia="Cambria"/>
                <w:sz w:val="16"/>
                <w:szCs w:val="16"/>
              </w:rPr>
              <w:t>, se ha</w:t>
            </w:r>
            <w:r w:rsidR="001F395B" w:rsidRPr="00B8649A">
              <w:rPr>
                <w:rFonts w:eastAsia="Cambria"/>
                <w:sz w:val="16"/>
                <w:szCs w:val="16"/>
              </w:rPr>
              <w:t>bía</w:t>
            </w:r>
            <w:r w:rsidR="00106992" w:rsidRPr="00B8649A">
              <w:rPr>
                <w:rFonts w:eastAsia="Cambria"/>
                <w:sz w:val="16"/>
                <w:szCs w:val="16"/>
              </w:rPr>
              <w:t xml:space="preserve"> cumplido el objetivo de que los Directores </w:t>
            </w:r>
            <w:r w:rsidR="00E97DE5" w:rsidRPr="00B8649A">
              <w:rPr>
                <w:rFonts w:eastAsia="Cambria"/>
                <w:sz w:val="16"/>
                <w:szCs w:val="16"/>
              </w:rPr>
              <w:t>utiliza</w:t>
            </w:r>
            <w:r w:rsidR="00E47BFC" w:rsidRPr="00B8649A">
              <w:rPr>
                <w:rFonts w:eastAsia="Cambria"/>
                <w:sz w:val="16"/>
                <w:szCs w:val="16"/>
              </w:rPr>
              <w:t>ran</w:t>
            </w:r>
            <w:r w:rsidR="00E97DE5" w:rsidRPr="00B8649A">
              <w:rPr>
                <w:rFonts w:eastAsia="Cambria"/>
                <w:sz w:val="16"/>
                <w:szCs w:val="16"/>
              </w:rPr>
              <w:t xml:space="preserve"> los</w:t>
            </w:r>
            <w:r w:rsidR="00106992" w:rsidRPr="00B8649A">
              <w:rPr>
                <w:rFonts w:eastAsia="Cambria"/>
                <w:sz w:val="16"/>
                <w:szCs w:val="16"/>
              </w:rPr>
              <w:t xml:space="preserve"> recursos humanos </w:t>
            </w:r>
            <w:r w:rsidR="00E97DE5" w:rsidRPr="00B8649A">
              <w:rPr>
                <w:rFonts w:eastAsia="Cambria"/>
                <w:sz w:val="16"/>
                <w:szCs w:val="16"/>
              </w:rPr>
              <w:t xml:space="preserve">que tienen </w:t>
            </w:r>
            <w:r w:rsidR="00106992" w:rsidRPr="00B8649A">
              <w:rPr>
                <w:rFonts w:eastAsia="Cambria"/>
                <w:sz w:val="16"/>
                <w:szCs w:val="16"/>
              </w:rPr>
              <w:t>disponibles</w:t>
            </w:r>
            <w:r w:rsidR="00E47BFC" w:rsidRPr="00B8649A">
              <w:rPr>
                <w:rFonts w:eastAsia="Cambria"/>
                <w:sz w:val="16"/>
                <w:szCs w:val="16"/>
              </w:rPr>
              <w:t xml:space="preserve"> para las actividades planificadas</w:t>
            </w:r>
            <w:r w:rsidR="00106992" w:rsidRPr="00B8649A">
              <w:rPr>
                <w:rFonts w:eastAsia="Cambria"/>
                <w:sz w:val="16"/>
                <w:szCs w:val="16"/>
              </w:rPr>
              <w:t>.</w:t>
            </w:r>
          </w:p>
        </w:tc>
      </w:tr>
      <w:tr w:rsidR="00CD4E3E" w:rsidRPr="00B8649A" w14:paraId="311AD7C5" w14:textId="77777777" w:rsidTr="00194148">
        <w:trPr>
          <w:jc w:val="center"/>
        </w:trPr>
        <w:tc>
          <w:tcPr>
            <w:tcW w:w="483" w:type="dxa"/>
          </w:tcPr>
          <w:p w14:paraId="77E8F563" w14:textId="73A396AC" w:rsidR="00CD4E3E" w:rsidRPr="00B8649A" w:rsidRDefault="00CD4E3E" w:rsidP="00E16D88">
            <w:pPr>
              <w:numPr>
                <w:ilvl w:val="0"/>
                <w:numId w:val="64"/>
              </w:numPr>
              <w:rPr>
                <w:rFonts w:eastAsia="Cambria"/>
                <w:sz w:val="16"/>
                <w:szCs w:val="16"/>
              </w:rPr>
            </w:pPr>
          </w:p>
        </w:tc>
        <w:tc>
          <w:tcPr>
            <w:tcW w:w="2758" w:type="dxa"/>
          </w:tcPr>
          <w:p w14:paraId="3F1AC15D" w14:textId="1F9F9BF0" w:rsidR="00CD4E3E" w:rsidRPr="00B8649A" w:rsidRDefault="00AF0043" w:rsidP="00194148">
            <w:pPr>
              <w:rPr>
                <w:rFonts w:eastAsia="Cambria"/>
                <w:sz w:val="16"/>
                <w:szCs w:val="16"/>
              </w:rPr>
            </w:pPr>
            <w:r w:rsidRPr="00B8649A">
              <w:rPr>
                <w:sz w:val="16"/>
                <w:szCs w:val="16"/>
              </w:rPr>
              <w:t>Recopilado con eficiencia</w:t>
            </w:r>
          </w:p>
          <w:p w14:paraId="0078E3EE" w14:textId="1B6A633C" w:rsidR="00CD4E3E" w:rsidRPr="00B8649A" w:rsidRDefault="000730FD" w:rsidP="00194148">
            <w:pPr>
              <w:rPr>
                <w:sz w:val="16"/>
                <w:szCs w:val="16"/>
              </w:rPr>
            </w:pPr>
            <w:r w:rsidRPr="00B8649A">
              <w:rPr>
                <w:sz w:val="16"/>
                <w:szCs w:val="16"/>
              </w:rPr>
              <w:t>/de fácil acceso</w:t>
            </w:r>
          </w:p>
          <w:p w14:paraId="38CCDE74"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267EDC70" w14:textId="77777777" w:rsidR="00CD4E3E" w:rsidRPr="00B8649A" w:rsidRDefault="00CD4E3E" w:rsidP="00194148">
            <w:pPr>
              <w:rPr>
                <w:rFonts w:eastAsia="Cambria"/>
                <w:color w:val="FFFF00"/>
                <w:sz w:val="16"/>
                <w:szCs w:val="16"/>
              </w:rPr>
            </w:pPr>
          </w:p>
        </w:tc>
        <w:tc>
          <w:tcPr>
            <w:tcW w:w="6585" w:type="dxa"/>
          </w:tcPr>
          <w:p w14:paraId="5EEC7A40" w14:textId="7F8791DB" w:rsidR="00CD4E3E"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9D2FB8" w:rsidRPr="00B8649A">
              <w:rPr>
                <w:rFonts w:eastAsia="Cambria"/>
                <w:sz w:val="16"/>
                <w:szCs w:val="16"/>
              </w:rPr>
              <w:t xml:space="preserve">se han recopilado </w:t>
            </w:r>
            <w:r w:rsidR="00E97DE5" w:rsidRPr="00B8649A">
              <w:rPr>
                <w:rFonts w:eastAsia="Cambria"/>
                <w:sz w:val="16"/>
                <w:szCs w:val="16"/>
              </w:rPr>
              <w:t>eficientemente</w:t>
            </w:r>
            <w:r w:rsidR="009D2FB8" w:rsidRPr="00B8649A">
              <w:rPr>
                <w:rFonts w:eastAsia="Cambria"/>
                <w:sz w:val="16"/>
                <w:szCs w:val="16"/>
              </w:rPr>
              <w:t xml:space="preserve"> y son de </w:t>
            </w:r>
            <w:r w:rsidR="009929CE" w:rsidRPr="00B8649A">
              <w:rPr>
                <w:rFonts w:eastAsia="Cambria"/>
                <w:sz w:val="16"/>
                <w:szCs w:val="16"/>
              </w:rPr>
              <w:t>fácil acceso</w:t>
            </w:r>
            <w:r w:rsidR="00CD4E3E" w:rsidRPr="00B8649A">
              <w:rPr>
                <w:rFonts w:eastAsia="Cambria"/>
                <w:sz w:val="16"/>
                <w:szCs w:val="16"/>
              </w:rPr>
              <w:t xml:space="preserve"> </w:t>
            </w:r>
            <w:r w:rsidR="009D2FB8" w:rsidRPr="00B8649A">
              <w:rPr>
                <w:rFonts w:eastAsia="Cambria"/>
                <w:sz w:val="16"/>
                <w:szCs w:val="16"/>
              </w:rPr>
              <w:t xml:space="preserve">en base a los planes detallados </w:t>
            </w:r>
            <w:r w:rsidR="00E97DE5" w:rsidRPr="00B8649A">
              <w:rPr>
                <w:rFonts w:eastAsia="Cambria"/>
                <w:sz w:val="16"/>
                <w:szCs w:val="16"/>
              </w:rPr>
              <w:t>incluidos</w:t>
            </w:r>
            <w:r w:rsidR="009D2FB8" w:rsidRPr="00B8649A">
              <w:rPr>
                <w:rFonts w:eastAsia="Cambria"/>
                <w:sz w:val="16"/>
                <w:szCs w:val="16"/>
              </w:rPr>
              <w:t xml:space="preserve"> en el sistema de gestión de la planificación institucional (GPI) </w:t>
            </w:r>
            <w:r w:rsidR="001F395B" w:rsidRPr="00B8649A">
              <w:rPr>
                <w:rFonts w:eastAsia="Cambria"/>
                <w:sz w:val="16"/>
                <w:szCs w:val="16"/>
              </w:rPr>
              <w:t>cuyo mantenimiento corre a cargo de</w:t>
            </w:r>
            <w:r w:rsidR="009D2FB8" w:rsidRPr="00B8649A">
              <w:rPr>
                <w:rFonts w:eastAsia="Cambria"/>
                <w:sz w:val="16"/>
                <w:szCs w:val="16"/>
              </w:rPr>
              <w:t xml:space="preserve"> la Sección de Planificación de RR.HH.</w:t>
            </w:r>
          </w:p>
        </w:tc>
      </w:tr>
      <w:tr w:rsidR="00CD4E3E" w:rsidRPr="00B8649A" w14:paraId="515D8D70" w14:textId="77777777" w:rsidTr="00194148">
        <w:trPr>
          <w:jc w:val="center"/>
        </w:trPr>
        <w:tc>
          <w:tcPr>
            <w:tcW w:w="483" w:type="dxa"/>
          </w:tcPr>
          <w:p w14:paraId="6DD47755" w14:textId="7F0D7309" w:rsidR="00CD4E3E" w:rsidRPr="00B8649A" w:rsidRDefault="00CD4E3E" w:rsidP="00E16D88">
            <w:pPr>
              <w:numPr>
                <w:ilvl w:val="0"/>
                <w:numId w:val="64"/>
              </w:numPr>
              <w:rPr>
                <w:rFonts w:eastAsia="Cambria"/>
                <w:sz w:val="16"/>
                <w:szCs w:val="16"/>
              </w:rPr>
            </w:pPr>
          </w:p>
        </w:tc>
        <w:tc>
          <w:tcPr>
            <w:tcW w:w="2758" w:type="dxa"/>
          </w:tcPr>
          <w:p w14:paraId="0AF2DEC2" w14:textId="40C94D22" w:rsidR="00CD4E3E" w:rsidRPr="00B8649A" w:rsidRDefault="004455B0" w:rsidP="00194148">
            <w:pPr>
              <w:rPr>
                <w:sz w:val="16"/>
                <w:szCs w:val="16"/>
              </w:rPr>
            </w:pPr>
            <w:r w:rsidRPr="00B8649A">
              <w:rPr>
                <w:sz w:val="16"/>
                <w:szCs w:val="16"/>
              </w:rPr>
              <w:t>Exacto/Verificable</w:t>
            </w:r>
          </w:p>
          <w:p w14:paraId="22587B17"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3776E731" w14:textId="77777777" w:rsidR="00CD4E3E" w:rsidRPr="00B8649A" w:rsidRDefault="00CD4E3E" w:rsidP="00194148">
            <w:pPr>
              <w:rPr>
                <w:rFonts w:eastAsia="Cambria"/>
                <w:color w:val="FFFF00"/>
                <w:sz w:val="16"/>
                <w:szCs w:val="16"/>
              </w:rPr>
            </w:pPr>
          </w:p>
        </w:tc>
        <w:tc>
          <w:tcPr>
            <w:tcW w:w="6585" w:type="dxa"/>
          </w:tcPr>
          <w:p w14:paraId="1A914054" w14:textId="1A188789" w:rsidR="00CD4E3E" w:rsidRPr="00B8649A" w:rsidRDefault="001B708E" w:rsidP="00A01750">
            <w:pPr>
              <w:rPr>
                <w:rFonts w:eastAsia="Cambria"/>
                <w:sz w:val="16"/>
                <w:szCs w:val="16"/>
              </w:rPr>
            </w:pPr>
            <w:r w:rsidRPr="00B8649A">
              <w:rPr>
                <w:rFonts w:eastAsia="Cambria"/>
                <w:sz w:val="16"/>
                <w:szCs w:val="16"/>
              </w:rPr>
              <w:t>Los datos sobre el rendimiento</w:t>
            </w:r>
            <w:r w:rsidR="00A01750" w:rsidRPr="00B8649A">
              <w:rPr>
                <w:rFonts w:eastAsia="Cambria"/>
                <w:sz w:val="16"/>
                <w:szCs w:val="16"/>
              </w:rPr>
              <w:t xml:space="preserve"> han sido comunicados con exactitud en base al entendimiento de que están relacionados con los planes de actuación sobre recursos humanos y que pueden verificarse </w:t>
            </w:r>
            <w:r w:rsidR="00C40266" w:rsidRPr="00B8649A">
              <w:rPr>
                <w:rFonts w:eastAsia="Cambria"/>
                <w:sz w:val="16"/>
                <w:szCs w:val="16"/>
              </w:rPr>
              <w:t>en virtud de</w:t>
            </w:r>
            <w:r w:rsidR="00A01750" w:rsidRPr="00B8649A">
              <w:rPr>
                <w:rFonts w:eastAsia="Cambria"/>
                <w:sz w:val="16"/>
                <w:szCs w:val="16"/>
              </w:rPr>
              <w:t xml:space="preserve"> los pla</w:t>
            </w:r>
            <w:r w:rsidR="00C40266" w:rsidRPr="00B8649A">
              <w:rPr>
                <w:rFonts w:eastAsia="Cambria"/>
                <w:sz w:val="16"/>
                <w:szCs w:val="16"/>
              </w:rPr>
              <w:t>n</w:t>
            </w:r>
            <w:r w:rsidR="00A01750" w:rsidRPr="00B8649A">
              <w:rPr>
                <w:rFonts w:eastAsia="Cambria"/>
                <w:sz w:val="16"/>
                <w:szCs w:val="16"/>
              </w:rPr>
              <w:t>es de actuación subyacentes.</w:t>
            </w:r>
          </w:p>
        </w:tc>
      </w:tr>
      <w:tr w:rsidR="00CD4E3E" w:rsidRPr="00B8649A" w14:paraId="4C76D002" w14:textId="77777777" w:rsidTr="00194148">
        <w:trPr>
          <w:jc w:val="center"/>
        </w:trPr>
        <w:tc>
          <w:tcPr>
            <w:tcW w:w="483" w:type="dxa"/>
          </w:tcPr>
          <w:p w14:paraId="0D07E100" w14:textId="77777777" w:rsidR="00CD4E3E" w:rsidRPr="00B8649A" w:rsidRDefault="00CD4E3E" w:rsidP="00E16D88">
            <w:pPr>
              <w:numPr>
                <w:ilvl w:val="0"/>
                <w:numId w:val="64"/>
              </w:numPr>
              <w:rPr>
                <w:rFonts w:eastAsia="Cambria"/>
                <w:sz w:val="16"/>
                <w:szCs w:val="16"/>
              </w:rPr>
            </w:pPr>
          </w:p>
        </w:tc>
        <w:tc>
          <w:tcPr>
            <w:tcW w:w="2758" w:type="dxa"/>
          </w:tcPr>
          <w:p w14:paraId="024F7247" w14:textId="5694FC6A" w:rsidR="00CD4E3E" w:rsidRPr="00B8649A" w:rsidRDefault="004455B0" w:rsidP="00194148">
            <w:pPr>
              <w:rPr>
                <w:sz w:val="16"/>
                <w:szCs w:val="16"/>
              </w:rPr>
            </w:pPr>
            <w:r w:rsidRPr="00B8649A">
              <w:rPr>
                <w:sz w:val="16"/>
                <w:szCs w:val="16"/>
              </w:rPr>
              <w:t>Puntualidad en la presentación de informes</w:t>
            </w:r>
          </w:p>
          <w:p w14:paraId="3CDFC6E4"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6FDDDC0A" w14:textId="77777777" w:rsidR="00CD4E3E" w:rsidRPr="00B8649A" w:rsidRDefault="00CD4E3E" w:rsidP="00194148">
            <w:pPr>
              <w:rPr>
                <w:rFonts w:eastAsia="Cambria"/>
                <w:color w:val="FFFF00"/>
                <w:sz w:val="16"/>
                <w:szCs w:val="16"/>
              </w:rPr>
            </w:pPr>
          </w:p>
        </w:tc>
        <w:tc>
          <w:tcPr>
            <w:tcW w:w="6585" w:type="dxa"/>
          </w:tcPr>
          <w:p w14:paraId="5836E187" w14:textId="3A37D62C" w:rsidR="00CD4E3E" w:rsidRPr="00B8649A" w:rsidRDefault="008E6D54" w:rsidP="00E47BFC">
            <w:pPr>
              <w:rPr>
                <w:rFonts w:eastAsia="Cambria"/>
                <w:sz w:val="16"/>
                <w:szCs w:val="16"/>
              </w:rPr>
            </w:pPr>
            <w:r w:rsidRPr="00B8649A">
              <w:rPr>
                <w:rFonts w:eastAsia="Cambria"/>
                <w:sz w:val="16"/>
                <w:szCs w:val="16"/>
              </w:rPr>
              <w:t>El</w:t>
            </w:r>
            <w:r w:rsidR="00A01750" w:rsidRPr="00B8649A">
              <w:rPr>
                <w:rFonts w:eastAsia="Cambria"/>
                <w:sz w:val="16"/>
                <w:szCs w:val="16"/>
              </w:rPr>
              <w:t xml:space="preserve"> seguimiento de l</w:t>
            </w:r>
            <w:r w:rsidR="001B708E" w:rsidRPr="00B8649A">
              <w:rPr>
                <w:rFonts w:eastAsia="Cambria"/>
                <w:sz w:val="16"/>
                <w:szCs w:val="16"/>
              </w:rPr>
              <w:t>os datos sobre el rendimiento</w:t>
            </w:r>
            <w:r w:rsidR="00A01750" w:rsidRPr="00B8649A">
              <w:rPr>
                <w:rFonts w:eastAsia="Cambria"/>
                <w:sz w:val="16"/>
                <w:szCs w:val="16"/>
              </w:rPr>
              <w:t xml:space="preserve"> </w:t>
            </w:r>
            <w:r w:rsidRPr="00B8649A">
              <w:rPr>
                <w:rFonts w:eastAsia="Cambria"/>
                <w:sz w:val="16"/>
                <w:szCs w:val="16"/>
              </w:rPr>
              <w:t xml:space="preserve">se ha llevado a cabo </w:t>
            </w:r>
            <w:r w:rsidR="0066420C" w:rsidRPr="00B8649A">
              <w:rPr>
                <w:rFonts w:eastAsia="Cambria"/>
                <w:sz w:val="16"/>
                <w:szCs w:val="16"/>
              </w:rPr>
              <w:t xml:space="preserve">mediante </w:t>
            </w:r>
            <w:r w:rsidR="00E47BFC" w:rsidRPr="00B8649A">
              <w:rPr>
                <w:rFonts w:eastAsia="Cambria"/>
                <w:sz w:val="16"/>
                <w:szCs w:val="16"/>
              </w:rPr>
              <w:t>un cuadro</w:t>
            </w:r>
            <w:r w:rsidR="0066420C" w:rsidRPr="00B8649A">
              <w:rPr>
                <w:rFonts w:eastAsia="Cambria"/>
                <w:sz w:val="16"/>
                <w:szCs w:val="16"/>
              </w:rPr>
              <w:t xml:space="preserve"> de situación del plan de acción de recursos humanos que muestra la situación de la planificación de los recursos humanos en cada </w:t>
            </w:r>
            <w:r w:rsidR="00E47BFC" w:rsidRPr="00B8649A">
              <w:rPr>
                <w:rFonts w:eastAsia="Cambria"/>
                <w:sz w:val="16"/>
                <w:szCs w:val="16"/>
              </w:rPr>
              <w:t>dependencia de la O</w:t>
            </w:r>
            <w:r w:rsidR="0066420C" w:rsidRPr="00B8649A">
              <w:rPr>
                <w:rFonts w:eastAsia="Cambria"/>
                <w:sz w:val="16"/>
                <w:szCs w:val="16"/>
              </w:rPr>
              <w:t>rganización. Ello ofr</w:t>
            </w:r>
            <w:r w:rsidR="00C40266" w:rsidRPr="00B8649A">
              <w:rPr>
                <w:rFonts w:eastAsia="Cambria"/>
                <w:sz w:val="16"/>
                <w:szCs w:val="16"/>
              </w:rPr>
              <w:t>e</w:t>
            </w:r>
            <w:r w:rsidR="0066420C" w:rsidRPr="00B8649A">
              <w:rPr>
                <w:rFonts w:eastAsia="Cambria"/>
                <w:sz w:val="16"/>
                <w:szCs w:val="16"/>
              </w:rPr>
              <w:t xml:space="preserve">ce información adecuada para entender la situación actual </w:t>
            </w:r>
            <w:r w:rsidR="00E47BFC" w:rsidRPr="00B8649A">
              <w:rPr>
                <w:rFonts w:eastAsia="Cambria"/>
                <w:sz w:val="16"/>
                <w:szCs w:val="16"/>
              </w:rPr>
              <w:t xml:space="preserve">del plan de actuación en materia de </w:t>
            </w:r>
            <w:r w:rsidR="0066420C" w:rsidRPr="00B8649A">
              <w:rPr>
                <w:rFonts w:eastAsia="Cambria"/>
                <w:sz w:val="16"/>
                <w:szCs w:val="16"/>
              </w:rPr>
              <w:t>recursos humanos.</w:t>
            </w:r>
          </w:p>
        </w:tc>
      </w:tr>
      <w:tr w:rsidR="00CD4E3E" w:rsidRPr="00B8649A" w14:paraId="4B5E2332" w14:textId="77777777" w:rsidTr="00194148">
        <w:trPr>
          <w:trHeight w:val="407"/>
          <w:jc w:val="center"/>
        </w:trPr>
        <w:tc>
          <w:tcPr>
            <w:tcW w:w="483" w:type="dxa"/>
            <w:tcBorders>
              <w:bottom w:val="single" w:sz="6" w:space="0" w:color="auto"/>
            </w:tcBorders>
          </w:tcPr>
          <w:p w14:paraId="0516C003" w14:textId="2FA408DE" w:rsidR="00CD4E3E" w:rsidRPr="00B8649A" w:rsidRDefault="00CD4E3E" w:rsidP="00E16D88">
            <w:pPr>
              <w:numPr>
                <w:ilvl w:val="0"/>
                <w:numId w:val="64"/>
              </w:numPr>
              <w:rPr>
                <w:rFonts w:eastAsia="Cambria"/>
                <w:sz w:val="16"/>
                <w:szCs w:val="16"/>
              </w:rPr>
            </w:pPr>
          </w:p>
        </w:tc>
        <w:tc>
          <w:tcPr>
            <w:tcW w:w="2758" w:type="dxa"/>
            <w:tcBorders>
              <w:bottom w:val="single" w:sz="6" w:space="0" w:color="auto"/>
            </w:tcBorders>
          </w:tcPr>
          <w:p w14:paraId="54D0DA0D" w14:textId="328CECB6"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6B4A0FF1"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611DB2B8" w14:textId="0F0EF312" w:rsidR="00CD4E3E" w:rsidRPr="00B8649A" w:rsidRDefault="001B708E" w:rsidP="00206964">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970EC9" w:rsidRPr="00B8649A">
              <w:rPr>
                <w:rFonts w:eastAsia="Cambria"/>
                <w:sz w:val="16"/>
                <w:szCs w:val="16"/>
              </w:rPr>
              <w:t xml:space="preserve">son claros ya que permiten </w:t>
            </w:r>
            <w:r w:rsidR="00C40266" w:rsidRPr="00B8649A">
              <w:rPr>
                <w:rFonts w:eastAsia="Cambria"/>
                <w:sz w:val="16"/>
                <w:szCs w:val="16"/>
              </w:rPr>
              <w:t xml:space="preserve">a los usuarios entender </w:t>
            </w:r>
            <w:r w:rsidR="004C47EA" w:rsidRPr="00B8649A">
              <w:rPr>
                <w:rFonts w:eastAsia="Cambria"/>
                <w:sz w:val="16"/>
                <w:szCs w:val="16"/>
              </w:rPr>
              <w:t xml:space="preserve">el avance para la compleción de </w:t>
            </w:r>
            <w:r w:rsidR="00970EC9" w:rsidRPr="00B8649A">
              <w:rPr>
                <w:rFonts w:eastAsia="Cambria"/>
                <w:sz w:val="16"/>
                <w:szCs w:val="16"/>
              </w:rPr>
              <w:t xml:space="preserve">los planes de acción de </w:t>
            </w:r>
            <w:r w:rsidR="000F0DC6" w:rsidRPr="00B8649A">
              <w:rPr>
                <w:rFonts w:eastAsia="Cambria"/>
                <w:sz w:val="16"/>
                <w:szCs w:val="16"/>
              </w:rPr>
              <w:t>recursos</w:t>
            </w:r>
            <w:r w:rsidR="00970EC9" w:rsidRPr="00B8649A">
              <w:rPr>
                <w:rFonts w:eastAsia="Cambria"/>
                <w:sz w:val="16"/>
                <w:szCs w:val="16"/>
              </w:rPr>
              <w:t xml:space="preserve"> humanos. Tal como ha explicado el </w:t>
            </w:r>
            <w:r w:rsidR="000A2B03" w:rsidRPr="00B8649A">
              <w:rPr>
                <w:rFonts w:eastAsia="Cambria"/>
                <w:sz w:val="16"/>
                <w:szCs w:val="16"/>
              </w:rPr>
              <w:t>DGRRHH</w:t>
            </w:r>
            <w:r w:rsidR="00970EC9" w:rsidRPr="00B8649A">
              <w:rPr>
                <w:rFonts w:eastAsia="Cambria"/>
                <w:sz w:val="16"/>
                <w:szCs w:val="16"/>
              </w:rPr>
              <w:t xml:space="preserve">, el propósito de este indicador de rendimiento es aumentar el nivel de madurez de los recursos humanos </w:t>
            </w:r>
            <w:r w:rsidR="001C1450" w:rsidRPr="00B8649A">
              <w:rPr>
                <w:rFonts w:eastAsia="Cambria"/>
                <w:sz w:val="16"/>
                <w:szCs w:val="16"/>
              </w:rPr>
              <w:t xml:space="preserve">en las </w:t>
            </w:r>
            <w:r w:rsidR="00D45106" w:rsidRPr="00B8649A">
              <w:rPr>
                <w:rFonts w:eastAsia="Cambria"/>
                <w:sz w:val="16"/>
                <w:szCs w:val="16"/>
              </w:rPr>
              <w:t>dependencias de la Organización</w:t>
            </w:r>
            <w:r w:rsidR="001C1450" w:rsidRPr="00B8649A">
              <w:rPr>
                <w:rFonts w:eastAsia="Cambria"/>
                <w:sz w:val="16"/>
                <w:szCs w:val="16"/>
              </w:rPr>
              <w:t xml:space="preserve"> en el contexto de las actividades planificadas</w:t>
            </w:r>
            <w:r w:rsidR="00917652" w:rsidRPr="00B8649A">
              <w:rPr>
                <w:rFonts w:eastAsia="Cambria"/>
                <w:sz w:val="16"/>
                <w:szCs w:val="16"/>
              </w:rPr>
              <w:t xml:space="preserve"> que </w:t>
            </w:r>
            <w:r w:rsidR="000C01EA" w:rsidRPr="00B8649A">
              <w:rPr>
                <w:rFonts w:eastAsia="Cambria"/>
                <w:sz w:val="16"/>
                <w:szCs w:val="16"/>
              </w:rPr>
              <w:t xml:space="preserve">éstas </w:t>
            </w:r>
            <w:r w:rsidR="00917652" w:rsidRPr="00B8649A">
              <w:rPr>
                <w:rFonts w:eastAsia="Cambria"/>
                <w:sz w:val="16"/>
                <w:szCs w:val="16"/>
              </w:rPr>
              <w:t>deben asumir</w:t>
            </w:r>
            <w:r w:rsidR="001C1450" w:rsidRPr="00B8649A">
              <w:rPr>
                <w:rFonts w:eastAsia="Cambria"/>
                <w:sz w:val="16"/>
                <w:szCs w:val="16"/>
              </w:rPr>
              <w:t xml:space="preserve">. </w:t>
            </w:r>
            <w:r w:rsidR="00C52D7A" w:rsidRPr="00B8649A">
              <w:rPr>
                <w:rFonts w:eastAsia="Cambria"/>
                <w:sz w:val="16"/>
                <w:szCs w:val="16"/>
              </w:rPr>
              <w:t>Los datos sobre el rendimiento</w:t>
            </w:r>
            <w:r w:rsidR="00CD4E3E" w:rsidRPr="00B8649A">
              <w:rPr>
                <w:rFonts w:eastAsia="Cambria"/>
                <w:sz w:val="16"/>
                <w:szCs w:val="16"/>
              </w:rPr>
              <w:t xml:space="preserve"> </w:t>
            </w:r>
            <w:r w:rsidR="001C1450" w:rsidRPr="00B8649A">
              <w:rPr>
                <w:rFonts w:eastAsia="Cambria"/>
                <w:sz w:val="16"/>
                <w:szCs w:val="16"/>
              </w:rPr>
              <w:t xml:space="preserve">muestran de forma transparente la </w:t>
            </w:r>
            <w:r w:rsidR="00206964" w:rsidRPr="00B8649A">
              <w:rPr>
                <w:rFonts w:eastAsia="Cambria"/>
                <w:sz w:val="16"/>
                <w:szCs w:val="16"/>
              </w:rPr>
              <w:t>vinculación</w:t>
            </w:r>
            <w:r w:rsidR="001C1450" w:rsidRPr="00B8649A">
              <w:rPr>
                <w:rFonts w:eastAsia="Cambria"/>
                <w:sz w:val="16"/>
                <w:szCs w:val="16"/>
              </w:rPr>
              <w:t xml:space="preserve"> entre asuntos, estrategias y planes de acción</w:t>
            </w:r>
            <w:r w:rsidR="00871EFB" w:rsidRPr="00B8649A">
              <w:rPr>
                <w:rFonts w:eastAsia="Cambria"/>
                <w:sz w:val="16"/>
                <w:szCs w:val="16"/>
              </w:rPr>
              <w:t>,</w:t>
            </w:r>
            <w:r w:rsidR="001C1450" w:rsidRPr="00B8649A">
              <w:rPr>
                <w:rFonts w:eastAsia="Cambria"/>
                <w:sz w:val="16"/>
                <w:szCs w:val="16"/>
              </w:rPr>
              <w:t xml:space="preserve"> aunque pueda </w:t>
            </w:r>
            <w:r w:rsidR="00871EFB" w:rsidRPr="00B8649A">
              <w:rPr>
                <w:rFonts w:eastAsia="Cambria"/>
                <w:sz w:val="16"/>
                <w:szCs w:val="16"/>
              </w:rPr>
              <w:t>no existir</w:t>
            </w:r>
            <w:r w:rsidR="001C1450" w:rsidRPr="00B8649A">
              <w:rPr>
                <w:rFonts w:eastAsia="Cambria"/>
                <w:sz w:val="16"/>
                <w:szCs w:val="16"/>
              </w:rPr>
              <w:t xml:space="preserve"> una </w:t>
            </w:r>
            <w:r w:rsidR="000C01EA" w:rsidRPr="00B8649A">
              <w:rPr>
                <w:rFonts w:eastAsia="Cambria"/>
                <w:sz w:val="16"/>
                <w:szCs w:val="16"/>
              </w:rPr>
              <w:t>relación</w:t>
            </w:r>
            <w:r w:rsidR="001C1450" w:rsidRPr="00B8649A">
              <w:rPr>
                <w:rFonts w:eastAsia="Cambria"/>
                <w:sz w:val="16"/>
                <w:szCs w:val="16"/>
              </w:rPr>
              <w:t xml:space="preserve"> biunívoca </w:t>
            </w:r>
            <w:r w:rsidR="00871EFB" w:rsidRPr="00B8649A">
              <w:rPr>
                <w:rFonts w:eastAsia="Cambria"/>
                <w:sz w:val="16"/>
                <w:szCs w:val="16"/>
              </w:rPr>
              <w:t xml:space="preserve">directa </w:t>
            </w:r>
            <w:r w:rsidR="001C1450" w:rsidRPr="00B8649A">
              <w:rPr>
                <w:rFonts w:eastAsia="Cambria"/>
                <w:sz w:val="16"/>
                <w:szCs w:val="16"/>
              </w:rPr>
              <w:t>con los planes de trabajo anuales.</w:t>
            </w:r>
          </w:p>
        </w:tc>
      </w:tr>
      <w:tr w:rsidR="00CD4E3E" w:rsidRPr="00B8649A" w14:paraId="50C71E64" w14:textId="77777777" w:rsidTr="00194148">
        <w:trPr>
          <w:jc w:val="center"/>
        </w:trPr>
        <w:tc>
          <w:tcPr>
            <w:tcW w:w="483" w:type="dxa"/>
            <w:tcBorders>
              <w:top w:val="single" w:sz="6" w:space="0" w:color="auto"/>
              <w:bottom w:val="single" w:sz="6" w:space="0" w:color="auto"/>
            </w:tcBorders>
            <w:shd w:val="clear" w:color="auto" w:fill="auto"/>
          </w:tcPr>
          <w:p w14:paraId="757913A5" w14:textId="52DC08CA"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40F3A304"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5DC1B6E1"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6B91BB30" w14:textId="77777777" w:rsidR="00CD4E3E" w:rsidRPr="00B8649A" w:rsidRDefault="00CD4E3E" w:rsidP="00194148">
            <w:pPr>
              <w:rPr>
                <w:rFonts w:eastAsia="Cambria"/>
                <w:b/>
                <w:sz w:val="16"/>
                <w:szCs w:val="16"/>
              </w:rPr>
            </w:pPr>
          </w:p>
        </w:tc>
      </w:tr>
      <w:tr w:rsidR="00CD4E3E" w:rsidRPr="00B8649A" w14:paraId="56E3B0D5" w14:textId="77777777" w:rsidTr="00194148">
        <w:trPr>
          <w:jc w:val="center"/>
        </w:trPr>
        <w:tc>
          <w:tcPr>
            <w:tcW w:w="483" w:type="dxa"/>
            <w:tcBorders>
              <w:top w:val="single" w:sz="6" w:space="0" w:color="auto"/>
            </w:tcBorders>
          </w:tcPr>
          <w:p w14:paraId="01E5C935" w14:textId="77777777" w:rsidR="00CD4E3E" w:rsidRPr="00B8649A" w:rsidRDefault="00CD4E3E" w:rsidP="00E16D88">
            <w:pPr>
              <w:numPr>
                <w:ilvl w:val="0"/>
                <w:numId w:val="64"/>
              </w:numPr>
              <w:rPr>
                <w:rFonts w:eastAsia="Cambria"/>
                <w:b/>
                <w:sz w:val="16"/>
                <w:szCs w:val="16"/>
              </w:rPr>
            </w:pPr>
          </w:p>
        </w:tc>
        <w:tc>
          <w:tcPr>
            <w:tcW w:w="2758" w:type="dxa"/>
            <w:tcBorders>
              <w:top w:val="single" w:sz="6" w:space="0" w:color="auto"/>
            </w:tcBorders>
          </w:tcPr>
          <w:p w14:paraId="6764B8CA" w14:textId="7C932EBE"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1E12029E"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33FB1ABA"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196732F8" w14:textId="51400DF9"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271B2192" w14:textId="77777777" w:rsidR="00CD4E3E" w:rsidRPr="00B8649A" w:rsidRDefault="00CD4E3E" w:rsidP="00194148">
            <w:pPr>
              <w:rPr>
                <w:rFonts w:eastAsia="Cambria"/>
                <w:b/>
                <w:sz w:val="16"/>
                <w:szCs w:val="16"/>
              </w:rPr>
            </w:pPr>
          </w:p>
        </w:tc>
      </w:tr>
      <w:tr w:rsidR="00CD4E3E" w:rsidRPr="00B8649A" w14:paraId="38EA22D7"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7803D090"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12864" behindDoc="0" locked="0" layoutInCell="0" allowOverlap="1" wp14:anchorId="3D0A99B8" wp14:editId="5AB7F6D1">
                      <wp:simplePos x="0" y="0"/>
                      <wp:positionH relativeFrom="column">
                        <wp:posOffset>2533650</wp:posOffset>
                      </wp:positionH>
                      <wp:positionV relativeFrom="paragraph">
                        <wp:posOffset>713105</wp:posOffset>
                      </wp:positionV>
                      <wp:extent cx="228600" cy="235585"/>
                      <wp:effectExtent l="0" t="0" r="0" b="0"/>
                      <wp:wrapNone/>
                      <wp:docPr id="11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4A69CCA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42" style="position:absolute;margin-left:199.5pt;margin-top:56.15pt;width:18pt;height:18.5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FzXFhQsAgAAUgQAAA4AAAAAAAAAAAAAAAAALgIAAGRy&#10;cy9lMm9Eb2MueG1sUEsBAi0AFAAGAAgAAAAhAN9x3HrfAAAACwEAAA8AAAAAAAAAAAAAAAAAhgQA&#10;AGRycy9kb3ducmV2LnhtbFBLBQYAAAAABAAEAPMAAACSBQAAAAA=&#10;" o:allowincell="f" fillcolor="red">
                      <v:textbox>
                        <w:txbxContent>
                          <w:p w14:paraId="4A69CCA2"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813888" behindDoc="0" locked="0" layoutInCell="0" allowOverlap="1" wp14:anchorId="5E849AFF" wp14:editId="203B1822">
                      <wp:simplePos x="0" y="0"/>
                      <wp:positionH relativeFrom="column">
                        <wp:posOffset>4953000</wp:posOffset>
                      </wp:positionH>
                      <wp:positionV relativeFrom="paragraph">
                        <wp:posOffset>713105</wp:posOffset>
                      </wp:positionV>
                      <wp:extent cx="228600" cy="235585"/>
                      <wp:effectExtent l="0" t="0" r="0" b="0"/>
                      <wp:wrapNone/>
                      <wp:docPr id="119"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38673495"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43" style="position:absolute;margin-left:390pt;margin-top:56.15pt;width:18pt;height:18.5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" o:allowincell="f" fillcolor="#7f7f7f">
                      <o:lock v:ext="edit" aspectratio="t"/>
                      <v:textbox>
                        <w:txbxContent>
                          <w:p w14:paraId="38673495"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11840" behindDoc="0" locked="0" layoutInCell="0" allowOverlap="1" wp14:anchorId="16198E9F" wp14:editId="6D811B10">
                      <wp:simplePos x="0" y="0"/>
                      <wp:positionH relativeFrom="column">
                        <wp:posOffset>152400</wp:posOffset>
                      </wp:positionH>
                      <wp:positionV relativeFrom="paragraph">
                        <wp:posOffset>713105</wp:posOffset>
                      </wp:positionV>
                      <wp:extent cx="228600" cy="235585"/>
                      <wp:effectExtent l="0" t="0" r="19050" b="12065"/>
                      <wp:wrapNone/>
                      <wp:docPr id="120"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7740FB2F"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44" style="position:absolute;margin-left:12pt;margin-top:56.15pt;width:18pt;height:18.5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" o:allowincell="f" fillcolor="green">
                      <o:lock v:ext="edit" aspectratio="t"/>
                      <v:textbox>
                        <w:txbxContent>
                          <w:p w14:paraId="7740FB2F" w14:textId="77777777" w:rsidR="00476617" w:rsidRPr="00AD43B5" w:rsidRDefault="00476617" w:rsidP="00CD4E3E">
                            <w:pPr>
                              <w:ind w:right="-120" w:hanging="90"/>
                              <w:jc w:val="center"/>
                              <w:rPr>
                                <w:b/>
                              </w:rPr>
                            </w:pPr>
                          </w:p>
                        </w:txbxContent>
                      </v:textbox>
                    </v:rect>
                  </w:pict>
                </mc:Fallback>
              </mc:AlternateContent>
            </w:r>
          </w:p>
          <w:p w14:paraId="456527D0" w14:textId="2C4D569A" w:rsidR="00CD4E3E" w:rsidRPr="00B8649A" w:rsidRDefault="009B71FF" w:rsidP="00E16D88">
            <w:pPr>
              <w:numPr>
                <w:ilvl w:val="0"/>
                <w:numId w:val="41"/>
              </w:numPr>
              <w:rPr>
                <w:b/>
                <w:bCs/>
              </w:rPr>
            </w:pPr>
            <w:r w:rsidRPr="00B8649A">
              <w:rPr>
                <w:b/>
                <w:bCs/>
              </w:rPr>
              <w:t>Exactitud de la clave de colores</w:t>
            </w:r>
            <w:r w:rsidR="00CD4E3E" w:rsidRPr="00B8649A">
              <w:rPr>
                <w:b/>
                <w:bCs/>
              </w:rPr>
              <w:t xml:space="preserve"> </w:t>
            </w:r>
          </w:p>
          <w:p w14:paraId="54B52802" w14:textId="77777777" w:rsidR="00CD4E3E" w:rsidRPr="00B8649A" w:rsidRDefault="00CD4E3E" w:rsidP="00194148">
            <w:pPr>
              <w:rPr>
                <w:b/>
                <w:bCs/>
              </w:rPr>
            </w:pPr>
          </w:p>
          <w:p w14:paraId="44CCBF93" w14:textId="2009F8C9" w:rsidR="00CD4E3E" w:rsidRPr="00B8649A" w:rsidRDefault="00AC4903" w:rsidP="00194148">
            <w:pPr>
              <w:rPr>
                <w:b/>
                <w:bCs/>
              </w:rPr>
            </w:pPr>
            <w:r w:rsidRPr="00B8649A">
              <w:rPr>
                <w:b/>
                <w:bCs/>
              </w:rPr>
              <w:t>Calificación del equipo de validación</w:t>
            </w:r>
            <w:r w:rsidR="00CD4E3E" w:rsidRPr="00B8649A">
              <w:rPr>
                <w:b/>
                <w:bCs/>
              </w:rPr>
              <w:t>:</w:t>
            </w:r>
          </w:p>
          <w:p w14:paraId="7DDE44FD" w14:textId="77777777" w:rsidR="00CD4E3E" w:rsidRPr="00B8649A" w:rsidRDefault="00CD4E3E" w:rsidP="00194148"/>
          <w:p w14:paraId="53098EE7" w14:textId="3E86DEF1"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30BC0A76"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56659C54" w14:textId="77777777" w:rsidTr="00194148">
        <w:trPr>
          <w:jc w:val="center"/>
        </w:trPr>
        <w:tc>
          <w:tcPr>
            <w:tcW w:w="483" w:type="dxa"/>
          </w:tcPr>
          <w:p w14:paraId="09476102" w14:textId="77777777" w:rsidR="00CD4E3E" w:rsidRPr="00B8649A" w:rsidRDefault="00CD4E3E" w:rsidP="00E16D88">
            <w:pPr>
              <w:numPr>
                <w:ilvl w:val="0"/>
                <w:numId w:val="63"/>
              </w:numPr>
              <w:rPr>
                <w:rFonts w:eastAsia="Cambria"/>
                <w:sz w:val="16"/>
                <w:szCs w:val="16"/>
              </w:rPr>
            </w:pPr>
          </w:p>
        </w:tc>
        <w:tc>
          <w:tcPr>
            <w:tcW w:w="2758" w:type="dxa"/>
          </w:tcPr>
          <w:p w14:paraId="12614778" w14:textId="282CC3FD" w:rsidR="00CD4E3E" w:rsidRPr="00B8649A" w:rsidRDefault="0082357B" w:rsidP="00194148">
            <w:pPr>
              <w:rPr>
                <w:sz w:val="16"/>
                <w:szCs w:val="16"/>
              </w:rPr>
            </w:pPr>
            <w:r w:rsidRPr="00B8649A">
              <w:rPr>
                <w:sz w:val="16"/>
                <w:szCs w:val="16"/>
              </w:rPr>
              <w:t>Exactitud de la clave de colores</w:t>
            </w:r>
          </w:p>
          <w:p w14:paraId="38FF93D8"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3FD7A9B9" w14:textId="77777777" w:rsidR="00CD4E3E" w:rsidRPr="00B8649A" w:rsidRDefault="00CD4E3E" w:rsidP="00194148">
            <w:pPr>
              <w:rPr>
                <w:rFonts w:eastAsia="Cambria"/>
                <w:color w:val="FFFF00"/>
                <w:sz w:val="16"/>
                <w:szCs w:val="16"/>
              </w:rPr>
            </w:pPr>
          </w:p>
        </w:tc>
        <w:tc>
          <w:tcPr>
            <w:tcW w:w="6585" w:type="dxa"/>
          </w:tcPr>
          <w:p w14:paraId="6D3E6A89" w14:textId="35C0A247" w:rsidR="006101ED" w:rsidRPr="00B8649A" w:rsidRDefault="005C184B" w:rsidP="006101ED">
            <w:pPr>
              <w:rPr>
                <w:sz w:val="16"/>
              </w:rPr>
            </w:pPr>
            <w:r w:rsidRPr="00B8649A">
              <w:rPr>
                <w:sz w:val="16"/>
              </w:rPr>
              <w:t>Sobre la base de</w:t>
            </w:r>
            <w:r w:rsidR="006101ED" w:rsidRPr="00B8649A">
              <w:rPr>
                <w:sz w:val="16"/>
              </w:rPr>
              <w:t xml:space="preserve"> los datos sobre el rendimiento suministrados respecto del indicador de rendimiento seleccionado, se considera exacta la </w:t>
            </w:r>
            <w:proofErr w:type="spellStart"/>
            <w:r w:rsidR="006101ED" w:rsidRPr="00B8649A">
              <w:rPr>
                <w:sz w:val="16"/>
              </w:rPr>
              <w:t>autocalificación</w:t>
            </w:r>
            <w:proofErr w:type="spellEnd"/>
            <w:r w:rsidR="006101ED" w:rsidRPr="00B8649A">
              <w:rPr>
                <w:sz w:val="16"/>
              </w:rPr>
              <w:t xml:space="preserve"> del indicador como</w:t>
            </w:r>
          </w:p>
          <w:p w14:paraId="5DCA3099" w14:textId="4F19778D" w:rsidR="00CD4E3E" w:rsidRPr="00B8649A" w:rsidRDefault="006101ED" w:rsidP="006101ED">
            <w:pPr>
              <w:rPr>
                <w:rFonts w:eastAsia="Cambria"/>
                <w:sz w:val="16"/>
                <w:szCs w:val="16"/>
              </w:rPr>
            </w:pPr>
            <w:r w:rsidRPr="00B8649A">
              <w:rPr>
                <w:sz w:val="16"/>
              </w:rPr>
              <w:t xml:space="preserve"> </w:t>
            </w:r>
            <w:r w:rsidR="00500D31" w:rsidRPr="00B8649A">
              <w:rPr>
                <w:sz w:val="16"/>
              </w:rPr>
              <w:t>“plenamente logrado”</w:t>
            </w:r>
            <w:r w:rsidR="00917652" w:rsidRPr="00B8649A">
              <w:rPr>
                <w:sz w:val="16"/>
              </w:rPr>
              <w:t>.</w:t>
            </w:r>
          </w:p>
          <w:p w14:paraId="6DEA73B3" w14:textId="20D6716D" w:rsidR="00FE5A36" w:rsidRPr="00B8649A" w:rsidRDefault="00FE5A36" w:rsidP="00FE5A36">
            <w:pPr>
              <w:rPr>
                <w:rFonts w:eastAsia="Cambria"/>
                <w:sz w:val="16"/>
                <w:szCs w:val="16"/>
              </w:rPr>
            </w:pPr>
          </w:p>
        </w:tc>
      </w:tr>
      <w:tr w:rsidR="00CD4E3E" w:rsidRPr="00B8649A" w14:paraId="6DE9F13D" w14:textId="77777777" w:rsidTr="00194148">
        <w:trPr>
          <w:jc w:val="center"/>
        </w:trPr>
        <w:tc>
          <w:tcPr>
            <w:tcW w:w="483" w:type="dxa"/>
            <w:shd w:val="clear" w:color="auto" w:fill="auto"/>
          </w:tcPr>
          <w:p w14:paraId="132B1790"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7733A901" w14:textId="06D54292"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379C1A3F" w14:textId="77777777" w:rsidR="00CD4E3E" w:rsidRPr="00B8649A" w:rsidRDefault="00CD4E3E" w:rsidP="00194148">
            <w:pPr>
              <w:rPr>
                <w:sz w:val="16"/>
                <w:szCs w:val="16"/>
              </w:rPr>
            </w:pPr>
          </w:p>
        </w:tc>
        <w:tc>
          <w:tcPr>
            <w:tcW w:w="565" w:type="dxa"/>
            <w:shd w:val="clear" w:color="auto" w:fill="auto"/>
          </w:tcPr>
          <w:p w14:paraId="7AA7B920" w14:textId="77777777" w:rsidR="00CD4E3E" w:rsidRPr="00B8649A" w:rsidRDefault="00CD4E3E" w:rsidP="00194148">
            <w:pPr>
              <w:rPr>
                <w:rFonts w:eastAsia="Cambria"/>
                <w:color w:val="FFFF00"/>
                <w:sz w:val="16"/>
                <w:szCs w:val="16"/>
              </w:rPr>
            </w:pPr>
          </w:p>
        </w:tc>
        <w:tc>
          <w:tcPr>
            <w:tcW w:w="6585" w:type="dxa"/>
            <w:shd w:val="clear" w:color="auto" w:fill="auto"/>
          </w:tcPr>
          <w:p w14:paraId="0F760374" w14:textId="5F99B0C0" w:rsidR="00CD4E3E" w:rsidRPr="00B8649A" w:rsidRDefault="0082357B" w:rsidP="00194148">
            <w:pPr>
              <w:rPr>
                <w:sz w:val="16"/>
                <w:szCs w:val="16"/>
              </w:rPr>
            </w:pPr>
            <w:r w:rsidRPr="00B8649A">
              <w:rPr>
                <w:sz w:val="16"/>
                <w:szCs w:val="16"/>
              </w:rPr>
              <w:t>Sin comentarios</w:t>
            </w:r>
          </w:p>
          <w:p w14:paraId="3D6F3250" w14:textId="77777777" w:rsidR="00CD4E3E" w:rsidRPr="00B8649A" w:rsidRDefault="00CD4E3E" w:rsidP="00194148">
            <w:pPr>
              <w:rPr>
                <w:sz w:val="16"/>
                <w:szCs w:val="16"/>
              </w:rPr>
            </w:pPr>
          </w:p>
        </w:tc>
      </w:tr>
    </w:tbl>
    <w:p w14:paraId="4F6F8B47" w14:textId="77777777" w:rsidR="00A94668" w:rsidRPr="00B8649A" w:rsidRDefault="00A94668" w:rsidP="00CD4E3E">
      <w:pPr>
        <w:rPr>
          <w:b/>
          <w:bCs/>
        </w:rPr>
      </w:pPr>
    </w:p>
    <w:p w14:paraId="35E19E16" w14:textId="77777777" w:rsidR="00370CEA" w:rsidRPr="00B8649A" w:rsidRDefault="00370CEA">
      <w:pPr>
        <w:rPr>
          <w:b/>
          <w:bCs/>
        </w:rPr>
      </w:pPr>
      <w:r w:rsidRPr="00B8649A">
        <w:rPr>
          <w:b/>
          <w:bCs/>
        </w:rPr>
        <w:br w:type="page"/>
      </w:r>
    </w:p>
    <w:p w14:paraId="2D8E1D9B" w14:textId="1C16E87C" w:rsidR="00CD4E3E" w:rsidRPr="00B8649A" w:rsidRDefault="000A2472" w:rsidP="00CD4E3E">
      <w:r w:rsidRPr="00B8649A">
        <w:rPr>
          <w:b/>
          <w:bCs/>
        </w:rPr>
        <w:lastRenderedPageBreak/>
        <w:t>Programa 2</w:t>
      </w:r>
      <w:r w:rsidR="00CD4E3E" w:rsidRPr="00B8649A">
        <w:rPr>
          <w:b/>
          <w:bCs/>
        </w:rPr>
        <w:t xml:space="preserve">4 – </w:t>
      </w:r>
      <w:r w:rsidR="00A77B53" w:rsidRPr="00B8649A">
        <w:rPr>
          <w:b/>
          <w:bCs/>
        </w:rPr>
        <w:t>Servicios generales de apoyo</w:t>
      </w:r>
    </w:p>
    <w:p w14:paraId="4012920F" w14:textId="652B5972" w:rsidR="00CD4E3E" w:rsidRPr="00B8649A" w:rsidRDefault="006A7BEE" w:rsidP="00CD4E3E">
      <w:pPr>
        <w:rPr>
          <w:b/>
          <w:bCs/>
        </w:rPr>
      </w:pPr>
      <w:r w:rsidRPr="00B8649A">
        <w:rPr>
          <w:b/>
          <w:bCs/>
        </w:rPr>
        <w:t>Indicador de rendimiento</w:t>
      </w:r>
      <w:r w:rsidR="001B4CBB" w:rsidRPr="00B8649A">
        <w:rPr>
          <w:b/>
          <w:bCs/>
        </w:rPr>
        <w:t xml:space="preserve">:  </w:t>
      </w:r>
      <w:r w:rsidR="009D4DAA" w:rsidRPr="00B8649A">
        <w:rPr>
          <w:b/>
          <w:bCs/>
        </w:rPr>
        <w:t>Costo</w:t>
      </w:r>
      <w:r w:rsidR="00AF5A74" w:rsidRPr="00B8649A">
        <w:rPr>
          <w:bCs/>
        </w:rPr>
        <w:t xml:space="preserve"> medio </w:t>
      </w:r>
      <w:r w:rsidR="00FE6A22" w:rsidRPr="00B8649A">
        <w:rPr>
          <w:bCs/>
        </w:rPr>
        <w:t xml:space="preserve">de </w:t>
      </w:r>
      <w:r w:rsidR="00584740" w:rsidRPr="00B8649A">
        <w:rPr>
          <w:bCs/>
        </w:rPr>
        <w:t>los billetes</w:t>
      </w:r>
      <w:r w:rsidR="00AF5A74" w:rsidRPr="00B8649A">
        <w:rPr>
          <w:bCs/>
        </w:rPr>
        <w:t xml:space="preserve"> </w:t>
      </w:r>
      <w:r w:rsidR="00CD4E3E" w:rsidRPr="00B8649A">
        <w:t>(</w:t>
      </w:r>
      <w:r w:rsidR="00584740" w:rsidRPr="00B8649A">
        <w:t>billetes</w:t>
      </w:r>
      <w:r w:rsidR="00FE6A22" w:rsidRPr="00B8649A">
        <w:t xml:space="preserve"> de </w:t>
      </w:r>
      <w:r w:rsidR="00584740" w:rsidRPr="00B8649A">
        <w:t>la empresa de gestión de viajes y de</w:t>
      </w:r>
      <w:r w:rsidR="00DB16E5" w:rsidRPr="00B8649A">
        <w:t>l PNUD</w:t>
      </w:r>
      <w:r w:rsidR="00CD4E3E" w:rsidRPr="00B8649A">
        <w:t>)</w:t>
      </w:r>
      <w:r w:rsidR="00917652" w:rsidRPr="00B8649A">
        <w:t xml:space="preserve"> </w:t>
      </w:r>
    </w:p>
    <w:p w14:paraId="237A1F9E"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219DACB8"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1F1BC5E5"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16960" behindDoc="0" locked="0" layoutInCell="0" allowOverlap="1" wp14:anchorId="0CF82296" wp14:editId="26538C04">
                      <wp:simplePos x="0" y="0"/>
                      <wp:positionH relativeFrom="column">
                        <wp:posOffset>4638675</wp:posOffset>
                      </wp:positionH>
                      <wp:positionV relativeFrom="paragraph">
                        <wp:posOffset>671195</wp:posOffset>
                      </wp:positionV>
                      <wp:extent cx="228600" cy="235585"/>
                      <wp:effectExtent l="0" t="0" r="0" b="0"/>
                      <wp:wrapNone/>
                      <wp:docPr id="12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49A93AE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45" style="position:absolute;margin-left:365.25pt;margin-top:52.85pt;width:18pt;height:18.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" o:allowincell="f" fillcolor="red">
                      <v:textbox>
                        <w:txbxContent>
                          <w:p w14:paraId="49A93AE2"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15936" behindDoc="0" locked="0" layoutInCell="0" allowOverlap="1" wp14:anchorId="6E2F3FC8" wp14:editId="25AEBCB1">
                      <wp:simplePos x="0" y="0"/>
                      <wp:positionH relativeFrom="column">
                        <wp:posOffset>2200275</wp:posOffset>
                      </wp:positionH>
                      <wp:positionV relativeFrom="paragraph">
                        <wp:posOffset>671195</wp:posOffset>
                      </wp:positionV>
                      <wp:extent cx="228600" cy="235585"/>
                      <wp:effectExtent l="0" t="0" r="0" b="0"/>
                      <wp:wrapNone/>
                      <wp:docPr id="12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7811FC8E"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46" style="position:absolute;margin-left:173.25pt;margin-top:52.85pt;width:18pt;height:18.5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" o:allowincell="f" fillcolor="#f79646">
                      <v:textbox>
                        <w:txbxContent>
                          <w:p w14:paraId="7811FC8E"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14912" behindDoc="0" locked="0" layoutInCell="0" allowOverlap="1" wp14:anchorId="3B898E78" wp14:editId="272B65F7">
                      <wp:simplePos x="0" y="0"/>
                      <wp:positionH relativeFrom="column">
                        <wp:posOffset>152400</wp:posOffset>
                      </wp:positionH>
                      <wp:positionV relativeFrom="paragraph">
                        <wp:posOffset>671195</wp:posOffset>
                      </wp:positionV>
                      <wp:extent cx="228600" cy="235585"/>
                      <wp:effectExtent l="0" t="0" r="19050" b="12065"/>
                      <wp:wrapNone/>
                      <wp:docPr id="12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1A7CAA5D"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47" style="position:absolute;margin-left:12pt;margin-top:52.85pt;width:18pt;height:18.5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" o:allowincell="f" fillcolor="green">
                      <v:textbox>
                        <w:txbxContent>
                          <w:p w14:paraId="1A7CAA5D" w14:textId="77777777" w:rsidR="00476617" w:rsidRPr="00AD43B5" w:rsidRDefault="00476617" w:rsidP="00CD4E3E">
                            <w:pPr>
                              <w:ind w:right="-120" w:hanging="90"/>
                              <w:jc w:val="center"/>
                              <w:rPr>
                                <w:b/>
                              </w:rPr>
                            </w:pPr>
                          </w:p>
                        </w:txbxContent>
                      </v:textbox>
                    </v:rect>
                  </w:pict>
                </mc:Fallback>
              </mc:AlternateContent>
            </w:r>
          </w:p>
          <w:p w14:paraId="07839F56" w14:textId="6848FC5B" w:rsidR="00CD4E3E" w:rsidRPr="00B8649A" w:rsidRDefault="006A7BEE" w:rsidP="00E16D88">
            <w:pPr>
              <w:numPr>
                <w:ilvl w:val="0"/>
                <w:numId w:val="42"/>
              </w:numPr>
              <w:rPr>
                <w:b/>
                <w:bCs/>
              </w:rPr>
            </w:pPr>
            <w:r w:rsidRPr="00B8649A">
              <w:rPr>
                <w:b/>
                <w:bCs/>
              </w:rPr>
              <w:t xml:space="preserve">Evaluación de los datos </w:t>
            </w:r>
            <w:r w:rsidR="0097127F" w:rsidRPr="00B8649A">
              <w:rPr>
                <w:b/>
                <w:bCs/>
              </w:rPr>
              <w:t>sobre el rendimiento</w:t>
            </w:r>
          </w:p>
          <w:p w14:paraId="5F84621C" w14:textId="77777777" w:rsidR="00CD4E3E" w:rsidRPr="00B8649A" w:rsidRDefault="00CD4E3E" w:rsidP="00194148">
            <w:pPr>
              <w:rPr>
                <w:b/>
                <w:bCs/>
                <w:i/>
                <w:iCs/>
                <w:sz w:val="16"/>
                <w:szCs w:val="16"/>
              </w:rPr>
            </w:pPr>
          </w:p>
          <w:p w14:paraId="74B4AB07" w14:textId="63639DAC" w:rsidR="00CD4E3E" w:rsidRPr="00B8649A" w:rsidRDefault="00AC4903" w:rsidP="00194148">
            <w:pPr>
              <w:rPr>
                <w:b/>
                <w:bCs/>
              </w:rPr>
            </w:pPr>
            <w:r w:rsidRPr="00B8649A">
              <w:rPr>
                <w:b/>
                <w:bCs/>
              </w:rPr>
              <w:t>Calificación del equipo de validación</w:t>
            </w:r>
            <w:r w:rsidR="00CD4E3E" w:rsidRPr="00B8649A">
              <w:rPr>
                <w:b/>
                <w:bCs/>
              </w:rPr>
              <w:t>:</w:t>
            </w:r>
          </w:p>
          <w:p w14:paraId="52122A19" w14:textId="77777777" w:rsidR="00CD4E3E" w:rsidRPr="00B8649A" w:rsidRDefault="00CD4E3E" w:rsidP="00194148"/>
          <w:p w14:paraId="5DFE41B8" w14:textId="51759027" w:rsidR="003B41B0" w:rsidRPr="00B8649A" w:rsidRDefault="009F0EDB" w:rsidP="003B41B0">
            <w:pPr>
              <w:rPr>
                <w:rFonts w:eastAsia="Cambria"/>
                <w:sz w:val="20"/>
              </w:rPr>
            </w:pPr>
            <w:r w:rsidRPr="00B8649A">
              <w:rPr>
                <w:rFonts w:eastAsia="Cambria"/>
                <w:sz w:val="20"/>
              </w:rPr>
              <w:t xml:space="preserve">        </w:t>
            </w:r>
            <w:r w:rsidR="003B41B0" w:rsidRPr="00B8649A">
              <w:rPr>
                <w:sz w:val="20"/>
              </w:rPr>
              <w:t xml:space="preserve">Cumple suficientemente                   Cumple parcialmente los criterios                No cumple los criterios  </w:t>
            </w:r>
          </w:p>
          <w:p w14:paraId="7E2C1E6F" w14:textId="77777777" w:rsidR="003B41B0" w:rsidRPr="00B8649A" w:rsidRDefault="003B41B0" w:rsidP="003B41B0">
            <w:pPr>
              <w:rPr>
                <w:rFonts w:eastAsia="Cambria"/>
                <w:sz w:val="20"/>
              </w:rPr>
            </w:pPr>
            <w:r w:rsidRPr="00B8649A">
              <w:rPr>
                <w:sz w:val="20"/>
              </w:rPr>
              <w:t xml:space="preserve">         los criterios</w:t>
            </w:r>
            <w:r w:rsidRPr="00B8649A">
              <w:rPr>
                <w:rFonts w:eastAsia="Cambria"/>
                <w:sz w:val="20"/>
              </w:rPr>
              <w:t xml:space="preserve">               </w:t>
            </w:r>
          </w:p>
          <w:p w14:paraId="4AD9D3C3" w14:textId="3CB3EFAB" w:rsidR="00CD4E3E" w:rsidRPr="00B8649A" w:rsidRDefault="00CD4E3E" w:rsidP="00194148">
            <w:pPr>
              <w:rPr>
                <w:b/>
                <w:bCs/>
                <w:i/>
                <w:iCs/>
                <w:sz w:val="16"/>
                <w:szCs w:val="16"/>
              </w:rPr>
            </w:pPr>
            <w:r w:rsidRPr="00B8649A">
              <w:rPr>
                <w:rFonts w:eastAsia="Cambria"/>
                <w:sz w:val="20"/>
              </w:rPr>
              <w:t xml:space="preserve">               </w:t>
            </w:r>
          </w:p>
        </w:tc>
      </w:tr>
      <w:tr w:rsidR="00CD4E3E" w:rsidRPr="00B8649A" w14:paraId="0D77AF85" w14:textId="77777777" w:rsidTr="00194148">
        <w:trPr>
          <w:jc w:val="center"/>
        </w:trPr>
        <w:tc>
          <w:tcPr>
            <w:tcW w:w="483" w:type="dxa"/>
          </w:tcPr>
          <w:p w14:paraId="38F7D042" w14:textId="77777777" w:rsidR="00CD4E3E" w:rsidRPr="00B8649A" w:rsidRDefault="00CD4E3E" w:rsidP="00194148">
            <w:pPr>
              <w:jc w:val="center"/>
              <w:rPr>
                <w:rFonts w:eastAsia="Cambria"/>
                <w:b/>
                <w:bCs/>
                <w:i/>
                <w:iCs/>
                <w:sz w:val="16"/>
                <w:szCs w:val="16"/>
              </w:rPr>
            </w:pPr>
          </w:p>
        </w:tc>
        <w:tc>
          <w:tcPr>
            <w:tcW w:w="2758" w:type="dxa"/>
          </w:tcPr>
          <w:p w14:paraId="15FD3D69" w14:textId="779558FE"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2F2998EC"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69DC5CEA" w14:textId="77777777" w:rsidR="00CD4E3E" w:rsidRPr="00B8649A" w:rsidRDefault="00CD4E3E" w:rsidP="00194148">
            <w:pPr>
              <w:jc w:val="center"/>
              <w:rPr>
                <w:rFonts w:eastAsia="Cambria"/>
                <w:b/>
                <w:bCs/>
                <w:i/>
                <w:iCs/>
                <w:sz w:val="16"/>
                <w:szCs w:val="16"/>
              </w:rPr>
            </w:pPr>
          </w:p>
        </w:tc>
        <w:tc>
          <w:tcPr>
            <w:tcW w:w="6585" w:type="dxa"/>
          </w:tcPr>
          <w:p w14:paraId="45E56C47" w14:textId="14B75478"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64907437" w14:textId="77777777" w:rsidTr="00194148">
        <w:trPr>
          <w:trHeight w:val="529"/>
          <w:jc w:val="center"/>
        </w:trPr>
        <w:tc>
          <w:tcPr>
            <w:tcW w:w="483" w:type="dxa"/>
          </w:tcPr>
          <w:p w14:paraId="43953EFC" w14:textId="77777777" w:rsidR="00CD4E3E" w:rsidRPr="00B8649A" w:rsidRDefault="00CD4E3E" w:rsidP="00E16D88">
            <w:pPr>
              <w:numPr>
                <w:ilvl w:val="0"/>
                <w:numId w:val="62"/>
              </w:numPr>
              <w:rPr>
                <w:rFonts w:eastAsia="Cambria"/>
                <w:sz w:val="16"/>
                <w:szCs w:val="16"/>
              </w:rPr>
            </w:pPr>
          </w:p>
        </w:tc>
        <w:tc>
          <w:tcPr>
            <w:tcW w:w="2758" w:type="dxa"/>
          </w:tcPr>
          <w:p w14:paraId="4F9E0FD4" w14:textId="07B0A3E5"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7DD22063" w14:textId="77777777" w:rsidR="00CD4E3E" w:rsidRPr="00B8649A" w:rsidRDefault="00CD4E3E" w:rsidP="00194148">
            <w:pPr>
              <w:rPr>
                <w:rFonts w:eastAsia="Cambria"/>
                <w:color w:val="FFFF00"/>
                <w:sz w:val="16"/>
                <w:szCs w:val="16"/>
              </w:rPr>
            </w:pPr>
          </w:p>
        </w:tc>
        <w:tc>
          <w:tcPr>
            <w:tcW w:w="6585" w:type="dxa"/>
          </w:tcPr>
          <w:p w14:paraId="61B47F9C" w14:textId="33A8BAA3" w:rsidR="00CD4E3E"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66322" w:rsidRPr="00B8649A">
              <w:rPr>
                <w:rFonts w:eastAsia="Cambria"/>
                <w:sz w:val="16"/>
                <w:szCs w:val="16"/>
              </w:rPr>
              <w:t>son pertinentes y valiosos</w:t>
            </w:r>
            <w:r w:rsidR="00CD4E3E" w:rsidRPr="00B8649A">
              <w:rPr>
                <w:rFonts w:eastAsia="Cambria"/>
                <w:sz w:val="16"/>
                <w:szCs w:val="16"/>
              </w:rPr>
              <w:t xml:space="preserve"> </w:t>
            </w:r>
            <w:r w:rsidR="00F63021" w:rsidRPr="00B8649A">
              <w:rPr>
                <w:rFonts w:eastAsia="Cambria"/>
                <w:sz w:val="16"/>
                <w:szCs w:val="16"/>
              </w:rPr>
              <w:t xml:space="preserve">ya que </w:t>
            </w:r>
            <w:r w:rsidR="00F8797B" w:rsidRPr="00B8649A">
              <w:rPr>
                <w:rFonts w:eastAsia="Cambria"/>
                <w:sz w:val="16"/>
                <w:szCs w:val="16"/>
              </w:rPr>
              <w:t xml:space="preserve">permiten medir </w:t>
            </w:r>
            <w:r w:rsidR="00F63021" w:rsidRPr="00B8649A">
              <w:rPr>
                <w:rFonts w:eastAsia="Cambria"/>
                <w:sz w:val="16"/>
                <w:szCs w:val="16"/>
              </w:rPr>
              <w:t>directa</w:t>
            </w:r>
            <w:r w:rsidR="00F8797B" w:rsidRPr="00B8649A">
              <w:rPr>
                <w:rFonts w:eastAsia="Cambria"/>
                <w:sz w:val="16"/>
                <w:szCs w:val="16"/>
              </w:rPr>
              <w:t>mente</w:t>
            </w:r>
            <w:r w:rsidR="00F63021" w:rsidRPr="00B8649A">
              <w:rPr>
                <w:rFonts w:eastAsia="Cambria"/>
                <w:sz w:val="16"/>
                <w:szCs w:val="16"/>
              </w:rPr>
              <w:t xml:space="preserve"> la reducción del </w:t>
            </w:r>
            <w:r w:rsidR="00EA55CC" w:rsidRPr="00B8649A">
              <w:rPr>
                <w:rFonts w:eastAsia="Cambria"/>
                <w:sz w:val="16"/>
                <w:szCs w:val="16"/>
              </w:rPr>
              <w:t>costo</w:t>
            </w:r>
            <w:r w:rsidR="00F63021" w:rsidRPr="00B8649A">
              <w:rPr>
                <w:rFonts w:eastAsia="Cambria"/>
                <w:sz w:val="16"/>
                <w:szCs w:val="16"/>
              </w:rPr>
              <w:t xml:space="preserve"> medio anual por </w:t>
            </w:r>
            <w:r w:rsidR="002D5F8F" w:rsidRPr="00B8649A">
              <w:rPr>
                <w:rFonts w:eastAsia="Cambria"/>
                <w:sz w:val="16"/>
                <w:szCs w:val="16"/>
              </w:rPr>
              <w:t>billete</w:t>
            </w:r>
            <w:r w:rsidR="00F63021" w:rsidRPr="00B8649A">
              <w:rPr>
                <w:rFonts w:eastAsia="Cambria"/>
                <w:sz w:val="16"/>
                <w:szCs w:val="16"/>
              </w:rPr>
              <w:t xml:space="preserve"> en comparación con la referencia</w:t>
            </w:r>
            <w:r w:rsidR="00CD4E3E" w:rsidRPr="00B8649A">
              <w:rPr>
                <w:rFonts w:eastAsia="Cambria"/>
                <w:sz w:val="16"/>
                <w:szCs w:val="16"/>
              </w:rPr>
              <w:t>.</w:t>
            </w:r>
          </w:p>
        </w:tc>
      </w:tr>
      <w:tr w:rsidR="00CD4E3E" w:rsidRPr="00B8649A" w14:paraId="0D9C51A9" w14:textId="77777777" w:rsidTr="00194148">
        <w:trPr>
          <w:trHeight w:val="704"/>
          <w:jc w:val="center"/>
        </w:trPr>
        <w:tc>
          <w:tcPr>
            <w:tcW w:w="483" w:type="dxa"/>
          </w:tcPr>
          <w:p w14:paraId="14C7408B" w14:textId="77777777" w:rsidR="00CD4E3E" w:rsidRPr="00B8649A" w:rsidRDefault="00CD4E3E" w:rsidP="00E16D88">
            <w:pPr>
              <w:numPr>
                <w:ilvl w:val="0"/>
                <w:numId w:val="62"/>
              </w:numPr>
              <w:rPr>
                <w:rFonts w:eastAsia="Cambria"/>
                <w:sz w:val="16"/>
                <w:szCs w:val="16"/>
              </w:rPr>
            </w:pPr>
          </w:p>
        </w:tc>
        <w:tc>
          <w:tcPr>
            <w:tcW w:w="2758" w:type="dxa"/>
          </w:tcPr>
          <w:p w14:paraId="3B03D0D0" w14:textId="054C6B4B"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1C6E9DDF" w14:textId="77777777" w:rsidR="00CD4E3E" w:rsidRPr="00B8649A" w:rsidRDefault="00CD4E3E" w:rsidP="00194148">
            <w:pPr>
              <w:rPr>
                <w:rFonts w:eastAsia="Cambria"/>
                <w:color w:val="FFFF00"/>
                <w:sz w:val="16"/>
                <w:szCs w:val="16"/>
              </w:rPr>
            </w:pPr>
          </w:p>
        </w:tc>
        <w:tc>
          <w:tcPr>
            <w:tcW w:w="6585" w:type="dxa"/>
          </w:tcPr>
          <w:p w14:paraId="6ED72CB3" w14:textId="65DBCC2C" w:rsidR="00F63021"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F63021" w:rsidRPr="00B8649A">
              <w:rPr>
                <w:rFonts w:eastAsia="Cambria"/>
                <w:sz w:val="16"/>
                <w:szCs w:val="16"/>
              </w:rPr>
              <w:t xml:space="preserve">son </w:t>
            </w:r>
            <w:r w:rsidR="00B66C5C" w:rsidRPr="00B8649A">
              <w:rPr>
                <w:rFonts w:eastAsia="Cambria"/>
                <w:sz w:val="16"/>
                <w:szCs w:val="16"/>
              </w:rPr>
              <w:t>suficientes y completos</w:t>
            </w:r>
            <w:r w:rsidR="00CD4E3E" w:rsidRPr="00B8649A">
              <w:rPr>
                <w:rFonts w:eastAsia="Cambria"/>
                <w:sz w:val="16"/>
                <w:szCs w:val="16"/>
              </w:rPr>
              <w:t xml:space="preserve">, </w:t>
            </w:r>
            <w:r w:rsidR="003461C5" w:rsidRPr="00B8649A">
              <w:rPr>
                <w:rFonts w:eastAsia="Cambria"/>
                <w:sz w:val="16"/>
                <w:szCs w:val="16"/>
              </w:rPr>
              <w:t xml:space="preserve">y están soportados por información detallada y desglosada de los </w:t>
            </w:r>
            <w:r w:rsidR="00EA55CC" w:rsidRPr="00B8649A">
              <w:rPr>
                <w:rFonts w:eastAsia="Cambria"/>
                <w:sz w:val="16"/>
                <w:szCs w:val="16"/>
              </w:rPr>
              <w:t>costo</w:t>
            </w:r>
            <w:r w:rsidR="003461C5" w:rsidRPr="00B8649A">
              <w:rPr>
                <w:rFonts w:eastAsia="Cambria"/>
                <w:sz w:val="16"/>
                <w:szCs w:val="16"/>
              </w:rPr>
              <w:t xml:space="preserve">s de viaje. Ello permite </w:t>
            </w:r>
            <w:r w:rsidR="00B409B1" w:rsidRPr="00B8649A">
              <w:rPr>
                <w:rFonts w:eastAsia="Cambria"/>
                <w:sz w:val="16"/>
                <w:szCs w:val="16"/>
              </w:rPr>
              <w:t xml:space="preserve">una </w:t>
            </w:r>
            <w:r w:rsidR="003461C5" w:rsidRPr="00B8649A">
              <w:rPr>
                <w:rFonts w:eastAsia="Cambria"/>
                <w:sz w:val="16"/>
                <w:szCs w:val="16"/>
              </w:rPr>
              <w:t>supervis</w:t>
            </w:r>
            <w:r w:rsidR="00B409B1" w:rsidRPr="00B8649A">
              <w:rPr>
                <w:rFonts w:eastAsia="Cambria"/>
                <w:sz w:val="16"/>
                <w:szCs w:val="16"/>
              </w:rPr>
              <w:t>ión</w:t>
            </w:r>
            <w:r w:rsidR="003461C5" w:rsidRPr="00B8649A">
              <w:rPr>
                <w:rFonts w:eastAsia="Cambria"/>
                <w:sz w:val="16"/>
                <w:szCs w:val="16"/>
              </w:rPr>
              <w:t xml:space="preserve"> mensual</w:t>
            </w:r>
            <w:r w:rsidR="00B409B1" w:rsidRPr="00B8649A">
              <w:rPr>
                <w:rFonts w:eastAsia="Cambria"/>
                <w:sz w:val="16"/>
                <w:szCs w:val="16"/>
              </w:rPr>
              <w:t xml:space="preserve"> d</w:t>
            </w:r>
            <w:r w:rsidR="003461C5" w:rsidRPr="00B8649A">
              <w:rPr>
                <w:rFonts w:eastAsia="Cambria"/>
                <w:sz w:val="16"/>
                <w:szCs w:val="16"/>
              </w:rPr>
              <w:t>el rendimiento en comparación con el objetivo.</w:t>
            </w:r>
          </w:p>
          <w:p w14:paraId="339D6086" w14:textId="77777777" w:rsidR="003461C5" w:rsidRPr="00B8649A" w:rsidRDefault="003461C5" w:rsidP="00194148">
            <w:pPr>
              <w:rPr>
                <w:rFonts w:eastAsia="Cambria"/>
                <w:sz w:val="16"/>
                <w:szCs w:val="16"/>
              </w:rPr>
            </w:pPr>
          </w:p>
          <w:p w14:paraId="4A17C98F" w14:textId="48F21526" w:rsidR="00CD4E3E" w:rsidRPr="00B8649A" w:rsidRDefault="003461C5" w:rsidP="002D5F8F">
            <w:pPr>
              <w:rPr>
                <w:rFonts w:eastAsia="Cambria"/>
                <w:sz w:val="16"/>
                <w:szCs w:val="16"/>
              </w:rPr>
            </w:pPr>
            <w:r w:rsidRPr="00B8649A">
              <w:rPr>
                <w:rFonts w:eastAsia="Cambria"/>
                <w:sz w:val="16"/>
                <w:szCs w:val="16"/>
              </w:rPr>
              <w:t xml:space="preserve">Puede observarse que aunque el indicador de rendimiento sólo especifica </w:t>
            </w:r>
            <w:r w:rsidR="00D30843" w:rsidRPr="00B8649A">
              <w:rPr>
                <w:rFonts w:eastAsia="Cambria"/>
                <w:sz w:val="16"/>
                <w:szCs w:val="16"/>
              </w:rPr>
              <w:t>billetes</w:t>
            </w:r>
            <w:r w:rsidR="00AF5A74" w:rsidRPr="00B8649A">
              <w:rPr>
                <w:rFonts w:eastAsia="Cambria"/>
                <w:sz w:val="16"/>
                <w:szCs w:val="16"/>
              </w:rPr>
              <w:t xml:space="preserve"> </w:t>
            </w:r>
            <w:r w:rsidR="00D30843" w:rsidRPr="00B8649A">
              <w:rPr>
                <w:rFonts w:eastAsia="Cambria"/>
                <w:sz w:val="16"/>
                <w:szCs w:val="16"/>
              </w:rPr>
              <w:t>de la empresa de gestión de viajes y del PNUD</w:t>
            </w:r>
            <w:r w:rsidR="00CD4E3E" w:rsidRPr="00B8649A">
              <w:rPr>
                <w:rFonts w:eastAsia="Cambria"/>
                <w:sz w:val="16"/>
                <w:szCs w:val="16"/>
              </w:rPr>
              <w:t xml:space="preserve">, </w:t>
            </w:r>
            <w:r w:rsidR="00AF5A74" w:rsidRPr="00B8649A">
              <w:rPr>
                <w:rFonts w:eastAsia="Cambria"/>
                <w:sz w:val="16"/>
                <w:szCs w:val="16"/>
              </w:rPr>
              <w:t>el cálculo de los</w:t>
            </w:r>
            <w:r w:rsidR="00C52D7A" w:rsidRPr="00B8649A">
              <w:rPr>
                <w:rFonts w:eastAsia="Cambria"/>
                <w:sz w:val="16"/>
                <w:szCs w:val="16"/>
              </w:rPr>
              <w:t xml:space="preserve"> datos sobre el rendimiento</w:t>
            </w:r>
            <w:r w:rsidR="00CD4E3E" w:rsidRPr="00B8649A">
              <w:rPr>
                <w:rFonts w:eastAsia="Cambria"/>
                <w:sz w:val="16"/>
                <w:szCs w:val="16"/>
              </w:rPr>
              <w:t xml:space="preserve"> </w:t>
            </w:r>
            <w:r w:rsidR="00AF5A74" w:rsidRPr="00B8649A">
              <w:rPr>
                <w:rFonts w:eastAsia="Cambria"/>
                <w:sz w:val="16"/>
                <w:szCs w:val="16"/>
              </w:rPr>
              <w:t xml:space="preserve">incluye el </w:t>
            </w:r>
            <w:r w:rsidR="00EA55CC" w:rsidRPr="00B8649A">
              <w:rPr>
                <w:rFonts w:eastAsia="Cambria"/>
                <w:sz w:val="16"/>
                <w:szCs w:val="16"/>
              </w:rPr>
              <w:t>costo</w:t>
            </w:r>
            <w:r w:rsidR="00AF5A74" w:rsidRPr="00B8649A">
              <w:rPr>
                <w:rFonts w:eastAsia="Cambria"/>
                <w:sz w:val="16"/>
                <w:szCs w:val="16"/>
              </w:rPr>
              <w:t xml:space="preserve"> de los </w:t>
            </w:r>
            <w:r w:rsidR="00D30843" w:rsidRPr="00B8649A">
              <w:rPr>
                <w:rFonts w:eastAsia="Cambria"/>
                <w:sz w:val="16"/>
                <w:szCs w:val="16"/>
              </w:rPr>
              <w:t>billetes</w:t>
            </w:r>
            <w:r w:rsidR="00AF5A74" w:rsidRPr="00B8649A">
              <w:rPr>
                <w:rFonts w:eastAsia="Cambria"/>
                <w:sz w:val="16"/>
                <w:szCs w:val="16"/>
              </w:rPr>
              <w:t xml:space="preserve"> reembolsados. No obstante, </w:t>
            </w:r>
            <w:r w:rsidR="00D30843" w:rsidRPr="00B8649A">
              <w:rPr>
                <w:rFonts w:eastAsia="Cambria"/>
                <w:sz w:val="16"/>
                <w:szCs w:val="16"/>
              </w:rPr>
              <w:t>este hecho</w:t>
            </w:r>
            <w:r w:rsidR="00AF5A74" w:rsidRPr="00B8649A">
              <w:rPr>
                <w:rFonts w:eastAsia="Cambria"/>
                <w:sz w:val="16"/>
                <w:szCs w:val="16"/>
              </w:rPr>
              <w:t xml:space="preserve"> no modifica </w:t>
            </w:r>
            <w:r w:rsidR="002D5F8F" w:rsidRPr="00B8649A">
              <w:rPr>
                <w:rFonts w:eastAsia="Cambria"/>
                <w:sz w:val="16"/>
                <w:szCs w:val="16"/>
              </w:rPr>
              <w:t>materialmente</w:t>
            </w:r>
            <w:r w:rsidR="00AF5A74" w:rsidRPr="00B8649A">
              <w:rPr>
                <w:rFonts w:eastAsia="Cambria"/>
                <w:sz w:val="16"/>
                <w:szCs w:val="16"/>
              </w:rPr>
              <w:t xml:space="preserve"> los datos </w:t>
            </w:r>
            <w:r w:rsidR="00D30843" w:rsidRPr="00B8649A">
              <w:rPr>
                <w:rFonts w:eastAsia="Cambria"/>
                <w:sz w:val="16"/>
                <w:szCs w:val="16"/>
              </w:rPr>
              <w:t xml:space="preserve">comunicados </w:t>
            </w:r>
            <w:r w:rsidR="00AF5A74" w:rsidRPr="00B8649A">
              <w:rPr>
                <w:rFonts w:eastAsia="Cambria"/>
                <w:sz w:val="16"/>
                <w:szCs w:val="16"/>
              </w:rPr>
              <w:t>sobre el rendimiento</w:t>
            </w:r>
            <w:r w:rsidR="00CD4E3E" w:rsidRPr="00B8649A">
              <w:rPr>
                <w:rFonts w:eastAsia="Cambria"/>
                <w:sz w:val="16"/>
                <w:szCs w:val="16"/>
              </w:rPr>
              <w:t>.</w:t>
            </w:r>
          </w:p>
        </w:tc>
      </w:tr>
      <w:tr w:rsidR="00CD4E3E" w:rsidRPr="00B8649A" w14:paraId="016FB7FB" w14:textId="77777777" w:rsidTr="00194148">
        <w:trPr>
          <w:jc w:val="center"/>
        </w:trPr>
        <w:tc>
          <w:tcPr>
            <w:tcW w:w="483" w:type="dxa"/>
          </w:tcPr>
          <w:p w14:paraId="40F58AA6" w14:textId="3CA723DE" w:rsidR="00CD4E3E" w:rsidRPr="00B8649A" w:rsidRDefault="00CD4E3E" w:rsidP="00E16D88">
            <w:pPr>
              <w:numPr>
                <w:ilvl w:val="0"/>
                <w:numId w:val="62"/>
              </w:numPr>
              <w:rPr>
                <w:rFonts w:eastAsia="Cambria"/>
                <w:sz w:val="16"/>
                <w:szCs w:val="16"/>
              </w:rPr>
            </w:pPr>
          </w:p>
        </w:tc>
        <w:tc>
          <w:tcPr>
            <w:tcW w:w="2758" w:type="dxa"/>
          </w:tcPr>
          <w:p w14:paraId="26D4DC5F" w14:textId="04CCC370" w:rsidR="00CD4E3E" w:rsidRPr="00B8649A" w:rsidRDefault="00AF0043" w:rsidP="00194148">
            <w:pPr>
              <w:rPr>
                <w:rFonts w:eastAsia="Cambria"/>
                <w:sz w:val="16"/>
                <w:szCs w:val="16"/>
              </w:rPr>
            </w:pPr>
            <w:r w:rsidRPr="00B8649A">
              <w:rPr>
                <w:sz w:val="16"/>
                <w:szCs w:val="16"/>
              </w:rPr>
              <w:t>Recopilado con eficiencia</w:t>
            </w:r>
          </w:p>
          <w:p w14:paraId="4F16E8BA" w14:textId="1D6F4278" w:rsidR="00CD4E3E" w:rsidRPr="00B8649A" w:rsidRDefault="000730FD" w:rsidP="00194148">
            <w:pPr>
              <w:rPr>
                <w:sz w:val="16"/>
                <w:szCs w:val="16"/>
              </w:rPr>
            </w:pPr>
            <w:r w:rsidRPr="00B8649A">
              <w:rPr>
                <w:sz w:val="16"/>
                <w:szCs w:val="16"/>
              </w:rPr>
              <w:t>/de fácil acceso</w:t>
            </w:r>
          </w:p>
          <w:p w14:paraId="3CEAF499"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1CB660EF" w14:textId="77777777" w:rsidR="00CD4E3E" w:rsidRPr="00B8649A" w:rsidRDefault="00CD4E3E" w:rsidP="00194148">
            <w:pPr>
              <w:rPr>
                <w:rFonts w:eastAsia="Cambria"/>
                <w:color w:val="FFFF00"/>
                <w:sz w:val="16"/>
                <w:szCs w:val="16"/>
              </w:rPr>
            </w:pPr>
          </w:p>
        </w:tc>
        <w:tc>
          <w:tcPr>
            <w:tcW w:w="6585" w:type="dxa"/>
          </w:tcPr>
          <w:p w14:paraId="1BB17204" w14:textId="3C5241B4" w:rsidR="008979CC" w:rsidRPr="00B8649A" w:rsidRDefault="001B708E" w:rsidP="002D5F8F">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D30843" w:rsidRPr="00B8649A">
              <w:rPr>
                <w:rFonts w:eastAsia="Cambria"/>
                <w:sz w:val="16"/>
                <w:szCs w:val="16"/>
              </w:rPr>
              <w:t xml:space="preserve">se han recopilado </w:t>
            </w:r>
            <w:r w:rsidR="002D5F8F" w:rsidRPr="00B8649A">
              <w:rPr>
                <w:rFonts w:eastAsia="Cambria"/>
                <w:sz w:val="16"/>
                <w:szCs w:val="16"/>
              </w:rPr>
              <w:t>eficientemente</w:t>
            </w:r>
            <w:r w:rsidR="00D30843" w:rsidRPr="00B8649A">
              <w:rPr>
                <w:rFonts w:eastAsia="Cambria"/>
                <w:sz w:val="16"/>
                <w:szCs w:val="16"/>
              </w:rPr>
              <w:t xml:space="preserve"> y son de </w:t>
            </w:r>
            <w:r w:rsidR="009929CE" w:rsidRPr="00B8649A">
              <w:rPr>
                <w:rFonts w:eastAsia="Cambria"/>
                <w:sz w:val="16"/>
                <w:szCs w:val="16"/>
              </w:rPr>
              <w:t>fácil acceso</w:t>
            </w:r>
            <w:r w:rsidR="00CD4E3E" w:rsidRPr="00B8649A">
              <w:rPr>
                <w:rFonts w:eastAsia="Cambria"/>
                <w:sz w:val="16"/>
                <w:szCs w:val="16"/>
              </w:rPr>
              <w:t xml:space="preserve"> </w:t>
            </w:r>
            <w:r w:rsidR="00D30843" w:rsidRPr="00B8649A">
              <w:rPr>
                <w:rFonts w:eastAsia="Cambria"/>
                <w:sz w:val="16"/>
                <w:szCs w:val="16"/>
              </w:rPr>
              <w:t>a partir de</w:t>
            </w:r>
            <w:r w:rsidR="003A0D85" w:rsidRPr="00B8649A">
              <w:rPr>
                <w:rFonts w:eastAsia="Cambria"/>
                <w:sz w:val="16"/>
                <w:szCs w:val="16"/>
              </w:rPr>
              <w:t xml:space="preserve"> los</w:t>
            </w:r>
            <w:r w:rsidR="00D30843" w:rsidRPr="00B8649A">
              <w:rPr>
                <w:rFonts w:eastAsia="Cambria"/>
                <w:sz w:val="16"/>
                <w:szCs w:val="16"/>
              </w:rPr>
              <w:t xml:space="preserve"> informes </w:t>
            </w:r>
            <w:r w:rsidR="003A0D85" w:rsidRPr="00B8649A">
              <w:rPr>
                <w:rFonts w:eastAsia="Cambria"/>
                <w:sz w:val="16"/>
                <w:szCs w:val="16"/>
              </w:rPr>
              <w:t>facilitados por la empresa de gestión de viajes y del Sistema automatizado de gestión de la información (AIMS) para billetes del PNUD.</w:t>
            </w:r>
          </w:p>
        </w:tc>
      </w:tr>
      <w:tr w:rsidR="00CD4E3E" w:rsidRPr="00B8649A" w14:paraId="4870DD0B" w14:textId="77777777" w:rsidTr="00194148">
        <w:trPr>
          <w:jc w:val="center"/>
        </w:trPr>
        <w:tc>
          <w:tcPr>
            <w:tcW w:w="483" w:type="dxa"/>
          </w:tcPr>
          <w:p w14:paraId="35F1D853" w14:textId="77777777" w:rsidR="00CD4E3E" w:rsidRPr="00B8649A" w:rsidRDefault="00CD4E3E" w:rsidP="00E16D88">
            <w:pPr>
              <w:numPr>
                <w:ilvl w:val="0"/>
                <w:numId w:val="62"/>
              </w:numPr>
              <w:rPr>
                <w:rFonts w:eastAsia="Cambria"/>
                <w:sz w:val="16"/>
                <w:szCs w:val="16"/>
              </w:rPr>
            </w:pPr>
          </w:p>
        </w:tc>
        <w:tc>
          <w:tcPr>
            <w:tcW w:w="2758" w:type="dxa"/>
          </w:tcPr>
          <w:p w14:paraId="1A04AE37" w14:textId="0B3773C9" w:rsidR="00CD4E3E" w:rsidRPr="00B8649A" w:rsidRDefault="004455B0" w:rsidP="00194148">
            <w:pPr>
              <w:rPr>
                <w:sz w:val="16"/>
                <w:szCs w:val="16"/>
              </w:rPr>
            </w:pPr>
            <w:r w:rsidRPr="00B8649A">
              <w:rPr>
                <w:sz w:val="16"/>
                <w:szCs w:val="16"/>
              </w:rPr>
              <w:t>Exacto/Verificable</w:t>
            </w:r>
          </w:p>
          <w:p w14:paraId="409C2C8D"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4265FC62" w14:textId="77777777" w:rsidR="00CD4E3E" w:rsidRPr="00B8649A" w:rsidRDefault="00CD4E3E" w:rsidP="00194148">
            <w:pPr>
              <w:rPr>
                <w:rFonts w:eastAsia="Cambria"/>
                <w:color w:val="FFFF00"/>
                <w:sz w:val="16"/>
                <w:szCs w:val="16"/>
              </w:rPr>
            </w:pPr>
          </w:p>
        </w:tc>
        <w:tc>
          <w:tcPr>
            <w:tcW w:w="6585" w:type="dxa"/>
          </w:tcPr>
          <w:p w14:paraId="669BD707" w14:textId="295F377D" w:rsidR="00D84359" w:rsidRPr="00B8649A" w:rsidRDefault="00D84359" w:rsidP="00194148">
            <w:pPr>
              <w:rPr>
                <w:rFonts w:eastAsia="Cambria"/>
                <w:sz w:val="16"/>
                <w:szCs w:val="16"/>
              </w:rPr>
            </w:pPr>
            <w:r w:rsidRPr="00B8649A">
              <w:rPr>
                <w:rFonts w:eastAsia="Cambria"/>
                <w:sz w:val="16"/>
                <w:szCs w:val="16"/>
              </w:rPr>
              <w:t xml:space="preserve">Se ha informado con exactitud </w:t>
            </w:r>
            <w:r w:rsidR="009D024D" w:rsidRPr="00B8649A">
              <w:rPr>
                <w:rFonts w:eastAsia="Cambria"/>
                <w:sz w:val="16"/>
                <w:szCs w:val="16"/>
              </w:rPr>
              <w:t>de</w:t>
            </w:r>
            <w:r w:rsidRPr="00B8649A">
              <w:rPr>
                <w:rFonts w:eastAsia="Cambria"/>
                <w:sz w:val="16"/>
                <w:szCs w:val="16"/>
              </w:rPr>
              <w:t xml:space="preserve"> los </w:t>
            </w:r>
            <w:r w:rsidR="001B708E" w:rsidRPr="00B8649A">
              <w:rPr>
                <w:rFonts w:eastAsia="Cambria"/>
                <w:sz w:val="16"/>
                <w:szCs w:val="16"/>
              </w:rPr>
              <w:t>datos sobre el rendimiento</w:t>
            </w:r>
            <w:r w:rsidRPr="00B8649A">
              <w:rPr>
                <w:rFonts w:eastAsia="Cambria"/>
                <w:sz w:val="16"/>
                <w:szCs w:val="16"/>
              </w:rPr>
              <w:t xml:space="preserve">, que son verificables mediante informes mensuales </w:t>
            </w:r>
            <w:r w:rsidR="009D024D" w:rsidRPr="00B8649A">
              <w:rPr>
                <w:rFonts w:eastAsia="Cambria"/>
                <w:sz w:val="16"/>
                <w:szCs w:val="16"/>
              </w:rPr>
              <w:t>de</w:t>
            </w:r>
            <w:r w:rsidRPr="00B8649A">
              <w:rPr>
                <w:rFonts w:eastAsia="Cambria"/>
                <w:sz w:val="16"/>
                <w:szCs w:val="16"/>
              </w:rPr>
              <w:t xml:space="preserve"> la empresa de gestión de viajes y el sistema automatizado de gestión de la información (AIMS) para los billetes del PNUD.</w:t>
            </w:r>
          </w:p>
          <w:p w14:paraId="59EC8F17" w14:textId="77777777" w:rsidR="00D84359" w:rsidRPr="00B8649A" w:rsidRDefault="00D84359" w:rsidP="00194148">
            <w:pPr>
              <w:rPr>
                <w:rFonts w:eastAsia="Cambria"/>
                <w:sz w:val="16"/>
                <w:szCs w:val="16"/>
              </w:rPr>
            </w:pPr>
          </w:p>
          <w:p w14:paraId="1C962E09" w14:textId="48E4FAC0" w:rsidR="00CD4E3E" w:rsidRPr="00B8649A" w:rsidRDefault="00501152" w:rsidP="00A4391D">
            <w:pPr>
              <w:rPr>
                <w:rFonts w:eastAsia="Cambria"/>
                <w:sz w:val="16"/>
                <w:szCs w:val="16"/>
              </w:rPr>
            </w:pPr>
            <w:r w:rsidRPr="00B8649A">
              <w:rPr>
                <w:rFonts w:eastAsia="Cambria"/>
                <w:sz w:val="16"/>
                <w:szCs w:val="16"/>
              </w:rPr>
              <w:t>Sobre la base de</w:t>
            </w:r>
            <w:r w:rsidR="005013A9" w:rsidRPr="00B8649A">
              <w:rPr>
                <w:rFonts w:eastAsia="Cambria"/>
                <w:sz w:val="16"/>
                <w:szCs w:val="16"/>
              </w:rPr>
              <w:t xml:space="preserve"> una verificación inicial de los </w:t>
            </w:r>
            <w:r w:rsidR="00EA55CC" w:rsidRPr="00B8649A">
              <w:rPr>
                <w:rFonts w:eastAsia="Cambria"/>
                <w:sz w:val="16"/>
                <w:szCs w:val="16"/>
              </w:rPr>
              <w:t>costo</w:t>
            </w:r>
            <w:r w:rsidR="005013A9" w:rsidRPr="00B8649A">
              <w:rPr>
                <w:rFonts w:eastAsia="Cambria"/>
                <w:sz w:val="16"/>
                <w:szCs w:val="16"/>
              </w:rPr>
              <w:t xml:space="preserve">s de la empresa de gestión de viajes </w:t>
            </w:r>
            <w:r w:rsidR="00DB6AF4" w:rsidRPr="00B8649A">
              <w:rPr>
                <w:rFonts w:eastAsia="Cambria"/>
                <w:sz w:val="16"/>
                <w:szCs w:val="16"/>
              </w:rPr>
              <w:t xml:space="preserve">y </w:t>
            </w:r>
            <w:r w:rsidR="00AE77E3" w:rsidRPr="00B8649A">
              <w:rPr>
                <w:rFonts w:eastAsia="Cambria"/>
                <w:sz w:val="16"/>
                <w:szCs w:val="16"/>
              </w:rPr>
              <w:t>del sistema</w:t>
            </w:r>
            <w:r w:rsidR="003F7350" w:rsidRPr="00B8649A">
              <w:rPr>
                <w:rFonts w:eastAsia="Cambria"/>
                <w:sz w:val="16"/>
                <w:szCs w:val="16"/>
              </w:rPr>
              <w:t xml:space="preserve"> </w:t>
            </w:r>
            <w:r w:rsidR="005013A9" w:rsidRPr="00B8649A">
              <w:rPr>
                <w:rFonts w:eastAsia="Cambria"/>
                <w:sz w:val="16"/>
                <w:szCs w:val="16"/>
              </w:rPr>
              <w:t>financiero</w:t>
            </w:r>
            <w:r w:rsidR="003F7350" w:rsidRPr="00B8649A">
              <w:rPr>
                <w:rFonts w:eastAsia="Cambria"/>
                <w:sz w:val="16"/>
                <w:szCs w:val="16"/>
              </w:rPr>
              <w:t xml:space="preserve"> del</w:t>
            </w:r>
            <w:r w:rsidR="005013A9" w:rsidRPr="00B8649A">
              <w:rPr>
                <w:rFonts w:eastAsia="Cambria"/>
                <w:sz w:val="16"/>
                <w:szCs w:val="16"/>
              </w:rPr>
              <w:t xml:space="preserve"> AIMS, la DSI comprobó que los </w:t>
            </w:r>
            <w:r w:rsidR="00EA55CC" w:rsidRPr="00B8649A">
              <w:rPr>
                <w:rFonts w:eastAsia="Cambria"/>
                <w:sz w:val="16"/>
                <w:szCs w:val="16"/>
              </w:rPr>
              <w:t>costo</w:t>
            </w:r>
            <w:r w:rsidR="005013A9" w:rsidRPr="00B8649A">
              <w:rPr>
                <w:rFonts w:eastAsia="Cambria"/>
                <w:sz w:val="16"/>
                <w:szCs w:val="16"/>
              </w:rPr>
              <w:t xml:space="preserve">s de la empresa de gestión de viajes </w:t>
            </w:r>
            <w:r w:rsidR="00663DAA" w:rsidRPr="00B8649A">
              <w:rPr>
                <w:rFonts w:eastAsia="Cambria"/>
                <w:sz w:val="16"/>
                <w:szCs w:val="16"/>
              </w:rPr>
              <w:t>eran un 10% superi</w:t>
            </w:r>
            <w:r w:rsidR="005013A9" w:rsidRPr="00B8649A">
              <w:rPr>
                <w:rFonts w:eastAsia="Cambria"/>
                <w:sz w:val="16"/>
                <w:szCs w:val="16"/>
              </w:rPr>
              <w:t>o</w:t>
            </w:r>
            <w:r w:rsidR="00663DAA" w:rsidRPr="00B8649A">
              <w:rPr>
                <w:rFonts w:eastAsia="Cambria"/>
                <w:sz w:val="16"/>
                <w:szCs w:val="16"/>
              </w:rPr>
              <w:t>r</w:t>
            </w:r>
            <w:r w:rsidR="005013A9" w:rsidRPr="00B8649A">
              <w:rPr>
                <w:rFonts w:eastAsia="Cambria"/>
                <w:sz w:val="16"/>
                <w:szCs w:val="16"/>
              </w:rPr>
              <w:t xml:space="preserve">es a los comunicados en los datos sobre el rendimiento. </w:t>
            </w:r>
            <w:r w:rsidR="001B32B9" w:rsidRPr="00B8649A">
              <w:rPr>
                <w:rFonts w:eastAsia="Cambria"/>
                <w:sz w:val="16"/>
                <w:szCs w:val="16"/>
              </w:rPr>
              <w:t xml:space="preserve">Sin embargo, la </w:t>
            </w:r>
            <w:r w:rsidR="009D3094" w:rsidRPr="00B8649A">
              <w:rPr>
                <w:rFonts w:eastAsia="Cambria"/>
                <w:sz w:val="16"/>
                <w:szCs w:val="16"/>
              </w:rPr>
              <w:t>Dependencia de Apoyo para Viajes y Misiones</w:t>
            </w:r>
            <w:r w:rsidR="00DF715E" w:rsidRPr="00B8649A">
              <w:rPr>
                <w:rFonts w:eastAsia="Cambria"/>
                <w:sz w:val="16"/>
                <w:szCs w:val="16"/>
              </w:rPr>
              <w:t xml:space="preserve"> (TMS) </w:t>
            </w:r>
            <w:r w:rsidR="009D3094" w:rsidRPr="00B8649A">
              <w:rPr>
                <w:rFonts w:eastAsia="Cambria"/>
                <w:sz w:val="16"/>
                <w:szCs w:val="16"/>
              </w:rPr>
              <w:t xml:space="preserve"> </w:t>
            </w:r>
            <w:r w:rsidR="001B32B9" w:rsidRPr="00B8649A">
              <w:rPr>
                <w:rFonts w:eastAsia="Cambria"/>
                <w:sz w:val="16"/>
                <w:szCs w:val="16"/>
              </w:rPr>
              <w:t xml:space="preserve">explicó posteriormente a la DSI que la supervisión </w:t>
            </w:r>
            <w:r w:rsidR="003F7350" w:rsidRPr="00B8649A">
              <w:rPr>
                <w:rFonts w:eastAsia="Cambria"/>
                <w:sz w:val="16"/>
                <w:szCs w:val="16"/>
              </w:rPr>
              <w:t xml:space="preserve">que realiza </w:t>
            </w:r>
            <w:r w:rsidR="00663DAA" w:rsidRPr="00B8649A">
              <w:rPr>
                <w:rFonts w:eastAsia="Cambria"/>
                <w:sz w:val="16"/>
                <w:szCs w:val="16"/>
              </w:rPr>
              <w:t xml:space="preserve">de los datos sobre el rendimiento </w:t>
            </w:r>
            <w:r w:rsidR="003F7350" w:rsidRPr="00B8649A">
              <w:rPr>
                <w:rFonts w:eastAsia="Cambria"/>
                <w:sz w:val="16"/>
                <w:szCs w:val="16"/>
              </w:rPr>
              <w:t>se basa</w:t>
            </w:r>
            <w:r w:rsidR="00663DAA" w:rsidRPr="00B8649A">
              <w:rPr>
                <w:rFonts w:eastAsia="Cambria"/>
                <w:sz w:val="16"/>
                <w:szCs w:val="16"/>
              </w:rPr>
              <w:t xml:space="preserve"> </w:t>
            </w:r>
            <w:r w:rsidR="001B32B9" w:rsidRPr="00B8649A">
              <w:rPr>
                <w:rFonts w:eastAsia="Cambria"/>
                <w:sz w:val="16"/>
                <w:szCs w:val="16"/>
              </w:rPr>
              <w:t>exclusivamente en el informe de la empresa de gestión de viajes</w:t>
            </w:r>
            <w:r w:rsidR="003F7350" w:rsidRPr="00B8649A">
              <w:rPr>
                <w:rFonts w:eastAsia="Cambria"/>
                <w:sz w:val="16"/>
                <w:szCs w:val="16"/>
              </w:rPr>
              <w:t xml:space="preserve">, </w:t>
            </w:r>
            <w:r w:rsidR="00AE77E3" w:rsidRPr="00B8649A">
              <w:rPr>
                <w:rFonts w:eastAsia="Cambria"/>
                <w:sz w:val="16"/>
                <w:szCs w:val="16"/>
              </w:rPr>
              <w:t>ya que está</w:t>
            </w:r>
            <w:r w:rsidR="00663DAA" w:rsidRPr="00B8649A">
              <w:rPr>
                <w:rFonts w:eastAsia="Cambria"/>
                <w:sz w:val="16"/>
                <w:szCs w:val="16"/>
              </w:rPr>
              <w:t xml:space="preserve"> directam</w:t>
            </w:r>
            <w:r w:rsidR="003F7350" w:rsidRPr="00B8649A">
              <w:rPr>
                <w:rFonts w:eastAsia="Cambria"/>
                <w:sz w:val="16"/>
                <w:szCs w:val="16"/>
              </w:rPr>
              <w:t xml:space="preserve">ente ligado a las facturas que </w:t>
            </w:r>
            <w:r w:rsidR="00663DAA" w:rsidRPr="00B8649A">
              <w:rPr>
                <w:rFonts w:eastAsia="Cambria"/>
                <w:sz w:val="16"/>
                <w:szCs w:val="16"/>
              </w:rPr>
              <w:t xml:space="preserve">emite la empresa. Además, la </w:t>
            </w:r>
            <w:r w:rsidR="00DF715E" w:rsidRPr="00B8649A">
              <w:rPr>
                <w:rFonts w:eastAsia="Cambria"/>
                <w:sz w:val="16"/>
                <w:szCs w:val="16"/>
              </w:rPr>
              <w:t xml:space="preserve">TMS </w:t>
            </w:r>
            <w:r w:rsidR="00663DAA" w:rsidRPr="00B8649A">
              <w:rPr>
                <w:rFonts w:eastAsia="Cambria"/>
                <w:sz w:val="16"/>
                <w:szCs w:val="16"/>
              </w:rPr>
              <w:t xml:space="preserve">también </w:t>
            </w:r>
            <w:r w:rsidR="009D3094" w:rsidRPr="00B8649A">
              <w:rPr>
                <w:rFonts w:eastAsia="Cambria"/>
                <w:sz w:val="16"/>
                <w:szCs w:val="16"/>
              </w:rPr>
              <w:t>señaló</w:t>
            </w:r>
            <w:r w:rsidR="00663DAA" w:rsidRPr="00B8649A">
              <w:rPr>
                <w:rFonts w:eastAsia="Cambria"/>
                <w:sz w:val="16"/>
                <w:szCs w:val="16"/>
              </w:rPr>
              <w:t xml:space="preserve"> </w:t>
            </w:r>
            <w:r w:rsidR="00090822" w:rsidRPr="00B8649A">
              <w:rPr>
                <w:rFonts w:eastAsia="Cambria"/>
                <w:sz w:val="16"/>
                <w:szCs w:val="16"/>
              </w:rPr>
              <w:t xml:space="preserve">haber detectado </w:t>
            </w:r>
            <w:r w:rsidR="00AE77E3" w:rsidRPr="00B8649A">
              <w:rPr>
                <w:rFonts w:eastAsia="Cambria"/>
                <w:sz w:val="16"/>
                <w:szCs w:val="16"/>
              </w:rPr>
              <w:t>que</w:t>
            </w:r>
            <w:r w:rsidR="001E320F" w:rsidRPr="00B8649A">
              <w:rPr>
                <w:rFonts w:eastAsia="Cambria"/>
                <w:sz w:val="16"/>
                <w:szCs w:val="16"/>
              </w:rPr>
              <w:t xml:space="preserve"> </w:t>
            </w:r>
            <w:r w:rsidR="009D3094" w:rsidRPr="00B8649A">
              <w:rPr>
                <w:rFonts w:eastAsia="Cambria"/>
                <w:sz w:val="16"/>
                <w:szCs w:val="16"/>
              </w:rPr>
              <w:t xml:space="preserve">el </w:t>
            </w:r>
            <w:r w:rsidR="00090822" w:rsidRPr="00B8649A">
              <w:rPr>
                <w:rFonts w:eastAsia="Cambria"/>
                <w:sz w:val="16"/>
                <w:szCs w:val="16"/>
              </w:rPr>
              <w:t xml:space="preserve">informe del AIMS </w:t>
            </w:r>
            <w:r w:rsidR="00AE77E3" w:rsidRPr="00B8649A">
              <w:rPr>
                <w:rFonts w:eastAsia="Cambria"/>
                <w:sz w:val="16"/>
                <w:szCs w:val="16"/>
              </w:rPr>
              <w:t xml:space="preserve">no era fiable, </w:t>
            </w:r>
            <w:r w:rsidR="00A4391D" w:rsidRPr="00B8649A">
              <w:rPr>
                <w:rFonts w:eastAsia="Cambria"/>
                <w:sz w:val="16"/>
                <w:szCs w:val="16"/>
              </w:rPr>
              <w:t xml:space="preserve">y por tanto, la dependencia </w:t>
            </w:r>
            <w:r w:rsidR="00090822" w:rsidRPr="00B8649A">
              <w:rPr>
                <w:rFonts w:eastAsia="Cambria"/>
                <w:sz w:val="16"/>
                <w:szCs w:val="16"/>
              </w:rPr>
              <w:t xml:space="preserve">del informe de la empresa de gestión de viajes. </w:t>
            </w:r>
            <w:r w:rsidR="00273785" w:rsidRPr="00B8649A">
              <w:rPr>
                <w:rFonts w:eastAsia="Cambria"/>
                <w:sz w:val="16"/>
                <w:szCs w:val="16"/>
              </w:rPr>
              <w:t>Es</w:t>
            </w:r>
            <w:r w:rsidR="00DB6AF4" w:rsidRPr="00B8649A">
              <w:rPr>
                <w:rFonts w:eastAsia="Cambria"/>
                <w:sz w:val="16"/>
                <w:szCs w:val="16"/>
              </w:rPr>
              <w:t xml:space="preserve"> recomendable que la División de </w:t>
            </w:r>
            <w:r w:rsidR="001E320F" w:rsidRPr="00B8649A">
              <w:rPr>
                <w:rFonts w:eastAsia="Cambria"/>
                <w:sz w:val="16"/>
                <w:szCs w:val="16"/>
              </w:rPr>
              <w:t>A</w:t>
            </w:r>
            <w:r w:rsidR="00DB6AF4" w:rsidRPr="00B8649A">
              <w:rPr>
                <w:rFonts w:eastAsia="Cambria"/>
                <w:sz w:val="16"/>
                <w:szCs w:val="16"/>
              </w:rPr>
              <w:t xml:space="preserve">dquisiciones y </w:t>
            </w:r>
            <w:r w:rsidR="001E320F" w:rsidRPr="00B8649A">
              <w:rPr>
                <w:rFonts w:eastAsia="Cambria"/>
                <w:sz w:val="16"/>
                <w:szCs w:val="16"/>
              </w:rPr>
              <w:t>V</w:t>
            </w:r>
            <w:r w:rsidR="00DB6AF4" w:rsidRPr="00B8649A">
              <w:rPr>
                <w:rFonts w:eastAsia="Cambria"/>
                <w:sz w:val="16"/>
                <w:szCs w:val="16"/>
              </w:rPr>
              <w:t xml:space="preserve">iajes identifique </w:t>
            </w:r>
            <w:r w:rsidR="001E320F" w:rsidRPr="00B8649A">
              <w:rPr>
                <w:rFonts w:eastAsia="Cambria"/>
                <w:sz w:val="16"/>
                <w:szCs w:val="16"/>
              </w:rPr>
              <w:t>el</w:t>
            </w:r>
            <w:r w:rsidR="00DB6AF4" w:rsidRPr="00B8649A">
              <w:rPr>
                <w:rFonts w:eastAsia="Cambria"/>
                <w:sz w:val="16"/>
                <w:szCs w:val="16"/>
              </w:rPr>
              <w:t xml:space="preserve"> motivo de las diferencias entre el informe del AIMS y de la empresa</w:t>
            </w:r>
            <w:r w:rsidR="001E320F" w:rsidRPr="00B8649A">
              <w:rPr>
                <w:rFonts w:eastAsia="Cambria"/>
                <w:sz w:val="16"/>
                <w:szCs w:val="16"/>
              </w:rPr>
              <w:t>,</w:t>
            </w:r>
            <w:r w:rsidR="00DB6AF4" w:rsidRPr="00B8649A">
              <w:rPr>
                <w:rFonts w:eastAsia="Cambria"/>
                <w:sz w:val="16"/>
                <w:szCs w:val="16"/>
              </w:rPr>
              <w:t xml:space="preserve"> y que </w:t>
            </w:r>
            <w:r w:rsidR="009D3094" w:rsidRPr="00B8649A">
              <w:rPr>
                <w:rFonts w:eastAsia="Cambria"/>
                <w:sz w:val="16"/>
                <w:szCs w:val="16"/>
              </w:rPr>
              <w:t>realice</w:t>
            </w:r>
            <w:r w:rsidR="00DB6AF4" w:rsidRPr="00B8649A">
              <w:rPr>
                <w:rFonts w:eastAsia="Cambria"/>
                <w:sz w:val="16"/>
                <w:szCs w:val="16"/>
              </w:rPr>
              <w:t xml:space="preserve"> los cambios necesario</w:t>
            </w:r>
            <w:r w:rsidR="009D3094" w:rsidRPr="00B8649A">
              <w:rPr>
                <w:rFonts w:eastAsia="Cambria"/>
                <w:sz w:val="16"/>
                <w:szCs w:val="16"/>
              </w:rPr>
              <w:t>s</w:t>
            </w:r>
            <w:r w:rsidR="000F0DC6" w:rsidRPr="00B8649A">
              <w:rPr>
                <w:rFonts w:eastAsia="Cambria"/>
                <w:sz w:val="16"/>
                <w:szCs w:val="16"/>
              </w:rPr>
              <w:t xml:space="preserve"> para garan</w:t>
            </w:r>
            <w:r w:rsidR="00DB6AF4" w:rsidRPr="00B8649A">
              <w:rPr>
                <w:rFonts w:eastAsia="Cambria"/>
                <w:sz w:val="16"/>
                <w:szCs w:val="16"/>
              </w:rPr>
              <w:t xml:space="preserve">tizar </w:t>
            </w:r>
            <w:r w:rsidR="00273785" w:rsidRPr="00B8649A">
              <w:rPr>
                <w:rFonts w:eastAsia="Cambria"/>
                <w:sz w:val="16"/>
                <w:szCs w:val="16"/>
              </w:rPr>
              <w:t xml:space="preserve">la exactitud de </w:t>
            </w:r>
            <w:r w:rsidR="00DB6AF4" w:rsidRPr="00B8649A">
              <w:rPr>
                <w:rFonts w:eastAsia="Cambria"/>
                <w:sz w:val="16"/>
                <w:szCs w:val="16"/>
              </w:rPr>
              <w:t>la comunicación del AIMS.</w:t>
            </w:r>
            <w:r w:rsidR="00090822" w:rsidRPr="00B8649A">
              <w:rPr>
                <w:rFonts w:eastAsia="Cambria"/>
                <w:sz w:val="16"/>
                <w:szCs w:val="16"/>
              </w:rPr>
              <w:t xml:space="preserve"> </w:t>
            </w:r>
          </w:p>
        </w:tc>
      </w:tr>
      <w:tr w:rsidR="00CD4E3E" w:rsidRPr="00B8649A" w14:paraId="78473014" w14:textId="77777777" w:rsidTr="00194148">
        <w:trPr>
          <w:jc w:val="center"/>
        </w:trPr>
        <w:tc>
          <w:tcPr>
            <w:tcW w:w="483" w:type="dxa"/>
          </w:tcPr>
          <w:p w14:paraId="2CDCDDAB" w14:textId="633A3899" w:rsidR="00CD4E3E" w:rsidRPr="00B8649A" w:rsidRDefault="00CD4E3E" w:rsidP="00E16D88">
            <w:pPr>
              <w:numPr>
                <w:ilvl w:val="0"/>
                <w:numId w:val="62"/>
              </w:numPr>
              <w:rPr>
                <w:rFonts w:eastAsia="Cambria"/>
                <w:sz w:val="16"/>
                <w:szCs w:val="16"/>
              </w:rPr>
            </w:pPr>
          </w:p>
        </w:tc>
        <w:tc>
          <w:tcPr>
            <w:tcW w:w="2758" w:type="dxa"/>
          </w:tcPr>
          <w:p w14:paraId="3030A776" w14:textId="347E3B42" w:rsidR="00CD4E3E" w:rsidRPr="00B8649A" w:rsidRDefault="004455B0" w:rsidP="00194148">
            <w:pPr>
              <w:rPr>
                <w:sz w:val="16"/>
                <w:szCs w:val="16"/>
              </w:rPr>
            </w:pPr>
            <w:r w:rsidRPr="00B8649A">
              <w:rPr>
                <w:sz w:val="16"/>
                <w:szCs w:val="16"/>
              </w:rPr>
              <w:t>Puntualidad en la presentación de informes</w:t>
            </w:r>
          </w:p>
          <w:p w14:paraId="55953880"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58A57026" w14:textId="77777777" w:rsidR="00CD4E3E" w:rsidRPr="00B8649A" w:rsidRDefault="00CD4E3E" w:rsidP="00194148">
            <w:pPr>
              <w:rPr>
                <w:rFonts w:eastAsia="Cambria"/>
                <w:color w:val="FFFF00"/>
                <w:sz w:val="16"/>
                <w:szCs w:val="16"/>
              </w:rPr>
            </w:pPr>
          </w:p>
        </w:tc>
        <w:tc>
          <w:tcPr>
            <w:tcW w:w="6585" w:type="dxa"/>
          </w:tcPr>
          <w:p w14:paraId="7FBFB31C" w14:textId="3792B927" w:rsidR="00CD4E3E" w:rsidRPr="00B8649A" w:rsidRDefault="00A4391D" w:rsidP="00194148">
            <w:pPr>
              <w:rPr>
                <w:rFonts w:eastAsia="Cambria"/>
                <w:sz w:val="16"/>
                <w:szCs w:val="16"/>
              </w:rPr>
            </w:pPr>
            <w:r w:rsidRPr="00B8649A">
              <w:rPr>
                <w:rFonts w:eastAsia="Cambria"/>
                <w:sz w:val="16"/>
                <w:szCs w:val="16"/>
              </w:rPr>
              <w:t>Los</w:t>
            </w:r>
            <w:r w:rsidR="005C32C0" w:rsidRPr="00B8649A">
              <w:rPr>
                <w:rFonts w:eastAsia="Cambria"/>
                <w:sz w:val="16"/>
                <w:szCs w:val="16"/>
              </w:rPr>
              <w:t xml:space="preserve"> </w:t>
            </w:r>
            <w:r w:rsidR="001B708E" w:rsidRPr="00B8649A">
              <w:rPr>
                <w:rFonts w:eastAsia="Cambria"/>
                <w:sz w:val="16"/>
                <w:szCs w:val="16"/>
              </w:rPr>
              <w:t>datos sobre el rendimiento</w:t>
            </w:r>
            <w:r w:rsidR="00CD4E3E" w:rsidRPr="00B8649A">
              <w:rPr>
                <w:rFonts w:eastAsia="Cambria"/>
                <w:sz w:val="16"/>
                <w:szCs w:val="16"/>
              </w:rPr>
              <w:t xml:space="preserve"> </w:t>
            </w:r>
            <w:r w:rsidR="001E320F" w:rsidRPr="00B8649A">
              <w:rPr>
                <w:rFonts w:eastAsia="Cambria"/>
                <w:sz w:val="16"/>
                <w:szCs w:val="16"/>
              </w:rPr>
              <w:t>se remite</w:t>
            </w:r>
            <w:r w:rsidRPr="00B8649A">
              <w:rPr>
                <w:rFonts w:eastAsia="Cambria"/>
                <w:sz w:val="16"/>
                <w:szCs w:val="16"/>
              </w:rPr>
              <w:t>n</w:t>
            </w:r>
            <w:r w:rsidR="001E320F" w:rsidRPr="00B8649A">
              <w:rPr>
                <w:rFonts w:eastAsia="Cambria"/>
                <w:sz w:val="16"/>
                <w:szCs w:val="16"/>
              </w:rPr>
              <w:t xml:space="preserve"> puntualmente con carácter trimestral a través de </w:t>
            </w:r>
            <w:r w:rsidR="005C32C0" w:rsidRPr="00B8649A">
              <w:rPr>
                <w:rFonts w:eastAsia="Cambria"/>
                <w:sz w:val="16"/>
                <w:szCs w:val="16"/>
              </w:rPr>
              <w:t xml:space="preserve">informes </w:t>
            </w:r>
            <w:r w:rsidR="001C3324" w:rsidRPr="00B8649A">
              <w:rPr>
                <w:rFonts w:eastAsia="Cambria"/>
                <w:sz w:val="16"/>
                <w:szCs w:val="16"/>
              </w:rPr>
              <w:t xml:space="preserve">de </w:t>
            </w:r>
            <w:r w:rsidR="000F0DC6" w:rsidRPr="00B8649A">
              <w:rPr>
                <w:rFonts w:eastAsia="Cambria"/>
                <w:sz w:val="16"/>
                <w:szCs w:val="16"/>
              </w:rPr>
              <w:t>actividad</w:t>
            </w:r>
            <w:r w:rsidR="001C3324" w:rsidRPr="00B8649A">
              <w:rPr>
                <w:rFonts w:eastAsia="Cambria"/>
                <w:sz w:val="16"/>
                <w:szCs w:val="16"/>
              </w:rPr>
              <w:t xml:space="preserve"> y estadísticas de la </w:t>
            </w:r>
            <w:r w:rsidR="001E320F" w:rsidRPr="00B8649A">
              <w:rPr>
                <w:rFonts w:eastAsia="Cambria"/>
                <w:sz w:val="16"/>
                <w:szCs w:val="16"/>
              </w:rPr>
              <w:t>Dependencia de Apoyo para Viajes</w:t>
            </w:r>
            <w:r w:rsidR="00DF715E" w:rsidRPr="00B8649A">
              <w:rPr>
                <w:rFonts w:eastAsia="Cambria"/>
                <w:sz w:val="16"/>
                <w:szCs w:val="16"/>
              </w:rPr>
              <w:t xml:space="preserve"> y Misiones</w:t>
            </w:r>
            <w:r w:rsidR="001C3324" w:rsidRPr="00B8649A">
              <w:rPr>
                <w:rFonts w:eastAsia="Cambria"/>
                <w:sz w:val="16"/>
                <w:szCs w:val="16"/>
              </w:rPr>
              <w:t xml:space="preserve">. </w:t>
            </w:r>
            <w:r w:rsidR="00AE6065" w:rsidRPr="00B8649A">
              <w:rPr>
                <w:rFonts w:eastAsia="Cambria"/>
                <w:sz w:val="16"/>
                <w:szCs w:val="16"/>
              </w:rPr>
              <w:t>E</w:t>
            </w:r>
            <w:r w:rsidR="001C3324" w:rsidRPr="00B8649A">
              <w:rPr>
                <w:rFonts w:eastAsia="Cambria"/>
                <w:sz w:val="16"/>
                <w:szCs w:val="16"/>
              </w:rPr>
              <w:t xml:space="preserve">sa frecuencia es suficiente para supervisar el </w:t>
            </w:r>
            <w:r w:rsidR="004C47EA" w:rsidRPr="00B8649A">
              <w:rPr>
                <w:rFonts w:eastAsia="Cambria"/>
                <w:sz w:val="16"/>
                <w:szCs w:val="16"/>
              </w:rPr>
              <w:t xml:space="preserve">avance en términos del </w:t>
            </w:r>
            <w:r w:rsidR="001C3324" w:rsidRPr="00B8649A">
              <w:rPr>
                <w:rFonts w:eastAsia="Cambria"/>
                <w:sz w:val="16"/>
                <w:szCs w:val="16"/>
              </w:rPr>
              <w:t>indicador de rendimiento</w:t>
            </w:r>
            <w:r w:rsidR="00CD4E3E" w:rsidRPr="00B8649A">
              <w:rPr>
                <w:rFonts w:eastAsia="Cambria"/>
                <w:sz w:val="16"/>
                <w:szCs w:val="16"/>
              </w:rPr>
              <w:t>.</w:t>
            </w:r>
          </w:p>
        </w:tc>
      </w:tr>
      <w:tr w:rsidR="00CD4E3E" w:rsidRPr="00B8649A" w14:paraId="4942899D" w14:textId="77777777" w:rsidTr="00194148">
        <w:trPr>
          <w:trHeight w:val="407"/>
          <w:jc w:val="center"/>
        </w:trPr>
        <w:tc>
          <w:tcPr>
            <w:tcW w:w="483" w:type="dxa"/>
            <w:tcBorders>
              <w:bottom w:val="single" w:sz="6" w:space="0" w:color="auto"/>
            </w:tcBorders>
          </w:tcPr>
          <w:p w14:paraId="5E0C79A8" w14:textId="77777777" w:rsidR="00CD4E3E" w:rsidRPr="00B8649A" w:rsidRDefault="00CD4E3E" w:rsidP="00E16D88">
            <w:pPr>
              <w:numPr>
                <w:ilvl w:val="0"/>
                <w:numId w:val="62"/>
              </w:numPr>
              <w:rPr>
                <w:rFonts w:eastAsia="Cambria"/>
                <w:sz w:val="16"/>
                <w:szCs w:val="16"/>
              </w:rPr>
            </w:pPr>
          </w:p>
        </w:tc>
        <w:tc>
          <w:tcPr>
            <w:tcW w:w="2758" w:type="dxa"/>
            <w:tcBorders>
              <w:bottom w:val="single" w:sz="6" w:space="0" w:color="auto"/>
            </w:tcBorders>
          </w:tcPr>
          <w:p w14:paraId="1FA40EC1" w14:textId="383DE5D9"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73D6CB17"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5D135220" w14:textId="74114CB7" w:rsidR="00CD4E3E" w:rsidRPr="00B8649A" w:rsidRDefault="001B708E" w:rsidP="00D530EC">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AE6065" w:rsidRPr="00B8649A">
              <w:rPr>
                <w:rFonts w:eastAsia="Cambria"/>
                <w:sz w:val="16"/>
                <w:szCs w:val="16"/>
              </w:rPr>
              <w:t xml:space="preserve">son claros y transparentes puesto que permiten a los usuarios entender </w:t>
            </w:r>
            <w:r w:rsidR="005A4262" w:rsidRPr="00B8649A">
              <w:rPr>
                <w:rFonts w:eastAsia="Cambria"/>
                <w:sz w:val="16"/>
                <w:szCs w:val="16"/>
              </w:rPr>
              <w:t xml:space="preserve">el avance en términos del </w:t>
            </w:r>
            <w:r w:rsidR="00AE6065" w:rsidRPr="00B8649A">
              <w:rPr>
                <w:rFonts w:eastAsia="Cambria"/>
                <w:sz w:val="16"/>
                <w:szCs w:val="16"/>
              </w:rPr>
              <w:t xml:space="preserve">objetivo. La información detallada también está disponible a un nivel que permite </w:t>
            </w:r>
            <w:r w:rsidR="00D530EC" w:rsidRPr="00B8649A">
              <w:rPr>
                <w:rFonts w:eastAsia="Cambria"/>
                <w:sz w:val="16"/>
                <w:szCs w:val="16"/>
              </w:rPr>
              <w:t xml:space="preserve">diferentes tipos de análisis de </w:t>
            </w:r>
            <w:r w:rsidR="00A404AA" w:rsidRPr="00B8649A">
              <w:rPr>
                <w:rFonts w:eastAsia="Cambria"/>
                <w:sz w:val="16"/>
                <w:szCs w:val="16"/>
              </w:rPr>
              <w:t xml:space="preserve">los </w:t>
            </w:r>
            <w:r w:rsidR="00EA55CC" w:rsidRPr="00B8649A">
              <w:rPr>
                <w:rFonts w:eastAsia="Cambria"/>
                <w:sz w:val="16"/>
                <w:szCs w:val="16"/>
              </w:rPr>
              <w:t>costo</w:t>
            </w:r>
            <w:r w:rsidR="00AE6A77" w:rsidRPr="00B8649A">
              <w:rPr>
                <w:rFonts w:eastAsia="Cambria"/>
                <w:sz w:val="16"/>
                <w:szCs w:val="16"/>
              </w:rPr>
              <w:t>s de viaje.</w:t>
            </w:r>
            <w:r w:rsidR="00AE6065" w:rsidRPr="00B8649A">
              <w:rPr>
                <w:rFonts w:eastAsia="Cambria"/>
                <w:sz w:val="16"/>
                <w:szCs w:val="16"/>
              </w:rPr>
              <w:t xml:space="preserve"> </w:t>
            </w:r>
          </w:p>
        </w:tc>
      </w:tr>
      <w:tr w:rsidR="00CD4E3E" w:rsidRPr="00B8649A" w14:paraId="2703C086" w14:textId="77777777" w:rsidTr="00194148">
        <w:trPr>
          <w:jc w:val="center"/>
        </w:trPr>
        <w:tc>
          <w:tcPr>
            <w:tcW w:w="483" w:type="dxa"/>
            <w:tcBorders>
              <w:top w:val="single" w:sz="6" w:space="0" w:color="auto"/>
              <w:bottom w:val="single" w:sz="6" w:space="0" w:color="auto"/>
            </w:tcBorders>
            <w:shd w:val="clear" w:color="auto" w:fill="auto"/>
          </w:tcPr>
          <w:p w14:paraId="18A62CC5" w14:textId="1EDC1752"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3A104826"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1DACB7B1"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060FCBA2" w14:textId="77777777" w:rsidR="00CD4E3E" w:rsidRPr="00B8649A" w:rsidRDefault="00CD4E3E" w:rsidP="00194148">
            <w:pPr>
              <w:rPr>
                <w:rFonts w:eastAsia="Cambria"/>
                <w:b/>
                <w:sz w:val="16"/>
                <w:szCs w:val="16"/>
              </w:rPr>
            </w:pPr>
          </w:p>
        </w:tc>
      </w:tr>
      <w:tr w:rsidR="00CD4E3E" w:rsidRPr="00B8649A" w14:paraId="5C17AF0C" w14:textId="77777777" w:rsidTr="00194148">
        <w:trPr>
          <w:jc w:val="center"/>
        </w:trPr>
        <w:tc>
          <w:tcPr>
            <w:tcW w:w="483" w:type="dxa"/>
            <w:tcBorders>
              <w:top w:val="single" w:sz="6" w:space="0" w:color="auto"/>
            </w:tcBorders>
          </w:tcPr>
          <w:p w14:paraId="55FD90C5" w14:textId="77777777" w:rsidR="00CD4E3E" w:rsidRPr="00B8649A" w:rsidRDefault="00CD4E3E" w:rsidP="00E16D88">
            <w:pPr>
              <w:numPr>
                <w:ilvl w:val="0"/>
                <w:numId w:val="62"/>
              </w:numPr>
              <w:rPr>
                <w:rFonts w:eastAsia="Cambria"/>
                <w:b/>
                <w:sz w:val="16"/>
                <w:szCs w:val="16"/>
              </w:rPr>
            </w:pPr>
          </w:p>
        </w:tc>
        <w:tc>
          <w:tcPr>
            <w:tcW w:w="2758" w:type="dxa"/>
            <w:tcBorders>
              <w:top w:val="single" w:sz="6" w:space="0" w:color="auto"/>
            </w:tcBorders>
          </w:tcPr>
          <w:p w14:paraId="7BA7C954" w14:textId="2A9B8533"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6EE38DB4"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2AC02BB3"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62335025" w14:textId="21927A79"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65968FCE" w14:textId="77777777" w:rsidR="00CD4E3E" w:rsidRPr="00B8649A" w:rsidRDefault="00CD4E3E" w:rsidP="00194148">
            <w:pPr>
              <w:rPr>
                <w:rFonts w:eastAsia="Cambria"/>
                <w:b/>
                <w:sz w:val="16"/>
                <w:szCs w:val="16"/>
              </w:rPr>
            </w:pPr>
          </w:p>
        </w:tc>
      </w:tr>
      <w:tr w:rsidR="00CD4E3E" w:rsidRPr="00B8649A" w14:paraId="42E1F07F"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13A337B4"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19008" behindDoc="0" locked="0" layoutInCell="0" allowOverlap="1" wp14:anchorId="46F37C70" wp14:editId="05F9A803">
                      <wp:simplePos x="0" y="0"/>
                      <wp:positionH relativeFrom="column">
                        <wp:posOffset>2533650</wp:posOffset>
                      </wp:positionH>
                      <wp:positionV relativeFrom="paragraph">
                        <wp:posOffset>713105</wp:posOffset>
                      </wp:positionV>
                      <wp:extent cx="228600" cy="235585"/>
                      <wp:effectExtent l="0" t="0" r="0" b="0"/>
                      <wp:wrapNone/>
                      <wp:docPr id="12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12D27318"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48" style="position:absolute;margin-left:199.5pt;margin-top:56.15pt;width:18pt;height:18.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D6pnzAsAgAAUgQAAA4AAAAAAAAAAAAAAAAALgIAAGRy&#10;cy9lMm9Eb2MueG1sUEsBAi0AFAAGAAgAAAAhAN9x3HrfAAAACwEAAA8AAAAAAAAAAAAAAAAAhgQA&#10;AGRycy9kb3ducmV2LnhtbFBLBQYAAAAABAAEAPMAAACSBQAAAAA=&#10;" o:allowincell="f" fillcolor="red">
                      <v:textbox>
                        <w:txbxContent>
                          <w:p w14:paraId="12D27318"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820032" behindDoc="0" locked="0" layoutInCell="0" allowOverlap="1" wp14:anchorId="55AF2DF7" wp14:editId="3C834362">
                      <wp:simplePos x="0" y="0"/>
                      <wp:positionH relativeFrom="column">
                        <wp:posOffset>4953000</wp:posOffset>
                      </wp:positionH>
                      <wp:positionV relativeFrom="paragraph">
                        <wp:posOffset>713105</wp:posOffset>
                      </wp:positionV>
                      <wp:extent cx="228600" cy="235585"/>
                      <wp:effectExtent l="0" t="0" r="0" b="0"/>
                      <wp:wrapNone/>
                      <wp:docPr id="125"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4EA1D461"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49" style="position:absolute;margin-left:390pt;margin-top:56.15pt;width:18pt;height:18.5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" o:allowincell="f" fillcolor="#7f7f7f">
                      <o:lock v:ext="edit" aspectratio="t"/>
                      <v:textbox>
                        <w:txbxContent>
                          <w:p w14:paraId="4EA1D461"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17984" behindDoc="0" locked="0" layoutInCell="0" allowOverlap="1" wp14:anchorId="12BCDA99" wp14:editId="721AEACF">
                      <wp:simplePos x="0" y="0"/>
                      <wp:positionH relativeFrom="column">
                        <wp:posOffset>152400</wp:posOffset>
                      </wp:positionH>
                      <wp:positionV relativeFrom="paragraph">
                        <wp:posOffset>713105</wp:posOffset>
                      </wp:positionV>
                      <wp:extent cx="228600" cy="235585"/>
                      <wp:effectExtent l="0" t="0" r="19050" b="12065"/>
                      <wp:wrapNone/>
                      <wp:docPr id="126"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66FA9F6D"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50" style="position:absolute;margin-left:12pt;margin-top:56.15pt;width:18pt;height:18.5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" o:allowincell="f" fillcolor="green">
                      <o:lock v:ext="edit" aspectratio="t"/>
                      <v:textbox>
                        <w:txbxContent>
                          <w:p w14:paraId="66FA9F6D" w14:textId="77777777" w:rsidR="00476617" w:rsidRPr="00AD43B5" w:rsidRDefault="00476617" w:rsidP="00CD4E3E">
                            <w:pPr>
                              <w:ind w:right="-120" w:hanging="90"/>
                              <w:jc w:val="center"/>
                              <w:rPr>
                                <w:b/>
                              </w:rPr>
                            </w:pPr>
                          </w:p>
                        </w:txbxContent>
                      </v:textbox>
                    </v:rect>
                  </w:pict>
                </mc:Fallback>
              </mc:AlternateContent>
            </w:r>
          </w:p>
          <w:p w14:paraId="779CADC8" w14:textId="561B6105" w:rsidR="00CD4E3E" w:rsidRPr="00B8649A" w:rsidRDefault="009B71FF" w:rsidP="00E16D88">
            <w:pPr>
              <w:numPr>
                <w:ilvl w:val="0"/>
                <w:numId w:val="42"/>
              </w:numPr>
              <w:rPr>
                <w:b/>
                <w:bCs/>
              </w:rPr>
            </w:pPr>
            <w:r w:rsidRPr="00B8649A">
              <w:rPr>
                <w:b/>
                <w:bCs/>
              </w:rPr>
              <w:t>Exactitud de la clave de colores</w:t>
            </w:r>
            <w:r w:rsidR="00CD4E3E" w:rsidRPr="00B8649A">
              <w:rPr>
                <w:b/>
                <w:bCs/>
              </w:rPr>
              <w:t xml:space="preserve"> </w:t>
            </w:r>
          </w:p>
          <w:p w14:paraId="50C3D71A" w14:textId="77777777" w:rsidR="00CD4E3E" w:rsidRPr="00B8649A" w:rsidRDefault="00CD4E3E" w:rsidP="00194148">
            <w:pPr>
              <w:rPr>
                <w:b/>
                <w:bCs/>
              </w:rPr>
            </w:pPr>
          </w:p>
          <w:p w14:paraId="041FED9F" w14:textId="70840753" w:rsidR="00CD4E3E" w:rsidRPr="00B8649A" w:rsidRDefault="00AC4903" w:rsidP="00194148">
            <w:pPr>
              <w:rPr>
                <w:b/>
                <w:bCs/>
              </w:rPr>
            </w:pPr>
            <w:r w:rsidRPr="00B8649A">
              <w:rPr>
                <w:b/>
                <w:bCs/>
              </w:rPr>
              <w:t>Calificación del equipo de validación</w:t>
            </w:r>
            <w:r w:rsidR="00CD4E3E" w:rsidRPr="00B8649A">
              <w:rPr>
                <w:b/>
                <w:bCs/>
              </w:rPr>
              <w:t>:</w:t>
            </w:r>
          </w:p>
          <w:p w14:paraId="57EB92D3" w14:textId="77777777" w:rsidR="00CD4E3E" w:rsidRPr="00B8649A" w:rsidRDefault="00CD4E3E" w:rsidP="00194148"/>
          <w:p w14:paraId="036C8CFC" w14:textId="508D21AB"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76695B56"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128F64B5" w14:textId="77777777" w:rsidTr="00194148">
        <w:trPr>
          <w:jc w:val="center"/>
        </w:trPr>
        <w:tc>
          <w:tcPr>
            <w:tcW w:w="483" w:type="dxa"/>
          </w:tcPr>
          <w:p w14:paraId="70D41485" w14:textId="77777777" w:rsidR="00CD4E3E" w:rsidRPr="00B8649A" w:rsidRDefault="00CD4E3E" w:rsidP="00E16D88">
            <w:pPr>
              <w:numPr>
                <w:ilvl w:val="0"/>
                <w:numId w:val="61"/>
              </w:numPr>
              <w:rPr>
                <w:rFonts w:eastAsia="Cambria"/>
                <w:sz w:val="16"/>
                <w:szCs w:val="16"/>
              </w:rPr>
            </w:pPr>
          </w:p>
        </w:tc>
        <w:tc>
          <w:tcPr>
            <w:tcW w:w="2758" w:type="dxa"/>
          </w:tcPr>
          <w:p w14:paraId="13243119" w14:textId="18C293C5" w:rsidR="00CD4E3E" w:rsidRPr="00B8649A" w:rsidRDefault="0082357B" w:rsidP="00194148">
            <w:pPr>
              <w:rPr>
                <w:sz w:val="16"/>
                <w:szCs w:val="16"/>
              </w:rPr>
            </w:pPr>
            <w:r w:rsidRPr="00B8649A">
              <w:rPr>
                <w:sz w:val="16"/>
                <w:szCs w:val="16"/>
              </w:rPr>
              <w:t>Exactitud de la clave de colores</w:t>
            </w:r>
          </w:p>
          <w:p w14:paraId="6E7C4C71"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318D8C61" w14:textId="77777777" w:rsidR="00CD4E3E" w:rsidRPr="00B8649A" w:rsidRDefault="00CD4E3E" w:rsidP="00194148">
            <w:pPr>
              <w:rPr>
                <w:rFonts w:eastAsia="Cambria"/>
                <w:color w:val="FFFF00"/>
                <w:sz w:val="16"/>
                <w:szCs w:val="16"/>
              </w:rPr>
            </w:pPr>
          </w:p>
        </w:tc>
        <w:tc>
          <w:tcPr>
            <w:tcW w:w="6585" w:type="dxa"/>
          </w:tcPr>
          <w:p w14:paraId="00BABE66" w14:textId="3A56A50A" w:rsidR="006101ED" w:rsidRPr="00B8649A" w:rsidRDefault="005C184B" w:rsidP="006101ED">
            <w:pPr>
              <w:rPr>
                <w:sz w:val="16"/>
              </w:rPr>
            </w:pPr>
            <w:r w:rsidRPr="00B8649A">
              <w:rPr>
                <w:sz w:val="16"/>
              </w:rPr>
              <w:t>Sobre la base de</w:t>
            </w:r>
            <w:r w:rsidR="006101ED" w:rsidRPr="00B8649A">
              <w:rPr>
                <w:sz w:val="16"/>
              </w:rPr>
              <w:t xml:space="preserve"> los datos sobre el rendimiento suministrados respecto del indicador de rendimiento seleccionado, se considera exacta la </w:t>
            </w:r>
            <w:proofErr w:type="spellStart"/>
            <w:r w:rsidR="006101ED" w:rsidRPr="00B8649A">
              <w:rPr>
                <w:sz w:val="16"/>
              </w:rPr>
              <w:t>autocalificación</w:t>
            </w:r>
            <w:proofErr w:type="spellEnd"/>
            <w:r w:rsidR="006101ED" w:rsidRPr="00B8649A">
              <w:rPr>
                <w:sz w:val="16"/>
              </w:rPr>
              <w:t xml:space="preserve"> del indicador como</w:t>
            </w:r>
          </w:p>
          <w:p w14:paraId="5E6AD402" w14:textId="5E985C08" w:rsidR="00CD4E3E" w:rsidRPr="00B8649A" w:rsidRDefault="006101ED" w:rsidP="006101ED">
            <w:pPr>
              <w:rPr>
                <w:rFonts w:eastAsia="Cambria"/>
                <w:sz w:val="16"/>
                <w:szCs w:val="16"/>
              </w:rPr>
            </w:pPr>
            <w:r w:rsidRPr="00B8649A">
              <w:rPr>
                <w:sz w:val="16"/>
              </w:rPr>
              <w:t xml:space="preserve"> “plenamente logrado”</w:t>
            </w:r>
            <w:r w:rsidR="001471FF" w:rsidRPr="00B8649A">
              <w:rPr>
                <w:sz w:val="16"/>
              </w:rPr>
              <w:t>.</w:t>
            </w:r>
          </w:p>
          <w:p w14:paraId="435442B1" w14:textId="77777777" w:rsidR="00CD4E3E" w:rsidRPr="00B8649A" w:rsidRDefault="00CD4E3E" w:rsidP="00194148">
            <w:pPr>
              <w:rPr>
                <w:rFonts w:eastAsia="Cambria"/>
                <w:sz w:val="16"/>
                <w:szCs w:val="16"/>
              </w:rPr>
            </w:pPr>
          </w:p>
        </w:tc>
      </w:tr>
      <w:tr w:rsidR="00CD4E3E" w:rsidRPr="00B8649A" w14:paraId="6945718F" w14:textId="77777777" w:rsidTr="00194148">
        <w:trPr>
          <w:jc w:val="center"/>
        </w:trPr>
        <w:tc>
          <w:tcPr>
            <w:tcW w:w="483" w:type="dxa"/>
            <w:shd w:val="clear" w:color="auto" w:fill="auto"/>
          </w:tcPr>
          <w:p w14:paraId="22173684"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6F9339B8" w14:textId="25B950CA"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1B129217" w14:textId="77777777" w:rsidR="00CD4E3E" w:rsidRPr="00B8649A" w:rsidRDefault="00CD4E3E" w:rsidP="00194148">
            <w:pPr>
              <w:rPr>
                <w:sz w:val="16"/>
                <w:szCs w:val="16"/>
              </w:rPr>
            </w:pPr>
          </w:p>
        </w:tc>
        <w:tc>
          <w:tcPr>
            <w:tcW w:w="565" w:type="dxa"/>
            <w:shd w:val="clear" w:color="auto" w:fill="auto"/>
          </w:tcPr>
          <w:p w14:paraId="327B354D" w14:textId="77777777" w:rsidR="00CD4E3E" w:rsidRPr="00B8649A" w:rsidRDefault="00CD4E3E" w:rsidP="00194148">
            <w:pPr>
              <w:rPr>
                <w:rFonts w:eastAsia="Cambria"/>
                <w:color w:val="FFFF00"/>
                <w:sz w:val="16"/>
                <w:szCs w:val="16"/>
              </w:rPr>
            </w:pPr>
          </w:p>
        </w:tc>
        <w:tc>
          <w:tcPr>
            <w:tcW w:w="6585" w:type="dxa"/>
            <w:shd w:val="clear" w:color="auto" w:fill="auto"/>
          </w:tcPr>
          <w:p w14:paraId="3BB8A69C" w14:textId="01CFD37B" w:rsidR="00CD4E3E" w:rsidRPr="00B8649A" w:rsidRDefault="0082357B" w:rsidP="00194148">
            <w:pPr>
              <w:rPr>
                <w:sz w:val="16"/>
                <w:szCs w:val="16"/>
              </w:rPr>
            </w:pPr>
            <w:r w:rsidRPr="00B8649A">
              <w:rPr>
                <w:sz w:val="16"/>
                <w:szCs w:val="16"/>
              </w:rPr>
              <w:t>Sin comentarios</w:t>
            </w:r>
          </w:p>
          <w:p w14:paraId="35DC8E22" w14:textId="77777777" w:rsidR="00CD4E3E" w:rsidRPr="00B8649A" w:rsidRDefault="00CD4E3E" w:rsidP="00194148">
            <w:pPr>
              <w:rPr>
                <w:sz w:val="16"/>
                <w:szCs w:val="16"/>
              </w:rPr>
            </w:pPr>
          </w:p>
        </w:tc>
      </w:tr>
    </w:tbl>
    <w:p w14:paraId="4D76BD5E" w14:textId="420B05B1" w:rsidR="00CD4E3E" w:rsidRPr="00B8649A" w:rsidRDefault="000A2472" w:rsidP="00CD4E3E">
      <w:r w:rsidRPr="00B8649A">
        <w:rPr>
          <w:b/>
          <w:bCs/>
        </w:rPr>
        <w:lastRenderedPageBreak/>
        <w:t>Programa 2</w:t>
      </w:r>
      <w:r w:rsidR="00CD4E3E" w:rsidRPr="00B8649A">
        <w:rPr>
          <w:b/>
          <w:bCs/>
        </w:rPr>
        <w:t xml:space="preserve">5 – </w:t>
      </w:r>
      <w:r w:rsidR="00C42206" w:rsidRPr="00B8649A">
        <w:rPr>
          <w:b/>
          <w:bCs/>
        </w:rPr>
        <w:t>Tecnología</w:t>
      </w:r>
      <w:r w:rsidR="00747C2D" w:rsidRPr="00B8649A">
        <w:rPr>
          <w:b/>
          <w:bCs/>
        </w:rPr>
        <w:t>s</w:t>
      </w:r>
      <w:r w:rsidR="00C42206" w:rsidRPr="00B8649A">
        <w:rPr>
          <w:b/>
          <w:bCs/>
        </w:rPr>
        <w:t xml:space="preserve"> de</w:t>
      </w:r>
      <w:r w:rsidR="008979CC" w:rsidRPr="00B8649A">
        <w:rPr>
          <w:b/>
          <w:bCs/>
        </w:rPr>
        <w:t xml:space="preserve"> </w:t>
      </w:r>
      <w:r w:rsidR="00747C2D" w:rsidRPr="00B8649A">
        <w:rPr>
          <w:b/>
          <w:bCs/>
        </w:rPr>
        <w:t>la i</w:t>
      </w:r>
      <w:r w:rsidR="00C42206" w:rsidRPr="00B8649A">
        <w:rPr>
          <w:b/>
          <w:bCs/>
        </w:rPr>
        <w:t xml:space="preserve">nformación y </w:t>
      </w:r>
      <w:r w:rsidR="00BC00D3" w:rsidRPr="00B8649A">
        <w:rPr>
          <w:b/>
          <w:bCs/>
        </w:rPr>
        <w:t xml:space="preserve">de </w:t>
      </w:r>
      <w:r w:rsidR="00C42206" w:rsidRPr="00B8649A">
        <w:rPr>
          <w:b/>
          <w:bCs/>
        </w:rPr>
        <w:t>la</w:t>
      </w:r>
      <w:r w:rsidR="00747C2D" w:rsidRPr="00B8649A">
        <w:rPr>
          <w:b/>
          <w:bCs/>
        </w:rPr>
        <w:t>s c</w:t>
      </w:r>
      <w:r w:rsidR="00C42206" w:rsidRPr="00B8649A">
        <w:rPr>
          <w:b/>
          <w:bCs/>
        </w:rPr>
        <w:t>omunicaci</w:t>
      </w:r>
      <w:r w:rsidR="00747C2D" w:rsidRPr="00B8649A">
        <w:rPr>
          <w:b/>
          <w:bCs/>
        </w:rPr>
        <w:t>ones</w:t>
      </w:r>
      <w:r w:rsidR="00C42206" w:rsidRPr="00B8649A">
        <w:rPr>
          <w:b/>
          <w:bCs/>
        </w:rPr>
        <w:t xml:space="preserve"> </w:t>
      </w:r>
    </w:p>
    <w:p w14:paraId="5F4B8F52" w14:textId="3D4B01FE" w:rsidR="00CD4E3E" w:rsidRPr="00B8649A" w:rsidRDefault="006A7BEE" w:rsidP="00CD4E3E">
      <w:pPr>
        <w:rPr>
          <w:b/>
          <w:bCs/>
        </w:rPr>
      </w:pPr>
      <w:r w:rsidRPr="00B8649A">
        <w:rPr>
          <w:b/>
          <w:bCs/>
        </w:rPr>
        <w:t>Indicador de rendimiento</w:t>
      </w:r>
      <w:r w:rsidR="001B4CBB" w:rsidRPr="00B8649A">
        <w:rPr>
          <w:b/>
          <w:bCs/>
        </w:rPr>
        <w:t xml:space="preserve">:  </w:t>
      </w:r>
      <w:r w:rsidR="009D4DAA" w:rsidRPr="00B8649A">
        <w:rPr>
          <w:b/>
          <w:bCs/>
        </w:rPr>
        <w:t>Continuidad</w:t>
      </w:r>
      <w:r w:rsidR="00A404AA" w:rsidRPr="00B8649A">
        <w:t xml:space="preserve"> de los servicios </w:t>
      </w:r>
      <w:r w:rsidR="00BC00D3" w:rsidRPr="00B8649A">
        <w:t xml:space="preserve">de </w:t>
      </w:r>
      <w:r w:rsidR="00A404AA" w:rsidRPr="00B8649A">
        <w:t>TIC de los sistemas esenciales</w:t>
      </w:r>
    </w:p>
    <w:p w14:paraId="70C62443"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204A17F8"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7C6A189F"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23104" behindDoc="0" locked="0" layoutInCell="0" allowOverlap="1" wp14:anchorId="0DAEEF21" wp14:editId="0B187612">
                      <wp:simplePos x="0" y="0"/>
                      <wp:positionH relativeFrom="column">
                        <wp:posOffset>4638675</wp:posOffset>
                      </wp:positionH>
                      <wp:positionV relativeFrom="paragraph">
                        <wp:posOffset>671195</wp:posOffset>
                      </wp:positionV>
                      <wp:extent cx="228600" cy="235585"/>
                      <wp:effectExtent l="0" t="0" r="0" b="0"/>
                      <wp:wrapNone/>
                      <wp:docPr id="12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51F76984"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51" style="position:absolute;margin-left:365.25pt;margin-top:52.85pt;width:18pt;height:18.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" o:allowincell="f" fillcolor="red">
                      <v:textbox>
                        <w:txbxContent>
                          <w:p w14:paraId="51F76984"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22080" behindDoc="0" locked="0" layoutInCell="0" allowOverlap="1" wp14:anchorId="4476430A" wp14:editId="07F6C0CF">
                      <wp:simplePos x="0" y="0"/>
                      <wp:positionH relativeFrom="column">
                        <wp:posOffset>2200275</wp:posOffset>
                      </wp:positionH>
                      <wp:positionV relativeFrom="paragraph">
                        <wp:posOffset>671195</wp:posOffset>
                      </wp:positionV>
                      <wp:extent cx="228600" cy="235585"/>
                      <wp:effectExtent l="0" t="0" r="0" b="0"/>
                      <wp:wrapNone/>
                      <wp:docPr id="12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2956040C"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52" style="position:absolute;margin-left:173.25pt;margin-top:52.85pt;width:18pt;height:18.5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" o:allowincell="f" fillcolor="#f79646">
                      <v:textbox>
                        <w:txbxContent>
                          <w:p w14:paraId="2956040C"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21056" behindDoc="0" locked="0" layoutInCell="0" allowOverlap="1" wp14:anchorId="204F8770" wp14:editId="260B9D0B">
                      <wp:simplePos x="0" y="0"/>
                      <wp:positionH relativeFrom="column">
                        <wp:posOffset>152400</wp:posOffset>
                      </wp:positionH>
                      <wp:positionV relativeFrom="paragraph">
                        <wp:posOffset>671195</wp:posOffset>
                      </wp:positionV>
                      <wp:extent cx="228600" cy="235585"/>
                      <wp:effectExtent l="0" t="0" r="19050" b="12065"/>
                      <wp:wrapNone/>
                      <wp:docPr id="1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0CC19120"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53" style="position:absolute;margin-left:12pt;margin-top:52.85pt;width:18pt;height:18.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" o:allowincell="f" fillcolor="green">
                      <v:textbox>
                        <w:txbxContent>
                          <w:p w14:paraId="0CC19120" w14:textId="77777777" w:rsidR="00476617" w:rsidRPr="00AD43B5" w:rsidRDefault="00476617" w:rsidP="00CD4E3E">
                            <w:pPr>
                              <w:ind w:right="-120" w:hanging="90"/>
                              <w:jc w:val="center"/>
                              <w:rPr>
                                <w:b/>
                              </w:rPr>
                            </w:pPr>
                          </w:p>
                        </w:txbxContent>
                      </v:textbox>
                    </v:rect>
                  </w:pict>
                </mc:Fallback>
              </mc:AlternateContent>
            </w:r>
          </w:p>
          <w:p w14:paraId="0D3F7663" w14:textId="7C8A3AF2" w:rsidR="00CD4E3E" w:rsidRPr="00B8649A" w:rsidRDefault="006A7BEE" w:rsidP="00E16D88">
            <w:pPr>
              <w:numPr>
                <w:ilvl w:val="0"/>
                <w:numId w:val="43"/>
              </w:numPr>
              <w:rPr>
                <w:b/>
                <w:bCs/>
              </w:rPr>
            </w:pPr>
            <w:r w:rsidRPr="00B8649A">
              <w:rPr>
                <w:b/>
                <w:bCs/>
              </w:rPr>
              <w:t xml:space="preserve">Evaluación de los datos </w:t>
            </w:r>
            <w:r w:rsidR="0097127F" w:rsidRPr="00B8649A">
              <w:rPr>
                <w:b/>
                <w:bCs/>
              </w:rPr>
              <w:t>sobre el rendimiento</w:t>
            </w:r>
          </w:p>
          <w:p w14:paraId="56AD79B9" w14:textId="77777777" w:rsidR="00CD4E3E" w:rsidRPr="00B8649A" w:rsidRDefault="00CD4E3E" w:rsidP="00194148">
            <w:pPr>
              <w:rPr>
                <w:b/>
                <w:bCs/>
                <w:i/>
                <w:iCs/>
                <w:sz w:val="16"/>
                <w:szCs w:val="16"/>
              </w:rPr>
            </w:pPr>
          </w:p>
          <w:p w14:paraId="58238C2A" w14:textId="3F7715BA" w:rsidR="00CD4E3E" w:rsidRPr="00B8649A" w:rsidRDefault="00AC4903" w:rsidP="00194148">
            <w:pPr>
              <w:rPr>
                <w:b/>
                <w:bCs/>
              </w:rPr>
            </w:pPr>
            <w:r w:rsidRPr="00B8649A">
              <w:rPr>
                <w:b/>
                <w:bCs/>
              </w:rPr>
              <w:t>Calificación del equipo de validación</w:t>
            </w:r>
            <w:r w:rsidR="00CD4E3E" w:rsidRPr="00B8649A">
              <w:rPr>
                <w:b/>
                <w:bCs/>
              </w:rPr>
              <w:t>:</w:t>
            </w:r>
          </w:p>
          <w:p w14:paraId="66C51EEB" w14:textId="7D988C6B" w:rsidR="00CD4E3E" w:rsidRPr="00B8649A" w:rsidRDefault="003B41B0" w:rsidP="003B41B0">
            <w:pPr>
              <w:tabs>
                <w:tab w:val="left" w:pos="1220"/>
              </w:tabs>
            </w:pPr>
            <w:r w:rsidRPr="00B8649A">
              <w:tab/>
            </w:r>
          </w:p>
          <w:p w14:paraId="756CCC21" w14:textId="687471CD" w:rsidR="003B41B0" w:rsidRPr="00B8649A" w:rsidRDefault="009F0EDB" w:rsidP="003B41B0">
            <w:pPr>
              <w:rPr>
                <w:rFonts w:eastAsia="Cambria"/>
                <w:sz w:val="20"/>
              </w:rPr>
            </w:pPr>
            <w:r w:rsidRPr="00B8649A">
              <w:rPr>
                <w:rFonts w:eastAsia="Cambria"/>
                <w:sz w:val="20"/>
              </w:rPr>
              <w:t xml:space="preserve">        </w:t>
            </w:r>
            <w:r w:rsidR="003B41B0" w:rsidRPr="00B8649A">
              <w:rPr>
                <w:sz w:val="20"/>
              </w:rPr>
              <w:t xml:space="preserve">Cumple suficientemente                   Cumple parcialmente los criterios                No cumple los criterios  </w:t>
            </w:r>
          </w:p>
          <w:p w14:paraId="38717EFD" w14:textId="4F688F58" w:rsidR="00CD4E3E" w:rsidRPr="00B8649A" w:rsidRDefault="003B41B0" w:rsidP="00194148">
            <w:pPr>
              <w:rPr>
                <w:rFonts w:eastAsia="Cambria"/>
                <w:sz w:val="20"/>
              </w:rPr>
            </w:pPr>
            <w:r w:rsidRPr="00B8649A">
              <w:rPr>
                <w:sz w:val="20"/>
              </w:rPr>
              <w:t xml:space="preserve">         los criterios</w:t>
            </w:r>
            <w:r w:rsidRPr="00B8649A">
              <w:rPr>
                <w:rFonts w:eastAsia="Cambria"/>
                <w:sz w:val="20"/>
              </w:rPr>
              <w:t xml:space="preserve">               </w:t>
            </w:r>
          </w:p>
          <w:p w14:paraId="752179C9"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438E1C71" w14:textId="77777777" w:rsidTr="00194148">
        <w:trPr>
          <w:jc w:val="center"/>
        </w:trPr>
        <w:tc>
          <w:tcPr>
            <w:tcW w:w="483" w:type="dxa"/>
          </w:tcPr>
          <w:p w14:paraId="558659FD" w14:textId="77777777" w:rsidR="00CD4E3E" w:rsidRPr="00B8649A" w:rsidRDefault="00CD4E3E" w:rsidP="00194148">
            <w:pPr>
              <w:jc w:val="center"/>
              <w:rPr>
                <w:rFonts w:eastAsia="Cambria"/>
                <w:b/>
                <w:bCs/>
                <w:i/>
                <w:iCs/>
                <w:sz w:val="16"/>
                <w:szCs w:val="16"/>
              </w:rPr>
            </w:pPr>
          </w:p>
        </w:tc>
        <w:tc>
          <w:tcPr>
            <w:tcW w:w="2758" w:type="dxa"/>
          </w:tcPr>
          <w:p w14:paraId="1E371109" w14:textId="5D409958"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41953CBE"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154820E3" w14:textId="77777777" w:rsidR="00CD4E3E" w:rsidRPr="00B8649A" w:rsidRDefault="00CD4E3E" w:rsidP="00194148">
            <w:pPr>
              <w:jc w:val="center"/>
              <w:rPr>
                <w:rFonts w:eastAsia="Cambria"/>
                <w:b/>
                <w:bCs/>
                <w:i/>
                <w:iCs/>
                <w:sz w:val="16"/>
                <w:szCs w:val="16"/>
              </w:rPr>
            </w:pPr>
          </w:p>
        </w:tc>
        <w:tc>
          <w:tcPr>
            <w:tcW w:w="6585" w:type="dxa"/>
          </w:tcPr>
          <w:p w14:paraId="0B227278" w14:textId="50377C44"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3A11E208" w14:textId="77777777" w:rsidTr="00194148">
        <w:trPr>
          <w:trHeight w:val="529"/>
          <w:jc w:val="center"/>
        </w:trPr>
        <w:tc>
          <w:tcPr>
            <w:tcW w:w="483" w:type="dxa"/>
          </w:tcPr>
          <w:p w14:paraId="3DE5F364" w14:textId="77777777" w:rsidR="00CD4E3E" w:rsidRPr="00B8649A" w:rsidRDefault="00CD4E3E" w:rsidP="00E16D88">
            <w:pPr>
              <w:numPr>
                <w:ilvl w:val="0"/>
                <w:numId w:val="60"/>
              </w:numPr>
              <w:rPr>
                <w:rFonts w:eastAsia="Cambria"/>
                <w:sz w:val="16"/>
                <w:szCs w:val="16"/>
              </w:rPr>
            </w:pPr>
          </w:p>
        </w:tc>
        <w:tc>
          <w:tcPr>
            <w:tcW w:w="2758" w:type="dxa"/>
          </w:tcPr>
          <w:p w14:paraId="39B72316" w14:textId="069A4C9F"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41C9E214" w14:textId="77777777" w:rsidR="00CD4E3E" w:rsidRPr="00B8649A" w:rsidRDefault="00CD4E3E" w:rsidP="00194148">
            <w:pPr>
              <w:rPr>
                <w:rFonts w:eastAsia="Cambria"/>
                <w:color w:val="FFFF00"/>
                <w:sz w:val="16"/>
                <w:szCs w:val="16"/>
              </w:rPr>
            </w:pPr>
          </w:p>
        </w:tc>
        <w:tc>
          <w:tcPr>
            <w:tcW w:w="6585" w:type="dxa"/>
          </w:tcPr>
          <w:p w14:paraId="78F2DFFF" w14:textId="568F4E7C" w:rsidR="00CD4E3E"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66322" w:rsidRPr="00B8649A">
              <w:rPr>
                <w:rFonts w:eastAsia="Cambria"/>
                <w:sz w:val="16"/>
                <w:szCs w:val="16"/>
              </w:rPr>
              <w:t>son pertinentes y valiosos</w:t>
            </w:r>
            <w:r w:rsidR="00CD4E3E" w:rsidRPr="00B8649A">
              <w:rPr>
                <w:rFonts w:eastAsia="Cambria"/>
                <w:sz w:val="16"/>
                <w:szCs w:val="16"/>
              </w:rPr>
              <w:t xml:space="preserve"> </w:t>
            </w:r>
            <w:r w:rsidR="00A61E89" w:rsidRPr="00B8649A">
              <w:rPr>
                <w:rFonts w:eastAsia="Cambria"/>
                <w:sz w:val="16"/>
                <w:szCs w:val="16"/>
              </w:rPr>
              <w:t xml:space="preserve">porque proporcionan información útil sobre las medidas tomadas para garantizar la continuidad </w:t>
            </w:r>
            <w:r w:rsidR="003047A5" w:rsidRPr="00B8649A">
              <w:rPr>
                <w:rFonts w:eastAsia="Cambria"/>
                <w:sz w:val="16"/>
                <w:szCs w:val="16"/>
              </w:rPr>
              <w:t xml:space="preserve">de los servicios </w:t>
            </w:r>
            <w:r w:rsidR="001541A6" w:rsidRPr="00B8649A">
              <w:rPr>
                <w:rFonts w:eastAsia="Cambria"/>
                <w:sz w:val="16"/>
                <w:szCs w:val="16"/>
              </w:rPr>
              <w:t xml:space="preserve">de </w:t>
            </w:r>
            <w:r w:rsidR="003047A5" w:rsidRPr="00B8649A">
              <w:rPr>
                <w:rFonts w:eastAsia="Cambria"/>
                <w:sz w:val="16"/>
                <w:szCs w:val="16"/>
              </w:rPr>
              <w:t>TCI de los sistemas esenciales</w:t>
            </w:r>
            <w:r w:rsidR="00A61E89" w:rsidRPr="00B8649A">
              <w:rPr>
                <w:rFonts w:eastAsia="Cambria"/>
                <w:sz w:val="16"/>
                <w:szCs w:val="16"/>
              </w:rPr>
              <w:t xml:space="preserve">. </w:t>
            </w:r>
            <w:r w:rsidR="00F219C8" w:rsidRPr="00B8649A">
              <w:rPr>
                <w:rFonts w:eastAsia="Cambria"/>
                <w:sz w:val="16"/>
                <w:szCs w:val="16"/>
              </w:rPr>
              <w:t>El informe detallado de la</w:t>
            </w:r>
            <w:r w:rsidR="007F7847" w:rsidRPr="00B8649A">
              <w:rPr>
                <w:rFonts w:eastAsia="Cambria"/>
                <w:sz w:val="16"/>
                <w:szCs w:val="16"/>
              </w:rPr>
              <w:t>s pruebas de simulación de fallo</w:t>
            </w:r>
            <w:r w:rsidR="00F219C8" w:rsidRPr="00B8649A">
              <w:rPr>
                <w:rFonts w:eastAsia="Cambria"/>
                <w:sz w:val="16"/>
                <w:szCs w:val="16"/>
              </w:rPr>
              <w:t>s  proporciona información valiosa sobre la naturaleza de las pruebas realizadas y de sus resultados</w:t>
            </w:r>
            <w:r w:rsidR="00CD4E3E" w:rsidRPr="00B8649A">
              <w:rPr>
                <w:rFonts w:eastAsia="Cambria"/>
                <w:sz w:val="16"/>
                <w:szCs w:val="16"/>
              </w:rPr>
              <w:t>.</w:t>
            </w:r>
          </w:p>
          <w:p w14:paraId="18882576" w14:textId="77777777" w:rsidR="00CD4E3E" w:rsidRPr="00B8649A" w:rsidRDefault="00CD4E3E" w:rsidP="00194148">
            <w:pPr>
              <w:rPr>
                <w:rFonts w:eastAsia="Cambria"/>
                <w:sz w:val="16"/>
                <w:szCs w:val="16"/>
              </w:rPr>
            </w:pPr>
          </w:p>
        </w:tc>
      </w:tr>
      <w:tr w:rsidR="00CD4E3E" w:rsidRPr="00B8649A" w14:paraId="7BE34A1C" w14:textId="77777777" w:rsidTr="00194148">
        <w:trPr>
          <w:trHeight w:val="704"/>
          <w:jc w:val="center"/>
        </w:trPr>
        <w:tc>
          <w:tcPr>
            <w:tcW w:w="483" w:type="dxa"/>
          </w:tcPr>
          <w:p w14:paraId="5B190F4B" w14:textId="77777777" w:rsidR="00CD4E3E" w:rsidRPr="00B8649A" w:rsidRDefault="00CD4E3E" w:rsidP="00E16D88">
            <w:pPr>
              <w:numPr>
                <w:ilvl w:val="0"/>
                <w:numId w:val="60"/>
              </w:numPr>
              <w:rPr>
                <w:rFonts w:eastAsia="Cambria"/>
                <w:sz w:val="16"/>
                <w:szCs w:val="16"/>
              </w:rPr>
            </w:pPr>
          </w:p>
        </w:tc>
        <w:tc>
          <w:tcPr>
            <w:tcW w:w="2758" w:type="dxa"/>
          </w:tcPr>
          <w:p w14:paraId="6B6C8789" w14:textId="6AB8CF85"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3D988410" w14:textId="77777777" w:rsidR="00CD4E3E" w:rsidRPr="00B8649A" w:rsidRDefault="00CD4E3E" w:rsidP="00194148">
            <w:pPr>
              <w:rPr>
                <w:rFonts w:eastAsia="Cambria"/>
                <w:color w:val="FFFF00"/>
                <w:sz w:val="16"/>
                <w:szCs w:val="16"/>
              </w:rPr>
            </w:pPr>
          </w:p>
        </w:tc>
        <w:tc>
          <w:tcPr>
            <w:tcW w:w="6585" w:type="dxa"/>
          </w:tcPr>
          <w:p w14:paraId="2CA81BAE" w14:textId="50D45603" w:rsidR="00CD4E3E" w:rsidRPr="00B8649A" w:rsidRDefault="001B708E" w:rsidP="005619EE">
            <w:pPr>
              <w:rPr>
                <w:rFonts w:eastAsia="Cambria"/>
                <w:sz w:val="16"/>
                <w:szCs w:val="16"/>
              </w:rPr>
            </w:pPr>
            <w:r w:rsidRPr="00B8649A">
              <w:rPr>
                <w:rFonts w:eastAsia="Cambria"/>
                <w:sz w:val="16"/>
                <w:szCs w:val="16"/>
              </w:rPr>
              <w:t>Los datos sobre el rendimiento</w:t>
            </w:r>
            <w:r w:rsidR="007F7847" w:rsidRPr="00B8649A">
              <w:rPr>
                <w:rFonts w:eastAsia="Cambria"/>
                <w:sz w:val="16"/>
                <w:szCs w:val="16"/>
              </w:rPr>
              <w:t xml:space="preserve"> son suficientes </w:t>
            </w:r>
            <w:r w:rsidR="00F34614" w:rsidRPr="00B8649A">
              <w:rPr>
                <w:rFonts w:eastAsia="Cambria"/>
                <w:sz w:val="16"/>
                <w:szCs w:val="16"/>
              </w:rPr>
              <w:t>pues</w:t>
            </w:r>
            <w:r w:rsidR="007F7847" w:rsidRPr="00B8649A">
              <w:rPr>
                <w:rFonts w:eastAsia="Cambria"/>
                <w:sz w:val="16"/>
                <w:szCs w:val="16"/>
              </w:rPr>
              <w:t xml:space="preserve"> proporc</w:t>
            </w:r>
            <w:r w:rsidR="005619EE" w:rsidRPr="00B8649A">
              <w:rPr>
                <w:rFonts w:eastAsia="Cambria"/>
                <w:sz w:val="16"/>
                <w:szCs w:val="16"/>
              </w:rPr>
              <w:t>iona</w:t>
            </w:r>
            <w:r w:rsidR="00F34614" w:rsidRPr="00B8649A">
              <w:rPr>
                <w:rFonts w:eastAsia="Cambria"/>
                <w:sz w:val="16"/>
                <w:szCs w:val="16"/>
              </w:rPr>
              <w:t>n</w:t>
            </w:r>
            <w:r w:rsidR="005619EE" w:rsidRPr="00B8649A">
              <w:rPr>
                <w:rFonts w:eastAsia="Cambria"/>
                <w:sz w:val="16"/>
                <w:szCs w:val="16"/>
              </w:rPr>
              <w:t xml:space="preserve"> </w:t>
            </w:r>
            <w:r w:rsidR="007F7847" w:rsidRPr="00B8649A">
              <w:rPr>
                <w:rFonts w:eastAsia="Cambria"/>
                <w:sz w:val="16"/>
                <w:szCs w:val="16"/>
              </w:rPr>
              <w:t>información adecuada s</w:t>
            </w:r>
            <w:r w:rsidR="005619EE" w:rsidRPr="00B8649A">
              <w:rPr>
                <w:rFonts w:eastAsia="Cambria"/>
                <w:sz w:val="16"/>
                <w:szCs w:val="16"/>
              </w:rPr>
              <w:t>o</w:t>
            </w:r>
            <w:r w:rsidR="007F7847" w:rsidRPr="00B8649A">
              <w:rPr>
                <w:rFonts w:eastAsia="Cambria"/>
                <w:sz w:val="16"/>
                <w:szCs w:val="16"/>
              </w:rPr>
              <w:t xml:space="preserve">bre los servicios y sistemas dentro del alcance del proyecto de continuidad </w:t>
            </w:r>
            <w:r w:rsidR="001541A6" w:rsidRPr="00B8649A">
              <w:rPr>
                <w:rFonts w:eastAsia="Cambria"/>
                <w:sz w:val="16"/>
                <w:szCs w:val="16"/>
              </w:rPr>
              <w:t>de los</w:t>
            </w:r>
            <w:r w:rsidR="007F7847" w:rsidRPr="00B8649A">
              <w:rPr>
                <w:rFonts w:eastAsia="Cambria"/>
                <w:sz w:val="16"/>
                <w:szCs w:val="16"/>
              </w:rPr>
              <w:t xml:space="preserve"> servicio</w:t>
            </w:r>
            <w:r w:rsidR="001541A6" w:rsidRPr="00B8649A">
              <w:rPr>
                <w:rFonts w:eastAsia="Cambria"/>
                <w:sz w:val="16"/>
                <w:szCs w:val="16"/>
              </w:rPr>
              <w:t>s</w:t>
            </w:r>
            <w:r w:rsidR="007F7847" w:rsidRPr="00B8649A">
              <w:rPr>
                <w:rFonts w:eastAsia="Cambria"/>
                <w:sz w:val="16"/>
                <w:szCs w:val="16"/>
              </w:rPr>
              <w:t xml:space="preserve"> y </w:t>
            </w:r>
            <w:r w:rsidR="00F34614" w:rsidRPr="00B8649A">
              <w:rPr>
                <w:rFonts w:eastAsia="Cambria"/>
                <w:sz w:val="16"/>
                <w:szCs w:val="16"/>
              </w:rPr>
              <w:t>son</w:t>
            </w:r>
            <w:r w:rsidR="007F7847" w:rsidRPr="00B8649A">
              <w:rPr>
                <w:rFonts w:eastAsia="Cambria"/>
                <w:sz w:val="16"/>
                <w:szCs w:val="16"/>
              </w:rPr>
              <w:t xml:space="preserve"> completo</w:t>
            </w:r>
            <w:r w:rsidR="00F34614" w:rsidRPr="00B8649A">
              <w:rPr>
                <w:rFonts w:eastAsia="Cambria"/>
                <w:sz w:val="16"/>
                <w:szCs w:val="16"/>
              </w:rPr>
              <w:t>s</w:t>
            </w:r>
            <w:r w:rsidR="007F7847" w:rsidRPr="00B8649A">
              <w:rPr>
                <w:rFonts w:eastAsia="Cambria"/>
                <w:sz w:val="16"/>
                <w:szCs w:val="16"/>
              </w:rPr>
              <w:t xml:space="preserve"> porque el informe final del proyecto y el informe de las pruebas </w:t>
            </w:r>
            <w:r w:rsidR="009C23A5" w:rsidRPr="00B8649A">
              <w:rPr>
                <w:rFonts w:eastAsia="Cambria"/>
                <w:sz w:val="16"/>
                <w:szCs w:val="16"/>
              </w:rPr>
              <w:t xml:space="preserve">de simulación de </w:t>
            </w:r>
            <w:r w:rsidR="007F7847" w:rsidRPr="00B8649A">
              <w:rPr>
                <w:rFonts w:eastAsia="Cambria"/>
                <w:sz w:val="16"/>
                <w:szCs w:val="16"/>
              </w:rPr>
              <w:t>fallos proporcionan información detallada de los resultados del ejercicio.</w:t>
            </w:r>
          </w:p>
          <w:p w14:paraId="232C7723" w14:textId="2590520A" w:rsidR="005619EE" w:rsidRPr="00B8649A" w:rsidRDefault="005619EE" w:rsidP="005619EE">
            <w:pPr>
              <w:rPr>
                <w:rFonts w:eastAsia="Cambria"/>
                <w:sz w:val="16"/>
                <w:szCs w:val="16"/>
              </w:rPr>
            </w:pPr>
          </w:p>
        </w:tc>
      </w:tr>
      <w:tr w:rsidR="00CD4E3E" w:rsidRPr="00B8649A" w14:paraId="3DA7C935" w14:textId="77777777" w:rsidTr="00194148">
        <w:trPr>
          <w:jc w:val="center"/>
        </w:trPr>
        <w:tc>
          <w:tcPr>
            <w:tcW w:w="483" w:type="dxa"/>
          </w:tcPr>
          <w:p w14:paraId="599F108D" w14:textId="51A53365" w:rsidR="00CD4E3E" w:rsidRPr="00B8649A" w:rsidRDefault="00CD4E3E" w:rsidP="00E16D88">
            <w:pPr>
              <w:numPr>
                <w:ilvl w:val="0"/>
                <w:numId w:val="60"/>
              </w:numPr>
              <w:rPr>
                <w:rFonts w:eastAsia="Cambria"/>
                <w:sz w:val="16"/>
                <w:szCs w:val="16"/>
              </w:rPr>
            </w:pPr>
          </w:p>
        </w:tc>
        <w:tc>
          <w:tcPr>
            <w:tcW w:w="2758" w:type="dxa"/>
          </w:tcPr>
          <w:p w14:paraId="464ADF24" w14:textId="4548E8C5" w:rsidR="00CD4E3E" w:rsidRPr="00B8649A" w:rsidRDefault="00AF0043" w:rsidP="00194148">
            <w:pPr>
              <w:rPr>
                <w:rFonts w:eastAsia="Cambria"/>
                <w:sz w:val="16"/>
                <w:szCs w:val="16"/>
              </w:rPr>
            </w:pPr>
            <w:r w:rsidRPr="00B8649A">
              <w:rPr>
                <w:sz w:val="16"/>
                <w:szCs w:val="16"/>
              </w:rPr>
              <w:t>Recopilado con eficiencia</w:t>
            </w:r>
          </w:p>
          <w:p w14:paraId="415F53D3" w14:textId="02CDB77F" w:rsidR="00CD4E3E" w:rsidRPr="00B8649A" w:rsidRDefault="000730FD" w:rsidP="00194148">
            <w:pPr>
              <w:rPr>
                <w:sz w:val="16"/>
                <w:szCs w:val="16"/>
              </w:rPr>
            </w:pPr>
            <w:r w:rsidRPr="00B8649A">
              <w:rPr>
                <w:sz w:val="16"/>
                <w:szCs w:val="16"/>
              </w:rPr>
              <w:t>/de fácil acceso</w:t>
            </w:r>
          </w:p>
          <w:p w14:paraId="011FA723"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365BA941" w14:textId="77777777" w:rsidR="00CD4E3E" w:rsidRPr="00B8649A" w:rsidRDefault="00CD4E3E" w:rsidP="00194148">
            <w:pPr>
              <w:rPr>
                <w:rFonts w:eastAsia="Cambria"/>
                <w:color w:val="FFFF00"/>
                <w:sz w:val="16"/>
                <w:szCs w:val="16"/>
              </w:rPr>
            </w:pPr>
          </w:p>
        </w:tc>
        <w:tc>
          <w:tcPr>
            <w:tcW w:w="6585" w:type="dxa"/>
          </w:tcPr>
          <w:p w14:paraId="7578FDA6" w14:textId="64484449" w:rsidR="00CD4E3E" w:rsidRPr="00B8649A" w:rsidRDefault="001B708E" w:rsidP="009D4DAA">
            <w:pPr>
              <w:rPr>
                <w:rFonts w:eastAsia="Cambria"/>
                <w:sz w:val="16"/>
                <w:szCs w:val="16"/>
              </w:rPr>
            </w:pPr>
            <w:r w:rsidRPr="00B8649A">
              <w:rPr>
                <w:rFonts w:eastAsia="Cambria"/>
                <w:sz w:val="16"/>
                <w:szCs w:val="16"/>
              </w:rPr>
              <w:t>Los datos sobre el rendimiento</w:t>
            </w:r>
            <w:r w:rsidR="00F34614" w:rsidRPr="00B8649A">
              <w:rPr>
                <w:rFonts w:eastAsia="Cambria"/>
                <w:sz w:val="16"/>
                <w:szCs w:val="16"/>
              </w:rPr>
              <w:t xml:space="preserve"> han sido recopilados eficazmente y son de </w:t>
            </w:r>
            <w:r w:rsidR="009929CE" w:rsidRPr="00B8649A">
              <w:rPr>
                <w:rFonts w:eastAsia="Cambria"/>
                <w:sz w:val="16"/>
                <w:szCs w:val="16"/>
              </w:rPr>
              <w:t>fácil acceso</w:t>
            </w:r>
            <w:r w:rsidR="00CD4E3E" w:rsidRPr="00B8649A">
              <w:rPr>
                <w:rFonts w:eastAsia="Cambria"/>
                <w:sz w:val="16"/>
                <w:szCs w:val="16"/>
              </w:rPr>
              <w:t xml:space="preserve"> </w:t>
            </w:r>
            <w:r w:rsidR="00F34614" w:rsidRPr="00B8649A">
              <w:rPr>
                <w:rFonts w:eastAsia="Cambria"/>
                <w:sz w:val="16"/>
                <w:szCs w:val="16"/>
              </w:rPr>
              <w:t xml:space="preserve">a través de informes </w:t>
            </w:r>
            <w:r w:rsidR="009C23A5" w:rsidRPr="00B8649A">
              <w:rPr>
                <w:rFonts w:eastAsia="Cambria"/>
                <w:sz w:val="16"/>
                <w:szCs w:val="16"/>
              </w:rPr>
              <w:t>del</w:t>
            </w:r>
            <w:r w:rsidR="00F34614" w:rsidRPr="00B8649A">
              <w:rPr>
                <w:rFonts w:eastAsia="Cambria"/>
                <w:sz w:val="16"/>
                <w:szCs w:val="16"/>
              </w:rPr>
              <w:t xml:space="preserve"> Departament</w:t>
            </w:r>
            <w:r w:rsidR="007E14CF" w:rsidRPr="00B8649A">
              <w:rPr>
                <w:rFonts w:eastAsia="Cambria"/>
                <w:sz w:val="16"/>
                <w:szCs w:val="16"/>
              </w:rPr>
              <w:t>o</w:t>
            </w:r>
            <w:r w:rsidR="00F34614" w:rsidRPr="00B8649A">
              <w:rPr>
                <w:rFonts w:eastAsia="Cambria"/>
                <w:sz w:val="16"/>
                <w:szCs w:val="16"/>
              </w:rPr>
              <w:t xml:space="preserve"> de </w:t>
            </w:r>
            <w:r w:rsidR="007E14CF" w:rsidRPr="00B8649A">
              <w:rPr>
                <w:rFonts w:eastAsia="Cambria"/>
                <w:sz w:val="16"/>
                <w:szCs w:val="16"/>
              </w:rPr>
              <w:t>Tecnología</w:t>
            </w:r>
            <w:r w:rsidR="0087524D" w:rsidRPr="00B8649A">
              <w:rPr>
                <w:rFonts w:eastAsia="Cambria"/>
                <w:sz w:val="16"/>
                <w:szCs w:val="16"/>
              </w:rPr>
              <w:t>s</w:t>
            </w:r>
            <w:r w:rsidR="007E14CF" w:rsidRPr="00B8649A">
              <w:rPr>
                <w:rFonts w:eastAsia="Cambria"/>
                <w:sz w:val="16"/>
                <w:szCs w:val="16"/>
              </w:rPr>
              <w:t xml:space="preserve"> de la Información y la</w:t>
            </w:r>
            <w:r w:rsidR="0087524D" w:rsidRPr="00B8649A">
              <w:rPr>
                <w:rFonts w:eastAsia="Cambria"/>
                <w:sz w:val="16"/>
                <w:szCs w:val="16"/>
              </w:rPr>
              <w:t>s Comunicaciones</w:t>
            </w:r>
            <w:r w:rsidR="00CD4E3E" w:rsidRPr="00B8649A">
              <w:rPr>
                <w:rFonts w:eastAsia="Cambria"/>
                <w:sz w:val="16"/>
                <w:szCs w:val="16"/>
              </w:rPr>
              <w:t>.</w:t>
            </w:r>
          </w:p>
        </w:tc>
      </w:tr>
      <w:tr w:rsidR="00CD4E3E" w:rsidRPr="00B8649A" w14:paraId="11B8F687" w14:textId="77777777" w:rsidTr="00194148">
        <w:trPr>
          <w:jc w:val="center"/>
        </w:trPr>
        <w:tc>
          <w:tcPr>
            <w:tcW w:w="483" w:type="dxa"/>
          </w:tcPr>
          <w:p w14:paraId="68DED27D" w14:textId="77777777" w:rsidR="00CD4E3E" w:rsidRPr="00B8649A" w:rsidRDefault="00CD4E3E" w:rsidP="00E16D88">
            <w:pPr>
              <w:numPr>
                <w:ilvl w:val="0"/>
                <w:numId w:val="60"/>
              </w:numPr>
              <w:rPr>
                <w:rFonts w:eastAsia="Cambria"/>
                <w:sz w:val="16"/>
                <w:szCs w:val="16"/>
              </w:rPr>
            </w:pPr>
          </w:p>
        </w:tc>
        <w:tc>
          <w:tcPr>
            <w:tcW w:w="2758" w:type="dxa"/>
          </w:tcPr>
          <w:p w14:paraId="473DF641" w14:textId="5F253C00" w:rsidR="00CD4E3E" w:rsidRPr="00B8649A" w:rsidRDefault="004455B0" w:rsidP="00194148">
            <w:pPr>
              <w:rPr>
                <w:sz w:val="16"/>
                <w:szCs w:val="16"/>
              </w:rPr>
            </w:pPr>
            <w:r w:rsidRPr="00B8649A">
              <w:rPr>
                <w:sz w:val="16"/>
                <w:szCs w:val="16"/>
              </w:rPr>
              <w:t>Exacto/Verificable</w:t>
            </w:r>
          </w:p>
          <w:p w14:paraId="2F1CE438"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026C1290" w14:textId="77777777" w:rsidR="00CD4E3E" w:rsidRPr="00B8649A" w:rsidRDefault="00CD4E3E" w:rsidP="00194148">
            <w:pPr>
              <w:rPr>
                <w:rFonts w:eastAsia="Cambria"/>
                <w:color w:val="FFFF00"/>
                <w:sz w:val="16"/>
                <w:szCs w:val="16"/>
              </w:rPr>
            </w:pPr>
          </w:p>
        </w:tc>
        <w:tc>
          <w:tcPr>
            <w:tcW w:w="6585" w:type="dxa"/>
          </w:tcPr>
          <w:p w14:paraId="0710C61A" w14:textId="71249879" w:rsidR="00CD4E3E"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87524D" w:rsidRPr="00B8649A">
              <w:rPr>
                <w:rFonts w:eastAsia="Cambria"/>
                <w:sz w:val="16"/>
                <w:szCs w:val="16"/>
              </w:rPr>
              <w:t xml:space="preserve">se comunican </w:t>
            </w:r>
            <w:r w:rsidR="005D6D5B" w:rsidRPr="00B8649A">
              <w:rPr>
                <w:rFonts w:eastAsia="Cambria"/>
                <w:sz w:val="16"/>
                <w:szCs w:val="16"/>
              </w:rPr>
              <w:t xml:space="preserve">con exactitud y son verificables </w:t>
            </w:r>
            <w:r w:rsidR="005C184B" w:rsidRPr="00B8649A">
              <w:rPr>
                <w:rFonts w:eastAsia="Cambria"/>
                <w:sz w:val="16"/>
                <w:szCs w:val="16"/>
              </w:rPr>
              <w:t>Sobre la base de</w:t>
            </w:r>
            <w:r w:rsidR="005D6D5B" w:rsidRPr="00B8649A">
              <w:rPr>
                <w:rFonts w:eastAsia="Cambria"/>
                <w:sz w:val="16"/>
                <w:szCs w:val="16"/>
              </w:rPr>
              <w:t xml:space="preserve"> los resultados de pruebas realizadas</w:t>
            </w:r>
            <w:r w:rsidR="00CD4E3E" w:rsidRPr="00B8649A">
              <w:rPr>
                <w:rFonts w:eastAsia="Cambria"/>
                <w:sz w:val="16"/>
                <w:szCs w:val="16"/>
              </w:rPr>
              <w:t>.</w:t>
            </w:r>
          </w:p>
          <w:p w14:paraId="298C983C" w14:textId="77777777" w:rsidR="00CD4E3E" w:rsidRPr="00B8649A" w:rsidRDefault="00CD4E3E" w:rsidP="00194148">
            <w:pPr>
              <w:rPr>
                <w:rFonts w:eastAsia="Cambria"/>
                <w:sz w:val="16"/>
                <w:szCs w:val="16"/>
              </w:rPr>
            </w:pPr>
          </w:p>
        </w:tc>
      </w:tr>
      <w:tr w:rsidR="00CD4E3E" w:rsidRPr="00B8649A" w14:paraId="7CE05EFE" w14:textId="77777777" w:rsidTr="00194148">
        <w:trPr>
          <w:jc w:val="center"/>
        </w:trPr>
        <w:tc>
          <w:tcPr>
            <w:tcW w:w="483" w:type="dxa"/>
          </w:tcPr>
          <w:p w14:paraId="7FD6613C" w14:textId="77777777" w:rsidR="00CD4E3E" w:rsidRPr="00B8649A" w:rsidRDefault="00CD4E3E" w:rsidP="00E16D88">
            <w:pPr>
              <w:numPr>
                <w:ilvl w:val="0"/>
                <w:numId w:val="60"/>
              </w:numPr>
              <w:rPr>
                <w:rFonts w:eastAsia="Cambria"/>
                <w:sz w:val="16"/>
                <w:szCs w:val="16"/>
              </w:rPr>
            </w:pPr>
          </w:p>
        </w:tc>
        <w:tc>
          <w:tcPr>
            <w:tcW w:w="2758" w:type="dxa"/>
          </w:tcPr>
          <w:p w14:paraId="5E5D283A" w14:textId="3C53EBB3" w:rsidR="00CD4E3E" w:rsidRPr="00B8649A" w:rsidRDefault="004455B0" w:rsidP="00194148">
            <w:pPr>
              <w:rPr>
                <w:sz w:val="16"/>
                <w:szCs w:val="16"/>
              </w:rPr>
            </w:pPr>
            <w:r w:rsidRPr="00B8649A">
              <w:rPr>
                <w:sz w:val="16"/>
                <w:szCs w:val="16"/>
              </w:rPr>
              <w:t>Puntualidad en la presentación de informes</w:t>
            </w:r>
          </w:p>
          <w:p w14:paraId="36DD312E"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5EB49211" w14:textId="77777777" w:rsidR="00CD4E3E" w:rsidRPr="00B8649A" w:rsidRDefault="00CD4E3E" w:rsidP="00194148">
            <w:pPr>
              <w:rPr>
                <w:rFonts w:eastAsia="Cambria"/>
                <w:color w:val="FFFF00"/>
                <w:sz w:val="16"/>
                <w:szCs w:val="16"/>
              </w:rPr>
            </w:pPr>
          </w:p>
        </w:tc>
        <w:tc>
          <w:tcPr>
            <w:tcW w:w="6585" w:type="dxa"/>
          </w:tcPr>
          <w:p w14:paraId="505486A4" w14:textId="50977E8A" w:rsidR="00CD4E3E"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5D6D5B" w:rsidRPr="00B8649A">
              <w:rPr>
                <w:rFonts w:eastAsia="Cambria"/>
                <w:sz w:val="16"/>
                <w:szCs w:val="16"/>
              </w:rPr>
              <w:t>se comunican puntualmente una vez finalizadas las pruebas</w:t>
            </w:r>
            <w:r w:rsidR="00CD4E3E" w:rsidRPr="00B8649A">
              <w:rPr>
                <w:rFonts w:eastAsia="Cambria"/>
                <w:sz w:val="16"/>
                <w:szCs w:val="16"/>
              </w:rPr>
              <w:t>.</w:t>
            </w:r>
          </w:p>
          <w:p w14:paraId="55BE3411" w14:textId="77777777" w:rsidR="00CD4E3E" w:rsidRPr="00B8649A" w:rsidRDefault="00CD4E3E" w:rsidP="00194148">
            <w:pPr>
              <w:rPr>
                <w:rFonts w:eastAsia="Cambria"/>
                <w:sz w:val="16"/>
                <w:szCs w:val="16"/>
              </w:rPr>
            </w:pPr>
          </w:p>
        </w:tc>
      </w:tr>
      <w:tr w:rsidR="00CD4E3E" w:rsidRPr="00B8649A" w14:paraId="69E55C9F" w14:textId="77777777" w:rsidTr="00194148">
        <w:trPr>
          <w:trHeight w:val="407"/>
          <w:jc w:val="center"/>
        </w:trPr>
        <w:tc>
          <w:tcPr>
            <w:tcW w:w="483" w:type="dxa"/>
            <w:tcBorders>
              <w:bottom w:val="single" w:sz="6" w:space="0" w:color="auto"/>
            </w:tcBorders>
          </w:tcPr>
          <w:p w14:paraId="46A928EA" w14:textId="77777777" w:rsidR="00CD4E3E" w:rsidRPr="00B8649A" w:rsidRDefault="00CD4E3E" w:rsidP="00E16D88">
            <w:pPr>
              <w:numPr>
                <w:ilvl w:val="0"/>
                <w:numId w:val="60"/>
              </w:numPr>
              <w:rPr>
                <w:rFonts w:eastAsia="Cambria"/>
                <w:sz w:val="16"/>
                <w:szCs w:val="16"/>
              </w:rPr>
            </w:pPr>
          </w:p>
        </w:tc>
        <w:tc>
          <w:tcPr>
            <w:tcW w:w="2758" w:type="dxa"/>
            <w:tcBorders>
              <w:bottom w:val="single" w:sz="6" w:space="0" w:color="auto"/>
            </w:tcBorders>
          </w:tcPr>
          <w:p w14:paraId="62936F8C" w14:textId="687116FF"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4D2B4632"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388538EB" w14:textId="4D21230A" w:rsidR="00CD4E3E" w:rsidRPr="00B8649A" w:rsidRDefault="001B708E" w:rsidP="005D6D5B">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5D6D5B" w:rsidRPr="00B8649A">
              <w:rPr>
                <w:rFonts w:eastAsia="Cambria"/>
                <w:sz w:val="16"/>
                <w:szCs w:val="16"/>
              </w:rPr>
              <w:t>son claros y transparentes ya que permiten a los usuarios de la inf</w:t>
            </w:r>
            <w:r w:rsidR="005069E7" w:rsidRPr="00B8649A">
              <w:rPr>
                <w:rFonts w:eastAsia="Cambria"/>
                <w:sz w:val="16"/>
                <w:szCs w:val="16"/>
              </w:rPr>
              <w:t xml:space="preserve">ormación entender el </w:t>
            </w:r>
            <w:r w:rsidR="005D6D5B" w:rsidRPr="00B8649A">
              <w:rPr>
                <w:rFonts w:eastAsia="Cambria"/>
                <w:sz w:val="16"/>
                <w:szCs w:val="16"/>
              </w:rPr>
              <w:t>alcance del proyecto, sus objetivos y las conclusion</w:t>
            </w:r>
            <w:r w:rsidR="005069E7" w:rsidRPr="00B8649A">
              <w:rPr>
                <w:rFonts w:eastAsia="Cambria"/>
                <w:sz w:val="16"/>
                <w:szCs w:val="16"/>
              </w:rPr>
              <w:t>e</w:t>
            </w:r>
            <w:r w:rsidR="005D6D5B" w:rsidRPr="00B8649A">
              <w:rPr>
                <w:rFonts w:eastAsia="Cambria"/>
                <w:sz w:val="16"/>
                <w:szCs w:val="16"/>
              </w:rPr>
              <w:t xml:space="preserve">s </w:t>
            </w:r>
            <w:r w:rsidR="000F0DC6" w:rsidRPr="00B8649A">
              <w:rPr>
                <w:rFonts w:eastAsia="Cambria"/>
                <w:sz w:val="16"/>
                <w:szCs w:val="16"/>
              </w:rPr>
              <w:t>extraídas</w:t>
            </w:r>
            <w:r w:rsidR="005D6D5B" w:rsidRPr="00B8649A">
              <w:rPr>
                <w:rFonts w:eastAsia="Cambria"/>
                <w:sz w:val="16"/>
                <w:szCs w:val="16"/>
              </w:rPr>
              <w:t xml:space="preserve"> de las pruebas realizadas.</w:t>
            </w:r>
          </w:p>
        </w:tc>
      </w:tr>
      <w:tr w:rsidR="00CD4E3E" w:rsidRPr="00B8649A" w14:paraId="159A1BB8" w14:textId="77777777" w:rsidTr="00194148">
        <w:trPr>
          <w:jc w:val="center"/>
        </w:trPr>
        <w:tc>
          <w:tcPr>
            <w:tcW w:w="483" w:type="dxa"/>
            <w:tcBorders>
              <w:top w:val="single" w:sz="6" w:space="0" w:color="auto"/>
              <w:bottom w:val="single" w:sz="6" w:space="0" w:color="auto"/>
            </w:tcBorders>
            <w:shd w:val="clear" w:color="auto" w:fill="auto"/>
          </w:tcPr>
          <w:p w14:paraId="1F1F2405" w14:textId="691AB5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08B588A5"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3747D797"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5A2697CB" w14:textId="77777777" w:rsidR="00CD4E3E" w:rsidRPr="00B8649A" w:rsidRDefault="00CD4E3E" w:rsidP="00194148">
            <w:pPr>
              <w:rPr>
                <w:rFonts w:eastAsia="Cambria"/>
                <w:b/>
                <w:sz w:val="16"/>
                <w:szCs w:val="16"/>
              </w:rPr>
            </w:pPr>
          </w:p>
        </w:tc>
      </w:tr>
      <w:tr w:rsidR="00CD4E3E" w:rsidRPr="00B8649A" w14:paraId="5E0779E6" w14:textId="77777777" w:rsidTr="00194148">
        <w:trPr>
          <w:jc w:val="center"/>
        </w:trPr>
        <w:tc>
          <w:tcPr>
            <w:tcW w:w="483" w:type="dxa"/>
            <w:tcBorders>
              <w:top w:val="single" w:sz="6" w:space="0" w:color="auto"/>
            </w:tcBorders>
          </w:tcPr>
          <w:p w14:paraId="54261492" w14:textId="77777777" w:rsidR="00CD4E3E" w:rsidRPr="00B8649A" w:rsidRDefault="00CD4E3E" w:rsidP="00E16D88">
            <w:pPr>
              <w:numPr>
                <w:ilvl w:val="0"/>
                <w:numId w:val="60"/>
              </w:numPr>
              <w:rPr>
                <w:rFonts w:eastAsia="Cambria"/>
                <w:b/>
                <w:sz w:val="16"/>
                <w:szCs w:val="16"/>
              </w:rPr>
            </w:pPr>
          </w:p>
        </w:tc>
        <w:tc>
          <w:tcPr>
            <w:tcW w:w="2758" w:type="dxa"/>
            <w:tcBorders>
              <w:top w:val="single" w:sz="6" w:space="0" w:color="auto"/>
            </w:tcBorders>
          </w:tcPr>
          <w:p w14:paraId="53EFFDC1" w14:textId="67F5683B"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38E6B15A"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052E942E"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66F74AF3" w14:textId="12ADBD84"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38034CDB" w14:textId="77777777" w:rsidR="00CD4E3E" w:rsidRPr="00B8649A" w:rsidRDefault="00CD4E3E" w:rsidP="00194148">
            <w:pPr>
              <w:rPr>
                <w:rFonts w:eastAsia="Cambria"/>
                <w:b/>
                <w:sz w:val="16"/>
                <w:szCs w:val="16"/>
              </w:rPr>
            </w:pPr>
          </w:p>
          <w:p w14:paraId="71A83BB5" w14:textId="77777777" w:rsidR="00CD4E3E" w:rsidRPr="00B8649A" w:rsidRDefault="00CD4E3E" w:rsidP="00194148">
            <w:pPr>
              <w:rPr>
                <w:rFonts w:eastAsia="Cambria"/>
                <w:b/>
                <w:sz w:val="16"/>
                <w:szCs w:val="16"/>
              </w:rPr>
            </w:pPr>
          </w:p>
        </w:tc>
      </w:tr>
      <w:tr w:rsidR="00CD4E3E" w:rsidRPr="00B8649A" w14:paraId="29E66869"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5FDC632A"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25152" behindDoc="0" locked="0" layoutInCell="0" allowOverlap="1" wp14:anchorId="2694822B" wp14:editId="2A5276ED">
                      <wp:simplePos x="0" y="0"/>
                      <wp:positionH relativeFrom="column">
                        <wp:posOffset>2533650</wp:posOffset>
                      </wp:positionH>
                      <wp:positionV relativeFrom="paragraph">
                        <wp:posOffset>713105</wp:posOffset>
                      </wp:positionV>
                      <wp:extent cx="228600" cy="235585"/>
                      <wp:effectExtent l="0" t="0" r="0" b="0"/>
                      <wp:wrapNone/>
                      <wp:docPr id="13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269AF89B"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54" style="position:absolute;margin-left:199.5pt;margin-top:56.15pt;width:18pt;height:18.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" o:allowincell="f" fillcolor="red">
                      <v:textbox>
                        <w:txbxContent>
                          <w:p w14:paraId="269AF89B"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826176" behindDoc="0" locked="0" layoutInCell="0" allowOverlap="1" wp14:anchorId="38A92AA1" wp14:editId="4CD535BC">
                      <wp:simplePos x="0" y="0"/>
                      <wp:positionH relativeFrom="column">
                        <wp:posOffset>4953000</wp:posOffset>
                      </wp:positionH>
                      <wp:positionV relativeFrom="paragraph">
                        <wp:posOffset>713105</wp:posOffset>
                      </wp:positionV>
                      <wp:extent cx="228600" cy="235585"/>
                      <wp:effectExtent l="0" t="0" r="0" b="0"/>
                      <wp:wrapNone/>
                      <wp:docPr id="131"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12BC818D"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55" style="position:absolute;margin-left:390pt;margin-top:56.15pt;width:18pt;height:18.5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" o:allowincell="f" fillcolor="#7f7f7f">
                      <o:lock v:ext="edit" aspectratio="t"/>
                      <v:textbox>
                        <w:txbxContent>
                          <w:p w14:paraId="12BC818D"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24128" behindDoc="0" locked="0" layoutInCell="0" allowOverlap="1" wp14:anchorId="2A7B3F92" wp14:editId="55428873">
                      <wp:simplePos x="0" y="0"/>
                      <wp:positionH relativeFrom="column">
                        <wp:posOffset>152400</wp:posOffset>
                      </wp:positionH>
                      <wp:positionV relativeFrom="paragraph">
                        <wp:posOffset>713105</wp:posOffset>
                      </wp:positionV>
                      <wp:extent cx="228600" cy="235585"/>
                      <wp:effectExtent l="0" t="0" r="19050" b="12065"/>
                      <wp:wrapNone/>
                      <wp:docPr id="132"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1A78C51A"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56" style="position:absolute;margin-left:12pt;margin-top:56.15pt;width:18pt;height:18.5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" o:allowincell="f" fillcolor="green">
                      <o:lock v:ext="edit" aspectratio="t"/>
                      <v:textbox>
                        <w:txbxContent>
                          <w:p w14:paraId="1A78C51A" w14:textId="77777777" w:rsidR="00476617" w:rsidRPr="00AD43B5" w:rsidRDefault="00476617" w:rsidP="00CD4E3E">
                            <w:pPr>
                              <w:ind w:right="-120" w:hanging="90"/>
                              <w:jc w:val="center"/>
                              <w:rPr>
                                <w:b/>
                              </w:rPr>
                            </w:pPr>
                          </w:p>
                        </w:txbxContent>
                      </v:textbox>
                    </v:rect>
                  </w:pict>
                </mc:Fallback>
              </mc:AlternateContent>
            </w:r>
          </w:p>
          <w:p w14:paraId="24D530B4" w14:textId="271C235B" w:rsidR="00CD4E3E" w:rsidRPr="00B8649A" w:rsidRDefault="009B71FF" w:rsidP="00E16D88">
            <w:pPr>
              <w:numPr>
                <w:ilvl w:val="0"/>
                <w:numId w:val="43"/>
              </w:numPr>
              <w:rPr>
                <w:b/>
                <w:bCs/>
              </w:rPr>
            </w:pPr>
            <w:r w:rsidRPr="00B8649A">
              <w:rPr>
                <w:b/>
                <w:bCs/>
              </w:rPr>
              <w:t>Exactitud de la clave de colores</w:t>
            </w:r>
            <w:r w:rsidR="00CD4E3E" w:rsidRPr="00B8649A">
              <w:rPr>
                <w:b/>
                <w:bCs/>
              </w:rPr>
              <w:t xml:space="preserve"> </w:t>
            </w:r>
          </w:p>
          <w:p w14:paraId="21BA3931" w14:textId="77777777" w:rsidR="00CD4E3E" w:rsidRPr="00B8649A" w:rsidRDefault="00CD4E3E" w:rsidP="00194148">
            <w:pPr>
              <w:rPr>
                <w:b/>
                <w:bCs/>
              </w:rPr>
            </w:pPr>
          </w:p>
          <w:p w14:paraId="0030D170" w14:textId="6C44B7FF" w:rsidR="00CD4E3E" w:rsidRPr="00B8649A" w:rsidRDefault="00AC4903" w:rsidP="00194148">
            <w:pPr>
              <w:rPr>
                <w:b/>
                <w:bCs/>
              </w:rPr>
            </w:pPr>
            <w:r w:rsidRPr="00B8649A">
              <w:rPr>
                <w:b/>
                <w:bCs/>
              </w:rPr>
              <w:t>Calificación del equipo de validación</w:t>
            </w:r>
            <w:r w:rsidR="00CD4E3E" w:rsidRPr="00B8649A">
              <w:rPr>
                <w:b/>
                <w:bCs/>
              </w:rPr>
              <w:t>:</w:t>
            </w:r>
          </w:p>
          <w:p w14:paraId="6BDF77D9" w14:textId="77777777" w:rsidR="00CD4E3E" w:rsidRPr="00B8649A" w:rsidRDefault="00CD4E3E" w:rsidP="00194148"/>
          <w:p w14:paraId="7705A895" w14:textId="783A2F25"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E81F91"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E81F91"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2F2141CF"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270E07D5" w14:textId="77777777" w:rsidTr="00194148">
        <w:trPr>
          <w:jc w:val="center"/>
        </w:trPr>
        <w:tc>
          <w:tcPr>
            <w:tcW w:w="483" w:type="dxa"/>
          </w:tcPr>
          <w:p w14:paraId="07403F31" w14:textId="77777777" w:rsidR="00CD4E3E" w:rsidRPr="00B8649A" w:rsidRDefault="00CD4E3E" w:rsidP="00E16D88">
            <w:pPr>
              <w:numPr>
                <w:ilvl w:val="0"/>
                <w:numId w:val="59"/>
              </w:numPr>
              <w:rPr>
                <w:rFonts w:eastAsia="Cambria"/>
                <w:sz w:val="16"/>
                <w:szCs w:val="16"/>
              </w:rPr>
            </w:pPr>
          </w:p>
        </w:tc>
        <w:tc>
          <w:tcPr>
            <w:tcW w:w="2758" w:type="dxa"/>
          </w:tcPr>
          <w:p w14:paraId="46C4F35F" w14:textId="05803122" w:rsidR="00CD4E3E" w:rsidRPr="00B8649A" w:rsidRDefault="0082357B" w:rsidP="00194148">
            <w:pPr>
              <w:rPr>
                <w:sz w:val="16"/>
                <w:szCs w:val="16"/>
              </w:rPr>
            </w:pPr>
            <w:r w:rsidRPr="00B8649A">
              <w:rPr>
                <w:sz w:val="16"/>
                <w:szCs w:val="16"/>
              </w:rPr>
              <w:t>Exactitud de la clave de colores</w:t>
            </w:r>
          </w:p>
          <w:p w14:paraId="0CB962AD"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3F0B2E2F" w14:textId="77777777" w:rsidR="00CD4E3E" w:rsidRPr="00B8649A" w:rsidRDefault="00CD4E3E" w:rsidP="00194148">
            <w:pPr>
              <w:rPr>
                <w:rFonts w:eastAsia="Cambria"/>
                <w:color w:val="FFFF00"/>
                <w:sz w:val="16"/>
                <w:szCs w:val="16"/>
              </w:rPr>
            </w:pPr>
          </w:p>
        </w:tc>
        <w:tc>
          <w:tcPr>
            <w:tcW w:w="6585" w:type="dxa"/>
          </w:tcPr>
          <w:p w14:paraId="3AAA15EF" w14:textId="52A75394" w:rsidR="006101ED" w:rsidRPr="00B8649A" w:rsidRDefault="005C184B" w:rsidP="006101ED">
            <w:pPr>
              <w:rPr>
                <w:sz w:val="16"/>
              </w:rPr>
            </w:pPr>
            <w:r w:rsidRPr="00B8649A">
              <w:rPr>
                <w:sz w:val="16"/>
              </w:rPr>
              <w:t>Sobre la base de</w:t>
            </w:r>
            <w:r w:rsidR="006101ED" w:rsidRPr="00B8649A">
              <w:rPr>
                <w:sz w:val="16"/>
              </w:rPr>
              <w:t xml:space="preserve"> los datos sobre el rendimiento suministrados respecto del indicador de rendimiento seleccionado, se considera exacta la </w:t>
            </w:r>
            <w:proofErr w:type="spellStart"/>
            <w:r w:rsidR="006101ED" w:rsidRPr="00B8649A">
              <w:rPr>
                <w:sz w:val="16"/>
              </w:rPr>
              <w:t>autocalificación</w:t>
            </w:r>
            <w:proofErr w:type="spellEnd"/>
            <w:r w:rsidR="006101ED" w:rsidRPr="00B8649A">
              <w:rPr>
                <w:sz w:val="16"/>
              </w:rPr>
              <w:t xml:space="preserve"> del indicador como</w:t>
            </w:r>
          </w:p>
          <w:p w14:paraId="7A2782FC" w14:textId="063CD384" w:rsidR="00CD4E3E" w:rsidRPr="00B8649A" w:rsidRDefault="006101ED" w:rsidP="006101ED">
            <w:pPr>
              <w:rPr>
                <w:sz w:val="16"/>
              </w:rPr>
            </w:pPr>
            <w:r w:rsidRPr="00B8649A">
              <w:rPr>
                <w:sz w:val="16"/>
              </w:rPr>
              <w:t xml:space="preserve"> </w:t>
            </w:r>
            <w:r w:rsidR="00500D31" w:rsidRPr="00B8649A">
              <w:rPr>
                <w:sz w:val="16"/>
              </w:rPr>
              <w:t>“plenamente logrado”</w:t>
            </w:r>
            <w:r w:rsidR="005069E7" w:rsidRPr="00B8649A">
              <w:rPr>
                <w:sz w:val="16"/>
              </w:rPr>
              <w:t>.</w:t>
            </w:r>
          </w:p>
          <w:p w14:paraId="37147660" w14:textId="364B19BF" w:rsidR="00500D31" w:rsidRPr="00B8649A" w:rsidRDefault="00500D31" w:rsidP="00194148">
            <w:pPr>
              <w:rPr>
                <w:rFonts w:eastAsia="Cambria"/>
                <w:sz w:val="16"/>
                <w:szCs w:val="16"/>
              </w:rPr>
            </w:pPr>
          </w:p>
        </w:tc>
      </w:tr>
      <w:tr w:rsidR="00CD4E3E" w:rsidRPr="00B8649A" w14:paraId="48417778" w14:textId="77777777" w:rsidTr="00194148">
        <w:trPr>
          <w:jc w:val="center"/>
        </w:trPr>
        <w:tc>
          <w:tcPr>
            <w:tcW w:w="483" w:type="dxa"/>
            <w:shd w:val="clear" w:color="auto" w:fill="auto"/>
          </w:tcPr>
          <w:p w14:paraId="604F50BE"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5DD9651C" w14:textId="7EA7525A"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03A3BE1E" w14:textId="77777777" w:rsidR="00CD4E3E" w:rsidRPr="00B8649A" w:rsidRDefault="00CD4E3E" w:rsidP="00194148">
            <w:pPr>
              <w:rPr>
                <w:sz w:val="16"/>
                <w:szCs w:val="16"/>
              </w:rPr>
            </w:pPr>
          </w:p>
          <w:p w14:paraId="3BC13813" w14:textId="77777777" w:rsidR="00CD4E3E" w:rsidRPr="00B8649A" w:rsidRDefault="00CD4E3E" w:rsidP="00194148">
            <w:pPr>
              <w:rPr>
                <w:sz w:val="16"/>
                <w:szCs w:val="16"/>
              </w:rPr>
            </w:pPr>
          </w:p>
        </w:tc>
        <w:tc>
          <w:tcPr>
            <w:tcW w:w="565" w:type="dxa"/>
            <w:shd w:val="clear" w:color="auto" w:fill="auto"/>
          </w:tcPr>
          <w:p w14:paraId="7E910D10" w14:textId="77777777" w:rsidR="00CD4E3E" w:rsidRPr="00B8649A" w:rsidRDefault="00CD4E3E" w:rsidP="00194148">
            <w:pPr>
              <w:rPr>
                <w:rFonts w:eastAsia="Cambria"/>
                <w:color w:val="FFFF00"/>
                <w:sz w:val="16"/>
                <w:szCs w:val="16"/>
              </w:rPr>
            </w:pPr>
          </w:p>
        </w:tc>
        <w:tc>
          <w:tcPr>
            <w:tcW w:w="6585" w:type="dxa"/>
            <w:shd w:val="clear" w:color="auto" w:fill="auto"/>
          </w:tcPr>
          <w:p w14:paraId="1DAF08B0" w14:textId="5EC64005" w:rsidR="00CD4E3E" w:rsidRPr="00B8649A" w:rsidRDefault="0082357B" w:rsidP="00194148">
            <w:pPr>
              <w:rPr>
                <w:sz w:val="16"/>
                <w:szCs w:val="16"/>
              </w:rPr>
            </w:pPr>
            <w:r w:rsidRPr="00B8649A">
              <w:rPr>
                <w:sz w:val="16"/>
                <w:szCs w:val="16"/>
              </w:rPr>
              <w:t>Sin comentarios</w:t>
            </w:r>
          </w:p>
          <w:p w14:paraId="5EED14BD" w14:textId="77777777" w:rsidR="00CD4E3E" w:rsidRPr="00B8649A" w:rsidRDefault="00CD4E3E" w:rsidP="00194148">
            <w:pPr>
              <w:rPr>
                <w:sz w:val="16"/>
                <w:szCs w:val="16"/>
              </w:rPr>
            </w:pPr>
          </w:p>
        </w:tc>
      </w:tr>
    </w:tbl>
    <w:p w14:paraId="12910426" w14:textId="77777777" w:rsidR="00CD4E3E" w:rsidRPr="00B8649A" w:rsidRDefault="00CD4E3E" w:rsidP="00CD4E3E"/>
    <w:p w14:paraId="6058D934" w14:textId="77777777" w:rsidR="00CD4E3E" w:rsidRPr="00B8649A" w:rsidRDefault="00CD4E3E" w:rsidP="00CD4E3E">
      <w:r w:rsidRPr="00B8649A">
        <w:br w:type="page"/>
      </w:r>
    </w:p>
    <w:p w14:paraId="4B9190F5" w14:textId="7D222DB9" w:rsidR="00CD4E3E" w:rsidRPr="00B8649A" w:rsidRDefault="000A2472" w:rsidP="00CD4E3E">
      <w:pPr>
        <w:rPr>
          <w:b/>
          <w:bCs/>
        </w:rPr>
      </w:pPr>
      <w:r w:rsidRPr="00B8649A">
        <w:rPr>
          <w:b/>
          <w:bCs/>
        </w:rPr>
        <w:lastRenderedPageBreak/>
        <w:t>Programa 2</w:t>
      </w:r>
      <w:r w:rsidR="00CD4E3E" w:rsidRPr="00B8649A">
        <w:rPr>
          <w:b/>
          <w:bCs/>
        </w:rPr>
        <w:t xml:space="preserve">6 – </w:t>
      </w:r>
      <w:r w:rsidR="00E81F91" w:rsidRPr="00B8649A">
        <w:rPr>
          <w:b/>
          <w:bCs/>
        </w:rPr>
        <w:t>Supervisión interna</w:t>
      </w:r>
    </w:p>
    <w:p w14:paraId="2A72E484" w14:textId="496E7AE6" w:rsidR="00CD4E3E" w:rsidRPr="00B8649A" w:rsidRDefault="006A7BEE" w:rsidP="00CD4E3E">
      <w:r w:rsidRPr="00B8649A">
        <w:rPr>
          <w:b/>
          <w:bCs/>
        </w:rPr>
        <w:t>Indicador de rendimiento</w:t>
      </w:r>
      <w:r w:rsidR="001B4CBB" w:rsidRPr="00B8649A">
        <w:rPr>
          <w:b/>
          <w:bCs/>
        </w:rPr>
        <w:t xml:space="preserve">:  </w:t>
      </w:r>
      <w:r w:rsidR="00741D69" w:rsidRPr="00B8649A">
        <w:t>a) Finalización puntual y de calidad de los informes de supervisión</w:t>
      </w:r>
      <w:r w:rsidR="001B4CBB" w:rsidRPr="00B8649A">
        <w:t xml:space="preserve">;  </w:t>
      </w:r>
      <w:r w:rsidR="00741D69" w:rsidRPr="00B8649A">
        <w:t xml:space="preserve">b) Número de auditorías y evaluaciones ejecutadas en </w:t>
      </w:r>
      <w:r w:rsidR="0029215B" w:rsidRPr="00B8649A">
        <w:t>relación con el</w:t>
      </w:r>
      <w:r w:rsidR="00741D69" w:rsidRPr="00B8649A">
        <w:t xml:space="preserve"> plan de trabajo en materia de supervisión</w:t>
      </w:r>
      <w:r w:rsidR="001B4CBB" w:rsidRPr="00B8649A">
        <w:t xml:space="preserve">;  </w:t>
      </w:r>
      <w:r w:rsidR="00741D69" w:rsidRPr="00B8649A">
        <w:t>c) Número de denuncias/notificaciones de posible conducta indebida que se han tramitado</w:t>
      </w:r>
      <w:r w:rsidR="00CD4E3E" w:rsidRPr="00B8649A">
        <w:t>.</w:t>
      </w:r>
    </w:p>
    <w:p w14:paraId="14B569CE" w14:textId="77777777" w:rsidR="00CD4E3E" w:rsidRPr="00B8649A" w:rsidRDefault="00CD4E3E" w:rsidP="00CD4E3E"/>
    <w:tbl>
      <w:tblPr>
        <w:tblW w:w="1035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0"/>
        <w:gridCol w:w="561"/>
        <w:gridCol w:w="6565"/>
      </w:tblGrid>
      <w:tr w:rsidR="00CD4E3E" w:rsidRPr="00B8649A" w14:paraId="3A4294BB" w14:textId="77777777" w:rsidTr="00194148">
        <w:trPr>
          <w:jc w:val="center"/>
        </w:trPr>
        <w:tc>
          <w:tcPr>
            <w:tcW w:w="10359" w:type="dxa"/>
            <w:gridSpan w:val="4"/>
            <w:tcBorders>
              <w:top w:val="single" w:sz="4" w:space="0" w:color="auto"/>
              <w:left w:val="single" w:sz="4" w:space="0" w:color="auto"/>
              <w:bottom w:val="single" w:sz="6" w:space="0" w:color="auto"/>
              <w:right w:val="single" w:sz="4" w:space="0" w:color="auto"/>
            </w:tcBorders>
          </w:tcPr>
          <w:p w14:paraId="0EA8D31D"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29248" behindDoc="0" locked="0" layoutInCell="0" allowOverlap="1" wp14:anchorId="74797765" wp14:editId="72E652CD">
                      <wp:simplePos x="0" y="0"/>
                      <wp:positionH relativeFrom="column">
                        <wp:posOffset>4638675</wp:posOffset>
                      </wp:positionH>
                      <wp:positionV relativeFrom="paragraph">
                        <wp:posOffset>671195</wp:posOffset>
                      </wp:positionV>
                      <wp:extent cx="228600" cy="235585"/>
                      <wp:effectExtent l="0" t="0" r="0" b="0"/>
                      <wp:wrapNone/>
                      <wp:docPr id="13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54A08DAE"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57" style="position:absolute;margin-left:365.25pt;margin-top:52.85pt;width:18pt;height:18.5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" o:allowincell="f" fillcolor="red">
                      <v:textbox>
                        <w:txbxContent>
                          <w:p w14:paraId="54A08DAE"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28224" behindDoc="0" locked="0" layoutInCell="0" allowOverlap="1" wp14:anchorId="09037F15" wp14:editId="662EFECD">
                      <wp:simplePos x="0" y="0"/>
                      <wp:positionH relativeFrom="column">
                        <wp:posOffset>2200275</wp:posOffset>
                      </wp:positionH>
                      <wp:positionV relativeFrom="paragraph">
                        <wp:posOffset>671195</wp:posOffset>
                      </wp:positionV>
                      <wp:extent cx="228600" cy="235585"/>
                      <wp:effectExtent l="0" t="0" r="0" b="0"/>
                      <wp:wrapNone/>
                      <wp:docPr id="13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6ED8B7C0"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58" style="position:absolute;margin-left:173.25pt;margin-top:52.85pt;width:18pt;height:18.5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" o:allowincell="f" fillcolor="#f79646">
                      <v:textbox>
                        <w:txbxContent>
                          <w:p w14:paraId="6ED8B7C0"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27200" behindDoc="0" locked="0" layoutInCell="0" allowOverlap="1" wp14:anchorId="33F1E4D3" wp14:editId="61E45123">
                      <wp:simplePos x="0" y="0"/>
                      <wp:positionH relativeFrom="column">
                        <wp:posOffset>152400</wp:posOffset>
                      </wp:positionH>
                      <wp:positionV relativeFrom="paragraph">
                        <wp:posOffset>671195</wp:posOffset>
                      </wp:positionV>
                      <wp:extent cx="228600" cy="235585"/>
                      <wp:effectExtent l="0" t="0" r="19050" b="12065"/>
                      <wp:wrapNone/>
                      <wp:docPr id="13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3C0FABB3"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59" style="position:absolute;margin-left:12pt;margin-top:52.85pt;width:18pt;height:18.5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" o:allowincell="f" fillcolor="green">
                      <v:textbox>
                        <w:txbxContent>
                          <w:p w14:paraId="3C0FABB3" w14:textId="77777777" w:rsidR="00476617" w:rsidRDefault="00476617" w:rsidP="00CD4E3E"/>
                        </w:txbxContent>
                      </v:textbox>
                    </v:rect>
                  </w:pict>
                </mc:Fallback>
              </mc:AlternateContent>
            </w:r>
          </w:p>
          <w:p w14:paraId="7DB7B9C0" w14:textId="13DFB420" w:rsidR="00CD4E3E" w:rsidRPr="00B8649A" w:rsidRDefault="006A7BEE" w:rsidP="00E16D88">
            <w:pPr>
              <w:numPr>
                <w:ilvl w:val="0"/>
                <w:numId w:val="44"/>
              </w:numPr>
              <w:rPr>
                <w:b/>
                <w:bCs/>
              </w:rPr>
            </w:pPr>
            <w:r w:rsidRPr="00B8649A">
              <w:rPr>
                <w:b/>
                <w:bCs/>
              </w:rPr>
              <w:t xml:space="preserve">Evaluación de los datos </w:t>
            </w:r>
            <w:r w:rsidR="0097127F" w:rsidRPr="00B8649A">
              <w:rPr>
                <w:b/>
                <w:bCs/>
              </w:rPr>
              <w:t>sobre el rendimiento</w:t>
            </w:r>
          </w:p>
          <w:p w14:paraId="0C5E0020" w14:textId="77777777" w:rsidR="00CD4E3E" w:rsidRPr="00B8649A" w:rsidRDefault="00CD4E3E" w:rsidP="00194148">
            <w:pPr>
              <w:rPr>
                <w:b/>
                <w:bCs/>
                <w:i/>
                <w:iCs/>
                <w:sz w:val="16"/>
                <w:szCs w:val="16"/>
              </w:rPr>
            </w:pPr>
          </w:p>
          <w:p w14:paraId="0D378B64" w14:textId="5D4A71E2" w:rsidR="00CD4E3E" w:rsidRPr="00B8649A" w:rsidRDefault="00AC4903" w:rsidP="00194148">
            <w:pPr>
              <w:rPr>
                <w:b/>
                <w:bCs/>
              </w:rPr>
            </w:pPr>
            <w:r w:rsidRPr="00B8649A">
              <w:rPr>
                <w:b/>
                <w:bCs/>
              </w:rPr>
              <w:t>Calificación del equipo de validación</w:t>
            </w:r>
            <w:r w:rsidR="00CD4E3E" w:rsidRPr="00B8649A">
              <w:rPr>
                <w:b/>
                <w:bCs/>
              </w:rPr>
              <w:t>:</w:t>
            </w:r>
          </w:p>
          <w:p w14:paraId="26EB44E9" w14:textId="77777777" w:rsidR="00CD4E3E" w:rsidRPr="00B8649A" w:rsidRDefault="00CD4E3E" w:rsidP="00194148"/>
          <w:p w14:paraId="0C940385" w14:textId="3E60CFFB" w:rsidR="003B41B0" w:rsidRPr="00B8649A" w:rsidRDefault="009F0EDB" w:rsidP="003B41B0">
            <w:pPr>
              <w:rPr>
                <w:rFonts w:eastAsia="Cambria"/>
                <w:sz w:val="20"/>
              </w:rPr>
            </w:pPr>
            <w:r w:rsidRPr="00B8649A">
              <w:rPr>
                <w:rFonts w:eastAsia="Cambria"/>
                <w:sz w:val="20"/>
              </w:rPr>
              <w:t xml:space="preserve">        </w:t>
            </w:r>
            <w:r w:rsidR="003B41B0" w:rsidRPr="00B8649A">
              <w:rPr>
                <w:sz w:val="20"/>
              </w:rPr>
              <w:t xml:space="preserve">Cumple suficientemente                   Cumple parcialmente los criterios                No cumple los criterios  </w:t>
            </w:r>
          </w:p>
          <w:p w14:paraId="0AE0685D" w14:textId="34613280" w:rsidR="00CD4E3E" w:rsidRPr="00B8649A" w:rsidRDefault="003B41B0" w:rsidP="00194148">
            <w:pPr>
              <w:rPr>
                <w:rFonts w:eastAsia="Cambria"/>
                <w:sz w:val="20"/>
              </w:rPr>
            </w:pPr>
            <w:r w:rsidRPr="00B8649A">
              <w:rPr>
                <w:sz w:val="20"/>
              </w:rPr>
              <w:t xml:space="preserve">         los criterios</w:t>
            </w:r>
            <w:r w:rsidRPr="00B8649A">
              <w:rPr>
                <w:rFonts w:eastAsia="Cambria"/>
                <w:sz w:val="20"/>
              </w:rPr>
              <w:t xml:space="preserve">               </w:t>
            </w:r>
          </w:p>
          <w:p w14:paraId="5E108170"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4902AF25" w14:textId="77777777" w:rsidTr="00194148">
        <w:trPr>
          <w:jc w:val="center"/>
        </w:trPr>
        <w:tc>
          <w:tcPr>
            <w:tcW w:w="483" w:type="dxa"/>
          </w:tcPr>
          <w:p w14:paraId="2750AB1E" w14:textId="77777777" w:rsidR="00CD4E3E" w:rsidRPr="00B8649A" w:rsidRDefault="00CD4E3E" w:rsidP="00194148">
            <w:pPr>
              <w:jc w:val="center"/>
              <w:rPr>
                <w:rFonts w:eastAsia="Cambria"/>
                <w:b/>
                <w:bCs/>
                <w:i/>
                <w:iCs/>
                <w:sz w:val="16"/>
                <w:szCs w:val="16"/>
              </w:rPr>
            </w:pPr>
          </w:p>
        </w:tc>
        <w:tc>
          <w:tcPr>
            <w:tcW w:w="2750" w:type="dxa"/>
          </w:tcPr>
          <w:p w14:paraId="5CC167ED" w14:textId="638CBB60"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02BCDAA0" w14:textId="77777777" w:rsidR="00CD4E3E" w:rsidRPr="00B8649A" w:rsidRDefault="00CD4E3E" w:rsidP="00194148">
            <w:pPr>
              <w:jc w:val="center"/>
              <w:rPr>
                <w:rFonts w:eastAsia="Cambria"/>
                <w:b/>
                <w:bCs/>
                <w:i/>
                <w:iCs/>
                <w:sz w:val="16"/>
                <w:szCs w:val="16"/>
              </w:rPr>
            </w:pPr>
          </w:p>
        </w:tc>
        <w:tc>
          <w:tcPr>
            <w:tcW w:w="561" w:type="dxa"/>
            <w:tcBorders>
              <w:bottom w:val="single" w:sz="6" w:space="0" w:color="auto"/>
            </w:tcBorders>
          </w:tcPr>
          <w:p w14:paraId="221BD257" w14:textId="77777777" w:rsidR="00CD4E3E" w:rsidRPr="00B8649A" w:rsidRDefault="00CD4E3E" w:rsidP="00194148">
            <w:pPr>
              <w:jc w:val="center"/>
              <w:rPr>
                <w:rFonts w:eastAsia="Cambria"/>
                <w:b/>
                <w:bCs/>
                <w:i/>
                <w:iCs/>
                <w:sz w:val="16"/>
                <w:szCs w:val="16"/>
              </w:rPr>
            </w:pPr>
          </w:p>
        </w:tc>
        <w:tc>
          <w:tcPr>
            <w:tcW w:w="6565" w:type="dxa"/>
          </w:tcPr>
          <w:p w14:paraId="20611F83" w14:textId="5410048E"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0A6DE17B" w14:textId="77777777" w:rsidTr="00194148">
        <w:trPr>
          <w:trHeight w:val="331"/>
          <w:jc w:val="center"/>
        </w:trPr>
        <w:tc>
          <w:tcPr>
            <w:tcW w:w="483" w:type="dxa"/>
          </w:tcPr>
          <w:p w14:paraId="0705EE05" w14:textId="77777777" w:rsidR="00CD4E3E" w:rsidRPr="00B8649A" w:rsidRDefault="00CD4E3E" w:rsidP="00E16D88">
            <w:pPr>
              <w:numPr>
                <w:ilvl w:val="0"/>
                <w:numId w:val="57"/>
              </w:numPr>
              <w:rPr>
                <w:rFonts w:eastAsia="Cambria"/>
                <w:sz w:val="16"/>
                <w:szCs w:val="16"/>
              </w:rPr>
            </w:pPr>
          </w:p>
        </w:tc>
        <w:tc>
          <w:tcPr>
            <w:tcW w:w="2750" w:type="dxa"/>
          </w:tcPr>
          <w:p w14:paraId="0988E58D" w14:textId="31F9DD93" w:rsidR="00CD4E3E" w:rsidRPr="00B8649A" w:rsidRDefault="00F65B8B" w:rsidP="00194148">
            <w:pPr>
              <w:rPr>
                <w:rFonts w:eastAsia="Cambria"/>
                <w:sz w:val="16"/>
                <w:szCs w:val="16"/>
              </w:rPr>
            </w:pPr>
            <w:r w:rsidRPr="00B8649A">
              <w:rPr>
                <w:sz w:val="16"/>
                <w:szCs w:val="16"/>
              </w:rPr>
              <w:t>Pertinente/Valioso</w:t>
            </w:r>
          </w:p>
        </w:tc>
        <w:tc>
          <w:tcPr>
            <w:tcW w:w="561" w:type="dxa"/>
            <w:tcBorders>
              <w:top w:val="single" w:sz="6" w:space="0" w:color="auto"/>
              <w:bottom w:val="single" w:sz="6" w:space="0" w:color="auto"/>
            </w:tcBorders>
            <w:shd w:val="clear" w:color="auto" w:fill="008000"/>
          </w:tcPr>
          <w:p w14:paraId="63DAFA62" w14:textId="77777777" w:rsidR="00CD4E3E" w:rsidRPr="00B8649A" w:rsidRDefault="00CD4E3E" w:rsidP="00194148">
            <w:pPr>
              <w:rPr>
                <w:rFonts w:eastAsia="Cambria"/>
                <w:color w:val="FFFF00"/>
                <w:sz w:val="16"/>
                <w:szCs w:val="16"/>
              </w:rPr>
            </w:pPr>
          </w:p>
        </w:tc>
        <w:tc>
          <w:tcPr>
            <w:tcW w:w="6565" w:type="dxa"/>
          </w:tcPr>
          <w:p w14:paraId="2405B7EE" w14:textId="71242DC0" w:rsidR="00CD4E3E" w:rsidRPr="00B8649A" w:rsidRDefault="00C52D7A" w:rsidP="00D85A14">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EE3BDD" w:rsidRPr="00B8649A">
              <w:rPr>
                <w:rFonts w:eastAsia="Cambria"/>
                <w:sz w:val="16"/>
                <w:szCs w:val="16"/>
              </w:rPr>
              <w:t>proporc</w:t>
            </w:r>
            <w:r w:rsidR="005C1077" w:rsidRPr="00B8649A">
              <w:rPr>
                <w:rFonts w:eastAsia="Cambria"/>
                <w:sz w:val="16"/>
                <w:szCs w:val="16"/>
              </w:rPr>
              <w:t>io</w:t>
            </w:r>
            <w:r w:rsidR="00EE3BDD" w:rsidRPr="00B8649A">
              <w:rPr>
                <w:rFonts w:eastAsia="Cambria"/>
                <w:sz w:val="16"/>
                <w:szCs w:val="16"/>
              </w:rPr>
              <w:t>nan información</w:t>
            </w:r>
            <w:r w:rsidR="005C1077" w:rsidRPr="00B8649A">
              <w:rPr>
                <w:rFonts w:eastAsia="Cambria"/>
                <w:sz w:val="16"/>
                <w:szCs w:val="16"/>
              </w:rPr>
              <w:t xml:space="preserve"> sustantiva sobre </w:t>
            </w:r>
            <w:r w:rsidR="00944FBB" w:rsidRPr="00B8649A">
              <w:rPr>
                <w:rFonts w:eastAsia="Cambria"/>
                <w:sz w:val="16"/>
                <w:szCs w:val="16"/>
              </w:rPr>
              <w:t>todas las tareas de</w:t>
            </w:r>
            <w:r w:rsidR="005C1077" w:rsidRPr="00B8649A">
              <w:rPr>
                <w:rFonts w:eastAsia="Cambria"/>
                <w:sz w:val="16"/>
                <w:szCs w:val="16"/>
              </w:rPr>
              <w:t xml:space="preserve"> supervisión recogid</w:t>
            </w:r>
            <w:r w:rsidR="00944FBB" w:rsidRPr="00B8649A">
              <w:rPr>
                <w:rFonts w:eastAsia="Cambria"/>
                <w:sz w:val="16"/>
                <w:szCs w:val="16"/>
              </w:rPr>
              <w:t>a</w:t>
            </w:r>
            <w:r w:rsidR="005C1077" w:rsidRPr="00B8649A">
              <w:rPr>
                <w:rFonts w:eastAsia="Cambria"/>
                <w:sz w:val="16"/>
                <w:szCs w:val="16"/>
              </w:rPr>
              <w:t xml:space="preserve">s </w:t>
            </w:r>
            <w:r w:rsidR="0029215B" w:rsidRPr="00B8649A">
              <w:rPr>
                <w:rFonts w:eastAsia="Cambria"/>
                <w:sz w:val="16"/>
                <w:szCs w:val="16"/>
              </w:rPr>
              <w:t>en</w:t>
            </w:r>
            <w:r w:rsidR="005C1077" w:rsidRPr="00B8649A">
              <w:rPr>
                <w:rFonts w:eastAsia="Cambria"/>
                <w:sz w:val="16"/>
                <w:szCs w:val="16"/>
              </w:rPr>
              <w:t xml:space="preserve"> el indicador de rendimiento que proporci</w:t>
            </w:r>
            <w:r w:rsidR="00944FBB" w:rsidRPr="00B8649A">
              <w:rPr>
                <w:rFonts w:eastAsia="Cambria"/>
                <w:sz w:val="16"/>
                <w:szCs w:val="16"/>
              </w:rPr>
              <w:t>o</w:t>
            </w:r>
            <w:r w:rsidR="005C1077" w:rsidRPr="00B8649A">
              <w:rPr>
                <w:rFonts w:eastAsia="Cambria"/>
                <w:sz w:val="16"/>
                <w:szCs w:val="16"/>
              </w:rPr>
              <w:t xml:space="preserve">nan directamente información esencial </w:t>
            </w:r>
            <w:r w:rsidR="00D85A14" w:rsidRPr="00B8649A">
              <w:rPr>
                <w:rFonts w:eastAsia="Cambria"/>
                <w:sz w:val="16"/>
                <w:szCs w:val="16"/>
              </w:rPr>
              <w:t>para la cuantificación</w:t>
            </w:r>
            <w:r w:rsidR="005C1077" w:rsidRPr="00B8649A">
              <w:rPr>
                <w:rFonts w:eastAsia="Cambria"/>
                <w:sz w:val="16"/>
                <w:szCs w:val="16"/>
              </w:rPr>
              <w:t xml:space="preserve"> del </w:t>
            </w:r>
            <w:r w:rsidR="005A4262" w:rsidRPr="00B8649A">
              <w:rPr>
                <w:rFonts w:eastAsia="Cambria"/>
                <w:sz w:val="16"/>
                <w:szCs w:val="16"/>
              </w:rPr>
              <w:t>avance</w:t>
            </w:r>
            <w:r w:rsidR="005C1077" w:rsidRPr="00B8649A">
              <w:rPr>
                <w:rFonts w:eastAsia="Cambria"/>
                <w:sz w:val="16"/>
                <w:szCs w:val="16"/>
              </w:rPr>
              <w:t xml:space="preserve"> </w:t>
            </w:r>
            <w:r w:rsidR="005A4262" w:rsidRPr="00B8649A">
              <w:rPr>
                <w:rFonts w:eastAsia="Cambria"/>
                <w:sz w:val="16"/>
                <w:szCs w:val="16"/>
              </w:rPr>
              <w:t>hacia el</w:t>
            </w:r>
            <w:r w:rsidR="005C1077" w:rsidRPr="00B8649A">
              <w:rPr>
                <w:rFonts w:eastAsia="Cambria"/>
                <w:sz w:val="16"/>
                <w:szCs w:val="16"/>
              </w:rPr>
              <w:t xml:space="preserve"> resultado previsto.</w:t>
            </w:r>
          </w:p>
        </w:tc>
      </w:tr>
      <w:tr w:rsidR="00CD4E3E" w:rsidRPr="00B8649A" w14:paraId="6CC0D022" w14:textId="77777777" w:rsidTr="00194148">
        <w:trPr>
          <w:trHeight w:val="704"/>
          <w:jc w:val="center"/>
        </w:trPr>
        <w:tc>
          <w:tcPr>
            <w:tcW w:w="483" w:type="dxa"/>
          </w:tcPr>
          <w:p w14:paraId="346FF21E" w14:textId="77777777" w:rsidR="00CD4E3E" w:rsidRPr="00B8649A" w:rsidRDefault="00CD4E3E" w:rsidP="00E16D88">
            <w:pPr>
              <w:numPr>
                <w:ilvl w:val="0"/>
                <w:numId w:val="57"/>
              </w:numPr>
              <w:rPr>
                <w:rFonts w:eastAsia="Cambria"/>
                <w:sz w:val="16"/>
                <w:szCs w:val="16"/>
              </w:rPr>
            </w:pPr>
          </w:p>
        </w:tc>
        <w:tc>
          <w:tcPr>
            <w:tcW w:w="2750" w:type="dxa"/>
          </w:tcPr>
          <w:p w14:paraId="45A838D9" w14:textId="06B798B9" w:rsidR="00CD4E3E" w:rsidRPr="00B8649A" w:rsidRDefault="00F65B8B" w:rsidP="00194148">
            <w:pPr>
              <w:rPr>
                <w:rFonts w:eastAsia="Cambria"/>
                <w:sz w:val="16"/>
                <w:szCs w:val="16"/>
              </w:rPr>
            </w:pPr>
            <w:r w:rsidRPr="00B8649A">
              <w:rPr>
                <w:sz w:val="16"/>
                <w:szCs w:val="16"/>
              </w:rPr>
              <w:t>Suficiente/Completo</w:t>
            </w:r>
          </w:p>
        </w:tc>
        <w:tc>
          <w:tcPr>
            <w:tcW w:w="561" w:type="dxa"/>
            <w:tcBorders>
              <w:top w:val="single" w:sz="6" w:space="0" w:color="auto"/>
              <w:bottom w:val="single" w:sz="6" w:space="0" w:color="auto"/>
            </w:tcBorders>
            <w:shd w:val="clear" w:color="auto" w:fill="F79646"/>
          </w:tcPr>
          <w:p w14:paraId="6199AF67" w14:textId="77777777" w:rsidR="00CD4E3E" w:rsidRPr="00B8649A" w:rsidRDefault="00CD4E3E" w:rsidP="00194148">
            <w:pPr>
              <w:rPr>
                <w:rFonts w:eastAsia="Cambria"/>
                <w:color w:val="FFFF00"/>
                <w:sz w:val="16"/>
                <w:szCs w:val="16"/>
              </w:rPr>
            </w:pPr>
          </w:p>
        </w:tc>
        <w:tc>
          <w:tcPr>
            <w:tcW w:w="6565" w:type="dxa"/>
          </w:tcPr>
          <w:p w14:paraId="1283ADED" w14:textId="6509ACC4" w:rsidR="00A15491" w:rsidRPr="00B8649A" w:rsidRDefault="00C52D7A" w:rsidP="00A15491">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9D4DAA" w:rsidRPr="00B8649A">
              <w:rPr>
                <w:rFonts w:eastAsia="Cambria"/>
                <w:sz w:val="16"/>
                <w:szCs w:val="16"/>
              </w:rPr>
              <w:t>proporcionan</w:t>
            </w:r>
            <w:r w:rsidR="0029215B" w:rsidRPr="00B8649A">
              <w:rPr>
                <w:rFonts w:eastAsia="Cambria"/>
                <w:sz w:val="16"/>
                <w:szCs w:val="16"/>
              </w:rPr>
              <w:t xml:space="preserve"> información detallada </w:t>
            </w:r>
            <w:r w:rsidR="00A15491" w:rsidRPr="00B8649A">
              <w:rPr>
                <w:rFonts w:eastAsia="Cambria"/>
                <w:sz w:val="16"/>
                <w:szCs w:val="16"/>
              </w:rPr>
              <w:t>de las actividades de investigación, auditoría y evaluación</w:t>
            </w:r>
            <w:r w:rsidR="007B52C8" w:rsidRPr="00B8649A">
              <w:rPr>
                <w:rFonts w:eastAsia="Cambria"/>
                <w:sz w:val="16"/>
                <w:szCs w:val="16"/>
              </w:rPr>
              <w:t xml:space="preserve"> del rendimiento de las actividades</w:t>
            </w:r>
            <w:r w:rsidR="00A15491" w:rsidRPr="00B8649A">
              <w:rPr>
                <w:rFonts w:eastAsia="Cambria"/>
                <w:sz w:val="16"/>
                <w:szCs w:val="16"/>
              </w:rPr>
              <w:t>.</w:t>
            </w:r>
          </w:p>
          <w:p w14:paraId="5FEAE2B3" w14:textId="3D7E89B6" w:rsidR="00CD4E3E" w:rsidRPr="00B8649A" w:rsidRDefault="00EE2717" w:rsidP="00194148">
            <w:pPr>
              <w:rPr>
                <w:rFonts w:eastAsia="Cambria"/>
                <w:sz w:val="16"/>
                <w:szCs w:val="16"/>
              </w:rPr>
            </w:pPr>
            <w:r w:rsidRPr="00B8649A">
              <w:rPr>
                <w:rFonts w:eastAsia="Cambria"/>
                <w:sz w:val="16"/>
                <w:szCs w:val="16"/>
              </w:rPr>
              <w:t>No obstante, se observa</w:t>
            </w:r>
            <w:r w:rsidR="0029215B" w:rsidRPr="00B8649A">
              <w:rPr>
                <w:rFonts w:eastAsia="Cambria"/>
                <w:sz w:val="16"/>
                <w:szCs w:val="16"/>
              </w:rPr>
              <w:t xml:space="preserve"> lo siguiente</w:t>
            </w:r>
            <w:r w:rsidR="001B4CBB" w:rsidRPr="00B8649A">
              <w:rPr>
                <w:rFonts w:eastAsia="Cambria"/>
                <w:sz w:val="16"/>
                <w:szCs w:val="16"/>
              </w:rPr>
              <w:t xml:space="preserve">:  </w:t>
            </w:r>
          </w:p>
          <w:p w14:paraId="0491C90A" w14:textId="1366D28B" w:rsidR="00913AEC" w:rsidRPr="00B8649A" w:rsidRDefault="00EE2717" w:rsidP="00194148">
            <w:pPr>
              <w:rPr>
                <w:rFonts w:eastAsia="Cambria"/>
                <w:sz w:val="16"/>
                <w:szCs w:val="16"/>
              </w:rPr>
            </w:pPr>
            <w:r w:rsidRPr="00B8649A">
              <w:rPr>
                <w:rFonts w:eastAsia="Cambria"/>
                <w:sz w:val="16"/>
                <w:szCs w:val="16"/>
              </w:rPr>
              <w:t xml:space="preserve">- Los datos sobre el rendimiento relativos al punto a) del indicador no son completos. Si bien los </w:t>
            </w:r>
            <w:r w:rsidR="00913AEC" w:rsidRPr="00B8649A">
              <w:rPr>
                <w:rFonts w:eastAsia="Cambria"/>
                <w:sz w:val="16"/>
                <w:szCs w:val="16"/>
              </w:rPr>
              <w:t xml:space="preserve">documentos de apoyo de los </w:t>
            </w:r>
            <w:r w:rsidRPr="00B8649A">
              <w:rPr>
                <w:rFonts w:eastAsia="Cambria"/>
                <w:sz w:val="16"/>
                <w:szCs w:val="16"/>
              </w:rPr>
              <w:t>datos sobre el rendimiento</w:t>
            </w:r>
            <w:r w:rsidR="00913AEC" w:rsidRPr="00B8649A">
              <w:rPr>
                <w:rFonts w:eastAsia="Cambria"/>
                <w:sz w:val="16"/>
                <w:szCs w:val="16"/>
              </w:rPr>
              <w:t xml:space="preserve"> incluyen información sobre la compleción de los informes de auditoría y </w:t>
            </w:r>
            <w:r w:rsidR="00B57112" w:rsidRPr="00B8649A">
              <w:rPr>
                <w:rFonts w:eastAsia="Cambria"/>
                <w:sz w:val="16"/>
                <w:szCs w:val="16"/>
              </w:rPr>
              <w:t xml:space="preserve">de </w:t>
            </w:r>
            <w:r w:rsidR="00913AEC" w:rsidRPr="00B8649A">
              <w:rPr>
                <w:rFonts w:eastAsia="Cambria"/>
                <w:sz w:val="16"/>
                <w:szCs w:val="16"/>
              </w:rPr>
              <w:t>evaluación, sólo se facilita información sobre los informes de investigación</w:t>
            </w:r>
            <w:r w:rsidR="005C02B5" w:rsidRPr="00B8649A">
              <w:rPr>
                <w:rFonts w:eastAsia="Cambria"/>
                <w:sz w:val="16"/>
                <w:szCs w:val="16"/>
              </w:rPr>
              <w:t>.</w:t>
            </w:r>
          </w:p>
          <w:p w14:paraId="00F90852" w14:textId="0BF34736" w:rsidR="00CD4E3E" w:rsidRPr="00B8649A" w:rsidRDefault="00913AEC" w:rsidP="00A7451C">
            <w:pPr>
              <w:rPr>
                <w:rFonts w:eastAsia="Cambria"/>
                <w:sz w:val="16"/>
                <w:szCs w:val="16"/>
              </w:rPr>
            </w:pPr>
            <w:r w:rsidRPr="00B8649A">
              <w:rPr>
                <w:rFonts w:eastAsia="Cambria"/>
                <w:sz w:val="16"/>
                <w:szCs w:val="16"/>
              </w:rPr>
              <w:t xml:space="preserve">- </w:t>
            </w:r>
            <w:r w:rsidR="00EE2717" w:rsidRPr="00B8649A">
              <w:rPr>
                <w:rFonts w:eastAsia="Cambria"/>
                <w:sz w:val="16"/>
                <w:szCs w:val="16"/>
              </w:rPr>
              <w:t xml:space="preserve"> </w:t>
            </w:r>
            <w:r w:rsidRPr="00B8649A">
              <w:rPr>
                <w:rFonts w:eastAsia="Cambria"/>
                <w:sz w:val="16"/>
                <w:szCs w:val="16"/>
              </w:rPr>
              <w:t>Los datos sobre el rendimiento general</w:t>
            </w:r>
            <w:r w:rsidR="00B57112" w:rsidRPr="00B8649A">
              <w:rPr>
                <w:rFonts w:eastAsia="Cambria"/>
                <w:sz w:val="16"/>
                <w:szCs w:val="16"/>
              </w:rPr>
              <w:t>es</w:t>
            </w:r>
            <w:r w:rsidRPr="00B8649A">
              <w:rPr>
                <w:rFonts w:eastAsia="Cambria"/>
                <w:sz w:val="16"/>
                <w:szCs w:val="16"/>
              </w:rPr>
              <w:t xml:space="preserve"> </w:t>
            </w:r>
            <w:r w:rsidR="009D4DAA" w:rsidRPr="00B8649A">
              <w:rPr>
                <w:rFonts w:eastAsia="Cambria"/>
                <w:sz w:val="16"/>
                <w:szCs w:val="16"/>
              </w:rPr>
              <w:t>relativos</w:t>
            </w:r>
            <w:r w:rsidR="00A7451C" w:rsidRPr="00B8649A">
              <w:rPr>
                <w:rFonts w:eastAsia="Cambria"/>
                <w:sz w:val="16"/>
                <w:szCs w:val="16"/>
              </w:rPr>
              <w:t xml:space="preserve"> al</w:t>
            </w:r>
            <w:r w:rsidRPr="00B8649A">
              <w:rPr>
                <w:rFonts w:eastAsia="Cambria"/>
                <w:sz w:val="16"/>
                <w:szCs w:val="16"/>
              </w:rPr>
              <w:t xml:space="preserve"> punto a) del indicador sólo se r</w:t>
            </w:r>
            <w:r w:rsidR="005C02B5" w:rsidRPr="00B8649A">
              <w:rPr>
                <w:rFonts w:eastAsia="Cambria"/>
                <w:sz w:val="16"/>
                <w:szCs w:val="16"/>
              </w:rPr>
              <w:t>e</w:t>
            </w:r>
            <w:r w:rsidRPr="00B8649A">
              <w:rPr>
                <w:rFonts w:eastAsia="Cambria"/>
                <w:sz w:val="16"/>
                <w:szCs w:val="16"/>
              </w:rPr>
              <w:t>fieren a la puntualidad, sin que proporcione</w:t>
            </w:r>
            <w:r w:rsidR="00A7451C" w:rsidRPr="00B8649A">
              <w:rPr>
                <w:rFonts w:eastAsia="Cambria"/>
                <w:sz w:val="16"/>
                <w:szCs w:val="16"/>
              </w:rPr>
              <w:t>n</w:t>
            </w:r>
            <w:r w:rsidRPr="00B8649A">
              <w:rPr>
                <w:rFonts w:eastAsia="Cambria"/>
                <w:sz w:val="16"/>
                <w:szCs w:val="16"/>
              </w:rPr>
              <w:t xml:space="preserve"> información </w:t>
            </w:r>
            <w:r w:rsidR="00C2089C" w:rsidRPr="00B8649A">
              <w:rPr>
                <w:rFonts w:eastAsia="Cambria"/>
                <w:sz w:val="16"/>
                <w:szCs w:val="16"/>
              </w:rPr>
              <w:t>sobre aspecto</w:t>
            </w:r>
            <w:r w:rsidR="005C02B5" w:rsidRPr="00B8649A">
              <w:rPr>
                <w:rFonts w:eastAsia="Cambria"/>
                <w:sz w:val="16"/>
                <w:szCs w:val="16"/>
              </w:rPr>
              <w:t>s</w:t>
            </w:r>
            <w:r w:rsidR="00C2089C" w:rsidRPr="00B8649A">
              <w:rPr>
                <w:rFonts w:eastAsia="Cambria"/>
                <w:sz w:val="16"/>
                <w:szCs w:val="16"/>
              </w:rPr>
              <w:t xml:space="preserve"> cualitativo</w:t>
            </w:r>
            <w:r w:rsidR="005C02B5" w:rsidRPr="00B8649A">
              <w:rPr>
                <w:rFonts w:eastAsia="Cambria"/>
                <w:sz w:val="16"/>
                <w:szCs w:val="16"/>
              </w:rPr>
              <w:t>s</w:t>
            </w:r>
            <w:r w:rsidR="00C2089C" w:rsidRPr="00B8649A">
              <w:rPr>
                <w:rFonts w:eastAsia="Cambria"/>
                <w:sz w:val="16"/>
                <w:szCs w:val="16"/>
              </w:rPr>
              <w:t xml:space="preserve">. </w:t>
            </w:r>
            <w:r w:rsidR="00EC5F0D" w:rsidRPr="00B8649A">
              <w:rPr>
                <w:rFonts w:eastAsia="Cambria"/>
                <w:sz w:val="16"/>
                <w:szCs w:val="16"/>
              </w:rPr>
              <w:t>Por tanto, l</w:t>
            </w:r>
            <w:r w:rsidR="00C2089C" w:rsidRPr="00B8649A">
              <w:rPr>
                <w:rFonts w:eastAsia="Cambria"/>
                <w:sz w:val="16"/>
                <w:szCs w:val="16"/>
              </w:rPr>
              <w:t xml:space="preserve">os datos sobre el rendimiento podrían ampliarse con </w:t>
            </w:r>
            <w:r w:rsidR="00B57112" w:rsidRPr="00B8649A">
              <w:rPr>
                <w:rFonts w:eastAsia="Cambria"/>
                <w:sz w:val="16"/>
                <w:szCs w:val="16"/>
              </w:rPr>
              <w:t xml:space="preserve">información de los </w:t>
            </w:r>
            <w:r w:rsidR="00C2089C" w:rsidRPr="00B8649A">
              <w:rPr>
                <w:rFonts w:eastAsia="Cambria"/>
                <w:sz w:val="16"/>
                <w:szCs w:val="16"/>
              </w:rPr>
              <w:t xml:space="preserve">datos de apoyo </w:t>
            </w:r>
            <w:r w:rsidR="00B57112" w:rsidRPr="00B8649A">
              <w:rPr>
                <w:rFonts w:eastAsia="Cambria"/>
                <w:sz w:val="16"/>
                <w:szCs w:val="16"/>
              </w:rPr>
              <w:t>relativa a</w:t>
            </w:r>
            <w:r w:rsidR="00C2089C" w:rsidRPr="00B8649A">
              <w:rPr>
                <w:rFonts w:eastAsia="Cambria"/>
                <w:sz w:val="16"/>
                <w:szCs w:val="16"/>
              </w:rPr>
              <w:t xml:space="preserve"> la </w:t>
            </w:r>
            <w:r w:rsidR="00EC5F0D" w:rsidRPr="00B8649A">
              <w:rPr>
                <w:rFonts w:eastAsia="Cambria"/>
                <w:sz w:val="16"/>
                <w:szCs w:val="16"/>
              </w:rPr>
              <w:t xml:space="preserve">asignación </w:t>
            </w:r>
            <w:r w:rsidR="00C2089C" w:rsidRPr="00B8649A">
              <w:rPr>
                <w:rFonts w:eastAsia="Cambria"/>
                <w:sz w:val="16"/>
                <w:szCs w:val="16"/>
              </w:rPr>
              <w:t>de recurso</w:t>
            </w:r>
            <w:r w:rsidR="005C02B5" w:rsidRPr="00B8649A">
              <w:rPr>
                <w:rFonts w:eastAsia="Cambria"/>
                <w:sz w:val="16"/>
                <w:szCs w:val="16"/>
              </w:rPr>
              <w:t xml:space="preserve">s </w:t>
            </w:r>
            <w:r w:rsidR="00B57112" w:rsidRPr="00B8649A">
              <w:rPr>
                <w:rFonts w:eastAsia="Cambria"/>
                <w:sz w:val="16"/>
                <w:szCs w:val="16"/>
              </w:rPr>
              <w:t>par</w:t>
            </w:r>
            <w:r w:rsidR="005C02B5" w:rsidRPr="00B8649A">
              <w:rPr>
                <w:rFonts w:eastAsia="Cambria"/>
                <w:sz w:val="16"/>
                <w:szCs w:val="16"/>
              </w:rPr>
              <w:t>a la</w:t>
            </w:r>
            <w:r w:rsidR="00C2089C" w:rsidRPr="00B8649A">
              <w:rPr>
                <w:rFonts w:eastAsia="Cambria"/>
                <w:sz w:val="16"/>
                <w:szCs w:val="16"/>
              </w:rPr>
              <w:t>s</w:t>
            </w:r>
            <w:r w:rsidR="005C02B5" w:rsidRPr="00B8649A">
              <w:rPr>
                <w:rFonts w:eastAsia="Cambria"/>
                <w:sz w:val="16"/>
                <w:szCs w:val="16"/>
              </w:rPr>
              <w:t xml:space="preserve"> </w:t>
            </w:r>
            <w:r w:rsidR="00C2089C" w:rsidRPr="00B8649A">
              <w:rPr>
                <w:rFonts w:eastAsia="Cambria"/>
                <w:sz w:val="16"/>
                <w:szCs w:val="16"/>
              </w:rPr>
              <w:t>disti</w:t>
            </w:r>
            <w:r w:rsidR="005C02B5" w:rsidRPr="00B8649A">
              <w:rPr>
                <w:rFonts w:eastAsia="Cambria"/>
                <w:sz w:val="16"/>
                <w:szCs w:val="16"/>
              </w:rPr>
              <w:t>n</w:t>
            </w:r>
            <w:r w:rsidR="00C2089C" w:rsidRPr="00B8649A">
              <w:rPr>
                <w:rFonts w:eastAsia="Cambria"/>
                <w:sz w:val="16"/>
                <w:szCs w:val="16"/>
              </w:rPr>
              <w:t xml:space="preserve">tas </w:t>
            </w:r>
            <w:r w:rsidR="00EC5F0D" w:rsidRPr="00B8649A">
              <w:rPr>
                <w:rFonts w:eastAsia="Cambria"/>
                <w:sz w:val="16"/>
                <w:szCs w:val="16"/>
              </w:rPr>
              <w:t>tareas,</w:t>
            </w:r>
            <w:r w:rsidR="00C2089C" w:rsidRPr="00B8649A">
              <w:rPr>
                <w:rFonts w:eastAsia="Cambria"/>
                <w:sz w:val="16"/>
                <w:szCs w:val="16"/>
              </w:rPr>
              <w:t xml:space="preserve"> así como </w:t>
            </w:r>
            <w:r w:rsidR="00B57112" w:rsidRPr="00B8649A">
              <w:rPr>
                <w:rFonts w:eastAsia="Cambria"/>
                <w:sz w:val="16"/>
                <w:szCs w:val="16"/>
              </w:rPr>
              <w:t>de</w:t>
            </w:r>
            <w:r w:rsidR="00C2089C" w:rsidRPr="00B8649A">
              <w:rPr>
                <w:rFonts w:eastAsia="Cambria"/>
                <w:sz w:val="16"/>
                <w:szCs w:val="16"/>
              </w:rPr>
              <w:t xml:space="preserve"> la</w:t>
            </w:r>
            <w:r w:rsidR="005C02B5" w:rsidRPr="00B8649A">
              <w:rPr>
                <w:rFonts w:eastAsia="Cambria"/>
                <w:sz w:val="16"/>
                <w:szCs w:val="16"/>
              </w:rPr>
              <w:t xml:space="preserve"> </w:t>
            </w:r>
            <w:r w:rsidR="00C2089C" w:rsidRPr="00B8649A">
              <w:rPr>
                <w:rFonts w:eastAsia="Cambria"/>
                <w:sz w:val="16"/>
                <w:szCs w:val="16"/>
              </w:rPr>
              <w:t xml:space="preserve">situación de las recomendaciones, </w:t>
            </w:r>
            <w:r w:rsidR="00EC5F0D" w:rsidRPr="00B8649A">
              <w:rPr>
                <w:rFonts w:eastAsia="Cambria"/>
                <w:sz w:val="16"/>
                <w:szCs w:val="16"/>
              </w:rPr>
              <w:t>lo cual</w:t>
            </w:r>
            <w:r w:rsidR="00C2089C" w:rsidRPr="00B8649A">
              <w:rPr>
                <w:rFonts w:eastAsia="Cambria"/>
                <w:sz w:val="16"/>
                <w:szCs w:val="16"/>
              </w:rPr>
              <w:t xml:space="preserve"> podr</w:t>
            </w:r>
            <w:r w:rsidR="00EC5F0D" w:rsidRPr="00B8649A">
              <w:rPr>
                <w:rFonts w:eastAsia="Cambria"/>
                <w:sz w:val="16"/>
                <w:szCs w:val="16"/>
              </w:rPr>
              <w:t>í</w:t>
            </w:r>
            <w:r w:rsidR="00C2089C" w:rsidRPr="00B8649A">
              <w:rPr>
                <w:rFonts w:eastAsia="Cambria"/>
                <w:sz w:val="16"/>
                <w:szCs w:val="16"/>
              </w:rPr>
              <w:t xml:space="preserve">a permitir una evaluación </w:t>
            </w:r>
            <w:r w:rsidR="008411F8" w:rsidRPr="00B8649A">
              <w:rPr>
                <w:rFonts w:eastAsia="Cambria"/>
                <w:sz w:val="16"/>
                <w:szCs w:val="16"/>
              </w:rPr>
              <w:t>eficiente</w:t>
            </w:r>
            <w:r w:rsidR="00C2089C" w:rsidRPr="00B8649A">
              <w:rPr>
                <w:rFonts w:eastAsia="Cambria"/>
                <w:sz w:val="16"/>
                <w:szCs w:val="16"/>
              </w:rPr>
              <w:t xml:space="preserve"> del </w:t>
            </w:r>
            <w:r w:rsidR="005A4262" w:rsidRPr="00B8649A">
              <w:rPr>
                <w:rFonts w:eastAsia="Cambria"/>
                <w:sz w:val="16"/>
                <w:szCs w:val="16"/>
              </w:rPr>
              <w:t xml:space="preserve">avance para </w:t>
            </w:r>
            <w:r w:rsidR="00A7451C" w:rsidRPr="00B8649A">
              <w:rPr>
                <w:rFonts w:eastAsia="Cambria"/>
                <w:sz w:val="16"/>
                <w:szCs w:val="16"/>
              </w:rPr>
              <w:t>el logro d</w:t>
            </w:r>
            <w:r w:rsidR="005A4262" w:rsidRPr="00B8649A">
              <w:rPr>
                <w:rFonts w:eastAsia="Cambria"/>
                <w:sz w:val="16"/>
                <w:szCs w:val="16"/>
              </w:rPr>
              <w:t xml:space="preserve">el </w:t>
            </w:r>
            <w:r w:rsidR="00C2089C" w:rsidRPr="00B8649A">
              <w:rPr>
                <w:rFonts w:eastAsia="Cambria"/>
                <w:sz w:val="16"/>
                <w:szCs w:val="16"/>
              </w:rPr>
              <w:t xml:space="preserve">resultado previsto. </w:t>
            </w:r>
          </w:p>
        </w:tc>
      </w:tr>
      <w:tr w:rsidR="00CD4E3E" w:rsidRPr="00B8649A" w14:paraId="68A96EF8" w14:textId="77777777" w:rsidTr="00194148">
        <w:trPr>
          <w:jc w:val="center"/>
        </w:trPr>
        <w:tc>
          <w:tcPr>
            <w:tcW w:w="483" w:type="dxa"/>
          </w:tcPr>
          <w:p w14:paraId="3BFD97D9" w14:textId="67DA47EB" w:rsidR="00CD4E3E" w:rsidRPr="00B8649A" w:rsidRDefault="00CD4E3E" w:rsidP="00E16D88">
            <w:pPr>
              <w:numPr>
                <w:ilvl w:val="0"/>
                <w:numId w:val="57"/>
              </w:numPr>
              <w:rPr>
                <w:rFonts w:eastAsia="Cambria"/>
                <w:sz w:val="16"/>
                <w:szCs w:val="16"/>
              </w:rPr>
            </w:pPr>
          </w:p>
        </w:tc>
        <w:tc>
          <w:tcPr>
            <w:tcW w:w="2750" w:type="dxa"/>
          </w:tcPr>
          <w:p w14:paraId="0AB729A4" w14:textId="17997601" w:rsidR="00CD4E3E" w:rsidRPr="00B8649A" w:rsidRDefault="00AF0043" w:rsidP="00194148">
            <w:pPr>
              <w:rPr>
                <w:rFonts w:eastAsia="Cambria"/>
                <w:sz w:val="16"/>
                <w:szCs w:val="16"/>
              </w:rPr>
            </w:pPr>
            <w:r w:rsidRPr="00B8649A">
              <w:rPr>
                <w:sz w:val="16"/>
                <w:szCs w:val="16"/>
              </w:rPr>
              <w:t>Recopilado con eficiencia</w:t>
            </w:r>
          </w:p>
          <w:p w14:paraId="2FC528D5" w14:textId="499C84BC" w:rsidR="00CD4E3E" w:rsidRPr="00B8649A" w:rsidRDefault="000730FD" w:rsidP="00194148">
            <w:pPr>
              <w:rPr>
                <w:sz w:val="16"/>
                <w:szCs w:val="16"/>
              </w:rPr>
            </w:pPr>
            <w:r w:rsidRPr="00B8649A">
              <w:rPr>
                <w:sz w:val="16"/>
                <w:szCs w:val="16"/>
              </w:rPr>
              <w:t>/de fácil acceso</w:t>
            </w:r>
          </w:p>
          <w:p w14:paraId="39BC4C52" w14:textId="77777777" w:rsidR="00CD4E3E" w:rsidRPr="00B8649A" w:rsidRDefault="00CD4E3E" w:rsidP="00194148">
            <w:pPr>
              <w:rPr>
                <w:rFonts w:eastAsia="Cambria"/>
                <w:sz w:val="16"/>
                <w:szCs w:val="16"/>
              </w:rPr>
            </w:pPr>
          </w:p>
        </w:tc>
        <w:tc>
          <w:tcPr>
            <w:tcW w:w="561" w:type="dxa"/>
            <w:tcBorders>
              <w:top w:val="single" w:sz="6" w:space="0" w:color="auto"/>
              <w:bottom w:val="single" w:sz="6" w:space="0" w:color="auto"/>
            </w:tcBorders>
            <w:shd w:val="clear" w:color="auto" w:fill="008000"/>
          </w:tcPr>
          <w:p w14:paraId="07C8B092" w14:textId="77777777" w:rsidR="00CD4E3E" w:rsidRPr="00B8649A" w:rsidRDefault="00CD4E3E" w:rsidP="00194148">
            <w:pPr>
              <w:rPr>
                <w:rFonts w:eastAsia="Cambria"/>
                <w:color w:val="FFFF00"/>
                <w:sz w:val="16"/>
                <w:szCs w:val="16"/>
              </w:rPr>
            </w:pPr>
          </w:p>
        </w:tc>
        <w:tc>
          <w:tcPr>
            <w:tcW w:w="6565" w:type="dxa"/>
          </w:tcPr>
          <w:p w14:paraId="392A8F28" w14:textId="44BAAE62" w:rsidR="00CD4E3E" w:rsidRPr="00B8649A" w:rsidRDefault="001B708E" w:rsidP="0000086A">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D602D9" w:rsidRPr="00B8649A">
              <w:rPr>
                <w:rFonts w:eastAsia="Cambria"/>
                <w:sz w:val="16"/>
                <w:szCs w:val="16"/>
              </w:rPr>
              <w:t>se</w:t>
            </w:r>
            <w:r w:rsidR="008411F8" w:rsidRPr="00B8649A">
              <w:rPr>
                <w:rFonts w:eastAsia="Cambria"/>
                <w:sz w:val="16"/>
                <w:szCs w:val="16"/>
              </w:rPr>
              <w:t xml:space="preserve"> </w:t>
            </w:r>
            <w:r w:rsidR="00D602D9" w:rsidRPr="00B8649A">
              <w:rPr>
                <w:rFonts w:eastAsia="Cambria"/>
                <w:sz w:val="16"/>
                <w:szCs w:val="16"/>
              </w:rPr>
              <w:t>recopilan conforme se realiza la labor de supervisión. Esta información se encuentra en el disco co</w:t>
            </w:r>
            <w:r w:rsidR="008411F8" w:rsidRPr="00B8649A">
              <w:rPr>
                <w:rFonts w:eastAsia="Cambria"/>
                <w:sz w:val="16"/>
                <w:szCs w:val="16"/>
              </w:rPr>
              <w:t>m</w:t>
            </w:r>
            <w:r w:rsidR="00D602D9" w:rsidRPr="00B8649A">
              <w:rPr>
                <w:rFonts w:eastAsia="Cambria"/>
                <w:sz w:val="16"/>
                <w:szCs w:val="16"/>
              </w:rPr>
              <w:t xml:space="preserve">partido. </w:t>
            </w:r>
            <w:r w:rsidR="0000086A" w:rsidRPr="00B8649A">
              <w:rPr>
                <w:rFonts w:eastAsia="Cambria"/>
                <w:sz w:val="16"/>
                <w:szCs w:val="16"/>
              </w:rPr>
              <w:t>También está disponible al público en general en el sitio web público de la OMPI (a continuación sigue un ejemplo)</w:t>
            </w:r>
            <w:r w:rsidR="00493414">
              <w:rPr>
                <w:rFonts w:eastAsia="Cambria"/>
                <w:sz w:val="16"/>
                <w:szCs w:val="16"/>
              </w:rPr>
              <w:t xml:space="preserve">:  </w:t>
            </w:r>
          </w:p>
          <w:p w14:paraId="3996C8FD" w14:textId="78063742" w:rsidR="00CD4E3E" w:rsidRPr="00B8649A" w:rsidRDefault="002C4473" w:rsidP="00194148">
            <w:pPr>
              <w:rPr>
                <w:rFonts w:eastAsia="Cambria"/>
                <w:sz w:val="16"/>
                <w:szCs w:val="16"/>
              </w:rPr>
            </w:pPr>
            <w:hyperlink r:id="rId76" w:history="1">
              <w:r w:rsidR="00CD4E3E" w:rsidRPr="00B8649A">
                <w:rPr>
                  <w:rStyle w:val="Hyperlink"/>
                  <w:rFonts w:eastAsia="Cambria"/>
                  <w:sz w:val="16"/>
                  <w:szCs w:val="16"/>
                </w:rPr>
                <w:t>http://www.wipo.int/edocs/mdocs/govbody/en/wo_pbc_24/wo_pbc_24_6.pdf</w:t>
              </w:r>
            </w:hyperlink>
          </w:p>
        </w:tc>
      </w:tr>
      <w:tr w:rsidR="00CD4E3E" w:rsidRPr="00B8649A" w14:paraId="3326D4A3" w14:textId="77777777" w:rsidTr="00194148">
        <w:trPr>
          <w:trHeight w:val="214"/>
          <w:jc w:val="center"/>
        </w:trPr>
        <w:tc>
          <w:tcPr>
            <w:tcW w:w="483" w:type="dxa"/>
          </w:tcPr>
          <w:p w14:paraId="471310DC" w14:textId="77777777" w:rsidR="00CD4E3E" w:rsidRPr="00B8649A" w:rsidRDefault="00CD4E3E" w:rsidP="00E16D88">
            <w:pPr>
              <w:numPr>
                <w:ilvl w:val="0"/>
                <w:numId w:val="57"/>
              </w:numPr>
              <w:rPr>
                <w:rFonts w:eastAsia="Cambria"/>
                <w:sz w:val="16"/>
                <w:szCs w:val="16"/>
              </w:rPr>
            </w:pPr>
          </w:p>
        </w:tc>
        <w:tc>
          <w:tcPr>
            <w:tcW w:w="2750" w:type="dxa"/>
          </w:tcPr>
          <w:p w14:paraId="417AAFEC" w14:textId="4C457E66" w:rsidR="00CD4E3E" w:rsidRPr="00B8649A" w:rsidRDefault="004455B0" w:rsidP="00194148">
            <w:pPr>
              <w:rPr>
                <w:sz w:val="16"/>
                <w:szCs w:val="16"/>
              </w:rPr>
            </w:pPr>
            <w:r w:rsidRPr="00B8649A">
              <w:rPr>
                <w:sz w:val="16"/>
                <w:szCs w:val="16"/>
              </w:rPr>
              <w:t>Exacto/Verificable</w:t>
            </w:r>
          </w:p>
          <w:p w14:paraId="1ABBCF12" w14:textId="77777777" w:rsidR="00CD4E3E" w:rsidRPr="00B8649A" w:rsidRDefault="00CD4E3E" w:rsidP="00194148">
            <w:pPr>
              <w:rPr>
                <w:rFonts w:eastAsia="Cambria"/>
                <w:sz w:val="16"/>
                <w:szCs w:val="16"/>
              </w:rPr>
            </w:pPr>
          </w:p>
        </w:tc>
        <w:tc>
          <w:tcPr>
            <w:tcW w:w="561" w:type="dxa"/>
            <w:tcBorders>
              <w:top w:val="single" w:sz="6" w:space="0" w:color="auto"/>
              <w:bottom w:val="single" w:sz="6" w:space="0" w:color="auto"/>
            </w:tcBorders>
            <w:shd w:val="clear" w:color="auto" w:fill="008000"/>
          </w:tcPr>
          <w:p w14:paraId="3203B351" w14:textId="77777777" w:rsidR="00CD4E3E" w:rsidRPr="00B8649A" w:rsidRDefault="00CD4E3E" w:rsidP="00194148">
            <w:pPr>
              <w:rPr>
                <w:rFonts w:eastAsia="Cambria"/>
                <w:color w:val="FFFF00"/>
                <w:sz w:val="16"/>
                <w:szCs w:val="16"/>
              </w:rPr>
            </w:pPr>
          </w:p>
        </w:tc>
        <w:tc>
          <w:tcPr>
            <w:tcW w:w="6565" w:type="dxa"/>
          </w:tcPr>
          <w:p w14:paraId="5302F2BB" w14:textId="71377812" w:rsidR="00CD4E3E"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00086A" w:rsidRPr="00B8649A">
              <w:rPr>
                <w:rFonts w:eastAsia="Cambria"/>
                <w:sz w:val="16"/>
                <w:szCs w:val="16"/>
              </w:rPr>
              <w:t>se basan en documentos de apoyo que proporcionan información fiable para los mismos.</w:t>
            </w:r>
          </w:p>
        </w:tc>
      </w:tr>
      <w:tr w:rsidR="00CD4E3E" w:rsidRPr="00B8649A" w14:paraId="4DC24355" w14:textId="77777777" w:rsidTr="00194148">
        <w:trPr>
          <w:jc w:val="center"/>
        </w:trPr>
        <w:tc>
          <w:tcPr>
            <w:tcW w:w="483" w:type="dxa"/>
          </w:tcPr>
          <w:p w14:paraId="73B84FD9" w14:textId="58B4EF14" w:rsidR="00CD4E3E" w:rsidRPr="00B8649A" w:rsidRDefault="00CD4E3E" w:rsidP="00E16D88">
            <w:pPr>
              <w:numPr>
                <w:ilvl w:val="0"/>
                <w:numId w:val="57"/>
              </w:numPr>
              <w:rPr>
                <w:rFonts w:eastAsia="Cambria"/>
                <w:sz w:val="16"/>
                <w:szCs w:val="16"/>
              </w:rPr>
            </w:pPr>
          </w:p>
        </w:tc>
        <w:tc>
          <w:tcPr>
            <w:tcW w:w="2750" w:type="dxa"/>
          </w:tcPr>
          <w:p w14:paraId="00DC217C" w14:textId="01518E8B" w:rsidR="00CD4E3E" w:rsidRPr="00B8649A" w:rsidRDefault="004455B0" w:rsidP="00194148">
            <w:pPr>
              <w:rPr>
                <w:sz w:val="16"/>
                <w:szCs w:val="16"/>
              </w:rPr>
            </w:pPr>
            <w:r w:rsidRPr="00B8649A">
              <w:rPr>
                <w:sz w:val="16"/>
                <w:szCs w:val="16"/>
              </w:rPr>
              <w:t>Puntualidad en la presentación de informes</w:t>
            </w:r>
          </w:p>
          <w:p w14:paraId="17FD4A05" w14:textId="77777777" w:rsidR="00CD4E3E" w:rsidRPr="00B8649A" w:rsidRDefault="00CD4E3E" w:rsidP="00194148">
            <w:pPr>
              <w:rPr>
                <w:rFonts w:eastAsia="Cambria"/>
                <w:sz w:val="16"/>
                <w:szCs w:val="16"/>
              </w:rPr>
            </w:pPr>
          </w:p>
        </w:tc>
        <w:tc>
          <w:tcPr>
            <w:tcW w:w="561" w:type="dxa"/>
            <w:tcBorders>
              <w:top w:val="single" w:sz="6" w:space="0" w:color="auto"/>
              <w:bottom w:val="single" w:sz="6" w:space="0" w:color="auto"/>
            </w:tcBorders>
            <w:shd w:val="clear" w:color="auto" w:fill="008000"/>
          </w:tcPr>
          <w:p w14:paraId="6B0D6F97" w14:textId="77777777" w:rsidR="00CD4E3E" w:rsidRPr="00B8649A" w:rsidRDefault="00CD4E3E" w:rsidP="00194148">
            <w:pPr>
              <w:rPr>
                <w:rFonts w:eastAsia="Cambria"/>
                <w:color w:val="FFFF00"/>
                <w:sz w:val="16"/>
                <w:szCs w:val="16"/>
              </w:rPr>
            </w:pPr>
          </w:p>
        </w:tc>
        <w:tc>
          <w:tcPr>
            <w:tcW w:w="6565" w:type="dxa"/>
          </w:tcPr>
          <w:p w14:paraId="097E4FA6" w14:textId="66060990" w:rsidR="00CD4E3E" w:rsidRPr="00B8649A" w:rsidRDefault="00596C50" w:rsidP="00596C50">
            <w:pPr>
              <w:rPr>
                <w:rFonts w:eastAsia="Cambria"/>
                <w:sz w:val="16"/>
                <w:szCs w:val="16"/>
              </w:rPr>
            </w:pPr>
            <w:r w:rsidRPr="00B8649A">
              <w:rPr>
                <w:rFonts w:eastAsia="Cambria"/>
                <w:sz w:val="16"/>
                <w:szCs w:val="16"/>
              </w:rPr>
              <w:t>En la Comisión Consultiva Independiente de Supervisión (CCIS) y en un informe anual del Director de la DSI a la Asamblea General de la OMPI se</w:t>
            </w:r>
            <w:r w:rsidR="00FA6ED8" w:rsidRPr="00B8649A">
              <w:rPr>
                <w:rFonts w:eastAsia="Cambria"/>
                <w:sz w:val="16"/>
                <w:szCs w:val="16"/>
              </w:rPr>
              <w:t xml:space="preserve"> </w:t>
            </w:r>
            <w:r w:rsidR="008411F8" w:rsidRPr="00B8649A">
              <w:rPr>
                <w:rFonts w:eastAsia="Cambria"/>
                <w:sz w:val="16"/>
                <w:szCs w:val="16"/>
              </w:rPr>
              <w:t xml:space="preserve">comunica trimestralmente </w:t>
            </w:r>
            <w:r w:rsidR="00FA6ED8" w:rsidRPr="00B8649A">
              <w:rPr>
                <w:rFonts w:eastAsia="Cambria"/>
                <w:sz w:val="16"/>
                <w:szCs w:val="16"/>
              </w:rPr>
              <w:t>información sobre el indicador de rendimiento</w:t>
            </w:r>
            <w:r w:rsidR="008411F8" w:rsidRPr="00B8649A">
              <w:rPr>
                <w:rFonts w:eastAsia="Cambria"/>
                <w:sz w:val="16"/>
                <w:szCs w:val="16"/>
              </w:rPr>
              <w:t>. Estos procesos permite</w:t>
            </w:r>
            <w:r w:rsidR="00FA6ED8" w:rsidRPr="00B8649A">
              <w:rPr>
                <w:rFonts w:eastAsia="Cambria"/>
                <w:sz w:val="16"/>
                <w:szCs w:val="16"/>
              </w:rPr>
              <w:t xml:space="preserve">n </w:t>
            </w:r>
            <w:r w:rsidRPr="00B8649A">
              <w:rPr>
                <w:rFonts w:eastAsia="Cambria"/>
                <w:sz w:val="16"/>
                <w:szCs w:val="16"/>
              </w:rPr>
              <w:t>al</w:t>
            </w:r>
            <w:r w:rsidR="00FA6ED8" w:rsidRPr="00B8649A">
              <w:rPr>
                <w:rFonts w:eastAsia="Cambria"/>
                <w:sz w:val="16"/>
                <w:szCs w:val="16"/>
              </w:rPr>
              <w:t xml:space="preserve"> programa </w:t>
            </w:r>
            <w:r w:rsidR="007C030E" w:rsidRPr="00B8649A">
              <w:rPr>
                <w:rFonts w:eastAsia="Cambria"/>
                <w:sz w:val="16"/>
                <w:szCs w:val="16"/>
              </w:rPr>
              <w:t xml:space="preserve">cumplir sus obligaciones de rendición de </w:t>
            </w:r>
            <w:r w:rsidR="00FA6ED8" w:rsidRPr="00B8649A">
              <w:rPr>
                <w:rFonts w:eastAsia="Cambria"/>
                <w:sz w:val="16"/>
                <w:szCs w:val="16"/>
              </w:rPr>
              <w:t xml:space="preserve">cuentas y reorientar el plan de trabajo cuando </w:t>
            </w:r>
            <w:r w:rsidR="003A65E7" w:rsidRPr="00B8649A">
              <w:rPr>
                <w:rFonts w:eastAsia="Cambria"/>
                <w:sz w:val="16"/>
                <w:szCs w:val="16"/>
              </w:rPr>
              <w:t>es</w:t>
            </w:r>
            <w:r w:rsidR="00FA6ED8" w:rsidRPr="00B8649A">
              <w:rPr>
                <w:rFonts w:eastAsia="Cambria"/>
                <w:sz w:val="16"/>
                <w:szCs w:val="16"/>
              </w:rPr>
              <w:t xml:space="preserve"> necesario.</w:t>
            </w:r>
          </w:p>
        </w:tc>
      </w:tr>
      <w:tr w:rsidR="00CD4E3E" w:rsidRPr="00B8649A" w14:paraId="257BEAAC" w14:textId="77777777" w:rsidTr="00194148">
        <w:trPr>
          <w:trHeight w:val="407"/>
          <w:jc w:val="center"/>
        </w:trPr>
        <w:tc>
          <w:tcPr>
            <w:tcW w:w="483" w:type="dxa"/>
            <w:tcBorders>
              <w:bottom w:val="single" w:sz="6" w:space="0" w:color="auto"/>
            </w:tcBorders>
          </w:tcPr>
          <w:p w14:paraId="309DFE47" w14:textId="487024D9" w:rsidR="00CD4E3E" w:rsidRPr="00B8649A" w:rsidRDefault="00CD4E3E" w:rsidP="00E16D88">
            <w:pPr>
              <w:numPr>
                <w:ilvl w:val="0"/>
                <w:numId w:val="57"/>
              </w:numPr>
              <w:rPr>
                <w:rFonts w:eastAsia="Cambria"/>
                <w:sz w:val="16"/>
                <w:szCs w:val="16"/>
              </w:rPr>
            </w:pPr>
          </w:p>
        </w:tc>
        <w:tc>
          <w:tcPr>
            <w:tcW w:w="2750" w:type="dxa"/>
            <w:tcBorders>
              <w:bottom w:val="single" w:sz="6" w:space="0" w:color="auto"/>
            </w:tcBorders>
          </w:tcPr>
          <w:p w14:paraId="3830C0EF" w14:textId="7B673538" w:rsidR="00CD4E3E" w:rsidRPr="00B8649A" w:rsidRDefault="004455B0" w:rsidP="00194148">
            <w:pPr>
              <w:rPr>
                <w:rFonts w:eastAsia="Cambria"/>
                <w:sz w:val="16"/>
                <w:szCs w:val="16"/>
              </w:rPr>
            </w:pPr>
            <w:r w:rsidRPr="00B8649A">
              <w:rPr>
                <w:sz w:val="16"/>
                <w:szCs w:val="16"/>
              </w:rPr>
              <w:t>Claro/Transparente</w:t>
            </w:r>
          </w:p>
        </w:tc>
        <w:tc>
          <w:tcPr>
            <w:tcW w:w="561" w:type="dxa"/>
            <w:tcBorders>
              <w:top w:val="single" w:sz="6" w:space="0" w:color="auto"/>
              <w:bottom w:val="single" w:sz="6" w:space="0" w:color="auto"/>
            </w:tcBorders>
            <w:shd w:val="clear" w:color="auto" w:fill="008000"/>
          </w:tcPr>
          <w:p w14:paraId="4166742E" w14:textId="77777777" w:rsidR="00CD4E3E" w:rsidRPr="00B8649A" w:rsidRDefault="00CD4E3E" w:rsidP="00194148">
            <w:pPr>
              <w:rPr>
                <w:rFonts w:eastAsia="Cambria"/>
                <w:color w:val="FFFF00"/>
                <w:sz w:val="16"/>
                <w:szCs w:val="16"/>
              </w:rPr>
            </w:pPr>
          </w:p>
        </w:tc>
        <w:tc>
          <w:tcPr>
            <w:tcW w:w="6565" w:type="dxa"/>
            <w:tcBorders>
              <w:bottom w:val="single" w:sz="6" w:space="0" w:color="auto"/>
            </w:tcBorders>
          </w:tcPr>
          <w:p w14:paraId="67C25676" w14:textId="57176840" w:rsidR="00CD4E3E" w:rsidRPr="00B8649A" w:rsidRDefault="00FA6ED8" w:rsidP="00596C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16"/>
                <w:szCs w:val="16"/>
              </w:rPr>
            </w:pPr>
            <w:r w:rsidRPr="00B8649A">
              <w:rPr>
                <w:rFonts w:eastAsia="Cambria"/>
                <w:sz w:val="16"/>
                <w:szCs w:val="16"/>
              </w:rPr>
              <w:t xml:space="preserve">Los </w:t>
            </w:r>
            <w:r w:rsidR="000C0119" w:rsidRPr="00B8649A">
              <w:rPr>
                <w:rFonts w:eastAsia="Cambria"/>
                <w:sz w:val="16"/>
                <w:szCs w:val="16"/>
              </w:rPr>
              <w:t>datos</w:t>
            </w:r>
            <w:r w:rsidR="00946B54" w:rsidRPr="00B8649A">
              <w:rPr>
                <w:rFonts w:eastAsia="Cambria"/>
                <w:sz w:val="16"/>
                <w:szCs w:val="16"/>
              </w:rPr>
              <w:t xml:space="preserve"> </w:t>
            </w:r>
            <w:r w:rsidR="000C0119" w:rsidRPr="00B8649A">
              <w:rPr>
                <w:rFonts w:eastAsia="Cambria"/>
                <w:sz w:val="16"/>
                <w:szCs w:val="16"/>
              </w:rPr>
              <w:t>sobr</w:t>
            </w:r>
            <w:r w:rsidR="00946B54" w:rsidRPr="00B8649A">
              <w:rPr>
                <w:rFonts w:eastAsia="Cambria"/>
                <w:sz w:val="16"/>
                <w:szCs w:val="16"/>
              </w:rPr>
              <w:t>e</w:t>
            </w:r>
            <w:r w:rsidR="000C0119" w:rsidRPr="00B8649A">
              <w:rPr>
                <w:rFonts w:eastAsia="Cambria"/>
                <w:sz w:val="16"/>
                <w:szCs w:val="16"/>
              </w:rPr>
              <w:t xml:space="preserve"> el rendimiento se comunican con </w:t>
            </w:r>
            <w:r w:rsidR="000F0DC6" w:rsidRPr="00B8649A">
              <w:rPr>
                <w:rFonts w:eastAsia="Cambria"/>
                <w:sz w:val="16"/>
                <w:szCs w:val="16"/>
              </w:rPr>
              <w:t>claridad</w:t>
            </w:r>
            <w:r w:rsidR="000C0119" w:rsidRPr="00B8649A">
              <w:rPr>
                <w:rFonts w:eastAsia="Cambria"/>
                <w:sz w:val="16"/>
                <w:szCs w:val="16"/>
              </w:rPr>
              <w:t xml:space="preserve"> a los interesados de forma que puedan tomarse decisiones racionales. </w:t>
            </w:r>
            <w:r w:rsidR="001B708E" w:rsidRPr="00B8649A">
              <w:rPr>
                <w:rFonts w:eastAsia="Cambria"/>
                <w:sz w:val="16"/>
                <w:szCs w:val="16"/>
              </w:rPr>
              <w:t xml:space="preserve">Los datos </w:t>
            </w:r>
            <w:r w:rsidR="000C0119" w:rsidRPr="00B8649A">
              <w:rPr>
                <w:rFonts w:eastAsia="Cambria"/>
                <w:sz w:val="16"/>
                <w:szCs w:val="16"/>
              </w:rPr>
              <w:t xml:space="preserve">se </w:t>
            </w:r>
            <w:r w:rsidR="00596C50" w:rsidRPr="00B8649A">
              <w:rPr>
                <w:rFonts w:eastAsia="Cambria"/>
                <w:sz w:val="16"/>
                <w:szCs w:val="16"/>
              </w:rPr>
              <w:t>ofrecen</w:t>
            </w:r>
            <w:r w:rsidR="000C0119" w:rsidRPr="00B8649A">
              <w:rPr>
                <w:rFonts w:eastAsia="Cambria"/>
                <w:sz w:val="16"/>
                <w:szCs w:val="16"/>
              </w:rPr>
              <w:t xml:space="preserve"> de una forma transparente y factual y todo el personal de la División puede </w:t>
            </w:r>
            <w:r w:rsidR="00946B54" w:rsidRPr="00B8649A">
              <w:rPr>
                <w:rFonts w:eastAsia="Cambria"/>
                <w:sz w:val="16"/>
                <w:szCs w:val="16"/>
              </w:rPr>
              <w:t xml:space="preserve">orientar su rendimiento </w:t>
            </w:r>
            <w:r w:rsidR="00596C50" w:rsidRPr="00B8649A">
              <w:rPr>
                <w:rFonts w:eastAsia="Cambria"/>
                <w:sz w:val="16"/>
                <w:szCs w:val="16"/>
              </w:rPr>
              <w:t>en</w:t>
            </w:r>
            <w:r w:rsidR="00501152" w:rsidRPr="00B8649A">
              <w:rPr>
                <w:rFonts w:eastAsia="Cambria"/>
                <w:sz w:val="16"/>
                <w:szCs w:val="16"/>
              </w:rPr>
              <w:t xml:space="preserve"> base </w:t>
            </w:r>
            <w:r w:rsidR="00596C50" w:rsidRPr="00B8649A">
              <w:rPr>
                <w:rFonts w:eastAsia="Cambria"/>
                <w:sz w:val="16"/>
                <w:szCs w:val="16"/>
              </w:rPr>
              <w:t>a</w:t>
            </w:r>
            <w:r w:rsidR="00946B54" w:rsidRPr="00B8649A">
              <w:rPr>
                <w:rFonts w:eastAsia="Cambria"/>
                <w:sz w:val="16"/>
                <w:szCs w:val="16"/>
              </w:rPr>
              <w:t xml:space="preserve"> dichos datos</w:t>
            </w:r>
            <w:r w:rsidR="00CD4E3E" w:rsidRPr="00B8649A">
              <w:rPr>
                <w:rFonts w:eastAsia="Cambria"/>
                <w:sz w:val="16"/>
                <w:szCs w:val="16"/>
              </w:rPr>
              <w:t xml:space="preserve">. </w:t>
            </w:r>
          </w:p>
        </w:tc>
      </w:tr>
      <w:tr w:rsidR="00CD4E3E" w:rsidRPr="00B8649A" w14:paraId="3AA349AA" w14:textId="77777777" w:rsidTr="00194148">
        <w:trPr>
          <w:jc w:val="center"/>
        </w:trPr>
        <w:tc>
          <w:tcPr>
            <w:tcW w:w="483" w:type="dxa"/>
            <w:tcBorders>
              <w:top w:val="single" w:sz="6" w:space="0" w:color="auto"/>
            </w:tcBorders>
          </w:tcPr>
          <w:p w14:paraId="1DE6A15A" w14:textId="42B39CF6" w:rsidR="00CD4E3E" w:rsidRPr="00B8649A" w:rsidRDefault="00CD4E3E" w:rsidP="00194148">
            <w:pPr>
              <w:rPr>
                <w:rFonts w:eastAsia="Cambria"/>
                <w:b/>
                <w:sz w:val="16"/>
                <w:szCs w:val="16"/>
              </w:rPr>
            </w:pPr>
          </w:p>
        </w:tc>
        <w:tc>
          <w:tcPr>
            <w:tcW w:w="2750" w:type="dxa"/>
            <w:tcBorders>
              <w:top w:val="single" w:sz="6" w:space="0" w:color="auto"/>
            </w:tcBorders>
          </w:tcPr>
          <w:p w14:paraId="33C8BD82" w14:textId="77777777" w:rsidR="00CD4E3E" w:rsidRPr="00B8649A" w:rsidRDefault="00CD4E3E" w:rsidP="00194148">
            <w:pPr>
              <w:rPr>
                <w:b/>
                <w:sz w:val="16"/>
                <w:szCs w:val="16"/>
              </w:rPr>
            </w:pPr>
          </w:p>
        </w:tc>
        <w:tc>
          <w:tcPr>
            <w:tcW w:w="561" w:type="dxa"/>
            <w:tcBorders>
              <w:top w:val="single" w:sz="6" w:space="0" w:color="auto"/>
              <w:bottom w:val="single" w:sz="4" w:space="0" w:color="auto"/>
            </w:tcBorders>
            <w:shd w:val="clear" w:color="auto" w:fill="008000"/>
          </w:tcPr>
          <w:p w14:paraId="371AE677" w14:textId="77777777" w:rsidR="00CD4E3E" w:rsidRPr="00B8649A" w:rsidRDefault="00CD4E3E" w:rsidP="00194148">
            <w:pPr>
              <w:rPr>
                <w:rFonts w:eastAsia="Cambria"/>
                <w:color w:val="FFFF00"/>
                <w:sz w:val="16"/>
                <w:szCs w:val="16"/>
              </w:rPr>
            </w:pPr>
          </w:p>
        </w:tc>
        <w:tc>
          <w:tcPr>
            <w:tcW w:w="6565" w:type="dxa"/>
            <w:tcBorders>
              <w:top w:val="single" w:sz="6" w:space="0" w:color="auto"/>
            </w:tcBorders>
          </w:tcPr>
          <w:p w14:paraId="1E082C96" w14:textId="77777777" w:rsidR="00CD4E3E" w:rsidRPr="00B8649A" w:rsidRDefault="00CD4E3E" w:rsidP="00194148">
            <w:pPr>
              <w:rPr>
                <w:rFonts w:eastAsia="Cambria"/>
                <w:b/>
                <w:sz w:val="16"/>
                <w:szCs w:val="16"/>
              </w:rPr>
            </w:pPr>
          </w:p>
        </w:tc>
      </w:tr>
      <w:tr w:rsidR="00CD4E3E" w:rsidRPr="00B8649A" w14:paraId="5AC91DE0" w14:textId="77777777" w:rsidTr="00194148">
        <w:trPr>
          <w:jc w:val="center"/>
        </w:trPr>
        <w:tc>
          <w:tcPr>
            <w:tcW w:w="483" w:type="dxa"/>
            <w:tcBorders>
              <w:top w:val="single" w:sz="6" w:space="0" w:color="auto"/>
            </w:tcBorders>
          </w:tcPr>
          <w:p w14:paraId="254DCA10" w14:textId="77777777" w:rsidR="00CD4E3E" w:rsidRPr="00B8649A" w:rsidRDefault="00CD4E3E" w:rsidP="00E16D88">
            <w:pPr>
              <w:numPr>
                <w:ilvl w:val="0"/>
                <w:numId w:val="57"/>
              </w:numPr>
              <w:rPr>
                <w:rFonts w:eastAsia="Cambria"/>
                <w:b/>
                <w:sz w:val="16"/>
                <w:szCs w:val="16"/>
              </w:rPr>
            </w:pPr>
          </w:p>
        </w:tc>
        <w:tc>
          <w:tcPr>
            <w:tcW w:w="2750" w:type="dxa"/>
            <w:tcBorders>
              <w:top w:val="single" w:sz="6" w:space="0" w:color="auto"/>
            </w:tcBorders>
          </w:tcPr>
          <w:p w14:paraId="344D9058" w14:textId="18948532"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1EA75337"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1" w:type="dxa"/>
            <w:tcBorders>
              <w:top w:val="single" w:sz="6" w:space="0" w:color="auto"/>
              <w:bottom w:val="single" w:sz="4" w:space="0" w:color="auto"/>
            </w:tcBorders>
            <w:shd w:val="clear" w:color="auto" w:fill="008000"/>
          </w:tcPr>
          <w:p w14:paraId="14303741" w14:textId="77777777" w:rsidR="00CD4E3E" w:rsidRPr="00B8649A" w:rsidRDefault="00CD4E3E" w:rsidP="00194148">
            <w:pPr>
              <w:rPr>
                <w:rFonts w:eastAsia="Cambria"/>
                <w:color w:val="FFFF00"/>
                <w:sz w:val="16"/>
                <w:szCs w:val="16"/>
              </w:rPr>
            </w:pPr>
          </w:p>
        </w:tc>
        <w:tc>
          <w:tcPr>
            <w:tcW w:w="6565" w:type="dxa"/>
            <w:tcBorders>
              <w:top w:val="single" w:sz="6" w:space="0" w:color="auto"/>
            </w:tcBorders>
          </w:tcPr>
          <w:p w14:paraId="44FD22CD" w14:textId="693ED137"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3E2CE139" w14:textId="77777777" w:rsidR="00CD4E3E" w:rsidRPr="00B8649A" w:rsidRDefault="00CD4E3E" w:rsidP="00194148">
            <w:pPr>
              <w:rPr>
                <w:rFonts w:eastAsia="Cambria"/>
                <w:b/>
                <w:sz w:val="16"/>
                <w:szCs w:val="16"/>
              </w:rPr>
            </w:pPr>
          </w:p>
        </w:tc>
      </w:tr>
      <w:tr w:rsidR="00CD4E3E" w:rsidRPr="00B8649A" w14:paraId="1D016B45" w14:textId="77777777" w:rsidTr="00194148">
        <w:trPr>
          <w:jc w:val="center"/>
        </w:trPr>
        <w:tc>
          <w:tcPr>
            <w:tcW w:w="10359" w:type="dxa"/>
            <w:gridSpan w:val="4"/>
            <w:tcBorders>
              <w:top w:val="single" w:sz="4" w:space="0" w:color="auto"/>
              <w:left w:val="single" w:sz="4" w:space="0" w:color="auto"/>
              <w:bottom w:val="single" w:sz="6" w:space="0" w:color="auto"/>
              <w:right w:val="single" w:sz="4" w:space="0" w:color="auto"/>
            </w:tcBorders>
          </w:tcPr>
          <w:p w14:paraId="708BEFDE"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31296" behindDoc="0" locked="0" layoutInCell="0" allowOverlap="1" wp14:anchorId="0F09876E" wp14:editId="7B9D4705">
                      <wp:simplePos x="0" y="0"/>
                      <wp:positionH relativeFrom="column">
                        <wp:posOffset>2533650</wp:posOffset>
                      </wp:positionH>
                      <wp:positionV relativeFrom="paragraph">
                        <wp:posOffset>713105</wp:posOffset>
                      </wp:positionV>
                      <wp:extent cx="228600" cy="235585"/>
                      <wp:effectExtent l="0" t="0" r="0" b="0"/>
                      <wp:wrapNone/>
                      <wp:docPr id="13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2A1EFBA9"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60" style="position:absolute;margin-left:199.5pt;margin-top:56.15pt;width:18pt;height:18.5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AIjQ0ssAgAAUgQAAA4AAAAAAAAAAAAAAAAALgIAAGRy&#10;cy9lMm9Eb2MueG1sUEsBAi0AFAAGAAgAAAAhAN9x3HrfAAAACwEAAA8AAAAAAAAAAAAAAAAAhgQA&#10;AGRycy9kb3ducmV2LnhtbFBLBQYAAAAABAAEAPMAAACSBQAAAAA=&#10;" o:allowincell="f" fillcolor="red">
                      <v:textbox>
                        <w:txbxContent>
                          <w:p w14:paraId="2A1EFBA9"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832320" behindDoc="0" locked="0" layoutInCell="0" allowOverlap="1" wp14:anchorId="5BBA96A2" wp14:editId="20319C98">
                      <wp:simplePos x="0" y="0"/>
                      <wp:positionH relativeFrom="column">
                        <wp:posOffset>4953000</wp:posOffset>
                      </wp:positionH>
                      <wp:positionV relativeFrom="paragraph">
                        <wp:posOffset>713105</wp:posOffset>
                      </wp:positionV>
                      <wp:extent cx="228600" cy="235585"/>
                      <wp:effectExtent l="0" t="0" r="0" b="0"/>
                      <wp:wrapNone/>
                      <wp:docPr id="137"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54F74D00"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61" style="position:absolute;margin-left:390pt;margin-top:56.15pt;width:18pt;height:18.5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" o:allowincell="f" fillcolor="#7f7f7f">
                      <o:lock v:ext="edit" aspectratio="t"/>
                      <v:textbox>
                        <w:txbxContent>
                          <w:p w14:paraId="54F74D00"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30272" behindDoc="0" locked="0" layoutInCell="0" allowOverlap="1" wp14:anchorId="2A514198" wp14:editId="0A4E3DE9">
                      <wp:simplePos x="0" y="0"/>
                      <wp:positionH relativeFrom="column">
                        <wp:posOffset>152400</wp:posOffset>
                      </wp:positionH>
                      <wp:positionV relativeFrom="paragraph">
                        <wp:posOffset>713105</wp:posOffset>
                      </wp:positionV>
                      <wp:extent cx="228600" cy="235585"/>
                      <wp:effectExtent l="0" t="0" r="19050" b="12065"/>
                      <wp:wrapNone/>
                      <wp:docPr id="138"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3DAC44AD" id="Rectangle 32" o:spid="_x0000_s1026" style="position:absolute;margin-left:12pt;margin-top:56.15pt;width:18pt;height:18.5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" o:allowincell="f" fillcolor="green">
                      <o:lock v:ext="edit" aspectratio="t"/>
                    </v:rect>
                  </w:pict>
                </mc:Fallback>
              </mc:AlternateContent>
            </w:r>
          </w:p>
          <w:p w14:paraId="437DFB27" w14:textId="79C8D45D" w:rsidR="00CD4E3E" w:rsidRPr="00B8649A" w:rsidRDefault="009B71FF" w:rsidP="00E16D88">
            <w:pPr>
              <w:numPr>
                <w:ilvl w:val="0"/>
                <w:numId w:val="44"/>
              </w:numPr>
              <w:rPr>
                <w:b/>
                <w:bCs/>
              </w:rPr>
            </w:pPr>
            <w:r w:rsidRPr="00B8649A">
              <w:rPr>
                <w:b/>
                <w:bCs/>
              </w:rPr>
              <w:t>Exactitud de la clave de colores</w:t>
            </w:r>
            <w:r w:rsidR="00CD4E3E" w:rsidRPr="00B8649A">
              <w:rPr>
                <w:b/>
                <w:bCs/>
              </w:rPr>
              <w:t xml:space="preserve"> </w:t>
            </w:r>
          </w:p>
          <w:p w14:paraId="5318E966" w14:textId="77777777" w:rsidR="00CD4E3E" w:rsidRPr="00B8649A" w:rsidRDefault="00CD4E3E" w:rsidP="00194148">
            <w:pPr>
              <w:rPr>
                <w:b/>
                <w:bCs/>
              </w:rPr>
            </w:pPr>
          </w:p>
          <w:p w14:paraId="7DBECCE9" w14:textId="6F21B87C" w:rsidR="00CD4E3E" w:rsidRPr="00B8649A" w:rsidRDefault="00AC4903" w:rsidP="00194148">
            <w:pPr>
              <w:rPr>
                <w:b/>
                <w:bCs/>
              </w:rPr>
            </w:pPr>
            <w:r w:rsidRPr="00B8649A">
              <w:rPr>
                <w:b/>
                <w:bCs/>
              </w:rPr>
              <w:t>Calificación del equipo de validación</w:t>
            </w:r>
            <w:r w:rsidR="00CD4E3E" w:rsidRPr="00B8649A">
              <w:rPr>
                <w:b/>
                <w:bCs/>
              </w:rPr>
              <w:t>:</w:t>
            </w:r>
          </w:p>
          <w:p w14:paraId="1BC80533" w14:textId="77777777" w:rsidR="00CD4E3E" w:rsidRPr="00B8649A" w:rsidRDefault="00CD4E3E" w:rsidP="00194148"/>
          <w:p w14:paraId="637C476C" w14:textId="0A856647"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31CCE888"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15783B2F" w14:textId="77777777" w:rsidTr="00194148">
        <w:trPr>
          <w:jc w:val="center"/>
        </w:trPr>
        <w:tc>
          <w:tcPr>
            <w:tcW w:w="483" w:type="dxa"/>
          </w:tcPr>
          <w:p w14:paraId="5A7D02F1" w14:textId="77777777" w:rsidR="00CD4E3E" w:rsidRPr="00B8649A" w:rsidRDefault="00CD4E3E" w:rsidP="00E16D88">
            <w:pPr>
              <w:numPr>
                <w:ilvl w:val="0"/>
                <w:numId w:val="58"/>
              </w:numPr>
              <w:rPr>
                <w:rFonts w:eastAsia="Cambria"/>
                <w:sz w:val="16"/>
                <w:szCs w:val="16"/>
              </w:rPr>
            </w:pPr>
          </w:p>
        </w:tc>
        <w:tc>
          <w:tcPr>
            <w:tcW w:w="2750" w:type="dxa"/>
          </w:tcPr>
          <w:p w14:paraId="08E6BF55" w14:textId="1976503E" w:rsidR="00CD4E3E" w:rsidRPr="00B8649A" w:rsidRDefault="0082357B" w:rsidP="00194148">
            <w:pPr>
              <w:rPr>
                <w:sz w:val="16"/>
                <w:szCs w:val="16"/>
              </w:rPr>
            </w:pPr>
            <w:r w:rsidRPr="00B8649A">
              <w:rPr>
                <w:sz w:val="16"/>
                <w:szCs w:val="16"/>
              </w:rPr>
              <w:t>Exactitud de la clave de colores</w:t>
            </w:r>
          </w:p>
          <w:p w14:paraId="1746C2F3" w14:textId="77777777" w:rsidR="00CD4E3E" w:rsidRPr="00B8649A" w:rsidRDefault="00CD4E3E" w:rsidP="00194148">
            <w:pPr>
              <w:rPr>
                <w:rFonts w:eastAsia="Cambria"/>
                <w:sz w:val="16"/>
                <w:szCs w:val="16"/>
              </w:rPr>
            </w:pPr>
          </w:p>
        </w:tc>
        <w:tc>
          <w:tcPr>
            <w:tcW w:w="561" w:type="dxa"/>
            <w:tcBorders>
              <w:top w:val="single" w:sz="4" w:space="0" w:color="auto"/>
              <w:bottom w:val="single" w:sz="6" w:space="0" w:color="auto"/>
            </w:tcBorders>
            <w:shd w:val="clear" w:color="auto" w:fill="008000"/>
          </w:tcPr>
          <w:p w14:paraId="10B1980E" w14:textId="77777777" w:rsidR="00CD4E3E" w:rsidRPr="00B8649A" w:rsidRDefault="00CD4E3E" w:rsidP="00194148">
            <w:pPr>
              <w:rPr>
                <w:rFonts w:eastAsia="Cambria"/>
                <w:color w:val="FFFF00"/>
                <w:sz w:val="16"/>
                <w:szCs w:val="16"/>
              </w:rPr>
            </w:pPr>
          </w:p>
        </w:tc>
        <w:tc>
          <w:tcPr>
            <w:tcW w:w="6565" w:type="dxa"/>
          </w:tcPr>
          <w:p w14:paraId="2E8473FB" w14:textId="039A6CFA" w:rsidR="006101ED" w:rsidRPr="00B8649A" w:rsidRDefault="005C184B" w:rsidP="006101ED">
            <w:pPr>
              <w:rPr>
                <w:sz w:val="16"/>
              </w:rPr>
            </w:pPr>
            <w:r w:rsidRPr="00B8649A">
              <w:rPr>
                <w:sz w:val="16"/>
              </w:rPr>
              <w:t>Sobre la base de</w:t>
            </w:r>
            <w:r w:rsidR="006101ED" w:rsidRPr="00B8649A">
              <w:rPr>
                <w:sz w:val="16"/>
              </w:rPr>
              <w:t xml:space="preserve"> los datos sobre el rendimiento suministrados respecto del indicador de rendimiento seleccionado, se considera exacta la </w:t>
            </w:r>
            <w:proofErr w:type="spellStart"/>
            <w:r w:rsidR="006101ED" w:rsidRPr="00B8649A">
              <w:rPr>
                <w:sz w:val="16"/>
              </w:rPr>
              <w:t>autocalificación</w:t>
            </w:r>
            <w:proofErr w:type="spellEnd"/>
            <w:r w:rsidR="006101ED" w:rsidRPr="00B8649A">
              <w:rPr>
                <w:sz w:val="16"/>
              </w:rPr>
              <w:t xml:space="preserve"> del indicador como</w:t>
            </w:r>
          </w:p>
          <w:p w14:paraId="037DECB7" w14:textId="116A2A01" w:rsidR="00500D31" w:rsidRPr="00B8649A" w:rsidRDefault="006101ED" w:rsidP="006101ED">
            <w:pPr>
              <w:rPr>
                <w:rFonts w:eastAsia="Cambria"/>
                <w:sz w:val="16"/>
                <w:szCs w:val="16"/>
              </w:rPr>
            </w:pPr>
            <w:r w:rsidRPr="00B8649A">
              <w:rPr>
                <w:sz w:val="16"/>
              </w:rPr>
              <w:t xml:space="preserve"> </w:t>
            </w:r>
            <w:r w:rsidR="00500D31" w:rsidRPr="00B8649A">
              <w:rPr>
                <w:sz w:val="16"/>
              </w:rPr>
              <w:t>“plenamente logrado”</w:t>
            </w:r>
            <w:r w:rsidR="007C030E" w:rsidRPr="00B8649A">
              <w:rPr>
                <w:sz w:val="16"/>
              </w:rPr>
              <w:t>.</w:t>
            </w:r>
          </w:p>
          <w:p w14:paraId="4566D7F9" w14:textId="77777777" w:rsidR="00CD4E3E" w:rsidRPr="00B8649A" w:rsidRDefault="00CD4E3E" w:rsidP="00500D31">
            <w:pPr>
              <w:rPr>
                <w:rFonts w:eastAsia="Cambria"/>
                <w:sz w:val="16"/>
                <w:szCs w:val="16"/>
              </w:rPr>
            </w:pPr>
          </w:p>
        </w:tc>
      </w:tr>
      <w:tr w:rsidR="00CD4E3E" w:rsidRPr="00B8649A" w14:paraId="49DBB468" w14:textId="77777777" w:rsidTr="00194148">
        <w:trPr>
          <w:jc w:val="center"/>
        </w:trPr>
        <w:tc>
          <w:tcPr>
            <w:tcW w:w="483" w:type="dxa"/>
            <w:shd w:val="clear" w:color="auto" w:fill="auto"/>
          </w:tcPr>
          <w:p w14:paraId="408337BE" w14:textId="77777777" w:rsidR="00CD4E3E" w:rsidRPr="00B8649A" w:rsidRDefault="00CD4E3E" w:rsidP="00194148">
            <w:pPr>
              <w:rPr>
                <w:rFonts w:eastAsia="Cambria"/>
                <w:sz w:val="16"/>
                <w:szCs w:val="16"/>
              </w:rPr>
            </w:pPr>
            <w:r w:rsidRPr="00B8649A">
              <w:rPr>
                <w:rFonts w:eastAsia="Cambria"/>
                <w:sz w:val="16"/>
                <w:szCs w:val="16"/>
              </w:rPr>
              <w:t>2.b.</w:t>
            </w:r>
          </w:p>
        </w:tc>
        <w:tc>
          <w:tcPr>
            <w:tcW w:w="2750" w:type="dxa"/>
            <w:shd w:val="clear" w:color="auto" w:fill="auto"/>
          </w:tcPr>
          <w:p w14:paraId="04FE3A4F" w14:textId="06037B34"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13FC1344" w14:textId="77777777" w:rsidR="00CD4E3E" w:rsidRPr="00B8649A" w:rsidRDefault="00CD4E3E" w:rsidP="00194148">
            <w:pPr>
              <w:rPr>
                <w:sz w:val="16"/>
                <w:szCs w:val="16"/>
              </w:rPr>
            </w:pPr>
          </w:p>
          <w:p w14:paraId="4852A3FF" w14:textId="77777777" w:rsidR="00D85A14" w:rsidRPr="00B8649A" w:rsidRDefault="00D85A14" w:rsidP="00194148">
            <w:pPr>
              <w:rPr>
                <w:sz w:val="16"/>
                <w:szCs w:val="16"/>
              </w:rPr>
            </w:pPr>
          </w:p>
        </w:tc>
        <w:tc>
          <w:tcPr>
            <w:tcW w:w="561" w:type="dxa"/>
            <w:shd w:val="clear" w:color="auto" w:fill="auto"/>
          </w:tcPr>
          <w:p w14:paraId="256A37E5" w14:textId="77777777" w:rsidR="00CD4E3E" w:rsidRPr="00B8649A" w:rsidRDefault="00CD4E3E" w:rsidP="00194148">
            <w:pPr>
              <w:rPr>
                <w:rFonts w:eastAsia="Cambria"/>
                <w:color w:val="FFFF00"/>
                <w:sz w:val="16"/>
                <w:szCs w:val="16"/>
              </w:rPr>
            </w:pPr>
          </w:p>
        </w:tc>
        <w:tc>
          <w:tcPr>
            <w:tcW w:w="6565" w:type="dxa"/>
            <w:shd w:val="clear" w:color="auto" w:fill="auto"/>
          </w:tcPr>
          <w:p w14:paraId="76EEFFE4" w14:textId="7EC564E2" w:rsidR="00CD4E3E" w:rsidRPr="00B8649A" w:rsidRDefault="0082357B" w:rsidP="00194148">
            <w:pPr>
              <w:rPr>
                <w:sz w:val="16"/>
                <w:szCs w:val="16"/>
              </w:rPr>
            </w:pPr>
            <w:r w:rsidRPr="00B8649A">
              <w:rPr>
                <w:sz w:val="16"/>
                <w:szCs w:val="16"/>
              </w:rPr>
              <w:t>Sin comentarios</w:t>
            </w:r>
          </w:p>
        </w:tc>
      </w:tr>
    </w:tbl>
    <w:p w14:paraId="0CA4C6E3" w14:textId="77777777" w:rsidR="00CD4E3E" w:rsidRPr="00B8649A" w:rsidRDefault="00CD4E3E" w:rsidP="00CD4E3E"/>
    <w:p w14:paraId="19AC5EC2" w14:textId="77777777" w:rsidR="008979CC" w:rsidRPr="00B8649A" w:rsidRDefault="008979CC">
      <w:pPr>
        <w:rPr>
          <w:b/>
          <w:bCs/>
        </w:rPr>
      </w:pPr>
      <w:r w:rsidRPr="00B8649A">
        <w:rPr>
          <w:b/>
          <w:bCs/>
        </w:rPr>
        <w:br w:type="page"/>
      </w:r>
    </w:p>
    <w:p w14:paraId="3759C64D" w14:textId="0E02BA29" w:rsidR="00CD4E3E" w:rsidRPr="00B8649A" w:rsidRDefault="000A2472" w:rsidP="00CD4E3E">
      <w:r w:rsidRPr="00B8649A">
        <w:rPr>
          <w:b/>
          <w:bCs/>
        </w:rPr>
        <w:lastRenderedPageBreak/>
        <w:t>Programa 2</w:t>
      </w:r>
      <w:r w:rsidR="00CD4E3E" w:rsidRPr="00B8649A">
        <w:rPr>
          <w:b/>
          <w:bCs/>
        </w:rPr>
        <w:t xml:space="preserve">7 – </w:t>
      </w:r>
      <w:r w:rsidR="008A4FC8" w:rsidRPr="00B8649A">
        <w:rPr>
          <w:b/>
          <w:bCs/>
        </w:rPr>
        <w:t>Servicios de conferencias y lingüísticos</w:t>
      </w:r>
    </w:p>
    <w:p w14:paraId="0A19533D" w14:textId="3C4EF4A0" w:rsidR="00CD4E3E" w:rsidRPr="00B8649A" w:rsidRDefault="006A7BEE" w:rsidP="00CD4E3E">
      <w:pPr>
        <w:rPr>
          <w:b/>
          <w:bCs/>
        </w:rPr>
      </w:pPr>
      <w:r w:rsidRPr="00B8649A">
        <w:rPr>
          <w:b/>
          <w:bCs/>
        </w:rPr>
        <w:t>Indicador de rendimiento</w:t>
      </w:r>
      <w:r w:rsidR="001B4CBB" w:rsidRPr="00B8649A">
        <w:rPr>
          <w:b/>
          <w:bCs/>
        </w:rPr>
        <w:t xml:space="preserve">:  </w:t>
      </w:r>
      <w:r w:rsidR="009D4DAA" w:rsidRPr="00B8649A">
        <w:rPr>
          <w:b/>
          <w:bCs/>
        </w:rPr>
        <w:t>Disminución</w:t>
      </w:r>
      <w:r w:rsidR="006A37FA" w:rsidRPr="00B8649A">
        <w:t xml:space="preserve"> de los costos de impresión (por página</w:t>
      </w:r>
      <w:r w:rsidR="00CD4E3E" w:rsidRPr="00B8649A">
        <w:t>)</w:t>
      </w:r>
    </w:p>
    <w:p w14:paraId="089B07C8"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35FDE444"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3E86351C"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35392" behindDoc="0" locked="0" layoutInCell="0" allowOverlap="1" wp14:anchorId="76A9D760" wp14:editId="6CB885DE">
                      <wp:simplePos x="0" y="0"/>
                      <wp:positionH relativeFrom="column">
                        <wp:posOffset>4638675</wp:posOffset>
                      </wp:positionH>
                      <wp:positionV relativeFrom="paragraph">
                        <wp:posOffset>671195</wp:posOffset>
                      </wp:positionV>
                      <wp:extent cx="228600" cy="235585"/>
                      <wp:effectExtent l="0" t="0" r="0" b="0"/>
                      <wp:wrapNone/>
                      <wp:docPr id="13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14D2F694"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62" style="position:absolute;margin-left:365.25pt;margin-top:52.85pt;width:18pt;height:18.5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" o:allowincell="f" fillcolor="red">
                      <v:textbox>
                        <w:txbxContent>
                          <w:p w14:paraId="14D2F694"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34368" behindDoc="0" locked="0" layoutInCell="0" allowOverlap="1" wp14:anchorId="7DF4898F" wp14:editId="294E3327">
                      <wp:simplePos x="0" y="0"/>
                      <wp:positionH relativeFrom="column">
                        <wp:posOffset>2200275</wp:posOffset>
                      </wp:positionH>
                      <wp:positionV relativeFrom="paragraph">
                        <wp:posOffset>671195</wp:posOffset>
                      </wp:positionV>
                      <wp:extent cx="228600" cy="235585"/>
                      <wp:effectExtent l="0" t="0" r="0" b="0"/>
                      <wp:wrapNone/>
                      <wp:docPr id="14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4AC198A8"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63" style="position:absolute;margin-left:173.25pt;margin-top:52.85pt;width:18pt;height:18.5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" o:allowincell="f" fillcolor="#f79646">
                      <v:textbox>
                        <w:txbxContent>
                          <w:p w14:paraId="4AC198A8"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33344" behindDoc="0" locked="0" layoutInCell="0" allowOverlap="1" wp14:anchorId="380D30EA" wp14:editId="6D1A615D">
                      <wp:simplePos x="0" y="0"/>
                      <wp:positionH relativeFrom="column">
                        <wp:posOffset>152400</wp:posOffset>
                      </wp:positionH>
                      <wp:positionV relativeFrom="paragraph">
                        <wp:posOffset>671195</wp:posOffset>
                      </wp:positionV>
                      <wp:extent cx="228600" cy="235585"/>
                      <wp:effectExtent l="0" t="0" r="19050" b="12065"/>
                      <wp:wrapNone/>
                      <wp:docPr id="14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23F8443D"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64" style="position:absolute;margin-left:12pt;margin-top:52.85pt;width:18pt;height:18.5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" o:allowincell="f" fillcolor="green">
                      <v:textbox>
                        <w:txbxContent>
                          <w:p w14:paraId="23F8443D" w14:textId="77777777" w:rsidR="00476617" w:rsidRPr="00AD43B5" w:rsidRDefault="00476617" w:rsidP="00CD4E3E">
                            <w:pPr>
                              <w:ind w:right="-120" w:hanging="90"/>
                              <w:jc w:val="center"/>
                              <w:rPr>
                                <w:b/>
                              </w:rPr>
                            </w:pPr>
                          </w:p>
                        </w:txbxContent>
                      </v:textbox>
                    </v:rect>
                  </w:pict>
                </mc:Fallback>
              </mc:AlternateContent>
            </w:r>
          </w:p>
          <w:p w14:paraId="3DB04884" w14:textId="21DE991A" w:rsidR="00CD4E3E" w:rsidRPr="00B8649A" w:rsidRDefault="006A7BEE" w:rsidP="00E16D88">
            <w:pPr>
              <w:numPr>
                <w:ilvl w:val="0"/>
                <w:numId w:val="45"/>
              </w:numPr>
              <w:rPr>
                <w:b/>
                <w:bCs/>
              </w:rPr>
            </w:pPr>
            <w:r w:rsidRPr="00B8649A">
              <w:rPr>
                <w:b/>
                <w:bCs/>
              </w:rPr>
              <w:t xml:space="preserve">Evaluación de los datos </w:t>
            </w:r>
            <w:r w:rsidR="0097127F" w:rsidRPr="00B8649A">
              <w:rPr>
                <w:b/>
                <w:bCs/>
              </w:rPr>
              <w:t>sobre el rendimiento</w:t>
            </w:r>
          </w:p>
          <w:p w14:paraId="2EDAC586" w14:textId="77777777" w:rsidR="00CD4E3E" w:rsidRPr="00B8649A" w:rsidRDefault="00CD4E3E" w:rsidP="00194148">
            <w:pPr>
              <w:rPr>
                <w:b/>
                <w:bCs/>
                <w:i/>
                <w:iCs/>
                <w:sz w:val="16"/>
                <w:szCs w:val="16"/>
              </w:rPr>
            </w:pPr>
          </w:p>
          <w:p w14:paraId="19D869CB" w14:textId="14695D24" w:rsidR="00CD4E3E" w:rsidRPr="00B8649A" w:rsidRDefault="00AC4903" w:rsidP="00194148">
            <w:pPr>
              <w:rPr>
                <w:b/>
                <w:bCs/>
              </w:rPr>
            </w:pPr>
            <w:r w:rsidRPr="00B8649A">
              <w:rPr>
                <w:b/>
                <w:bCs/>
              </w:rPr>
              <w:t>Calificación del equipo de validación</w:t>
            </w:r>
            <w:r w:rsidR="00CD4E3E" w:rsidRPr="00B8649A">
              <w:rPr>
                <w:b/>
                <w:bCs/>
              </w:rPr>
              <w:t>:</w:t>
            </w:r>
          </w:p>
          <w:p w14:paraId="1E5F487F" w14:textId="77777777" w:rsidR="00CD4E3E" w:rsidRPr="00B8649A" w:rsidRDefault="00CD4E3E" w:rsidP="00194148"/>
          <w:p w14:paraId="2AB2FAB0" w14:textId="5D9A9D15" w:rsidR="003701A8" w:rsidRPr="00B8649A" w:rsidRDefault="009F0EDB" w:rsidP="003701A8">
            <w:pPr>
              <w:rPr>
                <w:rFonts w:eastAsia="Cambria"/>
                <w:sz w:val="20"/>
              </w:rPr>
            </w:pPr>
            <w:r w:rsidRPr="00B8649A">
              <w:rPr>
                <w:rFonts w:eastAsia="Cambria"/>
                <w:sz w:val="20"/>
              </w:rPr>
              <w:t xml:space="preserve">        </w:t>
            </w:r>
            <w:r w:rsidR="003701A8" w:rsidRPr="00B8649A">
              <w:rPr>
                <w:sz w:val="20"/>
              </w:rPr>
              <w:t xml:space="preserve">Cumple suficientemente                   Cumple parcialmente los criterios                No cumple los criterios  </w:t>
            </w:r>
          </w:p>
          <w:p w14:paraId="1533C666" w14:textId="7A30B071" w:rsidR="00CD4E3E" w:rsidRPr="00B8649A" w:rsidRDefault="003701A8" w:rsidP="00194148">
            <w:pPr>
              <w:rPr>
                <w:rFonts w:eastAsia="Cambria"/>
                <w:sz w:val="20"/>
              </w:rPr>
            </w:pPr>
            <w:r w:rsidRPr="00B8649A">
              <w:rPr>
                <w:sz w:val="20"/>
              </w:rPr>
              <w:t xml:space="preserve">         los criterios</w:t>
            </w:r>
            <w:r w:rsidRPr="00B8649A">
              <w:rPr>
                <w:rFonts w:eastAsia="Cambria"/>
                <w:sz w:val="20"/>
              </w:rPr>
              <w:t xml:space="preserve">               </w:t>
            </w:r>
          </w:p>
          <w:p w14:paraId="7E4EF445"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3ABF32A4" w14:textId="77777777" w:rsidTr="00194148">
        <w:trPr>
          <w:jc w:val="center"/>
        </w:trPr>
        <w:tc>
          <w:tcPr>
            <w:tcW w:w="483" w:type="dxa"/>
          </w:tcPr>
          <w:p w14:paraId="682ADF70" w14:textId="77777777" w:rsidR="00CD4E3E" w:rsidRPr="00B8649A" w:rsidRDefault="00CD4E3E" w:rsidP="00194148">
            <w:pPr>
              <w:jc w:val="center"/>
              <w:rPr>
                <w:rFonts w:eastAsia="Cambria"/>
                <w:b/>
                <w:bCs/>
                <w:i/>
                <w:iCs/>
                <w:sz w:val="16"/>
                <w:szCs w:val="16"/>
              </w:rPr>
            </w:pPr>
          </w:p>
        </w:tc>
        <w:tc>
          <w:tcPr>
            <w:tcW w:w="2758" w:type="dxa"/>
          </w:tcPr>
          <w:p w14:paraId="4FCACA9E" w14:textId="1477322A"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31CBDDB3"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7504EEBF" w14:textId="77777777" w:rsidR="00CD4E3E" w:rsidRPr="00B8649A" w:rsidRDefault="00CD4E3E" w:rsidP="00194148">
            <w:pPr>
              <w:jc w:val="center"/>
              <w:rPr>
                <w:rFonts w:eastAsia="Cambria"/>
                <w:b/>
                <w:bCs/>
                <w:i/>
                <w:iCs/>
                <w:sz w:val="16"/>
                <w:szCs w:val="16"/>
              </w:rPr>
            </w:pPr>
          </w:p>
        </w:tc>
        <w:tc>
          <w:tcPr>
            <w:tcW w:w="6585" w:type="dxa"/>
          </w:tcPr>
          <w:p w14:paraId="5948039B" w14:textId="58BC3394"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02690E47" w14:textId="77777777" w:rsidTr="00194148">
        <w:trPr>
          <w:trHeight w:val="529"/>
          <w:jc w:val="center"/>
        </w:trPr>
        <w:tc>
          <w:tcPr>
            <w:tcW w:w="483" w:type="dxa"/>
          </w:tcPr>
          <w:p w14:paraId="5406958B" w14:textId="77777777" w:rsidR="00CD4E3E" w:rsidRPr="00B8649A" w:rsidRDefault="00CD4E3E" w:rsidP="00E16D88">
            <w:pPr>
              <w:numPr>
                <w:ilvl w:val="0"/>
                <w:numId w:val="56"/>
              </w:numPr>
              <w:rPr>
                <w:rFonts w:eastAsia="Cambria"/>
                <w:sz w:val="16"/>
                <w:szCs w:val="16"/>
              </w:rPr>
            </w:pPr>
          </w:p>
        </w:tc>
        <w:tc>
          <w:tcPr>
            <w:tcW w:w="2758" w:type="dxa"/>
          </w:tcPr>
          <w:p w14:paraId="1BA3D8C7" w14:textId="388B8BB8"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77C0179E" w14:textId="77777777" w:rsidR="00CD4E3E" w:rsidRPr="00B8649A" w:rsidRDefault="00CD4E3E" w:rsidP="00194148">
            <w:pPr>
              <w:rPr>
                <w:rFonts w:eastAsia="Cambria"/>
                <w:color w:val="FFFF00"/>
                <w:sz w:val="16"/>
                <w:szCs w:val="16"/>
              </w:rPr>
            </w:pPr>
          </w:p>
        </w:tc>
        <w:tc>
          <w:tcPr>
            <w:tcW w:w="6585" w:type="dxa"/>
          </w:tcPr>
          <w:p w14:paraId="66D9AB3B" w14:textId="77777777" w:rsidR="00CD4E3E" w:rsidRPr="00B8649A" w:rsidRDefault="001B708E" w:rsidP="00BA5671">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66322" w:rsidRPr="00B8649A">
              <w:rPr>
                <w:rFonts w:eastAsia="Cambria"/>
                <w:sz w:val="16"/>
                <w:szCs w:val="16"/>
              </w:rPr>
              <w:t>son pertinentes y valiosos</w:t>
            </w:r>
            <w:r w:rsidR="00CD4E3E" w:rsidRPr="00B8649A">
              <w:rPr>
                <w:rFonts w:eastAsia="Cambria"/>
                <w:sz w:val="16"/>
                <w:szCs w:val="16"/>
              </w:rPr>
              <w:t xml:space="preserve"> </w:t>
            </w:r>
            <w:r w:rsidR="00BA5671" w:rsidRPr="00B8649A">
              <w:rPr>
                <w:rFonts w:eastAsia="Cambria"/>
                <w:sz w:val="16"/>
                <w:szCs w:val="16"/>
              </w:rPr>
              <w:t>ya que proporcionan una medición directa de los costos de impresión por página lo cual puede relacio</w:t>
            </w:r>
            <w:r w:rsidR="00952AC9" w:rsidRPr="00B8649A">
              <w:rPr>
                <w:rFonts w:eastAsia="Cambria"/>
                <w:sz w:val="16"/>
                <w:szCs w:val="16"/>
              </w:rPr>
              <w:t>n</w:t>
            </w:r>
            <w:r w:rsidR="00BA5671" w:rsidRPr="00B8649A">
              <w:rPr>
                <w:rFonts w:eastAsia="Cambria"/>
                <w:sz w:val="16"/>
                <w:szCs w:val="16"/>
              </w:rPr>
              <w:t>arse con el indicador de rendimiento y el objetivo. Los datos subyacentes proporcionan una indicación del desglose de costos por componente.</w:t>
            </w:r>
          </w:p>
          <w:p w14:paraId="65CCF1E7" w14:textId="17F7BEF9" w:rsidR="000609C9" w:rsidRPr="00B8649A" w:rsidRDefault="000609C9" w:rsidP="00BA5671">
            <w:pPr>
              <w:rPr>
                <w:rFonts w:eastAsia="Cambria"/>
                <w:sz w:val="16"/>
                <w:szCs w:val="16"/>
              </w:rPr>
            </w:pPr>
          </w:p>
        </w:tc>
      </w:tr>
      <w:tr w:rsidR="00CD4E3E" w:rsidRPr="00B8649A" w14:paraId="1C44AF09" w14:textId="77777777" w:rsidTr="00194148">
        <w:trPr>
          <w:trHeight w:val="704"/>
          <w:jc w:val="center"/>
        </w:trPr>
        <w:tc>
          <w:tcPr>
            <w:tcW w:w="483" w:type="dxa"/>
          </w:tcPr>
          <w:p w14:paraId="135567BA" w14:textId="3A0D02EC" w:rsidR="00CD4E3E" w:rsidRPr="00B8649A" w:rsidRDefault="00CD4E3E" w:rsidP="00E16D88">
            <w:pPr>
              <w:numPr>
                <w:ilvl w:val="0"/>
                <w:numId w:val="56"/>
              </w:numPr>
              <w:rPr>
                <w:rFonts w:eastAsia="Cambria"/>
                <w:sz w:val="16"/>
                <w:szCs w:val="16"/>
              </w:rPr>
            </w:pPr>
          </w:p>
        </w:tc>
        <w:tc>
          <w:tcPr>
            <w:tcW w:w="2758" w:type="dxa"/>
          </w:tcPr>
          <w:p w14:paraId="4E790B4F" w14:textId="34C921E4"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14B3C426" w14:textId="77777777" w:rsidR="00CD4E3E" w:rsidRPr="00B8649A" w:rsidRDefault="00CD4E3E" w:rsidP="00194148">
            <w:pPr>
              <w:rPr>
                <w:rFonts w:eastAsia="Cambria"/>
                <w:color w:val="FFFF00"/>
                <w:sz w:val="16"/>
                <w:szCs w:val="16"/>
              </w:rPr>
            </w:pPr>
          </w:p>
        </w:tc>
        <w:tc>
          <w:tcPr>
            <w:tcW w:w="6585" w:type="dxa"/>
          </w:tcPr>
          <w:p w14:paraId="0F54B772" w14:textId="50172CE9" w:rsidR="00BA5671"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BA5671" w:rsidRPr="00B8649A">
              <w:rPr>
                <w:rFonts w:eastAsia="Cambria"/>
                <w:sz w:val="16"/>
                <w:szCs w:val="16"/>
              </w:rPr>
              <w:t>son com</w:t>
            </w:r>
            <w:r w:rsidR="00952AC9" w:rsidRPr="00B8649A">
              <w:rPr>
                <w:rFonts w:eastAsia="Cambria"/>
                <w:sz w:val="16"/>
                <w:szCs w:val="16"/>
              </w:rPr>
              <w:t>p</w:t>
            </w:r>
            <w:r w:rsidR="00BA5671" w:rsidRPr="00B8649A">
              <w:rPr>
                <w:rFonts w:eastAsia="Cambria"/>
                <w:sz w:val="16"/>
                <w:szCs w:val="16"/>
              </w:rPr>
              <w:t xml:space="preserve">letos ya que proporcionan </w:t>
            </w:r>
            <w:r w:rsidR="0037086E" w:rsidRPr="00B8649A">
              <w:rPr>
                <w:rFonts w:eastAsia="Cambria"/>
                <w:sz w:val="16"/>
                <w:szCs w:val="16"/>
              </w:rPr>
              <w:t xml:space="preserve">toda la información necesaria para una evaluación </w:t>
            </w:r>
            <w:r w:rsidR="00952AC9" w:rsidRPr="00B8649A">
              <w:rPr>
                <w:rFonts w:eastAsia="Cambria"/>
                <w:sz w:val="16"/>
                <w:szCs w:val="16"/>
              </w:rPr>
              <w:t>íntegra</w:t>
            </w:r>
            <w:r w:rsidR="0037086E" w:rsidRPr="00B8649A">
              <w:rPr>
                <w:rFonts w:eastAsia="Cambria"/>
                <w:sz w:val="16"/>
                <w:szCs w:val="16"/>
              </w:rPr>
              <w:t xml:space="preserve"> de los datos utilizados para informar </w:t>
            </w:r>
            <w:r w:rsidR="004F0929" w:rsidRPr="00B8649A">
              <w:rPr>
                <w:rFonts w:eastAsia="Cambria"/>
                <w:sz w:val="16"/>
                <w:szCs w:val="16"/>
              </w:rPr>
              <w:t>del</w:t>
            </w:r>
            <w:r w:rsidR="0037086E" w:rsidRPr="00B8649A">
              <w:rPr>
                <w:rFonts w:eastAsia="Cambria"/>
                <w:sz w:val="16"/>
                <w:szCs w:val="16"/>
              </w:rPr>
              <w:t xml:space="preserve"> indicador de rendimiento. Los datos sobre el rendimiento proporcionan información suf</w:t>
            </w:r>
            <w:r w:rsidR="000609C9" w:rsidRPr="00B8649A">
              <w:rPr>
                <w:rFonts w:eastAsia="Cambria"/>
                <w:sz w:val="16"/>
                <w:szCs w:val="16"/>
              </w:rPr>
              <w:t>iciente sobre los costo</w:t>
            </w:r>
            <w:r w:rsidR="0037086E" w:rsidRPr="00B8649A">
              <w:rPr>
                <w:rFonts w:eastAsia="Cambria"/>
                <w:sz w:val="16"/>
                <w:szCs w:val="16"/>
              </w:rPr>
              <w:t>s directos e indirectos utilizados para el cálculo de los costos de impresión por página.</w:t>
            </w:r>
          </w:p>
          <w:p w14:paraId="478AE268" w14:textId="77777777" w:rsidR="00057D85" w:rsidRPr="00B8649A" w:rsidRDefault="0037086E" w:rsidP="00057D85">
            <w:pPr>
              <w:rPr>
                <w:rFonts w:eastAsia="Cambria"/>
                <w:sz w:val="16"/>
                <w:szCs w:val="16"/>
              </w:rPr>
            </w:pPr>
            <w:r w:rsidRPr="00B8649A">
              <w:rPr>
                <w:rFonts w:eastAsia="Cambria"/>
                <w:sz w:val="16"/>
                <w:szCs w:val="16"/>
              </w:rPr>
              <w:t>Sin embargo, l</w:t>
            </w:r>
            <w:r w:rsidR="00C52D7A" w:rsidRPr="00B8649A">
              <w:rPr>
                <w:rFonts w:eastAsia="Cambria"/>
                <w:sz w:val="16"/>
                <w:szCs w:val="16"/>
              </w:rPr>
              <w:t>os datos sobre el rendimiento</w:t>
            </w:r>
            <w:r w:rsidRPr="00B8649A">
              <w:rPr>
                <w:rFonts w:eastAsia="Cambria"/>
                <w:sz w:val="16"/>
                <w:szCs w:val="16"/>
              </w:rPr>
              <w:t xml:space="preserve"> no tienen en cuenta los costos indirectos como l</w:t>
            </w:r>
            <w:r w:rsidR="00057D85" w:rsidRPr="00B8649A">
              <w:rPr>
                <w:rFonts w:eastAsia="Cambria"/>
                <w:sz w:val="16"/>
                <w:szCs w:val="16"/>
              </w:rPr>
              <w:t>a electricidad y la amortizació</w:t>
            </w:r>
            <w:r w:rsidRPr="00B8649A">
              <w:rPr>
                <w:rFonts w:eastAsia="Cambria"/>
                <w:sz w:val="16"/>
                <w:szCs w:val="16"/>
              </w:rPr>
              <w:t>n</w:t>
            </w:r>
            <w:r w:rsidR="00057D85" w:rsidRPr="00B8649A">
              <w:rPr>
                <w:rFonts w:eastAsia="Cambria"/>
                <w:sz w:val="16"/>
                <w:szCs w:val="16"/>
              </w:rPr>
              <w:t xml:space="preserve"> ya que no pueden atribui</w:t>
            </w:r>
            <w:r w:rsidR="004F0929" w:rsidRPr="00B8649A">
              <w:rPr>
                <w:rFonts w:eastAsia="Cambria"/>
                <w:sz w:val="16"/>
                <w:szCs w:val="16"/>
              </w:rPr>
              <w:t xml:space="preserve">rse </w:t>
            </w:r>
            <w:r w:rsidR="00057D85" w:rsidRPr="00B8649A">
              <w:rPr>
                <w:rFonts w:eastAsia="Cambria"/>
                <w:sz w:val="16"/>
                <w:szCs w:val="16"/>
              </w:rPr>
              <w:t>individualmente a la imprenta.</w:t>
            </w:r>
          </w:p>
          <w:p w14:paraId="17AE7ED7" w14:textId="16660EA8" w:rsidR="000609C9" w:rsidRPr="00B8649A" w:rsidRDefault="000609C9" w:rsidP="00057D85">
            <w:pPr>
              <w:rPr>
                <w:rFonts w:eastAsia="Cambria"/>
                <w:sz w:val="16"/>
                <w:szCs w:val="16"/>
              </w:rPr>
            </w:pPr>
          </w:p>
        </w:tc>
      </w:tr>
      <w:tr w:rsidR="00CD4E3E" w:rsidRPr="00B8649A" w14:paraId="526FBF2A" w14:textId="77777777" w:rsidTr="00194148">
        <w:trPr>
          <w:jc w:val="center"/>
        </w:trPr>
        <w:tc>
          <w:tcPr>
            <w:tcW w:w="483" w:type="dxa"/>
          </w:tcPr>
          <w:p w14:paraId="11FBB733" w14:textId="5CEC0884" w:rsidR="00CD4E3E" w:rsidRPr="00B8649A" w:rsidRDefault="00CD4E3E" w:rsidP="00E16D88">
            <w:pPr>
              <w:numPr>
                <w:ilvl w:val="0"/>
                <w:numId w:val="56"/>
              </w:numPr>
              <w:rPr>
                <w:rFonts w:eastAsia="Cambria"/>
                <w:sz w:val="16"/>
                <w:szCs w:val="16"/>
              </w:rPr>
            </w:pPr>
          </w:p>
        </w:tc>
        <w:tc>
          <w:tcPr>
            <w:tcW w:w="2758" w:type="dxa"/>
          </w:tcPr>
          <w:p w14:paraId="00AFEB95" w14:textId="36B4AD3E" w:rsidR="00CD4E3E" w:rsidRPr="00B8649A" w:rsidRDefault="00AF0043" w:rsidP="00194148">
            <w:pPr>
              <w:rPr>
                <w:rFonts w:eastAsia="Cambria"/>
                <w:sz w:val="16"/>
                <w:szCs w:val="16"/>
              </w:rPr>
            </w:pPr>
            <w:r w:rsidRPr="00B8649A">
              <w:rPr>
                <w:sz w:val="16"/>
                <w:szCs w:val="16"/>
              </w:rPr>
              <w:t>Recopilado con eficiencia</w:t>
            </w:r>
          </w:p>
          <w:p w14:paraId="77ED749D" w14:textId="633AF925" w:rsidR="00CD4E3E" w:rsidRPr="00B8649A" w:rsidRDefault="000730FD" w:rsidP="00194148">
            <w:pPr>
              <w:rPr>
                <w:sz w:val="16"/>
                <w:szCs w:val="16"/>
              </w:rPr>
            </w:pPr>
            <w:r w:rsidRPr="00B8649A">
              <w:rPr>
                <w:sz w:val="16"/>
                <w:szCs w:val="16"/>
              </w:rPr>
              <w:t>/de fácil acceso</w:t>
            </w:r>
          </w:p>
          <w:p w14:paraId="6B9FA1CC"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660EF0BD" w14:textId="77777777" w:rsidR="00CD4E3E" w:rsidRPr="00B8649A" w:rsidRDefault="00CD4E3E" w:rsidP="00194148">
            <w:pPr>
              <w:rPr>
                <w:rFonts w:eastAsia="Cambria"/>
                <w:color w:val="FFFF00"/>
                <w:sz w:val="16"/>
                <w:szCs w:val="16"/>
              </w:rPr>
            </w:pPr>
          </w:p>
        </w:tc>
        <w:tc>
          <w:tcPr>
            <w:tcW w:w="6585" w:type="dxa"/>
          </w:tcPr>
          <w:p w14:paraId="072D105E" w14:textId="77777777" w:rsidR="00CD4E3E" w:rsidRPr="00B8649A" w:rsidRDefault="001B708E" w:rsidP="004F0929">
            <w:pPr>
              <w:rPr>
                <w:rFonts w:eastAsia="Cambria"/>
                <w:sz w:val="16"/>
                <w:szCs w:val="16"/>
              </w:rPr>
            </w:pPr>
            <w:r w:rsidRPr="00B8649A">
              <w:rPr>
                <w:rFonts w:eastAsia="Cambria"/>
                <w:sz w:val="16"/>
                <w:szCs w:val="16"/>
              </w:rPr>
              <w:t>Los datos sobre el rendimiento</w:t>
            </w:r>
            <w:r w:rsidR="00057D85" w:rsidRPr="00B8649A">
              <w:rPr>
                <w:rFonts w:eastAsia="Cambria"/>
                <w:sz w:val="16"/>
                <w:szCs w:val="16"/>
              </w:rPr>
              <w:t xml:space="preserve"> se recopilan </w:t>
            </w:r>
            <w:r w:rsidR="004F0929" w:rsidRPr="00B8649A">
              <w:rPr>
                <w:rFonts w:eastAsia="Cambria"/>
                <w:sz w:val="16"/>
                <w:szCs w:val="16"/>
              </w:rPr>
              <w:t>eficientemente</w:t>
            </w:r>
            <w:r w:rsidR="00057D85" w:rsidRPr="00B8649A">
              <w:rPr>
                <w:rFonts w:eastAsia="Cambria"/>
                <w:sz w:val="16"/>
                <w:szCs w:val="16"/>
              </w:rPr>
              <w:t xml:space="preserve"> y son de </w:t>
            </w:r>
            <w:r w:rsidR="009929CE" w:rsidRPr="00B8649A">
              <w:rPr>
                <w:rFonts w:eastAsia="Cambria"/>
                <w:sz w:val="16"/>
                <w:szCs w:val="16"/>
              </w:rPr>
              <w:t>fácil acceso</w:t>
            </w:r>
            <w:r w:rsidR="00CD4E3E" w:rsidRPr="00B8649A">
              <w:rPr>
                <w:rFonts w:eastAsia="Cambria"/>
                <w:sz w:val="16"/>
                <w:szCs w:val="16"/>
              </w:rPr>
              <w:t xml:space="preserve"> </w:t>
            </w:r>
            <w:r w:rsidR="008D74DE" w:rsidRPr="00B8649A">
              <w:rPr>
                <w:rFonts w:eastAsia="Cambria"/>
                <w:sz w:val="16"/>
                <w:szCs w:val="16"/>
              </w:rPr>
              <w:t xml:space="preserve">desde </w:t>
            </w:r>
            <w:r w:rsidR="004F0929" w:rsidRPr="00B8649A">
              <w:rPr>
                <w:rFonts w:eastAsia="Cambria"/>
                <w:sz w:val="16"/>
                <w:szCs w:val="16"/>
              </w:rPr>
              <w:t>el sistema</w:t>
            </w:r>
            <w:r w:rsidR="008D74DE" w:rsidRPr="00B8649A">
              <w:rPr>
                <w:rFonts w:eastAsia="Cambria"/>
                <w:sz w:val="16"/>
                <w:szCs w:val="16"/>
              </w:rPr>
              <w:t xml:space="preserve"> PRI </w:t>
            </w:r>
            <w:r w:rsidR="004F0929" w:rsidRPr="00B8649A">
              <w:rPr>
                <w:rFonts w:eastAsia="Cambria"/>
                <w:sz w:val="16"/>
                <w:szCs w:val="16"/>
              </w:rPr>
              <w:t xml:space="preserve">(planificación de recursos institucionales) </w:t>
            </w:r>
            <w:r w:rsidR="00296882" w:rsidRPr="00B8649A">
              <w:rPr>
                <w:rFonts w:eastAsia="Cambria"/>
                <w:sz w:val="16"/>
                <w:szCs w:val="16"/>
              </w:rPr>
              <w:t>del sistema automatizado de gestión de la información (</w:t>
            </w:r>
            <w:r w:rsidR="00CD4E3E" w:rsidRPr="00B8649A">
              <w:rPr>
                <w:rFonts w:eastAsia="Cambria"/>
                <w:sz w:val="16"/>
                <w:szCs w:val="16"/>
              </w:rPr>
              <w:t>AIMS</w:t>
            </w:r>
            <w:r w:rsidR="00296882" w:rsidRPr="00B8649A">
              <w:rPr>
                <w:rFonts w:eastAsia="Cambria"/>
                <w:sz w:val="16"/>
                <w:szCs w:val="16"/>
              </w:rPr>
              <w:t>)</w:t>
            </w:r>
            <w:r w:rsidR="00CD4E3E" w:rsidRPr="00B8649A">
              <w:rPr>
                <w:rFonts w:eastAsia="Cambria"/>
                <w:sz w:val="16"/>
                <w:szCs w:val="16"/>
              </w:rPr>
              <w:t xml:space="preserve"> </w:t>
            </w:r>
            <w:r w:rsidR="008D74DE" w:rsidRPr="00B8649A">
              <w:rPr>
                <w:rFonts w:eastAsia="Cambria"/>
                <w:sz w:val="16"/>
                <w:szCs w:val="16"/>
              </w:rPr>
              <w:t>así como desde las impresoras</w:t>
            </w:r>
            <w:r w:rsidR="00CD4E3E" w:rsidRPr="00B8649A">
              <w:rPr>
                <w:rFonts w:eastAsia="Cambria"/>
                <w:sz w:val="16"/>
                <w:szCs w:val="16"/>
              </w:rPr>
              <w:t>.</w:t>
            </w:r>
          </w:p>
          <w:p w14:paraId="66367692" w14:textId="4720CAEF" w:rsidR="000609C9" w:rsidRPr="00B8649A" w:rsidRDefault="000609C9" w:rsidP="004F0929">
            <w:pPr>
              <w:rPr>
                <w:rFonts w:eastAsia="Cambria"/>
                <w:sz w:val="16"/>
                <w:szCs w:val="16"/>
              </w:rPr>
            </w:pPr>
          </w:p>
        </w:tc>
      </w:tr>
      <w:tr w:rsidR="00CD4E3E" w:rsidRPr="00B8649A" w14:paraId="5B0F5291" w14:textId="77777777" w:rsidTr="00194148">
        <w:trPr>
          <w:jc w:val="center"/>
        </w:trPr>
        <w:tc>
          <w:tcPr>
            <w:tcW w:w="483" w:type="dxa"/>
          </w:tcPr>
          <w:p w14:paraId="24059F54" w14:textId="77777777" w:rsidR="00CD4E3E" w:rsidRPr="00B8649A" w:rsidRDefault="00CD4E3E" w:rsidP="00E16D88">
            <w:pPr>
              <w:numPr>
                <w:ilvl w:val="0"/>
                <w:numId w:val="56"/>
              </w:numPr>
              <w:rPr>
                <w:rFonts w:eastAsia="Cambria"/>
                <w:sz w:val="16"/>
                <w:szCs w:val="16"/>
              </w:rPr>
            </w:pPr>
          </w:p>
        </w:tc>
        <w:tc>
          <w:tcPr>
            <w:tcW w:w="2758" w:type="dxa"/>
          </w:tcPr>
          <w:p w14:paraId="06BE10AB" w14:textId="5403AB1F" w:rsidR="00CD4E3E" w:rsidRPr="00B8649A" w:rsidRDefault="004455B0" w:rsidP="00194148">
            <w:pPr>
              <w:rPr>
                <w:sz w:val="16"/>
                <w:szCs w:val="16"/>
              </w:rPr>
            </w:pPr>
            <w:r w:rsidRPr="00B8649A">
              <w:rPr>
                <w:sz w:val="16"/>
                <w:szCs w:val="16"/>
              </w:rPr>
              <w:t>Exacto/Verificable</w:t>
            </w:r>
          </w:p>
          <w:p w14:paraId="4492179C"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33A08AF2" w14:textId="77777777" w:rsidR="00CD4E3E" w:rsidRPr="00B8649A" w:rsidRDefault="00CD4E3E" w:rsidP="00194148">
            <w:pPr>
              <w:rPr>
                <w:rFonts w:eastAsia="Cambria"/>
                <w:color w:val="FFFF00"/>
                <w:sz w:val="16"/>
                <w:szCs w:val="16"/>
              </w:rPr>
            </w:pPr>
          </w:p>
        </w:tc>
        <w:tc>
          <w:tcPr>
            <w:tcW w:w="6585" w:type="dxa"/>
          </w:tcPr>
          <w:p w14:paraId="68079D5E" w14:textId="6373EE09" w:rsidR="00CD4E3E" w:rsidRPr="00B8649A" w:rsidRDefault="00226302" w:rsidP="00296882">
            <w:pPr>
              <w:rPr>
                <w:rFonts w:eastAsia="Cambria"/>
                <w:sz w:val="16"/>
                <w:szCs w:val="16"/>
              </w:rPr>
            </w:pPr>
            <w:r w:rsidRPr="00B8649A">
              <w:rPr>
                <w:rFonts w:eastAsia="Cambria"/>
                <w:sz w:val="16"/>
                <w:szCs w:val="16"/>
              </w:rPr>
              <w:t>Los</w:t>
            </w:r>
            <w:r w:rsidR="00296882" w:rsidRPr="00B8649A">
              <w:rPr>
                <w:rFonts w:eastAsia="Cambria"/>
                <w:sz w:val="16"/>
                <w:szCs w:val="16"/>
              </w:rPr>
              <w:t xml:space="preserve"> </w:t>
            </w:r>
            <w:r w:rsidR="001B708E" w:rsidRPr="00B8649A">
              <w:rPr>
                <w:rFonts w:eastAsia="Cambria"/>
                <w:sz w:val="16"/>
                <w:szCs w:val="16"/>
              </w:rPr>
              <w:t>datos sobre el rendimiento</w:t>
            </w:r>
            <w:r w:rsidR="00CD4E3E" w:rsidRPr="00B8649A">
              <w:rPr>
                <w:rFonts w:eastAsia="Cambria"/>
                <w:sz w:val="16"/>
                <w:szCs w:val="16"/>
              </w:rPr>
              <w:t xml:space="preserve"> </w:t>
            </w:r>
            <w:r w:rsidR="00296882" w:rsidRPr="00B8649A">
              <w:rPr>
                <w:rFonts w:eastAsia="Cambria"/>
                <w:sz w:val="16"/>
                <w:szCs w:val="16"/>
              </w:rPr>
              <w:t>se facilita</w:t>
            </w:r>
            <w:r w:rsidRPr="00B8649A">
              <w:rPr>
                <w:rFonts w:eastAsia="Cambria"/>
                <w:sz w:val="16"/>
                <w:szCs w:val="16"/>
              </w:rPr>
              <w:t>n</w:t>
            </w:r>
            <w:r w:rsidR="00296882" w:rsidRPr="00B8649A">
              <w:rPr>
                <w:rFonts w:eastAsia="Cambria"/>
                <w:sz w:val="16"/>
                <w:szCs w:val="16"/>
              </w:rPr>
              <w:t xml:space="preserve"> de forma exacta y </w:t>
            </w:r>
            <w:r w:rsidRPr="00B8649A">
              <w:rPr>
                <w:rFonts w:eastAsia="Cambria"/>
                <w:sz w:val="16"/>
                <w:szCs w:val="16"/>
              </w:rPr>
              <w:t>son</w:t>
            </w:r>
            <w:r w:rsidR="00296882" w:rsidRPr="00B8649A">
              <w:rPr>
                <w:rFonts w:eastAsia="Cambria"/>
                <w:sz w:val="16"/>
                <w:szCs w:val="16"/>
              </w:rPr>
              <w:t xml:space="preserve"> verificable</w:t>
            </w:r>
            <w:r w:rsidRPr="00B8649A">
              <w:rPr>
                <w:rFonts w:eastAsia="Cambria"/>
                <w:sz w:val="16"/>
                <w:szCs w:val="16"/>
              </w:rPr>
              <w:t>s</w:t>
            </w:r>
            <w:r w:rsidR="00296882" w:rsidRPr="00B8649A">
              <w:rPr>
                <w:rFonts w:eastAsia="Cambria"/>
                <w:sz w:val="16"/>
                <w:szCs w:val="16"/>
              </w:rPr>
              <w:t xml:space="preserve"> a través de los datos financieros del sistema AIMS y los datos de las impresoras.</w:t>
            </w:r>
          </w:p>
          <w:p w14:paraId="4C405525" w14:textId="644CFF59" w:rsidR="000609C9" w:rsidRPr="00B8649A" w:rsidRDefault="000609C9" w:rsidP="00296882">
            <w:pPr>
              <w:rPr>
                <w:rFonts w:eastAsia="Cambria"/>
                <w:sz w:val="16"/>
                <w:szCs w:val="16"/>
              </w:rPr>
            </w:pPr>
          </w:p>
        </w:tc>
      </w:tr>
      <w:tr w:rsidR="00CD4E3E" w:rsidRPr="00B8649A" w14:paraId="518CC812" w14:textId="77777777" w:rsidTr="00194148">
        <w:trPr>
          <w:jc w:val="center"/>
        </w:trPr>
        <w:tc>
          <w:tcPr>
            <w:tcW w:w="483" w:type="dxa"/>
          </w:tcPr>
          <w:p w14:paraId="75DF749E" w14:textId="6A25C833" w:rsidR="00CD4E3E" w:rsidRPr="00B8649A" w:rsidRDefault="00CD4E3E" w:rsidP="00E16D88">
            <w:pPr>
              <w:numPr>
                <w:ilvl w:val="0"/>
                <w:numId w:val="56"/>
              </w:numPr>
              <w:rPr>
                <w:rFonts w:eastAsia="Cambria"/>
                <w:sz w:val="16"/>
                <w:szCs w:val="16"/>
              </w:rPr>
            </w:pPr>
          </w:p>
        </w:tc>
        <w:tc>
          <w:tcPr>
            <w:tcW w:w="2758" w:type="dxa"/>
          </w:tcPr>
          <w:p w14:paraId="1889B97A" w14:textId="20ECAF45" w:rsidR="00CD4E3E" w:rsidRPr="00B8649A" w:rsidRDefault="004455B0" w:rsidP="00194148">
            <w:pPr>
              <w:rPr>
                <w:sz w:val="16"/>
                <w:szCs w:val="16"/>
              </w:rPr>
            </w:pPr>
            <w:r w:rsidRPr="00B8649A">
              <w:rPr>
                <w:sz w:val="16"/>
                <w:szCs w:val="16"/>
              </w:rPr>
              <w:t>Puntualidad en la presentación de informes</w:t>
            </w:r>
          </w:p>
          <w:p w14:paraId="769D3C55"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09207FDE" w14:textId="77777777" w:rsidR="00CD4E3E" w:rsidRPr="00B8649A" w:rsidRDefault="00CD4E3E" w:rsidP="00194148">
            <w:pPr>
              <w:rPr>
                <w:rFonts w:eastAsia="Cambria"/>
                <w:color w:val="FFFF00"/>
                <w:sz w:val="16"/>
                <w:szCs w:val="16"/>
              </w:rPr>
            </w:pPr>
          </w:p>
        </w:tc>
        <w:tc>
          <w:tcPr>
            <w:tcW w:w="6585" w:type="dxa"/>
          </w:tcPr>
          <w:p w14:paraId="49BE023E" w14:textId="4B485398" w:rsidR="00CD4E3E" w:rsidRPr="00B8649A" w:rsidRDefault="00226302" w:rsidP="00194148">
            <w:pPr>
              <w:rPr>
                <w:rFonts w:eastAsia="Cambria"/>
                <w:sz w:val="16"/>
                <w:szCs w:val="16"/>
              </w:rPr>
            </w:pPr>
            <w:r w:rsidRPr="00B8649A">
              <w:rPr>
                <w:rFonts w:eastAsia="Cambria"/>
                <w:sz w:val="16"/>
                <w:szCs w:val="16"/>
              </w:rPr>
              <w:t xml:space="preserve">Los datos sobre el rendimiento </w:t>
            </w:r>
            <w:r w:rsidR="00296882" w:rsidRPr="00B8649A">
              <w:rPr>
                <w:rFonts w:eastAsia="Cambria"/>
                <w:sz w:val="16"/>
                <w:szCs w:val="16"/>
              </w:rPr>
              <w:t>se proporciona</w:t>
            </w:r>
            <w:r w:rsidRPr="00B8649A">
              <w:rPr>
                <w:rFonts w:eastAsia="Cambria"/>
                <w:sz w:val="16"/>
                <w:szCs w:val="16"/>
              </w:rPr>
              <w:t>n</w:t>
            </w:r>
            <w:r w:rsidR="00296882" w:rsidRPr="00B8649A">
              <w:rPr>
                <w:rFonts w:eastAsia="Cambria"/>
                <w:sz w:val="16"/>
                <w:szCs w:val="16"/>
              </w:rPr>
              <w:t xml:space="preserve"> con puntualidad y puede hacerse un seguimiento regular de la misma mediante informes estadísticos internos de la imprenta.</w:t>
            </w:r>
          </w:p>
          <w:p w14:paraId="396ACED0" w14:textId="78ECDBA3" w:rsidR="000609C9" w:rsidRPr="00B8649A" w:rsidRDefault="000609C9" w:rsidP="00194148">
            <w:pPr>
              <w:rPr>
                <w:rFonts w:eastAsia="Cambria"/>
                <w:sz w:val="16"/>
                <w:szCs w:val="16"/>
              </w:rPr>
            </w:pPr>
          </w:p>
        </w:tc>
      </w:tr>
      <w:tr w:rsidR="00CD4E3E" w:rsidRPr="00B8649A" w14:paraId="76FE5162" w14:textId="77777777" w:rsidTr="00194148">
        <w:trPr>
          <w:trHeight w:val="407"/>
          <w:jc w:val="center"/>
        </w:trPr>
        <w:tc>
          <w:tcPr>
            <w:tcW w:w="483" w:type="dxa"/>
            <w:tcBorders>
              <w:bottom w:val="single" w:sz="6" w:space="0" w:color="auto"/>
            </w:tcBorders>
          </w:tcPr>
          <w:p w14:paraId="20E43175" w14:textId="1862ED8B" w:rsidR="00CD4E3E" w:rsidRPr="00B8649A" w:rsidRDefault="00CD4E3E" w:rsidP="00E16D88">
            <w:pPr>
              <w:numPr>
                <w:ilvl w:val="0"/>
                <w:numId w:val="56"/>
              </w:numPr>
              <w:rPr>
                <w:rFonts w:eastAsia="Cambria"/>
                <w:sz w:val="16"/>
                <w:szCs w:val="16"/>
              </w:rPr>
            </w:pPr>
          </w:p>
        </w:tc>
        <w:tc>
          <w:tcPr>
            <w:tcW w:w="2758" w:type="dxa"/>
            <w:tcBorders>
              <w:bottom w:val="single" w:sz="6" w:space="0" w:color="auto"/>
            </w:tcBorders>
          </w:tcPr>
          <w:p w14:paraId="6D4A23F4" w14:textId="3E7BADF5"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5052284C"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1968E436" w14:textId="77777777" w:rsidR="00160A15" w:rsidRPr="00B8649A" w:rsidRDefault="001B708E" w:rsidP="00160A15">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160A15" w:rsidRPr="00B8649A">
              <w:rPr>
                <w:rFonts w:eastAsia="Cambria"/>
                <w:sz w:val="16"/>
                <w:szCs w:val="16"/>
              </w:rPr>
              <w:t xml:space="preserve">son claros y transparentes ya que permiten a los </w:t>
            </w:r>
            <w:r w:rsidR="000F0DC6" w:rsidRPr="00B8649A">
              <w:rPr>
                <w:rFonts w:eastAsia="Cambria"/>
                <w:sz w:val="16"/>
                <w:szCs w:val="16"/>
              </w:rPr>
              <w:t>usuarios</w:t>
            </w:r>
            <w:r w:rsidR="00160A15" w:rsidRPr="00B8649A">
              <w:rPr>
                <w:rFonts w:eastAsia="Cambria"/>
                <w:sz w:val="16"/>
                <w:szCs w:val="16"/>
              </w:rPr>
              <w:t xml:space="preserve"> entender el desglose detallado de los costos de impresión y permite la toma de decisiones.</w:t>
            </w:r>
          </w:p>
          <w:p w14:paraId="1DDB093E" w14:textId="31B2E20B" w:rsidR="000609C9" w:rsidRPr="00B8649A" w:rsidRDefault="000609C9" w:rsidP="00160A15">
            <w:pPr>
              <w:rPr>
                <w:rFonts w:eastAsia="Cambria"/>
                <w:sz w:val="16"/>
                <w:szCs w:val="16"/>
              </w:rPr>
            </w:pPr>
          </w:p>
        </w:tc>
      </w:tr>
      <w:tr w:rsidR="00CD4E3E" w:rsidRPr="00B8649A" w14:paraId="1D3ECA86" w14:textId="77777777" w:rsidTr="00194148">
        <w:trPr>
          <w:jc w:val="center"/>
        </w:trPr>
        <w:tc>
          <w:tcPr>
            <w:tcW w:w="483" w:type="dxa"/>
            <w:tcBorders>
              <w:top w:val="single" w:sz="6" w:space="0" w:color="auto"/>
              <w:bottom w:val="single" w:sz="6" w:space="0" w:color="auto"/>
            </w:tcBorders>
            <w:shd w:val="clear" w:color="auto" w:fill="auto"/>
          </w:tcPr>
          <w:p w14:paraId="15850FD8" w14:textId="3EBBD6B3"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2CBD9308"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7FBE7145"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480C5C53" w14:textId="77777777" w:rsidR="00CD4E3E" w:rsidRPr="00B8649A" w:rsidRDefault="00CD4E3E" w:rsidP="00194148">
            <w:pPr>
              <w:rPr>
                <w:rFonts w:eastAsia="Cambria"/>
                <w:b/>
                <w:sz w:val="16"/>
                <w:szCs w:val="16"/>
              </w:rPr>
            </w:pPr>
          </w:p>
        </w:tc>
      </w:tr>
      <w:tr w:rsidR="00CD4E3E" w:rsidRPr="00B8649A" w14:paraId="56C57DC5" w14:textId="77777777" w:rsidTr="00194148">
        <w:trPr>
          <w:jc w:val="center"/>
        </w:trPr>
        <w:tc>
          <w:tcPr>
            <w:tcW w:w="483" w:type="dxa"/>
            <w:tcBorders>
              <w:top w:val="single" w:sz="6" w:space="0" w:color="auto"/>
            </w:tcBorders>
          </w:tcPr>
          <w:p w14:paraId="0CEC3F83" w14:textId="77777777" w:rsidR="00CD4E3E" w:rsidRPr="00B8649A" w:rsidRDefault="00CD4E3E" w:rsidP="00E16D88">
            <w:pPr>
              <w:numPr>
                <w:ilvl w:val="0"/>
                <w:numId w:val="56"/>
              </w:numPr>
              <w:rPr>
                <w:rFonts w:eastAsia="Cambria"/>
                <w:b/>
                <w:sz w:val="16"/>
                <w:szCs w:val="16"/>
              </w:rPr>
            </w:pPr>
          </w:p>
        </w:tc>
        <w:tc>
          <w:tcPr>
            <w:tcW w:w="2758" w:type="dxa"/>
            <w:tcBorders>
              <w:top w:val="single" w:sz="6" w:space="0" w:color="auto"/>
            </w:tcBorders>
          </w:tcPr>
          <w:p w14:paraId="5E4D4D58" w14:textId="7E3A549E"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569D111E"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62A6982B"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2BFCD85F" w14:textId="36969424"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1E05922D" w14:textId="77777777" w:rsidR="00CD4E3E" w:rsidRPr="00B8649A" w:rsidRDefault="00CD4E3E" w:rsidP="00194148">
            <w:pPr>
              <w:rPr>
                <w:rFonts w:eastAsia="Cambria"/>
                <w:b/>
                <w:sz w:val="16"/>
                <w:szCs w:val="16"/>
              </w:rPr>
            </w:pPr>
          </w:p>
        </w:tc>
      </w:tr>
      <w:tr w:rsidR="00CD4E3E" w:rsidRPr="00B8649A" w14:paraId="02891D26"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7176DBF6"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37440" behindDoc="0" locked="0" layoutInCell="0" allowOverlap="1" wp14:anchorId="28161D41" wp14:editId="736D12D0">
                      <wp:simplePos x="0" y="0"/>
                      <wp:positionH relativeFrom="column">
                        <wp:posOffset>2533650</wp:posOffset>
                      </wp:positionH>
                      <wp:positionV relativeFrom="paragraph">
                        <wp:posOffset>713105</wp:posOffset>
                      </wp:positionV>
                      <wp:extent cx="228600" cy="235585"/>
                      <wp:effectExtent l="0" t="0" r="0" b="0"/>
                      <wp:wrapNone/>
                      <wp:docPr id="14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75B7F928"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65" style="position:absolute;margin-left:199.5pt;margin-top:56.15pt;width:18pt;height:18.5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" o:allowincell="f" fillcolor="red">
                      <v:textbox>
                        <w:txbxContent>
                          <w:p w14:paraId="75B7F928"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838464" behindDoc="0" locked="0" layoutInCell="0" allowOverlap="1" wp14:anchorId="3A77AB5A" wp14:editId="1BF563DB">
                      <wp:simplePos x="0" y="0"/>
                      <wp:positionH relativeFrom="column">
                        <wp:posOffset>4953000</wp:posOffset>
                      </wp:positionH>
                      <wp:positionV relativeFrom="paragraph">
                        <wp:posOffset>713105</wp:posOffset>
                      </wp:positionV>
                      <wp:extent cx="228600" cy="235585"/>
                      <wp:effectExtent l="0" t="0" r="0" b="0"/>
                      <wp:wrapNone/>
                      <wp:docPr id="143"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48DA12C1"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66" style="position:absolute;margin-left:390pt;margin-top:56.15pt;width:18pt;height:18.5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" o:allowincell="f" fillcolor="#7f7f7f">
                      <o:lock v:ext="edit" aspectratio="t"/>
                      <v:textbox>
                        <w:txbxContent>
                          <w:p w14:paraId="48DA12C1"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36416" behindDoc="0" locked="0" layoutInCell="0" allowOverlap="1" wp14:anchorId="300478F7" wp14:editId="36A15C3F">
                      <wp:simplePos x="0" y="0"/>
                      <wp:positionH relativeFrom="column">
                        <wp:posOffset>152400</wp:posOffset>
                      </wp:positionH>
                      <wp:positionV relativeFrom="paragraph">
                        <wp:posOffset>713105</wp:posOffset>
                      </wp:positionV>
                      <wp:extent cx="228600" cy="235585"/>
                      <wp:effectExtent l="0" t="0" r="19050" b="12065"/>
                      <wp:wrapNone/>
                      <wp:docPr id="144"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4A9192AB"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67" style="position:absolute;margin-left:12pt;margin-top:56.15pt;width:18pt;height:18.5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" o:allowincell="f" fillcolor="green">
                      <o:lock v:ext="edit" aspectratio="t"/>
                      <v:textbox>
                        <w:txbxContent>
                          <w:p w14:paraId="4A9192AB" w14:textId="77777777" w:rsidR="00476617" w:rsidRPr="00AD43B5" w:rsidRDefault="00476617" w:rsidP="00CD4E3E">
                            <w:pPr>
                              <w:ind w:right="-120" w:hanging="90"/>
                              <w:jc w:val="center"/>
                              <w:rPr>
                                <w:b/>
                              </w:rPr>
                            </w:pPr>
                          </w:p>
                        </w:txbxContent>
                      </v:textbox>
                    </v:rect>
                  </w:pict>
                </mc:Fallback>
              </mc:AlternateContent>
            </w:r>
          </w:p>
          <w:p w14:paraId="77E14DB2" w14:textId="7F60A86B" w:rsidR="00CD4E3E" w:rsidRPr="00B8649A" w:rsidRDefault="009B71FF" w:rsidP="00E16D88">
            <w:pPr>
              <w:numPr>
                <w:ilvl w:val="0"/>
                <w:numId w:val="45"/>
              </w:numPr>
              <w:rPr>
                <w:b/>
                <w:bCs/>
              </w:rPr>
            </w:pPr>
            <w:r w:rsidRPr="00B8649A">
              <w:rPr>
                <w:b/>
                <w:bCs/>
              </w:rPr>
              <w:t>Exactitud de la clave de colores</w:t>
            </w:r>
            <w:r w:rsidR="00CD4E3E" w:rsidRPr="00B8649A">
              <w:rPr>
                <w:b/>
                <w:bCs/>
              </w:rPr>
              <w:t xml:space="preserve"> </w:t>
            </w:r>
          </w:p>
          <w:p w14:paraId="196EA412" w14:textId="77777777" w:rsidR="00CD4E3E" w:rsidRPr="00B8649A" w:rsidRDefault="00CD4E3E" w:rsidP="00194148">
            <w:pPr>
              <w:rPr>
                <w:b/>
                <w:bCs/>
              </w:rPr>
            </w:pPr>
          </w:p>
          <w:p w14:paraId="44990A80" w14:textId="53BED539" w:rsidR="00CD4E3E" w:rsidRPr="00B8649A" w:rsidRDefault="00AC4903" w:rsidP="00194148">
            <w:pPr>
              <w:rPr>
                <w:b/>
                <w:bCs/>
              </w:rPr>
            </w:pPr>
            <w:r w:rsidRPr="00B8649A">
              <w:rPr>
                <w:b/>
                <w:bCs/>
              </w:rPr>
              <w:t>Calificación del equipo de validación</w:t>
            </w:r>
            <w:r w:rsidR="00CD4E3E" w:rsidRPr="00B8649A">
              <w:rPr>
                <w:b/>
                <w:bCs/>
              </w:rPr>
              <w:t>:</w:t>
            </w:r>
          </w:p>
          <w:p w14:paraId="3E34A0AC" w14:textId="77777777" w:rsidR="00CD4E3E" w:rsidRPr="00B8649A" w:rsidRDefault="00CD4E3E" w:rsidP="00194148"/>
          <w:p w14:paraId="0404CDF7" w14:textId="66C056AC"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00FA65CD" w:rsidRPr="00B8649A">
              <w:rPr>
                <w:sz w:val="20"/>
              </w:rPr>
              <w:t xml:space="preserve">          </w:t>
            </w:r>
            <w:r w:rsidRPr="00B8649A">
              <w:rPr>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475E2A49"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2AD6E32B" w14:textId="77777777" w:rsidTr="00194148">
        <w:trPr>
          <w:jc w:val="center"/>
        </w:trPr>
        <w:tc>
          <w:tcPr>
            <w:tcW w:w="483" w:type="dxa"/>
          </w:tcPr>
          <w:p w14:paraId="612FDA1F" w14:textId="77777777" w:rsidR="00CD4E3E" w:rsidRPr="00B8649A" w:rsidRDefault="00CD4E3E" w:rsidP="00E16D88">
            <w:pPr>
              <w:numPr>
                <w:ilvl w:val="0"/>
                <w:numId w:val="55"/>
              </w:numPr>
              <w:rPr>
                <w:rFonts w:eastAsia="Cambria"/>
                <w:sz w:val="16"/>
                <w:szCs w:val="16"/>
              </w:rPr>
            </w:pPr>
          </w:p>
        </w:tc>
        <w:tc>
          <w:tcPr>
            <w:tcW w:w="2758" w:type="dxa"/>
          </w:tcPr>
          <w:p w14:paraId="03CFD4A0" w14:textId="3E4B154F" w:rsidR="00CD4E3E" w:rsidRPr="00B8649A" w:rsidRDefault="0082357B" w:rsidP="00194148">
            <w:pPr>
              <w:rPr>
                <w:sz w:val="16"/>
                <w:szCs w:val="16"/>
              </w:rPr>
            </w:pPr>
            <w:r w:rsidRPr="00B8649A">
              <w:rPr>
                <w:sz w:val="16"/>
                <w:szCs w:val="16"/>
              </w:rPr>
              <w:t>Exactitud de la clave de colores</w:t>
            </w:r>
          </w:p>
          <w:p w14:paraId="571C9DD2"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7FDF54C1" w14:textId="77777777" w:rsidR="00CD4E3E" w:rsidRPr="00B8649A" w:rsidRDefault="00CD4E3E" w:rsidP="00194148">
            <w:pPr>
              <w:rPr>
                <w:rFonts w:eastAsia="Cambria"/>
                <w:color w:val="FFFF00"/>
                <w:sz w:val="16"/>
                <w:szCs w:val="16"/>
              </w:rPr>
            </w:pPr>
          </w:p>
        </w:tc>
        <w:tc>
          <w:tcPr>
            <w:tcW w:w="6585" w:type="dxa"/>
          </w:tcPr>
          <w:p w14:paraId="4CCCBC57" w14:textId="593A7B43" w:rsidR="006101ED" w:rsidRPr="00B8649A" w:rsidRDefault="005C184B" w:rsidP="006101ED">
            <w:pPr>
              <w:rPr>
                <w:sz w:val="16"/>
              </w:rPr>
            </w:pPr>
            <w:r w:rsidRPr="00B8649A">
              <w:rPr>
                <w:sz w:val="16"/>
              </w:rPr>
              <w:t>Sobre la base de</w:t>
            </w:r>
            <w:r w:rsidR="006101ED" w:rsidRPr="00B8649A">
              <w:rPr>
                <w:sz w:val="16"/>
              </w:rPr>
              <w:t xml:space="preserve"> los datos sobre el rendimiento suministrados respecto del indicador de rendimiento seleccionado, se considera exacta la </w:t>
            </w:r>
            <w:proofErr w:type="spellStart"/>
            <w:r w:rsidR="006101ED" w:rsidRPr="00B8649A">
              <w:rPr>
                <w:sz w:val="16"/>
              </w:rPr>
              <w:t>autocalificación</w:t>
            </w:r>
            <w:proofErr w:type="spellEnd"/>
            <w:r w:rsidR="006101ED" w:rsidRPr="00B8649A">
              <w:rPr>
                <w:sz w:val="16"/>
              </w:rPr>
              <w:t xml:space="preserve"> del indicador como</w:t>
            </w:r>
          </w:p>
          <w:p w14:paraId="27B84E28" w14:textId="361C7FCE" w:rsidR="00CD4E3E" w:rsidRPr="00B8649A" w:rsidRDefault="006101ED" w:rsidP="00194148">
            <w:pPr>
              <w:rPr>
                <w:rFonts w:eastAsia="Cambria"/>
                <w:sz w:val="16"/>
                <w:szCs w:val="16"/>
              </w:rPr>
            </w:pPr>
            <w:r w:rsidRPr="00B8649A">
              <w:rPr>
                <w:sz w:val="16"/>
              </w:rPr>
              <w:t xml:space="preserve"> </w:t>
            </w:r>
            <w:r w:rsidR="004F6CCB" w:rsidRPr="00B8649A">
              <w:rPr>
                <w:sz w:val="16"/>
              </w:rPr>
              <w:t>“plenamente logrado”.</w:t>
            </w:r>
          </w:p>
          <w:p w14:paraId="649B09E1" w14:textId="77777777" w:rsidR="00CD4E3E" w:rsidRPr="00B8649A" w:rsidRDefault="00CD4E3E" w:rsidP="00194148">
            <w:pPr>
              <w:rPr>
                <w:rFonts w:eastAsia="Cambria"/>
                <w:sz w:val="16"/>
                <w:szCs w:val="16"/>
              </w:rPr>
            </w:pPr>
          </w:p>
        </w:tc>
      </w:tr>
      <w:tr w:rsidR="00CD4E3E" w:rsidRPr="00B8649A" w14:paraId="29EBB5BE" w14:textId="77777777" w:rsidTr="00194148">
        <w:trPr>
          <w:jc w:val="center"/>
        </w:trPr>
        <w:tc>
          <w:tcPr>
            <w:tcW w:w="483" w:type="dxa"/>
            <w:shd w:val="clear" w:color="auto" w:fill="auto"/>
          </w:tcPr>
          <w:p w14:paraId="10D5A7B7"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6F8FC8B5" w14:textId="0C6C3995"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601C5F84" w14:textId="77777777" w:rsidR="00CD4E3E" w:rsidRPr="00B8649A" w:rsidRDefault="00CD4E3E" w:rsidP="00194148">
            <w:pPr>
              <w:rPr>
                <w:sz w:val="16"/>
                <w:szCs w:val="16"/>
              </w:rPr>
            </w:pPr>
          </w:p>
          <w:p w14:paraId="3B893461" w14:textId="77777777" w:rsidR="00CD4E3E" w:rsidRPr="00B8649A" w:rsidRDefault="00CD4E3E" w:rsidP="00194148">
            <w:pPr>
              <w:rPr>
                <w:sz w:val="16"/>
                <w:szCs w:val="16"/>
              </w:rPr>
            </w:pPr>
          </w:p>
        </w:tc>
        <w:tc>
          <w:tcPr>
            <w:tcW w:w="565" w:type="dxa"/>
            <w:shd w:val="clear" w:color="auto" w:fill="auto"/>
          </w:tcPr>
          <w:p w14:paraId="19AB3685" w14:textId="77777777" w:rsidR="00CD4E3E" w:rsidRPr="00B8649A" w:rsidRDefault="00CD4E3E" w:rsidP="00194148">
            <w:pPr>
              <w:rPr>
                <w:rFonts w:eastAsia="Cambria"/>
                <w:color w:val="FFFF00"/>
                <w:sz w:val="16"/>
                <w:szCs w:val="16"/>
              </w:rPr>
            </w:pPr>
          </w:p>
        </w:tc>
        <w:tc>
          <w:tcPr>
            <w:tcW w:w="6585" w:type="dxa"/>
            <w:shd w:val="clear" w:color="auto" w:fill="auto"/>
          </w:tcPr>
          <w:p w14:paraId="58575884" w14:textId="5078255B" w:rsidR="00CD4E3E" w:rsidRPr="00B8649A" w:rsidRDefault="0082357B" w:rsidP="00194148">
            <w:pPr>
              <w:rPr>
                <w:sz w:val="16"/>
                <w:szCs w:val="16"/>
              </w:rPr>
            </w:pPr>
            <w:r w:rsidRPr="00B8649A">
              <w:rPr>
                <w:sz w:val="16"/>
                <w:szCs w:val="16"/>
              </w:rPr>
              <w:t>Sin comentarios</w:t>
            </w:r>
          </w:p>
        </w:tc>
      </w:tr>
    </w:tbl>
    <w:p w14:paraId="3BFB1769" w14:textId="77777777" w:rsidR="008979CC" w:rsidRPr="00B8649A" w:rsidRDefault="008979CC" w:rsidP="00CD4E3E">
      <w:pPr>
        <w:rPr>
          <w:b/>
          <w:bCs/>
        </w:rPr>
      </w:pPr>
    </w:p>
    <w:p w14:paraId="54E0F910" w14:textId="77777777" w:rsidR="008979CC" w:rsidRPr="00B8649A" w:rsidRDefault="008979CC">
      <w:pPr>
        <w:rPr>
          <w:b/>
          <w:bCs/>
        </w:rPr>
      </w:pPr>
      <w:r w:rsidRPr="00B8649A">
        <w:rPr>
          <w:b/>
          <w:bCs/>
        </w:rPr>
        <w:br w:type="page"/>
      </w:r>
    </w:p>
    <w:p w14:paraId="4C6FB032" w14:textId="2ABDF807" w:rsidR="00CD4E3E" w:rsidRPr="00B8649A" w:rsidRDefault="000A2472" w:rsidP="00CD4E3E">
      <w:pPr>
        <w:rPr>
          <w:b/>
          <w:bCs/>
        </w:rPr>
      </w:pPr>
      <w:r w:rsidRPr="00B8649A">
        <w:rPr>
          <w:b/>
          <w:bCs/>
        </w:rPr>
        <w:lastRenderedPageBreak/>
        <w:t>Programa 2</w:t>
      </w:r>
      <w:r w:rsidR="00CD4E3E" w:rsidRPr="00B8649A">
        <w:rPr>
          <w:b/>
          <w:bCs/>
        </w:rPr>
        <w:t xml:space="preserve">8 – </w:t>
      </w:r>
      <w:r w:rsidR="00AD6B7A" w:rsidRPr="00B8649A">
        <w:rPr>
          <w:b/>
          <w:bCs/>
        </w:rPr>
        <w:t>Seguridad y vigilancia</w:t>
      </w:r>
    </w:p>
    <w:p w14:paraId="73C75710" w14:textId="1E53D86C" w:rsidR="00CD4E3E" w:rsidRPr="00B8649A" w:rsidRDefault="009B0B79" w:rsidP="00CD4E3E">
      <w:pPr>
        <w:rPr>
          <w:b/>
          <w:bCs/>
          <w:iCs/>
        </w:rPr>
      </w:pPr>
      <w:r w:rsidRPr="00B8649A">
        <w:rPr>
          <w:b/>
          <w:bCs/>
        </w:rPr>
        <w:t>Indicador de rendimiento</w:t>
      </w:r>
      <w:r w:rsidR="001B4CBB" w:rsidRPr="00B8649A">
        <w:rPr>
          <w:b/>
          <w:bCs/>
        </w:rPr>
        <w:t xml:space="preserve">:  </w:t>
      </w:r>
      <w:r w:rsidRPr="00B8649A">
        <w:t xml:space="preserve">Porcentaje de peticiones de asistencia relativa a la seguridad </w:t>
      </w:r>
      <w:r w:rsidR="004E5AC2" w:rsidRPr="00B8649A">
        <w:t xml:space="preserve">y </w:t>
      </w:r>
      <w:r w:rsidR="002D4604" w:rsidRPr="00B8649A">
        <w:t>la</w:t>
      </w:r>
      <w:r w:rsidR="004E5AC2" w:rsidRPr="00B8649A">
        <w:t xml:space="preserve"> vigilancia </w:t>
      </w:r>
      <w:r w:rsidRPr="00B8649A">
        <w:t xml:space="preserve">atendidas puntualmente en las conferencias o actividades organizadas en Ginebra o en </w:t>
      </w:r>
      <w:r w:rsidR="006F1FE5" w:rsidRPr="00B8649A">
        <w:t>otros lugares</w:t>
      </w:r>
    </w:p>
    <w:p w14:paraId="4163E60A"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84"/>
        <w:gridCol w:w="2701"/>
        <w:gridCol w:w="547"/>
        <w:gridCol w:w="6359"/>
      </w:tblGrid>
      <w:tr w:rsidR="00CD4E3E" w:rsidRPr="00B8649A" w14:paraId="5D4ADE7B"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307CF6C2"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41536" behindDoc="0" locked="0" layoutInCell="0" allowOverlap="1" wp14:anchorId="675C9F6C" wp14:editId="675CD776">
                      <wp:simplePos x="0" y="0"/>
                      <wp:positionH relativeFrom="column">
                        <wp:posOffset>4638675</wp:posOffset>
                      </wp:positionH>
                      <wp:positionV relativeFrom="paragraph">
                        <wp:posOffset>671195</wp:posOffset>
                      </wp:positionV>
                      <wp:extent cx="228600" cy="235585"/>
                      <wp:effectExtent l="0" t="0" r="0" b="0"/>
                      <wp:wrapNone/>
                      <wp:docPr id="14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235F2D36" w14:textId="77777777" w:rsidR="00476617" w:rsidRPr="00FB4C39" w:rsidRDefault="00476617" w:rsidP="00CD4E3E">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68" style="position:absolute;margin-left:365.25pt;margin-top:52.85pt;width:18pt;height:18.5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" o:allowincell="f" fillcolor="red">
                      <v:textbox>
                        <w:txbxContent>
                          <w:p w14:paraId="235F2D36" w14:textId="77777777" w:rsidR="00476617" w:rsidRPr="00FB4C39" w:rsidRDefault="00476617" w:rsidP="00CD4E3E">
                            <w:pPr>
                              <w:rPr>
                                <w:b/>
                              </w:rPr>
                            </w:pPr>
                          </w:p>
                        </w:txbxContent>
                      </v:textbox>
                    </v:rect>
                  </w:pict>
                </mc:Fallback>
              </mc:AlternateContent>
            </w:r>
            <w:r w:rsidRPr="00B8649A">
              <w:rPr>
                <w:noProof/>
                <w:lang w:val="en-US" w:eastAsia="en-US"/>
              </w:rPr>
              <mc:AlternateContent>
                <mc:Choice Requires="wps">
                  <w:drawing>
                    <wp:anchor distT="0" distB="0" distL="114300" distR="114300" simplePos="0" relativeHeight="251840512" behindDoc="0" locked="0" layoutInCell="0" allowOverlap="1" wp14:anchorId="6FC2B2EA" wp14:editId="1B56AE2D">
                      <wp:simplePos x="0" y="0"/>
                      <wp:positionH relativeFrom="column">
                        <wp:posOffset>2200275</wp:posOffset>
                      </wp:positionH>
                      <wp:positionV relativeFrom="paragraph">
                        <wp:posOffset>671195</wp:posOffset>
                      </wp:positionV>
                      <wp:extent cx="228600" cy="235585"/>
                      <wp:effectExtent l="0" t="0" r="0" b="0"/>
                      <wp:wrapNone/>
                      <wp:docPr id="14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26CA2656" w14:textId="77777777" w:rsidR="00476617" w:rsidRPr="00EC3042"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69" style="position:absolute;margin-left:173.25pt;margin-top:52.85pt;width:18pt;height:18.5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" o:allowincell="f" fillcolor="#f79646">
                      <v:textbox>
                        <w:txbxContent>
                          <w:p w14:paraId="26CA2656" w14:textId="77777777" w:rsidR="00476617" w:rsidRPr="00EC3042" w:rsidRDefault="00476617" w:rsidP="00CD4E3E">
                            <w:pPr>
                              <w:ind w:right="-120" w:hanging="90"/>
                              <w:jc w:val="center"/>
                              <w:rPr>
                                <w:b/>
                              </w:rPr>
                            </w:pPr>
                          </w:p>
                        </w:txbxContent>
                      </v:textbox>
                    </v:rect>
                  </w:pict>
                </mc:Fallback>
              </mc:AlternateContent>
            </w:r>
            <w:r w:rsidRPr="00B8649A">
              <w:rPr>
                <w:noProof/>
                <w:lang w:val="en-US" w:eastAsia="en-US"/>
              </w:rPr>
              <mc:AlternateContent>
                <mc:Choice Requires="wps">
                  <w:drawing>
                    <wp:anchor distT="0" distB="0" distL="114300" distR="114300" simplePos="0" relativeHeight="251839488" behindDoc="0" locked="0" layoutInCell="0" allowOverlap="1" wp14:anchorId="6764AEDD" wp14:editId="1C954F2C">
                      <wp:simplePos x="0" y="0"/>
                      <wp:positionH relativeFrom="column">
                        <wp:posOffset>152400</wp:posOffset>
                      </wp:positionH>
                      <wp:positionV relativeFrom="paragraph">
                        <wp:posOffset>671195</wp:posOffset>
                      </wp:positionV>
                      <wp:extent cx="228600" cy="235585"/>
                      <wp:effectExtent l="0" t="0" r="0" b="0"/>
                      <wp:wrapNone/>
                      <wp:docPr id="14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3FB00DF4" id="Rectangle 11" o:spid="_x0000_s1026" style="position:absolute;margin-left:12pt;margin-top:52.85pt;width:18pt;height:18.5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" o:allowincell="f" fillcolor="green"/>
                  </w:pict>
                </mc:Fallback>
              </mc:AlternateContent>
            </w:r>
          </w:p>
          <w:p w14:paraId="4520742E" w14:textId="77777777" w:rsidR="006D1BA4" w:rsidRPr="00B8649A" w:rsidRDefault="006D1BA4" w:rsidP="00E16D88">
            <w:pPr>
              <w:numPr>
                <w:ilvl w:val="0"/>
                <w:numId w:val="45"/>
              </w:numPr>
              <w:rPr>
                <w:b/>
                <w:bCs/>
              </w:rPr>
            </w:pPr>
            <w:r w:rsidRPr="00B8649A">
              <w:rPr>
                <w:b/>
                <w:bCs/>
              </w:rPr>
              <w:t>Evaluación de los datos sobre el rendimiento</w:t>
            </w:r>
          </w:p>
          <w:p w14:paraId="0F2E0194" w14:textId="77777777" w:rsidR="00CD4E3E" w:rsidRPr="00B8649A" w:rsidRDefault="00CD4E3E" w:rsidP="00194148">
            <w:pPr>
              <w:rPr>
                <w:b/>
                <w:bCs/>
                <w:i/>
                <w:iCs/>
                <w:sz w:val="16"/>
                <w:szCs w:val="16"/>
              </w:rPr>
            </w:pPr>
          </w:p>
          <w:p w14:paraId="72FF3253" w14:textId="2E9314FF" w:rsidR="00CD4E3E" w:rsidRPr="00B8649A" w:rsidRDefault="00AC4903" w:rsidP="00194148">
            <w:pPr>
              <w:rPr>
                <w:b/>
                <w:bCs/>
              </w:rPr>
            </w:pPr>
            <w:r w:rsidRPr="00B8649A">
              <w:rPr>
                <w:b/>
                <w:bCs/>
              </w:rPr>
              <w:t>Calificación del equipo de validación</w:t>
            </w:r>
            <w:r w:rsidR="00CD4E3E" w:rsidRPr="00B8649A">
              <w:rPr>
                <w:b/>
                <w:bCs/>
              </w:rPr>
              <w:t>:</w:t>
            </w:r>
          </w:p>
          <w:p w14:paraId="433A96C2" w14:textId="77777777" w:rsidR="00CD4E3E" w:rsidRPr="00B8649A" w:rsidRDefault="00CD4E3E" w:rsidP="00194148"/>
          <w:p w14:paraId="151E0A8E" w14:textId="3F383BE6" w:rsidR="003701A8" w:rsidRPr="00B8649A" w:rsidRDefault="009F0EDB" w:rsidP="003701A8">
            <w:pPr>
              <w:rPr>
                <w:rFonts w:eastAsia="Cambria"/>
                <w:sz w:val="20"/>
              </w:rPr>
            </w:pPr>
            <w:r w:rsidRPr="00B8649A">
              <w:rPr>
                <w:rFonts w:eastAsia="Cambria"/>
                <w:sz w:val="20"/>
              </w:rPr>
              <w:t xml:space="preserve">        </w:t>
            </w:r>
            <w:r w:rsidR="003701A8" w:rsidRPr="00B8649A">
              <w:rPr>
                <w:sz w:val="20"/>
              </w:rPr>
              <w:t xml:space="preserve">Cumple suficientemente                   Cumple parcialmente los criterios                No cumple los criterios  </w:t>
            </w:r>
          </w:p>
          <w:p w14:paraId="2680F272" w14:textId="3D2AB7BF" w:rsidR="00CD4E3E" w:rsidRPr="00B8649A" w:rsidRDefault="003701A8" w:rsidP="00194148">
            <w:pPr>
              <w:rPr>
                <w:rFonts w:eastAsia="Cambria"/>
                <w:sz w:val="20"/>
              </w:rPr>
            </w:pPr>
            <w:r w:rsidRPr="00B8649A">
              <w:rPr>
                <w:sz w:val="20"/>
              </w:rPr>
              <w:t xml:space="preserve">         los criterios</w:t>
            </w:r>
            <w:r w:rsidRPr="00B8649A">
              <w:rPr>
                <w:rFonts w:eastAsia="Cambria"/>
                <w:sz w:val="20"/>
              </w:rPr>
              <w:t xml:space="preserve">               </w:t>
            </w:r>
          </w:p>
          <w:p w14:paraId="3BE1B789"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0D741758" w14:textId="77777777" w:rsidTr="00194148">
        <w:trPr>
          <w:jc w:val="center"/>
        </w:trPr>
        <w:tc>
          <w:tcPr>
            <w:tcW w:w="483" w:type="dxa"/>
          </w:tcPr>
          <w:p w14:paraId="1C45FB1D" w14:textId="77777777" w:rsidR="00CD4E3E" w:rsidRPr="00B8649A" w:rsidRDefault="00CD4E3E" w:rsidP="00194148">
            <w:pPr>
              <w:jc w:val="center"/>
              <w:rPr>
                <w:rFonts w:eastAsia="Cambria"/>
                <w:b/>
                <w:bCs/>
                <w:i/>
                <w:iCs/>
                <w:sz w:val="16"/>
                <w:szCs w:val="16"/>
              </w:rPr>
            </w:pPr>
          </w:p>
        </w:tc>
        <w:tc>
          <w:tcPr>
            <w:tcW w:w="2758" w:type="dxa"/>
          </w:tcPr>
          <w:p w14:paraId="43BF46A0" w14:textId="2171AF69"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1C053FB8"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106A3649" w14:textId="77777777" w:rsidR="00CD4E3E" w:rsidRPr="00B8649A" w:rsidRDefault="00CD4E3E" w:rsidP="00194148">
            <w:pPr>
              <w:jc w:val="center"/>
              <w:rPr>
                <w:rFonts w:eastAsia="Cambria"/>
                <w:b/>
                <w:bCs/>
                <w:i/>
                <w:iCs/>
                <w:sz w:val="16"/>
                <w:szCs w:val="16"/>
              </w:rPr>
            </w:pPr>
          </w:p>
        </w:tc>
        <w:tc>
          <w:tcPr>
            <w:tcW w:w="6585" w:type="dxa"/>
          </w:tcPr>
          <w:p w14:paraId="55B14A16" w14:textId="532D6F2C"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20AC6838" w14:textId="77777777" w:rsidTr="00194148">
        <w:trPr>
          <w:trHeight w:val="529"/>
          <w:jc w:val="center"/>
        </w:trPr>
        <w:tc>
          <w:tcPr>
            <w:tcW w:w="483" w:type="dxa"/>
          </w:tcPr>
          <w:p w14:paraId="39B04D48" w14:textId="77777777" w:rsidR="00CD4E3E" w:rsidRPr="00B8649A" w:rsidRDefault="00CD4E3E" w:rsidP="00E16D88">
            <w:pPr>
              <w:numPr>
                <w:ilvl w:val="0"/>
                <w:numId w:val="54"/>
              </w:numPr>
              <w:rPr>
                <w:rFonts w:eastAsia="Cambria"/>
                <w:sz w:val="16"/>
                <w:szCs w:val="16"/>
              </w:rPr>
            </w:pPr>
          </w:p>
        </w:tc>
        <w:tc>
          <w:tcPr>
            <w:tcW w:w="2758" w:type="dxa"/>
          </w:tcPr>
          <w:p w14:paraId="3B91937B" w14:textId="17E83771"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F79646" w:themeFill="accent6"/>
          </w:tcPr>
          <w:p w14:paraId="5AD3A4BB" w14:textId="77777777" w:rsidR="00CD4E3E" w:rsidRPr="00B8649A" w:rsidRDefault="00CD4E3E" w:rsidP="00194148">
            <w:pPr>
              <w:rPr>
                <w:rFonts w:eastAsia="Cambria"/>
                <w:color w:val="FFFF00"/>
                <w:sz w:val="16"/>
                <w:szCs w:val="16"/>
              </w:rPr>
            </w:pPr>
          </w:p>
        </w:tc>
        <w:tc>
          <w:tcPr>
            <w:tcW w:w="6585" w:type="dxa"/>
          </w:tcPr>
          <w:p w14:paraId="7913898B" w14:textId="30A84A73" w:rsidR="00391E59" w:rsidRPr="00B8649A" w:rsidRDefault="006576D1" w:rsidP="00194148">
            <w:pPr>
              <w:rPr>
                <w:rFonts w:eastAsia="Cambria"/>
                <w:sz w:val="16"/>
                <w:szCs w:val="16"/>
              </w:rPr>
            </w:pPr>
            <w:r w:rsidRPr="00B8649A">
              <w:rPr>
                <w:rFonts w:eastAsia="Cambria"/>
                <w:sz w:val="16"/>
                <w:szCs w:val="16"/>
              </w:rPr>
              <w:t xml:space="preserve">El Servicio de Coordinación en materia de Seguridad y Vigilancia (SSCS) entiende </w:t>
            </w:r>
            <w:r w:rsidR="006A35F2" w:rsidRPr="00B8649A">
              <w:rPr>
                <w:rFonts w:eastAsia="Cambria"/>
                <w:sz w:val="16"/>
                <w:szCs w:val="16"/>
              </w:rPr>
              <w:t xml:space="preserve"> </w:t>
            </w:r>
            <w:r w:rsidRPr="00B8649A">
              <w:rPr>
                <w:rFonts w:eastAsia="Cambria"/>
                <w:sz w:val="16"/>
                <w:szCs w:val="16"/>
              </w:rPr>
              <w:t xml:space="preserve">que el </w:t>
            </w:r>
            <w:r w:rsidR="006A35F2" w:rsidRPr="00B8649A">
              <w:rPr>
                <w:rFonts w:eastAsia="Cambria"/>
                <w:sz w:val="16"/>
                <w:szCs w:val="16"/>
              </w:rPr>
              <w:t xml:space="preserve">indicador de rendimiento </w:t>
            </w:r>
            <w:r w:rsidR="00192767" w:rsidRPr="00B8649A">
              <w:rPr>
                <w:rFonts w:eastAsia="Cambria"/>
                <w:sz w:val="16"/>
                <w:szCs w:val="16"/>
              </w:rPr>
              <w:t xml:space="preserve">se refiere a la atención puntual por de las </w:t>
            </w:r>
            <w:r w:rsidR="00DC7A64" w:rsidRPr="00B8649A">
              <w:rPr>
                <w:rFonts w:eastAsia="Cambria"/>
                <w:sz w:val="16"/>
                <w:szCs w:val="16"/>
              </w:rPr>
              <w:t>peticiones</w:t>
            </w:r>
            <w:r w:rsidR="00192767" w:rsidRPr="00B8649A">
              <w:rPr>
                <w:rFonts w:eastAsia="Cambria"/>
                <w:sz w:val="16"/>
                <w:szCs w:val="16"/>
              </w:rPr>
              <w:t xml:space="preserve"> de asistencia </w:t>
            </w:r>
            <w:r w:rsidR="00A02DC2" w:rsidRPr="00B8649A">
              <w:rPr>
                <w:rFonts w:eastAsia="Cambria"/>
                <w:sz w:val="16"/>
                <w:szCs w:val="16"/>
              </w:rPr>
              <w:t>de seguridad y vigilancia en</w:t>
            </w:r>
            <w:r w:rsidR="00DC7A64" w:rsidRPr="00B8649A">
              <w:rPr>
                <w:rFonts w:eastAsia="Cambria"/>
                <w:sz w:val="16"/>
                <w:szCs w:val="16"/>
              </w:rPr>
              <w:t xml:space="preserve"> conferencias o </w:t>
            </w:r>
            <w:r w:rsidR="00D75B5E" w:rsidRPr="00B8649A">
              <w:rPr>
                <w:rFonts w:eastAsia="Cambria"/>
                <w:sz w:val="16"/>
                <w:szCs w:val="16"/>
              </w:rPr>
              <w:t>actividades celebrada</w:t>
            </w:r>
            <w:r w:rsidR="00DC7A64" w:rsidRPr="00B8649A">
              <w:rPr>
                <w:rFonts w:eastAsia="Cambria"/>
                <w:sz w:val="16"/>
                <w:szCs w:val="16"/>
              </w:rPr>
              <w:t xml:space="preserve">s en Ginebra o en </w:t>
            </w:r>
            <w:r w:rsidRPr="00B8649A">
              <w:rPr>
                <w:rFonts w:eastAsia="Cambria"/>
                <w:sz w:val="16"/>
                <w:szCs w:val="16"/>
              </w:rPr>
              <w:t>otros lugares</w:t>
            </w:r>
            <w:r w:rsidR="00DC7A64" w:rsidRPr="00B8649A">
              <w:rPr>
                <w:rFonts w:eastAsia="Cambria"/>
                <w:sz w:val="16"/>
                <w:szCs w:val="16"/>
              </w:rPr>
              <w:t>.</w:t>
            </w:r>
          </w:p>
          <w:p w14:paraId="7D9099D8" w14:textId="77777777" w:rsidR="00391E59" w:rsidRPr="00B8649A" w:rsidRDefault="00391E59" w:rsidP="00194148">
            <w:pPr>
              <w:rPr>
                <w:rFonts w:eastAsia="Cambria"/>
                <w:sz w:val="16"/>
                <w:szCs w:val="16"/>
              </w:rPr>
            </w:pPr>
          </w:p>
          <w:p w14:paraId="4D4C08DE" w14:textId="2EEC3484" w:rsidR="00EC5C31" w:rsidRPr="00B8649A" w:rsidRDefault="00D75B5E" w:rsidP="00EC5C31">
            <w:pPr>
              <w:rPr>
                <w:rFonts w:eastAsia="Cambria"/>
                <w:sz w:val="16"/>
                <w:szCs w:val="16"/>
              </w:rPr>
            </w:pPr>
            <w:r w:rsidRPr="00B8649A">
              <w:rPr>
                <w:rFonts w:eastAsia="Cambria"/>
                <w:sz w:val="16"/>
                <w:szCs w:val="16"/>
              </w:rPr>
              <w:t>Normalmente, la atención a las peticiones de asistencia en materia de seguridad y vigilancia se satisface mediante la contratación de recursos adic</w:t>
            </w:r>
            <w:r w:rsidR="00EC5C31" w:rsidRPr="00B8649A">
              <w:rPr>
                <w:rFonts w:eastAsia="Cambria"/>
                <w:sz w:val="16"/>
                <w:szCs w:val="16"/>
              </w:rPr>
              <w:t>io</w:t>
            </w:r>
            <w:r w:rsidRPr="00B8649A">
              <w:rPr>
                <w:rFonts w:eastAsia="Cambria"/>
                <w:sz w:val="16"/>
                <w:szCs w:val="16"/>
              </w:rPr>
              <w:t>nales a contratistas externos de seguridad (</w:t>
            </w:r>
            <w:r w:rsidR="00EC5C31" w:rsidRPr="00B8649A">
              <w:rPr>
                <w:rFonts w:eastAsia="Cambria"/>
                <w:sz w:val="16"/>
                <w:szCs w:val="16"/>
              </w:rPr>
              <w:t xml:space="preserve">también conocidos como </w:t>
            </w:r>
            <w:r w:rsidR="001F43B6" w:rsidRPr="00B8649A">
              <w:rPr>
                <w:rFonts w:eastAsia="Cambria"/>
                <w:sz w:val="16"/>
                <w:szCs w:val="16"/>
              </w:rPr>
              <w:t>peticiones</w:t>
            </w:r>
            <w:r w:rsidR="00EC5C31" w:rsidRPr="00B8649A">
              <w:rPr>
                <w:rFonts w:eastAsia="Cambria"/>
                <w:sz w:val="16"/>
                <w:szCs w:val="16"/>
              </w:rPr>
              <w:t xml:space="preserve"> de apoyo extraordinario). </w:t>
            </w:r>
            <w:r w:rsidR="00C52D7A" w:rsidRPr="00B8649A">
              <w:rPr>
                <w:rFonts w:eastAsia="Cambria"/>
                <w:sz w:val="16"/>
                <w:szCs w:val="16"/>
              </w:rPr>
              <w:t>Los datos sobre el rendimiento</w:t>
            </w:r>
            <w:r w:rsidR="00CD4E3E" w:rsidRPr="00B8649A">
              <w:rPr>
                <w:rFonts w:eastAsia="Cambria"/>
                <w:sz w:val="16"/>
                <w:szCs w:val="16"/>
              </w:rPr>
              <w:t xml:space="preserve"> </w:t>
            </w:r>
            <w:r w:rsidR="00EC5C31" w:rsidRPr="00B8649A">
              <w:rPr>
                <w:rFonts w:eastAsia="Cambria"/>
                <w:sz w:val="16"/>
                <w:szCs w:val="16"/>
              </w:rPr>
              <w:t>contienen información en una lista de pe</w:t>
            </w:r>
            <w:r w:rsidR="001F43B6" w:rsidRPr="00B8649A">
              <w:rPr>
                <w:rFonts w:eastAsia="Cambria"/>
                <w:sz w:val="16"/>
                <w:szCs w:val="16"/>
              </w:rPr>
              <w:t>ticiones de apoyo extraordinario</w:t>
            </w:r>
            <w:r w:rsidR="00EC5C31" w:rsidRPr="00B8649A">
              <w:rPr>
                <w:rFonts w:eastAsia="Cambria"/>
                <w:sz w:val="16"/>
                <w:szCs w:val="16"/>
              </w:rPr>
              <w:t xml:space="preserve"> que están </w:t>
            </w:r>
            <w:r w:rsidR="001F43B6" w:rsidRPr="00B8649A">
              <w:rPr>
                <w:rFonts w:eastAsia="Cambria"/>
                <w:sz w:val="16"/>
                <w:szCs w:val="16"/>
              </w:rPr>
              <w:t>vinculadas</w:t>
            </w:r>
            <w:r w:rsidR="00EC5C31" w:rsidRPr="00B8649A">
              <w:rPr>
                <w:rFonts w:eastAsia="Cambria"/>
                <w:sz w:val="16"/>
                <w:szCs w:val="16"/>
              </w:rPr>
              <w:t xml:space="preserve"> a facturas del contratista </w:t>
            </w:r>
            <w:r w:rsidR="00A02DC2" w:rsidRPr="00B8649A">
              <w:rPr>
                <w:rFonts w:eastAsia="Cambria"/>
                <w:sz w:val="16"/>
                <w:szCs w:val="16"/>
              </w:rPr>
              <w:t xml:space="preserve">de seguridad </w:t>
            </w:r>
            <w:r w:rsidR="00EC5C31" w:rsidRPr="00B8649A">
              <w:rPr>
                <w:rFonts w:eastAsia="Cambria"/>
                <w:sz w:val="16"/>
                <w:szCs w:val="16"/>
              </w:rPr>
              <w:t xml:space="preserve">externo. </w:t>
            </w:r>
            <w:r w:rsidR="006E72E5" w:rsidRPr="00B8649A">
              <w:rPr>
                <w:rFonts w:eastAsia="Cambria"/>
                <w:sz w:val="16"/>
                <w:szCs w:val="16"/>
              </w:rPr>
              <w:t xml:space="preserve">Sin embargo, </w:t>
            </w:r>
            <w:r w:rsidR="00A02DC2" w:rsidRPr="00B8649A">
              <w:rPr>
                <w:rFonts w:eastAsia="Cambria"/>
                <w:sz w:val="16"/>
                <w:szCs w:val="16"/>
              </w:rPr>
              <w:t>como</w:t>
            </w:r>
            <w:r w:rsidR="006E72E5" w:rsidRPr="00B8649A">
              <w:rPr>
                <w:rFonts w:eastAsia="Cambria"/>
                <w:sz w:val="16"/>
                <w:szCs w:val="16"/>
              </w:rPr>
              <w:t xml:space="preserve"> no se hizo un seguimiento sistem</w:t>
            </w:r>
            <w:r w:rsidR="00A02DC2" w:rsidRPr="00B8649A">
              <w:rPr>
                <w:rFonts w:eastAsia="Cambria"/>
                <w:sz w:val="16"/>
                <w:szCs w:val="16"/>
              </w:rPr>
              <w:t>á</w:t>
            </w:r>
            <w:r w:rsidR="006E72E5" w:rsidRPr="00B8649A">
              <w:rPr>
                <w:rFonts w:eastAsia="Cambria"/>
                <w:sz w:val="16"/>
                <w:szCs w:val="16"/>
              </w:rPr>
              <w:t xml:space="preserve">tico de esta información durante el periodo </w:t>
            </w:r>
            <w:r w:rsidR="000F0DC6" w:rsidRPr="00B8649A">
              <w:rPr>
                <w:rFonts w:eastAsia="Cambria"/>
                <w:sz w:val="16"/>
                <w:szCs w:val="16"/>
              </w:rPr>
              <w:t>informado</w:t>
            </w:r>
            <w:r w:rsidR="006E72E5" w:rsidRPr="00B8649A">
              <w:rPr>
                <w:rFonts w:eastAsia="Cambria"/>
                <w:sz w:val="16"/>
                <w:szCs w:val="16"/>
              </w:rPr>
              <w:t>, no puede determinarse si la lista es completa. Además, la compilación de datos no informa del periodo de atención de las peticiones de asistencia. Por tanto, los datos sobre el rendimiento sólo cumplen parcialmente este criterio.</w:t>
            </w:r>
          </w:p>
          <w:p w14:paraId="7C0C5FF5" w14:textId="77777777" w:rsidR="00CD4E3E" w:rsidRPr="00B8649A" w:rsidRDefault="00CD4E3E" w:rsidP="00194148">
            <w:pPr>
              <w:rPr>
                <w:rFonts w:eastAsia="Cambria"/>
                <w:sz w:val="16"/>
                <w:szCs w:val="16"/>
              </w:rPr>
            </w:pPr>
          </w:p>
          <w:p w14:paraId="1E2A2F8D" w14:textId="716A124A" w:rsidR="006E72E5" w:rsidRPr="00B8649A" w:rsidRDefault="006E72E5" w:rsidP="00194148">
            <w:pPr>
              <w:rPr>
                <w:rFonts w:eastAsia="Cambria"/>
                <w:sz w:val="16"/>
                <w:szCs w:val="16"/>
              </w:rPr>
            </w:pPr>
            <w:r w:rsidRPr="00B8649A">
              <w:rPr>
                <w:rFonts w:eastAsia="Cambria"/>
                <w:sz w:val="16"/>
                <w:szCs w:val="16"/>
              </w:rPr>
              <w:t>Los datos sobre el rendimiento también proporcionan información sobre el número de auditorías de conferencias y reuniones externas celebradas du</w:t>
            </w:r>
            <w:r w:rsidR="00257F47" w:rsidRPr="00B8649A">
              <w:rPr>
                <w:rFonts w:eastAsia="Cambria"/>
                <w:sz w:val="16"/>
                <w:szCs w:val="16"/>
              </w:rPr>
              <w:t>rante el bienio</w:t>
            </w:r>
            <w:r w:rsidR="001B4CBB" w:rsidRPr="00B8649A">
              <w:rPr>
                <w:rFonts w:eastAsia="Cambria"/>
                <w:sz w:val="16"/>
                <w:szCs w:val="16"/>
              </w:rPr>
              <w:t xml:space="preserve">;  </w:t>
            </w:r>
            <w:r w:rsidR="00257F47" w:rsidRPr="00B8649A">
              <w:rPr>
                <w:rFonts w:eastAsia="Cambria"/>
                <w:sz w:val="16"/>
                <w:szCs w:val="16"/>
              </w:rPr>
              <w:t>sin embargo, e</w:t>
            </w:r>
            <w:r w:rsidRPr="00B8649A">
              <w:rPr>
                <w:rFonts w:eastAsia="Cambria"/>
                <w:sz w:val="16"/>
                <w:szCs w:val="16"/>
              </w:rPr>
              <w:t>sta información no es directamente pertinente para el indicador de rendimiento definido.</w:t>
            </w:r>
          </w:p>
          <w:p w14:paraId="460DF63D" w14:textId="77777777" w:rsidR="00CD4E3E" w:rsidRPr="00B8649A" w:rsidRDefault="00CD4E3E" w:rsidP="00257F47">
            <w:pPr>
              <w:rPr>
                <w:rFonts w:eastAsia="Cambria"/>
                <w:sz w:val="16"/>
                <w:szCs w:val="16"/>
              </w:rPr>
            </w:pPr>
          </w:p>
        </w:tc>
      </w:tr>
      <w:tr w:rsidR="00CD4E3E" w:rsidRPr="00B8649A" w14:paraId="644099B3" w14:textId="77777777" w:rsidTr="00194148">
        <w:trPr>
          <w:trHeight w:val="704"/>
          <w:jc w:val="center"/>
        </w:trPr>
        <w:tc>
          <w:tcPr>
            <w:tcW w:w="483" w:type="dxa"/>
          </w:tcPr>
          <w:p w14:paraId="1126DF99" w14:textId="5C62477C" w:rsidR="00CD4E3E" w:rsidRPr="00B8649A" w:rsidRDefault="00CD4E3E" w:rsidP="00E16D88">
            <w:pPr>
              <w:numPr>
                <w:ilvl w:val="0"/>
                <w:numId w:val="54"/>
              </w:numPr>
              <w:rPr>
                <w:rFonts w:eastAsia="Cambria"/>
                <w:sz w:val="16"/>
                <w:szCs w:val="16"/>
              </w:rPr>
            </w:pPr>
          </w:p>
        </w:tc>
        <w:tc>
          <w:tcPr>
            <w:tcW w:w="2758" w:type="dxa"/>
          </w:tcPr>
          <w:p w14:paraId="1B5CAD5A" w14:textId="01D3490D"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FF0000"/>
          </w:tcPr>
          <w:p w14:paraId="4D731516" w14:textId="77777777" w:rsidR="00CD4E3E" w:rsidRPr="00B8649A" w:rsidRDefault="00CD4E3E" w:rsidP="00194148">
            <w:pPr>
              <w:rPr>
                <w:rFonts w:eastAsia="Cambria"/>
                <w:color w:val="FFFF00"/>
                <w:sz w:val="16"/>
                <w:szCs w:val="16"/>
              </w:rPr>
            </w:pPr>
          </w:p>
        </w:tc>
        <w:tc>
          <w:tcPr>
            <w:tcW w:w="6585" w:type="dxa"/>
          </w:tcPr>
          <w:p w14:paraId="1CCF283E" w14:textId="71B820FE" w:rsidR="00257F47" w:rsidRPr="00B8649A" w:rsidRDefault="00952BF5" w:rsidP="00194148">
            <w:pPr>
              <w:rPr>
                <w:rFonts w:eastAsia="Cambria"/>
                <w:sz w:val="16"/>
                <w:szCs w:val="16"/>
              </w:rPr>
            </w:pPr>
            <w:r w:rsidRPr="00B8649A">
              <w:rPr>
                <w:rFonts w:eastAsia="Cambria"/>
                <w:sz w:val="16"/>
                <w:szCs w:val="16"/>
              </w:rPr>
              <w:t>Tal como se ha mencion</w:t>
            </w:r>
            <w:r w:rsidR="00257F47" w:rsidRPr="00B8649A">
              <w:rPr>
                <w:rFonts w:eastAsia="Cambria"/>
                <w:sz w:val="16"/>
                <w:szCs w:val="16"/>
              </w:rPr>
              <w:t xml:space="preserve">ado, no se </w:t>
            </w:r>
            <w:r w:rsidR="000015F5" w:rsidRPr="00B8649A">
              <w:rPr>
                <w:rFonts w:eastAsia="Cambria"/>
                <w:sz w:val="16"/>
                <w:szCs w:val="16"/>
              </w:rPr>
              <w:t>hizo</w:t>
            </w:r>
            <w:r w:rsidR="00257F47" w:rsidRPr="00B8649A">
              <w:rPr>
                <w:rFonts w:eastAsia="Cambria"/>
                <w:sz w:val="16"/>
                <w:szCs w:val="16"/>
              </w:rPr>
              <w:t xml:space="preserve"> un seguimiento sistemático de los datos sobre el rendimiento durante el periodo informado y no puede determinarse si la lista de peticiones recibida es completa </w:t>
            </w:r>
            <w:r w:rsidR="003A3755" w:rsidRPr="00B8649A">
              <w:rPr>
                <w:rFonts w:eastAsia="Cambria"/>
                <w:sz w:val="16"/>
                <w:szCs w:val="16"/>
              </w:rPr>
              <w:t>o</w:t>
            </w:r>
            <w:r w:rsidR="00257F47" w:rsidRPr="00B8649A">
              <w:rPr>
                <w:rFonts w:eastAsia="Cambria"/>
                <w:sz w:val="16"/>
                <w:szCs w:val="16"/>
              </w:rPr>
              <w:t xml:space="preserve"> si todas las petic</w:t>
            </w:r>
            <w:r w:rsidR="003A3755" w:rsidRPr="00B8649A">
              <w:rPr>
                <w:rFonts w:eastAsia="Cambria"/>
                <w:sz w:val="16"/>
                <w:szCs w:val="16"/>
              </w:rPr>
              <w:t>io</w:t>
            </w:r>
            <w:r w:rsidR="00257F47" w:rsidRPr="00B8649A">
              <w:rPr>
                <w:rFonts w:eastAsia="Cambria"/>
                <w:sz w:val="16"/>
                <w:szCs w:val="16"/>
              </w:rPr>
              <w:t xml:space="preserve">nes recibieron </w:t>
            </w:r>
            <w:r w:rsidR="001F43B6" w:rsidRPr="00B8649A">
              <w:rPr>
                <w:rFonts w:eastAsia="Cambria"/>
                <w:sz w:val="16"/>
                <w:szCs w:val="16"/>
              </w:rPr>
              <w:t>un</w:t>
            </w:r>
            <w:r w:rsidR="00257F47" w:rsidRPr="00B8649A">
              <w:rPr>
                <w:rFonts w:eastAsia="Cambria"/>
                <w:sz w:val="16"/>
                <w:szCs w:val="16"/>
              </w:rPr>
              <w:t xml:space="preserve"> apoyo extraordinario. Los datos sobre el rendimiento no cumplen este criterio.</w:t>
            </w:r>
          </w:p>
          <w:p w14:paraId="447C0109" w14:textId="77777777" w:rsidR="00CD4E3E" w:rsidRPr="00B8649A" w:rsidRDefault="00CD4E3E" w:rsidP="00257F47">
            <w:pPr>
              <w:rPr>
                <w:rFonts w:eastAsia="Cambria"/>
                <w:sz w:val="16"/>
                <w:szCs w:val="16"/>
              </w:rPr>
            </w:pPr>
          </w:p>
        </w:tc>
      </w:tr>
      <w:tr w:rsidR="00CD4E3E" w:rsidRPr="00B8649A" w14:paraId="11FEA641" w14:textId="77777777" w:rsidTr="00194148">
        <w:trPr>
          <w:jc w:val="center"/>
        </w:trPr>
        <w:tc>
          <w:tcPr>
            <w:tcW w:w="483" w:type="dxa"/>
          </w:tcPr>
          <w:p w14:paraId="1D55434B" w14:textId="7C122DA0" w:rsidR="00CD4E3E" w:rsidRPr="00B8649A" w:rsidRDefault="00CD4E3E" w:rsidP="00E16D88">
            <w:pPr>
              <w:numPr>
                <w:ilvl w:val="0"/>
                <w:numId w:val="54"/>
              </w:numPr>
              <w:rPr>
                <w:rFonts w:eastAsia="Cambria"/>
                <w:sz w:val="16"/>
                <w:szCs w:val="16"/>
              </w:rPr>
            </w:pPr>
          </w:p>
        </w:tc>
        <w:tc>
          <w:tcPr>
            <w:tcW w:w="2758" w:type="dxa"/>
          </w:tcPr>
          <w:p w14:paraId="6B0350DC" w14:textId="22D6CFB4" w:rsidR="00CD4E3E" w:rsidRPr="00B8649A" w:rsidRDefault="00AF0043" w:rsidP="00194148">
            <w:pPr>
              <w:rPr>
                <w:rFonts w:eastAsia="Cambria"/>
                <w:sz w:val="16"/>
                <w:szCs w:val="16"/>
              </w:rPr>
            </w:pPr>
            <w:r w:rsidRPr="00B8649A">
              <w:rPr>
                <w:sz w:val="16"/>
                <w:szCs w:val="16"/>
              </w:rPr>
              <w:t>Recopilado con eficiencia</w:t>
            </w:r>
          </w:p>
          <w:p w14:paraId="79420619" w14:textId="6B0B5298" w:rsidR="00CD4E3E" w:rsidRPr="00B8649A" w:rsidRDefault="000730FD" w:rsidP="00194148">
            <w:pPr>
              <w:rPr>
                <w:sz w:val="16"/>
                <w:szCs w:val="16"/>
              </w:rPr>
            </w:pPr>
            <w:r w:rsidRPr="00B8649A">
              <w:rPr>
                <w:sz w:val="16"/>
                <w:szCs w:val="16"/>
              </w:rPr>
              <w:t>/de fácil acceso</w:t>
            </w:r>
          </w:p>
          <w:p w14:paraId="74F0E8C9"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591F6306" w14:textId="77777777" w:rsidR="00CD4E3E" w:rsidRPr="00B8649A" w:rsidRDefault="00CD4E3E" w:rsidP="00194148">
            <w:pPr>
              <w:rPr>
                <w:rFonts w:eastAsia="Cambria"/>
                <w:color w:val="FFFF00"/>
                <w:sz w:val="16"/>
                <w:szCs w:val="16"/>
              </w:rPr>
            </w:pPr>
          </w:p>
        </w:tc>
        <w:tc>
          <w:tcPr>
            <w:tcW w:w="6585" w:type="dxa"/>
          </w:tcPr>
          <w:p w14:paraId="5E7AF502" w14:textId="4E9AAF19" w:rsidR="00723627" w:rsidRPr="00B8649A" w:rsidRDefault="00723627" w:rsidP="00194148">
            <w:pPr>
              <w:rPr>
                <w:rFonts w:eastAsia="Cambria"/>
                <w:sz w:val="16"/>
                <w:szCs w:val="16"/>
              </w:rPr>
            </w:pPr>
            <w:r w:rsidRPr="00B8649A">
              <w:rPr>
                <w:rFonts w:eastAsia="Cambria"/>
                <w:sz w:val="16"/>
                <w:szCs w:val="16"/>
              </w:rPr>
              <w:t xml:space="preserve">La información subyacente sobre peticiones de apoyo extraordinario </w:t>
            </w:r>
            <w:r w:rsidR="000015F5" w:rsidRPr="00B8649A">
              <w:rPr>
                <w:rFonts w:eastAsia="Cambria"/>
                <w:sz w:val="16"/>
                <w:szCs w:val="16"/>
              </w:rPr>
              <w:t>está</w:t>
            </w:r>
            <w:r w:rsidRPr="00B8649A">
              <w:rPr>
                <w:rFonts w:eastAsia="Cambria"/>
                <w:sz w:val="16"/>
                <w:szCs w:val="16"/>
              </w:rPr>
              <w:t xml:space="preserve"> disponible en forma de requ</w:t>
            </w:r>
            <w:r w:rsidR="00255426" w:rsidRPr="00B8649A">
              <w:rPr>
                <w:rFonts w:eastAsia="Cambria"/>
                <w:sz w:val="16"/>
                <w:szCs w:val="16"/>
              </w:rPr>
              <w:t>i</w:t>
            </w:r>
            <w:r w:rsidRPr="00B8649A">
              <w:rPr>
                <w:rFonts w:eastAsia="Cambria"/>
                <w:sz w:val="16"/>
                <w:szCs w:val="16"/>
              </w:rPr>
              <w:t>siciones y facturas.</w:t>
            </w:r>
            <w:r w:rsidR="0034712B" w:rsidRPr="00B8649A">
              <w:rPr>
                <w:rFonts w:eastAsia="Cambria"/>
                <w:sz w:val="16"/>
                <w:szCs w:val="16"/>
              </w:rPr>
              <w:t xml:space="preserve"> Sin embargo, </w:t>
            </w:r>
            <w:r w:rsidR="00255426" w:rsidRPr="00B8649A">
              <w:rPr>
                <w:rFonts w:eastAsia="Cambria"/>
                <w:sz w:val="16"/>
                <w:szCs w:val="16"/>
              </w:rPr>
              <w:t xml:space="preserve">durante el periodo estudiado </w:t>
            </w:r>
            <w:r w:rsidR="0034712B" w:rsidRPr="00B8649A">
              <w:rPr>
                <w:rFonts w:eastAsia="Cambria"/>
                <w:sz w:val="16"/>
                <w:szCs w:val="16"/>
              </w:rPr>
              <w:t xml:space="preserve">no </w:t>
            </w:r>
            <w:r w:rsidR="00255426" w:rsidRPr="00B8649A">
              <w:rPr>
                <w:rFonts w:eastAsia="Cambria"/>
                <w:sz w:val="16"/>
                <w:szCs w:val="16"/>
              </w:rPr>
              <w:t xml:space="preserve">se </w:t>
            </w:r>
            <w:r w:rsidR="0034712B" w:rsidRPr="00B8649A">
              <w:rPr>
                <w:rFonts w:eastAsia="Cambria"/>
                <w:sz w:val="16"/>
                <w:szCs w:val="16"/>
              </w:rPr>
              <w:t xml:space="preserve">ha </w:t>
            </w:r>
            <w:r w:rsidR="00255426" w:rsidRPr="00B8649A">
              <w:rPr>
                <w:rFonts w:eastAsia="Cambria"/>
                <w:sz w:val="16"/>
                <w:szCs w:val="16"/>
              </w:rPr>
              <w:t>llevado a cabo</w:t>
            </w:r>
            <w:r w:rsidR="0034712B" w:rsidRPr="00B8649A">
              <w:rPr>
                <w:rFonts w:eastAsia="Cambria"/>
                <w:sz w:val="16"/>
                <w:szCs w:val="16"/>
              </w:rPr>
              <w:t xml:space="preserve"> una recopilación </w:t>
            </w:r>
            <w:r w:rsidR="00AF0043" w:rsidRPr="00B8649A">
              <w:rPr>
                <w:rFonts w:eastAsia="Cambria"/>
                <w:sz w:val="16"/>
                <w:szCs w:val="16"/>
              </w:rPr>
              <w:t>eficiente</w:t>
            </w:r>
            <w:r w:rsidR="0034712B" w:rsidRPr="00B8649A">
              <w:rPr>
                <w:rFonts w:eastAsia="Cambria"/>
                <w:sz w:val="16"/>
                <w:szCs w:val="16"/>
              </w:rPr>
              <w:t xml:space="preserve"> ya que no </w:t>
            </w:r>
            <w:r w:rsidR="000015F5" w:rsidRPr="00B8649A">
              <w:rPr>
                <w:rFonts w:eastAsia="Cambria"/>
                <w:sz w:val="16"/>
                <w:szCs w:val="16"/>
              </w:rPr>
              <w:t xml:space="preserve">ha existido </w:t>
            </w:r>
            <w:r w:rsidR="0034712B" w:rsidRPr="00B8649A">
              <w:rPr>
                <w:rFonts w:eastAsia="Cambria"/>
                <w:sz w:val="16"/>
                <w:szCs w:val="16"/>
              </w:rPr>
              <w:t xml:space="preserve">un mecanismo sistemático de seguimiento </w:t>
            </w:r>
            <w:r w:rsidR="00D62717" w:rsidRPr="00B8649A">
              <w:rPr>
                <w:rFonts w:eastAsia="Cambria"/>
                <w:sz w:val="16"/>
                <w:szCs w:val="16"/>
              </w:rPr>
              <w:t>de apoyo a</w:t>
            </w:r>
            <w:r w:rsidR="0034712B" w:rsidRPr="00B8649A">
              <w:rPr>
                <w:rFonts w:eastAsia="Cambria"/>
                <w:sz w:val="16"/>
                <w:szCs w:val="16"/>
              </w:rPr>
              <w:t xml:space="preserve"> las peticiones. En el bienio actual se ha racionalizado el </w:t>
            </w:r>
            <w:r w:rsidR="00255426" w:rsidRPr="00B8649A">
              <w:rPr>
                <w:rFonts w:eastAsia="Cambria"/>
                <w:sz w:val="16"/>
                <w:szCs w:val="16"/>
              </w:rPr>
              <w:t xml:space="preserve">proceso mediante </w:t>
            </w:r>
            <w:r w:rsidR="000015F5" w:rsidRPr="00B8649A">
              <w:rPr>
                <w:rFonts w:eastAsia="Cambria"/>
                <w:sz w:val="16"/>
                <w:szCs w:val="16"/>
              </w:rPr>
              <w:t>una hoja de cálculo de seguimie</w:t>
            </w:r>
            <w:r w:rsidR="00255426" w:rsidRPr="00B8649A">
              <w:rPr>
                <w:rFonts w:eastAsia="Cambria"/>
                <w:sz w:val="16"/>
                <w:szCs w:val="16"/>
              </w:rPr>
              <w:t>n</w:t>
            </w:r>
            <w:r w:rsidR="000015F5" w:rsidRPr="00B8649A">
              <w:rPr>
                <w:rFonts w:eastAsia="Cambria"/>
                <w:sz w:val="16"/>
                <w:szCs w:val="16"/>
              </w:rPr>
              <w:t>t</w:t>
            </w:r>
            <w:r w:rsidR="00255426" w:rsidRPr="00B8649A">
              <w:rPr>
                <w:rFonts w:eastAsia="Cambria"/>
                <w:sz w:val="16"/>
                <w:szCs w:val="16"/>
              </w:rPr>
              <w:t xml:space="preserve">o </w:t>
            </w:r>
            <w:r w:rsidR="000015F5" w:rsidRPr="00B8649A">
              <w:rPr>
                <w:rFonts w:eastAsia="Cambria"/>
                <w:sz w:val="16"/>
                <w:szCs w:val="16"/>
              </w:rPr>
              <w:t>de</w:t>
            </w:r>
            <w:r w:rsidR="00255426" w:rsidRPr="00B8649A">
              <w:rPr>
                <w:rFonts w:eastAsia="Cambria"/>
                <w:sz w:val="16"/>
                <w:szCs w:val="16"/>
              </w:rPr>
              <w:t xml:space="preserve"> actividades y conferencias. Los datos sobre el rendimiento sólo cumplen parcialmente este criterio.</w:t>
            </w:r>
          </w:p>
          <w:p w14:paraId="7FD4639E" w14:textId="3BCED2D6" w:rsidR="00CD4E3E" w:rsidRPr="00B8649A" w:rsidRDefault="00CD4E3E" w:rsidP="00255426">
            <w:pPr>
              <w:rPr>
                <w:rFonts w:eastAsia="Cambria"/>
                <w:sz w:val="16"/>
                <w:szCs w:val="16"/>
              </w:rPr>
            </w:pPr>
          </w:p>
        </w:tc>
      </w:tr>
      <w:tr w:rsidR="00CD4E3E" w:rsidRPr="00B8649A" w14:paraId="6B9F0196" w14:textId="77777777" w:rsidTr="00194148">
        <w:trPr>
          <w:jc w:val="center"/>
        </w:trPr>
        <w:tc>
          <w:tcPr>
            <w:tcW w:w="483" w:type="dxa"/>
          </w:tcPr>
          <w:p w14:paraId="713CB6D8" w14:textId="35292FFD" w:rsidR="00CD4E3E" w:rsidRPr="00B8649A" w:rsidRDefault="00CD4E3E" w:rsidP="00E16D88">
            <w:pPr>
              <w:numPr>
                <w:ilvl w:val="0"/>
                <w:numId w:val="54"/>
              </w:numPr>
              <w:rPr>
                <w:rFonts w:eastAsia="Cambria"/>
                <w:sz w:val="16"/>
                <w:szCs w:val="16"/>
              </w:rPr>
            </w:pPr>
          </w:p>
        </w:tc>
        <w:tc>
          <w:tcPr>
            <w:tcW w:w="2758" w:type="dxa"/>
          </w:tcPr>
          <w:p w14:paraId="413F7541" w14:textId="4B910FAB" w:rsidR="00CD4E3E" w:rsidRPr="00B8649A" w:rsidRDefault="004455B0" w:rsidP="00194148">
            <w:pPr>
              <w:rPr>
                <w:sz w:val="16"/>
                <w:szCs w:val="16"/>
              </w:rPr>
            </w:pPr>
            <w:r w:rsidRPr="00B8649A">
              <w:rPr>
                <w:sz w:val="16"/>
                <w:szCs w:val="16"/>
              </w:rPr>
              <w:t>Exacto/Verificable</w:t>
            </w:r>
          </w:p>
          <w:p w14:paraId="3A8210F6"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2AD178BF" w14:textId="77777777" w:rsidR="00CD4E3E" w:rsidRPr="00B8649A" w:rsidRDefault="00CD4E3E" w:rsidP="00194148">
            <w:pPr>
              <w:rPr>
                <w:rFonts w:eastAsia="Cambria"/>
                <w:color w:val="FFFF00"/>
                <w:sz w:val="16"/>
                <w:szCs w:val="16"/>
              </w:rPr>
            </w:pPr>
          </w:p>
        </w:tc>
        <w:tc>
          <w:tcPr>
            <w:tcW w:w="6585" w:type="dxa"/>
          </w:tcPr>
          <w:p w14:paraId="15011FC6" w14:textId="646A9783" w:rsidR="00CD4E3E" w:rsidRPr="00B8649A" w:rsidRDefault="00C52D7A" w:rsidP="00D91975">
            <w:pPr>
              <w:rPr>
                <w:rFonts w:eastAsia="Cambria"/>
                <w:sz w:val="16"/>
                <w:szCs w:val="16"/>
              </w:rPr>
            </w:pPr>
            <w:r w:rsidRPr="00B8649A">
              <w:rPr>
                <w:rFonts w:eastAsia="Cambria"/>
                <w:sz w:val="16"/>
                <w:szCs w:val="16"/>
              </w:rPr>
              <w:t>Los datos sobre el rendimiento</w:t>
            </w:r>
            <w:r w:rsidR="00F72536" w:rsidRPr="00B8649A">
              <w:rPr>
                <w:rFonts w:eastAsia="Cambria"/>
                <w:sz w:val="16"/>
                <w:szCs w:val="16"/>
              </w:rPr>
              <w:t xml:space="preserve"> pueden verificarse </w:t>
            </w:r>
            <w:r w:rsidR="003F1866" w:rsidRPr="00B8649A">
              <w:rPr>
                <w:rFonts w:eastAsia="Cambria"/>
                <w:sz w:val="16"/>
                <w:szCs w:val="16"/>
              </w:rPr>
              <w:t>(</w:t>
            </w:r>
            <w:r w:rsidR="00B52D2B" w:rsidRPr="00B8649A">
              <w:rPr>
                <w:rFonts w:eastAsia="Cambria"/>
                <w:sz w:val="16"/>
                <w:szCs w:val="16"/>
              </w:rPr>
              <w:t xml:space="preserve">si han sido compilados) </w:t>
            </w:r>
            <w:r w:rsidR="00D91975" w:rsidRPr="00B8649A">
              <w:rPr>
                <w:rFonts w:eastAsia="Cambria"/>
                <w:sz w:val="16"/>
                <w:szCs w:val="16"/>
              </w:rPr>
              <w:t>mediante</w:t>
            </w:r>
            <w:r w:rsidR="00F72536" w:rsidRPr="00B8649A">
              <w:rPr>
                <w:rFonts w:eastAsia="Cambria"/>
                <w:sz w:val="16"/>
                <w:szCs w:val="16"/>
              </w:rPr>
              <w:t xml:space="preserve"> datos subyacentes</w:t>
            </w:r>
            <w:r w:rsidR="00B52D2B" w:rsidRPr="00B8649A">
              <w:rPr>
                <w:rFonts w:eastAsia="Cambria"/>
                <w:sz w:val="16"/>
                <w:szCs w:val="16"/>
              </w:rPr>
              <w:t xml:space="preserve">. Sin embargo, los datos subyacentes no contienen información sobre la puntualidad </w:t>
            </w:r>
            <w:r w:rsidR="00B16E1D" w:rsidRPr="00B8649A">
              <w:rPr>
                <w:rFonts w:eastAsia="Cambria"/>
                <w:sz w:val="16"/>
                <w:szCs w:val="16"/>
              </w:rPr>
              <w:t>en</w:t>
            </w:r>
            <w:r w:rsidR="00B52D2B" w:rsidRPr="00B8649A">
              <w:rPr>
                <w:rFonts w:eastAsia="Cambria"/>
                <w:sz w:val="16"/>
                <w:szCs w:val="16"/>
              </w:rPr>
              <w:t xml:space="preserve"> la atención </w:t>
            </w:r>
            <w:r w:rsidR="00D91975" w:rsidRPr="00B8649A">
              <w:rPr>
                <w:rFonts w:eastAsia="Cambria"/>
                <w:sz w:val="16"/>
                <w:szCs w:val="16"/>
              </w:rPr>
              <w:t>de</w:t>
            </w:r>
            <w:r w:rsidR="00B52D2B" w:rsidRPr="00B8649A">
              <w:rPr>
                <w:rFonts w:eastAsia="Cambria"/>
                <w:sz w:val="16"/>
                <w:szCs w:val="16"/>
              </w:rPr>
              <w:t xml:space="preserve"> las peticiones y, por tanto, no puede determinarse </w:t>
            </w:r>
            <w:r w:rsidR="00D62717" w:rsidRPr="00B8649A">
              <w:rPr>
                <w:rFonts w:eastAsia="Cambria"/>
                <w:sz w:val="16"/>
                <w:szCs w:val="16"/>
              </w:rPr>
              <w:t>la</w:t>
            </w:r>
            <w:r w:rsidR="00B52D2B" w:rsidRPr="00B8649A">
              <w:rPr>
                <w:rFonts w:eastAsia="Cambria"/>
                <w:sz w:val="16"/>
                <w:szCs w:val="16"/>
              </w:rPr>
              <w:t xml:space="preserve"> exactitud. </w:t>
            </w:r>
            <w:r w:rsidR="00446026" w:rsidRPr="00B8649A">
              <w:rPr>
                <w:rFonts w:eastAsia="Cambria"/>
                <w:sz w:val="16"/>
                <w:szCs w:val="16"/>
              </w:rPr>
              <w:t>Los datos sobre el rendimiento sólo cumplen parcialmente este criterio</w:t>
            </w:r>
            <w:r w:rsidR="00B52D2B" w:rsidRPr="00B8649A">
              <w:rPr>
                <w:rFonts w:eastAsia="Cambria"/>
                <w:sz w:val="16"/>
                <w:szCs w:val="16"/>
              </w:rPr>
              <w:t>.</w:t>
            </w:r>
          </w:p>
          <w:p w14:paraId="411206E3" w14:textId="0089483F" w:rsidR="0068290A" w:rsidRPr="00B8649A" w:rsidRDefault="0068290A" w:rsidP="00D91975">
            <w:pPr>
              <w:rPr>
                <w:rFonts w:eastAsia="Cambria"/>
                <w:sz w:val="16"/>
                <w:szCs w:val="16"/>
              </w:rPr>
            </w:pPr>
          </w:p>
        </w:tc>
      </w:tr>
      <w:tr w:rsidR="00CD4E3E" w:rsidRPr="00B8649A" w14:paraId="426CECB5" w14:textId="77777777" w:rsidTr="00194148">
        <w:trPr>
          <w:jc w:val="center"/>
        </w:trPr>
        <w:tc>
          <w:tcPr>
            <w:tcW w:w="483" w:type="dxa"/>
          </w:tcPr>
          <w:p w14:paraId="4E0CD080" w14:textId="40D6450F" w:rsidR="00CD4E3E" w:rsidRPr="00B8649A" w:rsidRDefault="00CD4E3E" w:rsidP="00E16D88">
            <w:pPr>
              <w:numPr>
                <w:ilvl w:val="0"/>
                <w:numId w:val="54"/>
              </w:numPr>
              <w:rPr>
                <w:rFonts w:eastAsia="Cambria"/>
                <w:sz w:val="16"/>
                <w:szCs w:val="16"/>
              </w:rPr>
            </w:pPr>
          </w:p>
        </w:tc>
        <w:tc>
          <w:tcPr>
            <w:tcW w:w="2758" w:type="dxa"/>
          </w:tcPr>
          <w:p w14:paraId="5CA7A5D3" w14:textId="0A308F21" w:rsidR="00CD4E3E" w:rsidRPr="00B8649A" w:rsidRDefault="004455B0" w:rsidP="00194148">
            <w:pPr>
              <w:rPr>
                <w:sz w:val="16"/>
                <w:szCs w:val="16"/>
              </w:rPr>
            </w:pPr>
            <w:r w:rsidRPr="00B8649A">
              <w:rPr>
                <w:sz w:val="16"/>
                <w:szCs w:val="16"/>
              </w:rPr>
              <w:t>Puntualidad en la presentación de informes</w:t>
            </w:r>
          </w:p>
          <w:p w14:paraId="26917C00"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F0000"/>
          </w:tcPr>
          <w:p w14:paraId="364ED881" w14:textId="77777777" w:rsidR="00CD4E3E" w:rsidRPr="00B8649A" w:rsidRDefault="00CD4E3E" w:rsidP="00194148">
            <w:pPr>
              <w:rPr>
                <w:rFonts w:eastAsia="Cambria"/>
                <w:color w:val="FFFF00"/>
                <w:sz w:val="16"/>
                <w:szCs w:val="16"/>
              </w:rPr>
            </w:pPr>
          </w:p>
        </w:tc>
        <w:tc>
          <w:tcPr>
            <w:tcW w:w="6585" w:type="dxa"/>
          </w:tcPr>
          <w:p w14:paraId="6FD39728" w14:textId="7DA25396" w:rsidR="003A3755" w:rsidRPr="00B8649A" w:rsidRDefault="003A3755" w:rsidP="00194148">
            <w:pPr>
              <w:rPr>
                <w:rFonts w:eastAsia="Cambria"/>
                <w:sz w:val="16"/>
                <w:szCs w:val="16"/>
              </w:rPr>
            </w:pPr>
            <w:r w:rsidRPr="00B8649A">
              <w:rPr>
                <w:rFonts w:eastAsia="Cambria"/>
                <w:sz w:val="16"/>
                <w:szCs w:val="16"/>
              </w:rPr>
              <w:t>Tal como se ha mencionado anteriormente, no se ha hecho un seguimiento sistemático de los datos sobre el rendimiento durante el periodo informado y, por tanto, no puede considerarse que se ha</w:t>
            </w:r>
            <w:r w:rsidR="004C221C" w:rsidRPr="00B8649A">
              <w:rPr>
                <w:rFonts w:eastAsia="Cambria"/>
                <w:sz w:val="16"/>
                <w:szCs w:val="16"/>
              </w:rPr>
              <w:t>ya</w:t>
            </w:r>
            <w:r w:rsidRPr="00B8649A">
              <w:rPr>
                <w:rFonts w:eastAsia="Cambria"/>
                <w:sz w:val="16"/>
                <w:szCs w:val="16"/>
              </w:rPr>
              <w:t xml:space="preserve">n elaborado </w:t>
            </w:r>
            <w:r w:rsidR="00D91975" w:rsidRPr="00B8649A">
              <w:rPr>
                <w:rFonts w:eastAsia="Cambria"/>
                <w:sz w:val="16"/>
                <w:szCs w:val="16"/>
              </w:rPr>
              <w:t xml:space="preserve">con </w:t>
            </w:r>
            <w:r w:rsidRPr="00B8649A">
              <w:rPr>
                <w:rFonts w:eastAsia="Cambria"/>
                <w:sz w:val="16"/>
                <w:szCs w:val="16"/>
              </w:rPr>
              <w:t xml:space="preserve">regularidad suficiente </w:t>
            </w:r>
            <w:r w:rsidR="00D91975" w:rsidRPr="00B8649A">
              <w:rPr>
                <w:rFonts w:eastAsia="Cambria"/>
                <w:sz w:val="16"/>
                <w:szCs w:val="16"/>
              </w:rPr>
              <w:t xml:space="preserve">como </w:t>
            </w:r>
            <w:r w:rsidRPr="00B8649A">
              <w:rPr>
                <w:rFonts w:eastAsia="Cambria"/>
                <w:sz w:val="16"/>
                <w:szCs w:val="16"/>
              </w:rPr>
              <w:t xml:space="preserve">para hacer un seguimiento del </w:t>
            </w:r>
            <w:r w:rsidR="00440D4E" w:rsidRPr="00B8649A">
              <w:rPr>
                <w:rFonts w:eastAsia="Cambria"/>
                <w:sz w:val="16"/>
                <w:szCs w:val="16"/>
              </w:rPr>
              <w:t>avance</w:t>
            </w:r>
            <w:r w:rsidRPr="00B8649A">
              <w:rPr>
                <w:rFonts w:eastAsia="Cambria"/>
                <w:sz w:val="16"/>
                <w:szCs w:val="16"/>
              </w:rPr>
              <w:t>.</w:t>
            </w:r>
          </w:p>
          <w:p w14:paraId="3AEA1D25" w14:textId="77777777" w:rsidR="00CD4E3E" w:rsidRPr="00B8649A" w:rsidRDefault="00CD4E3E" w:rsidP="00194148">
            <w:pPr>
              <w:rPr>
                <w:rFonts w:eastAsia="Cambria"/>
                <w:sz w:val="16"/>
                <w:szCs w:val="16"/>
              </w:rPr>
            </w:pPr>
          </w:p>
        </w:tc>
      </w:tr>
      <w:tr w:rsidR="00CD4E3E" w:rsidRPr="00B8649A" w14:paraId="3CC50A09" w14:textId="77777777" w:rsidTr="00194148">
        <w:trPr>
          <w:trHeight w:val="407"/>
          <w:jc w:val="center"/>
        </w:trPr>
        <w:tc>
          <w:tcPr>
            <w:tcW w:w="483" w:type="dxa"/>
            <w:tcBorders>
              <w:bottom w:val="single" w:sz="6" w:space="0" w:color="auto"/>
            </w:tcBorders>
          </w:tcPr>
          <w:p w14:paraId="67C1B48B" w14:textId="055BA57C" w:rsidR="00CD4E3E" w:rsidRPr="00B8649A" w:rsidRDefault="00CD4E3E" w:rsidP="00E16D88">
            <w:pPr>
              <w:numPr>
                <w:ilvl w:val="0"/>
                <w:numId w:val="54"/>
              </w:numPr>
              <w:rPr>
                <w:rFonts w:eastAsia="Cambria"/>
                <w:sz w:val="16"/>
                <w:szCs w:val="16"/>
              </w:rPr>
            </w:pPr>
          </w:p>
        </w:tc>
        <w:tc>
          <w:tcPr>
            <w:tcW w:w="2758" w:type="dxa"/>
            <w:tcBorders>
              <w:bottom w:val="single" w:sz="6" w:space="0" w:color="auto"/>
            </w:tcBorders>
          </w:tcPr>
          <w:p w14:paraId="0D381BB4" w14:textId="46430D95"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F79646" w:themeFill="accent6"/>
          </w:tcPr>
          <w:p w14:paraId="3C8B8EC0"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50F024BB" w14:textId="7FF1EB18" w:rsidR="00CD4E3E"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446026" w:rsidRPr="00B8649A">
              <w:rPr>
                <w:rFonts w:eastAsia="Cambria"/>
                <w:sz w:val="16"/>
                <w:szCs w:val="16"/>
              </w:rPr>
              <w:t>proporcion</w:t>
            </w:r>
            <w:r w:rsidR="00D91975" w:rsidRPr="00B8649A">
              <w:rPr>
                <w:rFonts w:eastAsia="Cambria"/>
                <w:sz w:val="16"/>
                <w:szCs w:val="16"/>
              </w:rPr>
              <w:t>an información que es parcialmente clara en la medida que está rela</w:t>
            </w:r>
            <w:r w:rsidR="00446026" w:rsidRPr="00B8649A">
              <w:rPr>
                <w:rFonts w:eastAsia="Cambria"/>
                <w:sz w:val="16"/>
                <w:szCs w:val="16"/>
              </w:rPr>
              <w:t>cion</w:t>
            </w:r>
            <w:r w:rsidR="00D91975" w:rsidRPr="00B8649A">
              <w:rPr>
                <w:rFonts w:eastAsia="Cambria"/>
                <w:sz w:val="16"/>
                <w:szCs w:val="16"/>
              </w:rPr>
              <w:t xml:space="preserve">ada con la lista de peticiones de apoyo extraordinario </w:t>
            </w:r>
            <w:r w:rsidR="00D62717" w:rsidRPr="00B8649A">
              <w:rPr>
                <w:rFonts w:eastAsia="Cambria"/>
                <w:sz w:val="16"/>
                <w:szCs w:val="16"/>
              </w:rPr>
              <w:t>vinculadas</w:t>
            </w:r>
            <w:r w:rsidR="00D91975" w:rsidRPr="00B8649A">
              <w:rPr>
                <w:rFonts w:eastAsia="Cambria"/>
                <w:sz w:val="16"/>
                <w:szCs w:val="16"/>
              </w:rPr>
              <w:t xml:space="preserve"> a facturas. </w:t>
            </w:r>
            <w:r w:rsidR="00446026" w:rsidRPr="00B8649A">
              <w:rPr>
                <w:rFonts w:eastAsia="Cambria"/>
                <w:sz w:val="16"/>
                <w:szCs w:val="16"/>
              </w:rPr>
              <w:t xml:space="preserve">Sin embargo, no existe información sobre la naturaleza de la actividad  o conferencia </w:t>
            </w:r>
            <w:r w:rsidR="004C221C" w:rsidRPr="00B8649A">
              <w:rPr>
                <w:rFonts w:eastAsia="Cambria"/>
                <w:sz w:val="16"/>
                <w:szCs w:val="16"/>
              </w:rPr>
              <w:t xml:space="preserve">ni está disponible </w:t>
            </w:r>
            <w:r w:rsidR="00446026" w:rsidRPr="00B8649A">
              <w:rPr>
                <w:rFonts w:eastAsia="Cambria"/>
                <w:sz w:val="16"/>
                <w:szCs w:val="16"/>
              </w:rPr>
              <w:t xml:space="preserve">la puntualidad </w:t>
            </w:r>
            <w:r w:rsidR="004C221C" w:rsidRPr="00B8649A">
              <w:rPr>
                <w:rFonts w:eastAsia="Cambria"/>
                <w:sz w:val="16"/>
                <w:szCs w:val="16"/>
              </w:rPr>
              <w:t>con que se atendió cada</w:t>
            </w:r>
            <w:r w:rsidR="00446026" w:rsidRPr="00B8649A">
              <w:rPr>
                <w:rFonts w:eastAsia="Cambria"/>
                <w:sz w:val="16"/>
                <w:szCs w:val="16"/>
              </w:rPr>
              <w:t xml:space="preserve"> petición. Los datos sobre el rendimiento sólo cumplen parcialmente este criterio</w:t>
            </w:r>
            <w:r w:rsidR="00CD4E3E" w:rsidRPr="00B8649A">
              <w:rPr>
                <w:rFonts w:eastAsia="Cambria"/>
                <w:sz w:val="16"/>
                <w:szCs w:val="16"/>
              </w:rPr>
              <w:t>.</w:t>
            </w:r>
          </w:p>
          <w:p w14:paraId="27BDF0A1" w14:textId="77777777" w:rsidR="00CD4E3E" w:rsidRPr="00B8649A" w:rsidRDefault="00CD4E3E" w:rsidP="00194148">
            <w:pPr>
              <w:rPr>
                <w:rFonts w:eastAsia="Cambria"/>
                <w:sz w:val="16"/>
                <w:szCs w:val="16"/>
              </w:rPr>
            </w:pPr>
          </w:p>
        </w:tc>
      </w:tr>
      <w:tr w:rsidR="00CD4E3E" w:rsidRPr="00B8649A" w14:paraId="7C7403DF" w14:textId="77777777" w:rsidTr="00194148">
        <w:trPr>
          <w:jc w:val="center"/>
        </w:trPr>
        <w:tc>
          <w:tcPr>
            <w:tcW w:w="483" w:type="dxa"/>
            <w:tcBorders>
              <w:top w:val="single" w:sz="6" w:space="0" w:color="auto"/>
              <w:bottom w:val="single" w:sz="6" w:space="0" w:color="auto"/>
            </w:tcBorders>
            <w:shd w:val="clear" w:color="auto" w:fill="auto"/>
          </w:tcPr>
          <w:p w14:paraId="6E1EC1ED" w14:textId="77777777"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2D0285F4"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54D9A7FF"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3D0ED0FB" w14:textId="77777777" w:rsidR="00CD4E3E" w:rsidRPr="00B8649A" w:rsidRDefault="00CD4E3E" w:rsidP="00194148">
            <w:pPr>
              <w:rPr>
                <w:rFonts w:eastAsia="Cambria"/>
                <w:b/>
                <w:sz w:val="16"/>
                <w:szCs w:val="16"/>
              </w:rPr>
            </w:pPr>
          </w:p>
        </w:tc>
      </w:tr>
      <w:tr w:rsidR="00CD4E3E" w:rsidRPr="00B8649A" w14:paraId="7AEC466C" w14:textId="77777777" w:rsidTr="00194148">
        <w:trPr>
          <w:jc w:val="center"/>
        </w:trPr>
        <w:tc>
          <w:tcPr>
            <w:tcW w:w="483" w:type="dxa"/>
            <w:tcBorders>
              <w:top w:val="single" w:sz="6" w:space="0" w:color="auto"/>
            </w:tcBorders>
          </w:tcPr>
          <w:p w14:paraId="09C58849" w14:textId="77777777" w:rsidR="00CD4E3E" w:rsidRPr="00B8649A" w:rsidRDefault="00CD4E3E" w:rsidP="00E16D88">
            <w:pPr>
              <w:numPr>
                <w:ilvl w:val="0"/>
                <w:numId w:val="54"/>
              </w:numPr>
              <w:rPr>
                <w:rFonts w:eastAsia="Cambria"/>
                <w:b/>
                <w:sz w:val="16"/>
                <w:szCs w:val="16"/>
              </w:rPr>
            </w:pPr>
          </w:p>
        </w:tc>
        <w:tc>
          <w:tcPr>
            <w:tcW w:w="2758" w:type="dxa"/>
            <w:tcBorders>
              <w:top w:val="single" w:sz="6" w:space="0" w:color="auto"/>
            </w:tcBorders>
          </w:tcPr>
          <w:p w14:paraId="7A0A1F2C" w14:textId="3E65502E"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715AE633"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F79646" w:themeFill="accent6"/>
          </w:tcPr>
          <w:p w14:paraId="473E1F40" w14:textId="77777777" w:rsidR="00CD4E3E" w:rsidRPr="00B8649A" w:rsidRDefault="00CD4E3E" w:rsidP="00194148">
            <w:pPr>
              <w:rPr>
                <w:rFonts w:eastAsia="Cambria"/>
                <w:color w:val="FFFF00"/>
                <w:sz w:val="16"/>
                <w:szCs w:val="16"/>
              </w:rPr>
            </w:pPr>
          </w:p>
        </w:tc>
        <w:tc>
          <w:tcPr>
            <w:tcW w:w="6585" w:type="dxa"/>
            <w:tcBorders>
              <w:top w:val="single" w:sz="6" w:space="0" w:color="auto"/>
            </w:tcBorders>
          </w:tcPr>
          <w:p w14:paraId="3541A34E" w14:textId="00A1D2AB"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parcialmente los criterios</w:t>
            </w:r>
            <w:r w:rsidR="00CD4E3E" w:rsidRPr="00B8649A">
              <w:rPr>
                <w:rFonts w:eastAsia="Cambria"/>
                <w:b/>
                <w:sz w:val="16"/>
                <w:szCs w:val="16"/>
              </w:rPr>
              <w:t xml:space="preserve">.  </w:t>
            </w:r>
          </w:p>
          <w:p w14:paraId="3222C4FF" w14:textId="77777777" w:rsidR="00CD4E3E" w:rsidRPr="00B8649A" w:rsidRDefault="00CD4E3E" w:rsidP="00194148">
            <w:pPr>
              <w:rPr>
                <w:rFonts w:eastAsia="Cambria"/>
                <w:b/>
                <w:sz w:val="16"/>
                <w:szCs w:val="16"/>
              </w:rPr>
            </w:pPr>
          </w:p>
        </w:tc>
      </w:tr>
      <w:tr w:rsidR="00CD4E3E" w:rsidRPr="00B8649A" w14:paraId="0E109E6B"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55568AA1" w14:textId="432F83A6" w:rsidR="00CD4E3E" w:rsidRPr="00B8649A" w:rsidRDefault="00CD4E3E" w:rsidP="00194148">
            <w:pPr>
              <w:rPr>
                <w:rFonts w:eastAsia="Cambria"/>
                <w:b/>
                <w:bCs/>
                <w:i/>
                <w:iCs/>
                <w:sz w:val="16"/>
                <w:szCs w:val="16"/>
              </w:rPr>
            </w:pPr>
          </w:p>
          <w:p w14:paraId="741123D1" w14:textId="7834965F" w:rsidR="00CD4E3E" w:rsidRPr="00B8649A" w:rsidRDefault="009B71FF" w:rsidP="00E16D88">
            <w:pPr>
              <w:numPr>
                <w:ilvl w:val="0"/>
                <w:numId w:val="46"/>
              </w:numPr>
              <w:rPr>
                <w:b/>
                <w:bCs/>
              </w:rPr>
            </w:pPr>
            <w:r w:rsidRPr="00B8649A">
              <w:rPr>
                <w:b/>
                <w:bCs/>
              </w:rPr>
              <w:lastRenderedPageBreak/>
              <w:t>Exactitud de la clave de colores</w:t>
            </w:r>
            <w:r w:rsidR="00CD4E3E" w:rsidRPr="00B8649A">
              <w:rPr>
                <w:b/>
                <w:bCs/>
              </w:rPr>
              <w:t xml:space="preserve"> </w:t>
            </w:r>
          </w:p>
          <w:p w14:paraId="50980741" w14:textId="77777777" w:rsidR="00CD4E3E" w:rsidRPr="00B8649A" w:rsidRDefault="00CD4E3E" w:rsidP="00194148">
            <w:pPr>
              <w:rPr>
                <w:b/>
                <w:bCs/>
              </w:rPr>
            </w:pPr>
          </w:p>
          <w:p w14:paraId="735B2C0A" w14:textId="23B524B8" w:rsidR="00CD4E3E" w:rsidRPr="00B8649A" w:rsidRDefault="00AC4903" w:rsidP="00194148">
            <w:pPr>
              <w:rPr>
                <w:b/>
                <w:bCs/>
              </w:rPr>
            </w:pPr>
            <w:r w:rsidRPr="00B8649A">
              <w:rPr>
                <w:b/>
                <w:bCs/>
              </w:rPr>
              <w:t>Calificación del equipo de validación</w:t>
            </w:r>
            <w:r w:rsidR="00CD4E3E" w:rsidRPr="00B8649A">
              <w:rPr>
                <w:b/>
                <w:bCs/>
              </w:rPr>
              <w:t>:</w:t>
            </w:r>
          </w:p>
          <w:p w14:paraId="0BB57D43" w14:textId="77777777" w:rsidR="00CD4E3E" w:rsidRPr="00B8649A" w:rsidRDefault="00CD4E3E" w:rsidP="00194148"/>
          <w:p w14:paraId="4C93301B" w14:textId="5F9CCB4B"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45A96190"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59FED4CC" w14:textId="77777777" w:rsidTr="00194148">
        <w:trPr>
          <w:jc w:val="center"/>
        </w:trPr>
        <w:tc>
          <w:tcPr>
            <w:tcW w:w="483" w:type="dxa"/>
          </w:tcPr>
          <w:p w14:paraId="2E9A1ED4" w14:textId="10DA60BB" w:rsidR="00CD4E3E" w:rsidRPr="00B8649A" w:rsidRDefault="003B7CE9" w:rsidP="00E16D88">
            <w:pPr>
              <w:numPr>
                <w:ilvl w:val="0"/>
                <w:numId w:val="53"/>
              </w:numPr>
              <w:rPr>
                <w:rFonts w:eastAsia="Cambria"/>
                <w:sz w:val="16"/>
                <w:szCs w:val="16"/>
              </w:rPr>
            </w:pPr>
            <w:r w:rsidRPr="00B8649A">
              <w:rPr>
                <w:noProof/>
                <w:sz w:val="20"/>
                <w:lang w:val="en-US" w:eastAsia="en-US"/>
              </w:rPr>
              <w:lastRenderedPageBreak/>
              <mc:AlternateContent>
                <mc:Choice Requires="wps">
                  <w:drawing>
                    <wp:anchor distT="0" distB="0" distL="114300" distR="114300" simplePos="0" relativeHeight="251844608" behindDoc="0" locked="0" layoutInCell="0" allowOverlap="1" wp14:anchorId="23F64BA6" wp14:editId="1BF79D2F">
                      <wp:simplePos x="0" y="0"/>
                      <wp:positionH relativeFrom="column">
                        <wp:posOffset>4953000</wp:posOffset>
                      </wp:positionH>
                      <wp:positionV relativeFrom="paragraph">
                        <wp:posOffset>-307340</wp:posOffset>
                      </wp:positionV>
                      <wp:extent cx="228600" cy="235585"/>
                      <wp:effectExtent l="0" t="0" r="25400" b="18415"/>
                      <wp:wrapNone/>
                      <wp:docPr id="149" name="Rectangl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1B399BD3" w14:textId="77777777" w:rsidR="00476617" w:rsidRPr="00286383" w:rsidRDefault="00476617" w:rsidP="00CD4E3E">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170" style="position:absolute;left:0;text-align:left;margin-left:390pt;margin-top:-24.2pt;width:18pt;height:18.5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" o:allowincell="f" fillcolor="#7f7f7f">
                      <o:lock v:ext="edit" aspectratio="t"/>
                      <v:textbox>
                        <w:txbxContent>
                          <w:p w14:paraId="1B399BD3" w14:textId="77777777" w:rsidR="00476617" w:rsidRPr="00286383" w:rsidRDefault="00476617" w:rsidP="00CD4E3E">
                            <w:pPr>
                              <w:rPr>
                                <w:b/>
                              </w:rPr>
                            </w:pPr>
                          </w:p>
                        </w:txbxContent>
                      </v:textbox>
                    </v:rect>
                  </w:pict>
                </mc:Fallback>
              </mc:AlternateContent>
            </w:r>
            <w:r w:rsidRPr="00B8649A">
              <w:rPr>
                <w:noProof/>
                <w:sz w:val="20"/>
                <w:lang w:val="en-US" w:eastAsia="en-US"/>
              </w:rPr>
              <mc:AlternateContent>
                <mc:Choice Requires="wps">
                  <w:drawing>
                    <wp:anchor distT="0" distB="0" distL="114300" distR="114300" simplePos="0" relativeHeight="251843584" behindDoc="0" locked="0" layoutInCell="0" allowOverlap="1" wp14:anchorId="270AFA44" wp14:editId="75877E0D">
                      <wp:simplePos x="0" y="0"/>
                      <wp:positionH relativeFrom="column">
                        <wp:posOffset>2533650</wp:posOffset>
                      </wp:positionH>
                      <wp:positionV relativeFrom="paragraph">
                        <wp:posOffset>-300990</wp:posOffset>
                      </wp:positionV>
                      <wp:extent cx="228600" cy="235585"/>
                      <wp:effectExtent l="0" t="0" r="25400" b="18415"/>
                      <wp:wrapNone/>
                      <wp:docPr id="14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5248F5C8"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171" style="position:absolute;left:0;text-align:left;margin-left:199.5pt;margin-top:-23.7pt;width:18pt;height:18.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" o:allowincell="f" fillcolor="red">
                      <v:textbox>
                        <w:txbxContent>
                          <w:p w14:paraId="5248F5C8"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42560" behindDoc="0" locked="0" layoutInCell="0" allowOverlap="1" wp14:anchorId="13434A3E" wp14:editId="59FCC826">
                      <wp:simplePos x="0" y="0"/>
                      <wp:positionH relativeFrom="column">
                        <wp:posOffset>190500</wp:posOffset>
                      </wp:positionH>
                      <wp:positionV relativeFrom="paragraph">
                        <wp:posOffset>-293370</wp:posOffset>
                      </wp:positionV>
                      <wp:extent cx="228600" cy="235585"/>
                      <wp:effectExtent l="0" t="0" r="25400" b="18415"/>
                      <wp:wrapNone/>
                      <wp:docPr id="150"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598FDAE8" id="Rectangle 36" o:spid="_x0000_s1026" style="position:absolute;margin-left:15pt;margin-top:-23.1pt;width:18pt;height:18.5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" o:allowincell="f" fillcolor="green">
                      <o:lock v:ext="edit" aspectratio="t"/>
                    </v:rect>
                  </w:pict>
                </mc:Fallback>
              </mc:AlternateContent>
            </w:r>
          </w:p>
        </w:tc>
        <w:tc>
          <w:tcPr>
            <w:tcW w:w="2758" w:type="dxa"/>
          </w:tcPr>
          <w:p w14:paraId="699D6814" w14:textId="1E26FE65" w:rsidR="00CD4E3E" w:rsidRPr="00B8649A" w:rsidRDefault="0082357B" w:rsidP="00194148">
            <w:pPr>
              <w:rPr>
                <w:sz w:val="16"/>
                <w:szCs w:val="16"/>
              </w:rPr>
            </w:pPr>
            <w:r w:rsidRPr="00B8649A">
              <w:rPr>
                <w:sz w:val="16"/>
                <w:szCs w:val="16"/>
              </w:rPr>
              <w:t>Exactitud de la clave de colores</w:t>
            </w:r>
          </w:p>
          <w:p w14:paraId="56AEC8E4"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7F7F7F"/>
          </w:tcPr>
          <w:p w14:paraId="0A5DB5D0" w14:textId="77777777" w:rsidR="00CD4E3E" w:rsidRPr="00B8649A" w:rsidRDefault="00CD4E3E" w:rsidP="00194148">
            <w:pPr>
              <w:rPr>
                <w:rFonts w:eastAsia="Cambria"/>
                <w:color w:val="FFFF00"/>
                <w:sz w:val="16"/>
                <w:szCs w:val="16"/>
              </w:rPr>
            </w:pPr>
          </w:p>
        </w:tc>
        <w:tc>
          <w:tcPr>
            <w:tcW w:w="6585" w:type="dxa"/>
          </w:tcPr>
          <w:p w14:paraId="62F45838" w14:textId="56FC9742" w:rsidR="00F90C9D" w:rsidRPr="00B8649A" w:rsidRDefault="00F90C9D" w:rsidP="00194148">
            <w:pPr>
              <w:rPr>
                <w:rFonts w:eastAsia="Cambria"/>
                <w:sz w:val="16"/>
                <w:szCs w:val="16"/>
              </w:rPr>
            </w:pPr>
            <w:r w:rsidRPr="00B8649A">
              <w:rPr>
                <w:rFonts w:eastAsia="Cambria"/>
                <w:sz w:val="16"/>
                <w:szCs w:val="16"/>
              </w:rPr>
              <w:t xml:space="preserve">Tal como se </w:t>
            </w:r>
            <w:r w:rsidR="002375A0" w:rsidRPr="00B8649A">
              <w:rPr>
                <w:rFonts w:eastAsia="Cambria"/>
                <w:sz w:val="16"/>
                <w:szCs w:val="16"/>
              </w:rPr>
              <w:t>ha mencion</w:t>
            </w:r>
            <w:r w:rsidRPr="00B8649A">
              <w:rPr>
                <w:rFonts w:eastAsia="Cambria"/>
                <w:sz w:val="16"/>
                <w:szCs w:val="16"/>
              </w:rPr>
              <w:t xml:space="preserve">ado anteriormente, del examen de los datos no puede </w:t>
            </w:r>
            <w:r w:rsidR="00D44D6D" w:rsidRPr="00B8649A">
              <w:rPr>
                <w:rFonts w:eastAsia="Cambria"/>
                <w:sz w:val="16"/>
                <w:szCs w:val="16"/>
              </w:rPr>
              <w:t>determinarse si</w:t>
            </w:r>
            <w:r w:rsidRPr="00B8649A">
              <w:rPr>
                <w:rFonts w:eastAsia="Cambria"/>
                <w:sz w:val="16"/>
                <w:szCs w:val="16"/>
              </w:rPr>
              <w:t xml:space="preserve"> la lista de peticiones de asistencia </w:t>
            </w:r>
            <w:r w:rsidR="00D44D6D" w:rsidRPr="00B8649A">
              <w:rPr>
                <w:rFonts w:eastAsia="Cambria"/>
                <w:sz w:val="16"/>
                <w:szCs w:val="16"/>
              </w:rPr>
              <w:t>es</w:t>
            </w:r>
            <w:r w:rsidRPr="00B8649A">
              <w:rPr>
                <w:rFonts w:eastAsia="Cambria"/>
                <w:sz w:val="16"/>
                <w:szCs w:val="16"/>
              </w:rPr>
              <w:t xml:space="preserve"> completa. Además, no existe información </w:t>
            </w:r>
            <w:r w:rsidR="002375A0" w:rsidRPr="00B8649A">
              <w:rPr>
                <w:rFonts w:eastAsia="Cambria"/>
                <w:sz w:val="16"/>
                <w:szCs w:val="16"/>
              </w:rPr>
              <w:t xml:space="preserve">sobre </w:t>
            </w:r>
            <w:r w:rsidRPr="00B8649A">
              <w:rPr>
                <w:rFonts w:eastAsia="Cambria"/>
                <w:sz w:val="16"/>
                <w:szCs w:val="16"/>
              </w:rPr>
              <w:t xml:space="preserve">la puntualidad </w:t>
            </w:r>
            <w:r w:rsidR="008121BD" w:rsidRPr="00B8649A">
              <w:rPr>
                <w:rFonts w:eastAsia="Cambria"/>
                <w:sz w:val="16"/>
                <w:szCs w:val="16"/>
              </w:rPr>
              <w:t>en</w:t>
            </w:r>
            <w:r w:rsidRPr="00B8649A">
              <w:rPr>
                <w:rFonts w:eastAsia="Cambria"/>
                <w:sz w:val="16"/>
                <w:szCs w:val="16"/>
              </w:rPr>
              <w:t xml:space="preserve"> la atención </w:t>
            </w:r>
            <w:r w:rsidR="008121BD" w:rsidRPr="00B8649A">
              <w:rPr>
                <w:rFonts w:eastAsia="Cambria"/>
                <w:sz w:val="16"/>
                <w:szCs w:val="16"/>
              </w:rPr>
              <w:t>a</w:t>
            </w:r>
            <w:r w:rsidRPr="00B8649A">
              <w:rPr>
                <w:rFonts w:eastAsia="Cambria"/>
                <w:sz w:val="16"/>
                <w:szCs w:val="16"/>
              </w:rPr>
              <w:t xml:space="preserve"> las peticiones de servicio. Por tanto, la DSI no puede </w:t>
            </w:r>
            <w:r w:rsidR="00AC5A76" w:rsidRPr="00B8649A">
              <w:rPr>
                <w:rFonts w:eastAsia="Cambria"/>
                <w:sz w:val="16"/>
                <w:szCs w:val="16"/>
              </w:rPr>
              <w:t>evaluar</w:t>
            </w:r>
            <w:r w:rsidRPr="00B8649A">
              <w:rPr>
                <w:rFonts w:eastAsia="Cambria"/>
                <w:sz w:val="16"/>
                <w:szCs w:val="16"/>
              </w:rPr>
              <w:t xml:space="preserve"> la exactitud de la clave de colores.</w:t>
            </w:r>
          </w:p>
          <w:p w14:paraId="48149E04" w14:textId="05AB3184" w:rsidR="00CD4E3E" w:rsidRPr="00B8649A" w:rsidRDefault="00CD4E3E" w:rsidP="00194148">
            <w:pPr>
              <w:rPr>
                <w:rFonts w:eastAsia="Cambria"/>
                <w:sz w:val="16"/>
                <w:szCs w:val="16"/>
              </w:rPr>
            </w:pPr>
          </w:p>
        </w:tc>
      </w:tr>
      <w:tr w:rsidR="00CD4E3E" w:rsidRPr="00B8649A" w14:paraId="19E0850E" w14:textId="77777777" w:rsidTr="00194148">
        <w:trPr>
          <w:trHeight w:val="133"/>
          <w:jc w:val="center"/>
        </w:trPr>
        <w:tc>
          <w:tcPr>
            <w:tcW w:w="483" w:type="dxa"/>
            <w:shd w:val="clear" w:color="auto" w:fill="auto"/>
          </w:tcPr>
          <w:p w14:paraId="20366BAE"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3343B417" w14:textId="77777777"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4760AC86" w14:textId="77777777" w:rsidR="00D44D6D" w:rsidRPr="00B8649A" w:rsidRDefault="00D44D6D" w:rsidP="00194148">
            <w:pPr>
              <w:rPr>
                <w:sz w:val="16"/>
                <w:szCs w:val="16"/>
              </w:rPr>
            </w:pPr>
          </w:p>
          <w:p w14:paraId="62CDB652" w14:textId="57CD19CA" w:rsidR="00D44D6D" w:rsidRPr="00B8649A" w:rsidRDefault="00D44D6D" w:rsidP="00194148">
            <w:pPr>
              <w:rPr>
                <w:sz w:val="16"/>
                <w:szCs w:val="16"/>
              </w:rPr>
            </w:pPr>
          </w:p>
        </w:tc>
        <w:tc>
          <w:tcPr>
            <w:tcW w:w="565" w:type="dxa"/>
            <w:shd w:val="clear" w:color="auto" w:fill="auto"/>
          </w:tcPr>
          <w:p w14:paraId="08D845E7" w14:textId="77777777" w:rsidR="00CD4E3E" w:rsidRPr="00B8649A" w:rsidRDefault="00CD4E3E" w:rsidP="00194148">
            <w:pPr>
              <w:rPr>
                <w:rFonts w:eastAsia="Cambria"/>
                <w:color w:val="FFFF00"/>
                <w:sz w:val="16"/>
                <w:szCs w:val="16"/>
              </w:rPr>
            </w:pPr>
          </w:p>
        </w:tc>
        <w:tc>
          <w:tcPr>
            <w:tcW w:w="6585" w:type="dxa"/>
            <w:shd w:val="clear" w:color="auto" w:fill="auto"/>
          </w:tcPr>
          <w:p w14:paraId="6BFE67C9" w14:textId="623ABB6D" w:rsidR="00CD4E3E" w:rsidRPr="00B8649A" w:rsidRDefault="0082357B" w:rsidP="00194148">
            <w:pPr>
              <w:rPr>
                <w:sz w:val="16"/>
                <w:szCs w:val="16"/>
              </w:rPr>
            </w:pPr>
            <w:r w:rsidRPr="00B8649A">
              <w:rPr>
                <w:sz w:val="16"/>
                <w:szCs w:val="16"/>
              </w:rPr>
              <w:t>Sin comentarios</w:t>
            </w:r>
          </w:p>
        </w:tc>
      </w:tr>
    </w:tbl>
    <w:p w14:paraId="0915D6DD" w14:textId="704EF0B8" w:rsidR="006D1BA4" w:rsidRPr="00B8649A" w:rsidRDefault="006D1BA4" w:rsidP="00CD4E3E">
      <w:pPr>
        <w:rPr>
          <w:b/>
          <w:bCs/>
        </w:rPr>
      </w:pPr>
    </w:p>
    <w:p w14:paraId="1F75C140" w14:textId="77777777" w:rsidR="006D1BA4" w:rsidRPr="00B8649A" w:rsidRDefault="006D1BA4">
      <w:pPr>
        <w:rPr>
          <w:b/>
          <w:bCs/>
        </w:rPr>
      </w:pPr>
      <w:r w:rsidRPr="00B8649A">
        <w:rPr>
          <w:b/>
          <w:bCs/>
        </w:rPr>
        <w:br w:type="page"/>
      </w:r>
    </w:p>
    <w:p w14:paraId="358FFFA3" w14:textId="77777777" w:rsidR="006D1BA4" w:rsidRPr="00B8649A" w:rsidRDefault="006D1BA4" w:rsidP="00CD4E3E">
      <w:pPr>
        <w:rPr>
          <w:b/>
          <w:bCs/>
        </w:rPr>
      </w:pPr>
    </w:p>
    <w:p w14:paraId="555D2774" w14:textId="58B1B2D0" w:rsidR="00CD4E3E" w:rsidRPr="00B8649A" w:rsidRDefault="000A2472" w:rsidP="00CD4E3E">
      <w:r w:rsidRPr="00B8649A">
        <w:rPr>
          <w:b/>
          <w:bCs/>
        </w:rPr>
        <w:t>Programa 2</w:t>
      </w:r>
      <w:r w:rsidR="00CD4E3E" w:rsidRPr="00B8649A">
        <w:rPr>
          <w:b/>
          <w:bCs/>
        </w:rPr>
        <w:t xml:space="preserve">9 – </w:t>
      </w:r>
      <w:r w:rsidR="008A07D6" w:rsidRPr="00B8649A">
        <w:rPr>
          <w:b/>
          <w:bCs/>
        </w:rPr>
        <w:t>Nueva sala de conferencias</w:t>
      </w:r>
    </w:p>
    <w:p w14:paraId="71BF5DE9" w14:textId="20391EDB" w:rsidR="00CD4E3E" w:rsidRPr="00B8649A" w:rsidRDefault="006A7BEE" w:rsidP="00CD4E3E">
      <w:pPr>
        <w:rPr>
          <w:b/>
          <w:bCs/>
        </w:rPr>
      </w:pPr>
      <w:r w:rsidRPr="00B8649A">
        <w:rPr>
          <w:b/>
          <w:bCs/>
        </w:rPr>
        <w:t>Indicador de rendimiento</w:t>
      </w:r>
      <w:r w:rsidR="001B4CBB" w:rsidRPr="00B8649A">
        <w:rPr>
          <w:b/>
          <w:bCs/>
        </w:rPr>
        <w:t xml:space="preserve">:  </w:t>
      </w:r>
      <w:r w:rsidR="00CC241A" w:rsidRPr="00B8649A">
        <w:t>Finalización de la aplicación de las medidas de seguridad y vigilancia del perímetro de la nueva sala de conferencias con arreglo a las normas mínimas operativas de seguridad y vigilancia para las sedes de NN.UU.</w:t>
      </w:r>
    </w:p>
    <w:p w14:paraId="5582AC81"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56049CD7"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1120AA42"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78400" behindDoc="0" locked="0" layoutInCell="0" allowOverlap="1" wp14:anchorId="3CB60953" wp14:editId="2E907AC3">
                      <wp:simplePos x="0" y="0"/>
                      <wp:positionH relativeFrom="column">
                        <wp:posOffset>4638675</wp:posOffset>
                      </wp:positionH>
                      <wp:positionV relativeFrom="paragraph">
                        <wp:posOffset>671195</wp:posOffset>
                      </wp:positionV>
                      <wp:extent cx="228600" cy="235585"/>
                      <wp:effectExtent l="0" t="0" r="0" b="0"/>
                      <wp:wrapNone/>
                      <wp:docPr id="2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1C882F13"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72" style="position:absolute;margin-left:365.25pt;margin-top:52.85pt;width:18pt;height:18.5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" o:allowincell="f" fillcolor="red">
                      <v:textbox>
                        <w:txbxContent>
                          <w:p w14:paraId="1C882F13"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77376" behindDoc="0" locked="0" layoutInCell="0" allowOverlap="1" wp14:anchorId="77C25ADC" wp14:editId="7624A9D2">
                      <wp:simplePos x="0" y="0"/>
                      <wp:positionH relativeFrom="column">
                        <wp:posOffset>2200275</wp:posOffset>
                      </wp:positionH>
                      <wp:positionV relativeFrom="paragraph">
                        <wp:posOffset>671195</wp:posOffset>
                      </wp:positionV>
                      <wp:extent cx="228600" cy="235585"/>
                      <wp:effectExtent l="0" t="0" r="0" b="0"/>
                      <wp:wrapNone/>
                      <wp:docPr id="2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4356C4D2"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73" style="position:absolute;margin-left:173.25pt;margin-top:52.85pt;width:18pt;height:18.5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" o:allowincell="f" fillcolor="#f79646">
                      <v:textbox>
                        <w:txbxContent>
                          <w:p w14:paraId="4356C4D2"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76352" behindDoc="0" locked="0" layoutInCell="0" allowOverlap="1" wp14:anchorId="7793DFE3" wp14:editId="7F00F861">
                      <wp:simplePos x="0" y="0"/>
                      <wp:positionH relativeFrom="column">
                        <wp:posOffset>152400</wp:posOffset>
                      </wp:positionH>
                      <wp:positionV relativeFrom="paragraph">
                        <wp:posOffset>671195</wp:posOffset>
                      </wp:positionV>
                      <wp:extent cx="228600" cy="235585"/>
                      <wp:effectExtent l="0" t="0" r="19050" b="12065"/>
                      <wp:wrapNone/>
                      <wp:docPr id="2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3905E7D5"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74" style="position:absolute;margin-left:12pt;margin-top:52.85pt;width:18pt;height:18.5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" o:allowincell="f" fillcolor="green">
                      <v:textbox>
                        <w:txbxContent>
                          <w:p w14:paraId="3905E7D5" w14:textId="77777777" w:rsidR="00476617" w:rsidRPr="00AD43B5" w:rsidRDefault="00476617" w:rsidP="00CD4E3E">
                            <w:pPr>
                              <w:ind w:right="-120" w:hanging="90"/>
                              <w:jc w:val="center"/>
                              <w:rPr>
                                <w:b/>
                              </w:rPr>
                            </w:pPr>
                          </w:p>
                        </w:txbxContent>
                      </v:textbox>
                    </v:rect>
                  </w:pict>
                </mc:Fallback>
              </mc:AlternateContent>
            </w:r>
          </w:p>
          <w:p w14:paraId="2D304DD7" w14:textId="572C7F44" w:rsidR="00CD4E3E" w:rsidRPr="00B8649A" w:rsidRDefault="006A7BEE" w:rsidP="00E16D88">
            <w:pPr>
              <w:numPr>
                <w:ilvl w:val="0"/>
                <w:numId w:val="111"/>
              </w:numPr>
              <w:rPr>
                <w:b/>
                <w:bCs/>
              </w:rPr>
            </w:pPr>
            <w:r w:rsidRPr="00B8649A">
              <w:rPr>
                <w:b/>
                <w:bCs/>
              </w:rPr>
              <w:t xml:space="preserve">Evaluación de los datos </w:t>
            </w:r>
            <w:r w:rsidR="0097127F" w:rsidRPr="00B8649A">
              <w:rPr>
                <w:b/>
                <w:bCs/>
              </w:rPr>
              <w:t>sobre el rendimiento</w:t>
            </w:r>
          </w:p>
          <w:p w14:paraId="3126FCDC" w14:textId="77777777" w:rsidR="00CD4E3E" w:rsidRPr="00B8649A" w:rsidRDefault="00CD4E3E" w:rsidP="00194148">
            <w:pPr>
              <w:rPr>
                <w:b/>
                <w:bCs/>
                <w:i/>
                <w:iCs/>
                <w:sz w:val="16"/>
                <w:szCs w:val="16"/>
              </w:rPr>
            </w:pPr>
          </w:p>
          <w:p w14:paraId="3FBF4FE6" w14:textId="1738E771" w:rsidR="00CD4E3E" w:rsidRPr="00B8649A" w:rsidRDefault="00AC4903" w:rsidP="00194148">
            <w:pPr>
              <w:rPr>
                <w:b/>
                <w:bCs/>
              </w:rPr>
            </w:pPr>
            <w:r w:rsidRPr="00B8649A">
              <w:rPr>
                <w:b/>
                <w:bCs/>
              </w:rPr>
              <w:t>Calificación del equipo de validación</w:t>
            </w:r>
            <w:r w:rsidR="00CD4E3E" w:rsidRPr="00B8649A">
              <w:rPr>
                <w:b/>
                <w:bCs/>
              </w:rPr>
              <w:t>:</w:t>
            </w:r>
          </w:p>
          <w:p w14:paraId="29690B70" w14:textId="77777777" w:rsidR="00CD4E3E" w:rsidRPr="00B8649A" w:rsidRDefault="00CD4E3E" w:rsidP="00194148"/>
          <w:p w14:paraId="3A9E7CC9" w14:textId="093741ED" w:rsidR="003701A8" w:rsidRPr="00B8649A" w:rsidRDefault="009F0EDB" w:rsidP="003701A8">
            <w:pPr>
              <w:rPr>
                <w:rFonts w:eastAsia="Cambria"/>
                <w:sz w:val="20"/>
              </w:rPr>
            </w:pPr>
            <w:r w:rsidRPr="00B8649A">
              <w:rPr>
                <w:rFonts w:eastAsia="Cambria"/>
                <w:sz w:val="20"/>
              </w:rPr>
              <w:t xml:space="preserve">        </w:t>
            </w:r>
            <w:r w:rsidR="003701A8" w:rsidRPr="00B8649A">
              <w:rPr>
                <w:sz w:val="20"/>
              </w:rPr>
              <w:t xml:space="preserve">Cumple suficientemente                   Cumple parcialmente los criterios                No cumple los criterios  </w:t>
            </w:r>
          </w:p>
          <w:p w14:paraId="1FBD72E6" w14:textId="64F47058" w:rsidR="00CD4E3E" w:rsidRPr="00B8649A" w:rsidRDefault="003701A8" w:rsidP="00194148">
            <w:pPr>
              <w:rPr>
                <w:rFonts w:eastAsia="Cambria"/>
                <w:sz w:val="20"/>
              </w:rPr>
            </w:pPr>
            <w:r w:rsidRPr="00B8649A">
              <w:rPr>
                <w:sz w:val="20"/>
              </w:rPr>
              <w:t xml:space="preserve">         los criterios</w:t>
            </w:r>
            <w:r w:rsidRPr="00B8649A">
              <w:rPr>
                <w:rFonts w:eastAsia="Cambria"/>
                <w:sz w:val="20"/>
              </w:rPr>
              <w:t xml:space="preserve">               </w:t>
            </w:r>
          </w:p>
          <w:p w14:paraId="41EDACA2"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3D6DE1F3" w14:textId="77777777" w:rsidTr="00194148">
        <w:trPr>
          <w:jc w:val="center"/>
        </w:trPr>
        <w:tc>
          <w:tcPr>
            <w:tcW w:w="483" w:type="dxa"/>
          </w:tcPr>
          <w:p w14:paraId="0A01C3B8" w14:textId="77777777" w:rsidR="00CD4E3E" w:rsidRPr="00B8649A" w:rsidRDefault="00CD4E3E" w:rsidP="00194148">
            <w:pPr>
              <w:jc w:val="center"/>
              <w:rPr>
                <w:rFonts w:eastAsia="Cambria"/>
                <w:b/>
                <w:bCs/>
                <w:i/>
                <w:iCs/>
                <w:sz w:val="16"/>
                <w:szCs w:val="16"/>
              </w:rPr>
            </w:pPr>
          </w:p>
        </w:tc>
        <w:tc>
          <w:tcPr>
            <w:tcW w:w="2758" w:type="dxa"/>
          </w:tcPr>
          <w:p w14:paraId="00BE14A2" w14:textId="732E0878"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172A3377"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490520F1" w14:textId="77777777" w:rsidR="00CD4E3E" w:rsidRPr="00B8649A" w:rsidRDefault="00CD4E3E" w:rsidP="00194148">
            <w:pPr>
              <w:jc w:val="center"/>
              <w:rPr>
                <w:rFonts w:eastAsia="Cambria"/>
                <w:b/>
                <w:bCs/>
                <w:i/>
                <w:iCs/>
                <w:sz w:val="16"/>
                <w:szCs w:val="16"/>
              </w:rPr>
            </w:pPr>
          </w:p>
        </w:tc>
        <w:tc>
          <w:tcPr>
            <w:tcW w:w="6585" w:type="dxa"/>
          </w:tcPr>
          <w:p w14:paraId="64CD922E" w14:textId="7E5127F1"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5786C4D2" w14:textId="77777777" w:rsidTr="00194148">
        <w:trPr>
          <w:trHeight w:val="529"/>
          <w:jc w:val="center"/>
        </w:trPr>
        <w:tc>
          <w:tcPr>
            <w:tcW w:w="483" w:type="dxa"/>
          </w:tcPr>
          <w:p w14:paraId="3B820F0E" w14:textId="77777777" w:rsidR="00CD4E3E" w:rsidRPr="00B8649A" w:rsidRDefault="00CD4E3E" w:rsidP="00E16D88">
            <w:pPr>
              <w:numPr>
                <w:ilvl w:val="0"/>
                <w:numId w:val="112"/>
              </w:numPr>
              <w:rPr>
                <w:rFonts w:eastAsia="Cambria"/>
                <w:sz w:val="16"/>
                <w:szCs w:val="16"/>
              </w:rPr>
            </w:pPr>
          </w:p>
        </w:tc>
        <w:tc>
          <w:tcPr>
            <w:tcW w:w="2758" w:type="dxa"/>
          </w:tcPr>
          <w:p w14:paraId="07885585" w14:textId="198E9957"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14458318" w14:textId="77777777" w:rsidR="00CD4E3E" w:rsidRPr="00B8649A" w:rsidRDefault="00CD4E3E" w:rsidP="00194148">
            <w:pPr>
              <w:rPr>
                <w:rFonts w:eastAsia="Cambria"/>
                <w:color w:val="FFFF00"/>
                <w:sz w:val="16"/>
                <w:szCs w:val="16"/>
              </w:rPr>
            </w:pPr>
          </w:p>
        </w:tc>
        <w:tc>
          <w:tcPr>
            <w:tcW w:w="6585" w:type="dxa"/>
          </w:tcPr>
          <w:p w14:paraId="49C2F6E6" w14:textId="4FFDA0EE" w:rsidR="00CD4E3E" w:rsidRPr="00B8649A" w:rsidRDefault="001B708E" w:rsidP="00C52D7A">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66322" w:rsidRPr="00B8649A">
              <w:rPr>
                <w:rFonts w:eastAsia="Cambria"/>
                <w:sz w:val="16"/>
                <w:szCs w:val="16"/>
              </w:rPr>
              <w:t>son pertinentes y valiosos</w:t>
            </w:r>
            <w:r w:rsidR="00CD4E3E" w:rsidRPr="00B8649A">
              <w:rPr>
                <w:rFonts w:eastAsia="Cambria"/>
                <w:sz w:val="16"/>
                <w:szCs w:val="16"/>
              </w:rPr>
              <w:t xml:space="preserve"> </w:t>
            </w:r>
            <w:r w:rsidR="008A07D6" w:rsidRPr="00B8649A">
              <w:rPr>
                <w:rFonts w:eastAsia="Cambria"/>
                <w:sz w:val="16"/>
                <w:szCs w:val="16"/>
              </w:rPr>
              <w:t>ya que proporcionan pruebas del trabajo realizado en relación con las medidas planificadas</w:t>
            </w:r>
            <w:r w:rsidR="00CD4E3E" w:rsidRPr="00B8649A">
              <w:rPr>
                <w:rFonts w:eastAsia="Cambria"/>
                <w:sz w:val="16"/>
                <w:szCs w:val="16"/>
              </w:rPr>
              <w:t>.</w:t>
            </w:r>
          </w:p>
        </w:tc>
      </w:tr>
      <w:tr w:rsidR="00CD4E3E" w:rsidRPr="00B8649A" w14:paraId="0BBF40C1" w14:textId="77777777" w:rsidTr="00194148">
        <w:trPr>
          <w:trHeight w:val="547"/>
          <w:jc w:val="center"/>
        </w:trPr>
        <w:tc>
          <w:tcPr>
            <w:tcW w:w="483" w:type="dxa"/>
          </w:tcPr>
          <w:p w14:paraId="6839A260" w14:textId="77777777" w:rsidR="00CD4E3E" w:rsidRPr="00B8649A" w:rsidRDefault="00CD4E3E" w:rsidP="00E16D88">
            <w:pPr>
              <w:numPr>
                <w:ilvl w:val="0"/>
                <w:numId w:val="112"/>
              </w:numPr>
              <w:rPr>
                <w:rFonts w:eastAsia="Cambria"/>
                <w:sz w:val="16"/>
                <w:szCs w:val="16"/>
              </w:rPr>
            </w:pPr>
          </w:p>
        </w:tc>
        <w:tc>
          <w:tcPr>
            <w:tcW w:w="2758" w:type="dxa"/>
          </w:tcPr>
          <w:p w14:paraId="061720E8" w14:textId="7DA642C7"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40562A90" w14:textId="77777777" w:rsidR="00CD4E3E" w:rsidRPr="00B8649A" w:rsidRDefault="00CD4E3E" w:rsidP="00194148">
            <w:pPr>
              <w:rPr>
                <w:rFonts w:eastAsia="Cambria"/>
                <w:color w:val="FFFF00"/>
                <w:sz w:val="16"/>
                <w:szCs w:val="16"/>
              </w:rPr>
            </w:pPr>
          </w:p>
        </w:tc>
        <w:tc>
          <w:tcPr>
            <w:tcW w:w="6585" w:type="dxa"/>
          </w:tcPr>
          <w:p w14:paraId="44ABBEB0" w14:textId="60CCC3F3" w:rsidR="00CD4E3E" w:rsidRPr="00B8649A" w:rsidRDefault="00C52D7A" w:rsidP="00B81FF7">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042B11" w:rsidRPr="00B8649A">
              <w:rPr>
                <w:rFonts w:eastAsia="Cambria"/>
                <w:sz w:val="16"/>
                <w:szCs w:val="16"/>
              </w:rPr>
              <w:t>proporciona</w:t>
            </w:r>
            <w:r w:rsidR="00B81FF7" w:rsidRPr="00B8649A">
              <w:rPr>
                <w:rFonts w:eastAsia="Cambria"/>
                <w:sz w:val="16"/>
                <w:szCs w:val="16"/>
              </w:rPr>
              <w:t>n</w:t>
            </w:r>
            <w:r w:rsidR="00042B11" w:rsidRPr="00B8649A">
              <w:rPr>
                <w:rFonts w:eastAsia="Cambria"/>
                <w:sz w:val="16"/>
                <w:szCs w:val="16"/>
              </w:rPr>
              <w:t xml:space="preserve"> información </w:t>
            </w:r>
            <w:r w:rsidR="00B66C5C" w:rsidRPr="00B8649A">
              <w:rPr>
                <w:rFonts w:eastAsia="Cambria"/>
                <w:sz w:val="16"/>
                <w:szCs w:val="16"/>
              </w:rPr>
              <w:t>suficiente</w:t>
            </w:r>
            <w:r w:rsidR="00042B11" w:rsidRPr="00B8649A">
              <w:rPr>
                <w:rFonts w:eastAsia="Cambria"/>
                <w:sz w:val="16"/>
                <w:szCs w:val="16"/>
              </w:rPr>
              <w:t xml:space="preserve"> y completa</w:t>
            </w:r>
            <w:r w:rsidR="00CD4E3E" w:rsidRPr="00B8649A">
              <w:rPr>
                <w:rFonts w:eastAsia="Cambria"/>
                <w:sz w:val="16"/>
                <w:szCs w:val="16"/>
              </w:rPr>
              <w:t xml:space="preserve"> </w:t>
            </w:r>
            <w:r w:rsidR="00042B11" w:rsidRPr="00B8649A">
              <w:rPr>
                <w:rFonts w:eastAsia="Cambria"/>
                <w:sz w:val="16"/>
                <w:szCs w:val="16"/>
              </w:rPr>
              <w:t xml:space="preserve">que refleja el grado de </w:t>
            </w:r>
            <w:r w:rsidR="00B81FF7" w:rsidRPr="00B8649A">
              <w:rPr>
                <w:rFonts w:eastAsia="Cambria"/>
                <w:sz w:val="16"/>
                <w:szCs w:val="16"/>
              </w:rPr>
              <w:t>compleción</w:t>
            </w:r>
            <w:r w:rsidR="00042B11" w:rsidRPr="00B8649A">
              <w:rPr>
                <w:rFonts w:eastAsia="Cambria"/>
                <w:sz w:val="16"/>
                <w:szCs w:val="16"/>
              </w:rPr>
              <w:t xml:space="preserve"> del trabajo</w:t>
            </w:r>
            <w:r w:rsidR="00CD4E3E" w:rsidRPr="00B8649A">
              <w:rPr>
                <w:rFonts w:eastAsia="Cambria"/>
                <w:sz w:val="16"/>
                <w:szCs w:val="16"/>
              </w:rPr>
              <w:t>.</w:t>
            </w:r>
          </w:p>
        </w:tc>
      </w:tr>
      <w:tr w:rsidR="00CD4E3E" w:rsidRPr="00B8649A" w14:paraId="679A99BA" w14:textId="77777777" w:rsidTr="00194148">
        <w:trPr>
          <w:jc w:val="center"/>
        </w:trPr>
        <w:tc>
          <w:tcPr>
            <w:tcW w:w="483" w:type="dxa"/>
          </w:tcPr>
          <w:p w14:paraId="4323E549" w14:textId="77777777" w:rsidR="00CD4E3E" w:rsidRPr="00B8649A" w:rsidRDefault="00CD4E3E" w:rsidP="00E16D88">
            <w:pPr>
              <w:numPr>
                <w:ilvl w:val="0"/>
                <w:numId w:val="112"/>
              </w:numPr>
              <w:rPr>
                <w:rFonts w:eastAsia="Cambria"/>
                <w:sz w:val="16"/>
                <w:szCs w:val="16"/>
              </w:rPr>
            </w:pPr>
          </w:p>
        </w:tc>
        <w:tc>
          <w:tcPr>
            <w:tcW w:w="2758" w:type="dxa"/>
          </w:tcPr>
          <w:p w14:paraId="531FEBB3" w14:textId="15B629D9" w:rsidR="00CD4E3E" w:rsidRPr="00B8649A" w:rsidRDefault="00AF0043" w:rsidP="00194148">
            <w:pPr>
              <w:rPr>
                <w:rFonts w:eastAsia="Cambria"/>
                <w:sz w:val="16"/>
                <w:szCs w:val="16"/>
              </w:rPr>
            </w:pPr>
            <w:r w:rsidRPr="00B8649A">
              <w:rPr>
                <w:sz w:val="16"/>
                <w:szCs w:val="16"/>
              </w:rPr>
              <w:t>Recopilado con eficiencia</w:t>
            </w:r>
          </w:p>
          <w:p w14:paraId="0AA20520" w14:textId="5ADD3BF2" w:rsidR="00CD4E3E" w:rsidRPr="00B8649A" w:rsidRDefault="000730FD" w:rsidP="00194148">
            <w:pPr>
              <w:rPr>
                <w:sz w:val="16"/>
                <w:szCs w:val="16"/>
              </w:rPr>
            </w:pPr>
            <w:r w:rsidRPr="00B8649A">
              <w:rPr>
                <w:sz w:val="16"/>
                <w:szCs w:val="16"/>
              </w:rPr>
              <w:t>/de fácil acceso</w:t>
            </w:r>
          </w:p>
          <w:p w14:paraId="04AB60F7"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F79646" w:themeFill="accent6"/>
          </w:tcPr>
          <w:p w14:paraId="3DB38A05" w14:textId="77777777" w:rsidR="00CD4E3E" w:rsidRPr="00B8649A" w:rsidRDefault="00CD4E3E" w:rsidP="00194148">
            <w:pPr>
              <w:rPr>
                <w:rFonts w:eastAsia="Cambria"/>
                <w:color w:val="FFFF00"/>
                <w:sz w:val="16"/>
                <w:szCs w:val="16"/>
              </w:rPr>
            </w:pPr>
          </w:p>
        </w:tc>
        <w:tc>
          <w:tcPr>
            <w:tcW w:w="6585" w:type="dxa"/>
          </w:tcPr>
          <w:p w14:paraId="10C3F1E2" w14:textId="70CAEE41" w:rsidR="00042B11"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042B11" w:rsidRPr="00B8649A">
              <w:rPr>
                <w:rFonts w:eastAsia="Cambria"/>
                <w:sz w:val="16"/>
                <w:szCs w:val="16"/>
              </w:rPr>
              <w:t>cumplen parcialmente este criterio ya que los registro</w:t>
            </w:r>
            <w:r w:rsidR="00B81FF7" w:rsidRPr="00B8649A">
              <w:rPr>
                <w:rFonts w:eastAsia="Cambria"/>
                <w:sz w:val="16"/>
                <w:szCs w:val="16"/>
              </w:rPr>
              <w:t>s</w:t>
            </w:r>
            <w:r w:rsidR="00042B11" w:rsidRPr="00B8649A">
              <w:rPr>
                <w:rFonts w:eastAsia="Cambria"/>
                <w:sz w:val="16"/>
                <w:szCs w:val="16"/>
              </w:rPr>
              <w:t xml:space="preserve"> de los planes de proyecto están </w:t>
            </w:r>
            <w:r w:rsidR="000F0DC6" w:rsidRPr="00B8649A">
              <w:rPr>
                <w:rFonts w:eastAsia="Cambria"/>
                <w:sz w:val="16"/>
                <w:szCs w:val="16"/>
              </w:rPr>
              <w:t>incluidos</w:t>
            </w:r>
            <w:r w:rsidR="00042B11" w:rsidRPr="00B8649A">
              <w:rPr>
                <w:rFonts w:eastAsia="Cambria"/>
                <w:sz w:val="16"/>
                <w:szCs w:val="16"/>
              </w:rPr>
              <w:t xml:space="preserve"> en </w:t>
            </w:r>
            <w:r w:rsidR="000F0DC6" w:rsidRPr="00B8649A">
              <w:rPr>
                <w:rFonts w:eastAsia="Cambria"/>
                <w:sz w:val="16"/>
                <w:szCs w:val="16"/>
              </w:rPr>
              <w:t>múltiples</w:t>
            </w:r>
            <w:r w:rsidR="00042B11" w:rsidRPr="00B8649A">
              <w:rPr>
                <w:rFonts w:eastAsia="Cambria"/>
                <w:sz w:val="16"/>
                <w:szCs w:val="16"/>
              </w:rPr>
              <w:t xml:space="preserve"> documentos debidos a cambios en los planes a lo largo de varios años. Por tanto, sin </w:t>
            </w:r>
            <w:r w:rsidR="00CC1202" w:rsidRPr="00B8649A">
              <w:rPr>
                <w:rFonts w:eastAsia="Cambria"/>
                <w:sz w:val="16"/>
                <w:szCs w:val="16"/>
              </w:rPr>
              <w:t>la disponibilidad de un</w:t>
            </w:r>
            <w:r w:rsidR="00042B11" w:rsidRPr="00B8649A">
              <w:rPr>
                <w:rFonts w:eastAsia="Cambria"/>
                <w:sz w:val="16"/>
                <w:szCs w:val="16"/>
              </w:rPr>
              <w:t xml:space="preserve"> </w:t>
            </w:r>
            <w:r w:rsidR="00086C20" w:rsidRPr="00B8649A">
              <w:rPr>
                <w:rFonts w:eastAsia="Cambria"/>
                <w:sz w:val="16"/>
                <w:szCs w:val="16"/>
              </w:rPr>
              <w:t>mecanismo</w:t>
            </w:r>
            <w:r w:rsidR="00042B11" w:rsidRPr="00B8649A">
              <w:rPr>
                <w:rFonts w:eastAsia="Cambria"/>
                <w:sz w:val="16"/>
                <w:szCs w:val="16"/>
              </w:rPr>
              <w:t xml:space="preserve"> de seguimiento </w:t>
            </w:r>
            <w:r w:rsidR="00C227E0" w:rsidRPr="00B8649A">
              <w:rPr>
                <w:rFonts w:eastAsia="Cambria"/>
                <w:sz w:val="16"/>
                <w:szCs w:val="16"/>
              </w:rPr>
              <w:t xml:space="preserve">la referencia a </w:t>
            </w:r>
            <w:r w:rsidR="000F0DC6" w:rsidRPr="00B8649A">
              <w:rPr>
                <w:rFonts w:eastAsia="Cambria"/>
                <w:sz w:val="16"/>
                <w:szCs w:val="16"/>
              </w:rPr>
              <w:t>múltiples</w:t>
            </w:r>
            <w:r w:rsidR="00C227E0" w:rsidRPr="00B8649A">
              <w:rPr>
                <w:rFonts w:eastAsia="Cambria"/>
                <w:sz w:val="16"/>
                <w:szCs w:val="16"/>
              </w:rPr>
              <w:t xml:space="preserve"> document</w:t>
            </w:r>
            <w:r w:rsidR="00CC1202" w:rsidRPr="00B8649A">
              <w:rPr>
                <w:rFonts w:eastAsia="Cambria"/>
                <w:sz w:val="16"/>
                <w:szCs w:val="16"/>
              </w:rPr>
              <w:t xml:space="preserve">os </w:t>
            </w:r>
            <w:r w:rsidR="00EB6582" w:rsidRPr="00B8649A">
              <w:rPr>
                <w:rFonts w:eastAsia="Cambria"/>
                <w:sz w:val="16"/>
                <w:szCs w:val="16"/>
              </w:rPr>
              <w:t>resulta</w:t>
            </w:r>
            <w:r w:rsidR="00CC1202" w:rsidRPr="00B8649A">
              <w:rPr>
                <w:rFonts w:eastAsia="Cambria"/>
                <w:sz w:val="16"/>
                <w:szCs w:val="16"/>
              </w:rPr>
              <w:t xml:space="preserve"> una tarea muy laboriosa.</w:t>
            </w:r>
          </w:p>
          <w:p w14:paraId="2BC2B4B0" w14:textId="6F840AA8" w:rsidR="00CD4E3E" w:rsidRPr="00B8649A" w:rsidRDefault="00CD4E3E" w:rsidP="00194148">
            <w:pPr>
              <w:rPr>
                <w:rFonts w:eastAsia="Cambria"/>
                <w:sz w:val="16"/>
                <w:szCs w:val="16"/>
              </w:rPr>
            </w:pPr>
          </w:p>
        </w:tc>
      </w:tr>
      <w:tr w:rsidR="00CD4E3E" w:rsidRPr="00B8649A" w14:paraId="7D810DE1" w14:textId="77777777" w:rsidTr="00194148">
        <w:trPr>
          <w:jc w:val="center"/>
        </w:trPr>
        <w:tc>
          <w:tcPr>
            <w:tcW w:w="483" w:type="dxa"/>
          </w:tcPr>
          <w:p w14:paraId="310873F3" w14:textId="7F98FD26" w:rsidR="00CD4E3E" w:rsidRPr="00B8649A" w:rsidRDefault="00CD4E3E" w:rsidP="00E16D88">
            <w:pPr>
              <w:numPr>
                <w:ilvl w:val="0"/>
                <w:numId w:val="112"/>
              </w:numPr>
              <w:rPr>
                <w:rFonts w:eastAsia="Cambria"/>
                <w:sz w:val="16"/>
                <w:szCs w:val="16"/>
              </w:rPr>
            </w:pPr>
          </w:p>
        </w:tc>
        <w:tc>
          <w:tcPr>
            <w:tcW w:w="2758" w:type="dxa"/>
          </w:tcPr>
          <w:p w14:paraId="2C550307" w14:textId="4B0B3732" w:rsidR="00CD4E3E" w:rsidRPr="00B8649A" w:rsidRDefault="004455B0" w:rsidP="00194148">
            <w:pPr>
              <w:rPr>
                <w:sz w:val="16"/>
                <w:szCs w:val="16"/>
              </w:rPr>
            </w:pPr>
            <w:r w:rsidRPr="00B8649A">
              <w:rPr>
                <w:sz w:val="16"/>
                <w:szCs w:val="16"/>
              </w:rPr>
              <w:t>Exacto/Verificable</w:t>
            </w:r>
          </w:p>
          <w:p w14:paraId="5461DD89"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497CC13D" w14:textId="77777777" w:rsidR="00CD4E3E" w:rsidRPr="00B8649A" w:rsidRDefault="00CD4E3E" w:rsidP="00194148">
            <w:pPr>
              <w:rPr>
                <w:rFonts w:eastAsia="Cambria"/>
                <w:color w:val="FFFF00"/>
                <w:sz w:val="16"/>
                <w:szCs w:val="16"/>
              </w:rPr>
            </w:pPr>
          </w:p>
        </w:tc>
        <w:tc>
          <w:tcPr>
            <w:tcW w:w="6585" w:type="dxa"/>
          </w:tcPr>
          <w:p w14:paraId="2B216F8D" w14:textId="77777777" w:rsidR="00CD4E3E" w:rsidRPr="00B8649A" w:rsidRDefault="002D67EE" w:rsidP="002D67EE">
            <w:pPr>
              <w:rPr>
                <w:rFonts w:eastAsia="Cambria"/>
                <w:sz w:val="16"/>
                <w:szCs w:val="16"/>
              </w:rPr>
            </w:pPr>
            <w:r w:rsidRPr="00B8649A">
              <w:rPr>
                <w:rFonts w:eastAsia="Cambria"/>
                <w:sz w:val="16"/>
                <w:szCs w:val="16"/>
              </w:rPr>
              <w:t>Los</w:t>
            </w:r>
            <w:r w:rsidR="00CC1202" w:rsidRPr="00B8649A">
              <w:rPr>
                <w:rFonts w:eastAsia="Cambria"/>
                <w:sz w:val="16"/>
                <w:szCs w:val="16"/>
              </w:rPr>
              <w:t xml:space="preserve"> </w:t>
            </w:r>
            <w:r w:rsidR="001B708E" w:rsidRPr="00B8649A">
              <w:rPr>
                <w:rFonts w:eastAsia="Cambria"/>
                <w:sz w:val="16"/>
                <w:szCs w:val="16"/>
              </w:rPr>
              <w:t>datos sobre el rendimiento</w:t>
            </w:r>
            <w:r w:rsidR="00CD4E3E" w:rsidRPr="00B8649A">
              <w:rPr>
                <w:rFonts w:eastAsia="Cambria"/>
                <w:sz w:val="16"/>
                <w:szCs w:val="16"/>
              </w:rPr>
              <w:t xml:space="preserve"> </w:t>
            </w:r>
            <w:r w:rsidRPr="00B8649A">
              <w:rPr>
                <w:rFonts w:eastAsia="Cambria"/>
                <w:sz w:val="16"/>
                <w:szCs w:val="16"/>
              </w:rPr>
              <w:t xml:space="preserve">facilitados son </w:t>
            </w:r>
            <w:r w:rsidR="00CC1202" w:rsidRPr="00B8649A">
              <w:rPr>
                <w:rFonts w:eastAsia="Cambria"/>
                <w:sz w:val="16"/>
                <w:szCs w:val="16"/>
              </w:rPr>
              <w:t>exact</w:t>
            </w:r>
            <w:r w:rsidRPr="00B8649A">
              <w:rPr>
                <w:rFonts w:eastAsia="Cambria"/>
                <w:sz w:val="16"/>
                <w:szCs w:val="16"/>
              </w:rPr>
              <w:t>os</w:t>
            </w:r>
            <w:r w:rsidR="00CC1202" w:rsidRPr="00B8649A">
              <w:rPr>
                <w:rFonts w:eastAsia="Cambria"/>
                <w:sz w:val="16"/>
                <w:szCs w:val="16"/>
              </w:rPr>
              <w:t xml:space="preserve"> y verificable</w:t>
            </w:r>
            <w:r w:rsidRPr="00B8649A">
              <w:rPr>
                <w:rFonts w:eastAsia="Cambria"/>
                <w:sz w:val="16"/>
                <w:szCs w:val="16"/>
              </w:rPr>
              <w:t xml:space="preserve">s mediante </w:t>
            </w:r>
            <w:r w:rsidR="00CC1202" w:rsidRPr="00B8649A">
              <w:rPr>
                <w:rFonts w:eastAsia="Cambria"/>
                <w:sz w:val="16"/>
                <w:szCs w:val="16"/>
              </w:rPr>
              <w:t xml:space="preserve">documentación de apoyo. </w:t>
            </w:r>
          </w:p>
          <w:p w14:paraId="00209858" w14:textId="00E6A3AA" w:rsidR="002D67EE" w:rsidRPr="00B8649A" w:rsidRDefault="002D67EE" w:rsidP="002D67EE">
            <w:pPr>
              <w:rPr>
                <w:rFonts w:eastAsia="Cambria"/>
                <w:sz w:val="16"/>
                <w:szCs w:val="16"/>
              </w:rPr>
            </w:pPr>
          </w:p>
        </w:tc>
      </w:tr>
      <w:tr w:rsidR="00CD4E3E" w:rsidRPr="00B8649A" w14:paraId="678BD8A3" w14:textId="77777777" w:rsidTr="00194148">
        <w:trPr>
          <w:jc w:val="center"/>
        </w:trPr>
        <w:tc>
          <w:tcPr>
            <w:tcW w:w="483" w:type="dxa"/>
          </w:tcPr>
          <w:p w14:paraId="5AFE6D7E" w14:textId="77777777" w:rsidR="00CD4E3E" w:rsidRPr="00B8649A" w:rsidRDefault="00CD4E3E" w:rsidP="00E16D88">
            <w:pPr>
              <w:numPr>
                <w:ilvl w:val="0"/>
                <w:numId w:val="112"/>
              </w:numPr>
              <w:rPr>
                <w:rFonts w:eastAsia="Cambria"/>
                <w:sz w:val="16"/>
                <w:szCs w:val="16"/>
              </w:rPr>
            </w:pPr>
          </w:p>
        </w:tc>
        <w:tc>
          <w:tcPr>
            <w:tcW w:w="2758" w:type="dxa"/>
          </w:tcPr>
          <w:p w14:paraId="6DBB73A1" w14:textId="17504AA5" w:rsidR="00CD4E3E" w:rsidRPr="00B8649A" w:rsidRDefault="004455B0" w:rsidP="00194148">
            <w:pPr>
              <w:rPr>
                <w:sz w:val="16"/>
                <w:szCs w:val="16"/>
              </w:rPr>
            </w:pPr>
            <w:r w:rsidRPr="00B8649A">
              <w:rPr>
                <w:sz w:val="16"/>
                <w:szCs w:val="16"/>
              </w:rPr>
              <w:t>Puntualidad en la presentación de informes</w:t>
            </w:r>
          </w:p>
          <w:p w14:paraId="4B4FE72A"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536423E1" w14:textId="77777777" w:rsidR="00CD4E3E" w:rsidRPr="00B8649A" w:rsidRDefault="00CD4E3E" w:rsidP="00194148">
            <w:pPr>
              <w:rPr>
                <w:rFonts w:eastAsia="Cambria"/>
                <w:color w:val="FFFF00"/>
                <w:sz w:val="16"/>
                <w:szCs w:val="16"/>
              </w:rPr>
            </w:pPr>
          </w:p>
        </w:tc>
        <w:tc>
          <w:tcPr>
            <w:tcW w:w="6585" w:type="dxa"/>
          </w:tcPr>
          <w:p w14:paraId="43C13E9D" w14:textId="41DBB4E3" w:rsidR="00CD4E3E" w:rsidRPr="00B8649A" w:rsidRDefault="001B708E" w:rsidP="00086C20">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2D67EE" w:rsidRPr="00B8649A">
              <w:rPr>
                <w:rFonts w:eastAsia="Cambria"/>
                <w:sz w:val="16"/>
                <w:szCs w:val="16"/>
              </w:rPr>
              <w:t xml:space="preserve">se ofrecen con puntualidad </w:t>
            </w:r>
            <w:r w:rsidR="00086C20" w:rsidRPr="00B8649A">
              <w:rPr>
                <w:rFonts w:eastAsia="Cambria"/>
                <w:sz w:val="16"/>
                <w:szCs w:val="16"/>
              </w:rPr>
              <w:t>en</w:t>
            </w:r>
            <w:r w:rsidR="002D67EE" w:rsidRPr="00B8649A">
              <w:rPr>
                <w:rFonts w:eastAsia="Cambria"/>
                <w:sz w:val="16"/>
                <w:szCs w:val="16"/>
              </w:rPr>
              <w:t xml:space="preserve"> informes periódicos a los Estados miembros</w:t>
            </w:r>
            <w:r w:rsidR="00CD4E3E" w:rsidRPr="00B8649A">
              <w:rPr>
                <w:rFonts w:eastAsia="Cambria"/>
                <w:sz w:val="16"/>
                <w:szCs w:val="16"/>
              </w:rPr>
              <w:t>.</w:t>
            </w:r>
          </w:p>
        </w:tc>
      </w:tr>
      <w:tr w:rsidR="00CD4E3E" w:rsidRPr="00B8649A" w14:paraId="760DF40C" w14:textId="77777777" w:rsidTr="00194148">
        <w:trPr>
          <w:trHeight w:val="407"/>
          <w:jc w:val="center"/>
        </w:trPr>
        <w:tc>
          <w:tcPr>
            <w:tcW w:w="483" w:type="dxa"/>
            <w:tcBorders>
              <w:bottom w:val="single" w:sz="6" w:space="0" w:color="auto"/>
            </w:tcBorders>
          </w:tcPr>
          <w:p w14:paraId="7B02C99E" w14:textId="13815EAF" w:rsidR="00CD4E3E" w:rsidRPr="00B8649A" w:rsidRDefault="00CD4E3E" w:rsidP="00E16D88">
            <w:pPr>
              <w:numPr>
                <w:ilvl w:val="0"/>
                <w:numId w:val="112"/>
              </w:numPr>
              <w:rPr>
                <w:rFonts w:eastAsia="Cambria"/>
                <w:sz w:val="16"/>
                <w:szCs w:val="16"/>
              </w:rPr>
            </w:pPr>
          </w:p>
        </w:tc>
        <w:tc>
          <w:tcPr>
            <w:tcW w:w="2758" w:type="dxa"/>
            <w:tcBorders>
              <w:bottom w:val="single" w:sz="6" w:space="0" w:color="auto"/>
            </w:tcBorders>
          </w:tcPr>
          <w:p w14:paraId="34FD9B86" w14:textId="0F91D680"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F79646" w:themeFill="accent6"/>
          </w:tcPr>
          <w:p w14:paraId="00443787"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0B86DA8A" w14:textId="7BB3AB1B" w:rsidR="00CD4E3E" w:rsidRPr="00B8649A" w:rsidRDefault="00C52D7A" w:rsidP="002D67EE">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2D67EE" w:rsidRPr="00B8649A">
              <w:rPr>
                <w:rFonts w:eastAsia="Cambria"/>
                <w:sz w:val="16"/>
                <w:szCs w:val="16"/>
              </w:rPr>
              <w:t xml:space="preserve">cumplen parcialmente este criterio ya que la claridad de la </w:t>
            </w:r>
            <w:r w:rsidR="009D4DAA" w:rsidRPr="00B8649A">
              <w:rPr>
                <w:rFonts w:eastAsia="Cambria"/>
                <w:sz w:val="16"/>
                <w:szCs w:val="16"/>
              </w:rPr>
              <w:t>vinculación</w:t>
            </w:r>
            <w:r w:rsidR="002D67EE" w:rsidRPr="00B8649A">
              <w:rPr>
                <w:rFonts w:eastAsia="Cambria"/>
                <w:sz w:val="16"/>
                <w:szCs w:val="16"/>
              </w:rPr>
              <w:t xml:space="preserve"> entre los documentos de referencia es mejorable.</w:t>
            </w:r>
          </w:p>
          <w:p w14:paraId="5412F355" w14:textId="302160AF" w:rsidR="002D67EE" w:rsidRPr="00B8649A" w:rsidRDefault="002D67EE" w:rsidP="002D67EE">
            <w:pPr>
              <w:rPr>
                <w:rFonts w:eastAsia="Cambria"/>
                <w:sz w:val="16"/>
                <w:szCs w:val="16"/>
              </w:rPr>
            </w:pPr>
          </w:p>
        </w:tc>
      </w:tr>
      <w:tr w:rsidR="00CD4E3E" w:rsidRPr="00B8649A" w14:paraId="01C0C152" w14:textId="77777777" w:rsidTr="00194148">
        <w:trPr>
          <w:jc w:val="center"/>
        </w:trPr>
        <w:tc>
          <w:tcPr>
            <w:tcW w:w="483" w:type="dxa"/>
            <w:tcBorders>
              <w:top w:val="single" w:sz="6" w:space="0" w:color="auto"/>
              <w:bottom w:val="single" w:sz="6" w:space="0" w:color="auto"/>
            </w:tcBorders>
            <w:shd w:val="clear" w:color="auto" w:fill="auto"/>
          </w:tcPr>
          <w:p w14:paraId="1058555E" w14:textId="15484678"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27CFA4EE"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63F717A0"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195234D0" w14:textId="77777777" w:rsidR="00CD4E3E" w:rsidRPr="00B8649A" w:rsidRDefault="00CD4E3E" w:rsidP="00194148">
            <w:pPr>
              <w:rPr>
                <w:rFonts w:eastAsia="Cambria"/>
                <w:b/>
                <w:sz w:val="16"/>
                <w:szCs w:val="16"/>
              </w:rPr>
            </w:pPr>
          </w:p>
        </w:tc>
      </w:tr>
      <w:tr w:rsidR="00CD4E3E" w:rsidRPr="00B8649A" w14:paraId="539974A4" w14:textId="77777777" w:rsidTr="00194148">
        <w:trPr>
          <w:jc w:val="center"/>
        </w:trPr>
        <w:tc>
          <w:tcPr>
            <w:tcW w:w="483" w:type="dxa"/>
            <w:tcBorders>
              <w:top w:val="single" w:sz="6" w:space="0" w:color="auto"/>
            </w:tcBorders>
          </w:tcPr>
          <w:p w14:paraId="5AC50B47" w14:textId="77777777" w:rsidR="00CD4E3E" w:rsidRPr="00B8649A" w:rsidRDefault="00CD4E3E" w:rsidP="00E16D88">
            <w:pPr>
              <w:numPr>
                <w:ilvl w:val="0"/>
                <w:numId w:val="112"/>
              </w:numPr>
              <w:rPr>
                <w:rFonts w:eastAsia="Cambria"/>
                <w:b/>
                <w:sz w:val="16"/>
                <w:szCs w:val="16"/>
              </w:rPr>
            </w:pPr>
          </w:p>
        </w:tc>
        <w:tc>
          <w:tcPr>
            <w:tcW w:w="2758" w:type="dxa"/>
            <w:tcBorders>
              <w:top w:val="single" w:sz="6" w:space="0" w:color="auto"/>
            </w:tcBorders>
          </w:tcPr>
          <w:p w14:paraId="544E8E3E" w14:textId="6DF93946"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64B3BD22"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5E6BAEAC"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27F71EEC" w14:textId="1D8980A3"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4E6A0047" w14:textId="77777777" w:rsidR="00CD4E3E" w:rsidRPr="00B8649A" w:rsidRDefault="00CD4E3E" w:rsidP="00194148">
            <w:pPr>
              <w:rPr>
                <w:rFonts w:eastAsia="Cambria"/>
                <w:b/>
                <w:sz w:val="16"/>
                <w:szCs w:val="16"/>
              </w:rPr>
            </w:pPr>
          </w:p>
        </w:tc>
      </w:tr>
      <w:tr w:rsidR="00CD4E3E" w:rsidRPr="00B8649A" w14:paraId="66A60FC5"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411C910B"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80448" behindDoc="0" locked="0" layoutInCell="0" allowOverlap="1" wp14:anchorId="63459740" wp14:editId="7FC84F62">
                      <wp:simplePos x="0" y="0"/>
                      <wp:positionH relativeFrom="column">
                        <wp:posOffset>2533650</wp:posOffset>
                      </wp:positionH>
                      <wp:positionV relativeFrom="paragraph">
                        <wp:posOffset>713105</wp:posOffset>
                      </wp:positionV>
                      <wp:extent cx="228600" cy="235585"/>
                      <wp:effectExtent l="0" t="0" r="0" b="0"/>
                      <wp:wrapNone/>
                      <wp:docPr id="2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18C73166"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75" style="position:absolute;margin-left:199.5pt;margin-top:56.15pt;width:18pt;height:18.5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" o:allowincell="f" fillcolor="red">
                      <v:textbox>
                        <w:txbxContent>
                          <w:p w14:paraId="18C73166"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881472" behindDoc="0" locked="0" layoutInCell="0" allowOverlap="1" wp14:anchorId="429A5A56" wp14:editId="36887946">
                      <wp:simplePos x="0" y="0"/>
                      <wp:positionH relativeFrom="column">
                        <wp:posOffset>4953000</wp:posOffset>
                      </wp:positionH>
                      <wp:positionV relativeFrom="paragraph">
                        <wp:posOffset>713105</wp:posOffset>
                      </wp:positionV>
                      <wp:extent cx="228600" cy="235585"/>
                      <wp:effectExtent l="0" t="0" r="0" b="0"/>
                      <wp:wrapNone/>
                      <wp:docPr id="26"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30CFDADA"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76" style="position:absolute;margin-left:390pt;margin-top:56.15pt;width:18pt;height:18.5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" o:allowincell="f" fillcolor="#7f7f7f">
                      <o:lock v:ext="edit" aspectratio="t"/>
                      <v:textbox>
                        <w:txbxContent>
                          <w:p w14:paraId="30CFDADA"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79424" behindDoc="0" locked="0" layoutInCell="0" allowOverlap="1" wp14:anchorId="2CA138B7" wp14:editId="4009867E">
                      <wp:simplePos x="0" y="0"/>
                      <wp:positionH relativeFrom="column">
                        <wp:posOffset>152400</wp:posOffset>
                      </wp:positionH>
                      <wp:positionV relativeFrom="paragraph">
                        <wp:posOffset>713105</wp:posOffset>
                      </wp:positionV>
                      <wp:extent cx="228600" cy="235585"/>
                      <wp:effectExtent l="0" t="0" r="19050" b="12065"/>
                      <wp:wrapNone/>
                      <wp:docPr id="28"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27D03915" w14:textId="77777777" w:rsidR="00476617" w:rsidRPr="00AD43B5" w:rsidRDefault="00476617" w:rsidP="00CD4E3E">
                                  <w:pPr>
                                    <w:ind w:right="-120" w:hanging="9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77" style="position:absolute;margin-left:12pt;margin-top:56.15pt;width:18pt;height:18.5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" o:allowincell="f" fillcolor="green">
                      <o:lock v:ext="edit" aspectratio="t"/>
                      <v:textbox>
                        <w:txbxContent>
                          <w:p w14:paraId="27D03915" w14:textId="77777777" w:rsidR="00476617" w:rsidRPr="00AD43B5" w:rsidRDefault="00476617" w:rsidP="00CD4E3E">
                            <w:pPr>
                              <w:ind w:right="-120" w:hanging="90"/>
                              <w:jc w:val="center"/>
                              <w:rPr>
                                <w:b/>
                              </w:rPr>
                            </w:pPr>
                          </w:p>
                        </w:txbxContent>
                      </v:textbox>
                    </v:rect>
                  </w:pict>
                </mc:Fallback>
              </mc:AlternateContent>
            </w:r>
          </w:p>
          <w:p w14:paraId="7FF52830" w14:textId="1BE5FCD9" w:rsidR="00CD4E3E" w:rsidRPr="00B8649A" w:rsidRDefault="009B71FF" w:rsidP="00E16D88">
            <w:pPr>
              <w:numPr>
                <w:ilvl w:val="0"/>
                <w:numId w:val="111"/>
              </w:numPr>
              <w:rPr>
                <w:b/>
                <w:bCs/>
              </w:rPr>
            </w:pPr>
            <w:r w:rsidRPr="00B8649A">
              <w:rPr>
                <w:b/>
                <w:bCs/>
              </w:rPr>
              <w:t>Exactitud de la clave de colores</w:t>
            </w:r>
            <w:r w:rsidR="00CD4E3E" w:rsidRPr="00B8649A">
              <w:rPr>
                <w:b/>
                <w:bCs/>
              </w:rPr>
              <w:t xml:space="preserve"> </w:t>
            </w:r>
          </w:p>
          <w:p w14:paraId="7B13A76E" w14:textId="77777777" w:rsidR="00CD4E3E" w:rsidRPr="00B8649A" w:rsidRDefault="00CD4E3E" w:rsidP="00194148">
            <w:pPr>
              <w:rPr>
                <w:b/>
                <w:bCs/>
              </w:rPr>
            </w:pPr>
          </w:p>
          <w:p w14:paraId="3C0B19AD" w14:textId="747F2AD0" w:rsidR="00CD4E3E" w:rsidRPr="00B8649A" w:rsidRDefault="00AC4903" w:rsidP="00194148">
            <w:pPr>
              <w:rPr>
                <w:b/>
                <w:bCs/>
              </w:rPr>
            </w:pPr>
            <w:r w:rsidRPr="00B8649A">
              <w:rPr>
                <w:b/>
                <w:bCs/>
              </w:rPr>
              <w:t>Calificación del equipo de validación</w:t>
            </w:r>
            <w:r w:rsidR="00CD4E3E" w:rsidRPr="00B8649A">
              <w:rPr>
                <w:b/>
                <w:bCs/>
              </w:rPr>
              <w:t>:</w:t>
            </w:r>
          </w:p>
          <w:p w14:paraId="10E4DF49" w14:textId="77777777" w:rsidR="00CD4E3E" w:rsidRPr="00B8649A" w:rsidRDefault="00CD4E3E" w:rsidP="00194148"/>
          <w:p w14:paraId="3756BA67" w14:textId="03F9E3E2" w:rsidR="00CD4E3E" w:rsidRPr="00B8649A" w:rsidRDefault="00CD4E3E" w:rsidP="00194148">
            <w:pPr>
              <w:rPr>
                <w:rFonts w:eastAsia="Cambria"/>
                <w:sz w:val="20"/>
              </w:rPr>
            </w:pPr>
            <w:r w:rsidRPr="00B8649A">
              <w:rPr>
                <w:rFonts w:eastAsia="Cambria"/>
                <w:sz w:val="20"/>
              </w:rPr>
              <w:t xml:space="preserve">          </w:t>
            </w:r>
            <w:r w:rsidR="005A51AF" w:rsidRPr="00B8649A">
              <w:rPr>
                <w:sz w:val="20"/>
              </w:rPr>
              <w:t>Exacta</w:t>
            </w:r>
            <w:r w:rsidRPr="00B8649A">
              <w:rPr>
                <w:sz w:val="20"/>
              </w:rPr>
              <w:t xml:space="preserve">               </w:t>
            </w:r>
            <w:r w:rsidRPr="00B8649A">
              <w:rPr>
                <w:rFonts w:eastAsia="Cambria"/>
                <w:sz w:val="20"/>
              </w:rPr>
              <w:t xml:space="preserve">                       </w:t>
            </w:r>
            <w:r w:rsidR="005A51AF" w:rsidRPr="00B8649A">
              <w:rPr>
                <w:rFonts w:eastAsia="Cambria"/>
                <w:sz w:val="20"/>
              </w:rPr>
              <w:t xml:space="preserve">         </w:t>
            </w:r>
            <w:r w:rsidRPr="00B8649A">
              <w:rPr>
                <w:rFonts w:eastAsia="Cambria"/>
                <w:sz w:val="20"/>
              </w:rPr>
              <w:t xml:space="preserve">        </w:t>
            </w:r>
            <w:r w:rsidR="005A51AF" w:rsidRPr="00B8649A">
              <w:rPr>
                <w:rFonts w:eastAsia="Cambria"/>
                <w:sz w:val="20"/>
              </w:rPr>
              <w:t xml:space="preserve">Inexacta                </w:t>
            </w:r>
            <w:r w:rsidRPr="00B8649A">
              <w:rPr>
                <w:rFonts w:eastAsia="Cambria"/>
                <w:sz w:val="20"/>
              </w:rPr>
              <w:t xml:space="preserve">                                       </w:t>
            </w:r>
            <w:r w:rsidR="005A51AF" w:rsidRPr="00B8649A">
              <w:rPr>
                <w:rFonts w:eastAsia="Cambria"/>
                <w:sz w:val="20"/>
              </w:rPr>
              <w:t>N</w:t>
            </w:r>
            <w:r w:rsidRPr="00B8649A">
              <w:rPr>
                <w:rFonts w:eastAsia="Cambria"/>
                <w:sz w:val="20"/>
              </w:rPr>
              <w:t>o</w:t>
            </w:r>
            <w:r w:rsidR="005A51AF" w:rsidRPr="00B8649A">
              <w:rPr>
                <w:rFonts w:eastAsia="Cambria"/>
                <w:sz w:val="20"/>
              </w:rPr>
              <w:t xml:space="preserve"> mensurable</w:t>
            </w:r>
            <w:r w:rsidRPr="00B8649A">
              <w:rPr>
                <w:rFonts w:eastAsia="Cambria"/>
                <w:sz w:val="20"/>
              </w:rPr>
              <w:t xml:space="preserve">                                       </w:t>
            </w:r>
          </w:p>
          <w:p w14:paraId="1539D4D1"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212D0631" w14:textId="77777777" w:rsidTr="00194148">
        <w:trPr>
          <w:jc w:val="center"/>
        </w:trPr>
        <w:tc>
          <w:tcPr>
            <w:tcW w:w="483" w:type="dxa"/>
          </w:tcPr>
          <w:p w14:paraId="0BB7DB1A" w14:textId="77777777" w:rsidR="00CD4E3E" w:rsidRPr="00B8649A" w:rsidRDefault="00CD4E3E" w:rsidP="00E16D88">
            <w:pPr>
              <w:numPr>
                <w:ilvl w:val="0"/>
                <w:numId w:val="113"/>
              </w:numPr>
              <w:rPr>
                <w:rFonts w:eastAsia="Cambria"/>
                <w:sz w:val="16"/>
                <w:szCs w:val="16"/>
              </w:rPr>
            </w:pPr>
          </w:p>
        </w:tc>
        <w:tc>
          <w:tcPr>
            <w:tcW w:w="2758" w:type="dxa"/>
          </w:tcPr>
          <w:p w14:paraId="275D2274" w14:textId="118707B9" w:rsidR="00CD4E3E" w:rsidRPr="00B8649A" w:rsidRDefault="0082357B" w:rsidP="00194148">
            <w:pPr>
              <w:rPr>
                <w:sz w:val="16"/>
                <w:szCs w:val="16"/>
              </w:rPr>
            </w:pPr>
            <w:r w:rsidRPr="00B8649A">
              <w:rPr>
                <w:sz w:val="16"/>
                <w:szCs w:val="16"/>
              </w:rPr>
              <w:t>Exactitud de la clave de colores</w:t>
            </w:r>
          </w:p>
          <w:p w14:paraId="3AFF83D9"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7771EF26" w14:textId="77777777" w:rsidR="00CD4E3E" w:rsidRPr="00B8649A" w:rsidRDefault="00CD4E3E" w:rsidP="00194148">
            <w:pPr>
              <w:rPr>
                <w:rFonts w:eastAsia="Cambria"/>
                <w:color w:val="FFFF00"/>
                <w:sz w:val="16"/>
                <w:szCs w:val="16"/>
              </w:rPr>
            </w:pPr>
          </w:p>
        </w:tc>
        <w:tc>
          <w:tcPr>
            <w:tcW w:w="6585" w:type="dxa"/>
          </w:tcPr>
          <w:p w14:paraId="400F3744" w14:textId="5AD907A8" w:rsidR="006101ED" w:rsidRPr="00B8649A" w:rsidRDefault="005C184B" w:rsidP="006101ED">
            <w:pPr>
              <w:rPr>
                <w:sz w:val="16"/>
              </w:rPr>
            </w:pPr>
            <w:r w:rsidRPr="00B8649A">
              <w:rPr>
                <w:sz w:val="16"/>
              </w:rPr>
              <w:t>Sobre la base de</w:t>
            </w:r>
            <w:r w:rsidR="006101ED" w:rsidRPr="00B8649A">
              <w:rPr>
                <w:sz w:val="16"/>
              </w:rPr>
              <w:t xml:space="preserve"> los datos sobre el rendimiento suministrados respecto del indicador de rendimiento seleccionado, se considera exacta la </w:t>
            </w:r>
            <w:proofErr w:type="spellStart"/>
            <w:r w:rsidR="006101ED" w:rsidRPr="00B8649A">
              <w:rPr>
                <w:sz w:val="16"/>
              </w:rPr>
              <w:t>autocalificación</w:t>
            </w:r>
            <w:proofErr w:type="spellEnd"/>
            <w:r w:rsidR="006101ED" w:rsidRPr="00B8649A">
              <w:rPr>
                <w:sz w:val="16"/>
              </w:rPr>
              <w:t xml:space="preserve"> del indicador como</w:t>
            </w:r>
          </w:p>
          <w:p w14:paraId="69CBA7D8" w14:textId="3F189C92" w:rsidR="006101ED" w:rsidRPr="00B8649A" w:rsidRDefault="006101ED" w:rsidP="00EB6582">
            <w:pPr>
              <w:rPr>
                <w:sz w:val="16"/>
              </w:rPr>
            </w:pPr>
            <w:r w:rsidRPr="00B8649A">
              <w:rPr>
                <w:sz w:val="16"/>
              </w:rPr>
              <w:t xml:space="preserve"> </w:t>
            </w:r>
            <w:r w:rsidR="00CC301E" w:rsidRPr="00B8649A">
              <w:rPr>
                <w:sz w:val="16"/>
              </w:rPr>
              <w:t>“plenamente logrado”</w:t>
            </w:r>
            <w:r w:rsidR="00EB6582" w:rsidRPr="00B8649A">
              <w:rPr>
                <w:sz w:val="16"/>
              </w:rPr>
              <w:t>.</w:t>
            </w:r>
          </w:p>
          <w:p w14:paraId="6E147081" w14:textId="163FF04C" w:rsidR="006101ED" w:rsidRPr="00B8649A" w:rsidRDefault="006101ED" w:rsidP="00EB6582">
            <w:pPr>
              <w:rPr>
                <w:rFonts w:eastAsia="Cambria"/>
                <w:sz w:val="16"/>
                <w:szCs w:val="16"/>
              </w:rPr>
            </w:pPr>
          </w:p>
        </w:tc>
      </w:tr>
      <w:tr w:rsidR="00CD4E3E" w:rsidRPr="00B8649A" w14:paraId="0B6186F9" w14:textId="77777777" w:rsidTr="00194148">
        <w:trPr>
          <w:jc w:val="center"/>
        </w:trPr>
        <w:tc>
          <w:tcPr>
            <w:tcW w:w="483" w:type="dxa"/>
            <w:shd w:val="clear" w:color="auto" w:fill="auto"/>
          </w:tcPr>
          <w:p w14:paraId="57534D0E" w14:textId="77777777"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31C00853" w14:textId="65AB9FC9"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7FC48783" w14:textId="77777777" w:rsidR="00CD4E3E" w:rsidRPr="00B8649A" w:rsidRDefault="00CD4E3E" w:rsidP="00194148">
            <w:pPr>
              <w:rPr>
                <w:sz w:val="16"/>
                <w:szCs w:val="16"/>
              </w:rPr>
            </w:pPr>
          </w:p>
          <w:p w14:paraId="318FBC14" w14:textId="77777777" w:rsidR="00CD4E3E" w:rsidRPr="00B8649A" w:rsidRDefault="00CD4E3E" w:rsidP="00194148">
            <w:pPr>
              <w:rPr>
                <w:sz w:val="16"/>
                <w:szCs w:val="16"/>
              </w:rPr>
            </w:pPr>
          </w:p>
        </w:tc>
        <w:tc>
          <w:tcPr>
            <w:tcW w:w="565" w:type="dxa"/>
            <w:shd w:val="clear" w:color="auto" w:fill="auto"/>
          </w:tcPr>
          <w:p w14:paraId="722F1F1C" w14:textId="77777777" w:rsidR="00CD4E3E" w:rsidRPr="00B8649A" w:rsidRDefault="00CD4E3E" w:rsidP="00194148">
            <w:pPr>
              <w:rPr>
                <w:rFonts w:eastAsia="Cambria"/>
                <w:color w:val="FFFF00"/>
                <w:sz w:val="16"/>
                <w:szCs w:val="16"/>
              </w:rPr>
            </w:pPr>
          </w:p>
        </w:tc>
        <w:tc>
          <w:tcPr>
            <w:tcW w:w="6585" w:type="dxa"/>
            <w:shd w:val="clear" w:color="auto" w:fill="auto"/>
          </w:tcPr>
          <w:p w14:paraId="14C958D4" w14:textId="4F3E8DEC" w:rsidR="00CD4E3E" w:rsidRPr="00B8649A" w:rsidRDefault="0082357B" w:rsidP="00194148">
            <w:pPr>
              <w:rPr>
                <w:sz w:val="16"/>
                <w:szCs w:val="16"/>
              </w:rPr>
            </w:pPr>
            <w:r w:rsidRPr="00B8649A">
              <w:rPr>
                <w:sz w:val="16"/>
                <w:szCs w:val="16"/>
              </w:rPr>
              <w:t>Sin comentarios</w:t>
            </w:r>
          </w:p>
        </w:tc>
      </w:tr>
    </w:tbl>
    <w:p w14:paraId="3783BCA6" w14:textId="77777777" w:rsidR="00CD4E3E" w:rsidRPr="00B8649A" w:rsidRDefault="00CD4E3E" w:rsidP="00CD4E3E"/>
    <w:p w14:paraId="53E8FD00" w14:textId="77777777" w:rsidR="00CD4E3E" w:rsidRPr="00B8649A" w:rsidRDefault="00CD4E3E" w:rsidP="00CD4E3E">
      <w:r w:rsidRPr="00B8649A">
        <w:br w:type="page"/>
      </w:r>
    </w:p>
    <w:p w14:paraId="2C3EDAE4" w14:textId="77777777" w:rsidR="00CD4E3E" w:rsidRPr="00B8649A" w:rsidRDefault="00CD4E3E" w:rsidP="00CD4E3E"/>
    <w:p w14:paraId="02603A45" w14:textId="77777777" w:rsidR="00CD4E3E" w:rsidRPr="00B8649A" w:rsidRDefault="00CD4E3E" w:rsidP="00CD4E3E">
      <w:pPr>
        <w:rPr>
          <w:b/>
          <w:bCs/>
        </w:rPr>
      </w:pPr>
    </w:p>
    <w:p w14:paraId="40A80996" w14:textId="2F14775E" w:rsidR="00CD4E3E" w:rsidRPr="00B8649A" w:rsidRDefault="000F0DC6" w:rsidP="00CD4E3E">
      <w:pPr>
        <w:rPr>
          <w:b/>
          <w:bCs/>
        </w:rPr>
      </w:pPr>
      <w:r w:rsidRPr="00B8649A">
        <w:rPr>
          <w:b/>
          <w:bCs/>
        </w:rPr>
        <w:t>Programa</w:t>
      </w:r>
      <w:r w:rsidR="00CD4E3E" w:rsidRPr="00B8649A">
        <w:rPr>
          <w:b/>
          <w:bCs/>
        </w:rPr>
        <w:t xml:space="preserve"> 30 – </w:t>
      </w:r>
      <w:r w:rsidR="00BB3A45" w:rsidRPr="00B8649A">
        <w:rPr>
          <w:b/>
          <w:bCs/>
        </w:rPr>
        <w:t>Las pequeñas y medianas empresas (pymes) y la innovación</w:t>
      </w:r>
    </w:p>
    <w:p w14:paraId="098492E5" w14:textId="1831347A" w:rsidR="00CD4E3E" w:rsidRPr="00B8649A" w:rsidRDefault="006A7BEE" w:rsidP="00CD4E3E">
      <w:pPr>
        <w:rPr>
          <w:b/>
          <w:bCs/>
        </w:rPr>
      </w:pPr>
      <w:r w:rsidRPr="00B8649A">
        <w:rPr>
          <w:b/>
          <w:bCs/>
        </w:rPr>
        <w:t>Indicador de rendimiento</w:t>
      </w:r>
      <w:r w:rsidR="001B4CBB" w:rsidRPr="00B8649A">
        <w:rPr>
          <w:b/>
          <w:bCs/>
        </w:rPr>
        <w:t xml:space="preserve">:  </w:t>
      </w:r>
      <w:r w:rsidR="009D4DAA" w:rsidRPr="00B8649A">
        <w:t>Número</w:t>
      </w:r>
      <w:r w:rsidR="00BB3A45" w:rsidRPr="00B8649A">
        <w:t xml:space="preserve"> de directrices y material sobre pymes descargado del sitio web</w:t>
      </w:r>
    </w:p>
    <w:p w14:paraId="3E0405AD" w14:textId="77777777" w:rsidR="00CD4E3E" w:rsidRPr="00B8649A" w:rsidRDefault="00CD4E3E" w:rsidP="00CD4E3E"/>
    <w:tbl>
      <w:tblPr>
        <w:tblW w:w="1031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10"/>
      </w:tblGrid>
      <w:tr w:rsidR="00CD4E3E" w:rsidRPr="00B8649A" w14:paraId="4AF8CD87" w14:textId="77777777" w:rsidTr="00194148">
        <w:trPr>
          <w:jc w:val="center"/>
        </w:trPr>
        <w:tc>
          <w:tcPr>
            <w:tcW w:w="10316" w:type="dxa"/>
            <w:gridSpan w:val="4"/>
            <w:tcBorders>
              <w:top w:val="single" w:sz="4" w:space="0" w:color="auto"/>
              <w:left w:val="single" w:sz="4" w:space="0" w:color="auto"/>
              <w:bottom w:val="single" w:sz="6" w:space="0" w:color="auto"/>
              <w:right w:val="single" w:sz="4" w:space="0" w:color="auto"/>
            </w:tcBorders>
          </w:tcPr>
          <w:p w14:paraId="3B5A9750"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47680" behindDoc="0" locked="0" layoutInCell="0" allowOverlap="1" wp14:anchorId="48796A96" wp14:editId="74FADC06">
                      <wp:simplePos x="0" y="0"/>
                      <wp:positionH relativeFrom="column">
                        <wp:posOffset>4638675</wp:posOffset>
                      </wp:positionH>
                      <wp:positionV relativeFrom="paragraph">
                        <wp:posOffset>671195</wp:posOffset>
                      </wp:positionV>
                      <wp:extent cx="228600" cy="235585"/>
                      <wp:effectExtent l="0" t="0" r="0" b="0"/>
                      <wp:wrapNone/>
                      <wp:docPr id="15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52B378C4"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78" style="position:absolute;margin-left:365.25pt;margin-top:52.85pt;width:18pt;height:18.5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" o:allowincell="f" fillcolor="red">
                      <v:textbox>
                        <w:txbxContent>
                          <w:p w14:paraId="52B378C4"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46656" behindDoc="0" locked="0" layoutInCell="0" allowOverlap="1" wp14:anchorId="56D7C2B9" wp14:editId="2E560674">
                      <wp:simplePos x="0" y="0"/>
                      <wp:positionH relativeFrom="column">
                        <wp:posOffset>2200275</wp:posOffset>
                      </wp:positionH>
                      <wp:positionV relativeFrom="paragraph">
                        <wp:posOffset>671195</wp:posOffset>
                      </wp:positionV>
                      <wp:extent cx="228600" cy="235585"/>
                      <wp:effectExtent l="0" t="0" r="0" b="0"/>
                      <wp:wrapNone/>
                      <wp:docPr id="15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359E562F" w14:textId="77777777" w:rsidR="00476617" w:rsidRDefault="00476617" w:rsidP="00CD4E3E">
                                  <w:pPr>
                                    <w:shd w:val="clear" w:color="auto" w:fill="F79646"/>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79" style="position:absolute;margin-left:173.25pt;margin-top:52.85pt;width:18pt;height:18.5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" o:allowincell="f" fillcolor="#f79646">
                      <v:textbox>
                        <w:txbxContent>
                          <w:p w14:paraId="359E562F" w14:textId="77777777" w:rsidR="00476617" w:rsidRDefault="00476617" w:rsidP="00CD4E3E">
                            <w:pPr>
                              <w:shd w:val="clear" w:color="auto" w:fill="F79646"/>
                            </w:pPr>
                          </w:p>
                        </w:txbxContent>
                      </v:textbox>
                    </v:rect>
                  </w:pict>
                </mc:Fallback>
              </mc:AlternateContent>
            </w:r>
            <w:r w:rsidRPr="00B8649A">
              <w:rPr>
                <w:noProof/>
                <w:lang w:val="en-US" w:eastAsia="en-US"/>
              </w:rPr>
              <mc:AlternateContent>
                <mc:Choice Requires="wps">
                  <w:drawing>
                    <wp:anchor distT="0" distB="0" distL="114300" distR="114300" simplePos="0" relativeHeight="251845632" behindDoc="0" locked="0" layoutInCell="0" allowOverlap="1" wp14:anchorId="3542626A" wp14:editId="4EC640EB">
                      <wp:simplePos x="0" y="0"/>
                      <wp:positionH relativeFrom="column">
                        <wp:posOffset>152400</wp:posOffset>
                      </wp:positionH>
                      <wp:positionV relativeFrom="paragraph">
                        <wp:posOffset>671195</wp:posOffset>
                      </wp:positionV>
                      <wp:extent cx="228600" cy="235585"/>
                      <wp:effectExtent l="0" t="0" r="0" b="0"/>
                      <wp:wrapNone/>
                      <wp:docPr id="15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txbx>
                              <w:txbxContent>
                                <w:p w14:paraId="0DD1FF87"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80" style="position:absolute;margin-left:12pt;margin-top:52.85pt;width:18pt;height:18.5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" o:allowincell="f" fillcolor="green">
                      <v:textbox>
                        <w:txbxContent>
                          <w:p w14:paraId="0DD1FF87" w14:textId="77777777" w:rsidR="00476617" w:rsidRDefault="00476617" w:rsidP="00CD4E3E"/>
                        </w:txbxContent>
                      </v:textbox>
                    </v:rect>
                  </w:pict>
                </mc:Fallback>
              </mc:AlternateContent>
            </w:r>
          </w:p>
          <w:p w14:paraId="1D6BAD42" w14:textId="4B3282E0" w:rsidR="00CD4E3E" w:rsidRPr="00B8649A" w:rsidRDefault="006A7BEE" w:rsidP="00E16D88">
            <w:pPr>
              <w:numPr>
                <w:ilvl w:val="0"/>
                <w:numId w:val="47"/>
              </w:numPr>
              <w:rPr>
                <w:b/>
                <w:bCs/>
              </w:rPr>
            </w:pPr>
            <w:r w:rsidRPr="00B8649A">
              <w:rPr>
                <w:b/>
                <w:bCs/>
              </w:rPr>
              <w:t xml:space="preserve">Evaluación de los datos </w:t>
            </w:r>
            <w:r w:rsidR="0097127F" w:rsidRPr="00B8649A">
              <w:rPr>
                <w:b/>
                <w:bCs/>
              </w:rPr>
              <w:t>sobre el rendimiento</w:t>
            </w:r>
          </w:p>
          <w:p w14:paraId="46E2849C" w14:textId="77777777" w:rsidR="00CD4E3E" w:rsidRPr="00B8649A" w:rsidRDefault="00CD4E3E" w:rsidP="00194148">
            <w:pPr>
              <w:rPr>
                <w:b/>
                <w:bCs/>
                <w:i/>
                <w:iCs/>
                <w:sz w:val="16"/>
                <w:szCs w:val="16"/>
              </w:rPr>
            </w:pPr>
          </w:p>
          <w:p w14:paraId="7B062105" w14:textId="366C613B" w:rsidR="00CD4E3E" w:rsidRPr="00B8649A" w:rsidRDefault="00AC4903" w:rsidP="00194148">
            <w:pPr>
              <w:rPr>
                <w:b/>
                <w:bCs/>
              </w:rPr>
            </w:pPr>
            <w:r w:rsidRPr="00B8649A">
              <w:rPr>
                <w:b/>
                <w:bCs/>
              </w:rPr>
              <w:t>Calificación del equipo de validación</w:t>
            </w:r>
            <w:r w:rsidR="00CD4E3E" w:rsidRPr="00B8649A">
              <w:rPr>
                <w:b/>
                <w:bCs/>
              </w:rPr>
              <w:t>:</w:t>
            </w:r>
          </w:p>
          <w:p w14:paraId="352DC08B" w14:textId="77777777" w:rsidR="00CD4E3E" w:rsidRPr="00B8649A" w:rsidRDefault="00CD4E3E" w:rsidP="00194148"/>
          <w:p w14:paraId="1ED4A65E" w14:textId="2BD38A32" w:rsidR="003701A8" w:rsidRPr="00B8649A" w:rsidRDefault="009F0EDB" w:rsidP="003701A8">
            <w:pPr>
              <w:rPr>
                <w:rFonts w:eastAsia="Cambria"/>
                <w:sz w:val="20"/>
              </w:rPr>
            </w:pPr>
            <w:r w:rsidRPr="00B8649A">
              <w:rPr>
                <w:rFonts w:eastAsia="Cambria"/>
                <w:sz w:val="20"/>
              </w:rPr>
              <w:t xml:space="preserve">        </w:t>
            </w:r>
            <w:r w:rsidR="003701A8" w:rsidRPr="00B8649A">
              <w:rPr>
                <w:sz w:val="20"/>
              </w:rPr>
              <w:t xml:space="preserve">Cumple suficientemente                   Cumple parcialmente los criterios                No cumple los criterios  </w:t>
            </w:r>
          </w:p>
          <w:p w14:paraId="39F8D767" w14:textId="00086F73" w:rsidR="00CD4E3E" w:rsidRPr="00B8649A" w:rsidRDefault="003701A8" w:rsidP="00194148">
            <w:pPr>
              <w:rPr>
                <w:rFonts w:eastAsia="Cambria"/>
                <w:sz w:val="20"/>
              </w:rPr>
            </w:pPr>
            <w:r w:rsidRPr="00B8649A">
              <w:rPr>
                <w:sz w:val="20"/>
              </w:rPr>
              <w:t xml:space="preserve">         los criterios</w:t>
            </w:r>
            <w:r w:rsidRPr="00B8649A">
              <w:rPr>
                <w:rFonts w:eastAsia="Cambria"/>
                <w:sz w:val="20"/>
              </w:rPr>
              <w:t xml:space="preserve">               </w:t>
            </w:r>
          </w:p>
          <w:p w14:paraId="1A6C6203"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5EEE8120" w14:textId="77777777" w:rsidTr="00194148">
        <w:trPr>
          <w:jc w:val="center"/>
        </w:trPr>
        <w:tc>
          <w:tcPr>
            <w:tcW w:w="483" w:type="dxa"/>
          </w:tcPr>
          <w:p w14:paraId="45F195F9" w14:textId="77777777" w:rsidR="00CD4E3E" w:rsidRPr="00B8649A" w:rsidRDefault="00CD4E3E" w:rsidP="00194148">
            <w:pPr>
              <w:jc w:val="center"/>
              <w:rPr>
                <w:rFonts w:eastAsia="Cambria"/>
                <w:b/>
                <w:bCs/>
                <w:i/>
                <w:iCs/>
                <w:sz w:val="16"/>
                <w:szCs w:val="16"/>
              </w:rPr>
            </w:pPr>
          </w:p>
        </w:tc>
        <w:tc>
          <w:tcPr>
            <w:tcW w:w="2758" w:type="dxa"/>
          </w:tcPr>
          <w:p w14:paraId="60135ACE" w14:textId="6DE6A707"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618F7982"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583566E9" w14:textId="77777777" w:rsidR="00CD4E3E" w:rsidRPr="00B8649A" w:rsidRDefault="00CD4E3E" w:rsidP="00194148">
            <w:pPr>
              <w:jc w:val="center"/>
              <w:rPr>
                <w:rFonts w:eastAsia="Cambria"/>
                <w:b/>
                <w:bCs/>
                <w:i/>
                <w:iCs/>
                <w:sz w:val="16"/>
                <w:szCs w:val="16"/>
              </w:rPr>
            </w:pPr>
          </w:p>
        </w:tc>
        <w:tc>
          <w:tcPr>
            <w:tcW w:w="6510" w:type="dxa"/>
          </w:tcPr>
          <w:p w14:paraId="13B9EE0F" w14:textId="76CC261E"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2C406F11" w14:textId="77777777" w:rsidTr="00194148">
        <w:trPr>
          <w:trHeight w:val="529"/>
          <w:jc w:val="center"/>
        </w:trPr>
        <w:tc>
          <w:tcPr>
            <w:tcW w:w="483" w:type="dxa"/>
          </w:tcPr>
          <w:p w14:paraId="7EDC93FE" w14:textId="77777777" w:rsidR="00CD4E3E" w:rsidRPr="00B8649A" w:rsidRDefault="00CD4E3E" w:rsidP="00E16D88">
            <w:pPr>
              <w:numPr>
                <w:ilvl w:val="0"/>
                <w:numId w:val="52"/>
              </w:numPr>
              <w:rPr>
                <w:rFonts w:eastAsia="Cambria"/>
                <w:sz w:val="16"/>
                <w:szCs w:val="16"/>
              </w:rPr>
            </w:pPr>
          </w:p>
        </w:tc>
        <w:tc>
          <w:tcPr>
            <w:tcW w:w="2758" w:type="dxa"/>
          </w:tcPr>
          <w:p w14:paraId="6F2682A3" w14:textId="445D018F"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336EA1B9" w14:textId="77777777" w:rsidR="00CD4E3E" w:rsidRPr="00B8649A" w:rsidRDefault="00CD4E3E" w:rsidP="00194148">
            <w:pPr>
              <w:rPr>
                <w:rFonts w:eastAsia="Cambria"/>
                <w:color w:val="FFFF00"/>
                <w:sz w:val="16"/>
                <w:szCs w:val="16"/>
              </w:rPr>
            </w:pPr>
          </w:p>
        </w:tc>
        <w:tc>
          <w:tcPr>
            <w:tcW w:w="6510" w:type="dxa"/>
          </w:tcPr>
          <w:p w14:paraId="5ABCC416" w14:textId="6B65D747" w:rsidR="00BB3A45"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BB3A45" w:rsidRPr="00B8649A">
              <w:rPr>
                <w:rFonts w:eastAsia="Cambria"/>
                <w:sz w:val="16"/>
                <w:szCs w:val="16"/>
              </w:rPr>
              <w:t xml:space="preserve">ofrecen directamente información valiosa sobre el indicador de rendimiento ya </w:t>
            </w:r>
            <w:r w:rsidR="00411F35" w:rsidRPr="00B8649A">
              <w:rPr>
                <w:rFonts w:eastAsia="Cambria"/>
                <w:sz w:val="16"/>
                <w:szCs w:val="16"/>
              </w:rPr>
              <w:t>que</w:t>
            </w:r>
            <w:r w:rsidR="00BB3A45" w:rsidRPr="00B8649A">
              <w:rPr>
                <w:rFonts w:eastAsia="Cambria"/>
                <w:sz w:val="16"/>
                <w:szCs w:val="16"/>
              </w:rPr>
              <w:t xml:space="preserve"> indica el número de descargas y las páginas visitadas </w:t>
            </w:r>
            <w:r w:rsidR="00411F35" w:rsidRPr="00B8649A">
              <w:rPr>
                <w:rFonts w:eastAsia="Cambria"/>
                <w:sz w:val="16"/>
                <w:szCs w:val="16"/>
              </w:rPr>
              <w:t>que contienen</w:t>
            </w:r>
            <w:r w:rsidR="00BB3A45" w:rsidRPr="00B8649A">
              <w:rPr>
                <w:rFonts w:eastAsia="Cambria"/>
                <w:sz w:val="16"/>
                <w:szCs w:val="16"/>
              </w:rPr>
              <w:t xml:space="preserve"> documentación y </w:t>
            </w:r>
            <w:r w:rsidR="00334AE0" w:rsidRPr="00B8649A">
              <w:rPr>
                <w:rFonts w:eastAsia="Cambria"/>
                <w:sz w:val="16"/>
                <w:szCs w:val="16"/>
              </w:rPr>
              <w:t>directrices</w:t>
            </w:r>
            <w:r w:rsidR="00BB3A45" w:rsidRPr="00B8649A">
              <w:rPr>
                <w:rFonts w:eastAsia="Cambria"/>
                <w:sz w:val="16"/>
                <w:szCs w:val="16"/>
              </w:rPr>
              <w:t xml:space="preserve"> seleccionadas </w:t>
            </w:r>
            <w:r w:rsidR="00760356" w:rsidRPr="00B8649A">
              <w:rPr>
                <w:rFonts w:eastAsia="Cambria"/>
                <w:sz w:val="16"/>
                <w:szCs w:val="16"/>
              </w:rPr>
              <w:t>de interés para</w:t>
            </w:r>
            <w:r w:rsidR="00BB3A45" w:rsidRPr="00B8649A">
              <w:rPr>
                <w:rFonts w:eastAsia="Cambria"/>
                <w:sz w:val="16"/>
                <w:szCs w:val="16"/>
              </w:rPr>
              <w:t xml:space="preserve"> pymes.</w:t>
            </w:r>
          </w:p>
          <w:p w14:paraId="363F0F73" w14:textId="18BCD2A4" w:rsidR="00CD4E3E" w:rsidRPr="00B8649A" w:rsidRDefault="00CD4E3E" w:rsidP="00194148">
            <w:pPr>
              <w:rPr>
                <w:rFonts w:eastAsia="Cambria"/>
                <w:sz w:val="16"/>
                <w:szCs w:val="16"/>
              </w:rPr>
            </w:pPr>
            <w:r w:rsidRPr="00B8649A">
              <w:rPr>
                <w:rFonts w:eastAsia="Cambria"/>
                <w:sz w:val="16"/>
                <w:szCs w:val="16"/>
              </w:rPr>
              <w:t xml:space="preserve"> </w:t>
            </w:r>
          </w:p>
        </w:tc>
      </w:tr>
      <w:tr w:rsidR="00CD4E3E" w:rsidRPr="00B8649A" w14:paraId="429B582F" w14:textId="77777777" w:rsidTr="00194148">
        <w:trPr>
          <w:trHeight w:val="295"/>
          <w:jc w:val="center"/>
        </w:trPr>
        <w:tc>
          <w:tcPr>
            <w:tcW w:w="483" w:type="dxa"/>
          </w:tcPr>
          <w:p w14:paraId="3EF1B32C" w14:textId="77777777" w:rsidR="00CD4E3E" w:rsidRPr="00B8649A" w:rsidRDefault="00CD4E3E" w:rsidP="00E16D88">
            <w:pPr>
              <w:numPr>
                <w:ilvl w:val="0"/>
                <w:numId w:val="52"/>
              </w:numPr>
              <w:rPr>
                <w:rFonts w:eastAsia="Cambria"/>
                <w:sz w:val="16"/>
                <w:szCs w:val="16"/>
              </w:rPr>
            </w:pPr>
          </w:p>
        </w:tc>
        <w:tc>
          <w:tcPr>
            <w:tcW w:w="2758" w:type="dxa"/>
          </w:tcPr>
          <w:p w14:paraId="59736A36" w14:textId="785A7EAD"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3BBE818B" w14:textId="77777777" w:rsidR="00CD4E3E" w:rsidRPr="00B8649A" w:rsidRDefault="00CD4E3E" w:rsidP="00194148">
            <w:pPr>
              <w:rPr>
                <w:rFonts w:eastAsia="Cambria"/>
                <w:color w:val="FFFF00"/>
                <w:sz w:val="16"/>
                <w:szCs w:val="16"/>
              </w:rPr>
            </w:pPr>
          </w:p>
        </w:tc>
        <w:tc>
          <w:tcPr>
            <w:tcW w:w="6510" w:type="dxa"/>
          </w:tcPr>
          <w:p w14:paraId="6200E1FB" w14:textId="22B0491F" w:rsidR="00760356" w:rsidRPr="00B8649A" w:rsidRDefault="00C52D7A"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334AE0" w:rsidRPr="00B8649A">
              <w:rPr>
                <w:rFonts w:eastAsia="Cambria"/>
                <w:sz w:val="16"/>
                <w:szCs w:val="16"/>
              </w:rPr>
              <w:t>proporcionan</w:t>
            </w:r>
            <w:r w:rsidR="00760356" w:rsidRPr="00B8649A">
              <w:rPr>
                <w:rFonts w:eastAsia="Cambria"/>
                <w:sz w:val="16"/>
                <w:szCs w:val="16"/>
              </w:rPr>
              <w:t xml:space="preserve"> información suficiente para medir el </w:t>
            </w:r>
            <w:r w:rsidR="00440D4E" w:rsidRPr="00B8649A">
              <w:rPr>
                <w:rFonts w:eastAsia="Cambria"/>
                <w:sz w:val="16"/>
                <w:szCs w:val="16"/>
              </w:rPr>
              <w:t>avance</w:t>
            </w:r>
            <w:r w:rsidR="00760356" w:rsidRPr="00B8649A">
              <w:rPr>
                <w:rFonts w:eastAsia="Cambria"/>
                <w:sz w:val="16"/>
                <w:szCs w:val="16"/>
              </w:rPr>
              <w:t xml:space="preserve"> del indicador de rendimiento</w:t>
            </w:r>
            <w:r w:rsidR="00CD4E3E" w:rsidRPr="00B8649A">
              <w:rPr>
                <w:rFonts w:eastAsia="Cambria"/>
                <w:sz w:val="16"/>
                <w:szCs w:val="16"/>
              </w:rPr>
              <w:t>.</w:t>
            </w:r>
          </w:p>
          <w:p w14:paraId="167C88DE" w14:textId="0DCEC598" w:rsidR="00CD4E3E" w:rsidRPr="00B8649A" w:rsidRDefault="00CD4E3E" w:rsidP="00194148">
            <w:pPr>
              <w:rPr>
                <w:rFonts w:eastAsia="Cambria"/>
                <w:sz w:val="16"/>
                <w:szCs w:val="16"/>
              </w:rPr>
            </w:pPr>
          </w:p>
        </w:tc>
      </w:tr>
      <w:tr w:rsidR="00CD4E3E" w:rsidRPr="00B8649A" w14:paraId="5EDB562E" w14:textId="77777777" w:rsidTr="00194148">
        <w:trPr>
          <w:trHeight w:val="448"/>
          <w:jc w:val="center"/>
        </w:trPr>
        <w:tc>
          <w:tcPr>
            <w:tcW w:w="483" w:type="dxa"/>
          </w:tcPr>
          <w:p w14:paraId="5C92CB01" w14:textId="77777777" w:rsidR="00CD4E3E" w:rsidRPr="00B8649A" w:rsidRDefault="00CD4E3E" w:rsidP="00E16D88">
            <w:pPr>
              <w:numPr>
                <w:ilvl w:val="0"/>
                <w:numId w:val="52"/>
              </w:numPr>
              <w:rPr>
                <w:rFonts w:eastAsia="Cambria"/>
                <w:sz w:val="16"/>
                <w:szCs w:val="16"/>
              </w:rPr>
            </w:pPr>
          </w:p>
        </w:tc>
        <w:tc>
          <w:tcPr>
            <w:tcW w:w="2758" w:type="dxa"/>
          </w:tcPr>
          <w:p w14:paraId="0682CD98" w14:textId="50690E23" w:rsidR="00CD4E3E" w:rsidRPr="00B8649A" w:rsidRDefault="00AF0043" w:rsidP="00194148">
            <w:pPr>
              <w:rPr>
                <w:rFonts w:eastAsia="Cambria"/>
                <w:sz w:val="16"/>
                <w:szCs w:val="16"/>
              </w:rPr>
            </w:pPr>
            <w:r w:rsidRPr="00B8649A">
              <w:rPr>
                <w:sz w:val="16"/>
                <w:szCs w:val="16"/>
              </w:rPr>
              <w:t>Recopilado con eficiencia</w:t>
            </w:r>
          </w:p>
          <w:p w14:paraId="6315E6BB" w14:textId="7C0106B3" w:rsidR="00CD4E3E" w:rsidRPr="00B8649A" w:rsidRDefault="000730FD" w:rsidP="00194148">
            <w:pPr>
              <w:rPr>
                <w:sz w:val="16"/>
                <w:szCs w:val="16"/>
              </w:rPr>
            </w:pPr>
            <w:r w:rsidRPr="00B8649A">
              <w:rPr>
                <w:sz w:val="16"/>
                <w:szCs w:val="16"/>
              </w:rPr>
              <w:t>/de fácil acceso</w:t>
            </w:r>
          </w:p>
          <w:p w14:paraId="5A417BB5"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1D33BE8D" w14:textId="77777777" w:rsidR="00CD4E3E" w:rsidRPr="00B8649A" w:rsidRDefault="00CD4E3E" w:rsidP="00194148">
            <w:pPr>
              <w:rPr>
                <w:rFonts w:eastAsia="Cambria"/>
                <w:color w:val="FFFF00"/>
                <w:sz w:val="16"/>
                <w:szCs w:val="16"/>
              </w:rPr>
            </w:pPr>
          </w:p>
        </w:tc>
        <w:tc>
          <w:tcPr>
            <w:tcW w:w="6510" w:type="dxa"/>
          </w:tcPr>
          <w:p w14:paraId="507F09BF" w14:textId="5DD5DF14" w:rsidR="00760356"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760356" w:rsidRPr="00B8649A">
              <w:rPr>
                <w:rFonts w:eastAsia="Cambria"/>
                <w:sz w:val="16"/>
                <w:szCs w:val="16"/>
              </w:rPr>
              <w:t xml:space="preserve">son recopilados </w:t>
            </w:r>
            <w:r w:rsidR="00EC0F8E" w:rsidRPr="00B8649A">
              <w:rPr>
                <w:rFonts w:eastAsia="Cambria"/>
                <w:sz w:val="16"/>
                <w:szCs w:val="16"/>
              </w:rPr>
              <w:t xml:space="preserve">por los sistemas de comunicación de la web de la OMPI </w:t>
            </w:r>
            <w:r w:rsidR="00760356" w:rsidRPr="00B8649A">
              <w:rPr>
                <w:rFonts w:eastAsia="Cambria"/>
                <w:sz w:val="16"/>
                <w:szCs w:val="16"/>
              </w:rPr>
              <w:t xml:space="preserve">y </w:t>
            </w:r>
            <w:r w:rsidR="00EC0F8E" w:rsidRPr="00B8649A">
              <w:rPr>
                <w:rFonts w:eastAsia="Cambria"/>
                <w:sz w:val="16"/>
                <w:szCs w:val="16"/>
              </w:rPr>
              <w:t>se informa de ellos al programa anualmente</w:t>
            </w:r>
            <w:r w:rsidR="00760356" w:rsidRPr="00B8649A">
              <w:rPr>
                <w:rFonts w:eastAsia="Cambria"/>
                <w:sz w:val="16"/>
                <w:szCs w:val="16"/>
              </w:rPr>
              <w:t xml:space="preserve">. </w:t>
            </w:r>
          </w:p>
          <w:p w14:paraId="6521DAFF" w14:textId="468DF6EA" w:rsidR="00CD4E3E" w:rsidRPr="00B8649A" w:rsidRDefault="00EC0F8E" w:rsidP="00EC0F8E">
            <w:pPr>
              <w:tabs>
                <w:tab w:val="left" w:pos="4840"/>
              </w:tabs>
              <w:rPr>
                <w:rFonts w:eastAsia="Cambria"/>
                <w:sz w:val="16"/>
                <w:szCs w:val="16"/>
              </w:rPr>
            </w:pPr>
            <w:r w:rsidRPr="00B8649A">
              <w:rPr>
                <w:rFonts w:eastAsia="Cambria"/>
                <w:sz w:val="16"/>
                <w:szCs w:val="16"/>
              </w:rPr>
              <w:tab/>
            </w:r>
          </w:p>
        </w:tc>
      </w:tr>
      <w:tr w:rsidR="00CD4E3E" w:rsidRPr="00B8649A" w14:paraId="373978AC" w14:textId="77777777" w:rsidTr="00194148">
        <w:trPr>
          <w:trHeight w:val="250"/>
          <w:jc w:val="center"/>
        </w:trPr>
        <w:tc>
          <w:tcPr>
            <w:tcW w:w="483" w:type="dxa"/>
          </w:tcPr>
          <w:p w14:paraId="1F8611FB" w14:textId="77777777" w:rsidR="00CD4E3E" w:rsidRPr="00B8649A" w:rsidRDefault="00CD4E3E" w:rsidP="00E16D88">
            <w:pPr>
              <w:numPr>
                <w:ilvl w:val="0"/>
                <w:numId w:val="52"/>
              </w:numPr>
              <w:rPr>
                <w:rFonts w:eastAsia="Cambria"/>
                <w:sz w:val="16"/>
                <w:szCs w:val="16"/>
              </w:rPr>
            </w:pPr>
          </w:p>
        </w:tc>
        <w:tc>
          <w:tcPr>
            <w:tcW w:w="2758" w:type="dxa"/>
          </w:tcPr>
          <w:p w14:paraId="756C99E8" w14:textId="33689959" w:rsidR="00CD4E3E" w:rsidRPr="00B8649A" w:rsidRDefault="004455B0" w:rsidP="00194148">
            <w:pPr>
              <w:rPr>
                <w:sz w:val="16"/>
                <w:szCs w:val="16"/>
              </w:rPr>
            </w:pPr>
            <w:r w:rsidRPr="00B8649A">
              <w:rPr>
                <w:sz w:val="16"/>
                <w:szCs w:val="16"/>
              </w:rPr>
              <w:t>Exacto/Verificable</w:t>
            </w:r>
          </w:p>
          <w:p w14:paraId="62593D4F"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1491EC6C" w14:textId="77777777" w:rsidR="00CD4E3E" w:rsidRPr="00B8649A" w:rsidRDefault="00CD4E3E" w:rsidP="00194148">
            <w:pPr>
              <w:rPr>
                <w:rFonts w:eastAsia="Cambria"/>
                <w:color w:val="FFFF00"/>
                <w:sz w:val="16"/>
                <w:szCs w:val="16"/>
              </w:rPr>
            </w:pPr>
          </w:p>
        </w:tc>
        <w:tc>
          <w:tcPr>
            <w:tcW w:w="6510" w:type="dxa"/>
          </w:tcPr>
          <w:p w14:paraId="3D27B437" w14:textId="350BD5C2" w:rsidR="00CD4E3E" w:rsidRPr="00B8649A" w:rsidRDefault="00411F35" w:rsidP="00EC0F8E">
            <w:pPr>
              <w:rPr>
                <w:rFonts w:eastAsia="Cambria"/>
                <w:sz w:val="16"/>
                <w:szCs w:val="16"/>
              </w:rPr>
            </w:pPr>
            <w:r w:rsidRPr="00B8649A">
              <w:rPr>
                <w:rFonts w:eastAsia="Cambria"/>
                <w:sz w:val="16"/>
                <w:szCs w:val="16"/>
              </w:rPr>
              <w:t>La</w:t>
            </w:r>
            <w:r w:rsidR="00CD4E3E" w:rsidRPr="00B8649A">
              <w:rPr>
                <w:rFonts w:eastAsia="Cambria"/>
                <w:sz w:val="16"/>
                <w:szCs w:val="16"/>
              </w:rPr>
              <w:t xml:space="preserve"> </w:t>
            </w:r>
            <w:r w:rsidR="00334AE0" w:rsidRPr="00B8649A">
              <w:rPr>
                <w:rFonts w:eastAsia="Cambria"/>
                <w:sz w:val="16"/>
                <w:szCs w:val="16"/>
              </w:rPr>
              <w:t>información</w:t>
            </w:r>
            <w:r w:rsidR="00CD4E3E" w:rsidRPr="00B8649A">
              <w:rPr>
                <w:rFonts w:eastAsia="Cambria"/>
                <w:sz w:val="16"/>
                <w:szCs w:val="16"/>
              </w:rPr>
              <w:t xml:space="preserve"> </w:t>
            </w:r>
            <w:r w:rsidRPr="00B8649A">
              <w:rPr>
                <w:rFonts w:eastAsia="Cambria"/>
                <w:sz w:val="16"/>
                <w:szCs w:val="16"/>
              </w:rPr>
              <w:t>es</w:t>
            </w:r>
            <w:r w:rsidR="00760356" w:rsidRPr="00B8649A">
              <w:rPr>
                <w:rFonts w:eastAsia="Cambria"/>
                <w:sz w:val="16"/>
                <w:szCs w:val="16"/>
              </w:rPr>
              <w:t xml:space="preserve"> verifica</w:t>
            </w:r>
            <w:r w:rsidRPr="00B8649A">
              <w:rPr>
                <w:rFonts w:eastAsia="Cambria"/>
                <w:sz w:val="16"/>
                <w:szCs w:val="16"/>
              </w:rPr>
              <w:t>ble</w:t>
            </w:r>
            <w:r w:rsidR="00760356" w:rsidRPr="00B8649A">
              <w:rPr>
                <w:rFonts w:eastAsia="Cambria"/>
                <w:sz w:val="16"/>
                <w:szCs w:val="16"/>
              </w:rPr>
              <w:t xml:space="preserve"> y exacta </w:t>
            </w:r>
            <w:r w:rsidR="009D4DAA" w:rsidRPr="00B8649A">
              <w:rPr>
                <w:rFonts w:eastAsia="Cambria"/>
                <w:sz w:val="16"/>
                <w:szCs w:val="16"/>
              </w:rPr>
              <w:t>en</w:t>
            </w:r>
            <w:r w:rsidR="005C184B" w:rsidRPr="00B8649A">
              <w:rPr>
                <w:rFonts w:eastAsia="Cambria"/>
                <w:sz w:val="16"/>
                <w:szCs w:val="16"/>
              </w:rPr>
              <w:t xml:space="preserve"> base </w:t>
            </w:r>
            <w:r w:rsidR="00EC0F8E" w:rsidRPr="00B8649A">
              <w:rPr>
                <w:rFonts w:eastAsia="Cambria"/>
                <w:sz w:val="16"/>
                <w:szCs w:val="16"/>
              </w:rPr>
              <w:t>a</w:t>
            </w:r>
            <w:r w:rsidR="00760356" w:rsidRPr="00B8649A">
              <w:rPr>
                <w:rFonts w:eastAsia="Cambria"/>
                <w:sz w:val="16"/>
                <w:szCs w:val="16"/>
              </w:rPr>
              <w:t xml:space="preserve"> la documentación de apoyo</w:t>
            </w:r>
            <w:r w:rsidR="00CD4E3E" w:rsidRPr="00B8649A">
              <w:rPr>
                <w:rFonts w:eastAsia="Cambria"/>
                <w:sz w:val="16"/>
                <w:szCs w:val="16"/>
              </w:rPr>
              <w:t xml:space="preserve">.  </w:t>
            </w:r>
          </w:p>
        </w:tc>
      </w:tr>
      <w:tr w:rsidR="00CD4E3E" w:rsidRPr="00B8649A" w14:paraId="3FBD3944" w14:textId="77777777" w:rsidTr="00194148">
        <w:trPr>
          <w:jc w:val="center"/>
        </w:trPr>
        <w:tc>
          <w:tcPr>
            <w:tcW w:w="483" w:type="dxa"/>
          </w:tcPr>
          <w:p w14:paraId="32D73E65" w14:textId="77777777" w:rsidR="00CD4E3E" w:rsidRPr="00B8649A" w:rsidRDefault="00CD4E3E" w:rsidP="00E16D88">
            <w:pPr>
              <w:numPr>
                <w:ilvl w:val="0"/>
                <w:numId w:val="52"/>
              </w:numPr>
              <w:rPr>
                <w:rFonts w:eastAsia="Cambria"/>
                <w:sz w:val="16"/>
                <w:szCs w:val="16"/>
              </w:rPr>
            </w:pPr>
          </w:p>
        </w:tc>
        <w:tc>
          <w:tcPr>
            <w:tcW w:w="2758" w:type="dxa"/>
          </w:tcPr>
          <w:p w14:paraId="06816F5A" w14:textId="539BFA6E" w:rsidR="00CD4E3E" w:rsidRPr="00B8649A" w:rsidRDefault="004455B0" w:rsidP="00194148">
            <w:pPr>
              <w:rPr>
                <w:sz w:val="16"/>
                <w:szCs w:val="16"/>
              </w:rPr>
            </w:pPr>
            <w:r w:rsidRPr="00B8649A">
              <w:rPr>
                <w:sz w:val="16"/>
                <w:szCs w:val="16"/>
              </w:rPr>
              <w:t>Puntualidad en la presentación de informes</w:t>
            </w:r>
          </w:p>
          <w:p w14:paraId="2E998E30"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53F08DA5" w14:textId="77777777" w:rsidR="00CD4E3E" w:rsidRPr="00B8649A" w:rsidRDefault="00CD4E3E" w:rsidP="00194148">
            <w:pPr>
              <w:rPr>
                <w:rFonts w:eastAsia="Cambria"/>
                <w:color w:val="FFFF00"/>
                <w:sz w:val="16"/>
                <w:szCs w:val="16"/>
              </w:rPr>
            </w:pPr>
          </w:p>
        </w:tc>
        <w:tc>
          <w:tcPr>
            <w:tcW w:w="6510" w:type="dxa"/>
          </w:tcPr>
          <w:p w14:paraId="7E2E55DA" w14:textId="05CDA3E0" w:rsidR="00760356" w:rsidRPr="00B8649A" w:rsidRDefault="009F7236" w:rsidP="00194148">
            <w:pPr>
              <w:rPr>
                <w:rFonts w:eastAsia="Cambria"/>
                <w:sz w:val="16"/>
                <w:szCs w:val="16"/>
              </w:rPr>
            </w:pPr>
            <w:r w:rsidRPr="00B8649A">
              <w:rPr>
                <w:rFonts w:eastAsia="Cambria"/>
                <w:sz w:val="16"/>
                <w:szCs w:val="16"/>
              </w:rPr>
              <w:t xml:space="preserve">La información sobre el indicador de rendimiento se facilita regularmente en cada informe de rendimiento del programa y ofrece comunicación en tiempo real </w:t>
            </w:r>
            <w:r w:rsidR="0061183B" w:rsidRPr="00B8649A">
              <w:rPr>
                <w:rFonts w:eastAsia="Cambria"/>
                <w:sz w:val="16"/>
                <w:szCs w:val="16"/>
              </w:rPr>
              <w:t>sobre</w:t>
            </w:r>
            <w:r w:rsidRPr="00B8649A">
              <w:rPr>
                <w:rFonts w:eastAsia="Cambria"/>
                <w:sz w:val="16"/>
                <w:szCs w:val="16"/>
              </w:rPr>
              <w:t xml:space="preserve"> </w:t>
            </w:r>
            <w:r w:rsidR="00334AE0" w:rsidRPr="00B8649A">
              <w:rPr>
                <w:rFonts w:eastAsia="Cambria"/>
                <w:sz w:val="16"/>
                <w:szCs w:val="16"/>
              </w:rPr>
              <w:t>descargas</w:t>
            </w:r>
            <w:r w:rsidRPr="00B8649A">
              <w:rPr>
                <w:rFonts w:eastAsia="Cambria"/>
                <w:sz w:val="16"/>
                <w:szCs w:val="16"/>
              </w:rPr>
              <w:t xml:space="preserve"> y páginas visitadas.</w:t>
            </w:r>
          </w:p>
          <w:p w14:paraId="4E76D459" w14:textId="4EF495F6" w:rsidR="00CD4E3E" w:rsidRPr="00B8649A" w:rsidRDefault="00CD4E3E" w:rsidP="00194148">
            <w:pPr>
              <w:rPr>
                <w:rFonts w:eastAsia="Cambria"/>
                <w:sz w:val="16"/>
                <w:szCs w:val="16"/>
              </w:rPr>
            </w:pPr>
          </w:p>
        </w:tc>
      </w:tr>
      <w:tr w:rsidR="00CD4E3E" w:rsidRPr="00B8649A" w14:paraId="2EE75761" w14:textId="77777777" w:rsidTr="00194148">
        <w:trPr>
          <w:trHeight w:val="407"/>
          <w:jc w:val="center"/>
        </w:trPr>
        <w:tc>
          <w:tcPr>
            <w:tcW w:w="483" w:type="dxa"/>
            <w:tcBorders>
              <w:bottom w:val="single" w:sz="6" w:space="0" w:color="auto"/>
            </w:tcBorders>
          </w:tcPr>
          <w:p w14:paraId="594AC4DC" w14:textId="318A17CD" w:rsidR="00CD4E3E" w:rsidRPr="00B8649A" w:rsidRDefault="00CD4E3E" w:rsidP="00E16D88">
            <w:pPr>
              <w:numPr>
                <w:ilvl w:val="0"/>
                <w:numId w:val="52"/>
              </w:numPr>
              <w:rPr>
                <w:rFonts w:eastAsia="Cambria"/>
                <w:sz w:val="16"/>
                <w:szCs w:val="16"/>
              </w:rPr>
            </w:pPr>
          </w:p>
        </w:tc>
        <w:tc>
          <w:tcPr>
            <w:tcW w:w="2758" w:type="dxa"/>
            <w:tcBorders>
              <w:bottom w:val="single" w:sz="6" w:space="0" w:color="auto"/>
            </w:tcBorders>
          </w:tcPr>
          <w:p w14:paraId="246F1FFD" w14:textId="3F922CA8"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562AEE3F" w14:textId="77777777" w:rsidR="00CD4E3E" w:rsidRPr="00B8649A" w:rsidRDefault="00CD4E3E" w:rsidP="00194148">
            <w:pPr>
              <w:rPr>
                <w:rFonts w:eastAsia="Cambria"/>
                <w:color w:val="FFFF00"/>
                <w:sz w:val="16"/>
                <w:szCs w:val="16"/>
              </w:rPr>
            </w:pPr>
          </w:p>
        </w:tc>
        <w:tc>
          <w:tcPr>
            <w:tcW w:w="6510" w:type="dxa"/>
            <w:tcBorders>
              <w:bottom w:val="single" w:sz="6" w:space="0" w:color="auto"/>
            </w:tcBorders>
          </w:tcPr>
          <w:p w14:paraId="1829DE34" w14:textId="08F6FE42" w:rsidR="009F7236" w:rsidRPr="00B8649A" w:rsidRDefault="001B708E" w:rsidP="001941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9F7236" w:rsidRPr="00B8649A">
              <w:rPr>
                <w:rFonts w:eastAsia="Cambria"/>
                <w:sz w:val="16"/>
                <w:szCs w:val="16"/>
              </w:rPr>
              <w:t>son claros y la información</w:t>
            </w:r>
            <w:r w:rsidR="000F1A46" w:rsidRPr="00B8649A">
              <w:rPr>
                <w:rFonts w:eastAsia="Cambria"/>
                <w:sz w:val="16"/>
                <w:szCs w:val="16"/>
              </w:rPr>
              <w:t xml:space="preserve"> </w:t>
            </w:r>
            <w:r w:rsidR="00330637" w:rsidRPr="00B8649A">
              <w:rPr>
                <w:rFonts w:eastAsia="Cambria"/>
                <w:sz w:val="16"/>
                <w:szCs w:val="16"/>
              </w:rPr>
              <w:t>está</w:t>
            </w:r>
            <w:r w:rsidR="009F7236" w:rsidRPr="00B8649A">
              <w:rPr>
                <w:rFonts w:eastAsia="Cambria"/>
                <w:sz w:val="16"/>
                <w:szCs w:val="16"/>
              </w:rPr>
              <w:t xml:space="preserve"> accesible </w:t>
            </w:r>
            <w:r w:rsidR="00174AA0" w:rsidRPr="00B8649A">
              <w:rPr>
                <w:rFonts w:eastAsia="Cambria"/>
                <w:sz w:val="16"/>
                <w:szCs w:val="16"/>
              </w:rPr>
              <w:t xml:space="preserve">en el programa </w:t>
            </w:r>
            <w:r w:rsidR="009F7236" w:rsidRPr="00B8649A">
              <w:rPr>
                <w:rFonts w:eastAsia="Cambria"/>
                <w:sz w:val="16"/>
                <w:szCs w:val="16"/>
              </w:rPr>
              <w:t>para las partes interesadas pertinentes.</w:t>
            </w:r>
          </w:p>
          <w:p w14:paraId="4802CFB6" w14:textId="530C097E" w:rsidR="00CD4E3E" w:rsidRPr="00B8649A" w:rsidRDefault="00CD4E3E" w:rsidP="001941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sz w:val="16"/>
                <w:szCs w:val="16"/>
              </w:rPr>
            </w:pPr>
          </w:p>
        </w:tc>
      </w:tr>
      <w:tr w:rsidR="00CD4E3E" w:rsidRPr="00B8649A" w14:paraId="7187194C" w14:textId="77777777" w:rsidTr="00194148">
        <w:trPr>
          <w:jc w:val="center"/>
        </w:trPr>
        <w:tc>
          <w:tcPr>
            <w:tcW w:w="483" w:type="dxa"/>
            <w:tcBorders>
              <w:top w:val="single" w:sz="6" w:space="0" w:color="auto"/>
            </w:tcBorders>
          </w:tcPr>
          <w:p w14:paraId="7C0FEB0B" w14:textId="39858ADF" w:rsidR="00CD4E3E" w:rsidRPr="00B8649A" w:rsidRDefault="00CD4E3E" w:rsidP="00194148">
            <w:pPr>
              <w:rPr>
                <w:rFonts w:eastAsia="Cambria"/>
                <w:b/>
                <w:sz w:val="16"/>
                <w:szCs w:val="16"/>
              </w:rPr>
            </w:pPr>
          </w:p>
        </w:tc>
        <w:tc>
          <w:tcPr>
            <w:tcW w:w="2758" w:type="dxa"/>
            <w:tcBorders>
              <w:top w:val="single" w:sz="6" w:space="0" w:color="auto"/>
            </w:tcBorders>
          </w:tcPr>
          <w:p w14:paraId="09B8F7CA" w14:textId="77777777" w:rsidR="00CD4E3E" w:rsidRPr="00B8649A" w:rsidRDefault="00CD4E3E" w:rsidP="00194148">
            <w:pPr>
              <w:rPr>
                <w:b/>
                <w:sz w:val="16"/>
                <w:szCs w:val="16"/>
              </w:rPr>
            </w:pPr>
          </w:p>
        </w:tc>
        <w:tc>
          <w:tcPr>
            <w:tcW w:w="565" w:type="dxa"/>
            <w:tcBorders>
              <w:top w:val="single" w:sz="6" w:space="0" w:color="auto"/>
              <w:bottom w:val="single" w:sz="4" w:space="0" w:color="auto"/>
            </w:tcBorders>
            <w:shd w:val="clear" w:color="auto" w:fill="auto"/>
          </w:tcPr>
          <w:p w14:paraId="1806BE5A" w14:textId="77777777" w:rsidR="00CD4E3E" w:rsidRPr="00B8649A" w:rsidRDefault="00CD4E3E" w:rsidP="00194148">
            <w:pPr>
              <w:rPr>
                <w:rFonts w:eastAsia="Cambria"/>
                <w:color w:val="FFFF00"/>
                <w:sz w:val="16"/>
                <w:szCs w:val="16"/>
              </w:rPr>
            </w:pPr>
          </w:p>
        </w:tc>
        <w:tc>
          <w:tcPr>
            <w:tcW w:w="6510" w:type="dxa"/>
            <w:tcBorders>
              <w:top w:val="single" w:sz="6" w:space="0" w:color="auto"/>
            </w:tcBorders>
          </w:tcPr>
          <w:p w14:paraId="55C13E7D" w14:textId="77777777" w:rsidR="00CD4E3E" w:rsidRPr="00B8649A" w:rsidRDefault="00CD4E3E" w:rsidP="00194148">
            <w:pPr>
              <w:rPr>
                <w:rFonts w:eastAsia="Cambria"/>
                <w:b/>
                <w:sz w:val="16"/>
                <w:szCs w:val="16"/>
              </w:rPr>
            </w:pPr>
          </w:p>
        </w:tc>
      </w:tr>
      <w:tr w:rsidR="00CD4E3E" w:rsidRPr="00B8649A" w14:paraId="12D190EF" w14:textId="77777777" w:rsidTr="00194148">
        <w:trPr>
          <w:jc w:val="center"/>
        </w:trPr>
        <w:tc>
          <w:tcPr>
            <w:tcW w:w="483" w:type="dxa"/>
            <w:tcBorders>
              <w:top w:val="single" w:sz="6" w:space="0" w:color="auto"/>
            </w:tcBorders>
          </w:tcPr>
          <w:p w14:paraId="66E27B48" w14:textId="77777777" w:rsidR="00CD4E3E" w:rsidRPr="00B8649A" w:rsidRDefault="00CD4E3E" w:rsidP="00E16D88">
            <w:pPr>
              <w:numPr>
                <w:ilvl w:val="0"/>
                <w:numId w:val="52"/>
              </w:numPr>
              <w:rPr>
                <w:rFonts w:eastAsia="Cambria"/>
                <w:b/>
                <w:sz w:val="16"/>
                <w:szCs w:val="16"/>
              </w:rPr>
            </w:pPr>
          </w:p>
        </w:tc>
        <w:tc>
          <w:tcPr>
            <w:tcW w:w="2758" w:type="dxa"/>
            <w:tcBorders>
              <w:top w:val="single" w:sz="6" w:space="0" w:color="auto"/>
            </w:tcBorders>
          </w:tcPr>
          <w:p w14:paraId="19A070F8" w14:textId="32089A0F"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3B1A9E94"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07426E5C" w14:textId="77777777" w:rsidR="00CD4E3E" w:rsidRPr="00B8649A" w:rsidRDefault="00CD4E3E" w:rsidP="00194148">
            <w:pPr>
              <w:rPr>
                <w:rFonts w:eastAsia="Cambria"/>
                <w:color w:val="FFFF00"/>
                <w:sz w:val="16"/>
                <w:szCs w:val="16"/>
              </w:rPr>
            </w:pPr>
          </w:p>
        </w:tc>
        <w:tc>
          <w:tcPr>
            <w:tcW w:w="6510" w:type="dxa"/>
            <w:tcBorders>
              <w:top w:val="single" w:sz="6" w:space="0" w:color="auto"/>
            </w:tcBorders>
          </w:tcPr>
          <w:p w14:paraId="304D2D7B" w14:textId="41C43D8D"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1BD699A8" w14:textId="77777777" w:rsidR="00CD4E3E" w:rsidRPr="00B8649A" w:rsidRDefault="00CD4E3E" w:rsidP="00194148">
            <w:pPr>
              <w:rPr>
                <w:rFonts w:eastAsia="Cambria"/>
                <w:b/>
                <w:sz w:val="16"/>
                <w:szCs w:val="16"/>
              </w:rPr>
            </w:pPr>
          </w:p>
        </w:tc>
      </w:tr>
      <w:tr w:rsidR="00CD4E3E" w:rsidRPr="00B8649A" w14:paraId="54032E75" w14:textId="77777777" w:rsidTr="00194148">
        <w:trPr>
          <w:jc w:val="center"/>
        </w:trPr>
        <w:tc>
          <w:tcPr>
            <w:tcW w:w="10316" w:type="dxa"/>
            <w:gridSpan w:val="4"/>
            <w:tcBorders>
              <w:top w:val="single" w:sz="4" w:space="0" w:color="auto"/>
              <w:left w:val="single" w:sz="4" w:space="0" w:color="auto"/>
              <w:bottom w:val="single" w:sz="6" w:space="0" w:color="auto"/>
              <w:right w:val="single" w:sz="4" w:space="0" w:color="auto"/>
            </w:tcBorders>
          </w:tcPr>
          <w:p w14:paraId="0CB1DE92" w14:textId="0829E601" w:rsidR="00CD4E3E" w:rsidRPr="00B8649A" w:rsidRDefault="005A51AF"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50752" behindDoc="0" locked="0" layoutInCell="0" allowOverlap="1" wp14:anchorId="7B9BD958" wp14:editId="00CA235D">
                      <wp:simplePos x="0" y="0"/>
                      <wp:positionH relativeFrom="column">
                        <wp:posOffset>4768850</wp:posOffset>
                      </wp:positionH>
                      <wp:positionV relativeFrom="paragraph">
                        <wp:posOffset>706755</wp:posOffset>
                      </wp:positionV>
                      <wp:extent cx="228600" cy="235585"/>
                      <wp:effectExtent l="0" t="0" r="25400" b="18415"/>
                      <wp:wrapNone/>
                      <wp:docPr id="155"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637B5FC5"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81" style="position:absolute;margin-left:375.5pt;margin-top:55.65pt;width:18pt;height:18.5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" o:allowincell="f" fillcolor="#7f7f7f">
                      <o:lock v:ext="edit" aspectratio="t"/>
                      <v:textbox>
                        <w:txbxContent>
                          <w:p w14:paraId="637B5FC5" w14:textId="77777777" w:rsidR="00476617" w:rsidRDefault="00476617" w:rsidP="00CD4E3E"/>
                        </w:txbxContent>
                      </v:textbox>
                    </v:rect>
                  </w:pict>
                </mc:Fallback>
              </mc:AlternateContent>
            </w:r>
            <w:r w:rsidR="00CD4E3E" w:rsidRPr="00B8649A">
              <w:rPr>
                <w:noProof/>
                <w:sz w:val="20"/>
                <w:lang w:val="en-US" w:eastAsia="en-US"/>
              </w:rPr>
              <mc:AlternateContent>
                <mc:Choice Requires="wps">
                  <w:drawing>
                    <wp:anchor distT="0" distB="0" distL="114300" distR="114300" simplePos="0" relativeHeight="251849728" behindDoc="0" locked="0" layoutInCell="0" allowOverlap="1" wp14:anchorId="26B54AFE" wp14:editId="4A6979E5">
                      <wp:simplePos x="0" y="0"/>
                      <wp:positionH relativeFrom="column">
                        <wp:posOffset>2533650</wp:posOffset>
                      </wp:positionH>
                      <wp:positionV relativeFrom="paragraph">
                        <wp:posOffset>713105</wp:posOffset>
                      </wp:positionV>
                      <wp:extent cx="228600" cy="235585"/>
                      <wp:effectExtent l="0" t="0" r="0" b="0"/>
                      <wp:wrapNone/>
                      <wp:docPr id="15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7F94D5B5"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82" style="position:absolute;margin-left:199.5pt;margin-top:56.15pt;width:18pt;height:18.5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" o:allowincell="f" fillcolor="red">
                      <v:textbox>
                        <w:txbxContent>
                          <w:p w14:paraId="7F94D5B5" w14:textId="77777777" w:rsidR="00476617" w:rsidRDefault="00476617" w:rsidP="00CD4E3E"/>
                        </w:txbxContent>
                      </v:textbox>
                    </v:rect>
                  </w:pict>
                </mc:Fallback>
              </mc:AlternateContent>
            </w:r>
            <w:r w:rsidR="00CD4E3E" w:rsidRPr="00B8649A">
              <w:rPr>
                <w:noProof/>
                <w:lang w:val="en-US" w:eastAsia="en-US"/>
              </w:rPr>
              <mc:AlternateContent>
                <mc:Choice Requires="wps">
                  <w:drawing>
                    <wp:anchor distT="0" distB="0" distL="114300" distR="114300" simplePos="0" relativeHeight="251848704" behindDoc="0" locked="0" layoutInCell="0" allowOverlap="1" wp14:anchorId="59A2823B" wp14:editId="4A6AFAA2">
                      <wp:simplePos x="0" y="0"/>
                      <wp:positionH relativeFrom="column">
                        <wp:posOffset>152400</wp:posOffset>
                      </wp:positionH>
                      <wp:positionV relativeFrom="paragraph">
                        <wp:posOffset>713105</wp:posOffset>
                      </wp:positionV>
                      <wp:extent cx="228600" cy="235585"/>
                      <wp:effectExtent l="0" t="0" r="19050" b="12065"/>
                      <wp:wrapNone/>
                      <wp:docPr id="156"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3D56875D" id="Rectangle 32" o:spid="_x0000_s1026" style="position:absolute;margin-left:12pt;margin-top:56.15pt;width:18pt;height:18.5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" o:allowincell="f" fillcolor="green">
                      <o:lock v:ext="edit" aspectratio="t"/>
                    </v:rect>
                  </w:pict>
                </mc:Fallback>
              </mc:AlternateContent>
            </w:r>
          </w:p>
          <w:p w14:paraId="1EB42DEE" w14:textId="6BE44949" w:rsidR="00CD4E3E" w:rsidRPr="00B8649A" w:rsidRDefault="009B71FF" w:rsidP="00E16D88">
            <w:pPr>
              <w:numPr>
                <w:ilvl w:val="0"/>
                <w:numId w:val="47"/>
              </w:numPr>
              <w:rPr>
                <w:b/>
                <w:bCs/>
              </w:rPr>
            </w:pPr>
            <w:r w:rsidRPr="00B8649A">
              <w:rPr>
                <w:b/>
                <w:bCs/>
              </w:rPr>
              <w:t>Exactitud</w:t>
            </w:r>
            <w:r w:rsidR="00A75D4B" w:rsidRPr="00B8649A">
              <w:rPr>
                <w:b/>
                <w:bCs/>
              </w:rPr>
              <w:t xml:space="preserve"> de la clave de colores</w:t>
            </w:r>
            <w:r w:rsidR="00CD4E3E" w:rsidRPr="00B8649A">
              <w:rPr>
                <w:b/>
                <w:bCs/>
              </w:rPr>
              <w:t xml:space="preserve"> </w:t>
            </w:r>
          </w:p>
          <w:p w14:paraId="0152C15B" w14:textId="77777777" w:rsidR="00CD4E3E" w:rsidRPr="00B8649A" w:rsidRDefault="00CD4E3E" w:rsidP="00194148">
            <w:pPr>
              <w:rPr>
                <w:b/>
                <w:bCs/>
              </w:rPr>
            </w:pPr>
          </w:p>
          <w:p w14:paraId="5ED074E2" w14:textId="451C85D2" w:rsidR="00CD4E3E" w:rsidRPr="00B8649A" w:rsidRDefault="00AC4903" w:rsidP="00194148">
            <w:pPr>
              <w:rPr>
                <w:b/>
                <w:bCs/>
              </w:rPr>
            </w:pPr>
            <w:r w:rsidRPr="00B8649A">
              <w:rPr>
                <w:b/>
                <w:bCs/>
              </w:rPr>
              <w:t>Calificación del equipo de validación</w:t>
            </w:r>
            <w:r w:rsidR="00CD4E3E" w:rsidRPr="00B8649A">
              <w:rPr>
                <w:b/>
                <w:bCs/>
              </w:rPr>
              <w:t>:</w:t>
            </w:r>
          </w:p>
          <w:p w14:paraId="7E20DE1C" w14:textId="77777777" w:rsidR="00CD4E3E" w:rsidRPr="00B8649A" w:rsidRDefault="00CD4E3E" w:rsidP="00194148"/>
          <w:p w14:paraId="3C2B8FA8" w14:textId="5D672D64" w:rsidR="00CD4E3E" w:rsidRPr="00B8649A" w:rsidRDefault="008E7564" w:rsidP="005A51AF">
            <w:pPr>
              <w:tabs>
                <w:tab w:val="left" w:pos="8104"/>
              </w:tabs>
              <w:rPr>
                <w:rFonts w:eastAsia="Cambria"/>
                <w:color w:val="FFFFFF" w:themeColor="background1"/>
                <w:sz w:val="20"/>
              </w:rPr>
            </w:pPr>
            <w:r w:rsidRPr="00B8649A">
              <w:rPr>
                <w:rFonts w:eastAsia="Cambria"/>
                <w:sz w:val="20"/>
              </w:rPr>
              <w:t xml:space="preserve">        </w:t>
            </w:r>
            <w:r w:rsidR="005A51AF" w:rsidRPr="00B8649A">
              <w:rPr>
                <w:rFonts w:eastAsia="Cambria"/>
                <w:sz w:val="20"/>
              </w:rPr>
              <w:t>E</w:t>
            </w:r>
            <w:r w:rsidR="00687E79" w:rsidRPr="00B8649A">
              <w:rPr>
                <w:sz w:val="20"/>
              </w:rPr>
              <w:t>xacta</w:t>
            </w:r>
            <w:r w:rsidR="00CD4E3E" w:rsidRPr="00B8649A">
              <w:rPr>
                <w:sz w:val="20"/>
              </w:rPr>
              <w:t xml:space="preserve"> </w:t>
            </w:r>
            <w:r w:rsidR="00CD4E3E" w:rsidRPr="00B8649A">
              <w:rPr>
                <w:rFonts w:eastAsia="Cambria"/>
                <w:sz w:val="20"/>
              </w:rPr>
              <w:t xml:space="preserve">                              </w:t>
            </w:r>
            <w:r w:rsidRPr="00B8649A">
              <w:rPr>
                <w:rFonts w:eastAsia="Cambria"/>
                <w:sz w:val="20"/>
              </w:rPr>
              <w:t xml:space="preserve"> </w:t>
            </w:r>
            <w:r w:rsidR="005A51AF" w:rsidRPr="00B8649A">
              <w:rPr>
                <w:rFonts w:eastAsia="Cambria"/>
                <w:sz w:val="20"/>
              </w:rPr>
              <w:t xml:space="preserve">                        I</w:t>
            </w:r>
            <w:r w:rsidR="00687E79" w:rsidRPr="00B8649A">
              <w:rPr>
                <w:rFonts w:eastAsia="Cambria"/>
                <w:sz w:val="20"/>
              </w:rPr>
              <w:t>nexacta</w:t>
            </w:r>
            <w:r w:rsidR="00CD4E3E" w:rsidRPr="00B8649A">
              <w:rPr>
                <w:rFonts w:eastAsia="Cambria"/>
                <w:sz w:val="20"/>
              </w:rPr>
              <w:t xml:space="preserve"> </w:t>
            </w:r>
            <w:r w:rsidR="00687E79" w:rsidRPr="00B8649A">
              <w:rPr>
                <w:rFonts w:eastAsia="Cambria"/>
                <w:sz w:val="20"/>
              </w:rPr>
              <w:t xml:space="preserve">                              </w:t>
            </w:r>
            <w:r w:rsidR="00FA65CD" w:rsidRPr="00B8649A">
              <w:rPr>
                <w:rFonts w:eastAsia="Cambria"/>
                <w:sz w:val="20"/>
              </w:rPr>
              <w:t xml:space="preserve">                  </w:t>
            </w:r>
            <w:r w:rsidR="005A51AF" w:rsidRPr="00B8649A">
              <w:rPr>
                <w:rFonts w:eastAsia="Cambria"/>
                <w:sz w:val="20"/>
              </w:rPr>
              <w:t xml:space="preserve"> No mensurable</w:t>
            </w:r>
            <w:r w:rsidR="00687E79" w:rsidRPr="00B8649A">
              <w:rPr>
                <w:rFonts w:eastAsia="Cambria"/>
                <w:sz w:val="20"/>
              </w:rPr>
              <w:t xml:space="preserve"> </w:t>
            </w:r>
            <w:r w:rsidRPr="00B8649A">
              <w:rPr>
                <w:rFonts w:eastAsia="Cambria"/>
                <w:color w:val="FFFFFF" w:themeColor="background1"/>
                <w:sz w:val="20"/>
              </w:rPr>
              <w:t xml:space="preserve">v </w:t>
            </w:r>
          </w:p>
          <w:p w14:paraId="6D82F523" w14:textId="7FE2D5A8" w:rsidR="005A51AF" w:rsidRPr="00B8649A" w:rsidRDefault="005A51AF" w:rsidP="005A51AF">
            <w:pPr>
              <w:tabs>
                <w:tab w:val="left" w:pos="8104"/>
              </w:tabs>
              <w:rPr>
                <w:rFonts w:eastAsia="Cambria"/>
                <w:sz w:val="20"/>
              </w:rPr>
            </w:pPr>
          </w:p>
        </w:tc>
      </w:tr>
      <w:tr w:rsidR="00CD4E3E" w:rsidRPr="00B8649A" w14:paraId="7C55EDC7" w14:textId="77777777" w:rsidTr="00194148">
        <w:trPr>
          <w:jc w:val="center"/>
        </w:trPr>
        <w:tc>
          <w:tcPr>
            <w:tcW w:w="483" w:type="dxa"/>
          </w:tcPr>
          <w:p w14:paraId="191A2A54" w14:textId="77777777" w:rsidR="00CD4E3E" w:rsidRPr="00B8649A" w:rsidRDefault="00CD4E3E" w:rsidP="00E16D88">
            <w:pPr>
              <w:numPr>
                <w:ilvl w:val="0"/>
                <w:numId w:val="51"/>
              </w:numPr>
              <w:rPr>
                <w:rFonts w:eastAsia="Cambria"/>
                <w:sz w:val="16"/>
                <w:szCs w:val="16"/>
              </w:rPr>
            </w:pPr>
          </w:p>
        </w:tc>
        <w:tc>
          <w:tcPr>
            <w:tcW w:w="2758" w:type="dxa"/>
          </w:tcPr>
          <w:p w14:paraId="1BD69A9B" w14:textId="25BA3E7D" w:rsidR="00CD4E3E" w:rsidRPr="00B8649A" w:rsidRDefault="0082357B" w:rsidP="00194148">
            <w:pPr>
              <w:rPr>
                <w:sz w:val="16"/>
                <w:szCs w:val="16"/>
              </w:rPr>
            </w:pPr>
            <w:r w:rsidRPr="00B8649A">
              <w:rPr>
                <w:sz w:val="16"/>
                <w:szCs w:val="16"/>
              </w:rPr>
              <w:t>Exactitud de la clave de colores</w:t>
            </w:r>
          </w:p>
          <w:p w14:paraId="12F5E7BB"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7EC7A5FB" w14:textId="77777777" w:rsidR="00CD4E3E" w:rsidRPr="00B8649A" w:rsidRDefault="00CD4E3E" w:rsidP="00194148">
            <w:pPr>
              <w:rPr>
                <w:rFonts w:eastAsia="Cambria"/>
                <w:color w:val="FFFF00"/>
                <w:sz w:val="16"/>
                <w:szCs w:val="16"/>
              </w:rPr>
            </w:pPr>
          </w:p>
        </w:tc>
        <w:tc>
          <w:tcPr>
            <w:tcW w:w="6510" w:type="dxa"/>
          </w:tcPr>
          <w:p w14:paraId="0FD50A95" w14:textId="22143D5C" w:rsidR="000F1A46" w:rsidRPr="00B8649A" w:rsidRDefault="000F1A46" w:rsidP="00194148">
            <w:pPr>
              <w:rPr>
                <w:rFonts w:eastAsia="Cambria"/>
                <w:sz w:val="16"/>
                <w:szCs w:val="16"/>
              </w:rPr>
            </w:pPr>
            <w:r w:rsidRPr="00B8649A">
              <w:rPr>
                <w:rFonts w:eastAsia="Cambria"/>
                <w:sz w:val="16"/>
                <w:szCs w:val="16"/>
              </w:rPr>
              <w:t>Debido a la falta de un objetivo para el indicador de rendimiento,</w:t>
            </w:r>
            <w:r w:rsidR="00330637" w:rsidRPr="00B8649A">
              <w:rPr>
                <w:rFonts w:eastAsia="Cambria"/>
                <w:sz w:val="16"/>
                <w:szCs w:val="16"/>
              </w:rPr>
              <w:t xml:space="preserve"> </w:t>
            </w:r>
            <w:r w:rsidR="0061183B" w:rsidRPr="00B8649A">
              <w:rPr>
                <w:sz w:val="16"/>
              </w:rPr>
              <w:t>se considera exacta la</w:t>
            </w:r>
            <w:r w:rsidRPr="00B8649A">
              <w:rPr>
                <w:rFonts w:eastAsia="Cambria"/>
                <w:sz w:val="16"/>
                <w:szCs w:val="16"/>
              </w:rPr>
              <w:t xml:space="preserve"> </w:t>
            </w:r>
            <w:proofErr w:type="spellStart"/>
            <w:r w:rsidRPr="00B8649A">
              <w:rPr>
                <w:rFonts w:eastAsia="Cambria"/>
                <w:sz w:val="16"/>
                <w:szCs w:val="16"/>
              </w:rPr>
              <w:t>autocalificación</w:t>
            </w:r>
            <w:proofErr w:type="spellEnd"/>
            <w:r w:rsidRPr="00B8649A">
              <w:rPr>
                <w:rFonts w:eastAsia="Cambria"/>
                <w:sz w:val="16"/>
                <w:szCs w:val="16"/>
              </w:rPr>
              <w:t xml:space="preserve"> </w:t>
            </w:r>
            <w:r w:rsidR="00BC4B38" w:rsidRPr="00B8649A">
              <w:rPr>
                <w:rFonts w:eastAsia="Cambria"/>
                <w:sz w:val="16"/>
                <w:szCs w:val="16"/>
              </w:rPr>
              <w:t xml:space="preserve">del indicador como </w:t>
            </w:r>
            <w:r w:rsidRPr="00B8649A">
              <w:rPr>
                <w:rFonts w:eastAsia="Cambria"/>
                <w:sz w:val="16"/>
                <w:szCs w:val="16"/>
              </w:rPr>
              <w:t>“</w:t>
            </w:r>
            <w:r w:rsidR="001D2977" w:rsidRPr="00B8649A">
              <w:rPr>
                <w:rFonts w:eastAsia="Cambria"/>
                <w:sz w:val="16"/>
                <w:szCs w:val="16"/>
              </w:rPr>
              <w:t>no mensurable</w:t>
            </w:r>
            <w:r w:rsidR="00BC4B38" w:rsidRPr="00B8649A">
              <w:rPr>
                <w:rFonts w:eastAsia="Cambria"/>
                <w:sz w:val="16"/>
                <w:szCs w:val="16"/>
              </w:rPr>
              <w:t>”.</w:t>
            </w:r>
          </w:p>
          <w:p w14:paraId="0813D819" w14:textId="77777777" w:rsidR="00CD4E3E" w:rsidRPr="00B8649A" w:rsidRDefault="00CD4E3E" w:rsidP="000F1A46">
            <w:pPr>
              <w:rPr>
                <w:rFonts w:eastAsia="Cambria"/>
                <w:sz w:val="16"/>
                <w:szCs w:val="16"/>
              </w:rPr>
            </w:pPr>
          </w:p>
        </w:tc>
      </w:tr>
      <w:tr w:rsidR="00CD4E3E" w:rsidRPr="00B8649A" w14:paraId="10B459C4" w14:textId="77777777" w:rsidTr="00194148">
        <w:trPr>
          <w:jc w:val="center"/>
        </w:trPr>
        <w:tc>
          <w:tcPr>
            <w:tcW w:w="483" w:type="dxa"/>
            <w:shd w:val="clear" w:color="auto" w:fill="auto"/>
          </w:tcPr>
          <w:p w14:paraId="078FDC10" w14:textId="70F84066"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34FA1387" w14:textId="09097B8E"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4082ED34" w14:textId="77777777" w:rsidR="00CD4E3E" w:rsidRPr="00B8649A" w:rsidRDefault="00CD4E3E" w:rsidP="00194148">
            <w:pPr>
              <w:rPr>
                <w:sz w:val="16"/>
                <w:szCs w:val="16"/>
              </w:rPr>
            </w:pPr>
          </w:p>
          <w:p w14:paraId="79D2ACA5" w14:textId="77777777" w:rsidR="00CD4E3E" w:rsidRPr="00B8649A" w:rsidRDefault="00CD4E3E" w:rsidP="00194148">
            <w:pPr>
              <w:rPr>
                <w:sz w:val="16"/>
                <w:szCs w:val="16"/>
              </w:rPr>
            </w:pPr>
          </w:p>
        </w:tc>
        <w:tc>
          <w:tcPr>
            <w:tcW w:w="565" w:type="dxa"/>
            <w:shd w:val="clear" w:color="auto" w:fill="auto"/>
          </w:tcPr>
          <w:p w14:paraId="22361E18" w14:textId="77777777" w:rsidR="00CD4E3E" w:rsidRPr="00B8649A" w:rsidRDefault="00CD4E3E" w:rsidP="00194148">
            <w:pPr>
              <w:rPr>
                <w:rFonts w:eastAsia="Cambria"/>
                <w:color w:val="FFFF00"/>
                <w:sz w:val="16"/>
                <w:szCs w:val="16"/>
              </w:rPr>
            </w:pPr>
          </w:p>
        </w:tc>
        <w:tc>
          <w:tcPr>
            <w:tcW w:w="6510" w:type="dxa"/>
            <w:shd w:val="clear" w:color="auto" w:fill="auto"/>
          </w:tcPr>
          <w:p w14:paraId="112D44C8" w14:textId="3D9099DF" w:rsidR="00CD4E3E" w:rsidRPr="00B8649A" w:rsidRDefault="0082357B" w:rsidP="00194148">
            <w:pPr>
              <w:rPr>
                <w:sz w:val="16"/>
                <w:szCs w:val="16"/>
              </w:rPr>
            </w:pPr>
            <w:r w:rsidRPr="00B8649A">
              <w:rPr>
                <w:sz w:val="16"/>
                <w:szCs w:val="16"/>
              </w:rPr>
              <w:t>Sin comentarios</w:t>
            </w:r>
          </w:p>
        </w:tc>
      </w:tr>
    </w:tbl>
    <w:p w14:paraId="71E47503" w14:textId="77777777" w:rsidR="00CD4E3E" w:rsidRPr="00B8649A" w:rsidRDefault="00CD4E3E" w:rsidP="00CD4E3E"/>
    <w:p w14:paraId="6469F8DC" w14:textId="77777777" w:rsidR="00CD4E3E" w:rsidRPr="00B8649A" w:rsidRDefault="00CD4E3E" w:rsidP="00CD4E3E">
      <w:r w:rsidRPr="00B8649A">
        <w:br w:type="page"/>
      </w:r>
    </w:p>
    <w:p w14:paraId="507D0B07" w14:textId="5B566734" w:rsidR="00CD4E3E" w:rsidRPr="00B8649A" w:rsidRDefault="00CD4E3E" w:rsidP="00CD4E3E">
      <w:pPr>
        <w:rPr>
          <w:b/>
          <w:bCs/>
        </w:rPr>
      </w:pPr>
      <w:r w:rsidRPr="00B8649A">
        <w:rPr>
          <w:b/>
          <w:bCs/>
        </w:rPr>
        <w:lastRenderedPageBreak/>
        <w:t>Program</w:t>
      </w:r>
      <w:r w:rsidR="006D1BA4" w:rsidRPr="00B8649A">
        <w:rPr>
          <w:b/>
          <w:bCs/>
        </w:rPr>
        <w:t>a</w:t>
      </w:r>
      <w:r w:rsidRPr="00B8649A">
        <w:rPr>
          <w:b/>
          <w:bCs/>
        </w:rPr>
        <w:t xml:space="preserve"> 31 – </w:t>
      </w:r>
      <w:r w:rsidR="006D1BA4" w:rsidRPr="00B8649A">
        <w:rPr>
          <w:b/>
          <w:bCs/>
        </w:rPr>
        <w:t xml:space="preserve">El </w:t>
      </w:r>
      <w:r w:rsidR="006E1A8F" w:rsidRPr="00B8649A">
        <w:rPr>
          <w:b/>
          <w:bCs/>
        </w:rPr>
        <w:t xml:space="preserve">Sistema </w:t>
      </w:r>
      <w:r w:rsidR="006D1BA4" w:rsidRPr="00B8649A">
        <w:rPr>
          <w:b/>
          <w:bCs/>
        </w:rPr>
        <w:t>de La Haya</w:t>
      </w:r>
      <w:r w:rsidRPr="00B8649A">
        <w:rPr>
          <w:b/>
          <w:bCs/>
        </w:rPr>
        <w:t xml:space="preserve"> </w:t>
      </w:r>
    </w:p>
    <w:p w14:paraId="681CF617" w14:textId="2D9A5C70" w:rsidR="00CD4E3E" w:rsidRPr="00B8649A" w:rsidRDefault="006A7BEE" w:rsidP="00CD4E3E">
      <w:pPr>
        <w:rPr>
          <w:b/>
          <w:bCs/>
          <w:iCs/>
        </w:rPr>
      </w:pPr>
      <w:r w:rsidRPr="00B8649A">
        <w:rPr>
          <w:b/>
          <w:bCs/>
        </w:rPr>
        <w:t>Indicador de rendimiento</w:t>
      </w:r>
      <w:r w:rsidR="001B4CBB" w:rsidRPr="00B8649A">
        <w:rPr>
          <w:b/>
          <w:bCs/>
        </w:rPr>
        <w:t xml:space="preserve">:  </w:t>
      </w:r>
      <w:r w:rsidR="009D4DAA" w:rsidRPr="00B8649A">
        <w:t>Número</w:t>
      </w:r>
      <w:r w:rsidR="00B3663F" w:rsidRPr="00B8649A">
        <w:rPr>
          <w:color w:val="000000"/>
        </w:rPr>
        <w:t xml:space="preserve"> de miembros del Acta de Ginebra (1999)</w:t>
      </w:r>
    </w:p>
    <w:p w14:paraId="3A19B56F" w14:textId="77777777" w:rsidR="00CD4E3E" w:rsidRPr="00B8649A" w:rsidRDefault="00CD4E3E" w:rsidP="00CD4E3E"/>
    <w:tbl>
      <w:tblPr>
        <w:tblW w:w="103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3"/>
        <w:gridCol w:w="2758"/>
        <w:gridCol w:w="565"/>
        <w:gridCol w:w="6585"/>
      </w:tblGrid>
      <w:tr w:rsidR="00CD4E3E" w:rsidRPr="00B8649A" w14:paraId="74F07436"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07523E71"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53824" behindDoc="0" locked="0" layoutInCell="0" allowOverlap="1" wp14:anchorId="051DF398" wp14:editId="6916C06B">
                      <wp:simplePos x="0" y="0"/>
                      <wp:positionH relativeFrom="column">
                        <wp:posOffset>4638675</wp:posOffset>
                      </wp:positionH>
                      <wp:positionV relativeFrom="paragraph">
                        <wp:posOffset>671195</wp:posOffset>
                      </wp:positionV>
                      <wp:extent cx="228600" cy="235585"/>
                      <wp:effectExtent l="0" t="0" r="0" b="0"/>
                      <wp:wrapNone/>
                      <wp:docPr id="15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5747CE2F"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83" style="position:absolute;margin-left:365.25pt;margin-top:52.85pt;width:18pt;height:18.5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" o:allowincell="f" fillcolor="red">
                      <v:textbox>
                        <w:txbxContent>
                          <w:p w14:paraId="5747CE2F"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52800" behindDoc="0" locked="0" layoutInCell="0" allowOverlap="1" wp14:anchorId="28E0BD89" wp14:editId="50D4037D">
                      <wp:simplePos x="0" y="0"/>
                      <wp:positionH relativeFrom="column">
                        <wp:posOffset>2200275</wp:posOffset>
                      </wp:positionH>
                      <wp:positionV relativeFrom="paragraph">
                        <wp:posOffset>671195</wp:posOffset>
                      </wp:positionV>
                      <wp:extent cx="228600" cy="235585"/>
                      <wp:effectExtent l="0" t="0" r="0" b="0"/>
                      <wp:wrapNone/>
                      <wp:docPr id="15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79646"/>
                              </a:solidFill>
                              <a:ln w="9525">
                                <a:solidFill>
                                  <a:srgbClr val="000000"/>
                                </a:solidFill>
                                <a:miter lim="800000"/>
                                <a:headEnd/>
                                <a:tailEnd/>
                              </a:ln>
                            </wps:spPr>
                            <wps:txbx>
                              <w:txbxContent>
                                <w:p w14:paraId="219E95D9"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84" style="position:absolute;margin-left:173.25pt;margin-top:52.85pt;width:18pt;height:18.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" o:allowincell="f" fillcolor="#f79646">
                      <v:textbox>
                        <w:txbxContent>
                          <w:p w14:paraId="219E95D9"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51776" behindDoc="0" locked="0" layoutInCell="0" allowOverlap="1" wp14:anchorId="7096C0A1" wp14:editId="6268C1BE">
                      <wp:simplePos x="0" y="0"/>
                      <wp:positionH relativeFrom="column">
                        <wp:posOffset>152400</wp:posOffset>
                      </wp:positionH>
                      <wp:positionV relativeFrom="paragraph">
                        <wp:posOffset>671195</wp:posOffset>
                      </wp:positionV>
                      <wp:extent cx="228600" cy="235585"/>
                      <wp:effectExtent l="0" t="0" r="19050" b="12065"/>
                      <wp:wrapNone/>
                      <wp:docPr id="15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2C42C889" id="Rectangle 11" o:spid="_x0000_s1026" style="position:absolute;margin-left:12pt;margin-top:52.85pt;width:18pt;height:18.5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" o:allowincell="f" fillcolor="green"/>
                  </w:pict>
                </mc:Fallback>
              </mc:AlternateContent>
            </w:r>
          </w:p>
          <w:p w14:paraId="793223BA" w14:textId="32EE47E3" w:rsidR="00CD4E3E" w:rsidRPr="00B8649A" w:rsidRDefault="006A7BEE" w:rsidP="00E16D88">
            <w:pPr>
              <w:numPr>
                <w:ilvl w:val="0"/>
                <w:numId w:val="48"/>
              </w:numPr>
              <w:rPr>
                <w:b/>
                <w:bCs/>
              </w:rPr>
            </w:pPr>
            <w:r w:rsidRPr="00B8649A">
              <w:rPr>
                <w:b/>
                <w:bCs/>
              </w:rPr>
              <w:t xml:space="preserve">Evaluación de los datos </w:t>
            </w:r>
            <w:r w:rsidR="0097127F" w:rsidRPr="00B8649A">
              <w:rPr>
                <w:b/>
                <w:bCs/>
              </w:rPr>
              <w:t>sobre el rendimiento</w:t>
            </w:r>
          </w:p>
          <w:p w14:paraId="13919CFF" w14:textId="77777777" w:rsidR="00CD4E3E" w:rsidRPr="00B8649A" w:rsidRDefault="00CD4E3E" w:rsidP="00194148">
            <w:pPr>
              <w:rPr>
                <w:b/>
                <w:bCs/>
                <w:i/>
                <w:iCs/>
                <w:sz w:val="16"/>
                <w:szCs w:val="16"/>
              </w:rPr>
            </w:pPr>
          </w:p>
          <w:p w14:paraId="54409104" w14:textId="1BE42F8A" w:rsidR="00CD4E3E" w:rsidRPr="00B8649A" w:rsidRDefault="00AC4903" w:rsidP="00194148">
            <w:pPr>
              <w:rPr>
                <w:b/>
                <w:bCs/>
              </w:rPr>
            </w:pPr>
            <w:r w:rsidRPr="00B8649A">
              <w:rPr>
                <w:b/>
                <w:bCs/>
              </w:rPr>
              <w:t>Calificación del equipo de validación</w:t>
            </w:r>
            <w:r w:rsidR="00CD4E3E" w:rsidRPr="00B8649A">
              <w:rPr>
                <w:b/>
                <w:bCs/>
              </w:rPr>
              <w:t>:</w:t>
            </w:r>
          </w:p>
          <w:p w14:paraId="4C083100" w14:textId="77777777" w:rsidR="00CD4E3E" w:rsidRPr="00B8649A" w:rsidRDefault="00CD4E3E" w:rsidP="00194148"/>
          <w:p w14:paraId="7813C882" w14:textId="77777777" w:rsidR="003701A8" w:rsidRPr="00B8649A" w:rsidRDefault="00CD4E3E" w:rsidP="003701A8">
            <w:pPr>
              <w:rPr>
                <w:rFonts w:eastAsia="Cambria"/>
                <w:sz w:val="20"/>
              </w:rPr>
            </w:pPr>
            <w:r w:rsidRPr="00B8649A">
              <w:rPr>
                <w:rFonts w:eastAsia="Cambria"/>
                <w:sz w:val="20"/>
              </w:rPr>
              <w:t xml:space="preserve">          </w:t>
            </w:r>
            <w:r w:rsidR="003701A8" w:rsidRPr="00B8649A">
              <w:rPr>
                <w:sz w:val="20"/>
              </w:rPr>
              <w:t xml:space="preserve">Cumple suficientemente                   Cumple parcialmente los criterios                No cumple los criterios  </w:t>
            </w:r>
          </w:p>
          <w:p w14:paraId="26588461" w14:textId="60A1589F" w:rsidR="00CD4E3E" w:rsidRPr="00B8649A" w:rsidRDefault="003701A8" w:rsidP="00194148">
            <w:pPr>
              <w:rPr>
                <w:rFonts w:eastAsia="Cambria"/>
                <w:sz w:val="20"/>
              </w:rPr>
            </w:pPr>
            <w:r w:rsidRPr="00B8649A">
              <w:rPr>
                <w:sz w:val="20"/>
              </w:rPr>
              <w:t xml:space="preserve">         los criterios</w:t>
            </w:r>
            <w:r w:rsidRPr="00B8649A">
              <w:rPr>
                <w:rFonts w:eastAsia="Cambria"/>
                <w:sz w:val="20"/>
              </w:rPr>
              <w:t xml:space="preserve">               </w:t>
            </w:r>
          </w:p>
          <w:p w14:paraId="2CDB5249" w14:textId="217A6ECF" w:rsidR="00CD4E3E" w:rsidRPr="00B8649A" w:rsidRDefault="00CD4E3E" w:rsidP="00B3663F">
            <w:pPr>
              <w:tabs>
                <w:tab w:val="center" w:pos="5087"/>
              </w:tabs>
              <w:rPr>
                <w:b/>
                <w:bCs/>
                <w:i/>
                <w:iCs/>
                <w:sz w:val="16"/>
                <w:szCs w:val="16"/>
              </w:rPr>
            </w:pPr>
            <w:r w:rsidRPr="00B8649A">
              <w:rPr>
                <w:rFonts w:eastAsia="Cambria"/>
                <w:sz w:val="20"/>
              </w:rPr>
              <w:t xml:space="preserve">               </w:t>
            </w:r>
            <w:r w:rsidR="00B3663F" w:rsidRPr="00B8649A">
              <w:rPr>
                <w:rFonts w:eastAsia="Cambria"/>
                <w:sz w:val="20"/>
              </w:rPr>
              <w:tab/>
            </w:r>
          </w:p>
        </w:tc>
      </w:tr>
      <w:tr w:rsidR="00CD4E3E" w:rsidRPr="00B8649A" w14:paraId="38831A56" w14:textId="77777777" w:rsidTr="00194148">
        <w:trPr>
          <w:jc w:val="center"/>
        </w:trPr>
        <w:tc>
          <w:tcPr>
            <w:tcW w:w="483" w:type="dxa"/>
          </w:tcPr>
          <w:p w14:paraId="47A73693" w14:textId="77777777" w:rsidR="00CD4E3E" w:rsidRPr="00B8649A" w:rsidRDefault="00CD4E3E" w:rsidP="00194148">
            <w:pPr>
              <w:jc w:val="center"/>
              <w:rPr>
                <w:rFonts w:eastAsia="Cambria"/>
                <w:b/>
                <w:bCs/>
                <w:i/>
                <w:iCs/>
                <w:sz w:val="16"/>
                <w:szCs w:val="16"/>
              </w:rPr>
            </w:pPr>
          </w:p>
        </w:tc>
        <w:tc>
          <w:tcPr>
            <w:tcW w:w="2758" w:type="dxa"/>
          </w:tcPr>
          <w:p w14:paraId="74E58216" w14:textId="31560D60" w:rsidR="00CD4E3E" w:rsidRPr="00B8649A" w:rsidRDefault="001B0D34" w:rsidP="00194148">
            <w:pPr>
              <w:jc w:val="center"/>
              <w:rPr>
                <w:b/>
                <w:bCs/>
                <w:i/>
                <w:iCs/>
                <w:sz w:val="16"/>
                <w:szCs w:val="16"/>
              </w:rPr>
            </w:pPr>
            <w:r w:rsidRPr="00B8649A">
              <w:rPr>
                <w:b/>
                <w:bCs/>
                <w:i/>
                <w:iCs/>
                <w:sz w:val="16"/>
                <w:szCs w:val="16"/>
              </w:rPr>
              <w:t>Criterios de valoración de los datos sobre el rendimiento</w:t>
            </w:r>
          </w:p>
          <w:p w14:paraId="23BC7A48" w14:textId="77777777" w:rsidR="00CD4E3E" w:rsidRPr="00B8649A" w:rsidRDefault="00CD4E3E" w:rsidP="00194148">
            <w:pPr>
              <w:jc w:val="center"/>
              <w:rPr>
                <w:rFonts w:eastAsia="Cambria"/>
                <w:b/>
                <w:bCs/>
                <w:i/>
                <w:iCs/>
                <w:sz w:val="16"/>
                <w:szCs w:val="16"/>
              </w:rPr>
            </w:pPr>
          </w:p>
        </w:tc>
        <w:tc>
          <w:tcPr>
            <w:tcW w:w="565" w:type="dxa"/>
            <w:tcBorders>
              <w:bottom w:val="single" w:sz="6" w:space="0" w:color="auto"/>
            </w:tcBorders>
          </w:tcPr>
          <w:p w14:paraId="10ABF267" w14:textId="77777777" w:rsidR="00CD4E3E" w:rsidRPr="00B8649A" w:rsidRDefault="00CD4E3E" w:rsidP="00194148">
            <w:pPr>
              <w:jc w:val="center"/>
              <w:rPr>
                <w:rFonts w:eastAsia="Cambria"/>
                <w:b/>
                <w:bCs/>
                <w:i/>
                <w:iCs/>
                <w:sz w:val="16"/>
                <w:szCs w:val="16"/>
              </w:rPr>
            </w:pPr>
          </w:p>
        </w:tc>
        <w:tc>
          <w:tcPr>
            <w:tcW w:w="6585" w:type="dxa"/>
          </w:tcPr>
          <w:p w14:paraId="2F7F0F84" w14:textId="5E1438DA" w:rsidR="00CD4E3E" w:rsidRPr="00B8649A" w:rsidRDefault="001B0D34" w:rsidP="00194148">
            <w:pPr>
              <w:jc w:val="center"/>
              <w:rPr>
                <w:rFonts w:eastAsia="Cambria"/>
                <w:b/>
                <w:bCs/>
                <w:i/>
                <w:iCs/>
                <w:sz w:val="16"/>
                <w:szCs w:val="16"/>
              </w:rPr>
            </w:pPr>
            <w:r w:rsidRPr="00B8649A">
              <w:rPr>
                <w:b/>
                <w:bCs/>
                <w:i/>
                <w:iCs/>
                <w:sz w:val="16"/>
                <w:szCs w:val="16"/>
              </w:rPr>
              <w:t>Comentarios/Limitaciones de los datos</w:t>
            </w:r>
          </w:p>
        </w:tc>
      </w:tr>
      <w:tr w:rsidR="00CD4E3E" w:rsidRPr="00B8649A" w14:paraId="0C84A018" w14:textId="77777777" w:rsidTr="00194148">
        <w:trPr>
          <w:trHeight w:val="529"/>
          <w:jc w:val="center"/>
        </w:trPr>
        <w:tc>
          <w:tcPr>
            <w:tcW w:w="483" w:type="dxa"/>
          </w:tcPr>
          <w:p w14:paraId="189637DA" w14:textId="77777777" w:rsidR="00CD4E3E" w:rsidRPr="00B8649A" w:rsidRDefault="00CD4E3E" w:rsidP="00E16D88">
            <w:pPr>
              <w:numPr>
                <w:ilvl w:val="0"/>
                <w:numId w:val="50"/>
              </w:numPr>
              <w:rPr>
                <w:rFonts w:eastAsia="Cambria"/>
                <w:sz w:val="16"/>
                <w:szCs w:val="16"/>
              </w:rPr>
            </w:pPr>
          </w:p>
        </w:tc>
        <w:tc>
          <w:tcPr>
            <w:tcW w:w="2758" w:type="dxa"/>
          </w:tcPr>
          <w:p w14:paraId="55E95B2B" w14:textId="24169D9B" w:rsidR="00CD4E3E" w:rsidRPr="00B8649A" w:rsidRDefault="00F65B8B" w:rsidP="00194148">
            <w:pPr>
              <w:rPr>
                <w:rFonts w:eastAsia="Cambria"/>
                <w:sz w:val="16"/>
                <w:szCs w:val="16"/>
              </w:rPr>
            </w:pPr>
            <w:r w:rsidRPr="00B8649A">
              <w:rPr>
                <w:sz w:val="16"/>
                <w:szCs w:val="16"/>
              </w:rPr>
              <w:t>Pertinente/Valioso</w:t>
            </w:r>
          </w:p>
        </w:tc>
        <w:tc>
          <w:tcPr>
            <w:tcW w:w="565" w:type="dxa"/>
            <w:tcBorders>
              <w:top w:val="single" w:sz="6" w:space="0" w:color="auto"/>
              <w:bottom w:val="single" w:sz="6" w:space="0" w:color="auto"/>
            </w:tcBorders>
            <w:shd w:val="clear" w:color="auto" w:fill="008000"/>
          </w:tcPr>
          <w:p w14:paraId="745B6A91" w14:textId="77777777" w:rsidR="00CD4E3E" w:rsidRPr="00B8649A" w:rsidRDefault="00CD4E3E" w:rsidP="00194148">
            <w:pPr>
              <w:rPr>
                <w:rFonts w:eastAsia="Cambria"/>
                <w:color w:val="FFFF00"/>
                <w:sz w:val="16"/>
                <w:szCs w:val="16"/>
              </w:rPr>
            </w:pPr>
          </w:p>
        </w:tc>
        <w:tc>
          <w:tcPr>
            <w:tcW w:w="6585" w:type="dxa"/>
          </w:tcPr>
          <w:p w14:paraId="59AB614D" w14:textId="3A642EDE" w:rsidR="00E0598A"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666322" w:rsidRPr="00B8649A">
              <w:rPr>
                <w:rFonts w:eastAsia="Cambria"/>
                <w:sz w:val="16"/>
                <w:szCs w:val="16"/>
              </w:rPr>
              <w:t>son pertinentes y valiosos</w:t>
            </w:r>
            <w:r w:rsidR="00843230" w:rsidRPr="00B8649A">
              <w:rPr>
                <w:rFonts w:eastAsia="Cambria"/>
                <w:sz w:val="16"/>
                <w:szCs w:val="16"/>
              </w:rPr>
              <w:t xml:space="preserve"> ya q</w:t>
            </w:r>
            <w:r w:rsidR="00E0598A" w:rsidRPr="00B8649A">
              <w:rPr>
                <w:rFonts w:eastAsia="Cambria"/>
                <w:sz w:val="16"/>
                <w:szCs w:val="16"/>
              </w:rPr>
              <w:t xml:space="preserve">ue identifican el número de nuevas partes contratantes del </w:t>
            </w:r>
            <w:r w:rsidR="004A57BB" w:rsidRPr="00B8649A">
              <w:rPr>
                <w:rFonts w:eastAsia="Cambria"/>
                <w:sz w:val="16"/>
                <w:szCs w:val="16"/>
              </w:rPr>
              <w:t>Arreglo de La Haya (Acta de Ginebra, 1999), y está conectada con el potencial crecimiento y el aumento de las actividades del programa.</w:t>
            </w:r>
          </w:p>
          <w:p w14:paraId="721436BB" w14:textId="7C3A19F1" w:rsidR="00CD4E3E" w:rsidRPr="00B8649A" w:rsidRDefault="00CD4E3E" w:rsidP="00194148">
            <w:pPr>
              <w:rPr>
                <w:rFonts w:eastAsia="Cambria"/>
                <w:sz w:val="16"/>
                <w:szCs w:val="16"/>
              </w:rPr>
            </w:pPr>
          </w:p>
        </w:tc>
      </w:tr>
      <w:tr w:rsidR="00CD4E3E" w:rsidRPr="00B8649A" w14:paraId="108D37B4" w14:textId="77777777" w:rsidTr="00194148">
        <w:trPr>
          <w:trHeight w:val="547"/>
          <w:jc w:val="center"/>
        </w:trPr>
        <w:tc>
          <w:tcPr>
            <w:tcW w:w="483" w:type="dxa"/>
          </w:tcPr>
          <w:p w14:paraId="56FE6B72" w14:textId="15712F0B" w:rsidR="00CD4E3E" w:rsidRPr="00B8649A" w:rsidRDefault="00CD4E3E" w:rsidP="00E16D88">
            <w:pPr>
              <w:numPr>
                <w:ilvl w:val="0"/>
                <w:numId w:val="50"/>
              </w:numPr>
              <w:rPr>
                <w:rFonts w:eastAsia="Cambria"/>
                <w:sz w:val="16"/>
                <w:szCs w:val="16"/>
              </w:rPr>
            </w:pPr>
          </w:p>
        </w:tc>
        <w:tc>
          <w:tcPr>
            <w:tcW w:w="2758" w:type="dxa"/>
          </w:tcPr>
          <w:p w14:paraId="796CCD20" w14:textId="0C716E22" w:rsidR="00CD4E3E" w:rsidRPr="00B8649A" w:rsidRDefault="00F65B8B" w:rsidP="00194148">
            <w:pPr>
              <w:rPr>
                <w:rFonts w:eastAsia="Cambria"/>
                <w:sz w:val="16"/>
                <w:szCs w:val="16"/>
              </w:rPr>
            </w:pPr>
            <w:r w:rsidRPr="00B8649A">
              <w:rPr>
                <w:sz w:val="16"/>
                <w:szCs w:val="16"/>
              </w:rPr>
              <w:t>Suficiente/Completo</w:t>
            </w:r>
          </w:p>
        </w:tc>
        <w:tc>
          <w:tcPr>
            <w:tcW w:w="565" w:type="dxa"/>
            <w:tcBorders>
              <w:top w:val="single" w:sz="6" w:space="0" w:color="auto"/>
              <w:bottom w:val="single" w:sz="6" w:space="0" w:color="auto"/>
            </w:tcBorders>
            <w:shd w:val="clear" w:color="auto" w:fill="008000"/>
          </w:tcPr>
          <w:p w14:paraId="5E064739" w14:textId="77777777" w:rsidR="00CD4E3E" w:rsidRPr="00B8649A" w:rsidRDefault="00CD4E3E" w:rsidP="00194148">
            <w:pPr>
              <w:rPr>
                <w:rFonts w:eastAsia="Cambria"/>
                <w:color w:val="FFFF00"/>
                <w:sz w:val="16"/>
                <w:szCs w:val="16"/>
              </w:rPr>
            </w:pPr>
          </w:p>
        </w:tc>
        <w:tc>
          <w:tcPr>
            <w:tcW w:w="6585" w:type="dxa"/>
          </w:tcPr>
          <w:p w14:paraId="10375F29" w14:textId="2BCACA40" w:rsidR="004A57BB" w:rsidRPr="00B8649A" w:rsidRDefault="001B708E" w:rsidP="004A57BB">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4A57BB" w:rsidRPr="00B8649A">
              <w:rPr>
                <w:rFonts w:eastAsia="Cambria"/>
                <w:sz w:val="16"/>
                <w:szCs w:val="16"/>
              </w:rPr>
              <w:t>son s</w:t>
            </w:r>
            <w:r w:rsidR="00B66C5C" w:rsidRPr="00B8649A">
              <w:rPr>
                <w:rFonts w:eastAsia="Cambria"/>
                <w:sz w:val="16"/>
                <w:szCs w:val="16"/>
              </w:rPr>
              <w:t>uficientes y completos</w:t>
            </w:r>
            <w:r w:rsidR="00CD4E3E" w:rsidRPr="00B8649A">
              <w:rPr>
                <w:rFonts w:eastAsia="Cambria"/>
                <w:sz w:val="16"/>
                <w:szCs w:val="16"/>
              </w:rPr>
              <w:t xml:space="preserve">, </w:t>
            </w:r>
            <w:r w:rsidR="004A57BB" w:rsidRPr="00B8649A">
              <w:rPr>
                <w:rFonts w:eastAsia="Cambria"/>
                <w:sz w:val="16"/>
                <w:szCs w:val="16"/>
              </w:rPr>
              <w:t xml:space="preserve">y abarcan todos los aspectos del indicador de rendimiento. </w:t>
            </w:r>
            <w:r w:rsidR="00843230" w:rsidRPr="00B8649A">
              <w:rPr>
                <w:rFonts w:eastAsia="Cambria"/>
                <w:sz w:val="16"/>
                <w:szCs w:val="16"/>
              </w:rPr>
              <w:t>Las pruebas de apoyo de los datos sobre el rendimiento son completas.</w:t>
            </w:r>
          </w:p>
          <w:p w14:paraId="31E746A0" w14:textId="071A4908" w:rsidR="00CD4E3E" w:rsidRPr="00B8649A" w:rsidRDefault="00CD4E3E" w:rsidP="00302C18">
            <w:pPr>
              <w:rPr>
                <w:rFonts w:eastAsia="Cambria"/>
                <w:sz w:val="16"/>
                <w:szCs w:val="16"/>
              </w:rPr>
            </w:pPr>
          </w:p>
        </w:tc>
      </w:tr>
      <w:tr w:rsidR="00CD4E3E" w:rsidRPr="00B8649A" w14:paraId="54B1AE76" w14:textId="77777777" w:rsidTr="00194148">
        <w:trPr>
          <w:jc w:val="center"/>
        </w:trPr>
        <w:tc>
          <w:tcPr>
            <w:tcW w:w="483" w:type="dxa"/>
          </w:tcPr>
          <w:p w14:paraId="149EA41F" w14:textId="374A5F44" w:rsidR="00CD4E3E" w:rsidRPr="00B8649A" w:rsidRDefault="00CD4E3E" w:rsidP="00E16D88">
            <w:pPr>
              <w:numPr>
                <w:ilvl w:val="0"/>
                <w:numId w:val="50"/>
              </w:numPr>
              <w:rPr>
                <w:rFonts w:eastAsia="Cambria"/>
                <w:sz w:val="16"/>
                <w:szCs w:val="16"/>
              </w:rPr>
            </w:pPr>
          </w:p>
        </w:tc>
        <w:tc>
          <w:tcPr>
            <w:tcW w:w="2758" w:type="dxa"/>
          </w:tcPr>
          <w:p w14:paraId="250B07CA" w14:textId="45D45B36" w:rsidR="00CD4E3E" w:rsidRPr="00B8649A" w:rsidRDefault="00AF0043" w:rsidP="00194148">
            <w:pPr>
              <w:rPr>
                <w:rFonts w:eastAsia="Cambria"/>
                <w:sz w:val="16"/>
                <w:szCs w:val="16"/>
              </w:rPr>
            </w:pPr>
            <w:r w:rsidRPr="00B8649A">
              <w:rPr>
                <w:sz w:val="16"/>
                <w:szCs w:val="16"/>
              </w:rPr>
              <w:t>Recopilado con eficiencia</w:t>
            </w:r>
          </w:p>
          <w:p w14:paraId="333691A5" w14:textId="77916368" w:rsidR="00CD4E3E" w:rsidRPr="00B8649A" w:rsidRDefault="000730FD" w:rsidP="00194148">
            <w:pPr>
              <w:rPr>
                <w:sz w:val="16"/>
                <w:szCs w:val="16"/>
              </w:rPr>
            </w:pPr>
            <w:r w:rsidRPr="00B8649A">
              <w:rPr>
                <w:sz w:val="16"/>
                <w:szCs w:val="16"/>
              </w:rPr>
              <w:t>/de fácil acceso</w:t>
            </w:r>
          </w:p>
          <w:p w14:paraId="4F7E48CC"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3ABB9C7E" w14:textId="77777777" w:rsidR="00CD4E3E" w:rsidRPr="00B8649A" w:rsidRDefault="00CD4E3E" w:rsidP="00194148">
            <w:pPr>
              <w:rPr>
                <w:rFonts w:eastAsia="Cambria"/>
                <w:color w:val="FFFF00"/>
                <w:sz w:val="16"/>
                <w:szCs w:val="16"/>
              </w:rPr>
            </w:pPr>
          </w:p>
        </w:tc>
        <w:tc>
          <w:tcPr>
            <w:tcW w:w="6585" w:type="dxa"/>
          </w:tcPr>
          <w:p w14:paraId="4A6F5435" w14:textId="6987A168" w:rsidR="00CD4E3E"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302C18" w:rsidRPr="00B8649A">
              <w:rPr>
                <w:rFonts w:eastAsia="Cambria"/>
                <w:sz w:val="16"/>
                <w:szCs w:val="16"/>
              </w:rPr>
              <w:t>se recopilan efic</w:t>
            </w:r>
            <w:r w:rsidR="0068566D" w:rsidRPr="00B8649A">
              <w:rPr>
                <w:rFonts w:eastAsia="Cambria"/>
                <w:sz w:val="16"/>
                <w:szCs w:val="16"/>
              </w:rPr>
              <w:t xml:space="preserve">ientemente </w:t>
            </w:r>
            <w:r w:rsidR="00302C18" w:rsidRPr="00B8649A">
              <w:rPr>
                <w:rFonts w:eastAsia="Cambria"/>
                <w:sz w:val="16"/>
                <w:szCs w:val="16"/>
              </w:rPr>
              <w:t xml:space="preserve">y la información </w:t>
            </w:r>
            <w:r w:rsidR="00843230" w:rsidRPr="00B8649A">
              <w:rPr>
                <w:rFonts w:eastAsia="Cambria"/>
                <w:sz w:val="16"/>
                <w:szCs w:val="16"/>
              </w:rPr>
              <w:t>de los mismos se recopila con facilidad y está</w:t>
            </w:r>
            <w:r w:rsidR="00302C18" w:rsidRPr="00B8649A">
              <w:rPr>
                <w:rFonts w:eastAsia="Cambria"/>
                <w:sz w:val="16"/>
                <w:szCs w:val="16"/>
              </w:rPr>
              <w:t xml:space="preserve"> disponible en el sitio web de la OMPI</w:t>
            </w:r>
            <w:r w:rsidR="00CD4E3E" w:rsidRPr="00B8649A">
              <w:rPr>
                <w:rFonts w:eastAsia="Cambria"/>
                <w:sz w:val="16"/>
                <w:szCs w:val="16"/>
              </w:rPr>
              <w:t xml:space="preserve">.  </w:t>
            </w:r>
            <w:hyperlink r:id="rId77" w:history="1">
              <w:r w:rsidR="00CD4E3E" w:rsidRPr="00B8649A">
                <w:rPr>
                  <w:rStyle w:val="Hyperlink"/>
                  <w:rFonts w:eastAsia="Cambria"/>
                  <w:sz w:val="16"/>
                  <w:szCs w:val="16"/>
                </w:rPr>
                <w:t>http://www.wipo.int/treaties/en/ShowResults.jsp?lang=en&amp;treaty_id=9</w:t>
              </w:r>
            </w:hyperlink>
          </w:p>
          <w:p w14:paraId="2BFE4534" w14:textId="77777777" w:rsidR="00CD4E3E" w:rsidRPr="00B8649A" w:rsidRDefault="00CD4E3E" w:rsidP="00194148">
            <w:pPr>
              <w:rPr>
                <w:rFonts w:eastAsia="Cambria"/>
                <w:sz w:val="16"/>
                <w:szCs w:val="16"/>
              </w:rPr>
            </w:pPr>
          </w:p>
        </w:tc>
      </w:tr>
      <w:tr w:rsidR="00CD4E3E" w:rsidRPr="00B8649A" w14:paraId="0E66526B" w14:textId="77777777" w:rsidTr="00194148">
        <w:trPr>
          <w:jc w:val="center"/>
        </w:trPr>
        <w:tc>
          <w:tcPr>
            <w:tcW w:w="483" w:type="dxa"/>
          </w:tcPr>
          <w:p w14:paraId="3F7EC527" w14:textId="624B13A5" w:rsidR="00CD4E3E" w:rsidRPr="00B8649A" w:rsidRDefault="00CD4E3E" w:rsidP="00E16D88">
            <w:pPr>
              <w:numPr>
                <w:ilvl w:val="0"/>
                <w:numId w:val="50"/>
              </w:numPr>
              <w:rPr>
                <w:rFonts w:eastAsia="Cambria"/>
                <w:sz w:val="16"/>
                <w:szCs w:val="16"/>
              </w:rPr>
            </w:pPr>
          </w:p>
        </w:tc>
        <w:tc>
          <w:tcPr>
            <w:tcW w:w="2758" w:type="dxa"/>
          </w:tcPr>
          <w:p w14:paraId="7D5E2C4D" w14:textId="0F8D6B8B" w:rsidR="00CD4E3E" w:rsidRPr="00B8649A" w:rsidRDefault="004455B0" w:rsidP="00194148">
            <w:pPr>
              <w:rPr>
                <w:sz w:val="16"/>
                <w:szCs w:val="16"/>
              </w:rPr>
            </w:pPr>
            <w:r w:rsidRPr="00B8649A">
              <w:rPr>
                <w:sz w:val="16"/>
                <w:szCs w:val="16"/>
              </w:rPr>
              <w:t>Exacto/Verificable</w:t>
            </w:r>
          </w:p>
          <w:p w14:paraId="20D67C96"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5F764EA6" w14:textId="77777777" w:rsidR="00CD4E3E" w:rsidRPr="00B8649A" w:rsidRDefault="00CD4E3E" w:rsidP="00194148">
            <w:pPr>
              <w:rPr>
                <w:rFonts w:eastAsia="Cambria"/>
                <w:color w:val="FFFF00"/>
                <w:sz w:val="16"/>
                <w:szCs w:val="16"/>
              </w:rPr>
            </w:pPr>
          </w:p>
        </w:tc>
        <w:tc>
          <w:tcPr>
            <w:tcW w:w="6585" w:type="dxa"/>
          </w:tcPr>
          <w:p w14:paraId="10626105" w14:textId="15F138EF" w:rsidR="00302C18"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302C18" w:rsidRPr="00B8649A">
              <w:rPr>
                <w:rFonts w:eastAsia="Cambria"/>
                <w:sz w:val="16"/>
                <w:szCs w:val="16"/>
              </w:rPr>
              <w:t xml:space="preserve">son exactos y </w:t>
            </w:r>
            <w:r w:rsidR="00601307" w:rsidRPr="00B8649A">
              <w:rPr>
                <w:rFonts w:eastAsia="Cambria"/>
                <w:sz w:val="16"/>
                <w:szCs w:val="16"/>
              </w:rPr>
              <w:t>otras</w:t>
            </w:r>
            <w:r w:rsidR="00302C18" w:rsidRPr="00B8649A">
              <w:rPr>
                <w:rFonts w:eastAsia="Cambria"/>
                <w:sz w:val="16"/>
                <w:szCs w:val="16"/>
              </w:rPr>
              <w:t xml:space="preserve"> pruebas de apoyo son fácilmente verificables </w:t>
            </w:r>
            <w:r w:rsidR="009521B4" w:rsidRPr="00B8649A">
              <w:rPr>
                <w:rFonts w:eastAsia="Cambria"/>
                <w:sz w:val="16"/>
                <w:szCs w:val="16"/>
              </w:rPr>
              <w:t>a través del sitio web de la OMPI.</w:t>
            </w:r>
          </w:p>
          <w:p w14:paraId="58B40D12" w14:textId="08C5DC65" w:rsidR="00CD4E3E" w:rsidRPr="00B8649A" w:rsidRDefault="00CD4E3E" w:rsidP="00194148">
            <w:pPr>
              <w:rPr>
                <w:rFonts w:eastAsia="Cambria"/>
                <w:sz w:val="16"/>
                <w:szCs w:val="16"/>
              </w:rPr>
            </w:pPr>
          </w:p>
        </w:tc>
      </w:tr>
      <w:tr w:rsidR="00CD4E3E" w:rsidRPr="00B8649A" w14:paraId="2BB1198A" w14:textId="77777777" w:rsidTr="00194148">
        <w:trPr>
          <w:jc w:val="center"/>
        </w:trPr>
        <w:tc>
          <w:tcPr>
            <w:tcW w:w="483" w:type="dxa"/>
          </w:tcPr>
          <w:p w14:paraId="06749569" w14:textId="78EE30C5" w:rsidR="00CD4E3E" w:rsidRPr="00B8649A" w:rsidRDefault="00CD4E3E" w:rsidP="00E16D88">
            <w:pPr>
              <w:numPr>
                <w:ilvl w:val="0"/>
                <w:numId w:val="50"/>
              </w:numPr>
              <w:rPr>
                <w:rFonts w:eastAsia="Cambria"/>
                <w:sz w:val="16"/>
                <w:szCs w:val="16"/>
              </w:rPr>
            </w:pPr>
          </w:p>
        </w:tc>
        <w:tc>
          <w:tcPr>
            <w:tcW w:w="2758" w:type="dxa"/>
          </w:tcPr>
          <w:p w14:paraId="41949C02" w14:textId="2457DFAE" w:rsidR="00CD4E3E" w:rsidRPr="00B8649A" w:rsidRDefault="004455B0" w:rsidP="00194148">
            <w:pPr>
              <w:rPr>
                <w:sz w:val="16"/>
                <w:szCs w:val="16"/>
              </w:rPr>
            </w:pPr>
            <w:r w:rsidRPr="00B8649A">
              <w:rPr>
                <w:sz w:val="16"/>
                <w:szCs w:val="16"/>
              </w:rPr>
              <w:t>Puntualidad en la presentación de informes</w:t>
            </w:r>
          </w:p>
          <w:p w14:paraId="7D31E1C6" w14:textId="77777777" w:rsidR="00CD4E3E" w:rsidRPr="00B8649A" w:rsidRDefault="00CD4E3E" w:rsidP="00194148">
            <w:pPr>
              <w:rPr>
                <w:rFonts w:eastAsia="Cambria"/>
                <w:sz w:val="16"/>
                <w:szCs w:val="16"/>
              </w:rPr>
            </w:pPr>
          </w:p>
        </w:tc>
        <w:tc>
          <w:tcPr>
            <w:tcW w:w="565" w:type="dxa"/>
            <w:tcBorders>
              <w:top w:val="single" w:sz="6" w:space="0" w:color="auto"/>
              <w:bottom w:val="single" w:sz="6" w:space="0" w:color="auto"/>
            </w:tcBorders>
            <w:shd w:val="clear" w:color="auto" w:fill="008000"/>
          </w:tcPr>
          <w:p w14:paraId="7DAF5C17" w14:textId="77777777" w:rsidR="00CD4E3E" w:rsidRPr="00B8649A" w:rsidRDefault="00CD4E3E" w:rsidP="00194148">
            <w:pPr>
              <w:rPr>
                <w:rFonts w:eastAsia="Cambria"/>
                <w:color w:val="FFFF00"/>
                <w:sz w:val="16"/>
                <w:szCs w:val="16"/>
              </w:rPr>
            </w:pPr>
          </w:p>
        </w:tc>
        <w:tc>
          <w:tcPr>
            <w:tcW w:w="6585" w:type="dxa"/>
          </w:tcPr>
          <w:p w14:paraId="46FD14A8" w14:textId="57234AF7" w:rsidR="009521B4" w:rsidRPr="00B8649A" w:rsidRDefault="00601307" w:rsidP="009521B4">
            <w:pPr>
              <w:rPr>
                <w:rFonts w:eastAsia="Cambria"/>
                <w:sz w:val="16"/>
                <w:szCs w:val="16"/>
              </w:rPr>
            </w:pPr>
            <w:r w:rsidRPr="00B8649A">
              <w:rPr>
                <w:rFonts w:eastAsia="Cambria"/>
                <w:sz w:val="16"/>
                <w:szCs w:val="16"/>
              </w:rPr>
              <w:t xml:space="preserve">Los </w:t>
            </w:r>
            <w:r w:rsidR="001B708E" w:rsidRPr="00B8649A">
              <w:rPr>
                <w:rFonts w:eastAsia="Cambria"/>
                <w:sz w:val="16"/>
                <w:szCs w:val="16"/>
              </w:rPr>
              <w:t>datos sobre el rendimiento</w:t>
            </w:r>
            <w:r w:rsidR="00CD4E3E" w:rsidRPr="00B8649A">
              <w:rPr>
                <w:rFonts w:eastAsia="Cambria"/>
                <w:sz w:val="16"/>
                <w:szCs w:val="16"/>
              </w:rPr>
              <w:t xml:space="preserve"> </w:t>
            </w:r>
            <w:r w:rsidRPr="00B8649A">
              <w:rPr>
                <w:rFonts w:eastAsia="Cambria"/>
                <w:sz w:val="16"/>
                <w:szCs w:val="16"/>
              </w:rPr>
              <w:t xml:space="preserve">se comunican </w:t>
            </w:r>
            <w:r w:rsidR="00B77D13" w:rsidRPr="00B8649A">
              <w:rPr>
                <w:rFonts w:eastAsia="Cambria"/>
                <w:sz w:val="16"/>
                <w:szCs w:val="16"/>
              </w:rPr>
              <w:t>puntualmente e inf</w:t>
            </w:r>
            <w:r w:rsidR="009521B4" w:rsidRPr="00B8649A">
              <w:rPr>
                <w:rFonts w:eastAsia="Cambria"/>
                <w:sz w:val="16"/>
                <w:szCs w:val="16"/>
              </w:rPr>
              <w:t>luye</w:t>
            </w:r>
            <w:r w:rsidRPr="00B8649A">
              <w:rPr>
                <w:rFonts w:eastAsia="Cambria"/>
                <w:sz w:val="16"/>
                <w:szCs w:val="16"/>
              </w:rPr>
              <w:t>n</w:t>
            </w:r>
            <w:r w:rsidR="009521B4" w:rsidRPr="00B8649A">
              <w:rPr>
                <w:rFonts w:eastAsia="Cambria"/>
                <w:sz w:val="16"/>
                <w:szCs w:val="16"/>
              </w:rPr>
              <w:t xml:space="preserve"> en la estrategia y la toma de decisiones.</w:t>
            </w:r>
          </w:p>
          <w:p w14:paraId="4B6CE59A" w14:textId="1FF8E08E" w:rsidR="00CD4E3E" w:rsidRPr="00B8649A" w:rsidRDefault="00CD4E3E" w:rsidP="009521B4">
            <w:pPr>
              <w:rPr>
                <w:rFonts w:eastAsia="Cambria"/>
                <w:sz w:val="16"/>
                <w:szCs w:val="16"/>
              </w:rPr>
            </w:pPr>
          </w:p>
        </w:tc>
      </w:tr>
      <w:tr w:rsidR="00CD4E3E" w:rsidRPr="00B8649A" w14:paraId="0C98C5B7" w14:textId="77777777" w:rsidTr="00194148">
        <w:trPr>
          <w:trHeight w:val="407"/>
          <w:jc w:val="center"/>
        </w:trPr>
        <w:tc>
          <w:tcPr>
            <w:tcW w:w="483" w:type="dxa"/>
            <w:tcBorders>
              <w:bottom w:val="single" w:sz="6" w:space="0" w:color="auto"/>
            </w:tcBorders>
          </w:tcPr>
          <w:p w14:paraId="442D9FBF" w14:textId="760E5C53" w:rsidR="00CD4E3E" w:rsidRPr="00B8649A" w:rsidRDefault="00CD4E3E" w:rsidP="00E16D88">
            <w:pPr>
              <w:numPr>
                <w:ilvl w:val="0"/>
                <w:numId w:val="50"/>
              </w:numPr>
              <w:rPr>
                <w:rFonts w:eastAsia="Cambria"/>
                <w:sz w:val="16"/>
                <w:szCs w:val="16"/>
              </w:rPr>
            </w:pPr>
          </w:p>
        </w:tc>
        <w:tc>
          <w:tcPr>
            <w:tcW w:w="2758" w:type="dxa"/>
            <w:tcBorders>
              <w:bottom w:val="single" w:sz="6" w:space="0" w:color="auto"/>
            </w:tcBorders>
          </w:tcPr>
          <w:p w14:paraId="25562959" w14:textId="44E0D9A8" w:rsidR="00CD4E3E" w:rsidRPr="00B8649A" w:rsidRDefault="004455B0" w:rsidP="00194148">
            <w:pPr>
              <w:rPr>
                <w:rFonts w:eastAsia="Cambria"/>
                <w:sz w:val="16"/>
                <w:szCs w:val="16"/>
              </w:rPr>
            </w:pPr>
            <w:r w:rsidRPr="00B8649A">
              <w:rPr>
                <w:sz w:val="16"/>
                <w:szCs w:val="16"/>
              </w:rPr>
              <w:t>Claro/Transparente</w:t>
            </w:r>
          </w:p>
        </w:tc>
        <w:tc>
          <w:tcPr>
            <w:tcW w:w="565" w:type="dxa"/>
            <w:tcBorders>
              <w:top w:val="single" w:sz="6" w:space="0" w:color="auto"/>
              <w:bottom w:val="single" w:sz="6" w:space="0" w:color="auto"/>
            </w:tcBorders>
            <w:shd w:val="clear" w:color="auto" w:fill="008000"/>
          </w:tcPr>
          <w:p w14:paraId="757CEF54" w14:textId="77777777" w:rsidR="00CD4E3E" w:rsidRPr="00B8649A" w:rsidRDefault="00CD4E3E" w:rsidP="00194148">
            <w:pPr>
              <w:rPr>
                <w:rFonts w:eastAsia="Cambria"/>
                <w:color w:val="FFFF00"/>
                <w:sz w:val="16"/>
                <w:szCs w:val="16"/>
              </w:rPr>
            </w:pPr>
          </w:p>
        </w:tc>
        <w:tc>
          <w:tcPr>
            <w:tcW w:w="6585" w:type="dxa"/>
            <w:tcBorders>
              <w:bottom w:val="single" w:sz="6" w:space="0" w:color="auto"/>
            </w:tcBorders>
          </w:tcPr>
          <w:p w14:paraId="5DEFA3D0" w14:textId="285F936F" w:rsidR="00CD4E3E" w:rsidRPr="00B8649A" w:rsidRDefault="001B708E" w:rsidP="00194148">
            <w:pPr>
              <w:rPr>
                <w:rFonts w:eastAsia="Cambria"/>
                <w:sz w:val="16"/>
                <w:szCs w:val="16"/>
              </w:rPr>
            </w:pPr>
            <w:r w:rsidRPr="00B8649A">
              <w:rPr>
                <w:rFonts w:eastAsia="Cambria"/>
                <w:sz w:val="16"/>
                <w:szCs w:val="16"/>
              </w:rPr>
              <w:t>Los datos sobre el rendimiento</w:t>
            </w:r>
            <w:r w:rsidR="00CD4E3E" w:rsidRPr="00B8649A">
              <w:rPr>
                <w:rFonts w:eastAsia="Cambria"/>
                <w:sz w:val="16"/>
                <w:szCs w:val="16"/>
              </w:rPr>
              <w:t xml:space="preserve"> </w:t>
            </w:r>
            <w:r w:rsidR="009521B4" w:rsidRPr="00B8649A">
              <w:rPr>
                <w:rFonts w:eastAsia="Cambria"/>
                <w:sz w:val="16"/>
                <w:szCs w:val="16"/>
              </w:rPr>
              <w:t>son claros y transparentes</w:t>
            </w:r>
            <w:r w:rsidR="00334AE0" w:rsidRPr="00B8649A">
              <w:rPr>
                <w:rFonts w:eastAsia="Cambria"/>
                <w:sz w:val="16"/>
                <w:szCs w:val="16"/>
              </w:rPr>
              <w:t xml:space="preserve"> </w:t>
            </w:r>
            <w:r w:rsidR="009521B4" w:rsidRPr="00B8649A">
              <w:rPr>
                <w:rFonts w:eastAsia="Cambria"/>
                <w:sz w:val="16"/>
                <w:szCs w:val="16"/>
              </w:rPr>
              <w:t xml:space="preserve">y pueden verificarse </w:t>
            </w:r>
            <w:r w:rsidR="005D0E04" w:rsidRPr="00B8649A">
              <w:rPr>
                <w:rFonts w:eastAsia="Cambria"/>
                <w:sz w:val="16"/>
                <w:szCs w:val="16"/>
              </w:rPr>
              <w:t>e</w:t>
            </w:r>
            <w:r w:rsidR="00334AE0" w:rsidRPr="00B8649A">
              <w:rPr>
                <w:rFonts w:eastAsia="Cambria"/>
                <w:sz w:val="16"/>
                <w:szCs w:val="16"/>
              </w:rPr>
              <w:t>n</w:t>
            </w:r>
            <w:r w:rsidR="005D0E04" w:rsidRPr="00B8649A">
              <w:rPr>
                <w:rFonts w:eastAsia="Cambria"/>
                <w:sz w:val="16"/>
                <w:szCs w:val="16"/>
              </w:rPr>
              <w:t xml:space="preserve"> el</w:t>
            </w:r>
            <w:r w:rsidR="009521B4" w:rsidRPr="00B8649A">
              <w:rPr>
                <w:rFonts w:eastAsia="Cambria"/>
                <w:sz w:val="16"/>
                <w:szCs w:val="16"/>
              </w:rPr>
              <w:t xml:space="preserve"> sitio web de la OMPI.</w:t>
            </w:r>
          </w:p>
          <w:p w14:paraId="54F66BF7" w14:textId="20AB1274" w:rsidR="009521B4" w:rsidRPr="00B8649A" w:rsidRDefault="009521B4" w:rsidP="00194148">
            <w:pPr>
              <w:rPr>
                <w:rFonts w:eastAsia="Cambria"/>
                <w:sz w:val="16"/>
                <w:szCs w:val="16"/>
              </w:rPr>
            </w:pPr>
          </w:p>
        </w:tc>
      </w:tr>
      <w:tr w:rsidR="00CD4E3E" w:rsidRPr="00B8649A" w14:paraId="6F35A2C0" w14:textId="77777777" w:rsidTr="00194148">
        <w:trPr>
          <w:jc w:val="center"/>
        </w:trPr>
        <w:tc>
          <w:tcPr>
            <w:tcW w:w="483" w:type="dxa"/>
            <w:tcBorders>
              <w:top w:val="single" w:sz="6" w:space="0" w:color="auto"/>
              <w:bottom w:val="single" w:sz="6" w:space="0" w:color="auto"/>
            </w:tcBorders>
            <w:shd w:val="clear" w:color="auto" w:fill="auto"/>
          </w:tcPr>
          <w:p w14:paraId="5BE5AEEF" w14:textId="12843EEF" w:rsidR="00CD4E3E" w:rsidRPr="00B8649A" w:rsidRDefault="00CD4E3E" w:rsidP="00194148">
            <w:pPr>
              <w:rPr>
                <w:rFonts w:eastAsia="Cambria"/>
                <w:b/>
                <w:sz w:val="16"/>
                <w:szCs w:val="16"/>
              </w:rPr>
            </w:pPr>
          </w:p>
        </w:tc>
        <w:tc>
          <w:tcPr>
            <w:tcW w:w="2758" w:type="dxa"/>
            <w:tcBorders>
              <w:top w:val="single" w:sz="6" w:space="0" w:color="auto"/>
              <w:bottom w:val="single" w:sz="6" w:space="0" w:color="auto"/>
            </w:tcBorders>
            <w:shd w:val="clear" w:color="auto" w:fill="auto"/>
          </w:tcPr>
          <w:p w14:paraId="1574DC2C" w14:textId="77777777" w:rsidR="00CD4E3E" w:rsidRPr="00B8649A" w:rsidRDefault="00CD4E3E" w:rsidP="00194148">
            <w:pPr>
              <w:rPr>
                <w:b/>
                <w:sz w:val="16"/>
                <w:szCs w:val="16"/>
              </w:rPr>
            </w:pPr>
          </w:p>
        </w:tc>
        <w:tc>
          <w:tcPr>
            <w:tcW w:w="565" w:type="dxa"/>
            <w:tcBorders>
              <w:top w:val="single" w:sz="6" w:space="0" w:color="auto"/>
              <w:bottom w:val="single" w:sz="6" w:space="0" w:color="auto"/>
            </w:tcBorders>
            <w:shd w:val="clear" w:color="auto" w:fill="auto"/>
          </w:tcPr>
          <w:p w14:paraId="3F2F3331" w14:textId="77777777" w:rsidR="00CD4E3E" w:rsidRPr="00B8649A" w:rsidRDefault="00CD4E3E" w:rsidP="00194148">
            <w:pPr>
              <w:rPr>
                <w:rFonts w:eastAsia="Cambria"/>
                <w:b/>
                <w:color w:val="FFFF00"/>
                <w:sz w:val="16"/>
                <w:szCs w:val="16"/>
              </w:rPr>
            </w:pPr>
          </w:p>
        </w:tc>
        <w:tc>
          <w:tcPr>
            <w:tcW w:w="6585" w:type="dxa"/>
            <w:tcBorders>
              <w:top w:val="single" w:sz="6" w:space="0" w:color="auto"/>
              <w:bottom w:val="single" w:sz="6" w:space="0" w:color="auto"/>
            </w:tcBorders>
            <w:shd w:val="clear" w:color="auto" w:fill="auto"/>
          </w:tcPr>
          <w:p w14:paraId="10CBA2EA" w14:textId="77777777" w:rsidR="00CD4E3E" w:rsidRPr="00B8649A" w:rsidRDefault="00CD4E3E" w:rsidP="00194148">
            <w:pPr>
              <w:rPr>
                <w:rFonts w:eastAsia="Cambria"/>
                <w:b/>
                <w:sz w:val="16"/>
                <w:szCs w:val="16"/>
              </w:rPr>
            </w:pPr>
          </w:p>
        </w:tc>
      </w:tr>
      <w:tr w:rsidR="00CD4E3E" w:rsidRPr="00B8649A" w14:paraId="7065F52F" w14:textId="77777777" w:rsidTr="00194148">
        <w:trPr>
          <w:jc w:val="center"/>
        </w:trPr>
        <w:tc>
          <w:tcPr>
            <w:tcW w:w="483" w:type="dxa"/>
            <w:tcBorders>
              <w:top w:val="single" w:sz="6" w:space="0" w:color="auto"/>
            </w:tcBorders>
          </w:tcPr>
          <w:p w14:paraId="77B1A558" w14:textId="77777777" w:rsidR="00CD4E3E" w:rsidRPr="00B8649A" w:rsidRDefault="00CD4E3E" w:rsidP="00E16D88">
            <w:pPr>
              <w:numPr>
                <w:ilvl w:val="0"/>
                <w:numId w:val="50"/>
              </w:numPr>
              <w:rPr>
                <w:rFonts w:eastAsia="Cambria"/>
                <w:b/>
                <w:sz w:val="16"/>
                <w:szCs w:val="16"/>
              </w:rPr>
            </w:pPr>
          </w:p>
        </w:tc>
        <w:tc>
          <w:tcPr>
            <w:tcW w:w="2758" w:type="dxa"/>
            <w:tcBorders>
              <w:top w:val="single" w:sz="6" w:space="0" w:color="auto"/>
            </w:tcBorders>
          </w:tcPr>
          <w:p w14:paraId="75211C13" w14:textId="4FADF15A" w:rsidR="00CD4E3E" w:rsidRPr="00B8649A" w:rsidRDefault="004455B0" w:rsidP="00194148">
            <w:pPr>
              <w:rPr>
                <w:b/>
                <w:sz w:val="16"/>
                <w:szCs w:val="16"/>
              </w:rPr>
            </w:pPr>
            <w:r w:rsidRPr="00B8649A">
              <w:rPr>
                <w:b/>
                <w:sz w:val="16"/>
                <w:szCs w:val="16"/>
              </w:rPr>
              <w:t xml:space="preserve">Conclusión relativa a los datos </w:t>
            </w:r>
            <w:r w:rsidR="0097127F" w:rsidRPr="00B8649A">
              <w:rPr>
                <w:b/>
                <w:sz w:val="16"/>
                <w:szCs w:val="16"/>
              </w:rPr>
              <w:t>sobre el rendimiento</w:t>
            </w:r>
          </w:p>
          <w:p w14:paraId="123EEF87" w14:textId="77777777" w:rsidR="00CD4E3E" w:rsidRPr="00B8649A" w:rsidRDefault="00CD4E3E" w:rsidP="00194148">
            <w:pPr>
              <w:rPr>
                <w:rFonts w:eastAsia="Cambria"/>
                <w:b/>
                <w:sz w:val="16"/>
                <w:szCs w:val="16"/>
              </w:rPr>
            </w:pPr>
            <w:r w:rsidRPr="00B8649A">
              <w:rPr>
                <w:rFonts w:eastAsia="Cambria"/>
                <w:b/>
                <w:sz w:val="16"/>
                <w:szCs w:val="16"/>
              </w:rPr>
              <w:t xml:space="preserve"> </w:t>
            </w:r>
          </w:p>
        </w:tc>
        <w:tc>
          <w:tcPr>
            <w:tcW w:w="565" w:type="dxa"/>
            <w:tcBorders>
              <w:top w:val="single" w:sz="6" w:space="0" w:color="auto"/>
              <w:bottom w:val="single" w:sz="4" w:space="0" w:color="auto"/>
            </w:tcBorders>
            <w:shd w:val="clear" w:color="auto" w:fill="008000"/>
          </w:tcPr>
          <w:p w14:paraId="1377D3CE" w14:textId="77777777" w:rsidR="00CD4E3E" w:rsidRPr="00B8649A" w:rsidRDefault="00CD4E3E" w:rsidP="00194148">
            <w:pPr>
              <w:rPr>
                <w:rFonts w:eastAsia="Cambria"/>
                <w:b/>
                <w:color w:val="FFFF00"/>
                <w:sz w:val="16"/>
                <w:szCs w:val="16"/>
              </w:rPr>
            </w:pPr>
          </w:p>
        </w:tc>
        <w:tc>
          <w:tcPr>
            <w:tcW w:w="6585" w:type="dxa"/>
            <w:tcBorders>
              <w:top w:val="single" w:sz="6" w:space="0" w:color="auto"/>
            </w:tcBorders>
          </w:tcPr>
          <w:p w14:paraId="1F129CA0" w14:textId="7FFFC4D0" w:rsidR="00CD4E3E" w:rsidRPr="00B8649A" w:rsidRDefault="008551D1" w:rsidP="00194148">
            <w:pPr>
              <w:rPr>
                <w:rFonts w:eastAsia="Cambria"/>
                <w:b/>
                <w:sz w:val="16"/>
                <w:szCs w:val="16"/>
              </w:rPr>
            </w:pPr>
            <w:r w:rsidRPr="00B8649A">
              <w:rPr>
                <w:b/>
                <w:sz w:val="16"/>
              </w:rPr>
              <w:t>Sobre la base de la evaluación de la información suministrada, se puede concluir que los datos sobre el rendimiento cumplen suficientemente los criterios</w:t>
            </w:r>
            <w:r w:rsidR="00CD4E3E" w:rsidRPr="00B8649A">
              <w:rPr>
                <w:rFonts w:eastAsia="Cambria"/>
                <w:b/>
                <w:sz w:val="16"/>
                <w:szCs w:val="16"/>
              </w:rPr>
              <w:t xml:space="preserve">.  </w:t>
            </w:r>
          </w:p>
          <w:p w14:paraId="280F5CC0" w14:textId="77777777" w:rsidR="00CD4E3E" w:rsidRPr="00B8649A" w:rsidRDefault="00CD4E3E" w:rsidP="00194148">
            <w:pPr>
              <w:rPr>
                <w:rFonts w:eastAsia="Cambria"/>
                <w:b/>
                <w:sz w:val="16"/>
                <w:szCs w:val="16"/>
              </w:rPr>
            </w:pPr>
          </w:p>
        </w:tc>
      </w:tr>
      <w:tr w:rsidR="00CD4E3E" w:rsidRPr="00B8649A" w14:paraId="0F12D0FF" w14:textId="77777777" w:rsidTr="00194148">
        <w:trPr>
          <w:jc w:val="center"/>
        </w:trPr>
        <w:tc>
          <w:tcPr>
            <w:tcW w:w="10391" w:type="dxa"/>
            <w:gridSpan w:val="4"/>
            <w:tcBorders>
              <w:top w:val="single" w:sz="4" w:space="0" w:color="auto"/>
              <w:left w:val="single" w:sz="4" w:space="0" w:color="auto"/>
              <w:bottom w:val="single" w:sz="6" w:space="0" w:color="auto"/>
              <w:right w:val="single" w:sz="4" w:space="0" w:color="auto"/>
            </w:tcBorders>
          </w:tcPr>
          <w:p w14:paraId="127BF833" w14:textId="77777777" w:rsidR="00CD4E3E" w:rsidRPr="00B8649A" w:rsidRDefault="00CD4E3E" w:rsidP="00194148">
            <w:pPr>
              <w:rPr>
                <w:rFonts w:eastAsia="Cambria"/>
                <w:b/>
                <w:bCs/>
                <w:i/>
                <w:iCs/>
                <w:sz w:val="16"/>
                <w:szCs w:val="16"/>
              </w:rPr>
            </w:pPr>
            <w:r w:rsidRPr="00B8649A">
              <w:rPr>
                <w:noProof/>
                <w:sz w:val="20"/>
                <w:lang w:val="en-US" w:eastAsia="en-US"/>
              </w:rPr>
              <mc:AlternateContent>
                <mc:Choice Requires="wps">
                  <w:drawing>
                    <wp:anchor distT="0" distB="0" distL="114300" distR="114300" simplePos="0" relativeHeight="251855872" behindDoc="0" locked="0" layoutInCell="0" allowOverlap="1" wp14:anchorId="67DD8D88" wp14:editId="398B8FBF">
                      <wp:simplePos x="0" y="0"/>
                      <wp:positionH relativeFrom="column">
                        <wp:posOffset>2533650</wp:posOffset>
                      </wp:positionH>
                      <wp:positionV relativeFrom="paragraph">
                        <wp:posOffset>713105</wp:posOffset>
                      </wp:positionV>
                      <wp:extent cx="228600" cy="235585"/>
                      <wp:effectExtent l="0" t="0" r="0" b="0"/>
                      <wp:wrapNone/>
                      <wp:docPr id="16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5585"/>
                              </a:xfrm>
                              <a:prstGeom prst="rect">
                                <a:avLst/>
                              </a:prstGeom>
                              <a:solidFill>
                                <a:srgbClr val="FF0000"/>
                              </a:solidFill>
                              <a:ln w="9525">
                                <a:solidFill>
                                  <a:srgbClr val="000000"/>
                                </a:solidFill>
                                <a:miter lim="800000"/>
                                <a:headEnd/>
                                <a:tailEnd/>
                              </a:ln>
                            </wps:spPr>
                            <wps:txbx>
                              <w:txbxContent>
                                <w:p w14:paraId="551AC037"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85" style="position:absolute;margin-left:199.5pt;margin-top:56.15pt;width:18pt;height:18.5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" o:allowincell="f" fillcolor="red">
                      <v:textbox>
                        <w:txbxContent>
                          <w:p w14:paraId="551AC037" w14:textId="77777777" w:rsidR="00476617" w:rsidRDefault="00476617" w:rsidP="00CD4E3E"/>
                        </w:txbxContent>
                      </v:textbox>
                    </v:rect>
                  </w:pict>
                </mc:Fallback>
              </mc:AlternateContent>
            </w:r>
            <w:r w:rsidRPr="00B8649A">
              <w:rPr>
                <w:noProof/>
                <w:sz w:val="20"/>
                <w:lang w:val="en-US" w:eastAsia="en-US"/>
              </w:rPr>
              <mc:AlternateContent>
                <mc:Choice Requires="wps">
                  <w:drawing>
                    <wp:anchor distT="0" distB="0" distL="114300" distR="114300" simplePos="0" relativeHeight="251856896" behindDoc="0" locked="0" layoutInCell="0" allowOverlap="1" wp14:anchorId="3A165719" wp14:editId="06182337">
                      <wp:simplePos x="0" y="0"/>
                      <wp:positionH relativeFrom="column">
                        <wp:posOffset>4953000</wp:posOffset>
                      </wp:positionH>
                      <wp:positionV relativeFrom="paragraph">
                        <wp:posOffset>713105</wp:posOffset>
                      </wp:positionV>
                      <wp:extent cx="228600" cy="235585"/>
                      <wp:effectExtent l="0" t="0" r="0" b="0"/>
                      <wp:wrapNone/>
                      <wp:docPr id="161"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7F7F7F"/>
                              </a:solidFill>
                              <a:ln w="9525">
                                <a:solidFill>
                                  <a:srgbClr val="000000"/>
                                </a:solidFill>
                                <a:miter lim="800000"/>
                                <a:headEnd/>
                                <a:tailEnd/>
                              </a:ln>
                            </wps:spPr>
                            <wps:txbx>
                              <w:txbxContent>
                                <w:p w14:paraId="6705CDAE" w14:textId="77777777" w:rsidR="00476617" w:rsidRDefault="00476617" w:rsidP="00CD4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86" style="position:absolute;margin-left:390pt;margin-top:56.15pt;width:18pt;height:18.5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" o:allowincell="f" fillcolor="#7f7f7f">
                      <o:lock v:ext="edit" aspectratio="t"/>
                      <v:textbox>
                        <w:txbxContent>
                          <w:p w14:paraId="6705CDAE" w14:textId="77777777" w:rsidR="00476617" w:rsidRDefault="00476617" w:rsidP="00CD4E3E"/>
                        </w:txbxContent>
                      </v:textbox>
                    </v:rect>
                  </w:pict>
                </mc:Fallback>
              </mc:AlternateContent>
            </w:r>
            <w:r w:rsidRPr="00B8649A">
              <w:rPr>
                <w:noProof/>
                <w:lang w:val="en-US" w:eastAsia="en-US"/>
              </w:rPr>
              <mc:AlternateContent>
                <mc:Choice Requires="wps">
                  <w:drawing>
                    <wp:anchor distT="0" distB="0" distL="114300" distR="114300" simplePos="0" relativeHeight="251854848" behindDoc="0" locked="0" layoutInCell="0" allowOverlap="1" wp14:anchorId="670BB33E" wp14:editId="46E84F8D">
                      <wp:simplePos x="0" y="0"/>
                      <wp:positionH relativeFrom="column">
                        <wp:posOffset>152400</wp:posOffset>
                      </wp:positionH>
                      <wp:positionV relativeFrom="paragraph">
                        <wp:posOffset>713105</wp:posOffset>
                      </wp:positionV>
                      <wp:extent cx="228600" cy="235585"/>
                      <wp:effectExtent l="0" t="0" r="19050" b="12065"/>
                      <wp:wrapNone/>
                      <wp:docPr id="162"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35585"/>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3359170C" id="Rectangle 32" o:spid="_x0000_s1026" style="position:absolute;margin-left:12pt;margin-top:56.15pt;width:18pt;height:18.5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" o:allowincell="f" fillcolor="green">
                      <o:lock v:ext="edit" aspectratio="t"/>
                    </v:rect>
                  </w:pict>
                </mc:Fallback>
              </mc:AlternateContent>
            </w:r>
          </w:p>
          <w:p w14:paraId="38ED7433" w14:textId="3510893D" w:rsidR="00CD4E3E" w:rsidRPr="00B8649A" w:rsidRDefault="009B71FF" w:rsidP="00E16D88">
            <w:pPr>
              <w:numPr>
                <w:ilvl w:val="0"/>
                <w:numId w:val="48"/>
              </w:numPr>
              <w:rPr>
                <w:b/>
                <w:bCs/>
              </w:rPr>
            </w:pPr>
            <w:r w:rsidRPr="00B8649A">
              <w:rPr>
                <w:b/>
                <w:bCs/>
              </w:rPr>
              <w:t>Exactitud</w:t>
            </w:r>
            <w:r w:rsidR="00A75D4B" w:rsidRPr="00B8649A">
              <w:rPr>
                <w:b/>
                <w:bCs/>
              </w:rPr>
              <w:t xml:space="preserve"> de la clave de colores</w:t>
            </w:r>
            <w:r w:rsidR="00CD4E3E" w:rsidRPr="00B8649A">
              <w:rPr>
                <w:b/>
                <w:bCs/>
              </w:rPr>
              <w:t xml:space="preserve"> </w:t>
            </w:r>
          </w:p>
          <w:p w14:paraId="088FA0CC" w14:textId="77777777" w:rsidR="00CD4E3E" w:rsidRPr="00B8649A" w:rsidRDefault="00CD4E3E" w:rsidP="00194148">
            <w:pPr>
              <w:rPr>
                <w:b/>
                <w:bCs/>
              </w:rPr>
            </w:pPr>
          </w:p>
          <w:p w14:paraId="0918648A" w14:textId="5CD624AE" w:rsidR="00CD4E3E" w:rsidRPr="00B8649A" w:rsidRDefault="00AC4903" w:rsidP="00194148">
            <w:pPr>
              <w:rPr>
                <w:b/>
                <w:bCs/>
              </w:rPr>
            </w:pPr>
            <w:r w:rsidRPr="00B8649A">
              <w:rPr>
                <w:b/>
                <w:bCs/>
              </w:rPr>
              <w:t>Calificación del equipo de validación</w:t>
            </w:r>
            <w:r w:rsidR="00CD4E3E" w:rsidRPr="00B8649A">
              <w:rPr>
                <w:b/>
                <w:bCs/>
              </w:rPr>
              <w:t>:</w:t>
            </w:r>
          </w:p>
          <w:p w14:paraId="07D5BEFA" w14:textId="77777777" w:rsidR="00CD4E3E" w:rsidRPr="00B8649A" w:rsidRDefault="00CD4E3E" w:rsidP="00194148"/>
          <w:p w14:paraId="2E0C432E" w14:textId="0D679F54" w:rsidR="00CD4E3E" w:rsidRPr="00B8649A" w:rsidRDefault="00CD4E3E" w:rsidP="00194148">
            <w:pPr>
              <w:rPr>
                <w:rFonts w:eastAsia="Cambria"/>
                <w:sz w:val="20"/>
              </w:rPr>
            </w:pPr>
            <w:r w:rsidRPr="00B8649A">
              <w:rPr>
                <w:rFonts w:eastAsia="Cambria"/>
                <w:sz w:val="20"/>
              </w:rPr>
              <w:t xml:space="preserve">         </w:t>
            </w:r>
            <w:r w:rsidR="009B71FF" w:rsidRPr="00B8649A">
              <w:rPr>
                <w:sz w:val="20"/>
              </w:rPr>
              <w:t>Exacta</w:t>
            </w:r>
            <w:r w:rsidRPr="00B8649A">
              <w:rPr>
                <w:sz w:val="20"/>
              </w:rPr>
              <w:t xml:space="preserve">               </w:t>
            </w:r>
            <w:r w:rsidRPr="00B8649A">
              <w:rPr>
                <w:rFonts w:eastAsia="Cambria"/>
                <w:sz w:val="20"/>
              </w:rPr>
              <w:t xml:space="preserve">                        </w:t>
            </w:r>
            <w:r w:rsidR="009B71FF" w:rsidRPr="00B8649A">
              <w:rPr>
                <w:rFonts w:eastAsia="Cambria"/>
                <w:sz w:val="20"/>
              </w:rPr>
              <w:t xml:space="preserve">         </w:t>
            </w:r>
            <w:r w:rsidRPr="00B8649A">
              <w:rPr>
                <w:rFonts w:eastAsia="Cambria"/>
                <w:sz w:val="20"/>
              </w:rPr>
              <w:t xml:space="preserve">       </w:t>
            </w:r>
            <w:r w:rsidR="009B71FF" w:rsidRPr="00B8649A">
              <w:rPr>
                <w:rFonts w:eastAsia="Cambria"/>
                <w:sz w:val="20"/>
              </w:rPr>
              <w:t>Inexacta</w:t>
            </w:r>
            <w:r w:rsidRPr="00B8649A">
              <w:rPr>
                <w:rFonts w:eastAsia="Cambria"/>
                <w:sz w:val="20"/>
              </w:rPr>
              <w:t xml:space="preserve">     </w:t>
            </w:r>
            <w:r w:rsidR="00FA65CD" w:rsidRPr="00B8649A">
              <w:rPr>
                <w:rFonts w:eastAsia="Cambria"/>
                <w:sz w:val="20"/>
              </w:rPr>
              <w:t xml:space="preserve">               </w:t>
            </w:r>
            <w:r w:rsidRPr="00B8649A">
              <w:rPr>
                <w:rFonts w:eastAsia="Cambria"/>
                <w:sz w:val="20"/>
              </w:rPr>
              <w:t xml:space="preserve">                                   </w:t>
            </w:r>
            <w:r w:rsidR="00FA65CD" w:rsidRPr="00B8649A">
              <w:rPr>
                <w:rFonts w:eastAsia="Cambria"/>
                <w:sz w:val="20"/>
              </w:rPr>
              <w:t>No mensurable</w:t>
            </w:r>
            <w:r w:rsidRPr="00B8649A">
              <w:rPr>
                <w:rFonts w:eastAsia="Cambria"/>
                <w:sz w:val="20"/>
              </w:rPr>
              <w:t xml:space="preserve">                                       </w:t>
            </w:r>
          </w:p>
          <w:p w14:paraId="277A04B1" w14:textId="77777777" w:rsidR="00CD4E3E" w:rsidRPr="00B8649A" w:rsidRDefault="00CD4E3E" w:rsidP="00194148">
            <w:pPr>
              <w:rPr>
                <w:b/>
                <w:bCs/>
                <w:i/>
                <w:iCs/>
                <w:sz w:val="16"/>
                <w:szCs w:val="16"/>
              </w:rPr>
            </w:pPr>
            <w:r w:rsidRPr="00B8649A">
              <w:rPr>
                <w:rFonts w:eastAsia="Cambria"/>
                <w:sz w:val="20"/>
              </w:rPr>
              <w:t xml:space="preserve">               </w:t>
            </w:r>
          </w:p>
        </w:tc>
      </w:tr>
      <w:tr w:rsidR="00CD4E3E" w:rsidRPr="00B8649A" w14:paraId="76688A4B" w14:textId="77777777" w:rsidTr="00194148">
        <w:trPr>
          <w:jc w:val="center"/>
        </w:trPr>
        <w:tc>
          <w:tcPr>
            <w:tcW w:w="483" w:type="dxa"/>
          </w:tcPr>
          <w:p w14:paraId="5FE8802E" w14:textId="77777777" w:rsidR="00CD4E3E" w:rsidRPr="00B8649A" w:rsidRDefault="00CD4E3E" w:rsidP="00E16D88">
            <w:pPr>
              <w:numPr>
                <w:ilvl w:val="0"/>
                <w:numId w:val="49"/>
              </w:numPr>
              <w:rPr>
                <w:rFonts w:eastAsia="Cambria"/>
                <w:sz w:val="16"/>
                <w:szCs w:val="16"/>
              </w:rPr>
            </w:pPr>
          </w:p>
        </w:tc>
        <w:tc>
          <w:tcPr>
            <w:tcW w:w="2758" w:type="dxa"/>
          </w:tcPr>
          <w:p w14:paraId="758A51BB" w14:textId="040D9630" w:rsidR="00CD4E3E" w:rsidRPr="00B8649A" w:rsidRDefault="0082357B" w:rsidP="00194148">
            <w:pPr>
              <w:rPr>
                <w:sz w:val="16"/>
                <w:szCs w:val="16"/>
              </w:rPr>
            </w:pPr>
            <w:r w:rsidRPr="00B8649A">
              <w:rPr>
                <w:sz w:val="16"/>
                <w:szCs w:val="16"/>
              </w:rPr>
              <w:t>Exactitud de la clave de colores</w:t>
            </w:r>
          </w:p>
          <w:p w14:paraId="566E57C9" w14:textId="77777777" w:rsidR="00CD4E3E" w:rsidRPr="00B8649A" w:rsidRDefault="00CD4E3E" w:rsidP="00194148">
            <w:pPr>
              <w:rPr>
                <w:rFonts w:eastAsia="Cambria"/>
                <w:sz w:val="16"/>
                <w:szCs w:val="16"/>
              </w:rPr>
            </w:pPr>
          </w:p>
        </w:tc>
        <w:tc>
          <w:tcPr>
            <w:tcW w:w="565" w:type="dxa"/>
            <w:tcBorders>
              <w:top w:val="single" w:sz="4" w:space="0" w:color="auto"/>
              <w:bottom w:val="single" w:sz="6" w:space="0" w:color="auto"/>
            </w:tcBorders>
            <w:shd w:val="clear" w:color="auto" w:fill="008000"/>
          </w:tcPr>
          <w:p w14:paraId="622AA6BD" w14:textId="77777777" w:rsidR="00CD4E3E" w:rsidRPr="00B8649A" w:rsidRDefault="00CD4E3E" w:rsidP="00194148">
            <w:pPr>
              <w:rPr>
                <w:rFonts w:eastAsia="Cambria"/>
                <w:color w:val="FFFF00"/>
                <w:sz w:val="16"/>
                <w:szCs w:val="16"/>
              </w:rPr>
            </w:pPr>
          </w:p>
        </w:tc>
        <w:tc>
          <w:tcPr>
            <w:tcW w:w="6585" w:type="dxa"/>
          </w:tcPr>
          <w:p w14:paraId="02E04D0F" w14:textId="10C993E9" w:rsidR="00CD4E3E" w:rsidRPr="00B8649A" w:rsidRDefault="005C184B" w:rsidP="00194148">
            <w:pPr>
              <w:rPr>
                <w:sz w:val="16"/>
              </w:rPr>
            </w:pPr>
            <w:r w:rsidRPr="00B8649A">
              <w:rPr>
                <w:sz w:val="16"/>
              </w:rPr>
              <w:t>Sobre la base de</w:t>
            </w:r>
            <w:r w:rsidR="00C31233" w:rsidRPr="00B8649A">
              <w:rPr>
                <w:sz w:val="16"/>
              </w:rPr>
              <w:t xml:space="preserve"> los datos sobre</w:t>
            </w:r>
            <w:r w:rsidR="00CC301E" w:rsidRPr="00B8649A">
              <w:rPr>
                <w:sz w:val="16"/>
              </w:rPr>
              <w:t xml:space="preserve"> el rendimiento suministrados respecto del indicador de rendimiento seleccionado, se considera </w:t>
            </w:r>
            <w:r w:rsidR="00601307" w:rsidRPr="00B8649A">
              <w:rPr>
                <w:sz w:val="16"/>
              </w:rPr>
              <w:t>exacta</w:t>
            </w:r>
            <w:r w:rsidR="005D0E04" w:rsidRPr="00B8649A">
              <w:rPr>
                <w:sz w:val="16"/>
              </w:rPr>
              <w:t xml:space="preserve"> </w:t>
            </w:r>
            <w:r w:rsidR="00CC301E" w:rsidRPr="00B8649A">
              <w:rPr>
                <w:sz w:val="16"/>
              </w:rPr>
              <w:t xml:space="preserve">la </w:t>
            </w:r>
            <w:proofErr w:type="spellStart"/>
            <w:r w:rsidR="00CC301E" w:rsidRPr="00B8649A">
              <w:rPr>
                <w:sz w:val="16"/>
              </w:rPr>
              <w:t>autocalificación</w:t>
            </w:r>
            <w:proofErr w:type="spellEnd"/>
            <w:r w:rsidR="00CC301E" w:rsidRPr="00B8649A">
              <w:rPr>
                <w:sz w:val="16"/>
              </w:rPr>
              <w:t xml:space="preserve"> del indicador como “parcialmente logrado”</w:t>
            </w:r>
            <w:r w:rsidR="005D0E04" w:rsidRPr="00B8649A">
              <w:rPr>
                <w:sz w:val="16"/>
              </w:rPr>
              <w:t>.</w:t>
            </w:r>
          </w:p>
          <w:p w14:paraId="71F8F1FE" w14:textId="77777777" w:rsidR="00CD4E3E" w:rsidRPr="00B8649A" w:rsidRDefault="00CD4E3E" w:rsidP="00194148">
            <w:pPr>
              <w:rPr>
                <w:rFonts w:eastAsia="Cambria"/>
                <w:sz w:val="16"/>
                <w:szCs w:val="16"/>
              </w:rPr>
            </w:pPr>
          </w:p>
        </w:tc>
      </w:tr>
      <w:tr w:rsidR="00CD4E3E" w:rsidRPr="00B8649A" w14:paraId="3531B9AC" w14:textId="77777777" w:rsidTr="00194148">
        <w:trPr>
          <w:jc w:val="center"/>
        </w:trPr>
        <w:tc>
          <w:tcPr>
            <w:tcW w:w="483" w:type="dxa"/>
            <w:shd w:val="clear" w:color="auto" w:fill="auto"/>
          </w:tcPr>
          <w:p w14:paraId="238E5B1B" w14:textId="4809F7A5" w:rsidR="00CD4E3E" w:rsidRPr="00B8649A" w:rsidRDefault="00CD4E3E" w:rsidP="00194148">
            <w:pPr>
              <w:rPr>
                <w:rFonts w:eastAsia="Cambria"/>
                <w:sz w:val="16"/>
                <w:szCs w:val="16"/>
              </w:rPr>
            </w:pPr>
            <w:r w:rsidRPr="00B8649A">
              <w:rPr>
                <w:rFonts w:eastAsia="Cambria"/>
                <w:sz w:val="16"/>
                <w:szCs w:val="16"/>
              </w:rPr>
              <w:t>2.b.</w:t>
            </w:r>
          </w:p>
        </w:tc>
        <w:tc>
          <w:tcPr>
            <w:tcW w:w="2758" w:type="dxa"/>
            <w:shd w:val="clear" w:color="auto" w:fill="auto"/>
          </w:tcPr>
          <w:p w14:paraId="2749D807" w14:textId="608DA69A" w:rsidR="00CD4E3E" w:rsidRPr="00B8649A" w:rsidRDefault="00473319" w:rsidP="00194148">
            <w:pPr>
              <w:rPr>
                <w:sz w:val="16"/>
                <w:szCs w:val="16"/>
              </w:rPr>
            </w:pPr>
            <w:r w:rsidRPr="00B8649A">
              <w:rPr>
                <w:sz w:val="16"/>
                <w:szCs w:val="16"/>
              </w:rPr>
              <w:t>Comentarios</w:t>
            </w:r>
            <w:r w:rsidR="00D60C46" w:rsidRPr="00B8649A">
              <w:rPr>
                <w:sz w:val="16"/>
                <w:szCs w:val="16"/>
              </w:rPr>
              <w:t xml:space="preserve"> del programa</w:t>
            </w:r>
          </w:p>
          <w:p w14:paraId="014C2EFB" w14:textId="77777777" w:rsidR="00CD4E3E" w:rsidRPr="00B8649A" w:rsidRDefault="00CD4E3E" w:rsidP="00194148">
            <w:pPr>
              <w:rPr>
                <w:sz w:val="16"/>
                <w:szCs w:val="16"/>
              </w:rPr>
            </w:pPr>
          </w:p>
          <w:p w14:paraId="62B30562" w14:textId="77777777" w:rsidR="00CD4E3E" w:rsidRPr="00B8649A" w:rsidRDefault="00CD4E3E" w:rsidP="00194148">
            <w:pPr>
              <w:rPr>
                <w:sz w:val="16"/>
                <w:szCs w:val="16"/>
              </w:rPr>
            </w:pPr>
          </w:p>
        </w:tc>
        <w:tc>
          <w:tcPr>
            <w:tcW w:w="565" w:type="dxa"/>
            <w:shd w:val="clear" w:color="auto" w:fill="auto"/>
          </w:tcPr>
          <w:p w14:paraId="08E27545" w14:textId="77777777" w:rsidR="00CD4E3E" w:rsidRPr="00B8649A" w:rsidRDefault="00CD4E3E" w:rsidP="00194148">
            <w:pPr>
              <w:rPr>
                <w:rFonts w:eastAsia="Cambria"/>
                <w:color w:val="FFFF00"/>
                <w:sz w:val="16"/>
                <w:szCs w:val="16"/>
              </w:rPr>
            </w:pPr>
          </w:p>
        </w:tc>
        <w:tc>
          <w:tcPr>
            <w:tcW w:w="6585" w:type="dxa"/>
            <w:shd w:val="clear" w:color="auto" w:fill="auto"/>
          </w:tcPr>
          <w:p w14:paraId="72B98FE3" w14:textId="79D03440" w:rsidR="00CD4E3E" w:rsidRPr="00B8649A" w:rsidRDefault="0082357B" w:rsidP="00194148">
            <w:pPr>
              <w:rPr>
                <w:sz w:val="16"/>
                <w:szCs w:val="16"/>
              </w:rPr>
            </w:pPr>
            <w:r w:rsidRPr="00B8649A">
              <w:rPr>
                <w:sz w:val="16"/>
                <w:szCs w:val="16"/>
              </w:rPr>
              <w:t>Sin comentarios</w:t>
            </w:r>
          </w:p>
          <w:p w14:paraId="53D1DDAB" w14:textId="77777777" w:rsidR="00CD4E3E" w:rsidRPr="00B8649A" w:rsidRDefault="00CD4E3E" w:rsidP="00194148">
            <w:pPr>
              <w:rPr>
                <w:sz w:val="16"/>
                <w:szCs w:val="16"/>
              </w:rPr>
            </w:pPr>
          </w:p>
        </w:tc>
      </w:tr>
    </w:tbl>
    <w:p w14:paraId="4FACB913" w14:textId="77777777" w:rsidR="00CD4E3E" w:rsidRPr="00B8649A" w:rsidRDefault="00CD4E3E" w:rsidP="00CD4E3E"/>
    <w:p w14:paraId="3044F395" w14:textId="77777777" w:rsidR="00CD4E3E" w:rsidRPr="00B8649A" w:rsidRDefault="00CD4E3E" w:rsidP="00CD4E3E"/>
    <w:bookmarkEnd w:id="72"/>
    <w:bookmarkEnd w:id="73"/>
    <w:p w14:paraId="235CA235" w14:textId="386DEFC3" w:rsidR="00CD4E3E" w:rsidRPr="00B8649A" w:rsidRDefault="00CD4E3E" w:rsidP="00CD4E3E">
      <w:pPr>
        <w:ind w:left="1842" w:firstLine="5529"/>
      </w:pPr>
      <w:r w:rsidRPr="00B8649A">
        <w:t>[</w:t>
      </w:r>
      <w:r w:rsidR="00BE1377" w:rsidRPr="00B8649A">
        <w:t xml:space="preserve">Sigue </w:t>
      </w:r>
      <w:r w:rsidR="00334AE0" w:rsidRPr="00B8649A">
        <w:t>el Anexo</w:t>
      </w:r>
      <w:r w:rsidRPr="00B8649A">
        <w:t xml:space="preserve"> IV]</w:t>
      </w:r>
    </w:p>
    <w:p w14:paraId="33C78BD8" w14:textId="77777777" w:rsidR="00CD4E3E" w:rsidRPr="00B8649A" w:rsidRDefault="00CD4E3E" w:rsidP="00CD4E3E"/>
    <w:p w14:paraId="094CA6FA" w14:textId="77777777" w:rsidR="00CD4E3E" w:rsidRPr="00B8649A" w:rsidRDefault="00CD4E3E" w:rsidP="00CD4E3E"/>
    <w:p w14:paraId="5CAE7F90" w14:textId="77777777" w:rsidR="00CD4E3E" w:rsidRPr="00B8649A" w:rsidRDefault="00CD4E3E" w:rsidP="00CD4E3E">
      <w:pPr>
        <w:sectPr w:rsidR="00CD4E3E" w:rsidRPr="00B8649A" w:rsidSect="00194148">
          <w:headerReference w:type="default" r:id="rId78"/>
          <w:headerReference w:type="first" r:id="rId79"/>
          <w:pgSz w:w="11907" w:h="16840" w:code="9"/>
          <w:pgMar w:top="1385" w:right="567" w:bottom="1411" w:left="720" w:header="504" w:footer="1022" w:gutter="0"/>
          <w:pgNumType w:start="1"/>
          <w:cols w:space="720"/>
          <w:titlePg/>
          <w:docGrid w:linePitch="299"/>
        </w:sectPr>
      </w:pPr>
    </w:p>
    <w:p w14:paraId="2D60A0BD" w14:textId="77777777" w:rsidR="00CD4E3E" w:rsidRPr="00B8649A" w:rsidRDefault="00CD4E3E" w:rsidP="00CD4E3E">
      <w:pPr>
        <w:rPr>
          <w:rFonts w:ascii="Times New Roman" w:eastAsia="Times New Roman" w:hAnsi="Times New Roman" w:cs="Times New Roman"/>
          <w:sz w:val="20"/>
          <w:lang w:eastAsia="en-US"/>
        </w:rPr>
      </w:pPr>
    </w:p>
    <w:p w14:paraId="6F033BF0" w14:textId="686A6595" w:rsidR="00CD4E3E" w:rsidRPr="00B8649A" w:rsidRDefault="00CD4E3E" w:rsidP="00CD4E3E">
      <w:pPr>
        <w:jc w:val="center"/>
        <w:rPr>
          <w:b/>
        </w:rPr>
      </w:pPr>
      <w:bookmarkStart w:id="77" w:name="_Toc454548451"/>
      <w:r w:rsidRPr="00B8649A">
        <w:rPr>
          <w:b/>
        </w:rPr>
        <w:t>ANEX</w:t>
      </w:r>
      <w:r w:rsidR="005D1568" w:rsidRPr="00B8649A">
        <w:rPr>
          <w:b/>
        </w:rPr>
        <w:t>O</w:t>
      </w:r>
      <w:r w:rsidRPr="00B8649A">
        <w:rPr>
          <w:b/>
        </w:rPr>
        <w:t xml:space="preserve"> IV </w:t>
      </w:r>
      <w:r w:rsidR="005D1568" w:rsidRPr="00B8649A">
        <w:rPr>
          <w:b/>
        </w:rPr>
        <w:t>–</w:t>
      </w:r>
      <w:r w:rsidRPr="00B8649A">
        <w:rPr>
          <w:b/>
        </w:rPr>
        <w:t xml:space="preserve"> </w:t>
      </w:r>
      <w:r w:rsidR="005D1568" w:rsidRPr="00B8649A">
        <w:rPr>
          <w:b/>
        </w:rPr>
        <w:t>MARCO DE VALIDACIÓN</w:t>
      </w:r>
      <w:r w:rsidRPr="00B8649A">
        <w:rPr>
          <w:b/>
        </w:rPr>
        <w:t xml:space="preserve"> </w:t>
      </w:r>
      <w:bookmarkEnd w:id="66"/>
      <w:bookmarkEnd w:id="67"/>
      <w:bookmarkEnd w:id="68"/>
      <w:bookmarkEnd w:id="69"/>
      <w:bookmarkEnd w:id="77"/>
    </w:p>
    <w:p w14:paraId="6A1F58C0" w14:textId="77777777" w:rsidR="00CD4E3E" w:rsidRPr="00B8649A" w:rsidRDefault="00CD4E3E" w:rsidP="00CD4E3E"/>
    <w:tbl>
      <w:tblPr>
        <w:tblW w:w="154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2952"/>
        <w:gridCol w:w="3060"/>
        <w:gridCol w:w="2520"/>
        <w:gridCol w:w="1890"/>
        <w:gridCol w:w="3600"/>
      </w:tblGrid>
      <w:tr w:rsidR="00CD4E3E" w:rsidRPr="00B8649A" w14:paraId="130C3FC3" w14:textId="77777777" w:rsidTr="00194148">
        <w:trPr>
          <w:cantSplit/>
          <w:trHeight w:val="476"/>
          <w:tblHeader/>
        </w:trPr>
        <w:tc>
          <w:tcPr>
            <w:tcW w:w="1458" w:type="dxa"/>
            <w:shd w:val="clear" w:color="auto" w:fill="C0C0C0"/>
          </w:tcPr>
          <w:p w14:paraId="4F9CB39D" w14:textId="032E78D3" w:rsidR="00CD4E3E" w:rsidRPr="00B8649A" w:rsidRDefault="00CD4E3E" w:rsidP="00194148">
            <w:pPr>
              <w:jc w:val="center"/>
              <w:rPr>
                <w:b/>
                <w:sz w:val="20"/>
              </w:rPr>
            </w:pPr>
            <w:r w:rsidRPr="00B8649A">
              <w:rPr>
                <w:b/>
                <w:sz w:val="20"/>
              </w:rPr>
              <w:t>Program</w:t>
            </w:r>
            <w:r w:rsidR="00CF6499" w:rsidRPr="00B8649A">
              <w:rPr>
                <w:b/>
                <w:sz w:val="20"/>
              </w:rPr>
              <w:t>a</w:t>
            </w:r>
          </w:p>
        </w:tc>
        <w:tc>
          <w:tcPr>
            <w:tcW w:w="2952" w:type="dxa"/>
            <w:shd w:val="clear" w:color="auto" w:fill="C0C0C0"/>
          </w:tcPr>
          <w:p w14:paraId="49A35D29" w14:textId="64E1A05C" w:rsidR="00CD4E3E" w:rsidRPr="00B8649A" w:rsidRDefault="00CF6499" w:rsidP="00194148">
            <w:pPr>
              <w:rPr>
                <w:b/>
                <w:bCs/>
                <w:sz w:val="20"/>
              </w:rPr>
            </w:pPr>
            <w:r w:rsidRPr="00B8649A">
              <w:rPr>
                <w:b/>
                <w:bCs/>
                <w:sz w:val="20"/>
              </w:rPr>
              <w:t>Resultado previsto</w:t>
            </w:r>
          </w:p>
        </w:tc>
        <w:tc>
          <w:tcPr>
            <w:tcW w:w="3060" w:type="dxa"/>
            <w:shd w:val="clear" w:color="auto" w:fill="C0C0C0"/>
          </w:tcPr>
          <w:p w14:paraId="1B39C08B" w14:textId="114AE6DC" w:rsidR="00CD4E3E" w:rsidRPr="00B8649A" w:rsidRDefault="00CF6499" w:rsidP="00194148">
            <w:pPr>
              <w:rPr>
                <w:b/>
                <w:bCs/>
                <w:sz w:val="20"/>
              </w:rPr>
            </w:pPr>
            <w:r w:rsidRPr="00B8649A">
              <w:rPr>
                <w:b/>
                <w:bCs/>
                <w:sz w:val="20"/>
              </w:rPr>
              <w:t>Indicador de rendimiento</w:t>
            </w:r>
          </w:p>
        </w:tc>
        <w:tc>
          <w:tcPr>
            <w:tcW w:w="2520" w:type="dxa"/>
            <w:shd w:val="clear" w:color="auto" w:fill="C0C0C0"/>
          </w:tcPr>
          <w:p w14:paraId="119C5563" w14:textId="3B10D6F8" w:rsidR="00CD4E3E" w:rsidRPr="00B8649A" w:rsidRDefault="00CF6499" w:rsidP="00194148">
            <w:pPr>
              <w:rPr>
                <w:b/>
                <w:bCs/>
                <w:sz w:val="20"/>
              </w:rPr>
            </w:pPr>
            <w:r w:rsidRPr="00B8649A">
              <w:rPr>
                <w:b/>
                <w:bCs/>
                <w:sz w:val="20"/>
              </w:rPr>
              <w:t>Referencia</w:t>
            </w:r>
          </w:p>
        </w:tc>
        <w:tc>
          <w:tcPr>
            <w:tcW w:w="1890" w:type="dxa"/>
            <w:shd w:val="clear" w:color="auto" w:fill="C0C0C0"/>
          </w:tcPr>
          <w:p w14:paraId="358475FB" w14:textId="61098AB3" w:rsidR="00CD4E3E" w:rsidRPr="00B8649A" w:rsidRDefault="00CF6499" w:rsidP="00194148">
            <w:pPr>
              <w:rPr>
                <w:b/>
                <w:bCs/>
                <w:sz w:val="20"/>
              </w:rPr>
            </w:pPr>
            <w:r w:rsidRPr="00B8649A">
              <w:rPr>
                <w:b/>
                <w:bCs/>
                <w:sz w:val="20"/>
              </w:rPr>
              <w:t>Objetivo</w:t>
            </w:r>
          </w:p>
        </w:tc>
        <w:tc>
          <w:tcPr>
            <w:tcW w:w="3600" w:type="dxa"/>
            <w:shd w:val="clear" w:color="auto" w:fill="C0C0C0"/>
          </w:tcPr>
          <w:p w14:paraId="35AEEECF" w14:textId="10BDA6F3" w:rsidR="00CD4E3E" w:rsidRPr="00B8649A" w:rsidRDefault="00CF6499" w:rsidP="00194148">
            <w:pPr>
              <w:rPr>
                <w:b/>
                <w:bCs/>
                <w:sz w:val="20"/>
              </w:rPr>
            </w:pPr>
            <w:r w:rsidRPr="00B8649A">
              <w:rPr>
                <w:b/>
                <w:bCs/>
                <w:sz w:val="20"/>
              </w:rPr>
              <w:t>Datos sobre el rendimiento</w:t>
            </w:r>
          </w:p>
        </w:tc>
      </w:tr>
      <w:tr w:rsidR="00CD4E3E" w:rsidRPr="00B8649A" w14:paraId="2EB8F38B" w14:textId="77777777" w:rsidTr="00194148">
        <w:trPr>
          <w:cantSplit/>
          <w:trHeight w:val="174"/>
          <w:tblHeader/>
        </w:trPr>
        <w:tc>
          <w:tcPr>
            <w:tcW w:w="1458" w:type="dxa"/>
          </w:tcPr>
          <w:p w14:paraId="57F6D708" w14:textId="09C6E72C" w:rsidR="00CD4E3E" w:rsidRPr="00B8649A" w:rsidRDefault="000A2472" w:rsidP="00194148">
            <w:pPr>
              <w:rPr>
                <w:rFonts w:eastAsia="Times New Roman"/>
                <w:color w:val="000000"/>
                <w:sz w:val="20"/>
              </w:rPr>
            </w:pPr>
            <w:r w:rsidRPr="00B8649A">
              <w:rPr>
                <w:rFonts w:eastAsia="Times New Roman"/>
                <w:color w:val="000000"/>
                <w:sz w:val="20"/>
              </w:rPr>
              <w:t>Programa 1</w:t>
            </w:r>
            <w:r w:rsidR="00CD4E3E" w:rsidRPr="00B8649A">
              <w:rPr>
                <w:rFonts w:eastAsia="Times New Roman"/>
                <w:color w:val="000000"/>
                <w:sz w:val="20"/>
              </w:rPr>
              <w:t xml:space="preserve"> – </w:t>
            </w:r>
            <w:r w:rsidR="00B161F4" w:rsidRPr="00B8649A">
              <w:rPr>
                <w:sz w:val="20"/>
              </w:rPr>
              <w:t>Derecho de patentes</w:t>
            </w:r>
          </w:p>
        </w:tc>
        <w:tc>
          <w:tcPr>
            <w:tcW w:w="2952" w:type="dxa"/>
          </w:tcPr>
          <w:p w14:paraId="33A43AC7" w14:textId="121D3ABF" w:rsidR="00CD4E3E" w:rsidRPr="00B8649A" w:rsidRDefault="00CD4E3E" w:rsidP="00194148">
            <w:pPr>
              <w:rPr>
                <w:sz w:val="20"/>
              </w:rPr>
            </w:pPr>
            <w:r w:rsidRPr="00B8649A">
              <w:rPr>
                <w:sz w:val="20"/>
              </w:rPr>
              <w:t xml:space="preserve">I.2  </w:t>
            </w:r>
            <w:r w:rsidR="003173CF" w:rsidRPr="00B8649A">
              <w:rPr>
                <w:sz w:val="20"/>
              </w:rPr>
              <w:t xml:space="preserve">Marcos de P.I. adaptados y equilibrados en el ámbito legislativo, reglamentario y de </w:t>
            </w:r>
            <w:r w:rsidR="00CA40D6" w:rsidRPr="00B8649A">
              <w:rPr>
                <w:sz w:val="20"/>
              </w:rPr>
              <w:t xml:space="preserve">la </w:t>
            </w:r>
            <w:r w:rsidR="003173CF" w:rsidRPr="00B8649A">
              <w:rPr>
                <w:sz w:val="20"/>
              </w:rPr>
              <w:t>política</w:t>
            </w:r>
          </w:p>
        </w:tc>
        <w:tc>
          <w:tcPr>
            <w:tcW w:w="3060" w:type="dxa"/>
          </w:tcPr>
          <w:p w14:paraId="3E6FBB36" w14:textId="4E0FF08C" w:rsidR="00CD4E3E" w:rsidRPr="00B8649A" w:rsidRDefault="0015135B" w:rsidP="00194148">
            <w:pPr>
              <w:rPr>
                <w:color w:val="000000"/>
                <w:sz w:val="20"/>
              </w:rPr>
            </w:pPr>
            <w:r w:rsidRPr="00B8649A">
              <w:rPr>
                <w:sz w:val="20"/>
              </w:rPr>
              <w:t>Número y porcentaje de Estados miembros satisfechos con la calidad del asesoramiento jurídico sobre patentes, modelos de utilidad, secretos comerciales y circuitos integrados</w:t>
            </w:r>
          </w:p>
        </w:tc>
        <w:tc>
          <w:tcPr>
            <w:tcW w:w="2520" w:type="dxa"/>
          </w:tcPr>
          <w:p w14:paraId="1393CDD6" w14:textId="251B681F" w:rsidR="00CD4E3E" w:rsidRPr="00B8649A" w:rsidRDefault="003B41CD" w:rsidP="004901F7">
            <w:pPr>
              <w:rPr>
                <w:sz w:val="20"/>
              </w:rPr>
            </w:pPr>
            <w:r w:rsidRPr="00B8649A">
              <w:rPr>
                <w:sz w:val="20"/>
              </w:rPr>
              <w:t xml:space="preserve">Referencia actualizada </w:t>
            </w:r>
            <w:r w:rsidR="00CE50C8" w:rsidRPr="00B8649A">
              <w:rPr>
                <w:sz w:val="20"/>
              </w:rPr>
              <w:t>a finales de</w:t>
            </w:r>
            <w:r w:rsidR="0099028F" w:rsidRPr="00B8649A">
              <w:rPr>
                <w:sz w:val="20"/>
              </w:rPr>
              <w:t xml:space="preserve"> </w:t>
            </w:r>
            <w:r w:rsidR="00CD4E3E" w:rsidRPr="00B8649A">
              <w:rPr>
                <w:sz w:val="20"/>
              </w:rPr>
              <w:t>2013</w:t>
            </w:r>
            <w:r w:rsidR="00493414">
              <w:rPr>
                <w:sz w:val="20"/>
              </w:rPr>
              <w:t xml:space="preserve">:  </w:t>
            </w:r>
            <w:r w:rsidR="00CD4E3E" w:rsidRPr="00B8649A">
              <w:rPr>
                <w:sz w:val="20"/>
              </w:rPr>
              <w:t xml:space="preserve">9 </w:t>
            </w:r>
            <w:r w:rsidR="00E1347C" w:rsidRPr="00B8649A">
              <w:rPr>
                <w:sz w:val="20"/>
              </w:rPr>
              <w:t>respuestas</w:t>
            </w:r>
            <w:r w:rsidR="00CD4E3E" w:rsidRPr="00B8649A">
              <w:rPr>
                <w:sz w:val="20"/>
              </w:rPr>
              <w:t xml:space="preserve"> (90%), </w:t>
            </w:r>
            <w:r w:rsidR="00501152" w:rsidRPr="00B8649A">
              <w:rPr>
                <w:sz w:val="20"/>
              </w:rPr>
              <w:t>Sobre la base de</w:t>
            </w:r>
            <w:r w:rsidR="00E1347C" w:rsidRPr="00B8649A">
              <w:rPr>
                <w:sz w:val="20"/>
              </w:rPr>
              <w:t xml:space="preserve"> la encuesta realizada por la DSI en </w:t>
            </w:r>
            <w:r w:rsidR="00CD4E3E" w:rsidRPr="00B8649A">
              <w:rPr>
                <w:sz w:val="20"/>
              </w:rPr>
              <w:t>2013</w:t>
            </w:r>
          </w:p>
        </w:tc>
        <w:tc>
          <w:tcPr>
            <w:tcW w:w="1890" w:type="dxa"/>
          </w:tcPr>
          <w:p w14:paraId="284C4A5C" w14:textId="77777777" w:rsidR="00CD4E3E" w:rsidRPr="00B8649A" w:rsidRDefault="00CD4E3E" w:rsidP="00194148">
            <w:pPr>
              <w:rPr>
                <w:sz w:val="20"/>
              </w:rPr>
            </w:pPr>
            <w:r w:rsidRPr="00B8649A">
              <w:rPr>
                <w:sz w:val="20"/>
              </w:rPr>
              <w:t>90%</w:t>
            </w:r>
          </w:p>
        </w:tc>
        <w:tc>
          <w:tcPr>
            <w:tcW w:w="3600" w:type="dxa"/>
          </w:tcPr>
          <w:p w14:paraId="11CD6711" w14:textId="5E35F009" w:rsidR="00CD4E3E" w:rsidRPr="00B8649A" w:rsidRDefault="00CD4E3E" w:rsidP="00194148">
            <w:pPr>
              <w:rPr>
                <w:sz w:val="20"/>
              </w:rPr>
            </w:pPr>
            <w:r w:rsidRPr="00B8649A">
              <w:rPr>
                <w:sz w:val="20"/>
              </w:rPr>
              <w:t xml:space="preserve">9 </w:t>
            </w:r>
            <w:r w:rsidR="00CA40D6" w:rsidRPr="00B8649A">
              <w:rPr>
                <w:sz w:val="20"/>
              </w:rPr>
              <w:t>respuestas indicaron</w:t>
            </w:r>
            <w:r w:rsidR="00471A90" w:rsidRPr="00B8649A">
              <w:rPr>
                <w:sz w:val="20"/>
              </w:rPr>
              <w:t xml:space="preserve"> una tasa media de satisfacción del </w:t>
            </w:r>
            <w:r w:rsidRPr="00B8649A">
              <w:rPr>
                <w:sz w:val="20"/>
              </w:rPr>
              <w:t xml:space="preserve">94% </w:t>
            </w:r>
            <w:r w:rsidR="00471A90" w:rsidRPr="00B8649A">
              <w:rPr>
                <w:sz w:val="20"/>
              </w:rPr>
              <w:t>(África-3</w:t>
            </w:r>
            <w:r w:rsidR="001B4CBB" w:rsidRPr="00B8649A">
              <w:rPr>
                <w:sz w:val="20"/>
              </w:rPr>
              <w:t xml:space="preserve">;  </w:t>
            </w:r>
            <w:r w:rsidR="00607EF6" w:rsidRPr="00B8649A">
              <w:rPr>
                <w:sz w:val="20"/>
              </w:rPr>
              <w:t>Países árabes</w:t>
            </w:r>
            <w:r w:rsidRPr="00B8649A">
              <w:rPr>
                <w:sz w:val="20"/>
              </w:rPr>
              <w:noBreakHyphen/>
              <w:t>1</w:t>
            </w:r>
            <w:r w:rsidR="001B4CBB" w:rsidRPr="00B8649A">
              <w:rPr>
                <w:sz w:val="20"/>
              </w:rPr>
              <w:t xml:space="preserve">;  </w:t>
            </w:r>
            <w:r w:rsidRPr="00B8649A">
              <w:rPr>
                <w:sz w:val="20"/>
              </w:rPr>
              <w:t xml:space="preserve">Asia </w:t>
            </w:r>
            <w:r w:rsidR="00471A90" w:rsidRPr="00B8649A">
              <w:rPr>
                <w:sz w:val="20"/>
              </w:rPr>
              <w:t xml:space="preserve">y Pacífico </w:t>
            </w:r>
            <w:r w:rsidRPr="00B8649A">
              <w:rPr>
                <w:sz w:val="20"/>
              </w:rPr>
              <w:t>-2</w:t>
            </w:r>
            <w:r w:rsidR="001B4CBB" w:rsidRPr="00B8649A">
              <w:rPr>
                <w:sz w:val="20"/>
              </w:rPr>
              <w:t xml:space="preserve">;  </w:t>
            </w:r>
            <w:r w:rsidR="00471A90" w:rsidRPr="00B8649A">
              <w:rPr>
                <w:sz w:val="20"/>
              </w:rPr>
              <w:t xml:space="preserve">Determinados países de Europa y </w:t>
            </w:r>
            <w:r w:rsidRPr="00B8649A">
              <w:rPr>
                <w:sz w:val="20"/>
              </w:rPr>
              <w:t>Asia</w:t>
            </w:r>
            <w:r w:rsidRPr="00B8649A">
              <w:rPr>
                <w:sz w:val="20"/>
              </w:rPr>
              <w:noBreakHyphen/>
              <w:t>2</w:t>
            </w:r>
            <w:r w:rsidR="001B4CBB" w:rsidRPr="00B8649A">
              <w:rPr>
                <w:sz w:val="20"/>
              </w:rPr>
              <w:t xml:space="preserve">;  </w:t>
            </w:r>
            <w:r w:rsidR="00471A90" w:rsidRPr="00B8649A">
              <w:rPr>
                <w:sz w:val="20"/>
              </w:rPr>
              <w:t>América Latina y el Caribe</w:t>
            </w:r>
            <w:r w:rsidRPr="00B8649A">
              <w:rPr>
                <w:sz w:val="20"/>
              </w:rPr>
              <w:t>-1)</w:t>
            </w:r>
          </w:p>
          <w:p w14:paraId="0FF7C122" w14:textId="77777777" w:rsidR="00CD4E3E" w:rsidRPr="00B8649A" w:rsidRDefault="00CD4E3E" w:rsidP="00194148">
            <w:pPr>
              <w:rPr>
                <w:sz w:val="20"/>
              </w:rPr>
            </w:pPr>
          </w:p>
        </w:tc>
      </w:tr>
      <w:tr w:rsidR="00CD4E3E" w:rsidRPr="00B8649A" w14:paraId="0E029B15" w14:textId="77777777" w:rsidTr="00194148">
        <w:trPr>
          <w:cantSplit/>
          <w:trHeight w:val="1078"/>
          <w:tblHeader/>
        </w:trPr>
        <w:tc>
          <w:tcPr>
            <w:tcW w:w="1458" w:type="dxa"/>
          </w:tcPr>
          <w:p w14:paraId="0863EC33" w14:textId="314F9968" w:rsidR="00CD4E3E" w:rsidRPr="00B8649A" w:rsidRDefault="000A2472" w:rsidP="006601CE">
            <w:pPr>
              <w:rPr>
                <w:rFonts w:eastAsia="Times New Roman"/>
                <w:color w:val="000000"/>
                <w:sz w:val="20"/>
              </w:rPr>
            </w:pPr>
            <w:r w:rsidRPr="00B8649A">
              <w:rPr>
                <w:rFonts w:eastAsia="Times New Roman"/>
                <w:color w:val="000000"/>
                <w:sz w:val="20"/>
              </w:rPr>
              <w:t>Programa 2</w:t>
            </w:r>
            <w:r w:rsidR="00CD4E3E" w:rsidRPr="00B8649A">
              <w:rPr>
                <w:rFonts w:eastAsia="Times New Roman"/>
                <w:color w:val="000000"/>
                <w:sz w:val="20"/>
              </w:rPr>
              <w:t xml:space="preserve"> – </w:t>
            </w:r>
            <w:r w:rsidR="00B161F4" w:rsidRPr="00B8649A">
              <w:rPr>
                <w:rFonts w:eastAsia="Times New Roman"/>
                <w:color w:val="000000"/>
                <w:sz w:val="20"/>
              </w:rPr>
              <w:t xml:space="preserve">Marcas, </w:t>
            </w:r>
            <w:r w:rsidR="006601CE" w:rsidRPr="00B8649A">
              <w:rPr>
                <w:rFonts w:eastAsia="Times New Roman"/>
                <w:color w:val="000000"/>
                <w:sz w:val="20"/>
              </w:rPr>
              <w:t>diseños</w:t>
            </w:r>
            <w:r w:rsidR="00B161F4" w:rsidRPr="00B8649A">
              <w:rPr>
                <w:rFonts w:eastAsia="Times New Roman"/>
                <w:color w:val="000000"/>
                <w:sz w:val="20"/>
              </w:rPr>
              <w:t xml:space="preserve"> industriales e indicaciones geográficas</w:t>
            </w:r>
          </w:p>
        </w:tc>
        <w:tc>
          <w:tcPr>
            <w:tcW w:w="2952" w:type="dxa"/>
          </w:tcPr>
          <w:p w14:paraId="7C6905B0" w14:textId="2D449D5D" w:rsidR="00CD4E3E" w:rsidRPr="00B8649A" w:rsidRDefault="00EE2702" w:rsidP="00194148">
            <w:pPr>
              <w:rPr>
                <w:sz w:val="20"/>
              </w:rPr>
            </w:pPr>
            <w:r w:rsidRPr="00B8649A">
              <w:rPr>
                <w:sz w:val="20"/>
              </w:rPr>
              <w:t xml:space="preserve">I.1  </w:t>
            </w:r>
            <w:r w:rsidR="003173CF" w:rsidRPr="00B8649A">
              <w:rPr>
                <w:sz w:val="20"/>
              </w:rPr>
              <w:t>Mejor cooperación entre los Estados miembros en lo que atañe a la elaboración de marcos normativos internacionales equilibrados para la P.I. y fomento de acuerdos sobre las cuestiones específicas respecto de las que se acuerdan instrumentos internacionales</w:t>
            </w:r>
          </w:p>
        </w:tc>
        <w:tc>
          <w:tcPr>
            <w:tcW w:w="3060" w:type="dxa"/>
          </w:tcPr>
          <w:p w14:paraId="640C34BC" w14:textId="57E55320" w:rsidR="00CD4E3E" w:rsidRPr="00B8649A" w:rsidRDefault="008B1A0D" w:rsidP="00B161F4">
            <w:pPr>
              <w:rPr>
                <w:color w:val="000000"/>
                <w:sz w:val="20"/>
              </w:rPr>
            </w:pPr>
            <w:r w:rsidRPr="00B8649A">
              <w:rPr>
                <w:bCs/>
                <w:sz w:val="20"/>
              </w:rPr>
              <w:t>Acuerdo sobre un marco normativo para los procedimientos de registro y mantenimiento de los diseños industriales</w:t>
            </w:r>
          </w:p>
        </w:tc>
        <w:tc>
          <w:tcPr>
            <w:tcW w:w="2520" w:type="dxa"/>
          </w:tcPr>
          <w:p w14:paraId="434FFD9E" w14:textId="7D8199E9" w:rsidR="00CD4E3E" w:rsidRPr="00B8649A" w:rsidRDefault="003B41CD" w:rsidP="00522CDB">
            <w:pPr>
              <w:rPr>
                <w:sz w:val="20"/>
              </w:rPr>
            </w:pPr>
            <w:r w:rsidRPr="00B8649A">
              <w:rPr>
                <w:sz w:val="20"/>
              </w:rPr>
              <w:t xml:space="preserve">Referencia actualizada </w:t>
            </w:r>
            <w:r w:rsidR="00CE50C8" w:rsidRPr="00B8649A">
              <w:rPr>
                <w:sz w:val="20"/>
              </w:rPr>
              <w:t>a finales de</w:t>
            </w:r>
            <w:r w:rsidR="0099028F" w:rsidRPr="00B8649A">
              <w:rPr>
                <w:sz w:val="20"/>
              </w:rPr>
              <w:t xml:space="preserve"> </w:t>
            </w:r>
            <w:r w:rsidR="00CD4E3E" w:rsidRPr="00B8649A">
              <w:rPr>
                <w:sz w:val="20"/>
              </w:rPr>
              <w:t>2013</w:t>
            </w:r>
            <w:r w:rsidR="00493414">
              <w:rPr>
                <w:sz w:val="20"/>
              </w:rPr>
              <w:t xml:space="preserve">:  </w:t>
            </w:r>
            <w:r w:rsidR="00522CDB" w:rsidRPr="00B8649A">
              <w:rPr>
                <w:sz w:val="20"/>
              </w:rPr>
              <w:t>sin marco normativo</w:t>
            </w:r>
            <w:r w:rsidR="00E1347C" w:rsidRPr="00B8649A">
              <w:rPr>
                <w:sz w:val="20"/>
              </w:rPr>
              <w:t xml:space="preserve"> para los procedimientos de registro de </w:t>
            </w:r>
            <w:r w:rsidR="00945ECE" w:rsidRPr="00B8649A">
              <w:rPr>
                <w:sz w:val="20"/>
              </w:rPr>
              <w:t xml:space="preserve">dibujos y modelos industriales </w:t>
            </w:r>
          </w:p>
        </w:tc>
        <w:tc>
          <w:tcPr>
            <w:tcW w:w="1890" w:type="dxa"/>
          </w:tcPr>
          <w:p w14:paraId="500960F2" w14:textId="5CA27AE5" w:rsidR="00280BC6" w:rsidRPr="00B8649A" w:rsidRDefault="00280BC6" w:rsidP="00280BC6">
            <w:pPr>
              <w:rPr>
                <w:sz w:val="20"/>
              </w:rPr>
            </w:pPr>
            <w:r w:rsidRPr="00B8649A">
              <w:rPr>
                <w:sz w:val="20"/>
              </w:rPr>
              <w:t xml:space="preserve">Adopción de un Tratado sobre derecho de dibujos y modelos industriales por una posible </w:t>
            </w:r>
            <w:r w:rsidR="00591B34" w:rsidRPr="00B8649A">
              <w:rPr>
                <w:sz w:val="20"/>
              </w:rPr>
              <w:t>conferencia diplomática</w:t>
            </w:r>
          </w:p>
          <w:p w14:paraId="6EC170C2" w14:textId="2B7FD049" w:rsidR="00CD4E3E" w:rsidRPr="00B8649A" w:rsidRDefault="00CD4E3E" w:rsidP="00280BC6">
            <w:pPr>
              <w:rPr>
                <w:sz w:val="20"/>
              </w:rPr>
            </w:pPr>
            <w:r w:rsidRPr="00B8649A">
              <w:rPr>
                <w:sz w:val="20"/>
              </w:rPr>
              <w:t xml:space="preserve"> </w:t>
            </w:r>
          </w:p>
        </w:tc>
        <w:tc>
          <w:tcPr>
            <w:tcW w:w="3600" w:type="dxa"/>
          </w:tcPr>
          <w:p w14:paraId="7E4ED1F2" w14:textId="33C5D018" w:rsidR="000168D2" w:rsidRPr="00B8649A" w:rsidRDefault="00471A90" w:rsidP="00194148">
            <w:pPr>
              <w:rPr>
                <w:sz w:val="20"/>
              </w:rPr>
            </w:pPr>
            <w:r w:rsidRPr="00B8649A">
              <w:rPr>
                <w:sz w:val="20"/>
              </w:rPr>
              <w:t xml:space="preserve">Decisión de la Asamblea General de la OMPI de convocar una </w:t>
            </w:r>
            <w:r w:rsidR="00591B34" w:rsidRPr="00B8649A">
              <w:rPr>
                <w:sz w:val="20"/>
              </w:rPr>
              <w:t>conferencia diplomática</w:t>
            </w:r>
            <w:r w:rsidRPr="00B8649A">
              <w:rPr>
                <w:sz w:val="20"/>
              </w:rPr>
              <w:t xml:space="preserve"> </w:t>
            </w:r>
            <w:r w:rsidR="000168D2" w:rsidRPr="00B8649A">
              <w:rPr>
                <w:sz w:val="20"/>
              </w:rPr>
              <w:t>para la adopción de un Tratado sobre derecho de dibujos y modelos industriales a finales de la primera mitad de 2017 sólo si los debates sobre asistencia técnica y divulgación</w:t>
            </w:r>
            <w:r w:rsidR="000A6647" w:rsidRPr="00B8649A">
              <w:rPr>
                <w:sz w:val="20"/>
              </w:rPr>
              <w:t xml:space="preserve"> han finalizado durante las sesi</w:t>
            </w:r>
            <w:r w:rsidR="003C2F9B" w:rsidRPr="00B8649A">
              <w:rPr>
                <w:sz w:val="20"/>
              </w:rPr>
              <w:t>o</w:t>
            </w:r>
            <w:r w:rsidR="000A6647" w:rsidRPr="00B8649A">
              <w:rPr>
                <w:sz w:val="20"/>
              </w:rPr>
              <w:t>nes 34ª y 35ª del SCT</w:t>
            </w:r>
            <w:r w:rsidR="003C2F9B" w:rsidRPr="00B8649A">
              <w:rPr>
                <w:sz w:val="20"/>
              </w:rPr>
              <w:t>.</w:t>
            </w:r>
            <w:r w:rsidR="000A6647" w:rsidRPr="00B8649A">
              <w:rPr>
                <w:sz w:val="20"/>
              </w:rPr>
              <w:t xml:space="preserve"> </w:t>
            </w:r>
          </w:p>
          <w:p w14:paraId="0E0FC4EE" w14:textId="4DC2D3AF" w:rsidR="00CD4E3E" w:rsidRPr="00B8649A" w:rsidRDefault="00CD4E3E" w:rsidP="003C2F9B">
            <w:pPr>
              <w:rPr>
                <w:sz w:val="20"/>
              </w:rPr>
            </w:pPr>
          </w:p>
        </w:tc>
      </w:tr>
      <w:tr w:rsidR="00CD4E3E" w:rsidRPr="00B8649A" w14:paraId="3FCF95E6" w14:textId="77777777" w:rsidTr="00194148">
        <w:trPr>
          <w:cantSplit/>
          <w:trHeight w:val="692"/>
          <w:tblHeader/>
        </w:trPr>
        <w:tc>
          <w:tcPr>
            <w:tcW w:w="1458" w:type="dxa"/>
          </w:tcPr>
          <w:p w14:paraId="15042616" w14:textId="06E6D684" w:rsidR="00CD4E3E" w:rsidRPr="00B8649A" w:rsidRDefault="00334AE0" w:rsidP="00194148">
            <w:pPr>
              <w:rPr>
                <w:rFonts w:eastAsia="Times New Roman"/>
                <w:color w:val="000000"/>
                <w:sz w:val="20"/>
              </w:rPr>
            </w:pPr>
            <w:r w:rsidRPr="00B8649A">
              <w:rPr>
                <w:rFonts w:eastAsia="Times New Roman"/>
                <w:color w:val="000000"/>
                <w:sz w:val="20"/>
              </w:rPr>
              <w:t>Programa</w:t>
            </w:r>
            <w:r w:rsidR="00CD4E3E" w:rsidRPr="00B8649A">
              <w:rPr>
                <w:rFonts w:eastAsia="Times New Roman"/>
                <w:color w:val="000000"/>
                <w:sz w:val="20"/>
              </w:rPr>
              <w:t xml:space="preserve"> 3 – </w:t>
            </w:r>
            <w:r w:rsidR="00B161F4" w:rsidRPr="00B8649A">
              <w:rPr>
                <w:bCs/>
                <w:sz w:val="20"/>
              </w:rPr>
              <w:t>Derecho de autor y derechos conexos</w:t>
            </w:r>
          </w:p>
        </w:tc>
        <w:tc>
          <w:tcPr>
            <w:tcW w:w="2952" w:type="dxa"/>
          </w:tcPr>
          <w:p w14:paraId="51808FB2" w14:textId="5D5B838A" w:rsidR="00CD4E3E" w:rsidRPr="00B8649A" w:rsidRDefault="00CD4E3E" w:rsidP="00CC36D5">
            <w:pPr>
              <w:rPr>
                <w:sz w:val="20"/>
              </w:rPr>
            </w:pPr>
            <w:r w:rsidRPr="00B8649A">
              <w:rPr>
                <w:sz w:val="20"/>
              </w:rPr>
              <w:t xml:space="preserve">III.2 </w:t>
            </w:r>
            <w:r w:rsidR="00EE2702" w:rsidRPr="00B8649A">
              <w:rPr>
                <w:sz w:val="20"/>
              </w:rPr>
              <w:t xml:space="preserve"> </w:t>
            </w:r>
            <w:r w:rsidR="00B161F4" w:rsidRPr="00B8649A">
              <w:rPr>
                <w:sz w:val="20"/>
              </w:rPr>
              <w:t>Aumento de las capacidades en recursos humanos para hacer frente a la gran diversidad de exigencias que supone la utilización eficaz de la P.I. para fomentar desarrollo en países en desarrollo, PMA y países con economías en transición</w:t>
            </w:r>
          </w:p>
        </w:tc>
        <w:tc>
          <w:tcPr>
            <w:tcW w:w="3060" w:type="dxa"/>
          </w:tcPr>
          <w:p w14:paraId="4C1588F0" w14:textId="78A0B224" w:rsidR="00CD4E3E" w:rsidRPr="00B8649A" w:rsidRDefault="00FD7C28" w:rsidP="00194148">
            <w:pPr>
              <w:rPr>
                <w:color w:val="000000"/>
                <w:sz w:val="20"/>
              </w:rPr>
            </w:pPr>
            <w:r w:rsidRPr="00B8649A">
              <w:rPr>
                <w:color w:val="000000"/>
                <w:sz w:val="20"/>
              </w:rPr>
              <w:t>Número de gobiernos y de OGC que firman acuerdos con la OMPI para elaborar una nueva norma de garantía de calidad en materia de transparencia, rendición de cuentas y gobernanza.</w:t>
            </w:r>
          </w:p>
        </w:tc>
        <w:tc>
          <w:tcPr>
            <w:tcW w:w="2520" w:type="dxa"/>
          </w:tcPr>
          <w:p w14:paraId="713340E4" w14:textId="205F2BCE" w:rsidR="00CD4E3E" w:rsidRPr="00B8649A" w:rsidRDefault="00FC7F8A" w:rsidP="00194148">
            <w:pPr>
              <w:rPr>
                <w:sz w:val="20"/>
              </w:rPr>
            </w:pPr>
            <w:proofErr w:type="spellStart"/>
            <w:r w:rsidRPr="00B8649A">
              <w:rPr>
                <w:sz w:val="20"/>
              </w:rPr>
              <w:t>n.d</w:t>
            </w:r>
            <w:proofErr w:type="spellEnd"/>
            <w:r w:rsidRPr="00B8649A">
              <w:rPr>
                <w:sz w:val="20"/>
              </w:rPr>
              <w:t>.</w:t>
            </w:r>
          </w:p>
        </w:tc>
        <w:tc>
          <w:tcPr>
            <w:tcW w:w="1890" w:type="dxa"/>
          </w:tcPr>
          <w:p w14:paraId="564D65A2" w14:textId="3327AC2C" w:rsidR="00CD4E3E" w:rsidRPr="00B8649A" w:rsidRDefault="003C2F9B" w:rsidP="003C2F9B">
            <w:pPr>
              <w:rPr>
                <w:sz w:val="20"/>
              </w:rPr>
            </w:pPr>
            <w:r w:rsidRPr="00B8649A">
              <w:rPr>
                <w:sz w:val="20"/>
              </w:rPr>
              <w:t>Cuatro gobiernos y seis OGC</w:t>
            </w:r>
          </w:p>
        </w:tc>
        <w:tc>
          <w:tcPr>
            <w:tcW w:w="3600" w:type="dxa"/>
          </w:tcPr>
          <w:p w14:paraId="7240ECF6" w14:textId="2610B6E6" w:rsidR="00CD4E3E" w:rsidRPr="00B8649A" w:rsidRDefault="00CD4E3E" w:rsidP="00CA40D6">
            <w:pPr>
              <w:rPr>
                <w:sz w:val="20"/>
              </w:rPr>
            </w:pPr>
            <w:r w:rsidRPr="00B8649A">
              <w:rPr>
                <w:sz w:val="20"/>
              </w:rPr>
              <w:t xml:space="preserve">14 </w:t>
            </w:r>
            <w:r w:rsidR="003C2F9B" w:rsidRPr="00B8649A">
              <w:rPr>
                <w:sz w:val="20"/>
              </w:rPr>
              <w:t>gobiernos nacionales (Bangladesh, Camboy</w:t>
            </w:r>
            <w:r w:rsidRPr="00B8649A">
              <w:rPr>
                <w:sz w:val="20"/>
              </w:rPr>
              <w:t xml:space="preserve">a, Gambia, Indonesia, </w:t>
            </w:r>
            <w:r w:rsidR="00334AE0" w:rsidRPr="00B8649A">
              <w:rPr>
                <w:sz w:val="20"/>
              </w:rPr>
              <w:t>Jordania</w:t>
            </w:r>
            <w:r w:rsidR="003C2F9B" w:rsidRPr="00B8649A">
              <w:rPr>
                <w:sz w:val="20"/>
              </w:rPr>
              <w:t>, Liberia, Malaysia, Mauricio</w:t>
            </w:r>
            <w:r w:rsidRPr="00B8649A">
              <w:rPr>
                <w:sz w:val="20"/>
              </w:rPr>
              <w:t>,</w:t>
            </w:r>
            <w:r w:rsidR="003C2F9B" w:rsidRPr="00B8649A">
              <w:rPr>
                <w:sz w:val="20"/>
              </w:rPr>
              <w:t xml:space="preserve"> Namibia, Nepal, Nigeria, F</w:t>
            </w:r>
            <w:r w:rsidRPr="00B8649A">
              <w:rPr>
                <w:sz w:val="20"/>
              </w:rPr>
              <w:t>ilipin</w:t>
            </w:r>
            <w:r w:rsidR="003C2F9B" w:rsidRPr="00B8649A">
              <w:rPr>
                <w:sz w:val="20"/>
              </w:rPr>
              <w:t>a</w:t>
            </w:r>
            <w:r w:rsidRPr="00B8649A">
              <w:rPr>
                <w:sz w:val="20"/>
              </w:rPr>
              <w:t xml:space="preserve">s, Sri Lanka, Trinidad </w:t>
            </w:r>
            <w:r w:rsidR="003C2F9B" w:rsidRPr="00B8649A">
              <w:rPr>
                <w:sz w:val="20"/>
              </w:rPr>
              <w:t xml:space="preserve">y </w:t>
            </w:r>
            <w:proofErr w:type="spellStart"/>
            <w:r w:rsidR="003C2F9B" w:rsidRPr="00B8649A">
              <w:rPr>
                <w:sz w:val="20"/>
              </w:rPr>
              <w:t>Ta</w:t>
            </w:r>
            <w:r w:rsidR="00B8649A">
              <w:rPr>
                <w:sz w:val="20"/>
              </w:rPr>
              <w:t>bago</w:t>
            </w:r>
            <w:proofErr w:type="spellEnd"/>
            <w:r w:rsidR="00B8649A">
              <w:rPr>
                <w:sz w:val="20"/>
              </w:rPr>
              <w:t xml:space="preserve">) </w:t>
            </w:r>
            <w:r w:rsidR="003C2F9B" w:rsidRPr="00B8649A">
              <w:rPr>
                <w:sz w:val="20"/>
              </w:rPr>
              <w:t xml:space="preserve">y </w:t>
            </w:r>
            <w:r w:rsidRPr="00B8649A">
              <w:rPr>
                <w:sz w:val="20"/>
              </w:rPr>
              <w:t xml:space="preserve">63 </w:t>
            </w:r>
            <w:r w:rsidR="003C2F9B" w:rsidRPr="00B8649A">
              <w:rPr>
                <w:sz w:val="20"/>
              </w:rPr>
              <w:t xml:space="preserve">OGC </w:t>
            </w:r>
            <w:r w:rsidR="002D1C7C" w:rsidRPr="00B8649A">
              <w:rPr>
                <w:sz w:val="20"/>
              </w:rPr>
              <w:t xml:space="preserve">han firmado una </w:t>
            </w:r>
            <w:r w:rsidR="00864201" w:rsidRPr="00B8649A">
              <w:rPr>
                <w:sz w:val="20"/>
              </w:rPr>
              <w:t>expresión</w:t>
            </w:r>
            <w:r w:rsidR="002D1C7C" w:rsidRPr="00B8649A">
              <w:rPr>
                <w:sz w:val="20"/>
              </w:rPr>
              <w:t xml:space="preserve"> de interés en el proyecto </w:t>
            </w:r>
            <w:r w:rsidR="00CA40D6" w:rsidRPr="00B8649A">
              <w:rPr>
                <w:sz w:val="20"/>
              </w:rPr>
              <w:t xml:space="preserve">sobre </w:t>
            </w:r>
            <w:r w:rsidRPr="00B8649A">
              <w:rPr>
                <w:sz w:val="20"/>
              </w:rPr>
              <w:t xml:space="preserve">TAG </w:t>
            </w:r>
            <w:r w:rsidR="00974100" w:rsidRPr="00B8649A">
              <w:rPr>
                <w:sz w:val="20"/>
              </w:rPr>
              <w:t>(transparencia, rendimiento de cuentas y gobernanza)</w:t>
            </w:r>
          </w:p>
        </w:tc>
      </w:tr>
    </w:tbl>
    <w:p w14:paraId="19B66E33" w14:textId="77777777" w:rsidR="00CD4E3E" w:rsidRPr="00B8649A" w:rsidRDefault="00CD4E3E" w:rsidP="00CD4E3E">
      <w:r w:rsidRPr="00B8649A">
        <w:br w:type="page"/>
      </w:r>
    </w:p>
    <w:tbl>
      <w:tblPr>
        <w:tblW w:w="154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826"/>
        <w:gridCol w:w="3060"/>
        <w:gridCol w:w="2520"/>
        <w:gridCol w:w="1890"/>
        <w:gridCol w:w="3600"/>
      </w:tblGrid>
      <w:tr w:rsidR="00CF6499" w:rsidRPr="00B8649A" w14:paraId="21A0AA2C" w14:textId="77777777" w:rsidTr="00397CC5">
        <w:trPr>
          <w:cantSplit/>
          <w:trHeight w:val="476"/>
          <w:tblHeader/>
        </w:trPr>
        <w:tc>
          <w:tcPr>
            <w:tcW w:w="1584" w:type="dxa"/>
            <w:shd w:val="clear" w:color="auto" w:fill="C0C0C0"/>
          </w:tcPr>
          <w:p w14:paraId="56C658BD" w14:textId="77777777" w:rsidR="00CF6499" w:rsidRPr="00B8649A" w:rsidRDefault="00CF6499" w:rsidP="00B161F4">
            <w:pPr>
              <w:jc w:val="center"/>
              <w:rPr>
                <w:b/>
                <w:sz w:val="20"/>
              </w:rPr>
            </w:pPr>
            <w:r w:rsidRPr="00B8649A">
              <w:rPr>
                <w:b/>
                <w:sz w:val="20"/>
              </w:rPr>
              <w:lastRenderedPageBreak/>
              <w:t>Programa</w:t>
            </w:r>
          </w:p>
        </w:tc>
        <w:tc>
          <w:tcPr>
            <w:tcW w:w="2826" w:type="dxa"/>
            <w:shd w:val="clear" w:color="auto" w:fill="C0C0C0"/>
          </w:tcPr>
          <w:p w14:paraId="12474000" w14:textId="77777777" w:rsidR="00CF6499" w:rsidRPr="00B8649A" w:rsidRDefault="00CF6499" w:rsidP="00B161F4">
            <w:pPr>
              <w:rPr>
                <w:b/>
                <w:bCs/>
                <w:sz w:val="20"/>
              </w:rPr>
            </w:pPr>
            <w:r w:rsidRPr="00B8649A">
              <w:rPr>
                <w:b/>
                <w:bCs/>
                <w:sz w:val="20"/>
              </w:rPr>
              <w:t>Resultado previsto</w:t>
            </w:r>
          </w:p>
        </w:tc>
        <w:tc>
          <w:tcPr>
            <w:tcW w:w="3060" w:type="dxa"/>
            <w:shd w:val="clear" w:color="auto" w:fill="C0C0C0"/>
          </w:tcPr>
          <w:p w14:paraId="526F04B5" w14:textId="77777777" w:rsidR="00CF6499" w:rsidRPr="00B8649A" w:rsidRDefault="00CF6499" w:rsidP="00B161F4">
            <w:pPr>
              <w:rPr>
                <w:b/>
                <w:bCs/>
                <w:sz w:val="20"/>
              </w:rPr>
            </w:pPr>
            <w:r w:rsidRPr="00B8649A">
              <w:rPr>
                <w:b/>
                <w:bCs/>
                <w:sz w:val="20"/>
              </w:rPr>
              <w:t>Indicador de rendimiento</w:t>
            </w:r>
          </w:p>
        </w:tc>
        <w:tc>
          <w:tcPr>
            <w:tcW w:w="2520" w:type="dxa"/>
            <w:shd w:val="clear" w:color="auto" w:fill="C0C0C0"/>
          </w:tcPr>
          <w:p w14:paraId="08148340" w14:textId="77777777" w:rsidR="00CF6499" w:rsidRPr="00B8649A" w:rsidRDefault="00CF6499" w:rsidP="00B161F4">
            <w:pPr>
              <w:rPr>
                <w:b/>
                <w:bCs/>
                <w:sz w:val="20"/>
              </w:rPr>
            </w:pPr>
            <w:r w:rsidRPr="00B8649A">
              <w:rPr>
                <w:b/>
                <w:bCs/>
                <w:sz w:val="20"/>
              </w:rPr>
              <w:t>Referencia</w:t>
            </w:r>
          </w:p>
        </w:tc>
        <w:tc>
          <w:tcPr>
            <w:tcW w:w="1890" w:type="dxa"/>
            <w:shd w:val="clear" w:color="auto" w:fill="C0C0C0"/>
          </w:tcPr>
          <w:p w14:paraId="15FBEC85" w14:textId="77777777" w:rsidR="00CF6499" w:rsidRPr="00B8649A" w:rsidRDefault="00CF6499" w:rsidP="00B161F4">
            <w:pPr>
              <w:rPr>
                <w:b/>
                <w:bCs/>
                <w:sz w:val="20"/>
              </w:rPr>
            </w:pPr>
            <w:r w:rsidRPr="00B8649A">
              <w:rPr>
                <w:b/>
                <w:bCs/>
                <w:sz w:val="20"/>
              </w:rPr>
              <w:t>Objetivo</w:t>
            </w:r>
          </w:p>
        </w:tc>
        <w:tc>
          <w:tcPr>
            <w:tcW w:w="3600" w:type="dxa"/>
            <w:shd w:val="clear" w:color="auto" w:fill="C0C0C0"/>
          </w:tcPr>
          <w:p w14:paraId="7CAD5B9E" w14:textId="77777777" w:rsidR="00CF6499" w:rsidRPr="00B8649A" w:rsidRDefault="00CF6499" w:rsidP="00B161F4">
            <w:pPr>
              <w:rPr>
                <w:b/>
                <w:bCs/>
                <w:sz w:val="20"/>
              </w:rPr>
            </w:pPr>
            <w:r w:rsidRPr="00B8649A">
              <w:rPr>
                <w:b/>
                <w:bCs/>
                <w:sz w:val="20"/>
              </w:rPr>
              <w:t>Datos sobre el rendimiento</w:t>
            </w:r>
          </w:p>
        </w:tc>
      </w:tr>
      <w:tr w:rsidR="00CD4E3E" w:rsidRPr="00B8649A" w14:paraId="5A10755D" w14:textId="77777777" w:rsidTr="00397CC5">
        <w:trPr>
          <w:trHeight w:val="851"/>
          <w:tblHeader/>
        </w:trPr>
        <w:tc>
          <w:tcPr>
            <w:tcW w:w="1584" w:type="dxa"/>
          </w:tcPr>
          <w:p w14:paraId="3618A944" w14:textId="3CAF5B9B" w:rsidR="00CD4E3E" w:rsidRPr="00B8649A" w:rsidRDefault="00CD4E3E" w:rsidP="00194148">
            <w:pPr>
              <w:rPr>
                <w:rFonts w:eastAsia="Times New Roman"/>
                <w:color w:val="000000"/>
                <w:sz w:val="20"/>
              </w:rPr>
            </w:pPr>
            <w:r w:rsidRPr="00B8649A">
              <w:rPr>
                <w:rFonts w:eastAsia="Times New Roman"/>
                <w:color w:val="000000"/>
                <w:sz w:val="20"/>
              </w:rPr>
              <w:t>Program</w:t>
            </w:r>
            <w:r w:rsidR="00397CC5" w:rsidRPr="00B8649A">
              <w:rPr>
                <w:rFonts w:eastAsia="Times New Roman"/>
                <w:color w:val="000000"/>
                <w:sz w:val="20"/>
              </w:rPr>
              <w:t>a</w:t>
            </w:r>
            <w:r w:rsidRPr="00B8649A">
              <w:rPr>
                <w:rFonts w:eastAsia="Times New Roman"/>
                <w:color w:val="000000"/>
                <w:sz w:val="20"/>
              </w:rPr>
              <w:t xml:space="preserve"> 4 – </w:t>
            </w:r>
            <w:r w:rsidR="00397CC5" w:rsidRPr="00B8649A">
              <w:rPr>
                <w:rFonts w:eastAsia="Times New Roman"/>
                <w:color w:val="000000"/>
                <w:sz w:val="20"/>
              </w:rPr>
              <w:t>Conocimientos tradicionales, expresiones culturales tradicionales y recursos genéticos</w:t>
            </w:r>
          </w:p>
        </w:tc>
        <w:tc>
          <w:tcPr>
            <w:tcW w:w="2826" w:type="dxa"/>
          </w:tcPr>
          <w:p w14:paraId="694EEFB5" w14:textId="7B7A21A6" w:rsidR="00CD4E3E" w:rsidRPr="00B8649A" w:rsidRDefault="00CD4E3E" w:rsidP="00194148">
            <w:pPr>
              <w:rPr>
                <w:sz w:val="20"/>
              </w:rPr>
            </w:pPr>
            <w:r w:rsidRPr="00B8649A">
              <w:rPr>
                <w:sz w:val="20"/>
              </w:rPr>
              <w:t xml:space="preserve">III.2 </w:t>
            </w:r>
            <w:r w:rsidR="00D10CE6" w:rsidRPr="00B8649A">
              <w:rPr>
                <w:sz w:val="20"/>
              </w:rPr>
              <w:t>Aumento de las capacidades en recursos humanos para hacer frente a la gran diversidad de exigencias que supone la utilización eficaz de la P.I. para fomentar desarrollo en los países en desarrollo, PMA y países con economías en transición</w:t>
            </w:r>
          </w:p>
        </w:tc>
        <w:tc>
          <w:tcPr>
            <w:tcW w:w="3060" w:type="dxa"/>
          </w:tcPr>
          <w:p w14:paraId="31B1EADC" w14:textId="16EBA36F" w:rsidR="00CD4E3E" w:rsidRPr="00B8649A" w:rsidRDefault="009912BD" w:rsidP="00397CC5">
            <w:pPr>
              <w:rPr>
                <w:color w:val="000000"/>
                <w:sz w:val="20"/>
              </w:rPr>
            </w:pPr>
            <w:r w:rsidRPr="00B8649A">
              <w:rPr>
                <w:sz w:val="20"/>
              </w:rPr>
              <w:t xml:space="preserve">Porcentaje de participantes en actividades de la OMPI que afirman haber fomentado la capacidad de comprender y utilizar principios, sistemas y herramientas de la P.I. para la protección de los conocimientos tradicionales y las expresiones culturales tradicionales, y para la gestión de la </w:t>
            </w:r>
            <w:r w:rsidR="009D4DAA" w:rsidRPr="00B8649A">
              <w:rPr>
                <w:sz w:val="20"/>
              </w:rPr>
              <w:t>relación</w:t>
            </w:r>
            <w:r w:rsidRPr="00B8649A">
              <w:rPr>
                <w:sz w:val="20"/>
              </w:rPr>
              <w:t xml:space="preserve"> existente entre la P.I. y los recursos genéticos</w:t>
            </w:r>
          </w:p>
        </w:tc>
        <w:tc>
          <w:tcPr>
            <w:tcW w:w="2520" w:type="dxa"/>
          </w:tcPr>
          <w:p w14:paraId="118BD6B0" w14:textId="769D49DF" w:rsidR="00CD4E3E" w:rsidRPr="00B8649A" w:rsidRDefault="00E1347C" w:rsidP="00194148">
            <w:pPr>
              <w:rPr>
                <w:sz w:val="20"/>
              </w:rPr>
            </w:pPr>
            <w:r w:rsidRPr="00B8649A">
              <w:rPr>
                <w:sz w:val="20"/>
              </w:rPr>
              <w:t xml:space="preserve">Referencia actualizada </w:t>
            </w:r>
            <w:r w:rsidR="00CE50C8" w:rsidRPr="00B8649A">
              <w:rPr>
                <w:sz w:val="20"/>
              </w:rPr>
              <w:t>a finales de</w:t>
            </w:r>
            <w:r w:rsidR="0099028F" w:rsidRPr="00B8649A">
              <w:rPr>
                <w:sz w:val="20"/>
              </w:rPr>
              <w:t xml:space="preserve"> </w:t>
            </w:r>
            <w:r w:rsidRPr="00B8649A">
              <w:rPr>
                <w:sz w:val="20"/>
              </w:rPr>
              <w:t>2013</w:t>
            </w:r>
            <w:r w:rsidR="00493414">
              <w:rPr>
                <w:sz w:val="20"/>
              </w:rPr>
              <w:t xml:space="preserve">:  </w:t>
            </w:r>
          </w:p>
          <w:p w14:paraId="3CB7CC78" w14:textId="3204FA27" w:rsidR="00CD4E3E" w:rsidRPr="00B8649A" w:rsidRDefault="00CD4E3E" w:rsidP="00791989">
            <w:pPr>
              <w:rPr>
                <w:sz w:val="20"/>
              </w:rPr>
            </w:pPr>
            <w:r w:rsidRPr="00B8649A">
              <w:rPr>
                <w:sz w:val="20"/>
              </w:rPr>
              <w:t xml:space="preserve">95% (79 </w:t>
            </w:r>
            <w:r w:rsidR="00974100" w:rsidRPr="00B8649A">
              <w:rPr>
                <w:sz w:val="20"/>
              </w:rPr>
              <w:t>de</w:t>
            </w:r>
            <w:r w:rsidRPr="00B8649A">
              <w:rPr>
                <w:sz w:val="20"/>
              </w:rPr>
              <w:t xml:space="preserve"> 83</w:t>
            </w:r>
            <w:r w:rsidR="00974100" w:rsidRPr="00B8649A">
              <w:rPr>
                <w:sz w:val="20"/>
              </w:rPr>
              <w:t xml:space="preserve">) de los participantes han informado positivamente </w:t>
            </w:r>
            <w:r w:rsidRPr="00B8649A">
              <w:rPr>
                <w:sz w:val="20"/>
              </w:rPr>
              <w:t>(</w:t>
            </w:r>
            <w:r w:rsidR="00C52149" w:rsidRPr="00B8649A">
              <w:rPr>
                <w:sz w:val="20"/>
              </w:rPr>
              <w:t>cuestionario de info</w:t>
            </w:r>
            <w:r w:rsidR="00974100" w:rsidRPr="00B8649A">
              <w:rPr>
                <w:sz w:val="20"/>
              </w:rPr>
              <w:t>r</w:t>
            </w:r>
            <w:r w:rsidR="00C52149" w:rsidRPr="00B8649A">
              <w:rPr>
                <w:sz w:val="20"/>
              </w:rPr>
              <w:t>m</w:t>
            </w:r>
            <w:r w:rsidR="00974100" w:rsidRPr="00B8649A">
              <w:rPr>
                <w:sz w:val="20"/>
              </w:rPr>
              <w:t xml:space="preserve">ación utilizado en cinco actividades organizadas por la División de </w:t>
            </w:r>
            <w:r w:rsidR="00791989" w:rsidRPr="00B8649A">
              <w:rPr>
                <w:sz w:val="20"/>
              </w:rPr>
              <w:t xml:space="preserve">Conocimientos Tradicionales en </w:t>
            </w:r>
            <w:r w:rsidRPr="00B8649A">
              <w:rPr>
                <w:sz w:val="20"/>
              </w:rPr>
              <w:t>2012/13)</w:t>
            </w:r>
          </w:p>
        </w:tc>
        <w:tc>
          <w:tcPr>
            <w:tcW w:w="1890" w:type="dxa"/>
          </w:tcPr>
          <w:p w14:paraId="722BE9B6" w14:textId="77777777" w:rsidR="00CD4E3E" w:rsidRPr="00B8649A" w:rsidRDefault="00CD4E3E" w:rsidP="00194148">
            <w:pPr>
              <w:rPr>
                <w:sz w:val="20"/>
              </w:rPr>
            </w:pPr>
            <w:r w:rsidRPr="00B8649A">
              <w:rPr>
                <w:sz w:val="20"/>
              </w:rPr>
              <w:t>80%</w:t>
            </w:r>
          </w:p>
        </w:tc>
        <w:tc>
          <w:tcPr>
            <w:tcW w:w="3600" w:type="dxa"/>
          </w:tcPr>
          <w:p w14:paraId="19B1EE52" w14:textId="2721C8F2" w:rsidR="00CD4E3E" w:rsidRPr="00B8649A" w:rsidRDefault="00CD4E3E" w:rsidP="00C52149">
            <w:pPr>
              <w:rPr>
                <w:sz w:val="20"/>
              </w:rPr>
            </w:pPr>
            <w:r w:rsidRPr="00B8649A">
              <w:rPr>
                <w:sz w:val="20"/>
              </w:rPr>
              <w:t xml:space="preserve">92% (370 </w:t>
            </w:r>
            <w:r w:rsidR="00C52149" w:rsidRPr="00B8649A">
              <w:rPr>
                <w:sz w:val="20"/>
              </w:rPr>
              <w:t>de</w:t>
            </w:r>
            <w:r w:rsidRPr="00B8649A">
              <w:rPr>
                <w:sz w:val="20"/>
              </w:rPr>
              <w:t xml:space="preserve"> 398) </w:t>
            </w:r>
            <w:r w:rsidR="00C52149" w:rsidRPr="00B8649A">
              <w:rPr>
                <w:sz w:val="20"/>
              </w:rPr>
              <w:t xml:space="preserve">de los participantes hicieron </w:t>
            </w:r>
            <w:r w:rsidR="00334AE0" w:rsidRPr="00B8649A">
              <w:rPr>
                <w:sz w:val="20"/>
              </w:rPr>
              <w:t>comentarios</w:t>
            </w:r>
            <w:r w:rsidR="00C52149" w:rsidRPr="00B8649A">
              <w:rPr>
                <w:sz w:val="20"/>
              </w:rPr>
              <w:t xml:space="preserve"> positivos </w:t>
            </w:r>
            <w:r w:rsidRPr="00B8649A">
              <w:rPr>
                <w:sz w:val="20"/>
              </w:rPr>
              <w:t>(</w:t>
            </w:r>
            <w:r w:rsidR="00C52149" w:rsidRPr="00B8649A">
              <w:rPr>
                <w:sz w:val="20"/>
              </w:rPr>
              <w:t xml:space="preserve">cuestionario de información utilizado en quince actividades organizadas por la División de Conocimientos Tradicionales en </w:t>
            </w:r>
            <w:r w:rsidRPr="00B8649A">
              <w:rPr>
                <w:sz w:val="20"/>
              </w:rPr>
              <w:t>2014/-2015)</w:t>
            </w:r>
          </w:p>
        </w:tc>
      </w:tr>
      <w:tr w:rsidR="00CD4E3E" w:rsidRPr="00B8649A" w14:paraId="6FBE14BB" w14:textId="77777777" w:rsidTr="00397CC5">
        <w:trPr>
          <w:trHeight w:val="807"/>
          <w:tblHeader/>
        </w:trPr>
        <w:tc>
          <w:tcPr>
            <w:tcW w:w="1584" w:type="dxa"/>
          </w:tcPr>
          <w:p w14:paraId="447345C1" w14:textId="61703E64" w:rsidR="00CD4E3E" w:rsidRPr="00B8649A" w:rsidRDefault="00CD4E3E" w:rsidP="00194148">
            <w:pPr>
              <w:rPr>
                <w:rFonts w:eastAsia="Times New Roman"/>
                <w:color w:val="000000"/>
                <w:sz w:val="20"/>
              </w:rPr>
            </w:pPr>
            <w:r w:rsidRPr="00B8649A">
              <w:rPr>
                <w:rFonts w:eastAsia="Times New Roman"/>
                <w:color w:val="000000"/>
                <w:sz w:val="20"/>
              </w:rPr>
              <w:t>Program</w:t>
            </w:r>
            <w:r w:rsidR="003F3EE5" w:rsidRPr="00B8649A">
              <w:rPr>
                <w:rFonts w:eastAsia="Times New Roman"/>
                <w:color w:val="000000"/>
                <w:sz w:val="20"/>
              </w:rPr>
              <w:t>a</w:t>
            </w:r>
            <w:r w:rsidRPr="00B8649A">
              <w:rPr>
                <w:rFonts w:eastAsia="Times New Roman"/>
                <w:color w:val="000000"/>
                <w:sz w:val="20"/>
              </w:rPr>
              <w:t xml:space="preserve"> 5 – </w:t>
            </w:r>
            <w:r w:rsidR="003F3EE5" w:rsidRPr="00B8649A">
              <w:rPr>
                <w:rFonts w:eastAsia="Times New Roman"/>
                <w:color w:val="000000"/>
                <w:sz w:val="20"/>
              </w:rPr>
              <w:t>Sistema del PCT</w:t>
            </w:r>
          </w:p>
        </w:tc>
        <w:tc>
          <w:tcPr>
            <w:tcW w:w="2826" w:type="dxa"/>
          </w:tcPr>
          <w:p w14:paraId="1547D635" w14:textId="5EC3A8C7" w:rsidR="00CD4E3E" w:rsidRPr="00B8649A" w:rsidRDefault="00CD4E3E" w:rsidP="00194148">
            <w:pPr>
              <w:rPr>
                <w:sz w:val="20"/>
              </w:rPr>
            </w:pPr>
            <w:r w:rsidRPr="00B8649A">
              <w:rPr>
                <w:sz w:val="20"/>
              </w:rPr>
              <w:t xml:space="preserve">II.1  </w:t>
            </w:r>
            <w:r w:rsidR="00695485" w:rsidRPr="00B8649A">
              <w:rPr>
                <w:sz w:val="20"/>
              </w:rPr>
              <w:t>Fomento del uso de la vía del PCT para la presentación de solicitudes internacionales de patente</w:t>
            </w:r>
          </w:p>
        </w:tc>
        <w:tc>
          <w:tcPr>
            <w:tcW w:w="3060" w:type="dxa"/>
          </w:tcPr>
          <w:p w14:paraId="6A3A538B" w14:textId="664B114A" w:rsidR="00CD4E3E" w:rsidRPr="00B8649A" w:rsidRDefault="009912BD" w:rsidP="00194148">
            <w:pPr>
              <w:rPr>
                <w:color w:val="000000"/>
                <w:sz w:val="20"/>
              </w:rPr>
            </w:pPr>
            <w:r w:rsidRPr="00B8649A">
              <w:rPr>
                <w:color w:val="000000"/>
                <w:sz w:val="20"/>
              </w:rPr>
              <w:t>Nivel de satisfacción de los usuarios del PCT respecto de los servicios de información y formación destinados a los usuarios</w:t>
            </w:r>
          </w:p>
        </w:tc>
        <w:tc>
          <w:tcPr>
            <w:tcW w:w="2520" w:type="dxa"/>
          </w:tcPr>
          <w:p w14:paraId="5AA3EC69" w14:textId="63824736" w:rsidR="00CD4E3E" w:rsidRPr="00B8649A" w:rsidRDefault="00241E1D" w:rsidP="00241E1D">
            <w:pPr>
              <w:rPr>
                <w:sz w:val="20"/>
              </w:rPr>
            </w:pPr>
            <w:r w:rsidRPr="00B8649A">
              <w:rPr>
                <w:sz w:val="20"/>
              </w:rPr>
              <w:t xml:space="preserve">Nivel de satisfacción de 2009 de los usuarios del PCT con la información de usuario y los servicios de formación del PCT </w:t>
            </w:r>
            <w:r w:rsidR="00CD4E3E" w:rsidRPr="00B8649A">
              <w:rPr>
                <w:sz w:val="20"/>
              </w:rPr>
              <w:t xml:space="preserve"> </w:t>
            </w:r>
          </w:p>
        </w:tc>
        <w:tc>
          <w:tcPr>
            <w:tcW w:w="1890" w:type="dxa"/>
          </w:tcPr>
          <w:p w14:paraId="5DB16E15" w14:textId="26CB4251" w:rsidR="00CD4E3E" w:rsidRPr="00B8649A" w:rsidRDefault="00241E1D" w:rsidP="00241E1D">
            <w:pPr>
              <w:rPr>
                <w:sz w:val="20"/>
              </w:rPr>
            </w:pPr>
            <w:r w:rsidRPr="00B8649A">
              <w:rPr>
                <w:sz w:val="20"/>
              </w:rPr>
              <w:t xml:space="preserve">Mantener o aumentar el nivel de satisfacción de 2009 de los </w:t>
            </w:r>
            <w:r w:rsidR="00334AE0" w:rsidRPr="00B8649A">
              <w:rPr>
                <w:sz w:val="20"/>
              </w:rPr>
              <w:t>usuarios</w:t>
            </w:r>
            <w:r w:rsidRPr="00B8649A">
              <w:rPr>
                <w:sz w:val="20"/>
              </w:rPr>
              <w:t xml:space="preserve"> del PCT  </w:t>
            </w:r>
          </w:p>
        </w:tc>
        <w:tc>
          <w:tcPr>
            <w:tcW w:w="3600" w:type="dxa"/>
          </w:tcPr>
          <w:p w14:paraId="0E4DDAC6" w14:textId="3CB4546A" w:rsidR="00241E1D" w:rsidRPr="00B8649A" w:rsidRDefault="00241E1D" w:rsidP="00194148">
            <w:pPr>
              <w:rPr>
                <w:sz w:val="20"/>
              </w:rPr>
            </w:pPr>
            <w:r w:rsidRPr="00B8649A">
              <w:rPr>
                <w:sz w:val="20"/>
              </w:rPr>
              <w:t>La satisfacción global de los us</w:t>
            </w:r>
            <w:r w:rsidR="00695485" w:rsidRPr="00B8649A">
              <w:rPr>
                <w:sz w:val="20"/>
              </w:rPr>
              <w:t>ua</w:t>
            </w:r>
            <w:r w:rsidRPr="00B8649A">
              <w:rPr>
                <w:sz w:val="20"/>
              </w:rPr>
              <w:t>rios del PCT con los servicios proporcionados por la OMPI aumentó un 11% desde 2009, hasta el 89%</w:t>
            </w:r>
          </w:p>
          <w:p w14:paraId="7AD8F1B8" w14:textId="7B161587" w:rsidR="00CD4E3E" w:rsidRPr="00B8649A" w:rsidRDefault="00CD4E3E" w:rsidP="00194148">
            <w:pPr>
              <w:rPr>
                <w:sz w:val="20"/>
              </w:rPr>
            </w:pPr>
          </w:p>
        </w:tc>
      </w:tr>
      <w:tr w:rsidR="00CD4E3E" w:rsidRPr="00B8649A" w14:paraId="541C40A7" w14:textId="77777777" w:rsidTr="00397CC5">
        <w:trPr>
          <w:trHeight w:val="607"/>
          <w:tblHeader/>
        </w:trPr>
        <w:tc>
          <w:tcPr>
            <w:tcW w:w="1584" w:type="dxa"/>
          </w:tcPr>
          <w:p w14:paraId="6A2E318F" w14:textId="5AC6C762" w:rsidR="00CD4E3E" w:rsidRPr="00B8649A" w:rsidRDefault="00CD4E3E" w:rsidP="00194148">
            <w:pPr>
              <w:rPr>
                <w:rFonts w:eastAsia="Times New Roman"/>
                <w:color w:val="000000"/>
                <w:sz w:val="20"/>
              </w:rPr>
            </w:pPr>
            <w:r w:rsidRPr="00B8649A">
              <w:rPr>
                <w:rFonts w:eastAsia="Times New Roman"/>
                <w:color w:val="000000"/>
                <w:sz w:val="20"/>
              </w:rPr>
              <w:t>Program</w:t>
            </w:r>
            <w:r w:rsidR="003F3EE5" w:rsidRPr="00B8649A">
              <w:rPr>
                <w:rFonts w:eastAsia="Times New Roman"/>
                <w:color w:val="000000"/>
                <w:sz w:val="20"/>
              </w:rPr>
              <w:t>a</w:t>
            </w:r>
            <w:r w:rsidRPr="00B8649A">
              <w:rPr>
                <w:rFonts w:eastAsia="Times New Roman"/>
                <w:color w:val="000000"/>
                <w:sz w:val="20"/>
              </w:rPr>
              <w:t xml:space="preserve"> 6 – </w:t>
            </w:r>
            <w:r w:rsidR="006735F4" w:rsidRPr="00B8649A">
              <w:rPr>
                <w:bCs/>
                <w:sz w:val="20"/>
              </w:rPr>
              <w:t xml:space="preserve">Sistemas </w:t>
            </w:r>
            <w:r w:rsidR="00D341DE" w:rsidRPr="00B8649A">
              <w:rPr>
                <w:bCs/>
                <w:sz w:val="20"/>
              </w:rPr>
              <w:t>de Madrid y de Lisboa</w:t>
            </w:r>
          </w:p>
        </w:tc>
        <w:tc>
          <w:tcPr>
            <w:tcW w:w="2826" w:type="dxa"/>
          </w:tcPr>
          <w:p w14:paraId="09301CE2" w14:textId="7AC7A01A" w:rsidR="00CD4E3E" w:rsidRPr="00B8649A" w:rsidRDefault="00CD4E3E" w:rsidP="00194148">
            <w:pPr>
              <w:rPr>
                <w:sz w:val="20"/>
              </w:rPr>
            </w:pPr>
            <w:r w:rsidRPr="00B8649A">
              <w:rPr>
                <w:sz w:val="20"/>
              </w:rPr>
              <w:t xml:space="preserve">II.7  </w:t>
            </w:r>
            <w:r w:rsidR="00973C5C" w:rsidRPr="00B8649A">
              <w:rPr>
                <w:sz w:val="20"/>
              </w:rPr>
              <w:t>Mejora de la productividad y de la calidad de los servicios en las operaciones los Sistemas de Madrid y de Lisboa</w:t>
            </w:r>
          </w:p>
        </w:tc>
        <w:tc>
          <w:tcPr>
            <w:tcW w:w="3060" w:type="dxa"/>
          </w:tcPr>
          <w:p w14:paraId="15D0CD17" w14:textId="49A36E06" w:rsidR="00CD4E3E" w:rsidRPr="00B8649A" w:rsidRDefault="003F3EE5" w:rsidP="00194148">
            <w:pPr>
              <w:rPr>
                <w:color w:val="000000"/>
                <w:sz w:val="20"/>
              </w:rPr>
            </w:pPr>
            <w:r w:rsidRPr="00B8649A">
              <w:rPr>
                <w:color w:val="000000"/>
                <w:sz w:val="20"/>
              </w:rPr>
              <w:t>Perfeccionamiento del Registro Internacional ele</w:t>
            </w:r>
            <w:r w:rsidR="00930A6D" w:rsidRPr="00B8649A">
              <w:rPr>
                <w:color w:val="000000"/>
                <w:sz w:val="20"/>
              </w:rPr>
              <w:t>ctrónico del sistema de Lisboa</w:t>
            </w:r>
            <w:r w:rsidRPr="00B8649A">
              <w:rPr>
                <w:color w:val="000000"/>
                <w:sz w:val="20"/>
              </w:rPr>
              <w:t xml:space="preserve"> </w:t>
            </w:r>
          </w:p>
        </w:tc>
        <w:tc>
          <w:tcPr>
            <w:tcW w:w="2520" w:type="dxa"/>
          </w:tcPr>
          <w:p w14:paraId="51822C7A" w14:textId="14881321" w:rsidR="00241E1D" w:rsidRPr="00B8649A" w:rsidRDefault="00E1347C" w:rsidP="00194148">
            <w:pPr>
              <w:rPr>
                <w:sz w:val="20"/>
              </w:rPr>
            </w:pPr>
            <w:r w:rsidRPr="00B8649A">
              <w:rPr>
                <w:sz w:val="20"/>
              </w:rPr>
              <w:t xml:space="preserve">Referencia actualizada </w:t>
            </w:r>
            <w:r w:rsidR="00CE50C8" w:rsidRPr="00B8649A">
              <w:rPr>
                <w:sz w:val="20"/>
              </w:rPr>
              <w:t>a finales de</w:t>
            </w:r>
            <w:r w:rsidR="0099028F" w:rsidRPr="00B8649A">
              <w:rPr>
                <w:sz w:val="20"/>
              </w:rPr>
              <w:t xml:space="preserve"> </w:t>
            </w:r>
            <w:r w:rsidRPr="00B8649A">
              <w:rPr>
                <w:sz w:val="20"/>
              </w:rPr>
              <w:t>2013</w:t>
            </w:r>
            <w:r w:rsidR="00493414">
              <w:rPr>
                <w:sz w:val="20"/>
              </w:rPr>
              <w:t xml:space="preserve">:  </w:t>
            </w:r>
            <w:r w:rsidR="00241E1D" w:rsidRPr="00B8649A">
              <w:rPr>
                <w:sz w:val="20"/>
              </w:rPr>
              <w:t xml:space="preserve">aplicaciones de las tecnologías del a </w:t>
            </w:r>
            <w:r w:rsidR="00334AE0" w:rsidRPr="00B8649A">
              <w:rPr>
                <w:sz w:val="20"/>
              </w:rPr>
              <w:t>información</w:t>
            </w:r>
            <w:r w:rsidR="00241E1D" w:rsidRPr="00B8649A">
              <w:rPr>
                <w:sz w:val="20"/>
              </w:rPr>
              <w:t xml:space="preserve"> (TI) para el Registro Internacional electrónico en uso desde el verano de 2013</w:t>
            </w:r>
          </w:p>
          <w:p w14:paraId="0658ADAC" w14:textId="29DB8E7C" w:rsidR="00CD4E3E" w:rsidRPr="00B8649A" w:rsidRDefault="00CD4E3E" w:rsidP="00194148">
            <w:pPr>
              <w:rPr>
                <w:sz w:val="20"/>
              </w:rPr>
            </w:pPr>
          </w:p>
        </w:tc>
        <w:tc>
          <w:tcPr>
            <w:tcW w:w="1890" w:type="dxa"/>
          </w:tcPr>
          <w:p w14:paraId="330D6977" w14:textId="2BE94EF4" w:rsidR="00CD4E3E" w:rsidRPr="00B8649A" w:rsidRDefault="0070477D" w:rsidP="0070477D">
            <w:pPr>
              <w:rPr>
                <w:sz w:val="20"/>
              </w:rPr>
            </w:pPr>
            <w:r w:rsidRPr="00B8649A">
              <w:rPr>
                <w:sz w:val="20"/>
              </w:rPr>
              <w:t xml:space="preserve">Sistema electrónico que conecta el Registro Internacional y la base de datos </w:t>
            </w:r>
            <w:proofErr w:type="spellStart"/>
            <w:r w:rsidRPr="00B8649A">
              <w:rPr>
                <w:sz w:val="20"/>
              </w:rPr>
              <w:t>Lisbon</w:t>
            </w:r>
            <w:proofErr w:type="spellEnd"/>
            <w:r w:rsidRPr="00B8649A">
              <w:rPr>
                <w:sz w:val="20"/>
              </w:rPr>
              <w:t xml:space="preserve"> Express en el sitio web de la OMPI</w:t>
            </w:r>
          </w:p>
        </w:tc>
        <w:tc>
          <w:tcPr>
            <w:tcW w:w="3600" w:type="dxa"/>
          </w:tcPr>
          <w:p w14:paraId="5EFB53B5" w14:textId="4E574DCF" w:rsidR="0070477D" w:rsidRPr="00B8649A" w:rsidRDefault="0070477D" w:rsidP="0070477D">
            <w:pPr>
              <w:rPr>
                <w:sz w:val="20"/>
              </w:rPr>
            </w:pPr>
            <w:r w:rsidRPr="00B8649A">
              <w:rPr>
                <w:sz w:val="20"/>
              </w:rPr>
              <w:t xml:space="preserve">La interfaz </w:t>
            </w:r>
            <w:r w:rsidR="00334AE0" w:rsidRPr="00B8649A">
              <w:rPr>
                <w:sz w:val="20"/>
              </w:rPr>
              <w:t>electrónica</w:t>
            </w:r>
            <w:r w:rsidRPr="00B8649A">
              <w:rPr>
                <w:sz w:val="20"/>
              </w:rPr>
              <w:t xml:space="preserve"> que conecta el Registro Internacional y la base de datos </w:t>
            </w:r>
            <w:proofErr w:type="spellStart"/>
            <w:r w:rsidRPr="00B8649A">
              <w:rPr>
                <w:sz w:val="20"/>
              </w:rPr>
              <w:t>Lisbon</w:t>
            </w:r>
            <w:proofErr w:type="spellEnd"/>
            <w:r w:rsidRPr="00B8649A">
              <w:rPr>
                <w:sz w:val="20"/>
              </w:rPr>
              <w:t xml:space="preserve"> Express en el sitio web de la OMPI se finalizó y desplegó en 2014</w:t>
            </w:r>
          </w:p>
          <w:p w14:paraId="2493C5E9" w14:textId="70C2553D" w:rsidR="00CD4E3E" w:rsidRPr="00B8649A" w:rsidRDefault="00CD4E3E" w:rsidP="0070477D">
            <w:pPr>
              <w:rPr>
                <w:sz w:val="20"/>
              </w:rPr>
            </w:pPr>
          </w:p>
        </w:tc>
      </w:tr>
    </w:tbl>
    <w:p w14:paraId="6159C6E2" w14:textId="77777777" w:rsidR="00101BB6" w:rsidRPr="00B8649A" w:rsidRDefault="00101BB6">
      <w:r w:rsidRPr="00B8649A">
        <w:br w:type="page"/>
      </w:r>
    </w:p>
    <w:tbl>
      <w:tblPr>
        <w:tblW w:w="154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826"/>
        <w:gridCol w:w="3060"/>
        <w:gridCol w:w="2520"/>
        <w:gridCol w:w="1890"/>
        <w:gridCol w:w="3600"/>
      </w:tblGrid>
      <w:tr w:rsidR="00101BB6" w:rsidRPr="00B8649A" w14:paraId="483C7A9C" w14:textId="77777777" w:rsidTr="00D976C2">
        <w:trPr>
          <w:cantSplit/>
          <w:trHeight w:val="476"/>
          <w:tblHeader/>
        </w:trPr>
        <w:tc>
          <w:tcPr>
            <w:tcW w:w="1584" w:type="dxa"/>
            <w:shd w:val="clear" w:color="auto" w:fill="C0C0C0"/>
          </w:tcPr>
          <w:p w14:paraId="1F0363CD" w14:textId="77777777" w:rsidR="00101BB6" w:rsidRPr="00B8649A" w:rsidRDefault="00101BB6" w:rsidP="00D976C2">
            <w:pPr>
              <w:jc w:val="center"/>
              <w:rPr>
                <w:b/>
                <w:sz w:val="20"/>
              </w:rPr>
            </w:pPr>
            <w:r w:rsidRPr="00B8649A">
              <w:rPr>
                <w:b/>
                <w:sz w:val="20"/>
              </w:rPr>
              <w:lastRenderedPageBreak/>
              <w:t>Programa</w:t>
            </w:r>
          </w:p>
        </w:tc>
        <w:tc>
          <w:tcPr>
            <w:tcW w:w="2826" w:type="dxa"/>
            <w:shd w:val="clear" w:color="auto" w:fill="C0C0C0"/>
          </w:tcPr>
          <w:p w14:paraId="601874DB" w14:textId="77777777" w:rsidR="00101BB6" w:rsidRPr="00B8649A" w:rsidRDefault="00101BB6" w:rsidP="00D976C2">
            <w:pPr>
              <w:rPr>
                <w:b/>
                <w:bCs/>
                <w:sz w:val="20"/>
              </w:rPr>
            </w:pPr>
            <w:r w:rsidRPr="00B8649A">
              <w:rPr>
                <w:b/>
                <w:bCs/>
                <w:sz w:val="20"/>
              </w:rPr>
              <w:t>Resultado previsto</w:t>
            </w:r>
          </w:p>
        </w:tc>
        <w:tc>
          <w:tcPr>
            <w:tcW w:w="3060" w:type="dxa"/>
            <w:shd w:val="clear" w:color="auto" w:fill="C0C0C0"/>
          </w:tcPr>
          <w:p w14:paraId="2547D70B" w14:textId="77777777" w:rsidR="00101BB6" w:rsidRPr="00B8649A" w:rsidRDefault="00101BB6" w:rsidP="00D976C2">
            <w:pPr>
              <w:rPr>
                <w:b/>
                <w:bCs/>
                <w:sz w:val="20"/>
              </w:rPr>
            </w:pPr>
            <w:r w:rsidRPr="00B8649A">
              <w:rPr>
                <w:b/>
                <w:bCs/>
                <w:sz w:val="20"/>
              </w:rPr>
              <w:t>Indicador de rendimiento</w:t>
            </w:r>
          </w:p>
        </w:tc>
        <w:tc>
          <w:tcPr>
            <w:tcW w:w="2520" w:type="dxa"/>
            <w:shd w:val="clear" w:color="auto" w:fill="C0C0C0"/>
          </w:tcPr>
          <w:p w14:paraId="50118089" w14:textId="77777777" w:rsidR="00101BB6" w:rsidRPr="00B8649A" w:rsidRDefault="00101BB6" w:rsidP="00D976C2">
            <w:pPr>
              <w:rPr>
                <w:b/>
                <w:bCs/>
                <w:sz w:val="20"/>
              </w:rPr>
            </w:pPr>
            <w:r w:rsidRPr="00B8649A">
              <w:rPr>
                <w:b/>
                <w:bCs/>
                <w:sz w:val="20"/>
              </w:rPr>
              <w:t>Referencia</w:t>
            </w:r>
          </w:p>
        </w:tc>
        <w:tc>
          <w:tcPr>
            <w:tcW w:w="1890" w:type="dxa"/>
            <w:shd w:val="clear" w:color="auto" w:fill="C0C0C0"/>
          </w:tcPr>
          <w:p w14:paraId="4A7CE2CF" w14:textId="77777777" w:rsidR="00101BB6" w:rsidRPr="00B8649A" w:rsidRDefault="00101BB6" w:rsidP="00D976C2">
            <w:pPr>
              <w:rPr>
                <w:b/>
                <w:bCs/>
                <w:sz w:val="20"/>
              </w:rPr>
            </w:pPr>
            <w:r w:rsidRPr="00B8649A">
              <w:rPr>
                <w:b/>
                <w:bCs/>
                <w:sz w:val="20"/>
              </w:rPr>
              <w:t>Objetivo</w:t>
            </w:r>
          </w:p>
        </w:tc>
        <w:tc>
          <w:tcPr>
            <w:tcW w:w="3600" w:type="dxa"/>
            <w:shd w:val="clear" w:color="auto" w:fill="C0C0C0"/>
          </w:tcPr>
          <w:p w14:paraId="3415ED47" w14:textId="77777777" w:rsidR="00101BB6" w:rsidRPr="00B8649A" w:rsidRDefault="00101BB6" w:rsidP="00D976C2">
            <w:pPr>
              <w:rPr>
                <w:b/>
                <w:bCs/>
                <w:sz w:val="20"/>
              </w:rPr>
            </w:pPr>
            <w:r w:rsidRPr="00B8649A">
              <w:rPr>
                <w:b/>
                <w:bCs/>
                <w:sz w:val="20"/>
              </w:rPr>
              <w:t>Datos sobre el rendimiento</w:t>
            </w:r>
          </w:p>
        </w:tc>
      </w:tr>
      <w:tr w:rsidR="00101BB6" w:rsidRPr="00B8649A" w14:paraId="61016065" w14:textId="77777777" w:rsidTr="00D976C2">
        <w:trPr>
          <w:trHeight w:val="1735"/>
          <w:tblHeader/>
        </w:trPr>
        <w:tc>
          <w:tcPr>
            <w:tcW w:w="1584" w:type="dxa"/>
          </w:tcPr>
          <w:p w14:paraId="5F9139E0" w14:textId="442E06AD" w:rsidR="00101BB6" w:rsidRPr="00B8649A" w:rsidRDefault="00101BB6" w:rsidP="006601CE">
            <w:pPr>
              <w:rPr>
                <w:rFonts w:eastAsia="Times New Roman"/>
                <w:color w:val="000000"/>
                <w:sz w:val="20"/>
              </w:rPr>
            </w:pPr>
            <w:r w:rsidRPr="00B8649A">
              <w:rPr>
                <w:rFonts w:eastAsia="Times New Roman"/>
                <w:color w:val="000000"/>
                <w:sz w:val="20"/>
              </w:rPr>
              <w:t xml:space="preserve">Programa 7 – </w:t>
            </w:r>
            <w:r w:rsidR="006601CE" w:rsidRPr="00B8649A">
              <w:rPr>
                <w:rFonts w:eastAsia="Times New Roman"/>
                <w:color w:val="000000"/>
                <w:sz w:val="20"/>
              </w:rPr>
              <w:t>Centro de A</w:t>
            </w:r>
            <w:r w:rsidRPr="00B8649A">
              <w:rPr>
                <w:rFonts w:eastAsia="Times New Roman"/>
                <w:color w:val="000000"/>
                <w:sz w:val="20"/>
              </w:rPr>
              <w:t>rbitraje</w:t>
            </w:r>
            <w:r w:rsidR="006601CE" w:rsidRPr="00B8649A">
              <w:rPr>
                <w:rFonts w:eastAsia="Times New Roman"/>
                <w:color w:val="000000"/>
                <w:sz w:val="20"/>
              </w:rPr>
              <w:t xml:space="preserve"> y</w:t>
            </w:r>
            <w:r w:rsidRPr="00B8649A">
              <w:rPr>
                <w:rFonts w:eastAsia="Times New Roman"/>
                <w:color w:val="000000"/>
                <w:sz w:val="20"/>
              </w:rPr>
              <w:t xml:space="preserve"> </w:t>
            </w:r>
            <w:r w:rsidR="006601CE" w:rsidRPr="00B8649A">
              <w:rPr>
                <w:rFonts w:eastAsia="Times New Roman"/>
                <w:color w:val="000000"/>
                <w:sz w:val="20"/>
              </w:rPr>
              <w:t>M</w:t>
            </w:r>
            <w:r w:rsidRPr="00B8649A">
              <w:rPr>
                <w:rFonts w:eastAsia="Times New Roman"/>
                <w:color w:val="000000"/>
                <w:sz w:val="20"/>
              </w:rPr>
              <w:t xml:space="preserve">ediación </w:t>
            </w:r>
            <w:r w:rsidR="006601CE" w:rsidRPr="00B8649A">
              <w:rPr>
                <w:rFonts w:eastAsia="Times New Roman"/>
                <w:color w:val="000000"/>
                <w:sz w:val="20"/>
              </w:rPr>
              <w:t>de la OMPI</w:t>
            </w:r>
          </w:p>
        </w:tc>
        <w:tc>
          <w:tcPr>
            <w:tcW w:w="2826" w:type="dxa"/>
          </w:tcPr>
          <w:p w14:paraId="61662190" w14:textId="77777777" w:rsidR="00101BB6" w:rsidRPr="00B8649A" w:rsidRDefault="00101BB6" w:rsidP="00D976C2">
            <w:pPr>
              <w:rPr>
                <w:sz w:val="20"/>
              </w:rPr>
            </w:pPr>
            <w:r w:rsidRPr="00B8649A">
              <w:rPr>
                <w:sz w:val="20"/>
              </w:rPr>
              <w:t xml:space="preserve">II.9 Protección eficaz de la propiedad intelectual en los </w:t>
            </w:r>
            <w:proofErr w:type="spellStart"/>
            <w:r w:rsidRPr="00B8649A">
              <w:rPr>
                <w:sz w:val="20"/>
              </w:rPr>
              <w:t>gTLD</w:t>
            </w:r>
            <w:proofErr w:type="spellEnd"/>
            <w:r w:rsidRPr="00B8649A">
              <w:rPr>
                <w:sz w:val="20"/>
              </w:rPr>
              <w:t xml:space="preserve"> y los </w:t>
            </w:r>
            <w:proofErr w:type="spellStart"/>
            <w:r w:rsidRPr="00B8649A">
              <w:rPr>
                <w:sz w:val="20"/>
              </w:rPr>
              <w:t>ccTLD</w:t>
            </w:r>
            <w:proofErr w:type="spellEnd"/>
          </w:p>
        </w:tc>
        <w:tc>
          <w:tcPr>
            <w:tcW w:w="3060" w:type="dxa"/>
          </w:tcPr>
          <w:p w14:paraId="26226D54" w14:textId="77777777" w:rsidR="00101BB6" w:rsidRPr="00B8649A" w:rsidRDefault="00101BB6" w:rsidP="00D976C2">
            <w:pPr>
              <w:rPr>
                <w:color w:val="000000"/>
                <w:sz w:val="20"/>
              </w:rPr>
            </w:pPr>
            <w:r w:rsidRPr="00B8649A">
              <w:rPr>
                <w:color w:val="000000"/>
                <w:sz w:val="20"/>
              </w:rPr>
              <w:t xml:space="preserve">Número de administradores de </w:t>
            </w:r>
            <w:proofErr w:type="spellStart"/>
            <w:r w:rsidRPr="00B8649A">
              <w:rPr>
                <w:color w:val="000000"/>
                <w:sz w:val="20"/>
              </w:rPr>
              <w:t>ccTLD</w:t>
            </w:r>
            <w:proofErr w:type="spellEnd"/>
            <w:r w:rsidRPr="00B8649A">
              <w:rPr>
                <w:color w:val="000000"/>
                <w:sz w:val="20"/>
              </w:rPr>
              <w:t xml:space="preserve"> que disponen de mecanismos de protección de P.I. concebidos o administrados por la OMPI de conformidad con las normas internacionales</w:t>
            </w:r>
          </w:p>
          <w:p w14:paraId="11C8E518" w14:textId="77777777" w:rsidR="00101BB6" w:rsidRPr="00B8649A" w:rsidRDefault="00101BB6" w:rsidP="00D976C2">
            <w:pPr>
              <w:rPr>
                <w:color w:val="000000"/>
                <w:sz w:val="20"/>
              </w:rPr>
            </w:pPr>
          </w:p>
        </w:tc>
        <w:tc>
          <w:tcPr>
            <w:tcW w:w="2520" w:type="dxa"/>
          </w:tcPr>
          <w:p w14:paraId="63097853" w14:textId="52845026" w:rsidR="00101BB6" w:rsidRPr="00B8649A" w:rsidRDefault="00101BB6" w:rsidP="00D976C2">
            <w:pPr>
              <w:rPr>
                <w:sz w:val="20"/>
              </w:rPr>
            </w:pPr>
            <w:r w:rsidRPr="00B8649A">
              <w:rPr>
                <w:sz w:val="20"/>
              </w:rPr>
              <w:t>Referencia actualizada a finales de 2013</w:t>
            </w:r>
            <w:r w:rsidR="00493414">
              <w:rPr>
                <w:sz w:val="20"/>
              </w:rPr>
              <w:t xml:space="preserve">:  </w:t>
            </w:r>
            <w:r w:rsidRPr="00B8649A">
              <w:rPr>
                <w:sz w:val="20"/>
              </w:rPr>
              <w:t xml:space="preserve">70 administradores de </w:t>
            </w:r>
            <w:proofErr w:type="spellStart"/>
            <w:r w:rsidRPr="00B8649A">
              <w:rPr>
                <w:sz w:val="20"/>
              </w:rPr>
              <w:t>ccTLD</w:t>
            </w:r>
            <w:proofErr w:type="spellEnd"/>
            <w:r w:rsidRPr="00B8649A">
              <w:rPr>
                <w:sz w:val="20"/>
              </w:rPr>
              <w:t xml:space="preserve"> (valor total a finales de 2013)</w:t>
            </w:r>
          </w:p>
        </w:tc>
        <w:tc>
          <w:tcPr>
            <w:tcW w:w="1890" w:type="dxa"/>
          </w:tcPr>
          <w:p w14:paraId="7D59E13D" w14:textId="1367C491" w:rsidR="00101BB6" w:rsidRPr="00B8649A" w:rsidRDefault="00162CD8" w:rsidP="00D976C2">
            <w:pPr>
              <w:rPr>
                <w:sz w:val="20"/>
              </w:rPr>
            </w:pPr>
            <w:r w:rsidRPr="00B8649A">
              <w:rPr>
                <w:sz w:val="20"/>
              </w:rPr>
              <w:t>Cuatro nuevos administradore</w:t>
            </w:r>
            <w:r w:rsidR="00101BB6" w:rsidRPr="00B8649A">
              <w:rPr>
                <w:sz w:val="20"/>
              </w:rPr>
              <w:t>s</w:t>
            </w:r>
          </w:p>
        </w:tc>
        <w:tc>
          <w:tcPr>
            <w:tcW w:w="3600" w:type="dxa"/>
          </w:tcPr>
          <w:p w14:paraId="7C22E03C" w14:textId="77777777" w:rsidR="00101BB6" w:rsidRPr="00B8649A" w:rsidRDefault="00101BB6" w:rsidP="00D976C2">
            <w:pPr>
              <w:rPr>
                <w:sz w:val="20"/>
              </w:rPr>
            </w:pPr>
            <w:r w:rsidRPr="00B8649A">
              <w:rPr>
                <w:sz w:val="20"/>
              </w:rPr>
              <w:t xml:space="preserve">En 2014/15, 2 dos nuevos administradores de </w:t>
            </w:r>
            <w:proofErr w:type="spellStart"/>
            <w:r w:rsidRPr="00B8649A">
              <w:rPr>
                <w:sz w:val="20"/>
              </w:rPr>
              <w:t>ccTLD</w:t>
            </w:r>
            <w:proofErr w:type="spellEnd"/>
            <w:r w:rsidRPr="00B8649A">
              <w:rPr>
                <w:sz w:val="20"/>
              </w:rPr>
              <w:t xml:space="preserve"> (.GC, .VG) (71 en total, tras una supresión)</w:t>
            </w:r>
          </w:p>
        </w:tc>
      </w:tr>
      <w:tr w:rsidR="00101BB6" w:rsidRPr="00B8649A" w14:paraId="2A15BC6C" w14:textId="77777777" w:rsidTr="00397CC5">
        <w:trPr>
          <w:trHeight w:val="705"/>
          <w:tblHeader/>
        </w:trPr>
        <w:tc>
          <w:tcPr>
            <w:tcW w:w="1584" w:type="dxa"/>
          </w:tcPr>
          <w:p w14:paraId="629D997C" w14:textId="77777777" w:rsidR="00101BB6" w:rsidRPr="00B8649A" w:rsidRDefault="00101BB6" w:rsidP="00194148">
            <w:pPr>
              <w:rPr>
                <w:rFonts w:eastAsia="Times New Roman"/>
                <w:color w:val="000000"/>
                <w:sz w:val="20"/>
              </w:rPr>
            </w:pPr>
          </w:p>
        </w:tc>
        <w:tc>
          <w:tcPr>
            <w:tcW w:w="2826" w:type="dxa"/>
          </w:tcPr>
          <w:p w14:paraId="531603BC" w14:textId="77777777" w:rsidR="00101BB6" w:rsidRPr="00B8649A" w:rsidRDefault="00101BB6" w:rsidP="00194148">
            <w:pPr>
              <w:rPr>
                <w:sz w:val="20"/>
              </w:rPr>
            </w:pPr>
          </w:p>
        </w:tc>
        <w:tc>
          <w:tcPr>
            <w:tcW w:w="3060" w:type="dxa"/>
          </w:tcPr>
          <w:p w14:paraId="0E9A2D66" w14:textId="77777777" w:rsidR="00101BB6" w:rsidRPr="00B8649A" w:rsidRDefault="00101BB6" w:rsidP="00194148">
            <w:pPr>
              <w:rPr>
                <w:color w:val="000000"/>
                <w:sz w:val="20"/>
              </w:rPr>
            </w:pPr>
          </w:p>
        </w:tc>
        <w:tc>
          <w:tcPr>
            <w:tcW w:w="2520" w:type="dxa"/>
          </w:tcPr>
          <w:p w14:paraId="4BCC5D53" w14:textId="77777777" w:rsidR="00101BB6" w:rsidRPr="00B8649A" w:rsidRDefault="00101BB6" w:rsidP="00194148">
            <w:pPr>
              <w:rPr>
                <w:sz w:val="20"/>
              </w:rPr>
            </w:pPr>
          </w:p>
        </w:tc>
        <w:tc>
          <w:tcPr>
            <w:tcW w:w="1890" w:type="dxa"/>
          </w:tcPr>
          <w:p w14:paraId="7A2506A0" w14:textId="77777777" w:rsidR="00101BB6" w:rsidRPr="00B8649A" w:rsidRDefault="00101BB6" w:rsidP="00194148">
            <w:pPr>
              <w:rPr>
                <w:sz w:val="20"/>
              </w:rPr>
            </w:pPr>
          </w:p>
        </w:tc>
        <w:tc>
          <w:tcPr>
            <w:tcW w:w="3600" w:type="dxa"/>
          </w:tcPr>
          <w:p w14:paraId="797C2148" w14:textId="77777777" w:rsidR="00101BB6" w:rsidRPr="00B8649A" w:rsidRDefault="00101BB6" w:rsidP="00194148">
            <w:pPr>
              <w:rPr>
                <w:sz w:val="20"/>
              </w:rPr>
            </w:pPr>
          </w:p>
        </w:tc>
      </w:tr>
      <w:tr w:rsidR="00CD4E3E" w:rsidRPr="00B8649A" w14:paraId="417A852F" w14:textId="77777777" w:rsidTr="00397CC5">
        <w:trPr>
          <w:trHeight w:val="705"/>
          <w:tblHeader/>
        </w:trPr>
        <w:tc>
          <w:tcPr>
            <w:tcW w:w="1584" w:type="dxa"/>
          </w:tcPr>
          <w:p w14:paraId="09145225" w14:textId="352F5998" w:rsidR="00CD4E3E" w:rsidRPr="00B8649A" w:rsidRDefault="00CD4E3E" w:rsidP="00194148">
            <w:pPr>
              <w:rPr>
                <w:rFonts w:eastAsia="Times New Roman"/>
                <w:color w:val="000000"/>
                <w:sz w:val="20"/>
              </w:rPr>
            </w:pPr>
            <w:r w:rsidRPr="00B8649A">
              <w:rPr>
                <w:rFonts w:eastAsia="Times New Roman"/>
                <w:color w:val="000000"/>
                <w:sz w:val="20"/>
              </w:rPr>
              <w:t>Program</w:t>
            </w:r>
            <w:r w:rsidR="00930A6D" w:rsidRPr="00B8649A">
              <w:rPr>
                <w:rFonts w:eastAsia="Times New Roman"/>
                <w:color w:val="000000"/>
                <w:sz w:val="20"/>
              </w:rPr>
              <w:t>a</w:t>
            </w:r>
            <w:r w:rsidRPr="00B8649A">
              <w:rPr>
                <w:rFonts w:eastAsia="Times New Roman"/>
                <w:color w:val="000000"/>
                <w:sz w:val="20"/>
              </w:rPr>
              <w:t xml:space="preserve"> 8 – </w:t>
            </w:r>
            <w:r w:rsidR="00930A6D" w:rsidRPr="00B8649A">
              <w:rPr>
                <w:rFonts w:eastAsia="Times New Roman"/>
                <w:color w:val="000000"/>
                <w:sz w:val="20"/>
              </w:rPr>
              <w:t>Coordinación de la Agenda para el Desarrollo</w:t>
            </w:r>
          </w:p>
        </w:tc>
        <w:tc>
          <w:tcPr>
            <w:tcW w:w="2826" w:type="dxa"/>
          </w:tcPr>
          <w:p w14:paraId="6BA01A27" w14:textId="2385EF71" w:rsidR="00CD4E3E" w:rsidRPr="00B8649A" w:rsidRDefault="00CD4E3E" w:rsidP="00194148">
            <w:pPr>
              <w:rPr>
                <w:sz w:val="20"/>
              </w:rPr>
            </w:pPr>
            <w:r w:rsidRPr="00B8649A">
              <w:rPr>
                <w:sz w:val="20"/>
              </w:rPr>
              <w:t xml:space="preserve">III.5 </w:t>
            </w:r>
            <w:r w:rsidR="00305533" w:rsidRPr="00B8649A">
              <w:rPr>
                <w:sz w:val="20"/>
              </w:rPr>
              <w:t>Mejor comprensión de la Agenda para el Desarrollo por los Estados miembros, las OIG, la sociedad civil y demás partes interesadas</w:t>
            </w:r>
          </w:p>
        </w:tc>
        <w:tc>
          <w:tcPr>
            <w:tcW w:w="3060" w:type="dxa"/>
          </w:tcPr>
          <w:p w14:paraId="521B4B99" w14:textId="03457916" w:rsidR="00CD4E3E" w:rsidRPr="00B8649A" w:rsidRDefault="00305533" w:rsidP="00B8649A">
            <w:pPr>
              <w:rPr>
                <w:color w:val="000000"/>
                <w:sz w:val="20"/>
              </w:rPr>
            </w:pPr>
            <w:r w:rsidRPr="00B8649A">
              <w:rPr>
                <w:color w:val="000000"/>
                <w:sz w:val="20"/>
              </w:rPr>
              <w:t>Porcentaje de participantes en reuniones de la OMPI (Estados miembros, OIG, sociedad civil y demás partes interesadas) satisfechos con la información recibida sobre las recomendaciones de la A.D</w:t>
            </w:r>
            <w:r w:rsidR="00B8649A">
              <w:rPr>
                <w:color w:val="000000"/>
                <w:sz w:val="20"/>
              </w:rPr>
              <w:t>.</w:t>
            </w:r>
          </w:p>
        </w:tc>
        <w:tc>
          <w:tcPr>
            <w:tcW w:w="2520" w:type="dxa"/>
          </w:tcPr>
          <w:p w14:paraId="7C300A04" w14:textId="357DAB50" w:rsidR="00CD4E3E" w:rsidRPr="00B8649A" w:rsidRDefault="00FC7F8A" w:rsidP="00194148">
            <w:pPr>
              <w:rPr>
                <w:sz w:val="20"/>
              </w:rPr>
            </w:pPr>
            <w:r w:rsidRPr="00B8649A">
              <w:rPr>
                <w:sz w:val="20"/>
              </w:rPr>
              <w:t>N.D.</w:t>
            </w:r>
          </w:p>
        </w:tc>
        <w:tc>
          <w:tcPr>
            <w:tcW w:w="1890" w:type="dxa"/>
          </w:tcPr>
          <w:p w14:paraId="59FD28B3" w14:textId="77777777" w:rsidR="00CD4E3E" w:rsidRPr="00B8649A" w:rsidRDefault="00CD4E3E" w:rsidP="00194148">
            <w:pPr>
              <w:rPr>
                <w:sz w:val="20"/>
              </w:rPr>
            </w:pPr>
            <w:r w:rsidRPr="00B8649A">
              <w:rPr>
                <w:sz w:val="20"/>
              </w:rPr>
              <w:t>80%</w:t>
            </w:r>
          </w:p>
        </w:tc>
        <w:tc>
          <w:tcPr>
            <w:tcW w:w="3600" w:type="dxa"/>
          </w:tcPr>
          <w:p w14:paraId="600F2E92" w14:textId="1C5F08F3" w:rsidR="00CD4E3E" w:rsidRPr="00B8649A" w:rsidRDefault="00305533" w:rsidP="00194148">
            <w:pPr>
              <w:rPr>
                <w:sz w:val="20"/>
              </w:rPr>
            </w:pPr>
            <w:r w:rsidRPr="00B8649A">
              <w:rPr>
                <w:sz w:val="20"/>
              </w:rPr>
              <w:t>78,</w:t>
            </w:r>
            <w:r w:rsidR="00CD4E3E" w:rsidRPr="00B8649A">
              <w:rPr>
                <w:sz w:val="20"/>
              </w:rPr>
              <w:t>57%</w:t>
            </w:r>
          </w:p>
        </w:tc>
      </w:tr>
    </w:tbl>
    <w:p w14:paraId="1454365E" w14:textId="7ABAA5A4" w:rsidR="00BE01C0" w:rsidRPr="00B8649A" w:rsidRDefault="00BE01C0" w:rsidP="00CD4E3E"/>
    <w:p w14:paraId="65717DCF" w14:textId="77777777" w:rsidR="00BE01C0" w:rsidRPr="00B8649A" w:rsidRDefault="00BE01C0">
      <w:r w:rsidRPr="00B8649A">
        <w:br w:type="page"/>
      </w:r>
    </w:p>
    <w:p w14:paraId="36F1F116" w14:textId="77777777" w:rsidR="00CD4E3E" w:rsidRPr="00B8649A" w:rsidRDefault="00CD4E3E" w:rsidP="00CD4E3E"/>
    <w:tbl>
      <w:tblPr>
        <w:tblW w:w="154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6"/>
        <w:gridCol w:w="2684"/>
        <w:gridCol w:w="2703"/>
        <w:gridCol w:w="2268"/>
        <w:gridCol w:w="2126"/>
        <w:gridCol w:w="3973"/>
      </w:tblGrid>
      <w:tr w:rsidR="00CF6499" w:rsidRPr="00B8649A" w14:paraId="63E494E4" w14:textId="77777777" w:rsidTr="00BE01C0">
        <w:trPr>
          <w:cantSplit/>
          <w:trHeight w:val="476"/>
          <w:tblHeader/>
        </w:trPr>
        <w:tc>
          <w:tcPr>
            <w:tcW w:w="1726" w:type="dxa"/>
            <w:shd w:val="clear" w:color="auto" w:fill="C0C0C0"/>
          </w:tcPr>
          <w:p w14:paraId="2BAD1182" w14:textId="77777777" w:rsidR="00CF6499" w:rsidRPr="00B8649A" w:rsidRDefault="00CF6499" w:rsidP="00B161F4">
            <w:pPr>
              <w:jc w:val="center"/>
              <w:rPr>
                <w:b/>
                <w:sz w:val="20"/>
              </w:rPr>
            </w:pPr>
            <w:r w:rsidRPr="00B8649A">
              <w:rPr>
                <w:b/>
                <w:sz w:val="20"/>
              </w:rPr>
              <w:t>Programa</w:t>
            </w:r>
          </w:p>
        </w:tc>
        <w:tc>
          <w:tcPr>
            <w:tcW w:w="2684" w:type="dxa"/>
            <w:shd w:val="clear" w:color="auto" w:fill="C0C0C0"/>
          </w:tcPr>
          <w:p w14:paraId="2985728F" w14:textId="77777777" w:rsidR="00CF6499" w:rsidRPr="00B8649A" w:rsidRDefault="00CF6499" w:rsidP="00B161F4">
            <w:pPr>
              <w:rPr>
                <w:b/>
                <w:bCs/>
                <w:sz w:val="20"/>
              </w:rPr>
            </w:pPr>
            <w:r w:rsidRPr="00B8649A">
              <w:rPr>
                <w:b/>
                <w:bCs/>
                <w:sz w:val="20"/>
              </w:rPr>
              <w:t>Resultado previsto</w:t>
            </w:r>
          </w:p>
        </w:tc>
        <w:tc>
          <w:tcPr>
            <w:tcW w:w="2703" w:type="dxa"/>
            <w:shd w:val="clear" w:color="auto" w:fill="C0C0C0"/>
          </w:tcPr>
          <w:p w14:paraId="7F88929D" w14:textId="77777777" w:rsidR="00CF6499" w:rsidRPr="00B8649A" w:rsidRDefault="00CF6499" w:rsidP="00B161F4">
            <w:pPr>
              <w:rPr>
                <w:b/>
                <w:bCs/>
                <w:sz w:val="20"/>
              </w:rPr>
            </w:pPr>
            <w:r w:rsidRPr="00B8649A">
              <w:rPr>
                <w:b/>
                <w:bCs/>
                <w:sz w:val="20"/>
              </w:rPr>
              <w:t>Indicador de rendimiento</w:t>
            </w:r>
          </w:p>
        </w:tc>
        <w:tc>
          <w:tcPr>
            <w:tcW w:w="2268" w:type="dxa"/>
            <w:shd w:val="clear" w:color="auto" w:fill="C0C0C0"/>
          </w:tcPr>
          <w:p w14:paraId="356D99DB" w14:textId="77777777" w:rsidR="00CF6499" w:rsidRPr="00B8649A" w:rsidRDefault="00CF6499" w:rsidP="00B161F4">
            <w:pPr>
              <w:rPr>
                <w:b/>
                <w:bCs/>
                <w:sz w:val="20"/>
              </w:rPr>
            </w:pPr>
            <w:r w:rsidRPr="00B8649A">
              <w:rPr>
                <w:b/>
                <w:bCs/>
                <w:sz w:val="20"/>
              </w:rPr>
              <w:t>Referencia</w:t>
            </w:r>
          </w:p>
        </w:tc>
        <w:tc>
          <w:tcPr>
            <w:tcW w:w="2126" w:type="dxa"/>
            <w:shd w:val="clear" w:color="auto" w:fill="C0C0C0"/>
          </w:tcPr>
          <w:p w14:paraId="48B4341C" w14:textId="77777777" w:rsidR="00CF6499" w:rsidRPr="00B8649A" w:rsidRDefault="00CF6499" w:rsidP="00B161F4">
            <w:pPr>
              <w:rPr>
                <w:b/>
                <w:bCs/>
                <w:sz w:val="20"/>
              </w:rPr>
            </w:pPr>
            <w:r w:rsidRPr="00B8649A">
              <w:rPr>
                <w:b/>
                <w:bCs/>
                <w:sz w:val="20"/>
              </w:rPr>
              <w:t>Objetivo</w:t>
            </w:r>
          </w:p>
        </w:tc>
        <w:tc>
          <w:tcPr>
            <w:tcW w:w="3973" w:type="dxa"/>
            <w:shd w:val="clear" w:color="auto" w:fill="C0C0C0"/>
          </w:tcPr>
          <w:p w14:paraId="443FEFF0" w14:textId="77777777" w:rsidR="00CF6499" w:rsidRPr="00B8649A" w:rsidRDefault="00CF6499" w:rsidP="00B161F4">
            <w:pPr>
              <w:rPr>
                <w:b/>
                <w:bCs/>
                <w:sz w:val="20"/>
              </w:rPr>
            </w:pPr>
            <w:r w:rsidRPr="00B8649A">
              <w:rPr>
                <w:b/>
                <w:bCs/>
                <w:sz w:val="20"/>
              </w:rPr>
              <w:t>Datos sobre el rendimiento</w:t>
            </w:r>
          </w:p>
        </w:tc>
      </w:tr>
      <w:tr w:rsidR="00BE01C0" w:rsidRPr="00B8649A" w14:paraId="17D90513" w14:textId="77777777" w:rsidTr="00BE01C0">
        <w:trPr>
          <w:trHeight w:val="705"/>
          <w:tblHeader/>
        </w:trPr>
        <w:tc>
          <w:tcPr>
            <w:tcW w:w="1726" w:type="dxa"/>
            <w:tcBorders>
              <w:top w:val="single" w:sz="4" w:space="0" w:color="auto"/>
              <w:left w:val="single" w:sz="4" w:space="0" w:color="auto"/>
              <w:bottom w:val="single" w:sz="4" w:space="0" w:color="auto"/>
              <w:right w:val="single" w:sz="4" w:space="0" w:color="auto"/>
            </w:tcBorders>
          </w:tcPr>
          <w:p w14:paraId="6D022299" w14:textId="77777777" w:rsidR="00BE01C0" w:rsidRPr="00B8649A" w:rsidRDefault="00BE01C0" w:rsidP="00BE01C0">
            <w:pPr>
              <w:rPr>
                <w:rFonts w:eastAsia="Times New Roman"/>
                <w:color w:val="000000"/>
                <w:sz w:val="20"/>
              </w:rPr>
            </w:pPr>
            <w:r w:rsidRPr="00B8649A">
              <w:rPr>
                <w:rFonts w:eastAsia="Times New Roman"/>
                <w:color w:val="000000"/>
                <w:sz w:val="20"/>
              </w:rPr>
              <w:t>Programa 9 – Países Africanos, Árabes, de América Latina y el Caribe, de Asia y el Pacífico y Países Menos Adelantados</w:t>
            </w:r>
          </w:p>
          <w:p w14:paraId="05F6374E" w14:textId="77777777" w:rsidR="00BE01C0" w:rsidRPr="00B8649A" w:rsidRDefault="00BE01C0" w:rsidP="00BE01C0">
            <w:pPr>
              <w:rPr>
                <w:rFonts w:eastAsia="Times New Roman"/>
                <w:color w:val="000000"/>
                <w:sz w:val="20"/>
              </w:rPr>
            </w:pPr>
          </w:p>
          <w:p w14:paraId="32F39AA6" w14:textId="77777777" w:rsidR="00BE01C0" w:rsidRPr="00B8649A" w:rsidRDefault="00BE01C0" w:rsidP="00194148">
            <w:pPr>
              <w:rPr>
                <w:rFonts w:eastAsia="Times New Roman"/>
                <w:color w:val="000000"/>
                <w:sz w:val="20"/>
              </w:rPr>
            </w:pPr>
          </w:p>
        </w:tc>
        <w:tc>
          <w:tcPr>
            <w:tcW w:w="2684" w:type="dxa"/>
            <w:tcBorders>
              <w:top w:val="single" w:sz="4" w:space="0" w:color="auto"/>
              <w:left w:val="single" w:sz="4" w:space="0" w:color="auto"/>
              <w:bottom w:val="single" w:sz="4" w:space="0" w:color="auto"/>
              <w:right w:val="single" w:sz="4" w:space="0" w:color="auto"/>
            </w:tcBorders>
          </w:tcPr>
          <w:p w14:paraId="4680AC4B" w14:textId="350ADFB0" w:rsidR="00BE01C0" w:rsidRPr="00B8649A" w:rsidRDefault="00BE01C0" w:rsidP="00EC2782">
            <w:pPr>
              <w:rPr>
                <w:sz w:val="20"/>
              </w:rPr>
            </w:pPr>
            <w:r w:rsidRPr="00B8649A">
              <w:rPr>
                <w:sz w:val="20"/>
              </w:rPr>
              <w:t xml:space="preserve">III.4 </w:t>
            </w:r>
            <w:r w:rsidR="008472A7" w:rsidRPr="00B8649A">
              <w:rPr>
                <w:sz w:val="20"/>
              </w:rPr>
              <w:t>Fortalecimiento de los mecanismos y de los programas de cooperación conforme a las necesida</w:t>
            </w:r>
            <w:r w:rsidR="00EC2782" w:rsidRPr="00B8649A">
              <w:rPr>
                <w:sz w:val="20"/>
              </w:rPr>
              <w:t>des de los países en desarrollo y los PMA</w:t>
            </w:r>
          </w:p>
        </w:tc>
        <w:tc>
          <w:tcPr>
            <w:tcW w:w="2703" w:type="dxa"/>
            <w:tcBorders>
              <w:top w:val="single" w:sz="4" w:space="0" w:color="auto"/>
              <w:left w:val="single" w:sz="4" w:space="0" w:color="auto"/>
              <w:bottom w:val="single" w:sz="4" w:space="0" w:color="auto"/>
              <w:right w:val="single" w:sz="4" w:space="0" w:color="auto"/>
            </w:tcBorders>
          </w:tcPr>
          <w:p w14:paraId="515E98DB" w14:textId="4FD2AA21" w:rsidR="00BE01C0" w:rsidRPr="00B8649A" w:rsidRDefault="008472A7" w:rsidP="00194148">
            <w:pPr>
              <w:rPr>
                <w:color w:val="000000"/>
                <w:sz w:val="20"/>
              </w:rPr>
            </w:pPr>
            <w:r w:rsidRPr="00B8649A">
              <w:rPr>
                <w:color w:val="000000"/>
                <w:sz w:val="20"/>
              </w:rPr>
              <w:t>Número de mecanismos de cooperación, programas y asociaciones nuevos o consolidados a los que se presta apoyo para promover/fortalecer la cooperación subregional o regional en P.I.</w:t>
            </w:r>
          </w:p>
        </w:tc>
        <w:tc>
          <w:tcPr>
            <w:tcW w:w="2268" w:type="dxa"/>
            <w:tcBorders>
              <w:top w:val="single" w:sz="4" w:space="0" w:color="auto"/>
              <w:left w:val="single" w:sz="4" w:space="0" w:color="auto"/>
              <w:bottom w:val="single" w:sz="4" w:space="0" w:color="auto"/>
              <w:right w:val="single" w:sz="4" w:space="0" w:color="auto"/>
            </w:tcBorders>
          </w:tcPr>
          <w:p w14:paraId="0B6E27D0" w14:textId="6565F5D9" w:rsidR="00BE01C0" w:rsidRPr="00B8649A" w:rsidRDefault="00334AE0" w:rsidP="00BE01C0">
            <w:pPr>
              <w:rPr>
                <w:sz w:val="20"/>
              </w:rPr>
            </w:pPr>
            <w:r w:rsidRPr="00B8649A">
              <w:rPr>
                <w:sz w:val="20"/>
              </w:rPr>
              <w:t>África</w:t>
            </w:r>
            <w:r w:rsidR="00BE01C0" w:rsidRPr="00B8649A">
              <w:rPr>
                <w:sz w:val="20"/>
              </w:rPr>
              <w:t xml:space="preserve"> (3)</w:t>
            </w:r>
          </w:p>
          <w:p w14:paraId="1BFA03D2" w14:textId="50991B32" w:rsidR="00BE01C0" w:rsidRPr="00B8649A" w:rsidRDefault="00607EF6" w:rsidP="00BE01C0">
            <w:pPr>
              <w:rPr>
                <w:sz w:val="20"/>
              </w:rPr>
            </w:pPr>
            <w:r w:rsidRPr="00B8649A">
              <w:rPr>
                <w:sz w:val="20"/>
              </w:rPr>
              <w:t>Países árabes</w:t>
            </w:r>
            <w:r w:rsidR="00BE01C0" w:rsidRPr="00B8649A">
              <w:rPr>
                <w:sz w:val="20"/>
              </w:rPr>
              <w:t xml:space="preserve"> (2)</w:t>
            </w:r>
          </w:p>
          <w:p w14:paraId="61715E09" w14:textId="10BA67F9" w:rsidR="00BE01C0" w:rsidRPr="00B8649A" w:rsidRDefault="00BE01C0" w:rsidP="00BE01C0">
            <w:pPr>
              <w:rPr>
                <w:sz w:val="20"/>
              </w:rPr>
            </w:pPr>
            <w:r w:rsidRPr="00B8649A">
              <w:rPr>
                <w:sz w:val="20"/>
              </w:rPr>
              <w:t xml:space="preserve">Asia </w:t>
            </w:r>
            <w:r w:rsidR="00374B08" w:rsidRPr="00B8649A">
              <w:rPr>
                <w:sz w:val="20"/>
              </w:rPr>
              <w:t>y</w:t>
            </w:r>
            <w:r w:rsidRPr="00B8649A">
              <w:rPr>
                <w:sz w:val="20"/>
              </w:rPr>
              <w:t xml:space="preserve"> Pac</w:t>
            </w:r>
            <w:r w:rsidR="00374B08" w:rsidRPr="00B8649A">
              <w:rPr>
                <w:sz w:val="20"/>
              </w:rPr>
              <w:t>ífico</w:t>
            </w:r>
            <w:r w:rsidRPr="00B8649A">
              <w:rPr>
                <w:sz w:val="20"/>
              </w:rPr>
              <w:t xml:space="preserve"> (4)</w:t>
            </w:r>
          </w:p>
          <w:p w14:paraId="55317BCD" w14:textId="02F3C2E9" w:rsidR="00BE01C0" w:rsidRPr="00B8649A" w:rsidRDefault="00374B08" w:rsidP="00BE01C0">
            <w:pPr>
              <w:rPr>
                <w:sz w:val="20"/>
              </w:rPr>
            </w:pPr>
            <w:r w:rsidRPr="00B8649A">
              <w:rPr>
                <w:sz w:val="20"/>
              </w:rPr>
              <w:t>América Latina y el Caribe</w:t>
            </w:r>
            <w:r w:rsidR="00BE01C0" w:rsidRPr="00B8649A">
              <w:rPr>
                <w:sz w:val="20"/>
              </w:rPr>
              <w:t xml:space="preserve"> (3)</w:t>
            </w:r>
          </w:p>
          <w:p w14:paraId="66673CF7" w14:textId="5FCA5003" w:rsidR="00BE01C0" w:rsidRPr="00B8649A" w:rsidRDefault="00BE01C0" w:rsidP="00BE01C0">
            <w:pPr>
              <w:rPr>
                <w:sz w:val="20"/>
              </w:rPr>
            </w:pPr>
            <w:r w:rsidRPr="00B8649A">
              <w:rPr>
                <w:sz w:val="20"/>
              </w:rPr>
              <w:t xml:space="preserve">2 </w:t>
            </w:r>
            <w:r w:rsidR="00374B08" w:rsidRPr="00B8649A">
              <w:rPr>
                <w:sz w:val="20"/>
              </w:rPr>
              <w:t>PMA</w:t>
            </w:r>
            <w:r w:rsidRPr="00B8649A">
              <w:rPr>
                <w:sz w:val="20"/>
              </w:rPr>
              <w:t xml:space="preserve"> </w:t>
            </w:r>
            <w:r w:rsidR="00374B08" w:rsidRPr="00B8649A">
              <w:rPr>
                <w:sz w:val="20"/>
              </w:rPr>
              <w:t xml:space="preserve">incluidos en el anterior desglose regional </w:t>
            </w:r>
            <w:r w:rsidRPr="00B8649A">
              <w:rPr>
                <w:sz w:val="20"/>
              </w:rPr>
              <w:t xml:space="preserve"> </w:t>
            </w:r>
          </w:p>
          <w:p w14:paraId="351ADAB5" w14:textId="66DCE020" w:rsidR="00BE01C0" w:rsidRPr="00B8649A" w:rsidRDefault="00374B08" w:rsidP="00374B08">
            <w:pPr>
              <w:rPr>
                <w:sz w:val="20"/>
              </w:rPr>
            </w:pPr>
            <w:r w:rsidRPr="00B8649A">
              <w:rPr>
                <w:sz w:val="20"/>
              </w:rPr>
              <w:t xml:space="preserve">Proyectos </w:t>
            </w:r>
            <w:r w:rsidR="00334AE0" w:rsidRPr="00B8649A">
              <w:rPr>
                <w:sz w:val="20"/>
              </w:rPr>
              <w:t>tecnológicos</w:t>
            </w:r>
            <w:r w:rsidRPr="00B8649A">
              <w:rPr>
                <w:sz w:val="20"/>
              </w:rPr>
              <w:t xml:space="preserve"> adecuados en 3 PMA </w:t>
            </w:r>
          </w:p>
        </w:tc>
        <w:tc>
          <w:tcPr>
            <w:tcW w:w="2126" w:type="dxa"/>
            <w:tcBorders>
              <w:top w:val="single" w:sz="4" w:space="0" w:color="auto"/>
              <w:left w:val="single" w:sz="4" w:space="0" w:color="auto"/>
              <w:bottom w:val="single" w:sz="4" w:space="0" w:color="auto"/>
              <w:right w:val="single" w:sz="4" w:space="0" w:color="auto"/>
            </w:tcBorders>
          </w:tcPr>
          <w:p w14:paraId="46DAE707" w14:textId="06E7F457" w:rsidR="00BE01C0" w:rsidRPr="00B8649A" w:rsidRDefault="00334AE0" w:rsidP="00BE01C0">
            <w:pPr>
              <w:rPr>
                <w:sz w:val="20"/>
              </w:rPr>
            </w:pPr>
            <w:r w:rsidRPr="00B8649A">
              <w:rPr>
                <w:sz w:val="20"/>
              </w:rPr>
              <w:t>África</w:t>
            </w:r>
            <w:r w:rsidR="00BE01C0" w:rsidRPr="00B8649A">
              <w:rPr>
                <w:sz w:val="20"/>
              </w:rPr>
              <w:t xml:space="preserve"> (2)</w:t>
            </w:r>
          </w:p>
          <w:p w14:paraId="56DDD667" w14:textId="6D8C18B0" w:rsidR="00BE01C0" w:rsidRPr="00B8649A" w:rsidRDefault="00607EF6" w:rsidP="00BE01C0">
            <w:pPr>
              <w:rPr>
                <w:sz w:val="20"/>
              </w:rPr>
            </w:pPr>
            <w:r w:rsidRPr="00B8649A">
              <w:rPr>
                <w:sz w:val="20"/>
              </w:rPr>
              <w:t>Países árabes</w:t>
            </w:r>
            <w:r w:rsidR="00374B08" w:rsidRPr="00B8649A">
              <w:rPr>
                <w:sz w:val="20"/>
              </w:rPr>
              <w:t xml:space="preserve"> </w:t>
            </w:r>
            <w:r w:rsidR="00BE01C0" w:rsidRPr="00B8649A">
              <w:rPr>
                <w:sz w:val="20"/>
              </w:rPr>
              <w:t>(1)</w:t>
            </w:r>
          </w:p>
          <w:p w14:paraId="1777059D" w14:textId="4F8A24AC" w:rsidR="00BE01C0" w:rsidRPr="00B8649A" w:rsidRDefault="00374B08" w:rsidP="00BE01C0">
            <w:pPr>
              <w:rPr>
                <w:sz w:val="20"/>
              </w:rPr>
            </w:pPr>
            <w:r w:rsidRPr="00B8649A">
              <w:rPr>
                <w:sz w:val="20"/>
              </w:rPr>
              <w:t xml:space="preserve">Asia y Pacífico </w:t>
            </w:r>
            <w:r w:rsidR="00BE01C0" w:rsidRPr="00B8649A">
              <w:rPr>
                <w:sz w:val="20"/>
              </w:rPr>
              <w:t>(4)</w:t>
            </w:r>
          </w:p>
          <w:p w14:paraId="4C1F037E" w14:textId="12F0F371" w:rsidR="00BE01C0" w:rsidRPr="00B8649A" w:rsidRDefault="00374B08" w:rsidP="00BE01C0">
            <w:pPr>
              <w:rPr>
                <w:sz w:val="20"/>
              </w:rPr>
            </w:pPr>
            <w:r w:rsidRPr="00B8649A">
              <w:rPr>
                <w:sz w:val="20"/>
              </w:rPr>
              <w:t xml:space="preserve">América Latina y el Caribe </w:t>
            </w:r>
            <w:r w:rsidR="00BE01C0" w:rsidRPr="00B8649A">
              <w:rPr>
                <w:sz w:val="20"/>
              </w:rPr>
              <w:t>(7)</w:t>
            </w:r>
          </w:p>
          <w:p w14:paraId="5CD5E019" w14:textId="2ABBCFF9" w:rsidR="00BE01C0" w:rsidRPr="00B8649A" w:rsidRDefault="00BE01C0" w:rsidP="00BE01C0">
            <w:pPr>
              <w:rPr>
                <w:sz w:val="20"/>
              </w:rPr>
            </w:pPr>
            <w:r w:rsidRPr="00B8649A">
              <w:rPr>
                <w:sz w:val="20"/>
              </w:rPr>
              <w:t xml:space="preserve">4 </w:t>
            </w:r>
            <w:r w:rsidR="00374B08" w:rsidRPr="00B8649A">
              <w:rPr>
                <w:sz w:val="20"/>
              </w:rPr>
              <w:t xml:space="preserve">PMA incluidos en el anterior desglose regional  </w:t>
            </w:r>
          </w:p>
          <w:p w14:paraId="624520BA" w14:textId="7F4C76AE" w:rsidR="00BE01C0" w:rsidRPr="00B8649A" w:rsidRDefault="00334AE0" w:rsidP="00374B08">
            <w:pPr>
              <w:rPr>
                <w:sz w:val="20"/>
              </w:rPr>
            </w:pPr>
            <w:r w:rsidRPr="00B8649A">
              <w:rPr>
                <w:sz w:val="20"/>
              </w:rPr>
              <w:t>Tecnología</w:t>
            </w:r>
            <w:r w:rsidR="00374B08" w:rsidRPr="00B8649A">
              <w:rPr>
                <w:sz w:val="20"/>
              </w:rPr>
              <w:t xml:space="preserve"> adecuada adicional en al menos </w:t>
            </w:r>
            <w:r w:rsidR="00BE01C0" w:rsidRPr="00B8649A">
              <w:rPr>
                <w:sz w:val="20"/>
              </w:rPr>
              <w:t xml:space="preserve">4 </w:t>
            </w:r>
            <w:r w:rsidR="00374B08" w:rsidRPr="00B8649A">
              <w:rPr>
                <w:sz w:val="20"/>
              </w:rPr>
              <w:t>PMA</w:t>
            </w:r>
          </w:p>
        </w:tc>
        <w:tc>
          <w:tcPr>
            <w:tcW w:w="3973" w:type="dxa"/>
            <w:tcBorders>
              <w:top w:val="single" w:sz="4" w:space="0" w:color="auto"/>
              <w:left w:val="single" w:sz="4" w:space="0" w:color="auto"/>
              <w:bottom w:val="single" w:sz="4" w:space="0" w:color="auto"/>
              <w:right w:val="single" w:sz="4" w:space="0" w:color="auto"/>
            </w:tcBorders>
          </w:tcPr>
          <w:p w14:paraId="53DA4776" w14:textId="18B640F8" w:rsidR="00BE01C0" w:rsidRPr="00B8649A" w:rsidRDefault="00334AE0" w:rsidP="00BE01C0">
            <w:pPr>
              <w:rPr>
                <w:sz w:val="20"/>
              </w:rPr>
            </w:pPr>
            <w:r w:rsidRPr="00B8649A">
              <w:rPr>
                <w:sz w:val="20"/>
              </w:rPr>
              <w:t>África</w:t>
            </w:r>
            <w:r w:rsidR="00BE01C0" w:rsidRPr="00B8649A">
              <w:rPr>
                <w:sz w:val="20"/>
              </w:rPr>
              <w:t xml:space="preserve"> (2)</w:t>
            </w:r>
            <w:r w:rsidR="001B4CBB" w:rsidRPr="00B8649A">
              <w:rPr>
                <w:sz w:val="20"/>
              </w:rPr>
              <w:t xml:space="preserve">:  </w:t>
            </w:r>
            <w:r w:rsidR="00BE01C0" w:rsidRPr="00B8649A">
              <w:rPr>
                <w:sz w:val="20"/>
              </w:rPr>
              <w:t xml:space="preserve">(i) </w:t>
            </w:r>
            <w:proofErr w:type="spellStart"/>
            <w:r w:rsidR="00BE01C0" w:rsidRPr="00B8649A">
              <w:rPr>
                <w:sz w:val="20"/>
              </w:rPr>
              <w:t>MoU</w:t>
            </w:r>
            <w:proofErr w:type="spellEnd"/>
            <w:r w:rsidR="00BE01C0" w:rsidRPr="00B8649A">
              <w:rPr>
                <w:sz w:val="20"/>
              </w:rPr>
              <w:t xml:space="preserve"> </w:t>
            </w:r>
            <w:r w:rsidR="007676E6" w:rsidRPr="00B8649A">
              <w:rPr>
                <w:sz w:val="20"/>
              </w:rPr>
              <w:t>firmado con la Organización I</w:t>
            </w:r>
            <w:r w:rsidR="003D4F53" w:rsidRPr="00B8649A">
              <w:rPr>
                <w:sz w:val="20"/>
              </w:rPr>
              <w:t>n</w:t>
            </w:r>
            <w:r w:rsidR="007676E6" w:rsidRPr="00B8649A">
              <w:rPr>
                <w:sz w:val="20"/>
              </w:rPr>
              <w:t>ternacio</w:t>
            </w:r>
            <w:r w:rsidR="003D4F53" w:rsidRPr="00B8649A">
              <w:rPr>
                <w:sz w:val="20"/>
              </w:rPr>
              <w:t>n</w:t>
            </w:r>
            <w:r w:rsidR="007676E6" w:rsidRPr="00B8649A">
              <w:rPr>
                <w:sz w:val="20"/>
              </w:rPr>
              <w:t xml:space="preserve">al de la </w:t>
            </w:r>
            <w:proofErr w:type="spellStart"/>
            <w:r w:rsidR="007676E6" w:rsidRPr="00B8649A">
              <w:rPr>
                <w:sz w:val="20"/>
              </w:rPr>
              <w:t>Fra</w:t>
            </w:r>
            <w:r w:rsidR="003D4F53" w:rsidRPr="00B8649A">
              <w:rPr>
                <w:sz w:val="20"/>
              </w:rPr>
              <w:t>ncofonía</w:t>
            </w:r>
            <w:proofErr w:type="spellEnd"/>
            <w:r w:rsidR="003D4F53" w:rsidRPr="00B8649A">
              <w:rPr>
                <w:sz w:val="20"/>
              </w:rPr>
              <w:t xml:space="preserve"> </w:t>
            </w:r>
            <w:r w:rsidR="00BE01C0" w:rsidRPr="00B8649A">
              <w:rPr>
                <w:sz w:val="20"/>
              </w:rPr>
              <w:t xml:space="preserve">(OIF) </w:t>
            </w:r>
            <w:r w:rsidR="003D4F53" w:rsidRPr="00B8649A">
              <w:rPr>
                <w:sz w:val="20"/>
              </w:rPr>
              <w:t>en mayo de</w:t>
            </w:r>
            <w:r w:rsidR="00BE01C0" w:rsidRPr="00B8649A">
              <w:rPr>
                <w:sz w:val="20"/>
              </w:rPr>
              <w:t xml:space="preserve"> 2014</w:t>
            </w:r>
            <w:r w:rsidR="001B4CBB" w:rsidRPr="00B8649A">
              <w:rPr>
                <w:sz w:val="20"/>
              </w:rPr>
              <w:t xml:space="preserve">;  </w:t>
            </w:r>
            <w:r w:rsidR="00BE01C0" w:rsidRPr="00B8649A">
              <w:rPr>
                <w:sz w:val="20"/>
              </w:rPr>
              <w:t xml:space="preserve">(ii) </w:t>
            </w:r>
            <w:r w:rsidR="00F4001E" w:rsidRPr="00B8649A">
              <w:rPr>
                <w:sz w:val="20"/>
              </w:rPr>
              <w:t xml:space="preserve">Cooperación Unión Africana/OMPI </w:t>
            </w:r>
            <w:r w:rsidR="007676E6" w:rsidRPr="00B8649A">
              <w:rPr>
                <w:sz w:val="20"/>
              </w:rPr>
              <w:t>según la Declaración de Dakar sobre la Propiedad Intelectual para África</w:t>
            </w:r>
            <w:r w:rsidR="00BE01C0" w:rsidRPr="00B8649A">
              <w:rPr>
                <w:sz w:val="20"/>
              </w:rPr>
              <w:t xml:space="preserve"> </w:t>
            </w:r>
          </w:p>
          <w:p w14:paraId="77F46529" w14:textId="77777777" w:rsidR="00BE01C0" w:rsidRPr="00B8649A" w:rsidRDefault="00BE01C0" w:rsidP="00BE01C0">
            <w:pPr>
              <w:rPr>
                <w:sz w:val="20"/>
              </w:rPr>
            </w:pPr>
          </w:p>
          <w:p w14:paraId="75D9DA4A" w14:textId="186EAFD1" w:rsidR="00BE01C0" w:rsidRPr="00B8649A" w:rsidRDefault="00607EF6" w:rsidP="00BE01C0">
            <w:pPr>
              <w:rPr>
                <w:sz w:val="20"/>
              </w:rPr>
            </w:pPr>
            <w:r w:rsidRPr="00B8649A">
              <w:rPr>
                <w:sz w:val="20"/>
              </w:rPr>
              <w:t>Países árabes</w:t>
            </w:r>
            <w:r w:rsidR="003D4F53" w:rsidRPr="00B8649A">
              <w:rPr>
                <w:sz w:val="20"/>
              </w:rPr>
              <w:t xml:space="preserve"> </w:t>
            </w:r>
            <w:r w:rsidR="00BE01C0" w:rsidRPr="00B8649A">
              <w:rPr>
                <w:sz w:val="20"/>
              </w:rPr>
              <w:t>(1)</w:t>
            </w:r>
            <w:r w:rsidR="001B4CBB" w:rsidRPr="00B8649A">
              <w:rPr>
                <w:sz w:val="20"/>
              </w:rPr>
              <w:t xml:space="preserve">:  </w:t>
            </w:r>
            <w:r w:rsidR="00BE01C0" w:rsidRPr="00B8649A">
              <w:rPr>
                <w:sz w:val="20"/>
              </w:rPr>
              <w:t xml:space="preserve">(i) </w:t>
            </w:r>
            <w:proofErr w:type="spellStart"/>
            <w:r w:rsidR="00BE01C0" w:rsidRPr="00B8649A">
              <w:rPr>
                <w:sz w:val="20"/>
              </w:rPr>
              <w:t>MoU</w:t>
            </w:r>
            <w:proofErr w:type="spellEnd"/>
            <w:r w:rsidR="00BE01C0" w:rsidRPr="00B8649A">
              <w:rPr>
                <w:sz w:val="20"/>
              </w:rPr>
              <w:t xml:space="preserve"> </w:t>
            </w:r>
            <w:r w:rsidR="00B84E67" w:rsidRPr="00B8649A">
              <w:rPr>
                <w:sz w:val="20"/>
              </w:rPr>
              <w:t>firmado con la</w:t>
            </w:r>
            <w:r w:rsidR="00BE01C0" w:rsidRPr="00B8649A">
              <w:rPr>
                <w:sz w:val="20"/>
              </w:rPr>
              <w:t xml:space="preserve"> </w:t>
            </w:r>
            <w:proofErr w:type="spellStart"/>
            <w:r w:rsidR="00BE01C0" w:rsidRPr="00B8649A">
              <w:rPr>
                <w:sz w:val="20"/>
              </w:rPr>
              <w:t>Emirates</w:t>
            </w:r>
            <w:proofErr w:type="spellEnd"/>
            <w:r w:rsidR="00BE01C0" w:rsidRPr="00B8649A">
              <w:rPr>
                <w:sz w:val="20"/>
              </w:rPr>
              <w:t xml:space="preserve"> Intellectual Property Association (EIPA), </w:t>
            </w:r>
            <w:r w:rsidR="00B84E67" w:rsidRPr="00B8649A">
              <w:rPr>
                <w:sz w:val="20"/>
              </w:rPr>
              <w:t xml:space="preserve">EAU, en octubre de </w:t>
            </w:r>
            <w:r w:rsidR="00BE01C0" w:rsidRPr="00B8649A">
              <w:rPr>
                <w:sz w:val="20"/>
              </w:rPr>
              <w:t xml:space="preserve">2015.  </w:t>
            </w:r>
          </w:p>
          <w:p w14:paraId="41984796" w14:textId="77777777" w:rsidR="00BE01C0" w:rsidRPr="00B8649A" w:rsidRDefault="00BE01C0" w:rsidP="00BE01C0">
            <w:pPr>
              <w:rPr>
                <w:sz w:val="20"/>
              </w:rPr>
            </w:pPr>
          </w:p>
          <w:p w14:paraId="09FF2554" w14:textId="682160E4" w:rsidR="00BE01C0" w:rsidRPr="00B8649A" w:rsidRDefault="00BE01C0" w:rsidP="00BE01C0">
            <w:pPr>
              <w:rPr>
                <w:sz w:val="20"/>
              </w:rPr>
            </w:pPr>
            <w:r w:rsidRPr="00B8649A">
              <w:rPr>
                <w:sz w:val="20"/>
              </w:rPr>
              <w:t xml:space="preserve">Asia </w:t>
            </w:r>
            <w:r w:rsidR="00B84E67" w:rsidRPr="00B8649A">
              <w:rPr>
                <w:sz w:val="20"/>
              </w:rPr>
              <w:t>y</w:t>
            </w:r>
            <w:r w:rsidRPr="00B8649A">
              <w:rPr>
                <w:sz w:val="20"/>
              </w:rPr>
              <w:t xml:space="preserve"> Pac</w:t>
            </w:r>
            <w:r w:rsidR="00B84E67" w:rsidRPr="00B8649A">
              <w:rPr>
                <w:sz w:val="20"/>
              </w:rPr>
              <w:t>ífico</w:t>
            </w:r>
            <w:r w:rsidRPr="00B8649A">
              <w:rPr>
                <w:sz w:val="20"/>
              </w:rPr>
              <w:t xml:space="preserve"> (1):</w:t>
            </w:r>
          </w:p>
          <w:p w14:paraId="1C47C735" w14:textId="6A8D313F" w:rsidR="00BE01C0" w:rsidRPr="00B8649A" w:rsidRDefault="00BE01C0" w:rsidP="00BE01C0">
            <w:pPr>
              <w:rPr>
                <w:sz w:val="20"/>
              </w:rPr>
            </w:pPr>
            <w:r w:rsidRPr="00B8649A">
              <w:rPr>
                <w:sz w:val="20"/>
              </w:rPr>
              <w:t xml:space="preserve">(i) </w:t>
            </w:r>
            <w:r w:rsidR="008E7F1F" w:rsidRPr="00B8649A">
              <w:rPr>
                <w:sz w:val="20"/>
              </w:rPr>
              <w:t>Asociación de Naciones de</w:t>
            </w:r>
            <w:r w:rsidR="00041210" w:rsidRPr="00B8649A">
              <w:rPr>
                <w:sz w:val="20"/>
              </w:rPr>
              <w:t>l</w:t>
            </w:r>
            <w:r w:rsidR="008E7F1F" w:rsidRPr="00B8649A">
              <w:rPr>
                <w:sz w:val="20"/>
              </w:rPr>
              <w:t xml:space="preserve"> Asia Sudoriental </w:t>
            </w:r>
            <w:r w:rsidRPr="00B8649A">
              <w:rPr>
                <w:sz w:val="20"/>
              </w:rPr>
              <w:t>(ASEAN)</w:t>
            </w:r>
            <w:r w:rsidR="001B4CBB" w:rsidRPr="00B8649A">
              <w:rPr>
                <w:sz w:val="20"/>
              </w:rPr>
              <w:t xml:space="preserve">;  </w:t>
            </w:r>
          </w:p>
          <w:p w14:paraId="08B1FEDE" w14:textId="77777777" w:rsidR="00BE01C0" w:rsidRPr="00B8649A" w:rsidRDefault="00BE01C0" w:rsidP="00BE01C0">
            <w:pPr>
              <w:rPr>
                <w:sz w:val="20"/>
              </w:rPr>
            </w:pPr>
          </w:p>
          <w:p w14:paraId="2F8B507C" w14:textId="5CD55F53" w:rsidR="00BE01C0" w:rsidRPr="00B8649A" w:rsidRDefault="008E7F1F" w:rsidP="00BE01C0">
            <w:pPr>
              <w:rPr>
                <w:sz w:val="20"/>
              </w:rPr>
            </w:pPr>
            <w:r w:rsidRPr="00B8649A">
              <w:rPr>
                <w:sz w:val="20"/>
              </w:rPr>
              <w:t>América Latina y el Caribe</w:t>
            </w:r>
            <w:r w:rsidR="00493414">
              <w:rPr>
                <w:sz w:val="20"/>
              </w:rPr>
              <w:t xml:space="preserve">:  </w:t>
            </w:r>
            <w:r w:rsidR="00BE01C0" w:rsidRPr="00B8649A">
              <w:rPr>
                <w:sz w:val="20"/>
              </w:rPr>
              <w:t xml:space="preserve">6 </w:t>
            </w:r>
            <w:r w:rsidRPr="00B8649A">
              <w:rPr>
                <w:sz w:val="20"/>
              </w:rPr>
              <w:t xml:space="preserve">proyectos en curso </w:t>
            </w:r>
          </w:p>
          <w:p w14:paraId="0E9B639E" w14:textId="77777777" w:rsidR="00BE01C0" w:rsidRPr="00B8649A" w:rsidRDefault="00BE01C0" w:rsidP="00BE01C0">
            <w:pPr>
              <w:rPr>
                <w:sz w:val="20"/>
              </w:rPr>
            </w:pPr>
          </w:p>
          <w:p w14:paraId="7A494B35" w14:textId="3B3EEECE" w:rsidR="00BE01C0" w:rsidRPr="00B8649A" w:rsidRDefault="00BE01C0" w:rsidP="00BE01C0">
            <w:pPr>
              <w:rPr>
                <w:sz w:val="20"/>
              </w:rPr>
            </w:pPr>
            <w:r w:rsidRPr="00B8649A">
              <w:rPr>
                <w:sz w:val="20"/>
              </w:rPr>
              <w:t xml:space="preserve">4 </w:t>
            </w:r>
            <w:r w:rsidR="00E667BF" w:rsidRPr="00B8649A">
              <w:rPr>
                <w:sz w:val="20"/>
              </w:rPr>
              <w:t xml:space="preserve">de las </w:t>
            </w:r>
            <w:r w:rsidR="008E7F1F" w:rsidRPr="00B8649A">
              <w:rPr>
                <w:sz w:val="20"/>
              </w:rPr>
              <w:t xml:space="preserve">organizaciones </w:t>
            </w:r>
            <w:r w:rsidR="00041210" w:rsidRPr="00B8649A">
              <w:rPr>
                <w:sz w:val="20"/>
              </w:rPr>
              <w:t xml:space="preserve">del desglose anterior </w:t>
            </w:r>
            <w:r w:rsidR="00334AE0" w:rsidRPr="00B8649A">
              <w:rPr>
                <w:sz w:val="20"/>
              </w:rPr>
              <w:t>incluyen</w:t>
            </w:r>
            <w:r w:rsidR="00041210" w:rsidRPr="00B8649A">
              <w:rPr>
                <w:sz w:val="20"/>
              </w:rPr>
              <w:t xml:space="preserve"> a</w:t>
            </w:r>
            <w:r w:rsidR="008E7F1F" w:rsidRPr="00B8649A">
              <w:rPr>
                <w:sz w:val="20"/>
              </w:rPr>
              <w:t xml:space="preserve"> </w:t>
            </w:r>
            <w:r w:rsidR="00E667BF" w:rsidRPr="00B8649A">
              <w:rPr>
                <w:sz w:val="20"/>
              </w:rPr>
              <w:t>países menos adelantados (</w:t>
            </w:r>
            <w:r w:rsidR="008E7F1F" w:rsidRPr="00B8649A">
              <w:rPr>
                <w:sz w:val="20"/>
              </w:rPr>
              <w:t>PMA</w:t>
            </w:r>
            <w:r w:rsidR="00E667BF" w:rsidRPr="00B8649A">
              <w:rPr>
                <w:sz w:val="20"/>
              </w:rPr>
              <w:t>)</w:t>
            </w:r>
            <w:r w:rsidR="008E7F1F" w:rsidRPr="00B8649A">
              <w:rPr>
                <w:sz w:val="20"/>
              </w:rPr>
              <w:t xml:space="preserve"> </w:t>
            </w:r>
            <w:r w:rsidRPr="00B8649A">
              <w:rPr>
                <w:sz w:val="20"/>
              </w:rPr>
              <w:t xml:space="preserve"> </w:t>
            </w:r>
          </w:p>
          <w:p w14:paraId="68D733E7" w14:textId="77777777" w:rsidR="00BE01C0" w:rsidRPr="00B8649A" w:rsidRDefault="00BE01C0" w:rsidP="00BE01C0">
            <w:pPr>
              <w:rPr>
                <w:sz w:val="20"/>
              </w:rPr>
            </w:pPr>
          </w:p>
          <w:p w14:paraId="6E7E9BA2" w14:textId="70F764CB" w:rsidR="00E06800" w:rsidRPr="00B8649A" w:rsidRDefault="00944BFC" w:rsidP="00E06800">
            <w:pPr>
              <w:rPr>
                <w:sz w:val="20"/>
              </w:rPr>
            </w:pPr>
            <w:r w:rsidRPr="00B8649A">
              <w:rPr>
                <w:sz w:val="20"/>
              </w:rPr>
              <w:t xml:space="preserve">Como parte </w:t>
            </w:r>
            <w:r w:rsidR="00B8649A" w:rsidRPr="00B8649A">
              <w:rPr>
                <w:sz w:val="20"/>
              </w:rPr>
              <w:t>de</w:t>
            </w:r>
            <w:r w:rsidRPr="00B8649A">
              <w:rPr>
                <w:sz w:val="20"/>
              </w:rPr>
              <w:t xml:space="preserve"> la Fase II del Proyecto de la A</w:t>
            </w:r>
            <w:r w:rsidR="00746662" w:rsidRPr="00B8649A">
              <w:rPr>
                <w:sz w:val="20"/>
              </w:rPr>
              <w:t>.</w:t>
            </w:r>
            <w:r w:rsidRPr="00B8649A">
              <w:rPr>
                <w:sz w:val="20"/>
              </w:rPr>
              <w:t>D</w:t>
            </w:r>
            <w:r w:rsidR="00746662" w:rsidRPr="00B8649A">
              <w:rPr>
                <w:sz w:val="20"/>
              </w:rPr>
              <w:t>.</w:t>
            </w:r>
            <w:r w:rsidRPr="00B8649A">
              <w:rPr>
                <w:sz w:val="20"/>
              </w:rPr>
              <w:t xml:space="preserve"> sobre </w:t>
            </w:r>
            <w:r w:rsidR="005158B3" w:rsidRPr="00B8649A">
              <w:rPr>
                <w:sz w:val="20"/>
              </w:rPr>
              <w:t>Fortalecimiento de capacidades en el uso de información técnica y científica relativa a tecnologías apropiadas para solucionar determinados problemas de desarrollo</w:t>
            </w:r>
            <w:r w:rsidR="00E06800" w:rsidRPr="00B8649A">
              <w:rPr>
                <w:sz w:val="20"/>
              </w:rPr>
              <w:t xml:space="preserve">, se han firmado cuatro </w:t>
            </w:r>
            <w:proofErr w:type="spellStart"/>
            <w:r w:rsidR="00E06800" w:rsidRPr="00B8649A">
              <w:rPr>
                <w:sz w:val="20"/>
              </w:rPr>
              <w:t>MoU</w:t>
            </w:r>
            <w:proofErr w:type="spellEnd"/>
            <w:r w:rsidR="00E06800" w:rsidRPr="00B8649A">
              <w:rPr>
                <w:sz w:val="20"/>
              </w:rPr>
              <w:t xml:space="preserve"> con cuatro </w:t>
            </w:r>
            <w:r w:rsidR="00041210" w:rsidRPr="00B8649A">
              <w:rPr>
                <w:sz w:val="20"/>
              </w:rPr>
              <w:t>PMA</w:t>
            </w:r>
          </w:p>
          <w:p w14:paraId="22EF044E" w14:textId="60A93B19" w:rsidR="00BE01C0" w:rsidRPr="00B8649A" w:rsidRDefault="00BE01C0" w:rsidP="00BE01C0">
            <w:pPr>
              <w:rPr>
                <w:sz w:val="20"/>
              </w:rPr>
            </w:pPr>
            <w:r w:rsidRPr="00B8649A">
              <w:rPr>
                <w:sz w:val="20"/>
              </w:rPr>
              <w:t>(Et</w:t>
            </w:r>
            <w:r w:rsidR="00E06800" w:rsidRPr="00B8649A">
              <w:rPr>
                <w:sz w:val="20"/>
              </w:rPr>
              <w:t>iopía</w:t>
            </w:r>
            <w:r w:rsidRPr="00B8649A">
              <w:rPr>
                <w:sz w:val="20"/>
              </w:rPr>
              <w:t xml:space="preserve">, </w:t>
            </w:r>
            <w:proofErr w:type="spellStart"/>
            <w:r w:rsidRPr="00B8649A">
              <w:rPr>
                <w:sz w:val="20"/>
              </w:rPr>
              <w:t>Rwanda</w:t>
            </w:r>
            <w:proofErr w:type="spellEnd"/>
            <w:r w:rsidRPr="00B8649A">
              <w:rPr>
                <w:sz w:val="20"/>
              </w:rPr>
              <w:t xml:space="preserve">, </w:t>
            </w:r>
            <w:r w:rsidR="00E06800" w:rsidRPr="00B8649A">
              <w:rPr>
                <w:sz w:val="20"/>
              </w:rPr>
              <w:t xml:space="preserve">República Unida de Tanzania y </w:t>
            </w:r>
            <w:r w:rsidRPr="00B8649A">
              <w:rPr>
                <w:sz w:val="20"/>
              </w:rPr>
              <w:t xml:space="preserve">Uganda), </w:t>
            </w:r>
            <w:r w:rsidR="00E06800" w:rsidRPr="00B8649A">
              <w:rPr>
                <w:sz w:val="20"/>
              </w:rPr>
              <w:t xml:space="preserve">y a finales de 2015 la ejecución del proyecto se había iniciado en tres PMA (Etiopía, </w:t>
            </w:r>
            <w:proofErr w:type="spellStart"/>
            <w:r w:rsidR="00E06800" w:rsidRPr="00B8649A">
              <w:rPr>
                <w:sz w:val="20"/>
              </w:rPr>
              <w:t>Rwanda</w:t>
            </w:r>
            <w:proofErr w:type="spellEnd"/>
            <w:r w:rsidR="00E06800" w:rsidRPr="00B8649A">
              <w:rPr>
                <w:sz w:val="20"/>
              </w:rPr>
              <w:t xml:space="preserve"> y República Unida de Tanzania</w:t>
            </w:r>
            <w:r w:rsidRPr="00B8649A">
              <w:rPr>
                <w:sz w:val="20"/>
              </w:rPr>
              <w:t xml:space="preserve">).  </w:t>
            </w:r>
          </w:p>
          <w:p w14:paraId="11056AA5" w14:textId="77777777" w:rsidR="00BE01C0" w:rsidRPr="00B8649A" w:rsidRDefault="00BE01C0" w:rsidP="00194148">
            <w:pPr>
              <w:rPr>
                <w:sz w:val="20"/>
              </w:rPr>
            </w:pPr>
          </w:p>
        </w:tc>
      </w:tr>
    </w:tbl>
    <w:p w14:paraId="24379A43" w14:textId="77777777" w:rsidR="00BE01C0" w:rsidRPr="00B8649A" w:rsidRDefault="00BE01C0" w:rsidP="00CD4E3E"/>
    <w:p w14:paraId="0425BE6E" w14:textId="77777777" w:rsidR="00BE01C0" w:rsidRPr="00B8649A" w:rsidRDefault="00BE01C0" w:rsidP="00CD4E3E"/>
    <w:p w14:paraId="559925D2" w14:textId="72F0DF68" w:rsidR="00CD4E3E" w:rsidRPr="00B8649A" w:rsidRDefault="00CD4E3E" w:rsidP="00CD4E3E"/>
    <w:tbl>
      <w:tblPr>
        <w:tblW w:w="154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826"/>
        <w:gridCol w:w="3060"/>
        <w:gridCol w:w="2520"/>
        <w:gridCol w:w="1890"/>
        <w:gridCol w:w="3600"/>
      </w:tblGrid>
      <w:tr w:rsidR="00CF6499" w:rsidRPr="00B8649A" w14:paraId="02715884" w14:textId="77777777" w:rsidTr="00312882">
        <w:trPr>
          <w:cantSplit/>
          <w:trHeight w:val="476"/>
          <w:tblHeader/>
        </w:trPr>
        <w:tc>
          <w:tcPr>
            <w:tcW w:w="1584" w:type="dxa"/>
            <w:shd w:val="clear" w:color="auto" w:fill="C0C0C0"/>
          </w:tcPr>
          <w:p w14:paraId="5330CC56" w14:textId="77777777" w:rsidR="00CF6499" w:rsidRPr="00B8649A" w:rsidRDefault="00CF6499" w:rsidP="00B161F4">
            <w:pPr>
              <w:jc w:val="center"/>
              <w:rPr>
                <w:b/>
                <w:sz w:val="20"/>
              </w:rPr>
            </w:pPr>
            <w:r w:rsidRPr="00B8649A">
              <w:rPr>
                <w:b/>
                <w:sz w:val="20"/>
              </w:rPr>
              <w:t>Programa</w:t>
            </w:r>
          </w:p>
        </w:tc>
        <w:tc>
          <w:tcPr>
            <w:tcW w:w="2826" w:type="dxa"/>
            <w:shd w:val="clear" w:color="auto" w:fill="C0C0C0"/>
          </w:tcPr>
          <w:p w14:paraId="121BF376" w14:textId="77777777" w:rsidR="00CF6499" w:rsidRPr="00B8649A" w:rsidRDefault="00CF6499" w:rsidP="00B161F4">
            <w:pPr>
              <w:rPr>
                <w:b/>
                <w:bCs/>
                <w:sz w:val="20"/>
              </w:rPr>
            </w:pPr>
            <w:r w:rsidRPr="00B8649A">
              <w:rPr>
                <w:b/>
                <w:bCs/>
                <w:sz w:val="20"/>
              </w:rPr>
              <w:t>Resultado previsto</w:t>
            </w:r>
          </w:p>
        </w:tc>
        <w:tc>
          <w:tcPr>
            <w:tcW w:w="3060" w:type="dxa"/>
            <w:shd w:val="clear" w:color="auto" w:fill="C0C0C0"/>
          </w:tcPr>
          <w:p w14:paraId="55579EC7" w14:textId="77777777" w:rsidR="00CF6499" w:rsidRPr="00B8649A" w:rsidRDefault="00CF6499" w:rsidP="00B161F4">
            <w:pPr>
              <w:rPr>
                <w:b/>
                <w:bCs/>
                <w:sz w:val="20"/>
              </w:rPr>
            </w:pPr>
            <w:r w:rsidRPr="00B8649A">
              <w:rPr>
                <w:b/>
                <w:bCs/>
                <w:sz w:val="20"/>
              </w:rPr>
              <w:t>Indicador de rendimiento</w:t>
            </w:r>
          </w:p>
        </w:tc>
        <w:tc>
          <w:tcPr>
            <w:tcW w:w="2520" w:type="dxa"/>
            <w:shd w:val="clear" w:color="auto" w:fill="C0C0C0"/>
          </w:tcPr>
          <w:p w14:paraId="1D7318E1" w14:textId="77777777" w:rsidR="00CF6499" w:rsidRPr="00B8649A" w:rsidRDefault="00CF6499" w:rsidP="00B161F4">
            <w:pPr>
              <w:rPr>
                <w:b/>
                <w:bCs/>
                <w:sz w:val="20"/>
              </w:rPr>
            </w:pPr>
            <w:r w:rsidRPr="00B8649A">
              <w:rPr>
                <w:b/>
                <w:bCs/>
                <w:sz w:val="20"/>
              </w:rPr>
              <w:t>Referencia</w:t>
            </w:r>
          </w:p>
        </w:tc>
        <w:tc>
          <w:tcPr>
            <w:tcW w:w="1890" w:type="dxa"/>
            <w:shd w:val="clear" w:color="auto" w:fill="C0C0C0"/>
          </w:tcPr>
          <w:p w14:paraId="638E2862" w14:textId="77777777" w:rsidR="00CF6499" w:rsidRPr="00B8649A" w:rsidRDefault="00CF6499" w:rsidP="00B161F4">
            <w:pPr>
              <w:rPr>
                <w:b/>
                <w:bCs/>
                <w:sz w:val="20"/>
              </w:rPr>
            </w:pPr>
            <w:r w:rsidRPr="00B8649A">
              <w:rPr>
                <w:b/>
                <w:bCs/>
                <w:sz w:val="20"/>
              </w:rPr>
              <w:t>Objetivo</w:t>
            </w:r>
          </w:p>
        </w:tc>
        <w:tc>
          <w:tcPr>
            <w:tcW w:w="3600" w:type="dxa"/>
            <w:shd w:val="clear" w:color="auto" w:fill="C0C0C0"/>
          </w:tcPr>
          <w:p w14:paraId="5FB01DBA" w14:textId="77777777" w:rsidR="00CF6499" w:rsidRPr="00B8649A" w:rsidRDefault="00CF6499" w:rsidP="00B161F4">
            <w:pPr>
              <w:rPr>
                <w:b/>
                <w:bCs/>
                <w:sz w:val="20"/>
              </w:rPr>
            </w:pPr>
            <w:r w:rsidRPr="00B8649A">
              <w:rPr>
                <w:b/>
                <w:bCs/>
                <w:sz w:val="20"/>
              </w:rPr>
              <w:t>Datos sobre el rendimiento</w:t>
            </w:r>
          </w:p>
        </w:tc>
      </w:tr>
      <w:tr w:rsidR="00CD4E3E" w:rsidRPr="00B8649A" w14:paraId="406393B2" w14:textId="77777777" w:rsidTr="00312882">
        <w:trPr>
          <w:trHeight w:val="705"/>
          <w:tblHeader/>
        </w:trPr>
        <w:tc>
          <w:tcPr>
            <w:tcW w:w="1584" w:type="dxa"/>
            <w:tcBorders>
              <w:top w:val="single" w:sz="4" w:space="0" w:color="auto"/>
              <w:left w:val="single" w:sz="4" w:space="0" w:color="auto"/>
              <w:bottom w:val="single" w:sz="4" w:space="0" w:color="auto"/>
              <w:right w:val="single" w:sz="4" w:space="0" w:color="auto"/>
            </w:tcBorders>
          </w:tcPr>
          <w:p w14:paraId="248F4EAC" w14:textId="1E9E1041" w:rsidR="00CD4E3E" w:rsidRPr="00B8649A" w:rsidRDefault="000A2472" w:rsidP="00194148">
            <w:pPr>
              <w:rPr>
                <w:rFonts w:eastAsia="Times New Roman"/>
                <w:color w:val="000000"/>
                <w:sz w:val="20"/>
              </w:rPr>
            </w:pPr>
            <w:r w:rsidRPr="00B8649A">
              <w:rPr>
                <w:rFonts w:eastAsia="Times New Roman"/>
                <w:color w:val="000000"/>
                <w:sz w:val="20"/>
              </w:rPr>
              <w:t>Programa 1</w:t>
            </w:r>
            <w:r w:rsidR="00CD4E3E" w:rsidRPr="00B8649A">
              <w:rPr>
                <w:rFonts w:eastAsia="Times New Roman"/>
                <w:color w:val="000000"/>
                <w:sz w:val="20"/>
              </w:rPr>
              <w:t xml:space="preserve">0 – </w:t>
            </w:r>
            <w:r w:rsidR="00D338AA" w:rsidRPr="00B8649A">
              <w:rPr>
                <w:rFonts w:eastAsia="Times New Roman"/>
                <w:color w:val="000000"/>
                <w:sz w:val="20"/>
              </w:rPr>
              <w:t>Cooperación con determinados países de Europa y Asia</w:t>
            </w:r>
          </w:p>
        </w:tc>
        <w:tc>
          <w:tcPr>
            <w:tcW w:w="2826" w:type="dxa"/>
            <w:tcBorders>
              <w:top w:val="single" w:sz="4" w:space="0" w:color="auto"/>
              <w:left w:val="single" w:sz="4" w:space="0" w:color="auto"/>
              <w:bottom w:val="single" w:sz="4" w:space="0" w:color="auto"/>
              <w:right w:val="single" w:sz="4" w:space="0" w:color="auto"/>
            </w:tcBorders>
          </w:tcPr>
          <w:p w14:paraId="28C9D967" w14:textId="6739E3B4" w:rsidR="00CD4E3E" w:rsidRPr="00B8649A" w:rsidRDefault="00CD4E3E" w:rsidP="00194148">
            <w:pPr>
              <w:rPr>
                <w:sz w:val="20"/>
              </w:rPr>
            </w:pPr>
            <w:r w:rsidRPr="00B8649A">
              <w:rPr>
                <w:sz w:val="20"/>
              </w:rPr>
              <w:t xml:space="preserve">III.1  </w:t>
            </w:r>
            <w:r w:rsidR="0090246D" w:rsidRPr="00B8649A">
              <w:rPr>
                <w:sz w:val="20"/>
              </w:rPr>
              <w:t>Estrategias y planes nacionales de innovación y de P.I. que estén en sintonía con los objetivos nacionales de desarrollo</w:t>
            </w:r>
          </w:p>
        </w:tc>
        <w:tc>
          <w:tcPr>
            <w:tcW w:w="3060" w:type="dxa"/>
            <w:tcBorders>
              <w:top w:val="single" w:sz="4" w:space="0" w:color="auto"/>
              <w:left w:val="single" w:sz="4" w:space="0" w:color="auto"/>
              <w:bottom w:val="single" w:sz="4" w:space="0" w:color="auto"/>
              <w:right w:val="single" w:sz="4" w:space="0" w:color="auto"/>
            </w:tcBorders>
          </w:tcPr>
          <w:p w14:paraId="1A716664" w14:textId="77777777" w:rsidR="00D338AA" w:rsidRPr="00B8649A" w:rsidRDefault="00D338AA" w:rsidP="00D338AA">
            <w:pPr>
              <w:rPr>
                <w:color w:val="000000"/>
                <w:sz w:val="20"/>
              </w:rPr>
            </w:pPr>
            <w:r w:rsidRPr="00B8649A">
              <w:rPr>
                <w:color w:val="000000"/>
                <w:sz w:val="20"/>
              </w:rPr>
              <w:t>Número de universidades que han elaborado políticas de P.I.</w:t>
            </w:r>
          </w:p>
          <w:p w14:paraId="62A611BE" w14:textId="491DE1EF" w:rsidR="00CD4E3E" w:rsidRPr="00B8649A" w:rsidRDefault="00CD4E3E" w:rsidP="00194148">
            <w:pPr>
              <w:rPr>
                <w:color w:val="000000"/>
                <w:sz w:val="20"/>
              </w:rPr>
            </w:pPr>
          </w:p>
        </w:tc>
        <w:tc>
          <w:tcPr>
            <w:tcW w:w="2520" w:type="dxa"/>
            <w:tcBorders>
              <w:top w:val="single" w:sz="4" w:space="0" w:color="auto"/>
              <w:left w:val="single" w:sz="4" w:space="0" w:color="auto"/>
              <w:bottom w:val="single" w:sz="4" w:space="0" w:color="auto"/>
              <w:right w:val="single" w:sz="4" w:space="0" w:color="auto"/>
            </w:tcBorders>
          </w:tcPr>
          <w:p w14:paraId="18039140" w14:textId="79938574" w:rsidR="00CD4E3E" w:rsidRPr="00B8649A" w:rsidRDefault="009C5C3B" w:rsidP="00194148">
            <w:pPr>
              <w:rPr>
                <w:sz w:val="20"/>
              </w:rPr>
            </w:pPr>
            <w:r w:rsidRPr="00B8649A">
              <w:rPr>
                <w:sz w:val="20"/>
              </w:rPr>
              <w:t>A decidir</w:t>
            </w:r>
          </w:p>
        </w:tc>
        <w:tc>
          <w:tcPr>
            <w:tcW w:w="1890" w:type="dxa"/>
            <w:tcBorders>
              <w:top w:val="single" w:sz="4" w:space="0" w:color="auto"/>
              <w:left w:val="single" w:sz="4" w:space="0" w:color="auto"/>
              <w:bottom w:val="single" w:sz="4" w:space="0" w:color="auto"/>
              <w:right w:val="single" w:sz="4" w:space="0" w:color="auto"/>
            </w:tcBorders>
          </w:tcPr>
          <w:p w14:paraId="5BE7F4F4" w14:textId="4D4CCEB5" w:rsidR="00CD4E3E" w:rsidRPr="00B8649A" w:rsidRDefault="00CD4E3E" w:rsidP="00C658AB">
            <w:pPr>
              <w:rPr>
                <w:sz w:val="20"/>
              </w:rPr>
            </w:pPr>
            <w:r w:rsidRPr="00B8649A">
              <w:rPr>
                <w:sz w:val="20"/>
              </w:rPr>
              <w:t xml:space="preserve">30 </w:t>
            </w:r>
            <w:r w:rsidR="008D78FA" w:rsidRPr="00B8649A">
              <w:rPr>
                <w:sz w:val="20"/>
              </w:rPr>
              <w:t xml:space="preserve">universidades </w:t>
            </w:r>
            <w:r w:rsidR="00C658AB" w:rsidRPr="00B8649A">
              <w:rPr>
                <w:sz w:val="20"/>
              </w:rPr>
              <w:t xml:space="preserve">adicionales </w:t>
            </w:r>
          </w:p>
        </w:tc>
        <w:tc>
          <w:tcPr>
            <w:tcW w:w="3600" w:type="dxa"/>
            <w:tcBorders>
              <w:top w:val="single" w:sz="4" w:space="0" w:color="auto"/>
              <w:left w:val="single" w:sz="4" w:space="0" w:color="auto"/>
              <w:bottom w:val="single" w:sz="4" w:space="0" w:color="auto"/>
              <w:right w:val="single" w:sz="4" w:space="0" w:color="auto"/>
            </w:tcBorders>
          </w:tcPr>
          <w:p w14:paraId="6CAD1106" w14:textId="2944E387" w:rsidR="00CD4E3E" w:rsidRPr="00B8649A" w:rsidRDefault="00CD4E3E" w:rsidP="00194148">
            <w:pPr>
              <w:rPr>
                <w:sz w:val="20"/>
              </w:rPr>
            </w:pPr>
            <w:r w:rsidRPr="00B8649A">
              <w:rPr>
                <w:sz w:val="20"/>
              </w:rPr>
              <w:t>436 (</w:t>
            </w:r>
            <w:r w:rsidR="009C5C3B" w:rsidRPr="00B8649A">
              <w:rPr>
                <w:sz w:val="20"/>
              </w:rPr>
              <w:t>Polonia</w:t>
            </w:r>
            <w:r w:rsidRPr="00B8649A">
              <w:rPr>
                <w:sz w:val="20"/>
              </w:rPr>
              <w:t xml:space="preserve"> 434</w:t>
            </w:r>
            <w:r w:rsidR="001B4CBB" w:rsidRPr="00B8649A">
              <w:rPr>
                <w:sz w:val="20"/>
              </w:rPr>
              <w:t xml:space="preserve">;  </w:t>
            </w:r>
            <w:r w:rsidR="009C5C3B" w:rsidRPr="00B8649A">
              <w:rPr>
                <w:sz w:val="20"/>
              </w:rPr>
              <w:t>Federación de Rusia 1</w:t>
            </w:r>
            <w:r w:rsidR="001B4CBB" w:rsidRPr="00B8649A">
              <w:rPr>
                <w:sz w:val="20"/>
              </w:rPr>
              <w:t xml:space="preserve">;  </w:t>
            </w:r>
            <w:r w:rsidR="009C5C3B" w:rsidRPr="00B8649A">
              <w:rPr>
                <w:sz w:val="20"/>
              </w:rPr>
              <w:t>Uzbekistá</w:t>
            </w:r>
            <w:r w:rsidRPr="00B8649A">
              <w:rPr>
                <w:sz w:val="20"/>
              </w:rPr>
              <w:t>n 1)</w:t>
            </w:r>
          </w:p>
          <w:p w14:paraId="467311F5" w14:textId="77777777" w:rsidR="00CD4E3E" w:rsidRPr="00B8649A" w:rsidRDefault="00CD4E3E" w:rsidP="00194148">
            <w:pPr>
              <w:rPr>
                <w:sz w:val="20"/>
              </w:rPr>
            </w:pPr>
          </w:p>
          <w:p w14:paraId="4784CABB" w14:textId="5E5E4BA1" w:rsidR="00CD4E3E" w:rsidRPr="00B8649A" w:rsidRDefault="00881868" w:rsidP="00194148">
            <w:pPr>
              <w:rPr>
                <w:sz w:val="20"/>
              </w:rPr>
            </w:pPr>
            <w:r w:rsidRPr="00B8649A">
              <w:rPr>
                <w:sz w:val="20"/>
              </w:rPr>
              <w:t xml:space="preserve">Polonia adoptó el 1 de octubre de 2014 </w:t>
            </w:r>
            <w:r w:rsidR="00EE09C9" w:rsidRPr="00B8649A">
              <w:rPr>
                <w:sz w:val="20"/>
              </w:rPr>
              <w:t xml:space="preserve">una nueva </w:t>
            </w:r>
            <w:r w:rsidRPr="00B8649A">
              <w:rPr>
                <w:sz w:val="20"/>
              </w:rPr>
              <w:t>legi</w:t>
            </w:r>
            <w:r w:rsidR="00EE09C9" w:rsidRPr="00B8649A">
              <w:rPr>
                <w:sz w:val="20"/>
              </w:rPr>
              <w:t>slación sobre Educación Superior que oblig</w:t>
            </w:r>
            <w:r w:rsidR="00B2368D" w:rsidRPr="00B8649A">
              <w:rPr>
                <w:sz w:val="20"/>
              </w:rPr>
              <w:t>a</w:t>
            </w:r>
            <w:r w:rsidR="00EE09C9" w:rsidRPr="00B8649A">
              <w:rPr>
                <w:sz w:val="20"/>
              </w:rPr>
              <w:t xml:space="preserve"> a todas las instituciones académicas de educación superior a tener en vigor una política actualizada en materia de P.I. en marzo de 2015.</w:t>
            </w:r>
          </w:p>
          <w:p w14:paraId="4C6242E5" w14:textId="77777777" w:rsidR="00CD4E3E" w:rsidRPr="00B8649A" w:rsidRDefault="00CD4E3E" w:rsidP="00194148">
            <w:pPr>
              <w:rPr>
                <w:sz w:val="20"/>
              </w:rPr>
            </w:pPr>
          </w:p>
          <w:p w14:paraId="70AD38A9" w14:textId="7E44182B" w:rsidR="00CD4E3E" w:rsidRPr="00B8649A" w:rsidRDefault="00EE09C9" w:rsidP="00194148">
            <w:pPr>
              <w:rPr>
                <w:sz w:val="20"/>
              </w:rPr>
            </w:pPr>
            <w:r w:rsidRPr="00B8649A">
              <w:rPr>
                <w:sz w:val="20"/>
              </w:rPr>
              <w:t>En 2014/15 varias universidades de Estonia, Lituania y Eslovaquia estaban desarrollando políticas en materia de P.I.</w:t>
            </w:r>
          </w:p>
        </w:tc>
      </w:tr>
      <w:tr w:rsidR="00CD4E3E" w:rsidRPr="00B8649A" w14:paraId="58F72DE1" w14:textId="77777777" w:rsidTr="00312882">
        <w:trPr>
          <w:trHeight w:val="705"/>
          <w:tblHeader/>
        </w:trPr>
        <w:tc>
          <w:tcPr>
            <w:tcW w:w="1584" w:type="dxa"/>
            <w:tcBorders>
              <w:top w:val="single" w:sz="4" w:space="0" w:color="auto"/>
              <w:left w:val="single" w:sz="4" w:space="0" w:color="auto"/>
              <w:bottom w:val="single" w:sz="4" w:space="0" w:color="auto"/>
              <w:right w:val="single" w:sz="4" w:space="0" w:color="auto"/>
            </w:tcBorders>
          </w:tcPr>
          <w:p w14:paraId="4725E782" w14:textId="0DB6C267" w:rsidR="00CD4E3E" w:rsidRPr="00B8649A" w:rsidRDefault="000A2472" w:rsidP="00194148">
            <w:pPr>
              <w:rPr>
                <w:rFonts w:eastAsia="Times New Roman"/>
                <w:color w:val="000000"/>
                <w:sz w:val="20"/>
              </w:rPr>
            </w:pPr>
            <w:r w:rsidRPr="00B8649A">
              <w:rPr>
                <w:rFonts w:eastAsia="Times New Roman"/>
                <w:color w:val="000000"/>
                <w:sz w:val="20"/>
              </w:rPr>
              <w:t>Programa 1</w:t>
            </w:r>
            <w:r w:rsidR="00CD4E3E" w:rsidRPr="00B8649A">
              <w:rPr>
                <w:rFonts w:eastAsia="Times New Roman"/>
                <w:color w:val="000000"/>
                <w:sz w:val="20"/>
              </w:rPr>
              <w:t xml:space="preserve">1 – </w:t>
            </w:r>
            <w:r w:rsidR="0090246D" w:rsidRPr="00B8649A">
              <w:rPr>
                <w:rFonts w:eastAsia="Times New Roman"/>
                <w:color w:val="000000"/>
                <w:sz w:val="20"/>
              </w:rPr>
              <w:t>Academia de la OMPI</w:t>
            </w:r>
          </w:p>
        </w:tc>
        <w:tc>
          <w:tcPr>
            <w:tcW w:w="2826" w:type="dxa"/>
            <w:tcBorders>
              <w:top w:val="single" w:sz="4" w:space="0" w:color="auto"/>
              <w:left w:val="single" w:sz="4" w:space="0" w:color="auto"/>
              <w:bottom w:val="single" w:sz="4" w:space="0" w:color="auto"/>
              <w:right w:val="single" w:sz="4" w:space="0" w:color="auto"/>
            </w:tcBorders>
          </w:tcPr>
          <w:p w14:paraId="142F49E2" w14:textId="3D0C6676" w:rsidR="00CD4E3E" w:rsidRPr="00B8649A" w:rsidRDefault="00CD4E3E" w:rsidP="00194148">
            <w:pPr>
              <w:rPr>
                <w:sz w:val="20"/>
              </w:rPr>
            </w:pPr>
            <w:r w:rsidRPr="00B8649A">
              <w:rPr>
                <w:sz w:val="20"/>
              </w:rPr>
              <w:t xml:space="preserve">III.2  </w:t>
            </w:r>
            <w:r w:rsidR="0090246D" w:rsidRPr="00B8649A">
              <w:rPr>
                <w:sz w:val="20"/>
              </w:rPr>
              <w:t>Aumento de las capacidades en recursos humanos para hacer frente a la gran diversidad de exigencias que supone la utilización eficaz de la P.I. para fomentar el desarrollo en los países en desarrollo, PMA y países con economías en transición</w:t>
            </w:r>
          </w:p>
          <w:p w14:paraId="75322CE7" w14:textId="77777777" w:rsidR="00CD4E3E" w:rsidRPr="00B8649A" w:rsidRDefault="00CD4E3E" w:rsidP="00194148">
            <w:pPr>
              <w:rPr>
                <w:sz w:val="20"/>
              </w:rPr>
            </w:pPr>
          </w:p>
        </w:tc>
        <w:tc>
          <w:tcPr>
            <w:tcW w:w="3060" w:type="dxa"/>
            <w:tcBorders>
              <w:top w:val="single" w:sz="4" w:space="0" w:color="auto"/>
              <w:left w:val="single" w:sz="4" w:space="0" w:color="auto"/>
              <w:bottom w:val="single" w:sz="4" w:space="0" w:color="auto"/>
              <w:right w:val="single" w:sz="4" w:space="0" w:color="auto"/>
            </w:tcBorders>
          </w:tcPr>
          <w:p w14:paraId="20F196E7" w14:textId="51780999" w:rsidR="00CD4E3E" w:rsidRPr="00B8649A" w:rsidRDefault="008035EA" w:rsidP="00194148">
            <w:pPr>
              <w:rPr>
                <w:color w:val="000000"/>
                <w:sz w:val="20"/>
              </w:rPr>
            </w:pPr>
            <w:r w:rsidRPr="00B8649A">
              <w:rPr>
                <w:color w:val="000000"/>
                <w:sz w:val="20"/>
              </w:rPr>
              <w:t>Cartera revisada de cursos de formación en P.I. para los países en desarrollo, PMA y países con economías en transición/ pertinencia del contenido de los cursos de formación para las necesidades de fortalecimiento de capacidades de países en desarrollo, PMA y países con economías en transición</w:t>
            </w:r>
          </w:p>
        </w:tc>
        <w:tc>
          <w:tcPr>
            <w:tcW w:w="2520" w:type="dxa"/>
            <w:tcBorders>
              <w:top w:val="single" w:sz="4" w:space="0" w:color="auto"/>
              <w:left w:val="single" w:sz="4" w:space="0" w:color="auto"/>
              <w:bottom w:val="single" w:sz="4" w:space="0" w:color="auto"/>
              <w:right w:val="single" w:sz="4" w:space="0" w:color="auto"/>
            </w:tcBorders>
          </w:tcPr>
          <w:p w14:paraId="0ABE7222" w14:textId="7C27A5D1" w:rsidR="008B51AA" w:rsidRPr="00B8649A" w:rsidRDefault="008B51AA" w:rsidP="00194148">
            <w:pPr>
              <w:rPr>
                <w:sz w:val="20"/>
              </w:rPr>
            </w:pPr>
            <w:r w:rsidRPr="00B8649A">
              <w:rPr>
                <w:sz w:val="20"/>
              </w:rPr>
              <w:t>La cartera no ha sido revisada a escala mundial desde la creación de la Academia</w:t>
            </w:r>
          </w:p>
          <w:p w14:paraId="6F36CE7E" w14:textId="7FCBFD56" w:rsidR="00CD4E3E" w:rsidRPr="00B8649A" w:rsidRDefault="00CD4E3E" w:rsidP="00194148">
            <w:pPr>
              <w:rPr>
                <w:sz w:val="20"/>
              </w:rPr>
            </w:pPr>
          </w:p>
        </w:tc>
        <w:tc>
          <w:tcPr>
            <w:tcW w:w="1890" w:type="dxa"/>
            <w:tcBorders>
              <w:top w:val="single" w:sz="4" w:space="0" w:color="auto"/>
              <w:left w:val="single" w:sz="4" w:space="0" w:color="auto"/>
              <w:bottom w:val="single" w:sz="4" w:space="0" w:color="auto"/>
              <w:right w:val="single" w:sz="4" w:space="0" w:color="auto"/>
            </w:tcBorders>
          </w:tcPr>
          <w:p w14:paraId="249CA8EB" w14:textId="7E62353F" w:rsidR="00CD4E3E" w:rsidRPr="00B8649A" w:rsidRDefault="00522CDB" w:rsidP="008B51AA">
            <w:pPr>
              <w:rPr>
                <w:sz w:val="20"/>
              </w:rPr>
            </w:pPr>
            <w:r w:rsidRPr="00B8649A">
              <w:rPr>
                <w:sz w:val="20"/>
              </w:rPr>
              <w:t>Cartera r</w:t>
            </w:r>
            <w:r w:rsidR="008B51AA" w:rsidRPr="00B8649A">
              <w:rPr>
                <w:sz w:val="20"/>
              </w:rPr>
              <w:t xml:space="preserve">evisada disponible al final del bienio </w:t>
            </w:r>
          </w:p>
        </w:tc>
        <w:tc>
          <w:tcPr>
            <w:tcW w:w="3600" w:type="dxa"/>
            <w:tcBorders>
              <w:top w:val="single" w:sz="4" w:space="0" w:color="auto"/>
              <w:left w:val="single" w:sz="4" w:space="0" w:color="auto"/>
              <w:bottom w:val="single" w:sz="4" w:space="0" w:color="auto"/>
              <w:right w:val="single" w:sz="4" w:space="0" w:color="auto"/>
            </w:tcBorders>
          </w:tcPr>
          <w:p w14:paraId="1560209C" w14:textId="624A0BF6" w:rsidR="00EE09C9" w:rsidRPr="00B8649A" w:rsidRDefault="00CD28F9" w:rsidP="00194148">
            <w:pPr>
              <w:rPr>
                <w:sz w:val="20"/>
              </w:rPr>
            </w:pPr>
            <w:r w:rsidRPr="00B8649A">
              <w:rPr>
                <w:sz w:val="20"/>
              </w:rPr>
              <w:t xml:space="preserve">La revisión de la cartera de cursos de </w:t>
            </w:r>
            <w:r w:rsidR="009D4DAA" w:rsidRPr="00B8649A">
              <w:rPr>
                <w:sz w:val="20"/>
              </w:rPr>
              <w:t>formación</w:t>
            </w:r>
            <w:r w:rsidRPr="00B8649A">
              <w:rPr>
                <w:sz w:val="20"/>
              </w:rPr>
              <w:t xml:space="preserve"> finalizó en 2015. La cartera se revisó </w:t>
            </w:r>
            <w:r w:rsidR="00E26D78" w:rsidRPr="00B8649A">
              <w:rPr>
                <w:sz w:val="20"/>
              </w:rPr>
              <w:t>s</w:t>
            </w:r>
            <w:r w:rsidR="005C184B" w:rsidRPr="00B8649A">
              <w:rPr>
                <w:sz w:val="20"/>
              </w:rPr>
              <w:t>obre la base de</w:t>
            </w:r>
            <w:r w:rsidRPr="00B8649A">
              <w:rPr>
                <w:sz w:val="20"/>
              </w:rPr>
              <w:t xml:space="preserve"> las constataciones de la encuesta sobre necesidades de </w:t>
            </w:r>
            <w:r w:rsidR="00E26D78" w:rsidRPr="00B8649A">
              <w:rPr>
                <w:sz w:val="20"/>
              </w:rPr>
              <w:t>formación</w:t>
            </w:r>
            <w:r w:rsidRPr="00B8649A">
              <w:rPr>
                <w:sz w:val="20"/>
              </w:rPr>
              <w:t xml:space="preserve"> realizada en 2015.</w:t>
            </w:r>
          </w:p>
          <w:p w14:paraId="2908FDA3" w14:textId="246C6DBB" w:rsidR="00CD4E3E" w:rsidRPr="00B8649A" w:rsidRDefault="00CD4E3E" w:rsidP="00194148">
            <w:pPr>
              <w:rPr>
                <w:sz w:val="20"/>
              </w:rPr>
            </w:pPr>
          </w:p>
        </w:tc>
      </w:tr>
      <w:tr w:rsidR="00CD4E3E" w:rsidRPr="00B8649A" w14:paraId="3967792D" w14:textId="77777777" w:rsidTr="00312882">
        <w:trPr>
          <w:trHeight w:val="705"/>
          <w:tblHeader/>
        </w:trPr>
        <w:tc>
          <w:tcPr>
            <w:tcW w:w="1584" w:type="dxa"/>
            <w:tcBorders>
              <w:top w:val="single" w:sz="4" w:space="0" w:color="auto"/>
              <w:left w:val="single" w:sz="4" w:space="0" w:color="auto"/>
              <w:bottom w:val="single" w:sz="4" w:space="0" w:color="auto"/>
              <w:right w:val="single" w:sz="4" w:space="0" w:color="auto"/>
            </w:tcBorders>
          </w:tcPr>
          <w:p w14:paraId="1DA7FE83" w14:textId="01D5D420" w:rsidR="00CD4E3E" w:rsidRPr="00B8649A" w:rsidRDefault="000A2472" w:rsidP="00194148">
            <w:pPr>
              <w:rPr>
                <w:rFonts w:eastAsia="Times New Roman"/>
                <w:color w:val="000000"/>
                <w:sz w:val="20"/>
              </w:rPr>
            </w:pPr>
            <w:r w:rsidRPr="00B8649A">
              <w:rPr>
                <w:rFonts w:eastAsia="Times New Roman"/>
                <w:color w:val="000000"/>
                <w:sz w:val="20"/>
              </w:rPr>
              <w:t>Programa 1</w:t>
            </w:r>
            <w:r w:rsidR="00CD4E3E" w:rsidRPr="00B8649A">
              <w:rPr>
                <w:rFonts w:eastAsia="Times New Roman"/>
                <w:color w:val="000000"/>
                <w:sz w:val="20"/>
              </w:rPr>
              <w:t xml:space="preserve">2 – </w:t>
            </w:r>
            <w:r w:rsidR="00312882" w:rsidRPr="00B8649A">
              <w:rPr>
                <w:rFonts w:eastAsia="Times New Roman"/>
                <w:color w:val="000000"/>
                <w:sz w:val="20"/>
              </w:rPr>
              <w:t>Clasificaciones internacionales y normas técnicas de la OMPI</w:t>
            </w:r>
          </w:p>
        </w:tc>
        <w:tc>
          <w:tcPr>
            <w:tcW w:w="2826" w:type="dxa"/>
            <w:tcBorders>
              <w:top w:val="single" w:sz="4" w:space="0" w:color="auto"/>
              <w:left w:val="single" w:sz="4" w:space="0" w:color="auto"/>
              <w:bottom w:val="single" w:sz="4" w:space="0" w:color="auto"/>
              <w:right w:val="single" w:sz="4" w:space="0" w:color="auto"/>
            </w:tcBorders>
          </w:tcPr>
          <w:p w14:paraId="147105FF" w14:textId="66335661" w:rsidR="00CD4E3E" w:rsidRPr="00B8649A" w:rsidRDefault="00CD4E3E" w:rsidP="00194148">
            <w:pPr>
              <w:rPr>
                <w:sz w:val="20"/>
              </w:rPr>
            </w:pPr>
            <w:r w:rsidRPr="00B8649A">
              <w:rPr>
                <w:sz w:val="20"/>
              </w:rPr>
              <w:t xml:space="preserve">IV.1  </w:t>
            </w:r>
            <w:r w:rsidR="004A104B" w:rsidRPr="00B8649A">
              <w:rPr>
                <w:sz w:val="20"/>
              </w:rPr>
              <w:t xml:space="preserve">Sistema actualizado y aceptado mundialmente de clasificaciones internacionales y normas técnicas de la OMPI para facilitar el acceso, el uso y la difusión de información de P.I. entre las partes interesadas de todo el mundo </w:t>
            </w:r>
          </w:p>
        </w:tc>
        <w:tc>
          <w:tcPr>
            <w:tcW w:w="3060" w:type="dxa"/>
            <w:tcBorders>
              <w:top w:val="single" w:sz="4" w:space="0" w:color="auto"/>
              <w:left w:val="single" w:sz="4" w:space="0" w:color="auto"/>
              <w:bottom w:val="single" w:sz="4" w:space="0" w:color="auto"/>
              <w:right w:val="single" w:sz="4" w:space="0" w:color="auto"/>
            </w:tcBorders>
          </w:tcPr>
          <w:p w14:paraId="4EFFC66D" w14:textId="37FADF08" w:rsidR="00CD4E3E" w:rsidRPr="00B8649A" w:rsidRDefault="00312882" w:rsidP="00194148">
            <w:pPr>
              <w:rPr>
                <w:color w:val="000000"/>
                <w:sz w:val="20"/>
              </w:rPr>
            </w:pPr>
            <w:r w:rsidRPr="00B8649A">
              <w:rPr>
                <w:color w:val="000000"/>
                <w:sz w:val="20"/>
              </w:rPr>
              <w:t>Número de normas técnicas modificadas y nuevas normas técnicas adoptadas</w:t>
            </w:r>
          </w:p>
        </w:tc>
        <w:tc>
          <w:tcPr>
            <w:tcW w:w="2520" w:type="dxa"/>
            <w:tcBorders>
              <w:top w:val="single" w:sz="4" w:space="0" w:color="auto"/>
              <w:left w:val="single" w:sz="4" w:space="0" w:color="auto"/>
              <w:bottom w:val="single" w:sz="4" w:space="0" w:color="auto"/>
              <w:right w:val="single" w:sz="4" w:space="0" w:color="auto"/>
            </w:tcBorders>
          </w:tcPr>
          <w:p w14:paraId="456C25AE" w14:textId="01BD489C" w:rsidR="00CD4E3E" w:rsidRPr="00B8649A" w:rsidRDefault="00E1347C" w:rsidP="00194148">
            <w:pPr>
              <w:rPr>
                <w:sz w:val="20"/>
              </w:rPr>
            </w:pPr>
            <w:r w:rsidRPr="00B8649A">
              <w:rPr>
                <w:sz w:val="20"/>
              </w:rPr>
              <w:t xml:space="preserve">Referencia actualizada </w:t>
            </w:r>
            <w:r w:rsidR="00CE50C8" w:rsidRPr="00B8649A">
              <w:rPr>
                <w:sz w:val="20"/>
              </w:rPr>
              <w:t>a finales de</w:t>
            </w:r>
            <w:r w:rsidR="0099028F" w:rsidRPr="00B8649A">
              <w:rPr>
                <w:sz w:val="20"/>
              </w:rPr>
              <w:t xml:space="preserve"> </w:t>
            </w:r>
            <w:r w:rsidRPr="00B8649A">
              <w:rPr>
                <w:sz w:val="20"/>
              </w:rPr>
              <w:t>2013</w:t>
            </w:r>
            <w:r w:rsidR="00493414">
              <w:rPr>
                <w:sz w:val="20"/>
              </w:rPr>
              <w:t xml:space="preserve">:  </w:t>
            </w:r>
          </w:p>
          <w:p w14:paraId="60EE5522" w14:textId="0CE9510F" w:rsidR="00CD4E3E" w:rsidRPr="00B8649A" w:rsidRDefault="00624680" w:rsidP="00624680">
            <w:pPr>
              <w:rPr>
                <w:sz w:val="20"/>
              </w:rPr>
            </w:pPr>
            <w:r w:rsidRPr="00B8649A">
              <w:rPr>
                <w:sz w:val="20"/>
              </w:rPr>
              <w:t xml:space="preserve">En 2012 se </w:t>
            </w:r>
            <w:r w:rsidR="00336FD1" w:rsidRPr="00B8649A">
              <w:rPr>
                <w:sz w:val="20"/>
              </w:rPr>
              <w:t>adopt</w:t>
            </w:r>
            <w:r w:rsidRPr="00B8649A">
              <w:rPr>
                <w:sz w:val="20"/>
              </w:rPr>
              <w:t>ó</w:t>
            </w:r>
            <w:r w:rsidR="00336FD1" w:rsidRPr="00B8649A">
              <w:rPr>
                <w:sz w:val="20"/>
              </w:rPr>
              <w:t xml:space="preserve"> </w:t>
            </w:r>
            <w:r w:rsidR="009D4DAA" w:rsidRPr="00B8649A">
              <w:rPr>
                <w:sz w:val="20"/>
              </w:rPr>
              <w:t>una nueva norma</w:t>
            </w:r>
            <w:r w:rsidR="00336FD1" w:rsidRPr="00B8649A">
              <w:rPr>
                <w:sz w:val="20"/>
              </w:rPr>
              <w:t xml:space="preserve"> y se modifica</w:t>
            </w:r>
            <w:r w:rsidRPr="00B8649A">
              <w:rPr>
                <w:sz w:val="20"/>
              </w:rPr>
              <w:t>ron otras</w:t>
            </w:r>
            <w:r w:rsidR="00336FD1" w:rsidRPr="00B8649A">
              <w:rPr>
                <w:sz w:val="20"/>
              </w:rPr>
              <w:t xml:space="preserve"> dos</w:t>
            </w:r>
            <w:r w:rsidRPr="00B8649A">
              <w:rPr>
                <w:sz w:val="20"/>
              </w:rPr>
              <w:t>. En 2013 se modificó una norma y el glosario</w:t>
            </w:r>
            <w:r w:rsidR="00CD4E3E" w:rsidRPr="00B8649A">
              <w:rPr>
                <w:sz w:val="20"/>
              </w:rPr>
              <w:t>.</w:t>
            </w:r>
          </w:p>
        </w:tc>
        <w:tc>
          <w:tcPr>
            <w:tcW w:w="1890" w:type="dxa"/>
            <w:tcBorders>
              <w:top w:val="single" w:sz="4" w:space="0" w:color="auto"/>
              <w:left w:val="single" w:sz="4" w:space="0" w:color="auto"/>
              <w:bottom w:val="single" w:sz="4" w:space="0" w:color="auto"/>
              <w:right w:val="single" w:sz="4" w:space="0" w:color="auto"/>
            </w:tcBorders>
          </w:tcPr>
          <w:p w14:paraId="39046D43" w14:textId="77777777" w:rsidR="00624680" w:rsidRPr="00B8649A" w:rsidRDefault="00624680" w:rsidP="00194148">
            <w:pPr>
              <w:rPr>
                <w:sz w:val="20"/>
              </w:rPr>
            </w:pPr>
            <w:r w:rsidRPr="00B8649A">
              <w:rPr>
                <w:sz w:val="20"/>
              </w:rPr>
              <w:t>Aumento en comparación con la referencia.</w:t>
            </w:r>
          </w:p>
          <w:p w14:paraId="3244D9C9" w14:textId="20EAB993" w:rsidR="00CD4E3E" w:rsidRPr="00B8649A" w:rsidRDefault="00CD4E3E" w:rsidP="00194148">
            <w:pPr>
              <w:rPr>
                <w:sz w:val="20"/>
              </w:rPr>
            </w:pPr>
          </w:p>
        </w:tc>
        <w:tc>
          <w:tcPr>
            <w:tcW w:w="3600" w:type="dxa"/>
            <w:tcBorders>
              <w:top w:val="single" w:sz="4" w:space="0" w:color="auto"/>
              <w:left w:val="single" w:sz="4" w:space="0" w:color="auto"/>
              <w:bottom w:val="single" w:sz="4" w:space="0" w:color="auto"/>
              <w:right w:val="single" w:sz="4" w:space="0" w:color="auto"/>
            </w:tcBorders>
          </w:tcPr>
          <w:p w14:paraId="1663C518" w14:textId="6468BA42" w:rsidR="00CD4E3E" w:rsidRPr="00B8649A" w:rsidRDefault="00206424" w:rsidP="00194148">
            <w:pPr>
              <w:rPr>
                <w:sz w:val="20"/>
              </w:rPr>
            </w:pPr>
            <w:r w:rsidRPr="00B8649A">
              <w:rPr>
                <w:sz w:val="20"/>
              </w:rPr>
              <w:t xml:space="preserve">Se ha adoptado </w:t>
            </w:r>
            <w:r w:rsidR="00C32E7A" w:rsidRPr="00B8649A">
              <w:rPr>
                <w:sz w:val="20"/>
              </w:rPr>
              <w:t xml:space="preserve">informalmente </w:t>
            </w:r>
            <w:r w:rsidRPr="00B8649A">
              <w:rPr>
                <w:sz w:val="20"/>
              </w:rPr>
              <w:t>un</w:t>
            </w:r>
            <w:r w:rsidR="00C32E7A" w:rsidRPr="00B8649A">
              <w:rPr>
                <w:sz w:val="20"/>
              </w:rPr>
              <w:t>a nueva norma</w:t>
            </w:r>
            <w:r w:rsidR="00CD4E3E" w:rsidRPr="00B8649A">
              <w:rPr>
                <w:sz w:val="20"/>
              </w:rPr>
              <w:t xml:space="preserve"> </w:t>
            </w:r>
            <w:r w:rsidR="00C32E7A" w:rsidRPr="00B8649A">
              <w:rPr>
                <w:sz w:val="20"/>
              </w:rPr>
              <w:t xml:space="preserve">y se ha revisado informalmente </w:t>
            </w:r>
            <w:r w:rsidR="00871FEE" w:rsidRPr="00B8649A">
              <w:rPr>
                <w:sz w:val="20"/>
              </w:rPr>
              <w:t>otra</w:t>
            </w:r>
            <w:r w:rsidR="00CD4E3E" w:rsidRPr="00B8649A">
              <w:rPr>
                <w:sz w:val="20"/>
              </w:rPr>
              <w:t xml:space="preserve"> (2014)</w:t>
            </w:r>
          </w:p>
          <w:p w14:paraId="0C8CF1BA" w14:textId="77777777" w:rsidR="00CD4E3E" w:rsidRPr="00B8649A" w:rsidRDefault="00CD4E3E" w:rsidP="00194148">
            <w:pPr>
              <w:rPr>
                <w:sz w:val="20"/>
              </w:rPr>
            </w:pPr>
          </w:p>
          <w:p w14:paraId="16223567" w14:textId="00E64DB1" w:rsidR="00CD4E3E" w:rsidRPr="00B8649A" w:rsidRDefault="00C32E7A" w:rsidP="00C32E7A">
            <w:pPr>
              <w:rPr>
                <w:sz w:val="20"/>
              </w:rPr>
            </w:pPr>
            <w:r w:rsidRPr="00B8649A">
              <w:rPr>
                <w:sz w:val="20"/>
              </w:rPr>
              <w:t>No se han adoptado nuevas normas. Se han revisado dos normas</w:t>
            </w:r>
            <w:r w:rsidR="00CD4E3E" w:rsidRPr="00B8649A">
              <w:rPr>
                <w:sz w:val="20"/>
              </w:rPr>
              <w:t xml:space="preserve"> (2015)</w:t>
            </w:r>
            <w:r w:rsidRPr="00B8649A">
              <w:rPr>
                <w:sz w:val="20"/>
              </w:rPr>
              <w:t>.</w:t>
            </w:r>
          </w:p>
        </w:tc>
      </w:tr>
      <w:tr w:rsidR="00C95F46" w:rsidRPr="00B8649A" w14:paraId="199E7ABA" w14:textId="77777777" w:rsidTr="00C95F46">
        <w:trPr>
          <w:cantSplit/>
          <w:trHeight w:val="476"/>
          <w:tblHeader/>
        </w:trPr>
        <w:tc>
          <w:tcPr>
            <w:tcW w:w="1584" w:type="dxa"/>
            <w:shd w:val="clear" w:color="auto" w:fill="C0C0C0"/>
          </w:tcPr>
          <w:p w14:paraId="0BA77958" w14:textId="77777777" w:rsidR="00C95F46" w:rsidRPr="00B8649A" w:rsidRDefault="00C95F46" w:rsidP="00C95F46">
            <w:pPr>
              <w:jc w:val="center"/>
              <w:rPr>
                <w:b/>
                <w:sz w:val="20"/>
              </w:rPr>
            </w:pPr>
            <w:r w:rsidRPr="00B8649A">
              <w:rPr>
                <w:b/>
                <w:sz w:val="20"/>
              </w:rPr>
              <w:lastRenderedPageBreak/>
              <w:t>Programa</w:t>
            </w:r>
          </w:p>
        </w:tc>
        <w:tc>
          <w:tcPr>
            <w:tcW w:w="2826" w:type="dxa"/>
            <w:shd w:val="clear" w:color="auto" w:fill="C0C0C0"/>
          </w:tcPr>
          <w:p w14:paraId="32E6C916" w14:textId="77777777" w:rsidR="00C95F46" w:rsidRPr="00B8649A" w:rsidRDefault="00C95F46" w:rsidP="00C95F46">
            <w:pPr>
              <w:rPr>
                <w:b/>
                <w:bCs/>
                <w:sz w:val="20"/>
              </w:rPr>
            </w:pPr>
            <w:r w:rsidRPr="00B8649A">
              <w:rPr>
                <w:b/>
                <w:bCs/>
                <w:sz w:val="20"/>
              </w:rPr>
              <w:t>Resultado previsto</w:t>
            </w:r>
          </w:p>
        </w:tc>
        <w:tc>
          <w:tcPr>
            <w:tcW w:w="3060" w:type="dxa"/>
            <w:shd w:val="clear" w:color="auto" w:fill="C0C0C0"/>
          </w:tcPr>
          <w:p w14:paraId="5ABD1999" w14:textId="77777777" w:rsidR="00C95F46" w:rsidRPr="00B8649A" w:rsidRDefault="00C95F46" w:rsidP="00C95F46">
            <w:pPr>
              <w:rPr>
                <w:b/>
                <w:bCs/>
                <w:sz w:val="20"/>
              </w:rPr>
            </w:pPr>
            <w:r w:rsidRPr="00B8649A">
              <w:rPr>
                <w:b/>
                <w:bCs/>
                <w:sz w:val="20"/>
              </w:rPr>
              <w:t>Indicador de rendimiento</w:t>
            </w:r>
          </w:p>
        </w:tc>
        <w:tc>
          <w:tcPr>
            <w:tcW w:w="2520" w:type="dxa"/>
            <w:shd w:val="clear" w:color="auto" w:fill="C0C0C0"/>
          </w:tcPr>
          <w:p w14:paraId="238BDCCC" w14:textId="77777777" w:rsidR="00C95F46" w:rsidRPr="00B8649A" w:rsidRDefault="00C95F46" w:rsidP="00C95F46">
            <w:pPr>
              <w:rPr>
                <w:b/>
                <w:bCs/>
                <w:sz w:val="20"/>
              </w:rPr>
            </w:pPr>
            <w:r w:rsidRPr="00B8649A">
              <w:rPr>
                <w:b/>
                <w:bCs/>
                <w:sz w:val="20"/>
              </w:rPr>
              <w:t>Referencia</w:t>
            </w:r>
          </w:p>
        </w:tc>
        <w:tc>
          <w:tcPr>
            <w:tcW w:w="1890" w:type="dxa"/>
            <w:shd w:val="clear" w:color="auto" w:fill="C0C0C0"/>
          </w:tcPr>
          <w:p w14:paraId="47A24C42" w14:textId="77777777" w:rsidR="00C95F46" w:rsidRPr="00B8649A" w:rsidRDefault="00C95F46" w:rsidP="00C95F46">
            <w:pPr>
              <w:rPr>
                <w:b/>
                <w:bCs/>
                <w:sz w:val="20"/>
              </w:rPr>
            </w:pPr>
            <w:r w:rsidRPr="00B8649A">
              <w:rPr>
                <w:b/>
                <w:bCs/>
                <w:sz w:val="20"/>
              </w:rPr>
              <w:t>Objetivo</w:t>
            </w:r>
          </w:p>
        </w:tc>
        <w:tc>
          <w:tcPr>
            <w:tcW w:w="3600" w:type="dxa"/>
            <w:shd w:val="clear" w:color="auto" w:fill="C0C0C0"/>
          </w:tcPr>
          <w:p w14:paraId="38546B20" w14:textId="77777777" w:rsidR="00C95F46" w:rsidRPr="00B8649A" w:rsidRDefault="00C95F46" w:rsidP="00C95F46">
            <w:pPr>
              <w:rPr>
                <w:b/>
                <w:bCs/>
                <w:sz w:val="20"/>
              </w:rPr>
            </w:pPr>
            <w:r w:rsidRPr="00B8649A">
              <w:rPr>
                <w:b/>
                <w:bCs/>
                <w:sz w:val="20"/>
              </w:rPr>
              <w:t>Datos sobre el rendimiento</w:t>
            </w:r>
          </w:p>
        </w:tc>
      </w:tr>
      <w:tr w:rsidR="00CD4E3E" w:rsidRPr="00B8649A" w14:paraId="1AF8C1E1" w14:textId="77777777" w:rsidTr="00312882">
        <w:trPr>
          <w:trHeight w:val="705"/>
          <w:tblHeader/>
        </w:trPr>
        <w:tc>
          <w:tcPr>
            <w:tcW w:w="1584" w:type="dxa"/>
            <w:tcBorders>
              <w:top w:val="single" w:sz="4" w:space="0" w:color="auto"/>
              <w:left w:val="single" w:sz="4" w:space="0" w:color="auto"/>
              <w:bottom w:val="single" w:sz="4" w:space="0" w:color="auto"/>
              <w:right w:val="single" w:sz="4" w:space="0" w:color="auto"/>
            </w:tcBorders>
          </w:tcPr>
          <w:p w14:paraId="51A07522" w14:textId="1AE8D7F2" w:rsidR="00CD4E3E" w:rsidRPr="00B8649A" w:rsidRDefault="000A2472" w:rsidP="004A4D37">
            <w:pPr>
              <w:rPr>
                <w:rFonts w:eastAsia="Times New Roman"/>
                <w:color w:val="000000"/>
                <w:sz w:val="20"/>
              </w:rPr>
            </w:pPr>
            <w:r w:rsidRPr="00B8649A">
              <w:rPr>
                <w:rFonts w:eastAsia="Times New Roman"/>
                <w:color w:val="000000"/>
                <w:sz w:val="20"/>
              </w:rPr>
              <w:t>Programa 1</w:t>
            </w:r>
            <w:r w:rsidR="00CD4E3E" w:rsidRPr="00B8649A">
              <w:rPr>
                <w:rFonts w:eastAsia="Times New Roman"/>
                <w:color w:val="000000"/>
                <w:sz w:val="20"/>
              </w:rPr>
              <w:t xml:space="preserve">3 – </w:t>
            </w:r>
            <w:r w:rsidR="003225B2" w:rsidRPr="00B8649A">
              <w:rPr>
                <w:rFonts w:eastAsia="Times New Roman"/>
                <w:color w:val="000000"/>
                <w:sz w:val="20"/>
              </w:rPr>
              <w:t>Base</w:t>
            </w:r>
            <w:r w:rsidR="004A4D37" w:rsidRPr="00B8649A">
              <w:rPr>
                <w:rFonts w:eastAsia="Times New Roman"/>
                <w:color w:val="000000"/>
                <w:sz w:val="20"/>
              </w:rPr>
              <w:t>s de datos mundiales</w:t>
            </w:r>
          </w:p>
        </w:tc>
        <w:tc>
          <w:tcPr>
            <w:tcW w:w="2826" w:type="dxa"/>
            <w:tcBorders>
              <w:top w:val="single" w:sz="4" w:space="0" w:color="auto"/>
              <w:left w:val="single" w:sz="4" w:space="0" w:color="auto"/>
              <w:bottom w:val="single" w:sz="4" w:space="0" w:color="auto"/>
              <w:right w:val="single" w:sz="4" w:space="0" w:color="auto"/>
            </w:tcBorders>
          </w:tcPr>
          <w:p w14:paraId="75A510A8" w14:textId="772BAEFF" w:rsidR="00CD4E3E" w:rsidRPr="00B8649A" w:rsidRDefault="00CD4E3E" w:rsidP="00194148">
            <w:pPr>
              <w:rPr>
                <w:sz w:val="20"/>
              </w:rPr>
            </w:pPr>
            <w:r w:rsidRPr="00B8649A">
              <w:rPr>
                <w:sz w:val="20"/>
              </w:rPr>
              <w:t xml:space="preserve">IV.3  </w:t>
            </w:r>
            <w:r w:rsidR="00855909" w:rsidRPr="00B8649A">
              <w:rPr>
                <w:sz w:val="20"/>
              </w:rPr>
              <w:t xml:space="preserve">Amplia cobertura geográfica en cuanto al contenido y al uso de las bases de datos mundiales de la OMPI en materia de P.I. </w:t>
            </w:r>
          </w:p>
        </w:tc>
        <w:tc>
          <w:tcPr>
            <w:tcW w:w="3060" w:type="dxa"/>
            <w:tcBorders>
              <w:top w:val="single" w:sz="4" w:space="0" w:color="auto"/>
              <w:left w:val="single" w:sz="4" w:space="0" w:color="auto"/>
              <w:bottom w:val="single" w:sz="4" w:space="0" w:color="auto"/>
              <w:right w:val="single" w:sz="4" w:space="0" w:color="auto"/>
            </w:tcBorders>
          </w:tcPr>
          <w:p w14:paraId="587CEC73" w14:textId="690FB186" w:rsidR="00CD4E3E" w:rsidRPr="00B8649A" w:rsidRDefault="003225B2" w:rsidP="00194148">
            <w:pPr>
              <w:rPr>
                <w:color w:val="000000"/>
                <w:sz w:val="20"/>
              </w:rPr>
            </w:pPr>
            <w:r w:rsidRPr="00B8649A">
              <w:rPr>
                <w:color w:val="000000"/>
                <w:sz w:val="20"/>
              </w:rPr>
              <w:t>Número de registros que figuran en la Base Mundial de Datos sobre Marcas</w:t>
            </w:r>
          </w:p>
        </w:tc>
        <w:tc>
          <w:tcPr>
            <w:tcW w:w="2520" w:type="dxa"/>
            <w:tcBorders>
              <w:top w:val="single" w:sz="4" w:space="0" w:color="auto"/>
              <w:left w:val="single" w:sz="4" w:space="0" w:color="auto"/>
              <w:bottom w:val="single" w:sz="4" w:space="0" w:color="auto"/>
              <w:right w:val="single" w:sz="4" w:space="0" w:color="auto"/>
            </w:tcBorders>
          </w:tcPr>
          <w:p w14:paraId="3516E559" w14:textId="276F6985" w:rsidR="00CD4E3E" w:rsidRPr="00B8649A" w:rsidRDefault="001A0135" w:rsidP="00522CDB">
            <w:pPr>
              <w:rPr>
                <w:sz w:val="20"/>
              </w:rPr>
            </w:pPr>
            <w:r w:rsidRPr="00B8649A">
              <w:rPr>
                <w:sz w:val="20"/>
              </w:rPr>
              <w:t>Referencia</w:t>
            </w:r>
            <w:r w:rsidR="003E7799" w:rsidRPr="00B8649A">
              <w:rPr>
                <w:sz w:val="20"/>
              </w:rPr>
              <w:t>s</w:t>
            </w:r>
            <w:r w:rsidRPr="00B8649A">
              <w:rPr>
                <w:sz w:val="20"/>
              </w:rPr>
              <w:t xml:space="preserve"> actualizada</w:t>
            </w:r>
            <w:r w:rsidR="003E7799" w:rsidRPr="00B8649A">
              <w:rPr>
                <w:sz w:val="20"/>
              </w:rPr>
              <w:t>s</w:t>
            </w:r>
            <w:r w:rsidRPr="00B8649A">
              <w:rPr>
                <w:sz w:val="20"/>
              </w:rPr>
              <w:t xml:space="preserve"> </w:t>
            </w:r>
            <w:r w:rsidR="00CE50C8" w:rsidRPr="00B8649A">
              <w:rPr>
                <w:sz w:val="20"/>
              </w:rPr>
              <w:t>a finales de</w:t>
            </w:r>
            <w:r w:rsidR="0099028F" w:rsidRPr="00B8649A">
              <w:rPr>
                <w:sz w:val="20"/>
              </w:rPr>
              <w:t xml:space="preserve"> </w:t>
            </w:r>
            <w:r w:rsidR="00C43D33" w:rsidRPr="00B8649A">
              <w:rPr>
                <w:sz w:val="20"/>
              </w:rPr>
              <w:t>2013</w:t>
            </w:r>
            <w:r w:rsidR="00493414">
              <w:rPr>
                <w:sz w:val="20"/>
              </w:rPr>
              <w:t xml:space="preserve">:  </w:t>
            </w:r>
            <w:r w:rsidR="003E7799" w:rsidRPr="00B8649A">
              <w:rPr>
                <w:sz w:val="20"/>
              </w:rPr>
              <w:t xml:space="preserve">            </w:t>
            </w:r>
            <w:r w:rsidR="00C43D33" w:rsidRPr="00B8649A">
              <w:rPr>
                <w:sz w:val="20"/>
              </w:rPr>
              <w:t>12</w:t>
            </w:r>
            <w:r w:rsidR="00522CDB" w:rsidRPr="00B8649A">
              <w:rPr>
                <w:sz w:val="20"/>
              </w:rPr>
              <w:t>.000.</w:t>
            </w:r>
            <w:r w:rsidR="00CD4E3E" w:rsidRPr="00B8649A">
              <w:rPr>
                <w:sz w:val="20"/>
              </w:rPr>
              <w:t>000</w:t>
            </w:r>
          </w:p>
        </w:tc>
        <w:tc>
          <w:tcPr>
            <w:tcW w:w="1890" w:type="dxa"/>
            <w:tcBorders>
              <w:top w:val="single" w:sz="4" w:space="0" w:color="auto"/>
              <w:left w:val="single" w:sz="4" w:space="0" w:color="auto"/>
              <w:bottom w:val="single" w:sz="4" w:space="0" w:color="auto"/>
              <w:right w:val="single" w:sz="4" w:space="0" w:color="auto"/>
            </w:tcBorders>
          </w:tcPr>
          <w:p w14:paraId="4A694A3E" w14:textId="597546C7" w:rsidR="00CD4E3E" w:rsidRPr="00B8649A" w:rsidRDefault="00CD4E3E" w:rsidP="00522CDB">
            <w:pPr>
              <w:rPr>
                <w:sz w:val="20"/>
              </w:rPr>
            </w:pPr>
            <w:r w:rsidRPr="00B8649A">
              <w:rPr>
                <w:sz w:val="20"/>
              </w:rPr>
              <w:t>20</w:t>
            </w:r>
            <w:r w:rsidR="00522CDB" w:rsidRPr="00B8649A">
              <w:rPr>
                <w:sz w:val="20"/>
              </w:rPr>
              <w:t>.</w:t>
            </w:r>
            <w:r w:rsidRPr="00B8649A">
              <w:rPr>
                <w:sz w:val="20"/>
              </w:rPr>
              <w:t>000</w:t>
            </w:r>
            <w:r w:rsidR="00522CDB" w:rsidRPr="00B8649A">
              <w:rPr>
                <w:sz w:val="20"/>
              </w:rPr>
              <w:t>.</w:t>
            </w:r>
            <w:r w:rsidRPr="00B8649A">
              <w:rPr>
                <w:sz w:val="20"/>
              </w:rPr>
              <w:t>000</w:t>
            </w:r>
          </w:p>
        </w:tc>
        <w:tc>
          <w:tcPr>
            <w:tcW w:w="3600" w:type="dxa"/>
            <w:tcBorders>
              <w:top w:val="single" w:sz="4" w:space="0" w:color="auto"/>
              <w:left w:val="single" w:sz="4" w:space="0" w:color="auto"/>
              <w:bottom w:val="single" w:sz="4" w:space="0" w:color="auto"/>
              <w:right w:val="single" w:sz="4" w:space="0" w:color="auto"/>
            </w:tcBorders>
          </w:tcPr>
          <w:p w14:paraId="44520E3B" w14:textId="76165CA3" w:rsidR="00CD4E3E" w:rsidRPr="00B8649A" w:rsidRDefault="00C43D33" w:rsidP="00522CDB">
            <w:pPr>
              <w:rPr>
                <w:sz w:val="20"/>
              </w:rPr>
            </w:pPr>
            <w:r w:rsidRPr="00B8649A">
              <w:rPr>
                <w:sz w:val="20"/>
              </w:rPr>
              <w:t>24</w:t>
            </w:r>
            <w:r w:rsidR="00522CDB" w:rsidRPr="00B8649A">
              <w:rPr>
                <w:sz w:val="20"/>
              </w:rPr>
              <w:t>.</w:t>
            </w:r>
            <w:r w:rsidR="00CD4E3E" w:rsidRPr="00B8649A">
              <w:rPr>
                <w:sz w:val="20"/>
              </w:rPr>
              <w:t>500</w:t>
            </w:r>
            <w:r w:rsidR="00522CDB" w:rsidRPr="00B8649A">
              <w:rPr>
                <w:sz w:val="20"/>
              </w:rPr>
              <w:t>.</w:t>
            </w:r>
            <w:r w:rsidR="00CD4E3E" w:rsidRPr="00B8649A">
              <w:rPr>
                <w:sz w:val="20"/>
              </w:rPr>
              <w:t>000 (</w:t>
            </w:r>
            <w:r w:rsidR="004A1141" w:rsidRPr="00B8649A">
              <w:rPr>
                <w:sz w:val="20"/>
              </w:rPr>
              <w:t>acumulado</w:t>
            </w:r>
            <w:r w:rsidR="001A0135" w:rsidRPr="00B8649A">
              <w:rPr>
                <w:sz w:val="20"/>
              </w:rPr>
              <w:t>)</w:t>
            </w:r>
          </w:p>
        </w:tc>
      </w:tr>
      <w:tr w:rsidR="00C95F46" w:rsidRPr="00B8649A" w14:paraId="77E79675" w14:textId="77777777" w:rsidTr="00C95F46">
        <w:trPr>
          <w:trHeight w:val="705"/>
          <w:tblHeader/>
        </w:trPr>
        <w:tc>
          <w:tcPr>
            <w:tcW w:w="1584" w:type="dxa"/>
            <w:tcBorders>
              <w:top w:val="single" w:sz="4" w:space="0" w:color="auto"/>
              <w:left w:val="single" w:sz="4" w:space="0" w:color="auto"/>
              <w:bottom w:val="single" w:sz="4" w:space="0" w:color="auto"/>
              <w:right w:val="single" w:sz="4" w:space="0" w:color="auto"/>
            </w:tcBorders>
          </w:tcPr>
          <w:p w14:paraId="73006D51" w14:textId="77777777" w:rsidR="00C95F46" w:rsidRPr="00B8649A" w:rsidRDefault="00C95F46" w:rsidP="00C95F46">
            <w:pPr>
              <w:rPr>
                <w:rFonts w:eastAsia="Times New Roman"/>
                <w:color w:val="000000"/>
                <w:sz w:val="20"/>
              </w:rPr>
            </w:pPr>
            <w:r w:rsidRPr="00B8649A">
              <w:rPr>
                <w:rFonts w:eastAsia="Times New Roman"/>
                <w:color w:val="000000"/>
                <w:sz w:val="20"/>
              </w:rPr>
              <w:t>Programa 14 – Servicios de acceso a la información y a los conocimientos</w:t>
            </w:r>
          </w:p>
        </w:tc>
        <w:tc>
          <w:tcPr>
            <w:tcW w:w="2826" w:type="dxa"/>
            <w:tcBorders>
              <w:top w:val="single" w:sz="4" w:space="0" w:color="auto"/>
              <w:left w:val="single" w:sz="4" w:space="0" w:color="auto"/>
              <w:bottom w:val="single" w:sz="4" w:space="0" w:color="auto"/>
              <w:right w:val="single" w:sz="4" w:space="0" w:color="auto"/>
            </w:tcBorders>
          </w:tcPr>
          <w:p w14:paraId="726EC3F8" w14:textId="77777777" w:rsidR="00C95F46" w:rsidRPr="00B8649A" w:rsidRDefault="00C95F46" w:rsidP="00C95F46">
            <w:pPr>
              <w:rPr>
                <w:sz w:val="20"/>
              </w:rPr>
            </w:pPr>
            <w:r w:rsidRPr="00B8649A">
              <w:rPr>
                <w:sz w:val="20"/>
              </w:rPr>
              <w:t>IV.2  Mejora del acceso y uso de información de P.I. por parte de instituciones de P.I. y el público para fomentar la innovación y la creatividad</w:t>
            </w:r>
          </w:p>
        </w:tc>
        <w:tc>
          <w:tcPr>
            <w:tcW w:w="3060" w:type="dxa"/>
            <w:tcBorders>
              <w:top w:val="single" w:sz="4" w:space="0" w:color="auto"/>
              <w:left w:val="single" w:sz="4" w:space="0" w:color="auto"/>
              <w:bottom w:val="single" w:sz="4" w:space="0" w:color="auto"/>
              <w:right w:val="single" w:sz="4" w:space="0" w:color="auto"/>
            </w:tcBorders>
          </w:tcPr>
          <w:p w14:paraId="1E60F190" w14:textId="77777777" w:rsidR="00C95F46" w:rsidRPr="00B8649A" w:rsidRDefault="00C95F46" w:rsidP="00C95F46">
            <w:pPr>
              <w:rPr>
                <w:color w:val="000000"/>
                <w:sz w:val="20"/>
              </w:rPr>
            </w:pPr>
            <w:r w:rsidRPr="00B8649A">
              <w:rPr>
                <w:color w:val="000000"/>
                <w:sz w:val="20"/>
              </w:rPr>
              <w:t>Porcentaje de usuarios satisfechos con la prestación de servicios de información sobre patentes con valor añadido (WPIS, cooperación internacional en el examen, familias de patentes y servicio de consulta sobre la situación jurídica)</w:t>
            </w:r>
          </w:p>
        </w:tc>
        <w:tc>
          <w:tcPr>
            <w:tcW w:w="2520" w:type="dxa"/>
            <w:tcBorders>
              <w:top w:val="single" w:sz="4" w:space="0" w:color="auto"/>
              <w:left w:val="single" w:sz="4" w:space="0" w:color="auto"/>
              <w:bottom w:val="single" w:sz="4" w:space="0" w:color="auto"/>
              <w:right w:val="single" w:sz="4" w:space="0" w:color="auto"/>
            </w:tcBorders>
          </w:tcPr>
          <w:p w14:paraId="081FED85" w14:textId="50EAC812" w:rsidR="00C95F46" w:rsidRPr="00B8649A" w:rsidRDefault="00C95F46" w:rsidP="00C95F46">
            <w:pPr>
              <w:rPr>
                <w:sz w:val="20"/>
              </w:rPr>
            </w:pPr>
            <w:r w:rsidRPr="00B8649A">
              <w:rPr>
                <w:sz w:val="20"/>
              </w:rPr>
              <w:t>Referencia actualizada a finales de 2013</w:t>
            </w:r>
            <w:r w:rsidR="001B4CBB" w:rsidRPr="00B8649A">
              <w:rPr>
                <w:sz w:val="20"/>
              </w:rPr>
              <w:t xml:space="preserve">:  </w:t>
            </w:r>
            <w:r w:rsidRPr="00B8649A">
              <w:rPr>
                <w:sz w:val="20"/>
              </w:rPr>
              <w:t>No se ha hecho una encuesta de satisfacción para WPIS y la cooperación internacional en el examen.  Están en curso debates con oficinas donantes sobre cómo evaluar y disponer de información sobre la labor realizada.</w:t>
            </w:r>
          </w:p>
        </w:tc>
        <w:tc>
          <w:tcPr>
            <w:tcW w:w="1890" w:type="dxa"/>
            <w:tcBorders>
              <w:top w:val="single" w:sz="4" w:space="0" w:color="auto"/>
              <w:left w:val="single" w:sz="4" w:space="0" w:color="auto"/>
              <w:bottom w:val="single" w:sz="4" w:space="0" w:color="auto"/>
              <w:right w:val="single" w:sz="4" w:space="0" w:color="auto"/>
            </w:tcBorders>
          </w:tcPr>
          <w:p w14:paraId="4BE7B060" w14:textId="77777777" w:rsidR="00C95F46" w:rsidRPr="00B8649A" w:rsidRDefault="00C95F46" w:rsidP="00C95F46">
            <w:pPr>
              <w:rPr>
                <w:sz w:val="20"/>
              </w:rPr>
            </w:pPr>
            <w:r w:rsidRPr="00B8649A">
              <w:rPr>
                <w:sz w:val="20"/>
              </w:rPr>
              <w:t>75%</w:t>
            </w:r>
          </w:p>
        </w:tc>
        <w:tc>
          <w:tcPr>
            <w:tcW w:w="3600" w:type="dxa"/>
            <w:tcBorders>
              <w:top w:val="single" w:sz="4" w:space="0" w:color="auto"/>
              <w:left w:val="single" w:sz="4" w:space="0" w:color="auto"/>
              <w:bottom w:val="single" w:sz="4" w:space="0" w:color="auto"/>
              <w:right w:val="single" w:sz="4" w:space="0" w:color="auto"/>
            </w:tcBorders>
          </w:tcPr>
          <w:p w14:paraId="12664166" w14:textId="30528324" w:rsidR="00C95F46" w:rsidRPr="00B8649A" w:rsidRDefault="00C95F46" w:rsidP="008D78FA">
            <w:pPr>
              <w:rPr>
                <w:sz w:val="20"/>
              </w:rPr>
            </w:pPr>
            <w:r w:rsidRPr="00B8649A">
              <w:rPr>
                <w:sz w:val="20"/>
              </w:rPr>
              <w:t xml:space="preserve">Se </w:t>
            </w:r>
            <w:r w:rsidR="00BE4238" w:rsidRPr="00B8649A">
              <w:rPr>
                <w:sz w:val="20"/>
              </w:rPr>
              <w:t xml:space="preserve">ha </w:t>
            </w:r>
            <w:r w:rsidR="008D78FA">
              <w:rPr>
                <w:sz w:val="20"/>
              </w:rPr>
              <w:t>dejado de</w:t>
            </w:r>
            <w:r w:rsidRPr="00B8649A">
              <w:rPr>
                <w:sz w:val="20"/>
              </w:rPr>
              <w:t xml:space="preserve"> utiliza</w:t>
            </w:r>
            <w:r w:rsidR="008D78FA">
              <w:rPr>
                <w:sz w:val="20"/>
              </w:rPr>
              <w:t>r</w:t>
            </w:r>
            <w:r w:rsidRPr="00B8649A">
              <w:rPr>
                <w:sz w:val="20"/>
              </w:rPr>
              <w:t xml:space="preserve"> este indicador debido a la reorganización de los servicios de información de patentes.</w:t>
            </w:r>
          </w:p>
        </w:tc>
      </w:tr>
      <w:tr w:rsidR="00C95F46" w:rsidRPr="00B8649A" w14:paraId="4DA68430" w14:textId="77777777" w:rsidTr="00C95F46">
        <w:trPr>
          <w:trHeight w:val="705"/>
          <w:tblHeader/>
        </w:trPr>
        <w:tc>
          <w:tcPr>
            <w:tcW w:w="1584" w:type="dxa"/>
            <w:tcBorders>
              <w:top w:val="single" w:sz="4" w:space="0" w:color="auto"/>
              <w:left w:val="single" w:sz="4" w:space="0" w:color="auto"/>
              <w:bottom w:val="single" w:sz="4" w:space="0" w:color="auto"/>
              <w:right w:val="single" w:sz="4" w:space="0" w:color="auto"/>
            </w:tcBorders>
          </w:tcPr>
          <w:p w14:paraId="1F02BB55" w14:textId="77777777" w:rsidR="00C95F46" w:rsidRPr="00B8649A" w:rsidRDefault="00C95F46" w:rsidP="00C95F46">
            <w:pPr>
              <w:rPr>
                <w:rFonts w:eastAsia="Times New Roman"/>
                <w:color w:val="000000"/>
                <w:sz w:val="20"/>
              </w:rPr>
            </w:pPr>
            <w:r w:rsidRPr="00B8649A">
              <w:rPr>
                <w:rFonts w:eastAsia="Times New Roman"/>
                <w:color w:val="000000"/>
                <w:sz w:val="20"/>
              </w:rPr>
              <w:t>Programa 15 – Soluciones operativas para las oficinas de P.I.</w:t>
            </w:r>
          </w:p>
        </w:tc>
        <w:tc>
          <w:tcPr>
            <w:tcW w:w="2826" w:type="dxa"/>
            <w:tcBorders>
              <w:top w:val="single" w:sz="4" w:space="0" w:color="auto"/>
              <w:left w:val="single" w:sz="4" w:space="0" w:color="auto"/>
              <w:bottom w:val="single" w:sz="4" w:space="0" w:color="auto"/>
              <w:right w:val="single" w:sz="4" w:space="0" w:color="auto"/>
            </w:tcBorders>
          </w:tcPr>
          <w:p w14:paraId="46D96C52" w14:textId="3A3512C7" w:rsidR="00C95F46" w:rsidRPr="00B8649A" w:rsidRDefault="00C95F46" w:rsidP="00BE4238">
            <w:pPr>
              <w:rPr>
                <w:sz w:val="20"/>
              </w:rPr>
            </w:pPr>
            <w:r w:rsidRPr="00B8649A">
              <w:rPr>
                <w:sz w:val="20"/>
              </w:rPr>
              <w:t xml:space="preserve">IV.4  Mejora </w:t>
            </w:r>
            <w:r w:rsidR="00BE4238" w:rsidRPr="00B8649A">
              <w:rPr>
                <w:sz w:val="20"/>
              </w:rPr>
              <w:t>en</w:t>
            </w:r>
            <w:r w:rsidRPr="00B8649A">
              <w:rPr>
                <w:sz w:val="20"/>
              </w:rPr>
              <w:t xml:space="preserve"> la infraestructura técnica y de conocimientos de las Oficinas y demás instituciones de P.I. que les permita prestar mejores servicios (más </w:t>
            </w:r>
            <w:r w:rsidR="00BE4238" w:rsidRPr="00B8649A">
              <w:rPr>
                <w:sz w:val="20"/>
              </w:rPr>
              <w:t>económicos</w:t>
            </w:r>
            <w:r w:rsidRPr="00B8649A">
              <w:rPr>
                <w:sz w:val="20"/>
              </w:rPr>
              <w:t xml:space="preserve">, más rápidos y de mejor calidad) a </w:t>
            </w:r>
            <w:r w:rsidR="00BE4238" w:rsidRPr="00B8649A">
              <w:rPr>
                <w:sz w:val="20"/>
              </w:rPr>
              <w:t>sus partes</w:t>
            </w:r>
            <w:r w:rsidRPr="00B8649A">
              <w:rPr>
                <w:sz w:val="20"/>
              </w:rPr>
              <w:t xml:space="preserve"> </w:t>
            </w:r>
            <w:r w:rsidR="00BE4238" w:rsidRPr="00B8649A">
              <w:rPr>
                <w:sz w:val="20"/>
              </w:rPr>
              <w:t>interesada</w:t>
            </w:r>
            <w:r w:rsidRPr="00B8649A">
              <w:rPr>
                <w:sz w:val="20"/>
              </w:rPr>
              <w:t>s</w:t>
            </w:r>
          </w:p>
        </w:tc>
        <w:tc>
          <w:tcPr>
            <w:tcW w:w="3060" w:type="dxa"/>
            <w:tcBorders>
              <w:top w:val="single" w:sz="4" w:space="0" w:color="auto"/>
              <w:left w:val="single" w:sz="4" w:space="0" w:color="auto"/>
              <w:bottom w:val="single" w:sz="4" w:space="0" w:color="auto"/>
              <w:right w:val="single" w:sz="4" w:space="0" w:color="auto"/>
            </w:tcBorders>
          </w:tcPr>
          <w:p w14:paraId="1E1D4EFF" w14:textId="77777777" w:rsidR="00C95F46" w:rsidRPr="00B8649A" w:rsidRDefault="00C95F46" w:rsidP="00C95F46">
            <w:pPr>
              <w:rPr>
                <w:color w:val="000000"/>
                <w:sz w:val="20"/>
              </w:rPr>
            </w:pPr>
            <w:r w:rsidRPr="00B8649A">
              <w:rPr>
                <w:color w:val="000000"/>
                <w:sz w:val="20"/>
              </w:rPr>
              <w:t>Número de oficinas que utilizan las plataformas de infraestructura de la OMPI</w:t>
            </w:r>
          </w:p>
        </w:tc>
        <w:tc>
          <w:tcPr>
            <w:tcW w:w="2520" w:type="dxa"/>
            <w:tcBorders>
              <w:top w:val="single" w:sz="4" w:space="0" w:color="auto"/>
              <w:left w:val="single" w:sz="4" w:space="0" w:color="auto"/>
              <w:bottom w:val="single" w:sz="4" w:space="0" w:color="auto"/>
              <w:right w:val="single" w:sz="4" w:space="0" w:color="auto"/>
            </w:tcBorders>
          </w:tcPr>
          <w:p w14:paraId="656C51DE" w14:textId="5D76D992" w:rsidR="00C95F46" w:rsidRPr="00B8649A" w:rsidRDefault="00C95F46" w:rsidP="00C95F46">
            <w:pPr>
              <w:rPr>
                <w:sz w:val="20"/>
              </w:rPr>
            </w:pPr>
            <w:r w:rsidRPr="00B8649A">
              <w:rPr>
                <w:sz w:val="20"/>
              </w:rPr>
              <w:t>Referencia actualizada a finales de 2013</w:t>
            </w:r>
            <w:r w:rsidR="00493414">
              <w:rPr>
                <w:sz w:val="20"/>
              </w:rPr>
              <w:t xml:space="preserve">:  </w:t>
            </w:r>
          </w:p>
          <w:p w14:paraId="078DAB8F" w14:textId="7D389C2A" w:rsidR="00C95F46" w:rsidRPr="00B8649A" w:rsidRDefault="00C95F46" w:rsidP="00C95F46">
            <w:pPr>
              <w:rPr>
                <w:sz w:val="20"/>
              </w:rPr>
            </w:pPr>
            <w:r w:rsidRPr="00B8649A">
              <w:rPr>
                <w:sz w:val="20"/>
              </w:rPr>
              <w:t>Asia y Pacífico (5)</w:t>
            </w:r>
            <w:r w:rsidR="001B4CBB" w:rsidRPr="00B8649A">
              <w:rPr>
                <w:sz w:val="20"/>
              </w:rPr>
              <w:t xml:space="preserve">:  </w:t>
            </w:r>
            <w:r w:rsidRPr="00B8649A">
              <w:rPr>
                <w:sz w:val="20"/>
              </w:rPr>
              <w:t xml:space="preserve">China, Mongolia, República de Corea, Singapur, </w:t>
            </w:r>
            <w:proofErr w:type="spellStart"/>
            <w:r w:rsidRPr="00B8649A">
              <w:rPr>
                <w:sz w:val="20"/>
              </w:rPr>
              <w:t>Viet</w:t>
            </w:r>
            <w:proofErr w:type="spellEnd"/>
            <w:r w:rsidRPr="00B8649A">
              <w:rPr>
                <w:sz w:val="20"/>
              </w:rPr>
              <w:t xml:space="preserve"> </w:t>
            </w:r>
            <w:proofErr w:type="spellStart"/>
            <w:r w:rsidRPr="00B8649A">
              <w:rPr>
                <w:sz w:val="20"/>
              </w:rPr>
              <w:t>Nam</w:t>
            </w:r>
            <w:proofErr w:type="spellEnd"/>
          </w:p>
          <w:p w14:paraId="60FB54BB" w14:textId="4E825FCE" w:rsidR="00C95F46" w:rsidRPr="00B8649A" w:rsidRDefault="00C95F46" w:rsidP="00C95F46">
            <w:pPr>
              <w:rPr>
                <w:sz w:val="20"/>
              </w:rPr>
            </w:pPr>
            <w:r w:rsidRPr="00B8649A">
              <w:rPr>
                <w:sz w:val="20"/>
              </w:rPr>
              <w:t>Otros (11)</w:t>
            </w:r>
            <w:r w:rsidR="001B4CBB" w:rsidRPr="00B8649A">
              <w:rPr>
                <w:sz w:val="20"/>
              </w:rPr>
              <w:t xml:space="preserve">:  </w:t>
            </w:r>
            <w:r w:rsidRPr="00B8649A">
              <w:rPr>
                <w:sz w:val="20"/>
              </w:rPr>
              <w:t xml:space="preserve">Australia, Canadá, Dinamarca, Finlandia, Israel, Japón, Nueva Zelandia, España, Suecia, Reino Unido, Estados Unidos de América </w:t>
            </w:r>
          </w:p>
          <w:p w14:paraId="24EE6439" w14:textId="2CFACFB8" w:rsidR="00C95F46" w:rsidRPr="00B8649A" w:rsidRDefault="00C95F46" w:rsidP="00D16322">
            <w:pPr>
              <w:rPr>
                <w:sz w:val="20"/>
              </w:rPr>
            </w:pPr>
            <w:r w:rsidRPr="00B8649A">
              <w:rPr>
                <w:sz w:val="20"/>
              </w:rPr>
              <w:t>(16</w:t>
            </w:r>
            <w:r w:rsidR="00D16322" w:rsidRPr="00B8649A">
              <w:rPr>
                <w:sz w:val="20"/>
              </w:rPr>
              <w:t xml:space="preserve"> en total</w:t>
            </w:r>
            <w:r w:rsidRPr="00B8649A">
              <w:rPr>
                <w:sz w:val="20"/>
              </w:rPr>
              <w:t>)</w:t>
            </w:r>
          </w:p>
        </w:tc>
        <w:tc>
          <w:tcPr>
            <w:tcW w:w="1890" w:type="dxa"/>
            <w:tcBorders>
              <w:top w:val="single" w:sz="4" w:space="0" w:color="auto"/>
              <w:left w:val="single" w:sz="4" w:space="0" w:color="auto"/>
              <w:bottom w:val="single" w:sz="4" w:space="0" w:color="auto"/>
              <w:right w:val="single" w:sz="4" w:space="0" w:color="auto"/>
            </w:tcBorders>
          </w:tcPr>
          <w:p w14:paraId="6887B3D3" w14:textId="6819A038" w:rsidR="00C95F46" w:rsidRPr="00B8649A" w:rsidRDefault="00C95F46" w:rsidP="00C95F46">
            <w:pPr>
              <w:rPr>
                <w:sz w:val="20"/>
              </w:rPr>
            </w:pPr>
            <w:r w:rsidRPr="00B8649A">
              <w:rPr>
                <w:sz w:val="20"/>
              </w:rPr>
              <w:t>25 (</w:t>
            </w:r>
            <w:r w:rsidR="00334AE0" w:rsidRPr="00B8649A">
              <w:rPr>
                <w:sz w:val="20"/>
              </w:rPr>
              <w:t>desglosadas</w:t>
            </w:r>
            <w:r w:rsidRPr="00B8649A">
              <w:rPr>
                <w:sz w:val="20"/>
              </w:rPr>
              <w:t xml:space="preserve"> por regiones)</w:t>
            </w:r>
          </w:p>
        </w:tc>
        <w:tc>
          <w:tcPr>
            <w:tcW w:w="3600" w:type="dxa"/>
            <w:tcBorders>
              <w:top w:val="single" w:sz="4" w:space="0" w:color="auto"/>
              <w:left w:val="single" w:sz="4" w:space="0" w:color="auto"/>
              <w:bottom w:val="single" w:sz="4" w:space="0" w:color="auto"/>
              <w:right w:val="single" w:sz="4" w:space="0" w:color="auto"/>
            </w:tcBorders>
          </w:tcPr>
          <w:p w14:paraId="390A8CAE" w14:textId="77777777" w:rsidR="00C95F46" w:rsidRPr="00B8649A" w:rsidRDefault="00C95F46" w:rsidP="00C95F46">
            <w:pPr>
              <w:rPr>
                <w:sz w:val="20"/>
              </w:rPr>
            </w:pPr>
            <w:r w:rsidRPr="00B8649A">
              <w:rPr>
                <w:sz w:val="20"/>
              </w:rPr>
              <w:t>9 oficinas adicionales en 2014/15:</w:t>
            </w:r>
          </w:p>
          <w:p w14:paraId="64C3BFAF" w14:textId="3FEBCA16" w:rsidR="00C95F46" w:rsidRPr="00B8649A" w:rsidRDefault="00C95F46" w:rsidP="00C95F46">
            <w:pPr>
              <w:rPr>
                <w:sz w:val="20"/>
              </w:rPr>
            </w:pPr>
            <w:r w:rsidRPr="00B8649A">
              <w:rPr>
                <w:sz w:val="20"/>
              </w:rPr>
              <w:t>7 oficinas adicionales en Asia y Pacífico (12 en total)</w:t>
            </w:r>
            <w:r w:rsidR="001B4CBB" w:rsidRPr="00B8649A">
              <w:rPr>
                <w:sz w:val="20"/>
              </w:rPr>
              <w:t xml:space="preserve">:  </w:t>
            </w:r>
            <w:r w:rsidRPr="00B8649A">
              <w:rPr>
                <w:sz w:val="20"/>
              </w:rPr>
              <w:t xml:space="preserve">Brunei Darussalam, India, Indonesia, Rep. Democrática </w:t>
            </w:r>
            <w:r w:rsidR="00804DD7" w:rsidRPr="00B8649A">
              <w:rPr>
                <w:sz w:val="20"/>
              </w:rPr>
              <w:t xml:space="preserve">Popular </w:t>
            </w:r>
            <w:r w:rsidRPr="00B8649A">
              <w:rPr>
                <w:sz w:val="20"/>
              </w:rPr>
              <w:t xml:space="preserve">Lao,  Malasia, Filipinas, Tailandia, </w:t>
            </w:r>
          </w:p>
          <w:p w14:paraId="449D798F" w14:textId="4D3C6589" w:rsidR="00C95F46" w:rsidRPr="00B8649A" w:rsidRDefault="00C95F46" w:rsidP="00C95F46">
            <w:pPr>
              <w:rPr>
                <w:sz w:val="20"/>
              </w:rPr>
            </w:pPr>
            <w:r w:rsidRPr="00B8649A">
              <w:rPr>
                <w:sz w:val="20"/>
              </w:rPr>
              <w:t>1 oficina adicional en América Latina y el Caribe (1 en total)</w:t>
            </w:r>
            <w:r w:rsidR="001B4CBB" w:rsidRPr="00B8649A">
              <w:rPr>
                <w:sz w:val="20"/>
              </w:rPr>
              <w:t xml:space="preserve">:  </w:t>
            </w:r>
            <w:r w:rsidRPr="00B8649A">
              <w:rPr>
                <w:sz w:val="20"/>
              </w:rPr>
              <w:t xml:space="preserve">Chile </w:t>
            </w:r>
          </w:p>
          <w:p w14:paraId="684D4CBF" w14:textId="0369DC89" w:rsidR="00C95F46" w:rsidRPr="00B8649A" w:rsidRDefault="00C95F46" w:rsidP="00C95F46">
            <w:pPr>
              <w:rPr>
                <w:sz w:val="20"/>
              </w:rPr>
            </w:pPr>
            <w:r w:rsidRPr="00B8649A">
              <w:rPr>
                <w:sz w:val="20"/>
              </w:rPr>
              <w:t>1 oficina adicional en otros países (17</w:t>
            </w:r>
            <w:r w:rsidR="004A1141" w:rsidRPr="00B8649A">
              <w:rPr>
                <w:sz w:val="20"/>
              </w:rPr>
              <w:t xml:space="preserve"> en total</w:t>
            </w:r>
            <w:r w:rsidRPr="00B8649A">
              <w:rPr>
                <w:sz w:val="20"/>
              </w:rPr>
              <w:t>)</w:t>
            </w:r>
            <w:r w:rsidR="001B4CBB" w:rsidRPr="00B8649A">
              <w:rPr>
                <w:sz w:val="20"/>
              </w:rPr>
              <w:t xml:space="preserve">:  </w:t>
            </w:r>
            <w:r w:rsidR="001D1F43" w:rsidRPr="00B8649A">
              <w:rPr>
                <w:sz w:val="20"/>
              </w:rPr>
              <w:t xml:space="preserve">Oficina Internacional </w:t>
            </w:r>
          </w:p>
          <w:p w14:paraId="78862781" w14:textId="77777777" w:rsidR="00C95F46" w:rsidRPr="00B8649A" w:rsidRDefault="00C95F46" w:rsidP="00C95F46">
            <w:pPr>
              <w:rPr>
                <w:sz w:val="20"/>
              </w:rPr>
            </w:pPr>
            <w:r w:rsidRPr="00B8649A">
              <w:rPr>
                <w:sz w:val="20"/>
              </w:rPr>
              <w:t>(25 oficinas en total)</w:t>
            </w:r>
          </w:p>
        </w:tc>
      </w:tr>
    </w:tbl>
    <w:p w14:paraId="5432A369" w14:textId="77777777" w:rsidR="00CD4E3E" w:rsidRPr="00B8649A" w:rsidRDefault="00CD4E3E" w:rsidP="00CD4E3E">
      <w:r w:rsidRPr="00B8649A">
        <w:br w:type="page"/>
      </w:r>
    </w:p>
    <w:tbl>
      <w:tblPr>
        <w:tblW w:w="154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3119"/>
        <w:gridCol w:w="2767"/>
        <w:gridCol w:w="2336"/>
        <w:gridCol w:w="2074"/>
        <w:gridCol w:w="3600"/>
      </w:tblGrid>
      <w:tr w:rsidR="00CF6499" w:rsidRPr="00B8649A" w14:paraId="782B919D" w14:textId="77777777" w:rsidTr="002F725D">
        <w:trPr>
          <w:cantSplit/>
          <w:trHeight w:val="476"/>
          <w:tblHeader/>
        </w:trPr>
        <w:tc>
          <w:tcPr>
            <w:tcW w:w="1584" w:type="dxa"/>
            <w:shd w:val="clear" w:color="auto" w:fill="C0C0C0"/>
          </w:tcPr>
          <w:p w14:paraId="515D81AA" w14:textId="77777777" w:rsidR="00CF6499" w:rsidRPr="00B8649A" w:rsidRDefault="00CF6499" w:rsidP="00B161F4">
            <w:pPr>
              <w:jc w:val="center"/>
              <w:rPr>
                <w:b/>
                <w:sz w:val="20"/>
              </w:rPr>
            </w:pPr>
            <w:r w:rsidRPr="00B8649A">
              <w:rPr>
                <w:b/>
                <w:sz w:val="20"/>
              </w:rPr>
              <w:lastRenderedPageBreak/>
              <w:t>Programa</w:t>
            </w:r>
          </w:p>
        </w:tc>
        <w:tc>
          <w:tcPr>
            <w:tcW w:w="3119" w:type="dxa"/>
            <w:shd w:val="clear" w:color="auto" w:fill="C0C0C0"/>
          </w:tcPr>
          <w:p w14:paraId="0B443C11" w14:textId="77777777" w:rsidR="00CF6499" w:rsidRPr="00B8649A" w:rsidRDefault="00CF6499" w:rsidP="00B161F4">
            <w:pPr>
              <w:rPr>
                <w:b/>
                <w:bCs/>
                <w:sz w:val="20"/>
              </w:rPr>
            </w:pPr>
            <w:r w:rsidRPr="00B8649A">
              <w:rPr>
                <w:b/>
                <w:bCs/>
                <w:sz w:val="20"/>
              </w:rPr>
              <w:t>Resultado previsto</w:t>
            </w:r>
          </w:p>
        </w:tc>
        <w:tc>
          <w:tcPr>
            <w:tcW w:w="2767" w:type="dxa"/>
            <w:shd w:val="clear" w:color="auto" w:fill="C0C0C0"/>
          </w:tcPr>
          <w:p w14:paraId="53C11278" w14:textId="77777777" w:rsidR="00CF6499" w:rsidRPr="00B8649A" w:rsidRDefault="00CF6499" w:rsidP="00B161F4">
            <w:pPr>
              <w:rPr>
                <w:b/>
                <w:bCs/>
                <w:sz w:val="20"/>
              </w:rPr>
            </w:pPr>
            <w:r w:rsidRPr="00B8649A">
              <w:rPr>
                <w:b/>
                <w:bCs/>
                <w:sz w:val="20"/>
              </w:rPr>
              <w:t>Indicador de rendimiento</w:t>
            </w:r>
          </w:p>
        </w:tc>
        <w:tc>
          <w:tcPr>
            <w:tcW w:w="2336" w:type="dxa"/>
            <w:shd w:val="clear" w:color="auto" w:fill="C0C0C0"/>
          </w:tcPr>
          <w:p w14:paraId="30EE6B93" w14:textId="77777777" w:rsidR="00CF6499" w:rsidRPr="00B8649A" w:rsidRDefault="00CF6499" w:rsidP="00B161F4">
            <w:pPr>
              <w:rPr>
                <w:b/>
                <w:bCs/>
                <w:sz w:val="20"/>
              </w:rPr>
            </w:pPr>
            <w:r w:rsidRPr="00B8649A">
              <w:rPr>
                <w:b/>
                <w:bCs/>
                <w:sz w:val="20"/>
              </w:rPr>
              <w:t>Referencia</w:t>
            </w:r>
          </w:p>
        </w:tc>
        <w:tc>
          <w:tcPr>
            <w:tcW w:w="2074" w:type="dxa"/>
            <w:shd w:val="clear" w:color="auto" w:fill="C0C0C0"/>
          </w:tcPr>
          <w:p w14:paraId="45A1A20C" w14:textId="77777777" w:rsidR="00CF6499" w:rsidRPr="00B8649A" w:rsidRDefault="00CF6499" w:rsidP="00B161F4">
            <w:pPr>
              <w:rPr>
                <w:b/>
                <w:bCs/>
                <w:sz w:val="20"/>
              </w:rPr>
            </w:pPr>
            <w:r w:rsidRPr="00B8649A">
              <w:rPr>
                <w:b/>
                <w:bCs/>
                <w:sz w:val="20"/>
              </w:rPr>
              <w:t>Objetivo</w:t>
            </w:r>
          </w:p>
        </w:tc>
        <w:tc>
          <w:tcPr>
            <w:tcW w:w="3600" w:type="dxa"/>
            <w:shd w:val="clear" w:color="auto" w:fill="C0C0C0"/>
          </w:tcPr>
          <w:p w14:paraId="64D27050" w14:textId="77777777" w:rsidR="00CF6499" w:rsidRPr="00B8649A" w:rsidRDefault="00CF6499" w:rsidP="00B161F4">
            <w:pPr>
              <w:rPr>
                <w:b/>
                <w:bCs/>
                <w:sz w:val="20"/>
              </w:rPr>
            </w:pPr>
            <w:r w:rsidRPr="00B8649A">
              <w:rPr>
                <w:b/>
                <w:bCs/>
                <w:sz w:val="20"/>
              </w:rPr>
              <w:t>Datos sobre el rendimiento</w:t>
            </w:r>
          </w:p>
        </w:tc>
      </w:tr>
      <w:tr w:rsidR="00CD4E3E" w:rsidRPr="00B8649A" w14:paraId="552C1649" w14:textId="77777777" w:rsidTr="002F725D">
        <w:trPr>
          <w:trHeight w:val="705"/>
          <w:tblHeader/>
        </w:trPr>
        <w:tc>
          <w:tcPr>
            <w:tcW w:w="1584" w:type="dxa"/>
            <w:tcBorders>
              <w:top w:val="single" w:sz="4" w:space="0" w:color="auto"/>
              <w:left w:val="single" w:sz="4" w:space="0" w:color="auto"/>
              <w:bottom w:val="single" w:sz="4" w:space="0" w:color="auto"/>
              <w:right w:val="single" w:sz="4" w:space="0" w:color="auto"/>
            </w:tcBorders>
          </w:tcPr>
          <w:p w14:paraId="59E91F08" w14:textId="712129A2" w:rsidR="00CD4E3E" w:rsidRPr="00B8649A" w:rsidRDefault="000A2472" w:rsidP="00194148">
            <w:pPr>
              <w:rPr>
                <w:rFonts w:eastAsia="Times New Roman"/>
                <w:color w:val="000000"/>
                <w:sz w:val="20"/>
              </w:rPr>
            </w:pPr>
            <w:r w:rsidRPr="00B8649A">
              <w:rPr>
                <w:rFonts w:eastAsia="Times New Roman"/>
                <w:color w:val="000000"/>
                <w:sz w:val="20"/>
              </w:rPr>
              <w:t>Programa 1</w:t>
            </w:r>
            <w:r w:rsidR="00CD4E3E" w:rsidRPr="00B8649A">
              <w:rPr>
                <w:rFonts w:eastAsia="Times New Roman"/>
                <w:color w:val="000000"/>
                <w:sz w:val="20"/>
              </w:rPr>
              <w:t xml:space="preserve">6 – </w:t>
            </w:r>
            <w:r w:rsidR="00DE7352" w:rsidRPr="00B8649A">
              <w:rPr>
                <w:rFonts w:eastAsia="Times New Roman"/>
                <w:color w:val="000000"/>
                <w:sz w:val="20"/>
              </w:rPr>
              <w:t>Economía y estadísticas</w:t>
            </w:r>
          </w:p>
        </w:tc>
        <w:tc>
          <w:tcPr>
            <w:tcW w:w="3119" w:type="dxa"/>
            <w:tcBorders>
              <w:top w:val="single" w:sz="4" w:space="0" w:color="auto"/>
              <w:left w:val="single" w:sz="4" w:space="0" w:color="auto"/>
              <w:bottom w:val="single" w:sz="4" w:space="0" w:color="auto"/>
              <w:right w:val="single" w:sz="4" w:space="0" w:color="auto"/>
            </w:tcBorders>
          </w:tcPr>
          <w:p w14:paraId="5F5859A2" w14:textId="24DE4D77" w:rsidR="00CD4E3E" w:rsidRPr="00B8649A" w:rsidRDefault="00CD4E3E" w:rsidP="009F1E5D">
            <w:pPr>
              <w:rPr>
                <w:sz w:val="20"/>
              </w:rPr>
            </w:pPr>
            <w:r w:rsidRPr="00B8649A">
              <w:rPr>
                <w:sz w:val="20"/>
              </w:rPr>
              <w:t xml:space="preserve">V.1  </w:t>
            </w:r>
            <w:r w:rsidR="00334AE0" w:rsidRPr="00B8649A">
              <w:rPr>
                <w:sz w:val="20"/>
              </w:rPr>
              <w:t>Ampliación</w:t>
            </w:r>
            <w:r w:rsidR="009F1E5D" w:rsidRPr="00B8649A">
              <w:rPr>
                <w:sz w:val="20"/>
              </w:rPr>
              <w:t xml:space="preserve"> y mejora del uso de </w:t>
            </w:r>
            <w:r w:rsidR="00FC136A" w:rsidRPr="00B8649A">
              <w:rPr>
                <w:sz w:val="20"/>
              </w:rPr>
              <w:t>la información estadística de la OMPI en materia de P.I.</w:t>
            </w:r>
          </w:p>
        </w:tc>
        <w:tc>
          <w:tcPr>
            <w:tcW w:w="2767" w:type="dxa"/>
            <w:tcBorders>
              <w:top w:val="single" w:sz="4" w:space="0" w:color="auto"/>
              <w:left w:val="single" w:sz="4" w:space="0" w:color="auto"/>
              <w:bottom w:val="single" w:sz="4" w:space="0" w:color="auto"/>
              <w:right w:val="single" w:sz="4" w:space="0" w:color="auto"/>
            </w:tcBorders>
          </w:tcPr>
          <w:p w14:paraId="5B7392FC" w14:textId="5DD0EBB2" w:rsidR="00CD4E3E" w:rsidRPr="00B8649A" w:rsidRDefault="00B8649A" w:rsidP="00194148">
            <w:pPr>
              <w:rPr>
                <w:color w:val="000000"/>
                <w:sz w:val="20"/>
              </w:rPr>
            </w:pPr>
            <w:r w:rsidRPr="00B8649A">
              <w:rPr>
                <w:color w:val="000000"/>
                <w:sz w:val="20"/>
              </w:rPr>
              <w:t>Número</w:t>
            </w:r>
            <w:r w:rsidR="00DE7352" w:rsidRPr="00B8649A">
              <w:rPr>
                <w:color w:val="000000"/>
                <w:sz w:val="20"/>
              </w:rPr>
              <w:t xml:space="preserve"> de visitantes que utilizan el </w:t>
            </w:r>
            <w:r w:rsidR="00326A1C" w:rsidRPr="00B8649A">
              <w:rPr>
                <w:color w:val="000000"/>
                <w:sz w:val="20"/>
              </w:rPr>
              <w:t>Centro de datos de estadísticas</w:t>
            </w:r>
            <w:r w:rsidR="00DE7352" w:rsidRPr="00B8649A">
              <w:rPr>
                <w:color w:val="000000"/>
                <w:sz w:val="20"/>
              </w:rPr>
              <w:t xml:space="preserve"> de P.I.</w:t>
            </w:r>
          </w:p>
        </w:tc>
        <w:tc>
          <w:tcPr>
            <w:tcW w:w="2336" w:type="dxa"/>
            <w:tcBorders>
              <w:top w:val="single" w:sz="4" w:space="0" w:color="auto"/>
              <w:left w:val="single" w:sz="4" w:space="0" w:color="auto"/>
              <w:bottom w:val="single" w:sz="4" w:space="0" w:color="auto"/>
              <w:right w:val="single" w:sz="4" w:space="0" w:color="auto"/>
            </w:tcBorders>
          </w:tcPr>
          <w:p w14:paraId="7BDAC667" w14:textId="5BF08A87" w:rsidR="00CD4E3E" w:rsidRPr="00B8649A" w:rsidRDefault="00E1347C" w:rsidP="00194148">
            <w:pPr>
              <w:rPr>
                <w:sz w:val="20"/>
              </w:rPr>
            </w:pPr>
            <w:r w:rsidRPr="00B8649A">
              <w:rPr>
                <w:sz w:val="20"/>
              </w:rPr>
              <w:t xml:space="preserve">Referencia actualizada </w:t>
            </w:r>
            <w:r w:rsidR="00CE50C8" w:rsidRPr="00B8649A">
              <w:rPr>
                <w:sz w:val="20"/>
              </w:rPr>
              <w:t>a finales de</w:t>
            </w:r>
            <w:r w:rsidR="0099028F" w:rsidRPr="00B8649A">
              <w:rPr>
                <w:sz w:val="20"/>
              </w:rPr>
              <w:t xml:space="preserve"> </w:t>
            </w:r>
            <w:r w:rsidRPr="00B8649A">
              <w:rPr>
                <w:sz w:val="20"/>
              </w:rPr>
              <w:t>2013</w:t>
            </w:r>
            <w:r w:rsidR="001B4CBB" w:rsidRPr="00B8649A">
              <w:rPr>
                <w:sz w:val="20"/>
              </w:rPr>
              <w:t xml:space="preserve">:  </w:t>
            </w:r>
          </w:p>
          <w:p w14:paraId="12FA5D19" w14:textId="65B580EF" w:rsidR="00CD4E3E" w:rsidRPr="00B8649A" w:rsidRDefault="00B63820" w:rsidP="00CF75FD">
            <w:pPr>
              <w:rPr>
                <w:sz w:val="20"/>
              </w:rPr>
            </w:pPr>
            <w:r w:rsidRPr="00B8649A">
              <w:rPr>
                <w:sz w:val="20"/>
              </w:rPr>
              <w:t>En</w:t>
            </w:r>
            <w:r w:rsidR="00CD4E3E" w:rsidRPr="00B8649A">
              <w:rPr>
                <w:sz w:val="20"/>
              </w:rPr>
              <w:t xml:space="preserve"> 2013, </w:t>
            </w:r>
            <w:r w:rsidR="00CF75FD" w:rsidRPr="00B8649A">
              <w:rPr>
                <w:sz w:val="20"/>
              </w:rPr>
              <w:t>23.</w:t>
            </w:r>
            <w:r w:rsidRPr="00B8649A">
              <w:rPr>
                <w:sz w:val="20"/>
              </w:rPr>
              <w:t xml:space="preserve">496 visitantes únicos </w:t>
            </w:r>
            <w:r w:rsidR="00CF75FD" w:rsidRPr="00B8649A">
              <w:rPr>
                <w:sz w:val="20"/>
              </w:rPr>
              <w:t>(1.</w:t>
            </w:r>
            <w:r w:rsidRPr="00B8649A">
              <w:rPr>
                <w:sz w:val="20"/>
              </w:rPr>
              <w:t xml:space="preserve">958 </w:t>
            </w:r>
            <w:r w:rsidR="00CF75FD" w:rsidRPr="00B8649A">
              <w:rPr>
                <w:sz w:val="20"/>
              </w:rPr>
              <w:t>por mes</w:t>
            </w:r>
            <w:r w:rsidRPr="00B8649A">
              <w:rPr>
                <w:sz w:val="20"/>
              </w:rPr>
              <w:t xml:space="preserve">) </w:t>
            </w:r>
            <w:r w:rsidR="00CF75FD" w:rsidRPr="00B8649A">
              <w:rPr>
                <w:sz w:val="20"/>
              </w:rPr>
              <w:t xml:space="preserve">del </w:t>
            </w:r>
            <w:r w:rsidR="00326A1C" w:rsidRPr="00B8649A">
              <w:rPr>
                <w:sz w:val="20"/>
              </w:rPr>
              <w:t>Centro de datos de estadísticas</w:t>
            </w:r>
            <w:r w:rsidR="00CF75FD" w:rsidRPr="00B8649A">
              <w:rPr>
                <w:sz w:val="20"/>
              </w:rPr>
              <w:t xml:space="preserve"> de la OMPI visualizaron 162.</w:t>
            </w:r>
            <w:r w:rsidR="00CD4E3E" w:rsidRPr="00B8649A">
              <w:rPr>
                <w:sz w:val="20"/>
              </w:rPr>
              <w:t xml:space="preserve">463 </w:t>
            </w:r>
            <w:r w:rsidR="00CF75FD" w:rsidRPr="00B8649A">
              <w:rPr>
                <w:sz w:val="20"/>
              </w:rPr>
              <w:t>páginas</w:t>
            </w:r>
          </w:p>
        </w:tc>
        <w:tc>
          <w:tcPr>
            <w:tcW w:w="2074" w:type="dxa"/>
            <w:tcBorders>
              <w:top w:val="single" w:sz="4" w:space="0" w:color="auto"/>
              <w:left w:val="single" w:sz="4" w:space="0" w:color="auto"/>
              <w:bottom w:val="single" w:sz="4" w:space="0" w:color="auto"/>
              <w:right w:val="single" w:sz="4" w:space="0" w:color="auto"/>
            </w:tcBorders>
          </w:tcPr>
          <w:p w14:paraId="29D24F57" w14:textId="01FC579F" w:rsidR="00CD4E3E" w:rsidRPr="00B8649A" w:rsidRDefault="00D80372" w:rsidP="00D80372">
            <w:pPr>
              <w:rPr>
                <w:sz w:val="20"/>
              </w:rPr>
            </w:pPr>
            <w:r w:rsidRPr="00B8649A">
              <w:rPr>
                <w:sz w:val="20"/>
              </w:rPr>
              <w:t xml:space="preserve">Aumento del </w:t>
            </w:r>
            <w:r w:rsidR="00CD4E3E" w:rsidRPr="00B8649A">
              <w:rPr>
                <w:sz w:val="20"/>
              </w:rPr>
              <w:t xml:space="preserve">10% </w:t>
            </w:r>
            <w:r w:rsidRPr="00B8649A">
              <w:rPr>
                <w:sz w:val="20"/>
              </w:rPr>
              <w:t>del número de usuarios respect</w:t>
            </w:r>
            <w:r w:rsidR="00CF75FD" w:rsidRPr="00B8649A">
              <w:rPr>
                <w:sz w:val="20"/>
              </w:rPr>
              <w:t>o</w:t>
            </w:r>
            <w:r w:rsidRPr="00B8649A">
              <w:rPr>
                <w:sz w:val="20"/>
              </w:rPr>
              <w:t xml:space="preserve"> a </w:t>
            </w:r>
            <w:r w:rsidR="00CD4E3E" w:rsidRPr="00B8649A">
              <w:rPr>
                <w:sz w:val="20"/>
              </w:rPr>
              <w:t>2012/13</w:t>
            </w:r>
          </w:p>
        </w:tc>
        <w:tc>
          <w:tcPr>
            <w:tcW w:w="3600" w:type="dxa"/>
            <w:tcBorders>
              <w:top w:val="single" w:sz="4" w:space="0" w:color="auto"/>
              <w:left w:val="single" w:sz="4" w:space="0" w:color="auto"/>
              <w:bottom w:val="single" w:sz="4" w:space="0" w:color="auto"/>
              <w:right w:val="single" w:sz="4" w:space="0" w:color="auto"/>
            </w:tcBorders>
          </w:tcPr>
          <w:p w14:paraId="043A8C7C" w14:textId="3B47A720" w:rsidR="00CD4E3E" w:rsidRPr="00B8649A" w:rsidRDefault="0024633D" w:rsidP="0024633D">
            <w:pPr>
              <w:rPr>
                <w:sz w:val="20"/>
              </w:rPr>
            </w:pPr>
            <w:r w:rsidRPr="00B8649A">
              <w:rPr>
                <w:sz w:val="20"/>
              </w:rPr>
              <w:t>En</w:t>
            </w:r>
            <w:r w:rsidR="00CD4E3E" w:rsidRPr="00B8649A">
              <w:rPr>
                <w:sz w:val="20"/>
              </w:rPr>
              <w:t xml:space="preserve"> 2014/15, </w:t>
            </w:r>
            <w:r w:rsidRPr="00B8649A">
              <w:rPr>
                <w:sz w:val="20"/>
              </w:rPr>
              <w:t>se estima que el</w:t>
            </w:r>
            <w:r w:rsidR="00CD4E3E" w:rsidRPr="00B8649A">
              <w:rPr>
                <w:sz w:val="20"/>
              </w:rPr>
              <w:t xml:space="preserve"> </w:t>
            </w:r>
            <w:r w:rsidR="00326A1C" w:rsidRPr="00B8649A">
              <w:rPr>
                <w:sz w:val="20"/>
              </w:rPr>
              <w:t>Centro de datos de estadísticas</w:t>
            </w:r>
            <w:r w:rsidRPr="00B8649A">
              <w:rPr>
                <w:sz w:val="20"/>
              </w:rPr>
              <w:t xml:space="preserve"> de la OMPI fue utilizado por </w:t>
            </w:r>
            <w:r w:rsidR="00CD4E3E" w:rsidRPr="00B8649A">
              <w:rPr>
                <w:sz w:val="20"/>
              </w:rPr>
              <w:t>51</w:t>
            </w:r>
            <w:r w:rsidRPr="00B8649A">
              <w:rPr>
                <w:sz w:val="20"/>
              </w:rPr>
              <w:t>.</w:t>
            </w:r>
            <w:r w:rsidR="00CD4E3E" w:rsidRPr="00B8649A">
              <w:rPr>
                <w:sz w:val="20"/>
              </w:rPr>
              <w:t xml:space="preserve">383 </w:t>
            </w:r>
            <w:r w:rsidRPr="00B8649A">
              <w:rPr>
                <w:sz w:val="20"/>
              </w:rPr>
              <w:t>visitantes únicos</w:t>
            </w:r>
            <w:r w:rsidR="00CD4E3E" w:rsidRPr="00B8649A">
              <w:rPr>
                <w:sz w:val="20"/>
              </w:rPr>
              <w:t xml:space="preserve"> (2</w:t>
            </w:r>
            <w:r w:rsidRPr="00B8649A">
              <w:rPr>
                <w:sz w:val="20"/>
              </w:rPr>
              <w:t>.</w:t>
            </w:r>
            <w:r w:rsidR="00CD4E3E" w:rsidRPr="00B8649A">
              <w:rPr>
                <w:sz w:val="20"/>
              </w:rPr>
              <w:t xml:space="preserve">141 </w:t>
            </w:r>
            <w:r w:rsidRPr="00B8649A">
              <w:rPr>
                <w:sz w:val="20"/>
              </w:rPr>
              <w:t>al mes</w:t>
            </w:r>
            <w:r w:rsidR="00CD4E3E" w:rsidRPr="00B8649A">
              <w:rPr>
                <w:sz w:val="20"/>
              </w:rPr>
              <w:t xml:space="preserve">) </w:t>
            </w:r>
            <w:r w:rsidRPr="00B8649A">
              <w:rPr>
                <w:sz w:val="20"/>
              </w:rPr>
              <w:t xml:space="preserve">que vieron un </w:t>
            </w:r>
            <w:r w:rsidR="00B8649A" w:rsidRPr="00B8649A">
              <w:rPr>
                <w:sz w:val="20"/>
              </w:rPr>
              <w:t>total</w:t>
            </w:r>
            <w:r w:rsidRPr="00B8649A">
              <w:rPr>
                <w:sz w:val="20"/>
              </w:rPr>
              <w:t xml:space="preserve"> estimado de </w:t>
            </w:r>
            <w:r w:rsidR="00CD4E3E" w:rsidRPr="00B8649A">
              <w:rPr>
                <w:sz w:val="20"/>
              </w:rPr>
              <w:t>608</w:t>
            </w:r>
            <w:r w:rsidRPr="00B8649A">
              <w:rPr>
                <w:sz w:val="20"/>
              </w:rPr>
              <w:t>.</w:t>
            </w:r>
            <w:r w:rsidR="00CD4E3E" w:rsidRPr="00B8649A">
              <w:rPr>
                <w:sz w:val="20"/>
              </w:rPr>
              <w:t xml:space="preserve">277 </w:t>
            </w:r>
            <w:r w:rsidRPr="00B8649A">
              <w:rPr>
                <w:sz w:val="20"/>
              </w:rPr>
              <w:t>páginas</w:t>
            </w:r>
            <w:r w:rsidR="00CD4E3E" w:rsidRPr="00B8649A">
              <w:rPr>
                <w:sz w:val="20"/>
              </w:rPr>
              <w:t>[1]</w:t>
            </w:r>
          </w:p>
        </w:tc>
      </w:tr>
      <w:tr w:rsidR="00C95F46" w:rsidRPr="00B8649A" w14:paraId="2E90B230" w14:textId="77777777" w:rsidTr="002F725D">
        <w:trPr>
          <w:trHeight w:val="705"/>
          <w:tblHeader/>
        </w:trPr>
        <w:tc>
          <w:tcPr>
            <w:tcW w:w="1584" w:type="dxa"/>
            <w:tcBorders>
              <w:top w:val="single" w:sz="4" w:space="0" w:color="auto"/>
              <w:left w:val="single" w:sz="4" w:space="0" w:color="auto"/>
              <w:bottom w:val="single" w:sz="4" w:space="0" w:color="auto"/>
              <w:right w:val="single" w:sz="4" w:space="0" w:color="auto"/>
            </w:tcBorders>
          </w:tcPr>
          <w:p w14:paraId="7ADE7DF1" w14:textId="77777777" w:rsidR="00C95F46" w:rsidRPr="00B8649A" w:rsidRDefault="00C95F46" w:rsidP="00C95F46">
            <w:pPr>
              <w:rPr>
                <w:rFonts w:eastAsia="Times New Roman"/>
                <w:color w:val="000000"/>
                <w:sz w:val="20"/>
              </w:rPr>
            </w:pPr>
            <w:r w:rsidRPr="00B8649A">
              <w:rPr>
                <w:rFonts w:eastAsia="Times New Roman"/>
                <w:color w:val="000000"/>
                <w:sz w:val="20"/>
              </w:rPr>
              <w:t>Programa 17 – Fomentar respecto por la P.I.</w:t>
            </w:r>
          </w:p>
        </w:tc>
        <w:tc>
          <w:tcPr>
            <w:tcW w:w="3119" w:type="dxa"/>
            <w:tcBorders>
              <w:top w:val="single" w:sz="4" w:space="0" w:color="auto"/>
              <w:left w:val="single" w:sz="4" w:space="0" w:color="auto"/>
              <w:bottom w:val="single" w:sz="4" w:space="0" w:color="auto"/>
              <w:right w:val="single" w:sz="4" w:space="0" w:color="auto"/>
            </w:tcBorders>
          </w:tcPr>
          <w:p w14:paraId="44928242" w14:textId="77777777" w:rsidR="00C95F46" w:rsidRPr="00B8649A" w:rsidRDefault="00C95F46" w:rsidP="00C95F46">
            <w:pPr>
              <w:rPr>
                <w:sz w:val="20"/>
              </w:rPr>
            </w:pPr>
            <w:r w:rsidRPr="00B8649A">
              <w:rPr>
                <w:sz w:val="20"/>
              </w:rPr>
              <w:t>III.2  Aumento de las capacidades en recursos humanos para hacer frente a la gran diversidad de exigencias que supone la utilización eficaz de la P.I. para fomentar el desarrollo en los países en desarrollo, PMA y países con economías en transición</w:t>
            </w:r>
          </w:p>
        </w:tc>
        <w:tc>
          <w:tcPr>
            <w:tcW w:w="2767" w:type="dxa"/>
            <w:tcBorders>
              <w:top w:val="single" w:sz="4" w:space="0" w:color="auto"/>
              <w:left w:val="single" w:sz="4" w:space="0" w:color="auto"/>
              <w:bottom w:val="single" w:sz="4" w:space="0" w:color="auto"/>
              <w:right w:val="single" w:sz="4" w:space="0" w:color="auto"/>
            </w:tcBorders>
          </w:tcPr>
          <w:p w14:paraId="439BF39F" w14:textId="77777777" w:rsidR="00C95F46" w:rsidRPr="00B8649A" w:rsidRDefault="00C95F46" w:rsidP="00C95F46">
            <w:pPr>
              <w:rPr>
                <w:color w:val="000000"/>
                <w:sz w:val="20"/>
              </w:rPr>
            </w:pPr>
            <w:r w:rsidRPr="00B8649A">
              <w:rPr>
                <w:color w:val="000000"/>
                <w:sz w:val="20"/>
              </w:rPr>
              <w:t>Número de Estados miembros participantes en el programa de Premios de la OMPI</w:t>
            </w:r>
          </w:p>
        </w:tc>
        <w:tc>
          <w:tcPr>
            <w:tcW w:w="2336" w:type="dxa"/>
            <w:tcBorders>
              <w:top w:val="single" w:sz="4" w:space="0" w:color="auto"/>
              <w:left w:val="single" w:sz="4" w:space="0" w:color="auto"/>
              <w:bottom w:val="single" w:sz="4" w:space="0" w:color="auto"/>
              <w:right w:val="single" w:sz="4" w:space="0" w:color="auto"/>
            </w:tcBorders>
          </w:tcPr>
          <w:p w14:paraId="50DDE5D7" w14:textId="26DEF18C" w:rsidR="00C95F46" w:rsidRPr="00B8649A" w:rsidRDefault="00C95F46" w:rsidP="00C95F46">
            <w:pPr>
              <w:rPr>
                <w:sz w:val="20"/>
              </w:rPr>
            </w:pPr>
            <w:r w:rsidRPr="00B8649A">
              <w:rPr>
                <w:sz w:val="20"/>
              </w:rPr>
              <w:t>Referencia actualizada a finales de 2013</w:t>
            </w:r>
            <w:r w:rsidR="00493414">
              <w:rPr>
                <w:sz w:val="20"/>
              </w:rPr>
              <w:t xml:space="preserve">:  </w:t>
            </w:r>
            <w:r w:rsidRPr="00B8649A">
              <w:rPr>
                <w:sz w:val="20"/>
              </w:rPr>
              <w:t>42 en 2013</w:t>
            </w:r>
          </w:p>
        </w:tc>
        <w:tc>
          <w:tcPr>
            <w:tcW w:w="2074" w:type="dxa"/>
            <w:tcBorders>
              <w:top w:val="single" w:sz="4" w:space="0" w:color="auto"/>
              <w:left w:val="single" w:sz="4" w:space="0" w:color="auto"/>
              <w:bottom w:val="single" w:sz="4" w:space="0" w:color="auto"/>
              <w:right w:val="single" w:sz="4" w:space="0" w:color="auto"/>
            </w:tcBorders>
          </w:tcPr>
          <w:p w14:paraId="6BC74318" w14:textId="77777777" w:rsidR="00C95F46" w:rsidRPr="00B8649A" w:rsidRDefault="00C95F46" w:rsidP="00C95F46">
            <w:pPr>
              <w:rPr>
                <w:sz w:val="20"/>
              </w:rPr>
            </w:pPr>
            <w:r w:rsidRPr="00B8649A">
              <w:rPr>
                <w:sz w:val="20"/>
              </w:rPr>
              <w:t>40 por año</w:t>
            </w:r>
          </w:p>
        </w:tc>
        <w:tc>
          <w:tcPr>
            <w:tcW w:w="3600" w:type="dxa"/>
            <w:tcBorders>
              <w:top w:val="single" w:sz="4" w:space="0" w:color="auto"/>
              <w:left w:val="single" w:sz="4" w:space="0" w:color="auto"/>
              <w:bottom w:val="single" w:sz="4" w:space="0" w:color="auto"/>
              <w:right w:val="single" w:sz="4" w:space="0" w:color="auto"/>
            </w:tcBorders>
          </w:tcPr>
          <w:p w14:paraId="5665CF54" w14:textId="0605DE10" w:rsidR="00C95F46" w:rsidRPr="00B8649A" w:rsidRDefault="00C95F46" w:rsidP="00C95F46">
            <w:pPr>
              <w:rPr>
                <w:sz w:val="20"/>
              </w:rPr>
            </w:pPr>
            <w:r w:rsidRPr="00B8649A">
              <w:rPr>
                <w:sz w:val="20"/>
              </w:rPr>
              <w:t xml:space="preserve">En 2014/15, un total de 54 </w:t>
            </w:r>
            <w:r w:rsidR="00334AE0" w:rsidRPr="00B8649A">
              <w:rPr>
                <w:sz w:val="20"/>
              </w:rPr>
              <w:t>países</w:t>
            </w:r>
            <w:r w:rsidRPr="00B8649A">
              <w:rPr>
                <w:sz w:val="20"/>
              </w:rPr>
              <w:t xml:space="preserve"> participaron en el programa de Premios de la OMPI:</w:t>
            </w:r>
          </w:p>
          <w:p w14:paraId="1ACF9AAA" w14:textId="77777777" w:rsidR="00C95F46" w:rsidRPr="00B8649A" w:rsidRDefault="00C95F46" w:rsidP="00C95F46">
            <w:pPr>
              <w:rPr>
                <w:sz w:val="20"/>
              </w:rPr>
            </w:pPr>
          </w:p>
          <w:p w14:paraId="296D3ABC" w14:textId="67AE2406" w:rsidR="00C95F46" w:rsidRPr="00B8649A" w:rsidRDefault="00C95F46" w:rsidP="00C95F46">
            <w:pPr>
              <w:pStyle w:val="ListParagraph"/>
              <w:ind w:left="0"/>
              <w:rPr>
                <w:sz w:val="20"/>
                <w:lang w:val="es-ES"/>
              </w:rPr>
            </w:pPr>
            <w:r w:rsidRPr="00B8649A">
              <w:rPr>
                <w:sz w:val="20"/>
                <w:lang w:val="es-ES"/>
              </w:rPr>
              <w:t>- (el número de países del bienio es inferior a la suma de países que participaron cada año ya que algunos países obtuvie</w:t>
            </w:r>
            <w:r w:rsidR="00D90A4C" w:rsidRPr="00B8649A">
              <w:rPr>
                <w:sz w:val="20"/>
                <w:lang w:val="es-ES"/>
              </w:rPr>
              <w:t xml:space="preserve">ron premio en 2014 y en 2015). </w:t>
            </w:r>
            <w:r w:rsidRPr="00B8649A">
              <w:rPr>
                <w:sz w:val="20"/>
                <w:lang w:val="es-ES"/>
              </w:rPr>
              <w:t>40 en 2014</w:t>
            </w:r>
            <w:r w:rsidR="00493414">
              <w:rPr>
                <w:sz w:val="20"/>
                <w:lang w:val="es-ES"/>
              </w:rPr>
              <w:t xml:space="preserve">:  </w:t>
            </w:r>
            <w:r w:rsidRPr="00B8649A">
              <w:rPr>
                <w:sz w:val="20"/>
                <w:lang w:val="es-ES"/>
              </w:rPr>
              <w:t>África (5)</w:t>
            </w:r>
            <w:r w:rsidR="001B4CBB" w:rsidRPr="00B8649A">
              <w:rPr>
                <w:sz w:val="20"/>
                <w:lang w:val="es-ES"/>
              </w:rPr>
              <w:t xml:space="preserve">;  </w:t>
            </w:r>
            <w:r w:rsidR="00607EF6" w:rsidRPr="00B8649A">
              <w:rPr>
                <w:sz w:val="20"/>
                <w:lang w:val="es-ES"/>
              </w:rPr>
              <w:t>Países árabes</w:t>
            </w:r>
            <w:r w:rsidRPr="00B8649A">
              <w:rPr>
                <w:sz w:val="20"/>
                <w:lang w:val="es-ES"/>
              </w:rPr>
              <w:t xml:space="preserve"> (3)</w:t>
            </w:r>
            <w:r w:rsidR="001B4CBB" w:rsidRPr="00B8649A">
              <w:rPr>
                <w:sz w:val="20"/>
                <w:lang w:val="es-ES"/>
              </w:rPr>
              <w:t xml:space="preserve">;  </w:t>
            </w:r>
            <w:r w:rsidRPr="00B8649A">
              <w:rPr>
                <w:sz w:val="20"/>
                <w:lang w:val="es-ES"/>
              </w:rPr>
              <w:t>Asia y Pacífico (10)</w:t>
            </w:r>
            <w:r w:rsidR="001B4CBB" w:rsidRPr="00B8649A">
              <w:rPr>
                <w:sz w:val="20"/>
                <w:lang w:val="es-ES"/>
              </w:rPr>
              <w:t xml:space="preserve">;  </w:t>
            </w:r>
            <w:r w:rsidRPr="00B8649A">
              <w:rPr>
                <w:sz w:val="20"/>
                <w:lang w:val="es-ES"/>
              </w:rPr>
              <w:t>Determinados países de Europa y Asia (8)</w:t>
            </w:r>
            <w:r w:rsidR="001B4CBB" w:rsidRPr="00B8649A">
              <w:rPr>
                <w:sz w:val="20"/>
                <w:lang w:val="es-ES"/>
              </w:rPr>
              <w:t xml:space="preserve">;  </w:t>
            </w:r>
            <w:r w:rsidRPr="00B8649A">
              <w:rPr>
                <w:sz w:val="20"/>
                <w:lang w:val="es-ES"/>
              </w:rPr>
              <w:t>América Latina y el Caribe (7)</w:t>
            </w:r>
            <w:r w:rsidR="001B4CBB" w:rsidRPr="00B8649A">
              <w:rPr>
                <w:sz w:val="20"/>
                <w:lang w:val="es-ES"/>
              </w:rPr>
              <w:t xml:space="preserve">;  </w:t>
            </w:r>
            <w:r w:rsidRPr="00B8649A">
              <w:rPr>
                <w:sz w:val="20"/>
                <w:lang w:val="es-ES"/>
              </w:rPr>
              <w:t>Otros (7)</w:t>
            </w:r>
          </w:p>
          <w:p w14:paraId="5E730301" w14:textId="77777777" w:rsidR="00C95F46" w:rsidRPr="00B8649A" w:rsidRDefault="00C95F46" w:rsidP="00C95F46">
            <w:pPr>
              <w:rPr>
                <w:sz w:val="20"/>
              </w:rPr>
            </w:pPr>
          </w:p>
          <w:p w14:paraId="7D472CDA" w14:textId="50EE87DF" w:rsidR="00C95F46" w:rsidRPr="00B8649A" w:rsidRDefault="00C95F46" w:rsidP="00C95F46">
            <w:pPr>
              <w:pStyle w:val="ListParagraph"/>
              <w:ind w:left="0"/>
              <w:rPr>
                <w:sz w:val="20"/>
                <w:lang w:val="es-ES"/>
              </w:rPr>
            </w:pPr>
            <w:r w:rsidRPr="00B8649A">
              <w:rPr>
                <w:sz w:val="20"/>
                <w:lang w:val="es-ES"/>
              </w:rPr>
              <w:t>- 43 in 2015</w:t>
            </w:r>
            <w:r w:rsidR="001B4CBB" w:rsidRPr="00B8649A">
              <w:rPr>
                <w:sz w:val="20"/>
                <w:lang w:val="es-ES"/>
              </w:rPr>
              <w:t xml:space="preserve">:  </w:t>
            </w:r>
            <w:r w:rsidRPr="00B8649A">
              <w:rPr>
                <w:sz w:val="20"/>
                <w:lang w:val="es-ES"/>
              </w:rPr>
              <w:t>África (1)</w:t>
            </w:r>
            <w:r w:rsidR="001B4CBB" w:rsidRPr="00B8649A">
              <w:rPr>
                <w:sz w:val="20"/>
                <w:lang w:val="es-ES"/>
              </w:rPr>
              <w:t xml:space="preserve">;  </w:t>
            </w:r>
            <w:r w:rsidR="00607EF6" w:rsidRPr="00B8649A">
              <w:rPr>
                <w:sz w:val="20"/>
                <w:lang w:val="es-ES"/>
              </w:rPr>
              <w:t>Países árabes</w:t>
            </w:r>
            <w:r w:rsidRPr="00B8649A">
              <w:rPr>
                <w:sz w:val="20"/>
                <w:lang w:val="es-ES"/>
              </w:rPr>
              <w:t xml:space="preserve"> (4)</w:t>
            </w:r>
            <w:r w:rsidR="001B4CBB" w:rsidRPr="00B8649A">
              <w:rPr>
                <w:sz w:val="20"/>
                <w:lang w:val="es-ES"/>
              </w:rPr>
              <w:t xml:space="preserve">;  </w:t>
            </w:r>
            <w:r w:rsidRPr="00B8649A">
              <w:rPr>
                <w:sz w:val="20"/>
                <w:lang w:val="es-ES"/>
              </w:rPr>
              <w:t>Asia y Pacífico (8)</w:t>
            </w:r>
            <w:r w:rsidR="001B4CBB" w:rsidRPr="00B8649A">
              <w:rPr>
                <w:sz w:val="20"/>
                <w:lang w:val="es-ES"/>
              </w:rPr>
              <w:t xml:space="preserve">;  </w:t>
            </w:r>
            <w:r w:rsidRPr="00B8649A">
              <w:rPr>
                <w:sz w:val="20"/>
                <w:lang w:val="es-ES"/>
              </w:rPr>
              <w:t>determinados países de Europa y Asia (15)</w:t>
            </w:r>
            <w:r w:rsidR="001B4CBB" w:rsidRPr="00B8649A">
              <w:rPr>
                <w:sz w:val="20"/>
                <w:lang w:val="es-ES"/>
              </w:rPr>
              <w:t xml:space="preserve">;  </w:t>
            </w:r>
            <w:r w:rsidRPr="00B8649A">
              <w:rPr>
                <w:sz w:val="20"/>
                <w:lang w:val="es-ES"/>
              </w:rPr>
              <w:t>América Latina y el Caribe (9)</w:t>
            </w:r>
            <w:r w:rsidR="001B4CBB" w:rsidRPr="00B8649A">
              <w:rPr>
                <w:sz w:val="20"/>
                <w:lang w:val="es-ES"/>
              </w:rPr>
              <w:t xml:space="preserve">;  </w:t>
            </w:r>
            <w:r w:rsidRPr="00B8649A">
              <w:rPr>
                <w:sz w:val="20"/>
                <w:lang w:val="es-ES"/>
              </w:rPr>
              <w:t>Otros (6)</w:t>
            </w:r>
          </w:p>
        </w:tc>
      </w:tr>
      <w:tr w:rsidR="00101BB6" w:rsidRPr="00B8649A" w14:paraId="470F3CB3" w14:textId="77777777" w:rsidTr="002F725D">
        <w:trPr>
          <w:trHeight w:val="705"/>
          <w:tblHeader/>
        </w:trPr>
        <w:tc>
          <w:tcPr>
            <w:tcW w:w="1584" w:type="dxa"/>
            <w:tcBorders>
              <w:top w:val="single" w:sz="4" w:space="0" w:color="auto"/>
              <w:left w:val="single" w:sz="4" w:space="0" w:color="auto"/>
              <w:bottom w:val="single" w:sz="4" w:space="0" w:color="auto"/>
              <w:right w:val="single" w:sz="4" w:space="0" w:color="auto"/>
            </w:tcBorders>
          </w:tcPr>
          <w:p w14:paraId="7B7E089E" w14:textId="77777777" w:rsidR="00101BB6" w:rsidRPr="00B8649A" w:rsidRDefault="00101BB6" w:rsidP="00D976C2">
            <w:pPr>
              <w:rPr>
                <w:rFonts w:eastAsia="Times New Roman"/>
                <w:color w:val="000000"/>
                <w:sz w:val="20"/>
              </w:rPr>
            </w:pPr>
            <w:r w:rsidRPr="00B8649A">
              <w:rPr>
                <w:rFonts w:eastAsia="Times New Roman"/>
                <w:color w:val="000000"/>
                <w:sz w:val="20"/>
              </w:rPr>
              <w:t>Programa 18 – La P.I. y los desafíos mundiales</w:t>
            </w:r>
          </w:p>
        </w:tc>
        <w:tc>
          <w:tcPr>
            <w:tcW w:w="3119" w:type="dxa"/>
            <w:tcBorders>
              <w:top w:val="single" w:sz="4" w:space="0" w:color="auto"/>
              <w:left w:val="single" w:sz="4" w:space="0" w:color="auto"/>
              <w:bottom w:val="single" w:sz="4" w:space="0" w:color="auto"/>
              <w:right w:val="single" w:sz="4" w:space="0" w:color="auto"/>
            </w:tcBorders>
          </w:tcPr>
          <w:p w14:paraId="2D1D81D2" w14:textId="512276AE" w:rsidR="00101BB6" w:rsidRPr="00B8649A" w:rsidRDefault="00101BB6" w:rsidP="00D90A4C">
            <w:pPr>
              <w:rPr>
                <w:sz w:val="20"/>
              </w:rPr>
            </w:pPr>
            <w:r w:rsidRPr="00B8649A">
              <w:rPr>
                <w:sz w:val="20"/>
              </w:rPr>
              <w:t xml:space="preserve">VII.2  Plataformas y herramientas de P.I. utilizadas para la transferencia de conocimiento y la adaptación y difusión de tecnología de los países desarrollados </w:t>
            </w:r>
            <w:r w:rsidR="00D90A4C" w:rsidRPr="00B8649A">
              <w:rPr>
                <w:sz w:val="20"/>
              </w:rPr>
              <w:t>en</w:t>
            </w:r>
            <w:r w:rsidRPr="00B8649A">
              <w:rPr>
                <w:sz w:val="20"/>
              </w:rPr>
              <w:t xml:space="preserve"> los países en desarrollo, en particular, </w:t>
            </w:r>
            <w:r w:rsidR="00D90A4C" w:rsidRPr="00B8649A">
              <w:rPr>
                <w:sz w:val="20"/>
              </w:rPr>
              <w:t>en</w:t>
            </w:r>
            <w:r w:rsidRPr="00B8649A">
              <w:rPr>
                <w:sz w:val="20"/>
              </w:rPr>
              <w:t xml:space="preserve"> los menos adelantados, con el fin de atender los desafíos mundiales</w:t>
            </w:r>
          </w:p>
        </w:tc>
        <w:tc>
          <w:tcPr>
            <w:tcW w:w="2767" w:type="dxa"/>
            <w:tcBorders>
              <w:top w:val="single" w:sz="4" w:space="0" w:color="auto"/>
              <w:left w:val="single" w:sz="4" w:space="0" w:color="auto"/>
              <w:bottom w:val="single" w:sz="4" w:space="0" w:color="auto"/>
              <w:right w:val="single" w:sz="4" w:space="0" w:color="auto"/>
            </w:tcBorders>
          </w:tcPr>
          <w:p w14:paraId="600A28D5" w14:textId="77777777" w:rsidR="00101BB6" w:rsidRPr="00B8649A" w:rsidRDefault="00101BB6" w:rsidP="00D976C2">
            <w:pPr>
              <w:rPr>
                <w:color w:val="000000"/>
                <w:sz w:val="20"/>
              </w:rPr>
            </w:pPr>
            <w:r w:rsidRPr="00B8649A">
              <w:rPr>
                <w:color w:val="000000"/>
                <w:sz w:val="20"/>
              </w:rPr>
              <w:t>Número de miembros de WIPO GREEN</w:t>
            </w:r>
          </w:p>
        </w:tc>
        <w:tc>
          <w:tcPr>
            <w:tcW w:w="2336" w:type="dxa"/>
            <w:tcBorders>
              <w:top w:val="single" w:sz="4" w:space="0" w:color="auto"/>
              <w:left w:val="single" w:sz="4" w:space="0" w:color="auto"/>
              <w:bottom w:val="single" w:sz="4" w:space="0" w:color="auto"/>
              <w:right w:val="single" w:sz="4" w:space="0" w:color="auto"/>
            </w:tcBorders>
          </w:tcPr>
          <w:p w14:paraId="00CD6187" w14:textId="3AAD65D6" w:rsidR="00101BB6" w:rsidRPr="00B8649A" w:rsidRDefault="00101BB6" w:rsidP="00D976C2">
            <w:pPr>
              <w:rPr>
                <w:sz w:val="20"/>
              </w:rPr>
            </w:pPr>
            <w:r w:rsidRPr="00B8649A">
              <w:rPr>
                <w:sz w:val="20"/>
              </w:rPr>
              <w:t>Referencia actualizada a finales de 2013</w:t>
            </w:r>
            <w:r w:rsidR="001B4CBB" w:rsidRPr="00B8649A">
              <w:rPr>
                <w:sz w:val="20"/>
              </w:rPr>
              <w:t xml:space="preserve">:  </w:t>
            </w:r>
            <w:r w:rsidRPr="00B8649A">
              <w:rPr>
                <w:sz w:val="20"/>
              </w:rPr>
              <w:t xml:space="preserve">36 </w:t>
            </w:r>
            <w:r w:rsidR="002F725D" w:rsidRPr="00B8649A">
              <w:rPr>
                <w:sz w:val="20"/>
              </w:rPr>
              <w:t>a</w:t>
            </w:r>
            <w:r w:rsidRPr="00B8649A">
              <w:rPr>
                <w:sz w:val="20"/>
              </w:rPr>
              <w:t xml:space="preserve">sociados, 160 usuarios, 830 aportaciones </w:t>
            </w:r>
          </w:p>
          <w:p w14:paraId="62232BF7" w14:textId="77777777" w:rsidR="00101BB6" w:rsidRPr="00B8649A" w:rsidRDefault="00101BB6" w:rsidP="00D976C2">
            <w:pPr>
              <w:ind w:firstLine="567"/>
              <w:rPr>
                <w:sz w:val="20"/>
              </w:rPr>
            </w:pPr>
          </w:p>
        </w:tc>
        <w:tc>
          <w:tcPr>
            <w:tcW w:w="2074" w:type="dxa"/>
            <w:tcBorders>
              <w:top w:val="single" w:sz="4" w:space="0" w:color="auto"/>
              <w:left w:val="single" w:sz="4" w:space="0" w:color="auto"/>
              <w:bottom w:val="single" w:sz="4" w:space="0" w:color="auto"/>
              <w:right w:val="single" w:sz="4" w:space="0" w:color="auto"/>
            </w:tcBorders>
          </w:tcPr>
          <w:p w14:paraId="7A5A9E36" w14:textId="77777777" w:rsidR="00101BB6" w:rsidRPr="00B8649A" w:rsidRDefault="00101BB6" w:rsidP="00D976C2">
            <w:pPr>
              <w:rPr>
                <w:sz w:val="20"/>
              </w:rPr>
            </w:pPr>
            <w:r w:rsidRPr="00B8649A">
              <w:rPr>
                <w:sz w:val="20"/>
              </w:rPr>
              <w:t xml:space="preserve">10 nuevos asociados  </w:t>
            </w:r>
          </w:p>
        </w:tc>
        <w:tc>
          <w:tcPr>
            <w:tcW w:w="3600" w:type="dxa"/>
            <w:tcBorders>
              <w:top w:val="single" w:sz="4" w:space="0" w:color="auto"/>
              <w:left w:val="single" w:sz="4" w:space="0" w:color="auto"/>
              <w:bottom w:val="single" w:sz="4" w:space="0" w:color="auto"/>
              <w:right w:val="single" w:sz="4" w:space="0" w:color="auto"/>
            </w:tcBorders>
          </w:tcPr>
          <w:p w14:paraId="0174701D" w14:textId="20E3C128" w:rsidR="00101BB6" w:rsidRPr="00B8649A" w:rsidRDefault="00101BB6" w:rsidP="00D976C2">
            <w:pPr>
              <w:rPr>
                <w:sz w:val="20"/>
              </w:rPr>
            </w:pPr>
            <w:r w:rsidRPr="00B8649A">
              <w:rPr>
                <w:sz w:val="20"/>
              </w:rPr>
              <w:t>- 29 nuevos asociados (65</w:t>
            </w:r>
            <w:r w:rsidR="00D16322" w:rsidRPr="00B8649A">
              <w:rPr>
                <w:sz w:val="20"/>
              </w:rPr>
              <w:t xml:space="preserve"> en total</w:t>
            </w:r>
            <w:r w:rsidRPr="00B8649A">
              <w:rPr>
                <w:sz w:val="20"/>
              </w:rPr>
              <w:t>)</w:t>
            </w:r>
          </w:p>
          <w:p w14:paraId="6AFDAAA0" w14:textId="57B7B60B" w:rsidR="00101BB6" w:rsidRPr="00B8649A" w:rsidRDefault="00101BB6" w:rsidP="00D976C2">
            <w:pPr>
              <w:rPr>
                <w:sz w:val="20"/>
              </w:rPr>
            </w:pPr>
            <w:r w:rsidRPr="00B8649A">
              <w:rPr>
                <w:sz w:val="20"/>
              </w:rPr>
              <w:t>- 330 nuevos usuarios (490</w:t>
            </w:r>
            <w:r w:rsidR="00D16322" w:rsidRPr="00B8649A">
              <w:rPr>
                <w:sz w:val="20"/>
              </w:rPr>
              <w:t xml:space="preserve"> en total</w:t>
            </w:r>
            <w:r w:rsidRPr="00B8649A">
              <w:rPr>
                <w:sz w:val="20"/>
              </w:rPr>
              <w:t>)</w:t>
            </w:r>
          </w:p>
          <w:p w14:paraId="2087AEC5" w14:textId="77777777" w:rsidR="00101BB6" w:rsidRPr="00B8649A" w:rsidRDefault="00101BB6" w:rsidP="00D976C2">
            <w:pPr>
              <w:rPr>
                <w:sz w:val="20"/>
              </w:rPr>
            </w:pPr>
            <w:r w:rsidRPr="00B8649A">
              <w:rPr>
                <w:sz w:val="20"/>
              </w:rPr>
              <w:t xml:space="preserve">- 1.351 nuevas aportaciones  </w:t>
            </w:r>
          </w:p>
          <w:p w14:paraId="10487723" w14:textId="6B8832C8" w:rsidR="00101BB6" w:rsidRPr="00B8649A" w:rsidRDefault="00101BB6" w:rsidP="00D16322">
            <w:pPr>
              <w:rPr>
                <w:sz w:val="20"/>
              </w:rPr>
            </w:pPr>
            <w:r w:rsidRPr="00B8649A">
              <w:rPr>
                <w:sz w:val="20"/>
              </w:rPr>
              <w:t>(2.181</w:t>
            </w:r>
            <w:r w:rsidR="00D16322" w:rsidRPr="00B8649A">
              <w:rPr>
                <w:sz w:val="20"/>
              </w:rPr>
              <w:t xml:space="preserve"> en total</w:t>
            </w:r>
            <w:r w:rsidRPr="00B8649A">
              <w:rPr>
                <w:sz w:val="20"/>
              </w:rPr>
              <w:t>)</w:t>
            </w:r>
          </w:p>
        </w:tc>
      </w:tr>
    </w:tbl>
    <w:p w14:paraId="175FD2ED" w14:textId="77777777" w:rsidR="00CD4E3E" w:rsidRPr="00B8649A" w:rsidRDefault="00CD4E3E" w:rsidP="00CD4E3E">
      <w:r w:rsidRPr="00B8649A">
        <w:br w:type="page"/>
      </w:r>
    </w:p>
    <w:tbl>
      <w:tblPr>
        <w:tblW w:w="154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3"/>
        <w:gridCol w:w="15"/>
        <w:gridCol w:w="3245"/>
        <w:gridCol w:w="2835"/>
        <w:gridCol w:w="2268"/>
        <w:gridCol w:w="2074"/>
        <w:gridCol w:w="3600"/>
      </w:tblGrid>
      <w:tr w:rsidR="00CF6499" w:rsidRPr="00B8649A" w14:paraId="4CCB6244" w14:textId="77777777" w:rsidTr="002F725D">
        <w:trPr>
          <w:cantSplit/>
          <w:trHeight w:val="476"/>
          <w:tblHeader/>
        </w:trPr>
        <w:tc>
          <w:tcPr>
            <w:tcW w:w="1458" w:type="dxa"/>
            <w:gridSpan w:val="2"/>
            <w:shd w:val="clear" w:color="auto" w:fill="C0C0C0"/>
          </w:tcPr>
          <w:p w14:paraId="3A7E2B19" w14:textId="77777777" w:rsidR="00CF6499" w:rsidRPr="00B8649A" w:rsidRDefault="00CF6499" w:rsidP="00B161F4">
            <w:pPr>
              <w:jc w:val="center"/>
              <w:rPr>
                <w:b/>
                <w:sz w:val="20"/>
              </w:rPr>
            </w:pPr>
            <w:r w:rsidRPr="00B8649A">
              <w:rPr>
                <w:b/>
                <w:sz w:val="20"/>
              </w:rPr>
              <w:lastRenderedPageBreak/>
              <w:t>Programa</w:t>
            </w:r>
          </w:p>
        </w:tc>
        <w:tc>
          <w:tcPr>
            <w:tcW w:w="3245" w:type="dxa"/>
            <w:shd w:val="clear" w:color="auto" w:fill="C0C0C0"/>
          </w:tcPr>
          <w:p w14:paraId="154829B0" w14:textId="77777777" w:rsidR="00CF6499" w:rsidRPr="00B8649A" w:rsidRDefault="00CF6499" w:rsidP="00B161F4">
            <w:pPr>
              <w:rPr>
                <w:b/>
                <w:bCs/>
                <w:sz w:val="20"/>
              </w:rPr>
            </w:pPr>
            <w:r w:rsidRPr="00B8649A">
              <w:rPr>
                <w:b/>
                <w:bCs/>
                <w:sz w:val="20"/>
              </w:rPr>
              <w:t>Resultado previsto</w:t>
            </w:r>
          </w:p>
        </w:tc>
        <w:tc>
          <w:tcPr>
            <w:tcW w:w="2835" w:type="dxa"/>
            <w:shd w:val="clear" w:color="auto" w:fill="C0C0C0"/>
          </w:tcPr>
          <w:p w14:paraId="0C7402FB" w14:textId="77777777" w:rsidR="00CF6499" w:rsidRPr="00B8649A" w:rsidRDefault="00CF6499" w:rsidP="00B161F4">
            <w:pPr>
              <w:rPr>
                <w:b/>
                <w:bCs/>
                <w:sz w:val="20"/>
              </w:rPr>
            </w:pPr>
            <w:r w:rsidRPr="00B8649A">
              <w:rPr>
                <w:b/>
                <w:bCs/>
                <w:sz w:val="20"/>
              </w:rPr>
              <w:t>Indicador de rendimiento</w:t>
            </w:r>
          </w:p>
        </w:tc>
        <w:tc>
          <w:tcPr>
            <w:tcW w:w="2268" w:type="dxa"/>
            <w:shd w:val="clear" w:color="auto" w:fill="C0C0C0"/>
          </w:tcPr>
          <w:p w14:paraId="59A319F2" w14:textId="77777777" w:rsidR="00CF6499" w:rsidRPr="00B8649A" w:rsidRDefault="00CF6499" w:rsidP="00B161F4">
            <w:pPr>
              <w:rPr>
                <w:b/>
                <w:bCs/>
                <w:sz w:val="20"/>
              </w:rPr>
            </w:pPr>
            <w:r w:rsidRPr="00B8649A">
              <w:rPr>
                <w:b/>
                <w:bCs/>
                <w:sz w:val="20"/>
              </w:rPr>
              <w:t>Referencia</w:t>
            </w:r>
          </w:p>
        </w:tc>
        <w:tc>
          <w:tcPr>
            <w:tcW w:w="2074" w:type="dxa"/>
            <w:shd w:val="clear" w:color="auto" w:fill="C0C0C0"/>
          </w:tcPr>
          <w:p w14:paraId="61272CAF" w14:textId="77777777" w:rsidR="00CF6499" w:rsidRPr="00B8649A" w:rsidRDefault="00CF6499" w:rsidP="00B161F4">
            <w:pPr>
              <w:rPr>
                <w:b/>
                <w:bCs/>
                <w:sz w:val="20"/>
              </w:rPr>
            </w:pPr>
            <w:r w:rsidRPr="00B8649A">
              <w:rPr>
                <w:b/>
                <w:bCs/>
                <w:sz w:val="20"/>
              </w:rPr>
              <w:t>Objetivo</w:t>
            </w:r>
          </w:p>
        </w:tc>
        <w:tc>
          <w:tcPr>
            <w:tcW w:w="3600" w:type="dxa"/>
            <w:shd w:val="clear" w:color="auto" w:fill="C0C0C0"/>
          </w:tcPr>
          <w:p w14:paraId="36EA1243" w14:textId="77777777" w:rsidR="00CF6499" w:rsidRPr="00B8649A" w:rsidRDefault="00CF6499" w:rsidP="00B161F4">
            <w:pPr>
              <w:rPr>
                <w:b/>
                <w:bCs/>
                <w:sz w:val="20"/>
              </w:rPr>
            </w:pPr>
            <w:r w:rsidRPr="00B8649A">
              <w:rPr>
                <w:b/>
                <w:bCs/>
                <w:sz w:val="20"/>
              </w:rPr>
              <w:t>Datos sobre el rendimiento</w:t>
            </w:r>
          </w:p>
        </w:tc>
      </w:tr>
      <w:tr w:rsidR="00CD4E3E" w:rsidRPr="00B8649A" w14:paraId="3BD2441D" w14:textId="77777777" w:rsidTr="002F725D">
        <w:trPr>
          <w:trHeight w:val="705"/>
          <w:tblHeader/>
        </w:trPr>
        <w:tc>
          <w:tcPr>
            <w:tcW w:w="1458" w:type="dxa"/>
            <w:gridSpan w:val="2"/>
            <w:tcBorders>
              <w:top w:val="single" w:sz="4" w:space="0" w:color="auto"/>
              <w:left w:val="single" w:sz="4" w:space="0" w:color="auto"/>
              <w:bottom w:val="single" w:sz="4" w:space="0" w:color="auto"/>
              <w:right w:val="single" w:sz="4" w:space="0" w:color="auto"/>
            </w:tcBorders>
          </w:tcPr>
          <w:p w14:paraId="1B3572F3" w14:textId="7E7AF685" w:rsidR="00CD4E3E" w:rsidRPr="00B8649A" w:rsidRDefault="000A2472" w:rsidP="00194148">
            <w:pPr>
              <w:rPr>
                <w:rFonts w:eastAsia="Times New Roman"/>
                <w:color w:val="000000"/>
                <w:sz w:val="20"/>
              </w:rPr>
            </w:pPr>
            <w:r w:rsidRPr="00B8649A">
              <w:rPr>
                <w:rFonts w:eastAsia="Times New Roman"/>
                <w:color w:val="000000"/>
                <w:sz w:val="20"/>
              </w:rPr>
              <w:t>Programa 1</w:t>
            </w:r>
            <w:r w:rsidR="00CD4E3E" w:rsidRPr="00B8649A">
              <w:rPr>
                <w:rFonts w:eastAsia="Times New Roman"/>
                <w:color w:val="000000"/>
                <w:sz w:val="20"/>
              </w:rPr>
              <w:t xml:space="preserve">8 – </w:t>
            </w:r>
            <w:r w:rsidR="0094104F" w:rsidRPr="00B8649A">
              <w:rPr>
                <w:rFonts w:eastAsia="Times New Roman"/>
                <w:color w:val="000000"/>
                <w:sz w:val="20"/>
              </w:rPr>
              <w:t>La P.I. y los desafíos mundiales</w:t>
            </w:r>
          </w:p>
        </w:tc>
        <w:tc>
          <w:tcPr>
            <w:tcW w:w="3245" w:type="dxa"/>
            <w:tcBorders>
              <w:top w:val="single" w:sz="4" w:space="0" w:color="auto"/>
              <w:left w:val="single" w:sz="4" w:space="0" w:color="auto"/>
              <w:bottom w:val="single" w:sz="4" w:space="0" w:color="auto"/>
              <w:right w:val="single" w:sz="4" w:space="0" w:color="auto"/>
            </w:tcBorders>
          </w:tcPr>
          <w:p w14:paraId="6C87904B" w14:textId="0C2F25EA" w:rsidR="00CD4E3E" w:rsidRPr="00B8649A" w:rsidRDefault="00CD4E3E" w:rsidP="002F725D">
            <w:pPr>
              <w:rPr>
                <w:sz w:val="20"/>
              </w:rPr>
            </w:pPr>
            <w:r w:rsidRPr="00B8649A">
              <w:rPr>
                <w:sz w:val="20"/>
              </w:rPr>
              <w:t xml:space="preserve">VII.2  </w:t>
            </w:r>
            <w:r w:rsidR="0094104F" w:rsidRPr="00B8649A">
              <w:rPr>
                <w:sz w:val="20"/>
              </w:rPr>
              <w:t xml:space="preserve">Plataformas y herramientas de P.I. utilizadas para la transferencia de conocimiento y la adaptación y difusión de tecnología de los países desarrollados </w:t>
            </w:r>
            <w:r w:rsidR="002F725D" w:rsidRPr="00B8649A">
              <w:rPr>
                <w:sz w:val="20"/>
              </w:rPr>
              <w:t>en</w:t>
            </w:r>
            <w:r w:rsidR="0094104F" w:rsidRPr="00B8649A">
              <w:rPr>
                <w:sz w:val="20"/>
              </w:rPr>
              <w:t xml:space="preserve"> los países en desarrollo, en particular, </w:t>
            </w:r>
            <w:r w:rsidR="002F725D" w:rsidRPr="00B8649A">
              <w:rPr>
                <w:sz w:val="20"/>
              </w:rPr>
              <w:t>en</w:t>
            </w:r>
            <w:r w:rsidR="0094104F" w:rsidRPr="00B8649A">
              <w:rPr>
                <w:sz w:val="20"/>
              </w:rPr>
              <w:t xml:space="preserve"> los menos adelantados, con el fin de atender los desafíos mundiales</w:t>
            </w:r>
          </w:p>
        </w:tc>
        <w:tc>
          <w:tcPr>
            <w:tcW w:w="2835" w:type="dxa"/>
            <w:tcBorders>
              <w:top w:val="single" w:sz="4" w:space="0" w:color="auto"/>
              <w:left w:val="single" w:sz="4" w:space="0" w:color="auto"/>
              <w:bottom w:val="single" w:sz="4" w:space="0" w:color="auto"/>
              <w:right w:val="single" w:sz="4" w:space="0" w:color="auto"/>
            </w:tcBorders>
          </w:tcPr>
          <w:p w14:paraId="27B77A0B" w14:textId="1EAE3D3B" w:rsidR="00CD4E3E" w:rsidRPr="00B8649A" w:rsidRDefault="0094104F" w:rsidP="00194148">
            <w:pPr>
              <w:rPr>
                <w:color w:val="000000"/>
                <w:sz w:val="20"/>
              </w:rPr>
            </w:pPr>
            <w:r w:rsidRPr="00B8649A">
              <w:rPr>
                <w:color w:val="000000"/>
                <w:sz w:val="20"/>
              </w:rPr>
              <w:t>Número de miembros de WIPO GREEN</w:t>
            </w:r>
          </w:p>
        </w:tc>
        <w:tc>
          <w:tcPr>
            <w:tcW w:w="2268" w:type="dxa"/>
            <w:tcBorders>
              <w:top w:val="single" w:sz="4" w:space="0" w:color="auto"/>
              <w:left w:val="single" w:sz="4" w:space="0" w:color="auto"/>
              <w:bottom w:val="single" w:sz="4" w:space="0" w:color="auto"/>
              <w:right w:val="single" w:sz="4" w:space="0" w:color="auto"/>
            </w:tcBorders>
          </w:tcPr>
          <w:p w14:paraId="44D1C7F2" w14:textId="167BECC3" w:rsidR="00CD4E3E" w:rsidRPr="00B8649A" w:rsidRDefault="00E1347C" w:rsidP="00194148">
            <w:pPr>
              <w:rPr>
                <w:sz w:val="20"/>
              </w:rPr>
            </w:pPr>
            <w:r w:rsidRPr="00B8649A">
              <w:rPr>
                <w:sz w:val="20"/>
              </w:rPr>
              <w:t xml:space="preserve">Referencia actualizada </w:t>
            </w:r>
            <w:r w:rsidR="00CE50C8" w:rsidRPr="00B8649A">
              <w:rPr>
                <w:sz w:val="20"/>
              </w:rPr>
              <w:t>a finales de</w:t>
            </w:r>
            <w:r w:rsidR="0099028F" w:rsidRPr="00B8649A">
              <w:rPr>
                <w:sz w:val="20"/>
              </w:rPr>
              <w:t xml:space="preserve"> </w:t>
            </w:r>
            <w:r w:rsidRPr="00B8649A">
              <w:rPr>
                <w:sz w:val="20"/>
              </w:rPr>
              <w:t>2013</w:t>
            </w:r>
            <w:r w:rsidR="001B4CBB" w:rsidRPr="00B8649A">
              <w:rPr>
                <w:sz w:val="20"/>
              </w:rPr>
              <w:t xml:space="preserve">:  </w:t>
            </w:r>
            <w:r w:rsidR="00CD4E3E" w:rsidRPr="00B8649A">
              <w:rPr>
                <w:sz w:val="20"/>
              </w:rPr>
              <w:t xml:space="preserve">36 </w:t>
            </w:r>
            <w:r w:rsidR="00520E26" w:rsidRPr="00B8649A">
              <w:rPr>
                <w:sz w:val="20"/>
              </w:rPr>
              <w:t>Asociados</w:t>
            </w:r>
            <w:r w:rsidR="00CD4E3E" w:rsidRPr="00B8649A">
              <w:rPr>
                <w:sz w:val="20"/>
              </w:rPr>
              <w:t xml:space="preserve">, 160 </w:t>
            </w:r>
            <w:r w:rsidR="00520E26" w:rsidRPr="00B8649A">
              <w:rPr>
                <w:sz w:val="20"/>
              </w:rPr>
              <w:t>usuarios</w:t>
            </w:r>
            <w:r w:rsidR="00CD4E3E" w:rsidRPr="00B8649A">
              <w:rPr>
                <w:sz w:val="20"/>
              </w:rPr>
              <w:t xml:space="preserve">, 830 </w:t>
            </w:r>
            <w:r w:rsidR="00C21B8B" w:rsidRPr="00B8649A">
              <w:rPr>
                <w:sz w:val="20"/>
              </w:rPr>
              <w:t>aportaciones</w:t>
            </w:r>
            <w:r w:rsidR="00CD4E3E" w:rsidRPr="00B8649A">
              <w:rPr>
                <w:sz w:val="20"/>
              </w:rPr>
              <w:t xml:space="preserve"> </w:t>
            </w:r>
          </w:p>
          <w:p w14:paraId="3EF0617C" w14:textId="77777777" w:rsidR="00CD4E3E" w:rsidRPr="00B8649A" w:rsidRDefault="00CD4E3E" w:rsidP="00C21B8B">
            <w:pPr>
              <w:ind w:firstLine="567"/>
              <w:rPr>
                <w:sz w:val="20"/>
              </w:rPr>
            </w:pPr>
          </w:p>
        </w:tc>
        <w:tc>
          <w:tcPr>
            <w:tcW w:w="2074" w:type="dxa"/>
            <w:tcBorders>
              <w:top w:val="single" w:sz="4" w:space="0" w:color="auto"/>
              <w:left w:val="single" w:sz="4" w:space="0" w:color="auto"/>
              <w:bottom w:val="single" w:sz="4" w:space="0" w:color="auto"/>
              <w:right w:val="single" w:sz="4" w:space="0" w:color="auto"/>
            </w:tcBorders>
          </w:tcPr>
          <w:p w14:paraId="26D8B255" w14:textId="51147E8D" w:rsidR="00CD4E3E" w:rsidRPr="00B8649A" w:rsidRDefault="00CD4E3E" w:rsidP="00520E26">
            <w:pPr>
              <w:rPr>
                <w:sz w:val="20"/>
              </w:rPr>
            </w:pPr>
            <w:r w:rsidRPr="00B8649A">
              <w:rPr>
                <w:sz w:val="20"/>
              </w:rPr>
              <w:t xml:space="preserve">10 </w:t>
            </w:r>
            <w:r w:rsidR="00520E26" w:rsidRPr="00B8649A">
              <w:rPr>
                <w:sz w:val="20"/>
              </w:rPr>
              <w:t>nuevos asociados</w:t>
            </w:r>
            <w:r w:rsidRPr="00B8649A">
              <w:rPr>
                <w:sz w:val="20"/>
              </w:rPr>
              <w:t xml:space="preserve">  </w:t>
            </w:r>
          </w:p>
        </w:tc>
        <w:tc>
          <w:tcPr>
            <w:tcW w:w="3600" w:type="dxa"/>
            <w:tcBorders>
              <w:top w:val="single" w:sz="4" w:space="0" w:color="auto"/>
              <w:left w:val="single" w:sz="4" w:space="0" w:color="auto"/>
              <w:bottom w:val="single" w:sz="4" w:space="0" w:color="auto"/>
              <w:right w:val="single" w:sz="4" w:space="0" w:color="auto"/>
            </w:tcBorders>
          </w:tcPr>
          <w:p w14:paraId="623E2A03" w14:textId="613488EC" w:rsidR="00CD4E3E" w:rsidRPr="00B8649A" w:rsidRDefault="00CD4E3E" w:rsidP="00194148">
            <w:pPr>
              <w:rPr>
                <w:sz w:val="20"/>
              </w:rPr>
            </w:pPr>
            <w:r w:rsidRPr="00B8649A">
              <w:rPr>
                <w:sz w:val="20"/>
              </w:rPr>
              <w:t xml:space="preserve">- 29 </w:t>
            </w:r>
            <w:r w:rsidR="00C21B8B" w:rsidRPr="00B8649A">
              <w:rPr>
                <w:sz w:val="20"/>
              </w:rPr>
              <w:t>nuevos asoc</w:t>
            </w:r>
            <w:r w:rsidR="004901F7" w:rsidRPr="00B8649A">
              <w:rPr>
                <w:sz w:val="20"/>
              </w:rPr>
              <w:t>ia</w:t>
            </w:r>
            <w:r w:rsidR="00C21B8B" w:rsidRPr="00B8649A">
              <w:rPr>
                <w:sz w:val="20"/>
              </w:rPr>
              <w:t>dos</w:t>
            </w:r>
            <w:r w:rsidRPr="00B8649A">
              <w:rPr>
                <w:sz w:val="20"/>
              </w:rPr>
              <w:t xml:space="preserve"> (65</w:t>
            </w:r>
            <w:r w:rsidR="00D16322" w:rsidRPr="00B8649A">
              <w:rPr>
                <w:sz w:val="20"/>
              </w:rPr>
              <w:t xml:space="preserve"> en total</w:t>
            </w:r>
            <w:r w:rsidRPr="00B8649A">
              <w:rPr>
                <w:sz w:val="20"/>
              </w:rPr>
              <w:t>)</w:t>
            </w:r>
          </w:p>
          <w:p w14:paraId="05DEABB5" w14:textId="36F8F641" w:rsidR="00CD4E3E" w:rsidRPr="00B8649A" w:rsidRDefault="00CD4E3E" w:rsidP="00194148">
            <w:pPr>
              <w:rPr>
                <w:sz w:val="20"/>
              </w:rPr>
            </w:pPr>
            <w:r w:rsidRPr="00B8649A">
              <w:rPr>
                <w:sz w:val="20"/>
              </w:rPr>
              <w:t xml:space="preserve">- 330 </w:t>
            </w:r>
            <w:r w:rsidR="00C21B8B" w:rsidRPr="00B8649A">
              <w:rPr>
                <w:sz w:val="20"/>
              </w:rPr>
              <w:t>nuevos usuarios</w:t>
            </w:r>
            <w:r w:rsidRPr="00B8649A">
              <w:rPr>
                <w:sz w:val="20"/>
              </w:rPr>
              <w:t xml:space="preserve"> (490</w:t>
            </w:r>
            <w:r w:rsidR="00D16322" w:rsidRPr="00B8649A">
              <w:rPr>
                <w:sz w:val="20"/>
              </w:rPr>
              <w:t xml:space="preserve"> en total</w:t>
            </w:r>
            <w:r w:rsidRPr="00B8649A">
              <w:rPr>
                <w:sz w:val="20"/>
              </w:rPr>
              <w:t>)</w:t>
            </w:r>
          </w:p>
          <w:p w14:paraId="4A6DE079" w14:textId="7DFDAE6D" w:rsidR="00CD4E3E" w:rsidRPr="00B8649A" w:rsidRDefault="00CD4E3E" w:rsidP="00194148">
            <w:pPr>
              <w:rPr>
                <w:sz w:val="20"/>
              </w:rPr>
            </w:pPr>
            <w:r w:rsidRPr="00B8649A">
              <w:rPr>
                <w:sz w:val="20"/>
              </w:rPr>
              <w:t>- 1</w:t>
            </w:r>
            <w:r w:rsidR="00625ADA" w:rsidRPr="00B8649A">
              <w:rPr>
                <w:sz w:val="20"/>
              </w:rPr>
              <w:t>.</w:t>
            </w:r>
            <w:r w:rsidRPr="00B8649A">
              <w:rPr>
                <w:sz w:val="20"/>
              </w:rPr>
              <w:t xml:space="preserve">351 </w:t>
            </w:r>
            <w:r w:rsidR="00C21B8B" w:rsidRPr="00B8649A">
              <w:rPr>
                <w:sz w:val="20"/>
              </w:rPr>
              <w:t>nuevas aportaciones</w:t>
            </w:r>
            <w:r w:rsidRPr="00B8649A">
              <w:rPr>
                <w:sz w:val="20"/>
              </w:rPr>
              <w:t xml:space="preserve">  </w:t>
            </w:r>
          </w:p>
          <w:p w14:paraId="744951C1" w14:textId="4EB74A98" w:rsidR="00CD4E3E" w:rsidRPr="00B8649A" w:rsidRDefault="00CD4E3E" w:rsidP="00D16322">
            <w:pPr>
              <w:rPr>
                <w:sz w:val="20"/>
              </w:rPr>
            </w:pPr>
            <w:r w:rsidRPr="00B8649A">
              <w:rPr>
                <w:sz w:val="20"/>
              </w:rPr>
              <w:t>(</w:t>
            </w:r>
            <w:r w:rsidR="00625ADA" w:rsidRPr="00B8649A">
              <w:rPr>
                <w:sz w:val="20"/>
              </w:rPr>
              <w:t>2.</w:t>
            </w:r>
            <w:r w:rsidRPr="00B8649A">
              <w:rPr>
                <w:sz w:val="20"/>
              </w:rPr>
              <w:t>181</w:t>
            </w:r>
            <w:r w:rsidR="00D16322" w:rsidRPr="00B8649A">
              <w:rPr>
                <w:sz w:val="20"/>
              </w:rPr>
              <w:t xml:space="preserve"> en total</w:t>
            </w:r>
            <w:r w:rsidRPr="00B8649A">
              <w:rPr>
                <w:sz w:val="20"/>
              </w:rPr>
              <w:t>)</w:t>
            </w:r>
          </w:p>
        </w:tc>
      </w:tr>
      <w:tr w:rsidR="00101BB6" w:rsidRPr="00B8649A" w14:paraId="521A07D1" w14:textId="77777777" w:rsidTr="002F725D">
        <w:trPr>
          <w:trHeight w:val="705"/>
          <w:tblHeader/>
        </w:trPr>
        <w:tc>
          <w:tcPr>
            <w:tcW w:w="1458" w:type="dxa"/>
            <w:gridSpan w:val="2"/>
            <w:tcBorders>
              <w:top w:val="single" w:sz="4" w:space="0" w:color="auto"/>
              <w:left w:val="single" w:sz="4" w:space="0" w:color="auto"/>
              <w:bottom w:val="single" w:sz="4" w:space="0" w:color="auto"/>
              <w:right w:val="single" w:sz="4" w:space="0" w:color="auto"/>
            </w:tcBorders>
          </w:tcPr>
          <w:p w14:paraId="57A572E6" w14:textId="77777777" w:rsidR="00101BB6" w:rsidRPr="00B8649A" w:rsidRDefault="00101BB6" w:rsidP="00D976C2">
            <w:pPr>
              <w:rPr>
                <w:rFonts w:eastAsia="Times New Roman"/>
                <w:color w:val="000000"/>
                <w:sz w:val="20"/>
              </w:rPr>
            </w:pPr>
            <w:r w:rsidRPr="00B8649A">
              <w:rPr>
                <w:rFonts w:eastAsia="Times New Roman"/>
                <w:color w:val="000000"/>
                <w:sz w:val="20"/>
              </w:rPr>
              <w:t>Programa 19 – Comunicaciones</w:t>
            </w:r>
          </w:p>
        </w:tc>
        <w:tc>
          <w:tcPr>
            <w:tcW w:w="3245" w:type="dxa"/>
            <w:tcBorders>
              <w:top w:val="single" w:sz="4" w:space="0" w:color="auto"/>
              <w:left w:val="single" w:sz="4" w:space="0" w:color="auto"/>
              <w:bottom w:val="single" w:sz="4" w:space="0" w:color="auto"/>
              <w:right w:val="single" w:sz="4" w:space="0" w:color="auto"/>
            </w:tcBorders>
          </w:tcPr>
          <w:p w14:paraId="0135C67D" w14:textId="77777777" w:rsidR="00101BB6" w:rsidRPr="00B8649A" w:rsidRDefault="00101BB6" w:rsidP="00D976C2">
            <w:pPr>
              <w:rPr>
                <w:sz w:val="20"/>
              </w:rPr>
            </w:pPr>
            <w:r w:rsidRPr="00B8649A">
              <w:rPr>
                <w:sz w:val="20"/>
              </w:rPr>
              <w:t>VIII.2  Mejora en la prestación de servicios y la atención de consultas</w:t>
            </w:r>
          </w:p>
        </w:tc>
        <w:tc>
          <w:tcPr>
            <w:tcW w:w="2835" w:type="dxa"/>
            <w:tcBorders>
              <w:top w:val="single" w:sz="4" w:space="0" w:color="auto"/>
              <w:left w:val="single" w:sz="4" w:space="0" w:color="auto"/>
              <w:bottom w:val="single" w:sz="4" w:space="0" w:color="auto"/>
              <w:right w:val="single" w:sz="4" w:space="0" w:color="auto"/>
            </w:tcBorders>
          </w:tcPr>
          <w:p w14:paraId="070C503A" w14:textId="77777777" w:rsidR="00101BB6" w:rsidRPr="00B8649A" w:rsidRDefault="00101BB6" w:rsidP="00D976C2">
            <w:pPr>
              <w:rPr>
                <w:color w:val="000000"/>
                <w:sz w:val="20"/>
              </w:rPr>
            </w:pPr>
            <w:r w:rsidRPr="00B8649A">
              <w:rPr>
                <w:color w:val="000000"/>
                <w:sz w:val="20"/>
              </w:rPr>
              <w:t>Objetivos de normas de servicio tal como se define en el sitio web de la OMPI</w:t>
            </w:r>
          </w:p>
        </w:tc>
        <w:tc>
          <w:tcPr>
            <w:tcW w:w="2268" w:type="dxa"/>
            <w:tcBorders>
              <w:top w:val="single" w:sz="4" w:space="0" w:color="auto"/>
              <w:left w:val="single" w:sz="4" w:space="0" w:color="auto"/>
              <w:bottom w:val="single" w:sz="4" w:space="0" w:color="auto"/>
              <w:right w:val="single" w:sz="4" w:space="0" w:color="auto"/>
            </w:tcBorders>
          </w:tcPr>
          <w:p w14:paraId="7E6E77FE" w14:textId="77777777" w:rsidR="00101BB6" w:rsidRPr="00B8649A" w:rsidRDefault="00101BB6" w:rsidP="00D976C2">
            <w:pPr>
              <w:rPr>
                <w:sz w:val="20"/>
              </w:rPr>
            </w:pPr>
            <w:r w:rsidRPr="00B8649A">
              <w:rPr>
                <w:sz w:val="20"/>
              </w:rPr>
              <w:t>Sin referencia</w:t>
            </w:r>
          </w:p>
        </w:tc>
        <w:tc>
          <w:tcPr>
            <w:tcW w:w="2074" w:type="dxa"/>
            <w:tcBorders>
              <w:top w:val="single" w:sz="4" w:space="0" w:color="auto"/>
              <w:left w:val="single" w:sz="4" w:space="0" w:color="auto"/>
              <w:bottom w:val="single" w:sz="4" w:space="0" w:color="auto"/>
              <w:right w:val="single" w:sz="4" w:space="0" w:color="auto"/>
            </w:tcBorders>
          </w:tcPr>
          <w:p w14:paraId="6EFE3615" w14:textId="14CC884D" w:rsidR="00101BB6" w:rsidRPr="00B8649A" w:rsidRDefault="00101BB6" w:rsidP="00D976C2">
            <w:pPr>
              <w:rPr>
                <w:sz w:val="20"/>
              </w:rPr>
            </w:pPr>
            <w:r w:rsidRPr="00B8649A">
              <w:rPr>
                <w:sz w:val="20"/>
              </w:rPr>
              <w:t>Objetivo definido</w:t>
            </w:r>
            <w:r w:rsidR="001B4CBB" w:rsidRPr="00B8649A">
              <w:rPr>
                <w:sz w:val="20"/>
              </w:rPr>
              <w:t xml:space="preserve">:  </w:t>
            </w:r>
            <w:r w:rsidRPr="00B8649A">
              <w:rPr>
                <w:sz w:val="20"/>
              </w:rPr>
              <w:t>Normas de servicio del Centro de Atención al Cliente</w:t>
            </w:r>
            <w:r w:rsidR="001B4CBB" w:rsidRPr="00B8649A">
              <w:rPr>
                <w:sz w:val="20"/>
              </w:rPr>
              <w:t xml:space="preserve">:  </w:t>
            </w:r>
          </w:p>
          <w:p w14:paraId="296DADF4" w14:textId="77777777" w:rsidR="00101BB6" w:rsidRPr="00B8649A" w:rsidRDefault="00101BB6" w:rsidP="00D976C2">
            <w:pPr>
              <w:rPr>
                <w:sz w:val="20"/>
              </w:rPr>
            </w:pPr>
            <w:r w:rsidRPr="00B8649A">
              <w:rPr>
                <w:sz w:val="20"/>
              </w:rPr>
              <w:t>(i) 90% de tickets tramitados en 1 día</w:t>
            </w:r>
          </w:p>
          <w:p w14:paraId="6FB739E3" w14:textId="77777777" w:rsidR="00101BB6" w:rsidRPr="00B8649A" w:rsidRDefault="00101BB6" w:rsidP="00D976C2">
            <w:pPr>
              <w:rPr>
                <w:sz w:val="20"/>
              </w:rPr>
            </w:pPr>
            <w:r w:rsidRPr="00B8649A">
              <w:rPr>
                <w:sz w:val="20"/>
              </w:rPr>
              <w:t>(ii) 90% de quejas tramitadas en ocho horas de trabajo</w:t>
            </w:r>
          </w:p>
        </w:tc>
        <w:tc>
          <w:tcPr>
            <w:tcW w:w="3600" w:type="dxa"/>
            <w:tcBorders>
              <w:top w:val="single" w:sz="4" w:space="0" w:color="auto"/>
              <w:left w:val="single" w:sz="4" w:space="0" w:color="auto"/>
              <w:bottom w:val="single" w:sz="4" w:space="0" w:color="auto"/>
              <w:right w:val="single" w:sz="4" w:space="0" w:color="auto"/>
            </w:tcBorders>
          </w:tcPr>
          <w:p w14:paraId="6334A7E8" w14:textId="77777777" w:rsidR="00101BB6" w:rsidRPr="00B8649A" w:rsidRDefault="00101BB6" w:rsidP="00D976C2">
            <w:pPr>
              <w:rPr>
                <w:sz w:val="20"/>
              </w:rPr>
            </w:pPr>
            <w:r w:rsidRPr="00B8649A">
              <w:rPr>
                <w:sz w:val="20"/>
              </w:rPr>
              <w:t>(i) 92% de los tickets tramitados en 1 día</w:t>
            </w:r>
          </w:p>
          <w:p w14:paraId="761A6597" w14:textId="77777777" w:rsidR="00101BB6" w:rsidRPr="00B8649A" w:rsidRDefault="00101BB6" w:rsidP="00D976C2">
            <w:pPr>
              <w:rPr>
                <w:sz w:val="20"/>
              </w:rPr>
            </w:pPr>
          </w:p>
          <w:p w14:paraId="6DB84ACA" w14:textId="77777777" w:rsidR="00101BB6" w:rsidRPr="00B8649A" w:rsidRDefault="00101BB6" w:rsidP="00D976C2">
            <w:pPr>
              <w:rPr>
                <w:sz w:val="20"/>
              </w:rPr>
            </w:pPr>
            <w:r w:rsidRPr="00B8649A">
              <w:rPr>
                <w:sz w:val="20"/>
              </w:rPr>
              <w:t>(ii) 100% de quejas tramitadas en ocho horas de trabajo</w:t>
            </w:r>
          </w:p>
        </w:tc>
      </w:tr>
      <w:tr w:rsidR="00101BB6" w:rsidRPr="00B8649A" w14:paraId="6B271AD7" w14:textId="77777777" w:rsidTr="002F725D">
        <w:trPr>
          <w:trHeight w:val="705"/>
          <w:tblHeader/>
        </w:trPr>
        <w:tc>
          <w:tcPr>
            <w:tcW w:w="1443" w:type="dxa"/>
            <w:tcBorders>
              <w:top w:val="single" w:sz="4" w:space="0" w:color="auto"/>
              <w:left w:val="single" w:sz="4" w:space="0" w:color="auto"/>
              <w:bottom w:val="single" w:sz="4" w:space="0" w:color="auto"/>
              <w:right w:val="single" w:sz="4" w:space="0" w:color="auto"/>
            </w:tcBorders>
          </w:tcPr>
          <w:p w14:paraId="4BAAAE13" w14:textId="77777777" w:rsidR="00101BB6" w:rsidRPr="00B8649A" w:rsidRDefault="00101BB6" w:rsidP="00D976C2">
            <w:pPr>
              <w:rPr>
                <w:rFonts w:eastAsia="Times New Roman"/>
                <w:color w:val="000000"/>
                <w:sz w:val="20"/>
              </w:rPr>
            </w:pPr>
            <w:r w:rsidRPr="00B8649A">
              <w:rPr>
                <w:rFonts w:eastAsia="Times New Roman"/>
                <w:color w:val="000000"/>
                <w:sz w:val="20"/>
              </w:rPr>
              <w:t>Programa 20 – Relaciones exteriores, alianzas y oficinas en el exterior</w:t>
            </w:r>
          </w:p>
        </w:tc>
        <w:tc>
          <w:tcPr>
            <w:tcW w:w="3260" w:type="dxa"/>
            <w:gridSpan w:val="2"/>
            <w:tcBorders>
              <w:top w:val="single" w:sz="4" w:space="0" w:color="auto"/>
              <w:left w:val="single" w:sz="4" w:space="0" w:color="auto"/>
              <w:bottom w:val="single" w:sz="4" w:space="0" w:color="auto"/>
              <w:right w:val="single" w:sz="4" w:space="0" w:color="auto"/>
            </w:tcBorders>
          </w:tcPr>
          <w:p w14:paraId="6DE4DDE0" w14:textId="77777777" w:rsidR="00101BB6" w:rsidRPr="00B8649A" w:rsidRDefault="00101BB6" w:rsidP="00D976C2">
            <w:pPr>
              <w:rPr>
                <w:sz w:val="20"/>
              </w:rPr>
            </w:pPr>
            <w:r w:rsidRPr="00B8649A">
              <w:rPr>
                <w:sz w:val="20"/>
              </w:rPr>
              <w:t>III.2  Aumento de las capacidades en recursos humanos para hacer frente a la gran diversidad de exigencias que supone la utilización eficaz de la P.I. para fomentar el desarrollo en los países en desarrollo, PMA y países con economías en transición</w:t>
            </w:r>
          </w:p>
        </w:tc>
        <w:tc>
          <w:tcPr>
            <w:tcW w:w="2835" w:type="dxa"/>
            <w:tcBorders>
              <w:top w:val="single" w:sz="4" w:space="0" w:color="auto"/>
              <w:left w:val="single" w:sz="4" w:space="0" w:color="auto"/>
              <w:bottom w:val="single" w:sz="4" w:space="0" w:color="auto"/>
              <w:right w:val="single" w:sz="4" w:space="0" w:color="auto"/>
            </w:tcBorders>
          </w:tcPr>
          <w:p w14:paraId="0020C574" w14:textId="3010B6D5" w:rsidR="00101BB6" w:rsidRPr="00B8649A" w:rsidRDefault="000F115B" w:rsidP="000F115B">
            <w:pPr>
              <w:rPr>
                <w:color w:val="000000"/>
                <w:sz w:val="20"/>
              </w:rPr>
            </w:pPr>
            <w:r w:rsidRPr="00B8649A">
              <w:rPr>
                <w:color w:val="000000"/>
                <w:sz w:val="20"/>
              </w:rPr>
              <w:t>Porcentaje de encargados de la adopción de políticas, funcionarios gubernamentales, profesionales de la P.I. y participantes en talleres con un mayor conocimiento de los OGC y la manera de usar eficazmente la P.I. al servicio del desarrollo</w:t>
            </w:r>
          </w:p>
        </w:tc>
        <w:tc>
          <w:tcPr>
            <w:tcW w:w="2268" w:type="dxa"/>
            <w:tcBorders>
              <w:top w:val="single" w:sz="4" w:space="0" w:color="auto"/>
              <w:left w:val="single" w:sz="4" w:space="0" w:color="auto"/>
              <w:bottom w:val="single" w:sz="4" w:space="0" w:color="auto"/>
              <w:right w:val="single" w:sz="4" w:space="0" w:color="auto"/>
            </w:tcBorders>
          </w:tcPr>
          <w:p w14:paraId="044395FC" w14:textId="77777777" w:rsidR="00101BB6" w:rsidRPr="00B8649A" w:rsidRDefault="00101BB6" w:rsidP="00D976C2">
            <w:pPr>
              <w:rPr>
                <w:sz w:val="20"/>
              </w:rPr>
            </w:pPr>
            <w:proofErr w:type="spellStart"/>
            <w:r w:rsidRPr="00B8649A">
              <w:rPr>
                <w:sz w:val="20"/>
              </w:rPr>
              <w:t>n.d</w:t>
            </w:r>
            <w:proofErr w:type="spellEnd"/>
            <w:r w:rsidRPr="00B8649A">
              <w:rPr>
                <w:sz w:val="20"/>
              </w:rPr>
              <w:t>. (OOB)</w:t>
            </w:r>
          </w:p>
          <w:p w14:paraId="2FDDA9C9" w14:textId="77777777" w:rsidR="00101BB6" w:rsidRPr="00B8649A" w:rsidRDefault="00101BB6" w:rsidP="00D976C2">
            <w:pPr>
              <w:rPr>
                <w:sz w:val="20"/>
              </w:rPr>
            </w:pPr>
            <w:proofErr w:type="spellStart"/>
            <w:r w:rsidRPr="00B8649A">
              <w:rPr>
                <w:sz w:val="20"/>
              </w:rPr>
              <w:t>n.d</w:t>
            </w:r>
            <w:proofErr w:type="spellEnd"/>
            <w:r w:rsidRPr="00B8649A">
              <w:rPr>
                <w:sz w:val="20"/>
              </w:rPr>
              <w:t>. (OOJ)</w:t>
            </w:r>
          </w:p>
          <w:p w14:paraId="65C73F92" w14:textId="77777777" w:rsidR="00101BB6" w:rsidRPr="00B8649A" w:rsidRDefault="00101BB6" w:rsidP="00D976C2">
            <w:pPr>
              <w:rPr>
                <w:sz w:val="20"/>
              </w:rPr>
            </w:pPr>
            <w:r w:rsidRPr="00B8649A">
              <w:rPr>
                <w:sz w:val="20"/>
              </w:rPr>
              <w:t>60% (OOS)</w:t>
            </w:r>
          </w:p>
          <w:p w14:paraId="27DEBCDD" w14:textId="77777777" w:rsidR="00101BB6" w:rsidRPr="00B8649A" w:rsidRDefault="00101BB6" w:rsidP="00D976C2">
            <w:pPr>
              <w:rPr>
                <w:sz w:val="20"/>
              </w:rPr>
            </w:pPr>
          </w:p>
          <w:p w14:paraId="27002CF9" w14:textId="77777777" w:rsidR="00101BB6" w:rsidRPr="00B8649A" w:rsidRDefault="00101BB6" w:rsidP="00D976C2">
            <w:pPr>
              <w:rPr>
                <w:sz w:val="20"/>
              </w:rPr>
            </w:pPr>
          </w:p>
          <w:p w14:paraId="4CCA1942" w14:textId="77777777" w:rsidR="00101BB6" w:rsidRPr="00B8649A" w:rsidRDefault="00101BB6" w:rsidP="00D976C2">
            <w:pPr>
              <w:rPr>
                <w:sz w:val="20"/>
              </w:rPr>
            </w:pPr>
          </w:p>
        </w:tc>
        <w:tc>
          <w:tcPr>
            <w:tcW w:w="2074" w:type="dxa"/>
            <w:tcBorders>
              <w:top w:val="single" w:sz="4" w:space="0" w:color="auto"/>
              <w:left w:val="single" w:sz="4" w:space="0" w:color="auto"/>
              <w:bottom w:val="single" w:sz="4" w:space="0" w:color="auto"/>
              <w:right w:val="single" w:sz="4" w:space="0" w:color="auto"/>
            </w:tcBorders>
          </w:tcPr>
          <w:p w14:paraId="0037D9CA" w14:textId="77777777" w:rsidR="00101BB6" w:rsidRPr="00B8649A" w:rsidRDefault="00101BB6" w:rsidP="00D976C2">
            <w:pPr>
              <w:rPr>
                <w:sz w:val="20"/>
              </w:rPr>
            </w:pPr>
            <w:r w:rsidRPr="00B8649A">
              <w:rPr>
                <w:sz w:val="20"/>
              </w:rPr>
              <w:t>75% (OOB)</w:t>
            </w:r>
          </w:p>
          <w:p w14:paraId="79AAC191" w14:textId="77777777" w:rsidR="00101BB6" w:rsidRPr="00B8649A" w:rsidRDefault="00101BB6" w:rsidP="00D976C2">
            <w:pPr>
              <w:rPr>
                <w:sz w:val="20"/>
              </w:rPr>
            </w:pPr>
            <w:r w:rsidRPr="00B8649A">
              <w:rPr>
                <w:sz w:val="20"/>
              </w:rPr>
              <w:t>75% (OOJ)</w:t>
            </w:r>
          </w:p>
          <w:p w14:paraId="26D0D7CE" w14:textId="77777777" w:rsidR="00101BB6" w:rsidRPr="00B8649A" w:rsidRDefault="00101BB6" w:rsidP="00D976C2">
            <w:pPr>
              <w:rPr>
                <w:sz w:val="20"/>
              </w:rPr>
            </w:pPr>
            <w:r w:rsidRPr="00B8649A">
              <w:rPr>
                <w:sz w:val="20"/>
              </w:rPr>
              <w:t>&gt; 70% (OOS)</w:t>
            </w:r>
          </w:p>
        </w:tc>
        <w:tc>
          <w:tcPr>
            <w:tcW w:w="3600" w:type="dxa"/>
            <w:tcBorders>
              <w:top w:val="single" w:sz="4" w:space="0" w:color="auto"/>
              <w:left w:val="single" w:sz="4" w:space="0" w:color="auto"/>
              <w:bottom w:val="single" w:sz="4" w:space="0" w:color="auto"/>
              <w:right w:val="single" w:sz="4" w:space="0" w:color="auto"/>
            </w:tcBorders>
          </w:tcPr>
          <w:p w14:paraId="34F3D2ED" w14:textId="77777777" w:rsidR="00101BB6" w:rsidRPr="00B8649A" w:rsidRDefault="00101BB6" w:rsidP="00D976C2">
            <w:pPr>
              <w:rPr>
                <w:sz w:val="20"/>
              </w:rPr>
            </w:pPr>
            <w:r w:rsidRPr="00B8649A">
              <w:rPr>
                <w:sz w:val="20"/>
              </w:rPr>
              <w:t>75% (OOB)</w:t>
            </w:r>
          </w:p>
          <w:p w14:paraId="08EFA6D1" w14:textId="77777777" w:rsidR="00101BB6" w:rsidRPr="00B8649A" w:rsidRDefault="00101BB6" w:rsidP="00D976C2">
            <w:pPr>
              <w:rPr>
                <w:sz w:val="20"/>
              </w:rPr>
            </w:pPr>
          </w:p>
          <w:p w14:paraId="6CDF55CC" w14:textId="77777777" w:rsidR="00101BB6" w:rsidRPr="00B8649A" w:rsidRDefault="00101BB6" w:rsidP="00D976C2">
            <w:pPr>
              <w:rPr>
                <w:sz w:val="20"/>
              </w:rPr>
            </w:pPr>
            <w:r w:rsidRPr="00B8649A">
              <w:rPr>
                <w:sz w:val="20"/>
              </w:rPr>
              <w:t>100% (OOJ)</w:t>
            </w:r>
          </w:p>
          <w:p w14:paraId="4EEB63F3" w14:textId="77777777" w:rsidR="00101BB6" w:rsidRPr="00B8649A" w:rsidRDefault="00101BB6" w:rsidP="00D976C2">
            <w:pPr>
              <w:rPr>
                <w:sz w:val="20"/>
              </w:rPr>
            </w:pPr>
          </w:p>
          <w:p w14:paraId="37665066" w14:textId="77777777" w:rsidR="00101BB6" w:rsidRPr="00B8649A" w:rsidRDefault="00101BB6" w:rsidP="00D976C2">
            <w:pPr>
              <w:rPr>
                <w:sz w:val="20"/>
              </w:rPr>
            </w:pPr>
            <w:r w:rsidRPr="00B8649A">
              <w:rPr>
                <w:sz w:val="20"/>
              </w:rPr>
              <w:t>100% (OOS)</w:t>
            </w:r>
          </w:p>
        </w:tc>
      </w:tr>
    </w:tbl>
    <w:p w14:paraId="0F6D8A71" w14:textId="77777777" w:rsidR="005E1426" w:rsidRPr="00B8649A" w:rsidRDefault="005E1426">
      <w:r w:rsidRPr="00B8649A">
        <w:br w:type="page"/>
      </w:r>
    </w:p>
    <w:tbl>
      <w:tblPr>
        <w:tblW w:w="154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6"/>
        <w:gridCol w:w="2684"/>
        <w:gridCol w:w="2986"/>
        <w:gridCol w:w="2594"/>
        <w:gridCol w:w="1890"/>
        <w:gridCol w:w="3600"/>
      </w:tblGrid>
      <w:tr w:rsidR="00C30C31" w:rsidRPr="00B8649A" w14:paraId="26C79608" w14:textId="77777777" w:rsidTr="00263759">
        <w:trPr>
          <w:cantSplit/>
          <w:trHeight w:val="476"/>
          <w:tblHeader/>
        </w:trPr>
        <w:tc>
          <w:tcPr>
            <w:tcW w:w="1726" w:type="dxa"/>
            <w:shd w:val="clear" w:color="auto" w:fill="C0C0C0"/>
          </w:tcPr>
          <w:p w14:paraId="10283DEF" w14:textId="77777777" w:rsidR="00C30C31" w:rsidRPr="00B8649A" w:rsidRDefault="00C30C31" w:rsidP="00EE2702">
            <w:pPr>
              <w:jc w:val="center"/>
              <w:rPr>
                <w:b/>
                <w:sz w:val="20"/>
              </w:rPr>
            </w:pPr>
            <w:r w:rsidRPr="00B8649A">
              <w:rPr>
                <w:b/>
                <w:sz w:val="20"/>
              </w:rPr>
              <w:lastRenderedPageBreak/>
              <w:t>Programa</w:t>
            </w:r>
          </w:p>
        </w:tc>
        <w:tc>
          <w:tcPr>
            <w:tcW w:w="2684" w:type="dxa"/>
            <w:shd w:val="clear" w:color="auto" w:fill="C0C0C0"/>
          </w:tcPr>
          <w:p w14:paraId="72DCAA86" w14:textId="77777777" w:rsidR="00C30C31" w:rsidRPr="00B8649A" w:rsidRDefault="00C30C31" w:rsidP="00EE2702">
            <w:pPr>
              <w:rPr>
                <w:b/>
                <w:bCs/>
                <w:sz w:val="20"/>
              </w:rPr>
            </w:pPr>
            <w:r w:rsidRPr="00B8649A">
              <w:rPr>
                <w:b/>
                <w:bCs/>
                <w:sz w:val="20"/>
              </w:rPr>
              <w:t>Resultado previsto</w:t>
            </w:r>
          </w:p>
        </w:tc>
        <w:tc>
          <w:tcPr>
            <w:tcW w:w="2986" w:type="dxa"/>
            <w:shd w:val="clear" w:color="auto" w:fill="C0C0C0"/>
          </w:tcPr>
          <w:p w14:paraId="1686D96F" w14:textId="77777777" w:rsidR="00C30C31" w:rsidRPr="00B8649A" w:rsidRDefault="00C30C31" w:rsidP="00EE2702">
            <w:pPr>
              <w:rPr>
                <w:b/>
                <w:bCs/>
                <w:sz w:val="20"/>
              </w:rPr>
            </w:pPr>
            <w:r w:rsidRPr="00B8649A">
              <w:rPr>
                <w:b/>
                <w:bCs/>
                <w:sz w:val="20"/>
              </w:rPr>
              <w:t>Indicador de rendimiento</w:t>
            </w:r>
          </w:p>
        </w:tc>
        <w:tc>
          <w:tcPr>
            <w:tcW w:w="2594" w:type="dxa"/>
            <w:shd w:val="clear" w:color="auto" w:fill="C0C0C0"/>
          </w:tcPr>
          <w:p w14:paraId="4E502973" w14:textId="77777777" w:rsidR="00C30C31" w:rsidRPr="00B8649A" w:rsidRDefault="00C30C31" w:rsidP="00EE2702">
            <w:pPr>
              <w:rPr>
                <w:b/>
                <w:bCs/>
                <w:sz w:val="20"/>
              </w:rPr>
            </w:pPr>
            <w:r w:rsidRPr="00B8649A">
              <w:rPr>
                <w:b/>
                <w:bCs/>
                <w:sz w:val="20"/>
              </w:rPr>
              <w:t>Referencia</w:t>
            </w:r>
          </w:p>
        </w:tc>
        <w:tc>
          <w:tcPr>
            <w:tcW w:w="1890" w:type="dxa"/>
            <w:shd w:val="clear" w:color="auto" w:fill="C0C0C0"/>
          </w:tcPr>
          <w:p w14:paraId="74530E78" w14:textId="77777777" w:rsidR="00C30C31" w:rsidRPr="00B8649A" w:rsidRDefault="00C30C31" w:rsidP="00EE2702">
            <w:pPr>
              <w:rPr>
                <w:b/>
                <w:bCs/>
                <w:sz w:val="20"/>
              </w:rPr>
            </w:pPr>
            <w:r w:rsidRPr="00B8649A">
              <w:rPr>
                <w:b/>
                <w:bCs/>
                <w:sz w:val="20"/>
              </w:rPr>
              <w:t>Objetivo</w:t>
            </w:r>
          </w:p>
        </w:tc>
        <w:tc>
          <w:tcPr>
            <w:tcW w:w="3600" w:type="dxa"/>
            <w:shd w:val="clear" w:color="auto" w:fill="C0C0C0"/>
          </w:tcPr>
          <w:p w14:paraId="315F0ECD" w14:textId="77777777" w:rsidR="00C30C31" w:rsidRPr="00B8649A" w:rsidRDefault="00C30C31" w:rsidP="00EE2702">
            <w:pPr>
              <w:rPr>
                <w:b/>
                <w:bCs/>
                <w:sz w:val="20"/>
              </w:rPr>
            </w:pPr>
            <w:r w:rsidRPr="00B8649A">
              <w:rPr>
                <w:b/>
                <w:bCs/>
                <w:sz w:val="20"/>
              </w:rPr>
              <w:t>Datos sobre el rendimiento</w:t>
            </w:r>
          </w:p>
        </w:tc>
      </w:tr>
      <w:tr w:rsidR="00CD4E3E" w:rsidRPr="00B8649A" w14:paraId="1197FDAF" w14:textId="77777777" w:rsidTr="00263759">
        <w:trPr>
          <w:trHeight w:val="705"/>
          <w:tblHeader/>
        </w:trPr>
        <w:tc>
          <w:tcPr>
            <w:tcW w:w="1726" w:type="dxa"/>
            <w:tcBorders>
              <w:top w:val="single" w:sz="4" w:space="0" w:color="auto"/>
              <w:left w:val="single" w:sz="4" w:space="0" w:color="auto"/>
              <w:bottom w:val="single" w:sz="4" w:space="0" w:color="auto"/>
              <w:right w:val="single" w:sz="4" w:space="0" w:color="auto"/>
            </w:tcBorders>
          </w:tcPr>
          <w:p w14:paraId="2D373BF8" w14:textId="256C40B3" w:rsidR="00CD4E3E" w:rsidRPr="00B8649A" w:rsidRDefault="000A2472" w:rsidP="00194148">
            <w:pPr>
              <w:rPr>
                <w:rFonts w:eastAsia="Times New Roman"/>
                <w:color w:val="000000"/>
                <w:sz w:val="20"/>
              </w:rPr>
            </w:pPr>
            <w:r w:rsidRPr="00B8649A">
              <w:rPr>
                <w:rFonts w:eastAsia="Times New Roman"/>
                <w:color w:val="000000"/>
                <w:sz w:val="20"/>
              </w:rPr>
              <w:t>Programa 2</w:t>
            </w:r>
            <w:r w:rsidR="00CD4E3E" w:rsidRPr="00B8649A">
              <w:rPr>
                <w:rFonts w:eastAsia="Times New Roman"/>
                <w:color w:val="000000"/>
                <w:sz w:val="20"/>
              </w:rPr>
              <w:t xml:space="preserve">1 – </w:t>
            </w:r>
            <w:r w:rsidR="000F1751" w:rsidRPr="00B8649A">
              <w:rPr>
                <w:rFonts w:eastAsia="Times New Roman"/>
                <w:color w:val="000000"/>
                <w:sz w:val="20"/>
              </w:rPr>
              <w:t>Gestión ejecutiva</w:t>
            </w:r>
          </w:p>
        </w:tc>
        <w:tc>
          <w:tcPr>
            <w:tcW w:w="2684" w:type="dxa"/>
            <w:tcBorders>
              <w:top w:val="single" w:sz="4" w:space="0" w:color="auto"/>
              <w:left w:val="single" w:sz="4" w:space="0" w:color="auto"/>
              <w:bottom w:val="single" w:sz="4" w:space="0" w:color="auto"/>
              <w:right w:val="single" w:sz="4" w:space="0" w:color="auto"/>
            </w:tcBorders>
          </w:tcPr>
          <w:p w14:paraId="3B0469CB" w14:textId="7F296B6A" w:rsidR="00CD4E3E" w:rsidRPr="00B8649A" w:rsidRDefault="00CD4E3E" w:rsidP="00194148">
            <w:pPr>
              <w:rPr>
                <w:sz w:val="20"/>
              </w:rPr>
            </w:pPr>
            <w:r w:rsidRPr="00B8649A">
              <w:rPr>
                <w:sz w:val="20"/>
              </w:rPr>
              <w:t xml:space="preserve">VIII.3 </w:t>
            </w:r>
            <w:r w:rsidR="00B12583" w:rsidRPr="00B8649A">
              <w:rPr>
                <w:sz w:val="20"/>
              </w:rPr>
              <w:t>Atención eficaz a los Estados miembros</w:t>
            </w:r>
          </w:p>
        </w:tc>
        <w:tc>
          <w:tcPr>
            <w:tcW w:w="2986" w:type="dxa"/>
            <w:tcBorders>
              <w:top w:val="single" w:sz="4" w:space="0" w:color="auto"/>
              <w:left w:val="single" w:sz="4" w:space="0" w:color="auto"/>
              <w:bottom w:val="single" w:sz="4" w:space="0" w:color="auto"/>
              <w:right w:val="single" w:sz="4" w:space="0" w:color="auto"/>
            </w:tcBorders>
          </w:tcPr>
          <w:p w14:paraId="335B5C46" w14:textId="1857191E" w:rsidR="00CD4E3E" w:rsidRPr="00B8649A" w:rsidRDefault="00427C5D" w:rsidP="00CE0BEF">
            <w:pPr>
              <w:rPr>
                <w:color w:val="000000"/>
                <w:sz w:val="20"/>
              </w:rPr>
            </w:pPr>
            <w:r w:rsidRPr="00B8649A">
              <w:rPr>
                <w:color w:val="000000"/>
                <w:sz w:val="20"/>
              </w:rPr>
              <w:t>Porcentaje de notificaciones de adhesión y otras medidas relacionadas con los tratados tramitadas de manera puntual</w:t>
            </w:r>
          </w:p>
        </w:tc>
        <w:tc>
          <w:tcPr>
            <w:tcW w:w="2594" w:type="dxa"/>
            <w:tcBorders>
              <w:top w:val="single" w:sz="4" w:space="0" w:color="auto"/>
              <w:left w:val="single" w:sz="4" w:space="0" w:color="auto"/>
              <w:bottom w:val="single" w:sz="4" w:space="0" w:color="auto"/>
              <w:right w:val="single" w:sz="4" w:space="0" w:color="auto"/>
            </w:tcBorders>
          </w:tcPr>
          <w:p w14:paraId="52EFC6DD" w14:textId="597A58A1" w:rsidR="00CD4E3E" w:rsidRPr="00B8649A" w:rsidRDefault="00E1347C" w:rsidP="00284AE8">
            <w:pPr>
              <w:rPr>
                <w:sz w:val="20"/>
              </w:rPr>
            </w:pPr>
            <w:r w:rsidRPr="00B8649A">
              <w:rPr>
                <w:sz w:val="20"/>
              </w:rPr>
              <w:t>Referencia actualizada</w:t>
            </w:r>
            <w:r w:rsidR="000F1751" w:rsidRPr="00B8649A">
              <w:rPr>
                <w:sz w:val="20"/>
              </w:rPr>
              <w:t xml:space="preserve"> </w:t>
            </w:r>
            <w:r w:rsidR="00CE50C8" w:rsidRPr="00B8649A">
              <w:rPr>
                <w:sz w:val="20"/>
              </w:rPr>
              <w:t>a finales de</w:t>
            </w:r>
            <w:r w:rsidR="0099028F" w:rsidRPr="00B8649A">
              <w:rPr>
                <w:sz w:val="20"/>
              </w:rPr>
              <w:t xml:space="preserve"> </w:t>
            </w:r>
            <w:r w:rsidRPr="00B8649A">
              <w:rPr>
                <w:sz w:val="20"/>
              </w:rPr>
              <w:t>2013</w:t>
            </w:r>
            <w:r w:rsidR="001B4CBB" w:rsidRPr="00B8649A">
              <w:rPr>
                <w:sz w:val="20"/>
              </w:rPr>
              <w:t xml:space="preserve">:  </w:t>
            </w:r>
            <w:r w:rsidR="009D4DAA" w:rsidRPr="00B8649A">
              <w:rPr>
                <w:sz w:val="20"/>
              </w:rPr>
              <w:t>98</w:t>
            </w:r>
            <w:r w:rsidR="00CD4E3E" w:rsidRPr="00B8649A">
              <w:rPr>
                <w:sz w:val="20"/>
              </w:rPr>
              <w:t>%</w:t>
            </w:r>
            <w:r w:rsidR="00774E74" w:rsidRPr="00B8649A">
              <w:rPr>
                <w:sz w:val="20"/>
              </w:rPr>
              <w:t xml:space="preserve"> de las notificaci</w:t>
            </w:r>
            <w:r w:rsidR="00284AE8" w:rsidRPr="00B8649A">
              <w:rPr>
                <w:sz w:val="20"/>
              </w:rPr>
              <w:t>o</w:t>
            </w:r>
            <w:r w:rsidR="00774E74" w:rsidRPr="00B8649A">
              <w:rPr>
                <w:sz w:val="20"/>
              </w:rPr>
              <w:t xml:space="preserve">nes de </w:t>
            </w:r>
            <w:r w:rsidR="00284AE8" w:rsidRPr="00B8649A">
              <w:rPr>
                <w:sz w:val="20"/>
              </w:rPr>
              <w:t>adhesió</w:t>
            </w:r>
            <w:r w:rsidR="00774E74" w:rsidRPr="00B8649A">
              <w:rPr>
                <w:sz w:val="20"/>
              </w:rPr>
              <w:t xml:space="preserve">n y otras actuaciones relativas a Tratados tramitadas en </w:t>
            </w:r>
            <w:r w:rsidR="00437132" w:rsidRPr="00B8649A">
              <w:rPr>
                <w:sz w:val="20"/>
              </w:rPr>
              <w:t xml:space="preserve">un plazo máximo de </w:t>
            </w:r>
            <w:r w:rsidR="00774E74" w:rsidRPr="00B8649A">
              <w:rPr>
                <w:sz w:val="20"/>
              </w:rPr>
              <w:t>tres días</w:t>
            </w:r>
            <w:r w:rsidR="00CD4E3E" w:rsidRPr="00B8649A">
              <w:rPr>
                <w:sz w:val="20"/>
              </w:rPr>
              <w:t>.</w:t>
            </w:r>
          </w:p>
        </w:tc>
        <w:tc>
          <w:tcPr>
            <w:tcW w:w="1890" w:type="dxa"/>
            <w:tcBorders>
              <w:top w:val="single" w:sz="4" w:space="0" w:color="auto"/>
              <w:left w:val="single" w:sz="4" w:space="0" w:color="auto"/>
              <w:bottom w:val="single" w:sz="4" w:space="0" w:color="auto"/>
              <w:right w:val="single" w:sz="4" w:space="0" w:color="auto"/>
            </w:tcBorders>
          </w:tcPr>
          <w:p w14:paraId="53ACF988" w14:textId="6B2E147B" w:rsidR="00CD4E3E" w:rsidRPr="00B8649A" w:rsidRDefault="00CD4E3E" w:rsidP="00194148">
            <w:pPr>
              <w:rPr>
                <w:sz w:val="20"/>
              </w:rPr>
            </w:pPr>
            <w:r w:rsidRPr="00B8649A">
              <w:rPr>
                <w:sz w:val="20"/>
              </w:rPr>
              <w:t>90</w:t>
            </w:r>
            <w:r w:rsidR="001B4CBB" w:rsidRPr="00B8649A">
              <w:rPr>
                <w:sz w:val="20"/>
              </w:rPr>
              <w:t>%</w:t>
            </w:r>
            <w:r w:rsidRPr="00B8649A">
              <w:rPr>
                <w:sz w:val="20"/>
              </w:rPr>
              <w:t xml:space="preserve"> </w:t>
            </w:r>
            <w:r w:rsidR="00437132" w:rsidRPr="00B8649A">
              <w:rPr>
                <w:sz w:val="20"/>
              </w:rPr>
              <w:t>se tramitó en un plazo máximo de tres días</w:t>
            </w:r>
          </w:p>
        </w:tc>
        <w:tc>
          <w:tcPr>
            <w:tcW w:w="3600" w:type="dxa"/>
            <w:tcBorders>
              <w:top w:val="single" w:sz="4" w:space="0" w:color="auto"/>
              <w:left w:val="single" w:sz="4" w:space="0" w:color="auto"/>
              <w:bottom w:val="single" w:sz="4" w:space="0" w:color="auto"/>
              <w:right w:val="single" w:sz="4" w:space="0" w:color="auto"/>
            </w:tcBorders>
          </w:tcPr>
          <w:p w14:paraId="2DEDA9CE" w14:textId="66928287" w:rsidR="00CD4E3E" w:rsidRPr="00B8649A" w:rsidRDefault="00CD4E3E" w:rsidP="00194148">
            <w:pPr>
              <w:rPr>
                <w:sz w:val="20"/>
              </w:rPr>
            </w:pPr>
            <w:r w:rsidRPr="00B8649A">
              <w:rPr>
                <w:sz w:val="20"/>
              </w:rPr>
              <w:t xml:space="preserve">90% </w:t>
            </w:r>
            <w:r w:rsidR="00284AE8" w:rsidRPr="00B8649A">
              <w:rPr>
                <w:sz w:val="20"/>
              </w:rPr>
              <w:t>de las notificaciones de adhesión y otras actuaciones relativas a Tratados tramitadas en un plazo máximo de tres días</w:t>
            </w:r>
            <w:r w:rsidR="009D4DAA" w:rsidRPr="00B8649A">
              <w:rPr>
                <w:sz w:val="20"/>
              </w:rPr>
              <w:t>.</w:t>
            </w:r>
          </w:p>
        </w:tc>
      </w:tr>
      <w:tr w:rsidR="00CD4E3E" w:rsidRPr="00B8649A" w14:paraId="54975B05" w14:textId="77777777" w:rsidTr="00263759">
        <w:trPr>
          <w:trHeight w:val="705"/>
          <w:tblHeader/>
        </w:trPr>
        <w:tc>
          <w:tcPr>
            <w:tcW w:w="1726" w:type="dxa"/>
            <w:tcBorders>
              <w:top w:val="single" w:sz="4" w:space="0" w:color="auto"/>
              <w:left w:val="single" w:sz="4" w:space="0" w:color="auto"/>
              <w:bottom w:val="single" w:sz="4" w:space="0" w:color="auto"/>
              <w:right w:val="single" w:sz="4" w:space="0" w:color="auto"/>
            </w:tcBorders>
          </w:tcPr>
          <w:p w14:paraId="0EEBDEBF" w14:textId="60F27255" w:rsidR="00CD4E3E" w:rsidRPr="00B8649A" w:rsidRDefault="000A2472" w:rsidP="00194148">
            <w:pPr>
              <w:rPr>
                <w:rFonts w:eastAsia="Times New Roman"/>
                <w:color w:val="000000"/>
                <w:sz w:val="20"/>
              </w:rPr>
            </w:pPr>
            <w:r w:rsidRPr="00B8649A">
              <w:rPr>
                <w:rFonts w:eastAsia="Times New Roman"/>
                <w:color w:val="000000"/>
                <w:sz w:val="20"/>
              </w:rPr>
              <w:t>Programa 2</w:t>
            </w:r>
            <w:r w:rsidR="00CD4E3E" w:rsidRPr="00B8649A">
              <w:rPr>
                <w:rFonts w:eastAsia="Times New Roman"/>
                <w:color w:val="000000"/>
                <w:sz w:val="20"/>
              </w:rPr>
              <w:t xml:space="preserve">2 – </w:t>
            </w:r>
            <w:r w:rsidR="006B1CF5" w:rsidRPr="00B8649A">
              <w:rPr>
                <w:rFonts w:eastAsia="Times New Roman"/>
                <w:color w:val="000000"/>
                <w:sz w:val="20"/>
              </w:rPr>
              <w:t>Gestión de programas y recursos</w:t>
            </w:r>
          </w:p>
        </w:tc>
        <w:tc>
          <w:tcPr>
            <w:tcW w:w="2684" w:type="dxa"/>
            <w:tcBorders>
              <w:top w:val="single" w:sz="4" w:space="0" w:color="auto"/>
              <w:left w:val="single" w:sz="4" w:space="0" w:color="auto"/>
              <w:bottom w:val="single" w:sz="4" w:space="0" w:color="auto"/>
              <w:right w:val="single" w:sz="4" w:space="0" w:color="auto"/>
            </w:tcBorders>
          </w:tcPr>
          <w:p w14:paraId="09CCF365" w14:textId="40EC145A" w:rsidR="00CD4E3E" w:rsidRPr="00B8649A" w:rsidRDefault="00CD4E3E" w:rsidP="00194148">
            <w:pPr>
              <w:rPr>
                <w:sz w:val="20"/>
              </w:rPr>
            </w:pPr>
            <w:r w:rsidRPr="00B8649A">
              <w:rPr>
                <w:sz w:val="20"/>
              </w:rPr>
              <w:t xml:space="preserve">IX.2  </w:t>
            </w:r>
            <w:r w:rsidR="006B1CF5" w:rsidRPr="00B8649A">
              <w:rPr>
                <w:sz w:val="20"/>
              </w:rPr>
              <w:t>Funcionamiento sin contratiempos de la Secretaría, provista de un personal bien dirigido, dotado de las competencias adecuadas, y capaz de conseguir resultados</w:t>
            </w:r>
          </w:p>
        </w:tc>
        <w:tc>
          <w:tcPr>
            <w:tcW w:w="2986" w:type="dxa"/>
            <w:tcBorders>
              <w:top w:val="single" w:sz="4" w:space="0" w:color="auto"/>
              <w:left w:val="single" w:sz="4" w:space="0" w:color="auto"/>
              <w:bottom w:val="single" w:sz="4" w:space="0" w:color="auto"/>
              <w:right w:val="single" w:sz="4" w:space="0" w:color="auto"/>
            </w:tcBorders>
          </w:tcPr>
          <w:p w14:paraId="16A23167" w14:textId="7A56969B" w:rsidR="00CD4E3E" w:rsidRPr="00B8649A" w:rsidRDefault="006B1CF5" w:rsidP="00CA13B4">
            <w:pPr>
              <w:rPr>
                <w:color w:val="000000"/>
                <w:sz w:val="20"/>
              </w:rPr>
            </w:pPr>
            <w:r w:rsidRPr="00B8649A">
              <w:rPr>
                <w:bCs/>
                <w:sz w:val="20"/>
              </w:rPr>
              <w:t xml:space="preserve">Rendimiento del capital invertido en concordancia con los parámetros establecidos por el </w:t>
            </w:r>
            <w:r w:rsidR="006F3740" w:rsidRPr="00B8649A">
              <w:rPr>
                <w:bCs/>
                <w:sz w:val="20"/>
              </w:rPr>
              <w:t>Comité Asesor en materia de Inversiones</w:t>
            </w:r>
            <w:r w:rsidR="00CE0BEF" w:rsidRPr="00B8649A">
              <w:rPr>
                <w:bCs/>
                <w:sz w:val="20"/>
              </w:rPr>
              <w:t xml:space="preserve"> </w:t>
            </w:r>
            <w:r w:rsidR="00CA13B4" w:rsidRPr="00B8649A">
              <w:rPr>
                <w:bCs/>
                <w:sz w:val="20"/>
              </w:rPr>
              <w:t>(CAI)</w:t>
            </w:r>
          </w:p>
        </w:tc>
        <w:tc>
          <w:tcPr>
            <w:tcW w:w="2594" w:type="dxa"/>
            <w:tcBorders>
              <w:top w:val="single" w:sz="4" w:space="0" w:color="auto"/>
              <w:left w:val="single" w:sz="4" w:space="0" w:color="auto"/>
              <w:bottom w:val="single" w:sz="4" w:space="0" w:color="auto"/>
              <w:right w:val="single" w:sz="4" w:space="0" w:color="auto"/>
            </w:tcBorders>
          </w:tcPr>
          <w:p w14:paraId="674DE95F" w14:textId="4E0F545C" w:rsidR="00CD4E3E" w:rsidRPr="00B8649A" w:rsidRDefault="00CE0BEF" w:rsidP="00CA13B4">
            <w:pPr>
              <w:rPr>
                <w:sz w:val="20"/>
              </w:rPr>
            </w:pPr>
            <w:r w:rsidRPr="00B8649A">
              <w:rPr>
                <w:bCs/>
                <w:sz w:val="20"/>
              </w:rPr>
              <w:t xml:space="preserve">Rendimiento del capital invertido en concordancia con los parámetros establecidos por el </w:t>
            </w:r>
            <w:r w:rsidR="00CA13B4" w:rsidRPr="00B8649A">
              <w:rPr>
                <w:bCs/>
                <w:sz w:val="20"/>
              </w:rPr>
              <w:t>CAI</w:t>
            </w:r>
            <w:r w:rsidR="00CA13B4" w:rsidRPr="00B8649A">
              <w:rPr>
                <w:sz w:val="20"/>
              </w:rPr>
              <w:t xml:space="preserve"> e</w:t>
            </w:r>
            <w:r w:rsidR="00CD4E3E" w:rsidRPr="00B8649A">
              <w:rPr>
                <w:sz w:val="20"/>
              </w:rPr>
              <w:t>n 2012/13</w:t>
            </w:r>
          </w:p>
        </w:tc>
        <w:tc>
          <w:tcPr>
            <w:tcW w:w="1890" w:type="dxa"/>
            <w:tcBorders>
              <w:top w:val="single" w:sz="4" w:space="0" w:color="auto"/>
              <w:left w:val="single" w:sz="4" w:space="0" w:color="auto"/>
              <w:bottom w:val="single" w:sz="4" w:space="0" w:color="auto"/>
              <w:right w:val="single" w:sz="4" w:space="0" w:color="auto"/>
            </w:tcBorders>
          </w:tcPr>
          <w:p w14:paraId="32FEE11E" w14:textId="0C7EEB6A" w:rsidR="00CD4E3E" w:rsidRPr="00B8649A" w:rsidRDefault="00585B86" w:rsidP="00CA13B4">
            <w:pPr>
              <w:rPr>
                <w:sz w:val="20"/>
              </w:rPr>
            </w:pPr>
            <w:r w:rsidRPr="00B8649A">
              <w:rPr>
                <w:sz w:val="20"/>
              </w:rPr>
              <w:t>Rendimiento del capital invertido</w:t>
            </w:r>
            <w:r w:rsidR="00CD4E3E" w:rsidRPr="00B8649A">
              <w:rPr>
                <w:sz w:val="20"/>
              </w:rPr>
              <w:t xml:space="preserve"> </w:t>
            </w:r>
            <w:r w:rsidRPr="00B8649A">
              <w:rPr>
                <w:bCs/>
                <w:sz w:val="20"/>
              </w:rPr>
              <w:t xml:space="preserve">en concordancia con los parámetros establecidos por el </w:t>
            </w:r>
            <w:r w:rsidR="00CA13B4" w:rsidRPr="00B8649A">
              <w:rPr>
                <w:bCs/>
                <w:sz w:val="20"/>
              </w:rPr>
              <w:t>CAI</w:t>
            </w:r>
            <w:r w:rsidR="00391664" w:rsidRPr="00B8649A">
              <w:rPr>
                <w:bCs/>
                <w:sz w:val="20"/>
              </w:rPr>
              <w:t xml:space="preserve"> en </w:t>
            </w:r>
            <w:r w:rsidR="00CD4E3E" w:rsidRPr="00B8649A">
              <w:rPr>
                <w:sz w:val="20"/>
              </w:rPr>
              <w:t>2014/15</w:t>
            </w:r>
          </w:p>
        </w:tc>
        <w:tc>
          <w:tcPr>
            <w:tcW w:w="3600" w:type="dxa"/>
            <w:tcBorders>
              <w:top w:val="single" w:sz="4" w:space="0" w:color="auto"/>
              <w:left w:val="single" w:sz="4" w:space="0" w:color="auto"/>
              <w:bottom w:val="single" w:sz="4" w:space="0" w:color="auto"/>
              <w:right w:val="single" w:sz="4" w:space="0" w:color="auto"/>
            </w:tcBorders>
          </w:tcPr>
          <w:p w14:paraId="770EFC2F" w14:textId="7C1A011E" w:rsidR="00CD4E3E" w:rsidRPr="00B8649A" w:rsidRDefault="00391664" w:rsidP="00194148">
            <w:pPr>
              <w:rPr>
                <w:sz w:val="20"/>
              </w:rPr>
            </w:pPr>
            <w:r w:rsidRPr="00B8649A">
              <w:rPr>
                <w:sz w:val="20"/>
              </w:rPr>
              <w:t>Logrado durante el bienio</w:t>
            </w:r>
            <w:r w:rsidR="00CD4E3E" w:rsidRPr="00B8649A">
              <w:rPr>
                <w:sz w:val="20"/>
              </w:rPr>
              <w:t xml:space="preserve">.  </w:t>
            </w:r>
            <w:r w:rsidRPr="00B8649A">
              <w:rPr>
                <w:sz w:val="20"/>
              </w:rPr>
              <w:t>Las inversion</w:t>
            </w:r>
            <w:r w:rsidR="00CA13B4" w:rsidRPr="00B8649A">
              <w:rPr>
                <w:sz w:val="20"/>
              </w:rPr>
              <w:t>e</w:t>
            </w:r>
            <w:r w:rsidRPr="00B8649A">
              <w:rPr>
                <w:sz w:val="20"/>
              </w:rPr>
              <w:t>s siguen en manos de las autoridades suizas en concordancia con los parámetros establecidos en</w:t>
            </w:r>
            <w:r w:rsidR="00CD4E3E" w:rsidRPr="00B8649A">
              <w:rPr>
                <w:sz w:val="20"/>
              </w:rPr>
              <w:t xml:space="preserve"> 2014/15.</w:t>
            </w:r>
          </w:p>
          <w:p w14:paraId="14ED916F" w14:textId="77777777" w:rsidR="00CD4E3E" w:rsidRPr="00B8649A" w:rsidRDefault="00CD4E3E" w:rsidP="00194148">
            <w:pPr>
              <w:rPr>
                <w:sz w:val="20"/>
              </w:rPr>
            </w:pPr>
          </w:p>
          <w:p w14:paraId="78F11AA0" w14:textId="05CE4D7F" w:rsidR="00CD4E3E" w:rsidRPr="00B8649A" w:rsidRDefault="00C9112A" w:rsidP="00C9112A">
            <w:pPr>
              <w:rPr>
                <w:sz w:val="20"/>
              </w:rPr>
            </w:pPr>
            <w:r w:rsidRPr="00B8649A">
              <w:rPr>
                <w:sz w:val="20"/>
              </w:rPr>
              <w:t xml:space="preserve">El CAI debe establecer nuevos </w:t>
            </w:r>
            <w:r w:rsidR="00334AE0" w:rsidRPr="00B8649A">
              <w:rPr>
                <w:sz w:val="20"/>
              </w:rPr>
              <w:t>parámetros</w:t>
            </w:r>
            <w:r w:rsidRPr="00B8649A">
              <w:rPr>
                <w:sz w:val="20"/>
              </w:rPr>
              <w:t xml:space="preserve"> tras la introducción de una nueva política de </w:t>
            </w:r>
            <w:r w:rsidR="00334AE0" w:rsidRPr="00B8649A">
              <w:rPr>
                <w:sz w:val="20"/>
              </w:rPr>
              <w:t>inversiones</w:t>
            </w:r>
            <w:r w:rsidRPr="00B8649A">
              <w:rPr>
                <w:sz w:val="20"/>
              </w:rPr>
              <w:t xml:space="preserve"> en otoño de </w:t>
            </w:r>
            <w:r w:rsidR="00CD4E3E" w:rsidRPr="00B8649A">
              <w:rPr>
                <w:sz w:val="20"/>
              </w:rPr>
              <w:t>2015.</w:t>
            </w:r>
          </w:p>
        </w:tc>
      </w:tr>
      <w:tr w:rsidR="00CD4E3E" w:rsidRPr="00B8649A" w14:paraId="06DEE138" w14:textId="77777777" w:rsidTr="00263759">
        <w:trPr>
          <w:trHeight w:val="705"/>
          <w:tblHeader/>
        </w:trPr>
        <w:tc>
          <w:tcPr>
            <w:tcW w:w="1726" w:type="dxa"/>
            <w:tcBorders>
              <w:top w:val="single" w:sz="4" w:space="0" w:color="auto"/>
              <w:left w:val="single" w:sz="4" w:space="0" w:color="auto"/>
              <w:bottom w:val="single" w:sz="4" w:space="0" w:color="auto"/>
              <w:right w:val="single" w:sz="4" w:space="0" w:color="auto"/>
            </w:tcBorders>
          </w:tcPr>
          <w:p w14:paraId="4D8BA210" w14:textId="4BDF15F9" w:rsidR="00CD4E3E" w:rsidRPr="00B8649A" w:rsidRDefault="000A2472" w:rsidP="00194148">
            <w:pPr>
              <w:rPr>
                <w:rFonts w:eastAsia="Times New Roman"/>
                <w:color w:val="000000"/>
                <w:sz w:val="20"/>
              </w:rPr>
            </w:pPr>
            <w:r w:rsidRPr="00B8649A">
              <w:rPr>
                <w:rFonts w:eastAsia="Times New Roman"/>
                <w:color w:val="000000"/>
                <w:sz w:val="20"/>
              </w:rPr>
              <w:t>Programa 2</w:t>
            </w:r>
            <w:r w:rsidR="00CD4E3E" w:rsidRPr="00B8649A">
              <w:rPr>
                <w:rFonts w:eastAsia="Times New Roman"/>
                <w:color w:val="000000"/>
                <w:sz w:val="20"/>
              </w:rPr>
              <w:t xml:space="preserve">3 – </w:t>
            </w:r>
            <w:r w:rsidR="00C97CF4" w:rsidRPr="00B8649A">
              <w:rPr>
                <w:rFonts w:eastAsia="Times New Roman"/>
                <w:color w:val="000000"/>
                <w:sz w:val="20"/>
              </w:rPr>
              <w:t>Gestión y desarrollo de los recursos humanos</w:t>
            </w:r>
          </w:p>
        </w:tc>
        <w:tc>
          <w:tcPr>
            <w:tcW w:w="2684" w:type="dxa"/>
            <w:tcBorders>
              <w:top w:val="single" w:sz="4" w:space="0" w:color="auto"/>
              <w:left w:val="single" w:sz="4" w:space="0" w:color="auto"/>
              <w:bottom w:val="single" w:sz="4" w:space="0" w:color="auto"/>
              <w:right w:val="single" w:sz="4" w:space="0" w:color="auto"/>
            </w:tcBorders>
          </w:tcPr>
          <w:p w14:paraId="05B0AEDD" w14:textId="77777777" w:rsidR="00CD4E3E" w:rsidRPr="00B8649A" w:rsidRDefault="00CD4E3E" w:rsidP="00194148">
            <w:pPr>
              <w:rPr>
                <w:sz w:val="20"/>
              </w:rPr>
            </w:pPr>
            <w:r w:rsidRPr="00B8649A">
              <w:rPr>
                <w:sz w:val="20"/>
              </w:rPr>
              <w:t xml:space="preserve">IX.2  </w:t>
            </w:r>
            <w:r w:rsidR="006B1CF5" w:rsidRPr="00B8649A">
              <w:rPr>
                <w:sz w:val="20"/>
              </w:rPr>
              <w:t>Funcionamiento sin contratiempos de la Secretaría, provista de un personal bien dirigido, dotado de las competencias adecuadas, y capaz de conseguir resultados</w:t>
            </w:r>
          </w:p>
          <w:p w14:paraId="00D51217" w14:textId="4428441E" w:rsidR="00263759" w:rsidRPr="00B8649A" w:rsidRDefault="00263759" w:rsidP="00194148">
            <w:pPr>
              <w:rPr>
                <w:sz w:val="20"/>
              </w:rPr>
            </w:pPr>
          </w:p>
        </w:tc>
        <w:tc>
          <w:tcPr>
            <w:tcW w:w="2986" w:type="dxa"/>
            <w:tcBorders>
              <w:top w:val="single" w:sz="4" w:space="0" w:color="auto"/>
              <w:left w:val="single" w:sz="4" w:space="0" w:color="auto"/>
              <w:bottom w:val="single" w:sz="4" w:space="0" w:color="auto"/>
              <w:right w:val="single" w:sz="4" w:space="0" w:color="auto"/>
            </w:tcBorders>
          </w:tcPr>
          <w:p w14:paraId="09239A68" w14:textId="0A8CFB4D" w:rsidR="00CD4E3E" w:rsidRPr="00B8649A" w:rsidRDefault="00D45106" w:rsidP="00194148">
            <w:pPr>
              <w:rPr>
                <w:color w:val="000000"/>
                <w:sz w:val="20"/>
              </w:rPr>
            </w:pPr>
            <w:r w:rsidRPr="00B8649A">
              <w:rPr>
                <w:color w:val="000000"/>
                <w:sz w:val="20"/>
              </w:rPr>
              <w:t>Porcentaje de dependencias de la Organización cuyos planes de recursos humanos están vinculados a los planes de trabajo anuales</w:t>
            </w:r>
          </w:p>
        </w:tc>
        <w:tc>
          <w:tcPr>
            <w:tcW w:w="2594" w:type="dxa"/>
            <w:tcBorders>
              <w:top w:val="single" w:sz="4" w:space="0" w:color="auto"/>
              <w:left w:val="single" w:sz="4" w:space="0" w:color="auto"/>
              <w:bottom w:val="single" w:sz="4" w:space="0" w:color="auto"/>
              <w:right w:val="single" w:sz="4" w:space="0" w:color="auto"/>
            </w:tcBorders>
          </w:tcPr>
          <w:p w14:paraId="35E7350A" w14:textId="53275872" w:rsidR="00CD4E3E" w:rsidRPr="00B8649A" w:rsidRDefault="00E1347C" w:rsidP="00194148">
            <w:pPr>
              <w:rPr>
                <w:sz w:val="20"/>
              </w:rPr>
            </w:pPr>
            <w:r w:rsidRPr="00B8649A">
              <w:rPr>
                <w:sz w:val="20"/>
              </w:rPr>
              <w:t xml:space="preserve">Referencia actualizada </w:t>
            </w:r>
            <w:r w:rsidR="00CE50C8" w:rsidRPr="00B8649A">
              <w:rPr>
                <w:sz w:val="20"/>
              </w:rPr>
              <w:t>a finales de</w:t>
            </w:r>
            <w:r w:rsidR="0099028F" w:rsidRPr="00B8649A">
              <w:rPr>
                <w:sz w:val="20"/>
              </w:rPr>
              <w:t xml:space="preserve"> </w:t>
            </w:r>
            <w:r w:rsidRPr="00B8649A">
              <w:rPr>
                <w:sz w:val="20"/>
              </w:rPr>
              <w:t>2013</w:t>
            </w:r>
            <w:r w:rsidR="00493414">
              <w:rPr>
                <w:sz w:val="20"/>
              </w:rPr>
              <w:t xml:space="preserve">:  </w:t>
            </w:r>
            <w:r w:rsidR="00CA13B4" w:rsidRPr="00B8649A">
              <w:rPr>
                <w:sz w:val="20"/>
              </w:rPr>
              <w:t>0 (c</w:t>
            </w:r>
            <w:r w:rsidR="00CD4E3E" w:rsidRPr="00B8649A">
              <w:rPr>
                <w:sz w:val="20"/>
              </w:rPr>
              <w:t>ero)</w:t>
            </w:r>
          </w:p>
        </w:tc>
        <w:tc>
          <w:tcPr>
            <w:tcW w:w="1890" w:type="dxa"/>
            <w:tcBorders>
              <w:top w:val="single" w:sz="4" w:space="0" w:color="auto"/>
              <w:left w:val="single" w:sz="4" w:space="0" w:color="auto"/>
              <w:bottom w:val="single" w:sz="4" w:space="0" w:color="auto"/>
              <w:right w:val="single" w:sz="4" w:space="0" w:color="auto"/>
            </w:tcBorders>
          </w:tcPr>
          <w:p w14:paraId="01EA9AE3" w14:textId="77777777" w:rsidR="00CD4E3E" w:rsidRPr="00B8649A" w:rsidRDefault="00CD4E3E" w:rsidP="00194148">
            <w:pPr>
              <w:rPr>
                <w:sz w:val="20"/>
              </w:rPr>
            </w:pPr>
            <w:r w:rsidRPr="00B8649A">
              <w:rPr>
                <w:sz w:val="20"/>
              </w:rPr>
              <w:t>70%</w:t>
            </w:r>
          </w:p>
        </w:tc>
        <w:tc>
          <w:tcPr>
            <w:tcW w:w="3600" w:type="dxa"/>
            <w:tcBorders>
              <w:top w:val="single" w:sz="4" w:space="0" w:color="auto"/>
              <w:left w:val="single" w:sz="4" w:space="0" w:color="auto"/>
              <w:bottom w:val="single" w:sz="4" w:space="0" w:color="auto"/>
              <w:right w:val="single" w:sz="4" w:space="0" w:color="auto"/>
            </w:tcBorders>
          </w:tcPr>
          <w:p w14:paraId="2044B4F5" w14:textId="77777777" w:rsidR="00CD4E3E" w:rsidRPr="00B8649A" w:rsidRDefault="00CD4E3E" w:rsidP="00194148">
            <w:pPr>
              <w:rPr>
                <w:sz w:val="20"/>
              </w:rPr>
            </w:pPr>
            <w:r w:rsidRPr="00B8649A">
              <w:rPr>
                <w:sz w:val="20"/>
              </w:rPr>
              <w:t>90%</w:t>
            </w:r>
          </w:p>
        </w:tc>
      </w:tr>
    </w:tbl>
    <w:p w14:paraId="72B8E7CA" w14:textId="77777777" w:rsidR="003E7391" w:rsidRPr="00B8649A" w:rsidRDefault="003E7391">
      <w:r w:rsidRPr="00B8649A">
        <w:br w:type="page"/>
      </w:r>
    </w:p>
    <w:tbl>
      <w:tblPr>
        <w:tblW w:w="154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6"/>
        <w:gridCol w:w="2684"/>
        <w:gridCol w:w="2703"/>
        <w:gridCol w:w="2877"/>
        <w:gridCol w:w="1890"/>
        <w:gridCol w:w="3600"/>
      </w:tblGrid>
      <w:tr w:rsidR="00263759" w:rsidRPr="00B8649A" w14:paraId="17FAA5A0" w14:textId="77777777" w:rsidTr="00263759">
        <w:trPr>
          <w:cantSplit/>
          <w:trHeight w:val="476"/>
          <w:tblHeader/>
        </w:trPr>
        <w:tc>
          <w:tcPr>
            <w:tcW w:w="1726" w:type="dxa"/>
            <w:shd w:val="clear" w:color="auto" w:fill="C0C0C0"/>
          </w:tcPr>
          <w:p w14:paraId="0FC309F3" w14:textId="77777777" w:rsidR="00263759" w:rsidRPr="00B8649A" w:rsidRDefault="00263759" w:rsidP="00263759">
            <w:pPr>
              <w:jc w:val="center"/>
              <w:rPr>
                <w:b/>
                <w:sz w:val="20"/>
              </w:rPr>
            </w:pPr>
            <w:r w:rsidRPr="00B8649A">
              <w:rPr>
                <w:b/>
                <w:sz w:val="20"/>
              </w:rPr>
              <w:lastRenderedPageBreak/>
              <w:t>Programa</w:t>
            </w:r>
          </w:p>
        </w:tc>
        <w:tc>
          <w:tcPr>
            <w:tcW w:w="2684" w:type="dxa"/>
            <w:shd w:val="clear" w:color="auto" w:fill="C0C0C0"/>
          </w:tcPr>
          <w:p w14:paraId="48616184" w14:textId="77777777" w:rsidR="00263759" w:rsidRPr="00B8649A" w:rsidRDefault="00263759" w:rsidP="00263759">
            <w:pPr>
              <w:rPr>
                <w:b/>
                <w:bCs/>
                <w:sz w:val="20"/>
              </w:rPr>
            </w:pPr>
            <w:r w:rsidRPr="00B8649A">
              <w:rPr>
                <w:b/>
                <w:bCs/>
                <w:sz w:val="20"/>
              </w:rPr>
              <w:t>Resultado previsto</w:t>
            </w:r>
          </w:p>
        </w:tc>
        <w:tc>
          <w:tcPr>
            <w:tcW w:w="2703" w:type="dxa"/>
            <w:shd w:val="clear" w:color="auto" w:fill="C0C0C0"/>
          </w:tcPr>
          <w:p w14:paraId="5AE6E9EB" w14:textId="77777777" w:rsidR="00263759" w:rsidRPr="00B8649A" w:rsidRDefault="00263759" w:rsidP="00263759">
            <w:pPr>
              <w:rPr>
                <w:b/>
                <w:bCs/>
                <w:sz w:val="20"/>
              </w:rPr>
            </w:pPr>
            <w:r w:rsidRPr="00B8649A">
              <w:rPr>
                <w:b/>
                <w:bCs/>
                <w:sz w:val="20"/>
              </w:rPr>
              <w:t>Indicador de rendimiento</w:t>
            </w:r>
          </w:p>
        </w:tc>
        <w:tc>
          <w:tcPr>
            <w:tcW w:w="2877" w:type="dxa"/>
            <w:shd w:val="clear" w:color="auto" w:fill="C0C0C0"/>
          </w:tcPr>
          <w:p w14:paraId="67A8C02C" w14:textId="77777777" w:rsidR="00263759" w:rsidRPr="00B8649A" w:rsidRDefault="00263759" w:rsidP="00263759">
            <w:pPr>
              <w:rPr>
                <w:b/>
                <w:bCs/>
                <w:sz w:val="20"/>
              </w:rPr>
            </w:pPr>
            <w:r w:rsidRPr="00B8649A">
              <w:rPr>
                <w:b/>
                <w:bCs/>
                <w:sz w:val="20"/>
              </w:rPr>
              <w:t>Referencia</w:t>
            </w:r>
          </w:p>
        </w:tc>
        <w:tc>
          <w:tcPr>
            <w:tcW w:w="1890" w:type="dxa"/>
            <w:shd w:val="clear" w:color="auto" w:fill="C0C0C0"/>
          </w:tcPr>
          <w:p w14:paraId="4FE15617" w14:textId="77777777" w:rsidR="00263759" w:rsidRPr="00B8649A" w:rsidRDefault="00263759" w:rsidP="00263759">
            <w:pPr>
              <w:rPr>
                <w:b/>
                <w:bCs/>
                <w:sz w:val="20"/>
              </w:rPr>
            </w:pPr>
            <w:r w:rsidRPr="00B8649A">
              <w:rPr>
                <w:b/>
                <w:bCs/>
                <w:sz w:val="20"/>
              </w:rPr>
              <w:t>Objetivo</w:t>
            </w:r>
          </w:p>
        </w:tc>
        <w:tc>
          <w:tcPr>
            <w:tcW w:w="3600" w:type="dxa"/>
            <w:shd w:val="clear" w:color="auto" w:fill="C0C0C0"/>
          </w:tcPr>
          <w:p w14:paraId="12B07EBC" w14:textId="77777777" w:rsidR="00263759" w:rsidRPr="00B8649A" w:rsidRDefault="00263759" w:rsidP="00263759">
            <w:pPr>
              <w:rPr>
                <w:b/>
                <w:bCs/>
                <w:sz w:val="20"/>
              </w:rPr>
            </w:pPr>
            <w:r w:rsidRPr="00B8649A">
              <w:rPr>
                <w:b/>
                <w:bCs/>
                <w:sz w:val="20"/>
              </w:rPr>
              <w:t>Datos sobre el rendimiento</w:t>
            </w:r>
          </w:p>
        </w:tc>
      </w:tr>
      <w:tr w:rsidR="00CD4E3E" w:rsidRPr="00B8649A" w14:paraId="2E187186" w14:textId="77777777" w:rsidTr="00263759">
        <w:trPr>
          <w:trHeight w:val="705"/>
          <w:tblHeader/>
        </w:trPr>
        <w:tc>
          <w:tcPr>
            <w:tcW w:w="1726" w:type="dxa"/>
            <w:tcBorders>
              <w:top w:val="single" w:sz="4" w:space="0" w:color="auto"/>
              <w:left w:val="single" w:sz="4" w:space="0" w:color="auto"/>
              <w:bottom w:val="single" w:sz="4" w:space="0" w:color="auto"/>
              <w:right w:val="single" w:sz="4" w:space="0" w:color="auto"/>
            </w:tcBorders>
          </w:tcPr>
          <w:p w14:paraId="2F72CD07" w14:textId="337F4206" w:rsidR="00CD4E3E" w:rsidRPr="00B8649A" w:rsidRDefault="000A2472" w:rsidP="00194148">
            <w:pPr>
              <w:rPr>
                <w:rFonts w:eastAsia="Times New Roman"/>
                <w:color w:val="000000"/>
                <w:sz w:val="20"/>
              </w:rPr>
            </w:pPr>
            <w:r w:rsidRPr="00B8649A">
              <w:rPr>
                <w:rFonts w:eastAsia="Times New Roman"/>
                <w:color w:val="000000"/>
                <w:sz w:val="20"/>
              </w:rPr>
              <w:t>Programa 2</w:t>
            </w:r>
            <w:r w:rsidR="00CD4E3E" w:rsidRPr="00B8649A">
              <w:rPr>
                <w:rFonts w:eastAsia="Times New Roman"/>
                <w:color w:val="000000"/>
                <w:sz w:val="20"/>
              </w:rPr>
              <w:t xml:space="preserve">4 – </w:t>
            </w:r>
            <w:r w:rsidR="00C97CF4" w:rsidRPr="00B8649A">
              <w:rPr>
                <w:rFonts w:eastAsia="Times New Roman"/>
                <w:color w:val="000000"/>
                <w:sz w:val="20"/>
              </w:rPr>
              <w:t>Servicios generales de apoyo</w:t>
            </w:r>
          </w:p>
        </w:tc>
        <w:tc>
          <w:tcPr>
            <w:tcW w:w="2684" w:type="dxa"/>
            <w:tcBorders>
              <w:top w:val="single" w:sz="4" w:space="0" w:color="auto"/>
              <w:left w:val="single" w:sz="4" w:space="0" w:color="auto"/>
              <w:bottom w:val="single" w:sz="4" w:space="0" w:color="auto"/>
              <w:right w:val="single" w:sz="4" w:space="0" w:color="auto"/>
            </w:tcBorders>
          </w:tcPr>
          <w:p w14:paraId="62305B69" w14:textId="70B3912F" w:rsidR="00CD4E3E" w:rsidRPr="00B8649A" w:rsidRDefault="00CD4E3E" w:rsidP="00194148">
            <w:pPr>
              <w:rPr>
                <w:sz w:val="20"/>
              </w:rPr>
            </w:pPr>
            <w:r w:rsidRPr="00B8649A">
              <w:rPr>
                <w:sz w:val="20"/>
              </w:rPr>
              <w:t xml:space="preserve">IX.1  </w:t>
            </w:r>
            <w:r w:rsidR="00C97CF4" w:rsidRPr="00B8649A">
              <w:rPr>
                <w:sz w:val="20"/>
              </w:rPr>
              <w:t>Servicios de apoyo eficaces, eficientes, de calidad y orientados al cliente, tanto a los usuarios internos como a las partes interesadas externas</w:t>
            </w:r>
          </w:p>
        </w:tc>
        <w:tc>
          <w:tcPr>
            <w:tcW w:w="2703" w:type="dxa"/>
            <w:tcBorders>
              <w:top w:val="single" w:sz="4" w:space="0" w:color="auto"/>
              <w:left w:val="single" w:sz="4" w:space="0" w:color="auto"/>
              <w:bottom w:val="single" w:sz="4" w:space="0" w:color="auto"/>
              <w:right w:val="single" w:sz="4" w:space="0" w:color="auto"/>
            </w:tcBorders>
          </w:tcPr>
          <w:p w14:paraId="742FAB20" w14:textId="278BD9C1" w:rsidR="00CD4E3E" w:rsidRPr="00B8649A" w:rsidRDefault="0011525E" w:rsidP="00862C2B">
            <w:pPr>
              <w:rPr>
                <w:color w:val="000000"/>
                <w:sz w:val="20"/>
              </w:rPr>
            </w:pPr>
            <w:r w:rsidRPr="00B8649A">
              <w:rPr>
                <w:color w:val="000000"/>
                <w:sz w:val="20"/>
              </w:rPr>
              <w:t>C</w:t>
            </w:r>
            <w:r w:rsidR="00141931" w:rsidRPr="00B8649A">
              <w:rPr>
                <w:color w:val="000000"/>
                <w:sz w:val="20"/>
              </w:rPr>
              <w:t>oste medio de los billetes (billetes de la empresa de gestión de viajes y del PNUD)</w:t>
            </w:r>
          </w:p>
        </w:tc>
        <w:tc>
          <w:tcPr>
            <w:tcW w:w="2877" w:type="dxa"/>
            <w:tcBorders>
              <w:top w:val="single" w:sz="4" w:space="0" w:color="auto"/>
              <w:left w:val="single" w:sz="4" w:space="0" w:color="auto"/>
              <w:bottom w:val="single" w:sz="4" w:space="0" w:color="auto"/>
              <w:right w:val="single" w:sz="4" w:space="0" w:color="auto"/>
            </w:tcBorders>
          </w:tcPr>
          <w:p w14:paraId="63C4DE9D" w14:textId="4F8A5742" w:rsidR="00CD4E3E" w:rsidRPr="00B8649A" w:rsidRDefault="00E1347C" w:rsidP="00C9112A">
            <w:pPr>
              <w:rPr>
                <w:sz w:val="20"/>
              </w:rPr>
            </w:pPr>
            <w:r w:rsidRPr="00B8649A">
              <w:rPr>
                <w:sz w:val="20"/>
              </w:rPr>
              <w:t>Referencia actualizada</w:t>
            </w:r>
            <w:r w:rsidR="000F1751" w:rsidRPr="00B8649A">
              <w:rPr>
                <w:sz w:val="20"/>
              </w:rPr>
              <w:t xml:space="preserve"> </w:t>
            </w:r>
            <w:r w:rsidR="00CE50C8" w:rsidRPr="00B8649A">
              <w:rPr>
                <w:sz w:val="20"/>
              </w:rPr>
              <w:t>a finales de</w:t>
            </w:r>
            <w:r w:rsidR="0099028F" w:rsidRPr="00B8649A">
              <w:rPr>
                <w:sz w:val="20"/>
              </w:rPr>
              <w:t xml:space="preserve"> </w:t>
            </w:r>
            <w:r w:rsidRPr="00B8649A">
              <w:rPr>
                <w:sz w:val="20"/>
              </w:rPr>
              <w:t>2013</w:t>
            </w:r>
            <w:r w:rsidR="001B4CBB" w:rsidRPr="00B8649A">
              <w:rPr>
                <w:sz w:val="20"/>
              </w:rPr>
              <w:t xml:space="preserve">:  </w:t>
            </w:r>
            <w:r w:rsidR="00CD4E3E" w:rsidRPr="00B8649A">
              <w:rPr>
                <w:sz w:val="20"/>
              </w:rPr>
              <w:t>2013=1</w:t>
            </w:r>
            <w:r w:rsidR="00C9112A" w:rsidRPr="00B8649A">
              <w:rPr>
                <w:sz w:val="20"/>
              </w:rPr>
              <w:t>.</w:t>
            </w:r>
            <w:r w:rsidR="00CD4E3E" w:rsidRPr="00B8649A">
              <w:rPr>
                <w:sz w:val="20"/>
              </w:rPr>
              <w:t xml:space="preserve">728 </w:t>
            </w:r>
            <w:r w:rsidR="00C9112A" w:rsidRPr="00B8649A">
              <w:rPr>
                <w:sz w:val="20"/>
              </w:rPr>
              <w:t>Francos suizos</w:t>
            </w:r>
          </w:p>
        </w:tc>
        <w:tc>
          <w:tcPr>
            <w:tcW w:w="1890" w:type="dxa"/>
            <w:tcBorders>
              <w:top w:val="single" w:sz="4" w:space="0" w:color="auto"/>
              <w:left w:val="single" w:sz="4" w:space="0" w:color="auto"/>
              <w:bottom w:val="single" w:sz="4" w:space="0" w:color="auto"/>
              <w:right w:val="single" w:sz="4" w:space="0" w:color="auto"/>
            </w:tcBorders>
          </w:tcPr>
          <w:p w14:paraId="129D0DC5" w14:textId="133E76F2" w:rsidR="00CD4E3E" w:rsidRPr="00B8649A" w:rsidRDefault="00C9112A" w:rsidP="00C9112A">
            <w:pPr>
              <w:rPr>
                <w:sz w:val="20"/>
              </w:rPr>
            </w:pPr>
            <w:r w:rsidRPr="00B8649A">
              <w:rPr>
                <w:sz w:val="20"/>
              </w:rPr>
              <w:t xml:space="preserve">Se ha reducido el </w:t>
            </w:r>
            <w:r w:rsidR="00EA55CC" w:rsidRPr="00B8649A">
              <w:rPr>
                <w:sz w:val="20"/>
              </w:rPr>
              <w:t>costo</w:t>
            </w:r>
            <w:r w:rsidRPr="00B8649A">
              <w:rPr>
                <w:sz w:val="20"/>
              </w:rPr>
              <w:t xml:space="preserve"> medio por billete </w:t>
            </w:r>
          </w:p>
        </w:tc>
        <w:tc>
          <w:tcPr>
            <w:tcW w:w="3600" w:type="dxa"/>
            <w:tcBorders>
              <w:top w:val="single" w:sz="4" w:space="0" w:color="auto"/>
              <w:left w:val="single" w:sz="4" w:space="0" w:color="auto"/>
              <w:bottom w:val="single" w:sz="4" w:space="0" w:color="auto"/>
              <w:right w:val="single" w:sz="4" w:space="0" w:color="auto"/>
            </w:tcBorders>
          </w:tcPr>
          <w:p w14:paraId="2E260526" w14:textId="62E2753A" w:rsidR="00CD4E3E" w:rsidRPr="00B8649A" w:rsidRDefault="00C9112A" w:rsidP="00194148">
            <w:pPr>
              <w:rPr>
                <w:sz w:val="20"/>
              </w:rPr>
            </w:pPr>
            <w:r w:rsidRPr="00B8649A">
              <w:rPr>
                <w:sz w:val="20"/>
              </w:rPr>
              <w:t>1.</w:t>
            </w:r>
            <w:r w:rsidR="00CD4E3E" w:rsidRPr="00B8649A">
              <w:rPr>
                <w:sz w:val="20"/>
              </w:rPr>
              <w:t xml:space="preserve">598 </w:t>
            </w:r>
            <w:r w:rsidR="00140C66" w:rsidRPr="00B8649A">
              <w:rPr>
                <w:sz w:val="20"/>
              </w:rPr>
              <w:t xml:space="preserve">francos </w:t>
            </w:r>
            <w:r w:rsidRPr="00B8649A">
              <w:rPr>
                <w:sz w:val="20"/>
              </w:rPr>
              <w:t xml:space="preserve">suizos </w:t>
            </w:r>
            <w:r w:rsidR="00CD4E3E" w:rsidRPr="00B8649A">
              <w:rPr>
                <w:sz w:val="20"/>
              </w:rPr>
              <w:t>(2014)</w:t>
            </w:r>
          </w:p>
          <w:p w14:paraId="03A060B2" w14:textId="77777777" w:rsidR="00CD4E3E" w:rsidRPr="00B8649A" w:rsidRDefault="00CD4E3E" w:rsidP="00194148">
            <w:pPr>
              <w:rPr>
                <w:sz w:val="20"/>
              </w:rPr>
            </w:pPr>
          </w:p>
          <w:p w14:paraId="3AAA30A1" w14:textId="707744D3" w:rsidR="00CD4E3E" w:rsidRPr="00B8649A" w:rsidRDefault="00C9112A" w:rsidP="00194148">
            <w:pPr>
              <w:rPr>
                <w:sz w:val="20"/>
              </w:rPr>
            </w:pPr>
            <w:r w:rsidRPr="00B8649A">
              <w:rPr>
                <w:sz w:val="20"/>
              </w:rPr>
              <w:t>1.</w:t>
            </w:r>
            <w:r w:rsidR="00CD4E3E" w:rsidRPr="00B8649A">
              <w:rPr>
                <w:sz w:val="20"/>
              </w:rPr>
              <w:t xml:space="preserve">481 </w:t>
            </w:r>
            <w:r w:rsidR="00140C66" w:rsidRPr="00B8649A">
              <w:rPr>
                <w:sz w:val="20"/>
              </w:rPr>
              <w:t xml:space="preserve">francos </w:t>
            </w:r>
            <w:r w:rsidRPr="00B8649A">
              <w:rPr>
                <w:sz w:val="20"/>
              </w:rPr>
              <w:t xml:space="preserve">suizos </w:t>
            </w:r>
            <w:r w:rsidR="00CD4E3E" w:rsidRPr="00B8649A">
              <w:rPr>
                <w:sz w:val="20"/>
              </w:rPr>
              <w:t>(2015)</w:t>
            </w:r>
          </w:p>
        </w:tc>
      </w:tr>
      <w:tr w:rsidR="00CD4E3E" w:rsidRPr="00B8649A" w14:paraId="6A7D3179" w14:textId="77777777" w:rsidTr="007F1A55">
        <w:trPr>
          <w:trHeight w:val="319"/>
          <w:tblHeader/>
        </w:trPr>
        <w:tc>
          <w:tcPr>
            <w:tcW w:w="1726" w:type="dxa"/>
            <w:tcBorders>
              <w:top w:val="single" w:sz="4" w:space="0" w:color="auto"/>
              <w:left w:val="single" w:sz="4" w:space="0" w:color="auto"/>
              <w:bottom w:val="single" w:sz="4" w:space="0" w:color="auto"/>
              <w:right w:val="single" w:sz="4" w:space="0" w:color="auto"/>
            </w:tcBorders>
          </w:tcPr>
          <w:p w14:paraId="21498D7D" w14:textId="0942CBDB" w:rsidR="00CD4E3E" w:rsidRPr="00B8649A" w:rsidRDefault="000A2472" w:rsidP="00747C2D">
            <w:pPr>
              <w:rPr>
                <w:rFonts w:eastAsia="Times New Roman"/>
                <w:color w:val="000000"/>
                <w:sz w:val="20"/>
              </w:rPr>
            </w:pPr>
            <w:r w:rsidRPr="00B8649A">
              <w:rPr>
                <w:rFonts w:eastAsia="Times New Roman"/>
                <w:color w:val="000000"/>
                <w:sz w:val="20"/>
              </w:rPr>
              <w:t>Programa 2</w:t>
            </w:r>
            <w:r w:rsidR="00CD4E3E" w:rsidRPr="00B8649A">
              <w:rPr>
                <w:rFonts w:eastAsia="Times New Roman"/>
                <w:color w:val="000000"/>
                <w:sz w:val="20"/>
              </w:rPr>
              <w:t xml:space="preserve">5 – </w:t>
            </w:r>
            <w:r w:rsidR="00141931" w:rsidRPr="00B8649A">
              <w:rPr>
                <w:rFonts w:eastAsia="Times New Roman"/>
                <w:color w:val="000000"/>
                <w:sz w:val="20"/>
              </w:rPr>
              <w:t>Tecnología</w:t>
            </w:r>
            <w:r w:rsidR="00747C2D" w:rsidRPr="00B8649A">
              <w:rPr>
                <w:rFonts w:eastAsia="Times New Roman"/>
                <w:color w:val="000000"/>
                <w:sz w:val="20"/>
              </w:rPr>
              <w:t>s</w:t>
            </w:r>
            <w:r w:rsidR="00141931" w:rsidRPr="00B8649A">
              <w:rPr>
                <w:rFonts w:eastAsia="Times New Roman"/>
                <w:color w:val="000000"/>
                <w:sz w:val="20"/>
              </w:rPr>
              <w:t xml:space="preserve"> </w:t>
            </w:r>
            <w:r w:rsidR="00BC00D3" w:rsidRPr="00B8649A">
              <w:rPr>
                <w:rFonts w:eastAsia="Times New Roman"/>
                <w:color w:val="000000"/>
                <w:sz w:val="20"/>
              </w:rPr>
              <w:t>de la información y de las comunicaciones</w:t>
            </w:r>
          </w:p>
        </w:tc>
        <w:tc>
          <w:tcPr>
            <w:tcW w:w="2684" w:type="dxa"/>
            <w:tcBorders>
              <w:top w:val="single" w:sz="4" w:space="0" w:color="auto"/>
              <w:left w:val="single" w:sz="4" w:space="0" w:color="auto"/>
              <w:bottom w:val="single" w:sz="4" w:space="0" w:color="auto"/>
              <w:right w:val="single" w:sz="4" w:space="0" w:color="auto"/>
            </w:tcBorders>
          </w:tcPr>
          <w:p w14:paraId="1DC5B0CE" w14:textId="169E1267" w:rsidR="00CD4E3E" w:rsidRPr="00B8649A" w:rsidRDefault="00CD4E3E" w:rsidP="00194148">
            <w:pPr>
              <w:rPr>
                <w:sz w:val="20"/>
              </w:rPr>
            </w:pPr>
            <w:r w:rsidRPr="00B8649A">
              <w:rPr>
                <w:sz w:val="20"/>
              </w:rPr>
              <w:t xml:space="preserve">IX.1  </w:t>
            </w:r>
            <w:r w:rsidR="00141931" w:rsidRPr="00B8649A">
              <w:rPr>
                <w:sz w:val="20"/>
              </w:rPr>
              <w:t>Servicios de apoyo eficaces, eficientes, de calidad y orientados al cliente, tanto a los usuarios internos como a las partes interesadas externas</w:t>
            </w:r>
          </w:p>
        </w:tc>
        <w:tc>
          <w:tcPr>
            <w:tcW w:w="2703" w:type="dxa"/>
            <w:tcBorders>
              <w:top w:val="single" w:sz="4" w:space="0" w:color="auto"/>
              <w:left w:val="single" w:sz="4" w:space="0" w:color="auto"/>
              <w:bottom w:val="single" w:sz="4" w:space="0" w:color="auto"/>
              <w:right w:val="single" w:sz="4" w:space="0" w:color="auto"/>
            </w:tcBorders>
          </w:tcPr>
          <w:p w14:paraId="441C91BF" w14:textId="1A97BC0C" w:rsidR="00CD4E3E" w:rsidRPr="00B8649A" w:rsidRDefault="00141931" w:rsidP="003047A5">
            <w:pPr>
              <w:rPr>
                <w:color w:val="000000"/>
                <w:sz w:val="20"/>
              </w:rPr>
            </w:pPr>
            <w:r w:rsidRPr="00B8649A">
              <w:rPr>
                <w:color w:val="000000"/>
                <w:sz w:val="20"/>
              </w:rPr>
              <w:t xml:space="preserve">Continuidad de los servicios </w:t>
            </w:r>
            <w:r w:rsidR="00BC00D3" w:rsidRPr="00B8649A">
              <w:rPr>
                <w:color w:val="000000"/>
                <w:sz w:val="20"/>
              </w:rPr>
              <w:t xml:space="preserve">de </w:t>
            </w:r>
            <w:r w:rsidRPr="00B8649A">
              <w:rPr>
                <w:color w:val="000000"/>
                <w:sz w:val="20"/>
              </w:rPr>
              <w:t>TIC de los sistemas esenciales</w:t>
            </w:r>
          </w:p>
        </w:tc>
        <w:tc>
          <w:tcPr>
            <w:tcW w:w="2877" w:type="dxa"/>
            <w:tcBorders>
              <w:top w:val="single" w:sz="4" w:space="0" w:color="auto"/>
              <w:left w:val="single" w:sz="4" w:space="0" w:color="auto"/>
              <w:bottom w:val="single" w:sz="4" w:space="0" w:color="auto"/>
              <w:right w:val="single" w:sz="4" w:space="0" w:color="auto"/>
            </w:tcBorders>
          </w:tcPr>
          <w:p w14:paraId="17102E19" w14:textId="5386A261" w:rsidR="00CD4E3E" w:rsidRPr="00B8649A" w:rsidRDefault="00E1347C" w:rsidP="0011525E">
            <w:pPr>
              <w:rPr>
                <w:sz w:val="20"/>
              </w:rPr>
            </w:pPr>
            <w:r w:rsidRPr="00B8649A">
              <w:rPr>
                <w:sz w:val="20"/>
              </w:rPr>
              <w:t>Referencia actualizad</w:t>
            </w:r>
            <w:r w:rsidR="00CE50C8" w:rsidRPr="00B8649A">
              <w:rPr>
                <w:sz w:val="20"/>
              </w:rPr>
              <w:t>a finales de</w:t>
            </w:r>
            <w:r w:rsidR="0099028F" w:rsidRPr="00B8649A">
              <w:rPr>
                <w:sz w:val="20"/>
              </w:rPr>
              <w:t xml:space="preserve"> </w:t>
            </w:r>
            <w:r w:rsidRPr="00B8649A">
              <w:rPr>
                <w:sz w:val="20"/>
              </w:rPr>
              <w:t>2013</w:t>
            </w:r>
            <w:r w:rsidR="001B4CBB" w:rsidRPr="00B8649A">
              <w:rPr>
                <w:sz w:val="20"/>
              </w:rPr>
              <w:t xml:space="preserve">:  </w:t>
            </w:r>
            <w:r w:rsidR="009D4DAA" w:rsidRPr="00B8649A">
              <w:rPr>
                <w:sz w:val="20"/>
              </w:rPr>
              <w:t>se</w:t>
            </w:r>
            <w:r w:rsidR="00D2369D" w:rsidRPr="00B8649A">
              <w:rPr>
                <w:sz w:val="20"/>
              </w:rPr>
              <w:t xml:space="preserve"> han creado </w:t>
            </w:r>
            <w:r w:rsidR="00CD4E3E" w:rsidRPr="00B8649A">
              <w:rPr>
                <w:sz w:val="20"/>
              </w:rPr>
              <w:t xml:space="preserve">2 </w:t>
            </w:r>
            <w:r w:rsidR="00D65B63" w:rsidRPr="00B8649A">
              <w:rPr>
                <w:sz w:val="20"/>
              </w:rPr>
              <w:t xml:space="preserve">Centros de Datos </w:t>
            </w:r>
            <w:r w:rsidR="00D941BA" w:rsidRPr="00B8649A">
              <w:rPr>
                <w:sz w:val="20"/>
              </w:rPr>
              <w:t xml:space="preserve">con conexión reforzada </w:t>
            </w:r>
            <w:r w:rsidR="00D2369D" w:rsidRPr="00B8649A">
              <w:rPr>
                <w:sz w:val="20"/>
              </w:rPr>
              <w:t xml:space="preserve">entre </w:t>
            </w:r>
            <w:r w:rsidR="0011525E" w:rsidRPr="00B8649A">
              <w:rPr>
                <w:sz w:val="20"/>
              </w:rPr>
              <w:t>ellos</w:t>
            </w:r>
            <w:r w:rsidR="001B4CBB" w:rsidRPr="00B8649A">
              <w:rPr>
                <w:sz w:val="20"/>
              </w:rPr>
              <w:t xml:space="preserve">;  </w:t>
            </w:r>
            <w:r w:rsidR="00D2369D" w:rsidRPr="00B8649A">
              <w:rPr>
                <w:sz w:val="20"/>
              </w:rPr>
              <w:t xml:space="preserve">los centros de </w:t>
            </w:r>
            <w:r w:rsidR="00D941BA" w:rsidRPr="00B8649A">
              <w:rPr>
                <w:sz w:val="20"/>
              </w:rPr>
              <w:t xml:space="preserve">la </w:t>
            </w:r>
            <w:r w:rsidR="00D2369D" w:rsidRPr="00B8649A">
              <w:rPr>
                <w:sz w:val="20"/>
              </w:rPr>
              <w:t>arquitectura de servidores y de la arquitectura de red han sido parcialmente desplegados para dar soporte a los dos centros</w:t>
            </w:r>
            <w:r w:rsidR="001B4CBB" w:rsidRPr="00B8649A">
              <w:rPr>
                <w:sz w:val="20"/>
              </w:rPr>
              <w:t xml:space="preserve">;  </w:t>
            </w:r>
            <w:r w:rsidR="00D2369D" w:rsidRPr="00B8649A">
              <w:rPr>
                <w:sz w:val="20"/>
              </w:rPr>
              <w:t xml:space="preserve">se ha evaluado la situación de </w:t>
            </w:r>
            <w:r w:rsidR="00CD4E3E" w:rsidRPr="00B8649A">
              <w:rPr>
                <w:sz w:val="20"/>
              </w:rPr>
              <w:t xml:space="preserve">38 </w:t>
            </w:r>
            <w:r w:rsidR="00D2369D" w:rsidRPr="00B8649A">
              <w:rPr>
                <w:sz w:val="20"/>
              </w:rPr>
              <w:t>servicios TIC y se han implantado medidas adecuadas para la mitigación de riesgos y garantizar una disponibilidad reforzada.</w:t>
            </w:r>
            <w:r w:rsidR="00CD4E3E" w:rsidRPr="00B8649A">
              <w:rPr>
                <w:sz w:val="20"/>
              </w:rPr>
              <w:t xml:space="preserve">  </w:t>
            </w:r>
          </w:p>
        </w:tc>
        <w:tc>
          <w:tcPr>
            <w:tcW w:w="1890" w:type="dxa"/>
            <w:tcBorders>
              <w:top w:val="single" w:sz="4" w:space="0" w:color="auto"/>
              <w:left w:val="single" w:sz="4" w:space="0" w:color="auto"/>
              <w:bottom w:val="single" w:sz="4" w:space="0" w:color="auto"/>
              <w:right w:val="single" w:sz="4" w:space="0" w:color="auto"/>
            </w:tcBorders>
          </w:tcPr>
          <w:p w14:paraId="62C52329" w14:textId="33FC56C4" w:rsidR="00CD4E3E" w:rsidRPr="00B8649A" w:rsidRDefault="000C68D8" w:rsidP="000C68D8">
            <w:pPr>
              <w:rPr>
                <w:sz w:val="20"/>
              </w:rPr>
            </w:pPr>
            <w:r w:rsidRPr="00B8649A">
              <w:rPr>
                <w:sz w:val="20"/>
              </w:rPr>
              <w:t>L</w:t>
            </w:r>
            <w:r w:rsidR="00D941BA" w:rsidRPr="00B8649A">
              <w:rPr>
                <w:sz w:val="20"/>
              </w:rPr>
              <w:t xml:space="preserve">os sistemas vitales </w:t>
            </w:r>
            <w:r w:rsidRPr="00B8649A">
              <w:rPr>
                <w:sz w:val="20"/>
              </w:rPr>
              <w:t xml:space="preserve">pueden recuperarse puntualmente </w:t>
            </w:r>
            <w:r w:rsidR="00D941BA" w:rsidRPr="00B8649A">
              <w:rPr>
                <w:sz w:val="20"/>
              </w:rPr>
              <w:t xml:space="preserve">sin pérdida de datos en caso de </w:t>
            </w:r>
            <w:r w:rsidRPr="00B8649A">
              <w:rPr>
                <w:sz w:val="20"/>
              </w:rPr>
              <w:t xml:space="preserve">una </w:t>
            </w:r>
            <w:r w:rsidR="00D941BA" w:rsidRPr="00B8649A">
              <w:rPr>
                <w:sz w:val="20"/>
              </w:rPr>
              <w:t>importante perturbación localizada</w:t>
            </w:r>
          </w:p>
        </w:tc>
        <w:tc>
          <w:tcPr>
            <w:tcW w:w="3600" w:type="dxa"/>
            <w:tcBorders>
              <w:top w:val="single" w:sz="4" w:space="0" w:color="auto"/>
              <w:left w:val="single" w:sz="4" w:space="0" w:color="auto"/>
              <w:bottom w:val="single" w:sz="4" w:space="0" w:color="auto"/>
              <w:right w:val="single" w:sz="4" w:space="0" w:color="auto"/>
            </w:tcBorders>
          </w:tcPr>
          <w:p w14:paraId="424A7813" w14:textId="4759EDEB" w:rsidR="007555C2" w:rsidRPr="00B8649A" w:rsidRDefault="007555C2" w:rsidP="00194148">
            <w:pPr>
              <w:rPr>
                <w:sz w:val="20"/>
              </w:rPr>
            </w:pPr>
            <w:r w:rsidRPr="00B8649A">
              <w:rPr>
                <w:sz w:val="20"/>
              </w:rPr>
              <w:t>Servidores, almacenamiento, respaldo</w:t>
            </w:r>
            <w:r w:rsidR="000C68D8" w:rsidRPr="00B8649A">
              <w:rPr>
                <w:sz w:val="20"/>
              </w:rPr>
              <w:t xml:space="preserve"> </w:t>
            </w:r>
            <w:r w:rsidRPr="00B8649A">
              <w:rPr>
                <w:sz w:val="20"/>
              </w:rPr>
              <w:t>e infraestructura de red entre los dos centros de datos</w:t>
            </w:r>
            <w:r w:rsidR="001B4CBB" w:rsidRPr="00B8649A">
              <w:rPr>
                <w:sz w:val="20"/>
              </w:rPr>
              <w:t xml:space="preserve">;  </w:t>
            </w:r>
            <w:r w:rsidR="000C68D8" w:rsidRPr="00B8649A">
              <w:rPr>
                <w:sz w:val="20"/>
              </w:rPr>
              <w:t xml:space="preserve">se evaluaron </w:t>
            </w:r>
            <w:r w:rsidRPr="00B8649A">
              <w:rPr>
                <w:sz w:val="20"/>
              </w:rPr>
              <w:t>más de 50 servicios TIC básicos (12 adicionales en 2014/15) y se implantaron medidas adecuadas para la continuidad del servicio.</w:t>
            </w:r>
          </w:p>
          <w:p w14:paraId="7B763005" w14:textId="77777777" w:rsidR="00CD4E3E" w:rsidRPr="00B8649A" w:rsidRDefault="00CD4E3E" w:rsidP="00194148">
            <w:pPr>
              <w:rPr>
                <w:sz w:val="20"/>
              </w:rPr>
            </w:pPr>
          </w:p>
          <w:p w14:paraId="7ABF61DF" w14:textId="5C17FA9B" w:rsidR="00CD4E3E" w:rsidRPr="00B8649A" w:rsidRDefault="00187A03" w:rsidP="00194148">
            <w:pPr>
              <w:rPr>
                <w:sz w:val="20"/>
              </w:rPr>
            </w:pPr>
            <w:r w:rsidRPr="00B8649A">
              <w:rPr>
                <w:sz w:val="20"/>
              </w:rPr>
              <w:t xml:space="preserve">En 2015 se validó la </w:t>
            </w:r>
            <w:r w:rsidR="007555C2" w:rsidRPr="00B8649A">
              <w:rPr>
                <w:sz w:val="20"/>
              </w:rPr>
              <w:t xml:space="preserve">capacidad de continuidad de los servicios TIC </w:t>
            </w:r>
            <w:r w:rsidR="00DE4D66" w:rsidRPr="00B8649A">
              <w:rPr>
                <w:sz w:val="20"/>
              </w:rPr>
              <w:t xml:space="preserve">mediante una prueba exitosa de recuperación en caso de </w:t>
            </w:r>
            <w:r w:rsidR="00A04AF2" w:rsidRPr="00B8649A">
              <w:rPr>
                <w:sz w:val="20"/>
              </w:rPr>
              <w:t>desastre</w:t>
            </w:r>
            <w:r w:rsidR="00DE4D66" w:rsidRPr="00B8649A">
              <w:rPr>
                <w:sz w:val="20"/>
              </w:rPr>
              <w:t xml:space="preserve"> de 1 </w:t>
            </w:r>
            <w:r w:rsidR="00334AE0" w:rsidRPr="00B8649A">
              <w:rPr>
                <w:sz w:val="20"/>
              </w:rPr>
              <w:t>día</w:t>
            </w:r>
            <w:r w:rsidR="001B4CBB" w:rsidRPr="00B8649A">
              <w:rPr>
                <w:sz w:val="20"/>
              </w:rPr>
              <w:t xml:space="preserve">;  </w:t>
            </w:r>
            <w:r w:rsidR="00DE4D66" w:rsidRPr="00B8649A">
              <w:rPr>
                <w:sz w:val="20"/>
              </w:rPr>
              <w:t>el ejercicio de recuperación de fallas del PCT se completó en 30 minutos</w:t>
            </w:r>
          </w:p>
          <w:p w14:paraId="1B1AB422" w14:textId="77777777" w:rsidR="00CD4E3E" w:rsidRPr="00B8649A" w:rsidRDefault="00CD4E3E" w:rsidP="00194148">
            <w:pPr>
              <w:rPr>
                <w:sz w:val="20"/>
              </w:rPr>
            </w:pPr>
          </w:p>
        </w:tc>
      </w:tr>
    </w:tbl>
    <w:p w14:paraId="36EF4258" w14:textId="77777777" w:rsidR="00263759" w:rsidRPr="00B8649A" w:rsidRDefault="00263759">
      <w:r w:rsidRPr="00B8649A">
        <w:br w:type="page"/>
      </w:r>
    </w:p>
    <w:tbl>
      <w:tblPr>
        <w:tblW w:w="154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6"/>
        <w:gridCol w:w="2684"/>
        <w:gridCol w:w="2703"/>
        <w:gridCol w:w="2877"/>
        <w:gridCol w:w="1890"/>
        <w:gridCol w:w="3600"/>
      </w:tblGrid>
      <w:tr w:rsidR="00263759" w:rsidRPr="00B8649A" w14:paraId="5B510AA1" w14:textId="77777777" w:rsidTr="00263759">
        <w:trPr>
          <w:cantSplit/>
          <w:trHeight w:val="476"/>
          <w:tblHeader/>
        </w:trPr>
        <w:tc>
          <w:tcPr>
            <w:tcW w:w="1726" w:type="dxa"/>
            <w:shd w:val="clear" w:color="auto" w:fill="C0C0C0"/>
          </w:tcPr>
          <w:p w14:paraId="0A4F8BEE" w14:textId="77777777" w:rsidR="00263759" w:rsidRPr="00B8649A" w:rsidRDefault="00263759" w:rsidP="00263759">
            <w:pPr>
              <w:jc w:val="center"/>
              <w:rPr>
                <w:b/>
                <w:sz w:val="20"/>
              </w:rPr>
            </w:pPr>
            <w:r w:rsidRPr="00B8649A">
              <w:rPr>
                <w:b/>
                <w:sz w:val="20"/>
              </w:rPr>
              <w:lastRenderedPageBreak/>
              <w:t>Programa</w:t>
            </w:r>
          </w:p>
        </w:tc>
        <w:tc>
          <w:tcPr>
            <w:tcW w:w="2684" w:type="dxa"/>
            <w:shd w:val="clear" w:color="auto" w:fill="C0C0C0"/>
          </w:tcPr>
          <w:p w14:paraId="28B7E1E2" w14:textId="77777777" w:rsidR="00263759" w:rsidRPr="00B8649A" w:rsidRDefault="00263759" w:rsidP="00263759">
            <w:pPr>
              <w:rPr>
                <w:b/>
                <w:bCs/>
                <w:sz w:val="20"/>
              </w:rPr>
            </w:pPr>
            <w:r w:rsidRPr="00B8649A">
              <w:rPr>
                <w:b/>
                <w:bCs/>
                <w:sz w:val="20"/>
              </w:rPr>
              <w:t>Resultado previsto</w:t>
            </w:r>
          </w:p>
        </w:tc>
        <w:tc>
          <w:tcPr>
            <w:tcW w:w="2703" w:type="dxa"/>
            <w:shd w:val="clear" w:color="auto" w:fill="C0C0C0"/>
          </w:tcPr>
          <w:p w14:paraId="31616C53" w14:textId="77777777" w:rsidR="00263759" w:rsidRPr="00B8649A" w:rsidRDefault="00263759" w:rsidP="00263759">
            <w:pPr>
              <w:rPr>
                <w:b/>
                <w:bCs/>
                <w:sz w:val="20"/>
              </w:rPr>
            </w:pPr>
            <w:r w:rsidRPr="00B8649A">
              <w:rPr>
                <w:b/>
                <w:bCs/>
                <w:sz w:val="20"/>
              </w:rPr>
              <w:t>Indicador de rendimiento</w:t>
            </w:r>
          </w:p>
        </w:tc>
        <w:tc>
          <w:tcPr>
            <w:tcW w:w="2877" w:type="dxa"/>
            <w:shd w:val="clear" w:color="auto" w:fill="C0C0C0"/>
          </w:tcPr>
          <w:p w14:paraId="01858219" w14:textId="77777777" w:rsidR="00263759" w:rsidRPr="00B8649A" w:rsidRDefault="00263759" w:rsidP="00263759">
            <w:pPr>
              <w:rPr>
                <w:b/>
                <w:bCs/>
                <w:sz w:val="20"/>
              </w:rPr>
            </w:pPr>
            <w:r w:rsidRPr="00B8649A">
              <w:rPr>
                <w:b/>
                <w:bCs/>
                <w:sz w:val="20"/>
              </w:rPr>
              <w:t>Referencia</w:t>
            </w:r>
          </w:p>
        </w:tc>
        <w:tc>
          <w:tcPr>
            <w:tcW w:w="1890" w:type="dxa"/>
            <w:shd w:val="clear" w:color="auto" w:fill="C0C0C0"/>
          </w:tcPr>
          <w:p w14:paraId="79DCB9AB" w14:textId="77777777" w:rsidR="00263759" w:rsidRPr="00B8649A" w:rsidRDefault="00263759" w:rsidP="00263759">
            <w:pPr>
              <w:rPr>
                <w:b/>
                <w:bCs/>
                <w:sz w:val="20"/>
              </w:rPr>
            </w:pPr>
            <w:r w:rsidRPr="00B8649A">
              <w:rPr>
                <w:b/>
                <w:bCs/>
                <w:sz w:val="20"/>
              </w:rPr>
              <w:t>Objetivo</w:t>
            </w:r>
          </w:p>
        </w:tc>
        <w:tc>
          <w:tcPr>
            <w:tcW w:w="3600" w:type="dxa"/>
            <w:shd w:val="clear" w:color="auto" w:fill="C0C0C0"/>
          </w:tcPr>
          <w:p w14:paraId="23CBC4FE" w14:textId="77777777" w:rsidR="00263759" w:rsidRPr="00B8649A" w:rsidRDefault="00263759" w:rsidP="00263759">
            <w:pPr>
              <w:rPr>
                <w:b/>
                <w:bCs/>
                <w:sz w:val="20"/>
              </w:rPr>
            </w:pPr>
            <w:r w:rsidRPr="00B8649A">
              <w:rPr>
                <w:b/>
                <w:bCs/>
                <w:sz w:val="20"/>
              </w:rPr>
              <w:t>Datos sobre el rendimiento</w:t>
            </w:r>
          </w:p>
        </w:tc>
      </w:tr>
      <w:tr w:rsidR="00CD4E3E" w:rsidRPr="00B8649A" w14:paraId="344353B8" w14:textId="77777777" w:rsidTr="007F1A55">
        <w:trPr>
          <w:trHeight w:val="705"/>
          <w:tblHeader/>
        </w:trPr>
        <w:tc>
          <w:tcPr>
            <w:tcW w:w="1726" w:type="dxa"/>
            <w:tcBorders>
              <w:top w:val="single" w:sz="4" w:space="0" w:color="auto"/>
              <w:left w:val="single" w:sz="4" w:space="0" w:color="auto"/>
              <w:bottom w:val="single" w:sz="4" w:space="0" w:color="auto"/>
              <w:right w:val="single" w:sz="4" w:space="0" w:color="auto"/>
            </w:tcBorders>
          </w:tcPr>
          <w:p w14:paraId="0B4DCE6A" w14:textId="357BC096" w:rsidR="00CD4E3E" w:rsidRPr="00B8649A" w:rsidRDefault="000A2472" w:rsidP="00194148">
            <w:pPr>
              <w:rPr>
                <w:rFonts w:eastAsia="Times New Roman"/>
                <w:color w:val="000000"/>
                <w:sz w:val="20"/>
              </w:rPr>
            </w:pPr>
            <w:r w:rsidRPr="00B8649A">
              <w:rPr>
                <w:rFonts w:eastAsia="Times New Roman"/>
                <w:color w:val="000000"/>
                <w:sz w:val="20"/>
              </w:rPr>
              <w:t>Programa 2</w:t>
            </w:r>
            <w:r w:rsidR="00CD4E3E" w:rsidRPr="00B8649A">
              <w:rPr>
                <w:rFonts w:eastAsia="Times New Roman"/>
                <w:color w:val="000000"/>
                <w:sz w:val="20"/>
              </w:rPr>
              <w:t xml:space="preserve">6 – </w:t>
            </w:r>
            <w:r w:rsidR="00141931" w:rsidRPr="00B8649A">
              <w:rPr>
                <w:rFonts w:eastAsia="Times New Roman"/>
                <w:color w:val="000000"/>
                <w:sz w:val="20"/>
              </w:rPr>
              <w:t>Supervisión interna</w:t>
            </w:r>
          </w:p>
          <w:p w14:paraId="5FDFE6D7" w14:textId="34F69EB2" w:rsidR="00141931" w:rsidRPr="00B8649A" w:rsidRDefault="00141931" w:rsidP="00194148">
            <w:pPr>
              <w:rPr>
                <w:rFonts w:eastAsia="Times New Roman"/>
                <w:color w:val="000000"/>
                <w:sz w:val="20"/>
              </w:rPr>
            </w:pPr>
          </w:p>
        </w:tc>
        <w:tc>
          <w:tcPr>
            <w:tcW w:w="2684" w:type="dxa"/>
            <w:tcBorders>
              <w:top w:val="single" w:sz="4" w:space="0" w:color="auto"/>
              <w:left w:val="single" w:sz="4" w:space="0" w:color="auto"/>
              <w:bottom w:val="single" w:sz="4" w:space="0" w:color="auto"/>
              <w:right w:val="single" w:sz="4" w:space="0" w:color="auto"/>
            </w:tcBorders>
          </w:tcPr>
          <w:p w14:paraId="2BA7B7EC" w14:textId="1E87BD21" w:rsidR="00CD4E3E" w:rsidRPr="00B8649A" w:rsidRDefault="00CD4E3E" w:rsidP="00194148">
            <w:pPr>
              <w:rPr>
                <w:sz w:val="20"/>
              </w:rPr>
            </w:pPr>
            <w:r w:rsidRPr="00B8649A">
              <w:rPr>
                <w:sz w:val="20"/>
              </w:rPr>
              <w:t xml:space="preserve">IX.8  </w:t>
            </w:r>
            <w:r w:rsidR="003201BD" w:rsidRPr="00B8649A">
              <w:rPr>
                <w:sz w:val="20"/>
              </w:rPr>
              <w:t>Mejor rendición de cuentas, aprendizaje institucional, uso óptimo de los recursos, administración, control interno y buen gobierno gracias a la asistencia que proporciona una supervisión eficaz e independiente</w:t>
            </w:r>
          </w:p>
        </w:tc>
        <w:tc>
          <w:tcPr>
            <w:tcW w:w="2703" w:type="dxa"/>
            <w:tcBorders>
              <w:top w:val="single" w:sz="4" w:space="0" w:color="auto"/>
              <w:left w:val="single" w:sz="4" w:space="0" w:color="auto"/>
              <w:bottom w:val="single" w:sz="4" w:space="0" w:color="auto"/>
              <w:right w:val="single" w:sz="4" w:space="0" w:color="auto"/>
            </w:tcBorders>
          </w:tcPr>
          <w:p w14:paraId="5C47AF33" w14:textId="65F02767" w:rsidR="0051032F" w:rsidRPr="00B8649A" w:rsidRDefault="003201BD" w:rsidP="00CA74F0">
            <w:pPr>
              <w:rPr>
                <w:color w:val="000000"/>
                <w:sz w:val="20"/>
              </w:rPr>
            </w:pPr>
            <w:r w:rsidRPr="00B8649A">
              <w:rPr>
                <w:color w:val="000000"/>
                <w:sz w:val="20"/>
              </w:rPr>
              <w:t>EFIC</w:t>
            </w:r>
            <w:r w:rsidR="0051032F" w:rsidRPr="00B8649A">
              <w:rPr>
                <w:color w:val="000000"/>
                <w:sz w:val="20"/>
              </w:rPr>
              <w:t>IENCIA</w:t>
            </w:r>
            <w:r w:rsidR="00493414">
              <w:rPr>
                <w:color w:val="000000"/>
                <w:sz w:val="20"/>
              </w:rPr>
              <w:t xml:space="preserve">:  </w:t>
            </w:r>
            <w:r w:rsidRPr="00B8649A">
              <w:rPr>
                <w:color w:val="000000"/>
                <w:sz w:val="20"/>
              </w:rPr>
              <w:t>a) Finalización puntual y de calidad de los informes de supervisión</w:t>
            </w:r>
            <w:r w:rsidR="001B4CBB" w:rsidRPr="00B8649A">
              <w:rPr>
                <w:color w:val="000000"/>
                <w:sz w:val="20"/>
              </w:rPr>
              <w:t xml:space="preserve">;  </w:t>
            </w:r>
            <w:r w:rsidRPr="00B8649A">
              <w:rPr>
                <w:color w:val="000000"/>
                <w:sz w:val="20"/>
              </w:rPr>
              <w:t>b) Número de auditorías y evaluaciones ejecutadas en relación con el plan de trabajo en materia de supervisión</w:t>
            </w:r>
            <w:r w:rsidR="001B4CBB" w:rsidRPr="00B8649A">
              <w:rPr>
                <w:color w:val="000000"/>
                <w:sz w:val="20"/>
              </w:rPr>
              <w:t xml:space="preserve">;  </w:t>
            </w:r>
            <w:r w:rsidRPr="00B8649A">
              <w:rPr>
                <w:color w:val="000000"/>
                <w:sz w:val="20"/>
              </w:rPr>
              <w:t>c) Número de denuncias/notificaciones de posible conducta indebida que se han tramitado</w:t>
            </w:r>
          </w:p>
        </w:tc>
        <w:tc>
          <w:tcPr>
            <w:tcW w:w="2877" w:type="dxa"/>
            <w:tcBorders>
              <w:top w:val="single" w:sz="4" w:space="0" w:color="auto"/>
              <w:left w:val="single" w:sz="4" w:space="0" w:color="auto"/>
              <w:bottom w:val="single" w:sz="4" w:space="0" w:color="auto"/>
              <w:right w:val="single" w:sz="4" w:space="0" w:color="auto"/>
            </w:tcBorders>
          </w:tcPr>
          <w:p w14:paraId="451928E5" w14:textId="184D457A" w:rsidR="00CD4E3E" w:rsidRPr="00B8649A" w:rsidRDefault="00E1347C" w:rsidP="00194148">
            <w:pPr>
              <w:rPr>
                <w:sz w:val="20"/>
              </w:rPr>
            </w:pPr>
            <w:r w:rsidRPr="00B8649A">
              <w:rPr>
                <w:sz w:val="20"/>
              </w:rPr>
              <w:t>Referencia actualizad</w:t>
            </w:r>
            <w:r w:rsidR="0099028F" w:rsidRPr="00B8649A">
              <w:rPr>
                <w:sz w:val="20"/>
              </w:rPr>
              <w:t xml:space="preserve">a </w:t>
            </w:r>
            <w:r w:rsidR="00CE50C8" w:rsidRPr="00B8649A">
              <w:rPr>
                <w:sz w:val="20"/>
              </w:rPr>
              <w:t>a finales de</w:t>
            </w:r>
            <w:r w:rsidR="0099028F" w:rsidRPr="00B8649A">
              <w:rPr>
                <w:sz w:val="20"/>
              </w:rPr>
              <w:t xml:space="preserve"> </w:t>
            </w:r>
            <w:r w:rsidRPr="00B8649A">
              <w:rPr>
                <w:sz w:val="20"/>
              </w:rPr>
              <w:t>2013</w:t>
            </w:r>
            <w:r w:rsidR="00493414">
              <w:rPr>
                <w:sz w:val="20"/>
              </w:rPr>
              <w:t xml:space="preserve">:  </w:t>
            </w:r>
            <w:r w:rsidR="00CD4E3E" w:rsidRPr="00B8649A">
              <w:rPr>
                <w:sz w:val="20"/>
              </w:rPr>
              <w:t xml:space="preserve">(a) </w:t>
            </w:r>
            <w:r w:rsidR="00A04AF2" w:rsidRPr="00B8649A">
              <w:rPr>
                <w:sz w:val="20"/>
              </w:rPr>
              <w:t>las investigaciones se fin</w:t>
            </w:r>
            <w:r w:rsidR="00F77DAF" w:rsidRPr="00B8649A">
              <w:rPr>
                <w:sz w:val="20"/>
              </w:rPr>
              <w:t>a</w:t>
            </w:r>
            <w:r w:rsidR="00A04AF2" w:rsidRPr="00B8649A">
              <w:rPr>
                <w:sz w:val="20"/>
              </w:rPr>
              <w:t>liza</w:t>
            </w:r>
            <w:r w:rsidR="00F77DAF" w:rsidRPr="00B8649A">
              <w:rPr>
                <w:sz w:val="20"/>
              </w:rPr>
              <w:t>n como media en tres meses</w:t>
            </w:r>
            <w:r w:rsidR="00CD4E3E" w:rsidRPr="00B8649A">
              <w:rPr>
                <w:sz w:val="20"/>
              </w:rPr>
              <w:t>;</w:t>
            </w:r>
          </w:p>
          <w:p w14:paraId="7142AC36" w14:textId="77777777" w:rsidR="00CD4E3E" w:rsidRPr="00B8649A" w:rsidRDefault="00CD4E3E" w:rsidP="00194148">
            <w:pPr>
              <w:rPr>
                <w:sz w:val="20"/>
              </w:rPr>
            </w:pPr>
          </w:p>
          <w:p w14:paraId="25D57759" w14:textId="464B8BD0" w:rsidR="00CD4E3E" w:rsidRPr="00B8649A" w:rsidRDefault="00CD4E3E" w:rsidP="00194148">
            <w:pPr>
              <w:rPr>
                <w:sz w:val="20"/>
              </w:rPr>
            </w:pPr>
            <w:r w:rsidRPr="00B8649A">
              <w:rPr>
                <w:sz w:val="20"/>
              </w:rPr>
              <w:t>(b) 7 audit</w:t>
            </w:r>
            <w:r w:rsidR="00A04AF2" w:rsidRPr="00B8649A">
              <w:rPr>
                <w:sz w:val="20"/>
              </w:rPr>
              <w:t>oría</w:t>
            </w:r>
            <w:r w:rsidRPr="00B8649A">
              <w:rPr>
                <w:sz w:val="20"/>
              </w:rPr>
              <w:t xml:space="preserve">s </w:t>
            </w:r>
            <w:r w:rsidR="00A04AF2" w:rsidRPr="00B8649A">
              <w:rPr>
                <w:sz w:val="20"/>
              </w:rPr>
              <w:t>y</w:t>
            </w:r>
            <w:r w:rsidRPr="00B8649A">
              <w:rPr>
                <w:sz w:val="20"/>
              </w:rPr>
              <w:t xml:space="preserve"> 2 evalua</w:t>
            </w:r>
            <w:r w:rsidR="00A04AF2" w:rsidRPr="00B8649A">
              <w:rPr>
                <w:sz w:val="20"/>
              </w:rPr>
              <w:t>ciones</w:t>
            </w:r>
            <w:r w:rsidRPr="00B8649A">
              <w:rPr>
                <w:sz w:val="20"/>
              </w:rPr>
              <w:t>;</w:t>
            </w:r>
          </w:p>
          <w:p w14:paraId="0950622F" w14:textId="77777777" w:rsidR="00CD4E3E" w:rsidRPr="00B8649A" w:rsidRDefault="00CD4E3E" w:rsidP="00194148">
            <w:pPr>
              <w:rPr>
                <w:sz w:val="20"/>
              </w:rPr>
            </w:pPr>
          </w:p>
          <w:p w14:paraId="6BD3582C" w14:textId="6F947EBB" w:rsidR="00CD4E3E" w:rsidRPr="00B8649A" w:rsidRDefault="00CD4E3E" w:rsidP="00194148">
            <w:pPr>
              <w:rPr>
                <w:sz w:val="20"/>
              </w:rPr>
            </w:pPr>
            <w:r w:rsidRPr="00B8649A">
              <w:rPr>
                <w:sz w:val="20"/>
              </w:rPr>
              <w:t>(c)19 investiga</w:t>
            </w:r>
            <w:r w:rsidR="00A04AF2" w:rsidRPr="00B8649A">
              <w:rPr>
                <w:sz w:val="20"/>
              </w:rPr>
              <w:t>ciones</w:t>
            </w:r>
            <w:r w:rsidRPr="00B8649A">
              <w:rPr>
                <w:sz w:val="20"/>
              </w:rPr>
              <w:t>;</w:t>
            </w:r>
          </w:p>
          <w:p w14:paraId="25EA8B8B" w14:textId="77777777" w:rsidR="00CD4E3E" w:rsidRPr="00B8649A" w:rsidRDefault="00CD4E3E" w:rsidP="00194148">
            <w:pPr>
              <w:rPr>
                <w:sz w:val="20"/>
              </w:rPr>
            </w:pPr>
          </w:p>
          <w:p w14:paraId="31F81B34" w14:textId="1E4F56C6" w:rsidR="00CD4E3E" w:rsidRPr="00B8649A" w:rsidRDefault="00CD4E3E" w:rsidP="009E2A59">
            <w:pPr>
              <w:rPr>
                <w:sz w:val="20"/>
              </w:rPr>
            </w:pPr>
            <w:r w:rsidRPr="00B8649A">
              <w:rPr>
                <w:sz w:val="20"/>
              </w:rPr>
              <w:t xml:space="preserve">(d) </w:t>
            </w:r>
            <w:r w:rsidR="00A04AF2" w:rsidRPr="00B8649A">
              <w:rPr>
                <w:sz w:val="20"/>
              </w:rPr>
              <w:t>tod</w:t>
            </w:r>
            <w:r w:rsidR="009E2A59" w:rsidRPr="00B8649A">
              <w:rPr>
                <w:sz w:val="20"/>
              </w:rPr>
              <w:t>a la labor se ejecuta conforme a las normas</w:t>
            </w:r>
            <w:r w:rsidR="00A04AF2" w:rsidRPr="00B8649A">
              <w:rPr>
                <w:sz w:val="20"/>
              </w:rPr>
              <w:t xml:space="preserve"> </w:t>
            </w:r>
            <w:r w:rsidRPr="00B8649A">
              <w:rPr>
                <w:sz w:val="20"/>
              </w:rPr>
              <w:t xml:space="preserve"> </w:t>
            </w:r>
          </w:p>
        </w:tc>
        <w:tc>
          <w:tcPr>
            <w:tcW w:w="1890" w:type="dxa"/>
            <w:tcBorders>
              <w:top w:val="single" w:sz="4" w:space="0" w:color="auto"/>
              <w:left w:val="single" w:sz="4" w:space="0" w:color="auto"/>
              <w:bottom w:val="single" w:sz="4" w:space="0" w:color="auto"/>
              <w:right w:val="single" w:sz="4" w:space="0" w:color="auto"/>
            </w:tcBorders>
          </w:tcPr>
          <w:p w14:paraId="16386D37" w14:textId="0198BBC4" w:rsidR="00CD4E3E" w:rsidRPr="00B8649A" w:rsidRDefault="00CD4E3E" w:rsidP="00194148">
            <w:pPr>
              <w:rPr>
                <w:sz w:val="20"/>
              </w:rPr>
            </w:pPr>
            <w:r w:rsidRPr="00B8649A">
              <w:rPr>
                <w:sz w:val="20"/>
              </w:rPr>
              <w:t xml:space="preserve">(a) </w:t>
            </w:r>
            <w:r w:rsidR="002332AA" w:rsidRPr="00B8649A">
              <w:rPr>
                <w:sz w:val="20"/>
              </w:rPr>
              <w:t>Las i</w:t>
            </w:r>
            <w:r w:rsidRPr="00B8649A">
              <w:rPr>
                <w:sz w:val="20"/>
              </w:rPr>
              <w:t>nvestiga</w:t>
            </w:r>
            <w:r w:rsidR="00257C9B" w:rsidRPr="00B8649A">
              <w:rPr>
                <w:sz w:val="20"/>
              </w:rPr>
              <w:t xml:space="preserve">ciones </w:t>
            </w:r>
            <w:r w:rsidR="00F77DAF" w:rsidRPr="00B8649A">
              <w:rPr>
                <w:sz w:val="20"/>
              </w:rPr>
              <w:t>se finalizan como media en 6 meses,</w:t>
            </w:r>
            <w:r w:rsidRPr="00B8649A">
              <w:rPr>
                <w:sz w:val="20"/>
              </w:rPr>
              <w:t xml:space="preserve"> </w:t>
            </w:r>
            <w:r w:rsidR="00257C9B" w:rsidRPr="00B8649A">
              <w:rPr>
                <w:sz w:val="20"/>
              </w:rPr>
              <w:t>las auditorías y las evaluaci</w:t>
            </w:r>
            <w:r w:rsidR="009E2A59" w:rsidRPr="00B8649A">
              <w:rPr>
                <w:sz w:val="20"/>
              </w:rPr>
              <w:t>o</w:t>
            </w:r>
            <w:r w:rsidR="00257C9B" w:rsidRPr="00B8649A">
              <w:rPr>
                <w:sz w:val="20"/>
              </w:rPr>
              <w:t>nes en 5 meses</w:t>
            </w:r>
            <w:r w:rsidRPr="00B8649A">
              <w:rPr>
                <w:sz w:val="20"/>
              </w:rPr>
              <w:t>;</w:t>
            </w:r>
          </w:p>
          <w:p w14:paraId="0DC289DC" w14:textId="77777777" w:rsidR="00CD4E3E" w:rsidRPr="00B8649A" w:rsidRDefault="00CD4E3E" w:rsidP="00194148">
            <w:pPr>
              <w:rPr>
                <w:sz w:val="20"/>
              </w:rPr>
            </w:pPr>
          </w:p>
          <w:p w14:paraId="7B2F7D35" w14:textId="732CC8E5" w:rsidR="00CD4E3E" w:rsidRPr="00B8649A" w:rsidRDefault="00CD4E3E" w:rsidP="00194148">
            <w:pPr>
              <w:rPr>
                <w:sz w:val="20"/>
              </w:rPr>
            </w:pPr>
            <w:r w:rsidRPr="00B8649A">
              <w:rPr>
                <w:sz w:val="20"/>
              </w:rPr>
              <w:t>(b) 12 audit</w:t>
            </w:r>
            <w:r w:rsidR="00E02D4E" w:rsidRPr="00B8649A">
              <w:rPr>
                <w:sz w:val="20"/>
              </w:rPr>
              <w:t xml:space="preserve">orías y 6 evaluaciones </w:t>
            </w:r>
            <w:r w:rsidR="00CA74F0" w:rsidRPr="00B8649A">
              <w:rPr>
                <w:sz w:val="20"/>
              </w:rPr>
              <w:t>finalizadas</w:t>
            </w:r>
            <w:r w:rsidRPr="00B8649A">
              <w:rPr>
                <w:sz w:val="20"/>
              </w:rPr>
              <w:t>;</w:t>
            </w:r>
          </w:p>
          <w:p w14:paraId="67E3549C" w14:textId="77777777" w:rsidR="00CD4E3E" w:rsidRPr="00B8649A" w:rsidRDefault="00CD4E3E" w:rsidP="00194148">
            <w:pPr>
              <w:rPr>
                <w:sz w:val="20"/>
              </w:rPr>
            </w:pPr>
          </w:p>
          <w:p w14:paraId="1731D657" w14:textId="768E0EC3" w:rsidR="00CD4E3E" w:rsidRPr="00B8649A" w:rsidRDefault="00CD4E3E" w:rsidP="00194148">
            <w:pPr>
              <w:rPr>
                <w:sz w:val="20"/>
              </w:rPr>
            </w:pPr>
            <w:r w:rsidRPr="00B8649A">
              <w:rPr>
                <w:sz w:val="20"/>
              </w:rPr>
              <w:t>(c) 15 investiga</w:t>
            </w:r>
            <w:r w:rsidR="00E02D4E" w:rsidRPr="00B8649A">
              <w:rPr>
                <w:sz w:val="20"/>
              </w:rPr>
              <w:t xml:space="preserve">ciones </w:t>
            </w:r>
            <w:r w:rsidR="009E2A59" w:rsidRPr="00B8649A">
              <w:rPr>
                <w:sz w:val="20"/>
              </w:rPr>
              <w:t>concluidas como mínimo</w:t>
            </w:r>
            <w:r w:rsidR="001B4CBB" w:rsidRPr="00B8649A">
              <w:rPr>
                <w:sz w:val="20"/>
              </w:rPr>
              <w:t xml:space="preserve">;  </w:t>
            </w:r>
          </w:p>
          <w:p w14:paraId="6DF89022" w14:textId="77777777" w:rsidR="00CD4E3E" w:rsidRPr="00B8649A" w:rsidRDefault="00CD4E3E" w:rsidP="00194148">
            <w:pPr>
              <w:rPr>
                <w:sz w:val="20"/>
              </w:rPr>
            </w:pPr>
          </w:p>
          <w:p w14:paraId="73BE61F5" w14:textId="50C47E04" w:rsidR="00CD4E3E" w:rsidRPr="00B8649A" w:rsidRDefault="00CD4E3E" w:rsidP="009E2A59">
            <w:pPr>
              <w:rPr>
                <w:sz w:val="20"/>
              </w:rPr>
            </w:pPr>
            <w:r w:rsidRPr="00B8649A">
              <w:rPr>
                <w:sz w:val="20"/>
              </w:rPr>
              <w:t xml:space="preserve">(d) </w:t>
            </w:r>
            <w:r w:rsidR="009E2A59" w:rsidRPr="00B8649A">
              <w:rPr>
                <w:sz w:val="20"/>
              </w:rPr>
              <w:t>cumplimiento de las normas</w:t>
            </w:r>
          </w:p>
        </w:tc>
        <w:tc>
          <w:tcPr>
            <w:tcW w:w="3600" w:type="dxa"/>
            <w:tcBorders>
              <w:top w:val="single" w:sz="4" w:space="0" w:color="auto"/>
              <w:left w:val="single" w:sz="4" w:space="0" w:color="auto"/>
              <w:bottom w:val="single" w:sz="4" w:space="0" w:color="auto"/>
              <w:right w:val="single" w:sz="4" w:space="0" w:color="auto"/>
            </w:tcBorders>
          </w:tcPr>
          <w:p w14:paraId="69C0ECB6" w14:textId="310B692B" w:rsidR="00CD4E3E" w:rsidRPr="00B8649A" w:rsidRDefault="00140C66" w:rsidP="00194148">
            <w:pPr>
              <w:rPr>
                <w:sz w:val="20"/>
              </w:rPr>
            </w:pPr>
            <w:r>
              <w:rPr>
                <w:sz w:val="20"/>
              </w:rPr>
              <w:t>E</w:t>
            </w:r>
            <w:r w:rsidR="00CD4E3E" w:rsidRPr="00B8649A">
              <w:rPr>
                <w:sz w:val="20"/>
              </w:rPr>
              <w:t>n 2014/15:</w:t>
            </w:r>
          </w:p>
          <w:p w14:paraId="2945F3EF" w14:textId="77777777" w:rsidR="00CD4E3E" w:rsidRPr="00B8649A" w:rsidRDefault="00CD4E3E" w:rsidP="00194148">
            <w:pPr>
              <w:rPr>
                <w:sz w:val="20"/>
              </w:rPr>
            </w:pPr>
          </w:p>
          <w:p w14:paraId="7BABEE4A" w14:textId="7686E425" w:rsidR="00CD4E3E" w:rsidRPr="00B8649A" w:rsidRDefault="00AD239E" w:rsidP="00194148">
            <w:pPr>
              <w:rPr>
                <w:sz w:val="20"/>
              </w:rPr>
            </w:pPr>
            <w:r w:rsidRPr="00B8649A">
              <w:rPr>
                <w:sz w:val="20"/>
              </w:rPr>
              <w:t>(a) Las i</w:t>
            </w:r>
            <w:r w:rsidR="00CD4E3E" w:rsidRPr="00B8649A">
              <w:rPr>
                <w:sz w:val="20"/>
              </w:rPr>
              <w:t>nvestiga</w:t>
            </w:r>
            <w:r w:rsidRPr="00B8649A">
              <w:rPr>
                <w:sz w:val="20"/>
              </w:rPr>
              <w:t>ciones iniciadas y concluidas durante el periodo fueron por lo general finalizadas en menos de cinco meses</w:t>
            </w:r>
            <w:r w:rsidR="00CD4E3E" w:rsidRPr="00B8649A">
              <w:rPr>
                <w:sz w:val="20"/>
              </w:rPr>
              <w:t>;</w:t>
            </w:r>
          </w:p>
          <w:p w14:paraId="0DE17E41" w14:textId="77777777" w:rsidR="00CD4E3E" w:rsidRPr="00B8649A" w:rsidRDefault="00CD4E3E" w:rsidP="00194148">
            <w:pPr>
              <w:rPr>
                <w:sz w:val="20"/>
              </w:rPr>
            </w:pPr>
          </w:p>
          <w:p w14:paraId="1EB53059" w14:textId="7C5153A4" w:rsidR="00CD4E3E" w:rsidRPr="00B8649A" w:rsidRDefault="00CD4E3E" w:rsidP="00194148">
            <w:pPr>
              <w:rPr>
                <w:sz w:val="20"/>
              </w:rPr>
            </w:pPr>
            <w:r w:rsidRPr="00B8649A">
              <w:rPr>
                <w:sz w:val="20"/>
              </w:rPr>
              <w:t xml:space="preserve">(b) 13 </w:t>
            </w:r>
            <w:r w:rsidR="009E2A59" w:rsidRPr="00B8649A">
              <w:rPr>
                <w:sz w:val="20"/>
              </w:rPr>
              <w:t>informes de auditoría, siete informes de evaluación, y la validación del PPR 2012</w:t>
            </w:r>
            <w:r w:rsidR="00021847" w:rsidRPr="00B8649A">
              <w:rPr>
                <w:sz w:val="20"/>
              </w:rPr>
              <w:t>/</w:t>
            </w:r>
            <w:r w:rsidR="009E2A59" w:rsidRPr="00B8649A">
              <w:rPr>
                <w:sz w:val="20"/>
              </w:rPr>
              <w:t>13 finalizadas</w:t>
            </w:r>
            <w:r w:rsidR="001B4CBB" w:rsidRPr="00B8649A">
              <w:rPr>
                <w:sz w:val="20"/>
              </w:rPr>
              <w:t xml:space="preserve">;  </w:t>
            </w:r>
          </w:p>
          <w:p w14:paraId="280C8AAB" w14:textId="77777777" w:rsidR="00CD4E3E" w:rsidRPr="00B8649A" w:rsidRDefault="00CD4E3E" w:rsidP="00194148">
            <w:pPr>
              <w:rPr>
                <w:sz w:val="20"/>
              </w:rPr>
            </w:pPr>
          </w:p>
          <w:p w14:paraId="04308EC7" w14:textId="327808D7" w:rsidR="00CD4E3E" w:rsidRPr="00B8649A" w:rsidRDefault="00CD4E3E" w:rsidP="00194148">
            <w:pPr>
              <w:rPr>
                <w:sz w:val="20"/>
              </w:rPr>
            </w:pPr>
            <w:r w:rsidRPr="00B8649A">
              <w:rPr>
                <w:sz w:val="20"/>
              </w:rPr>
              <w:t xml:space="preserve">(c) 43 </w:t>
            </w:r>
            <w:r w:rsidR="009E2A59" w:rsidRPr="00B8649A">
              <w:rPr>
                <w:sz w:val="20"/>
              </w:rPr>
              <w:t>investigaciones concluidas en el periodo</w:t>
            </w:r>
            <w:r w:rsidRPr="00B8649A">
              <w:rPr>
                <w:sz w:val="20"/>
              </w:rPr>
              <w:t>;</w:t>
            </w:r>
          </w:p>
          <w:p w14:paraId="55E214CD" w14:textId="77777777" w:rsidR="00CD4E3E" w:rsidRPr="00B8649A" w:rsidRDefault="00CD4E3E" w:rsidP="00194148">
            <w:pPr>
              <w:rPr>
                <w:sz w:val="20"/>
              </w:rPr>
            </w:pPr>
          </w:p>
          <w:p w14:paraId="5D44D244" w14:textId="5B5B56B6" w:rsidR="00CD4E3E" w:rsidRPr="00B8649A" w:rsidRDefault="00CD4E3E" w:rsidP="00AD239E">
            <w:pPr>
              <w:rPr>
                <w:sz w:val="20"/>
              </w:rPr>
            </w:pPr>
            <w:r w:rsidRPr="00B8649A">
              <w:rPr>
                <w:sz w:val="20"/>
              </w:rPr>
              <w:t xml:space="preserve">(d) </w:t>
            </w:r>
            <w:r w:rsidR="00AD239E" w:rsidRPr="00B8649A">
              <w:rPr>
                <w:sz w:val="20"/>
              </w:rPr>
              <w:t>cumplimiento de las normas confirmado por las evaluaciones externas de la calidad de las tres funciones</w:t>
            </w:r>
            <w:r w:rsidRPr="00B8649A">
              <w:rPr>
                <w:sz w:val="20"/>
              </w:rPr>
              <w:t>.</w:t>
            </w:r>
          </w:p>
        </w:tc>
      </w:tr>
      <w:tr w:rsidR="00CD4E3E" w:rsidRPr="00B8649A" w14:paraId="3753C1F5" w14:textId="77777777" w:rsidTr="007F1A55">
        <w:trPr>
          <w:trHeight w:val="705"/>
          <w:tblHeader/>
        </w:trPr>
        <w:tc>
          <w:tcPr>
            <w:tcW w:w="1726" w:type="dxa"/>
            <w:tcBorders>
              <w:top w:val="single" w:sz="4" w:space="0" w:color="auto"/>
              <w:left w:val="single" w:sz="4" w:space="0" w:color="auto"/>
              <w:bottom w:val="single" w:sz="4" w:space="0" w:color="auto"/>
              <w:right w:val="single" w:sz="4" w:space="0" w:color="auto"/>
            </w:tcBorders>
          </w:tcPr>
          <w:p w14:paraId="15EF8B98" w14:textId="5AE35E44" w:rsidR="00CD4E3E" w:rsidRPr="00B8649A" w:rsidRDefault="000A2472" w:rsidP="00194148">
            <w:pPr>
              <w:rPr>
                <w:rFonts w:eastAsia="Times New Roman"/>
                <w:color w:val="000000"/>
                <w:sz w:val="20"/>
              </w:rPr>
            </w:pPr>
            <w:r w:rsidRPr="00B8649A">
              <w:rPr>
                <w:rFonts w:eastAsia="Times New Roman"/>
                <w:color w:val="000000"/>
                <w:sz w:val="20"/>
              </w:rPr>
              <w:t>Programa 2</w:t>
            </w:r>
            <w:r w:rsidR="00CD4E3E" w:rsidRPr="00B8649A">
              <w:rPr>
                <w:rFonts w:eastAsia="Times New Roman"/>
                <w:color w:val="000000"/>
                <w:sz w:val="20"/>
              </w:rPr>
              <w:t xml:space="preserve">7 – </w:t>
            </w:r>
            <w:r w:rsidR="000438FB" w:rsidRPr="00B8649A">
              <w:rPr>
                <w:rFonts w:eastAsia="Times New Roman"/>
                <w:color w:val="000000"/>
                <w:sz w:val="20"/>
              </w:rPr>
              <w:t>Servicios de conferencias y lingüísticos</w:t>
            </w:r>
          </w:p>
        </w:tc>
        <w:tc>
          <w:tcPr>
            <w:tcW w:w="2684" w:type="dxa"/>
            <w:tcBorders>
              <w:top w:val="single" w:sz="4" w:space="0" w:color="auto"/>
              <w:left w:val="single" w:sz="4" w:space="0" w:color="auto"/>
              <w:bottom w:val="single" w:sz="4" w:space="0" w:color="auto"/>
              <w:right w:val="single" w:sz="4" w:space="0" w:color="auto"/>
            </w:tcBorders>
          </w:tcPr>
          <w:p w14:paraId="21CB0037" w14:textId="5B680892" w:rsidR="00CD4E3E" w:rsidRPr="00B8649A" w:rsidRDefault="00CD4E3E" w:rsidP="00194148">
            <w:pPr>
              <w:rPr>
                <w:sz w:val="20"/>
              </w:rPr>
            </w:pPr>
            <w:r w:rsidRPr="00B8649A">
              <w:rPr>
                <w:sz w:val="20"/>
              </w:rPr>
              <w:t>IX.</w:t>
            </w:r>
            <w:r w:rsidR="002332AA" w:rsidRPr="00B8649A">
              <w:rPr>
                <w:sz w:val="20"/>
              </w:rPr>
              <w:t>1</w:t>
            </w:r>
            <w:r w:rsidR="003201BD" w:rsidRPr="00B8649A">
              <w:rPr>
                <w:sz w:val="20"/>
              </w:rPr>
              <w:t xml:space="preserve"> Servicios de apoyo eficaces, eficientes, de calidad y orientados al cliente, tanto a los usuarios internos como a las partes interesadas externas</w:t>
            </w:r>
          </w:p>
        </w:tc>
        <w:tc>
          <w:tcPr>
            <w:tcW w:w="2703" w:type="dxa"/>
            <w:tcBorders>
              <w:top w:val="single" w:sz="4" w:space="0" w:color="auto"/>
              <w:left w:val="single" w:sz="4" w:space="0" w:color="auto"/>
              <w:bottom w:val="single" w:sz="4" w:space="0" w:color="auto"/>
              <w:right w:val="single" w:sz="4" w:space="0" w:color="auto"/>
            </w:tcBorders>
          </w:tcPr>
          <w:p w14:paraId="03D40817" w14:textId="04BDC33C" w:rsidR="00CD4E3E" w:rsidRPr="00B8649A" w:rsidRDefault="000438FB" w:rsidP="002332AA">
            <w:pPr>
              <w:rPr>
                <w:color w:val="000000"/>
                <w:sz w:val="20"/>
              </w:rPr>
            </w:pPr>
            <w:r w:rsidRPr="00B8649A">
              <w:rPr>
                <w:color w:val="000000"/>
                <w:sz w:val="20"/>
              </w:rPr>
              <w:t xml:space="preserve">Disminución de los </w:t>
            </w:r>
            <w:r w:rsidR="00EA55CC" w:rsidRPr="00B8649A">
              <w:rPr>
                <w:color w:val="000000"/>
                <w:sz w:val="20"/>
              </w:rPr>
              <w:t>costo</w:t>
            </w:r>
            <w:r w:rsidRPr="00B8649A">
              <w:rPr>
                <w:color w:val="000000"/>
                <w:sz w:val="20"/>
              </w:rPr>
              <w:t>s de impresión (por página)</w:t>
            </w:r>
          </w:p>
        </w:tc>
        <w:tc>
          <w:tcPr>
            <w:tcW w:w="2877" w:type="dxa"/>
            <w:tcBorders>
              <w:top w:val="single" w:sz="4" w:space="0" w:color="auto"/>
              <w:left w:val="single" w:sz="4" w:space="0" w:color="auto"/>
              <w:bottom w:val="single" w:sz="4" w:space="0" w:color="auto"/>
              <w:right w:val="single" w:sz="4" w:space="0" w:color="auto"/>
            </w:tcBorders>
          </w:tcPr>
          <w:p w14:paraId="7847001E" w14:textId="3A02C5E7" w:rsidR="00CD4E3E" w:rsidRPr="00B8649A" w:rsidRDefault="00E1347C" w:rsidP="008200BD">
            <w:pPr>
              <w:rPr>
                <w:sz w:val="20"/>
              </w:rPr>
            </w:pPr>
            <w:r w:rsidRPr="00B8649A">
              <w:rPr>
                <w:sz w:val="20"/>
              </w:rPr>
              <w:t>Referencia actualizad</w:t>
            </w:r>
            <w:r w:rsidR="0099028F" w:rsidRPr="00B8649A">
              <w:rPr>
                <w:sz w:val="20"/>
              </w:rPr>
              <w:t xml:space="preserve">a </w:t>
            </w:r>
            <w:r w:rsidR="00CE50C8" w:rsidRPr="00B8649A">
              <w:rPr>
                <w:sz w:val="20"/>
              </w:rPr>
              <w:t>a finales de</w:t>
            </w:r>
            <w:r w:rsidR="0099028F" w:rsidRPr="00B8649A">
              <w:rPr>
                <w:sz w:val="20"/>
              </w:rPr>
              <w:t xml:space="preserve"> </w:t>
            </w:r>
            <w:r w:rsidRPr="00B8649A">
              <w:rPr>
                <w:sz w:val="20"/>
              </w:rPr>
              <w:t>2013</w:t>
            </w:r>
            <w:r w:rsidR="00493414">
              <w:rPr>
                <w:sz w:val="20"/>
              </w:rPr>
              <w:t xml:space="preserve">:  </w:t>
            </w:r>
            <w:r w:rsidR="008200BD" w:rsidRPr="00B8649A">
              <w:rPr>
                <w:sz w:val="20"/>
              </w:rPr>
              <w:t>0,</w:t>
            </w:r>
            <w:r w:rsidR="00CD4E3E" w:rsidRPr="00B8649A">
              <w:rPr>
                <w:sz w:val="20"/>
              </w:rPr>
              <w:t xml:space="preserve">20 </w:t>
            </w:r>
            <w:r w:rsidR="00476617" w:rsidRPr="00B8649A">
              <w:rPr>
                <w:sz w:val="20"/>
              </w:rPr>
              <w:t xml:space="preserve">francos </w:t>
            </w:r>
            <w:r w:rsidR="008200BD" w:rsidRPr="00B8649A">
              <w:rPr>
                <w:sz w:val="20"/>
              </w:rPr>
              <w:t>suizos por página en</w:t>
            </w:r>
            <w:r w:rsidR="00CD4E3E" w:rsidRPr="00B8649A">
              <w:rPr>
                <w:sz w:val="20"/>
              </w:rPr>
              <w:t xml:space="preserve"> 2013</w:t>
            </w:r>
          </w:p>
        </w:tc>
        <w:tc>
          <w:tcPr>
            <w:tcW w:w="1890" w:type="dxa"/>
            <w:tcBorders>
              <w:top w:val="single" w:sz="4" w:space="0" w:color="auto"/>
              <w:left w:val="single" w:sz="4" w:space="0" w:color="auto"/>
              <w:bottom w:val="single" w:sz="4" w:space="0" w:color="auto"/>
              <w:right w:val="single" w:sz="4" w:space="0" w:color="auto"/>
            </w:tcBorders>
          </w:tcPr>
          <w:p w14:paraId="56DC6DB7" w14:textId="3EA8D383" w:rsidR="00CD4E3E" w:rsidRPr="00B8649A" w:rsidRDefault="008200BD" w:rsidP="00194148">
            <w:pPr>
              <w:rPr>
                <w:sz w:val="20"/>
              </w:rPr>
            </w:pPr>
            <w:r w:rsidRPr="00B8649A">
              <w:rPr>
                <w:sz w:val="20"/>
              </w:rPr>
              <w:t>Objetivo definido</w:t>
            </w:r>
            <w:r w:rsidR="00493414">
              <w:rPr>
                <w:sz w:val="20"/>
              </w:rPr>
              <w:t xml:space="preserve">:  </w:t>
            </w:r>
          </w:p>
          <w:p w14:paraId="6169F832" w14:textId="7A6D0900" w:rsidR="00CD4E3E" w:rsidRPr="00B8649A" w:rsidRDefault="008200BD" w:rsidP="008200BD">
            <w:pPr>
              <w:rPr>
                <w:sz w:val="20"/>
              </w:rPr>
            </w:pPr>
            <w:r w:rsidRPr="00B8649A">
              <w:rPr>
                <w:sz w:val="20"/>
              </w:rPr>
              <w:t xml:space="preserve">Reducción del </w:t>
            </w:r>
            <w:r w:rsidR="00CD4E3E" w:rsidRPr="00B8649A">
              <w:rPr>
                <w:sz w:val="20"/>
              </w:rPr>
              <w:t xml:space="preserve">5% </w:t>
            </w:r>
            <w:r w:rsidRPr="00B8649A">
              <w:rPr>
                <w:sz w:val="20"/>
              </w:rPr>
              <w:t xml:space="preserve">del </w:t>
            </w:r>
            <w:r w:rsidR="00EA55CC" w:rsidRPr="00B8649A">
              <w:rPr>
                <w:sz w:val="20"/>
              </w:rPr>
              <w:t>costo</w:t>
            </w:r>
            <w:r w:rsidRPr="00B8649A">
              <w:rPr>
                <w:sz w:val="20"/>
              </w:rPr>
              <w:t xml:space="preserve"> medio por página</w:t>
            </w:r>
          </w:p>
        </w:tc>
        <w:tc>
          <w:tcPr>
            <w:tcW w:w="3600" w:type="dxa"/>
            <w:tcBorders>
              <w:top w:val="single" w:sz="4" w:space="0" w:color="auto"/>
              <w:left w:val="single" w:sz="4" w:space="0" w:color="auto"/>
              <w:bottom w:val="single" w:sz="4" w:space="0" w:color="auto"/>
              <w:right w:val="single" w:sz="4" w:space="0" w:color="auto"/>
            </w:tcBorders>
          </w:tcPr>
          <w:p w14:paraId="39637387" w14:textId="287CB221" w:rsidR="00CD4E3E" w:rsidRPr="00B8649A" w:rsidRDefault="008200BD" w:rsidP="008200BD">
            <w:pPr>
              <w:rPr>
                <w:sz w:val="20"/>
              </w:rPr>
            </w:pPr>
            <w:r w:rsidRPr="00B8649A">
              <w:rPr>
                <w:sz w:val="20"/>
              </w:rPr>
              <w:t>Coste medio de 0,</w:t>
            </w:r>
            <w:r w:rsidR="00CD4E3E" w:rsidRPr="00B8649A">
              <w:rPr>
                <w:sz w:val="20"/>
              </w:rPr>
              <w:t xml:space="preserve">15 </w:t>
            </w:r>
            <w:r w:rsidR="00140C66" w:rsidRPr="00B8649A">
              <w:rPr>
                <w:sz w:val="20"/>
              </w:rPr>
              <w:t xml:space="preserve">francos </w:t>
            </w:r>
            <w:r w:rsidRPr="00B8649A">
              <w:rPr>
                <w:sz w:val="20"/>
              </w:rPr>
              <w:t xml:space="preserve">suizos </w:t>
            </w:r>
            <w:r w:rsidR="00CD4E3E" w:rsidRPr="00B8649A">
              <w:rPr>
                <w:sz w:val="20"/>
              </w:rPr>
              <w:t xml:space="preserve"> </w:t>
            </w:r>
            <w:r w:rsidRPr="00B8649A">
              <w:rPr>
                <w:sz w:val="20"/>
              </w:rPr>
              <w:t>por página en</w:t>
            </w:r>
            <w:r w:rsidR="00CD4E3E" w:rsidRPr="00B8649A">
              <w:rPr>
                <w:sz w:val="20"/>
              </w:rPr>
              <w:t xml:space="preserve"> 2014</w:t>
            </w:r>
            <w:r w:rsidR="002332AA" w:rsidRPr="00B8649A">
              <w:rPr>
                <w:sz w:val="20"/>
              </w:rPr>
              <w:t xml:space="preserve"> </w:t>
            </w:r>
            <w:r w:rsidR="00CD4E3E" w:rsidRPr="00B8649A">
              <w:rPr>
                <w:sz w:val="20"/>
              </w:rPr>
              <w:t xml:space="preserve">[2] </w:t>
            </w:r>
            <w:r w:rsidRPr="00B8649A">
              <w:rPr>
                <w:sz w:val="20"/>
              </w:rPr>
              <w:t>y</w:t>
            </w:r>
            <w:r w:rsidR="00CD4E3E" w:rsidRPr="00B8649A">
              <w:rPr>
                <w:sz w:val="20"/>
              </w:rPr>
              <w:t xml:space="preserve"> 2015 (25% </w:t>
            </w:r>
            <w:r w:rsidRPr="00B8649A">
              <w:rPr>
                <w:sz w:val="20"/>
              </w:rPr>
              <w:t>de reducción</w:t>
            </w:r>
            <w:r w:rsidR="00CD4E3E" w:rsidRPr="00B8649A">
              <w:rPr>
                <w:sz w:val="20"/>
              </w:rPr>
              <w:t xml:space="preserve">).  </w:t>
            </w:r>
          </w:p>
        </w:tc>
      </w:tr>
    </w:tbl>
    <w:p w14:paraId="2344AB86" w14:textId="52AF0572" w:rsidR="00263759" w:rsidRPr="00B8649A" w:rsidRDefault="00263759" w:rsidP="00CD4E3E"/>
    <w:p w14:paraId="1F70D370" w14:textId="77777777" w:rsidR="00263759" w:rsidRPr="00B8649A" w:rsidRDefault="00263759">
      <w:r w:rsidRPr="00B8649A">
        <w:br w:type="page"/>
      </w:r>
    </w:p>
    <w:p w14:paraId="74E00F11" w14:textId="77777777" w:rsidR="00CD4E3E" w:rsidRPr="00B8649A" w:rsidRDefault="00CD4E3E" w:rsidP="00CD4E3E"/>
    <w:tbl>
      <w:tblPr>
        <w:tblW w:w="154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2952"/>
        <w:gridCol w:w="2703"/>
        <w:gridCol w:w="2877"/>
        <w:gridCol w:w="1890"/>
        <w:gridCol w:w="3600"/>
      </w:tblGrid>
      <w:tr w:rsidR="00C30C31" w:rsidRPr="00B8649A" w14:paraId="19F07D27" w14:textId="77777777" w:rsidTr="007F1A55">
        <w:trPr>
          <w:cantSplit/>
          <w:trHeight w:val="476"/>
          <w:tblHeader/>
        </w:trPr>
        <w:tc>
          <w:tcPr>
            <w:tcW w:w="1458" w:type="dxa"/>
            <w:shd w:val="clear" w:color="auto" w:fill="C0C0C0"/>
          </w:tcPr>
          <w:p w14:paraId="1F70EBDA" w14:textId="77777777" w:rsidR="00C30C31" w:rsidRPr="00B8649A" w:rsidRDefault="00C30C31" w:rsidP="00EE2702">
            <w:pPr>
              <w:jc w:val="center"/>
              <w:rPr>
                <w:b/>
                <w:sz w:val="20"/>
              </w:rPr>
            </w:pPr>
            <w:r w:rsidRPr="00B8649A">
              <w:rPr>
                <w:b/>
                <w:sz w:val="20"/>
              </w:rPr>
              <w:t>Programa</w:t>
            </w:r>
          </w:p>
        </w:tc>
        <w:tc>
          <w:tcPr>
            <w:tcW w:w="2952" w:type="dxa"/>
            <w:shd w:val="clear" w:color="auto" w:fill="C0C0C0"/>
          </w:tcPr>
          <w:p w14:paraId="4A14C025" w14:textId="77777777" w:rsidR="00C30C31" w:rsidRPr="00B8649A" w:rsidRDefault="00C30C31" w:rsidP="00EE2702">
            <w:pPr>
              <w:rPr>
                <w:b/>
                <w:bCs/>
                <w:sz w:val="20"/>
              </w:rPr>
            </w:pPr>
            <w:r w:rsidRPr="00B8649A">
              <w:rPr>
                <w:b/>
                <w:bCs/>
                <w:sz w:val="20"/>
              </w:rPr>
              <w:t>Resultado previsto</w:t>
            </w:r>
          </w:p>
        </w:tc>
        <w:tc>
          <w:tcPr>
            <w:tcW w:w="2703" w:type="dxa"/>
            <w:shd w:val="clear" w:color="auto" w:fill="C0C0C0"/>
          </w:tcPr>
          <w:p w14:paraId="191C1CE4" w14:textId="77777777" w:rsidR="00C30C31" w:rsidRPr="00B8649A" w:rsidRDefault="00C30C31" w:rsidP="00EE2702">
            <w:pPr>
              <w:rPr>
                <w:b/>
                <w:bCs/>
                <w:sz w:val="20"/>
              </w:rPr>
            </w:pPr>
            <w:r w:rsidRPr="00B8649A">
              <w:rPr>
                <w:b/>
                <w:bCs/>
                <w:sz w:val="20"/>
              </w:rPr>
              <w:t>Indicador de rendimiento</w:t>
            </w:r>
          </w:p>
        </w:tc>
        <w:tc>
          <w:tcPr>
            <w:tcW w:w="2877" w:type="dxa"/>
            <w:shd w:val="clear" w:color="auto" w:fill="C0C0C0"/>
          </w:tcPr>
          <w:p w14:paraId="668D1B50" w14:textId="77777777" w:rsidR="00C30C31" w:rsidRPr="00B8649A" w:rsidRDefault="00C30C31" w:rsidP="00EE2702">
            <w:pPr>
              <w:rPr>
                <w:b/>
                <w:bCs/>
                <w:sz w:val="20"/>
              </w:rPr>
            </w:pPr>
            <w:r w:rsidRPr="00B8649A">
              <w:rPr>
                <w:b/>
                <w:bCs/>
                <w:sz w:val="20"/>
              </w:rPr>
              <w:t>Referencia</w:t>
            </w:r>
          </w:p>
        </w:tc>
        <w:tc>
          <w:tcPr>
            <w:tcW w:w="1890" w:type="dxa"/>
            <w:shd w:val="clear" w:color="auto" w:fill="C0C0C0"/>
          </w:tcPr>
          <w:p w14:paraId="4E5DA6A6" w14:textId="77777777" w:rsidR="00C30C31" w:rsidRPr="00B8649A" w:rsidRDefault="00C30C31" w:rsidP="00EE2702">
            <w:pPr>
              <w:rPr>
                <w:b/>
                <w:bCs/>
                <w:sz w:val="20"/>
              </w:rPr>
            </w:pPr>
            <w:r w:rsidRPr="00B8649A">
              <w:rPr>
                <w:b/>
                <w:bCs/>
                <w:sz w:val="20"/>
              </w:rPr>
              <w:t>Objetivo</w:t>
            </w:r>
          </w:p>
        </w:tc>
        <w:tc>
          <w:tcPr>
            <w:tcW w:w="3600" w:type="dxa"/>
            <w:shd w:val="clear" w:color="auto" w:fill="C0C0C0"/>
          </w:tcPr>
          <w:p w14:paraId="79CF1F4B" w14:textId="77777777" w:rsidR="00C30C31" w:rsidRPr="00B8649A" w:rsidRDefault="00C30C31" w:rsidP="00EE2702">
            <w:pPr>
              <w:rPr>
                <w:b/>
                <w:bCs/>
                <w:sz w:val="20"/>
              </w:rPr>
            </w:pPr>
            <w:r w:rsidRPr="00B8649A">
              <w:rPr>
                <w:b/>
                <w:bCs/>
                <w:sz w:val="20"/>
              </w:rPr>
              <w:t>Datos sobre el rendimiento</w:t>
            </w:r>
          </w:p>
        </w:tc>
      </w:tr>
      <w:tr w:rsidR="00CD4E3E" w:rsidRPr="00B8649A" w14:paraId="638E07EF" w14:textId="77777777" w:rsidTr="007F1A55">
        <w:trPr>
          <w:trHeight w:val="705"/>
          <w:tblHeader/>
        </w:trPr>
        <w:tc>
          <w:tcPr>
            <w:tcW w:w="1458" w:type="dxa"/>
            <w:tcBorders>
              <w:top w:val="single" w:sz="4" w:space="0" w:color="auto"/>
              <w:left w:val="single" w:sz="4" w:space="0" w:color="auto"/>
              <w:bottom w:val="single" w:sz="4" w:space="0" w:color="auto"/>
              <w:right w:val="single" w:sz="4" w:space="0" w:color="auto"/>
            </w:tcBorders>
          </w:tcPr>
          <w:p w14:paraId="33C2859D" w14:textId="00FE5382" w:rsidR="00CD4E3E" w:rsidRPr="00B8649A" w:rsidRDefault="000A2472" w:rsidP="00194148">
            <w:pPr>
              <w:rPr>
                <w:rFonts w:eastAsia="Times New Roman"/>
                <w:color w:val="000000"/>
                <w:sz w:val="20"/>
              </w:rPr>
            </w:pPr>
            <w:r w:rsidRPr="00B8649A">
              <w:rPr>
                <w:rFonts w:eastAsia="Times New Roman"/>
                <w:color w:val="000000"/>
                <w:sz w:val="20"/>
              </w:rPr>
              <w:t>Programa 2</w:t>
            </w:r>
            <w:r w:rsidR="00CD4E3E" w:rsidRPr="00B8649A">
              <w:rPr>
                <w:rFonts w:eastAsia="Times New Roman"/>
                <w:color w:val="000000"/>
                <w:sz w:val="20"/>
              </w:rPr>
              <w:t xml:space="preserve">8 </w:t>
            </w:r>
            <w:r w:rsidR="00CD4E3E" w:rsidRPr="00476617">
              <w:rPr>
                <w:sz w:val="20"/>
              </w:rPr>
              <w:t xml:space="preserve">– </w:t>
            </w:r>
            <w:r w:rsidR="000438FB" w:rsidRPr="00476617">
              <w:rPr>
                <w:sz w:val="20"/>
              </w:rPr>
              <w:t>Seguridad y vigilancia</w:t>
            </w:r>
          </w:p>
        </w:tc>
        <w:tc>
          <w:tcPr>
            <w:tcW w:w="2952" w:type="dxa"/>
            <w:tcBorders>
              <w:top w:val="single" w:sz="4" w:space="0" w:color="auto"/>
              <w:left w:val="single" w:sz="4" w:space="0" w:color="auto"/>
              <w:bottom w:val="single" w:sz="4" w:space="0" w:color="auto"/>
              <w:right w:val="single" w:sz="4" w:space="0" w:color="auto"/>
            </w:tcBorders>
          </w:tcPr>
          <w:p w14:paraId="488C9447" w14:textId="0B45DD46" w:rsidR="00CD4E3E" w:rsidRPr="00B8649A" w:rsidRDefault="00CD4E3E" w:rsidP="00194148">
            <w:pPr>
              <w:rPr>
                <w:sz w:val="20"/>
              </w:rPr>
            </w:pPr>
            <w:r w:rsidRPr="00B8649A">
              <w:rPr>
                <w:sz w:val="20"/>
              </w:rPr>
              <w:t xml:space="preserve">IX.4  </w:t>
            </w:r>
            <w:r w:rsidR="000438FB" w:rsidRPr="00B8649A">
              <w:rPr>
                <w:sz w:val="20"/>
              </w:rPr>
              <w:t>Una Organización responsable con el medio ambiente y la sociedad en la que se garantiza la seguridad del personal de la OMPI, los delegados, los visitantes, la información y los activos físicos</w:t>
            </w:r>
          </w:p>
        </w:tc>
        <w:tc>
          <w:tcPr>
            <w:tcW w:w="2703" w:type="dxa"/>
            <w:tcBorders>
              <w:top w:val="single" w:sz="4" w:space="0" w:color="auto"/>
              <w:left w:val="single" w:sz="4" w:space="0" w:color="auto"/>
              <w:bottom w:val="single" w:sz="4" w:space="0" w:color="auto"/>
              <w:right w:val="single" w:sz="4" w:space="0" w:color="auto"/>
            </w:tcBorders>
          </w:tcPr>
          <w:p w14:paraId="54214321" w14:textId="416C812A" w:rsidR="00CD4E3E" w:rsidRPr="00B8649A" w:rsidRDefault="006F1FE5" w:rsidP="00194148">
            <w:pPr>
              <w:rPr>
                <w:color w:val="000000"/>
                <w:sz w:val="20"/>
              </w:rPr>
            </w:pPr>
            <w:r w:rsidRPr="00B8649A">
              <w:rPr>
                <w:sz w:val="20"/>
              </w:rPr>
              <w:t>Porcentaje de peticiones de asistencia relativa a la seguridad y la vigilancia atendidas puntualmente en las conferencias o actividades organizadas en Ginebra o en otros lugares</w:t>
            </w:r>
          </w:p>
        </w:tc>
        <w:tc>
          <w:tcPr>
            <w:tcW w:w="2877" w:type="dxa"/>
            <w:tcBorders>
              <w:top w:val="single" w:sz="4" w:space="0" w:color="auto"/>
              <w:left w:val="single" w:sz="4" w:space="0" w:color="auto"/>
              <w:bottom w:val="single" w:sz="4" w:space="0" w:color="auto"/>
              <w:right w:val="single" w:sz="4" w:space="0" w:color="auto"/>
            </w:tcBorders>
          </w:tcPr>
          <w:p w14:paraId="1B1932F1" w14:textId="2C4385DA" w:rsidR="00CD4E3E" w:rsidRPr="00B8649A" w:rsidRDefault="00E1347C" w:rsidP="00194148">
            <w:pPr>
              <w:rPr>
                <w:sz w:val="20"/>
              </w:rPr>
            </w:pPr>
            <w:r w:rsidRPr="00B8649A">
              <w:rPr>
                <w:sz w:val="20"/>
              </w:rPr>
              <w:t>Referencia actualizad</w:t>
            </w:r>
            <w:r w:rsidR="0099028F" w:rsidRPr="00B8649A">
              <w:rPr>
                <w:sz w:val="20"/>
              </w:rPr>
              <w:t xml:space="preserve">a </w:t>
            </w:r>
            <w:r w:rsidR="00CE50C8" w:rsidRPr="00B8649A">
              <w:rPr>
                <w:sz w:val="20"/>
              </w:rPr>
              <w:t>a finales de</w:t>
            </w:r>
            <w:r w:rsidR="0099028F" w:rsidRPr="00B8649A">
              <w:rPr>
                <w:sz w:val="20"/>
              </w:rPr>
              <w:t xml:space="preserve"> </w:t>
            </w:r>
            <w:r w:rsidRPr="00B8649A">
              <w:rPr>
                <w:sz w:val="20"/>
              </w:rPr>
              <w:t>2013</w:t>
            </w:r>
            <w:r w:rsidR="001B4CBB" w:rsidRPr="00B8649A">
              <w:rPr>
                <w:sz w:val="20"/>
              </w:rPr>
              <w:t xml:space="preserve">:  </w:t>
            </w:r>
          </w:p>
          <w:p w14:paraId="30C3F4E2" w14:textId="630E74A5" w:rsidR="00CD4E3E" w:rsidRPr="00B8649A" w:rsidRDefault="007D3EDC" w:rsidP="00194148">
            <w:pPr>
              <w:rPr>
                <w:sz w:val="20"/>
              </w:rPr>
            </w:pPr>
            <w:r w:rsidRPr="00B8649A">
              <w:rPr>
                <w:sz w:val="20"/>
              </w:rPr>
              <w:t xml:space="preserve">Durante el bienio se realizó un total de siete auditorías de eventos externos (conferencias o actividades) con la ayuda de las respectivas oficinas nacionales del Departamento de Seguridad y Vigilancia de las Naciones Unidas, que cumplieron todas las normas del sistema </w:t>
            </w:r>
            <w:r w:rsidR="00575637">
              <w:rPr>
                <w:sz w:val="20"/>
              </w:rPr>
              <w:t>de gestión de seguridad de NN.UU.</w:t>
            </w:r>
          </w:p>
          <w:p w14:paraId="689657D1" w14:textId="77777777" w:rsidR="00CD4E3E" w:rsidRPr="00B8649A" w:rsidRDefault="00CD4E3E" w:rsidP="00194148">
            <w:pPr>
              <w:rPr>
                <w:sz w:val="20"/>
              </w:rPr>
            </w:pPr>
          </w:p>
          <w:p w14:paraId="6AB3E555" w14:textId="450F3F5A" w:rsidR="00CD4E3E" w:rsidRPr="00B8649A" w:rsidRDefault="00CD4E3E" w:rsidP="00194148">
            <w:pPr>
              <w:rPr>
                <w:sz w:val="20"/>
              </w:rPr>
            </w:pPr>
            <w:r w:rsidRPr="00B8649A">
              <w:rPr>
                <w:sz w:val="20"/>
              </w:rPr>
              <w:t xml:space="preserve">- </w:t>
            </w:r>
            <w:r w:rsidR="007D3EDC" w:rsidRPr="00B8649A">
              <w:rPr>
                <w:sz w:val="20"/>
              </w:rPr>
              <w:t>tres</w:t>
            </w:r>
            <w:r w:rsidRPr="00B8649A">
              <w:rPr>
                <w:sz w:val="20"/>
              </w:rPr>
              <w:t xml:space="preserve"> (2012)</w:t>
            </w:r>
          </w:p>
          <w:p w14:paraId="1271EA1D" w14:textId="5A8450D3" w:rsidR="00CD4E3E" w:rsidRPr="00B8649A" w:rsidRDefault="00CD4E3E" w:rsidP="00194148">
            <w:pPr>
              <w:rPr>
                <w:sz w:val="20"/>
              </w:rPr>
            </w:pPr>
            <w:r w:rsidRPr="00B8649A">
              <w:rPr>
                <w:sz w:val="20"/>
              </w:rPr>
              <w:t xml:space="preserve">- </w:t>
            </w:r>
            <w:r w:rsidR="007D3EDC" w:rsidRPr="00B8649A">
              <w:rPr>
                <w:sz w:val="20"/>
              </w:rPr>
              <w:t>cuatro</w:t>
            </w:r>
            <w:r w:rsidRPr="00B8649A">
              <w:rPr>
                <w:sz w:val="20"/>
              </w:rPr>
              <w:t xml:space="preserve"> (2013)</w:t>
            </w:r>
          </w:p>
          <w:p w14:paraId="372F1428" w14:textId="77777777" w:rsidR="00CD4E3E" w:rsidRPr="00B8649A" w:rsidRDefault="00CD4E3E" w:rsidP="00194148">
            <w:pPr>
              <w:rPr>
                <w:sz w:val="20"/>
              </w:rPr>
            </w:pPr>
          </w:p>
          <w:p w14:paraId="24251029" w14:textId="36A2213C" w:rsidR="00CD4E3E" w:rsidRPr="00B8649A" w:rsidRDefault="005365BC" w:rsidP="00194148">
            <w:pPr>
              <w:rPr>
                <w:sz w:val="20"/>
              </w:rPr>
            </w:pPr>
            <w:r w:rsidRPr="00B8649A">
              <w:rPr>
                <w:sz w:val="20"/>
              </w:rPr>
              <w:t>Además</w:t>
            </w:r>
            <w:r w:rsidR="007D3EDC" w:rsidRPr="00B8649A">
              <w:rPr>
                <w:sz w:val="20"/>
              </w:rPr>
              <w:t xml:space="preserve">, se </w:t>
            </w:r>
            <w:r w:rsidRPr="00B8649A">
              <w:rPr>
                <w:sz w:val="20"/>
              </w:rPr>
              <w:t>realizaron</w:t>
            </w:r>
            <w:r w:rsidR="007D3EDC" w:rsidRPr="00B8649A">
              <w:rPr>
                <w:sz w:val="20"/>
              </w:rPr>
              <w:t xml:space="preserve"> auditorías de dos eventos externos gestionados directamente por la OMPI (el 100% de las peticiones se atendieron puntualmente</w:t>
            </w:r>
            <w:r w:rsidR="00CD4E3E" w:rsidRPr="00B8649A">
              <w:rPr>
                <w:sz w:val="20"/>
              </w:rPr>
              <w:t>).</w:t>
            </w:r>
          </w:p>
          <w:p w14:paraId="3CE9AF44" w14:textId="77777777" w:rsidR="00CD4E3E" w:rsidRPr="00B8649A" w:rsidRDefault="00CD4E3E" w:rsidP="00194148">
            <w:pPr>
              <w:rPr>
                <w:sz w:val="20"/>
              </w:rPr>
            </w:pPr>
          </w:p>
          <w:p w14:paraId="6BF58A49" w14:textId="0242BA60" w:rsidR="00CD4E3E" w:rsidRPr="00B8649A" w:rsidRDefault="007D3EDC" w:rsidP="00194148">
            <w:pPr>
              <w:rPr>
                <w:sz w:val="20"/>
              </w:rPr>
            </w:pPr>
            <w:r w:rsidRPr="00B8649A">
              <w:rPr>
                <w:sz w:val="20"/>
              </w:rPr>
              <w:t>En 2012, se emprendieron dos auditorías de las instalaciones de las oficinas de la OMPI en el exterior (Singapur y Tokio)</w:t>
            </w:r>
          </w:p>
        </w:tc>
        <w:tc>
          <w:tcPr>
            <w:tcW w:w="1890" w:type="dxa"/>
            <w:tcBorders>
              <w:top w:val="single" w:sz="4" w:space="0" w:color="auto"/>
              <w:left w:val="single" w:sz="4" w:space="0" w:color="auto"/>
              <w:bottom w:val="single" w:sz="4" w:space="0" w:color="auto"/>
              <w:right w:val="single" w:sz="4" w:space="0" w:color="auto"/>
            </w:tcBorders>
          </w:tcPr>
          <w:p w14:paraId="45C6F068" w14:textId="0B64E3C9" w:rsidR="00CD4E3E" w:rsidRPr="00B8649A" w:rsidRDefault="00CD4E3E" w:rsidP="00E96C0C">
            <w:pPr>
              <w:rPr>
                <w:sz w:val="20"/>
              </w:rPr>
            </w:pPr>
            <w:r w:rsidRPr="00B8649A">
              <w:rPr>
                <w:sz w:val="20"/>
              </w:rPr>
              <w:t xml:space="preserve">80% </w:t>
            </w:r>
            <w:r w:rsidR="00E96C0C" w:rsidRPr="00B8649A">
              <w:rPr>
                <w:sz w:val="20"/>
              </w:rPr>
              <w:t>o más</w:t>
            </w:r>
          </w:p>
        </w:tc>
        <w:tc>
          <w:tcPr>
            <w:tcW w:w="3600" w:type="dxa"/>
            <w:tcBorders>
              <w:top w:val="single" w:sz="4" w:space="0" w:color="auto"/>
              <w:left w:val="single" w:sz="4" w:space="0" w:color="auto"/>
              <w:bottom w:val="single" w:sz="4" w:space="0" w:color="auto"/>
              <w:right w:val="single" w:sz="4" w:space="0" w:color="auto"/>
            </w:tcBorders>
          </w:tcPr>
          <w:p w14:paraId="7C01902F" w14:textId="74F7CC22" w:rsidR="00CD4E3E" w:rsidRPr="00B8649A" w:rsidRDefault="00E96C0C" w:rsidP="00194148">
            <w:pPr>
              <w:rPr>
                <w:sz w:val="20"/>
              </w:rPr>
            </w:pPr>
            <w:r w:rsidRPr="00B8649A">
              <w:rPr>
                <w:sz w:val="20"/>
              </w:rPr>
              <w:t>En</w:t>
            </w:r>
            <w:r w:rsidR="00CD4E3E" w:rsidRPr="00B8649A">
              <w:rPr>
                <w:sz w:val="20"/>
              </w:rPr>
              <w:t xml:space="preserve"> 2014 </w:t>
            </w:r>
            <w:r w:rsidRPr="00B8649A">
              <w:rPr>
                <w:sz w:val="20"/>
              </w:rPr>
              <w:t>y</w:t>
            </w:r>
            <w:r w:rsidR="00CD4E3E" w:rsidRPr="00B8649A">
              <w:rPr>
                <w:sz w:val="20"/>
              </w:rPr>
              <w:t xml:space="preserve"> 2015, </w:t>
            </w:r>
            <w:r w:rsidR="007D3EDC" w:rsidRPr="00B8649A">
              <w:rPr>
                <w:sz w:val="20"/>
              </w:rPr>
              <w:t>se</w:t>
            </w:r>
            <w:r w:rsidR="006D1463" w:rsidRPr="00B8649A">
              <w:rPr>
                <w:sz w:val="20"/>
              </w:rPr>
              <w:t xml:space="preserve"> atendi</w:t>
            </w:r>
            <w:r w:rsidR="007D3EDC" w:rsidRPr="00B8649A">
              <w:rPr>
                <w:sz w:val="20"/>
              </w:rPr>
              <w:t xml:space="preserve">eron </w:t>
            </w:r>
            <w:r w:rsidRPr="00B8649A">
              <w:rPr>
                <w:sz w:val="20"/>
              </w:rPr>
              <w:t xml:space="preserve">todas </w:t>
            </w:r>
            <w:r w:rsidR="00CD4E3E" w:rsidRPr="00B8649A">
              <w:rPr>
                <w:sz w:val="20"/>
              </w:rPr>
              <w:t xml:space="preserve">(100%) </w:t>
            </w:r>
            <w:r w:rsidR="007D3EDC" w:rsidRPr="00B8649A">
              <w:rPr>
                <w:sz w:val="20"/>
              </w:rPr>
              <w:t xml:space="preserve">las peticiones </w:t>
            </w:r>
            <w:r w:rsidRPr="00B8649A">
              <w:rPr>
                <w:sz w:val="20"/>
              </w:rPr>
              <w:t xml:space="preserve">de asistencia </w:t>
            </w:r>
            <w:r w:rsidR="007D3EDC" w:rsidRPr="00B8649A">
              <w:rPr>
                <w:sz w:val="20"/>
              </w:rPr>
              <w:t>relativas a la</w:t>
            </w:r>
            <w:r w:rsidRPr="00B8649A">
              <w:rPr>
                <w:sz w:val="20"/>
              </w:rPr>
              <w:t xml:space="preserve"> seguridad y vigilancia </w:t>
            </w:r>
            <w:r w:rsidR="007D3EDC" w:rsidRPr="00B8649A">
              <w:rPr>
                <w:sz w:val="20"/>
              </w:rPr>
              <w:t>en</w:t>
            </w:r>
            <w:r w:rsidRPr="00B8649A">
              <w:rPr>
                <w:sz w:val="20"/>
              </w:rPr>
              <w:t xml:space="preserve"> conferencias y actos en Ginebra y en el exterior</w:t>
            </w:r>
            <w:r w:rsidR="00CD4E3E" w:rsidRPr="00B8649A">
              <w:rPr>
                <w:sz w:val="20"/>
              </w:rPr>
              <w:t>.</w:t>
            </w:r>
          </w:p>
          <w:p w14:paraId="63054313" w14:textId="77777777" w:rsidR="00CD4E3E" w:rsidRPr="00B8649A" w:rsidRDefault="00CD4E3E" w:rsidP="00194148">
            <w:pPr>
              <w:rPr>
                <w:sz w:val="20"/>
              </w:rPr>
            </w:pPr>
          </w:p>
          <w:p w14:paraId="5BEB0E3C" w14:textId="329EFDE7" w:rsidR="00CD4E3E" w:rsidRPr="00B8649A" w:rsidRDefault="006D1463" w:rsidP="005E1BE0">
            <w:pPr>
              <w:rPr>
                <w:sz w:val="20"/>
              </w:rPr>
            </w:pPr>
            <w:r w:rsidRPr="00B8649A">
              <w:rPr>
                <w:sz w:val="20"/>
              </w:rPr>
              <w:t>En</w:t>
            </w:r>
            <w:r w:rsidR="00CD4E3E" w:rsidRPr="00B8649A">
              <w:rPr>
                <w:sz w:val="20"/>
              </w:rPr>
              <w:t xml:space="preserve"> 2014/15, </w:t>
            </w:r>
            <w:r w:rsidRPr="00B8649A">
              <w:rPr>
                <w:sz w:val="20"/>
              </w:rPr>
              <w:t xml:space="preserve">se finalizaron auditorías de evaluación de las tareas de seguridad y vigilancia </w:t>
            </w:r>
            <w:r w:rsidR="005E1BE0" w:rsidRPr="00B8649A">
              <w:rPr>
                <w:sz w:val="20"/>
              </w:rPr>
              <w:t>en</w:t>
            </w:r>
            <w:r w:rsidRPr="00B8649A">
              <w:rPr>
                <w:sz w:val="20"/>
              </w:rPr>
              <w:t xml:space="preserve"> todas las oficinas de la OMPI</w:t>
            </w:r>
            <w:r w:rsidR="00907A69" w:rsidRPr="00B8649A">
              <w:rPr>
                <w:sz w:val="20"/>
              </w:rPr>
              <w:t xml:space="preserve"> en el exterior</w:t>
            </w:r>
            <w:r w:rsidR="005E1BE0" w:rsidRPr="00B8649A">
              <w:rPr>
                <w:sz w:val="20"/>
              </w:rPr>
              <w:t>, habié</w:t>
            </w:r>
            <w:r w:rsidRPr="00B8649A">
              <w:rPr>
                <w:sz w:val="20"/>
              </w:rPr>
              <w:t xml:space="preserve">ndose ejecutado el 90% de las recomendaciones </w:t>
            </w:r>
            <w:r w:rsidR="00E16411" w:rsidRPr="00B8649A">
              <w:rPr>
                <w:sz w:val="20"/>
              </w:rPr>
              <w:t xml:space="preserve">de las auditorías </w:t>
            </w:r>
            <w:r w:rsidR="00CE50C8" w:rsidRPr="00B8649A">
              <w:rPr>
                <w:sz w:val="20"/>
              </w:rPr>
              <w:t>a finales de</w:t>
            </w:r>
            <w:r w:rsidRPr="00B8649A">
              <w:rPr>
                <w:sz w:val="20"/>
              </w:rPr>
              <w:t>l bienio.</w:t>
            </w:r>
          </w:p>
        </w:tc>
      </w:tr>
    </w:tbl>
    <w:p w14:paraId="54D28608" w14:textId="77777777" w:rsidR="00263759" w:rsidRPr="00B8649A" w:rsidRDefault="00263759">
      <w:r w:rsidRPr="00B8649A">
        <w:br w:type="page"/>
      </w:r>
    </w:p>
    <w:tbl>
      <w:tblPr>
        <w:tblW w:w="154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2952"/>
        <w:gridCol w:w="2703"/>
        <w:gridCol w:w="2877"/>
        <w:gridCol w:w="1890"/>
        <w:gridCol w:w="3600"/>
      </w:tblGrid>
      <w:tr w:rsidR="00263759" w:rsidRPr="00B8649A" w14:paraId="5EE4F381" w14:textId="77777777" w:rsidTr="00263759">
        <w:trPr>
          <w:cantSplit/>
          <w:trHeight w:val="476"/>
          <w:tblHeader/>
        </w:trPr>
        <w:tc>
          <w:tcPr>
            <w:tcW w:w="1458" w:type="dxa"/>
            <w:shd w:val="clear" w:color="auto" w:fill="C0C0C0"/>
          </w:tcPr>
          <w:p w14:paraId="441180B1" w14:textId="77777777" w:rsidR="00263759" w:rsidRPr="00B8649A" w:rsidRDefault="00263759" w:rsidP="00263759">
            <w:pPr>
              <w:jc w:val="center"/>
              <w:rPr>
                <w:b/>
                <w:sz w:val="20"/>
              </w:rPr>
            </w:pPr>
            <w:r w:rsidRPr="00B8649A">
              <w:rPr>
                <w:b/>
                <w:sz w:val="20"/>
              </w:rPr>
              <w:lastRenderedPageBreak/>
              <w:t>Programa</w:t>
            </w:r>
          </w:p>
        </w:tc>
        <w:tc>
          <w:tcPr>
            <w:tcW w:w="2952" w:type="dxa"/>
            <w:shd w:val="clear" w:color="auto" w:fill="C0C0C0"/>
          </w:tcPr>
          <w:p w14:paraId="6E82DFC3" w14:textId="77777777" w:rsidR="00263759" w:rsidRPr="00B8649A" w:rsidRDefault="00263759" w:rsidP="00263759">
            <w:pPr>
              <w:rPr>
                <w:b/>
                <w:bCs/>
                <w:sz w:val="20"/>
              </w:rPr>
            </w:pPr>
            <w:r w:rsidRPr="00B8649A">
              <w:rPr>
                <w:b/>
                <w:bCs/>
                <w:sz w:val="20"/>
              </w:rPr>
              <w:t>Resultado previsto</w:t>
            </w:r>
          </w:p>
        </w:tc>
        <w:tc>
          <w:tcPr>
            <w:tcW w:w="2703" w:type="dxa"/>
            <w:shd w:val="clear" w:color="auto" w:fill="C0C0C0"/>
          </w:tcPr>
          <w:p w14:paraId="2DCF3766" w14:textId="77777777" w:rsidR="00263759" w:rsidRPr="00B8649A" w:rsidRDefault="00263759" w:rsidP="00263759">
            <w:pPr>
              <w:rPr>
                <w:b/>
                <w:bCs/>
                <w:sz w:val="20"/>
              </w:rPr>
            </w:pPr>
            <w:r w:rsidRPr="00B8649A">
              <w:rPr>
                <w:b/>
                <w:bCs/>
                <w:sz w:val="20"/>
              </w:rPr>
              <w:t>Indicador de rendimiento</w:t>
            </w:r>
          </w:p>
        </w:tc>
        <w:tc>
          <w:tcPr>
            <w:tcW w:w="2877" w:type="dxa"/>
            <w:shd w:val="clear" w:color="auto" w:fill="C0C0C0"/>
          </w:tcPr>
          <w:p w14:paraId="018D0BC4" w14:textId="77777777" w:rsidR="00263759" w:rsidRPr="00B8649A" w:rsidRDefault="00263759" w:rsidP="00263759">
            <w:pPr>
              <w:rPr>
                <w:b/>
                <w:bCs/>
                <w:sz w:val="20"/>
              </w:rPr>
            </w:pPr>
            <w:r w:rsidRPr="00B8649A">
              <w:rPr>
                <w:b/>
                <w:bCs/>
                <w:sz w:val="20"/>
              </w:rPr>
              <w:t>Referencia</w:t>
            </w:r>
          </w:p>
        </w:tc>
        <w:tc>
          <w:tcPr>
            <w:tcW w:w="1890" w:type="dxa"/>
            <w:shd w:val="clear" w:color="auto" w:fill="C0C0C0"/>
          </w:tcPr>
          <w:p w14:paraId="1B090B2A" w14:textId="77777777" w:rsidR="00263759" w:rsidRPr="00B8649A" w:rsidRDefault="00263759" w:rsidP="00263759">
            <w:pPr>
              <w:rPr>
                <w:b/>
                <w:bCs/>
                <w:sz w:val="20"/>
              </w:rPr>
            </w:pPr>
            <w:r w:rsidRPr="00B8649A">
              <w:rPr>
                <w:b/>
                <w:bCs/>
                <w:sz w:val="20"/>
              </w:rPr>
              <w:t>Objetivo</w:t>
            </w:r>
          </w:p>
        </w:tc>
        <w:tc>
          <w:tcPr>
            <w:tcW w:w="3600" w:type="dxa"/>
            <w:shd w:val="clear" w:color="auto" w:fill="C0C0C0"/>
          </w:tcPr>
          <w:p w14:paraId="44FDFD23" w14:textId="77777777" w:rsidR="00263759" w:rsidRPr="00B8649A" w:rsidRDefault="00263759" w:rsidP="00263759">
            <w:pPr>
              <w:rPr>
                <w:b/>
                <w:bCs/>
                <w:sz w:val="20"/>
              </w:rPr>
            </w:pPr>
            <w:r w:rsidRPr="00B8649A">
              <w:rPr>
                <w:b/>
                <w:bCs/>
                <w:sz w:val="20"/>
              </w:rPr>
              <w:t>Datos sobre el rendimiento</w:t>
            </w:r>
          </w:p>
        </w:tc>
      </w:tr>
      <w:tr w:rsidR="00CD4E3E" w:rsidRPr="00B8649A" w14:paraId="2B346111" w14:textId="77777777" w:rsidTr="007F1A55">
        <w:trPr>
          <w:trHeight w:val="705"/>
          <w:tblHeader/>
        </w:trPr>
        <w:tc>
          <w:tcPr>
            <w:tcW w:w="1458" w:type="dxa"/>
            <w:tcBorders>
              <w:top w:val="single" w:sz="4" w:space="0" w:color="auto"/>
              <w:left w:val="single" w:sz="4" w:space="0" w:color="auto"/>
              <w:bottom w:val="single" w:sz="4" w:space="0" w:color="auto"/>
              <w:right w:val="single" w:sz="4" w:space="0" w:color="auto"/>
            </w:tcBorders>
          </w:tcPr>
          <w:p w14:paraId="5AD34A7E" w14:textId="464851EE" w:rsidR="00CD4E3E" w:rsidRPr="00B8649A" w:rsidRDefault="000A2472" w:rsidP="00194148">
            <w:pPr>
              <w:rPr>
                <w:rFonts w:eastAsia="Times New Roman"/>
                <w:color w:val="000000"/>
                <w:sz w:val="20"/>
              </w:rPr>
            </w:pPr>
            <w:r w:rsidRPr="00B8649A">
              <w:rPr>
                <w:rFonts w:eastAsia="Times New Roman"/>
                <w:color w:val="000000"/>
                <w:sz w:val="20"/>
              </w:rPr>
              <w:t>Programa 2</w:t>
            </w:r>
            <w:r w:rsidR="00CD4E3E" w:rsidRPr="00B8649A">
              <w:rPr>
                <w:rFonts w:eastAsia="Times New Roman"/>
                <w:color w:val="000000"/>
                <w:sz w:val="20"/>
              </w:rPr>
              <w:t xml:space="preserve">9 – </w:t>
            </w:r>
            <w:r w:rsidR="000438FB" w:rsidRPr="00B8649A">
              <w:rPr>
                <w:bCs/>
                <w:sz w:val="20"/>
              </w:rPr>
              <w:t>Nueva sala de conferencias</w:t>
            </w:r>
          </w:p>
        </w:tc>
        <w:tc>
          <w:tcPr>
            <w:tcW w:w="2952" w:type="dxa"/>
            <w:tcBorders>
              <w:top w:val="single" w:sz="4" w:space="0" w:color="auto"/>
              <w:left w:val="single" w:sz="4" w:space="0" w:color="auto"/>
              <w:bottom w:val="single" w:sz="4" w:space="0" w:color="auto"/>
              <w:right w:val="single" w:sz="4" w:space="0" w:color="auto"/>
            </w:tcBorders>
          </w:tcPr>
          <w:p w14:paraId="76DDA879" w14:textId="4252105A" w:rsidR="00CD4E3E" w:rsidRPr="00B8649A" w:rsidRDefault="00CD4E3E" w:rsidP="00194148">
            <w:pPr>
              <w:rPr>
                <w:sz w:val="20"/>
              </w:rPr>
            </w:pPr>
            <w:r w:rsidRPr="00B8649A">
              <w:rPr>
                <w:sz w:val="20"/>
              </w:rPr>
              <w:t xml:space="preserve">IX.4  </w:t>
            </w:r>
            <w:r w:rsidR="00A57DD0" w:rsidRPr="00B8649A">
              <w:rPr>
                <w:sz w:val="20"/>
              </w:rPr>
              <w:t>Una Organización responsable con el medio ambiente y la sociedad en la que se garantiza la seguridad del personal de la OMPI, los delegados, los visitantes, la información y los activos físicos</w:t>
            </w:r>
          </w:p>
        </w:tc>
        <w:tc>
          <w:tcPr>
            <w:tcW w:w="2703" w:type="dxa"/>
            <w:tcBorders>
              <w:top w:val="single" w:sz="4" w:space="0" w:color="auto"/>
              <w:left w:val="single" w:sz="4" w:space="0" w:color="auto"/>
              <w:bottom w:val="single" w:sz="4" w:space="0" w:color="auto"/>
              <w:right w:val="single" w:sz="4" w:space="0" w:color="auto"/>
            </w:tcBorders>
          </w:tcPr>
          <w:p w14:paraId="30952EF5" w14:textId="4471555F" w:rsidR="00CD4E3E" w:rsidRPr="00B8649A" w:rsidRDefault="00A57DD0" w:rsidP="00194148">
            <w:pPr>
              <w:rPr>
                <w:color w:val="000000"/>
                <w:sz w:val="20"/>
              </w:rPr>
            </w:pPr>
            <w:r w:rsidRPr="00B8649A">
              <w:rPr>
                <w:sz w:val="20"/>
              </w:rPr>
              <w:t>Finalización de la aplicación de las medidas de seguridad y vigilancia del perímetro de la nueva sala de conferencias con arreglo a las normas mínimas operativas de seguridad y vigilancia para las sedes de NN.UU</w:t>
            </w:r>
            <w:r w:rsidR="00334AE0" w:rsidRPr="00B8649A">
              <w:rPr>
                <w:sz w:val="20"/>
              </w:rPr>
              <w:t>.</w:t>
            </w:r>
          </w:p>
        </w:tc>
        <w:tc>
          <w:tcPr>
            <w:tcW w:w="2877" w:type="dxa"/>
            <w:tcBorders>
              <w:top w:val="single" w:sz="4" w:space="0" w:color="auto"/>
              <w:left w:val="single" w:sz="4" w:space="0" w:color="auto"/>
              <w:bottom w:val="single" w:sz="4" w:space="0" w:color="auto"/>
              <w:right w:val="single" w:sz="4" w:space="0" w:color="auto"/>
            </w:tcBorders>
          </w:tcPr>
          <w:p w14:paraId="6637305D" w14:textId="0D3F5F01" w:rsidR="00CD4E3E" w:rsidRPr="00B8649A" w:rsidRDefault="00FC7F8A" w:rsidP="00194148">
            <w:pPr>
              <w:rPr>
                <w:sz w:val="20"/>
              </w:rPr>
            </w:pPr>
            <w:proofErr w:type="spellStart"/>
            <w:r w:rsidRPr="00B8649A">
              <w:rPr>
                <w:sz w:val="20"/>
              </w:rPr>
              <w:t>n.d</w:t>
            </w:r>
            <w:proofErr w:type="spellEnd"/>
            <w:r w:rsidRPr="00B8649A">
              <w:rPr>
                <w:sz w:val="20"/>
              </w:rPr>
              <w:t>.</w:t>
            </w:r>
          </w:p>
        </w:tc>
        <w:tc>
          <w:tcPr>
            <w:tcW w:w="1890" w:type="dxa"/>
            <w:tcBorders>
              <w:top w:val="single" w:sz="4" w:space="0" w:color="auto"/>
              <w:left w:val="single" w:sz="4" w:space="0" w:color="auto"/>
              <w:bottom w:val="single" w:sz="4" w:space="0" w:color="auto"/>
              <w:right w:val="single" w:sz="4" w:space="0" w:color="auto"/>
            </w:tcBorders>
          </w:tcPr>
          <w:p w14:paraId="6E4744F0" w14:textId="6AAF98A3" w:rsidR="00CD4E3E" w:rsidRPr="00B8649A" w:rsidRDefault="00FC7F8A" w:rsidP="00E16411">
            <w:pPr>
              <w:rPr>
                <w:sz w:val="20"/>
              </w:rPr>
            </w:pPr>
            <w:r w:rsidRPr="00B8649A">
              <w:rPr>
                <w:sz w:val="20"/>
              </w:rPr>
              <w:t xml:space="preserve">Finalización de la aplicación de las medidas de seguridad del perímetro con arreglo a las normas mínimas operativas de seguridad para las sedes de NN.UU. </w:t>
            </w:r>
            <w:r w:rsidR="00E16411" w:rsidRPr="00B8649A">
              <w:rPr>
                <w:sz w:val="20"/>
              </w:rPr>
              <w:t>a</w:t>
            </w:r>
            <w:r w:rsidRPr="00B8649A">
              <w:rPr>
                <w:sz w:val="20"/>
              </w:rPr>
              <w:t xml:space="preserve"> finales de 2015</w:t>
            </w:r>
          </w:p>
        </w:tc>
        <w:tc>
          <w:tcPr>
            <w:tcW w:w="3600" w:type="dxa"/>
            <w:tcBorders>
              <w:top w:val="single" w:sz="4" w:space="0" w:color="auto"/>
              <w:left w:val="single" w:sz="4" w:space="0" w:color="auto"/>
              <w:bottom w:val="single" w:sz="4" w:space="0" w:color="auto"/>
              <w:right w:val="single" w:sz="4" w:space="0" w:color="auto"/>
            </w:tcBorders>
          </w:tcPr>
          <w:p w14:paraId="3F2C8D45" w14:textId="51AF916F" w:rsidR="00CD4E3E" w:rsidRPr="00B8649A" w:rsidRDefault="00FC7F8A" w:rsidP="00E16411">
            <w:pPr>
              <w:rPr>
                <w:sz w:val="20"/>
              </w:rPr>
            </w:pPr>
            <w:r w:rsidRPr="00B8649A">
              <w:rPr>
                <w:sz w:val="20"/>
              </w:rPr>
              <w:t xml:space="preserve">El perímetro de seguridad </w:t>
            </w:r>
            <w:r w:rsidR="00E16411" w:rsidRPr="00B8649A">
              <w:rPr>
                <w:sz w:val="20"/>
              </w:rPr>
              <w:t>delante de</w:t>
            </w:r>
            <w:r w:rsidRPr="00B8649A">
              <w:rPr>
                <w:sz w:val="20"/>
              </w:rPr>
              <w:t xml:space="preserve"> la nueva sala de conferencias de la OMPI del lado del edificio AB y el muro </w:t>
            </w:r>
            <w:proofErr w:type="spellStart"/>
            <w:r w:rsidRPr="00B8649A">
              <w:rPr>
                <w:sz w:val="20"/>
              </w:rPr>
              <w:t>antiexplosión</w:t>
            </w:r>
            <w:proofErr w:type="spellEnd"/>
            <w:r w:rsidRPr="00B8649A">
              <w:rPr>
                <w:sz w:val="20"/>
              </w:rPr>
              <w:t xml:space="preserve"> del lado de la </w:t>
            </w:r>
            <w:proofErr w:type="spellStart"/>
            <w:r w:rsidRPr="00B8649A">
              <w:rPr>
                <w:sz w:val="20"/>
              </w:rPr>
              <w:t>Route</w:t>
            </w:r>
            <w:proofErr w:type="spellEnd"/>
            <w:r w:rsidRPr="00B8649A">
              <w:rPr>
                <w:sz w:val="20"/>
              </w:rPr>
              <w:t xml:space="preserve"> de Ferney se finalizaron en agosto de 2014. La terminación de las demás medidas está prevista a finales de 2015</w:t>
            </w:r>
            <w:r w:rsidR="00CD4E3E" w:rsidRPr="00B8649A">
              <w:rPr>
                <w:sz w:val="20"/>
              </w:rPr>
              <w:t>.</w:t>
            </w:r>
          </w:p>
        </w:tc>
      </w:tr>
      <w:tr w:rsidR="00CD4E3E" w:rsidRPr="00B8649A" w14:paraId="5C089F83" w14:textId="77777777" w:rsidTr="007F1A55">
        <w:trPr>
          <w:trHeight w:val="705"/>
          <w:tblHeader/>
        </w:trPr>
        <w:tc>
          <w:tcPr>
            <w:tcW w:w="1458" w:type="dxa"/>
            <w:tcBorders>
              <w:top w:val="single" w:sz="4" w:space="0" w:color="auto"/>
              <w:left w:val="single" w:sz="4" w:space="0" w:color="auto"/>
              <w:bottom w:val="single" w:sz="4" w:space="0" w:color="auto"/>
              <w:right w:val="single" w:sz="4" w:space="0" w:color="auto"/>
            </w:tcBorders>
          </w:tcPr>
          <w:p w14:paraId="013F8ADD" w14:textId="47C32326" w:rsidR="00CD4E3E" w:rsidRPr="00B8649A" w:rsidRDefault="00CD4E3E" w:rsidP="00E16411">
            <w:pPr>
              <w:rPr>
                <w:rFonts w:eastAsia="Times New Roman"/>
                <w:color w:val="000000"/>
                <w:sz w:val="20"/>
              </w:rPr>
            </w:pPr>
            <w:r w:rsidRPr="00B8649A">
              <w:rPr>
                <w:rFonts w:eastAsia="Times New Roman"/>
                <w:color w:val="000000"/>
                <w:sz w:val="20"/>
              </w:rPr>
              <w:t>Program</w:t>
            </w:r>
            <w:r w:rsidR="00E16411" w:rsidRPr="00B8649A">
              <w:rPr>
                <w:rFonts w:eastAsia="Times New Roman"/>
                <w:color w:val="000000"/>
                <w:sz w:val="20"/>
              </w:rPr>
              <w:t>a</w:t>
            </w:r>
            <w:r w:rsidRPr="00B8649A">
              <w:rPr>
                <w:rFonts w:eastAsia="Times New Roman"/>
                <w:color w:val="000000"/>
                <w:sz w:val="20"/>
              </w:rPr>
              <w:t xml:space="preserve"> 30 – </w:t>
            </w:r>
            <w:r w:rsidR="00A57DD0" w:rsidRPr="00B8649A">
              <w:rPr>
                <w:bCs/>
                <w:sz w:val="20"/>
              </w:rPr>
              <w:t>Las pequeñas y medianas empresas (pymes) y la innovación</w:t>
            </w:r>
          </w:p>
        </w:tc>
        <w:tc>
          <w:tcPr>
            <w:tcW w:w="2952" w:type="dxa"/>
            <w:tcBorders>
              <w:top w:val="single" w:sz="4" w:space="0" w:color="auto"/>
              <w:left w:val="single" w:sz="4" w:space="0" w:color="auto"/>
              <w:bottom w:val="single" w:sz="4" w:space="0" w:color="auto"/>
              <w:right w:val="single" w:sz="4" w:space="0" w:color="auto"/>
            </w:tcBorders>
          </w:tcPr>
          <w:p w14:paraId="7DBEEC44" w14:textId="4581F6F4" w:rsidR="00CD4E3E" w:rsidRPr="00B8649A" w:rsidRDefault="00CD4E3E" w:rsidP="00194148">
            <w:pPr>
              <w:rPr>
                <w:sz w:val="20"/>
              </w:rPr>
            </w:pPr>
            <w:r w:rsidRPr="00B8649A">
              <w:rPr>
                <w:sz w:val="20"/>
              </w:rPr>
              <w:t xml:space="preserve">III.6 </w:t>
            </w:r>
            <w:r w:rsidR="00A57DD0" w:rsidRPr="00B8649A">
              <w:rPr>
                <w:sz w:val="20"/>
              </w:rPr>
              <w:t>Mayor capacidad de las pymes para utilizar con éxito la P.I. con el fin de apoyar la innovación</w:t>
            </w:r>
          </w:p>
        </w:tc>
        <w:tc>
          <w:tcPr>
            <w:tcW w:w="2703" w:type="dxa"/>
            <w:tcBorders>
              <w:top w:val="single" w:sz="4" w:space="0" w:color="auto"/>
              <w:left w:val="single" w:sz="4" w:space="0" w:color="auto"/>
              <w:bottom w:val="single" w:sz="4" w:space="0" w:color="auto"/>
              <w:right w:val="single" w:sz="4" w:space="0" w:color="auto"/>
            </w:tcBorders>
          </w:tcPr>
          <w:p w14:paraId="207AF572" w14:textId="4F9326C6" w:rsidR="00CD4E3E" w:rsidRPr="00B8649A" w:rsidRDefault="00A57DD0" w:rsidP="002839FD">
            <w:pPr>
              <w:rPr>
                <w:color w:val="000000"/>
                <w:sz w:val="20"/>
              </w:rPr>
            </w:pPr>
            <w:r w:rsidRPr="00B8649A">
              <w:rPr>
                <w:sz w:val="20"/>
              </w:rPr>
              <w:t xml:space="preserve">Número de </w:t>
            </w:r>
            <w:r w:rsidR="002839FD" w:rsidRPr="00B8649A">
              <w:rPr>
                <w:sz w:val="20"/>
              </w:rPr>
              <w:t xml:space="preserve">descargas del sitio web de </w:t>
            </w:r>
            <w:r w:rsidRPr="00B8649A">
              <w:rPr>
                <w:sz w:val="20"/>
              </w:rPr>
              <w:t xml:space="preserve">directrices y </w:t>
            </w:r>
            <w:r w:rsidR="002839FD" w:rsidRPr="00B8649A">
              <w:rPr>
                <w:sz w:val="20"/>
              </w:rPr>
              <w:t>documentación</w:t>
            </w:r>
            <w:r w:rsidRPr="00B8649A">
              <w:rPr>
                <w:sz w:val="20"/>
              </w:rPr>
              <w:t xml:space="preserve"> sobre pymes </w:t>
            </w:r>
          </w:p>
        </w:tc>
        <w:tc>
          <w:tcPr>
            <w:tcW w:w="2877" w:type="dxa"/>
            <w:tcBorders>
              <w:top w:val="single" w:sz="4" w:space="0" w:color="auto"/>
              <w:left w:val="single" w:sz="4" w:space="0" w:color="auto"/>
              <w:bottom w:val="single" w:sz="4" w:space="0" w:color="auto"/>
              <w:right w:val="single" w:sz="4" w:space="0" w:color="auto"/>
            </w:tcBorders>
          </w:tcPr>
          <w:p w14:paraId="2826C9BE" w14:textId="0EB41999" w:rsidR="00CD4E3E" w:rsidRPr="00B8649A" w:rsidRDefault="00E1347C" w:rsidP="00194148">
            <w:pPr>
              <w:rPr>
                <w:sz w:val="20"/>
              </w:rPr>
            </w:pPr>
            <w:r w:rsidRPr="00B8649A">
              <w:rPr>
                <w:sz w:val="20"/>
              </w:rPr>
              <w:t>Referencia actualizad</w:t>
            </w:r>
            <w:r w:rsidR="0099028F" w:rsidRPr="00B8649A">
              <w:rPr>
                <w:sz w:val="20"/>
              </w:rPr>
              <w:t>a</w:t>
            </w:r>
            <w:r w:rsidR="00FC7F8A" w:rsidRPr="00B8649A">
              <w:rPr>
                <w:sz w:val="20"/>
              </w:rPr>
              <w:t xml:space="preserve"> </w:t>
            </w:r>
            <w:r w:rsidR="00CE50C8" w:rsidRPr="00B8649A">
              <w:rPr>
                <w:sz w:val="20"/>
              </w:rPr>
              <w:t>a finales de</w:t>
            </w:r>
            <w:r w:rsidR="0099028F" w:rsidRPr="00B8649A">
              <w:rPr>
                <w:sz w:val="20"/>
              </w:rPr>
              <w:t xml:space="preserve"> </w:t>
            </w:r>
            <w:r w:rsidRPr="00B8649A">
              <w:rPr>
                <w:sz w:val="20"/>
              </w:rPr>
              <w:t>2013</w:t>
            </w:r>
            <w:r w:rsidR="001B4CBB" w:rsidRPr="00B8649A">
              <w:rPr>
                <w:sz w:val="20"/>
              </w:rPr>
              <w:t xml:space="preserve">:  </w:t>
            </w:r>
          </w:p>
          <w:p w14:paraId="731641C1" w14:textId="0A5B74D4" w:rsidR="00CD4E3E" w:rsidRPr="00B8649A" w:rsidRDefault="00FC7F8A" w:rsidP="00194148">
            <w:pPr>
              <w:rPr>
                <w:sz w:val="20"/>
              </w:rPr>
            </w:pPr>
            <w:r w:rsidRPr="00B8649A">
              <w:rPr>
                <w:sz w:val="20"/>
              </w:rPr>
              <w:t>Número de descargas</w:t>
            </w:r>
            <w:r w:rsidR="00493414">
              <w:rPr>
                <w:sz w:val="20"/>
              </w:rPr>
              <w:t xml:space="preserve">:  </w:t>
            </w:r>
            <w:r w:rsidR="00CD4E3E" w:rsidRPr="00B8649A">
              <w:rPr>
                <w:sz w:val="20"/>
              </w:rPr>
              <w:t>77</w:t>
            </w:r>
            <w:r w:rsidRPr="00B8649A">
              <w:rPr>
                <w:sz w:val="20"/>
              </w:rPr>
              <w:t>.</w:t>
            </w:r>
            <w:r w:rsidR="00CD4E3E" w:rsidRPr="00B8649A">
              <w:rPr>
                <w:sz w:val="20"/>
              </w:rPr>
              <w:t>617 (2013)</w:t>
            </w:r>
          </w:p>
          <w:p w14:paraId="37E5911C" w14:textId="77777777" w:rsidR="00CD4E3E" w:rsidRPr="00B8649A" w:rsidRDefault="00CD4E3E" w:rsidP="00194148">
            <w:pPr>
              <w:rPr>
                <w:sz w:val="20"/>
              </w:rPr>
            </w:pPr>
          </w:p>
          <w:p w14:paraId="7CFCACB8" w14:textId="49C1E1A3" w:rsidR="00CD4E3E" w:rsidRPr="00B8649A" w:rsidRDefault="00FC7F8A" w:rsidP="002839FD">
            <w:pPr>
              <w:rPr>
                <w:sz w:val="20"/>
              </w:rPr>
            </w:pPr>
            <w:r w:rsidRPr="00B8649A">
              <w:rPr>
                <w:sz w:val="20"/>
              </w:rPr>
              <w:t>Número de páginas</w:t>
            </w:r>
            <w:r w:rsidR="001B4CBB" w:rsidRPr="00B8649A">
              <w:rPr>
                <w:sz w:val="20"/>
              </w:rPr>
              <w:t xml:space="preserve">:  </w:t>
            </w:r>
            <w:r w:rsidR="002839FD" w:rsidRPr="00B8649A">
              <w:rPr>
                <w:sz w:val="20"/>
              </w:rPr>
              <w:t>1.</w:t>
            </w:r>
            <w:r w:rsidR="00CD4E3E" w:rsidRPr="00B8649A">
              <w:rPr>
                <w:sz w:val="20"/>
              </w:rPr>
              <w:t>210</w:t>
            </w:r>
            <w:r w:rsidR="002839FD" w:rsidRPr="00B8649A">
              <w:rPr>
                <w:sz w:val="20"/>
              </w:rPr>
              <w:t>.</w:t>
            </w:r>
            <w:r w:rsidR="00CD4E3E" w:rsidRPr="00B8649A">
              <w:rPr>
                <w:sz w:val="20"/>
              </w:rPr>
              <w:t>803 (2013)</w:t>
            </w:r>
          </w:p>
        </w:tc>
        <w:tc>
          <w:tcPr>
            <w:tcW w:w="1890" w:type="dxa"/>
            <w:tcBorders>
              <w:top w:val="single" w:sz="4" w:space="0" w:color="auto"/>
              <w:left w:val="single" w:sz="4" w:space="0" w:color="auto"/>
              <w:bottom w:val="single" w:sz="4" w:space="0" w:color="auto"/>
              <w:right w:val="single" w:sz="4" w:space="0" w:color="auto"/>
            </w:tcBorders>
          </w:tcPr>
          <w:p w14:paraId="047B0EFA" w14:textId="43D403C4" w:rsidR="00CD4E3E" w:rsidRPr="00B8649A" w:rsidRDefault="007F1A55" w:rsidP="00194148">
            <w:pPr>
              <w:rPr>
                <w:sz w:val="20"/>
              </w:rPr>
            </w:pPr>
            <w:proofErr w:type="spellStart"/>
            <w:r w:rsidRPr="00B8649A">
              <w:rPr>
                <w:sz w:val="20"/>
              </w:rPr>
              <w:t>n.d</w:t>
            </w:r>
            <w:proofErr w:type="spellEnd"/>
            <w:r w:rsidRPr="00B8649A">
              <w:rPr>
                <w:sz w:val="20"/>
              </w:rPr>
              <w:t>.</w:t>
            </w:r>
          </w:p>
        </w:tc>
        <w:tc>
          <w:tcPr>
            <w:tcW w:w="3600" w:type="dxa"/>
            <w:tcBorders>
              <w:top w:val="single" w:sz="4" w:space="0" w:color="auto"/>
              <w:left w:val="single" w:sz="4" w:space="0" w:color="auto"/>
              <w:bottom w:val="single" w:sz="4" w:space="0" w:color="auto"/>
              <w:right w:val="single" w:sz="4" w:space="0" w:color="auto"/>
            </w:tcBorders>
          </w:tcPr>
          <w:p w14:paraId="7FFA314F" w14:textId="77777777" w:rsidR="00CD4E3E" w:rsidRPr="00B8649A" w:rsidRDefault="00CD4E3E" w:rsidP="00194148">
            <w:pPr>
              <w:rPr>
                <w:sz w:val="20"/>
              </w:rPr>
            </w:pPr>
            <w:r w:rsidRPr="00B8649A">
              <w:rPr>
                <w:sz w:val="20"/>
              </w:rPr>
              <w:t>2014:</w:t>
            </w:r>
          </w:p>
          <w:p w14:paraId="3C428F26" w14:textId="4638E311" w:rsidR="00CD4E3E" w:rsidRPr="00B8649A" w:rsidRDefault="0016585B" w:rsidP="00194148">
            <w:pPr>
              <w:rPr>
                <w:sz w:val="20"/>
              </w:rPr>
            </w:pPr>
            <w:r w:rsidRPr="00B8649A">
              <w:rPr>
                <w:sz w:val="20"/>
              </w:rPr>
              <w:t>Número de descargas</w:t>
            </w:r>
            <w:r w:rsidR="00493414">
              <w:rPr>
                <w:sz w:val="20"/>
              </w:rPr>
              <w:t xml:space="preserve">:  </w:t>
            </w:r>
            <w:r w:rsidR="00CD4E3E" w:rsidRPr="00B8649A">
              <w:rPr>
                <w:sz w:val="20"/>
              </w:rPr>
              <w:t>70</w:t>
            </w:r>
            <w:r w:rsidRPr="00B8649A">
              <w:rPr>
                <w:sz w:val="20"/>
              </w:rPr>
              <w:t>.</w:t>
            </w:r>
            <w:r w:rsidR="00CD4E3E" w:rsidRPr="00B8649A">
              <w:rPr>
                <w:sz w:val="20"/>
              </w:rPr>
              <w:t xml:space="preserve">559 (-9% </w:t>
            </w:r>
            <w:r w:rsidRPr="00B8649A">
              <w:rPr>
                <w:sz w:val="20"/>
              </w:rPr>
              <w:t>comparado con</w:t>
            </w:r>
            <w:r w:rsidR="00CD4E3E" w:rsidRPr="00B8649A">
              <w:rPr>
                <w:sz w:val="20"/>
              </w:rPr>
              <w:t xml:space="preserve"> 2013)</w:t>
            </w:r>
          </w:p>
          <w:p w14:paraId="607A6A90" w14:textId="3804F462" w:rsidR="00CD4E3E" w:rsidRPr="00B8649A" w:rsidRDefault="0016585B" w:rsidP="00194148">
            <w:pPr>
              <w:rPr>
                <w:sz w:val="20"/>
              </w:rPr>
            </w:pPr>
            <w:r w:rsidRPr="00B8649A">
              <w:rPr>
                <w:sz w:val="20"/>
              </w:rPr>
              <w:t>Número de páginas vistas de la página web de pymes</w:t>
            </w:r>
            <w:r w:rsidR="00493414">
              <w:rPr>
                <w:sz w:val="20"/>
              </w:rPr>
              <w:t xml:space="preserve">:  </w:t>
            </w:r>
            <w:r w:rsidR="00CD4E3E" w:rsidRPr="00B8649A">
              <w:rPr>
                <w:sz w:val="20"/>
              </w:rPr>
              <w:t>821</w:t>
            </w:r>
            <w:r w:rsidRPr="00B8649A">
              <w:rPr>
                <w:sz w:val="20"/>
              </w:rPr>
              <w:t>.</w:t>
            </w:r>
            <w:r w:rsidR="00CD4E3E" w:rsidRPr="00B8649A">
              <w:rPr>
                <w:sz w:val="20"/>
              </w:rPr>
              <w:t xml:space="preserve">150 (-32% </w:t>
            </w:r>
            <w:r w:rsidRPr="00B8649A">
              <w:rPr>
                <w:sz w:val="20"/>
              </w:rPr>
              <w:t xml:space="preserve">comparado con </w:t>
            </w:r>
            <w:r w:rsidR="00CD4E3E" w:rsidRPr="00B8649A">
              <w:rPr>
                <w:sz w:val="20"/>
              </w:rPr>
              <w:t>2013)</w:t>
            </w:r>
          </w:p>
          <w:p w14:paraId="5356F446" w14:textId="77777777" w:rsidR="00CD4E3E" w:rsidRPr="00B8649A" w:rsidRDefault="00CD4E3E" w:rsidP="00194148">
            <w:pPr>
              <w:rPr>
                <w:sz w:val="20"/>
              </w:rPr>
            </w:pPr>
            <w:r w:rsidRPr="00B8649A">
              <w:rPr>
                <w:sz w:val="20"/>
              </w:rPr>
              <w:t>2015:</w:t>
            </w:r>
          </w:p>
          <w:p w14:paraId="49E5F2BA" w14:textId="3BA70C46" w:rsidR="00CD4E3E" w:rsidRPr="00B8649A" w:rsidRDefault="0016585B" w:rsidP="00194148">
            <w:pPr>
              <w:rPr>
                <w:sz w:val="20"/>
              </w:rPr>
            </w:pPr>
            <w:r w:rsidRPr="00B8649A">
              <w:rPr>
                <w:sz w:val="20"/>
              </w:rPr>
              <w:t>Número de descargas</w:t>
            </w:r>
            <w:r w:rsidR="00493414">
              <w:rPr>
                <w:sz w:val="20"/>
              </w:rPr>
              <w:t xml:space="preserve">:  </w:t>
            </w:r>
            <w:r w:rsidRPr="00B8649A">
              <w:rPr>
                <w:sz w:val="20"/>
              </w:rPr>
              <w:t>71.</w:t>
            </w:r>
            <w:r w:rsidR="00CD4E3E" w:rsidRPr="00B8649A">
              <w:rPr>
                <w:sz w:val="20"/>
              </w:rPr>
              <w:t xml:space="preserve">867 (+2% </w:t>
            </w:r>
            <w:r w:rsidRPr="00B8649A">
              <w:rPr>
                <w:sz w:val="20"/>
              </w:rPr>
              <w:t xml:space="preserve">comparado con </w:t>
            </w:r>
            <w:r w:rsidR="00CD4E3E" w:rsidRPr="00B8649A">
              <w:rPr>
                <w:sz w:val="20"/>
              </w:rPr>
              <w:t>2014)</w:t>
            </w:r>
          </w:p>
          <w:p w14:paraId="159DA67C" w14:textId="0671FBE6" w:rsidR="00CD4E3E" w:rsidRPr="00B8649A" w:rsidRDefault="0016585B" w:rsidP="0016585B">
            <w:pPr>
              <w:rPr>
                <w:sz w:val="20"/>
              </w:rPr>
            </w:pPr>
            <w:r w:rsidRPr="00B8649A">
              <w:rPr>
                <w:sz w:val="20"/>
              </w:rPr>
              <w:t>Número de páginas vistas de la página web de pymes</w:t>
            </w:r>
            <w:r w:rsidR="00493414">
              <w:rPr>
                <w:sz w:val="20"/>
              </w:rPr>
              <w:t xml:space="preserve">:  </w:t>
            </w:r>
            <w:r w:rsidR="00CD4E3E" w:rsidRPr="00B8649A">
              <w:rPr>
                <w:sz w:val="20"/>
              </w:rPr>
              <w:t>960</w:t>
            </w:r>
            <w:r w:rsidRPr="00B8649A">
              <w:rPr>
                <w:sz w:val="20"/>
              </w:rPr>
              <w:t>.</w:t>
            </w:r>
            <w:r w:rsidR="00CD4E3E" w:rsidRPr="00B8649A">
              <w:rPr>
                <w:sz w:val="20"/>
              </w:rPr>
              <w:t xml:space="preserve">196  (+17% </w:t>
            </w:r>
            <w:r w:rsidRPr="00B8649A">
              <w:rPr>
                <w:sz w:val="20"/>
              </w:rPr>
              <w:t>comparado con</w:t>
            </w:r>
            <w:r w:rsidR="00CD4E3E" w:rsidRPr="00B8649A">
              <w:rPr>
                <w:sz w:val="20"/>
              </w:rPr>
              <w:t xml:space="preserve"> 2014)</w:t>
            </w:r>
          </w:p>
        </w:tc>
      </w:tr>
      <w:tr w:rsidR="00CD4E3E" w:rsidRPr="00B8649A" w14:paraId="7576AEE9" w14:textId="77777777" w:rsidTr="007F1A55">
        <w:trPr>
          <w:trHeight w:val="705"/>
          <w:tblHeader/>
        </w:trPr>
        <w:tc>
          <w:tcPr>
            <w:tcW w:w="1458" w:type="dxa"/>
            <w:tcBorders>
              <w:top w:val="single" w:sz="4" w:space="0" w:color="auto"/>
              <w:left w:val="single" w:sz="4" w:space="0" w:color="auto"/>
              <w:bottom w:val="single" w:sz="4" w:space="0" w:color="auto"/>
              <w:right w:val="single" w:sz="4" w:space="0" w:color="auto"/>
            </w:tcBorders>
          </w:tcPr>
          <w:p w14:paraId="51DC54D5" w14:textId="1DAC427B" w:rsidR="00CD4E3E" w:rsidRPr="00B8649A" w:rsidRDefault="00334AE0" w:rsidP="00194148">
            <w:pPr>
              <w:rPr>
                <w:rFonts w:eastAsia="Times New Roman"/>
                <w:color w:val="000000"/>
                <w:sz w:val="20"/>
              </w:rPr>
            </w:pPr>
            <w:r w:rsidRPr="00B8649A">
              <w:rPr>
                <w:rFonts w:eastAsia="Times New Roman"/>
                <w:color w:val="000000"/>
                <w:sz w:val="20"/>
              </w:rPr>
              <w:t>Programa</w:t>
            </w:r>
            <w:r w:rsidR="00CD4E3E" w:rsidRPr="00B8649A">
              <w:rPr>
                <w:rFonts w:eastAsia="Times New Roman"/>
                <w:color w:val="000000"/>
                <w:sz w:val="20"/>
              </w:rPr>
              <w:t xml:space="preserve"> 31 – </w:t>
            </w:r>
            <w:r w:rsidR="00EB6098" w:rsidRPr="00B8649A">
              <w:rPr>
                <w:bCs/>
                <w:sz w:val="20"/>
              </w:rPr>
              <w:t>El sistema de La Haya</w:t>
            </w:r>
          </w:p>
        </w:tc>
        <w:tc>
          <w:tcPr>
            <w:tcW w:w="2952" w:type="dxa"/>
            <w:tcBorders>
              <w:top w:val="single" w:sz="4" w:space="0" w:color="auto"/>
              <w:left w:val="single" w:sz="4" w:space="0" w:color="auto"/>
              <w:bottom w:val="single" w:sz="4" w:space="0" w:color="auto"/>
              <w:right w:val="single" w:sz="4" w:space="0" w:color="auto"/>
            </w:tcBorders>
          </w:tcPr>
          <w:p w14:paraId="0CAF4CF8" w14:textId="2C7BC89C" w:rsidR="00CD4E3E" w:rsidRPr="00B8649A" w:rsidRDefault="00CD4E3E" w:rsidP="003A58BF">
            <w:pPr>
              <w:rPr>
                <w:sz w:val="20"/>
              </w:rPr>
            </w:pPr>
            <w:r w:rsidRPr="00B8649A">
              <w:rPr>
                <w:sz w:val="20"/>
              </w:rPr>
              <w:t xml:space="preserve">II.4  </w:t>
            </w:r>
            <w:r w:rsidR="003A58BF" w:rsidRPr="00B8649A">
              <w:rPr>
                <w:sz w:val="20"/>
              </w:rPr>
              <w:t xml:space="preserve">Ampliación y mejora del uso </w:t>
            </w:r>
            <w:r w:rsidR="00EB6098" w:rsidRPr="00B8649A">
              <w:rPr>
                <w:sz w:val="20"/>
              </w:rPr>
              <w:t>del Sistema de La Haya por los países en desarrollo y los PMA</w:t>
            </w:r>
            <w:r w:rsidR="003A58BF" w:rsidRPr="00B8649A">
              <w:rPr>
                <w:sz w:val="20"/>
              </w:rPr>
              <w:t>, entre otros</w:t>
            </w:r>
          </w:p>
        </w:tc>
        <w:tc>
          <w:tcPr>
            <w:tcW w:w="2703" w:type="dxa"/>
            <w:tcBorders>
              <w:top w:val="single" w:sz="4" w:space="0" w:color="auto"/>
              <w:left w:val="single" w:sz="4" w:space="0" w:color="auto"/>
              <w:bottom w:val="single" w:sz="4" w:space="0" w:color="auto"/>
              <w:right w:val="single" w:sz="4" w:space="0" w:color="auto"/>
            </w:tcBorders>
          </w:tcPr>
          <w:p w14:paraId="3C28748D" w14:textId="044CA1CE" w:rsidR="00CD4E3E" w:rsidRPr="00B8649A" w:rsidRDefault="00EB6098" w:rsidP="00194148">
            <w:pPr>
              <w:rPr>
                <w:color w:val="000000"/>
                <w:sz w:val="20"/>
              </w:rPr>
            </w:pPr>
            <w:r w:rsidRPr="00B8649A">
              <w:rPr>
                <w:color w:val="000000"/>
                <w:sz w:val="20"/>
              </w:rPr>
              <w:t>Número de miembros del Acta de Ginebra (1999)</w:t>
            </w:r>
          </w:p>
        </w:tc>
        <w:tc>
          <w:tcPr>
            <w:tcW w:w="2877" w:type="dxa"/>
            <w:tcBorders>
              <w:top w:val="single" w:sz="4" w:space="0" w:color="auto"/>
              <w:left w:val="single" w:sz="4" w:space="0" w:color="auto"/>
              <w:bottom w:val="single" w:sz="4" w:space="0" w:color="auto"/>
              <w:right w:val="single" w:sz="4" w:space="0" w:color="auto"/>
            </w:tcBorders>
          </w:tcPr>
          <w:p w14:paraId="770C105F" w14:textId="76DE30E2" w:rsidR="00CD4E3E" w:rsidRPr="00B8649A" w:rsidRDefault="00E1347C" w:rsidP="00A245B3">
            <w:pPr>
              <w:rPr>
                <w:sz w:val="20"/>
              </w:rPr>
            </w:pPr>
            <w:r w:rsidRPr="00B8649A">
              <w:rPr>
                <w:sz w:val="20"/>
              </w:rPr>
              <w:t>Referencia actualizad</w:t>
            </w:r>
            <w:r w:rsidR="0099028F" w:rsidRPr="00B8649A">
              <w:rPr>
                <w:sz w:val="20"/>
              </w:rPr>
              <w:t xml:space="preserve">a </w:t>
            </w:r>
            <w:r w:rsidR="00CE50C8" w:rsidRPr="00B8649A">
              <w:rPr>
                <w:sz w:val="20"/>
              </w:rPr>
              <w:t>a finales de</w:t>
            </w:r>
            <w:r w:rsidR="0099028F" w:rsidRPr="00B8649A">
              <w:rPr>
                <w:sz w:val="20"/>
              </w:rPr>
              <w:t xml:space="preserve"> </w:t>
            </w:r>
            <w:r w:rsidRPr="00B8649A">
              <w:rPr>
                <w:sz w:val="20"/>
              </w:rPr>
              <w:t>2013</w:t>
            </w:r>
            <w:r w:rsidR="00493414">
              <w:rPr>
                <w:sz w:val="20"/>
              </w:rPr>
              <w:t xml:space="preserve">:  </w:t>
            </w:r>
            <w:r w:rsidR="00CD4E3E" w:rsidRPr="00B8649A">
              <w:rPr>
                <w:sz w:val="20"/>
              </w:rPr>
              <w:t xml:space="preserve">46 </w:t>
            </w:r>
            <w:r w:rsidR="00A245B3" w:rsidRPr="00B8649A">
              <w:rPr>
                <w:sz w:val="20"/>
              </w:rPr>
              <w:t xml:space="preserve">Partes Contratantes </w:t>
            </w:r>
            <w:r w:rsidR="00CD4E3E" w:rsidRPr="00B8649A">
              <w:rPr>
                <w:sz w:val="20"/>
              </w:rPr>
              <w:t>(</w:t>
            </w:r>
            <w:r w:rsidR="00A245B3" w:rsidRPr="00B8649A">
              <w:rPr>
                <w:sz w:val="20"/>
              </w:rPr>
              <w:t>finales de</w:t>
            </w:r>
            <w:r w:rsidR="00CD4E3E" w:rsidRPr="00B8649A">
              <w:rPr>
                <w:sz w:val="20"/>
              </w:rPr>
              <w:t xml:space="preserve"> 2013)</w:t>
            </w:r>
          </w:p>
        </w:tc>
        <w:tc>
          <w:tcPr>
            <w:tcW w:w="1890" w:type="dxa"/>
            <w:tcBorders>
              <w:top w:val="single" w:sz="4" w:space="0" w:color="auto"/>
              <w:left w:val="single" w:sz="4" w:space="0" w:color="auto"/>
              <w:bottom w:val="single" w:sz="4" w:space="0" w:color="auto"/>
              <w:right w:val="single" w:sz="4" w:space="0" w:color="auto"/>
            </w:tcBorders>
          </w:tcPr>
          <w:p w14:paraId="24DD13D6" w14:textId="6E174E1F" w:rsidR="00CD4E3E" w:rsidRPr="00B8649A" w:rsidRDefault="00CD4E3E" w:rsidP="00A245B3">
            <w:pPr>
              <w:rPr>
                <w:sz w:val="20"/>
              </w:rPr>
            </w:pPr>
            <w:r w:rsidRPr="00B8649A">
              <w:rPr>
                <w:sz w:val="20"/>
              </w:rPr>
              <w:t xml:space="preserve">58 </w:t>
            </w:r>
            <w:r w:rsidR="00A245B3" w:rsidRPr="00B8649A">
              <w:rPr>
                <w:sz w:val="20"/>
              </w:rPr>
              <w:t>Partes Contratantes</w:t>
            </w:r>
            <w:r w:rsidRPr="00B8649A">
              <w:rPr>
                <w:sz w:val="20"/>
              </w:rPr>
              <w:t xml:space="preserve"> </w:t>
            </w:r>
          </w:p>
        </w:tc>
        <w:tc>
          <w:tcPr>
            <w:tcW w:w="3600" w:type="dxa"/>
            <w:tcBorders>
              <w:top w:val="single" w:sz="4" w:space="0" w:color="auto"/>
              <w:left w:val="single" w:sz="4" w:space="0" w:color="auto"/>
              <w:bottom w:val="single" w:sz="4" w:space="0" w:color="auto"/>
              <w:right w:val="single" w:sz="4" w:space="0" w:color="auto"/>
            </w:tcBorders>
          </w:tcPr>
          <w:p w14:paraId="504EAE04" w14:textId="4929ED45" w:rsidR="00CD4E3E" w:rsidRPr="00B8649A" w:rsidRDefault="00CD4E3E" w:rsidP="00A245B3">
            <w:pPr>
              <w:rPr>
                <w:sz w:val="20"/>
              </w:rPr>
            </w:pPr>
            <w:r w:rsidRPr="00B8649A">
              <w:rPr>
                <w:sz w:val="20"/>
              </w:rPr>
              <w:t xml:space="preserve">50 </w:t>
            </w:r>
            <w:r w:rsidR="00A245B3" w:rsidRPr="00B8649A">
              <w:rPr>
                <w:sz w:val="20"/>
              </w:rPr>
              <w:t>Partes Contratantes al Acta de Ginebra</w:t>
            </w:r>
            <w:r w:rsidRPr="00B8649A">
              <w:rPr>
                <w:sz w:val="20"/>
              </w:rPr>
              <w:t xml:space="preserve"> (</w:t>
            </w:r>
            <w:r w:rsidR="00A245B3" w:rsidRPr="00B8649A">
              <w:rPr>
                <w:sz w:val="20"/>
              </w:rPr>
              <w:t>finales de</w:t>
            </w:r>
            <w:r w:rsidRPr="00B8649A">
              <w:rPr>
                <w:sz w:val="20"/>
              </w:rPr>
              <w:t xml:space="preserve"> 2015)</w:t>
            </w:r>
          </w:p>
        </w:tc>
      </w:tr>
    </w:tbl>
    <w:p w14:paraId="65210A37" w14:textId="77777777" w:rsidR="00CD4E3E" w:rsidRPr="00B8649A" w:rsidRDefault="00CD4E3E" w:rsidP="00CD4E3E"/>
    <w:p w14:paraId="3F91DDA3" w14:textId="77777777" w:rsidR="00CD4E3E" w:rsidRPr="00B8649A" w:rsidRDefault="00CD4E3E" w:rsidP="00CD4E3E"/>
    <w:p w14:paraId="59F08124" w14:textId="77777777" w:rsidR="00CD4E3E" w:rsidRPr="00B8649A" w:rsidRDefault="00CD4E3E" w:rsidP="00CD4E3E"/>
    <w:p w14:paraId="5BA2A3AC" w14:textId="1936C419" w:rsidR="00CD4E3E" w:rsidRPr="00B8649A" w:rsidRDefault="00CD4E3E" w:rsidP="00BE1377">
      <w:pPr>
        <w:ind w:left="850" w:firstLine="9356"/>
      </w:pPr>
      <w:r w:rsidRPr="00B8649A">
        <w:t>[</w:t>
      </w:r>
      <w:r w:rsidR="00C30C31" w:rsidRPr="00B8649A">
        <w:t>Fin del Anexo IV y</w:t>
      </w:r>
      <w:bookmarkStart w:id="78" w:name="_GoBack"/>
      <w:bookmarkEnd w:id="78"/>
      <w:r w:rsidR="00C30C31" w:rsidRPr="00B8649A">
        <w:t xml:space="preserve"> del documento</w:t>
      </w:r>
      <w:r w:rsidR="00BE1377" w:rsidRPr="00B8649A">
        <w:t>]</w:t>
      </w:r>
    </w:p>
    <w:sectPr w:rsidR="00CD4E3E" w:rsidRPr="00B8649A" w:rsidSect="00702550">
      <w:headerReference w:type="default" r:id="rId80"/>
      <w:headerReference w:type="first" r:id="rId81"/>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D7B2AB" w14:textId="77777777" w:rsidR="00476617" w:rsidRDefault="00476617">
      <w:r>
        <w:separator/>
      </w:r>
    </w:p>
  </w:endnote>
  <w:endnote w:type="continuationSeparator" w:id="0">
    <w:p w14:paraId="13EBCEC3" w14:textId="77777777" w:rsidR="00476617" w:rsidRPr="009D30E6" w:rsidRDefault="00476617" w:rsidP="007E663E">
      <w:pPr>
        <w:rPr>
          <w:sz w:val="17"/>
          <w:szCs w:val="17"/>
        </w:rPr>
      </w:pPr>
      <w:r w:rsidRPr="009D30E6">
        <w:rPr>
          <w:sz w:val="17"/>
          <w:szCs w:val="17"/>
        </w:rPr>
        <w:separator/>
      </w:r>
    </w:p>
    <w:p w14:paraId="5867DB7E" w14:textId="77777777" w:rsidR="00476617" w:rsidRPr="007E663E" w:rsidRDefault="00476617" w:rsidP="007E663E">
      <w:pPr>
        <w:spacing w:after="60"/>
        <w:rPr>
          <w:sz w:val="17"/>
          <w:szCs w:val="17"/>
        </w:rPr>
      </w:pPr>
      <w:r>
        <w:rPr>
          <w:sz w:val="17"/>
        </w:rPr>
        <w:t>[Continuación de la nota de la página anterior]</w:t>
      </w:r>
    </w:p>
  </w:endnote>
  <w:endnote w:type="continuationNotice" w:id="1">
    <w:p w14:paraId="259BE6BC" w14:textId="77777777" w:rsidR="00476617" w:rsidRPr="007E663E" w:rsidRDefault="0047661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40C1FE" w14:textId="77777777" w:rsidR="00476617" w:rsidRDefault="00476617">
      <w:r>
        <w:separator/>
      </w:r>
    </w:p>
  </w:footnote>
  <w:footnote w:type="continuationSeparator" w:id="0">
    <w:p w14:paraId="6D390E5A" w14:textId="77777777" w:rsidR="00476617" w:rsidRPr="009D30E6" w:rsidRDefault="00476617" w:rsidP="007E663E">
      <w:pPr>
        <w:rPr>
          <w:sz w:val="17"/>
          <w:szCs w:val="17"/>
        </w:rPr>
      </w:pPr>
      <w:r w:rsidRPr="009D30E6">
        <w:rPr>
          <w:sz w:val="17"/>
          <w:szCs w:val="17"/>
        </w:rPr>
        <w:separator/>
      </w:r>
    </w:p>
    <w:p w14:paraId="40E877D9" w14:textId="77777777" w:rsidR="00476617" w:rsidRPr="007E663E" w:rsidRDefault="00476617" w:rsidP="007E663E">
      <w:pPr>
        <w:spacing w:after="60"/>
        <w:rPr>
          <w:sz w:val="17"/>
          <w:szCs w:val="17"/>
        </w:rPr>
      </w:pPr>
      <w:r>
        <w:rPr>
          <w:sz w:val="17"/>
        </w:rPr>
        <w:t>[Continuación de la nota de la página anterior]</w:t>
      </w:r>
    </w:p>
  </w:footnote>
  <w:footnote w:type="continuationNotice" w:id="1">
    <w:p w14:paraId="17381EAD" w14:textId="77777777" w:rsidR="00476617" w:rsidRPr="007E663E" w:rsidRDefault="00476617" w:rsidP="007E663E">
      <w:pPr>
        <w:spacing w:before="60"/>
        <w:jc w:val="right"/>
        <w:rPr>
          <w:sz w:val="17"/>
          <w:szCs w:val="17"/>
        </w:rPr>
      </w:pPr>
      <w:r w:rsidRPr="007E663E">
        <w:rPr>
          <w:sz w:val="17"/>
          <w:szCs w:val="17"/>
        </w:rPr>
        <w:t>[Sigue la nota en la página siguiente]</w:t>
      </w:r>
    </w:p>
  </w:footnote>
  <w:footnote w:id="2">
    <w:p w14:paraId="035F25DC" w14:textId="1B9F809E" w:rsidR="00476617" w:rsidRPr="00794EF4" w:rsidRDefault="00476617">
      <w:pPr>
        <w:pStyle w:val="FootnoteText"/>
        <w:rPr>
          <w:lang w:val="es-ES_tradnl"/>
        </w:rPr>
      </w:pPr>
      <w:r>
        <w:rPr>
          <w:rStyle w:val="FootnoteReference"/>
        </w:rPr>
        <w:footnoteRef/>
      </w:r>
      <w:r>
        <w:t xml:space="preserve"> Un indicador de rendimiento seleccionado fue suprimido durante el bienio por lo que no se dispuso de datos sobre rendimiento para evaluar ese indicador;  en consecuencia, se evaluaron 30 de 31 indicadores según los criterios de validación.</w:t>
      </w:r>
    </w:p>
  </w:footnote>
  <w:footnote w:id="3">
    <w:p w14:paraId="781E53C4" w14:textId="149E2CE8" w:rsidR="00476617" w:rsidRPr="009D4DAA" w:rsidRDefault="00476617" w:rsidP="00981B68">
      <w:pPr>
        <w:pStyle w:val="FootnoteText"/>
      </w:pPr>
      <w:r>
        <w:rPr>
          <w:rStyle w:val="FootnoteReference"/>
        </w:rPr>
        <w:footnoteRef/>
      </w:r>
      <w:r w:rsidRPr="009D4DAA">
        <w:t xml:space="preserve">  SMART – </w:t>
      </w:r>
      <w:r w:rsidRPr="00F113A2">
        <w:rPr>
          <w:lang w:val="es-ES_tradnl"/>
        </w:rPr>
        <w:t xml:space="preserve">siglas en inglés de </w:t>
      </w:r>
      <w:r w:rsidRPr="007723B8">
        <w:rPr>
          <w:szCs w:val="22"/>
          <w:lang w:val="es-ES_tradnl"/>
        </w:rPr>
        <w:t>específicos, mensurables, realizables, pertinentes y sujetos a plazo</w:t>
      </w:r>
    </w:p>
  </w:footnote>
  <w:footnote w:id="4">
    <w:p w14:paraId="660825C8" w14:textId="7CA7A669" w:rsidR="00476617" w:rsidRPr="009D4DAA" w:rsidRDefault="00476617" w:rsidP="00CD4E3E">
      <w:pPr>
        <w:pStyle w:val="FootnoteText"/>
      </w:pPr>
      <w:r>
        <w:rPr>
          <w:rStyle w:val="FootnoteReference"/>
        </w:rPr>
        <w:footnoteRef/>
      </w:r>
      <w:r w:rsidRPr="009D4DAA">
        <w:t xml:space="preserve">  Los </w:t>
      </w:r>
      <w:r w:rsidRPr="00CB6EC7">
        <w:rPr>
          <w:lang w:val="es-ES_tradnl"/>
        </w:rPr>
        <w:t>criterio</w:t>
      </w:r>
      <w:r w:rsidR="00575641">
        <w:rPr>
          <w:lang w:val="es-ES_tradnl"/>
        </w:rPr>
        <w:t>s</w:t>
      </w:r>
      <w:r>
        <w:rPr>
          <w:lang w:val="es-ES_tradnl"/>
        </w:rPr>
        <w:t xml:space="preserve"> son: pertinente y valioso;  suficiente y completo;  recopilado con eficiencia</w:t>
      </w:r>
      <w:r w:rsidRPr="00CB6EC7">
        <w:rPr>
          <w:lang w:val="es-ES_tradnl"/>
        </w:rPr>
        <w:t xml:space="preserve"> y de fácil acceso</w:t>
      </w:r>
      <w:r>
        <w:rPr>
          <w:lang w:val="es-ES_tradnl"/>
        </w:rPr>
        <w:t xml:space="preserve">;  </w:t>
      </w:r>
      <w:r w:rsidRPr="00CB6EC7">
        <w:rPr>
          <w:lang w:val="es-ES_tradnl"/>
        </w:rPr>
        <w:t>exacto y verificable</w:t>
      </w:r>
      <w:r>
        <w:rPr>
          <w:lang w:val="es-ES_tradnl"/>
        </w:rPr>
        <w:t xml:space="preserve">;  </w:t>
      </w:r>
      <w:r w:rsidRPr="00CB6EC7">
        <w:rPr>
          <w:lang w:val="es-ES_tradnl"/>
        </w:rPr>
        <w:t>puntualidad</w:t>
      </w:r>
      <w:r>
        <w:rPr>
          <w:lang w:val="es-ES_tradnl"/>
        </w:rPr>
        <w:t xml:space="preserve"> en la presentación de informes;  claro y transparente.</w:t>
      </w:r>
    </w:p>
  </w:footnote>
  <w:footnote w:id="5">
    <w:p w14:paraId="619E6762" w14:textId="6C261CD2" w:rsidR="00476617" w:rsidRPr="009D4DAA" w:rsidRDefault="00476617" w:rsidP="00CD4E3E">
      <w:pPr>
        <w:pStyle w:val="FootnoteText"/>
      </w:pPr>
      <w:r>
        <w:rPr>
          <w:rStyle w:val="FootnoteReference"/>
        </w:rPr>
        <w:footnoteRef/>
      </w:r>
      <w:r w:rsidRPr="009D4DAA">
        <w:t xml:space="preserve">  El informe de la encuesta figura en la Sección 8 de este informe.  </w:t>
      </w:r>
    </w:p>
    <w:p w14:paraId="14F112DD" w14:textId="77777777" w:rsidR="00476617" w:rsidRPr="009D4DAA" w:rsidRDefault="00476617" w:rsidP="00CD4E3E">
      <w:pPr>
        <w:pStyle w:val="FootnoteText"/>
      </w:pPr>
    </w:p>
  </w:footnote>
  <w:footnote w:id="6">
    <w:p w14:paraId="6E28823A" w14:textId="523F3C28" w:rsidR="00476617" w:rsidRPr="009D4DAA" w:rsidRDefault="00476617" w:rsidP="00C61B0C">
      <w:pPr>
        <w:pStyle w:val="FootnoteText"/>
      </w:pPr>
      <w:r>
        <w:rPr>
          <w:rStyle w:val="FootnoteReference"/>
        </w:rPr>
        <w:footnoteRef/>
      </w:r>
      <w:r w:rsidRPr="009D4DAA">
        <w:t xml:space="preserve">  </w:t>
      </w:r>
      <w:r w:rsidRPr="008D78FA">
        <w:rPr>
          <w:b/>
          <w:lang w:val="es-ES_tradnl"/>
        </w:rPr>
        <w:t>No</w:t>
      </w:r>
      <w:r w:rsidRPr="00334AE0">
        <w:rPr>
          <w:b/>
          <w:bCs/>
          <w:lang w:val="es-ES_tradnl"/>
        </w:rPr>
        <w:t xml:space="preserve"> mensurable</w:t>
      </w:r>
      <w:r w:rsidRPr="00334AE0">
        <w:rPr>
          <w:b/>
          <w:bCs/>
          <w:sz w:val="13"/>
          <w:szCs w:val="13"/>
          <w:lang w:val="es-ES_tradnl"/>
        </w:rPr>
        <w:t xml:space="preserve"> </w:t>
      </w:r>
      <w:r w:rsidRPr="00334AE0">
        <w:rPr>
          <w:lang w:val="es-ES_tradnl"/>
        </w:rPr>
        <w:t>se aplica cuando no es factible realizar la evaluación del rendimiento debido a datos del objetivo no definidos adecuadamente, cuando una referencia no está disponible o cuando los datos sobre el rendimiento son insuficientes para determinar la clave de colores</w:t>
      </w:r>
      <w:r w:rsidRPr="009D4DAA">
        <w:t xml:space="preserve">.  </w:t>
      </w:r>
    </w:p>
  </w:footnote>
  <w:footnote w:id="7">
    <w:p w14:paraId="6B0ACD8F" w14:textId="0A1E23D4" w:rsidR="00476617" w:rsidRPr="00CB6EC7" w:rsidRDefault="00476617" w:rsidP="00104006">
      <w:pPr>
        <w:pStyle w:val="FootnoteText"/>
      </w:pPr>
      <w:r w:rsidRPr="00CB6EC7">
        <w:rPr>
          <w:rStyle w:val="FootnoteReference"/>
        </w:rPr>
        <w:footnoteRef/>
      </w:r>
      <w:r w:rsidRPr="00CB6EC7">
        <w:t xml:space="preserve"> SMART – Calificación </w:t>
      </w:r>
      <w:r>
        <w:t>del</w:t>
      </w:r>
      <w:r w:rsidRPr="00CB6EC7">
        <w:t xml:space="preserve"> indicador como específico, mensurable</w:t>
      </w:r>
      <w:r>
        <w:t>, realizable</w:t>
      </w:r>
      <w:r w:rsidRPr="00CB6EC7">
        <w:t xml:space="preserve">, pertinente y sujeto a plazo, por sus siglas en inglés.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335CF" w14:textId="77777777" w:rsidR="00476617" w:rsidRDefault="00476617" w:rsidP="00477D6B">
    <w:pPr>
      <w:jc w:val="right"/>
    </w:pPr>
    <w:bookmarkStart w:id="5" w:name="Code2"/>
    <w:bookmarkEnd w:id="5"/>
    <w:r>
      <w:t>A/56/6</w:t>
    </w:r>
  </w:p>
  <w:p w14:paraId="1264268F" w14:textId="77777777" w:rsidR="00476617" w:rsidRDefault="00476617" w:rsidP="00477D6B">
    <w:pPr>
      <w:jc w:val="right"/>
    </w:pPr>
    <w:r>
      <w:t xml:space="preserve">página </w:t>
    </w:r>
    <w:r>
      <w:fldChar w:fldCharType="begin"/>
    </w:r>
    <w:r>
      <w:instrText xml:space="preserve"> PAGE  \* MERGEFORMAT </w:instrText>
    </w:r>
    <w:r>
      <w:fldChar w:fldCharType="separate"/>
    </w:r>
    <w:r>
      <w:rPr>
        <w:noProof/>
      </w:rPr>
      <w:t>2</w:t>
    </w:r>
    <w:r>
      <w:fldChar w:fldCharType="end"/>
    </w:r>
  </w:p>
  <w:p w14:paraId="2728060E" w14:textId="77777777" w:rsidR="00476617" w:rsidRDefault="00476617"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822043"/>
      <w:docPartObj>
        <w:docPartGallery w:val="Page Numbers (Top of Page)"/>
        <w:docPartUnique/>
      </w:docPartObj>
    </w:sdtPr>
    <w:sdtEndPr>
      <w:rPr>
        <w:noProof/>
      </w:rPr>
    </w:sdtEndPr>
    <w:sdtContent>
      <w:p w14:paraId="4F324BB9" w14:textId="77777777" w:rsidR="00476617" w:rsidRPr="00D83CF5" w:rsidRDefault="00476617" w:rsidP="00194148">
        <w:pPr>
          <w:jc w:val="right"/>
          <w:rPr>
            <w:lang w:val="fr-FR"/>
          </w:rPr>
        </w:pPr>
        <w:r>
          <w:rPr>
            <w:lang w:val="fr-FR"/>
          </w:rPr>
          <w:t>WO/PBC/25/8</w:t>
        </w:r>
      </w:p>
      <w:p w14:paraId="578FD5A4" w14:textId="77777777" w:rsidR="00476617" w:rsidRPr="00D83CF5" w:rsidRDefault="00476617" w:rsidP="00194148">
        <w:pPr>
          <w:pStyle w:val="Header"/>
          <w:jc w:val="right"/>
          <w:rPr>
            <w:lang w:val="fr-FR"/>
          </w:rPr>
        </w:pPr>
        <w:r w:rsidRPr="007E5D3E">
          <w:rPr>
            <w:lang w:val="fr-FR"/>
          </w:rPr>
          <w:t>ANEX</w:t>
        </w:r>
        <w:r>
          <w:rPr>
            <w:lang w:val="fr-FR"/>
          </w:rPr>
          <w:t>O</w:t>
        </w:r>
        <w:r w:rsidRPr="00D83CF5">
          <w:rPr>
            <w:lang w:val="fr-FR"/>
          </w:rPr>
          <w:t xml:space="preserve"> II</w:t>
        </w:r>
      </w:p>
    </w:sdtContent>
  </w:sdt>
  <w:p w14:paraId="4403E1D3" w14:textId="77777777" w:rsidR="00476617" w:rsidRPr="00F7136F" w:rsidRDefault="00476617" w:rsidP="00194148">
    <w:pPr>
      <w:jc w:val="right"/>
      <w:rPr>
        <w:lang w:val="fr-F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406601"/>
      <w:docPartObj>
        <w:docPartGallery w:val="Page Numbers (Top of Page)"/>
        <w:docPartUnique/>
      </w:docPartObj>
    </w:sdtPr>
    <w:sdtEndPr>
      <w:rPr>
        <w:noProof/>
      </w:rPr>
    </w:sdtEndPr>
    <w:sdtContent>
      <w:p w14:paraId="3648BF91" w14:textId="77777777" w:rsidR="00476617" w:rsidRPr="00493414" w:rsidRDefault="00476617" w:rsidP="00493414">
        <w:pPr>
          <w:jc w:val="right"/>
        </w:pPr>
        <w:r w:rsidRPr="00493414">
          <w:t>WO/PBC/25/8</w:t>
        </w:r>
      </w:p>
      <w:p w14:paraId="1FEA0035" w14:textId="77777777" w:rsidR="00476617" w:rsidRPr="00493414" w:rsidRDefault="00476617" w:rsidP="00493414">
        <w:pPr>
          <w:pStyle w:val="Header"/>
          <w:jc w:val="right"/>
        </w:pPr>
        <w:r w:rsidRPr="00493414">
          <w:t xml:space="preserve">Anexo III, página </w:t>
        </w:r>
        <w:r w:rsidRPr="00493414">
          <w:fldChar w:fldCharType="begin"/>
        </w:r>
        <w:r w:rsidRPr="00493414">
          <w:instrText xml:space="preserve"> PAGE   \* MERGEFORMAT </w:instrText>
        </w:r>
        <w:r w:rsidRPr="00493414">
          <w:fldChar w:fldCharType="separate"/>
        </w:r>
        <w:r w:rsidR="002C4473">
          <w:rPr>
            <w:noProof/>
          </w:rPr>
          <w:t>32</w:t>
        </w:r>
        <w:r w:rsidRPr="00493414">
          <w:rPr>
            <w:noProof/>
          </w:rPr>
          <w:fldChar w:fldCharType="end"/>
        </w:r>
      </w:p>
    </w:sdtContent>
  </w:sdt>
  <w:p w14:paraId="6F16C59F" w14:textId="77777777" w:rsidR="00476617" w:rsidRPr="00493414" w:rsidRDefault="00476617" w:rsidP="00493414">
    <w:pPr>
      <w:pStyle w:val="Heade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783290"/>
      <w:docPartObj>
        <w:docPartGallery w:val="Page Numbers (Top of Page)"/>
        <w:docPartUnique/>
      </w:docPartObj>
    </w:sdtPr>
    <w:sdtEndPr>
      <w:rPr>
        <w:noProof/>
      </w:rPr>
    </w:sdtEndPr>
    <w:sdtContent>
      <w:p w14:paraId="6F7E88C6" w14:textId="77777777" w:rsidR="00476617" w:rsidRPr="00A775D7" w:rsidRDefault="00476617" w:rsidP="00493414">
        <w:pPr>
          <w:jc w:val="right"/>
          <w:rPr>
            <w:lang w:val="fr-FR"/>
          </w:rPr>
        </w:pPr>
        <w:r w:rsidRPr="00A775D7">
          <w:rPr>
            <w:lang w:val="fr-FR"/>
          </w:rPr>
          <w:t>WO/PBC/25/8</w:t>
        </w:r>
      </w:p>
      <w:p w14:paraId="6451F423" w14:textId="77777777" w:rsidR="00476617" w:rsidRPr="00A775D7" w:rsidRDefault="00476617" w:rsidP="00493414">
        <w:pPr>
          <w:pStyle w:val="Header"/>
          <w:jc w:val="right"/>
          <w:rPr>
            <w:lang w:val="fr-FR"/>
          </w:rPr>
        </w:pPr>
        <w:r w:rsidRPr="00A775D7">
          <w:rPr>
            <w:lang w:val="fr-FR"/>
          </w:rPr>
          <w:t>ANEX</w:t>
        </w:r>
        <w:r>
          <w:rPr>
            <w:lang w:val="fr-FR"/>
          </w:rPr>
          <w:t>O</w:t>
        </w:r>
        <w:r w:rsidRPr="00A775D7">
          <w:rPr>
            <w:lang w:val="fr-FR"/>
          </w:rPr>
          <w:t xml:space="preserve"> III </w:t>
        </w:r>
      </w:p>
    </w:sdtContent>
  </w:sdt>
  <w:p w14:paraId="370FC53F" w14:textId="77777777" w:rsidR="00476617" w:rsidRPr="00A775D7" w:rsidRDefault="00476617" w:rsidP="00493414">
    <w:pPr>
      <w:pStyle w:val="Header"/>
      <w:jc w:val="right"/>
      <w:rPr>
        <w:lang w:val="fr-FR"/>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716640"/>
      <w:docPartObj>
        <w:docPartGallery w:val="Page Numbers (Top of Page)"/>
        <w:docPartUnique/>
      </w:docPartObj>
    </w:sdtPr>
    <w:sdtEndPr>
      <w:rPr>
        <w:noProof/>
      </w:rPr>
    </w:sdtEndPr>
    <w:sdtContent>
      <w:p w14:paraId="1B3E69AF" w14:textId="77777777" w:rsidR="00476617" w:rsidRPr="00493414" w:rsidRDefault="00476617" w:rsidP="00493414">
        <w:pPr>
          <w:jc w:val="right"/>
        </w:pPr>
        <w:r w:rsidRPr="00493414">
          <w:t>WO/PBC/25/8</w:t>
        </w:r>
      </w:p>
      <w:p w14:paraId="446931F8" w14:textId="77777777" w:rsidR="00476617" w:rsidRPr="00493414" w:rsidRDefault="00476617" w:rsidP="00493414">
        <w:pPr>
          <w:pStyle w:val="Header"/>
          <w:jc w:val="right"/>
        </w:pPr>
        <w:r w:rsidRPr="00493414">
          <w:t xml:space="preserve">Anexo IV, página </w:t>
        </w:r>
        <w:r w:rsidRPr="00493414">
          <w:fldChar w:fldCharType="begin"/>
        </w:r>
        <w:r w:rsidRPr="00493414">
          <w:instrText xml:space="preserve"> PAGE   \* MERGEFORMAT </w:instrText>
        </w:r>
        <w:r w:rsidRPr="00493414">
          <w:fldChar w:fldCharType="separate"/>
        </w:r>
        <w:r w:rsidR="002C4473">
          <w:rPr>
            <w:noProof/>
          </w:rPr>
          <w:t>13</w:t>
        </w:r>
        <w:r w:rsidRPr="00493414">
          <w:rPr>
            <w:noProof/>
          </w:rPr>
          <w:fldChar w:fldCharType="end"/>
        </w:r>
      </w:p>
    </w:sdtContent>
  </w:sdt>
  <w:p w14:paraId="12AED74E" w14:textId="77777777" w:rsidR="00476617" w:rsidRPr="00493414" w:rsidRDefault="00476617" w:rsidP="00493414">
    <w:pPr>
      <w:pStyle w:val="Header"/>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777753"/>
      <w:docPartObj>
        <w:docPartGallery w:val="Page Numbers (Top of Page)"/>
        <w:docPartUnique/>
      </w:docPartObj>
    </w:sdtPr>
    <w:sdtEndPr>
      <w:rPr>
        <w:noProof/>
      </w:rPr>
    </w:sdtEndPr>
    <w:sdtContent>
      <w:p w14:paraId="3C09343C" w14:textId="77777777" w:rsidR="00476617" w:rsidRPr="00A775D7" w:rsidRDefault="00476617" w:rsidP="00493414">
        <w:pPr>
          <w:jc w:val="right"/>
          <w:rPr>
            <w:lang w:val="fr-FR"/>
          </w:rPr>
        </w:pPr>
        <w:r w:rsidRPr="00A775D7">
          <w:rPr>
            <w:lang w:val="fr-FR"/>
          </w:rPr>
          <w:t>WO/PBC/25/8</w:t>
        </w:r>
      </w:p>
      <w:p w14:paraId="4825A981" w14:textId="4DC9D059" w:rsidR="00476617" w:rsidRPr="00A775D7" w:rsidRDefault="00476617" w:rsidP="00493414">
        <w:pPr>
          <w:pStyle w:val="Header"/>
          <w:jc w:val="right"/>
          <w:rPr>
            <w:lang w:val="fr-FR"/>
          </w:rPr>
        </w:pPr>
        <w:r w:rsidRPr="00A775D7">
          <w:rPr>
            <w:lang w:val="fr-FR"/>
          </w:rPr>
          <w:t>ANEX</w:t>
        </w:r>
        <w:r>
          <w:rPr>
            <w:lang w:val="fr-FR"/>
          </w:rPr>
          <w:t>O</w:t>
        </w:r>
        <w:r w:rsidRPr="00A775D7">
          <w:rPr>
            <w:lang w:val="fr-FR"/>
          </w:rPr>
          <w:t xml:space="preserve"> I</w:t>
        </w:r>
        <w:r>
          <w:rPr>
            <w:lang w:val="fr-FR"/>
          </w:rPr>
          <w:t>V</w:t>
        </w:r>
      </w:p>
    </w:sdtContent>
  </w:sdt>
  <w:p w14:paraId="67E48D2E" w14:textId="77777777" w:rsidR="00476617" w:rsidRPr="00A775D7" w:rsidRDefault="00476617" w:rsidP="00493414">
    <w:pPr>
      <w:pStyle w:val="Heade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286655"/>
      <w:docPartObj>
        <w:docPartGallery w:val="Page Numbers (Top of Page)"/>
        <w:docPartUnique/>
      </w:docPartObj>
    </w:sdtPr>
    <w:sdtEndPr>
      <w:rPr>
        <w:noProof/>
      </w:rPr>
    </w:sdtEndPr>
    <w:sdtContent>
      <w:p w14:paraId="6A56ED6F" w14:textId="77777777" w:rsidR="00476617" w:rsidRPr="00F87303" w:rsidRDefault="00476617" w:rsidP="00A23327">
        <w:pPr>
          <w:jc w:val="right"/>
        </w:pPr>
        <w:r>
          <w:t>WO/PBC/25</w:t>
        </w:r>
        <w:r w:rsidRPr="00E204EC">
          <w:t>/</w:t>
        </w:r>
        <w:r>
          <w:t>8</w:t>
        </w:r>
      </w:p>
      <w:p w14:paraId="23DFADF7" w14:textId="77777777" w:rsidR="00476617" w:rsidRDefault="00476617" w:rsidP="00A23327">
        <w:pPr>
          <w:pStyle w:val="Header"/>
          <w:jc w:val="right"/>
        </w:pPr>
        <w:r>
          <w:t xml:space="preserve">página </w:t>
        </w:r>
        <w:r>
          <w:fldChar w:fldCharType="begin"/>
        </w:r>
        <w:r>
          <w:instrText xml:space="preserve"> PAGE   \* MERGEFORMAT </w:instrText>
        </w:r>
        <w:r>
          <w:fldChar w:fldCharType="separate"/>
        </w:r>
        <w:r w:rsidR="002C4473">
          <w:rPr>
            <w:noProof/>
          </w:rPr>
          <w:t>26</w:t>
        </w:r>
        <w:r>
          <w:rPr>
            <w:noProof/>
          </w:rPr>
          <w:fldChar w:fldCharType="end"/>
        </w:r>
      </w:p>
    </w:sdtContent>
  </w:sdt>
  <w:p w14:paraId="5721B31F" w14:textId="77777777" w:rsidR="00476617" w:rsidRDefault="00476617" w:rsidP="00A23327">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DA889" w14:textId="77777777" w:rsidR="00476617" w:rsidRPr="00194148" w:rsidRDefault="00476617" w:rsidP="0019414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866EB" w14:textId="77777777" w:rsidR="00476617" w:rsidRDefault="0047661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769584"/>
      <w:docPartObj>
        <w:docPartGallery w:val="Page Numbers (Top of Page)"/>
        <w:docPartUnique/>
      </w:docPartObj>
    </w:sdtPr>
    <w:sdtEndPr>
      <w:rPr>
        <w:noProof/>
      </w:rPr>
    </w:sdtEndPr>
    <w:sdtContent>
      <w:p w14:paraId="2693F566" w14:textId="77777777" w:rsidR="00476617" w:rsidRPr="004D2919" w:rsidRDefault="00476617" w:rsidP="00194148">
        <w:pPr>
          <w:jc w:val="right"/>
        </w:pPr>
        <w:r w:rsidRPr="004D2919">
          <w:t>WO/PBC/25/8</w:t>
        </w:r>
      </w:p>
      <w:p w14:paraId="153A22FF" w14:textId="095AFC08" w:rsidR="00476617" w:rsidRPr="004D2919" w:rsidRDefault="00476617" w:rsidP="00194148">
        <w:pPr>
          <w:pStyle w:val="Header"/>
          <w:jc w:val="right"/>
        </w:pPr>
        <w:r w:rsidRPr="004D2919">
          <w:t xml:space="preserve">Anexo III, página </w:t>
        </w:r>
        <w:r w:rsidRPr="006B5275">
          <w:rPr>
            <w:lang w:val="fr-FR"/>
          </w:rPr>
          <w:fldChar w:fldCharType="begin"/>
        </w:r>
        <w:r w:rsidRPr="004D2919">
          <w:instrText xml:space="preserve"> PAGE   \* MERGEFORMAT </w:instrText>
        </w:r>
        <w:r w:rsidRPr="006B5275">
          <w:rPr>
            <w:lang w:val="fr-FR"/>
          </w:rPr>
          <w:fldChar w:fldCharType="separate"/>
        </w:r>
        <w:r>
          <w:rPr>
            <w:noProof/>
          </w:rPr>
          <w:t>30</w:t>
        </w:r>
        <w:r w:rsidRPr="006B5275">
          <w:rPr>
            <w:noProof/>
            <w:lang w:val="fr-FR"/>
          </w:rPr>
          <w:fldChar w:fldCharType="end"/>
        </w:r>
      </w:p>
    </w:sdtContent>
  </w:sdt>
  <w:p w14:paraId="725D5B6A" w14:textId="77777777" w:rsidR="00476617" w:rsidRPr="004D2919" w:rsidRDefault="00476617" w:rsidP="0019414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55990"/>
      <w:docPartObj>
        <w:docPartGallery w:val="Page Numbers (Top of Page)"/>
        <w:docPartUnique/>
      </w:docPartObj>
    </w:sdtPr>
    <w:sdtEndPr>
      <w:rPr>
        <w:noProof/>
      </w:rPr>
    </w:sdtEndPr>
    <w:sdtContent>
      <w:p w14:paraId="568614B7" w14:textId="77777777" w:rsidR="00476617" w:rsidRPr="00F87303" w:rsidRDefault="00476617" w:rsidP="00194148">
        <w:pPr>
          <w:jc w:val="right"/>
        </w:pPr>
        <w:r>
          <w:t>WO/PBC/25</w:t>
        </w:r>
        <w:r w:rsidRPr="00E204EC">
          <w:t>/</w:t>
        </w:r>
        <w:r>
          <w:t>8</w:t>
        </w:r>
      </w:p>
      <w:p w14:paraId="70D58719" w14:textId="77777777" w:rsidR="00476617" w:rsidRDefault="00476617" w:rsidP="00194148">
        <w:pPr>
          <w:pStyle w:val="Header"/>
          <w:jc w:val="right"/>
        </w:pPr>
        <w:r>
          <w:t xml:space="preserve">página </w:t>
        </w:r>
        <w:r>
          <w:fldChar w:fldCharType="begin"/>
        </w:r>
        <w:r>
          <w:instrText xml:space="preserve"> PAGE   \* MERGEFORMAT </w:instrText>
        </w:r>
        <w:r>
          <w:fldChar w:fldCharType="separate"/>
        </w:r>
        <w:r w:rsidR="002C4473">
          <w:rPr>
            <w:noProof/>
          </w:rPr>
          <w:t>27</w:t>
        </w:r>
        <w:r>
          <w:rPr>
            <w:noProof/>
          </w:rPr>
          <w:fldChar w:fldCharType="end"/>
        </w:r>
      </w:p>
    </w:sdtContent>
  </w:sdt>
  <w:p w14:paraId="4AACBA06" w14:textId="77777777" w:rsidR="00476617" w:rsidRPr="00C728DA" w:rsidRDefault="00476617" w:rsidP="00194148">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0678622"/>
      <w:docPartObj>
        <w:docPartGallery w:val="Page Numbers (Top of Page)"/>
        <w:docPartUnique/>
      </w:docPartObj>
    </w:sdtPr>
    <w:sdtEndPr>
      <w:rPr>
        <w:noProof/>
      </w:rPr>
    </w:sdtEndPr>
    <w:sdtContent>
      <w:p w14:paraId="4E9ECCC0" w14:textId="77777777" w:rsidR="00476617" w:rsidRPr="00476617" w:rsidRDefault="00476617" w:rsidP="00493414">
        <w:pPr>
          <w:jc w:val="right"/>
          <w:rPr>
            <w:lang w:val="en-US"/>
          </w:rPr>
        </w:pPr>
        <w:r w:rsidRPr="00476617">
          <w:rPr>
            <w:lang w:val="en-US"/>
          </w:rPr>
          <w:t>WO/PBC/25/8</w:t>
        </w:r>
      </w:p>
      <w:p w14:paraId="3D21AE67" w14:textId="4CAD8443" w:rsidR="00476617" w:rsidRPr="00476617" w:rsidRDefault="00476617" w:rsidP="00493414">
        <w:pPr>
          <w:pStyle w:val="Header"/>
          <w:jc w:val="right"/>
          <w:rPr>
            <w:lang w:val="en-US"/>
          </w:rPr>
        </w:pPr>
        <w:proofErr w:type="spellStart"/>
        <w:r w:rsidRPr="00476617">
          <w:rPr>
            <w:lang w:val="en-US"/>
          </w:rPr>
          <w:t>Anexo</w:t>
        </w:r>
        <w:proofErr w:type="spellEnd"/>
        <w:r w:rsidRPr="00476617">
          <w:rPr>
            <w:lang w:val="en-US"/>
          </w:rPr>
          <w:t xml:space="preserve"> I, </w:t>
        </w:r>
        <w:proofErr w:type="spellStart"/>
        <w:r w:rsidRPr="00476617">
          <w:rPr>
            <w:lang w:val="en-US"/>
          </w:rPr>
          <w:t>página</w:t>
        </w:r>
        <w:proofErr w:type="spellEnd"/>
        <w:r w:rsidRPr="00476617">
          <w:rPr>
            <w:lang w:val="en-US"/>
          </w:rPr>
          <w:t xml:space="preserve"> </w:t>
        </w:r>
        <w:r w:rsidRPr="00493414">
          <w:fldChar w:fldCharType="begin"/>
        </w:r>
        <w:r w:rsidRPr="00476617">
          <w:rPr>
            <w:lang w:val="en-US"/>
          </w:rPr>
          <w:instrText xml:space="preserve"> PAGE   \* MERGEFORMAT </w:instrText>
        </w:r>
        <w:r w:rsidRPr="00493414">
          <w:fldChar w:fldCharType="separate"/>
        </w:r>
        <w:r w:rsidR="002C4473">
          <w:rPr>
            <w:noProof/>
            <w:lang w:val="en-US"/>
          </w:rPr>
          <w:t>2</w:t>
        </w:r>
        <w:r w:rsidRPr="00493414">
          <w:rPr>
            <w:noProof/>
          </w:rPr>
          <w:fldChar w:fldCharType="end"/>
        </w:r>
      </w:p>
    </w:sdtContent>
  </w:sdt>
  <w:p w14:paraId="502C784A" w14:textId="77777777" w:rsidR="00476617" w:rsidRPr="00476617" w:rsidRDefault="00476617" w:rsidP="00493414">
    <w:pPr>
      <w:pStyle w:val="Header"/>
      <w:jc w:val="right"/>
      <w:rPr>
        <w:lang w:val="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185522"/>
      <w:docPartObj>
        <w:docPartGallery w:val="Page Numbers (Top of Page)"/>
        <w:docPartUnique/>
      </w:docPartObj>
    </w:sdtPr>
    <w:sdtEndPr>
      <w:rPr>
        <w:noProof/>
      </w:rPr>
    </w:sdtEndPr>
    <w:sdtContent>
      <w:p w14:paraId="68A442A8" w14:textId="77777777" w:rsidR="00476617" w:rsidRPr="00F87303" w:rsidRDefault="00476617" w:rsidP="00194148">
        <w:pPr>
          <w:jc w:val="right"/>
        </w:pPr>
        <w:r>
          <w:t>WO/PBC/25</w:t>
        </w:r>
        <w:r w:rsidRPr="00E204EC">
          <w:t>/</w:t>
        </w:r>
        <w:r>
          <w:t>8</w:t>
        </w:r>
      </w:p>
      <w:p w14:paraId="009E0ED0" w14:textId="77777777" w:rsidR="00476617" w:rsidRDefault="00476617" w:rsidP="00194148">
        <w:pPr>
          <w:pStyle w:val="Header"/>
          <w:jc w:val="right"/>
        </w:pPr>
        <w:r>
          <w:t>ANEXO I</w:t>
        </w:r>
      </w:p>
    </w:sdtContent>
  </w:sdt>
  <w:p w14:paraId="4AAAE4A1" w14:textId="77777777" w:rsidR="00476617" w:rsidRPr="008701CF" w:rsidRDefault="00476617" w:rsidP="00194148">
    <w:pP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003603"/>
      <w:docPartObj>
        <w:docPartGallery w:val="Page Numbers (Top of Page)"/>
        <w:docPartUnique/>
      </w:docPartObj>
    </w:sdtPr>
    <w:sdtEndPr>
      <w:rPr>
        <w:noProof/>
      </w:rPr>
    </w:sdtEndPr>
    <w:sdtContent>
      <w:p w14:paraId="5B30C922" w14:textId="77777777" w:rsidR="00476617" w:rsidRPr="00493414" w:rsidRDefault="00476617" w:rsidP="00493414">
        <w:pPr>
          <w:jc w:val="right"/>
        </w:pPr>
        <w:r w:rsidRPr="00493414">
          <w:t>WO/PBC/25/8</w:t>
        </w:r>
      </w:p>
      <w:p w14:paraId="79A10499" w14:textId="77777777" w:rsidR="00476617" w:rsidRPr="00493414" w:rsidRDefault="00476617" w:rsidP="00493414">
        <w:pPr>
          <w:pStyle w:val="Header"/>
          <w:jc w:val="right"/>
        </w:pPr>
        <w:r w:rsidRPr="00493414">
          <w:t xml:space="preserve">Anexo II, página </w:t>
        </w:r>
        <w:r w:rsidRPr="00493414">
          <w:fldChar w:fldCharType="begin"/>
        </w:r>
        <w:r w:rsidRPr="00493414">
          <w:instrText xml:space="preserve"> PAGE   \* MERGEFORMAT </w:instrText>
        </w:r>
        <w:r w:rsidRPr="00493414">
          <w:fldChar w:fldCharType="separate"/>
        </w:r>
        <w:r w:rsidR="002C4473">
          <w:rPr>
            <w:noProof/>
          </w:rPr>
          <w:t>2</w:t>
        </w:r>
        <w:r w:rsidRPr="00493414">
          <w:rPr>
            <w:noProof/>
          </w:rPr>
          <w:fldChar w:fldCharType="end"/>
        </w:r>
      </w:p>
    </w:sdtContent>
  </w:sdt>
  <w:p w14:paraId="313A6D53" w14:textId="77777777" w:rsidR="00476617" w:rsidRPr="00493414" w:rsidRDefault="00476617" w:rsidP="0049341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34D3"/>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3F5C43"/>
    <w:multiLevelType w:val="hybridMultilevel"/>
    <w:tmpl w:val="7E809D00"/>
    <w:lvl w:ilvl="0" w:tplc="3250B48C">
      <w:start w:val="1"/>
      <w:numFmt w:val="lowerRoman"/>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2D42780"/>
    <w:multiLevelType w:val="hybridMultilevel"/>
    <w:tmpl w:val="4110879E"/>
    <w:lvl w:ilvl="0" w:tplc="7BA86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464345"/>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CD738D"/>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43A5564"/>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61C20E2"/>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6CD29E3"/>
    <w:multiLevelType w:val="multilevel"/>
    <w:tmpl w:val="8E1655C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06E36715"/>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536C5D"/>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0AD84268"/>
    <w:multiLevelType w:val="hybridMultilevel"/>
    <w:tmpl w:val="4110879E"/>
    <w:lvl w:ilvl="0" w:tplc="7BA86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224EC4"/>
    <w:multiLevelType w:val="hybridMultilevel"/>
    <w:tmpl w:val="065090C6"/>
    <w:lvl w:ilvl="0" w:tplc="A1A481B8">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0C5E3C"/>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0C5A7A94"/>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0F985A8A"/>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109C7357"/>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6CD756B"/>
    <w:multiLevelType w:val="hybridMultilevel"/>
    <w:tmpl w:val="FFC493CE"/>
    <w:lvl w:ilvl="0" w:tplc="A6A209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7C1D80"/>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7956F1B"/>
    <w:multiLevelType w:val="hybridMultilevel"/>
    <w:tmpl w:val="4110879E"/>
    <w:lvl w:ilvl="0" w:tplc="7BA86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F41E0E"/>
    <w:multiLevelType w:val="hybridMultilevel"/>
    <w:tmpl w:val="92B827BA"/>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0">
    <w:nsid w:val="19370C31"/>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1CA8049E"/>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1CD71F28"/>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1D480896"/>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5">
    <w:nsid w:val="201C1C42"/>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201F6FA0"/>
    <w:multiLevelType w:val="hybridMultilevel"/>
    <w:tmpl w:val="4110879E"/>
    <w:lvl w:ilvl="0" w:tplc="7BA86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04127B0"/>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0FD3A17"/>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216854FE"/>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21D522D6"/>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23DD0CB5"/>
    <w:multiLevelType w:val="hybridMultilevel"/>
    <w:tmpl w:val="54883EAA"/>
    <w:lvl w:ilvl="0" w:tplc="0C0A0017">
      <w:start w:val="1"/>
      <w:numFmt w:val="lowerLetter"/>
      <w:lvlText w:val="%1)"/>
      <w:lvlJc w:val="left"/>
      <w:pPr>
        <w:ind w:left="927" w:hanging="360"/>
      </w:pPr>
    </w:lvl>
    <w:lvl w:ilvl="1" w:tplc="0C0A0017">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nsid w:val="24FC1AF4"/>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25D76815"/>
    <w:multiLevelType w:val="hybridMultilevel"/>
    <w:tmpl w:val="93D0FE4E"/>
    <w:lvl w:ilvl="0" w:tplc="0C0A0017">
      <w:start w:val="1"/>
      <w:numFmt w:val="lowerLetter"/>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27BB6F00"/>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2851616B"/>
    <w:multiLevelType w:val="hybridMultilevel"/>
    <w:tmpl w:val="A0FA05F4"/>
    <w:lvl w:ilvl="0" w:tplc="D1FC6FB8">
      <w:start w:val="1"/>
      <w:numFmt w:val="lowerLetter"/>
      <w:lvlText w:val="(%1)"/>
      <w:lvlJc w:val="left"/>
      <w:pPr>
        <w:ind w:left="720" w:hanging="360"/>
      </w:pPr>
      <w:rPr>
        <w:rFonts w:ascii="Arial" w:eastAsiaTheme="minorHAnsi" w:hAnsi="Arial"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A745342"/>
    <w:multiLevelType w:val="hybridMultilevel"/>
    <w:tmpl w:val="BF5A8F18"/>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2C102007"/>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2CB97E53"/>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nsid w:val="2D41622C"/>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2E7B73E3"/>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FFA5806"/>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nsid w:val="311644B3"/>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32326EBD"/>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nsid w:val="34240955"/>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344455CA"/>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nsid w:val="35B51261"/>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37771D3F"/>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8">
    <w:nsid w:val="386E1CA4"/>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9">
    <w:nsid w:val="3909572F"/>
    <w:multiLevelType w:val="hybridMultilevel"/>
    <w:tmpl w:val="35AC8664"/>
    <w:lvl w:ilvl="0" w:tplc="54F006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92630C2"/>
    <w:multiLevelType w:val="hybridMultilevel"/>
    <w:tmpl w:val="3BA47A64"/>
    <w:lvl w:ilvl="0" w:tplc="F33A8400">
      <w:start w:val="1"/>
      <w:numFmt w:val="decimal"/>
      <w:lvlText w:val="%1."/>
      <w:lvlJc w:val="left"/>
      <w:pPr>
        <w:ind w:left="720" w:hanging="360"/>
      </w:pPr>
    </w:lvl>
    <w:lvl w:ilvl="1" w:tplc="15047FB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C5C5764"/>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2">
    <w:nsid w:val="3CC354DC"/>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3">
    <w:nsid w:val="3DF8208F"/>
    <w:multiLevelType w:val="hybridMultilevel"/>
    <w:tmpl w:val="4110879E"/>
    <w:lvl w:ilvl="0" w:tplc="7BA86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EE46A06"/>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3F7F26D7"/>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nsid w:val="3FDE567F"/>
    <w:multiLevelType w:val="hybridMultilevel"/>
    <w:tmpl w:val="4110879E"/>
    <w:lvl w:ilvl="0" w:tplc="7BA86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08275B0"/>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nsid w:val="40A2460D"/>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43CC3977"/>
    <w:multiLevelType w:val="hybridMultilevel"/>
    <w:tmpl w:val="72A0E932"/>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0">
    <w:nsid w:val="440D6BAA"/>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45092791"/>
    <w:multiLevelType w:val="hybridMultilevel"/>
    <w:tmpl w:val="4110879E"/>
    <w:lvl w:ilvl="0" w:tplc="7BA86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6FB42C1"/>
    <w:multiLevelType w:val="hybridMultilevel"/>
    <w:tmpl w:val="2D68607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70371A8"/>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480707CD"/>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5">
    <w:nsid w:val="481338C9"/>
    <w:multiLevelType w:val="hybridMultilevel"/>
    <w:tmpl w:val="88AA4A1C"/>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6">
    <w:nsid w:val="48D718D9"/>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7">
    <w:nsid w:val="4A3A5D65"/>
    <w:multiLevelType w:val="hybridMultilevel"/>
    <w:tmpl w:val="6E901B38"/>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8">
    <w:nsid w:val="4B0138D7"/>
    <w:multiLevelType w:val="multilevel"/>
    <w:tmpl w:val="86364C2A"/>
    <w:lvl w:ilvl="0">
      <w:start w:val="22"/>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9">
    <w:nsid w:val="4B1702D5"/>
    <w:multiLevelType w:val="hybridMultilevel"/>
    <w:tmpl w:val="C6F660D4"/>
    <w:lvl w:ilvl="0" w:tplc="2A8A6B3E">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BD86AC4"/>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1">
    <w:nsid w:val="4BF536C8"/>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4D2B282B"/>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4">
    <w:nsid w:val="4EC22830"/>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5">
    <w:nsid w:val="4F5B0D5C"/>
    <w:multiLevelType w:val="hybridMultilevel"/>
    <w:tmpl w:val="63F2A436"/>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6">
    <w:nsid w:val="50BE4D09"/>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7">
    <w:nsid w:val="523E6395"/>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8">
    <w:nsid w:val="52FF53C0"/>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53620C51"/>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0">
    <w:nsid w:val="5440502C"/>
    <w:multiLevelType w:val="hybridMultilevel"/>
    <w:tmpl w:val="4110879E"/>
    <w:lvl w:ilvl="0" w:tplc="7BA86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50F5588"/>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561D6FD7"/>
    <w:multiLevelType w:val="hybridMultilevel"/>
    <w:tmpl w:val="92B827BA"/>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3">
    <w:nsid w:val="56676386"/>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4">
    <w:nsid w:val="56F94E97"/>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5">
    <w:nsid w:val="575A5578"/>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6">
    <w:nsid w:val="591A72C5"/>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7">
    <w:nsid w:val="597B1A91"/>
    <w:multiLevelType w:val="hybridMultilevel"/>
    <w:tmpl w:val="B1C8F746"/>
    <w:lvl w:ilvl="0" w:tplc="54F0063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9A96C5F"/>
    <w:multiLevelType w:val="hybridMultilevel"/>
    <w:tmpl w:val="A5309D82"/>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9">
    <w:nsid w:val="5A0715CC"/>
    <w:multiLevelType w:val="hybridMultilevel"/>
    <w:tmpl w:val="D2488C72"/>
    <w:lvl w:ilvl="0" w:tplc="E514C09C">
      <w:start w:val="1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nsid w:val="5A791F50"/>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5BF75813"/>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2">
    <w:nsid w:val="5C185A3A"/>
    <w:multiLevelType w:val="hybridMultilevel"/>
    <w:tmpl w:val="6958BC0E"/>
    <w:lvl w:ilvl="0" w:tplc="41689F38">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5C9344E3"/>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5CF61BB2"/>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5">
    <w:nsid w:val="5D4031A3"/>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6">
    <w:nsid w:val="5E180214"/>
    <w:multiLevelType w:val="hybridMultilevel"/>
    <w:tmpl w:val="97CCF9CA"/>
    <w:lvl w:ilvl="0" w:tplc="A6A209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EDD06DE"/>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8">
    <w:nsid w:val="5F0C0CDE"/>
    <w:multiLevelType w:val="hybridMultilevel"/>
    <w:tmpl w:val="B72A732A"/>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9">
    <w:nsid w:val="6057224C"/>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0">
    <w:nsid w:val="606137EB"/>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1">
    <w:nsid w:val="61095F73"/>
    <w:multiLevelType w:val="hybridMultilevel"/>
    <w:tmpl w:val="2138ED52"/>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02">
    <w:nsid w:val="62941122"/>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3">
    <w:nsid w:val="632970B6"/>
    <w:multiLevelType w:val="hybridMultilevel"/>
    <w:tmpl w:val="4110879E"/>
    <w:lvl w:ilvl="0" w:tplc="7BA86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36B401B"/>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65053DEC"/>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6">
    <w:nsid w:val="65FC53BF"/>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665924FD"/>
    <w:multiLevelType w:val="hybridMultilevel"/>
    <w:tmpl w:val="4110879E"/>
    <w:lvl w:ilvl="0" w:tplc="7BA86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69D532D"/>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66A51A4A"/>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0">
    <w:nsid w:val="67F45182"/>
    <w:multiLevelType w:val="hybridMultilevel"/>
    <w:tmpl w:val="4110879E"/>
    <w:lvl w:ilvl="0" w:tplc="7BA86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9884977"/>
    <w:multiLevelType w:val="hybridMultilevel"/>
    <w:tmpl w:val="54606034"/>
    <w:lvl w:ilvl="0" w:tplc="A6A209D6">
      <w:start w:val="1"/>
      <w:numFmt w:val="upp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112">
    <w:nsid w:val="6ABC7F92"/>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nsid w:val="6BB53C3B"/>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4">
    <w:nsid w:val="6CDF6C83"/>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5">
    <w:nsid w:val="6DD30AD5"/>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6">
    <w:nsid w:val="6E784DEB"/>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70037764"/>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8">
    <w:nsid w:val="70594F0F"/>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9">
    <w:nsid w:val="71191514"/>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0">
    <w:nsid w:val="71701EC3"/>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nsid w:val="71C85383"/>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72045DD7"/>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3">
    <w:nsid w:val="72B55C89"/>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4">
    <w:nsid w:val="759471C9"/>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5">
    <w:nsid w:val="75F91AFF"/>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6">
    <w:nsid w:val="768C2C9C"/>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nsid w:val="7806448C"/>
    <w:multiLevelType w:val="hybridMultilevel"/>
    <w:tmpl w:val="1F9CE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791E44D7"/>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9">
    <w:nsid w:val="79F757A9"/>
    <w:multiLevelType w:val="hybridMultilevel"/>
    <w:tmpl w:val="9D426EBE"/>
    <w:lvl w:ilvl="0" w:tplc="644C450E">
      <w:start w:val="1"/>
      <w:numFmt w:val="lowerLetter"/>
      <w:lvlText w:val="2.%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0">
    <w:nsid w:val="7BF11E57"/>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1">
    <w:nsid w:val="7CE06BDA"/>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2">
    <w:nsid w:val="7D4757DC"/>
    <w:multiLevelType w:val="hybridMultilevel"/>
    <w:tmpl w:val="E794D13A"/>
    <w:lvl w:ilvl="0" w:tplc="25FED080">
      <w:start w:val="1"/>
      <w:numFmt w:val="lowerLetter"/>
      <w:lvlText w:val="1.%1."/>
      <w:lvlJc w:val="left"/>
      <w:pPr>
        <w:tabs>
          <w:tab w:val="num" w:pos="0"/>
        </w:tabs>
        <w:ind w:left="0" w:firstLine="0"/>
      </w:pPr>
      <w:rPr>
        <w:rFonts w:cs="Times New Roman" w:hint="default"/>
        <w:b w:val="0"/>
        <w:bCs w:val="0"/>
        <w:i w:val="0"/>
        <w:iCs w:val="0"/>
        <w:cap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3">
    <w:nsid w:val="7D544C02"/>
    <w:multiLevelType w:val="hybridMultilevel"/>
    <w:tmpl w:val="60922BEA"/>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72"/>
  </w:num>
  <w:num w:numId="2">
    <w:abstractNumId w:val="24"/>
  </w:num>
  <w:num w:numId="3">
    <w:abstractNumId w:val="50"/>
  </w:num>
  <w:num w:numId="4">
    <w:abstractNumId w:val="96"/>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3"/>
  </w:num>
  <w:num w:numId="9">
    <w:abstractNumId w:val="18"/>
  </w:num>
  <w:num w:numId="10">
    <w:abstractNumId w:val="56"/>
  </w:num>
  <w:num w:numId="11">
    <w:abstractNumId w:val="10"/>
  </w:num>
  <w:num w:numId="12">
    <w:abstractNumId w:val="61"/>
  </w:num>
  <w:num w:numId="13">
    <w:abstractNumId w:val="103"/>
  </w:num>
  <w:num w:numId="14">
    <w:abstractNumId w:val="107"/>
  </w:num>
  <w:num w:numId="15">
    <w:abstractNumId w:val="110"/>
  </w:num>
  <w:num w:numId="16">
    <w:abstractNumId w:val="26"/>
  </w:num>
  <w:num w:numId="17">
    <w:abstractNumId w:val="80"/>
  </w:num>
  <w:num w:numId="18">
    <w:abstractNumId w:val="35"/>
  </w:num>
  <w:num w:numId="19">
    <w:abstractNumId w:val="49"/>
  </w:num>
  <w:num w:numId="20">
    <w:abstractNumId w:val="21"/>
  </w:num>
  <w:num w:numId="21">
    <w:abstractNumId w:val="17"/>
  </w:num>
  <w:num w:numId="22">
    <w:abstractNumId w:val="30"/>
  </w:num>
  <w:num w:numId="23">
    <w:abstractNumId w:val="3"/>
  </w:num>
  <w:num w:numId="24">
    <w:abstractNumId w:val="39"/>
  </w:num>
  <w:num w:numId="25">
    <w:abstractNumId w:val="40"/>
  </w:num>
  <w:num w:numId="26">
    <w:abstractNumId w:val="90"/>
  </w:num>
  <w:num w:numId="27">
    <w:abstractNumId w:val="4"/>
  </w:num>
  <w:num w:numId="28">
    <w:abstractNumId w:val="104"/>
  </w:num>
  <w:num w:numId="29">
    <w:abstractNumId w:val="63"/>
  </w:num>
  <w:num w:numId="30">
    <w:abstractNumId w:val="126"/>
  </w:num>
  <w:num w:numId="31">
    <w:abstractNumId w:val="120"/>
  </w:num>
  <w:num w:numId="32">
    <w:abstractNumId w:val="108"/>
  </w:num>
  <w:num w:numId="33">
    <w:abstractNumId w:val="81"/>
  </w:num>
  <w:num w:numId="34">
    <w:abstractNumId w:val="93"/>
  </w:num>
  <w:num w:numId="35">
    <w:abstractNumId w:val="127"/>
  </w:num>
  <w:num w:numId="36">
    <w:abstractNumId w:val="46"/>
  </w:num>
  <w:num w:numId="37">
    <w:abstractNumId w:val="44"/>
  </w:num>
  <w:num w:numId="38">
    <w:abstractNumId w:val="6"/>
  </w:num>
  <w:num w:numId="39">
    <w:abstractNumId w:val="106"/>
  </w:num>
  <w:num w:numId="40">
    <w:abstractNumId w:val="42"/>
  </w:num>
  <w:num w:numId="41">
    <w:abstractNumId w:val="15"/>
  </w:num>
  <w:num w:numId="42">
    <w:abstractNumId w:val="112"/>
  </w:num>
  <w:num w:numId="43">
    <w:abstractNumId w:val="5"/>
  </w:num>
  <w:num w:numId="44">
    <w:abstractNumId w:val="78"/>
  </w:num>
  <w:num w:numId="45">
    <w:abstractNumId w:val="121"/>
  </w:num>
  <w:num w:numId="46">
    <w:abstractNumId w:val="8"/>
  </w:num>
  <w:num w:numId="47">
    <w:abstractNumId w:val="116"/>
  </w:num>
  <w:num w:numId="48">
    <w:abstractNumId w:val="27"/>
  </w:num>
  <w:num w:numId="49">
    <w:abstractNumId w:val="34"/>
  </w:num>
  <w:num w:numId="50">
    <w:abstractNumId w:val="14"/>
  </w:num>
  <w:num w:numId="51">
    <w:abstractNumId w:val="28"/>
  </w:num>
  <w:num w:numId="52">
    <w:abstractNumId w:val="71"/>
  </w:num>
  <w:num w:numId="53">
    <w:abstractNumId w:val="86"/>
  </w:num>
  <w:num w:numId="54">
    <w:abstractNumId w:val="55"/>
  </w:num>
  <w:num w:numId="55">
    <w:abstractNumId w:val="45"/>
  </w:num>
  <w:num w:numId="56">
    <w:abstractNumId w:val="73"/>
  </w:num>
  <w:num w:numId="57">
    <w:abstractNumId w:val="100"/>
  </w:num>
  <w:num w:numId="58">
    <w:abstractNumId w:val="117"/>
  </w:num>
  <w:num w:numId="59">
    <w:abstractNumId w:val="12"/>
  </w:num>
  <w:num w:numId="60">
    <w:abstractNumId w:val="95"/>
  </w:num>
  <w:num w:numId="61">
    <w:abstractNumId w:val="76"/>
  </w:num>
  <w:num w:numId="62">
    <w:abstractNumId w:val="97"/>
  </w:num>
  <w:num w:numId="63">
    <w:abstractNumId w:val="37"/>
  </w:num>
  <w:num w:numId="64">
    <w:abstractNumId w:val="130"/>
  </w:num>
  <w:num w:numId="65">
    <w:abstractNumId w:val="123"/>
  </w:num>
  <w:num w:numId="66">
    <w:abstractNumId w:val="41"/>
  </w:num>
  <w:num w:numId="67">
    <w:abstractNumId w:val="48"/>
  </w:num>
  <w:num w:numId="68">
    <w:abstractNumId w:val="85"/>
  </w:num>
  <w:num w:numId="69">
    <w:abstractNumId w:val="91"/>
  </w:num>
  <w:num w:numId="70">
    <w:abstractNumId w:val="29"/>
  </w:num>
  <w:num w:numId="71">
    <w:abstractNumId w:val="9"/>
  </w:num>
  <w:num w:numId="72">
    <w:abstractNumId w:val="47"/>
  </w:num>
  <w:num w:numId="73">
    <w:abstractNumId w:val="128"/>
  </w:num>
  <w:num w:numId="74">
    <w:abstractNumId w:val="119"/>
  </w:num>
  <w:num w:numId="75">
    <w:abstractNumId w:val="70"/>
  </w:num>
  <w:num w:numId="76">
    <w:abstractNumId w:val="57"/>
  </w:num>
  <w:num w:numId="77">
    <w:abstractNumId w:val="43"/>
  </w:num>
  <w:num w:numId="78">
    <w:abstractNumId w:val="131"/>
  </w:num>
  <w:num w:numId="79">
    <w:abstractNumId w:val="115"/>
  </w:num>
  <w:num w:numId="80">
    <w:abstractNumId w:val="99"/>
  </w:num>
  <w:num w:numId="81">
    <w:abstractNumId w:val="77"/>
  </w:num>
  <w:num w:numId="82">
    <w:abstractNumId w:val="84"/>
  </w:num>
  <w:num w:numId="83">
    <w:abstractNumId w:val="25"/>
  </w:num>
  <w:num w:numId="84">
    <w:abstractNumId w:val="51"/>
  </w:num>
  <w:num w:numId="85">
    <w:abstractNumId w:val="109"/>
  </w:num>
  <w:num w:numId="86">
    <w:abstractNumId w:val="132"/>
  </w:num>
  <w:num w:numId="87">
    <w:abstractNumId w:val="22"/>
  </w:num>
  <w:num w:numId="88">
    <w:abstractNumId w:val="124"/>
  </w:num>
  <w:num w:numId="89">
    <w:abstractNumId w:val="79"/>
  </w:num>
  <w:num w:numId="90">
    <w:abstractNumId w:val="122"/>
  </w:num>
  <w:num w:numId="91">
    <w:abstractNumId w:val="13"/>
  </w:num>
  <w:num w:numId="92">
    <w:abstractNumId w:val="105"/>
  </w:num>
  <w:num w:numId="93">
    <w:abstractNumId w:val="32"/>
  </w:num>
  <w:num w:numId="94">
    <w:abstractNumId w:val="102"/>
  </w:num>
  <w:num w:numId="95">
    <w:abstractNumId w:val="125"/>
  </w:num>
  <w:num w:numId="96">
    <w:abstractNumId w:val="38"/>
  </w:num>
  <w:num w:numId="97">
    <w:abstractNumId w:val="20"/>
  </w:num>
  <w:num w:numId="98">
    <w:abstractNumId w:val="52"/>
  </w:num>
  <w:num w:numId="99">
    <w:abstractNumId w:val="114"/>
  </w:num>
  <w:num w:numId="100">
    <w:abstractNumId w:val="74"/>
  </w:num>
  <w:num w:numId="101">
    <w:abstractNumId w:val="62"/>
  </w:num>
  <w:num w:numId="102">
    <w:abstractNumId w:val="0"/>
  </w:num>
  <w:num w:numId="103">
    <w:abstractNumId w:val="64"/>
  </w:num>
  <w:num w:numId="104">
    <w:abstractNumId w:val="94"/>
  </w:num>
  <w:num w:numId="105">
    <w:abstractNumId w:val="58"/>
  </w:num>
  <w:num w:numId="106">
    <w:abstractNumId w:val="118"/>
  </w:num>
  <w:num w:numId="107">
    <w:abstractNumId w:val="113"/>
  </w:num>
  <w:num w:numId="108">
    <w:abstractNumId w:val="54"/>
  </w:num>
  <w:num w:numId="109">
    <w:abstractNumId w:val="83"/>
  </w:num>
  <w:num w:numId="110">
    <w:abstractNumId w:val="129"/>
  </w:num>
  <w:num w:numId="111">
    <w:abstractNumId w:val="60"/>
  </w:num>
  <w:num w:numId="112">
    <w:abstractNumId w:val="66"/>
  </w:num>
  <w:num w:numId="113">
    <w:abstractNumId w:val="23"/>
  </w:num>
  <w:num w:numId="114">
    <w:abstractNumId w:val="111"/>
  </w:num>
  <w:num w:numId="115">
    <w:abstractNumId w:val="16"/>
  </w:num>
  <w:num w:numId="116">
    <w:abstractNumId w:val="92"/>
  </w:num>
  <w:num w:numId="117">
    <w:abstractNumId w:val="89"/>
  </w:num>
  <w:num w:numId="118">
    <w:abstractNumId w:val="65"/>
  </w:num>
  <w:num w:numId="119">
    <w:abstractNumId w:val="75"/>
  </w:num>
  <w:num w:numId="120">
    <w:abstractNumId w:val="98"/>
  </w:num>
  <w:num w:numId="121">
    <w:abstractNumId w:val="133"/>
  </w:num>
  <w:num w:numId="122">
    <w:abstractNumId w:val="68"/>
  </w:num>
  <w:num w:numId="123">
    <w:abstractNumId w:val="19"/>
  </w:num>
  <w:num w:numId="124">
    <w:abstractNumId w:val="101"/>
  </w:num>
  <w:num w:numId="125">
    <w:abstractNumId w:val="31"/>
  </w:num>
  <w:num w:numId="126">
    <w:abstractNumId w:val="82"/>
  </w:num>
  <w:num w:numId="127">
    <w:abstractNumId w:val="59"/>
  </w:num>
  <w:num w:numId="128">
    <w:abstractNumId w:val="88"/>
  </w:num>
  <w:num w:numId="129">
    <w:abstractNumId w:val="67"/>
  </w:num>
  <w:num w:numId="130">
    <w:abstractNumId w:val="36"/>
  </w:num>
  <w:num w:numId="131">
    <w:abstractNumId w:val="33"/>
  </w:num>
  <w:num w:numId="132">
    <w:abstractNumId w:val="87"/>
  </w:num>
  <w:num w:numId="133">
    <w:abstractNumId w:val="69"/>
  </w:num>
  <w:num w:numId="134">
    <w:abstractNumId w:val="11"/>
  </w:num>
  <w:num w:numId="135">
    <w:abstractNumId w:val="68"/>
  </w:num>
  <w:num w:numId="136">
    <w:abstractNumId w:val="68"/>
  </w:num>
  <w:num w:numId="137">
    <w:abstractNumId w:val="68"/>
  </w:num>
  <w:num w:numId="138">
    <w:abstractNumId w:val="68"/>
  </w:num>
  <w:num w:numId="139">
    <w:abstractNumId w:val="68"/>
  </w:num>
  <w:num w:numId="140">
    <w:abstractNumId w:val="68"/>
  </w:num>
  <w:num w:numId="141">
    <w:abstractNumId w:val="68"/>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US" w:vendorID="64" w:dllVersion="131078" w:nlCheck="1" w:checkStyle="1"/>
  <w:activeWritingStyle w:appName="MSWord" w:lang="fr-F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fr-CH"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E3E"/>
    <w:rsid w:val="00000320"/>
    <w:rsid w:val="0000086A"/>
    <w:rsid w:val="000015F5"/>
    <w:rsid w:val="0000208D"/>
    <w:rsid w:val="000032DC"/>
    <w:rsid w:val="000034F9"/>
    <w:rsid w:val="00004E85"/>
    <w:rsid w:val="00006514"/>
    <w:rsid w:val="00007322"/>
    <w:rsid w:val="00007FF4"/>
    <w:rsid w:val="00010686"/>
    <w:rsid w:val="00010EE8"/>
    <w:rsid w:val="000168D2"/>
    <w:rsid w:val="000174C2"/>
    <w:rsid w:val="00021847"/>
    <w:rsid w:val="00021E9B"/>
    <w:rsid w:val="00023BC3"/>
    <w:rsid w:val="000252B7"/>
    <w:rsid w:val="000264E8"/>
    <w:rsid w:val="000309CD"/>
    <w:rsid w:val="00031130"/>
    <w:rsid w:val="00032669"/>
    <w:rsid w:val="00032A3C"/>
    <w:rsid w:val="000338E7"/>
    <w:rsid w:val="000355C8"/>
    <w:rsid w:val="00036008"/>
    <w:rsid w:val="0003725F"/>
    <w:rsid w:val="00041210"/>
    <w:rsid w:val="00041AA1"/>
    <w:rsid w:val="00042A4C"/>
    <w:rsid w:val="00042B11"/>
    <w:rsid w:val="0004300B"/>
    <w:rsid w:val="000438FB"/>
    <w:rsid w:val="00043A34"/>
    <w:rsid w:val="00045301"/>
    <w:rsid w:val="00046F81"/>
    <w:rsid w:val="00051C66"/>
    <w:rsid w:val="00052148"/>
    <w:rsid w:val="00052915"/>
    <w:rsid w:val="00052D93"/>
    <w:rsid w:val="00056C64"/>
    <w:rsid w:val="00057D85"/>
    <w:rsid w:val="000609C9"/>
    <w:rsid w:val="00060B81"/>
    <w:rsid w:val="00061062"/>
    <w:rsid w:val="00061A24"/>
    <w:rsid w:val="00063216"/>
    <w:rsid w:val="00063E0E"/>
    <w:rsid w:val="00064791"/>
    <w:rsid w:val="00064B68"/>
    <w:rsid w:val="00064D2D"/>
    <w:rsid w:val="00065412"/>
    <w:rsid w:val="00066079"/>
    <w:rsid w:val="00066320"/>
    <w:rsid w:val="0006637B"/>
    <w:rsid w:val="00067B77"/>
    <w:rsid w:val="000703B8"/>
    <w:rsid w:val="000707AF"/>
    <w:rsid w:val="000712FE"/>
    <w:rsid w:val="000728BD"/>
    <w:rsid w:val="0007307D"/>
    <w:rsid w:val="000730FD"/>
    <w:rsid w:val="00073C5C"/>
    <w:rsid w:val="00074262"/>
    <w:rsid w:val="00080429"/>
    <w:rsid w:val="00081C9C"/>
    <w:rsid w:val="00081EF5"/>
    <w:rsid w:val="000832CA"/>
    <w:rsid w:val="00083642"/>
    <w:rsid w:val="00083898"/>
    <w:rsid w:val="000840C8"/>
    <w:rsid w:val="000846BF"/>
    <w:rsid w:val="00084C54"/>
    <w:rsid w:val="000852B9"/>
    <w:rsid w:val="00086C20"/>
    <w:rsid w:val="0008714D"/>
    <w:rsid w:val="00090822"/>
    <w:rsid w:val="00091915"/>
    <w:rsid w:val="00094536"/>
    <w:rsid w:val="000960CD"/>
    <w:rsid w:val="000A2472"/>
    <w:rsid w:val="000A2B03"/>
    <w:rsid w:val="000A650A"/>
    <w:rsid w:val="000A6647"/>
    <w:rsid w:val="000A7C24"/>
    <w:rsid w:val="000B0CD4"/>
    <w:rsid w:val="000B1CCE"/>
    <w:rsid w:val="000B3B83"/>
    <w:rsid w:val="000B445A"/>
    <w:rsid w:val="000B4C65"/>
    <w:rsid w:val="000B6CAE"/>
    <w:rsid w:val="000B7230"/>
    <w:rsid w:val="000C0119"/>
    <w:rsid w:val="000C01EA"/>
    <w:rsid w:val="000C056D"/>
    <w:rsid w:val="000C1644"/>
    <w:rsid w:val="000C241E"/>
    <w:rsid w:val="000C2927"/>
    <w:rsid w:val="000C2A36"/>
    <w:rsid w:val="000C3517"/>
    <w:rsid w:val="000C68D8"/>
    <w:rsid w:val="000C7EE9"/>
    <w:rsid w:val="000D04F6"/>
    <w:rsid w:val="000D19A0"/>
    <w:rsid w:val="000D3DE2"/>
    <w:rsid w:val="000D3E52"/>
    <w:rsid w:val="000D4221"/>
    <w:rsid w:val="000D4D21"/>
    <w:rsid w:val="000E027A"/>
    <w:rsid w:val="000E2155"/>
    <w:rsid w:val="000E3BB3"/>
    <w:rsid w:val="000E7DFE"/>
    <w:rsid w:val="000F063E"/>
    <w:rsid w:val="000F0DC6"/>
    <w:rsid w:val="000F115B"/>
    <w:rsid w:val="000F171E"/>
    <w:rsid w:val="000F1751"/>
    <w:rsid w:val="000F1A46"/>
    <w:rsid w:val="000F31A4"/>
    <w:rsid w:val="000F5379"/>
    <w:rsid w:val="000F5E56"/>
    <w:rsid w:val="00100287"/>
    <w:rsid w:val="00101BB6"/>
    <w:rsid w:val="00104006"/>
    <w:rsid w:val="00104784"/>
    <w:rsid w:val="001054B5"/>
    <w:rsid w:val="00106992"/>
    <w:rsid w:val="00106CE3"/>
    <w:rsid w:val="00107AE6"/>
    <w:rsid w:val="0011344E"/>
    <w:rsid w:val="001143CC"/>
    <w:rsid w:val="001149BA"/>
    <w:rsid w:val="0011525E"/>
    <w:rsid w:val="001171CA"/>
    <w:rsid w:val="0012498F"/>
    <w:rsid w:val="00125109"/>
    <w:rsid w:val="0012520B"/>
    <w:rsid w:val="0012538D"/>
    <w:rsid w:val="001254CF"/>
    <w:rsid w:val="001263DE"/>
    <w:rsid w:val="00126F42"/>
    <w:rsid w:val="00134081"/>
    <w:rsid w:val="001362EE"/>
    <w:rsid w:val="00136F8D"/>
    <w:rsid w:val="00140C66"/>
    <w:rsid w:val="00140E18"/>
    <w:rsid w:val="00141262"/>
    <w:rsid w:val="001414D2"/>
    <w:rsid w:val="00141931"/>
    <w:rsid w:val="0014421B"/>
    <w:rsid w:val="00144701"/>
    <w:rsid w:val="00144BC9"/>
    <w:rsid w:val="001451A3"/>
    <w:rsid w:val="00146476"/>
    <w:rsid w:val="00146B4A"/>
    <w:rsid w:val="001471FF"/>
    <w:rsid w:val="0015012F"/>
    <w:rsid w:val="001504D7"/>
    <w:rsid w:val="0015060E"/>
    <w:rsid w:val="00150847"/>
    <w:rsid w:val="0015135B"/>
    <w:rsid w:val="00152CEA"/>
    <w:rsid w:val="001541A6"/>
    <w:rsid w:val="00157903"/>
    <w:rsid w:val="0016045E"/>
    <w:rsid w:val="00160A15"/>
    <w:rsid w:val="00162CD8"/>
    <w:rsid w:val="001646FF"/>
    <w:rsid w:val="0016585B"/>
    <w:rsid w:val="001661D1"/>
    <w:rsid w:val="00166627"/>
    <w:rsid w:val="00167258"/>
    <w:rsid w:val="001705AF"/>
    <w:rsid w:val="001707F3"/>
    <w:rsid w:val="00172BB8"/>
    <w:rsid w:val="001749B5"/>
    <w:rsid w:val="00174AA0"/>
    <w:rsid w:val="00175457"/>
    <w:rsid w:val="001775EC"/>
    <w:rsid w:val="00182419"/>
    <w:rsid w:val="001832A6"/>
    <w:rsid w:val="00183303"/>
    <w:rsid w:val="001839CD"/>
    <w:rsid w:val="00185605"/>
    <w:rsid w:val="001865E0"/>
    <w:rsid w:val="0018741F"/>
    <w:rsid w:val="001874D6"/>
    <w:rsid w:val="00187A03"/>
    <w:rsid w:val="00192767"/>
    <w:rsid w:val="0019358C"/>
    <w:rsid w:val="00193BF0"/>
    <w:rsid w:val="00194148"/>
    <w:rsid w:val="00194AAB"/>
    <w:rsid w:val="001966A9"/>
    <w:rsid w:val="00197F7F"/>
    <w:rsid w:val="001A0135"/>
    <w:rsid w:val="001A040F"/>
    <w:rsid w:val="001A0C45"/>
    <w:rsid w:val="001A1D9F"/>
    <w:rsid w:val="001A29CB"/>
    <w:rsid w:val="001A3359"/>
    <w:rsid w:val="001A475D"/>
    <w:rsid w:val="001A5127"/>
    <w:rsid w:val="001B0386"/>
    <w:rsid w:val="001B09D1"/>
    <w:rsid w:val="001B0CED"/>
    <w:rsid w:val="001B0D34"/>
    <w:rsid w:val="001B1075"/>
    <w:rsid w:val="001B32B9"/>
    <w:rsid w:val="001B372A"/>
    <w:rsid w:val="001B42C1"/>
    <w:rsid w:val="001B4CBB"/>
    <w:rsid w:val="001B637E"/>
    <w:rsid w:val="001B708E"/>
    <w:rsid w:val="001C03C8"/>
    <w:rsid w:val="001C0B85"/>
    <w:rsid w:val="001C0C3E"/>
    <w:rsid w:val="001C1450"/>
    <w:rsid w:val="001C21C6"/>
    <w:rsid w:val="001C2C5B"/>
    <w:rsid w:val="001C2D02"/>
    <w:rsid w:val="001C3324"/>
    <w:rsid w:val="001C645E"/>
    <w:rsid w:val="001C77D0"/>
    <w:rsid w:val="001C7E99"/>
    <w:rsid w:val="001D0717"/>
    <w:rsid w:val="001D1F43"/>
    <w:rsid w:val="001D2977"/>
    <w:rsid w:val="001D565E"/>
    <w:rsid w:val="001E31F7"/>
    <w:rsid w:val="001E320F"/>
    <w:rsid w:val="001E3B19"/>
    <w:rsid w:val="001E4328"/>
    <w:rsid w:val="001E43C5"/>
    <w:rsid w:val="001E445B"/>
    <w:rsid w:val="001E66A9"/>
    <w:rsid w:val="001F03F8"/>
    <w:rsid w:val="001F2A78"/>
    <w:rsid w:val="001F395B"/>
    <w:rsid w:val="001F43B6"/>
    <w:rsid w:val="001F6CFC"/>
    <w:rsid w:val="00201857"/>
    <w:rsid w:val="00202E8B"/>
    <w:rsid w:val="00203CB2"/>
    <w:rsid w:val="002049E7"/>
    <w:rsid w:val="00204B34"/>
    <w:rsid w:val="00206424"/>
    <w:rsid w:val="00206964"/>
    <w:rsid w:val="00207E34"/>
    <w:rsid w:val="00210D5D"/>
    <w:rsid w:val="00213BB2"/>
    <w:rsid w:val="002141A3"/>
    <w:rsid w:val="002147CE"/>
    <w:rsid w:val="00214A3B"/>
    <w:rsid w:val="00214B1E"/>
    <w:rsid w:val="00217910"/>
    <w:rsid w:val="00220507"/>
    <w:rsid w:val="00221782"/>
    <w:rsid w:val="00222A56"/>
    <w:rsid w:val="00226302"/>
    <w:rsid w:val="00230B21"/>
    <w:rsid w:val="002328B2"/>
    <w:rsid w:val="002330B3"/>
    <w:rsid w:val="002332AA"/>
    <w:rsid w:val="00233C23"/>
    <w:rsid w:val="00235081"/>
    <w:rsid w:val="002358A4"/>
    <w:rsid w:val="00235BAE"/>
    <w:rsid w:val="00235E81"/>
    <w:rsid w:val="002368A3"/>
    <w:rsid w:val="00236FBC"/>
    <w:rsid w:val="002375A0"/>
    <w:rsid w:val="00237B34"/>
    <w:rsid w:val="002404D5"/>
    <w:rsid w:val="002405BF"/>
    <w:rsid w:val="00240708"/>
    <w:rsid w:val="00241E1D"/>
    <w:rsid w:val="0024346A"/>
    <w:rsid w:val="00243A57"/>
    <w:rsid w:val="00243D33"/>
    <w:rsid w:val="00245794"/>
    <w:rsid w:val="0024633D"/>
    <w:rsid w:val="002466AB"/>
    <w:rsid w:val="00246BC2"/>
    <w:rsid w:val="00246CC1"/>
    <w:rsid w:val="00246F21"/>
    <w:rsid w:val="00247295"/>
    <w:rsid w:val="00250238"/>
    <w:rsid w:val="00251CE2"/>
    <w:rsid w:val="00252375"/>
    <w:rsid w:val="00252584"/>
    <w:rsid w:val="0025408B"/>
    <w:rsid w:val="002544B8"/>
    <w:rsid w:val="00255426"/>
    <w:rsid w:val="002556F4"/>
    <w:rsid w:val="00256B35"/>
    <w:rsid w:val="002576B3"/>
    <w:rsid w:val="00257874"/>
    <w:rsid w:val="00257C9B"/>
    <w:rsid w:val="00257F47"/>
    <w:rsid w:val="00260A38"/>
    <w:rsid w:val="002619D4"/>
    <w:rsid w:val="002634C4"/>
    <w:rsid w:val="00263759"/>
    <w:rsid w:val="00263B06"/>
    <w:rsid w:val="002641E1"/>
    <w:rsid w:val="00264F04"/>
    <w:rsid w:val="00265212"/>
    <w:rsid w:val="002656CA"/>
    <w:rsid w:val="00266277"/>
    <w:rsid w:val="00266997"/>
    <w:rsid w:val="002711ED"/>
    <w:rsid w:val="00271A5E"/>
    <w:rsid w:val="00271D37"/>
    <w:rsid w:val="00273785"/>
    <w:rsid w:val="0027630F"/>
    <w:rsid w:val="002765EF"/>
    <w:rsid w:val="00276E57"/>
    <w:rsid w:val="002777B8"/>
    <w:rsid w:val="0028050D"/>
    <w:rsid w:val="00280BC6"/>
    <w:rsid w:val="002839FD"/>
    <w:rsid w:val="002845BA"/>
    <w:rsid w:val="00284AE8"/>
    <w:rsid w:val="0029215B"/>
    <w:rsid w:val="0029223E"/>
    <w:rsid w:val="00293CCE"/>
    <w:rsid w:val="00295304"/>
    <w:rsid w:val="0029671E"/>
    <w:rsid w:val="00296882"/>
    <w:rsid w:val="00297382"/>
    <w:rsid w:val="002A0E9A"/>
    <w:rsid w:val="002A2081"/>
    <w:rsid w:val="002A266B"/>
    <w:rsid w:val="002A2B2C"/>
    <w:rsid w:val="002A4C03"/>
    <w:rsid w:val="002A6C27"/>
    <w:rsid w:val="002A6E57"/>
    <w:rsid w:val="002B050A"/>
    <w:rsid w:val="002B14A4"/>
    <w:rsid w:val="002B170C"/>
    <w:rsid w:val="002B1844"/>
    <w:rsid w:val="002B2FC9"/>
    <w:rsid w:val="002B3460"/>
    <w:rsid w:val="002B58E0"/>
    <w:rsid w:val="002B6B40"/>
    <w:rsid w:val="002C3AFE"/>
    <w:rsid w:val="002C4473"/>
    <w:rsid w:val="002C5D22"/>
    <w:rsid w:val="002C63D6"/>
    <w:rsid w:val="002C6AED"/>
    <w:rsid w:val="002C6FAA"/>
    <w:rsid w:val="002D061E"/>
    <w:rsid w:val="002D1504"/>
    <w:rsid w:val="002D1C7C"/>
    <w:rsid w:val="002D1D3F"/>
    <w:rsid w:val="002D3BFF"/>
    <w:rsid w:val="002D4474"/>
    <w:rsid w:val="002D4604"/>
    <w:rsid w:val="002D518D"/>
    <w:rsid w:val="002D5890"/>
    <w:rsid w:val="002D5F8F"/>
    <w:rsid w:val="002D6275"/>
    <w:rsid w:val="002D67EE"/>
    <w:rsid w:val="002D6E2E"/>
    <w:rsid w:val="002E0700"/>
    <w:rsid w:val="002E0F47"/>
    <w:rsid w:val="002E2F64"/>
    <w:rsid w:val="002E4E28"/>
    <w:rsid w:val="002E6C6C"/>
    <w:rsid w:val="002E79BA"/>
    <w:rsid w:val="002F444A"/>
    <w:rsid w:val="002F4A8D"/>
    <w:rsid w:val="002F4E68"/>
    <w:rsid w:val="002F725D"/>
    <w:rsid w:val="00300C19"/>
    <w:rsid w:val="00301430"/>
    <w:rsid w:val="0030149A"/>
    <w:rsid w:val="00302C18"/>
    <w:rsid w:val="00304531"/>
    <w:rsid w:val="003047A5"/>
    <w:rsid w:val="003050C1"/>
    <w:rsid w:val="003051F3"/>
    <w:rsid w:val="00305533"/>
    <w:rsid w:val="003058C5"/>
    <w:rsid w:val="00305CF7"/>
    <w:rsid w:val="00311AB8"/>
    <w:rsid w:val="00311BF0"/>
    <w:rsid w:val="00312882"/>
    <w:rsid w:val="00312AD2"/>
    <w:rsid w:val="00314A66"/>
    <w:rsid w:val="00314F53"/>
    <w:rsid w:val="00315EBC"/>
    <w:rsid w:val="003166D5"/>
    <w:rsid w:val="003173CF"/>
    <w:rsid w:val="003201BD"/>
    <w:rsid w:val="003225B2"/>
    <w:rsid w:val="0032459E"/>
    <w:rsid w:val="00326399"/>
    <w:rsid w:val="00326A1C"/>
    <w:rsid w:val="00326E01"/>
    <w:rsid w:val="00330637"/>
    <w:rsid w:val="00331943"/>
    <w:rsid w:val="00331F93"/>
    <w:rsid w:val="00334AE0"/>
    <w:rsid w:val="00336C51"/>
    <w:rsid w:val="00336FD1"/>
    <w:rsid w:val="00342A1F"/>
    <w:rsid w:val="003453BE"/>
    <w:rsid w:val="003461C5"/>
    <w:rsid w:val="0034712B"/>
    <w:rsid w:val="00350D8F"/>
    <w:rsid w:val="00352E25"/>
    <w:rsid w:val="00353C17"/>
    <w:rsid w:val="00354081"/>
    <w:rsid w:val="00354647"/>
    <w:rsid w:val="00355016"/>
    <w:rsid w:val="0035746D"/>
    <w:rsid w:val="003574AA"/>
    <w:rsid w:val="00361AE9"/>
    <w:rsid w:val="00366809"/>
    <w:rsid w:val="00366B5C"/>
    <w:rsid w:val="00367755"/>
    <w:rsid w:val="00367DA8"/>
    <w:rsid w:val="003701A8"/>
    <w:rsid w:val="0037086E"/>
    <w:rsid w:val="00370CEA"/>
    <w:rsid w:val="003718B0"/>
    <w:rsid w:val="00372F64"/>
    <w:rsid w:val="003732E6"/>
    <w:rsid w:val="003736B5"/>
    <w:rsid w:val="00374322"/>
    <w:rsid w:val="00374598"/>
    <w:rsid w:val="00374B08"/>
    <w:rsid w:val="00375E9B"/>
    <w:rsid w:val="003763D2"/>
    <w:rsid w:val="00377273"/>
    <w:rsid w:val="003845C1"/>
    <w:rsid w:val="00384AB8"/>
    <w:rsid w:val="003855F6"/>
    <w:rsid w:val="003861E5"/>
    <w:rsid w:val="00386FB3"/>
    <w:rsid w:val="00387287"/>
    <w:rsid w:val="00391664"/>
    <w:rsid w:val="00391970"/>
    <w:rsid w:val="00391E59"/>
    <w:rsid w:val="00393F82"/>
    <w:rsid w:val="00396BD0"/>
    <w:rsid w:val="00397338"/>
    <w:rsid w:val="00397ABC"/>
    <w:rsid w:val="00397B51"/>
    <w:rsid w:val="00397CC5"/>
    <w:rsid w:val="003A0D85"/>
    <w:rsid w:val="003A1722"/>
    <w:rsid w:val="003A1BF0"/>
    <w:rsid w:val="003A2188"/>
    <w:rsid w:val="003A264B"/>
    <w:rsid w:val="003A3755"/>
    <w:rsid w:val="003A4B98"/>
    <w:rsid w:val="003A52F3"/>
    <w:rsid w:val="003A54B1"/>
    <w:rsid w:val="003A58BF"/>
    <w:rsid w:val="003A5B62"/>
    <w:rsid w:val="003A65E7"/>
    <w:rsid w:val="003A75B2"/>
    <w:rsid w:val="003B1F58"/>
    <w:rsid w:val="003B2168"/>
    <w:rsid w:val="003B41B0"/>
    <w:rsid w:val="003B41CD"/>
    <w:rsid w:val="003B4E21"/>
    <w:rsid w:val="003B665D"/>
    <w:rsid w:val="003B68FB"/>
    <w:rsid w:val="003B6DBF"/>
    <w:rsid w:val="003B7448"/>
    <w:rsid w:val="003B7CE9"/>
    <w:rsid w:val="003C2167"/>
    <w:rsid w:val="003C2F9B"/>
    <w:rsid w:val="003C63DF"/>
    <w:rsid w:val="003D0C6C"/>
    <w:rsid w:val="003D46AD"/>
    <w:rsid w:val="003D4F53"/>
    <w:rsid w:val="003D5A06"/>
    <w:rsid w:val="003D5AD0"/>
    <w:rsid w:val="003D6AFF"/>
    <w:rsid w:val="003D6E31"/>
    <w:rsid w:val="003D72E6"/>
    <w:rsid w:val="003D7BF8"/>
    <w:rsid w:val="003E0C5F"/>
    <w:rsid w:val="003E1F2A"/>
    <w:rsid w:val="003E48F1"/>
    <w:rsid w:val="003E6F26"/>
    <w:rsid w:val="003E7391"/>
    <w:rsid w:val="003E7799"/>
    <w:rsid w:val="003F0463"/>
    <w:rsid w:val="003F1050"/>
    <w:rsid w:val="003F16FA"/>
    <w:rsid w:val="003F1866"/>
    <w:rsid w:val="003F2FD0"/>
    <w:rsid w:val="003F347A"/>
    <w:rsid w:val="003F3A00"/>
    <w:rsid w:val="003F3EE5"/>
    <w:rsid w:val="003F7350"/>
    <w:rsid w:val="004011D0"/>
    <w:rsid w:val="00402B4E"/>
    <w:rsid w:val="00402C56"/>
    <w:rsid w:val="00406E41"/>
    <w:rsid w:val="00407B43"/>
    <w:rsid w:val="00411F35"/>
    <w:rsid w:val="00413789"/>
    <w:rsid w:val="004139B4"/>
    <w:rsid w:val="004169FD"/>
    <w:rsid w:val="00420B91"/>
    <w:rsid w:val="00421468"/>
    <w:rsid w:val="004228FD"/>
    <w:rsid w:val="00423E3E"/>
    <w:rsid w:val="00424478"/>
    <w:rsid w:val="004252D7"/>
    <w:rsid w:val="0042534A"/>
    <w:rsid w:val="004269F1"/>
    <w:rsid w:val="0042723B"/>
    <w:rsid w:val="00427553"/>
    <w:rsid w:val="00427AF4"/>
    <w:rsid w:val="00427C5D"/>
    <w:rsid w:val="00430DD8"/>
    <w:rsid w:val="004315DC"/>
    <w:rsid w:val="004347CF"/>
    <w:rsid w:val="00434FDF"/>
    <w:rsid w:val="00436572"/>
    <w:rsid w:val="00437132"/>
    <w:rsid w:val="00437148"/>
    <w:rsid w:val="00440400"/>
    <w:rsid w:val="00440C24"/>
    <w:rsid w:val="00440D4E"/>
    <w:rsid w:val="00441DF8"/>
    <w:rsid w:val="004440DC"/>
    <w:rsid w:val="00444D01"/>
    <w:rsid w:val="004455B0"/>
    <w:rsid w:val="004459B9"/>
    <w:rsid w:val="00446026"/>
    <w:rsid w:val="00446A13"/>
    <w:rsid w:val="0045022F"/>
    <w:rsid w:val="00450D04"/>
    <w:rsid w:val="00451138"/>
    <w:rsid w:val="004513B5"/>
    <w:rsid w:val="0045231F"/>
    <w:rsid w:val="00453001"/>
    <w:rsid w:val="004550D5"/>
    <w:rsid w:val="00457498"/>
    <w:rsid w:val="00462816"/>
    <w:rsid w:val="00463453"/>
    <w:rsid w:val="00463A78"/>
    <w:rsid w:val="00463ED4"/>
    <w:rsid w:val="004647DA"/>
    <w:rsid w:val="00465B81"/>
    <w:rsid w:val="00467824"/>
    <w:rsid w:val="0046793F"/>
    <w:rsid w:val="00470F40"/>
    <w:rsid w:val="00471A90"/>
    <w:rsid w:val="00472D3E"/>
    <w:rsid w:val="00473319"/>
    <w:rsid w:val="00473E3B"/>
    <w:rsid w:val="004760E7"/>
    <w:rsid w:val="00476617"/>
    <w:rsid w:val="00476817"/>
    <w:rsid w:val="00476ABB"/>
    <w:rsid w:val="00477808"/>
    <w:rsid w:val="00477B16"/>
    <w:rsid w:val="00477D6B"/>
    <w:rsid w:val="00482D2C"/>
    <w:rsid w:val="004839FC"/>
    <w:rsid w:val="00484BD5"/>
    <w:rsid w:val="00486784"/>
    <w:rsid w:val="0048716A"/>
    <w:rsid w:val="0048770C"/>
    <w:rsid w:val="00487AEE"/>
    <w:rsid w:val="004901F7"/>
    <w:rsid w:val="00490C63"/>
    <w:rsid w:val="00491949"/>
    <w:rsid w:val="00491C55"/>
    <w:rsid w:val="00492E09"/>
    <w:rsid w:val="00493414"/>
    <w:rsid w:val="00494046"/>
    <w:rsid w:val="00495C7B"/>
    <w:rsid w:val="00497F39"/>
    <w:rsid w:val="004A0BA6"/>
    <w:rsid w:val="004A0F5E"/>
    <w:rsid w:val="004A104B"/>
    <w:rsid w:val="004A1132"/>
    <w:rsid w:val="004A1141"/>
    <w:rsid w:val="004A1BE0"/>
    <w:rsid w:val="004A3D5B"/>
    <w:rsid w:val="004A3F8A"/>
    <w:rsid w:val="004A47AF"/>
    <w:rsid w:val="004A4D37"/>
    <w:rsid w:val="004A57BB"/>
    <w:rsid w:val="004A6C37"/>
    <w:rsid w:val="004B0D23"/>
    <w:rsid w:val="004B27F8"/>
    <w:rsid w:val="004B3E30"/>
    <w:rsid w:val="004B40C6"/>
    <w:rsid w:val="004B4D7A"/>
    <w:rsid w:val="004B5330"/>
    <w:rsid w:val="004B6349"/>
    <w:rsid w:val="004B721C"/>
    <w:rsid w:val="004C0162"/>
    <w:rsid w:val="004C221C"/>
    <w:rsid w:val="004C27D0"/>
    <w:rsid w:val="004C464D"/>
    <w:rsid w:val="004C47EA"/>
    <w:rsid w:val="004C54FF"/>
    <w:rsid w:val="004C5CF9"/>
    <w:rsid w:val="004C6A76"/>
    <w:rsid w:val="004C7A79"/>
    <w:rsid w:val="004D2919"/>
    <w:rsid w:val="004D2E68"/>
    <w:rsid w:val="004D32E4"/>
    <w:rsid w:val="004D4676"/>
    <w:rsid w:val="004D7207"/>
    <w:rsid w:val="004D7B05"/>
    <w:rsid w:val="004E18C3"/>
    <w:rsid w:val="004E1B8C"/>
    <w:rsid w:val="004E1BF2"/>
    <w:rsid w:val="004E1EAA"/>
    <w:rsid w:val="004E297D"/>
    <w:rsid w:val="004E3463"/>
    <w:rsid w:val="004E40CC"/>
    <w:rsid w:val="004E42B2"/>
    <w:rsid w:val="004E5978"/>
    <w:rsid w:val="004E5AC2"/>
    <w:rsid w:val="004E7A11"/>
    <w:rsid w:val="004F0929"/>
    <w:rsid w:val="004F100E"/>
    <w:rsid w:val="004F4DA4"/>
    <w:rsid w:val="004F5688"/>
    <w:rsid w:val="004F6CCB"/>
    <w:rsid w:val="004F75C5"/>
    <w:rsid w:val="0050061B"/>
    <w:rsid w:val="00500D31"/>
    <w:rsid w:val="00501152"/>
    <w:rsid w:val="005013A9"/>
    <w:rsid w:val="00502355"/>
    <w:rsid w:val="0050246B"/>
    <w:rsid w:val="005028F9"/>
    <w:rsid w:val="00503F99"/>
    <w:rsid w:val="00504F6E"/>
    <w:rsid w:val="00505181"/>
    <w:rsid w:val="005064CA"/>
    <w:rsid w:val="005069E7"/>
    <w:rsid w:val="0050733F"/>
    <w:rsid w:val="0051032F"/>
    <w:rsid w:val="00510685"/>
    <w:rsid w:val="00511ADD"/>
    <w:rsid w:val="005143A5"/>
    <w:rsid w:val="005158B3"/>
    <w:rsid w:val="00515CD7"/>
    <w:rsid w:val="005166BB"/>
    <w:rsid w:val="00520019"/>
    <w:rsid w:val="00520E26"/>
    <w:rsid w:val="005210CA"/>
    <w:rsid w:val="005224BF"/>
    <w:rsid w:val="00522CDB"/>
    <w:rsid w:val="00522D9D"/>
    <w:rsid w:val="0052341A"/>
    <w:rsid w:val="00524C69"/>
    <w:rsid w:val="00525F39"/>
    <w:rsid w:val="005262F6"/>
    <w:rsid w:val="00526867"/>
    <w:rsid w:val="00526CC6"/>
    <w:rsid w:val="005305BF"/>
    <w:rsid w:val="00531B02"/>
    <w:rsid w:val="005323B8"/>
    <w:rsid w:val="005332F0"/>
    <w:rsid w:val="0053369A"/>
    <w:rsid w:val="005338E2"/>
    <w:rsid w:val="005365BC"/>
    <w:rsid w:val="00540566"/>
    <w:rsid w:val="00540C1D"/>
    <w:rsid w:val="005420F7"/>
    <w:rsid w:val="00544927"/>
    <w:rsid w:val="00545076"/>
    <w:rsid w:val="0054699D"/>
    <w:rsid w:val="0055013B"/>
    <w:rsid w:val="005519AA"/>
    <w:rsid w:val="00551C32"/>
    <w:rsid w:val="005523F3"/>
    <w:rsid w:val="00552AD9"/>
    <w:rsid w:val="005537AD"/>
    <w:rsid w:val="0055444C"/>
    <w:rsid w:val="0055455B"/>
    <w:rsid w:val="005549AA"/>
    <w:rsid w:val="005549D8"/>
    <w:rsid w:val="00557957"/>
    <w:rsid w:val="005619EE"/>
    <w:rsid w:val="0056253F"/>
    <w:rsid w:val="005628D5"/>
    <w:rsid w:val="005643C2"/>
    <w:rsid w:val="005650C0"/>
    <w:rsid w:val="0056631A"/>
    <w:rsid w:val="00567FAD"/>
    <w:rsid w:val="0057049C"/>
    <w:rsid w:val="0057130E"/>
    <w:rsid w:val="00571B0B"/>
    <w:rsid w:val="00571B99"/>
    <w:rsid w:val="00572D92"/>
    <w:rsid w:val="00574532"/>
    <w:rsid w:val="00575419"/>
    <w:rsid w:val="00575468"/>
    <w:rsid w:val="00575637"/>
    <w:rsid w:val="00575641"/>
    <w:rsid w:val="00576ABC"/>
    <w:rsid w:val="00580352"/>
    <w:rsid w:val="00584740"/>
    <w:rsid w:val="00584DB7"/>
    <w:rsid w:val="005853E9"/>
    <w:rsid w:val="00585B86"/>
    <w:rsid w:val="00586C4B"/>
    <w:rsid w:val="00590219"/>
    <w:rsid w:val="00590858"/>
    <w:rsid w:val="00591B34"/>
    <w:rsid w:val="00593B3A"/>
    <w:rsid w:val="00593B90"/>
    <w:rsid w:val="00595460"/>
    <w:rsid w:val="005963EE"/>
    <w:rsid w:val="005964A6"/>
    <w:rsid w:val="00596C50"/>
    <w:rsid w:val="005A0273"/>
    <w:rsid w:val="005A326A"/>
    <w:rsid w:val="005A4262"/>
    <w:rsid w:val="005A51AF"/>
    <w:rsid w:val="005A7B03"/>
    <w:rsid w:val="005B124F"/>
    <w:rsid w:val="005B16A6"/>
    <w:rsid w:val="005B179F"/>
    <w:rsid w:val="005B1F50"/>
    <w:rsid w:val="005B3742"/>
    <w:rsid w:val="005B48D7"/>
    <w:rsid w:val="005B63F5"/>
    <w:rsid w:val="005B70B9"/>
    <w:rsid w:val="005C02B5"/>
    <w:rsid w:val="005C1077"/>
    <w:rsid w:val="005C184B"/>
    <w:rsid w:val="005C32C0"/>
    <w:rsid w:val="005C3664"/>
    <w:rsid w:val="005D0C33"/>
    <w:rsid w:val="005D0E04"/>
    <w:rsid w:val="005D1568"/>
    <w:rsid w:val="005D2C13"/>
    <w:rsid w:val="005D3650"/>
    <w:rsid w:val="005D3AFE"/>
    <w:rsid w:val="005D46E6"/>
    <w:rsid w:val="005D4E19"/>
    <w:rsid w:val="005D6D5B"/>
    <w:rsid w:val="005E1426"/>
    <w:rsid w:val="005E1A0B"/>
    <w:rsid w:val="005E1BE0"/>
    <w:rsid w:val="005E2205"/>
    <w:rsid w:val="005E394A"/>
    <w:rsid w:val="005E47C4"/>
    <w:rsid w:val="005E57A4"/>
    <w:rsid w:val="005E6D5A"/>
    <w:rsid w:val="005F25EB"/>
    <w:rsid w:val="005F2CD6"/>
    <w:rsid w:val="005F3227"/>
    <w:rsid w:val="005F4246"/>
    <w:rsid w:val="005F4CA9"/>
    <w:rsid w:val="005F57CB"/>
    <w:rsid w:val="005F5CB6"/>
    <w:rsid w:val="005F78D3"/>
    <w:rsid w:val="005F79F8"/>
    <w:rsid w:val="006008BB"/>
    <w:rsid w:val="00601307"/>
    <w:rsid w:val="00601463"/>
    <w:rsid w:val="006022DE"/>
    <w:rsid w:val="006026BD"/>
    <w:rsid w:val="00605827"/>
    <w:rsid w:val="00606C40"/>
    <w:rsid w:val="00606DDA"/>
    <w:rsid w:val="00607797"/>
    <w:rsid w:val="00607B21"/>
    <w:rsid w:val="00607EF6"/>
    <w:rsid w:val="006101ED"/>
    <w:rsid w:val="00610999"/>
    <w:rsid w:val="0061183B"/>
    <w:rsid w:val="006152C8"/>
    <w:rsid w:val="00617B84"/>
    <w:rsid w:val="00617EE7"/>
    <w:rsid w:val="00620F5B"/>
    <w:rsid w:val="00624680"/>
    <w:rsid w:val="006247E1"/>
    <w:rsid w:val="00624CED"/>
    <w:rsid w:val="00625A62"/>
    <w:rsid w:val="00625ADA"/>
    <w:rsid w:val="00626197"/>
    <w:rsid w:val="00627A1E"/>
    <w:rsid w:val="00631023"/>
    <w:rsid w:val="0063136D"/>
    <w:rsid w:val="0063398C"/>
    <w:rsid w:val="00633A8C"/>
    <w:rsid w:val="006372BD"/>
    <w:rsid w:val="00637670"/>
    <w:rsid w:val="00640B3E"/>
    <w:rsid w:val="00643FEC"/>
    <w:rsid w:val="00644A52"/>
    <w:rsid w:val="006526EA"/>
    <w:rsid w:val="00652BC3"/>
    <w:rsid w:val="006536D1"/>
    <w:rsid w:val="00654B66"/>
    <w:rsid w:val="006552C0"/>
    <w:rsid w:val="00656AA7"/>
    <w:rsid w:val="0065702A"/>
    <w:rsid w:val="006576D1"/>
    <w:rsid w:val="006601CE"/>
    <w:rsid w:val="006615EF"/>
    <w:rsid w:val="006629DC"/>
    <w:rsid w:val="00663DAA"/>
    <w:rsid w:val="0066420C"/>
    <w:rsid w:val="00666053"/>
    <w:rsid w:val="00666322"/>
    <w:rsid w:val="006700FF"/>
    <w:rsid w:val="00670D35"/>
    <w:rsid w:val="00672ADB"/>
    <w:rsid w:val="00672CCE"/>
    <w:rsid w:val="006735F4"/>
    <w:rsid w:val="00673924"/>
    <w:rsid w:val="00674F3F"/>
    <w:rsid w:val="00675021"/>
    <w:rsid w:val="00676E36"/>
    <w:rsid w:val="00677195"/>
    <w:rsid w:val="006772BF"/>
    <w:rsid w:val="00682370"/>
    <w:rsid w:val="00682884"/>
    <w:rsid w:val="0068290A"/>
    <w:rsid w:val="006846FB"/>
    <w:rsid w:val="0068566D"/>
    <w:rsid w:val="006856FF"/>
    <w:rsid w:val="006857BC"/>
    <w:rsid w:val="00686ED3"/>
    <w:rsid w:val="00687E79"/>
    <w:rsid w:val="00687F5F"/>
    <w:rsid w:val="0069080D"/>
    <w:rsid w:val="00691C30"/>
    <w:rsid w:val="006928AF"/>
    <w:rsid w:val="0069429F"/>
    <w:rsid w:val="00694960"/>
    <w:rsid w:val="00695485"/>
    <w:rsid w:val="006974A2"/>
    <w:rsid w:val="00697797"/>
    <w:rsid w:val="00697AA1"/>
    <w:rsid w:val="00697CBF"/>
    <w:rsid w:val="006A0497"/>
    <w:rsid w:val="006A06C6"/>
    <w:rsid w:val="006A12CB"/>
    <w:rsid w:val="006A153E"/>
    <w:rsid w:val="006A35F2"/>
    <w:rsid w:val="006A37FA"/>
    <w:rsid w:val="006A7359"/>
    <w:rsid w:val="006A7582"/>
    <w:rsid w:val="006A7BEE"/>
    <w:rsid w:val="006B09F3"/>
    <w:rsid w:val="006B0C39"/>
    <w:rsid w:val="006B0DB8"/>
    <w:rsid w:val="006B1B15"/>
    <w:rsid w:val="006B1CF5"/>
    <w:rsid w:val="006B2AE9"/>
    <w:rsid w:val="006B3F6F"/>
    <w:rsid w:val="006C0511"/>
    <w:rsid w:val="006C0D6C"/>
    <w:rsid w:val="006C387A"/>
    <w:rsid w:val="006C439E"/>
    <w:rsid w:val="006C6C25"/>
    <w:rsid w:val="006C758E"/>
    <w:rsid w:val="006D1463"/>
    <w:rsid w:val="006D1BA4"/>
    <w:rsid w:val="006D3A7E"/>
    <w:rsid w:val="006D50B9"/>
    <w:rsid w:val="006D6612"/>
    <w:rsid w:val="006D66B4"/>
    <w:rsid w:val="006D6B3B"/>
    <w:rsid w:val="006E137E"/>
    <w:rsid w:val="006E1A8F"/>
    <w:rsid w:val="006E2B98"/>
    <w:rsid w:val="006E2EA0"/>
    <w:rsid w:val="006E59CE"/>
    <w:rsid w:val="006E6FD4"/>
    <w:rsid w:val="006E72E5"/>
    <w:rsid w:val="006F0CA5"/>
    <w:rsid w:val="006F1060"/>
    <w:rsid w:val="006F1FE5"/>
    <w:rsid w:val="006F3740"/>
    <w:rsid w:val="006F44B9"/>
    <w:rsid w:val="006F5394"/>
    <w:rsid w:val="006F68FB"/>
    <w:rsid w:val="00700A80"/>
    <w:rsid w:val="00701069"/>
    <w:rsid w:val="00702550"/>
    <w:rsid w:val="00703C5F"/>
    <w:rsid w:val="007040CB"/>
    <w:rsid w:val="00704427"/>
    <w:rsid w:val="0070477D"/>
    <w:rsid w:val="00704885"/>
    <w:rsid w:val="0070634C"/>
    <w:rsid w:val="00707C82"/>
    <w:rsid w:val="00707E4A"/>
    <w:rsid w:val="00710D79"/>
    <w:rsid w:val="00717DD8"/>
    <w:rsid w:val="00720007"/>
    <w:rsid w:val="007206C5"/>
    <w:rsid w:val="00720E36"/>
    <w:rsid w:val="0072147E"/>
    <w:rsid w:val="007219B2"/>
    <w:rsid w:val="007224C8"/>
    <w:rsid w:val="007234CE"/>
    <w:rsid w:val="00723627"/>
    <w:rsid w:val="00724DCA"/>
    <w:rsid w:val="0072716C"/>
    <w:rsid w:val="00731603"/>
    <w:rsid w:val="007319E2"/>
    <w:rsid w:val="00732AC2"/>
    <w:rsid w:val="0073384C"/>
    <w:rsid w:val="007411C7"/>
    <w:rsid w:val="00741376"/>
    <w:rsid w:val="007413D1"/>
    <w:rsid w:val="00741D69"/>
    <w:rsid w:val="00742A35"/>
    <w:rsid w:val="007450D6"/>
    <w:rsid w:val="00746662"/>
    <w:rsid w:val="00746825"/>
    <w:rsid w:val="00747C2D"/>
    <w:rsid w:val="00752756"/>
    <w:rsid w:val="00752C9B"/>
    <w:rsid w:val="00753AAE"/>
    <w:rsid w:val="007555C2"/>
    <w:rsid w:val="00760356"/>
    <w:rsid w:val="00760816"/>
    <w:rsid w:val="00760CEB"/>
    <w:rsid w:val="00761645"/>
    <w:rsid w:val="00763E8C"/>
    <w:rsid w:val="007676E6"/>
    <w:rsid w:val="00770ACB"/>
    <w:rsid w:val="0077215A"/>
    <w:rsid w:val="007723B8"/>
    <w:rsid w:val="00772CAB"/>
    <w:rsid w:val="00773BE7"/>
    <w:rsid w:val="00774E74"/>
    <w:rsid w:val="007771A1"/>
    <w:rsid w:val="00780AA0"/>
    <w:rsid w:val="0078198B"/>
    <w:rsid w:val="007821DF"/>
    <w:rsid w:val="00782502"/>
    <w:rsid w:val="0078373C"/>
    <w:rsid w:val="0078508A"/>
    <w:rsid w:val="00786E19"/>
    <w:rsid w:val="00786EE1"/>
    <w:rsid w:val="007900C3"/>
    <w:rsid w:val="007908E2"/>
    <w:rsid w:val="00791989"/>
    <w:rsid w:val="007939D8"/>
    <w:rsid w:val="00794891"/>
    <w:rsid w:val="00794BE2"/>
    <w:rsid w:val="00794EF4"/>
    <w:rsid w:val="0079601D"/>
    <w:rsid w:val="007A00A9"/>
    <w:rsid w:val="007A0183"/>
    <w:rsid w:val="007A16EE"/>
    <w:rsid w:val="007A1C68"/>
    <w:rsid w:val="007A29DD"/>
    <w:rsid w:val="007A62B3"/>
    <w:rsid w:val="007A6394"/>
    <w:rsid w:val="007A6CB7"/>
    <w:rsid w:val="007B0533"/>
    <w:rsid w:val="007B053C"/>
    <w:rsid w:val="007B0B37"/>
    <w:rsid w:val="007B166F"/>
    <w:rsid w:val="007B303E"/>
    <w:rsid w:val="007B492D"/>
    <w:rsid w:val="007B52C8"/>
    <w:rsid w:val="007B5A0F"/>
    <w:rsid w:val="007B5AA3"/>
    <w:rsid w:val="007B6926"/>
    <w:rsid w:val="007B71FE"/>
    <w:rsid w:val="007B7654"/>
    <w:rsid w:val="007C030E"/>
    <w:rsid w:val="007C07ED"/>
    <w:rsid w:val="007C2277"/>
    <w:rsid w:val="007C4ABF"/>
    <w:rsid w:val="007C5441"/>
    <w:rsid w:val="007D0C00"/>
    <w:rsid w:val="007D0E5D"/>
    <w:rsid w:val="007D24E0"/>
    <w:rsid w:val="007D31A6"/>
    <w:rsid w:val="007D32F4"/>
    <w:rsid w:val="007D3EDC"/>
    <w:rsid w:val="007D724B"/>
    <w:rsid w:val="007D781E"/>
    <w:rsid w:val="007E0BD0"/>
    <w:rsid w:val="007E0C6D"/>
    <w:rsid w:val="007E14C4"/>
    <w:rsid w:val="007E14CF"/>
    <w:rsid w:val="007E663E"/>
    <w:rsid w:val="007F014A"/>
    <w:rsid w:val="007F0830"/>
    <w:rsid w:val="007F1A55"/>
    <w:rsid w:val="007F2510"/>
    <w:rsid w:val="007F3974"/>
    <w:rsid w:val="007F4FA2"/>
    <w:rsid w:val="007F5DBE"/>
    <w:rsid w:val="007F621C"/>
    <w:rsid w:val="007F7847"/>
    <w:rsid w:val="00800B21"/>
    <w:rsid w:val="008035EA"/>
    <w:rsid w:val="00804780"/>
    <w:rsid w:val="00804786"/>
    <w:rsid w:val="00804DD7"/>
    <w:rsid w:val="00806486"/>
    <w:rsid w:val="00806C9D"/>
    <w:rsid w:val="00810F92"/>
    <w:rsid w:val="008121BD"/>
    <w:rsid w:val="0081227F"/>
    <w:rsid w:val="008122B4"/>
    <w:rsid w:val="00812ABB"/>
    <w:rsid w:val="0081451C"/>
    <w:rsid w:val="00815082"/>
    <w:rsid w:val="008152AA"/>
    <w:rsid w:val="008200BD"/>
    <w:rsid w:val="00821CC1"/>
    <w:rsid w:val="00822072"/>
    <w:rsid w:val="00822A16"/>
    <w:rsid w:val="0082357B"/>
    <w:rsid w:val="00826A2C"/>
    <w:rsid w:val="008302C6"/>
    <w:rsid w:val="00833EAB"/>
    <w:rsid w:val="008411F8"/>
    <w:rsid w:val="00842AEB"/>
    <w:rsid w:val="00843159"/>
    <w:rsid w:val="00843230"/>
    <w:rsid w:val="00843E26"/>
    <w:rsid w:val="00845AC9"/>
    <w:rsid w:val="008472A7"/>
    <w:rsid w:val="00847E2E"/>
    <w:rsid w:val="00852D8B"/>
    <w:rsid w:val="008537E6"/>
    <w:rsid w:val="00854AA4"/>
    <w:rsid w:val="008551D1"/>
    <w:rsid w:val="00855909"/>
    <w:rsid w:val="00855C2C"/>
    <w:rsid w:val="008564FD"/>
    <w:rsid w:val="0086040F"/>
    <w:rsid w:val="00862C2B"/>
    <w:rsid w:val="00862FA2"/>
    <w:rsid w:val="00864201"/>
    <w:rsid w:val="00866C72"/>
    <w:rsid w:val="0087024C"/>
    <w:rsid w:val="00870575"/>
    <w:rsid w:val="008708F7"/>
    <w:rsid w:val="00871EFB"/>
    <w:rsid w:val="00871FEE"/>
    <w:rsid w:val="008736C4"/>
    <w:rsid w:val="008737D1"/>
    <w:rsid w:val="00873DA0"/>
    <w:rsid w:val="0087524D"/>
    <w:rsid w:val="0087581E"/>
    <w:rsid w:val="00881868"/>
    <w:rsid w:val="00881B17"/>
    <w:rsid w:val="008822FF"/>
    <w:rsid w:val="00883109"/>
    <w:rsid w:val="0088395E"/>
    <w:rsid w:val="008840C5"/>
    <w:rsid w:val="00885779"/>
    <w:rsid w:val="0088741F"/>
    <w:rsid w:val="00892F33"/>
    <w:rsid w:val="00893401"/>
    <w:rsid w:val="00894201"/>
    <w:rsid w:val="008945F6"/>
    <w:rsid w:val="00896BC4"/>
    <w:rsid w:val="008979CC"/>
    <w:rsid w:val="008979E5"/>
    <w:rsid w:val="008A0072"/>
    <w:rsid w:val="008A01AE"/>
    <w:rsid w:val="008A07D6"/>
    <w:rsid w:val="008A22FA"/>
    <w:rsid w:val="008A302B"/>
    <w:rsid w:val="008A3E19"/>
    <w:rsid w:val="008A4FC8"/>
    <w:rsid w:val="008A6AB8"/>
    <w:rsid w:val="008B13C4"/>
    <w:rsid w:val="008B19C7"/>
    <w:rsid w:val="008B1A0D"/>
    <w:rsid w:val="008B2CC1"/>
    <w:rsid w:val="008B51AA"/>
    <w:rsid w:val="008C0194"/>
    <w:rsid w:val="008C115E"/>
    <w:rsid w:val="008C2863"/>
    <w:rsid w:val="008C3D1F"/>
    <w:rsid w:val="008C3F52"/>
    <w:rsid w:val="008C42F1"/>
    <w:rsid w:val="008C5D75"/>
    <w:rsid w:val="008C7B43"/>
    <w:rsid w:val="008D0A9B"/>
    <w:rsid w:val="008D1B59"/>
    <w:rsid w:val="008D4DFB"/>
    <w:rsid w:val="008D6579"/>
    <w:rsid w:val="008D6917"/>
    <w:rsid w:val="008D7119"/>
    <w:rsid w:val="008D74DE"/>
    <w:rsid w:val="008D7681"/>
    <w:rsid w:val="008D78FA"/>
    <w:rsid w:val="008E2EA5"/>
    <w:rsid w:val="008E2EAB"/>
    <w:rsid w:val="008E453E"/>
    <w:rsid w:val="008E540B"/>
    <w:rsid w:val="008E5957"/>
    <w:rsid w:val="008E6BD6"/>
    <w:rsid w:val="008E6D54"/>
    <w:rsid w:val="008E7564"/>
    <w:rsid w:val="008E7F1F"/>
    <w:rsid w:val="008F052A"/>
    <w:rsid w:val="008F1246"/>
    <w:rsid w:val="008F17BC"/>
    <w:rsid w:val="008F2132"/>
    <w:rsid w:val="008F22CA"/>
    <w:rsid w:val="008F3F54"/>
    <w:rsid w:val="008F43A2"/>
    <w:rsid w:val="008F5012"/>
    <w:rsid w:val="008F54E9"/>
    <w:rsid w:val="008F5E02"/>
    <w:rsid w:val="008F72C6"/>
    <w:rsid w:val="0090036C"/>
    <w:rsid w:val="0090201F"/>
    <w:rsid w:val="0090246D"/>
    <w:rsid w:val="009024BE"/>
    <w:rsid w:val="009031BD"/>
    <w:rsid w:val="00903D32"/>
    <w:rsid w:val="009047D0"/>
    <w:rsid w:val="00904E1B"/>
    <w:rsid w:val="00905586"/>
    <w:rsid w:val="0090685C"/>
    <w:rsid w:val="0090731E"/>
    <w:rsid w:val="00907A69"/>
    <w:rsid w:val="0091030F"/>
    <w:rsid w:val="00911421"/>
    <w:rsid w:val="00911430"/>
    <w:rsid w:val="00911C73"/>
    <w:rsid w:val="00912FEC"/>
    <w:rsid w:val="009133AD"/>
    <w:rsid w:val="00913AEC"/>
    <w:rsid w:val="00913D73"/>
    <w:rsid w:val="00915908"/>
    <w:rsid w:val="00916E81"/>
    <w:rsid w:val="00917057"/>
    <w:rsid w:val="00917652"/>
    <w:rsid w:val="00920E02"/>
    <w:rsid w:val="009232AD"/>
    <w:rsid w:val="00925530"/>
    <w:rsid w:val="00925F5D"/>
    <w:rsid w:val="0092609E"/>
    <w:rsid w:val="0092786E"/>
    <w:rsid w:val="00930A6D"/>
    <w:rsid w:val="00932880"/>
    <w:rsid w:val="009371DD"/>
    <w:rsid w:val="0094104F"/>
    <w:rsid w:val="009413C0"/>
    <w:rsid w:val="009429B3"/>
    <w:rsid w:val="00944BFC"/>
    <w:rsid w:val="00944FBB"/>
    <w:rsid w:val="00945ECE"/>
    <w:rsid w:val="00946B54"/>
    <w:rsid w:val="00947AC2"/>
    <w:rsid w:val="00950177"/>
    <w:rsid w:val="009521B4"/>
    <w:rsid w:val="00952AC9"/>
    <w:rsid w:val="00952BF5"/>
    <w:rsid w:val="00953E3D"/>
    <w:rsid w:val="0095410C"/>
    <w:rsid w:val="00954C5A"/>
    <w:rsid w:val="00955C74"/>
    <w:rsid w:val="00960AE3"/>
    <w:rsid w:val="00961071"/>
    <w:rsid w:val="00963911"/>
    <w:rsid w:val="00963C1F"/>
    <w:rsid w:val="00964B77"/>
    <w:rsid w:val="00966888"/>
    <w:rsid w:val="00966A22"/>
    <w:rsid w:val="00966D2E"/>
    <w:rsid w:val="00967D71"/>
    <w:rsid w:val="00970EC9"/>
    <w:rsid w:val="0097127F"/>
    <w:rsid w:val="00972222"/>
    <w:rsid w:val="009729F0"/>
    <w:rsid w:val="00972F03"/>
    <w:rsid w:val="00973A13"/>
    <w:rsid w:val="00973BDB"/>
    <w:rsid w:val="00973C5C"/>
    <w:rsid w:val="00974100"/>
    <w:rsid w:val="00974A44"/>
    <w:rsid w:val="00976054"/>
    <w:rsid w:val="00976074"/>
    <w:rsid w:val="0097690B"/>
    <w:rsid w:val="009779E4"/>
    <w:rsid w:val="00981B68"/>
    <w:rsid w:val="0098393F"/>
    <w:rsid w:val="009847D8"/>
    <w:rsid w:val="009854B4"/>
    <w:rsid w:val="00985D9E"/>
    <w:rsid w:val="00987852"/>
    <w:rsid w:val="00987FAD"/>
    <w:rsid w:val="0099028F"/>
    <w:rsid w:val="009912BD"/>
    <w:rsid w:val="009914AD"/>
    <w:rsid w:val="009929CE"/>
    <w:rsid w:val="00992AE9"/>
    <w:rsid w:val="00996901"/>
    <w:rsid w:val="00996CBC"/>
    <w:rsid w:val="009A0C8B"/>
    <w:rsid w:val="009A17A6"/>
    <w:rsid w:val="009A1F40"/>
    <w:rsid w:val="009A3CCA"/>
    <w:rsid w:val="009A599B"/>
    <w:rsid w:val="009B0B79"/>
    <w:rsid w:val="009B1857"/>
    <w:rsid w:val="009B1912"/>
    <w:rsid w:val="009B2B9D"/>
    <w:rsid w:val="009B2E18"/>
    <w:rsid w:val="009B4F8E"/>
    <w:rsid w:val="009B4F95"/>
    <w:rsid w:val="009B5732"/>
    <w:rsid w:val="009B5E82"/>
    <w:rsid w:val="009B6241"/>
    <w:rsid w:val="009B71FF"/>
    <w:rsid w:val="009B7293"/>
    <w:rsid w:val="009B7595"/>
    <w:rsid w:val="009C1CED"/>
    <w:rsid w:val="009C23A5"/>
    <w:rsid w:val="009C2493"/>
    <w:rsid w:val="009C358B"/>
    <w:rsid w:val="009C368F"/>
    <w:rsid w:val="009C4EBB"/>
    <w:rsid w:val="009C5C3B"/>
    <w:rsid w:val="009D024D"/>
    <w:rsid w:val="009D2FB8"/>
    <w:rsid w:val="009D3094"/>
    <w:rsid w:val="009D33A8"/>
    <w:rsid w:val="009D355F"/>
    <w:rsid w:val="009D3CA5"/>
    <w:rsid w:val="009D4DAA"/>
    <w:rsid w:val="009D707B"/>
    <w:rsid w:val="009D7553"/>
    <w:rsid w:val="009E2A59"/>
    <w:rsid w:val="009E4389"/>
    <w:rsid w:val="009E7B05"/>
    <w:rsid w:val="009E7DBD"/>
    <w:rsid w:val="009F0C24"/>
    <w:rsid w:val="009F0EDB"/>
    <w:rsid w:val="009F1E5D"/>
    <w:rsid w:val="009F2C43"/>
    <w:rsid w:val="009F3280"/>
    <w:rsid w:val="009F3347"/>
    <w:rsid w:val="009F366F"/>
    <w:rsid w:val="009F5CC8"/>
    <w:rsid w:val="009F7236"/>
    <w:rsid w:val="00A01750"/>
    <w:rsid w:val="00A019E9"/>
    <w:rsid w:val="00A02DC2"/>
    <w:rsid w:val="00A04179"/>
    <w:rsid w:val="00A04498"/>
    <w:rsid w:val="00A04AF2"/>
    <w:rsid w:val="00A057D7"/>
    <w:rsid w:val="00A0632D"/>
    <w:rsid w:val="00A07C99"/>
    <w:rsid w:val="00A07D1F"/>
    <w:rsid w:val="00A102A8"/>
    <w:rsid w:val="00A10585"/>
    <w:rsid w:val="00A10775"/>
    <w:rsid w:val="00A10CB3"/>
    <w:rsid w:val="00A11334"/>
    <w:rsid w:val="00A11C24"/>
    <w:rsid w:val="00A11EDD"/>
    <w:rsid w:val="00A13DB5"/>
    <w:rsid w:val="00A14557"/>
    <w:rsid w:val="00A15491"/>
    <w:rsid w:val="00A16FBA"/>
    <w:rsid w:val="00A16FC0"/>
    <w:rsid w:val="00A17935"/>
    <w:rsid w:val="00A2042B"/>
    <w:rsid w:val="00A206B2"/>
    <w:rsid w:val="00A21807"/>
    <w:rsid w:val="00A21B59"/>
    <w:rsid w:val="00A23327"/>
    <w:rsid w:val="00A23AF6"/>
    <w:rsid w:val="00A24473"/>
    <w:rsid w:val="00A245B3"/>
    <w:rsid w:val="00A2688B"/>
    <w:rsid w:val="00A26B0D"/>
    <w:rsid w:val="00A26F56"/>
    <w:rsid w:val="00A30E2D"/>
    <w:rsid w:val="00A31153"/>
    <w:rsid w:val="00A32276"/>
    <w:rsid w:val="00A3292C"/>
    <w:rsid w:val="00A32C9E"/>
    <w:rsid w:val="00A37665"/>
    <w:rsid w:val="00A404AA"/>
    <w:rsid w:val="00A41850"/>
    <w:rsid w:val="00A41A5A"/>
    <w:rsid w:val="00A42757"/>
    <w:rsid w:val="00A4391D"/>
    <w:rsid w:val="00A449C8"/>
    <w:rsid w:val="00A453D3"/>
    <w:rsid w:val="00A477DD"/>
    <w:rsid w:val="00A507BD"/>
    <w:rsid w:val="00A50A89"/>
    <w:rsid w:val="00A51FDE"/>
    <w:rsid w:val="00A52EC3"/>
    <w:rsid w:val="00A52FBC"/>
    <w:rsid w:val="00A54C09"/>
    <w:rsid w:val="00A55447"/>
    <w:rsid w:val="00A57DD0"/>
    <w:rsid w:val="00A60DB1"/>
    <w:rsid w:val="00A61E89"/>
    <w:rsid w:val="00A66708"/>
    <w:rsid w:val="00A701D3"/>
    <w:rsid w:val="00A70F2A"/>
    <w:rsid w:val="00A71220"/>
    <w:rsid w:val="00A73595"/>
    <w:rsid w:val="00A74111"/>
    <w:rsid w:val="00A7451C"/>
    <w:rsid w:val="00A75BE4"/>
    <w:rsid w:val="00A75D4B"/>
    <w:rsid w:val="00A77B53"/>
    <w:rsid w:val="00A8244D"/>
    <w:rsid w:val="00A835E7"/>
    <w:rsid w:val="00A84E0E"/>
    <w:rsid w:val="00A87A9A"/>
    <w:rsid w:val="00A9081A"/>
    <w:rsid w:val="00A92677"/>
    <w:rsid w:val="00A94668"/>
    <w:rsid w:val="00A94ED1"/>
    <w:rsid w:val="00A95B47"/>
    <w:rsid w:val="00A96A71"/>
    <w:rsid w:val="00A96AE4"/>
    <w:rsid w:val="00A97121"/>
    <w:rsid w:val="00AA0CF5"/>
    <w:rsid w:val="00AA1A26"/>
    <w:rsid w:val="00AA27BF"/>
    <w:rsid w:val="00AA5F3E"/>
    <w:rsid w:val="00AA68B6"/>
    <w:rsid w:val="00AB01B7"/>
    <w:rsid w:val="00AB026D"/>
    <w:rsid w:val="00AB2C71"/>
    <w:rsid w:val="00AB346C"/>
    <w:rsid w:val="00AB4703"/>
    <w:rsid w:val="00AB613D"/>
    <w:rsid w:val="00AB62AE"/>
    <w:rsid w:val="00AC0347"/>
    <w:rsid w:val="00AC04BA"/>
    <w:rsid w:val="00AC0BE2"/>
    <w:rsid w:val="00AC3CBA"/>
    <w:rsid w:val="00AC42AB"/>
    <w:rsid w:val="00AC43C5"/>
    <w:rsid w:val="00AC4903"/>
    <w:rsid w:val="00AC5A76"/>
    <w:rsid w:val="00AC745A"/>
    <w:rsid w:val="00AD01AD"/>
    <w:rsid w:val="00AD0B6C"/>
    <w:rsid w:val="00AD2054"/>
    <w:rsid w:val="00AD239E"/>
    <w:rsid w:val="00AD24B7"/>
    <w:rsid w:val="00AD3F3A"/>
    <w:rsid w:val="00AD6B7A"/>
    <w:rsid w:val="00AE05C8"/>
    <w:rsid w:val="00AE09AF"/>
    <w:rsid w:val="00AE193B"/>
    <w:rsid w:val="00AE23BE"/>
    <w:rsid w:val="00AE29B5"/>
    <w:rsid w:val="00AE3604"/>
    <w:rsid w:val="00AE6065"/>
    <w:rsid w:val="00AE6A77"/>
    <w:rsid w:val="00AE77E3"/>
    <w:rsid w:val="00AE79F6"/>
    <w:rsid w:val="00AE7F20"/>
    <w:rsid w:val="00AF0043"/>
    <w:rsid w:val="00AF2D42"/>
    <w:rsid w:val="00AF41A9"/>
    <w:rsid w:val="00AF489A"/>
    <w:rsid w:val="00AF5A74"/>
    <w:rsid w:val="00B02818"/>
    <w:rsid w:val="00B03B1B"/>
    <w:rsid w:val="00B04CE8"/>
    <w:rsid w:val="00B1235C"/>
    <w:rsid w:val="00B12583"/>
    <w:rsid w:val="00B13791"/>
    <w:rsid w:val="00B13AC8"/>
    <w:rsid w:val="00B149F1"/>
    <w:rsid w:val="00B14E82"/>
    <w:rsid w:val="00B15090"/>
    <w:rsid w:val="00B161F4"/>
    <w:rsid w:val="00B16E1D"/>
    <w:rsid w:val="00B2178E"/>
    <w:rsid w:val="00B23164"/>
    <w:rsid w:val="00B2368D"/>
    <w:rsid w:val="00B255DA"/>
    <w:rsid w:val="00B27625"/>
    <w:rsid w:val="00B276CE"/>
    <w:rsid w:val="00B27D82"/>
    <w:rsid w:val="00B3206A"/>
    <w:rsid w:val="00B32503"/>
    <w:rsid w:val="00B328A5"/>
    <w:rsid w:val="00B34B22"/>
    <w:rsid w:val="00B35486"/>
    <w:rsid w:val="00B3663F"/>
    <w:rsid w:val="00B37730"/>
    <w:rsid w:val="00B37942"/>
    <w:rsid w:val="00B409B1"/>
    <w:rsid w:val="00B41036"/>
    <w:rsid w:val="00B4153E"/>
    <w:rsid w:val="00B427E8"/>
    <w:rsid w:val="00B42968"/>
    <w:rsid w:val="00B43B42"/>
    <w:rsid w:val="00B46A30"/>
    <w:rsid w:val="00B46A31"/>
    <w:rsid w:val="00B51282"/>
    <w:rsid w:val="00B51695"/>
    <w:rsid w:val="00B51BB4"/>
    <w:rsid w:val="00B51DB5"/>
    <w:rsid w:val="00B51E4B"/>
    <w:rsid w:val="00B52D2B"/>
    <w:rsid w:val="00B53A65"/>
    <w:rsid w:val="00B542D5"/>
    <w:rsid w:val="00B54419"/>
    <w:rsid w:val="00B55160"/>
    <w:rsid w:val="00B57112"/>
    <w:rsid w:val="00B6017F"/>
    <w:rsid w:val="00B60F20"/>
    <w:rsid w:val="00B618E1"/>
    <w:rsid w:val="00B61CB1"/>
    <w:rsid w:val="00B622F7"/>
    <w:rsid w:val="00B62DE3"/>
    <w:rsid w:val="00B62FF1"/>
    <w:rsid w:val="00B63820"/>
    <w:rsid w:val="00B63D44"/>
    <w:rsid w:val="00B65A0A"/>
    <w:rsid w:val="00B65C12"/>
    <w:rsid w:val="00B66C5C"/>
    <w:rsid w:val="00B67CDC"/>
    <w:rsid w:val="00B72D36"/>
    <w:rsid w:val="00B731DA"/>
    <w:rsid w:val="00B7495E"/>
    <w:rsid w:val="00B74FFA"/>
    <w:rsid w:val="00B7524A"/>
    <w:rsid w:val="00B75AF6"/>
    <w:rsid w:val="00B76852"/>
    <w:rsid w:val="00B77D13"/>
    <w:rsid w:val="00B80534"/>
    <w:rsid w:val="00B80788"/>
    <w:rsid w:val="00B81FF7"/>
    <w:rsid w:val="00B82186"/>
    <w:rsid w:val="00B832F6"/>
    <w:rsid w:val="00B83FE3"/>
    <w:rsid w:val="00B842B4"/>
    <w:rsid w:val="00B84C2F"/>
    <w:rsid w:val="00B84E67"/>
    <w:rsid w:val="00B861C2"/>
    <w:rsid w:val="00B8649A"/>
    <w:rsid w:val="00B86A18"/>
    <w:rsid w:val="00B87FAE"/>
    <w:rsid w:val="00B90100"/>
    <w:rsid w:val="00B90542"/>
    <w:rsid w:val="00B90E27"/>
    <w:rsid w:val="00B91A3B"/>
    <w:rsid w:val="00B95607"/>
    <w:rsid w:val="00B95814"/>
    <w:rsid w:val="00B9615F"/>
    <w:rsid w:val="00B96C5C"/>
    <w:rsid w:val="00B97150"/>
    <w:rsid w:val="00B97C5C"/>
    <w:rsid w:val="00BA0525"/>
    <w:rsid w:val="00BA0963"/>
    <w:rsid w:val="00BA0BE4"/>
    <w:rsid w:val="00BA3ACB"/>
    <w:rsid w:val="00BA557E"/>
    <w:rsid w:val="00BA5671"/>
    <w:rsid w:val="00BB13CC"/>
    <w:rsid w:val="00BB19F4"/>
    <w:rsid w:val="00BB38E4"/>
    <w:rsid w:val="00BB3A45"/>
    <w:rsid w:val="00BB5A4C"/>
    <w:rsid w:val="00BB70AD"/>
    <w:rsid w:val="00BC00D3"/>
    <w:rsid w:val="00BC1B69"/>
    <w:rsid w:val="00BC1CA1"/>
    <w:rsid w:val="00BC26EA"/>
    <w:rsid w:val="00BC3AF2"/>
    <w:rsid w:val="00BC3DBB"/>
    <w:rsid w:val="00BC4164"/>
    <w:rsid w:val="00BC434B"/>
    <w:rsid w:val="00BC4B38"/>
    <w:rsid w:val="00BC56C0"/>
    <w:rsid w:val="00BC5DFD"/>
    <w:rsid w:val="00BC61B0"/>
    <w:rsid w:val="00BC679C"/>
    <w:rsid w:val="00BC6992"/>
    <w:rsid w:val="00BC69BE"/>
    <w:rsid w:val="00BC6CD1"/>
    <w:rsid w:val="00BC7B5E"/>
    <w:rsid w:val="00BD0568"/>
    <w:rsid w:val="00BD2857"/>
    <w:rsid w:val="00BD2DCC"/>
    <w:rsid w:val="00BD2E90"/>
    <w:rsid w:val="00BD4641"/>
    <w:rsid w:val="00BD614E"/>
    <w:rsid w:val="00BD77DE"/>
    <w:rsid w:val="00BD7A0E"/>
    <w:rsid w:val="00BE00E5"/>
    <w:rsid w:val="00BE01C0"/>
    <w:rsid w:val="00BE0395"/>
    <w:rsid w:val="00BE1377"/>
    <w:rsid w:val="00BE1798"/>
    <w:rsid w:val="00BE416A"/>
    <w:rsid w:val="00BE4238"/>
    <w:rsid w:val="00BE6097"/>
    <w:rsid w:val="00BE77C0"/>
    <w:rsid w:val="00BE7E04"/>
    <w:rsid w:val="00BF0C67"/>
    <w:rsid w:val="00BF1BC5"/>
    <w:rsid w:val="00BF4DF7"/>
    <w:rsid w:val="00BF5A40"/>
    <w:rsid w:val="00BF5A78"/>
    <w:rsid w:val="00BF7172"/>
    <w:rsid w:val="00BF7202"/>
    <w:rsid w:val="00BF7F86"/>
    <w:rsid w:val="00C010DF"/>
    <w:rsid w:val="00C011A4"/>
    <w:rsid w:val="00C018E3"/>
    <w:rsid w:val="00C03207"/>
    <w:rsid w:val="00C0389B"/>
    <w:rsid w:val="00C03D21"/>
    <w:rsid w:val="00C0440E"/>
    <w:rsid w:val="00C044C3"/>
    <w:rsid w:val="00C04906"/>
    <w:rsid w:val="00C05281"/>
    <w:rsid w:val="00C11656"/>
    <w:rsid w:val="00C12FDE"/>
    <w:rsid w:val="00C14F67"/>
    <w:rsid w:val="00C16F24"/>
    <w:rsid w:val="00C17739"/>
    <w:rsid w:val="00C2089C"/>
    <w:rsid w:val="00C21B8B"/>
    <w:rsid w:val="00C227E0"/>
    <w:rsid w:val="00C2280F"/>
    <w:rsid w:val="00C23579"/>
    <w:rsid w:val="00C23A7C"/>
    <w:rsid w:val="00C253DA"/>
    <w:rsid w:val="00C25FB6"/>
    <w:rsid w:val="00C274BD"/>
    <w:rsid w:val="00C30C31"/>
    <w:rsid w:val="00C31233"/>
    <w:rsid w:val="00C31349"/>
    <w:rsid w:val="00C31492"/>
    <w:rsid w:val="00C327D8"/>
    <w:rsid w:val="00C32E7A"/>
    <w:rsid w:val="00C34518"/>
    <w:rsid w:val="00C37420"/>
    <w:rsid w:val="00C37529"/>
    <w:rsid w:val="00C3785F"/>
    <w:rsid w:val="00C40266"/>
    <w:rsid w:val="00C410FA"/>
    <w:rsid w:val="00C413A0"/>
    <w:rsid w:val="00C41D3B"/>
    <w:rsid w:val="00C42206"/>
    <w:rsid w:val="00C43D33"/>
    <w:rsid w:val="00C44D14"/>
    <w:rsid w:val="00C4624A"/>
    <w:rsid w:val="00C46FB6"/>
    <w:rsid w:val="00C46FCB"/>
    <w:rsid w:val="00C52149"/>
    <w:rsid w:val="00C52760"/>
    <w:rsid w:val="00C52A49"/>
    <w:rsid w:val="00C52D7A"/>
    <w:rsid w:val="00C53EDF"/>
    <w:rsid w:val="00C54708"/>
    <w:rsid w:val="00C54A91"/>
    <w:rsid w:val="00C54C97"/>
    <w:rsid w:val="00C556B3"/>
    <w:rsid w:val="00C55BD9"/>
    <w:rsid w:val="00C57A30"/>
    <w:rsid w:val="00C57DEC"/>
    <w:rsid w:val="00C60884"/>
    <w:rsid w:val="00C608A9"/>
    <w:rsid w:val="00C60E09"/>
    <w:rsid w:val="00C61B0C"/>
    <w:rsid w:val="00C63A0B"/>
    <w:rsid w:val="00C63DC7"/>
    <w:rsid w:val="00C6444E"/>
    <w:rsid w:val="00C658AB"/>
    <w:rsid w:val="00C659FB"/>
    <w:rsid w:val="00C70380"/>
    <w:rsid w:val="00C72723"/>
    <w:rsid w:val="00C72E34"/>
    <w:rsid w:val="00C740E6"/>
    <w:rsid w:val="00C75659"/>
    <w:rsid w:val="00C804B8"/>
    <w:rsid w:val="00C80C1F"/>
    <w:rsid w:val="00C811F8"/>
    <w:rsid w:val="00C814F5"/>
    <w:rsid w:val="00C82250"/>
    <w:rsid w:val="00C83556"/>
    <w:rsid w:val="00C860AB"/>
    <w:rsid w:val="00C86CAC"/>
    <w:rsid w:val="00C90242"/>
    <w:rsid w:val="00C90559"/>
    <w:rsid w:val="00C9112A"/>
    <w:rsid w:val="00C919C4"/>
    <w:rsid w:val="00C92950"/>
    <w:rsid w:val="00C93DC0"/>
    <w:rsid w:val="00C9475B"/>
    <w:rsid w:val="00C951F9"/>
    <w:rsid w:val="00C95F46"/>
    <w:rsid w:val="00C96061"/>
    <w:rsid w:val="00C963DD"/>
    <w:rsid w:val="00C969CD"/>
    <w:rsid w:val="00C97CF4"/>
    <w:rsid w:val="00C97EF7"/>
    <w:rsid w:val="00C97FD1"/>
    <w:rsid w:val="00CA0E31"/>
    <w:rsid w:val="00CA11C9"/>
    <w:rsid w:val="00CA13B4"/>
    <w:rsid w:val="00CA2251"/>
    <w:rsid w:val="00CA27AB"/>
    <w:rsid w:val="00CA40D6"/>
    <w:rsid w:val="00CA5BEB"/>
    <w:rsid w:val="00CA738D"/>
    <w:rsid w:val="00CA74F0"/>
    <w:rsid w:val="00CA76C6"/>
    <w:rsid w:val="00CB1DED"/>
    <w:rsid w:val="00CB2019"/>
    <w:rsid w:val="00CB4AEE"/>
    <w:rsid w:val="00CB5DD9"/>
    <w:rsid w:val="00CB74B9"/>
    <w:rsid w:val="00CC1202"/>
    <w:rsid w:val="00CC180C"/>
    <w:rsid w:val="00CC1F4E"/>
    <w:rsid w:val="00CC22A0"/>
    <w:rsid w:val="00CC241A"/>
    <w:rsid w:val="00CC301E"/>
    <w:rsid w:val="00CC36D5"/>
    <w:rsid w:val="00CC3917"/>
    <w:rsid w:val="00CC5ADB"/>
    <w:rsid w:val="00CC6D37"/>
    <w:rsid w:val="00CD0384"/>
    <w:rsid w:val="00CD166E"/>
    <w:rsid w:val="00CD1E3E"/>
    <w:rsid w:val="00CD28F9"/>
    <w:rsid w:val="00CD3B1F"/>
    <w:rsid w:val="00CD3B2C"/>
    <w:rsid w:val="00CD4E3E"/>
    <w:rsid w:val="00CD656B"/>
    <w:rsid w:val="00CD77C8"/>
    <w:rsid w:val="00CD780A"/>
    <w:rsid w:val="00CE0BEF"/>
    <w:rsid w:val="00CE10AF"/>
    <w:rsid w:val="00CE1631"/>
    <w:rsid w:val="00CE1903"/>
    <w:rsid w:val="00CE447C"/>
    <w:rsid w:val="00CE50C8"/>
    <w:rsid w:val="00CE5149"/>
    <w:rsid w:val="00CF04F2"/>
    <w:rsid w:val="00CF20C7"/>
    <w:rsid w:val="00CF2B80"/>
    <w:rsid w:val="00CF34D2"/>
    <w:rsid w:val="00CF47FA"/>
    <w:rsid w:val="00CF4F8E"/>
    <w:rsid w:val="00CF514B"/>
    <w:rsid w:val="00CF5972"/>
    <w:rsid w:val="00CF6499"/>
    <w:rsid w:val="00CF6E7C"/>
    <w:rsid w:val="00CF75FD"/>
    <w:rsid w:val="00D0098F"/>
    <w:rsid w:val="00D0141D"/>
    <w:rsid w:val="00D0163C"/>
    <w:rsid w:val="00D032C8"/>
    <w:rsid w:val="00D0336C"/>
    <w:rsid w:val="00D05EF5"/>
    <w:rsid w:val="00D0670F"/>
    <w:rsid w:val="00D06883"/>
    <w:rsid w:val="00D07226"/>
    <w:rsid w:val="00D10CE6"/>
    <w:rsid w:val="00D11BA0"/>
    <w:rsid w:val="00D1268C"/>
    <w:rsid w:val="00D12726"/>
    <w:rsid w:val="00D12B66"/>
    <w:rsid w:val="00D12BF4"/>
    <w:rsid w:val="00D12F30"/>
    <w:rsid w:val="00D15F16"/>
    <w:rsid w:val="00D16322"/>
    <w:rsid w:val="00D16674"/>
    <w:rsid w:val="00D20A16"/>
    <w:rsid w:val="00D22056"/>
    <w:rsid w:val="00D2369D"/>
    <w:rsid w:val="00D25E78"/>
    <w:rsid w:val="00D277D8"/>
    <w:rsid w:val="00D30843"/>
    <w:rsid w:val="00D30AFD"/>
    <w:rsid w:val="00D30C69"/>
    <w:rsid w:val="00D30E71"/>
    <w:rsid w:val="00D338AA"/>
    <w:rsid w:val="00D341DE"/>
    <w:rsid w:val="00D346C5"/>
    <w:rsid w:val="00D347EC"/>
    <w:rsid w:val="00D351D7"/>
    <w:rsid w:val="00D35D00"/>
    <w:rsid w:val="00D360E6"/>
    <w:rsid w:val="00D37E68"/>
    <w:rsid w:val="00D40466"/>
    <w:rsid w:val="00D42253"/>
    <w:rsid w:val="00D42ACC"/>
    <w:rsid w:val="00D42AED"/>
    <w:rsid w:val="00D44D6D"/>
    <w:rsid w:val="00D45106"/>
    <w:rsid w:val="00D45DC0"/>
    <w:rsid w:val="00D45F33"/>
    <w:rsid w:val="00D4682A"/>
    <w:rsid w:val="00D46C97"/>
    <w:rsid w:val="00D4719B"/>
    <w:rsid w:val="00D51D57"/>
    <w:rsid w:val="00D51F6C"/>
    <w:rsid w:val="00D52163"/>
    <w:rsid w:val="00D52A6A"/>
    <w:rsid w:val="00D530EC"/>
    <w:rsid w:val="00D532EF"/>
    <w:rsid w:val="00D5362D"/>
    <w:rsid w:val="00D53D64"/>
    <w:rsid w:val="00D54AF7"/>
    <w:rsid w:val="00D555AD"/>
    <w:rsid w:val="00D55D2F"/>
    <w:rsid w:val="00D55DA5"/>
    <w:rsid w:val="00D56207"/>
    <w:rsid w:val="00D5620E"/>
    <w:rsid w:val="00D56C7C"/>
    <w:rsid w:val="00D57253"/>
    <w:rsid w:val="00D602D9"/>
    <w:rsid w:val="00D60C46"/>
    <w:rsid w:val="00D614F6"/>
    <w:rsid w:val="00D62001"/>
    <w:rsid w:val="00D62717"/>
    <w:rsid w:val="00D63663"/>
    <w:rsid w:val="00D63E1F"/>
    <w:rsid w:val="00D65B63"/>
    <w:rsid w:val="00D661E1"/>
    <w:rsid w:val="00D66D0A"/>
    <w:rsid w:val="00D67919"/>
    <w:rsid w:val="00D67DA3"/>
    <w:rsid w:val="00D71B4D"/>
    <w:rsid w:val="00D72D90"/>
    <w:rsid w:val="00D74C03"/>
    <w:rsid w:val="00D756E0"/>
    <w:rsid w:val="00D75B5E"/>
    <w:rsid w:val="00D77596"/>
    <w:rsid w:val="00D80173"/>
    <w:rsid w:val="00D80372"/>
    <w:rsid w:val="00D81C9D"/>
    <w:rsid w:val="00D829B1"/>
    <w:rsid w:val="00D84359"/>
    <w:rsid w:val="00D85A14"/>
    <w:rsid w:val="00D85FD8"/>
    <w:rsid w:val="00D86046"/>
    <w:rsid w:val="00D86811"/>
    <w:rsid w:val="00D90289"/>
    <w:rsid w:val="00D90A4C"/>
    <w:rsid w:val="00D91975"/>
    <w:rsid w:val="00D93D55"/>
    <w:rsid w:val="00D940B1"/>
    <w:rsid w:val="00D941BA"/>
    <w:rsid w:val="00D94F09"/>
    <w:rsid w:val="00D9529F"/>
    <w:rsid w:val="00D96045"/>
    <w:rsid w:val="00D976C2"/>
    <w:rsid w:val="00DA0425"/>
    <w:rsid w:val="00DA42BB"/>
    <w:rsid w:val="00DA521D"/>
    <w:rsid w:val="00DA55BB"/>
    <w:rsid w:val="00DA602F"/>
    <w:rsid w:val="00DA7D18"/>
    <w:rsid w:val="00DB00F1"/>
    <w:rsid w:val="00DB02AE"/>
    <w:rsid w:val="00DB16E5"/>
    <w:rsid w:val="00DB1CE9"/>
    <w:rsid w:val="00DB1E08"/>
    <w:rsid w:val="00DB2468"/>
    <w:rsid w:val="00DB2858"/>
    <w:rsid w:val="00DB5806"/>
    <w:rsid w:val="00DB66BD"/>
    <w:rsid w:val="00DB6AF4"/>
    <w:rsid w:val="00DC0080"/>
    <w:rsid w:val="00DC0732"/>
    <w:rsid w:val="00DC2F0A"/>
    <w:rsid w:val="00DC3893"/>
    <w:rsid w:val="00DC495A"/>
    <w:rsid w:val="00DC4C60"/>
    <w:rsid w:val="00DC75D1"/>
    <w:rsid w:val="00DC7A64"/>
    <w:rsid w:val="00DD0C1F"/>
    <w:rsid w:val="00DD14D4"/>
    <w:rsid w:val="00DD6519"/>
    <w:rsid w:val="00DE2E5C"/>
    <w:rsid w:val="00DE4D66"/>
    <w:rsid w:val="00DE56EB"/>
    <w:rsid w:val="00DE7352"/>
    <w:rsid w:val="00DE7533"/>
    <w:rsid w:val="00DF16AF"/>
    <w:rsid w:val="00DF20B9"/>
    <w:rsid w:val="00DF286B"/>
    <w:rsid w:val="00DF31EA"/>
    <w:rsid w:val="00DF3EA1"/>
    <w:rsid w:val="00DF4021"/>
    <w:rsid w:val="00DF65BD"/>
    <w:rsid w:val="00DF715E"/>
    <w:rsid w:val="00DF76C9"/>
    <w:rsid w:val="00DF7CDB"/>
    <w:rsid w:val="00E002BC"/>
    <w:rsid w:val="00E0079A"/>
    <w:rsid w:val="00E02D4E"/>
    <w:rsid w:val="00E033F5"/>
    <w:rsid w:val="00E03AB9"/>
    <w:rsid w:val="00E0469C"/>
    <w:rsid w:val="00E04F09"/>
    <w:rsid w:val="00E0598A"/>
    <w:rsid w:val="00E06800"/>
    <w:rsid w:val="00E07DAA"/>
    <w:rsid w:val="00E10286"/>
    <w:rsid w:val="00E12B1B"/>
    <w:rsid w:val="00E1347C"/>
    <w:rsid w:val="00E14039"/>
    <w:rsid w:val="00E1415A"/>
    <w:rsid w:val="00E16411"/>
    <w:rsid w:val="00E16D88"/>
    <w:rsid w:val="00E17449"/>
    <w:rsid w:val="00E17DBB"/>
    <w:rsid w:val="00E24249"/>
    <w:rsid w:val="00E26D78"/>
    <w:rsid w:val="00E3038F"/>
    <w:rsid w:val="00E3258A"/>
    <w:rsid w:val="00E328E4"/>
    <w:rsid w:val="00E32F1E"/>
    <w:rsid w:val="00E3772A"/>
    <w:rsid w:val="00E40BC7"/>
    <w:rsid w:val="00E42BC5"/>
    <w:rsid w:val="00E43203"/>
    <w:rsid w:val="00E4327C"/>
    <w:rsid w:val="00E442BF"/>
    <w:rsid w:val="00E444DA"/>
    <w:rsid w:val="00E4531E"/>
    <w:rsid w:val="00E459CA"/>
    <w:rsid w:val="00E45C84"/>
    <w:rsid w:val="00E471A4"/>
    <w:rsid w:val="00E47BFC"/>
    <w:rsid w:val="00E504E5"/>
    <w:rsid w:val="00E538B8"/>
    <w:rsid w:val="00E554D5"/>
    <w:rsid w:val="00E5569B"/>
    <w:rsid w:val="00E55F55"/>
    <w:rsid w:val="00E60451"/>
    <w:rsid w:val="00E60B78"/>
    <w:rsid w:val="00E6113F"/>
    <w:rsid w:val="00E63A64"/>
    <w:rsid w:val="00E63B74"/>
    <w:rsid w:val="00E64CCA"/>
    <w:rsid w:val="00E64E28"/>
    <w:rsid w:val="00E667BF"/>
    <w:rsid w:val="00E67068"/>
    <w:rsid w:val="00E6794C"/>
    <w:rsid w:val="00E7051C"/>
    <w:rsid w:val="00E707AC"/>
    <w:rsid w:val="00E70EE7"/>
    <w:rsid w:val="00E714D2"/>
    <w:rsid w:val="00E72B8D"/>
    <w:rsid w:val="00E74835"/>
    <w:rsid w:val="00E769F6"/>
    <w:rsid w:val="00E76ABD"/>
    <w:rsid w:val="00E76B83"/>
    <w:rsid w:val="00E815C8"/>
    <w:rsid w:val="00E81DDE"/>
    <w:rsid w:val="00E81F91"/>
    <w:rsid w:val="00E84C0B"/>
    <w:rsid w:val="00E853DB"/>
    <w:rsid w:val="00E86C71"/>
    <w:rsid w:val="00E87331"/>
    <w:rsid w:val="00E9035B"/>
    <w:rsid w:val="00E90EE3"/>
    <w:rsid w:val="00E9521C"/>
    <w:rsid w:val="00E9534D"/>
    <w:rsid w:val="00E96C0C"/>
    <w:rsid w:val="00E97DE5"/>
    <w:rsid w:val="00EA26BD"/>
    <w:rsid w:val="00EA2C7E"/>
    <w:rsid w:val="00EA3A96"/>
    <w:rsid w:val="00EA3CDD"/>
    <w:rsid w:val="00EA4F2B"/>
    <w:rsid w:val="00EA55CC"/>
    <w:rsid w:val="00EA55F0"/>
    <w:rsid w:val="00EA56D5"/>
    <w:rsid w:val="00EA5CB4"/>
    <w:rsid w:val="00EB3B7D"/>
    <w:rsid w:val="00EB42DB"/>
    <w:rsid w:val="00EB6098"/>
    <w:rsid w:val="00EB6582"/>
    <w:rsid w:val="00EB7A3E"/>
    <w:rsid w:val="00EC0760"/>
    <w:rsid w:val="00EC0F8E"/>
    <w:rsid w:val="00EC2782"/>
    <w:rsid w:val="00EC401A"/>
    <w:rsid w:val="00EC5C31"/>
    <w:rsid w:val="00EC5F0D"/>
    <w:rsid w:val="00EC6D41"/>
    <w:rsid w:val="00EC70EC"/>
    <w:rsid w:val="00ED0C6D"/>
    <w:rsid w:val="00ED28E2"/>
    <w:rsid w:val="00ED37A8"/>
    <w:rsid w:val="00ED4A7D"/>
    <w:rsid w:val="00ED4CDA"/>
    <w:rsid w:val="00EE0248"/>
    <w:rsid w:val="00EE09C9"/>
    <w:rsid w:val="00EE121A"/>
    <w:rsid w:val="00EE2702"/>
    <w:rsid w:val="00EE2717"/>
    <w:rsid w:val="00EE3B35"/>
    <w:rsid w:val="00EE3BDD"/>
    <w:rsid w:val="00EE56A7"/>
    <w:rsid w:val="00EE5A52"/>
    <w:rsid w:val="00EE5AB0"/>
    <w:rsid w:val="00EF0E49"/>
    <w:rsid w:val="00EF2A0A"/>
    <w:rsid w:val="00EF2DC7"/>
    <w:rsid w:val="00EF40B0"/>
    <w:rsid w:val="00EF486B"/>
    <w:rsid w:val="00EF530A"/>
    <w:rsid w:val="00EF6152"/>
    <w:rsid w:val="00EF6622"/>
    <w:rsid w:val="00EF69F6"/>
    <w:rsid w:val="00EF6CFF"/>
    <w:rsid w:val="00EF7A1B"/>
    <w:rsid w:val="00EF7F2B"/>
    <w:rsid w:val="00F009AC"/>
    <w:rsid w:val="00F02054"/>
    <w:rsid w:val="00F02F1E"/>
    <w:rsid w:val="00F04FC3"/>
    <w:rsid w:val="00F05C75"/>
    <w:rsid w:val="00F1016B"/>
    <w:rsid w:val="00F10A9A"/>
    <w:rsid w:val="00F10DE3"/>
    <w:rsid w:val="00F113A2"/>
    <w:rsid w:val="00F1241C"/>
    <w:rsid w:val="00F14706"/>
    <w:rsid w:val="00F15B06"/>
    <w:rsid w:val="00F16716"/>
    <w:rsid w:val="00F173F3"/>
    <w:rsid w:val="00F17D3D"/>
    <w:rsid w:val="00F211CF"/>
    <w:rsid w:val="00F219C8"/>
    <w:rsid w:val="00F21F8E"/>
    <w:rsid w:val="00F223D1"/>
    <w:rsid w:val="00F23CCA"/>
    <w:rsid w:val="00F25449"/>
    <w:rsid w:val="00F259A1"/>
    <w:rsid w:val="00F27317"/>
    <w:rsid w:val="00F30050"/>
    <w:rsid w:val="00F312C6"/>
    <w:rsid w:val="00F34610"/>
    <w:rsid w:val="00F34614"/>
    <w:rsid w:val="00F367B5"/>
    <w:rsid w:val="00F4001E"/>
    <w:rsid w:val="00F40A2D"/>
    <w:rsid w:val="00F41841"/>
    <w:rsid w:val="00F42A2D"/>
    <w:rsid w:val="00F43382"/>
    <w:rsid w:val="00F43D5D"/>
    <w:rsid w:val="00F44090"/>
    <w:rsid w:val="00F44E96"/>
    <w:rsid w:val="00F47093"/>
    <w:rsid w:val="00F47F89"/>
    <w:rsid w:val="00F504B5"/>
    <w:rsid w:val="00F52F8F"/>
    <w:rsid w:val="00F533A7"/>
    <w:rsid w:val="00F53820"/>
    <w:rsid w:val="00F53EDC"/>
    <w:rsid w:val="00F54C4F"/>
    <w:rsid w:val="00F55408"/>
    <w:rsid w:val="00F55573"/>
    <w:rsid w:val="00F5699F"/>
    <w:rsid w:val="00F608BE"/>
    <w:rsid w:val="00F62093"/>
    <w:rsid w:val="00F63021"/>
    <w:rsid w:val="00F6366D"/>
    <w:rsid w:val="00F63DB3"/>
    <w:rsid w:val="00F65B8B"/>
    <w:rsid w:val="00F65EAE"/>
    <w:rsid w:val="00F66152"/>
    <w:rsid w:val="00F66C83"/>
    <w:rsid w:val="00F711D5"/>
    <w:rsid w:val="00F7126C"/>
    <w:rsid w:val="00F72536"/>
    <w:rsid w:val="00F77DAF"/>
    <w:rsid w:val="00F80845"/>
    <w:rsid w:val="00F81347"/>
    <w:rsid w:val="00F8250F"/>
    <w:rsid w:val="00F829D9"/>
    <w:rsid w:val="00F8384F"/>
    <w:rsid w:val="00F8394C"/>
    <w:rsid w:val="00F84474"/>
    <w:rsid w:val="00F84DBD"/>
    <w:rsid w:val="00F8558B"/>
    <w:rsid w:val="00F85917"/>
    <w:rsid w:val="00F87895"/>
    <w:rsid w:val="00F8797B"/>
    <w:rsid w:val="00F90C9D"/>
    <w:rsid w:val="00F90D1C"/>
    <w:rsid w:val="00F91A69"/>
    <w:rsid w:val="00F9242A"/>
    <w:rsid w:val="00F93CB9"/>
    <w:rsid w:val="00F945F9"/>
    <w:rsid w:val="00F97210"/>
    <w:rsid w:val="00FA0F0D"/>
    <w:rsid w:val="00FA27E3"/>
    <w:rsid w:val="00FA2BCB"/>
    <w:rsid w:val="00FA65CD"/>
    <w:rsid w:val="00FA6ED8"/>
    <w:rsid w:val="00FA78C1"/>
    <w:rsid w:val="00FB165E"/>
    <w:rsid w:val="00FB191A"/>
    <w:rsid w:val="00FB35ED"/>
    <w:rsid w:val="00FB37A1"/>
    <w:rsid w:val="00FB3F9A"/>
    <w:rsid w:val="00FB758F"/>
    <w:rsid w:val="00FB79EE"/>
    <w:rsid w:val="00FC03D9"/>
    <w:rsid w:val="00FC0BAE"/>
    <w:rsid w:val="00FC136A"/>
    <w:rsid w:val="00FC1569"/>
    <w:rsid w:val="00FC2BB0"/>
    <w:rsid w:val="00FC3FDC"/>
    <w:rsid w:val="00FC62B0"/>
    <w:rsid w:val="00FC7F8A"/>
    <w:rsid w:val="00FD53CD"/>
    <w:rsid w:val="00FD59D1"/>
    <w:rsid w:val="00FD623E"/>
    <w:rsid w:val="00FD6791"/>
    <w:rsid w:val="00FD7959"/>
    <w:rsid w:val="00FD7C28"/>
    <w:rsid w:val="00FE364A"/>
    <w:rsid w:val="00FE5A36"/>
    <w:rsid w:val="00FE6A22"/>
    <w:rsid w:val="00FE752F"/>
    <w:rsid w:val="00FF2C46"/>
    <w:rsid w:val="00FF2F2A"/>
    <w:rsid w:val="00FF33CE"/>
    <w:rsid w:val="00FF47B5"/>
    <w:rsid w:val="00FF47E2"/>
    <w:rsid w:val="00FF5FBF"/>
    <w:rsid w:val="00FF6CE0"/>
    <w:rsid w:val="00FF6D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003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footnote text" w:uiPriority="99"/>
    <w:lsdException w:name="header" w:uiPriority="99"/>
    <w:lsdException w:name="caption" w:qFormat="1"/>
    <w:lsdException w:name="footnote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qFormat/>
    <w:rsid w:val="00CD4E3E"/>
    <w:pPr>
      <w:tabs>
        <w:tab w:val="num" w:pos="3240"/>
      </w:tabs>
      <w:ind w:left="2880"/>
      <w:outlineLvl w:val="4"/>
    </w:pPr>
    <w:rPr>
      <w:rFonts w:ascii="Times New Roman" w:eastAsia="Times New Roman" w:hAnsi="Times New Roman" w:cs="Times New Roman"/>
      <w:sz w:val="24"/>
      <w:szCs w:val="24"/>
      <w:lang w:val="x-none" w:eastAsia="x-none"/>
    </w:rPr>
  </w:style>
  <w:style w:type="paragraph" w:styleId="Heading6">
    <w:name w:val="heading 6"/>
    <w:basedOn w:val="Normal"/>
    <w:next w:val="Normal"/>
    <w:link w:val="Heading6Char"/>
    <w:qFormat/>
    <w:rsid w:val="00CD4E3E"/>
    <w:pPr>
      <w:tabs>
        <w:tab w:val="num" w:pos="3960"/>
      </w:tabs>
      <w:ind w:left="3600"/>
      <w:outlineLvl w:val="5"/>
    </w:pPr>
    <w:rPr>
      <w:rFonts w:ascii="Times New Roman" w:eastAsia="Times New Roman" w:hAnsi="Times New Roman" w:cs="Times New Roman"/>
      <w:sz w:val="24"/>
      <w:szCs w:val="24"/>
      <w:lang w:val="x-none" w:eastAsia="x-none"/>
    </w:rPr>
  </w:style>
  <w:style w:type="paragraph" w:styleId="Heading7">
    <w:name w:val="heading 7"/>
    <w:basedOn w:val="Normal"/>
    <w:next w:val="Normal"/>
    <w:link w:val="Heading7Char"/>
    <w:qFormat/>
    <w:rsid w:val="00CD4E3E"/>
    <w:pPr>
      <w:tabs>
        <w:tab w:val="num" w:pos="4680"/>
      </w:tabs>
      <w:spacing w:before="240" w:after="60"/>
      <w:ind w:left="4320"/>
      <w:outlineLvl w:val="6"/>
    </w:pPr>
    <w:rPr>
      <w:rFonts w:ascii="Times New Roman" w:eastAsia="Times New Roman" w:hAnsi="Times New Roman" w:cs="Times New Roman"/>
      <w:sz w:val="24"/>
      <w:szCs w:val="24"/>
      <w:lang w:val="x-none" w:eastAsia="x-none"/>
    </w:rPr>
  </w:style>
  <w:style w:type="paragraph" w:styleId="Heading8">
    <w:name w:val="heading 8"/>
    <w:basedOn w:val="Normal"/>
    <w:next w:val="Normal"/>
    <w:link w:val="Heading8Char"/>
    <w:qFormat/>
    <w:rsid w:val="00CD4E3E"/>
    <w:pPr>
      <w:tabs>
        <w:tab w:val="num" w:pos="5400"/>
      </w:tabs>
      <w:spacing w:before="240" w:after="60"/>
      <w:ind w:left="5040"/>
      <w:outlineLvl w:val="7"/>
    </w:pPr>
    <w:rPr>
      <w:rFonts w:ascii="Times New Roman" w:eastAsia="Times New Roman" w:hAnsi="Times New Roman" w:cs="Times New Roman"/>
      <w:i/>
      <w:iCs/>
      <w:sz w:val="24"/>
      <w:szCs w:val="24"/>
      <w:lang w:val="x-none" w:eastAsia="x-none"/>
    </w:rPr>
  </w:style>
  <w:style w:type="paragraph" w:styleId="Heading9">
    <w:name w:val="heading 9"/>
    <w:basedOn w:val="Normal"/>
    <w:next w:val="Normal"/>
    <w:link w:val="Heading9Char"/>
    <w:qFormat/>
    <w:rsid w:val="00CD4E3E"/>
    <w:pPr>
      <w:tabs>
        <w:tab w:val="num" w:pos="6120"/>
      </w:tabs>
      <w:spacing w:before="240" w:after="60"/>
      <w:ind w:left="5760"/>
      <w:outlineLvl w:val="8"/>
    </w:pPr>
    <w:rPr>
      <w:rFonts w:eastAsia="Times New Roman" w:cs="Times New Roman"/>
      <w:i/>
      <w:iCs/>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122"/>
      </w:numPr>
    </w:pPr>
  </w:style>
  <w:style w:type="paragraph" w:customStyle="1" w:styleId="ONUMFS">
    <w:name w:val="ONUM FS"/>
    <w:basedOn w:val="BodyText"/>
    <w:rsid w:val="00A32C9E"/>
    <w:pPr>
      <w:numPr>
        <w:numId w:val="2"/>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link w:val="ONUME"/>
    <w:locked/>
    <w:rsid w:val="00CD4E3E"/>
    <w:rPr>
      <w:rFonts w:ascii="Arial" w:eastAsia="SimSun" w:hAnsi="Arial" w:cs="Arial"/>
      <w:sz w:val="22"/>
      <w:lang w:val="es-ES" w:eastAsia="zh-CN"/>
    </w:rPr>
  </w:style>
  <w:style w:type="character" w:customStyle="1" w:styleId="Heading5Char">
    <w:name w:val="Heading 5 Char"/>
    <w:basedOn w:val="DefaultParagraphFont"/>
    <w:link w:val="Heading5"/>
    <w:rsid w:val="00CD4E3E"/>
    <w:rPr>
      <w:sz w:val="24"/>
      <w:szCs w:val="24"/>
      <w:lang w:val="x-none" w:eastAsia="x-none"/>
    </w:rPr>
  </w:style>
  <w:style w:type="character" w:customStyle="1" w:styleId="Heading6Char">
    <w:name w:val="Heading 6 Char"/>
    <w:basedOn w:val="DefaultParagraphFont"/>
    <w:link w:val="Heading6"/>
    <w:rsid w:val="00CD4E3E"/>
    <w:rPr>
      <w:sz w:val="24"/>
      <w:szCs w:val="24"/>
      <w:lang w:val="x-none" w:eastAsia="x-none"/>
    </w:rPr>
  </w:style>
  <w:style w:type="character" w:customStyle="1" w:styleId="Heading7Char">
    <w:name w:val="Heading 7 Char"/>
    <w:basedOn w:val="DefaultParagraphFont"/>
    <w:link w:val="Heading7"/>
    <w:rsid w:val="00CD4E3E"/>
    <w:rPr>
      <w:sz w:val="24"/>
      <w:szCs w:val="24"/>
      <w:lang w:val="x-none" w:eastAsia="x-none"/>
    </w:rPr>
  </w:style>
  <w:style w:type="character" w:customStyle="1" w:styleId="Heading8Char">
    <w:name w:val="Heading 8 Char"/>
    <w:basedOn w:val="DefaultParagraphFont"/>
    <w:link w:val="Heading8"/>
    <w:rsid w:val="00CD4E3E"/>
    <w:rPr>
      <w:i/>
      <w:iCs/>
      <w:sz w:val="24"/>
      <w:szCs w:val="24"/>
      <w:lang w:val="x-none" w:eastAsia="x-none"/>
    </w:rPr>
  </w:style>
  <w:style w:type="character" w:customStyle="1" w:styleId="Heading9Char">
    <w:name w:val="Heading 9 Char"/>
    <w:basedOn w:val="DefaultParagraphFont"/>
    <w:link w:val="Heading9"/>
    <w:rsid w:val="00CD4E3E"/>
    <w:rPr>
      <w:rFonts w:ascii="Arial" w:hAnsi="Arial"/>
      <w:i/>
      <w:iCs/>
      <w:sz w:val="22"/>
      <w:szCs w:val="22"/>
      <w:lang w:val="x-none" w:eastAsia="x-none"/>
    </w:rPr>
  </w:style>
  <w:style w:type="paragraph" w:styleId="BalloonText">
    <w:name w:val="Balloon Text"/>
    <w:basedOn w:val="Normal"/>
    <w:link w:val="BalloonTextChar"/>
    <w:rsid w:val="00CD4E3E"/>
    <w:rPr>
      <w:rFonts w:ascii="Tahoma" w:hAnsi="Tahoma" w:cs="Tahoma"/>
      <w:sz w:val="16"/>
      <w:szCs w:val="16"/>
      <w:lang w:val="en-US"/>
    </w:rPr>
  </w:style>
  <w:style w:type="character" w:customStyle="1" w:styleId="BalloonTextChar">
    <w:name w:val="Balloon Text Char"/>
    <w:basedOn w:val="DefaultParagraphFont"/>
    <w:link w:val="BalloonText"/>
    <w:rsid w:val="00CD4E3E"/>
    <w:rPr>
      <w:rFonts w:ascii="Tahoma" w:eastAsia="SimSun" w:hAnsi="Tahoma" w:cs="Tahoma"/>
      <w:sz w:val="16"/>
      <w:szCs w:val="16"/>
      <w:lang w:eastAsia="zh-CN"/>
    </w:rPr>
  </w:style>
  <w:style w:type="paragraph" w:customStyle="1" w:styleId="DecisionInvitingPara">
    <w:name w:val="Decision Inviting Para."/>
    <w:basedOn w:val="Normal"/>
    <w:rsid w:val="00CD4E3E"/>
    <w:pPr>
      <w:spacing w:after="120" w:line="260" w:lineRule="atLeast"/>
      <w:ind w:left="5534"/>
      <w:contextualSpacing/>
    </w:pPr>
    <w:rPr>
      <w:rFonts w:eastAsia="Times New Roman"/>
      <w:i/>
      <w:sz w:val="20"/>
      <w:lang w:val="en-US" w:eastAsia="en-US"/>
    </w:rPr>
  </w:style>
  <w:style w:type="character" w:customStyle="1" w:styleId="HeaderChar">
    <w:name w:val="Header Char"/>
    <w:basedOn w:val="DefaultParagraphFont"/>
    <w:link w:val="Header"/>
    <w:uiPriority w:val="99"/>
    <w:locked/>
    <w:rsid w:val="00CD4E3E"/>
    <w:rPr>
      <w:rFonts w:ascii="Arial" w:eastAsia="SimSun" w:hAnsi="Arial" w:cs="Arial"/>
      <w:sz w:val="22"/>
      <w:lang w:val="es-ES" w:eastAsia="zh-CN"/>
    </w:rPr>
  </w:style>
  <w:style w:type="character" w:styleId="PageNumber">
    <w:name w:val="page number"/>
    <w:basedOn w:val="DefaultParagraphFont"/>
    <w:rsid w:val="00CD4E3E"/>
  </w:style>
  <w:style w:type="table" w:styleId="TableGrid">
    <w:name w:val="Table Grid"/>
    <w:basedOn w:val="TableNormal"/>
    <w:uiPriority w:val="59"/>
    <w:rsid w:val="00CD4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CD4E3E"/>
    <w:pPr>
      <w:tabs>
        <w:tab w:val="left" w:pos="851"/>
        <w:tab w:val="right" w:leader="dot" w:pos="9345"/>
      </w:tabs>
      <w:ind w:left="440"/>
    </w:pPr>
    <w:rPr>
      <w:lang w:val="en-US"/>
    </w:rPr>
  </w:style>
  <w:style w:type="paragraph" w:styleId="TOC1">
    <w:name w:val="toc 1"/>
    <w:basedOn w:val="Normal"/>
    <w:next w:val="Normal"/>
    <w:autoRedefine/>
    <w:uiPriority w:val="39"/>
    <w:rsid w:val="005E6D5A"/>
    <w:pPr>
      <w:tabs>
        <w:tab w:val="left" w:pos="426"/>
        <w:tab w:val="right" w:leader="dot" w:pos="9345"/>
      </w:tabs>
      <w:spacing w:before="240" w:after="240"/>
      <w:ind w:left="426" w:hanging="426"/>
    </w:pPr>
    <w:rPr>
      <w:caps/>
      <w:lang w:val="en-US"/>
    </w:rPr>
  </w:style>
  <w:style w:type="paragraph" w:styleId="TOC2">
    <w:name w:val="toc 2"/>
    <w:basedOn w:val="Normal"/>
    <w:next w:val="Normal"/>
    <w:autoRedefine/>
    <w:uiPriority w:val="39"/>
    <w:rsid w:val="00CD4E3E"/>
    <w:pPr>
      <w:spacing w:before="120" w:after="120"/>
      <w:ind w:left="221"/>
    </w:pPr>
    <w:rPr>
      <w:caps/>
      <w:lang w:val="en-US"/>
    </w:rPr>
  </w:style>
  <w:style w:type="character" w:styleId="Hyperlink">
    <w:name w:val="Hyperlink"/>
    <w:basedOn w:val="DefaultParagraphFont"/>
    <w:uiPriority w:val="99"/>
    <w:rsid w:val="00CD4E3E"/>
    <w:rPr>
      <w:color w:val="0000FF"/>
      <w:u w:val="single"/>
    </w:rPr>
  </w:style>
  <w:style w:type="paragraph" w:customStyle="1" w:styleId="StyleBoldBefore3pt">
    <w:name w:val="Style Bold Before:  3 pt"/>
    <w:basedOn w:val="Normal"/>
    <w:rsid w:val="00CD4E3E"/>
    <w:pPr>
      <w:spacing w:before="60" w:after="240"/>
    </w:pPr>
    <w:rPr>
      <w:rFonts w:eastAsia="Times New Roman" w:cs="Times New Roman"/>
      <w:b/>
      <w:bCs/>
      <w:lang w:val="en-US"/>
    </w:rPr>
  </w:style>
  <w:style w:type="paragraph" w:styleId="ListParagraph">
    <w:name w:val="List Paragraph"/>
    <w:basedOn w:val="Normal"/>
    <w:uiPriority w:val="34"/>
    <w:qFormat/>
    <w:rsid w:val="00CD4E3E"/>
    <w:pPr>
      <w:ind w:left="567"/>
    </w:pPr>
    <w:rPr>
      <w:lang w:val="en-US"/>
    </w:rPr>
  </w:style>
  <w:style w:type="character" w:customStyle="1" w:styleId="FootnoteTextChar">
    <w:name w:val="Footnote Text Char"/>
    <w:link w:val="FootnoteText"/>
    <w:uiPriority w:val="99"/>
    <w:semiHidden/>
    <w:locked/>
    <w:rsid w:val="00CD4E3E"/>
    <w:rPr>
      <w:rFonts w:ascii="Arial" w:eastAsia="SimSun" w:hAnsi="Arial" w:cs="Arial"/>
      <w:sz w:val="18"/>
      <w:lang w:val="es-ES" w:eastAsia="zh-CN"/>
    </w:rPr>
  </w:style>
  <w:style w:type="character" w:styleId="FootnoteReference">
    <w:name w:val="footnote reference"/>
    <w:uiPriority w:val="99"/>
    <w:rsid w:val="00CD4E3E"/>
    <w:rPr>
      <w:rFonts w:cs="Times New Roman"/>
      <w:vertAlign w:val="superscript"/>
    </w:rPr>
  </w:style>
  <w:style w:type="character" w:customStyle="1" w:styleId="HeaderChar2">
    <w:name w:val="Header Char2"/>
    <w:locked/>
    <w:rsid w:val="00CD4E3E"/>
    <w:rPr>
      <w:rFonts w:ascii="Arial" w:hAnsi="Arial" w:cs="Arial"/>
      <w:sz w:val="22"/>
      <w:lang w:val="en-US" w:eastAsia="en-US" w:bidi="ar-SA"/>
    </w:rPr>
  </w:style>
  <w:style w:type="character" w:customStyle="1" w:styleId="FooterChar">
    <w:name w:val="Footer Char"/>
    <w:link w:val="Footer"/>
    <w:semiHidden/>
    <w:locked/>
    <w:rsid w:val="00CD4E3E"/>
    <w:rPr>
      <w:rFonts w:ascii="Arial" w:eastAsia="SimSun" w:hAnsi="Arial" w:cs="Arial"/>
      <w:sz w:val="22"/>
      <w:lang w:val="es-ES" w:eastAsia="zh-CN"/>
    </w:rPr>
  </w:style>
  <w:style w:type="character" w:customStyle="1" w:styleId="FootnoteTextChar1">
    <w:name w:val="Footnote Text Char1"/>
    <w:semiHidden/>
    <w:locked/>
    <w:rsid w:val="00CD4E3E"/>
    <w:rPr>
      <w:rFonts w:ascii="Arial" w:hAnsi="Arial" w:cs="Arial"/>
      <w:sz w:val="18"/>
      <w:lang w:val="en-US" w:eastAsia="en-US" w:bidi="ar-SA"/>
    </w:rPr>
  </w:style>
  <w:style w:type="character" w:styleId="CommentReference">
    <w:name w:val="annotation reference"/>
    <w:basedOn w:val="DefaultParagraphFont"/>
    <w:rsid w:val="00CD4E3E"/>
    <w:rPr>
      <w:sz w:val="16"/>
      <w:szCs w:val="16"/>
    </w:rPr>
  </w:style>
  <w:style w:type="paragraph" w:styleId="CommentSubject">
    <w:name w:val="annotation subject"/>
    <w:basedOn w:val="CommentText"/>
    <w:next w:val="CommentText"/>
    <w:link w:val="CommentSubjectChar"/>
    <w:rsid w:val="00CD4E3E"/>
    <w:rPr>
      <w:b/>
      <w:bCs/>
      <w:sz w:val="20"/>
      <w:lang w:val="en-US"/>
    </w:rPr>
  </w:style>
  <w:style w:type="character" w:customStyle="1" w:styleId="CommentTextChar">
    <w:name w:val="Comment Text Char"/>
    <w:basedOn w:val="DefaultParagraphFont"/>
    <w:link w:val="CommentText"/>
    <w:semiHidden/>
    <w:rsid w:val="00CD4E3E"/>
    <w:rPr>
      <w:rFonts w:ascii="Arial" w:eastAsia="SimSun" w:hAnsi="Arial" w:cs="Arial"/>
      <w:sz w:val="18"/>
      <w:lang w:val="es-ES" w:eastAsia="zh-CN"/>
    </w:rPr>
  </w:style>
  <w:style w:type="character" w:customStyle="1" w:styleId="CommentSubjectChar">
    <w:name w:val="Comment Subject Char"/>
    <w:basedOn w:val="CommentTextChar"/>
    <w:link w:val="CommentSubject"/>
    <w:rsid w:val="00CD4E3E"/>
    <w:rPr>
      <w:rFonts w:ascii="Arial" w:eastAsia="SimSun" w:hAnsi="Arial" w:cs="Arial"/>
      <w:b/>
      <w:bCs/>
      <w:sz w:val="18"/>
      <w:lang w:val="es-ES" w:eastAsia="zh-CN"/>
    </w:rPr>
  </w:style>
  <w:style w:type="character" w:customStyle="1" w:styleId="Heading1Char">
    <w:name w:val="Heading 1 Char"/>
    <w:basedOn w:val="DefaultParagraphFont"/>
    <w:link w:val="Heading1"/>
    <w:rsid w:val="00CD4E3E"/>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CD4E3E"/>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CD4E3E"/>
    <w:rPr>
      <w:rFonts w:ascii="Arial" w:eastAsia="SimSun" w:hAnsi="Arial" w:cs="Arial"/>
      <w:bCs/>
      <w:sz w:val="22"/>
      <w:szCs w:val="26"/>
      <w:u w:val="single"/>
      <w:lang w:val="es-ES" w:eastAsia="zh-CN"/>
    </w:rPr>
  </w:style>
  <w:style w:type="paragraph" w:customStyle="1" w:styleId="Default">
    <w:name w:val="Default"/>
    <w:rsid w:val="00CD4E3E"/>
    <w:pPr>
      <w:autoSpaceDE w:val="0"/>
      <w:autoSpaceDN w:val="0"/>
      <w:adjustRightInd w:val="0"/>
    </w:pPr>
    <w:rPr>
      <w:rFonts w:ascii="Arial" w:hAnsi="Arial" w:cs="Arial"/>
      <w:color w:val="000000"/>
      <w:sz w:val="24"/>
      <w:szCs w:val="24"/>
      <w:lang w:val="fr-FR" w:eastAsia="fr-FR"/>
    </w:rPr>
  </w:style>
  <w:style w:type="character" w:customStyle="1" w:styleId="apple-converted-space">
    <w:name w:val="apple-converted-space"/>
    <w:basedOn w:val="DefaultParagraphFont"/>
    <w:rsid w:val="00CD4E3E"/>
  </w:style>
  <w:style w:type="table" w:styleId="LightShading-Accent1">
    <w:name w:val="Light Shading Accent 1"/>
    <w:basedOn w:val="TableNormal"/>
    <w:uiPriority w:val="60"/>
    <w:rsid w:val="00CD4E3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CD4E3E"/>
    <w:rPr>
      <w:rFonts w:ascii="Arial" w:eastAsia="SimSun" w:hAnsi="Arial" w:cs="Arial"/>
      <w:sz w:val="22"/>
      <w:lang w:eastAsia="zh-CN"/>
    </w:rPr>
  </w:style>
  <w:style w:type="character" w:styleId="EndnoteReference">
    <w:name w:val="endnote reference"/>
    <w:basedOn w:val="DefaultParagraphFont"/>
    <w:rsid w:val="00CD4E3E"/>
    <w:rPr>
      <w:vertAlign w:val="superscript"/>
    </w:rPr>
  </w:style>
  <w:style w:type="character" w:styleId="FollowedHyperlink">
    <w:name w:val="FollowedHyperlink"/>
    <w:rsid w:val="00CD4E3E"/>
    <w:rPr>
      <w:color w:val="auto"/>
      <w:u w:val="single"/>
    </w:rPr>
  </w:style>
  <w:style w:type="paragraph" w:styleId="DocumentMap">
    <w:name w:val="Document Map"/>
    <w:basedOn w:val="Normal"/>
    <w:link w:val="DocumentMapChar"/>
    <w:rsid w:val="00BA0BE4"/>
    <w:rPr>
      <w:rFonts w:ascii="Lucida Grande" w:hAnsi="Lucida Grande" w:cs="Lucida Grande"/>
      <w:sz w:val="24"/>
      <w:szCs w:val="24"/>
    </w:rPr>
  </w:style>
  <w:style w:type="character" w:customStyle="1" w:styleId="DocumentMapChar">
    <w:name w:val="Document Map Char"/>
    <w:basedOn w:val="DefaultParagraphFont"/>
    <w:link w:val="DocumentMap"/>
    <w:rsid w:val="00BA0BE4"/>
    <w:rPr>
      <w:rFonts w:ascii="Lucida Grande" w:eastAsia="SimSun" w:hAnsi="Lucida Grande" w:cs="Lucida Grande"/>
      <w:sz w:val="24"/>
      <w:szCs w:val="24"/>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footnote text" w:uiPriority="99"/>
    <w:lsdException w:name="header" w:uiPriority="99"/>
    <w:lsdException w:name="caption" w:qFormat="1"/>
    <w:lsdException w:name="footnote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qFormat/>
    <w:rsid w:val="00CD4E3E"/>
    <w:pPr>
      <w:tabs>
        <w:tab w:val="num" w:pos="3240"/>
      </w:tabs>
      <w:ind w:left="2880"/>
      <w:outlineLvl w:val="4"/>
    </w:pPr>
    <w:rPr>
      <w:rFonts w:ascii="Times New Roman" w:eastAsia="Times New Roman" w:hAnsi="Times New Roman" w:cs="Times New Roman"/>
      <w:sz w:val="24"/>
      <w:szCs w:val="24"/>
      <w:lang w:val="x-none" w:eastAsia="x-none"/>
    </w:rPr>
  </w:style>
  <w:style w:type="paragraph" w:styleId="Heading6">
    <w:name w:val="heading 6"/>
    <w:basedOn w:val="Normal"/>
    <w:next w:val="Normal"/>
    <w:link w:val="Heading6Char"/>
    <w:qFormat/>
    <w:rsid w:val="00CD4E3E"/>
    <w:pPr>
      <w:tabs>
        <w:tab w:val="num" w:pos="3960"/>
      </w:tabs>
      <w:ind w:left="3600"/>
      <w:outlineLvl w:val="5"/>
    </w:pPr>
    <w:rPr>
      <w:rFonts w:ascii="Times New Roman" w:eastAsia="Times New Roman" w:hAnsi="Times New Roman" w:cs="Times New Roman"/>
      <w:sz w:val="24"/>
      <w:szCs w:val="24"/>
      <w:lang w:val="x-none" w:eastAsia="x-none"/>
    </w:rPr>
  </w:style>
  <w:style w:type="paragraph" w:styleId="Heading7">
    <w:name w:val="heading 7"/>
    <w:basedOn w:val="Normal"/>
    <w:next w:val="Normal"/>
    <w:link w:val="Heading7Char"/>
    <w:qFormat/>
    <w:rsid w:val="00CD4E3E"/>
    <w:pPr>
      <w:tabs>
        <w:tab w:val="num" w:pos="4680"/>
      </w:tabs>
      <w:spacing w:before="240" w:after="60"/>
      <w:ind w:left="4320"/>
      <w:outlineLvl w:val="6"/>
    </w:pPr>
    <w:rPr>
      <w:rFonts w:ascii="Times New Roman" w:eastAsia="Times New Roman" w:hAnsi="Times New Roman" w:cs="Times New Roman"/>
      <w:sz w:val="24"/>
      <w:szCs w:val="24"/>
      <w:lang w:val="x-none" w:eastAsia="x-none"/>
    </w:rPr>
  </w:style>
  <w:style w:type="paragraph" w:styleId="Heading8">
    <w:name w:val="heading 8"/>
    <w:basedOn w:val="Normal"/>
    <w:next w:val="Normal"/>
    <w:link w:val="Heading8Char"/>
    <w:qFormat/>
    <w:rsid w:val="00CD4E3E"/>
    <w:pPr>
      <w:tabs>
        <w:tab w:val="num" w:pos="5400"/>
      </w:tabs>
      <w:spacing w:before="240" w:after="60"/>
      <w:ind w:left="5040"/>
      <w:outlineLvl w:val="7"/>
    </w:pPr>
    <w:rPr>
      <w:rFonts w:ascii="Times New Roman" w:eastAsia="Times New Roman" w:hAnsi="Times New Roman" w:cs="Times New Roman"/>
      <w:i/>
      <w:iCs/>
      <w:sz w:val="24"/>
      <w:szCs w:val="24"/>
      <w:lang w:val="x-none" w:eastAsia="x-none"/>
    </w:rPr>
  </w:style>
  <w:style w:type="paragraph" w:styleId="Heading9">
    <w:name w:val="heading 9"/>
    <w:basedOn w:val="Normal"/>
    <w:next w:val="Normal"/>
    <w:link w:val="Heading9Char"/>
    <w:qFormat/>
    <w:rsid w:val="00CD4E3E"/>
    <w:pPr>
      <w:tabs>
        <w:tab w:val="num" w:pos="6120"/>
      </w:tabs>
      <w:spacing w:before="240" w:after="60"/>
      <w:ind w:left="5760"/>
      <w:outlineLvl w:val="8"/>
    </w:pPr>
    <w:rPr>
      <w:rFonts w:eastAsia="Times New Roman" w:cs="Times New Roman"/>
      <w:i/>
      <w:iCs/>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122"/>
      </w:numPr>
    </w:pPr>
  </w:style>
  <w:style w:type="paragraph" w:customStyle="1" w:styleId="ONUMFS">
    <w:name w:val="ONUM FS"/>
    <w:basedOn w:val="BodyText"/>
    <w:rsid w:val="00A32C9E"/>
    <w:pPr>
      <w:numPr>
        <w:numId w:val="2"/>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link w:val="ONUME"/>
    <w:locked/>
    <w:rsid w:val="00CD4E3E"/>
    <w:rPr>
      <w:rFonts w:ascii="Arial" w:eastAsia="SimSun" w:hAnsi="Arial" w:cs="Arial"/>
      <w:sz w:val="22"/>
      <w:lang w:val="es-ES" w:eastAsia="zh-CN"/>
    </w:rPr>
  </w:style>
  <w:style w:type="character" w:customStyle="1" w:styleId="Heading5Char">
    <w:name w:val="Heading 5 Char"/>
    <w:basedOn w:val="DefaultParagraphFont"/>
    <w:link w:val="Heading5"/>
    <w:rsid w:val="00CD4E3E"/>
    <w:rPr>
      <w:sz w:val="24"/>
      <w:szCs w:val="24"/>
      <w:lang w:val="x-none" w:eastAsia="x-none"/>
    </w:rPr>
  </w:style>
  <w:style w:type="character" w:customStyle="1" w:styleId="Heading6Char">
    <w:name w:val="Heading 6 Char"/>
    <w:basedOn w:val="DefaultParagraphFont"/>
    <w:link w:val="Heading6"/>
    <w:rsid w:val="00CD4E3E"/>
    <w:rPr>
      <w:sz w:val="24"/>
      <w:szCs w:val="24"/>
      <w:lang w:val="x-none" w:eastAsia="x-none"/>
    </w:rPr>
  </w:style>
  <w:style w:type="character" w:customStyle="1" w:styleId="Heading7Char">
    <w:name w:val="Heading 7 Char"/>
    <w:basedOn w:val="DefaultParagraphFont"/>
    <w:link w:val="Heading7"/>
    <w:rsid w:val="00CD4E3E"/>
    <w:rPr>
      <w:sz w:val="24"/>
      <w:szCs w:val="24"/>
      <w:lang w:val="x-none" w:eastAsia="x-none"/>
    </w:rPr>
  </w:style>
  <w:style w:type="character" w:customStyle="1" w:styleId="Heading8Char">
    <w:name w:val="Heading 8 Char"/>
    <w:basedOn w:val="DefaultParagraphFont"/>
    <w:link w:val="Heading8"/>
    <w:rsid w:val="00CD4E3E"/>
    <w:rPr>
      <w:i/>
      <w:iCs/>
      <w:sz w:val="24"/>
      <w:szCs w:val="24"/>
      <w:lang w:val="x-none" w:eastAsia="x-none"/>
    </w:rPr>
  </w:style>
  <w:style w:type="character" w:customStyle="1" w:styleId="Heading9Char">
    <w:name w:val="Heading 9 Char"/>
    <w:basedOn w:val="DefaultParagraphFont"/>
    <w:link w:val="Heading9"/>
    <w:rsid w:val="00CD4E3E"/>
    <w:rPr>
      <w:rFonts w:ascii="Arial" w:hAnsi="Arial"/>
      <w:i/>
      <w:iCs/>
      <w:sz w:val="22"/>
      <w:szCs w:val="22"/>
      <w:lang w:val="x-none" w:eastAsia="x-none"/>
    </w:rPr>
  </w:style>
  <w:style w:type="paragraph" w:styleId="BalloonText">
    <w:name w:val="Balloon Text"/>
    <w:basedOn w:val="Normal"/>
    <w:link w:val="BalloonTextChar"/>
    <w:rsid w:val="00CD4E3E"/>
    <w:rPr>
      <w:rFonts w:ascii="Tahoma" w:hAnsi="Tahoma" w:cs="Tahoma"/>
      <w:sz w:val="16"/>
      <w:szCs w:val="16"/>
      <w:lang w:val="en-US"/>
    </w:rPr>
  </w:style>
  <w:style w:type="character" w:customStyle="1" w:styleId="BalloonTextChar">
    <w:name w:val="Balloon Text Char"/>
    <w:basedOn w:val="DefaultParagraphFont"/>
    <w:link w:val="BalloonText"/>
    <w:rsid w:val="00CD4E3E"/>
    <w:rPr>
      <w:rFonts w:ascii="Tahoma" w:eastAsia="SimSun" w:hAnsi="Tahoma" w:cs="Tahoma"/>
      <w:sz w:val="16"/>
      <w:szCs w:val="16"/>
      <w:lang w:eastAsia="zh-CN"/>
    </w:rPr>
  </w:style>
  <w:style w:type="paragraph" w:customStyle="1" w:styleId="DecisionInvitingPara">
    <w:name w:val="Decision Inviting Para."/>
    <w:basedOn w:val="Normal"/>
    <w:rsid w:val="00CD4E3E"/>
    <w:pPr>
      <w:spacing w:after="120" w:line="260" w:lineRule="atLeast"/>
      <w:ind w:left="5534"/>
      <w:contextualSpacing/>
    </w:pPr>
    <w:rPr>
      <w:rFonts w:eastAsia="Times New Roman"/>
      <w:i/>
      <w:sz w:val="20"/>
      <w:lang w:val="en-US" w:eastAsia="en-US"/>
    </w:rPr>
  </w:style>
  <w:style w:type="character" w:customStyle="1" w:styleId="HeaderChar">
    <w:name w:val="Header Char"/>
    <w:basedOn w:val="DefaultParagraphFont"/>
    <w:link w:val="Header"/>
    <w:uiPriority w:val="99"/>
    <w:locked/>
    <w:rsid w:val="00CD4E3E"/>
    <w:rPr>
      <w:rFonts w:ascii="Arial" w:eastAsia="SimSun" w:hAnsi="Arial" w:cs="Arial"/>
      <w:sz w:val="22"/>
      <w:lang w:val="es-ES" w:eastAsia="zh-CN"/>
    </w:rPr>
  </w:style>
  <w:style w:type="character" w:styleId="PageNumber">
    <w:name w:val="page number"/>
    <w:basedOn w:val="DefaultParagraphFont"/>
    <w:rsid w:val="00CD4E3E"/>
  </w:style>
  <w:style w:type="table" w:styleId="TableGrid">
    <w:name w:val="Table Grid"/>
    <w:basedOn w:val="TableNormal"/>
    <w:uiPriority w:val="59"/>
    <w:rsid w:val="00CD4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CD4E3E"/>
    <w:pPr>
      <w:tabs>
        <w:tab w:val="left" w:pos="851"/>
        <w:tab w:val="right" w:leader="dot" w:pos="9345"/>
      </w:tabs>
      <w:ind w:left="440"/>
    </w:pPr>
    <w:rPr>
      <w:lang w:val="en-US"/>
    </w:rPr>
  </w:style>
  <w:style w:type="paragraph" w:styleId="TOC1">
    <w:name w:val="toc 1"/>
    <w:basedOn w:val="Normal"/>
    <w:next w:val="Normal"/>
    <w:autoRedefine/>
    <w:uiPriority w:val="39"/>
    <w:rsid w:val="005E6D5A"/>
    <w:pPr>
      <w:tabs>
        <w:tab w:val="left" w:pos="426"/>
        <w:tab w:val="right" w:leader="dot" w:pos="9345"/>
      </w:tabs>
      <w:spacing w:before="240" w:after="240"/>
      <w:ind w:left="426" w:hanging="426"/>
    </w:pPr>
    <w:rPr>
      <w:caps/>
      <w:lang w:val="en-US"/>
    </w:rPr>
  </w:style>
  <w:style w:type="paragraph" w:styleId="TOC2">
    <w:name w:val="toc 2"/>
    <w:basedOn w:val="Normal"/>
    <w:next w:val="Normal"/>
    <w:autoRedefine/>
    <w:uiPriority w:val="39"/>
    <w:rsid w:val="00CD4E3E"/>
    <w:pPr>
      <w:spacing w:before="120" w:after="120"/>
      <w:ind w:left="221"/>
    </w:pPr>
    <w:rPr>
      <w:caps/>
      <w:lang w:val="en-US"/>
    </w:rPr>
  </w:style>
  <w:style w:type="character" w:styleId="Hyperlink">
    <w:name w:val="Hyperlink"/>
    <w:basedOn w:val="DefaultParagraphFont"/>
    <w:uiPriority w:val="99"/>
    <w:rsid w:val="00CD4E3E"/>
    <w:rPr>
      <w:color w:val="0000FF"/>
      <w:u w:val="single"/>
    </w:rPr>
  </w:style>
  <w:style w:type="paragraph" w:customStyle="1" w:styleId="StyleBoldBefore3pt">
    <w:name w:val="Style Bold Before:  3 pt"/>
    <w:basedOn w:val="Normal"/>
    <w:rsid w:val="00CD4E3E"/>
    <w:pPr>
      <w:spacing w:before="60" w:after="240"/>
    </w:pPr>
    <w:rPr>
      <w:rFonts w:eastAsia="Times New Roman" w:cs="Times New Roman"/>
      <w:b/>
      <w:bCs/>
      <w:lang w:val="en-US"/>
    </w:rPr>
  </w:style>
  <w:style w:type="paragraph" w:styleId="ListParagraph">
    <w:name w:val="List Paragraph"/>
    <w:basedOn w:val="Normal"/>
    <w:uiPriority w:val="34"/>
    <w:qFormat/>
    <w:rsid w:val="00CD4E3E"/>
    <w:pPr>
      <w:ind w:left="567"/>
    </w:pPr>
    <w:rPr>
      <w:lang w:val="en-US"/>
    </w:rPr>
  </w:style>
  <w:style w:type="character" w:customStyle="1" w:styleId="FootnoteTextChar">
    <w:name w:val="Footnote Text Char"/>
    <w:link w:val="FootnoteText"/>
    <w:uiPriority w:val="99"/>
    <w:semiHidden/>
    <w:locked/>
    <w:rsid w:val="00CD4E3E"/>
    <w:rPr>
      <w:rFonts w:ascii="Arial" w:eastAsia="SimSun" w:hAnsi="Arial" w:cs="Arial"/>
      <w:sz w:val="18"/>
      <w:lang w:val="es-ES" w:eastAsia="zh-CN"/>
    </w:rPr>
  </w:style>
  <w:style w:type="character" w:styleId="FootnoteReference">
    <w:name w:val="footnote reference"/>
    <w:uiPriority w:val="99"/>
    <w:rsid w:val="00CD4E3E"/>
    <w:rPr>
      <w:rFonts w:cs="Times New Roman"/>
      <w:vertAlign w:val="superscript"/>
    </w:rPr>
  </w:style>
  <w:style w:type="character" w:customStyle="1" w:styleId="HeaderChar2">
    <w:name w:val="Header Char2"/>
    <w:locked/>
    <w:rsid w:val="00CD4E3E"/>
    <w:rPr>
      <w:rFonts w:ascii="Arial" w:hAnsi="Arial" w:cs="Arial"/>
      <w:sz w:val="22"/>
      <w:lang w:val="en-US" w:eastAsia="en-US" w:bidi="ar-SA"/>
    </w:rPr>
  </w:style>
  <w:style w:type="character" w:customStyle="1" w:styleId="FooterChar">
    <w:name w:val="Footer Char"/>
    <w:link w:val="Footer"/>
    <w:semiHidden/>
    <w:locked/>
    <w:rsid w:val="00CD4E3E"/>
    <w:rPr>
      <w:rFonts w:ascii="Arial" w:eastAsia="SimSun" w:hAnsi="Arial" w:cs="Arial"/>
      <w:sz w:val="22"/>
      <w:lang w:val="es-ES" w:eastAsia="zh-CN"/>
    </w:rPr>
  </w:style>
  <w:style w:type="character" w:customStyle="1" w:styleId="FootnoteTextChar1">
    <w:name w:val="Footnote Text Char1"/>
    <w:semiHidden/>
    <w:locked/>
    <w:rsid w:val="00CD4E3E"/>
    <w:rPr>
      <w:rFonts w:ascii="Arial" w:hAnsi="Arial" w:cs="Arial"/>
      <w:sz w:val="18"/>
      <w:lang w:val="en-US" w:eastAsia="en-US" w:bidi="ar-SA"/>
    </w:rPr>
  </w:style>
  <w:style w:type="character" w:styleId="CommentReference">
    <w:name w:val="annotation reference"/>
    <w:basedOn w:val="DefaultParagraphFont"/>
    <w:rsid w:val="00CD4E3E"/>
    <w:rPr>
      <w:sz w:val="16"/>
      <w:szCs w:val="16"/>
    </w:rPr>
  </w:style>
  <w:style w:type="paragraph" w:styleId="CommentSubject">
    <w:name w:val="annotation subject"/>
    <w:basedOn w:val="CommentText"/>
    <w:next w:val="CommentText"/>
    <w:link w:val="CommentSubjectChar"/>
    <w:rsid w:val="00CD4E3E"/>
    <w:rPr>
      <w:b/>
      <w:bCs/>
      <w:sz w:val="20"/>
      <w:lang w:val="en-US"/>
    </w:rPr>
  </w:style>
  <w:style w:type="character" w:customStyle="1" w:styleId="CommentTextChar">
    <w:name w:val="Comment Text Char"/>
    <w:basedOn w:val="DefaultParagraphFont"/>
    <w:link w:val="CommentText"/>
    <w:semiHidden/>
    <w:rsid w:val="00CD4E3E"/>
    <w:rPr>
      <w:rFonts w:ascii="Arial" w:eastAsia="SimSun" w:hAnsi="Arial" w:cs="Arial"/>
      <w:sz w:val="18"/>
      <w:lang w:val="es-ES" w:eastAsia="zh-CN"/>
    </w:rPr>
  </w:style>
  <w:style w:type="character" w:customStyle="1" w:styleId="CommentSubjectChar">
    <w:name w:val="Comment Subject Char"/>
    <w:basedOn w:val="CommentTextChar"/>
    <w:link w:val="CommentSubject"/>
    <w:rsid w:val="00CD4E3E"/>
    <w:rPr>
      <w:rFonts w:ascii="Arial" w:eastAsia="SimSun" w:hAnsi="Arial" w:cs="Arial"/>
      <w:b/>
      <w:bCs/>
      <w:sz w:val="18"/>
      <w:lang w:val="es-ES" w:eastAsia="zh-CN"/>
    </w:rPr>
  </w:style>
  <w:style w:type="character" w:customStyle="1" w:styleId="Heading1Char">
    <w:name w:val="Heading 1 Char"/>
    <w:basedOn w:val="DefaultParagraphFont"/>
    <w:link w:val="Heading1"/>
    <w:rsid w:val="00CD4E3E"/>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CD4E3E"/>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CD4E3E"/>
    <w:rPr>
      <w:rFonts w:ascii="Arial" w:eastAsia="SimSun" w:hAnsi="Arial" w:cs="Arial"/>
      <w:bCs/>
      <w:sz w:val="22"/>
      <w:szCs w:val="26"/>
      <w:u w:val="single"/>
      <w:lang w:val="es-ES" w:eastAsia="zh-CN"/>
    </w:rPr>
  </w:style>
  <w:style w:type="paragraph" w:customStyle="1" w:styleId="Default">
    <w:name w:val="Default"/>
    <w:rsid w:val="00CD4E3E"/>
    <w:pPr>
      <w:autoSpaceDE w:val="0"/>
      <w:autoSpaceDN w:val="0"/>
      <w:adjustRightInd w:val="0"/>
    </w:pPr>
    <w:rPr>
      <w:rFonts w:ascii="Arial" w:hAnsi="Arial" w:cs="Arial"/>
      <w:color w:val="000000"/>
      <w:sz w:val="24"/>
      <w:szCs w:val="24"/>
      <w:lang w:val="fr-FR" w:eastAsia="fr-FR"/>
    </w:rPr>
  </w:style>
  <w:style w:type="character" w:customStyle="1" w:styleId="apple-converted-space">
    <w:name w:val="apple-converted-space"/>
    <w:basedOn w:val="DefaultParagraphFont"/>
    <w:rsid w:val="00CD4E3E"/>
  </w:style>
  <w:style w:type="table" w:styleId="LightShading-Accent1">
    <w:name w:val="Light Shading Accent 1"/>
    <w:basedOn w:val="TableNormal"/>
    <w:uiPriority w:val="60"/>
    <w:rsid w:val="00CD4E3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CD4E3E"/>
    <w:rPr>
      <w:rFonts w:ascii="Arial" w:eastAsia="SimSun" w:hAnsi="Arial" w:cs="Arial"/>
      <w:sz w:val="22"/>
      <w:lang w:eastAsia="zh-CN"/>
    </w:rPr>
  </w:style>
  <w:style w:type="character" w:styleId="EndnoteReference">
    <w:name w:val="endnote reference"/>
    <w:basedOn w:val="DefaultParagraphFont"/>
    <w:rsid w:val="00CD4E3E"/>
    <w:rPr>
      <w:vertAlign w:val="superscript"/>
    </w:rPr>
  </w:style>
  <w:style w:type="character" w:styleId="FollowedHyperlink">
    <w:name w:val="FollowedHyperlink"/>
    <w:rsid w:val="00CD4E3E"/>
    <w:rPr>
      <w:color w:val="auto"/>
      <w:u w:val="single"/>
    </w:rPr>
  </w:style>
  <w:style w:type="paragraph" w:styleId="DocumentMap">
    <w:name w:val="Document Map"/>
    <w:basedOn w:val="Normal"/>
    <w:link w:val="DocumentMapChar"/>
    <w:rsid w:val="00BA0BE4"/>
    <w:rPr>
      <w:rFonts w:ascii="Lucida Grande" w:hAnsi="Lucida Grande" w:cs="Lucida Grande"/>
      <w:sz w:val="24"/>
      <w:szCs w:val="24"/>
    </w:rPr>
  </w:style>
  <w:style w:type="character" w:customStyle="1" w:styleId="DocumentMapChar">
    <w:name w:val="Document Map Char"/>
    <w:basedOn w:val="DefaultParagraphFont"/>
    <w:link w:val="DocumentMap"/>
    <w:rsid w:val="00BA0BE4"/>
    <w:rPr>
      <w:rFonts w:ascii="Lucida Grande" w:eastAsia="SimSun" w:hAnsi="Lucida Grande" w:cs="Lucida Grande"/>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3835">
      <w:bodyDiv w:val="1"/>
      <w:marLeft w:val="0"/>
      <w:marRight w:val="0"/>
      <w:marTop w:val="0"/>
      <w:marBottom w:val="0"/>
      <w:divBdr>
        <w:top w:val="none" w:sz="0" w:space="0" w:color="auto"/>
        <w:left w:val="none" w:sz="0" w:space="0" w:color="auto"/>
        <w:bottom w:val="none" w:sz="0" w:space="0" w:color="auto"/>
        <w:right w:val="none" w:sz="0" w:space="0" w:color="auto"/>
      </w:divBdr>
    </w:div>
    <w:div w:id="97021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2.xml"/><Relationship Id="rId26" Type="http://schemas.openxmlformats.org/officeDocument/2006/relationships/chart" Target="charts/chart5.xml"/><Relationship Id="rId39" Type="http://schemas.openxmlformats.org/officeDocument/2006/relationships/image" Target="media/image16.png"/><Relationship Id="rId21" Type="http://schemas.openxmlformats.org/officeDocument/2006/relationships/chart" Target="charts/chart3.xm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header" Target="header2.xml"/><Relationship Id="rId63" Type="http://schemas.openxmlformats.org/officeDocument/2006/relationships/header" Target="header10.xml"/><Relationship Id="rId68" Type="http://schemas.openxmlformats.org/officeDocument/2006/relationships/hyperlink" Target="http://www.wipo.int/amc/en/domains/cctld/" TargetMode="External"/><Relationship Id="rId76" Type="http://schemas.openxmlformats.org/officeDocument/2006/relationships/hyperlink" Target="http://www.wipo.int/edocs/mdocs/govbody/en/wo_pbc_24/wo_pbc_24_6.pdf" TargetMode="External"/><Relationship Id="rId7" Type="http://schemas.openxmlformats.org/officeDocument/2006/relationships/footnotes" Target="footnotes.xml"/><Relationship Id="rId71" Type="http://schemas.openxmlformats.org/officeDocument/2006/relationships/hyperlink" Target="http://www.wipo.int/cws/en/" TargetMode="Externa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7.xml"/><Relationship Id="rId11" Type="http://schemas.openxmlformats.org/officeDocument/2006/relationships/image" Target="media/image2.png"/><Relationship Id="rId24" Type="http://schemas.openxmlformats.org/officeDocument/2006/relationships/chart" Target="charts/chart4.xm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header" Target="header5.xml"/><Relationship Id="rId66" Type="http://schemas.openxmlformats.org/officeDocument/2006/relationships/hyperlink" Target="http://www.wipo.int/lisbon/en/" TargetMode="External"/><Relationship Id="rId74" Type="http://schemas.openxmlformats.org/officeDocument/2006/relationships/hyperlink" Target="http://www.wipo.int/case/en/" TargetMode="External"/><Relationship Id="rId79" Type="http://schemas.openxmlformats.org/officeDocument/2006/relationships/header" Target="header12.xml"/><Relationship Id="rId5" Type="http://schemas.openxmlformats.org/officeDocument/2006/relationships/settings" Target="settings.xml"/><Relationship Id="rId61" Type="http://schemas.openxmlformats.org/officeDocument/2006/relationships/header" Target="header8.xml"/><Relationship Id="rId82"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wmf"/><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header" Target="header7.xml"/><Relationship Id="rId65" Type="http://schemas.openxmlformats.org/officeDocument/2006/relationships/hyperlink" Target="http://www.wipo.int/edocs/mdocs/pct/en/pct_wg_9/pct_wg_9_11.pdf" TargetMode="External"/><Relationship Id="rId73" Type="http://schemas.openxmlformats.org/officeDocument/2006/relationships/hyperlink" Target="http://www.wipo.int/das/en/participating_offices.html" TargetMode="External"/><Relationship Id="rId78" Type="http://schemas.openxmlformats.org/officeDocument/2006/relationships/header" Target="header11.xml"/><Relationship Id="rId8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chart" Target="charts/chart3.xml"/><Relationship Id="rId27" Type="http://schemas.openxmlformats.org/officeDocument/2006/relationships/chart" Target="charts/chart6.xm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header" Target="header3.xml"/><Relationship Id="rId64" Type="http://schemas.openxmlformats.org/officeDocument/2006/relationships/hyperlink" Target="http://www.wipo.int/edocs/mdocs/govbody/en/wo_ga_47/wo_ga_47_19.pdf" TargetMode="External"/><Relationship Id="rId69" Type="http://schemas.openxmlformats.org/officeDocument/2006/relationships/hyperlink" Target="http://welc.wipo.int" TargetMode="External"/><Relationship Id="rId77" Type="http://schemas.openxmlformats.org/officeDocument/2006/relationships/hyperlink" Target="http://www.wipo.int/treaties/en/ShowResults.jsp?lang=en&amp;treaty_id=9" TargetMode="External"/><Relationship Id="rId8" Type="http://schemas.openxmlformats.org/officeDocument/2006/relationships/endnotes" Target="endnotes.xml"/><Relationship Id="rId51" Type="http://schemas.openxmlformats.org/officeDocument/2006/relationships/image" Target="media/image28.png"/><Relationship Id="rId72" Type="http://schemas.openxmlformats.org/officeDocument/2006/relationships/hyperlink" Target="http://www.wipo.int/branddb/en/" TargetMode="External"/><Relationship Id="rId80" Type="http://schemas.openxmlformats.org/officeDocument/2006/relationships/header" Target="header13.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2.xml"/><Relationship Id="rId25" Type="http://schemas.openxmlformats.org/officeDocument/2006/relationships/chart" Target="charts/chart5.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header" Target="header6.xml"/><Relationship Id="rId67" Type="http://schemas.openxmlformats.org/officeDocument/2006/relationships/hyperlink" Target="http://www.wipo.int/ipdl/en/search/lisbon/search-struct.jsp" TargetMode="External"/><Relationship Id="rId20" Type="http://schemas.openxmlformats.org/officeDocument/2006/relationships/image" Target="media/image60.wmf"/><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header" Target="header9.xml"/><Relationship Id="rId70" Type="http://schemas.openxmlformats.org/officeDocument/2006/relationships/hyperlink" Target="http://www.wipo.int/standards/en/part_03_standards.html" TargetMode="External"/><Relationship Id="rId75" Type="http://schemas.openxmlformats.org/officeDocument/2006/relationships/hyperlink" Target="https://www3.wipo.int/wipogreen/en/network/"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4.xml"/><Relationship Id="rId28" Type="http://schemas.openxmlformats.org/officeDocument/2006/relationships/chart" Target="charts/chart6.xml"/><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header" Target="header4.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00_0_OMPI%200716:ref%203%20es_Summary%20of%20PPR%20Validation%20Shee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00_0_OMPI%200716:ref%203%20es_Summary%20of%20PPR%20Validation%20Shee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00_0_OMPI%200716:ref%203%20es_Summary%20of%20PPR%20Validation%20Shee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00_0_OMPI%200716:ref%203%20es_Summary%20of%20PPR%20Validation%20Shee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00_0_OMPI%200716:ref%203%20es_Summary%20of%20PPR%20Validation%20Shee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00_0_OMPI%200716:ref%203%20es_Summary%20of%20PPR%20Validation%20Shee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00_0_OMPI%200716:ref%203%20es_Summary%20of%20PPR%20Validation%20Shee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Pertinente y valioso</a:t>
            </a:r>
          </a:p>
        </c:rich>
      </c:tx>
      <c:layout>
        <c:manualLayout>
          <c:xMode val="edge"/>
          <c:yMode val="edge"/>
          <c:x val="0.27843859943039001"/>
          <c:y val="3.9977865670016996E-3"/>
        </c:manualLayout>
      </c:layout>
      <c:overlay val="0"/>
    </c:title>
    <c:autoTitleDeleted val="0"/>
    <c:plotArea>
      <c:layout>
        <c:manualLayout>
          <c:layoutTarget val="inner"/>
          <c:xMode val="edge"/>
          <c:yMode val="edge"/>
          <c:x val="8.1354558073857802E-2"/>
          <c:y val="0.14433788706624801"/>
          <c:w val="0.85025638417538196"/>
          <c:h val="0.65955358390826901"/>
        </c:manualLayout>
      </c:layout>
      <c:barChart>
        <c:barDir val="col"/>
        <c:grouping val="clustered"/>
        <c:varyColors val="0"/>
        <c:ser>
          <c:idx val="0"/>
          <c:order val="0"/>
          <c:spPr>
            <a:solidFill>
              <a:srgbClr val="00B050"/>
            </a:solidFill>
          </c:spPr>
          <c:invertIfNegative val="0"/>
          <c:dPt>
            <c:idx val="1"/>
            <c:invertIfNegative val="0"/>
            <c:bubble3D val="0"/>
            <c:spPr>
              <a:solidFill>
                <a:schemeClr val="accent6"/>
              </a:solidFill>
            </c:spPr>
          </c:dPt>
          <c:dPt>
            <c:idx val="2"/>
            <c:invertIfNegative val="0"/>
            <c:bubble3D val="0"/>
            <c:spPr>
              <a:solidFill>
                <a:srgbClr val="FF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RV!$B$1:$D$1</c:f>
              <c:strCache>
                <c:ptCount val="3"/>
                <c:pt idx="0">
                  <c:v>Cumple suficientemente los criterios</c:v>
                </c:pt>
                <c:pt idx="1">
                  <c:v>Cumple parcialmente los criterios</c:v>
                </c:pt>
                <c:pt idx="2">
                  <c:v>No cumple los criterios</c:v>
                </c:pt>
              </c:strCache>
            </c:strRef>
          </c:cat>
          <c:val>
            <c:numRef>
              <c:f>RV!$B$33:$D$33</c:f>
              <c:numCache>
                <c:formatCode>General</c:formatCode>
                <c:ptCount val="3"/>
                <c:pt idx="0">
                  <c:v>27</c:v>
                </c:pt>
                <c:pt idx="1">
                  <c:v>3</c:v>
                </c:pt>
                <c:pt idx="2">
                  <c:v>0</c:v>
                </c:pt>
              </c:numCache>
            </c:numRef>
          </c:val>
        </c:ser>
        <c:dLbls>
          <c:showLegendKey val="0"/>
          <c:showVal val="1"/>
          <c:showCatName val="0"/>
          <c:showSerName val="0"/>
          <c:showPercent val="0"/>
          <c:showBubbleSize val="0"/>
        </c:dLbls>
        <c:gapWidth val="75"/>
        <c:axId val="127612032"/>
        <c:axId val="127648512"/>
      </c:barChart>
      <c:catAx>
        <c:axId val="127612032"/>
        <c:scaling>
          <c:orientation val="minMax"/>
        </c:scaling>
        <c:delete val="0"/>
        <c:axPos val="b"/>
        <c:numFmt formatCode="General" sourceLinked="0"/>
        <c:majorTickMark val="none"/>
        <c:minorTickMark val="none"/>
        <c:tickLblPos val="nextTo"/>
        <c:crossAx val="127648512"/>
        <c:crosses val="autoZero"/>
        <c:auto val="1"/>
        <c:lblAlgn val="ctr"/>
        <c:lblOffset val="100"/>
        <c:noMultiLvlLbl val="0"/>
      </c:catAx>
      <c:valAx>
        <c:axId val="127648512"/>
        <c:scaling>
          <c:orientation val="minMax"/>
        </c:scaling>
        <c:delete val="0"/>
        <c:axPos val="l"/>
        <c:numFmt formatCode="General" sourceLinked="1"/>
        <c:majorTickMark val="none"/>
        <c:minorTickMark val="none"/>
        <c:tickLblPos val="nextTo"/>
        <c:crossAx val="127612032"/>
        <c:crosses val="autoZero"/>
        <c:crossBetween val="between"/>
      </c:valAx>
      <c:spPr>
        <a:noFill/>
        <a:ln w="25400">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b="1" i="0" u="none" strike="noStrike" baseline="0">
                <a:effectLst/>
              </a:rPr>
              <a:t>Suficiente y completo</a:t>
            </a:r>
            <a:endParaRPr lang="en-US" sz="1400"/>
          </a:p>
        </c:rich>
      </c:tx>
      <c:layout/>
      <c:overlay val="0"/>
    </c:title>
    <c:autoTitleDeleted val="0"/>
    <c:plotArea>
      <c:layout>
        <c:manualLayout>
          <c:layoutTarget val="inner"/>
          <c:xMode val="edge"/>
          <c:yMode val="edge"/>
          <c:x val="7.1988407699037596E-2"/>
          <c:y val="0.19925457603331301"/>
          <c:w val="0.89745603674540697"/>
          <c:h val="0.69247245667971902"/>
        </c:manualLayout>
      </c:layout>
      <c:barChart>
        <c:barDir val="col"/>
        <c:grouping val="clustered"/>
        <c:varyColors val="0"/>
        <c:ser>
          <c:idx val="0"/>
          <c:order val="0"/>
          <c:tx>
            <c:v>series 1</c:v>
          </c:tx>
          <c:invertIfNegative val="0"/>
          <c:dPt>
            <c:idx val="0"/>
            <c:invertIfNegative val="0"/>
            <c:bubble3D val="0"/>
            <c:spPr>
              <a:solidFill>
                <a:srgbClr val="00B050"/>
              </a:solidFill>
            </c:spPr>
          </c:dPt>
          <c:dPt>
            <c:idx val="1"/>
            <c:invertIfNegative val="0"/>
            <c:bubble3D val="0"/>
            <c:spPr>
              <a:ln>
                <a:solidFill>
                  <a:schemeClr val="accent6"/>
                </a:solidFill>
              </a:ln>
            </c:spPr>
          </c:dPt>
          <c:dPt>
            <c:idx val="2"/>
            <c:invertIfNegative val="0"/>
            <c:bubble3D val="0"/>
            <c:spPr>
              <a:solidFill>
                <a:srgbClr val="FF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SC!$B$1:$D$1</c:f>
              <c:strCache>
                <c:ptCount val="3"/>
                <c:pt idx="0">
                  <c:v>Cumple suficientemente los criterios</c:v>
                </c:pt>
                <c:pt idx="1">
                  <c:v>Cumple parcialmente los criterios</c:v>
                </c:pt>
                <c:pt idx="2">
                  <c:v>No cumple los criterios</c:v>
                </c:pt>
              </c:strCache>
            </c:strRef>
          </c:cat>
          <c:val>
            <c:numRef>
              <c:f>SC!$B$33:$D$33</c:f>
              <c:numCache>
                <c:formatCode>General</c:formatCode>
                <c:ptCount val="3"/>
                <c:pt idx="0">
                  <c:v>22</c:v>
                </c:pt>
                <c:pt idx="1">
                  <c:v>7</c:v>
                </c:pt>
                <c:pt idx="2">
                  <c:v>1</c:v>
                </c:pt>
              </c:numCache>
            </c:numRef>
          </c:val>
        </c:ser>
        <c:dLbls>
          <c:showLegendKey val="0"/>
          <c:showVal val="1"/>
          <c:showCatName val="0"/>
          <c:showSerName val="0"/>
          <c:showPercent val="0"/>
          <c:showBubbleSize val="0"/>
        </c:dLbls>
        <c:gapWidth val="75"/>
        <c:axId val="127677184"/>
        <c:axId val="127681280"/>
      </c:barChart>
      <c:catAx>
        <c:axId val="127677184"/>
        <c:scaling>
          <c:orientation val="minMax"/>
        </c:scaling>
        <c:delete val="0"/>
        <c:axPos val="b"/>
        <c:numFmt formatCode="General" sourceLinked="0"/>
        <c:majorTickMark val="none"/>
        <c:minorTickMark val="none"/>
        <c:tickLblPos val="nextTo"/>
        <c:crossAx val="127681280"/>
        <c:crosses val="autoZero"/>
        <c:auto val="1"/>
        <c:lblAlgn val="ctr"/>
        <c:lblOffset val="100"/>
        <c:noMultiLvlLbl val="0"/>
      </c:catAx>
      <c:valAx>
        <c:axId val="127681280"/>
        <c:scaling>
          <c:orientation val="minMax"/>
        </c:scaling>
        <c:delete val="0"/>
        <c:axPos val="l"/>
        <c:numFmt formatCode="General" sourceLinked="1"/>
        <c:majorTickMark val="none"/>
        <c:minorTickMark val="none"/>
        <c:tickLblPos val="nextTo"/>
        <c:crossAx val="127677184"/>
        <c:crosses val="autoZero"/>
        <c:crossBetween val="between"/>
      </c:valAx>
    </c:plotArea>
    <c:plotVisOnly val="1"/>
    <c:dispBlanksAs val="gap"/>
    <c:showDLblsOverMax val="0"/>
  </c:chart>
  <c:spPr>
    <a:ln>
      <a:solidFill>
        <a:schemeClr val="tx1">
          <a:lumMod val="50000"/>
          <a:lumOff val="50000"/>
        </a:schemeClr>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400"/>
              <a:t>Exacto y verificable</a:t>
            </a:r>
          </a:p>
        </c:rich>
      </c:tx>
      <c:layout>
        <c:manualLayout>
          <c:xMode val="edge"/>
          <c:yMode val="edge"/>
          <c:x val="0.218213738706826"/>
          <c:y val="1.5209125475285201E-2"/>
        </c:manualLayout>
      </c:layout>
      <c:overlay val="0"/>
    </c:title>
    <c:autoTitleDeleted val="0"/>
    <c:plotArea>
      <c:layout/>
      <c:barChart>
        <c:barDir val="col"/>
        <c:grouping val="clustered"/>
        <c:varyColors val="0"/>
        <c:ser>
          <c:idx val="0"/>
          <c:order val="0"/>
          <c:tx>
            <c:v>series</c:v>
          </c:tx>
          <c:invertIfNegative val="0"/>
          <c:dPt>
            <c:idx val="0"/>
            <c:invertIfNegative val="0"/>
            <c:bubble3D val="0"/>
            <c:spPr>
              <a:solidFill>
                <a:srgbClr val="00B050"/>
              </a:solidFill>
            </c:spPr>
          </c:dPt>
          <c:dPt>
            <c:idx val="1"/>
            <c:invertIfNegative val="0"/>
            <c:bubble3D val="0"/>
            <c:spPr>
              <a:solidFill>
                <a:schemeClr val="accent6"/>
              </a:solidFill>
            </c:spPr>
          </c:dPt>
          <c:dPt>
            <c:idx val="2"/>
            <c:invertIfNegative val="0"/>
            <c:bubble3D val="0"/>
            <c:spPr>
              <a:solidFill>
                <a:srgbClr val="FF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AV!$B$1:$D$1</c:f>
              <c:strCache>
                <c:ptCount val="3"/>
                <c:pt idx="0">
                  <c:v>Cumple suficientemente los criterios</c:v>
                </c:pt>
                <c:pt idx="1">
                  <c:v>Cumple parcialmente los criterios</c:v>
                </c:pt>
                <c:pt idx="2">
                  <c:v>No cumple los criterios</c:v>
                </c:pt>
              </c:strCache>
            </c:strRef>
          </c:cat>
          <c:val>
            <c:numRef>
              <c:f>AV!$B$33:$D$33</c:f>
              <c:numCache>
                <c:formatCode>General</c:formatCode>
                <c:ptCount val="3"/>
                <c:pt idx="0">
                  <c:v>23</c:v>
                </c:pt>
                <c:pt idx="1">
                  <c:v>7</c:v>
                </c:pt>
                <c:pt idx="2">
                  <c:v>0</c:v>
                </c:pt>
              </c:numCache>
            </c:numRef>
          </c:val>
        </c:ser>
        <c:dLbls>
          <c:showLegendKey val="0"/>
          <c:showVal val="1"/>
          <c:showCatName val="0"/>
          <c:showSerName val="0"/>
          <c:showPercent val="0"/>
          <c:showBubbleSize val="0"/>
        </c:dLbls>
        <c:gapWidth val="75"/>
        <c:axId val="127795200"/>
        <c:axId val="127796736"/>
      </c:barChart>
      <c:catAx>
        <c:axId val="127795200"/>
        <c:scaling>
          <c:orientation val="minMax"/>
        </c:scaling>
        <c:delete val="0"/>
        <c:axPos val="b"/>
        <c:numFmt formatCode="General" sourceLinked="0"/>
        <c:majorTickMark val="none"/>
        <c:minorTickMark val="none"/>
        <c:tickLblPos val="nextTo"/>
        <c:crossAx val="127796736"/>
        <c:crosses val="autoZero"/>
        <c:auto val="1"/>
        <c:lblAlgn val="ctr"/>
        <c:lblOffset val="100"/>
        <c:noMultiLvlLbl val="0"/>
      </c:catAx>
      <c:valAx>
        <c:axId val="127796736"/>
        <c:scaling>
          <c:orientation val="minMax"/>
        </c:scaling>
        <c:delete val="0"/>
        <c:axPos val="l"/>
        <c:numFmt formatCode="General" sourceLinked="1"/>
        <c:majorTickMark val="none"/>
        <c:minorTickMark val="none"/>
        <c:tickLblPos val="nextTo"/>
        <c:crossAx val="12779520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400">
                <a:effectLst/>
              </a:rPr>
              <a:t>Puntualidad en la presentación de informes</a:t>
            </a:r>
          </a:p>
        </c:rich>
      </c:tx>
      <c:layout>
        <c:manualLayout>
          <c:xMode val="edge"/>
          <c:yMode val="edge"/>
          <c:x val="0.15418858020105999"/>
          <c:y val="3.7495883356785699E-3"/>
        </c:manualLayout>
      </c:layout>
      <c:overlay val="0"/>
    </c:title>
    <c:autoTitleDeleted val="0"/>
    <c:plotArea>
      <c:layout/>
      <c:barChart>
        <c:barDir val="col"/>
        <c:grouping val="clustered"/>
        <c:varyColors val="0"/>
        <c:ser>
          <c:idx val="0"/>
          <c:order val="0"/>
          <c:invertIfNegative val="0"/>
          <c:dPt>
            <c:idx val="0"/>
            <c:invertIfNegative val="0"/>
            <c:bubble3D val="0"/>
            <c:spPr>
              <a:solidFill>
                <a:srgbClr val="00B050"/>
              </a:solidFill>
            </c:spPr>
          </c:dPt>
          <c:dPt>
            <c:idx val="1"/>
            <c:invertIfNegative val="0"/>
            <c:bubble3D val="0"/>
            <c:spPr>
              <a:solidFill>
                <a:schemeClr val="accent6"/>
              </a:solidFill>
            </c:spPr>
          </c:dPt>
          <c:dPt>
            <c:idx val="2"/>
            <c:invertIfNegative val="0"/>
            <c:bubble3D val="0"/>
            <c:spPr>
              <a:solidFill>
                <a:srgbClr val="FF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TR!$B$1:$D$1</c:f>
              <c:strCache>
                <c:ptCount val="3"/>
                <c:pt idx="0">
                  <c:v>Cumple suficientemente los criterios</c:v>
                </c:pt>
                <c:pt idx="1">
                  <c:v>Cumple parcialmente los criterios</c:v>
                </c:pt>
                <c:pt idx="2">
                  <c:v>No cumple los criterios</c:v>
                </c:pt>
              </c:strCache>
            </c:strRef>
          </c:cat>
          <c:val>
            <c:numRef>
              <c:f>TR!$B$33:$D$33</c:f>
              <c:numCache>
                <c:formatCode>General</c:formatCode>
                <c:ptCount val="3"/>
                <c:pt idx="0">
                  <c:v>22</c:v>
                </c:pt>
                <c:pt idx="1">
                  <c:v>7</c:v>
                </c:pt>
                <c:pt idx="2">
                  <c:v>1</c:v>
                </c:pt>
              </c:numCache>
            </c:numRef>
          </c:val>
        </c:ser>
        <c:dLbls>
          <c:showLegendKey val="0"/>
          <c:showVal val="1"/>
          <c:showCatName val="0"/>
          <c:showSerName val="0"/>
          <c:showPercent val="0"/>
          <c:showBubbleSize val="0"/>
        </c:dLbls>
        <c:gapWidth val="75"/>
        <c:axId val="127812352"/>
        <c:axId val="127824640"/>
      </c:barChart>
      <c:catAx>
        <c:axId val="127812352"/>
        <c:scaling>
          <c:orientation val="minMax"/>
        </c:scaling>
        <c:delete val="0"/>
        <c:axPos val="b"/>
        <c:numFmt formatCode="General" sourceLinked="0"/>
        <c:majorTickMark val="none"/>
        <c:minorTickMark val="none"/>
        <c:tickLblPos val="nextTo"/>
        <c:crossAx val="127824640"/>
        <c:crosses val="autoZero"/>
        <c:auto val="1"/>
        <c:lblAlgn val="ctr"/>
        <c:lblOffset val="100"/>
        <c:noMultiLvlLbl val="0"/>
      </c:catAx>
      <c:valAx>
        <c:axId val="127824640"/>
        <c:scaling>
          <c:orientation val="minMax"/>
        </c:scaling>
        <c:delete val="0"/>
        <c:axPos val="l"/>
        <c:numFmt formatCode="General" sourceLinked="1"/>
        <c:majorTickMark val="none"/>
        <c:minorTickMark val="none"/>
        <c:tickLblPos val="nextTo"/>
        <c:crossAx val="12781235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b="1" i="0" u="none" strike="noStrike" baseline="0">
                <a:effectLst/>
              </a:rPr>
              <a:t>Claro y transparente</a:t>
            </a:r>
            <a:endParaRPr lang="en-US" sz="1400"/>
          </a:p>
        </c:rich>
      </c:tx>
      <c:layout>
        <c:manualLayout>
          <c:xMode val="edge"/>
          <c:yMode val="edge"/>
          <c:x val="0.22346810422282101"/>
          <c:y val="1.38888888888889E-2"/>
        </c:manualLayout>
      </c:layout>
      <c:overlay val="0"/>
    </c:title>
    <c:autoTitleDeleted val="0"/>
    <c:plotArea>
      <c:layout/>
      <c:barChart>
        <c:barDir val="col"/>
        <c:grouping val="clustered"/>
        <c:varyColors val="0"/>
        <c:ser>
          <c:idx val="0"/>
          <c:order val="0"/>
          <c:invertIfNegative val="0"/>
          <c:dPt>
            <c:idx val="0"/>
            <c:invertIfNegative val="0"/>
            <c:bubble3D val="0"/>
            <c:spPr>
              <a:solidFill>
                <a:srgbClr val="00B050"/>
              </a:solidFill>
            </c:spPr>
          </c:dPt>
          <c:dPt>
            <c:idx val="1"/>
            <c:invertIfNegative val="0"/>
            <c:bubble3D val="0"/>
            <c:spPr>
              <a:solidFill>
                <a:schemeClr val="accent6"/>
              </a:solidFill>
            </c:spPr>
          </c:dPt>
          <c:dPt>
            <c:idx val="2"/>
            <c:invertIfNegative val="0"/>
            <c:bubble3D val="0"/>
            <c:spPr>
              <a:solidFill>
                <a:srgbClr val="FF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CT!$B$1:$D$1</c:f>
              <c:strCache>
                <c:ptCount val="3"/>
                <c:pt idx="0">
                  <c:v>Cumple suficientemente los criterios</c:v>
                </c:pt>
                <c:pt idx="1">
                  <c:v>Cumple parcialmente los criterios</c:v>
                </c:pt>
                <c:pt idx="2">
                  <c:v>No cumple los criterios</c:v>
                </c:pt>
              </c:strCache>
            </c:strRef>
          </c:cat>
          <c:val>
            <c:numRef>
              <c:f>CT!$B$33:$D$33</c:f>
              <c:numCache>
                <c:formatCode>General</c:formatCode>
                <c:ptCount val="3"/>
                <c:pt idx="0">
                  <c:v>21</c:v>
                </c:pt>
                <c:pt idx="1">
                  <c:v>9</c:v>
                </c:pt>
                <c:pt idx="2">
                  <c:v>0</c:v>
                </c:pt>
              </c:numCache>
            </c:numRef>
          </c:val>
        </c:ser>
        <c:dLbls>
          <c:showLegendKey val="0"/>
          <c:showVal val="1"/>
          <c:showCatName val="0"/>
          <c:showSerName val="0"/>
          <c:showPercent val="0"/>
          <c:showBubbleSize val="0"/>
        </c:dLbls>
        <c:gapWidth val="75"/>
        <c:axId val="127829504"/>
        <c:axId val="134873856"/>
      </c:barChart>
      <c:catAx>
        <c:axId val="127829504"/>
        <c:scaling>
          <c:orientation val="minMax"/>
        </c:scaling>
        <c:delete val="0"/>
        <c:axPos val="b"/>
        <c:numFmt formatCode="General" sourceLinked="0"/>
        <c:majorTickMark val="none"/>
        <c:minorTickMark val="none"/>
        <c:tickLblPos val="nextTo"/>
        <c:crossAx val="134873856"/>
        <c:crosses val="autoZero"/>
        <c:auto val="1"/>
        <c:lblAlgn val="ctr"/>
        <c:lblOffset val="100"/>
        <c:noMultiLvlLbl val="0"/>
      </c:catAx>
      <c:valAx>
        <c:axId val="134873856"/>
        <c:scaling>
          <c:orientation val="minMax"/>
        </c:scaling>
        <c:delete val="0"/>
        <c:axPos val="l"/>
        <c:numFmt formatCode="General" sourceLinked="1"/>
        <c:majorTickMark val="none"/>
        <c:minorTickMark val="none"/>
        <c:tickLblPos val="nextTo"/>
        <c:crossAx val="12782950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200" b="1" i="0" u="none" strike="noStrike" baseline="0">
                <a:effectLst/>
              </a:rPr>
              <a:t>Exactitud de la clave de colores </a:t>
            </a:r>
            <a:endParaRPr lang="en-US" sz="1200"/>
          </a:p>
        </c:rich>
      </c:tx>
      <c:layout>
        <c:manualLayout>
          <c:xMode val="edge"/>
          <c:yMode val="edge"/>
          <c:x val="0.1742707910263297"/>
          <c:y val="3.7091512705166134E-2"/>
        </c:manualLayout>
      </c:layout>
      <c:overlay val="0"/>
    </c:title>
    <c:autoTitleDeleted val="0"/>
    <c:plotArea>
      <c:layout>
        <c:manualLayout>
          <c:layoutTarget val="inner"/>
          <c:xMode val="edge"/>
          <c:yMode val="edge"/>
          <c:x val="0.14155598338669204"/>
          <c:y val="0.35760957376907915"/>
          <c:w val="0.83097148914078045"/>
          <c:h val="0.37387679481241315"/>
        </c:manualLayout>
      </c:layout>
      <c:barChart>
        <c:barDir val="col"/>
        <c:grouping val="clustered"/>
        <c:varyColors val="0"/>
        <c:ser>
          <c:idx val="0"/>
          <c:order val="0"/>
          <c:tx>
            <c:strRef>
              <c:f>TLS!$B$33:$D$33</c:f>
              <c:strCache>
                <c:ptCount val="1"/>
                <c:pt idx="0">
                  <c:v>25 0 6</c:v>
                </c:pt>
              </c:strCache>
            </c:strRef>
          </c:tx>
          <c:invertIfNegative val="0"/>
          <c:dPt>
            <c:idx val="0"/>
            <c:invertIfNegative val="0"/>
            <c:bubble3D val="0"/>
            <c:spPr>
              <a:solidFill>
                <a:srgbClr val="00B050"/>
              </a:solidFill>
            </c:spPr>
          </c:dPt>
          <c:dPt>
            <c:idx val="2"/>
            <c:invertIfNegative val="0"/>
            <c:bubble3D val="0"/>
            <c:spPr>
              <a:solidFill>
                <a:schemeClr val="tx1">
                  <a:lumMod val="50000"/>
                  <a:lumOff val="50000"/>
                </a:schemeClr>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TLS!$B$1:$D$1</c:f>
              <c:strCache>
                <c:ptCount val="3"/>
                <c:pt idx="0">
                  <c:v>Exacta</c:v>
                </c:pt>
                <c:pt idx="1">
                  <c:v>Inexacta</c:v>
                </c:pt>
                <c:pt idx="2">
                  <c:v>No Mensurable</c:v>
                </c:pt>
              </c:strCache>
            </c:strRef>
          </c:cat>
          <c:val>
            <c:numRef>
              <c:f>TLS!$B$33:$D$33</c:f>
              <c:numCache>
                <c:formatCode>General</c:formatCode>
                <c:ptCount val="3"/>
                <c:pt idx="0">
                  <c:v>25</c:v>
                </c:pt>
                <c:pt idx="1">
                  <c:v>0</c:v>
                </c:pt>
                <c:pt idx="2">
                  <c:v>6</c:v>
                </c:pt>
              </c:numCache>
            </c:numRef>
          </c:val>
        </c:ser>
        <c:dLbls>
          <c:showLegendKey val="0"/>
          <c:showVal val="1"/>
          <c:showCatName val="0"/>
          <c:showSerName val="0"/>
          <c:showPercent val="0"/>
          <c:showBubbleSize val="0"/>
        </c:dLbls>
        <c:gapWidth val="75"/>
        <c:axId val="134922624"/>
        <c:axId val="134930432"/>
      </c:barChart>
      <c:catAx>
        <c:axId val="134922624"/>
        <c:scaling>
          <c:orientation val="minMax"/>
        </c:scaling>
        <c:delete val="0"/>
        <c:axPos val="b"/>
        <c:numFmt formatCode="General" sourceLinked="0"/>
        <c:majorTickMark val="none"/>
        <c:minorTickMark val="none"/>
        <c:tickLblPos val="nextTo"/>
        <c:crossAx val="134930432"/>
        <c:crosses val="autoZero"/>
        <c:auto val="1"/>
        <c:lblAlgn val="ctr"/>
        <c:lblOffset val="100"/>
        <c:noMultiLvlLbl val="0"/>
      </c:catAx>
      <c:valAx>
        <c:axId val="134930432"/>
        <c:scaling>
          <c:orientation val="minMax"/>
        </c:scaling>
        <c:delete val="0"/>
        <c:axPos val="l"/>
        <c:numFmt formatCode="General" sourceLinked="1"/>
        <c:majorTickMark val="none"/>
        <c:minorTickMark val="none"/>
        <c:tickLblPos val="nextTo"/>
        <c:crossAx val="13492262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Figura 5: Número total de indicadores de rendimiento durante los tres últimos bienios</a:t>
            </a:r>
          </a:p>
        </c:rich>
      </c:tx>
      <c:layout/>
      <c:overlay val="1"/>
    </c:title>
    <c:autoTitleDeleted val="0"/>
    <c:plotArea>
      <c:layout>
        <c:manualLayout>
          <c:layoutTarget val="inner"/>
          <c:xMode val="edge"/>
          <c:yMode val="edge"/>
          <c:x val="4.6948222381293203E-2"/>
          <c:y val="0.28775834364893899"/>
          <c:w val="0.93638511095204002"/>
          <c:h val="0.65888349289049197"/>
        </c:manualLayout>
      </c:layout>
      <c:barChart>
        <c:barDir val="col"/>
        <c:grouping val="clustered"/>
        <c:varyColors val="0"/>
        <c:ser>
          <c:idx val="0"/>
          <c:order val="0"/>
          <c:tx>
            <c:strRef>
              <c:f>PI!$A$37</c:f>
              <c:strCache>
                <c:ptCount val="1"/>
                <c:pt idx="0">
                  <c:v>Total</c:v>
                </c:pt>
              </c:strCache>
            </c:strRef>
          </c:tx>
          <c:spPr>
            <a:solidFill>
              <a:srgbClr val="C00000"/>
            </a:solidFill>
          </c:spPr>
          <c:invertIfNegative val="0"/>
          <c:dPt>
            <c:idx val="1"/>
            <c:invertIfNegative val="0"/>
            <c:bubble3D val="0"/>
            <c:spPr>
              <a:solidFill>
                <a:srgbClr val="FFC000"/>
              </a:solidFill>
            </c:spPr>
          </c:dPt>
          <c:dPt>
            <c:idx val="2"/>
            <c:invertIfNegative val="0"/>
            <c:bubble3D val="0"/>
            <c:spPr>
              <a:solidFill>
                <a:srgbClr val="00B05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PI!$B$4:$D$4</c:f>
              <c:strCache>
                <c:ptCount val="3"/>
                <c:pt idx="0">
                  <c:v>IP totales 2010-11</c:v>
                </c:pt>
                <c:pt idx="1">
                  <c:v>IP totales 2012-13</c:v>
                </c:pt>
                <c:pt idx="2">
                  <c:v>IP totales 2014-15</c:v>
                </c:pt>
              </c:strCache>
            </c:strRef>
          </c:cat>
          <c:val>
            <c:numRef>
              <c:f>PI!$B$37:$D$37</c:f>
              <c:numCache>
                <c:formatCode>General</c:formatCode>
                <c:ptCount val="3"/>
                <c:pt idx="0">
                  <c:v>293</c:v>
                </c:pt>
                <c:pt idx="1">
                  <c:v>286</c:v>
                </c:pt>
                <c:pt idx="2">
                  <c:v>269</c:v>
                </c:pt>
              </c:numCache>
            </c:numRef>
          </c:val>
        </c:ser>
        <c:dLbls>
          <c:showLegendKey val="0"/>
          <c:showVal val="1"/>
          <c:showCatName val="0"/>
          <c:showSerName val="0"/>
          <c:showPercent val="0"/>
          <c:showBubbleSize val="0"/>
        </c:dLbls>
        <c:gapWidth val="75"/>
        <c:axId val="134690304"/>
        <c:axId val="134691456"/>
      </c:barChart>
      <c:catAx>
        <c:axId val="134690304"/>
        <c:scaling>
          <c:orientation val="minMax"/>
        </c:scaling>
        <c:delete val="0"/>
        <c:axPos val="b"/>
        <c:numFmt formatCode="General" sourceLinked="0"/>
        <c:majorTickMark val="none"/>
        <c:minorTickMark val="none"/>
        <c:tickLblPos val="nextTo"/>
        <c:crossAx val="134691456"/>
        <c:crosses val="autoZero"/>
        <c:auto val="1"/>
        <c:lblAlgn val="ctr"/>
        <c:lblOffset val="100"/>
        <c:noMultiLvlLbl val="0"/>
      </c:catAx>
      <c:valAx>
        <c:axId val="134691456"/>
        <c:scaling>
          <c:orientation val="minMax"/>
        </c:scaling>
        <c:delete val="0"/>
        <c:axPos val="l"/>
        <c:numFmt formatCode="General" sourceLinked="1"/>
        <c:majorTickMark val="none"/>
        <c:minorTickMark val="none"/>
        <c:tickLblPos val="nextTo"/>
        <c:crossAx val="134690304"/>
        <c:crosses val="autoZero"/>
        <c:crossBetween val="between"/>
        <c:majorUnit val="5"/>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7E0D4-044A-4F56-A3C6-2804C83BD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77</Pages>
  <Words>26435</Words>
  <Characters>158126</Characters>
  <Application>Microsoft Office Word</Application>
  <DocSecurity>0</DocSecurity>
  <Lines>1317</Lines>
  <Paragraphs>368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A/56/6 - WO/PBC/25/8</vt:lpstr>
      <vt:lpstr>A/56/6 - WO/PBC/25/8</vt:lpstr>
    </vt:vector>
  </TitlesOfParts>
  <Company>WIPO</Company>
  <LinksUpToDate>false</LinksUpToDate>
  <CharactersWithSpaces>184193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A/56/6 - WO/PBC/25/8</dc:title>
  <dc:creator>Andres GARRIDO</dc:creator>
  <dc:description>AGM (trad. ext.) - 1.7.2016</dc:description>
  <cp:lastModifiedBy>MARIN-CUDRAZ DAVI Nicoletta</cp:lastModifiedBy>
  <cp:revision>10</cp:revision>
  <dcterms:created xsi:type="dcterms:W3CDTF">2016-07-14T12:28:00Z</dcterms:created>
  <dcterms:modified xsi:type="dcterms:W3CDTF">2016-07-18T12:42:00Z</dcterms:modified>
</cp:coreProperties>
</file>