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C389F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9C389F" w:rsidP="00B6151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WO/GA/45/</w:t>
            </w:r>
            <w:bookmarkStart w:id="0" w:name="Code"/>
            <w:bookmarkEnd w:id="0"/>
            <w:r w:rsidR="00B6151B">
              <w:rPr>
                <w:rFonts w:ascii="Arial Black" w:hAnsi="Arial Black"/>
                <w:caps/>
                <w:sz w:val="15"/>
              </w:rPr>
              <w:t>3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915104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003D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915104">
              <w:rPr>
                <w:rFonts w:ascii="Arial Black" w:hAnsi="Arial Black"/>
                <w:caps/>
                <w:sz w:val="15"/>
              </w:rPr>
              <w:t xml:space="preserve">May </w:t>
            </w:r>
            <w:r w:rsidR="00C003D2">
              <w:rPr>
                <w:rFonts w:ascii="Arial Black" w:hAnsi="Arial Black"/>
                <w:caps/>
                <w:sz w:val="15"/>
              </w:rPr>
              <w:t>8</w:t>
            </w:r>
            <w:r w:rsidR="00915104">
              <w:rPr>
                <w:rFonts w:ascii="Arial Black" w:hAnsi="Arial Black"/>
                <w:caps/>
                <w:sz w:val="15"/>
              </w:rPr>
              <w:t>, 2014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9C389F" w:rsidRPr="003845C1" w:rsidRDefault="009C389F" w:rsidP="009C389F">
      <w:pPr>
        <w:rPr>
          <w:b/>
          <w:sz w:val="28"/>
          <w:szCs w:val="28"/>
        </w:rPr>
      </w:pPr>
      <w:r w:rsidRPr="00642DF7">
        <w:rPr>
          <w:b/>
          <w:sz w:val="28"/>
          <w:szCs w:val="28"/>
        </w:rPr>
        <w:t>WIPO General Assembly</w:t>
      </w:r>
    </w:p>
    <w:p w:rsidR="003845C1" w:rsidRDefault="003845C1" w:rsidP="003845C1"/>
    <w:p w:rsidR="003845C1" w:rsidRDefault="003845C1" w:rsidP="003845C1"/>
    <w:p w:rsidR="009C389F" w:rsidRPr="003845C1" w:rsidRDefault="009C389F" w:rsidP="009C389F">
      <w:pPr>
        <w:rPr>
          <w:b/>
          <w:sz w:val="24"/>
          <w:szCs w:val="24"/>
        </w:rPr>
      </w:pPr>
      <w:r w:rsidRPr="00642DF7">
        <w:rPr>
          <w:b/>
          <w:sz w:val="24"/>
          <w:szCs w:val="24"/>
        </w:rPr>
        <w:t>Forty-</w:t>
      </w:r>
      <w:r>
        <w:rPr>
          <w:b/>
          <w:sz w:val="24"/>
          <w:szCs w:val="24"/>
        </w:rPr>
        <w:t>Fifth</w:t>
      </w:r>
      <w:r w:rsidRPr="00642DF7">
        <w:rPr>
          <w:b/>
          <w:sz w:val="24"/>
          <w:szCs w:val="24"/>
        </w:rPr>
        <w:t xml:space="preserve"> (2</w:t>
      </w:r>
      <w:r>
        <w:rPr>
          <w:b/>
          <w:sz w:val="24"/>
          <w:szCs w:val="24"/>
        </w:rPr>
        <w:t>4</w:t>
      </w:r>
      <w:r w:rsidRPr="0093610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Extraordinar</w:t>
      </w:r>
      <w:r w:rsidRPr="00642DF7">
        <w:rPr>
          <w:b/>
          <w:sz w:val="24"/>
          <w:szCs w:val="24"/>
        </w:rPr>
        <w:t>y) Session</w:t>
      </w:r>
    </w:p>
    <w:p w:rsidR="009C389F" w:rsidRPr="003845C1" w:rsidRDefault="009C389F" w:rsidP="009C389F">
      <w:pPr>
        <w:rPr>
          <w:b/>
          <w:sz w:val="24"/>
          <w:szCs w:val="24"/>
        </w:rPr>
      </w:pPr>
      <w:r w:rsidRPr="00642DF7">
        <w:rPr>
          <w:b/>
          <w:sz w:val="24"/>
          <w:szCs w:val="24"/>
        </w:rPr>
        <w:t xml:space="preserve">Geneva, </w:t>
      </w:r>
      <w:r>
        <w:rPr>
          <w:b/>
          <w:sz w:val="24"/>
          <w:szCs w:val="24"/>
        </w:rPr>
        <w:t>May 8 and 9, 2014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915104" w:rsidP="00EC6CF6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 xml:space="preserve">REPORT OF THE WORKING GROUP ON THE CONDITIONS OF </w:t>
      </w:r>
      <w:r w:rsidR="00EC6CF6">
        <w:rPr>
          <w:caps/>
          <w:sz w:val="24"/>
        </w:rPr>
        <w:t>RE</w:t>
      </w:r>
      <w:r w:rsidR="00A031C4">
        <w:rPr>
          <w:caps/>
          <w:sz w:val="24"/>
        </w:rPr>
        <w:t>-</w:t>
      </w:r>
      <w:r w:rsidR="00EC6CF6">
        <w:rPr>
          <w:caps/>
          <w:sz w:val="24"/>
        </w:rPr>
        <w:t>APPOINTMENT OF THE</w:t>
      </w:r>
      <w:r>
        <w:rPr>
          <w:caps/>
          <w:sz w:val="24"/>
        </w:rPr>
        <w:t xml:space="preserve"> DIRECTOR GENERAL</w:t>
      </w:r>
    </w:p>
    <w:p w:rsidR="008B2CC1" w:rsidRPr="008B2CC1" w:rsidRDefault="008B2CC1" w:rsidP="008B2CC1"/>
    <w:p w:rsidR="008B2CC1" w:rsidRPr="008B2CC1" w:rsidRDefault="00915104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915104" w:rsidRDefault="00BD5229" w:rsidP="00BD5229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915104">
        <w:t xml:space="preserve">The Working Group on the Conditions of the </w:t>
      </w:r>
      <w:r w:rsidR="00EC6CF6">
        <w:t>re</w:t>
      </w:r>
      <w:r w:rsidR="00A031C4">
        <w:t>-</w:t>
      </w:r>
      <w:r w:rsidR="00EC6CF6">
        <w:t>a</w:t>
      </w:r>
      <w:r w:rsidR="00915104">
        <w:t>ppointment of</w:t>
      </w:r>
      <w:r w:rsidR="00EC6CF6">
        <w:t xml:space="preserve"> the</w:t>
      </w:r>
      <w:r w:rsidR="006916BE">
        <w:t xml:space="preserve"> Director General met</w:t>
      </w:r>
      <w:r w:rsidR="00915104">
        <w:t xml:space="preserve"> on May 8, 2014.</w:t>
      </w:r>
    </w:p>
    <w:p w:rsidR="00915104" w:rsidRDefault="00915104" w:rsidP="00915104"/>
    <w:p w:rsidR="00915104" w:rsidRDefault="00915104" w:rsidP="00605305">
      <w:r>
        <w:fldChar w:fldCharType="begin"/>
      </w:r>
      <w:r>
        <w:instrText xml:space="preserve"> AUTONUM </w:instrText>
      </w:r>
      <w:r>
        <w:fldChar w:fldCharType="end"/>
      </w:r>
      <w:r>
        <w:tab/>
        <w:t xml:space="preserve">The Working Group was </w:t>
      </w:r>
      <w:r w:rsidRPr="006568F1">
        <w:t>presided over</w:t>
      </w:r>
      <w:r>
        <w:t xml:space="preserve"> by the Chair of the WIPO General Assembly</w:t>
      </w:r>
      <w:r w:rsidRPr="006568F1">
        <w:t xml:space="preserve">. </w:t>
      </w:r>
      <w:r>
        <w:t xml:space="preserve"> </w:t>
      </w:r>
      <w:r w:rsidRPr="006568F1">
        <w:t>T</w:t>
      </w:r>
      <w:r>
        <w:t>he</w:t>
      </w:r>
      <w:r w:rsidR="00605305">
        <w:t> </w:t>
      </w:r>
      <w:r w:rsidR="00EF5704">
        <w:t>Vice</w:t>
      </w:r>
      <w:r w:rsidR="00EF5704">
        <w:noBreakHyphen/>
        <w:t>Chair was the Chair of the Coordination Committee</w:t>
      </w:r>
      <w:r w:rsidR="00CB60AE">
        <w:t>,</w:t>
      </w:r>
      <w:r w:rsidR="00EF5704">
        <w:t xml:space="preserve"> and the </w:t>
      </w:r>
      <w:r>
        <w:t>other members were:</w:t>
      </w:r>
    </w:p>
    <w:p w:rsidR="00915104" w:rsidRDefault="00915104" w:rsidP="00915104">
      <w:pPr>
        <w:ind w:left="567"/>
      </w:pPr>
    </w:p>
    <w:p w:rsidR="00915104" w:rsidRDefault="00915104" w:rsidP="00702B04">
      <w:pPr>
        <w:pStyle w:val="ListParagraph"/>
        <w:numPr>
          <w:ilvl w:val="0"/>
          <w:numId w:val="8"/>
        </w:numPr>
        <w:tabs>
          <w:tab w:val="left" w:pos="1134"/>
        </w:tabs>
      </w:pPr>
      <w:r>
        <w:t>the Vice Chairs of the General Assembly and of the Coordination Committee;  and</w:t>
      </w:r>
    </w:p>
    <w:p w:rsidR="00915104" w:rsidRDefault="00915104" w:rsidP="00915104">
      <w:pPr>
        <w:ind w:left="567"/>
      </w:pPr>
    </w:p>
    <w:p w:rsidR="00915104" w:rsidRDefault="00915104" w:rsidP="003F0C66">
      <w:pPr>
        <w:pStyle w:val="ListParagraph"/>
        <w:numPr>
          <w:ilvl w:val="0"/>
          <w:numId w:val="8"/>
        </w:numPr>
      </w:pPr>
      <w:proofErr w:type="gramStart"/>
      <w:r>
        <w:t>the</w:t>
      </w:r>
      <w:proofErr w:type="gramEnd"/>
      <w:r>
        <w:t xml:space="preserve"> Coordinators of the African Group, Asia</w:t>
      </w:r>
      <w:r w:rsidR="003F0C66">
        <w:t xml:space="preserve"> and Pacific</w:t>
      </w:r>
      <w:r>
        <w:t xml:space="preserve"> Group, Group of Central Asian, Caucasus and Eastern European Countries, Group of Central European and Baltic States, Group B, Group of Latin American and Caribbean Countries</w:t>
      </w:r>
      <w:r w:rsidR="003F0C66">
        <w:t>,</w:t>
      </w:r>
      <w:r>
        <w:t xml:space="preserve"> and China.</w:t>
      </w:r>
    </w:p>
    <w:p w:rsidR="00915104" w:rsidRDefault="00915104" w:rsidP="00915104"/>
    <w:p w:rsidR="00915104" w:rsidRDefault="00915104" w:rsidP="00605305">
      <w:r>
        <w:fldChar w:fldCharType="begin"/>
      </w:r>
      <w:r>
        <w:instrText xml:space="preserve"> AUTONUM </w:instrText>
      </w:r>
      <w:r>
        <w:fldChar w:fldCharType="end"/>
      </w:r>
      <w:r>
        <w:tab/>
        <w:t xml:space="preserve">The Working Group noted that on </w:t>
      </w:r>
      <w:r w:rsidR="00EF5704">
        <w:t>May 8, 2014</w:t>
      </w:r>
      <w:r>
        <w:t xml:space="preserve">, the General Assembly </w:t>
      </w:r>
      <w:r w:rsidR="00A031C4">
        <w:t>re-</w:t>
      </w:r>
      <w:r>
        <w:t>appoint</w:t>
      </w:r>
      <w:r w:rsidR="00605305">
        <w:t>ed Mr. </w:t>
      </w:r>
      <w:r>
        <w:t xml:space="preserve">Francis </w:t>
      </w:r>
      <w:proofErr w:type="spellStart"/>
      <w:r>
        <w:t>Gurry</w:t>
      </w:r>
      <w:proofErr w:type="spellEnd"/>
      <w:r>
        <w:t xml:space="preserve"> as Director General of WIPO for a fixed</w:t>
      </w:r>
      <w:r w:rsidR="00605305">
        <w:t xml:space="preserve"> term of six years from October </w:t>
      </w:r>
      <w:r>
        <w:t>1,</w:t>
      </w:r>
      <w:r w:rsidR="00605305">
        <w:t> </w:t>
      </w:r>
      <w:r>
        <w:t>20</w:t>
      </w:r>
      <w:r w:rsidR="00EF5704">
        <w:t>14</w:t>
      </w:r>
      <w:r>
        <w:t xml:space="preserve"> to September </w:t>
      </w:r>
      <w:r w:rsidR="003F0C66">
        <w:t>3</w:t>
      </w:r>
      <w:r w:rsidR="00EF5704">
        <w:t>0, 2020</w:t>
      </w:r>
      <w:r>
        <w:t>.</w:t>
      </w:r>
    </w:p>
    <w:p w:rsidR="00915104" w:rsidRDefault="00915104" w:rsidP="00915104"/>
    <w:p w:rsidR="00915104" w:rsidRDefault="00BD5229" w:rsidP="00BD5229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915104">
        <w:t>In considering the conditions of the</w:t>
      </w:r>
      <w:r w:rsidR="00A031C4">
        <w:t xml:space="preserve"> re-</w:t>
      </w:r>
      <w:r w:rsidR="00915104">
        <w:t xml:space="preserve">appointment of Mr. </w:t>
      </w:r>
      <w:proofErr w:type="spellStart"/>
      <w:r w:rsidR="00915104">
        <w:t>Gurry</w:t>
      </w:r>
      <w:proofErr w:type="spellEnd"/>
      <w:r w:rsidR="00915104">
        <w:t xml:space="preserve"> as Director General, the Working Group decided to recommend to the General Assembly the same conditions that the General Assembly approved in </w:t>
      </w:r>
      <w:r w:rsidR="006916BE">
        <w:t>September</w:t>
      </w:r>
      <w:r w:rsidR="00C40191">
        <w:t> </w:t>
      </w:r>
      <w:r w:rsidR="00A031C4">
        <w:t>2008</w:t>
      </w:r>
      <w:r w:rsidR="00915104">
        <w:t xml:space="preserve"> </w:t>
      </w:r>
      <w:r w:rsidR="00EF5704">
        <w:t>when he was first appointed</w:t>
      </w:r>
      <w:r w:rsidR="00915104" w:rsidRPr="00371771">
        <w:t xml:space="preserve">, </w:t>
      </w:r>
      <w:r w:rsidR="00915104" w:rsidRPr="006568F1">
        <w:rPr>
          <w:color w:val="000000"/>
        </w:rPr>
        <w:t>with the following modification</w:t>
      </w:r>
      <w:r w:rsidR="00915104">
        <w:t>:</w:t>
      </w:r>
      <w:r w:rsidR="00EC6CF6">
        <w:t xml:space="preserve">  </w:t>
      </w:r>
      <w:r w:rsidR="00915104">
        <w:t>an annual inflationary adjustment in respect of the housing and representation allowances</w:t>
      </w:r>
      <w:r w:rsidR="00EC6CF6">
        <w:t xml:space="preserve"> </w:t>
      </w:r>
      <w:r w:rsidR="00915104">
        <w:t>in accordance with the Consumer Price Index (CPI) for Geneva</w:t>
      </w:r>
      <w:r w:rsidR="00EF5704">
        <w:t>.</w:t>
      </w:r>
    </w:p>
    <w:p w:rsidR="00915104" w:rsidRDefault="00915104" w:rsidP="00915104">
      <w:pPr>
        <w:ind w:left="360"/>
      </w:pPr>
    </w:p>
    <w:p w:rsidR="00EC6CF6" w:rsidRDefault="00EC6CF6">
      <w:r>
        <w:br w:type="page"/>
      </w:r>
    </w:p>
    <w:p w:rsidR="00915104" w:rsidRPr="006568F1" w:rsidRDefault="00BD5229" w:rsidP="00BD5229">
      <w:pPr>
        <w:rPr>
          <w:shd w:val="clear" w:color="auto" w:fill="C0C0C0"/>
        </w:rPr>
      </w:pPr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915104" w:rsidRPr="006568F1">
        <w:t xml:space="preserve">Upon the request of the Working Group, the International Bureau provided an indicative estimate of the monthly remuneration of Mr. </w:t>
      </w:r>
      <w:proofErr w:type="spellStart"/>
      <w:r w:rsidR="00915104" w:rsidRPr="006568F1">
        <w:t>Gurry</w:t>
      </w:r>
      <w:proofErr w:type="spellEnd"/>
      <w:r w:rsidR="00915104" w:rsidRPr="006568F1">
        <w:t xml:space="preserve">, in addition to the representation and housing allowances stipulated in the contract, based on the United Nations common system financial parameters given in </w:t>
      </w:r>
      <w:r w:rsidR="00EC6CF6">
        <w:t>April 2014</w:t>
      </w:r>
      <w:r w:rsidR="00915104" w:rsidRPr="006568F1">
        <w:t>.  The indicative estimate is attached to this report as Annex I.</w:t>
      </w:r>
    </w:p>
    <w:p w:rsidR="00915104" w:rsidRPr="006568F1" w:rsidRDefault="00915104" w:rsidP="00915104"/>
    <w:p w:rsidR="00915104" w:rsidRDefault="00BD5229" w:rsidP="00BD5229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915104">
        <w:t xml:space="preserve">Finally, the Working Group received the statement made by Mr. Edward Kwakwa, WIPO Legal Counsel, which Mr. </w:t>
      </w:r>
      <w:proofErr w:type="spellStart"/>
      <w:r w:rsidR="00915104">
        <w:t>Gurry</w:t>
      </w:r>
      <w:proofErr w:type="spellEnd"/>
      <w:r w:rsidR="00915104">
        <w:t xml:space="preserve"> requested him to convey to the Working Group.  The statement was as follows:  “Although Mr. </w:t>
      </w:r>
      <w:proofErr w:type="spellStart"/>
      <w:r w:rsidR="00915104">
        <w:t>Gurry</w:t>
      </w:r>
      <w:proofErr w:type="spellEnd"/>
      <w:r w:rsidR="00915104">
        <w:t xml:space="preserve"> shall be Acting Secretary-General of the International Union for the Protection of Plant Varieties (UPOV) on October 1, 20</w:t>
      </w:r>
      <w:r w:rsidR="00EF5704">
        <w:t>14</w:t>
      </w:r>
      <w:r w:rsidR="00915104">
        <w:t xml:space="preserve"> when his </w:t>
      </w:r>
      <w:r w:rsidR="00A031C4">
        <w:t>re-</w:t>
      </w:r>
      <w:r w:rsidR="00915104">
        <w:t xml:space="preserve">appointment as Director General of WIPO takes effect, until formal </w:t>
      </w:r>
      <w:r w:rsidR="00A031C4">
        <w:t>re-</w:t>
      </w:r>
      <w:r w:rsidR="00915104">
        <w:t xml:space="preserve">appointment by the Council of UPOV when it next meets, </w:t>
      </w:r>
      <w:r w:rsidR="00053A64">
        <w:t>Mr. </w:t>
      </w:r>
      <w:proofErr w:type="spellStart"/>
      <w:r w:rsidR="00053A64">
        <w:t>Gurry</w:t>
      </w:r>
      <w:proofErr w:type="spellEnd"/>
      <w:r w:rsidR="00053A64">
        <w:t xml:space="preserve"> wishes to</w:t>
      </w:r>
      <w:r w:rsidR="00A1140D">
        <w:t xml:space="preserve"> already reiterate his decision to</w:t>
      </w:r>
      <w:r w:rsidR="00915104">
        <w:t xml:space="preserve"> renounce rec</w:t>
      </w:r>
      <w:r w:rsidR="00CB60AE">
        <w:t>eipt of his salary as Secretary</w:t>
      </w:r>
      <w:r w:rsidR="00CB60AE">
        <w:noBreakHyphen/>
      </w:r>
      <w:r w:rsidR="00915104">
        <w:t>General of UPOV.”</w:t>
      </w:r>
    </w:p>
    <w:p w:rsidR="00915104" w:rsidRDefault="00915104" w:rsidP="00915104"/>
    <w:p w:rsidR="00915104" w:rsidRPr="00782800" w:rsidRDefault="00BD5229" w:rsidP="002E4183">
      <w:pPr>
        <w:pStyle w:val="EndofDocument"/>
        <w:tabs>
          <w:tab w:val="left" w:pos="6096"/>
        </w:tabs>
        <w:ind w:left="5533"/>
        <w:jc w:val="left"/>
        <w:rPr>
          <w:rFonts w:ascii="Arial" w:hAnsi="Arial" w:cs="Arial"/>
          <w:sz w:val="22"/>
          <w:szCs w:val="22"/>
        </w:rPr>
      </w:pPr>
      <w:r w:rsidRPr="006845CA">
        <w:rPr>
          <w:rFonts w:ascii="Arial" w:eastAsia="SimSun" w:hAnsi="Arial" w:cs="Arial"/>
          <w:i/>
          <w:sz w:val="22"/>
          <w:lang w:eastAsia="zh-CN"/>
        </w:rPr>
        <w:fldChar w:fldCharType="begin"/>
      </w:r>
      <w:r w:rsidRPr="006845CA">
        <w:rPr>
          <w:rFonts w:ascii="Arial" w:eastAsia="SimSun" w:hAnsi="Arial" w:cs="Arial"/>
          <w:i/>
          <w:sz w:val="22"/>
          <w:lang w:eastAsia="zh-CN"/>
        </w:rPr>
        <w:instrText xml:space="preserve"> AUTONUM  </w:instrText>
      </w:r>
      <w:r w:rsidRPr="006845CA">
        <w:rPr>
          <w:rFonts w:ascii="Arial" w:eastAsia="SimSun" w:hAnsi="Arial" w:cs="Arial"/>
          <w:i/>
          <w:sz w:val="22"/>
          <w:lang w:eastAsia="zh-CN"/>
        </w:rPr>
        <w:fldChar w:fldCharType="end"/>
      </w:r>
      <w:r>
        <w:rPr>
          <w:rFonts w:ascii="Arial" w:eastAsia="SimSun" w:hAnsi="Arial" w:cs="Arial"/>
          <w:sz w:val="22"/>
          <w:lang w:eastAsia="zh-CN"/>
        </w:rPr>
        <w:tab/>
      </w:r>
      <w:r w:rsidR="00915104" w:rsidRPr="00782800">
        <w:rPr>
          <w:rFonts w:ascii="Arial" w:hAnsi="Arial" w:cs="Arial"/>
          <w:sz w:val="22"/>
          <w:szCs w:val="22"/>
        </w:rPr>
        <w:t xml:space="preserve">The General Assembly of WIPO is invited to approve the conditions of the appointment of </w:t>
      </w:r>
      <w:r w:rsidR="00EF5704" w:rsidRPr="00782800">
        <w:rPr>
          <w:rFonts w:ascii="Arial" w:hAnsi="Arial" w:cs="Arial"/>
          <w:sz w:val="22"/>
          <w:szCs w:val="22"/>
        </w:rPr>
        <w:t>Mr. </w:t>
      </w:r>
      <w:r w:rsidR="00915104" w:rsidRPr="00782800">
        <w:rPr>
          <w:rFonts w:ascii="Arial" w:hAnsi="Arial" w:cs="Arial"/>
          <w:sz w:val="22"/>
          <w:szCs w:val="22"/>
        </w:rPr>
        <w:t xml:space="preserve">Francis </w:t>
      </w:r>
      <w:proofErr w:type="spellStart"/>
      <w:r w:rsidR="00915104" w:rsidRPr="00782800">
        <w:rPr>
          <w:rFonts w:ascii="Arial" w:hAnsi="Arial" w:cs="Arial"/>
          <w:sz w:val="22"/>
          <w:szCs w:val="22"/>
        </w:rPr>
        <w:t>Gurry</w:t>
      </w:r>
      <w:proofErr w:type="spellEnd"/>
      <w:r w:rsidR="00915104" w:rsidRPr="00782800">
        <w:rPr>
          <w:rFonts w:ascii="Arial" w:hAnsi="Arial" w:cs="Arial"/>
          <w:sz w:val="22"/>
          <w:szCs w:val="22"/>
        </w:rPr>
        <w:t xml:space="preserve"> as Director General </w:t>
      </w:r>
      <w:bookmarkStart w:id="5" w:name="_GoBack"/>
      <w:bookmarkEnd w:id="5"/>
      <w:r w:rsidR="00915104" w:rsidRPr="00782800">
        <w:rPr>
          <w:rFonts w:ascii="Arial" w:hAnsi="Arial" w:cs="Arial"/>
          <w:sz w:val="22"/>
          <w:szCs w:val="22"/>
        </w:rPr>
        <w:t>of WIPO as reflected in the draft contract set out in Annex</w:t>
      </w:r>
      <w:r w:rsidR="00EF5704" w:rsidRPr="00782800">
        <w:rPr>
          <w:rFonts w:ascii="Arial" w:hAnsi="Arial" w:cs="Arial"/>
          <w:sz w:val="22"/>
          <w:szCs w:val="22"/>
        </w:rPr>
        <w:t> </w:t>
      </w:r>
      <w:r w:rsidR="00915104" w:rsidRPr="00782800">
        <w:rPr>
          <w:rFonts w:ascii="Arial" w:hAnsi="Arial" w:cs="Arial"/>
          <w:sz w:val="22"/>
          <w:szCs w:val="22"/>
        </w:rPr>
        <w:t xml:space="preserve">II to this Report. </w:t>
      </w:r>
    </w:p>
    <w:p w:rsidR="00915104" w:rsidRPr="006845CA" w:rsidRDefault="00915104" w:rsidP="006845CA">
      <w:pPr>
        <w:pStyle w:val="EndofDocument"/>
        <w:ind w:left="5533"/>
        <w:jc w:val="left"/>
        <w:rPr>
          <w:rFonts w:ascii="Arial" w:hAnsi="Arial" w:cs="Arial"/>
          <w:sz w:val="22"/>
          <w:szCs w:val="22"/>
        </w:rPr>
      </w:pPr>
    </w:p>
    <w:p w:rsidR="00EF5704" w:rsidRPr="006845CA" w:rsidRDefault="00EF5704" w:rsidP="006845CA">
      <w:pPr>
        <w:pStyle w:val="EndofDocument"/>
        <w:ind w:left="5533"/>
        <w:jc w:val="left"/>
        <w:rPr>
          <w:rFonts w:ascii="Arial" w:hAnsi="Arial" w:cs="Arial"/>
          <w:sz w:val="22"/>
          <w:szCs w:val="22"/>
        </w:rPr>
      </w:pPr>
    </w:p>
    <w:p w:rsidR="00EF5704" w:rsidRPr="006845CA" w:rsidRDefault="00EF5704" w:rsidP="006845CA">
      <w:pPr>
        <w:pStyle w:val="EndofDocument"/>
        <w:ind w:left="5533"/>
        <w:jc w:val="left"/>
        <w:rPr>
          <w:rFonts w:ascii="Arial" w:hAnsi="Arial" w:cs="Arial"/>
          <w:sz w:val="22"/>
          <w:szCs w:val="22"/>
        </w:rPr>
      </w:pPr>
    </w:p>
    <w:p w:rsidR="00915104" w:rsidRPr="006845CA" w:rsidRDefault="00915104" w:rsidP="006845CA">
      <w:pPr>
        <w:pStyle w:val="EndofDocument"/>
        <w:ind w:left="5533"/>
        <w:jc w:val="left"/>
        <w:rPr>
          <w:rFonts w:ascii="Arial" w:hAnsi="Arial" w:cs="Arial"/>
          <w:sz w:val="22"/>
          <w:szCs w:val="22"/>
        </w:rPr>
      </w:pPr>
      <w:r w:rsidRPr="006845CA">
        <w:rPr>
          <w:rFonts w:ascii="Arial" w:hAnsi="Arial" w:cs="Arial"/>
          <w:sz w:val="22"/>
          <w:szCs w:val="22"/>
        </w:rPr>
        <w:t>[Annexes follow]</w:t>
      </w:r>
    </w:p>
    <w:sectPr w:rsidR="00915104" w:rsidRPr="006845CA" w:rsidSect="00915104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104" w:rsidRDefault="00915104">
      <w:r>
        <w:separator/>
      </w:r>
    </w:p>
  </w:endnote>
  <w:endnote w:type="continuationSeparator" w:id="0">
    <w:p w:rsidR="00915104" w:rsidRDefault="00915104" w:rsidP="003B38C1">
      <w:r>
        <w:separator/>
      </w:r>
    </w:p>
    <w:p w:rsidR="00915104" w:rsidRPr="003B38C1" w:rsidRDefault="0091510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15104" w:rsidRPr="003B38C1" w:rsidRDefault="0091510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104" w:rsidRDefault="00915104">
      <w:r>
        <w:separator/>
      </w:r>
    </w:p>
  </w:footnote>
  <w:footnote w:type="continuationSeparator" w:id="0">
    <w:p w:rsidR="00915104" w:rsidRDefault="00915104" w:rsidP="008B60B2">
      <w:r>
        <w:separator/>
      </w:r>
    </w:p>
    <w:p w:rsidR="00915104" w:rsidRPr="00ED77FB" w:rsidRDefault="0091510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15104" w:rsidRPr="00ED77FB" w:rsidRDefault="0091510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915104" w:rsidP="00B6151B">
    <w:pPr>
      <w:jc w:val="right"/>
    </w:pPr>
    <w:bookmarkStart w:id="6" w:name="Code2"/>
    <w:bookmarkEnd w:id="6"/>
    <w:r>
      <w:t>WO/GA/45/</w:t>
    </w:r>
    <w:r w:rsidR="00B6151B">
      <w:t>3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E4183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55FBD"/>
    <w:multiLevelType w:val="hybridMultilevel"/>
    <w:tmpl w:val="995CD296"/>
    <w:lvl w:ilvl="0" w:tplc="9D94C852">
      <w:start w:val="1"/>
      <w:numFmt w:val="low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D312E6"/>
    <w:multiLevelType w:val="hybridMultilevel"/>
    <w:tmpl w:val="A51E20D0"/>
    <w:lvl w:ilvl="0" w:tplc="87F41346">
      <w:start w:val="1211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04"/>
    <w:rsid w:val="00043CAA"/>
    <w:rsid w:val="00053A64"/>
    <w:rsid w:val="00075432"/>
    <w:rsid w:val="000968ED"/>
    <w:rsid w:val="000F5E56"/>
    <w:rsid w:val="001362EE"/>
    <w:rsid w:val="001832A6"/>
    <w:rsid w:val="002043CC"/>
    <w:rsid w:val="002634C4"/>
    <w:rsid w:val="002928D3"/>
    <w:rsid w:val="002C34E6"/>
    <w:rsid w:val="002E4183"/>
    <w:rsid w:val="002F1FE6"/>
    <w:rsid w:val="002F4E68"/>
    <w:rsid w:val="00312F7F"/>
    <w:rsid w:val="00361450"/>
    <w:rsid w:val="0036529A"/>
    <w:rsid w:val="003673CF"/>
    <w:rsid w:val="003845C1"/>
    <w:rsid w:val="003A6F89"/>
    <w:rsid w:val="003B38C1"/>
    <w:rsid w:val="003E235B"/>
    <w:rsid w:val="003F0457"/>
    <w:rsid w:val="003F0C66"/>
    <w:rsid w:val="00423E3E"/>
    <w:rsid w:val="00427AF4"/>
    <w:rsid w:val="004647DA"/>
    <w:rsid w:val="00474062"/>
    <w:rsid w:val="00477D6B"/>
    <w:rsid w:val="005019FF"/>
    <w:rsid w:val="0053057A"/>
    <w:rsid w:val="00560A29"/>
    <w:rsid w:val="005C6649"/>
    <w:rsid w:val="00605305"/>
    <w:rsid w:val="00605827"/>
    <w:rsid w:val="00646050"/>
    <w:rsid w:val="006713CA"/>
    <w:rsid w:val="00676C5C"/>
    <w:rsid w:val="006845CA"/>
    <w:rsid w:val="006916BE"/>
    <w:rsid w:val="00702B04"/>
    <w:rsid w:val="007337A7"/>
    <w:rsid w:val="00782800"/>
    <w:rsid w:val="007D1613"/>
    <w:rsid w:val="007F1B14"/>
    <w:rsid w:val="008B2CC1"/>
    <w:rsid w:val="008B60B2"/>
    <w:rsid w:val="0090731E"/>
    <w:rsid w:val="00915104"/>
    <w:rsid w:val="00916EE2"/>
    <w:rsid w:val="00966A22"/>
    <w:rsid w:val="0096722F"/>
    <w:rsid w:val="00980843"/>
    <w:rsid w:val="009C389F"/>
    <w:rsid w:val="009E2791"/>
    <w:rsid w:val="009E3F6F"/>
    <w:rsid w:val="009F499F"/>
    <w:rsid w:val="00A031C4"/>
    <w:rsid w:val="00A1140D"/>
    <w:rsid w:val="00A42DAF"/>
    <w:rsid w:val="00A45BD8"/>
    <w:rsid w:val="00A869B7"/>
    <w:rsid w:val="00AC205C"/>
    <w:rsid w:val="00AF0A6B"/>
    <w:rsid w:val="00B05A69"/>
    <w:rsid w:val="00B54F7D"/>
    <w:rsid w:val="00B6151B"/>
    <w:rsid w:val="00B9734B"/>
    <w:rsid w:val="00BD5229"/>
    <w:rsid w:val="00C003D2"/>
    <w:rsid w:val="00C11BFE"/>
    <w:rsid w:val="00C40191"/>
    <w:rsid w:val="00CB60AE"/>
    <w:rsid w:val="00D45252"/>
    <w:rsid w:val="00D71B4D"/>
    <w:rsid w:val="00D93D55"/>
    <w:rsid w:val="00E335FE"/>
    <w:rsid w:val="00EB3679"/>
    <w:rsid w:val="00EC4E49"/>
    <w:rsid w:val="00EC6CF6"/>
    <w:rsid w:val="00ED77FB"/>
    <w:rsid w:val="00EE45FA"/>
    <w:rsid w:val="00EF5704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cisionInvitingPara">
    <w:name w:val="Decision Inviting Para."/>
    <w:basedOn w:val="Normal"/>
    <w:rsid w:val="00915104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FootnoteReference">
    <w:name w:val="footnote reference"/>
    <w:basedOn w:val="DefaultParagraphFont"/>
    <w:rsid w:val="00915104"/>
    <w:rPr>
      <w:vertAlign w:val="superscript"/>
    </w:rPr>
  </w:style>
  <w:style w:type="paragraph" w:customStyle="1" w:styleId="EndofDocument">
    <w:name w:val="End of Document"/>
    <w:basedOn w:val="Normal"/>
    <w:rsid w:val="00915104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F57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cisionInvitingPara">
    <w:name w:val="Decision Inviting Para."/>
    <w:basedOn w:val="Normal"/>
    <w:rsid w:val="00915104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FootnoteReference">
    <w:name w:val="footnote reference"/>
    <w:basedOn w:val="DefaultParagraphFont"/>
    <w:rsid w:val="00915104"/>
    <w:rPr>
      <w:vertAlign w:val="superscript"/>
    </w:rPr>
  </w:style>
  <w:style w:type="paragraph" w:customStyle="1" w:styleId="EndofDocument">
    <w:name w:val="End of Document"/>
    <w:basedOn w:val="Normal"/>
    <w:rsid w:val="00915104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F5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GA 45 (E).dotm</Template>
  <TotalTime>117</TotalTime>
  <Pages>2</Pages>
  <Words>432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WO/GA/45/</vt:lpstr>
    </vt:vector>
  </TitlesOfParts>
  <Company>WIPO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WO/GA/45/</dc:title>
  <dc:creator>HAPPY-DUMAS Juliet</dc:creator>
  <cp:lastModifiedBy>MARIN-CUDRAZ DAVI Nicoletta</cp:lastModifiedBy>
  <cp:revision>22</cp:revision>
  <cp:lastPrinted>2014-05-08T13:24:00Z</cp:lastPrinted>
  <dcterms:created xsi:type="dcterms:W3CDTF">2014-05-05T09:22:00Z</dcterms:created>
  <dcterms:modified xsi:type="dcterms:W3CDTF">2014-05-08T13:57:00Z</dcterms:modified>
</cp:coreProperties>
</file>