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20" w:rsidRPr="00123893" w:rsidRDefault="00015120" w:rsidP="00015120">
      <w:pPr>
        <w:widowControl w:val="0"/>
        <w:jc w:val="right"/>
        <w:rPr>
          <w:b/>
          <w:sz w:val="2"/>
          <w:szCs w:val="40"/>
        </w:rPr>
      </w:pPr>
      <w:bookmarkStart w:id="0" w:name="_GoBack"/>
      <w:bookmarkEnd w:id="0"/>
      <w:r w:rsidRPr="00605827">
        <w:rPr>
          <w:b/>
          <w:sz w:val="40"/>
          <w:szCs w:val="40"/>
        </w:rPr>
        <w:t>E</w:t>
      </w:r>
    </w:p>
    <w:p w:rsidR="00015120" w:rsidRDefault="00015120" w:rsidP="00015120">
      <w:pPr>
        <w:spacing w:line="360" w:lineRule="auto"/>
        <w:ind w:left="4592"/>
        <w:rPr>
          <w:rFonts w:ascii="Arial Black" w:hAnsi="Arial Black"/>
          <w:caps/>
          <w:sz w:val="15"/>
        </w:rPr>
      </w:pPr>
      <w:r>
        <w:rPr>
          <w:noProof/>
          <w:lang w:eastAsia="en-US"/>
        </w:rPr>
        <w:drawing>
          <wp:inline distT="0" distB="0" distL="0" distR="0" wp14:anchorId="59FB6D82" wp14:editId="1DA50D03">
            <wp:extent cx="1857600" cy="1324800"/>
            <wp:effectExtent l="0" t="0" r="0" b="8890"/>
            <wp:docPr id="2" name="Picture 2"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015120" w:rsidRPr="006E4F5F" w:rsidRDefault="00015120" w:rsidP="00015120">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1" w:name="Code"/>
      <w:bookmarkEnd w:id="1"/>
      <w:r>
        <w:rPr>
          <w:rFonts w:ascii="Arial Black" w:hAnsi="Arial Black"/>
          <w:b/>
          <w:caps/>
          <w:sz w:val="15"/>
        </w:rPr>
        <w:t>8</w:t>
      </w:r>
    </w:p>
    <w:p w:rsidR="00015120" w:rsidRPr="006E4F5F" w:rsidRDefault="00015120" w:rsidP="00015120">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Pr>
          <w:rFonts w:ascii="Arial Black" w:hAnsi="Arial Black"/>
          <w:b/>
          <w:caps/>
          <w:sz w:val="15"/>
        </w:rPr>
        <w:t>English</w:t>
      </w:r>
    </w:p>
    <w:p w:rsidR="00015120" w:rsidRPr="006E4F5F" w:rsidRDefault="00015120" w:rsidP="00015120">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C5470E" w:rsidRPr="00C5470E">
        <w:rPr>
          <w:rFonts w:ascii="Arial Black" w:hAnsi="Arial Black"/>
          <w:b/>
          <w:caps/>
          <w:sz w:val="15"/>
        </w:rPr>
        <w:t>August 27, 2018</w:t>
      </w:r>
    </w:p>
    <w:p w:rsidR="00015120" w:rsidRPr="003D57B0" w:rsidRDefault="00015120" w:rsidP="00015120">
      <w:pPr>
        <w:pStyle w:val="Heading1"/>
      </w:pPr>
      <w:r w:rsidRPr="000C117A">
        <w:t>Assemblies</w:t>
      </w:r>
      <w:r w:rsidRPr="003D57B0">
        <w:t xml:space="preserve"> of the Member States of WIPO</w:t>
      </w:r>
    </w:p>
    <w:p w:rsidR="00015120" w:rsidRPr="009C127D" w:rsidRDefault="00015120" w:rsidP="00015120">
      <w:pPr>
        <w:spacing w:after="720"/>
        <w:rPr>
          <w:b/>
          <w:sz w:val="24"/>
        </w:rPr>
      </w:pPr>
      <w:r w:rsidRPr="009C127D">
        <w:rPr>
          <w:b/>
          <w:sz w:val="24"/>
        </w:rPr>
        <w:t>Fifty-Eighth Series of Meetings</w:t>
      </w:r>
      <w:r w:rsidRPr="009C127D">
        <w:rPr>
          <w:b/>
          <w:sz w:val="24"/>
        </w:rPr>
        <w:br/>
        <w:t>Geneva, September 24 to October 2, 2018</w:t>
      </w:r>
    </w:p>
    <w:p w:rsidR="00015120" w:rsidRPr="009C127D" w:rsidRDefault="00015120" w:rsidP="00015120">
      <w:pPr>
        <w:spacing w:after="360"/>
        <w:rPr>
          <w:caps/>
          <w:sz w:val="24"/>
        </w:rPr>
      </w:pPr>
      <w:bookmarkStart w:id="4" w:name="TitleOfDoc"/>
      <w:bookmarkEnd w:id="4"/>
      <w:r w:rsidRPr="004D176F">
        <w:rPr>
          <w:caps/>
          <w:sz w:val="24"/>
        </w:rPr>
        <w:t>UPDATE OF THE LIST OF THE NON-GOVERNMENTAL ORGANIZATIONS ADMITTED AS OBSERVERS AT WIPO</w:t>
      </w:r>
    </w:p>
    <w:p w:rsidR="00015120" w:rsidRPr="009C127D" w:rsidRDefault="00015120" w:rsidP="00015120">
      <w:pPr>
        <w:spacing w:after="960"/>
        <w:rPr>
          <w:i/>
        </w:rPr>
      </w:pPr>
      <w:bookmarkStart w:id="5" w:name="Prepared"/>
      <w:bookmarkEnd w:id="5"/>
      <w:r w:rsidRPr="004D176F">
        <w:rPr>
          <w:i/>
        </w:rPr>
        <w:t>Document prepared by the Secretariat</w:t>
      </w:r>
    </w:p>
    <w:p w:rsidR="000765C4" w:rsidRPr="00D758D0" w:rsidRDefault="00E27DCD" w:rsidP="00015120">
      <w:pPr>
        <w:pStyle w:val="Heading2"/>
      </w:pPr>
      <w:r w:rsidRPr="00D758D0">
        <w:t>Introduction</w:t>
      </w:r>
    </w:p>
    <w:p w:rsidR="00E27DCD" w:rsidRDefault="00E27DCD" w:rsidP="00E27DCD">
      <w:r>
        <w:fldChar w:fldCharType="begin"/>
      </w:r>
      <w:r>
        <w:instrText xml:space="preserve"> AUTONUM  </w:instrText>
      </w:r>
      <w:r>
        <w:fldChar w:fldCharType="end"/>
      </w:r>
      <w:r>
        <w:tab/>
        <w:t>This document provides an analysis of the increase in the number of non-governmental organizations (NGOs) admitted as observers</w:t>
      </w:r>
      <w:r>
        <w:rPr>
          <w:rStyle w:val="FootnoteReference"/>
        </w:rPr>
        <w:footnoteReference w:id="2"/>
      </w:r>
      <w:r>
        <w:t xml:space="preserve"> at the World Intellectual Property Organization (WIPO).  It expounds upon the </w:t>
      </w:r>
      <w:r w:rsidR="00DE6549">
        <w:t>increase</w:t>
      </w:r>
      <w:r>
        <w:t xml:space="preserve"> of such observers at WIPO over the last two decades (taking the years 1997, 2002 and 2012 to 2017 as reference points) and explains the challenges associated with this development.  The document concludes by introducing a process to update the list of </w:t>
      </w:r>
      <w:r w:rsidRPr="005204B7">
        <w:t xml:space="preserve">NGO </w:t>
      </w:r>
      <w:r>
        <w:t>o</w:t>
      </w:r>
      <w:r w:rsidRPr="005204B7">
        <w:t>bserver</w:t>
      </w:r>
      <w:r>
        <w:t>s with a view to mitigating the challenges.</w:t>
      </w:r>
    </w:p>
    <w:p w:rsidR="00E27DCD" w:rsidRDefault="00E27DCD">
      <w:r>
        <w:br w:type="page"/>
      </w:r>
    </w:p>
    <w:p w:rsidR="00E27DCD" w:rsidRPr="00D758D0" w:rsidRDefault="00E27DCD" w:rsidP="00015120">
      <w:pPr>
        <w:pStyle w:val="Heading2"/>
      </w:pPr>
      <w:r w:rsidRPr="00D758D0">
        <w:lastRenderedPageBreak/>
        <w:t>Increase in the number of non-governmental organizations admitted as observers</w:t>
      </w:r>
    </w:p>
    <w:p w:rsidR="00E27DCD" w:rsidRDefault="00E27DCD" w:rsidP="00E27DCD">
      <w:r>
        <w:fldChar w:fldCharType="begin"/>
      </w:r>
      <w:r>
        <w:instrText xml:space="preserve"> AUTONUM  </w:instrText>
      </w:r>
      <w:r>
        <w:fldChar w:fldCharType="end"/>
      </w:r>
      <w:r>
        <w:tab/>
        <w:t>Over the last two decades, WIPO has experienced a significant increase in the number of NGOs admitted as observers.  As reflected in table A of Annex I to this document, the total number of NGO observers grew by 212, or 164</w:t>
      </w:r>
      <w:r w:rsidR="00284CAD">
        <w:t xml:space="preserve"> per cent</w:t>
      </w:r>
      <w:r>
        <w:t xml:space="preserve"> from 1997 to 2017.</w:t>
      </w:r>
    </w:p>
    <w:p w:rsidR="00D62DF0" w:rsidRDefault="00D62DF0" w:rsidP="00E27DCD"/>
    <w:p w:rsidR="00E27DCD" w:rsidRDefault="00D62DF0" w:rsidP="00E27DCD">
      <w:pPr>
        <w:spacing w:after="480"/>
      </w:pPr>
      <w:r>
        <w:fldChar w:fldCharType="begin"/>
      </w:r>
      <w:r>
        <w:instrText xml:space="preserve"> AUTONUM  </w:instrText>
      </w:r>
      <w:r>
        <w:fldChar w:fldCharType="end"/>
      </w:r>
      <w:r>
        <w:tab/>
      </w:r>
      <w:r w:rsidR="00E27DCD">
        <w:t>In parallel, the number of NGOs that attended the Assemblies of the Member States of WIPO and of the Unions administered by WIPO (“the Assemblies of WIPO”) as observers grew over the last 20 years, but has remained rather stable in the last five years; during the years 2012 to 2017, an average of 38 NGO observers participated each year.</w:t>
      </w:r>
    </w:p>
    <w:p w:rsidR="00E27DCD" w:rsidRPr="00F1097F" w:rsidRDefault="00E27DCD" w:rsidP="00015120">
      <w:pPr>
        <w:pStyle w:val="Heading2"/>
      </w:pPr>
      <w:r w:rsidRPr="00F1097F">
        <w:t>Non-governmental organizations attendance at WIPO Committee sessions</w:t>
      </w:r>
    </w:p>
    <w:p w:rsidR="00E27DCD" w:rsidRDefault="00E27DCD" w:rsidP="00E27DCD">
      <w:pPr>
        <w:spacing w:after="240"/>
      </w:pPr>
      <w:r>
        <w:fldChar w:fldCharType="begin"/>
      </w:r>
      <w:r>
        <w:instrText xml:space="preserve"> AUTONUM  </w:instrText>
      </w:r>
      <w:r>
        <w:fldChar w:fldCharType="end"/>
      </w:r>
      <w:r>
        <w:tab/>
        <w:t>The number of NGO observers</w:t>
      </w:r>
      <w:r>
        <w:rPr>
          <w:rStyle w:val="FootnoteReference"/>
        </w:rPr>
        <w:footnoteReference w:id="3"/>
      </w:r>
      <w:r>
        <w:t xml:space="preserve"> that attend WIPO Committee sessions varies considerably from Committee to Committee.</w:t>
      </w:r>
    </w:p>
    <w:p w:rsidR="00E27DCD" w:rsidRDefault="00E27DCD" w:rsidP="00E27DCD">
      <w:pPr>
        <w:spacing w:after="240"/>
      </w:pPr>
      <w:r>
        <w:fldChar w:fldCharType="begin"/>
      </w:r>
      <w:r>
        <w:instrText xml:space="preserve"> AUTONUM  </w:instrText>
      </w:r>
      <w:r>
        <w:fldChar w:fldCharType="end"/>
      </w:r>
      <w:r>
        <w:tab/>
        <w:t>For example, for the Committees listed below (see table B of Annex I for details), between 2013 and 2017, average numbers of participation were as follows:</w:t>
      </w:r>
    </w:p>
    <w:p w:rsidR="00E27DCD" w:rsidRPr="005666FF" w:rsidRDefault="00E27DCD" w:rsidP="00D7405D">
      <w:pPr>
        <w:pStyle w:val="ListParagraph"/>
        <w:numPr>
          <w:ilvl w:val="0"/>
          <w:numId w:val="7"/>
        </w:numPr>
        <w:ind w:left="851" w:hanging="284"/>
        <w:rPr>
          <w:u w:val="single"/>
        </w:rPr>
      </w:pPr>
      <w:r>
        <w:t>SCT:  11.2 NGO observers</w:t>
      </w:r>
    </w:p>
    <w:p w:rsidR="00E27DCD" w:rsidRPr="005666FF" w:rsidRDefault="00E27DCD" w:rsidP="00D7405D">
      <w:pPr>
        <w:pStyle w:val="ListParagraph"/>
        <w:numPr>
          <w:ilvl w:val="0"/>
          <w:numId w:val="7"/>
        </w:numPr>
        <w:ind w:left="851" w:hanging="284"/>
        <w:rPr>
          <w:u w:val="single"/>
        </w:rPr>
      </w:pPr>
      <w:r>
        <w:t>CDIP:   18.2 NGO observers</w:t>
      </w:r>
    </w:p>
    <w:p w:rsidR="00E27DCD" w:rsidRPr="008E1F58" w:rsidRDefault="00E27DCD" w:rsidP="00D7405D">
      <w:pPr>
        <w:pStyle w:val="ListParagraph"/>
        <w:numPr>
          <w:ilvl w:val="0"/>
          <w:numId w:val="7"/>
        </w:numPr>
        <w:ind w:left="851" w:hanging="284"/>
        <w:rPr>
          <w:u w:val="single"/>
        </w:rPr>
      </w:pPr>
      <w:r>
        <w:t>SCCR: 46.75 NGO observers</w:t>
      </w:r>
    </w:p>
    <w:p w:rsidR="00E27DCD" w:rsidRPr="008E1F58" w:rsidRDefault="00E27DCD" w:rsidP="00D7405D">
      <w:pPr>
        <w:pStyle w:val="ListParagraph"/>
        <w:numPr>
          <w:ilvl w:val="0"/>
          <w:numId w:val="7"/>
        </w:numPr>
        <w:ind w:left="851" w:hanging="284"/>
        <w:rPr>
          <w:u w:val="single"/>
        </w:rPr>
      </w:pPr>
      <w:r>
        <w:t>SCP:  16.6 NGO observers</w:t>
      </w:r>
    </w:p>
    <w:p w:rsidR="00E27DCD" w:rsidRPr="008E1F58" w:rsidRDefault="00E27DCD" w:rsidP="00D7405D">
      <w:pPr>
        <w:pStyle w:val="ListParagraph"/>
        <w:numPr>
          <w:ilvl w:val="0"/>
          <w:numId w:val="7"/>
        </w:numPr>
        <w:ind w:left="851" w:hanging="284"/>
        <w:rPr>
          <w:u w:val="single"/>
        </w:rPr>
      </w:pPr>
      <w:r>
        <w:t>IGC:  16.4 NGO observers</w:t>
      </w:r>
    </w:p>
    <w:p w:rsidR="00E27DCD" w:rsidRPr="0070115F" w:rsidRDefault="00E27DCD" w:rsidP="00D7405D">
      <w:pPr>
        <w:pStyle w:val="ListParagraph"/>
        <w:numPr>
          <w:ilvl w:val="0"/>
          <w:numId w:val="7"/>
        </w:numPr>
        <w:ind w:left="851" w:hanging="284"/>
        <w:rPr>
          <w:u w:val="single"/>
        </w:rPr>
      </w:pPr>
      <w:r>
        <w:t>ACE:  11.25 NGO observers</w:t>
      </w:r>
    </w:p>
    <w:p w:rsidR="00E27DCD" w:rsidRPr="00A10D31" w:rsidRDefault="00E27DCD" w:rsidP="00D7405D">
      <w:pPr>
        <w:pStyle w:val="ListParagraph"/>
        <w:numPr>
          <w:ilvl w:val="0"/>
          <w:numId w:val="7"/>
        </w:numPr>
        <w:spacing w:after="240"/>
        <w:ind w:left="851" w:hanging="284"/>
        <w:contextualSpacing w:val="0"/>
        <w:rPr>
          <w:u w:val="single"/>
        </w:rPr>
      </w:pPr>
      <w:r>
        <w:t>CWS:  3.5 NGO observers</w:t>
      </w:r>
    </w:p>
    <w:p w:rsidR="00E27DCD" w:rsidRDefault="00E27DCD" w:rsidP="00D04162">
      <w:pPr>
        <w:spacing w:after="480"/>
      </w:pPr>
      <w:r>
        <w:fldChar w:fldCharType="begin"/>
      </w:r>
      <w:r>
        <w:instrText xml:space="preserve"> AUTONUM  </w:instrText>
      </w:r>
      <w:r>
        <w:fldChar w:fldCharType="end"/>
      </w:r>
      <w:r>
        <w:tab/>
        <w:t>On average, approximately 20 NGO observers attended each Committee meeting between 2013 and 2018.</w:t>
      </w:r>
    </w:p>
    <w:p w:rsidR="00D62DF0" w:rsidRDefault="00E27DCD" w:rsidP="00015120">
      <w:pPr>
        <w:pStyle w:val="Heading2"/>
      </w:pPr>
      <w:r w:rsidRPr="00F1097F">
        <w:t>Challenges</w:t>
      </w:r>
      <w:r w:rsidR="00D62DF0" w:rsidRPr="00D62DF0">
        <w:t xml:space="preserve"> </w:t>
      </w:r>
    </w:p>
    <w:p w:rsidR="00D62DF0" w:rsidRDefault="00D62DF0" w:rsidP="00D62DF0">
      <w:pPr>
        <w:spacing w:after="240"/>
      </w:pPr>
      <w:r>
        <w:fldChar w:fldCharType="begin"/>
      </w:r>
      <w:r>
        <w:instrText xml:space="preserve"> AUTONUM  </w:instrText>
      </w:r>
      <w:r>
        <w:fldChar w:fldCharType="end"/>
      </w:r>
      <w:r>
        <w:tab/>
        <w:t>The steep rise in NGO observers admitted by the Assemblies of WIPO over the last two decades raises the question whether the list accurately reflects the actual number of organizations still in existence and/or still interested in participating in the consultative processes and debates at WIPO.</w:t>
      </w:r>
    </w:p>
    <w:p w:rsidR="00D62DF0" w:rsidRDefault="00D62DF0" w:rsidP="00D62DF0">
      <w:pPr>
        <w:spacing w:after="240"/>
      </w:pPr>
      <w:r>
        <w:fldChar w:fldCharType="begin"/>
      </w:r>
      <w:r>
        <w:instrText xml:space="preserve"> AUTONUM  </w:instrText>
      </w:r>
      <w:r>
        <w:fldChar w:fldCharType="end"/>
      </w:r>
      <w:r>
        <w:tab/>
        <w:t>As noted above, between 2012 and 2017, an average of only 38, or 11.7</w:t>
      </w:r>
      <w:r w:rsidR="00284CAD">
        <w:t xml:space="preserve"> per cent</w:t>
      </w:r>
      <w:r>
        <w:t xml:space="preserve"> of the NGOs admitted as observers participated in the Assemblies of WIPO, and around </w:t>
      </w:r>
      <w:proofErr w:type="gramStart"/>
      <w:r>
        <w:t>20,</w:t>
      </w:r>
      <w:proofErr w:type="gramEnd"/>
      <w:r>
        <w:t xml:space="preserve"> or 6.1</w:t>
      </w:r>
      <w:r w:rsidR="00284CAD">
        <w:t xml:space="preserve"> per cent </w:t>
      </w:r>
      <w:r>
        <w:t>of them attended the WIPO Committees mentioned above.</w:t>
      </w:r>
    </w:p>
    <w:p w:rsidR="00D62DF0" w:rsidRDefault="00D62DF0" w:rsidP="00D62DF0">
      <w:r>
        <w:fldChar w:fldCharType="begin"/>
      </w:r>
      <w:r>
        <w:instrText xml:space="preserve"> AUTONUM  </w:instrText>
      </w:r>
      <w:r>
        <w:fldChar w:fldCharType="end"/>
      </w:r>
      <w:r>
        <w:tab/>
        <w:t xml:space="preserve">It is therefore possible that a substantial number of NGOs listed in the Annex of document A/58/INF/1 might be defunct or no longer interested in participating in WIPO meetings. In fact, WIPO has received, from time to time, requests from observers to remove them from this list. </w:t>
      </w:r>
    </w:p>
    <w:p w:rsidR="00D62DF0" w:rsidRPr="00D62DF0" w:rsidRDefault="00D62DF0" w:rsidP="00D62DF0">
      <w:r>
        <w:t>Currently, WIPO has no procedure in place to verify, absent notification by the NGOs themselves, whether such organizations are defunct. In order to establish a more effective way of maintaining an up-to-date list of observers and avoiding inefficiencies, such as undeliverable mail, the Secretariat will update the list of NGO observers in accordance with the following process.</w:t>
      </w:r>
    </w:p>
    <w:p w:rsidR="00D62DF0" w:rsidRPr="000727D1" w:rsidRDefault="00D62DF0" w:rsidP="00015120">
      <w:pPr>
        <w:pStyle w:val="Heading2"/>
      </w:pPr>
      <w:r w:rsidRPr="00F1097F">
        <w:lastRenderedPageBreak/>
        <w:t>Update of the list of non-governmental organization</w:t>
      </w:r>
      <w:r>
        <w:t>s</w:t>
      </w:r>
      <w:r w:rsidRPr="000727D1">
        <w:t xml:space="preserve"> </w:t>
      </w:r>
    </w:p>
    <w:p w:rsidR="00D62DF0" w:rsidRDefault="00D62DF0" w:rsidP="00D62DF0">
      <w:pPr>
        <w:spacing w:after="240"/>
      </w:pPr>
      <w:r>
        <w:fldChar w:fldCharType="begin"/>
      </w:r>
      <w:r>
        <w:instrText xml:space="preserve"> AUTONUM  </w:instrText>
      </w:r>
      <w:r>
        <w:fldChar w:fldCharType="end"/>
      </w:r>
      <w:r>
        <w:tab/>
        <w:t>To identify the NGOs admitted as observers at WIPO that are defunct or no longer interested in participating in the Assemblies of WIPO and WIPO Committee sessions, the Secretariat will update the current list of observers by:</w:t>
      </w:r>
    </w:p>
    <w:p w:rsidR="00D62DF0" w:rsidRDefault="00D62DF0" w:rsidP="00D7405D">
      <w:pPr>
        <w:pStyle w:val="ListParagraph"/>
        <w:numPr>
          <w:ilvl w:val="0"/>
          <w:numId w:val="8"/>
        </w:numPr>
        <w:spacing w:after="240"/>
        <w:ind w:left="993" w:hanging="426"/>
        <w:contextualSpacing w:val="0"/>
      </w:pPr>
      <w:r>
        <w:t>Distributing a survey, requesting all those NGOs that are listed as observers in the Annex of document A/58/INF/1 but that did not participate in the Assemblies of WIPO or WIPO Committees</w:t>
      </w:r>
      <w:r>
        <w:rPr>
          <w:rStyle w:val="FootnoteReference"/>
        </w:rPr>
        <w:footnoteReference w:id="4"/>
      </w:r>
      <w:r>
        <w:t xml:space="preserve"> during the last five years to confirm that they remain interested in the work at WIPO and wish to retain their status as observers. </w:t>
      </w:r>
    </w:p>
    <w:p w:rsidR="00D62DF0" w:rsidRDefault="00D62DF0" w:rsidP="00D7405D">
      <w:pPr>
        <w:pStyle w:val="ListParagraph"/>
        <w:numPr>
          <w:ilvl w:val="0"/>
          <w:numId w:val="8"/>
        </w:numPr>
        <w:spacing w:after="240"/>
        <w:ind w:left="993" w:hanging="426"/>
        <w:contextualSpacing w:val="0"/>
      </w:pPr>
      <w:r>
        <w:t>Revising the list of observers, following the receipt of the survey responses.  We would also send up to three reminders to NGOs who have not responded to the initial survey request.  The steps would be as follows:</w:t>
      </w:r>
    </w:p>
    <w:p w:rsidR="00D62DF0" w:rsidRPr="00D62DF0" w:rsidRDefault="00D62DF0" w:rsidP="00D7405D">
      <w:pPr>
        <w:pStyle w:val="ListParagraph"/>
        <w:numPr>
          <w:ilvl w:val="0"/>
          <w:numId w:val="10"/>
        </w:numPr>
        <w:spacing w:after="240"/>
        <w:ind w:hanging="447"/>
        <w:contextualSpacing w:val="0"/>
        <w:rPr>
          <w:b/>
        </w:rPr>
      </w:pPr>
      <w:r>
        <w:t>Update the contact information of those NGOs admitted as observers that confirmed their interest in retaining observer status;  and</w:t>
      </w:r>
    </w:p>
    <w:p w:rsidR="00D62DF0" w:rsidRPr="00D62DF0" w:rsidRDefault="00D62DF0" w:rsidP="00D7405D">
      <w:pPr>
        <w:pStyle w:val="ListParagraph"/>
        <w:numPr>
          <w:ilvl w:val="0"/>
          <w:numId w:val="10"/>
        </w:numPr>
        <w:spacing w:after="240"/>
        <w:ind w:hanging="447"/>
        <w:contextualSpacing w:val="0"/>
        <w:rPr>
          <w:b/>
        </w:rPr>
      </w:pPr>
      <w:r>
        <w:t>Remove those NGOs admitted as observers that did not confirm their wish to be retained as such, either by expressly stating so or not responding to the survey at all (subject to the below restoration principle).</w:t>
      </w:r>
    </w:p>
    <w:p w:rsidR="00E27DCD" w:rsidRDefault="00D62DF0" w:rsidP="00D7405D">
      <w:pPr>
        <w:pStyle w:val="ListParagraph"/>
        <w:numPr>
          <w:ilvl w:val="0"/>
          <w:numId w:val="8"/>
        </w:numPr>
        <w:spacing w:after="240"/>
        <w:ind w:left="993" w:hanging="426"/>
        <w:contextualSpacing w:val="0"/>
      </w:pPr>
      <w:r w:rsidRPr="00883ED9">
        <w:t>Reporting to the Assemblies</w:t>
      </w:r>
      <w:r>
        <w:t xml:space="preserve"> of WIPO</w:t>
      </w:r>
      <w:r w:rsidRPr="00883ED9">
        <w:t xml:space="preserve"> about the outcome of the </w:t>
      </w:r>
      <w:r>
        <w:t>update</w:t>
      </w:r>
      <w:r w:rsidRPr="00883ED9">
        <w:t>, i.e. the</w:t>
      </w:r>
      <w:r>
        <w:t xml:space="preserve"> results of the survey, as well as any revisions made</w:t>
      </w:r>
    </w:p>
    <w:p w:rsidR="00D62DF0" w:rsidRDefault="00D62DF0" w:rsidP="00D7405D">
      <w:pPr>
        <w:pStyle w:val="ListParagraph"/>
        <w:numPr>
          <w:ilvl w:val="0"/>
          <w:numId w:val="8"/>
        </w:numPr>
        <w:spacing w:after="240"/>
        <w:ind w:left="993" w:hanging="426"/>
        <w:contextualSpacing w:val="0"/>
      </w:pPr>
      <w:r>
        <w:t>Providing for a restoration principle, in which observers that were removed in the process of revision may petition to resume their observer status, without a new application, within a period of one year after their removal from the list.</w:t>
      </w:r>
    </w:p>
    <w:p w:rsidR="00D62DF0" w:rsidRDefault="00D62DF0" w:rsidP="00D7405D">
      <w:pPr>
        <w:pStyle w:val="ListParagraph"/>
        <w:numPr>
          <w:ilvl w:val="0"/>
          <w:numId w:val="8"/>
        </w:numPr>
        <w:spacing w:after="240"/>
        <w:ind w:left="993" w:hanging="426"/>
        <w:contextualSpacing w:val="0"/>
      </w:pPr>
      <w:r>
        <w:t>The process set forth under (a) to (d) will be repeated every five years, as necessary.</w:t>
      </w:r>
    </w:p>
    <w:p w:rsidR="00D62DF0" w:rsidRDefault="00D62DF0" w:rsidP="00D04162">
      <w:pPr>
        <w:pStyle w:val="Endofdocument-Annex"/>
        <w:spacing w:after="960"/>
        <w:ind w:left="5530"/>
      </w:pPr>
      <w:r w:rsidRPr="00D62DF0">
        <w:rPr>
          <w:i/>
        </w:rPr>
        <w:fldChar w:fldCharType="begin"/>
      </w:r>
      <w:r w:rsidRPr="00D62DF0">
        <w:rPr>
          <w:i/>
        </w:rPr>
        <w:instrText xml:space="preserve"> AUTONUM  </w:instrText>
      </w:r>
      <w:r w:rsidRPr="00D62DF0">
        <w:rPr>
          <w:i/>
        </w:rPr>
        <w:fldChar w:fldCharType="end"/>
      </w:r>
      <w:r w:rsidRPr="00D62DF0">
        <w:rPr>
          <w:i/>
        </w:rPr>
        <w:tab/>
        <w:t xml:space="preserve">The Assemblies of WIPO, each in so far as it is concerned, </w:t>
      </w:r>
      <w:r w:rsidR="00ED3671">
        <w:rPr>
          <w:i/>
        </w:rPr>
        <w:t>are invited to take note of the document entitled “U</w:t>
      </w:r>
      <w:r w:rsidRPr="00D62DF0">
        <w:rPr>
          <w:i/>
        </w:rPr>
        <w:t xml:space="preserve">pdate of the list of </w:t>
      </w:r>
      <w:r w:rsidR="00F94B1E">
        <w:rPr>
          <w:i/>
        </w:rPr>
        <w:t>the non</w:t>
      </w:r>
      <w:r w:rsidR="00F94B1E">
        <w:rPr>
          <w:i/>
        </w:rPr>
        <w:noBreakHyphen/>
      </w:r>
      <w:r w:rsidRPr="00D62DF0">
        <w:rPr>
          <w:i/>
        </w:rPr>
        <w:t>governmental organizations admitted as observers at WIPO</w:t>
      </w:r>
      <w:r w:rsidR="00ED3671">
        <w:rPr>
          <w:i/>
        </w:rPr>
        <w:t>”</w:t>
      </w:r>
      <w:r w:rsidRPr="00D62DF0">
        <w:rPr>
          <w:i/>
        </w:rPr>
        <w:t xml:space="preserve"> (document A/58/8)</w:t>
      </w:r>
      <w:r w:rsidR="00DE6549">
        <w:rPr>
          <w:i/>
        </w:rPr>
        <w:t xml:space="preserve"> and to make any comments they wish concerning the intended approach</w:t>
      </w:r>
      <w:r>
        <w:t>.</w:t>
      </w:r>
    </w:p>
    <w:p w:rsidR="00D62DF0" w:rsidRDefault="00D62DF0" w:rsidP="00D62DF0">
      <w:pPr>
        <w:pStyle w:val="Endofdocument-Annex"/>
        <w:spacing w:after="480"/>
        <w:ind w:left="5530"/>
        <w:sectPr w:rsidR="00D62DF0" w:rsidSect="00E27DCD">
          <w:headerReference w:type="default" r:id="rId10"/>
          <w:endnotePr>
            <w:numFmt w:val="decimal"/>
          </w:endnotePr>
          <w:pgSz w:w="11907" w:h="16840" w:code="9"/>
          <w:pgMar w:top="567" w:right="1134" w:bottom="1418" w:left="1418" w:header="510" w:footer="1021" w:gutter="0"/>
          <w:cols w:space="720"/>
          <w:titlePg/>
          <w:docGrid w:linePitch="299"/>
        </w:sectPr>
      </w:pPr>
      <w:r>
        <w:t>[Annex follow</w:t>
      </w:r>
      <w:r w:rsidR="00D04162">
        <w:t>s</w:t>
      </w:r>
      <w:r>
        <w:t>]</w:t>
      </w:r>
    </w:p>
    <w:p w:rsidR="00D62DF0" w:rsidRDefault="00D758D0" w:rsidP="00D758D0">
      <w:pPr>
        <w:jc w:val="right"/>
      </w:pPr>
      <w:r>
        <w:lastRenderedPageBreak/>
        <w:t>A/58/8</w:t>
      </w:r>
    </w:p>
    <w:p w:rsidR="00D758D0" w:rsidRDefault="00D758D0" w:rsidP="00D758D0">
      <w:pPr>
        <w:spacing w:after="480"/>
        <w:jc w:val="right"/>
      </w:pPr>
      <w:r>
        <w:t>ANNEX</w:t>
      </w:r>
    </w:p>
    <w:p w:rsidR="00D758D0" w:rsidRPr="00D758D0" w:rsidRDefault="00D758D0" w:rsidP="00015120">
      <w:pPr>
        <w:pStyle w:val="Heading2"/>
      </w:pPr>
      <w:r w:rsidRPr="00D758D0">
        <w:t>Table A:  NGOs admitted as observers – growth rate and participation in the Assemblies of WIPO</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Description w:val="Table with statistics showing the growth rate and participation in the Assemblies of NGOs admitted as observers"/>
      </w:tblPr>
      <w:tblGrid>
        <w:gridCol w:w="2406"/>
        <w:gridCol w:w="1317"/>
        <w:gridCol w:w="1023"/>
        <w:gridCol w:w="2350"/>
        <w:gridCol w:w="2475"/>
      </w:tblGrid>
      <w:tr w:rsidR="00D758D0" w:rsidRPr="00F469D9" w:rsidTr="00C41006">
        <w:trPr>
          <w:trHeight w:val="255"/>
          <w:tblHeader/>
        </w:trPr>
        <w:tc>
          <w:tcPr>
            <w:tcW w:w="1324" w:type="pct"/>
            <w:shd w:val="clear" w:color="000000" w:fill="D9D9D9"/>
            <w:noWrap/>
            <w:vAlign w:val="bottom"/>
            <w:hideMark/>
          </w:tcPr>
          <w:p w:rsidR="00D758D0" w:rsidRPr="00F469D9" w:rsidRDefault="00D758D0" w:rsidP="00CA04C2">
            <w:pPr>
              <w:rPr>
                <w:b/>
                <w:bCs/>
                <w:color w:val="000000"/>
                <w:sz w:val="20"/>
              </w:rPr>
            </w:pPr>
            <w:r w:rsidRPr="00F469D9">
              <w:rPr>
                <w:b/>
                <w:bCs/>
                <w:color w:val="000000"/>
                <w:sz w:val="20"/>
              </w:rPr>
              <w:t>Year</w:t>
            </w:r>
          </w:p>
        </w:tc>
        <w:tc>
          <w:tcPr>
            <w:tcW w:w="917" w:type="pct"/>
            <w:gridSpan w:val="2"/>
            <w:shd w:val="clear" w:color="000000" w:fill="D9D9D9"/>
            <w:noWrap/>
            <w:vAlign w:val="bottom"/>
            <w:hideMark/>
          </w:tcPr>
          <w:p w:rsidR="00D758D0" w:rsidRPr="00F469D9" w:rsidRDefault="00D758D0" w:rsidP="00CA04C2">
            <w:pPr>
              <w:jc w:val="center"/>
              <w:rPr>
                <w:b/>
                <w:bCs/>
                <w:color w:val="000000"/>
                <w:sz w:val="20"/>
              </w:rPr>
            </w:pPr>
            <w:r>
              <w:rPr>
                <w:b/>
                <w:bCs/>
                <w:color w:val="000000"/>
                <w:sz w:val="20"/>
              </w:rPr>
              <w:t xml:space="preserve">Number </w:t>
            </w:r>
            <w:r>
              <w:rPr>
                <w:b/>
                <w:bCs/>
                <w:color w:val="000000"/>
                <w:sz w:val="20"/>
              </w:rPr>
              <w:br/>
              <w:t xml:space="preserve">of </w:t>
            </w:r>
            <w:r w:rsidRPr="00F469D9">
              <w:rPr>
                <w:b/>
                <w:bCs/>
                <w:color w:val="000000"/>
                <w:sz w:val="20"/>
              </w:rPr>
              <w:t>NGOs</w:t>
            </w:r>
          </w:p>
        </w:tc>
        <w:tc>
          <w:tcPr>
            <w:tcW w:w="1270" w:type="pct"/>
            <w:shd w:val="clear" w:color="000000" w:fill="D9D9D9"/>
            <w:noWrap/>
            <w:vAlign w:val="bottom"/>
            <w:hideMark/>
          </w:tcPr>
          <w:p w:rsidR="00D758D0" w:rsidRPr="00F469D9" w:rsidRDefault="00D758D0" w:rsidP="00CA04C2">
            <w:pPr>
              <w:jc w:val="center"/>
              <w:rPr>
                <w:b/>
                <w:bCs/>
                <w:color w:val="000000"/>
                <w:sz w:val="20"/>
              </w:rPr>
            </w:pPr>
            <w:r w:rsidRPr="00F469D9">
              <w:rPr>
                <w:b/>
                <w:bCs/>
                <w:color w:val="000000"/>
                <w:sz w:val="20"/>
              </w:rPr>
              <w:t>Total</w:t>
            </w:r>
            <w:r>
              <w:rPr>
                <w:b/>
                <w:bCs/>
                <w:color w:val="000000"/>
                <w:sz w:val="20"/>
              </w:rPr>
              <w:t xml:space="preserve"> number of</w:t>
            </w:r>
            <w:r w:rsidRPr="00F469D9">
              <w:rPr>
                <w:b/>
                <w:bCs/>
                <w:color w:val="000000"/>
                <w:sz w:val="20"/>
              </w:rPr>
              <w:t xml:space="preserve"> NGOs</w:t>
            </w:r>
          </w:p>
        </w:tc>
        <w:tc>
          <w:tcPr>
            <w:tcW w:w="1489" w:type="pct"/>
            <w:shd w:val="clear" w:color="000000" w:fill="D9D9D9"/>
          </w:tcPr>
          <w:p w:rsidR="00D758D0" w:rsidRPr="00F469D9" w:rsidRDefault="00D758D0" w:rsidP="00CA04C2">
            <w:pPr>
              <w:jc w:val="center"/>
              <w:rPr>
                <w:b/>
                <w:bCs/>
                <w:color w:val="000000"/>
                <w:sz w:val="20"/>
              </w:rPr>
            </w:pPr>
            <w:r>
              <w:rPr>
                <w:b/>
                <w:bCs/>
                <w:color w:val="000000"/>
                <w:sz w:val="20"/>
              </w:rPr>
              <w:t>Number of NGOs participating in the Assemblies of WIPO</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color w:val="000000"/>
                <w:sz w:val="20"/>
              </w:rPr>
            </w:pPr>
          </w:p>
        </w:tc>
        <w:tc>
          <w:tcPr>
            <w:tcW w:w="437" w:type="pct"/>
            <w:shd w:val="clear" w:color="auto" w:fill="auto"/>
            <w:noWrap/>
            <w:vAlign w:val="bottom"/>
            <w:hideMark/>
          </w:tcPr>
          <w:p w:rsidR="00D758D0" w:rsidRPr="00F469D9" w:rsidRDefault="00D758D0" w:rsidP="00CA04C2">
            <w:pPr>
              <w:rPr>
                <w:i/>
                <w:iCs/>
                <w:color w:val="000000"/>
                <w:sz w:val="20"/>
              </w:rPr>
            </w:pPr>
            <w:r>
              <w:rPr>
                <w:i/>
                <w:iCs/>
                <w:color w:val="000000"/>
                <w:sz w:val="20"/>
              </w:rPr>
              <w:t>International</w:t>
            </w:r>
          </w:p>
        </w:tc>
        <w:tc>
          <w:tcPr>
            <w:tcW w:w="480" w:type="pct"/>
            <w:shd w:val="clear" w:color="auto" w:fill="auto"/>
            <w:noWrap/>
            <w:vAlign w:val="bottom"/>
            <w:hideMark/>
          </w:tcPr>
          <w:p w:rsidR="00D758D0" w:rsidRPr="00F469D9" w:rsidRDefault="00D758D0" w:rsidP="00CA04C2">
            <w:pPr>
              <w:rPr>
                <w:i/>
                <w:iCs/>
                <w:color w:val="000000"/>
                <w:sz w:val="20"/>
              </w:rPr>
            </w:pPr>
            <w:r>
              <w:rPr>
                <w:i/>
                <w:iCs/>
                <w:color w:val="000000"/>
                <w:sz w:val="20"/>
              </w:rPr>
              <w:t>National</w:t>
            </w:r>
            <w:r>
              <w:rPr>
                <w:rStyle w:val="FootnoteReference"/>
                <w:i/>
                <w:iCs/>
                <w:color w:val="000000"/>
                <w:sz w:val="20"/>
              </w:rPr>
              <w:footnoteReference w:id="5"/>
            </w:r>
          </w:p>
        </w:tc>
        <w:tc>
          <w:tcPr>
            <w:tcW w:w="1270" w:type="pct"/>
            <w:shd w:val="clear" w:color="auto" w:fill="auto"/>
            <w:noWrap/>
            <w:vAlign w:val="bottom"/>
            <w:hideMark/>
          </w:tcPr>
          <w:p w:rsidR="00D758D0" w:rsidRPr="00F469D9" w:rsidRDefault="00D758D0" w:rsidP="00CA04C2">
            <w:pPr>
              <w:rPr>
                <w:color w:val="000000"/>
                <w:sz w:val="20"/>
              </w:rPr>
            </w:pPr>
          </w:p>
        </w:tc>
        <w:tc>
          <w:tcPr>
            <w:tcW w:w="1489" w:type="pct"/>
          </w:tcPr>
          <w:p w:rsidR="00D758D0" w:rsidRPr="00F469D9" w:rsidRDefault="00D758D0" w:rsidP="00CA04C2">
            <w:pPr>
              <w:rPr>
                <w:color w:val="000000"/>
                <w:sz w:val="20"/>
              </w:rPr>
            </w:pP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1997</w:t>
            </w:r>
            <w:r>
              <w:rPr>
                <w:b/>
                <w:color w:val="000000"/>
                <w:sz w:val="20"/>
              </w:rPr>
              <w:t xml:space="preserve"> </w:t>
            </w:r>
            <w:r w:rsidRPr="00783535">
              <w:rPr>
                <w:color w:val="000000"/>
                <w:sz w:val="20"/>
              </w:rPr>
              <w:t>(AB/XXXI</w:t>
            </w:r>
            <w:r>
              <w:rPr>
                <w:color w:val="000000"/>
                <w:sz w:val="20"/>
              </w:rPr>
              <w:t>)</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129</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N/A</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129</w:t>
            </w:r>
          </w:p>
        </w:tc>
        <w:tc>
          <w:tcPr>
            <w:tcW w:w="1489" w:type="pct"/>
          </w:tcPr>
          <w:p w:rsidR="00D758D0" w:rsidRPr="00F469D9" w:rsidRDefault="00D758D0" w:rsidP="00CA04C2">
            <w:pPr>
              <w:jc w:val="right"/>
              <w:rPr>
                <w:color w:val="000000"/>
                <w:sz w:val="20"/>
              </w:rPr>
            </w:pPr>
            <w:r>
              <w:rPr>
                <w:color w:val="000000"/>
                <w:sz w:val="20"/>
              </w:rPr>
              <w:t>15</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2002</w:t>
            </w:r>
            <w:r>
              <w:rPr>
                <w:b/>
                <w:color w:val="000000"/>
                <w:sz w:val="20"/>
              </w:rPr>
              <w:t xml:space="preserve"> </w:t>
            </w:r>
            <w:r w:rsidRPr="007506B1">
              <w:rPr>
                <w:color w:val="000000"/>
                <w:sz w:val="20"/>
              </w:rPr>
              <w:t>(A/37</w:t>
            </w:r>
            <w:r>
              <w:rPr>
                <w:color w:val="000000"/>
                <w:sz w:val="20"/>
              </w:rPr>
              <w:t>)</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168</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N/A</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168</w:t>
            </w:r>
          </w:p>
        </w:tc>
        <w:tc>
          <w:tcPr>
            <w:tcW w:w="1489" w:type="pct"/>
          </w:tcPr>
          <w:p w:rsidR="00D758D0" w:rsidRPr="00F469D9" w:rsidRDefault="00D758D0" w:rsidP="00CA04C2">
            <w:pPr>
              <w:jc w:val="right"/>
              <w:rPr>
                <w:color w:val="000000"/>
                <w:sz w:val="20"/>
              </w:rPr>
            </w:pPr>
            <w:r>
              <w:rPr>
                <w:color w:val="000000"/>
                <w:sz w:val="20"/>
              </w:rPr>
              <w:t>16</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2012</w:t>
            </w:r>
            <w:r>
              <w:rPr>
                <w:b/>
                <w:color w:val="000000"/>
                <w:sz w:val="20"/>
              </w:rPr>
              <w:t xml:space="preserve"> </w:t>
            </w:r>
            <w:r w:rsidRPr="007506B1">
              <w:rPr>
                <w:sz w:val="20"/>
              </w:rPr>
              <w:t>(A/50)</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232</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63</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295</w:t>
            </w:r>
          </w:p>
        </w:tc>
        <w:tc>
          <w:tcPr>
            <w:tcW w:w="1489" w:type="pct"/>
          </w:tcPr>
          <w:p w:rsidR="00D758D0" w:rsidRPr="00F469D9" w:rsidRDefault="00D758D0" w:rsidP="00CA04C2">
            <w:pPr>
              <w:jc w:val="right"/>
              <w:rPr>
                <w:color w:val="000000"/>
                <w:sz w:val="20"/>
              </w:rPr>
            </w:pPr>
            <w:r>
              <w:rPr>
                <w:color w:val="000000"/>
                <w:sz w:val="20"/>
              </w:rPr>
              <w:t>38</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2013</w:t>
            </w:r>
            <w:r>
              <w:rPr>
                <w:b/>
                <w:color w:val="000000"/>
                <w:sz w:val="20"/>
              </w:rPr>
              <w:t xml:space="preserve"> </w:t>
            </w:r>
            <w:r w:rsidRPr="007506B1">
              <w:rPr>
                <w:color w:val="000000"/>
                <w:sz w:val="20"/>
              </w:rPr>
              <w:t>(A/51)</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236</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69</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305</w:t>
            </w:r>
          </w:p>
        </w:tc>
        <w:tc>
          <w:tcPr>
            <w:tcW w:w="1489" w:type="pct"/>
          </w:tcPr>
          <w:p w:rsidR="00D758D0" w:rsidRPr="00F469D9" w:rsidRDefault="00D758D0" w:rsidP="00CA04C2">
            <w:pPr>
              <w:jc w:val="right"/>
              <w:rPr>
                <w:color w:val="000000"/>
                <w:sz w:val="20"/>
              </w:rPr>
            </w:pPr>
            <w:r>
              <w:rPr>
                <w:color w:val="000000"/>
                <w:sz w:val="20"/>
              </w:rPr>
              <w:t>41</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2014</w:t>
            </w:r>
            <w:r>
              <w:rPr>
                <w:b/>
                <w:color w:val="000000"/>
                <w:sz w:val="20"/>
              </w:rPr>
              <w:t xml:space="preserve"> </w:t>
            </w:r>
            <w:r w:rsidRPr="007506B1">
              <w:rPr>
                <w:sz w:val="20"/>
              </w:rPr>
              <w:t>(A/54)</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242</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75</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317</w:t>
            </w:r>
          </w:p>
        </w:tc>
        <w:tc>
          <w:tcPr>
            <w:tcW w:w="1489" w:type="pct"/>
          </w:tcPr>
          <w:p w:rsidR="00D758D0" w:rsidRPr="00F469D9" w:rsidRDefault="00D758D0" w:rsidP="00CA04C2">
            <w:pPr>
              <w:jc w:val="right"/>
              <w:rPr>
                <w:color w:val="000000"/>
                <w:sz w:val="20"/>
              </w:rPr>
            </w:pPr>
            <w:r>
              <w:rPr>
                <w:color w:val="000000"/>
                <w:sz w:val="20"/>
              </w:rPr>
              <w:t>33</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2015</w:t>
            </w:r>
            <w:r>
              <w:rPr>
                <w:b/>
                <w:color w:val="000000"/>
                <w:sz w:val="20"/>
              </w:rPr>
              <w:t xml:space="preserve"> </w:t>
            </w:r>
            <w:r w:rsidRPr="007506B1">
              <w:rPr>
                <w:color w:val="000000"/>
                <w:sz w:val="20"/>
              </w:rPr>
              <w:t>(A/55)</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251</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78</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329</w:t>
            </w:r>
          </w:p>
        </w:tc>
        <w:tc>
          <w:tcPr>
            <w:tcW w:w="1489" w:type="pct"/>
          </w:tcPr>
          <w:p w:rsidR="00D758D0" w:rsidRPr="00F469D9" w:rsidRDefault="00D758D0" w:rsidP="00CA04C2">
            <w:pPr>
              <w:jc w:val="right"/>
              <w:rPr>
                <w:color w:val="000000"/>
                <w:sz w:val="20"/>
              </w:rPr>
            </w:pPr>
            <w:r>
              <w:rPr>
                <w:color w:val="000000"/>
                <w:sz w:val="20"/>
              </w:rPr>
              <w:t>37</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2016</w:t>
            </w:r>
            <w:r>
              <w:rPr>
                <w:b/>
                <w:color w:val="000000"/>
                <w:sz w:val="20"/>
              </w:rPr>
              <w:t xml:space="preserve"> </w:t>
            </w:r>
            <w:r w:rsidRPr="007506B1">
              <w:rPr>
                <w:color w:val="000000"/>
                <w:sz w:val="20"/>
              </w:rPr>
              <w:t>(A/56)</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255</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81</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336</w:t>
            </w:r>
          </w:p>
        </w:tc>
        <w:tc>
          <w:tcPr>
            <w:tcW w:w="1489" w:type="pct"/>
          </w:tcPr>
          <w:p w:rsidR="00D758D0" w:rsidRPr="00F469D9" w:rsidRDefault="00D758D0" w:rsidP="00CA04C2">
            <w:pPr>
              <w:jc w:val="right"/>
              <w:rPr>
                <w:color w:val="000000"/>
                <w:sz w:val="20"/>
              </w:rPr>
            </w:pPr>
            <w:r>
              <w:rPr>
                <w:color w:val="000000"/>
                <w:sz w:val="20"/>
              </w:rPr>
              <w:t>37</w:t>
            </w:r>
          </w:p>
        </w:tc>
      </w:tr>
      <w:tr w:rsidR="00D758D0" w:rsidRPr="00F469D9" w:rsidTr="00CA04C2">
        <w:trPr>
          <w:trHeight w:val="255"/>
        </w:trPr>
        <w:tc>
          <w:tcPr>
            <w:tcW w:w="1324" w:type="pct"/>
            <w:shd w:val="clear" w:color="auto" w:fill="auto"/>
            <w:noWrap/>
            <w:vAlign w:val="bottom"/>
            <w:hideMark/>
          </w:tcPr>
          <w:p w:rsidR="00D758D0" w:rsidRPr="00F469D9" w:rsidRDefault="00D758D0" w:rsidP="00CA04C2">
            <w:pPr>
              <w:rPr>
                <w:b/>
                <w:color w:val="000000"/>
                <w:sz w:val="20"/>
              </w:rPr>
            </w:pPr>
            <w:r w:rsidRPr="00F469D9">
              <w:rPr>
                <w:b/>
                <w:color w:val="000000"/>
                <w:sz w:val="20"/>
              </w:rPr>
              <w:t>2017</w:t>
            </w:r>
            <w:r>
              <w:rPr>
                <w:b/>
                <w:color w:val="000000"/>
                <w:sz w:val="20"/>
              </w:rPr>
              <w:t xml:space="preserve"> </w:t>
            </w:r>
            <w:r w:rsidRPr="007506B1">
              <w:rPr>
                <w:color w:val="000000"/>
                <w:sz w:val="20"/>
              </w:rPr>
              <w:t>(A/57)</w:t>
            </w:r>
          </w:p>
        </w:tc>
        <w:tc>
          <w:tcPr>
            <w:tcW w:w="437"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258</w:t>
            </w:r>
          </w:p>
        </w:tc>
        <w:tc>
          <w:tcPr>
            <w:tcW w:w="48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83</w:t>
            </w:r>
          </w:p>
        </w:tc>
        <w:tc>
          <w:tcPr>
            <w:tcW w:w="1270" w:type="pct"/>
            <w:shd w:val="clear" w:color="auto" w:fill="auto"/>
            <w:noWrap/>
            <w:vAlign w:val="bottom"/>
            <w:hideMark/>
          </w:tcPr>
          <w:p w:rsidR="00D758D0" w:rsidRPr="00F469D9" w:rsidRDefault="00D758D0" w:rsidP="00CA04C2">
            <w:pPr>
              <w:jc w:val="right"/>
              <w:rPr>
                <w:color w:val="000000"/>
                <w:sz w:val="20"/>
              </w:rPr>
            </w:pPr>
            <w:r w:rsidRPr="00F469D9">
              <w:rPr>
                <w:color w:val="000000"/>
                <w:sz w:val="20"/>
              </w:rPr>
              <w:t>341</w:t>
            </w:r>
          </w:p>
        </w:tc>
        <w:tc>
          <w:tcPr>
            <w:tcW w:w="1489" w:type="pct"/>
          </w:tcPr>
          <w:p w:rsidR="00D758D0" w:rsidRPr="00F469D9" w:rsidRDefault="00D758D0" w:rsidP="00CA04C2">
            <w:pPr>
              <w:jc w:val="right"/>
              <w:rPr>
                <w:color w:val="000000"/>
                <w:sz w:val="20"/>
              </w:rPr>
            </w:pPr>
            <w:r>
              <w:rPr>
                <w:color w:val="000000"/>
                <w:sz w:val="20"/>
              </w:rPr>
              <w:t>40</w:t>
            </w:r>
          </w:p>
        </w:tc>
      </w:tr>
      <w:tr w:rsidR="00D758D0" w:rsidRPr="00F469D9" w:rsidTr="00CA04C2">
        <w:trPr>
          <w:trHeight w:val="255"/>
        </w:trPr>
        <w:tc>
          <w:tcPr>
            <w:tcW w:w="1324" w:type="pct"/>
            <w:shd w:val="clear" w:color="auto" w:fill="auto"/>
            <w:noWrap/>
            <w:vAlign w:val="bottom"/>
          </w:tcPr>
          <w:p w:rsidR="00D758D0" w:rsidRPr="00F469D9" w:rsidRDefault="00D758D0" w:rsidP="00CA04C2">
            <w:pPr>
              <w:rPr>
                <w:b/>
                <w:color w:val="000000"/>
                <w:sz w:val="20"/>
              </w:rPr>
            </w:pPr>
            <w:r>
              <w:rPr>
                <w:b/>
                <w:color w:val="000000"/>
                <w:sz w:val="20"/>
              </w:rPr>
              <w:t>Growth rate 1997- 2017</w:t>
            </w:r>
          </w:p>
        </w:tc>
        <w:tc>
          <w:tcPr>
            <w:tcW w:w="437" w:type="pct"/>
            <w:shd w:val="clear" w:color="auto" w:fill="auto"/>
            <w:noWrap/>
            <w:vAlign w:val="bottom"/>
          </w:tcPr>
          <w:p w:rsidR="00D758D0" w:rsidRPr="000E6150" w:rsidRDefault="00D758D0" w:rsidP="00CA04C2">
            <w:pPr>
              <w:jc w:val="right"/>
              <w:rPr>
                <w:color w:val="000000"/>
                <w:sz w:val="20"/>
                <w:u w:val="double"/>
              </w:rPr>
            </w:pPr>
          </w:p>
        </w:tc>
        <w:tc>
          <w:tcPr>
            <w:tcW w:w="480" w:type="pct"/>
            <w:shd w:val="clear" w:color="auto" w:fill="auto"/>
            <w:noWrap/>
            <w:vAlign w:val="bottom"/>
          </w:tcPr>
          <w:p w:rsidR="00D758D0" w:rsidRPr="000E6150" w:rsidRDefault="00D758D0" w:rsidP="00CA04C2">
            <w:pPr>
              <w:jc w:val="right"/>
              <w:rPr>
                <w:color w:val="000000"/>
                <w:sz w:val="20"/>
                <w:u w:val="double"/>
              </w:rPr>
            </w:pPr>
          </w:p>
        </w:tc>
        <w:tc>
          <w:tcPr>
            <w:tcW w:w="1270" w:type="pct"/>
            <w:shd w:val="clear" w:color="auto" w:fill="auto"/>
            <w:noWrap/>
          </w:tcPr>
          <w:p w:rsidR="00D758D0" w:rsidRPr="000E6150" w:rsidRDefault="00D758D0" w:rsidP="00CA04C2">
            <w:pPr>
              <w:jc w:val="right"/>
              <w:rPr>
                <w:color w:val="000000"/>
                <w:sz w:val="20"/>
                <w:u w:val="double"/>
              </w:rPr>
            </w:pPr>
            <w:r>
              <w:rPr>
                <w:color w:val="000000"/>
                <w:sz w:val="20"/>
                <w:u w:val="double"/>
              </w:rPr>
              <w:t xml:space="preserve">+ </w:t>
            </w:r>
            <w:r w:rsidRPr="000E6150">
              <w:rPr>
                <w:color w:val="000000"/>
                <w:sz w:val="20"/>
                <w:u w:val="double"/>
              </w:rPr>
              <w:t xml:space="preserve">212 </w:t>
            </w:r>
            <w:r>
              <w:rPr>
                <w:color w:val="000000"/>
                <w:sz w:val="20"/>
                <w:u w:val="double"/>
              </w:rPr>
              <w:t xml:space="preserve">NGOs </w:t>
            </w:r>
            <w:r w:rsidRPr="000E6150">
              <w:rPr>
                <w:color w:val="000000"/>
                <w:sz w:val="20"/>
                <w:u w:val="double"/>
              </w:rPr>
              <w:t>(164%</w:t>
            </w:r>
            <w:r>
              <w:rPr>
                <w:color w:val="000000"/>
                <w:sz w:val="20"/>
                <w:u w:val="double"/>
              </w:rPr>
              <w:t>)</w:t>
            </w:r>
          </w:p>
        </w:tc>
        <w:tc>
          <w:tcPr>
            <w:tcW w:w="1489" w:type="pct"/>
          </w:tcPr>
          <w:p w:rsidR="00D758D0" w:rsidRPr="00854504" w:rsidRDefault="00D758D0" w:rsidP="00CA04C2">
            <w:pPr>
              <w:jc w:val="right"/>
              <w:rPr>
                <w:color w:val="000000"/>
                <w:sz w:val="20"/>
                <w:u w:val="double"/>
              </w:rPr>
            </w:pPr>
            <w:r>
              <w:rPr>
                <w:color w:val="000000"/>
                <w:sz w:val="20"/>
                <w:u w:val="double"/>
              </w:rPr>
              <w:t>+ 25 NGOs (167</w:t>
            </w:r>
            <w:r w:rsidRPr="00854504">
              <w:rPr>
                <w:color w:val="000000"/>
                <w:sz w:val="20"/>
                <w:u w:val="double"/>
              </w:rPr>
              <w:t>%)</w:t>
            </w:r>
          </w:p>
        </w:tc>
      </w:tr>
    </w:tbl>
    <w:p w:rsidR="00D758D0" w:rsidRPr="00D758D0" w:rsidRDefault="00D758D0" w:rsidP="00015120">
      <w:pPr>
        <w:pStyle w:val="Heading2"/>
      </w:pPr>
      <w:r w:rsidRPr="00D758D0">
        <w:t>Table B:  NGOs admitted as observers participating in WIPO Committee sessions</w:t>
      </w:r>
    </w:p>
    <w:tbl>
      <w:tblPr>
        <w:tblStyle w:val="TableGrid"/>
        <w:tblW w:w="0" w:type="auto"/>
        <w:tblLook w:val="04A0" w:firstRow="1" w:lastRow="0" w:firstColumn="1" w:lastColumn="0" w:noHBand="0" w:noVBand="1"/>
        <w:tblDescription w:val="Table showing number of NGOs admitted as observers participating in WIPO Committee Sessions in 2013"/>
      </w:tblPr>
      <w:tblGrid>
        <w:gridCol w:w="1326"/>
        <w:gridCol w:w="1327"/>
        <w:gridCol w:w="1327"/>
        <w:gridCol w:w="1327"/>
      </w:tblGrid>
      <w:tr w:rsidR="00D758D0" w:rsidTr="00C41006">
        <w:trPr>
          <w:tblHeader/>
        </w:trPr>
        <w:tc>
          <w:tcPr>
            <w:tcW w:w="1326" w:type="dxa"/>
            <w:shd w:val="clear" w:color="auto" w:fill="D9D9D9"/>
          </w:tcPr>
          <w:p w:rsidR="00D758D0" w:rsidRPr="009A7D80" w:rsidRDefault="00D758D0" w:rsidP="00CA04C2">
            <w:pPr>
              <w:rPr>
                <w:b/>
                <w:sz w:val="20"/>
              </w:rPr>
            </w:pPr>
            <w:r w:rsidRPr="009A7D80">
              <w:rPr>
                <w:b/>
                <w:sz w:val="20"/>
              </w:rPr>
              <w:t>Year</w:t>
            </w:r>
          </w:p>
        </w:tc>
        <w:tc>
          <w:tcPr>
            <w:tcW w:w="1327" w:type="dxa"/>
            <w:tcBorders>
              <w:left w:val="double" w:sz="4" w:space="0" w:color="auto"/>
              <w:right w:val="single" w:sz="8" w:space="0" w:color="auto"/>
            </w:tcBorders>
            <w:shd w:val="clear" w:color="auto" w:fill="D9D9D9"/>
          </w:tcPr>
          <w:p w:rsidR="00D758D0" w:rsidRPr="009A7D80" w:rsidRDefault="00D758D0" w:rsidP="00CA04C2">
            <w:pPr>
              <w:rPr>
                <w:b/>
                <w:sz w:val="20"/>
              </w:rPr>
            </w:pPr>
          </w:p>
        </w:tc>
        <w:tc>
          <w:tcPr>
            <w:tcW w:w="1327" w:type="dxa"/>
            <w:tcBorders>
              <w:left w:val="single" w:sz="8" w:space="0" w:color="auto"/>
            </w:tcBorders>
            <w:shd w:val="clear" w:color="auto" w:fill="D9D9D9"/>
          </w:tcPr>
          <w:p w:rsidR="00D758D0" w:rsidRPr="009A7D80" w:rsidRDefault="00D758D0" w:rsidP="00CA04C2">
            <w:pPr>
              <w:rPr>
                <w:b/>
                <w:sz w:val="20"/>
              </w:rPr>
            </w:pPr>
            <w:r w:rsidRPr="009A7D80">
              <w:rPr>
                <w:b/>
                <w:sz w:val="20"/>
              </w:rPr>
              <w:t>20</w:t>
            </w:r>
            <w:r>
              <w:rPr>
                <w:b/>
                <w:sz w:val="20"/>
              </w:rPr>
              <w:t>1</w:t>
            </w:r>
            <w:r w:rsidRPr="009A7D80">
              <w:rPr>
                <w:b/>
                <w:sz w:val="20"/>
              </w:rPr>
              <w:t>3</w:t>
            </w:r>
          </w:p>
        </w:tc>
        <w:tc>
          <w:tcPr>
            <w:tcW w:w="1327" w:type="dxa"/>
            <w:shd w:val="clear" w:color="auto" w:fill="D9D9D9"/>
          </w:tcPr>
          <w:p w:rsidR="00D758D0" w:rsidRPr="009A7D80" w:rsidRDefault="00D758D0" w:rsidP="00CA04C2">
            <w:pPr>
              <w:rPr>
                <w:b/>
                <w:sz w:val="20"/>
              </w:rPr>
            </w:pPr>
          </w:p>
        </w:tc>
      </w:tr>
      <w:tr w:rsidR="00D758D0" w:rsidRPr="009A7D80" w:rsidTr="00C41006">
        <w:trPr>
          <w:tblHeader/>
        </w:trPr>
        <w:tc>
          <w:tcPr>
            <w:tcW w:w="1326" w:type="dxa"/>
            <w:shd w:val="clear" w:color="auto" w:fill="D9D9D9"/>
          </w:tcPr>
          <w:p w:rsidR="00D758D0" w:rsidRPr="009A7D80" w:rsidRDefault="00D758D0" w:rsidP="00CA04C2">
            <w:pPr>
              <w:rPr>
                <w:sz w:val="20"/>
              </w:rPr>
            </w:pPr>
            <w:r w:rsidRPr="009A7D80">
              <w:rPr>
                <w:sz w:val="20"/>
              </w:rPr>
              <w:t>Session in that year</w:t>
            </w:r>
          </w:p>
        </w:tc>
        <w:tc>
          <w:tcPr>
            <w:tcW w:w="1327" w:type="dxa"/>
            <w:tcBorders>
              <w:left w:val="double" w:sz="4" w:space="0" w:color="auto"/>
              <w:right w:val="single" w:sz="8" w:space="0" w:color="auto"/>
            </w:tcBorders>
            <w:shd w:val="clear" w:color="auto" w:fill="D9D9D9"/>
          </w:tcPr>
          <w:p w:rsidR="00D758D0" w:rsidRPr="009A7D80" w:rsidRDefault="00D758D0" w:rsidP="00CA04C2">
            <w:pPr>
              <w:rPr>
                <w:sz w:val="20"/>
              </w:rPr>
            </w:pPr>
            <w:r w:rsidRPr="009A7D80">
              <w:rPr>
                <w:sz w:val="20"/>
              </w:rPr>
              <w:t>1</w:t>
            </w:r>
          </w:p>
        </w:tc>
        <w:tc>
          <w:tcPr>
            <w:tcW w:w="1327" w:type="dxa"/>
            <w:tcBorders>
              <w:left w:val="single" w:sz="8" w:space="0" w:color="auto"/>
            </w:tcBorders>
            <w:shd w:val="clear" w:color="auto" w:fill="D9D9D9"/>
          </w:tcPr>
          <w:p w:rsidR="00D758D0" w:rsidRPr="009A7D80" w:rsidRDefault="00D758D0" w:rsidP="00CA04C2">
            <w:pPr>
              <w:rPr>
                <w:sz w:val="20"/>
              </w:rPr>
            </w:pPr>
            <w:r w:rsidRPr="009A7D80">
              <w:rPr>
                <w:sz w:val="20"/>
              </w:rPr>
              <w:t>2</w:t>
            </w:r>
          </w:p>
        </w:tc>
        <w:tc>
          <w:tcPr>
            <w:tcW w:w="1327" w:type="dxa"/>
            <w:shd w:val="clear" w:color="auto" w:fill="D9D9D9"/>
          </w:tcPr>
          <w:p w:rsidR="00D758D0" w:rsidRPr="009A7D80" w:rsidRDefault="00D758D0" w:rsidP="00CA04C2">
            <w:pPr>
              <w:rPr>
                <w:sz w:val="20"/>
              </w:rPr>
            </w:pPr>
            <w:r w:rsidRPr="009A7D80">
              <w:rPr>
                <w:sz w:val="20"/>
              </w:rPr>
              <w:t>3</w:t>
            </w:r>
          </w:p>
        </w:tc>
      </w:tr>
      <w:tr w:rsidR="00D758D0" w:rsidTr="00CA04C2">
        <w:tc>
          <w:tcPr>
            <w:tcW w:w="1326" w:type="dxa"/>
          </w:tcPr>
          <w:p w:rsidR="00D758D0" w:rsidRPr="009A7D80" w:rsidRDefault="00D758D0" w:rsidP="00CA04C2">
            <w:pPr>
              <w:rPr>
                <w:b/>
                <w:sz w:val="20"/>
              </w:rPr>
            </w:pPr>
            <w:r>
              <w:rPr>
                <w:b/>
                <w:sz w:val="20"/>
              </w:rPr>
              <w:t>SCT</w:t>
            </w:r>
          </w:p>
        </w:tc>
        <w:tc>
          <w:tcPr>
            <w:tcW w:w="1327" w:type="dxa"/>
            <w:tcBorders>
              <w:left w:val="double" w:sz="4" w:space="0" w:color="auto"/>
              <w:right w:val="single" w:sz="8" w:space="0" w:color="auto"/>
            </w:tcBorders>
          </w:tcPr>
          <w:p w:rsidR="00D758D0" w:rsidRPr="009A7D80" w:rsidRDefault="00D758D0" w:rsidP="00CA04C2">
            <w:pPr>
              <w:rPr>
                <w:sz w:val="20"/>
              </w:rPr>
            </w:pPr>
            <w:r>
              <w:rPr>
                <w:sz w:val="20"/>
              </w:rPr>
              <w:t>10</w:t>
            </w:r>
          </w:p>
        </w:tc>
        <w:tc>
          <w:tcPr>
            <w:tcW w:w="1327" w:type="dxa"/>
            <w:tcBorders>
              <w:left w:val="single" w:sz="8" w:space="0" w:color="auto"/>
            </w:tcBorders>
          </w:tcPr>
          <w:p w:rsidR="00D758D0" w:rsidRPr="009A7D80" w:rsidRDefault="00D758D0" w:rsidP="00CA04C2">
            <w:pPr>
              <w:rPr>
                <w:sz w:val="20"/>
              </w:rPr>
            </w:pPr>
            <w:r>
              <w:rPr>
                <w:sz w:val="20"/>
              </w:rPr>
              <w:t>10</w:t>
            </w:r>
          </w:p>
        </w:tc>
        <w:tc>
          <w:tcPr>
            <w:tcW w:w="1327" w:type="dxa"/>
          </w:tcPr>
          <w:p w:rsidR="00D758D0" w:rsidRPr="009A7D80" w:rsidRDefault="00D758D0" w:rsidP="00CA04C2">
            <w:pPr>
              <w:rPr>
                <w:sz w:val="20"/>
              </w:rPr>
            </w:pPr>
            <w:r>
              <w:rPr>
                <w:sz w:val="20"/>
              </w:rPr>
              <w:t>N/A</w:t>
            </w:r>
          </w:p>
        </w:tc>
      </w:tr>
      <w:tr w:rsidR="00D758D0" w:rsidTr="00CA04C2">
        <w:tc>
          <w:tcPr>
            <w:tcW w:w="1326" w:type="dxa"/>
          </w:tcPr>
          <w:p w:rsidR="00D758D0" w:rsidRPr="009A7D80" w:rsidRDefault="00D758D0" w:rsidP="00CA04C2">
            <w:pPr>
              <w:rPr>
                <w:b/>
                <w:sz w:val="20"/>
              </w:rPr>
            </w:pPr>
            <w:r>
              <w:rPr>
                <w:b/>
                <w:sz w:val="20"/>
              </w:rPr>
              <w:t>CDIP</w:t>
            </w:r>
          </w:p>
        </w:tc>
        <w:tc>
          <w:tcPr>
            <w:tcW w:w="1327" w:type="dxa"/>
            <w:tcBorders>
              <w:left w:val="double" w:sz="4" w:space="0" w:color="auto"/>
            </w:tcBorders>
          </w:tcPr>
          <w:p w:rsidR="00D758D0" w:rsidRPr="009A7D80" w:rsidRDefault="00D758D0" w:rsidP="00CA04C2">
            <w:pPr>
              <w:rPr>
                <w:sz w:val="20"/>
              </w:rPr>
            </w:pPr>
            <w:r>
              <w:rPr>
                <w:sz w:val="20"/>
              </w:rPr>
              <w:t>22</w:t>
            </w:r>
          </w:p>
        </w:tc>
        <w:tc>
          <w:tcPr>
            <w:tcW w:w="1327" w:type="dxa"/>
          </w:tcPr>
          <w:p w:rsidR="00D758D0" w:rsidRPr="009A7D80" w:rsidRDefault="00D758D0" w:rsidP="00CA04C2">
            <w:pPr>
              <w:rPr>
                <w:sz w:val="20"/>
              </w:rPr>
            </w:pPr>
            <w:r>
              <w:rPr>
                <w:sz w:val="20"/>
              </w:rPr>
              <w:t>19</w:t>
            </w:r>
          </w:p>
        </w:tc>
        <w:tc>
          <w:tcPr>
            <w:tcW w:w="1327" w:type="dxa"/>
          </w:tcPr>
          <w:p w:rsidR="00D758D0" w:rsidRPr="009A7D80" w:rsidRDefault="00D758D0" w:rsidP="00CA04C2">
            <w:pPr>
              <w:rPr>
                <w:sz w:val="20"/>
              </w:rPr>
            </w:pPr>
            <w:r>
              <w:rPr>
                <w:sz w:val="20"/>
              </w:rPr>
              <w:t>N/A</w:t>
            </w:r>
          </w:p>
        </w:tc>
      </w:tr>
      <w:tr w:rsidR="00D758D0" w:rsidTr="00CA04C2">
        <w:tc>
          <w:tcPr>
            <w:tcW w:w="1326" w:type="dxa"/>
          </w:tcPr>
          <w:p w:rsidR="00D758D0" w:rsidRPr="009A7D80" w:rsidRDefault="00D758D0" w:rsidP="00CA04C2">
            <w:pPr>
              <w:rPr>
                <w:b/>
                <w:sz w:val="20"/>
              </w:rPr>
            </w:pPr>
            <w:r>
              <w:rPr>
                <w:b/>
                <w:sz w:val="20"/>
              </w:rPr>
              <w:t>SCCR</w:t>
            </w:r>
          </w:p>
        </w:tc>
        <w:tc>
          <w:tcPr>
            <w:tcW w:w="1327" w:type="dxa"/>
            <w:tcBorders>
              <w:left w:val="double" w:sz="4" w:space="0" w:color="auto"/>
              <w:right w:val="single" w:sz="8" w:space="0" w:color="auto"/>
            </w:tcBorders>
          </w:tcPr>
          <w:p w:rsidR="00D758D0" w:rsidRPr="009A7D80" w:rsidRDefault="00D758D0" w:rsidP="00CA04C2">
            <w:pPr>
              <w:rPr>
                <w:sz w:val="20"/>
              </w:rPr>
            </w:pPr>
            <w:r>
              <w:rPr>
                <w:sz w:val="20"/>
              </w:rPr>
              <w:t>29</w:t>
            </w:r>
          </w:p>
        </w:tc>
        <w:tc>
          <w:tcPr>
            <w:tcW w:w="1327" w:type="dxa"/>
            <w:tcBorders>
              <w:left w:val="single" w:sz="8" w:space="0" w:color="auto"/>
            </w:tcBorders>
          </w:tcPr>
          <w:p w:rsidR="00D758D0" w:rsidRPr="009A7D80" w:rsidRDefault="00D758D0" w:rsidP="00CA04C2">
            <w:pPr>
              <w:rPr>
                <w:sz w:val="20"/>
              </w:rPr>
            </w:pPr>
            <w:r>
              <w:rPr>
                <w:sz w:val="20"/>
              </w:rPr>
              <w:t>20</w:t>
            </w:r>
          </w:p>
        </w:tc>
        <w:tc>
          <w:tcPr>
            <w:tcW w:w="1327" w:type="dxa"/>
          </w:tcPr>
          <w:p w:rsidR="00D758D0" w:rsidRPr="009A7D80" w:rsidRDefault="00D758D0" w:rsidP="00CA04C2">
            <w:pPr>
              <w:rPr>
                <w:sz w:val="20"/>
              </w:rPr>
            </w:pPr>
            <w:r>
              <w:rPr>
                <w:sz w:val="20"/>
              </w:rPr>
              <w:t>51</w:t>
            </w:r>
          </w:p>
        </w:tc>
      </w:tr>
      <w:tr w:rsidR="00D758D0" w:rsidTr="00CA04C2">
        <w:tc>
          <w:tcPr>
            <w:tcW w:w="1326" w:type="dxa"/>
          </w:tcPr>
          <w:p w:rsidR="00D758D0" w:rsidRPr="009A7D80" w:rsidRDefault="00D758D0" w:rsidP="00CA04C2">
            <w:pPr>
              <w:rPr>
                <w:b/>
                <w:sz w:val="20"/>
              </w:rPr>
            </w:pPr>
            <w:r>
              <w:rPr>
                <w:b/>
                <w:sz w:val="20"/>
              </w:rPr>
              <w:t>SCP</w:t>
            </w:r>
          </w:p>
        </w:tc>
        <w:tc>
          <w:tcPr>
            <w:tcW w:w="1327" w:type="dxa"/>
            <w:tcBorders>
              <w:left w:val="double" w:sz="4" w:space="0" w:color="auto"/>
            </w:tcBorders>
          </w:tcPr>
          <w:p w:rsidR="00D758D0" w:rsidRPr="009A7D80" w:rsidRDefault="00D758D0" w:rsidP="00CA04C2">
            <w:pPr>
              <w:rPr>
                <w:sz w:val="20"/>
              </w:rPr>
            </w:pPr>
            <w:r>
              <w:rPr>
                <w:sz w:val="20"/>
              </w:rPr>
              <w:t>17</w:t>
            </w:r>
          </w:p>
        </w:tc>
        <w:tc>
          <w:tcPr>
            <w:tcW w:w="1327" w:type="dxa"/>
          </w:tcPr>
          <w:p w:rsidR="00D758D0" w:rsidRPr="009A7D80" w:rsidRDefault="00D758D0" w:rsidP="00CA04C2">
            <w:pPr>
              <w:rPr>
                <w:sz w:val="20"/>
              </w:rPr>
            </w:pPr>
            <w:r>
              <w:rPr>
                <w:sz w:val="20"/>
              </w:rPr>
              <w:t>N/A</w:t>
            </w:r>
          </w:p>
        </w:tc>
        <w:tc>
          <w:tcPr>
            <w:tcW w:w="1327" w:type="dxa"/>
          </w:tcPr>
          <w:p w:rsidR="00D758D0" w:rsidRPr="009A7D80" w:rsidRDefault="00D758D0" w:rsidP="00CA04C2">
            <w:pPr>
              <w:rPr>
                <w:sz w:val="20"/>
              </w:rPr>
            </w:pPr>
            <w:r>
              <w:rPr>
                <w:sz w:val="20"/>
              </w:rPr>
              <w:t>N/A</w:t>
            </w:r>
          </w:p>
        </w:tc>
      </w:tr>
      <w:tr w:rsidR="00D758D0" w:rsidTr="00CA04C2">
        <w:tc>
          <w:tcPr>
            <w:tcW w:w="1326" w:type="dxa"/>
          </w:tcPr>
          <w:p w:rsidR="00D758D0" w:rsidRPr="009A7D80" w:rsidRDefault="00D758D0" w:rsidP="00CA04C2">
            <w:pPr>
              <w:rPr>
                <w:b/>
                <w:sz w:val="20"/>
              </w:rPr>
            </w:pPr>
            <w:r>
              <w:rPr>
                <w:b/>
                <w:sz w:val="20"/>
              </w:rPr>
              <w:t>IGC</w:t>
            </w:r>
          </w:p>
        </w:tc>
        <w:tc>
          <w:tcPr>
            <w:tcW w:w="1327" w:type="dxa"/>
            <w:tcBorders>
              <w:left w:val="double" w:sz="4" w:space="0" w:color="auto"/>
            </w:tcBorders>
          </w:tcPr>
          <w:p w:rsidR="00D758D0" w:rsidRPr="009A7D80" w:rsidRDefault="00D758D0" w:rsidP="00CA04C2">
            <w:pPr>
              <w:rPr>
                <w:sz w:val="20"/>
              </w:rPr>
            </w:pPr>
            <w:r>
              <w:rPr>
                <w:sz w:val="20"/>
              </w:rPr>
              <w:t>19</w:t>
            </w:r>
          </w:p>
        </w:tc>
        <w:tc>
          <w:tcPr>
            <w:tcW w:w="1327" w:type="dxa"/>
          </w:tcPr>
          <w:p w:rsidR="00D758D0" w:rsidRPr="009A7D80" w:rsidRDefault="00D758D0" w:rsidP="00CA04C2">
            <w:pPr>
              <w:rPr>
                <w:sz w:val="20"/>
              </w:rPr>
            </w:pPr>
            <w:r>
              <w:rPr>
                <w:sz w:val="20"/>
              </w:rPr>
              <w:t>15</w:t>
            </w:r>
          </w:p>
        </w:tc>
        <w:tc>
          <w:tcPr>
            <w:tcW w:w="1327" w:type="dxa"/>
          </w:tcPr>
          <w:p w:rsidR="00D758D0" w:rsidRPr="009A7D80" w:rsidRDefault="00D758D0" w:rsidP="00CA04C2">
            <w:pPr>
              <w:rPr>
                <w:sz w:val="20"/>
              </w:rPr>
            </w:pPr>
            <w:r>
              <w:rPr>
                <w:sz w:val="20"/>
              </w:rPr>
              <w:t>15</w:t>
            </w:r>
          </w:p>
        </w:tc>
      </w:tr>
      <w:tr w:rsidR="00D758D0" w:rsidTr="00CA04C2">
        <w:tc>
          <w:tcPr>
            <w:tcW w:w="1326" w:type="dxa"/>
          </w:tcPr>
          <w:p w:rsidR="00D758D0" w:rsidRPr="009A7D80" w:rsidRDefault="00D758D0" w:rsidP="00CA04C2">
            <w:pPr>
              <w:rPr>
                <w:b/>
                <w:sz w:val="20"/>
              </w:rPr>
            </w:pPr>
            <w:r>
              <w:rPr>
                <w:b/>
                <w:sz w:val="20"/>
              </w:rPr>
              <w:t>ACE</w:t>
            </w:r>
          </w:p>
        </w:tc>
        <w:tc>
          <w:tcPr>
            <w:tcW w:w="1327" w:type="dxa"/>
            <w:tcBorders>
              <w:left w:val="double" w:sz="4" w:space="0" w:color="auto"/>
            </w:tcBorders>
          </w:tcPr>
          <w:p w:rsidR="00D758D0" w:rsidRPr="009A7D80" w:rsidRDefault="00D758D0" w:rsidP="00CA04C2">
            <w:pPr>
              <w:rPr>
                <w:sz w:val="20"/>
              </w:rPr>
            </w:pPr>
            <w:r>
              <w:rPr>
                <w:sz w:val="20"/>
              </w:rPr>
              <w:t>N/A</w:t>
            </w:r>
          </w:p>
        </w:tc>
        <w:tc>
          <w:tcPr>
            <w:tcW w:w="1327" w:type="dxa"/>
          </w:tcPr>
          <w:p w:rsidR="00D758D0" w:rsidRPr="009A7D80" w:rsidRDefault="00D758D0" w:rsidP="00CA04C2">
            <w:pPr>
              <w:rPr>
                <w:sz w:val="20"/>
              </w:rPr>
            </w:pPr>
            <w:r>
              <w:rPr>
                <w:sz w:val="20"/>
              </w:rPr>
              <w:t>N/A</w:t>
            </w:r>
          </w:p>
        </w:tc>
        <w:tc>
          <w:tcPr>
            <w:tcW w:w="1327" w:type="dxa"/>
          </w:tcPr>
          <w:p w:rsidR="00D758D0" w:rsidRPr="009A7D80" w:rsidRDefault="00D758D0" w:rsidP="00CA04C2">
            <w:pPr>
              <w:rPr>
                <w:sz w:val="20"/>
              </w:rPr>
            </w:pPr>
            <w:r>
              <w:rPr>
                <w:sz w:val="20"/>
              </w:rPr>
              <w:t>N/A</w:t>
            </w:r>
          </w:p>
        </w:tc>
      </w:tr>
      <w:tr w:rsidR="00D758D0" w:rsidTr="00CA04C2">
        <w:tc>
          <w:tcPr>
            <w:tcW w:w="1326" w:type="dxa"/>
          </w:tcPr>
          <w:p w:rsidR="00D758D0" w:rsidRDefault="00D758D0" w:rsidP="00CA04C2">
            <w:pPr>
              <w:rPr>
                <w:b/>
                <w:sz w:val="20"/>
              </w:rPr>
            </w:pPr>
            <w:r>
              <w:rPr>
                <w:b/>
                <w:sz w:val="20"/>
              </w:rPr>
              <w:t>CWS</w:t>
            </w:r>
          </w:p>
        </w:tc>
        <w:tc>
          <w:tcPr>
            <w:tcW w:w="1327" w:type="dxa"/>
            <w:tcBorders>
              <w:left w:val="double" w:sz="4" w:space="0" w:color="auto"/>
            </w:tcBorders>
          </w:tcPr>
          <w:p w:rsidR="00D758D0" w:rsidRDefault="00D758D0" w:rsidP="00CA04C2">
            <w:pPr>
              <w:rPr>
                <w:sz w:val="20"/>
              </w:rPr>
            </w:pPr>
            <w:r>
              <w:rPr>
                <w:sz w:val="20"/>
              </w:rPr>
              <w:t>2</w:t>
            </w:r>
          </w:p>
        </w:tc>
        <w:tc>
          <w:tcPr>
            <w:tcW w:w="1327" w:type="dxa"/>
          </w:tcPr>
          <w:p w:rsidR="00D758D0" w:rsidRDefault="00D758D0" w:rsidP="00CA04C2">
            <w:pPr>
              <w:rPr>
                <w:sz w:val="20"/>
              </w:rPr>
            </w:pPr>
            <w:r>
              <w:rPr>
                <w:sz w:val="20"/>
              </w:rPr>
              <w:t>N/A</w:t>
            </w:r>
          </w:p>
        </w:tc>
        <w:tc>
          <w:tcPr>
            <w:tcW w:w="1327" w:type="dxa"/>
          </w:tcPr>
          <w:p w:rsidR="00D758D0" w:rsidRDefault="00D758D0" w:rsidP="00CA04C2">
            <w:pPr>
              <w:rPr>
                <w:sz w:val="20"/>
              </w:rPr>
            </w:pPr>
            <w:r>
              <w:rPr>
                <w:sz w:val="20"/>
              </w:rPr>
              <w:t>N/A</w:t>
            </w:r>
          </w:p>
        </w:tc>
      </w:tr>
    </w:tbl>
    <w:p w:rsidR="00D758D0" w:rsidRDefault="00D758D0" w:rsidP="00D758D0">
      <w:pPr>
        <w:spacing w:after="240"/>
        <w:rPr>
          <w:b/>
        </w:rPr>
      </w:pPr>
      <w:r>
        <w:rPr>
          <w:b/>
          <w:sz w:val="20"/>
        </w:rPr>
        <w:t>Ø participation</w:t>
      </w:r>
      <w:r w:rsidRPr="004F18CF">
        <w:rPr>
          <w:rStyle w:val="FootnoteReference"/>
          <w:b/>
          <w:sz w:val="20"/>
        </w:rPr>
        <w:footnoteReference w:customMarkFollows="1" w:id="6"/>
        <w:sym w:font="Symbol" w:char="F02A"/>
      </w:r>
      <w:r>
        <w:rPr>
          <w:b/>
          <w:sz w:val="20"/>
        </w:rPr>
        <w:t xml:space="preserve"> in 2013: 19.1</w:t>
      </w:r>
    </w:p>
    <w:tbl>
      <w:tblPr>
        <w:tblStyle w:val="TableGrid"/>
        <w:tblW w:w="0" w:type="auto"/>
        <w:tblLook w:val="04A0" w:firstRow="1" w:lastRow="0" w:firstColumn="1" w:lastColumn="0" w:noHBand="0" w:noVBand="1"/>
        <w:tblDescription w:val="Table showing number of NGOs Admitted as Observers Participating in WIPO Committee Sessions in 2014 and 2015"/>
      </w:tblPr>
      <w:tblGrid>
        <w:gridCol w:w="1326"/>
        <w:gridCol w:w="1327"/>
        <w:gridCol w:w="1327"/>
        <w:gridCol w:w="1327"/>
        <w:gridCol w:w="1327"/>
        <w:gridCol w:w="1327"/>
        <w:gridCol w:w="1327"/>
      </w:tblGrid>
      <w:tr w:rsidR="00D758D0" w:rsidTr="00C41006">
        <w:trPr>
          <w:tblHeader/>
        </w:trPr>
        <w:tc>
          <w:tcPr>
            <w:tcW w:w="1326" w:type="dxa"/>
            <w:tcBorders>
              <w:right w:val="double" w:sz="4" w:space="0" w:color="auto"/>
            </w:tcBorders>
            <w:shd w:val="clear" w:color="auto" w:fill="D9D9D9"/>
          </w:tcPr>
          <w:p w:rsidR="00D758D0" w:rsidRPr="009A7D80" w:rsidRDefault="00D758D0" w:rsidP="00CA04C2">
            <w:pPr>
              <w:rPr>
                <w:b/>
                <w:sz w:val="20"/>
              </w:rPr>
            </w:pPr>
            <w:r w:rsidRPr="009A7D80">
              <w:rPr>
                <w:b/>
                <w:sz w:val="20"/>
              </w:rPr>
              <w:t>Year</w:t>
            </w:r>
          </w:p>
        </w:tc>
        <w:tc>
          <w:tcPr>
            <w:tcW w:w="1327" w:type="dxa"/>
            <w:tcBorders>
              <w:left w:val="double" w:sz="4" w:space="0" w:color="auto"/>
            </w:tcBorders>
            <w:shd w:val="clear" w:color="auto" w:fill="D9D9D9"/>
          </w:tcPr>
          <w:p w:rsidR="00D758D0" w:rsidRPr="009A7D80" w:rsidRDefault="00D758D0" w:rsidP="00CA04C2">
            <w:pPr>
              <w:rPr>
                <w:b/>
                <w:sz w:val="20"/>
              </w:rPr>
            </w:pPr>
          </w:p>
        </w:tc>
        <w:tc>
          <w:tcPr>
            <w:tcW w:w="1327" w:type="dxa"/>
            <w:shd w:val="clear" w:color="auto" w:fill="D9D9D9"/>
          </w:tcPr>
          <w:p w:rsidR="00D758D0" w:rsidRPr="009A7D80" w:rsidRDefault="00D758D0" w:rsidP="00CA04C2">
            <w:pPr>
              <w:rPr>
                <w:b/>
                <w:sz w:val="20"/>
              </w:rPr>
            </w:pPr>
            <w:r w:rsidRPr="009A7D80">
              <w:rPr>
                <w:b/>
                <w:sz w:val="20"/>
              </w:rPr>
              <w:t>20</w:t>
            </w:r>
            <w:r>
              <w:rPr>
                <w:b/>
                <w:sz w:val="20"/>
              </w:rPr>
              <w:t>14</w:t>
            </w:r>
          </w:p>
        </w:tc>
        <w:tc>
          <w:tcPr>
            <w:tcW w:w="1327" w:type="dxa"/>
            <w:tcBorders>
              <w:right w:val="double" w:sz="4" w:space="0" w:color="auto"/>
            </w:tcBorders>
            <w:shd w:val="clear" w:color="auto" w:fill="D9D9D9"/>
          </w:tcPr>
          <w:p w:rsidR="00D758D0" w:rsidRPr="009A7D80" w:rsidRDefault="00D758D0" w:rsidP="00CA04C2">
            <w:pPr>
              <w:rPr>
                <w:b/>
                <w:sz w:val="20"/>
              </w:rPr>
            </w:pPr>
          </w:p>
        </w:tc>
        <w:tc>
          <w:tcPr>
            <w:tcW w:w="1327" w:type="dxa"/>
            <w:tcBorders>
              <w:left w:val="double" w:sz="4" w:space="0" w:color="auto"/>
            </w:tcBorders>
            <w:shd w:val="clear" w:color="auto" w:fill="D9D9D9"/>
          </w:tcPr>
          <w:p w:rsidR="00D758D0" w:rsidRPr="009A7D80" w:rsidRDefault="00D758D0" w:rsidP="00CA04C2">
            <w:pPr>
              <w:rPr>
                <w:b/>
                <w:sz w:val="20"/>
              </w:rPr>
            </w:pPr>
          </w:p>
        </w:tc>
        <w:tc>
          <w:tcPr>
            <w:tcW w:w="1327" w:type="dxa"/>
            <w:shd w:val="clear" w:color="auto" w:fill="D9D9D9"/>
          </w:tcPr>
          <w:p w:rsidR="00D758D0" w:rsidRPr="009A7D80" w:rsidRDefault="00D758D0" w:rsidP="00CA04C2">
            <w:pPr>
              <w:rPr>
                <w:b/>
                <w:sz w:val="20"/>
              </w:rPr>
            </w:pPr>
            <w:r w:rsidRPr="009A7D80">
              <w:rPr>
                <w:b/>
                <w:sz w:val="20"/>
              </w:rPr>
              <w:t>20</w:t>
            </w:r>
            <w:r>
              <w:rPr>
                <w:b/>
                <w:sz w:val="20"/>
              </w:rPr>
              <w:t>15</w:t>
            </w:r>
          </w:p>
        </w:tc>
        <w:tc>
          <w:tcPr>
            <w:tcW w:w="1327" w:type="dxa"/>
            <w:shd w:val="clear" w:color="auto" w:fill="D9D9D9"/>
          </w:tcPr>
          <w:p w:rsidR="00D758D0" w:rsidRPr="009A7D80" w:rsidRDefault="00D758D0" w:rsidP="00CA04C2">
            <w:pPr>
              <w:rPr>
                <w:b/>
                <w:sz w:val="20"/>
              </w:rPr>
            </w:pPr>
          </w:p>
        </w:tc>
      </w:tr>
      <w:tr w:rsidR="00D758D0" w:rsidRPr="009A7D80" w:rsidTr="00C41006">
        <w:trPr>
          <w:tblHeader/>
        </w:trPr>
        <w:tc>
          <w:tcPr>
            <w:tcW w:w="1326" w:type="dxa"/>
            <w:tcBorders>
              <w:right w:val="double" w:sz="4" w:space="0" w:color="auto"/>
            </w:tcBorders>
            <w:shd w:val="clear" w:color="auto" w:fill="D9D9D9"/>
          </w:tcPr>
          <w:p w:rsidR="00D758D0" w:rsidRPr="009A7D80" w:rsidRDefault="00D758D0" w:rsidP="00CA04C2">
            <w:pPr>
              <w:rPr>
                <w:sz w:val="20"/>
              </w:rPr>
            </w:pPr>
            <w:r w:rsidRPr="009A7D80">
              <w:rPr>
                <w:sz w:val="20"/>
              </w:rPr>
              <w:t>Session in that year</w:t>
            </w:r>
          </w:p>
        </w:tc>
        <w:tc>
          <w:tcPr>
            <w:tcW w:w="1327" w:type="dxa"/>
            <w:tcBorders>
              <w:left w:val="double" w:sz="4" w:space="0" w:color="auto"/>
            </w:tcBorders>
            <w:shd w:val="clear" w:color="auto" w:fill="D9D9D9"/>
          </w:tcPr>
          <w:p w:rsidR="00D758D0" w:rsidRPr="009A7D80" w:rsidRDefault="00D758D0" w:rsidP="00CA04C2">
            <w:pPr>
              <w:rPr>
                <w:sz w:val="20"/>
              </w:rPr>
            </w:pPr>
            <w:r w:rsidRPr="009A7D80">
              <w:rPr>
                <w:sz w:val="20"/>
              </w:rPr>
              <w:t>1</w:t>
            </w:r>
          </w:p>
        </w:tc>
        <w:tc>
          <w:tcPr>
            <w:tcW w:w="1327" w:type="dxa"/>
            <w:shd w:val="clear" w:color="auto" w:fill="D9D9D9"/>
          </w:tcPr>
          <w:p w:rsidR="00D758D0" w:rsidRPr="009A7D80" w:rsidRDefault="00D758D0" w:rsidP="00CA04C2">
            <w:pPr>
              <w:rPr>
                <w:sz w:val="20"/>
              </w:rPr>
            </w:pPr>
            <w:r w:rsidRPr="009A7D80">
              <w:rPr>
                <w:sz w:val="20"/>
              </w:rPr>
              <w:t>2</w:t>
            </w:r>
          </w:p>
        </w:tc>
        <w:tc>
          <w:tcPr>
            <w:tcW w:w="1327" w:type="dxa"/>
            <w:tcBorders>
              <w:right w:val="double" w:sz="4" w:space="0" w:color="auto"/>
            </w:tcBorders>
            <w:shd w:val="clear" w:color="auto" w:fill="D9D9D9"/>
          </w:tcPr>
          <w:p w:rsidR="00D758D0" w:rsidRPr="009A7D80" w:rsidRDefault="00D758D0" w:rsidP="00CA04C2">
            <w:pPr>
              <w:rPr>
                <w:sz w:val="20"/>
              </w:rPr>
            </w:pPr>
            <w:r w:rsidRPr="009A7D80">
              <w:rPr>
                <w:sz w:val="20"/>
              </w:rPr>
              <w:t>3</w:t>
            </w:r>
          </w:p>
        </w:tc>
        <w:tc>
          <w:tcPr>
            <w:tcW w:w="1327" w:type="dxa"/>
            <w:tcBorders>
              <w:left w:val="double" w:sz="4" w:space="0" w:color="auto"/>
            </w:tcBorders>
            <w:shd w:val="clear" w:color="auto" w:fill="D9D9D9"/>
          </w:tcPr>
          <w:p w:rsidR="00D758D0" w:rsidRPr="009A7D80" w:rsidRDefault="00D758D0" w:rsidP="00CA04C2">
            <w:pPr>
              <w:rPr>
                <w:sz w:val="20"/>
              </w:rPr>
            </w:pPr>
            <w:r w:rsidRPr="009A7D80">
              <w:rPr>
                <w:sz w:val="20"/>
              </w:rPr>
              <w:t>1</w:t>
            </w:r>
          </w:p>
        </w:tc>
        <w:tc>
          <w:tcPr>
            <w:tcW w:w="1327" w:type="dxa"/>
            <w:shd w:val="clear" w:color="auto" w:fill="D9D9D9"/>
          </w:tcPr>
          <w:p w:rsidR="00D758D0" w:rsidRPr="009A7D80" w:rsidRDefault="00D758D0" w:rsidP="00CA04C2">
            <w:pPr>
              <w:rPr>
                <w:sz w:val="20"/>
              </w:rPr>
            </w:pPr>
            <w:r w:rsidRPr="009A7D80">
              <w:rPr>
                <w:sz w:val="20"/>
              </w:rPr>
              <w:t>2</w:t>
            </w:r>
          </w:p>
        </w:tc>
        <w:tc>
          <w:tcPr>
            <w:tcW w:w="1327" w:type="dxa"/>
            <w:shd w:val="clear" w:color="auto" w:fill="D9D9D9"/>
          </w:tcPr>
          <w:p w:rsidR="00D758D0" w:rsidRPr="009A7D80" w:rsidRDefault="00D758D0" w:rsidP="00CA04C2">
            <w:pPr>
              <w:rPr>
                <w:sz w:val="20"/>
              </w:rPr>
            </w:pPr>
            <w:r w:rsidRPr="009A7D80">
              <w:rPr>
                <w:sz w:val="20"/>
              </w:rPr>
              <w:t>3</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SCT</w:t>
            </w:r>
          </w:p>
        </w:tc>
        <w:tc>
          <w:tcPr>
            <w:tcW w:w="1327" w:type="dxa"/>
            <w:tcBorders>
              <w:left w:val="double" w:sz="4" w:space="0" w:color="auto"/>
            </w:tcBorders>
          </w:tcPr>
          <w:p w:rsidR="00D758D0" w:rsidRPr="009A7D80" w:rsidRDefault="00D758D0" w:rsidP="00CA04C2">
            <w:pPr>
              <w:rPr>
                <w:sz w:val="20"/>
              </w:rPr>
            </w:pPr>
            <w:r>
              <w:rPr>
                <w:sz w:val="20"/>
              </w:rPr>
              <w:t>11</w:t>
            </w:r>
          </w:p>
        </w:tc>
        <w:tc>
          <w:tcPr>
            <w:tcW w:w="1327" w:type="dxa"/>
          </w:tcPr>
          <w:p w:rsidR="00D758D0" w:rsidRPr="009A7D80" w:rsidRDefault="00D758D0" w:rsidP="00CA04C2">
            <w:pPr>
              <w:rPr>
                <w:sz w:val="20"/>
              </w:rPr>
            </w:pPr>
            <w:r>
              <w:rPr>
                <w:sz w:val="20"/>
              </w:rPr>
              <w:t>6</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8</w:t>
            </w:r>
          </w:p>
        </w:tc>
        <w:tc>
          <w:tcPr>
            <w:tcW w:w="1327" w:type="dxa"/>
          </w:tcPr>
          <w:p w:rsidR="00D758D0" w:rsidRPr="009A7D80" w:rsidRDefault="00D758D0" w:rsidP="00CA04C2">
            <w:pPr>
              <w:rPr>
                <w:sz w:val="20"/>
              </w:rPr>
            </w:pPr>
            <w:r>
              <w:rPr>
                <w:sz w:val="20"/>
              </w:rPr>
              <w:t>11</w:t>
            </w:r>
          </w:p>
        </w:tc>
        <w:tc>
          <w:tcPr>
            <w:tcW w:w="1327" w:type="dxa"/>
          </w:tcPr>
          <w:p w:rsidR="00D758D0" w:rsidRPr="009A7D80" w:rsidRDefault="00D758D0" w:rsidP="00CA04C2">
            <w:pPr>
              <w:rPr>
                <w:sz w:val="20"/>
              </w:rPr>
            </w:pPr>
            <w:r>
              <w:rPr>
                <w:sz w:val="20"/>
              </w:rPr>
              <w:t>N/A</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CDIP</w:t>
            </w:r>
          </w:p>
        </w:tc>
        <w:tc>
          <w:tcPr>
            <w:tcW w:w="1327" w:type="dxa"/>
            <w:tcBorders>
              <w:left w:val="double" w:sz="4" w:space="0" w:color="auto"/>
            </w:tcBorders>
          </w:tcPr>
          <w:p w:rsidR="00D758D0" w:rsidRPr="009A7D80" w:rsidRDefault="00D758D0" w:rsidP="00CA04C2">
            <w:pPr>
              <w:rPr>
                <w:sz w:val="20"/>
              </w:rPr>
            </w:pPr>
            <w:r>
              <w:rPr>
                <w:sz w:val="20"/>
              </w:rPr>
              <w:t>19</w:t>
            </w:r>
          </w:p>
        </w:tc>
        <w:tc>
          <w:tcPr>
            <w:tcW w:w="1327" w:type="dxa"/>
          </w:tcPr>
          <w:p w:rsidR="00D758D0" w:rsidRPr="009A7D80" w:rsidRDefault="00D758D0" w:rsidP="00CA04C2">
            <w:pPr>
              <w:rPr>
                <w:sz w:val="20"/>
              </w:rPr>
            </w:pPr>
            <w:r>
              <w:rPr>
                <w:sz w:val="20"/>
              </w:rPr>
              <w:t>22</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24</w:t>
            </w:r>
          </w:p>
        </w:tc>
        <w:tc>
          <w:tcPr>
            <w:tcW w:w="1327" w:type="dxa"/>
          </w:tcPr>
          <w:p w:rsidR="00D758D0" w:rsidRPr="009A7D80" w:rsidRDefault="00D758D0" w:rsidP="00CA04C2">
            <w:pPr>
              <w:rPr>
                <w:sz w:val="20"/>
              </w:rPr>
            </w:pPr>
            <w:r>
              <w:rPr>
                <w:sz w:val="20"/>
              </w:rPr>
              <w:t>19</w:t>
            </w:r>
          </w:p>
        </w:tc>
        <w:tc>
          <w:tcPr>
            <w:tcW w:w="1327" w:type="dxa"/>
          </w:tcPr>
          <w:p w:rsidR="00D758D0" w:rsidRPr="009A7D80" w:rsidRDefault="00D758D0" w:rsidP="00CA04C2">
            <w:pPr>
              <w:rPr>
                <w:sz w:val="20"/>
              </w:rPr>
            </w:pPr>
            <w:r>
              <w:rPr>
                <w:sz w:val="20"/>
              </w:rPr>
              <w:t>N/A</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SCCR</w:t>
            </w:r>
          </w:p>
        </w:tc>
        <w:tc>
          <w:tcPr>
            <w:tcW w:w="1327" w:type="dxa"/>
            <w:tcBorders>
              <w:left w:val="double" w:sz="4" w:space="0" w:color="auto"/>
              <w:right w:val="single" w:sz="4" w:space="0" w:color="auto"/>
            </w:tcBorders>
          </w:tcPr>
          <w:p w:rsidR="00D758D0" w:rsidRPr="009A7D80" w:rsidRDefault="00D758D0" w:rsidP="00CA04C2">
            <w:pPr>
              <w:rPr>
                <w:sz w:val="20"/>
              </w:rPr>
            </w:pPr>
            <w:r>
              <w:rPr>
                <w:sz w:val="20"/>
              </w:rPr>
              <w:t>47</w:t>
            </w:r>
          </w:p>
        </w:tc>
        <w:tc>
          <w:tcPr>
            <w:tcW w:w="1327" w:type="dxa"/>
            <w:tcBorders>
              <w:left w:val="single" w:sz="4" w:space="0" w:color="auto"/>
            </w:tcBorders>
          </w:tcPr>
          <w:p w:rsidR="00D758D0" w:rsidRPr="009A7D80" w:rsidRDefault="00D758D0" w:rsidP="00CA04C2">
            <w:pPr>
              <w:rPr>
                <w:sz w:val="20"/>
              </w:rPr>
            </w:pPr>
            <w:r>
              <w:rPr>
                <w:sz w:val="20"/>
              </w:rPr>
              <w:t>50</w:t>
            </w:r>
          </w:p>
        </w:tc>
        <w:tc>
          <w:tcPr>
            <w:tcW w:w="1327" w:type="dxa"/>
            <w:tcBorders>
              <w:right w:val="double" w:sz="4" w:space="0" w:color="auto"/>
            </w:tcBorders>
          </w:tcPr>
          <w:p w:rsidR="00D758D0" w:rsidRPr="009A7D80" w:rsidRDefault="00D758D0" w:rsidP="00CA04C2">
            <w:pPr>
              <w:rPr>
                <w:sz w:val="20"/>
              </w:rPr>
            </w:pPr>
            <w:r>
              <w:rPr>
                <w:sz w:val="20"/>
              </w:rPr>
              <w:t>45</w:t>
            </w:r>
          </w:p>
        </w:tc>
        <w:tc>
          <w:tcPr>
            <w:tcW w:w="1327" w:type="dxa"/>
            <w:tcBorders>
              <w:left w:val="double" w:sz="4" w:space="0" w:color="auto"/>
            </w:tcBorders>
          </w:tcPr>
          <w:p w:rsidR="00D758D0" w:rsidRPr="009A7D80" w:rsidRDefault="00D758D0" w:rsidP="00CA04C2">
            <w:pPr>
              <w:rPr>
                <w:sz w:val="20"/>
              </w:rPr>
            </w:pPr>
            <w:r>
              <w:rPr>
                <w:sz w:val="20"/>
              </w:rPr>
              <w:t>52</w:t>
            </w:r>
          </w:p>
        </w:tc>
        <w:tc>
          <w:tcPr>
            <w:tcW w:w="1327" w:type="dxa"/>
          </w:tcPr>
          <w:p w:rsidR="00D758D0" w:rsidRPr="009A7D80" w:rsidRDefault="00D758D0" w:rsidP="00CA04C2">
            <w:pPr>
              <w:rPr>
                <w:sz w:val="20"/>
              </w:rPr>
            </w:pPr>
            <w:r>
              <w:rPr>
                <w:sz w:val="20"/>
              </w:rPr>
              <w:t>54</w:t>
            </w:r>
          </w:p>
        </w:tc>
        <w:tc>
          <w:tcPr>
            <w:tcW w:w="1327" w:type="dxa"/>
          </w:tcPr>
          <w:p w:rsidR="00D758D0" w:rsidRPr="009A7D80" w:rsidRDefault="00D758D0" w:rsidP="00CA04C2">
            <w:pPr>
              <w:rPr>
                <w:sz w:val="20"/>
              </w:rPr>
            </w:pPr>
            <w:r>
              <w:rPr>
                <w:sz w:val="20"/>
              </w:rPr>
              <w:t>N/A</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SCP</w:t>
            </w:r>
          </w:p>
        </w:tc>
        <w:tc>
          <w:tcPr>
            <w:tcW w:w="1327" w:type="dxa"/>
            <w:tcBorders>
              <w:left w:val="double" w:sz="4" w:space="0" w:color="auto"/>
              <w:right w:val="single" w:sz="4" w:space="0" w:color="auto"/>
            </w:tcBorders>
          </w:tcPr>
          <w:p w:rsidR="00D758D0" w:rsidRPr="009A7D80" w:rsidRDefault="00D758D0" w:rsidP="00CA04C2">
            <w:pPr>
              <w:rPr>
                <w:sz w:val="20"/>
              </w:rPr>
            </w:pPr>
            <w:r>
              <w:rPr>
                <w:sz w:val="20"/>
              </w:rPr>
              <w:t>14</w:t>
            </w:r>
          </w:p>
        </w:tc>
        <w:tc>
          <w:tcPr>
            <w:tcW w:w="1327" w:type="dxa"/>
            <w:tcBorders>
              <w:left w:val="single" w:sz="4" w:space="0" w:color="auto"/>
            </w:tcBorders>
          </w:tcPr>
          <w:p w:rsidR="00D758D0" w:rsidRPr="009A7D80" w:rsidRDefault="00D758D0" w:rsidP="00CA04C2">
            <w:pPr>
              <w:rPr>
                <w:sz w:val="20"/>
              </w:rPr>
            </w:pPr>
            <w:r>
              <w:rPr>
                <w:sz w:val="20"/>
              </w:rPr>
              <w:t>15</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17</w:t>
            </w:r>
          </w:p>
        </w:tc>
        <w:tc>
          <w:tcPr>
            <w:tcW w:w="1327" w:type="dxa"/>
          </w:tcPr>
          <w:p w:rsidR="00D758D0" w:rsidRPr="009A7D80" w:rsidRDefault="00D758D0" w:rsidP="00CA04C2">
            <w:pPr>
              <w:rPr>
                <w:sz w:val="20"/>
              </w:rPr>
            </w:pPr>
            <w:r>
              <w:rPr>
                <w:sz w:val="20"/>
              </w:rPr>
              <w:t>19</w:t>
            </w:r>
          </w:p>
        </w:tc>
        <w:tc>
          <w:tcPr>
            <w:tcW w:w="1327" w:type="dxa"/>
          </w:tcPr>
          <w:p w:rsidR="00D758D0" w:rsidRPr="009A7D80" w:rsidRDefault="00D758D0" w:rsidP="00CA04C2">
            <w:pPr>
              <w:rPr>
                <w:sz w:val="20"/>
              </w:rPr>
            </w:pPr>
            <w:r>
              <w:rPr>
                <w:sz w:val="20"/>
              </w:rPr>
              <w:t>N/A</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IGC</w:t>
            </w:r>
          </w:p>
        </w:tc>
        <w:tc>
          <w:tcPr>
            <w:tcW w:w="1327" w:type="dxa"/>
            <w:tcBorders>
              <w:left w:val="double" w:sz="4" w:space="0" w:color="auto"/>
            </w:tcBorders>
          </w:tcPr>
          <w:p w:rsidR="00D758D0" w:rsidRPr="009A7D80" w:rsidRDefault="00D758D0" w:rsidP="00CA04C2">
            <w:pPr>
              <w:rPr>
                <w:sz w:val="20"/>
              </w:rPr>
            </w:pPr>
            <w:r>
              <w:rPr>
                <w:sz w:val="20"/>
              </w:rPr>
              <w:t>18</w:t>
            </w:r>
          </w:p>
        </w:tc>
        <w:tc>
          <w:tcPr>
            <w:tcW w:w="1327" w:type="dxa"/>
          </w:tcPr>
          <w:p w:rsidR="00D758D0" w:rsidRPr="009A7D80" w:rsidRDefault="00D758D0" w:rsidP="00CA04C2">
            <w:pPr>
              <w:rPr>
                <w:sz w:val="20"/>
              </w:rPr>
            </w:pPr>
            <w:r>
              <w:rPr>
                <w:sz w:val="20"/>
              </w:rPr>
              <w:t>16</w:t>
            </w:r>
          </w:p>
        </w:tc>
        <w:tc>
          <w:tcPr>
            <w:tcW w:w="1327" w:type="dxa"/>
            <w:tcBorders>
              <w:right w:val="double" w:sz="4" w:space="0" w:color="auto"/>
            </w:tcBorders>
          </w:tcPr>
          <w:p w:rsidR="00D758D0" w:rsidRPr="009A7D80" w:rsidRDefault="00D758D0" w:rsidP="00CA04C2">
            <w:pPr>
              <w:rPr>
                <w:sz w:val="20"/>
              </w:rPr>
            </w:pPr>
            <w:r>
              <w:rPr>
                <w:sz w:val="20"/>
              </w:rPr>
              <w:t>15</w:t>
            </w:r>
          </w:p>
        </w:tc>
        <w:tc>
          <w:tcPr>
            <w:tcW w:w="1327" w:type="dxa"/>
            <w:tcBorders>
              <w:left w:val="double" w:sz="4" w:space="0" w:color="auto"/>
              <w:right w:val="single" w:sz="8" w:space="0" w:color="auto"/>
            </w:tcBorders>
          </w:tcPr>
          <w:p w:rsidR="00D758D0" w:rsidRPr="009A7D80" w:rsidRDefault="00D758D0" w:rsidP="00CA04C2">
            <w:pPr>
              <w:rPr>
                <w:sz w:val="20"/>
              </w:rPr>
            </w:pPr>
            <w:r>
              <w:rPr>
                <w:sz w:val="20"/>
              </w:rPr>
              <w:t>N/A</w:t>
            </w:r>
          </w:p>
        </w:tc>
        <w:tc>
          <w:tcPr>
            <w:tcW w:w="1327" w:type="dxa"/>
            <w:tcBorders>
              <w:left w:val="single" w:sz="8" w:space="0" w:color="auto"/>
            </w:tcBorders>
          </w:tcPr>
          <w:p w:rsidR="00D758D0" w:rsidRPr="009A7D80" w:rsidRDefault="00D758D0" w:rsidP="00CA04C2">
            <w:pPr>
              <w:rPr>
                <w:sz w:val="20"/>
              </w:rPr>
            </w:pPr>
            <w:r>
              <w:rPr>
                <w:sz w:val="20"/>
              </w:rPr>
              <w:t>N/A</w:t>
            </w:r>
          </w:p>
        </w:tc>
        <w:tc>
          <w:tcPr>
            <w:tcW w:w="1327" w:type="dxa"/>
          </w:tcPr>
          <w:p w:rsidR="00D758D0" w:rsidRPr="009A7D80" w:rsidRDefault="00D758D0" w:rsidP="00CA04C2">
            <w:pPr>
              <w:rPr>
                <w:sz w:val="20"/>
              </w:rPr>
            </w:pPr>
            <w:r>
              <w:rPr>
                <w:sz w:val="20"/>
              </w:rPr>
              <w:t>N/A</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ACE</w:t>
            </w:r>
          </w:p>
        </w:tc>
        <w:tc>
          <w:tcPr>
            <w:tcW w:w="1327" w:type="dxa"/>
            <w:tcBorders>
              <w:left w:val="double" w:sz="4" w:space="0" w:color="auto"/>
            </w:tcBorders>
          </w:tcPr>
          <w:p w:rsidR="00D758D0" w:rsidRPr="009A7D80" w:rsidRDefault="00D758D0" w:rsidP="00CA04C2">
            <w:pPr>
              <w:rPr>
                <w:sz w:val="20"/>
              </w:rPr>
            </w:pPr>
            <w:r>
              <w:rPr>
                <w:sz w:val="20"/>
              </w:rPr>
              <w:t>14</w:t>
            </w:r>
          </w:p>
        </w:tc>
        <w:tc>
          <w:tcPr>
            <w:tcW w:w="1327" w:type="dxa"/>
          </w:tcPr>
          <w:p w:rsidR="00D758D0" w:rsidRPr="009A7D80" w:rsidRDefault="00D758D0" w:rsidP="00CA04C2">
            <w:pPr>
              <w:rPr>
                <w:sz w:val="20"/>
              </w:rPr>
            </w:pPr>
            <w:r>
              <w:rPr>
                <w:sz w:val="20"/>
              </w:rPr>
              <w:t>N/A</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12</w:t>
            </w:r>
          </w:p>
        </w:tc>
        <w:tc>
          <w:tcPr>
            <w:tcW w:w="1327" w:type="dxa"/>
          </w:tcPr>
          <w:p w:rsidR="00D758D0" w:rsidRPr="009A7D80" w:rsidRDefault="00D758D0" w:rsidP="00CA04C2">
            <w:pPr>
              <w:rPr>
                <w:sz w:val="20"/>
              </w:rPr>
            </w:pPr>
            <w:r>
              <w:rPr>
                <w:sz w:val="20"/>
              </w:rPr>
              <w:t>N/A</w:t>
            </w:r>
          </w:p>
        </w:tc>
        <w:tc>
          <w:tcPr>
            <w:tcW w:w="1327" w:type="dxa"/>
          </w:tcPr>
          <w:p w:rsidR="00D758D0" w:rsidRPr="009A7D80" w:rsidRDefault="00D758D0" w:rsidP="00CA04C2">
            <w:pPr>
              <w:rPr>
                <w:sz w:val="20"/>
              </w:rPr>
            </w:pPr>
            <w:r>
              <w:rPr>
                <w:sz w:val="20"/>
              </w:rPr>
              <w:t>N/A</w:t>
            </w:r>
          </w:p>
        </w:tc>
      </w:tr>
      <w:tr w:rsidR="00D758D0" w:rsidTr="00CA04C2">
        <w:tc>
          <w:tcPr>
            <w:tcW w:w="1326" w:type="dxa"/>
            <w:tcBorders>
              <w:right w:val="double" w:sz="4" w:space="0" w:color="auto"/>
            </w:tcBorders>
          </w:tcPr>
          <w:p w:rsidR="00D758D0" w:rsidRDefault="00D758D0" w:rsidP="00CA04C2">
            <w:pPr>
              <w:rPr>
                <w:b/>
                <w:sz w:val="20"/>
              </w:rPr>
            </w:pPr>
            <w:r>
              <w:rPr>
                <w:b/>
                <w:sz w:val="20"/>
              </w:rPr>
              <w:t>CWS</w:t>
            </w:r>
          </w:p>
        </w:tc>
        <w:tc>
          <w:tcPr>
            <w:tcW w:w="1327" w:type="dxa"/>
            <w:tcBorders>
              <w:left w:val="double" w:sz="4" w:space="0" w:color="auto"/>
            </w:tcBorders>
          </w:tcPr>
          <w:p w:rsidR="00D758D0" w:rsidRDefault="00D758D0" w:rsidP="00CA04C2">
            <w:pPr>
              <w:rPr>
                <w:sz w:val="20"/>
              </w:rPr>
            </w:pPr>
            <w:r>
              <w:rPr>
                <w:sz w:val="20"/>
              </w:rPr>
              <w:t>4</w:t>
            </w:r>
          </w:p>
        </w:tc>
        <w:tc>
          <w:tcPr>
            <w:tcW w:w="1327" w:type="dxa"/>
          </w:tcPr>
          <w:p w:rsidR="00D758D0" w:rsidRDefault="00D758D0" w:rsidP="00CA04C2">
            <w:pPr>
              <w:rPr>
                <w:sz w:val="20"/>
              </w:rPr>
            </w:pPr>
            <w:r>
              <w:rPr>
                <w:sz w:val="20"/>
              </w:rPr>
              <w:t>N/A</w:t>
            </w:r>
          </w:p>
        </w:tc>
        <w:tc>
          <w:tcPr>
            <w:tcW w:w="1327" w:type="dxa"/>
            <w:tcBorders>
              <w:right w:val="double" w:sz="4" w:space="0" w:color="auto"/>
            </w:tcBorders>
          </w:tcPr>
          <w:p w:rsidR="00D758D0" w:rsidRDefault="00D758D0" w:rsidP="00CA04C2">
            <w:pPr>
              <w:rPr>
                <w:sz w:val="20"/>
              </w:rPr>
            </w:pPr>
            <w:r>
              <w:rPr>
                <w:sz w:val="20"/>
              </w:rPr>
              <w:t>N/A</w:t>
            </w:r>
          </w:p>
        </w:tc>
        <w:tc>
          <w:tcPr>
            <w:tcW w:w="1327" w:type="dxa"/>
            <w:tcBorders>
              <w:left w:val="double" w:sz="4" w:space="0" w:color="auto"/>
            </w:tcBorders>
          </w:tcPr>
          <w:p w:rsidR="00D758D0" w:rsidRDefault="00D758D0" w:rsidP="00CA04C2">
            <w:pPr>
              <w:rPr>
                <w:sz w:val="20"/>
              </w:rPr>
            </w:pPr>
            <w:r>
              <w:rPr>
                <w:sz w:val="20"/>
              </w:rPr>
              <w:t>N/A</w:t>
            </w:r>
          </w:p>
        </w:tc>
        <w:tc>
          <w:tcPr>
            <w:tcW w:w="1327" w:type="dxa"/>
          </w:tcPr>
          <w:p w:rsidR="00D758D0" w:rsidRDefault="00D758D0" w:rsidP="00CA04C2">
            <w:pPr>
              <w:rPr>
                <w:sz w:val="20"/>
              </w:rPr>
            </w:pPr>
            <w:r>
              <w:rPr>
                <w:sz w:val="20"/>
              </w:rPr>
              <w:t>N/A</w:t>
            </w:r>
          </w:p>
        </w:tc>
        <w:tc>
          <w:tcPr>
            <w:tcW w:w="1327" w:type="dxa"/>
          </w:tcPr>
          <w:p w:rsidR="00D758D0" w:rsidRDefault="00D758D0" w:rsidP="00CA04C2">
            <w:pPr>
              <w:rPr>
                <w:sz w:val="20"/>
              </w:rPr>
            </w:pPr>
            <w:r>
              <w:rPr>
                <w:sz w:val="20"/>
              </w:rPr>
              <w:t>N/A</w:t>
            </w:r>
          </w:p>
        </w:tc>
      </w:tr>
    </w:tbl>
    <w:p w:rsidR="00D758D0" w:rsidRDefault="00D758D0" w:rsidP="00D758D0">
      <w:pPr>
        <w:rPr>
          <w:b/>
          <w:sz w:val="20"/>
        </w:rPr>
      </w:pPr>
      <w:r>
        <w:rPr>
          <w:b/>
          <w:sz w:val="20"/>
        </w:rPr>
        <w:t>Ø participation* in 2014: 21.1</w:t>
      </w:r>
    </w:p>
    <w:p w:rsidR="00D758D0" w:rsidRDefault="00D758D0" w:rsidP="00D758D0">
      <w:pPr>
        <w:spacing w:after="240"/>
        <w:rPr>
          <w:b/>
          <w:sz w:val="20"/>
        </w:rPr>
      </w:pPr>
      <w:r>
        <w:rPr>
          <w:b/>
          <w:sz w:val="20"/>
        </w:rPr>
        <w:t>Ø participation* in 2015: 24</w:t>
      </w:r>
    </w:p>
    <w:p w:rsidR="00D758D0" w:rsidRDefault="00D758D0" w:rsidP="00D758D0">
      <w:pPr>
        <w:rPr>
          <w:b/>
          <w:sz w:val="20"/>
        </w:rPr>
      </w:pPr>
      <w:r>
        <w:rPr>
          <w:b/>
          <w:sz w:val="20"/>
        </w:rPr>
        <w:br w:type="page"/>
      </w:r>
    </w:p>
    <w:tbl>
      <w:tblPr>
        <w:tblStyle w:val="TableGrid"/>
        <w:tblW w:w="0" w:type="auto"/>
        <w:tblLook w:val="04A0" w:firstRow="1" w:lastRow="0" w:firstColumn="1" w:lastColumn="0" w:noHBand="0" w:noVBand="1"/>
        <w:tblDescription w:val="Table showing number of NGOs Admitted as Observers participating in WIPO Committees in 2016 and 2017"/>
      </w:tblPr>
      <w:tblGrid>
        <w:gridCol w:w="1326"/>
        <w:gridCol w:w="1327"/>
        <w:gridCol w:w="1327"/>
        <w:gridCol w:w="1327"/>
        <w:gridCol w:w="1327"/>
        <w:gridCol w:w="1327"/>
        <w:gridCol w:w="1327"/>
      </w:tblGrid>
      <w:tr w:rsidR="00D758D0" w:rsidTr="00543211">
        <w:trPr>
          <w:tblHeader/>
        </w:trPr>
        <w:tc>
          <w:tcPr>
            <w:tcW w:w="1326" w:type="dxa"/>
            <w:tcBorders>
              <w:right w:val="double" w:sz="4" w:space="0" w:color="auto"/>
            </w:tcBorders>
            <w:shd w:val="clear" w:color="auto" w:fill="D9D9D9"/>
          </w:tcPr>
          <w:p w:rsidR="00D758D0" w:rsidRPr="009A7D80" w:rsidRDefault="00D758D0" w:rsidP="00CA04C2">
            <w:pPr>
              <w:rPr>
                <w:b/>
                <w:sz w:val="20"/>
              </w:rPr>
            </w:pPr>
            <w:r w:rsidRPr="009A7D80">
              <w:rPr>
                <w:b/>
                <w:sz w:val="20"/>
              </w:rPr>
              <w:lastRenderedPageBreak/>
              <w:t>Year</w:t>
            </w:r>
          </w:p>
        </w:tc>
        <w:tc>
          <w:tcPr>
            <w:tcW w:w="1327" w:type="dxa"/>
            <w:tcBorders>
              <w:left w:val="double" w:sz="4" w:space="0" w:color="auto"/>
            </w:tcBorders>
            <w:shd w:val="clear" w:color="auto" w:fill="D9D9D9"/>
          </w:tcPr>
          <w:p w:rsidR="00D758D0" w:rsidRPr="009A7D80" w:rsidRDefault="00D758D0" w:rsidP="00CA04C2">
            <w:pPr>
              <w:rPr>
                <w:b/>
                <w:sz w:val="20"/>
              </w:rPr>
            </w:pPr>
          </w:p>
        </w:tc>
        <w:tc>
          <w:tcPr>
            <w:tcW w:w="1327" w:type="dxa"/>
            <w:shd w:val="clear" w:color="auto" w:fill="D9D9D9"/>
          </w:tcPr>
          <w:p w:rsidR="00D758D0" w:rsidRPr="009A7D80" w:rsidRDefault="00D758D0" w:rsidP="00CA04C2">
            <w:pPr>
              <w:rPr>
                <w:b/>
                <w:sz w:val="20"/>
              </w:rPr>
            </w:pPr>
            <w:r w:rsidRPr="009A7D80">
              <w:rPr>
                <w:b/>
                <w:sz w:val="20"/>
              </w:rPr>
              <w:t>20</w:t>
            </w:r>
            <w:r>
              <w:rPr>
                <w:b/>
                <w:sz w:val="20"/>
              </w:rPr>
              <w:t>16</w:t>
            </w:r>
          </w:p>
        </w:tc>
        <w:tc>
          <w:tcPr>
            <w:tcW w:w="1327" w:type="dxa"/>
            <w:shd w:val="clear" w:color="auto" w:fill="D9D9D9"/>
          </w:tcPr>
          <w:p w:rsidR="00D758D0" w:rsidRPr="009A7D80" w:rsidRDefault="00D758D0" w:rsidP="00CA04C2">
            <w:pPr>
              <w:rPr>
                <w:b/>
                <w:sz w:val="20"/>
              </w:rPr>
            </w:pPr>
          </w:p>
        </w:tc>
        <w:tc>
          <w:tcPr>
            <w:tcW w:w="1327" w:type="dxa"/>
            <w:tcBorders>
              <w:right w:val="double" w:sz="4" w:space="0" w:color="auto"/>
            </w:tcBorders>
            <w:shd w:val="clear" w:color="auto" w:fill="D9D9D9"/>
          </w:tcPr>
          <w:p w:rsidR="00D758D0" w:rsidRPr="009A7D80" w:rsidRDefault="00D758D0" w:rsidP="00CA04C2">
            <w:pPr>
              <w:rPr>
                <w:b/>
                <w:sz w:val="20"/>
              </w:rPr>
            </w:pPr>
          </w:p>
        </w:tc>
        <w:tc>
          <w:tcPr>
            <w:tcW w:w="1327" w:type="dxa"/>
            <w:tcBorders>
              <w:left w:val="double" w:sz="4" w:space="0" w:color="auto"/>
            </w:tcBorders>
            <w:shd w:val="clear" w:color="auto" w:fill="D9D9D9"/>
          </w:tcPr>
          <w:p w:rsidR="00D758D0" w:rsidRPr="009A7D80" w:rsidRDefault="00D758D0" w:rsidP="00CA04C2">
            <w:pPr>
              <w:rPr>
                <w:b/>
                <w:sz w:val="20"/>
              </w:rPr>
            </w:pPr>
            <w:r w:rsidRPr="009A7D80">
              <w:rPr>
                <w:b/>
                <w:sz w:val="20"/>
              </w:rPr>
              <w:t>20</w:t>
            </w:r>
            <w:r>
              <w:rPr>
                <w:b/>
                <w:sz w:val="20"/>
              </w:rPr>
              <w:t>17</w:t>
            </w:r>
          </w:p>
        </w:tc>
        <w:tc>
          <w:tcPr>
            <w:tcW w:w="1327" w:type="dxa"/>
            <w:shd w:val="clear" w:color="auto" w:fill="D9D9D9"/>
          </w:tcPr>
          <w:p w:rsidR="00D758D0" w:rsidRPr="009A7D80" w:rsidRDefault="00D758D0" w:rsidP="00CA04C2">
            <w:pPr>
              <w:rPr>
                <w:b/>
                <w:sz w:val="20"/>
              </w:rPr>
            </w:pPr>
          </w:p>
        </w:tc>
      </w:tr>
      <w:tr w:rsidR="00D758D0" w:rsidRPr="009A7D80" w:rsidTr="00543211">
        <w:trPr>
          <w:tblHeader/>
        </w:trPr>
        <w:tc>
          <w:tcPr>
            <w:tcW w:w="1326" w:type="dxa"/>
            <w:tcBorders>
              <w:right w:val="double" w:sz="4" w:space="0" w:color="auto"/>
            </w:tcBorders>
            <w:shd w:val="clear" w:color="auto" w:fill="D9D9D9"/>
          </w:tcPr>
          <w:p w:rsidR="00D758D0" w:rsidRPr="009A7D80" w:rsidRDefault="00D758D0" w:rsidP="00CA04C2">
            <w:pPr>
              <w:rPr>
                <w:sz w:val="20"/>
              </w:rPr>
            </w:pPr>
            <w:r w:rsidRPr="009A7D80">
              <w:rPr>
                <w:sz w:val="20"/>
              </w:rPr>
              <w:t>Session in that year</w:t>
            </w:r>
          </w:p>
        </w:tc>
        <w:tc>
          <w:tcPr>
            <w:tcW w:w="1327" w:type="dxa"/>
            <w:tcBorders>
              <w:left w:val="double" w:sz="4" w:space="0" w:color="auto"/>
            </w:tcBorders>
            <w:shd w:val="clear" w:color="auto" w:fill="D9D9D9"/>
          </w:tcPr>
          <w:p w:rsidR="00D758D0" w:rsidRPr="009A7D80" w:rsidRDefault="00D758D0" w:rsidP="00CA04C2">
            <w:pPr>
              <w:rPr>
                <w:sz w:val="20"/>
              </w:rPr>
            </w:pPr>
            <w:r w:rsidRPr="009A7D80">
              <w:rPr>
                <w:sz w:val="20"/>
              </w:rPr>
              <w:t>1</w:t>
            </w:r>
          </w:p>
        </w:tc>
        <w:tc>
          <w:tcPr>
            <w:tcW w:w="1327" w:type="dxa"/>
            <w:shd w:val="clear" w:color="auto" w:fill="D9D9D9"/>
          </w:tcPr>
          <w:p w:rsidR="00D758D0" w:rsidRPr="009A7D80" w:rsidRDefault="00D758D0" w:rsidP="00CA04C2">
            <w:pPr>
              <w:rPr>
                <w:sz w:val="20"/>
              </w:rPr>
            </w:pPr>
            <w:r w:rsidRPr="009A7D80">
              <w:rPr>
                <w:sz w:val="20"/>
              </w:rPr>
              <w:t>2</w:t>
            </w:r>
          </w:p>
        </w:tc>
        <w:tc>
          <w:tcPr>
            <w:tcW w:w="1327" w:type="dxa"/>
            <w:shd w:val="clear" w:color="auto" w:fill="D9D9D9"/>
          </w:tcPr>
          <w:p w:rsidR="00D758D0" w:rsidRPr="009A7D80" w:rsidRDefault="00D758D0" w:rsidP="00CA04C2">
            <w:pPr>
              <w:rPr>
                <w:sz w:val="20"/>
              </w:rPr>
            </w:pPr>
            <w:r w:rsidRPr="009A7D80">
              <w:rPr>
                <w:sz w:val="20"/>
              </w:rPr>
              <w:t>3</w:t>
            </w:r>
          </w:p>
        </w:tc>
        <w:tc>
          <w:tcPr>
            <w:tcW w:w="1327" w:type="dxa"/>
            <w:tcBorders>
              <w:right w:val="double" w:sz="4" w:space="0" w:color="auto"/>
            </w:tcBorders>
            <w:shd w:val="clear" w:color="auto" w:fill="D9D9D9"/>
          </w:tcPr>
          <w:p w:rsidR="00D758D0" w:rsidRPr="009A7D80" w:rsidRDefault="00D758D0" w:rsidP="00CA04C2">
            <w:pPr>
              <w:rPr>
                <w:sz w:val="20"/>
              </w:rPr>
            </w:pPr>
            <w:r>
              <w:rPr>
                <w:sz w:val="20"/>
              </w:rPr>
              <w:t>4</w:t>
            </w:r>
          </w:p>
        </w:tc>
        <w:tc>
          <w:tcPr>
            <w:tcW w:w="1327" w:type="dxa"/>
            <w:tcBorders>
              <w:left w:val="double" w:sz="4" w:space="0" w:color="auto"/>
            </w:tcBorders>
            <w:shd w:val="clear" w:color="auto" w:fill="D9D9D9"/>
          </w:tcPr>
          <w:p w:rsidR="00D758D0" w:rsidRPr="009A7D80" w:rsidRDefault="00D758D0" w:rsidP="00CA04C2">
            <w:pPr>
              <w:rPr>
                <w:sz w:val="20"/>
              </w:rPr>
            </w:pPr>
            <w:r>
              <w:rPr>
                <w:sz w:val="20"/>
              </w:rPr>
              <w:t>1</w:t>
            </w:r>
          </w:p>
        </w:tc>
        <w:tc>
          <w:tcPr>
            <w:tcW w:w="1327" w:type="dxa"/>
            <w:shd w:val="clear" w:color="auto" w:fill="D9D9D9"/>
          </w:tcPr>
          <w:p w:rsidR="00D758D0" w:rsidRPr="009A7D80" w:rsidRDefault="00D758D0" w:rsidP="00CA04C2">
            <w:pPr>
              <w:rPr>
                <w:sz w:val="20"/>
              </w:rPr>
            </w:pPr>
            <w:r>
              <w:rPr>
                <w:sz w:val="20"/>
              </w:rPr>
              <w:t>2</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SCT</w:t>
            </w:r>
          </w:p>
        </w:tc>
        <w:tc>
          <w:tcPr>
            <w:tcW w:w="1327" w:type="dxa"/>
            <w:tcBorders>
              <w:left w:val="double" w:sz="4" w:space="0" w:color="auto"/>
            </w:tcBorders>
          </w:tcPr>
          <w:p w:rsidR="00D758D0" w:rsidRPr="009A7D80" w:rsidRDefault="00D758D0" w:rsidP="00CA04C2">
            <w:pPr>
              <w:rPr>
                <w:sz w:val="20"/>
              </w:rPr>
            </w:pPr>
            <w:r>
              <w:rPr>
                <w:sz w:val="20"/>
              </w:rPr>
              <w:t>13</w:t>
            </w:r>
          </w:p>
        </w:tc>
        <w:tc>
          <w:tcPr>
            <w:tcW w:w="1327" w:type="dxa"/>
          </w:tcPr>
          <w:p w:rsidR="00D758D0" w:rsidRPr="009A7D80" w:rsidRDefault="00D758D0" w:rsidP="00CA04C2">
            <w:pPr>
              <w:rPr>
                <w:sz w:val="20"/>
              </w:rPr>
            </w:pPr>
            <w:r>
              <w:rPr>
                <w:sz w:val="20"/>
              </w:rPr>
              <w:t>15</w:t>
            </w:r>
          </w:p>
        </w:tc>
        <w:tc>
          <w:tcPr>
            <w:tcW w:w="1327" w:type="dxa"/>
          </w:tcPr>
          <w:p w:rsidR="00D758D0" w:rsidRPr="009A7D80" w:rsidRDefault="00D758D0" w:rsidP="00CA04C2">
            <w:pPr>
              <w:rPr>
                <w:sz w:val="20"/>
              </w:rPr>
            </w:pPr>
            <w:r>
              <w:rPr>
                <w:sz w:val="20"/>
              </w:rPr>
              <w:t>N/A</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12</w:t>
            </w:r>
          </w:p>
        </w:tc>
        <w:tc>
          <w:tcPr>
            <w:tcW w:w="1327" w:type="dxa"/>
          </w:tcPr>
          <w:p w:rsidR="00D758D0" w:rsidRPr="009A7D80" w:rsidRDefault="00D758D0" w:rsidP="00CA04C2">
            <w:pPr>
              <w:rPr>
                <w:sz w:val="20"/>
              </w:rPr>
            </w:pPr>
            <w:r>
              <w:rPr>
                <w:sz w:val="20"/>
              </w:rPr>
              <w:t>16</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CDIP</w:t>
            </w:r>
          </w:p>
        </w:tc>
        <w:tc>
          <w:tcPr>
            <w:tcW w:w="1327" w:type="dxa"/>
            <w:tcBorders>
              <w:left w:val="double" w:sz="4" w:space="0" w:color="auto"/>
            </w:tcBorders>
          </w:tcPr>
          <w:p w:rsidR="00D758D0" w:rsidRPr="009A7D80" w:rsidRDefault="00D758D0" w:rsidP="00CA04C2">
            <w:pPr>
              <w:rPr>
                <w:sz w:val="20"/>
              </w:rPr>
            </w:pPr>
            <w:r>
              <w:rPr>
                <w:sz w:val="20"/>
              </w:rPr>
              <w:t>20</w:t>
            </w:r>
          </w:p>
        </w:tc>
        <w:tc>
          <w:tcPr>
            <w:tcW w:w="1327" w:type="dxa"/>
          </w:tcPr>
          <w:p w:rsidR="00D758D0" w:rsidRPr="009A7D80" w:rsidRDefault="00D758D0" w:rsidP="00CA04C2">
            <w:pPr>
              <w:rPr>
                <w:sz w:val="20"/>
              </w:rPr>
            </w:pPr>
            <w:r>
              <w:rPr>
                <w:sz w:val="20"/>
              </w:rPr>
              <w:t>16</w:t>
            </w:r>
          </w:p>
        </w:tc>
        <w:tc>
          <w:tcPr>
            <w:tcW w:w="1327" w:type="dxa"/>
          </w:tcPr>
          <w:p w:rsidR="00D758D0" w:rsidRPr="009A7D80" w:rsidRDefault="00D758D0" w:rsidP="00CA04C2">
            <w:pPr>
              <w:rPr>
                <w:sz w:val="20"/>
              </w:rPr>
            </w:pPr>
            <w:r>
              <w:rPr>
                <w:sz w:val="20"/>
              </w:rPr>
              <w:t>N/A</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11</w:t>
            </w:r>
          </w:p>
        </w:tc>
        <w:tc>
          <w:tcPr>
            <w:tcW w:w="1327" w:type="dxa"/>
          </w:tcPr>
          <w:p w:rsidR="00D758D0" w:rsidRPr="009A7D80" w:rsidRDefault="00D758D0" w:rsidP="00CA04C2">
            <w:pPr>
              <w:rPr>
                <w:sz w:val="20"/>
              </w:rPr>
            </w:pPr>
            <w:r>
              <w:rPr>
                <w:sz w:val="20"/>
              </w:rPr>
              <w:t>10</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SCCR</w:t>
            </w:r>
          </w:p>
        </w:tc>
        <w:tc>
          <w:tcPr>
            <w:tcW w:w="1327" w:type="dxa"/>
            <w:tcBorders>
              <w:left w:val="double" w:sz="4" w:space="0" w:color="auto"/>
            </w:tcBorders>
          </w:tcPr>
          <w:p w:rsidR="00D758D0" w:rsidRPr="009A7D80" w:rsidRDefault="00D758D0" w:rsidP="00CA04C2">
            <w:pPr>
              <w:rPr>
                <w:sz w:val="20"/>
              </w:rPr>
            </w:pPr>
            <w:r>
              <w:rPr>
                <w:sz w:val="20"/>
              </w:rPr>
              <w:t>45</w:t>
            </w:r>
          </w:p>
        </w:tc>
        <w:tc>
          <w:tcPr>
            <w:tcW w:w="1327" w:type="dxa"/>
          </w:tcPr>
          <w:p w:rsidR="00D758D0" w:rsidRPr="009A7D80" w:rsidRDefault="00D758D0" w:rsidP="00CA04C2">
            <w:pPr>
              <w:rPr>
                <w:sz w:val="20"/>
              </w:rPr>
            </w:pPr>
            <w:r>
              <w:rPr>
                <w:sz w:val="20"/>
              </w:rPr>
              <w:t>52</w:t>
            </w:r>
          </w:p>
        </w:tc>
        <w:tc>
          <w:tcPr>
            <w:tcW w:w="1327" w:type="dxa"/>
          </w:tcPr>
          <w:p w:rsidR="00D758D0" w:rsidRPr="009A7D80" w:rsidRDefault="00D758D0" w:rsidP="00CA04C2">
            <w:pPr>
              <w:rPr>
                <w:sz w:val="20"/>
              </w:rPr>
            </w:pPr>
            <w:r>
              <w:rPr>
                <w:sz w:val="20"/>
              </w:rPr>
              <w:t>N/A</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60</w:t>
            </w:r>
          </w:p>
        </w:tc>
        <w:tc>
          <w:tcPr>
            <w:tcW w:w="1327" w:type="dxa"/>
          </w:tcPr>
          <w:p w:rsidR="00D758D0" w:rsidRPr="009A7D80" w:rsidRDefault="00D758D0" w:rsidP="00CA04C2">
            <w:pPr>
              <w:rPr>
                <w:sz w:val="20"/>
              </w:rPr>
            </w:pPr>
            <w:r>
              <w:rPr>
                <w:sz w:val="20"/>
              </w:rPr>
              <w:t>56</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SCP</w:t>
            </w:r>
          </w:p>
        </w:tc>
        <w:tc>
          <w:tcPr>
            <w:tcW w:w="1327" w:type="dxa"/>
            <w:tcBorders>
              <w:left w:val="double" w:sz="4" w:space="0" w:color="auto"/>
            </w:tcBorders>
          </w:tcPr>
          <w:p w:rsidR="00D758D0" w:rsidRPr="009A7D80" w:rsidRDefault="00D758D0" w:rsidP="00CA04C2">
            <w:pPr>
              <w:rPr>
                <w:sz w:val="20"/>
              </w:rPr>
            </w:pPr>
            <w:r>
              <w:rPr>
                <w:sz w:val="20"/>
              </w:rPr>
              <w:t>16</w:t>
            </w:r>
          </w:p>
        </w:tc>
        <w:tc>
          <w:tcPr>
            <w:tcW w:w="1327" w:type="dxa"/>
          </w:tcPr>
          <w:p w:rsidR="00D758D0" w:rsidRPr="009A7D80" w:rsidRDefault="00D758D0" w:rsidP="00CA04C2">
            <w:pPr>
              <w:rPr>
                <w:sz w:val="20"/>
              </w:rPr>
            </w:pPr>
            <w:r>
              <w:rPr>
                <w:sz w:val="20"/>
              </w:rPr>
              <w:t>20</w:t>
            </w:r>
          </w:p>
        </w:tc>
        <w:tc>
          <w:tcPr>
            <w:tcW w:w="1327" w:type="dxa"/>
          </w:tcPr>
          <w:p w:rsidR="00D758D0" w:rsidRPr="009A7D80" w:rsidRDefault="00D758D0" w:rsidP="00CA04C2">
            <w:pPr>
              <w:rPr>
                <w:sz w:val="20"/>
              </w:rPr>
            </w:pPr>
            <w:r>
              <w:rPr>
                <w:sz w:val="20"/>
              </w:rPr>
              <w:t>N/A</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19</w:t>
            </w:r>
          </w:p>
        </w:tc>
        <w:tc>
          <w:tcPr>
            <w:tcW w:w="1327" w:type="dxa"/>
          </w:tcPr>
          <w:p w:rsidR="00D758D0" w:rsidRPr="009A7D80" w:rsidRDefault="00D758D0" w:rsidP="00CA04C2">
            <w:pPr>
              <w:rPr>
                <w:sz w:val="20"/>
              </w:rPr>
            </w:pPr>
            <w:r>
              <w:rPr>
                <w:sz w:val="20"/>
              </w:rPr>
              <w:t>12</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IGC</w:t>
            </w:r>
          </w:p>
        </w:tc>
        <w:tc>
          <w:tcPr>
            <w:tcW w:w="1327" w:type="dxa"/>
            <w:tcBorders>
              <w:left w:val="double" w:sz="4" w:space="0" w:color="auto"/>
            </w:tcBorders>
          </w:tcPr>
          <w:p w:rsidR="00D758D0" w:rsidRPr="009A7D80" w:rsidRDefault="00D758D0" w:rsidP="00CA04C2">
            <w:pPr>
              <w:rPr>
                <w:sz w:val="20"/>
              </w:rPr>
            </w:pPr>
            <w:r>
              <w:rPr>
                <w:sz w:val="20"/>
              </w:rPr>
              <w:t>12</w:t>
            </w:r>
          </w:p>
        </w:tc>
        <w:tc>
          <w:tcPr>
            <w:tcW w:w="1327" w:type="dxa"/>
          </w:tcPr>
          <w:p w:rsidR="00D758D0" w:rsidRPr="009A7D80" w:rsidRDefault="00D758D0" w:rsidP="00CA04C2">
            <w:pPr>
              <w:rPr>
                <w:sz w:val="20"/>
              </w:rPr>
            </w:pPr>
            <w:r>
              <w:rPr>
                <w:sz w:val="20"/>
              </w:rPr>
              <w:t>16</w:t>
            </w:r>
          </w:p>
        </w:tc>
        <w:tc>
          <w:tcPr>
            <w:tcW w:w="1327" w:type="dxa"/>
          </w:tcPr>
          <w:p w:rsidR="00D758D0" w:rsidRPr="009A7D80" w:rsidRDefault="00D758D0" w:rsidP="00CA04C2">
            <w:pPr>
              <w:rPr>
                <w:sz w:val="20"/>
              </w:rPr>
            </w:pPr>
            <w:r>
              <w:rPr>
                <w:sz w:val="20"/>
              </w:rPr>
              <w:t>14</w:t>
            </w:r>
          </w:p>
        </w:tc>
        <w:tc>
          <w:tcPr>
            <w:tcW w:w="1327" w:type="dxa"/>
            <w:tcBorders>
              <w:right w:val="double" w:sz="4" w:space="0" w:color="auto"/>
            </w:tcBorders>
          </w:tcPr>
          <w:p w:rsidR="00D758D0" w:rsidRPr="009A7D80" w:rsidRDefault="00D758D0" w:rsidP="00CA04C2">
            <w:pPr>
              <w:rPr>
                <w:sz w:val="20"/>
              </w:rPr>
            </w:pPr>
            <w:r>
              <w:rPr>
                <w:sz w:val="20"/>
              </w:rPr>
              <w:t>15</w:t>
            </w:r>
          </w:p>
        </w:tc>
        <w:tc>
          <w:tcPr>
            <w:tcW w:w="1327" w:type="dxa"/>
            <w:tcBorders>
              <w:left w:val="double" w:sz="4" w:space="0" w:color="auto"/>
            </w:tcBorders>
          </w:tcPr>
          <w:p w:rsidR="00D758D0" w:rsidRPr="009A7D80" w:rsidRDefault="00D758D0" w:rsidP="00CA04C2">
            <w:pPr>
              <w:rPr>
                <w:sz w:val="20"/>
              </w:rPr>
            </w:pPr>
            <w:r>
              <w:rPr>
                <w:sz w:val="20"/>
              </w:rPr>
              <w:t>14</w:t>
            </w:r>
          </w:p>
        </w:tc>
        <w:tc>
          <w:tcPr>
            <w:tcW w:w="1327" w:type="dxa"/>
          </w:tcPr>
          <w:p w:rsidR="00D758D0" w:rsidRPr="009A7D80" w:rsidRDefault="00D758D0" w:rsidP="00CA04C2">
            <w:pPr>
              <w:rPr>
                <w:sz w:val="20"/>
              </w:rPr>
            </w:pPr>
            <w:r>
              <w:rPr>
                <w:sz w:val="20"/>
              </w:rPr>
              <w:t>28</w:t>
            </w:r>
          </w:p>
        </w:tc>
      </w:tr>
      <w:tr w:rsidR="00D758D0" w:rsidTr="00CA04C2">
        <w:tc>
          <w:tcPr>
            <w:tcW w:w="1326" w:type="dxa"/>
            <w:tcBorders>
              <w:right w:val="double" w:sz="4" w:space="0" w:color="auto"/>
            </w:tcBorders>
          </w:tcPr>
          <w:p w:rsidR="00D758D0" w:rsidRPr="009A7D80" w:rsidRDefault="00D758D0" w:rsidP="00CA04C2">
            <w:pPr>
              <w:rPr>
                <w:b/>
                <w:sz w:val="20"/>
              </w:rPr>
            </w:pPr>
            <w:r>
              <w:rPr>
                <w:b/>
                <w:sz w:val="20"/>
              </w:rPr>
              <w:t>ACE</w:t>
            </w:r>
          </w:p>
        </w:tc>
        <w:tc>
          <w:tcPr>
            <w:tcW w:w="1327" w:type="dxa"/>
            <w:tcBorders>
              <w:left w:val="double" w:sz="4" w:space="0" w:color="auto"/>
            </w:tcBorders>
          </w:tcPr>
          <w:p w:rsidR="00D758D0" w:rsidRPr="009A7D80" w:rsidRDefault="00D758D0" w:rsidP="00CA04C2">
            <w:pPr>
              <w:rPr>
                <w:sz w:val="20"/>
              </w:rPr>
            </w:pPr>
            <w:r>
              <w:rPr>
                <w:sz w:val="20"/>
              </w:rPr>
              <w:t>8</w:t>
            </w:r>
          </w:p>
        </w:tc>
        <w:tc>
          <w:tcPr>
            <w:tcW w:w="1327" w:type="dxa"/>
          </w:tcPr>
          <w:p w:rsidR="00D758D0" w:rsidRPr="009A7D80" w:rsidRDefault="00D758D0" w:rsidP="00CA04C2">
            <w:pPr>
              <w:rPr>
                <w:sz w:val="20"/>
              </w:rPr>
            </w:pPr>
            <w:r>
              <w:rPr>
                <w:sz w:val="20"/>
              </w:rPr>
              <w:t>N/A</w:t>
            </w:r>
          </w:p>
        </w:tc>
        <w:tc>
          <w:tcPr>
            <w:tcW w:w="1327" w:type="dxa"/>
          </w:tcPr>
          <w:p w:rsidR="00D758D0" w:rsidRPr="009A7D80" w:rsidRDefault="00D758D0" w:rsidP="00CA04C2">
            <w:pPr>
              <w:rPr>
                <w:sz w:val="20"/>
              </w:rPr>
            </w:pPr>
            <w:r>
              <w:rPr>
                <w:sz w:val="20"/>
              </w:rPr>
              <w:t>N/A</w:t>
            </w:r>
          </w:p>
        </w:tc>
        <w:tc>
          <w:tcPr>
            <w:tcW w:w="1327" w:type="dxa"/>
            <w:tcBorders>
              <w:right w:val="double" w:sz="4" w:space="0" w:color="auto"/>
            </w:tcBorders>
          </w:tcPr>
          <w:p w:rsidR="00D758D0" w:rsidRPr="009A7D80" w:rsidRDefault="00D758D0" w:rsidP="00CA04C2">
            <w:pPr>
              <w:rPr>
                <w:sz w:val="20"/>
              </w:rPr>
            </w:pPr>
            <w:r>
              <w:rPr>
                <w:sz w:val="20"/>
              </w:rPr>
              <w:t>N/A</w:t>
            </w:r>
          </w:p>
        </w:tc>
        <w:tc>
          <w:tcPr>
            <w:tcW w:w="1327" w:type="dxa"/>
            <w:tcBorders>
              <w:left w:val="double" w:sz="4" w:space="0" w:color="auto"/>
            </w:tcBorders>
          </w:tcPr>
          <w:p w:rsidR="00D758D0" w:rsidRPr="009A7D80" w:rsidRDefault="00D758D0" w:rsidP="00CA04C2">
            <w:pPr>
              <w:rPr>
                <w:sz w:val="20"/>
              </w:rPr>
            </w:pPr>
            <w:r>
              <w:rPr>
                <w:sz w:val="20"/>
              </w:rPr>
              <w:t>11</w:t>
            </w:r>
          </w:p>
        </w:tc>
        <w:tc>
          <w:tcPr>
            <w:tcW w:w="1327" w:type="dxa"/>
          </w:tcPr>
          <w:p w:rsidR="00D758D0" w:rsidRPr="009A7D80" w:rsidRDefault="00D758D0" w:rsidP="00CA04C2">
            <w:pPr>
              <w:rPr>
                <w:sz w:val="20"/>
              </w:rPr>
            </w:pPr>
            <w:r>
              <w:rPr>
                <w:sz w:val="20"/>
              </w:rPr>
              <w:t>N/A</w:t>
            </w:r>
          </w:p>
        </w:tc>
      </w:tr>
      <w:tr w:rsidR="00D758D0" w:rsidTr="00CA04C2">
        <w:tc>
          <w:tcPr>
            <w:tcW w:w="1326" w:type="dxa"/>
            <w:tcBorders>
              <w:right w:val="double" w:sz="4" w:space="0" w:color="auto"/>
            </w:tcBorders>
          </w:tcPr>
          <w:p w:rsidR="00D758D0" w:rsidRDefault="00D758D0" w:rsidP="00CA04C2">
            <w:pPr>
              <w:rPr>
                <w:b/>
                <w:sz w:val="20"/>
              </w:rPr>
            </w:pPr>
            <w:r>
              <w:rPr>
                <w:b/>
                <w:sz w:val="20"/>
              </w:rPr>
              <w:t>CWS</w:t>
            </w:r>
          </w:p>
        </w:tc>
        <w:tc>
          <w:tcPr>
            <w:tcW w:w="1327" w:type="dxa"/>
            <w:tcBorders>
              <w:left w:val="double" w:sz="4" w:space="0" w:color="auto"/>
            </w:tcBorders>
          </w:tcPr>
          <w:p w:rsidR="00D758D0" w:rsidRDefault="00D758D0" w:rsidP="00CA04C2">
            <w:pPr>
              <w:rPr>
                <w:sz w:val="20"/>
              </w:rPr>
            </w:pPr>
            <w:r>
              <w:rPr>
                <w:sz w:val="20"/>
              </w:rPr>
              <w:t>4</w:t>
            </w:r>
          </w:p>
        </w:tc>
        <w:tc>
          <w:tcPr>
            <w:tcW w:w="1327" w:type="dxa"/>
          </w:tcPr>
          <w:p w:rsidR="00D758D0" w:rsidRDefault="00D758D0" w:rsidP="00CA04C2">
            <w:pPr>
              <w:rPr>
                <w:sz w:val="20"/>
              </w:rPr>
            </w:pPr>
            <w:r>
              <w:rPr>
                <w:sz w:val="20"/>
              </w:rPr>
              <w:t>N/A</w:t>
            </w:r>
          </w:p>
        </w:tc>
        <w:tc>
          <w:tcPr>
            <w:tcW w:w="1327" w:type="dxa"/>
          </w:tcPr>
          <w:p w:rsidR="00D758D0" w:rsidRDefault="00D758D0" w:rsidP="00CA04C2">
            <w:pPr>
              <w:rPr>
                <w:sz w:val="20"/>
              </w:rPr>
            </w:pPr>
            <w:r>
              <w:rPr>
                <w:sz w:val="20"/>
              </w:rPr>
              <w:t>N/A</w:t>
            </w:r>
          </w:p>
        </w:tc>
        <w:tc>
          <w:tcPr>
            <w:tcW w:w="1327" w:type="dxa"/>
            <w:tcBorders>
              <w:right w:val="double" w:sz="4" w:space="0" w:color="auto"/>
            </w:tcBorders>
          </w:tcPr>
          <w:p w:rsidR="00D758D0" w:rsidRDefault="00D758D0" w:rsidP="00CA04C2">
            <w:pPr>
              <w:rPr>
                <w:sz w:val="20"/>
              </w:rPr>
            </w:pPr>
            <w:r>
              <w:rPr>
                <w:sz w:val="20"/>
              </w:rPr>
              <w:t>N/A</w:t>
            </w:r>
          </w:p>
        </w:tc>
        <w:tc>
          <w:tcPr>
            <w:tcW w:w="1327" w:type="dxa"/>
            <w:tcBorders>
              <w:left w:val="double" w:sz="4" w:space="0" w:color="auto"/>
            </w:tcBorders>
          </w:tcPr>
          <w:p w:rsidR="00D758D0" w:rsidRDefault="00D758D0" w:rsidP="00CA04C2">
            <w:pPr>
              <w:rPr>
                <w:sz w:val="20"/>
              </w:rPr>
            </w:pPr>
            <w:r>
              <w:rPr>
                <w:sz w:val="20"/>
              </w:rPr>
              <w:t>4</w:t>
            </w:r>
          </w:p>
        </w:tc>
        <w:tc>
          <w:tcPr>
            <w:tcW w:w="1327" w:type="dxa"/>
          </w:tcPr>
          <w:p w:rsidR="00D758D0" w:rsidRDefault="00D758D0" w:rsidP="00CA04C2">
            <w:pPr>
              <w:rPr>
                <w:sz w:val="20"/>
              </w:rPr>
            </w:pPr>
            <w:r>
              <w:rPr>
                <w:sz w:val="20"/>
              </w:rPr>
              <w:t>N/A</w:t>
            </w:r>
          </w:p>
        </w:tc>
      </w:tr>
    </w:tbl>
    <w:p w:rsidR="00D758D0" w:rsidRDefault="00D758D0" w:rsidP="00D758D0">
      <w:pPr>
        <w:rPr>
          <w:b/>
          <w:sz w:val="20"/>
        </w:rPr>
      </w:pPr>
      <w:r>
        <w:rPr>
          <w:b/>
          <w:sz w:val="20"/>
        </w:rPr>
        <w:t>Ø participation* in 2016: 19</w:t>
      </w:r>
    </w:p>
    <w:p w:rsidR="00D758D0" w:rsidRDefault="00D758D0" w:rsidP="00D758D0">
      <w:pPr>
        <w:spacing w:after="960"/>
      </w:pPr>
      <w:r>
        <w:rPr>
          <w:b/>
          <w:sz w:val="20"/>
        </w:rPr>
        <w:t>Ø participation</w:t>
      </w:r>
      <w:r w:rsidRPr="004F18CF">
        <w:rPr>
          <w:b/>
          <w:sz w:val="16"/>
        </w:rPr>
        <w:t>*</w:t>
      </w:r>
      <w:r>
        <w:rPr>
          <w:b/>
          <w:sz w:val="20"/>
        </w:rPr>
        <w:t xml:space="preserve"> in 2017: 21.1</w:t>
      </w:r>
    </w:p>
    <w:p w:rsidR="00D758D0" w:rsidRDefault="00D758D0" w:rsidP="00D758D0">
      <w:pPr>
        <w:tabs>
          <w:tab w:val="left" w:pos="6096"/>
        </w:tabs>
        <w:spacing w:after="720"/>
        <w:jc w:val="right"/>
      </w:pPr>
      <w:r>
        <w:t>[End of Annex and of document]</w:t>
      </w:r>
    </w:p>
    <w:p w:rsidR="00D758D0" w:rsidRDefault="00D758D0" w:rsidP="00D758D0">
      <w:pPr>
        <w:spacing w:after="480"/>
      </w:pPr>
    </w:p>
    <w:sectPr w:rsidR="00D758D0" w:rsidSect="00D758D0">
      <w:headerReference w:type="default" r:id="rId11"/>
      <w:foot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CD" w:rsidRDefault="00E27DCD">
      <w:r>
        <w:separator/>
      </w:r>
    </w:p>
  </w:endnote>
  <w:endnote w:type="continuationSeparator" w:id="0">
    <w:p w:rsidR="00E27DCD" w:rsidRDefault="00E27DCD" w:rsidP="003B38C1">
      <w:r>
        <w:separator/>
      </w:r>
    </w:p>
    <w:p w:rsidR="00E27DCD" w:rsidRPr="003B38C1" w:rsidRDefault="00E27DCD" w:rsidP="003B38C1">
      <w:pPr>
        <w:spacing w:after="60"/>
        <w:rPr>
          <w:sz w:val="17"/>
        </w:rPr>
      </w:pPr>
      <w:r>
        <w:rPr>
          <w:sz w:val="17"/>
        </w:rPr>
        <w:t>[Endnote continued from previous page]</w:t>
      </w:r>
    </w:p>
  </w:endnote>
  <w:endnote w:type="continuationNotice" w:id="1">
    <w:p w:rsidR="00E27DCD" w:rsidRPr="003B38C1" w:rsidRDefault="00E27D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D0" w:rsidRDefault="00D7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CD" w:rsidRDefault="00E27DCD">
      <w:r>
        <w:separator/>
      </w:r>
    </w:p>
  </w:footnote>
  <w:footnote w:type="continuationSeparator" w:id="0">
    <w:p w:rsidR="00E27DCD" w:rsidRDefault="00E27DCD" w:rsidP="008B60B2">
      <w:r>
        <w:separator/>
      </w:r>
    </w:p>
    <w:p w:rsidR="00E27DCD" w:rsidRPr="00ED77FB" w:rsidRDefault="00E27DCD" w:rsidP="008B60B2">
      <w:pPr>
        <w:spacing w:after="60"/>
        <w:rPr>
          <w:sz w:val="17"/>
          <w:szCs w:val="17"/>
        </w:rPr>
      </w:pPr>
      <w:r w:rsidRPr="00ED77FB">
        <w:rPr>
          <w:sz w:val="17"/>
          <w:szCs w:val="17"/>
        </w:rPr>
        <w:t>[Footnote continued from previous page]</w:t>
      </w:r>
    </w:p>
  </w:footnote>
  <w:footnote w:type="continuationNotice" w:id="1">
    <w:p w:rsidR="00E27DCD" w:rsidRPr="00ED77FB" w:rsidRDefault="00E27DCD" w:rsidP="008B60B2">
      <w:pPr>
        <w:spacing w:before="60"/>
        <w:jc w:val="right"/>
        <w:rPr>
          <w:sz w:val="17"/>
          <w:szCs w:val="17"/>
        </w:rPr>
      </w:pPr>
      <w:r w:rsidRPr="00ED77FB">
        <w:rPr>
          <w:sz w:val="17"/>
          <w:szCs w:val="17"/>
        </w:rPr>
        <w:t>[Footnote continued on next page]</w:t>
      </w:r>
    </w:p>
  </w:footnote>
  <w:footnote w:id="2">
    <w:p w:rsidR="00E27DCD" w:rsidRPr="00A414D4" w:rsidRDefault="00E27DCD" w:rsidP="00E27DCD">
      <w:pPr>
        <w:pStyle w:val="FootnoteText"/>
      </w:pPr>
      <w:r>
        <w:rPr>
          <w:rStyle w:val="FootnoteReference"/>
        </w:rPr>
        <w:footnoteRef/>
      </w:r>
      <w:r>
        <w:t xml:space="preserve">  In this document, t</w:t>
      </w:r>
      <w:r w:rsidRPr="001F4383">
        <w:t>he term “observers</w:t>
      </w:r>
      <w:r>
        <w:t>”</w:t>
      </w:r>
      <w:r w:rsidRPr="001F4383">
        <w:t xml:space="preserve"> is used for those </w:t>
      </w:r>
      <w:r>
        <w:t xml:space="preserve">legal </w:t>
      </w:r>
      <w:r w:rsidRPr="001F4383">
        <w:t>entities</w:t>
      </w:r>
      <w:r>
        <w:t xml:space="preserve"> that are admitted by the</w:t>
      </w:r>
      <w:r w:rsidRPr="00A414D4">
        <w:t xml:space="preserve"> Assemblies of the Member States of the World Intellectual Property Organization (WIPO) and of the Unions administered by WIPO (“the Assemblies of WIPO”)</w:t>
      </w:r>
      <w:r>
        <w:t xml:space="preserve"> as observers. See Annex of document A/58/INF/1.  While we have distinguished between “permanent” and “</w:t>
      </w:r>
      <w:r w:rsidRPr="00B219A7">
        <w:rPr>
          <w:i/>
        </w:rPr>
        <w:t>ad hoc</w:t>
      </w:r>
      <w:r>
        <w:t>” observers in practice to connote the difference between those admitted by the Assemblies of WIPO (the former) and those admitted by Standing and other Committees (the latter), the designation “permanent” is not the official designation used in the decisions of the Assemblies of WIPO.</w:t>
      </w:r>
    </w:p>
  </w:footnote>
  <w:footnote w:id="3">
    <w:p w:rsidR="00E27DCD" w:rsidRPr="007C1376" w:rsidRDefault="00E27DCD" w:rsidP="00E27DCD">
      <w:pPr>
        <w:pStyle w:val="FootnoteText"/>
      </w:pPr>
      <w:r>
        <w:rPr>
          <w:rStyle w:val="FootnoteReference"/>
        </w:rPr>
        <w:footnoteRef/>
      </w:r>
      <w:r>
        <w:t xml:space="preserve">  </w:t>
      </w:r>
      <w:r w:rsidRPr="007C1376">
        <w:t xml:space="preserve">As a reminder, these figures do not include </w:t>
      </w:r>
      <w:r w:rsidRPr="003564C1">
        <w:rPr>
          <w:i/>
        </w:rPr>
        <w:t>ad hoc</w:t>
      </w:r>
      <w:r w:rsidRPr="007C1376">
        <w:t xml:space="preserve"> observers.</w:t>
      </w:r>
    </w:p>
  </w:footnote>
  <w:footnote w:id="4">
    <w:p w:rsidR="00D62DF0" w:rsidRPr="005863AE" w:rsidRDefault="00D62DF0" w:rsidP="00D62DF0">
      <w:pPr>
        <w:pStyle w:val="FootnoteText"/>
      </w:pPr>
      <w:r>
        <w:rPr>
          <w:rStyle w:val="FootnoteReference"/>
        </w:rPr>
        <w:footnoteRef/>
      </w:r>
      <w:r>
        <w:t xml:space="preserve">  The term “Committees” includes:  ACE, CDIP, CWS, IGC, SCCR, SCP and SCT. </w:t>
      </w:r>
    </w:p>
  </w:footnote>
  <w:footnote w:id="5">
    <w:p w:rsidR="00D758D0" w:rsidRPr="007845FF" w:rsidRDefault="00D758D0" w:rsidP="00D758D0">
      <w:pPr>
        <w:pStyle w:val="FootnoteText"/>
      </w:pPr>
      <w:r>
        <w:rPr>
          <w:rStyle w:val="FootnoteReference"/>
        </w:rPr>
        <w:footnoteRef/>
      </w:r>
      <w:r w:rsidR="00DE6549">
        <w:t>  </w:t>
      </w:r>
      <w:r w:rsidRPr="007845FF">
        <w:t>The category of national NGOs was established by the Assemblies of WIPO during their 37th series of meetings, at which it was agreed to extend invitations to national NGOs subject to certain principles, see</w:t>
      </w:r>
      <w:r>
        <w:t xml:space="preserve"> documents</w:t>
      </w:r>
      <w:r w:rsidRPr="007845FF">
        <w:t xml:space="preserve"> A/37/8, para</w:t>
      </w:r>
      <w:r>
        <w:t>graphs</w:t>
      </w:r>
      <w:r w:rsidRPr="007845FF">
        <w:t xml:space="preserve"> </w:t>
      </w:r>
      <w:r>
        <w:t>14 to 16; A/37/14, paragraph 316.</w:t>
      </w:r>
    </w:p>
  </w:footnote>
  <w:footnote w:id="6">
    <w:p w:rsidR="00D758D0" w:rsidRPr="007C1376" w:rsidRDefault="00D758D0" w:rsidP="00D758D0">
      <w:pPr>
        <w:pStyle w:val="FootnoteText"/>
      </w:pPr>
      <w:r w:rsidRPr="004F18CF">
        <w:rPr>
          <w:rStyle w:val="FootnoteReference"/>
        </w:rPr>
        <w:sym w:font="Symbol" w:char="F02A"/>
      </w:r>
      <w:r w:rsidR="00DE6549">
        <w:t>  </w:t>
      </w:r>
      <w:r w:rsidRPr="007C1376">
        <w:t xml:space="preserve">The average number of </w:t>
      </w:r>
      <w:r>
        <w:t>NGO observers</w:t>
      </w:r>
      <w:r w:rsidRPr="007C1376">
        <w:t xml:space="preserve"> </w:t>
      </w:r>
      <w:r>
        <w:t>that attend the</w:t>
      </w:r>
      <w:r w:rsidRPr="007C1376">
        <w:t xml:space="preserve"> Committee</w:t>
      </w:r>
      <w:r>
        <w:t>s</w:t>
      </w:r>
      <w:r w:rsidRPr="007C1376">
        <w:t xml:space="preserve"> in the given year.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30" w:rsidRDefault="00E27DCD" w:rsidP="00477D6B">
    <w:pPr>
      <w:jc w:val="right"/>
    </w:pPr>
    <w:bookmarkStart w:id="6" w:name="Code2"/>
    <w:bookmarkEnd w:id="6"/>
    <w:r>
      <w:t>A/58/8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24A7D">
      <w:rPr>
        <w:noProof/>
      </w:rPr>
      <w:t>2</w:t>
    </w:r>
    <w:r>
      <w:fldChar w:fldCharType="end"/>
    </w: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D0" w:rsidRDefault="00D758D0" w:rsidP="00477D6B">
    <w:pPr>
      <w:jc w:val="right"/>
    </w:pPr>
    <w:r>
      <w:t>A/58/8</w:t>
    </w:r>
  </w:p>
  <w:p w:rsidR="00D758D0" w:rsidRDefault="00D758D0" w:rsidP="00477D6B">
    <w:pPr>
      <w:jc w:val="right"/>
    </w:pPr>
    <w:r>
      <w:t xml:space="preserve">Annex, page </w:t>
    </w:r>
    <w:r>
      <w:fldChar w:fldCharType="begin"/>
    </w:r>
    <w:r>
      <w:instrText xml:space="preserve"> PAGE  \* MERGEFORMAT </w:instrText>
    </w:r>
    <w:r>
      <w:fldChar w:fldCharType="separate"/>
    </w:r>
    <w:r w:rsidR="00F24A7D">
      <w:rPr>
        <w:noProof/>
      </w:rPr>
      <w:t>2</w:t>
    </w:r>
    <w:r>
      <w:fldChar w:fldCharType="end"/>
    </w:r>
  </w:p>
  <w:p w:rsidR="00D758D0" w:rsidRDefault="00D758D0" w:rsidP="00477D6B">
    <w:pPr>
      <w:jc w:val="right"/>
    </w:pPr>
  </w:p>
  <w:p w:rsidR="00D758D0" w:rsidRDefault="00D758D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0C054B"/>
    <w:multiLevelType w:val="hybridMultilevel"/>
    <w:tmpl w:val="BADAD44E"/>
    <w:lvl w:ilvl="0" w:tplc="74FEBBDA">
      <w:start w:val="1"/>
      <w:numFmt w:val="lowerRoman"/>
      <w:lvlText w:val="(%1)"/>
      <w:lvlJc w:val="left"/>
      <w:pPr>
        <w:ind w:left="1440" w:hanging="360"/>
      </w:pPr>
      <w:rPr>
        <w:rFonts w:ascii="Arial" w:eastAsia="SimSun" w:hAnsi="Arial" w:cs="Arial"/>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9917AD"/>
    <w:multiLevelType w:val="hybridMultilevel"/>
    <w:tmpl w:val="77DEEA7C"/>
    <w:lvl w:ilvl="0" w:tplc="9C90CB64">
      <w:start w:val="236"/>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44A12"/>
    <w:multiLevelType w:val="hybridMultilevel"/>
    <w:tmpl w:val="1638B716"/>
    <w:lvl w:ilvl="0" w:tplc="5C2C7CDA">
      <w:start w:val="1"/>
      <w:numFmt w:val="lowerLetter"/>
      <w:lvlText w:val="(%1)"/>
      <w:lvlJc w:val="left"/>
      <w:pPr>
        <w:ind w:left="1070" w:hanging="360"/>
      </w:pPr>
      <w:rPr>
        <w:rFonts w:ascii="Arial" w:eastAsia="SimSun" w:hAnsi="Arial" w:cs="Arial"/>
        <w:b w:val="0"/>
      </w:rPr>
    </w:lvl>
    <w:lvl w:ilvl="1" w:tplc="97EE1944">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17E7A"/>
    <w:multiLevelType w:val="hybridMultilevel"/>
    <w:tmpl w:val="EDA80DA0"/>
    <w:lvl w:ilvl="0" w:tplc="97EE1944">
      <w:start w:val="1"/>
      <w:numFmt w:val="lowerRoman"/>
      <w:lvlText w:val="%1."/>
      <w:lvlJc w:val="right"/>
      <w:pPr>
        <w:ind w:left="1440" w:hanging="360"/>
      </w:pPr>
      <w:rPr>
        <w:rFonts w:hint="default"/>
      </w:rPr>
    </w:lvl>
    <w:lvl w:ilvl="1" w:tplc="97EE194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CD"/>
    <w:rsid w:val="00015120"/>
    <w:rsid w:val="00043CAA"/>
    <w:rsid w:val="00075432"/>
    <w:rsid w:val="000765C4"/>
    <w:rsid w:val="000968ED"/>
    <w:rsid w:val="000C117A"/>
    <w:rsid w:val="000E2827"/>
    <w:rsid w:val="000E6FDE"/>
    <w:rsid w:val="000F5E56"/>
    <w:rsid w:val="001362EE"/>
    <w:rsid w:val="00156693"/>
    <w:rsid w:val="001647D5"/>
    <w:rsid w:val="001832A6"/>
    <w:rsid w:val="0021217E"/>
    <w:rsid w:val="002634C4"/>
    <w:rsid w:val="00284CAD"/>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3057A"/>
    <w:rsid w:val="00543211"/>
    <w:rsid w:val="00560A29"/>
    <w:rsid w:val="005C6649"/>
    <w:rsid w:val="00605827"/>
    <w:rsid w:val="00646050"/>
    <w:rsid w:val="006713CA"/>
    <w:rsid w:val="00676C5C"/>
    <w:rsid w:val="006E4F5F"/>
    <w:rsid w:val="007D1613"/>
    <w:rsid w:val="007E4C0E"/>
    <w:rsid w:val="00860537"/>
    <w:rsid w:val="00877718"/>
    <w:rsid w:val="008A134B"/>
    <w:rsid w:val="008B2CC1"/>
    <w:rsid w:val="008B60B2"/>
    <w:rsid w:val="0090731E"/>
    <w:rsid w:val="00916EE2"/>
    <w:rsid w:val="00966A22"/>
    <w:rsid w:val="0096722F"/>
    <w:rsid w:val="00980843"/>
    <w:rsid w:val="009B784E"/>
    <w:rsid w:val="009C127D"/>
    <w:rsid w:val="009E2791"/>
    <w:rsid w:val="009E3F6F"/>
    <w:rsid w:val="009F499F"/>
    <w:rsid w:val="00A37342"/>
    <w:rsid w:val="00A42DAF"/>
    <w:rsid w:val="00A45BD8"/>
    <w:rsid w:val="00A869B7"/>
    <w:rsid w:val="00AA2DD4"/>
    <w:rsid w:val="00AC205C"/>
    <w:rsid w:val="00AF0A6B"/>
    <w:rsid w:val="00B05A69"/>
    <w:rsid w:val="00B9734B"/>
    <w:rsid w:val="00BA30E2"/>
    <w:rsid w:val="00C11BFE"/>
    <w:rsid w:val="00C41006"/>
    <w:rsid w:val="00C5068F"/>
    <w:rsid w:val="00C5470E"/>
    <w:rsid w:val="00C86D74"/>
    <w:rsid w:val="00CD04F1"/>
    <w:rsid w:val="00CD7F59"/>
    <w:rsid w:val="00D04162"/>
    <w:rsid w:val="00D44A0B"/>
    <w:rsid w:val="00D45252"/>
    <w:rsid w:val="00D62DF0"/>
    <w:rsid w:val="00D66E37"/>
    <w:rsid w:val="00D71B4D"/>
    <w:rsid w:val="00D7405D"/>
    <w:rsid w:val="00D758D0"/>
    <w:rsid w:val="00D93D55"/>
    <w:rsid w:val="00DC0E7C"/>
    <w:rsid w:val="00DE6549"/>
    <w:rsid w:val="00DF023A"/>
    <w:rsid w:val="00DF383E"/>
    <w:rsid w:val="00E15015"/>
    <w:rsid w:val="00E27DCD"/>
    <w:rsid w:val="00E335FE"/>
    <w:rsid w:val="00E85557"/>
    <w:rsid w:val="00EA7D6E"/>
    <w:rsid w:val="00EB2210"/>
    <w:rsid w:val="00EC4E49"/>
    <w:rsid w:val="00ED3671"/>
    <w:rsid w:val="00ED77FB"/>
    <w:rsid w:val="00EE45FA"/>
    <w:rsid w:val="00F24A7D"/>
    <w:rsid w:val="00F66152"/>
    <w:rsid w:val="00F94B1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E2827"/>
    <w:pPr>
      <w:keepNext/>
      <w:spacing w:after="600"/>
      <w:outlineLvl w:val="0"/>
    </w:pPr>
    <w:rPr>
      <w:b/>
      <w:bCs/>
      <w:kern w:val="32"/>
      <w:sz w:val="28"/>
      <w:szCs w:val="32"/>
    </w:rPr>
  </w:style>
  <w:style w:type="paragraph" w:styleId="Heading2">
    <w:name w:val="heading 2"/>
    <w:basedOn w:val="Normal"/>
    <w:next w:val="Normal"/>
    <w:autoRedefine/>
    <w:qFormat/>
    <w:rsid w:val="000E2827"/>
    <w:pPr>
      <w:keepNext/>
      <w:spacing w:before="480" w:after="240"/>
      <w:outlineLvl w:val="1"/>
    </w:pPr>
    <w:rPr>
      <w:bCs/>
      <w:iCs/>
      <w:caps/>
      <w:szCs w:val="28"/>
    </w:rPr>
  </w:style>
  <w:style w:type="paragraph" w:styleId="Heading3">
    <w:name w:val="heading 3"/>
    <w:basedOn w:val="Normal"/>
    <w:next w:val="Normal"/>
    <w:autoRedefine/>
    <w:qFormat/>
    <w:rsid w:val="00DE6549"/>
    <w:pPr>
      <w:keepNext/>
      <w:spacing w:before="480" w:after="24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E27DCD"/>
    <w:rPr>
      <w:vertAlign w:val="superscript"/>
    </w:rPr>
  </w:style>
  <w:style w:type="paragraph" w:styleId="ListParagraph">
    <w:name w:val="List Paragraph"/>
    <w:basedOn w:val="Normal"/>
    <w:uiPriority w:val="34"/>
    <w:qFormat/>
    <w:rsid w:val="00E27DCD"/>
    <w:pPr>
      <w:ind w:left="720"/>
      <w:contextualSpacing/>
    </w:pPr>
    <w:rPr>
      <w:rFonts w:eastAsia="Times New Roman"/>
      <w:lang w:eastAsia="en-US"/>
    </w:rPr>
  </w:style>
  <w:style w:type="table" w:styleId="TableGrid">
    <w:name w:val="Table Grid"/>
    <w:basedOn w:val="TableNormal"/>
    <w:rsid w:val="00D758D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E2827"/>
    <w:pPr>
      <w:keepNext/>
      <w:spacing w:after="600"/>
      <w:outlineLvl w:val="0"/>
    </w:pPr>
    <w:rPr>
      <w:b/>
      <w:bCs/>
      <w:kern w:val="32"/>
      <w:sz w:val="28"/>
      <w:szCs w:val="32"/>
    </w:rPr>
  </w:style>
  <w:style w:type="paragraph" w:styleId="Heading2">
    <w:name w:val="heading 2"/>
    <w:basedOn w:val="Normal"/>
    <w:next w:val="Normal"/>
    <w:autoRedefine/>
    <w:qFormat/>
    <w:rsid w:val="000E2827"/>
    <w:pPr>
      <w:keepNext/>
      <w:spacing w:before="480" w:after="240"/>
      <w:outlineLvl w:val="1"/>
    </w:pPr>
    <w:rPr>
      <w:bCs/>
      <w:iCs/>
      <w:caps/>
      <w:szCs w:val="28"/>
    </w:rPr>
  </w:style>
  <w:style w:type="paragraph" w:styleId="Heading3">
    <w:name w:val="heading 3"/>
    <w:basedOn w:val="Normal"/>
    <w:next w:val="Normal"/>
    <w:autoRedefine/>
    <w:qFormat/>
    <w:rsid w:val="00DE6549"/>
    <w:pPr>
      <w:keepNext/>
      <w:spacing w:before="480" w:after="24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E27DCD"/>
    <w:rPr>
      <w:vertAlign w:val="superscript"/>
    </w:rPr>
  </w:style>
  <w:style w:type="paragraph" w:styleId="ListParagraph">
    <w:name w:val="List Paragraph"/>
    <w:basedOn w:val="Normal"/>
    <w:uiPriority w:val="34"/>
    <w:qFormat/>
    <w:rsid w:val="00E27DCD"/>
    <w:pPr>
      <w:ind w:left="720"/>
      <w:contextualSpacing/>
    </w:pPr>
    <w:rPr>
      <w:rFonts w:eastAsia="Times New Roman"/>
      <w:lang w:eastAsia="en-US"/>
    </w:rPr>
  </w:style>
  <w:style w:type="table" w:styleId="TableGrid">
    <w:name w:val="Table Grid"/>
    <w:basedOn w:val="TableNormal"/>
    <w:rsid w:val="00D758D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AF0D-1D97-460E-9B44-14877AF3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TotalTime>
  <Pages>5</Pages>
  <Words>1171</Words>
  <Characters>5602</Characters>
  <Application>Microsoft Office Word</Application>
  <DocSecurity>0</DocSecurity>
  <Lines>509</Lines>
  <Paragraphs>338</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HAPPY-DUMAS Juliet</dc:creator>
  <cp:lastModifiedBy>HÄFLIGER Patience</cp:lastModifiedBy>
  <cp:revision>3</cp:revision>
  <cp:lastPrinted>2018-08-28T15:24:00Z</cp:lastPrinted>
  <dcterms:created xsi:type="dcterms:W3CDTF">2018-08-28T15:23:00Z</dcterms:created>
  <dcterms:modified xsi:type="dcterms:W3CDTF">2018-08-28T15:24:00Z</dcterms:modified>
  <cp:category>Assemblies of the Member States of WIPO</cp:category>
</cp:coreProperties>
</file>