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406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233983">
              <w:t>8</w:t>
            </w:r>
            <w:r w:rsidR="00177898">
              <w:t>/1 PROV. 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7789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177898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7789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77898">
              <w:rPr>
                <w:rFonts w:hint="cs"/>
                <w:rtl/>
              </w:rPr>
              <w:t>22</w:t>
            </w:r>
            <w:r w:rsidRPr="00B6101C">
              <w:rPr>
                <w:rFonts w:hint="cs"/>
                <w:rtl/>
              </w:rPr>
              <w:t xml:space="preserve"> </w:t>
            </w:r>
            <w:r w:rsidR="00177898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233983">
              <w:rPr>
                <w:rFonts w:hint="cs"/>
                <w:rtl/>
              </w:rPr>
              <w:t>2018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23398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233983">
        <w:rPr>
          <w:rFonts w:hint="cs"/>
          <w:rtl/>
        </w:rPr>
        <w:t>الثامنة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23398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233983">
        <w:rPr>
          <w:rFonts w:hint="cs"/>
          <w:rtl/>
        </w:rPr>
        <w:t>24 سبتمبر</w:t>
      </w:r>
      <w:r w:rsidR="008C50F7">
        <w:rPr>
          <w:rFonts w:hint="cs"/>
          <w:rtl/>
        </w:rPr>
        <w:t xml:space="preserve"> إلى </w:t>
      </w:r>
      <w:r w:rsidR="00233983">
        <w:rPr>
          <w:rFonts w:hint="cs"/>
          <w:rtl/>
        </w:rPr>
        <w:t>2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233983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77898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177898">
        <w:rPr>
          <w:rFonts w:hint="cs"/>
          <w:rtl/>
        </w:rPr>
        <w:t xml:space="preserve"> المدير العام</w:t>
      </w:r>
    </w:p>
    <w:p w:rsidR="00177898" w:rsidRDefault="00177898" w:rsidP="007F38D1">
      <w:pPr>
        <w:pStyle w:val="NormalParaAR"/>
        <w:rPr>
          <w:rtl/>
        </w:rPr>
      </w:pPr>
    </w:p>
    <w:p w:rsidR="00177898" w:rsidRDefault="00177898" w:rsidP="007F38D1">
      <w:pPr>
        <w:pStyle w:val="NormalParaAR"/>
        <w:rPr>
          <w:rtl/>
        </w:rPr>
        <w:sectPr w:rsidR="00177898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A42E8" w:rsidRDefault="00FA42E8" w:rsidP="00FA42E8">
      <w:pPr>
        <w:pStyle w:val="Heading2"/>
        <w:rPr>
          <w:rtl/>
        </w:rPr>
      </w:pPr>
      <w:proofErr w:type="gramStart"/>
      <w:r>
        <w:rPr>
          <w:rFonts w:hint="cs"/>
          <w:rtl/>
        </w:rPr>
        <w:lastRenderedPageBreak/>
        <w:t>افتتاح</w:t>
      </w:r>
      <w:proofErr w:type="gramEnd"/>
      <w:r>
        <w:rPr>
          <w:rFonts w:hint="cs"/>
          <w:rtl/>
        </w:rPr>
        <w:t xml:space="preserve">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FA42E8" w:rsidRDefault="00FA42E8" w:rsidP="00FA42E8">
      <w:pPr>
        <w:pStyle w:val="NumberedParaAR"/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أعضاء المكاتب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المدير العام إلى جمعيات الويبو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proofErr w:type="gramStart"/>
      <w:r>
        <w:rPr>
          <w:rFonts w:hint="cs"/>
          <w:rtl/>
        </w:rPr>
        <w:t>البيانات</w:t>
      </w:r>
      <w:proofErr w:type="gramEnd"/>
      <w:r>
        <w:rPr>
          <w:rFonts w:hint="cs"/>
          <w:rtl/>
        </w:rPr>
        <w:t xml:space="preserve"> العامة</w:t>
      </w:r>
    </w:p>
    <w:p w:rsidR="00FA42E8" w:rsidRDefault="00FA42E8" w:rsidP="00FA42E8">
      <w:pPr>
        <w:pStyle w:val="Heading2"/>
      </w:pPr>
      <w:proofErr w:type="gramStart"/>
      <w:r>
        <w:rPr>
          <w:rFonts w:hint="cs"/>
          <w:rtl/>
        </w:rPr>
        <w:t>الهيئات</w:t>
      </w:r>
      <w:proofErr w:type="gramEnd"/>
      <w:r>
        <w:rPr>
          <w:rFonts w:hint="cs"/>
          <w:rtl/>
        </w:rPr>
        <w:t xml:space="preserve"> الرئاسية والمسائل المؤسسية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proofErr w:type="gramStart"/>
      <w:r>
        <w:rPr>
          <w:rFonts w:hint="cs"/>
          <w:rtl/>
        </w:rPr>
        <w:t>قبول</w:t>
      </w:r>
      <w:proofErr w:type="gramEnd"/>
      <w:r>
        <w:rPr>
          <w:rFonts w:hint="cs"/>
          <w:rtl/>
        </w:rPr>
        <w:t xml:space="preserve"> المراقبين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 xml:space="preserve">مشروعات جداول أعمال الدورات العادية </w:t>
      </w:r>
      <w:proofErr w:type="gramStart"/>
      <w:r>
        <w:rPr>
          <w:rFonts w:hint="cs"/>
          <w:rtl/>
        </w:rPr>
        <w:t>لعام</w:t>
      </w:r>
      <w:proofErr w:type="gramEnd"/>
      <w:r>
        <w:rPr>
          <w:rFonts w:hint="cs"/>
          <w:rtl/>
        </w:rPr>
        <w:t xml:space="preserve"> 2019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 xml:space="preserve">مسائل البرنامج والميزانية </w:t>
      </w:r>
      <w:proofErr w:type="gramStart"/>
      <w:r>
        <w:rPr>
          <w:rFonts w:hint="cs"/>
          <w:rtl/>
        </w:rPr>
        <w:t>والرقابة</w:t>
      </w:r>
      <w:proofErr w:type="gramEnd"/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 xml:space="preserve">تقارير عن التدقيق </w:t>
      </w:r>
      <w:proofErr w:type="gramStart"/>
      <w:r>
        <w:rPr>
          <w:rFonts w:hint="cs"/>
          <w:rtl/>
        </w:rPr>
        <w:t>والرقابة</w:t>
      </w:r>
      <w:proofErr w:type="gramEnd"/>
    </w:p>
    <w:p w:rsidR="00FA42E8" w:rsidRDefault="00C77F7B" w:rsidP="00C77F7B">
      <w:pPr>
        <w:pStyle w:val="NormalParaAR"/>
        <w:ind w:left="566"/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تقرير الل</w:t>
      </w:r>
      <w:r w:rsidR="00FA42E8">
        <w:rPr>
          <w:rFonts w:hint="cs"/>
          <w:rtl/>
        </w:rPr>
        <w:t>جنة الاستشارية المستقلة للرقابة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مراجع الحسابات الخارجي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  <w:t>تقرير مدير شعبة الرقابة الداخلية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 xml:space="preserve">تقرير عن لجنة البرنامج </w:t>
      </w:r>
      <w:proofErr w:type="gramStart"/>
      <w:r>
        <w:rPr>
          <w:rFonts w:hint="cs"/>
          <w:rtl/>
        </w:rPr>
        <w:t>والميزانية</w:t>
      </w:r>
      <w:proofErr w:type="gramEnd"/>
    </w:p>
    <w:p w:rsidR="00684326" w:rsidRDefault="00FF39B0" w:rsidP="00684326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فتح</w:t>
      </w:r>
      <w:bookmarkStart w:id="2" w:name="_GoBack"/>
      <w:bookmarkEnd w:id="2"/>
      <w:r w:rsidR="00684326">
        <w:rPr>
          <w:rFonts w:hint="cs"/>
          <w:rtl/>
        </w:rPr>
        <w:t xml:space="preserve"> مكاتب خارجية جديدة </w:t>
      </w:r>
      <w:proofErr w:type="spellStart"/>
      <w:r w:rsidR="00684326">
        <w:rPr>
          <w:rFonts w:hint="cs"/>
          <w:rtl/>
        </w:rPr>
        <w:t>للويبو</w:t>
      </w:r>
      <w:proofErr w:type="spellEnd"/>
    </w:p>
    <w:p w:rsidR="00FA42E8" w:rsidRDefault="00FA42E8" w:rsidP="00FA42E8">
      <w:pPr>
        <w:pStyle w:val="Heading2"/>
      </w:pPr>
      <w:r>
        <w:rPr>
          <w:rFonts w:hint="cs"/>
          <w:rtl/>
        </w:rPr>
        <w:t>لجان الويبو وإطار التقنين الدولي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اللجنة الدائمة المعنية بحق المؤلف والحقوق المجاورة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الدائمة المعنية بقانون البراءات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FA42E8" w:rsidRDefault="00FA42E8" w:rsidP="00FA42E8">
      <w:pPr>
        <w:pStyle w:val="NumberedParaAR"/>
      </w:pPr>
      <w:r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اللجنة المعنية بالتنمية والملكية الفكرية واستعراض تنفيذ توصيات أجندة التنمية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684326" w:rsidRDefault="00684326" w:rsidP="00684326">
      <w:pPr>
        <w:pStyle w:val="NormalParaAR"/>
        <w:numPr>
          <w:ilvl w:val="0"/>
          <w:numId w:val="21"/>
        </w:numPr>
      </w:pPr>
      <w:r w:rsidRPr="00684326">
        <w:rPr>
          <w:rFonts w:hint="cs"/>
          <w:rtl/>
        </w:rPr>
        <w:lastRenderedPageBreak/>
        <w:t>تقرير عن اللجنة الاستشارية المعنية بالإنفاذ</w:t>
      </w:r>
    </w:p>
    <w:p w:rsidR="00FA42E8" w:rsidRDefault="00FA42E8" w:rsidP="00FA42E8">
      <w:pPr>
        <w:pStyle w:val="Heading2"/>
      </w:pPr>
      <w:proofErr w:type="gramStart"/>
      <w:r>
        <w:rPr>
          <w:rFonts w:hint="cs"/>
          <w:rtl/>
        </w:rPr>
        <w:t>خدمات</w:t>
      </w:r>
      <w:proofErr w:type="gramEnd"/>
      <w:r>
        <w:rPr>
          <w:rFonts w:hint="cs"/>
          <w:rtl/>
        </w:rPr>
        <w:t xml:space="preserve"> الملكية الفكرية العالمية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نظام معاهدة التعاون بشأن البراءات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مدريد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لاهاي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لشبونة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مركز الويبو للتحكيم والوساطة، بما في ذلك أسماء الحقول على الإنترنت</w:t>
      </w:r>
    </w:p>
    <w:p w:rsidR="00FA42E8" w:rsidRDefault="00FA42E8" w:rsidP="00FA42E8">
      <w:pPr>
        <w:pStyle w:val="NormalParaAR"/>
        <w:keepNext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جمعيات </w:t>
      </w:r>
      <w:proofErr w:type="gramStart"/>
      <w:r>
        <w:rPr>
          <w:rFonts w:hint="cs"/>
          <w:sz w:val="40"/>
          <w:szCs w:val="40"/>
          <w:rtl/>
        </w:rPr>
        <w:t>ومعاهدات</w:t>
      </w:r>
      <w:proofErr w:type="gramEnd"/>
      <w:r>
        <w:rPr>
          <w:rFonts w:hint="cs"/>
          <w:sz w:val="40"/>
          <w:szCs w:val="40"/>
          <w:rtl/>
        </w:rPr>
        <w:t xml:space="preserve"> أخرى</w:t>
      </w:r>
    </w:p>
    <w:p w:rsidR="00FA42E8" w:rsidRDefault="00FA42E8" w:rsidP="00FA42E8">
      <w:pPr>
        <w:pStyle w:val="NumberedParaAR"/>
        <w:ind w:left="566" w:hanging="567"/>
      </w:pPr>
      <w:r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FA42E8" w:rsidRDefault="00FA42E8" w:rsidP="00FA42E8">
      <w:pPr>
        <w:pStyle w:val="Heading2"/>
      </w:pPr>
      <w:proofErr w:type="gramStart"/>
      <w:r>
        <w:rPr>
          <w:rFonts w:hint="cs"/>
          <w:rtl/>
        </w:rPr>
        <w:t>شؤون</w:t>
      </w:r>
      <w:proofErr w:type="gramEnd"/>
      <w:r>
        <w:rPr>
          <w:rFonts w:hint="cs"/>
          <w:rtl/>
        </w:rPr>
        <w:t xml:space="preserve"> الموظفين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proofErr w:type="gramStart"/>
      <w:r>
        <w:rPr>
          <w:rFonts w:hint="cs"/>
          <w:rtl/>
        </w:rPr>
        <w:t>تقارير</w:t>
      </w:r>
      <w:proofErr w:type="gramEnd"/>
      <w:r>
        <w:rPr>
          <w:rFonts w:hint="cs"/>
          <w:rtl/>
        </w:rPr>
        <w:t xml:space="preserve"> عن شؤون الموظفين</w:t>
      </w:r>
    </w:p>
    <w:p w:rsidR="00FA42E8" w:rsidRDefault="00FA42E8" w:rsidP="00FA42E8">
      <w:pPr>
        <w:pStyle w:val="NormalParaAR"/>
        <w:ind w:left="566"/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الموارد البشرية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مكتب الأخلاقيات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 xml:space="preserve">تعديلات على نظام الموظفين </w:t>
      </w:r>
      <w:proofErr w:type="gramStart"/>
      <w:r>
        <w:rPr>
          <w:rFonts w:hint="cs"/>
          <w:rtl/>
        </w:rPr>
        <w:t>ولائحته</w:t>
      </w:r>
      <w:proofErr w:type="gramEnd"/>
    </w:p>
    <w:p w:rsidR="00FA42E8" w:rsidRDefault="00FA42E8" w:rsidP="00FA42E8">
      <w:pPr>
        <w:pStyle w:val="Heading2"/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التقرير الموجز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الدورات</w:t>
      </w:r>
    </w:p>
    <w:p w:rsidR="00233983" w:rsidRPr="0036406D" w:rsidRDefault="00FA42E8" w:rsidP="00FA42E8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233983" w:rsidRPr="0036406D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98" w:rsidRDefault="00177898">
      <w:r>
        <w:separator/>
      </w:r>
    </w:p>
  </w:endnote>
  <w:endnote w:type="continuationSeparator" w:id="0">
    <w:p w:rsidR="00177898" w:rsidRDefault="0017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98" w:rsidRDefault="0017789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77898" w:rsidRDefault="0017789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233983">
    <w:r>
      <w:t>A/</w:t>
    </w:r>
    <w:r w:rsidR="00233983">
      <w:t>58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684326">
      <w:rPr>
        <w:noProof/>
      </w:rPr>
      <w:t>3</w:t>
    </w:r>
    <w: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26" w:rsidRPr="00684326" w:rsidRDefault="00684326" w:rsidP="00684326">
    <w:r w:rsidRPr="00684326">
      <w:t>A/58/1 Prov.1</w:t>
    </w:r>
  </w:p>
  <w:p w:rsidR="00684326" w:rsidRDefault="00684326" w:rsidP="00D61541">
    <w:r>
      <w:fldChar w:fldCharType="begin"/>
    </w:r>
    <w:r>
      <w:instrText xml:space="preserve"> PAGE  \* MERGEFORMAT </w:instrText>
    </w:r>
    <w:r>
      <w:fldChar w:fldCharType="separate"/>
    </w:r>
    <w:r w:rsidR="006C5263">
      <w:rPr>
        <w:noProof/>
      </w:rPr>
      <w:t>3</w:t>
    </w:r>
    <w:r>
      <w:fldChar w:fldCharType="end"/>
    </w:r>
  </w:p>
  <w:p w:rsidR="00684326" w:rsidRDefault="00684326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E8" w:rsidRPr="00FA42E8" w:rsidRDefault="00FA42E8" w:rsidP="00FA42E8">
    <w:pPr>
      <w:pStyle w:val="Header"/>
    </w:pPr>
    <w:r w:rsidRPr="00FA42E8">
      <w:t>A/58/1 Prov.1</w:t>
    </w:r>
  </w:p>
  <w:p w:rsidR="00FA42E8" w:rsidRDefault="00FA42E8" w:rsidP="00FA42E8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C5263">
      <w:rPr>
        <w:noProof/>
      </w:rPr>
      <w:t>2</w:t>
    </w:r>
    <w:r>
      <w:rPr>
        <w:noProof/>
      </w:rPr>
      <w:fldChar w:fldCharType="end"/>
    </w:r>
  </w:p>
  <w:p w:rsidR="00FA42E8" w:rsidRDefault="00FA4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43DE2DE6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78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EE2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898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983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32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263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77F7B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3FA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2E8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9B0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42E8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FA42E8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FA42E8"/>
    <w:rPr>
      <w:rFonts w:ascii="Arabic Typesetting" w:hAnsi="Arabic Typesetting" w:cs="Arabic Typesetting"/>
      <w:sz w:val="40"/>
      <w:szCs w:val="4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42E8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FA42E8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FA42E8"/>
    <w:rPr>
      <w:rFonts w:ascii="Arabic Typesetting" w:hAnsi="Arabic Typesetting" w:cs="Arabic Typesetting"/>
      <w:sz w:val="40"/>
      <w:szCs w:val="4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A_58_AR.dotx</Template>
  <TotalTime>40</TotalTime>
  <Pages>3</Pages>
  <Words>281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A/58/-- (Arabic)</vt:lpstr>
    </vt:vector>
  </TitlesOfParts>
  <Company>World Intellectual Property Organization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A/58/-- (Arabic)</dc:title>
  <dc:creator>MERZOUK Fawzi</dc:creator>
  <cp:lastModifiedBy>MERZOUK Fawzi</cp:lastModifiedBy>
  <cp:revision>13</cp:revision>
  <cp:lastPrinted>2018-03-08T10:39:00Z</cp:lastPrinted>
  <dcterms:created xsi:type="dcterms:W3CDTF">2018-03-08T09:45:00Z</dcterms:created>
  <dcterms:modified xsi:type="dcterms:W3CDTF">2018-03-08T10:39:00Z</dcterms:modified>
</cp:coreProperties>
</file>