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61" w:rsidRPr="00564261" w:rsidRDefault="00564261" w:rsidP="00564261">
      <w:pPr>
        <w:bidi/>
        <w:spacing w:line="360" w:lineRule="exact"/>
        <w:jc w:val="center"/>
        <w:rPr>
          <w:rFonts w:ascii="Arabic Typesetting" w:hAnsi="Arabic Typesetting" w:cs="Arabic Typesetting"/>
          <w:sz w:val="40"/>
          <w:szCs w:val="40"/>
        </w:rPr>
      </w:pPr>
      <w:bookmarkStart w:id="2" w:name="_GoBack"/>
      <w:bookmarkEnd w:id="2"/>
      <w:r w:rsidRPr="00564261">
        <w:rPr>
          <w:rFonts w:ascii="Arabic Typesetting" w:hAnsi="Arabic Typesetting" w:cs="Arabic Typesetting"/>
          <w:sz w:val="40"/>
          <w:szCs w:val="40"/>
          <w:rtl/>
        </w:rPr>
        <w:t>الدول الأهل للانتخاب</w:t>
      </w:r>
    </w:p>
    <w:p w:rsidR="00564261" w:rsidRPr="00564261" w:rsidRDefault="00564261" w:rsidP="00564261">
      <w:pPr>
        <w:bidi/>
        <w:spacing w:line="360" w:lineRule="exact"/>
        <w:ind w:left="-29"/>
        <w:rPr>
          <w:rFonts w:ascii="Arabic Typesetting" w:hAnsi="Arabic Typesetting" w:cs="Arabic Typesetting"/>
          <w:sz w:val="36"/>
          <w:szCs w:val="36"/>
          <w:u w:val="single"/>
          <w:rtl/>
        </w:rPr>
      </w:pPr>
      <w:r w:rsidRPr="00564261">
        <w:rPr>
          <w:rFonts w:ascii="Arabic Typesetting" w:hAnsi="Arabic Typesetting" w:cs="Arabic Typesetting"/>
          <w:sz w:val="36"/>
          <w:szCs w:val="36"/>
          <w:u w:val="single"/>
          <w:rtl/>
        </w:rPr>
        <w:t>القائمة رقم 1</w:t>
      </w:r>
    </w:p>
    <w:p w:rsidR="00564261" w:rsidRPr="00564261" w:rsidRDefault="00564261" w:rsidP="00564261">
      <w:pPr>
        <w:tabs>
          <w:tab w:val="left" w:pos="2552"/>
        </w:tabs>
        <w:bidi/>
        <w:spacing w:line="360" w:lineRule="exact"/>
        <w:jc w:val="center"/>
        <w:rPr>
          <w:rFonts w:ascii="Arabic Typesetting" w:hAnsi="Arabic Typesetting" w:cs="Arabic Typesetting"/>
          <w:sz w:val="36"/>
          <w:szCs w:val="36"/>
          <w:u w:val="single"/>
          <w:rtl/>
        </w:rPr>
      </w:pPr>
      <w:r w:rsidRPr="00564261">
        <w:rPr>
          <w:rFonts w:ascii="Arabic Typesetting" w:hAnsi="Arabic Typesetting" w:cs="Arabic Typesetting"/>
          <w:sz w:val="36"/>
          <w:szCs w:val="36"/>
          <w:u w:val="single"/>
          <w:rtl/>
        </w:rPr>
        <w:t>الدول الأهل للانتخاب كأعضاء في اللجنة التنفيذية لاتحاد باريس</w:t>
      </w:r>
    </w:p>
    <w:p w:rsidR="00564261" w:rsidRPr="00564261" w:rsidRDefault="00564261" w:rsidP="00564261">
      <w:pPr>
        <w:tabs>
          <w:tab w:val="left" w:pos="2552"/>
        </w:tabs>
        <w:bidi/>
        <w:spacing w:line="360" w:lineRule="exact"/>
        <w:jc w:val="center"/>
        <w:rPr>
          <w:rFonts w:ascii="Arabic Typesetting" w:hAnsi="Arabic Typesetting" w:cs="Arabic Typesetting"/>
          <w:sz w:val="36"/>
          <w:szCs w:val="36"/>
          <w:u w:val="single"/>
        </w:rPr>
      </w:pPr>
      <w:r w:rsidRPr="00564261">
        <w:rPr>
          <w:rFonts w:ascii="Arabic Typesetting" w:hAnsi="Arabic Typesetting" w:cs="Arabic Typesetting"/>
          <w:sz w:val="36"/>
          <w:szCs w:val="36"/>
          <w:rtl/>
        </w:rPr>
        <w:t>(أي الدول الأعضاء في جمعية اتحاد باريس)(17</w:t>
      </w:r>
      <w:r w:rsidRPr="00564261">
        <w:rPr>
          <w:rFonts w:ascii="Arabic Typesetting" w:hAnsi="Arabic Typesetting" w:cs="Arabic Typesetting" w:hint="cs"/>
          <w:sz w:val="36"/>
          <w:szCs w:val="36"/>
          <w:rtl/>
        </w:rPr>
        <w:t>4</w:t>
      </w:r>
      <w:r w:rsidRPr="00564261">
        <w:rPr>
          <w:rFonts w:ascii="Arabic Typesetting" w:hAnsi="Arabic Typesetting" w:cs="Arabic Typesetting"/>
          <w:sz w:val="36"/>
          <w:szCs w:val="36"/>
          <w:rtl/>
        </w:rPr>
        <w:t>)</w:t>
      </w:r>
      <w:r w:rsidRPr="00564261">
        <w:rPr>
          <w:vertAlign w:val="superscript"/>
          <w:rtl/>
        </w:rPr>
        <w:t xml:space="preserve"> </w:t>
      </w:r>
      <w:r w:rsidRPr="00564261">
        <w:rPr>
          <w:rFonts w:ascii="Arabic Typesetting" w:hAnsi="Arabic Typesetting" w:cs="Arabic Typesetting"/>
          <w:sz w:val="36"/>
          <w:szCs w:val="36"/>
          <w:vertAlign w:val="superscript"/>
          <w:rtl/>
        </w:rPr>
        <w:footnoteReference w:id="1"/>
      </w:r>
    </w:p>
    <w:tbl>
      <w:tblPr>
        <w:tblpPr w:leftFromText="180" w:rightFromText="180" w:vertAnchor="text" w:horzAnchor="margin" w:tblpXSpec="center" w:tblpY="568"/>
        <w:tblOverlap w:val="never"/>
        <w:bidiVisual/>
        <w:tblW w:w="10496" w:type="dxa"/>
        <w:tblLayout w:type="fixed"/>
        <w:tblCellMar>
          <w:left w:w="42" w:type="dxa"/>
          <w:right w:w="42" w:type="dxa"/>
        </w:tblCellMar>
        <w:tblLook w:val="0000" w:firstRow="0" w:lastRow="0" w:firstColumn="0" w:lastColumn="0" w:noHBand="0" w:noVBand="0"/>
      </w:tblPr>
      <w:tblGrid>
        <w:gridCol w:w="1566"/>
        <w:gridCol w:w="425"/>
        <w:gridCol w:w="425"/>
        <w:gridCol w:w="425"/>
        <w:gridCol w:w="425"/>
        <w:gridCol w:w="426"/>
        <w:gridCol w:w="425"/>
        <w:gridCol w:w="425"/>
        <w:gridCol w:w="425"/>
        <w:gridCol w:w="426"/>
        <w:gridCol w:w="425"/>
        <w:gridCol w:w="425"/>
        <w:gridCol w:w="425"/>
        <w:gridCol w:w="426"/>
        <w:gridCol w:w="425"/>
        <w:gridCol w:w="425"/>
        <w:gridCol w:w="425"/>
        <w:gridCol w:w="426"/>
        <w:gridCol w:w="425"/>
        <w:gridCol w:w="567"/>
        <w:gridCol w:w="709"/>
      </w:tblGrid>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tl/>
              </w:rPr>
            </w:pPr>
            <w:r w:rsidRPr="00564261">
              <w:rPr>
                <w:rFonts w:ascii="Arabic Typesetting" w:hAnsi="Arabic Typesetting" w:cs="Arabic Typesetting" w:hint="cs"/>
                <w:sz w:val="36"/>
                <w:szCs w:val="36"/>
                <w:rtl/>
              </w:rPr>
              <w:t>ألبانيا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vAlign w:val="center"/>
          </w:tcPr>
          <w:p w:rsidR="00564261" w:rsidRPr="00564261" w:rsidRDefault="00564261" w:rsidP="00564261">
            <w:pPr>
              <w:bidi/>
              <w:rPr>
                <w:rFonts w:ascii="Arabic Typesetting" w:hAnsi="Arabic Typesetting" w:cs="Arabic Typesetting"/>
                <w:sz w:val="36"/>
                <w:szCs w:val="36"/>
                <w:u w:val="single"/>
              </w:rPr>
            </w:pPr>
            <w:r w:rsidRPr="00564261">
              <w:rPr>
                <w:rFonts w:ascii="Arabic Typesetting" w:hAnsi="Arabic Typesetting" w:cs="Arabic Typesetting" w:hint="cs"/>
                <w:sz w:val="36"/>
                <w:szCs w:val="36"/>
                <w:u w:val="single"/>
                <w:rtl/>
              </w:rPr>
              <w:t>الجزائر</w:t>
            </w:r>
          </w:p>
        </w:tc>
        <w:tc>
          <w:tcPr>
            <w:tcW w:w="425" w:type="dxa"/>
            <w:vAlign w:val="center"/>
          </w:tcPr>
          <w:p w:rsidR="00564261" w:rsidRPr="00564261" w:rsidRDefault="00564261" w:rsidP="00564261">
            <w:pPr>
              <w:rPr>
                <w:sz w:val="20"/>
              </w:rPr>
            </w:pPr>
            <w:r w:rsidRPr="00564261">
              <w:rPr>
                <w:sz w:val="20"/>
              </w:rPr>
              <w:t>73</w:t>
            </w:r>
          </w:p>
        </w:tc>
        <w:tc>
          <w:tcPr>
            <w:tcW w:w="425" w:type="dxa"/>
            <w:vAlign w:val="center"/>
          </w:tcPr>
          <w:p w:rsidR="00564261" w:rsidRPr="00564261" w:rsidRDefault="00564261" w:rsidP="00564261">
            <w:pPr>
              <w:rPr>
                <w:sz w:val="20"/>
              </w:rPr>
            </w:pPr>
            <w:r w:rsidRPr="00564261">
              <w:rPr>
                <w:sz w:val="20"/>
              </w:rPr>
              <w:t>-</w:t>
            </w:r>
          </w:p>
        </w:tc>
        <w:tc>
          <w:tcPr>
            <w:tcW w:w="425" w:type="dxa"/>
            <w:vAlign w:val="center"/>
          </w:tcPr>
          <w:p w:rsidR="00564261" w:rsidRPr="00564261" w:rsidRDefault="00564261" w:rsidP="00564261">
            <w:pPr>
              <w:rPr>
                <w:sz w:val="20"/>
              </w:rPr>
            </w:pPr>
            <w:r w:rsidRPr="00564261">
              <w:rPr>
                <w:sz w:val="20"/>
              </w:rPr>
              <w:t>79</w:t>
            </w:r>
          </w:p>
        </w:tc>
        <w:tc>
          <w:tcPr>
            <w:tcW w:w="425" w:type="dxa"/>
            <w:vAlign w:val="center"/>
          </w:tcPr>
          <w:p w:rsidR="00564261" w:rsidRPr="00564261" w:rsidRDefault="00564261" w:rsidP="00564261">
            <w:pPr>
              <w:rPr>
                <w:sz w:val="20"/>
              </w:rPr>
            </w:pPr>
            <w:r w:rsidRPr="00564261">
              <w:rPr>
                <w:sz w:val="20"/>
              </w:rPr>
              <w:t>81</w:t>
            </w:r>
          </w:p>
        </w:tc>
        <w:tc>
          <w:tcPr>
            <w:tcW w:w="426" w:type="dxa"/>
            <w:vAlign w:val="center"/>
          </w:tcPr>
          <w:p w:rsidR="00564261" w:rsidRPr="00564261" w:rsidRDefault="00564261" w:rsidP="00564261">
            <w:pPr>
              <w:rPr>
                <w:sz w:val="20"/>
              </w:rPr>
            </w:pPr>
            <w:r w:rsidRPr="00564261">
              <w:rPr>
                <w:sz w:val="20"/>
              </w:rPr>
              <w:t>83</w:t>
            </w:r>
          </w:p>
        </w:tc>
        <w:tc>
          <w:tcPr>
            <w:tcW w:w="425" w:type="dxa"/>
            <w:vAlign w:val="center"/>
          </w:tcPr>
          <w:p w:rsidR="00564261" w:rsidRPr="00564261" w:rsidRDefault="00564261" w:rsidP="00564261">
            <w:pPr>
              <w:rPr>
                <w:sz w:val="20"/>
              </w:rPr>
            </w:pPr>
            <w:r w:rsidRPr="00564261">
              <w:rPr>
                <w:sz w:val="20"/>
              </w:rPr>
              <w:t>85</w:t>
            </w:r>
          </w:p>
        </w:tc>
        <w:tc>
          <w:tcPr>
            <w:tcW w:w="425" w:type="dxa"/>
            <w:vAlign w:val="center"/>
          </w:tcPr>
          <w:p w:rsidR="00564261" w:rsidRPr="00564261" w:rsidRDefault="00564261" w:rsidP="00564261">
            <w:pPr>
              <w:rPr>
                <w:sz w:val="20"/>
              </w:rPr>
            </w:pPr>
            <w:r w:rsidRPr="00564261">
              <w:rPr>
                <w:sz w:val="20"/>
              </w:rPr>
              <w:t>87</w:t>
            </w:r>
          </w:p>
        </w:tc>
        <w:tc>
          <w:tcPr>
            <w:tcW w:w="425" w:type="dxa"/>
            <w:vAlign w:val="center"/>
          </w:tcPr>
          <w:p w:rsidR="00564261" w:rsidRPr="00564261" w:rsidRDefault="00564261" w:rsidP="00564261">
            <w:pPr>
              <w:rPr>
                <w:sz w:val="20"/>
              </w:rPr>
            </w:pPr>
            <w:r w:rsidRPr="00564261">
              <w:rPr>
                <w:sz w:val="20"/>
              </w:rPr>
              <w:t>89</w:t>
            </w:r>
          </w:p>
        </w:tc>
        <w:tc>
          <w:tcPr>
            <w:tcW w:w="426" w:type="dxa"/>
            <w:vAlign w:val="center"/>
          </w:tcPr>
          <w:p w:rsidR="00564261" w:rsidRPr="00564261" w:rsidRDefault="00564261" w:rsidP="00564261">
            <w:pPr>
              <w:rPr>
                <w:sz w:val="20"/>
              </w:rPr>
            </w:pPr>
            <w:r w:rsidRPr="00564261">
              <w:rPr>
                <w:sz w:val="20"/>
              </w:rPr>
              <w:t>91</w:t>
            </w:r>
          </w:p>
        </w:tc>
        <w:tc>
          <w:tcPr>
            <w:tcW w:w="425" w:type="dxa"/>
            <w:vAlign w:val="center"/>
          </w:tcPr>
          <w:p w:rsidR="00564261" w:rsidRPr="00564261" w:rsidRDefault="00564261" w:rsidP="00564261">
            <w:pPr>
              <w:rPr>
                <w:sz w:val="20"/>
              </w:rPr>
            </w:pPr>
            <w:r w:rsidRPr="00564261">
              <w:rPr>
                <w:sz w:val="20"/>
              </w:rPr>
              <w:t>-</w:t>
            </w:r>
          </w:p>
        </w:tc>
        <w:tc>
          <w:tcPr>
            <w:tcW w:w="425" w:type="dxa"/>
            <w:vAlign w:val="center"/>
          </w:tcPr>
          <w:p w:rsidR="00564261" w:rsidRPr="00564261" w:rsidRDefault="00564261" w:rsidP="00564261">
            <w:pPr>
              <w:rPr>
                <w:sz w:val="20"/>
              </w:rPr>
            </w:pPr>
            <w:r w:rsidRPr="00564261">
              <w:rPr>
                <w:sz w:val="20"/>
              </w:rPr>
              <w:t>-</w:t>
            </w:r>
          </w:p>
        </w:tc>
        <w:tc>
          <w:tcPr>
            <w:tcW w:w="425" w:type="dxa"/>
            <w:vAlign w:val="center"/>
          </w:tcPr>
          <w:p w:rsidR="00564261" w:rsidRPr="00564261" w:rsidRDefault="00564261" w:rsidP="00564261">
            <w:pPr>
              <w:rPr>
                <w:sz w:val="20"/>
              </w:rPr>
            </w:pPr>
            <w:r w:rsidRPr="00564261">
              <w:rPr>
                <w:sz w:val="20"/>
              </w:rPr>
              <w:t>97</w:t>
            </w:r>
          </w:p>
        </w:tc>
        <w:tc>
          <w:tcPr>
            <w:tcW w:w="426" w:type="dxa"/>
            <w:vAlign w:val="center"/>
          </w:tcPr>
          <w:p w:rsidR="00564261" w:rsidRPr="00564261" w:rsidRDefault="00564261" w:rsidP="00564261">
            <w:pPr>
              <w:rPr>
                <w:sz w:val="20"/>
              </w:rPr>
            </w:pPr>
            <w:r w:rsidRPr="00564261">
              <w:rPr>
                <w:sz w:val="20"/>
              </w:rPr>
              <w:t>99</w:t>
            </w:r>
          </w:p>
        </w:tc>
        <w:tc>
          <w:tcPr>
            <w:tcW w:w="425" w:type="dxa"/>
            <w:vAlign w:val="center"/>
          </w:tcPr>
          <w:p w:rsidR="00564261" w:rsidRPr="00564261" w:rsidRDefault="00564261" w:rsidP="00564261">
            <w:pPr>
              <w:rPr>
                <w:sz w:val="20"/>
              </w:rPr>
            </w:pPr>
            <w:r w:rsidRPr="00564261">
              <w:rPr>
                <w:sz w:val="20"/>
              </w:rPr>
              <w:t>-</w:t>
            </w:r>
          </w:p>
        </w:tc>
        <w:tc>
          <w:tcPr>
            <w:tcW w:w="425" w:type="dxa"/>
            <w:vAlign w:val="center"/>
          </w:tcPr>
          <w:p w:rsidR="00564261" w:rsidRPr="00564261" w:rsidRDefault="00564261" w:rsidP="00564261">
            <w:pPr>
              <w:rPr>
                <w:sz w:val="20"/>
              </w:rPr>
            </w:pPr>
            <w:r w:rsidRPr="00564261">
              <w:rPr>
                <w:sz w:val="20"/>
              </w:rPr>
              <w:t>03</w:t>
            </w:r>
          </w:p>
        </w:tc>
        <w:tc>
          <w:tcPr>
            <w:tcW w:w="425" w:type="dxa"/>
            <w:vAlign w:val="center"/>
          </w:tcPr>
          <w:p w:rsidR="00564261" w:rsidRPr="00564261" w:rsidRDefault="00564261" w:rsidP="00564261">
            <w:pPr>
              <w:rPr>
                <w:sz w:val="20"/>
              </w:rPr>
            </w:pPr>
            <w:r w:rsidRPr="00564261">
              <w:rPr>
                <w:sz w:val="20"/>
              </w:rPr>
              <w:t>-</w:t>
            </w:r>
          </w:p>
        </w:tc>
        <w:tc>
          <w:tcPr>
            <w:tcW w:w="426" w:type="dxa"/>
            <w:vAlign w:val="center"/>
          </w:tcPr>
          <w:p w:rsidR="00564261" w:rsidRPr="00564261" w:rsidRDefault="00564261" w:rsidP="00564261">
            <w:pPr>
              <w:rPr>
                <w:sz w:val="20"/>
              </w:rPr>
            </w:pPr>
            <w:r w:rsidRPr="00564261">
              <w:rPr>
                <w:sz w:val="20"/>
              </w:rPr>
              <w:t>-</w:t>
            </w:r>
          </w:p>
        </w:tc>
        <w:tc>
          <w:tcPr>
            <w:tcW w:w="425" w:type="dxa"/>
            <w:vAlign w:val="center"/>
          </w:tcPr>
          <w:p w:rsidR="00564261" w:rsidRPr="00564261" w:rsidRDefault="00564261" w:rsidP="00564261">
            <w:pPr>
              <w:rPr>
                <w:sz w:val="20"/>
              </w:rPr>
            </w:pPr>
            <w:r w:rsidRPr="00564261">
              <w:rPr>
                <w:sz w:val="20"/>
              </w:rPr>
              <w:t>09</w:t>
            </w:r>
          </w:p>
        </w:tc>
        <w:tc>
          <w:tcPr>
            <w:tcW w:w="567" w:type="dxa"/>
            <w:vAlign w:val="center"/>
          </w:tcPr>
          <w:p w:rsidR="00564261" w:rsidRPr="00564261" w:rsidRDefault="00564261" w:rsidP="00564261">
            <w:pPr>
              <w:rPr>
                <w:sz w:val="20"/>
              </w:rPr>
            </w:pPr>
            <w:r w:rsidRPr="00564261">
              <w:rPr>
                <w:sz w:val="20"/>
              </w:rPr>
              <w:t>-</w:t>
            </w:r>
          </w:p>
        </w:tc>
        <w:tc>
          <w:tcPr>
            <w:tcW w:w="709" w:type="dxa"/>
            <w:vAlign w:val="center"/>
          </w:tcPr>
          <w:p w:rsidR="00564261" w:rsidRPr="00564261" w:rsidRDefault="00564261" w:rsidP="00564261">
            <w:pPr>
              <w:ind w:left="-53"/>
              <w:rPr>
                <w:sz w:val="20"/>
              </w:rPr>
            </w:pPr>
            <w:r w:rsidRPr="00564261">
              <w:rPr>
                <w:sz w:val="20"/>
              </w:rPr>
              <w:t>13</w:t>
            </w:r>
          </w:p>
        </w:tc>
      </w:tr>
      <w:tr w:rsidR="00564261" w:rsidRPr="00564261" w:rsidTr="009410D7">
        <w:trPr>
          <w:cantSplit/>
        </w:trPr>
        <w:tc>
          <w:tcPr>
            <w:tcW w:w="1566" w:type="dxa"/>
          </w:tcPr>
          <w:p w:rsidR="00564261" w:rsidRPr="00564261" w:rsidRDefault="00564261" w:rsidP="00564261">
            <w:pPr>
              <w:keepNext/>
              <w:bidi/>
              <w:outlineLvl w:val="7"/>
              <w:rPr>
                <w:rFonts w:ascii="Arabic Typesetting" w:hAnsi="Arabic Typesetting" w:cs="Arabic Typesetting"/>
                <w:sz w:val="36"/>
                <w:szCs w:val="36"/>
              </w:rPr>
            </w:pPr>
            <w:r w:rsidRPr="00564261">
              <w:rPr>
                <w:rFonts w:ascii="Arabic Typesetting" w:hAnsi="Arabic Typesetting" w:cs="Arabic Typesetting" w:hint="cs"/>
                <w:sz w:val="36"/>
                <w:szCs w:val="36"/>
                <w:rtl/>
              </w:rPr>
              <w:t>أندورا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keepNext/>
              <w:bidi/>
              <w:outlineLvl w:val="7"/>
              <w:rPr>
                <w:rFonts w:ascii="Arabic Typesetting" w:hAnsi="Arabic Typesetting" w:cs="Arabic Typesetting"/>
                <w:sz w:val="36"/>
                <w:szCs w:val="36"/>
                <w:u w:val="single"/>
              </w:rPr>
            </w:pPr>
            <w:r w:rsidRPr="00564261">
              <w:rPr>
                <w:rFonts w:ascii="Arabic Typesetting" w:hAnsi="Arabic Typesetting" w:cs="Arabic Typesetting" w:hint="cs"/>
                <w:sz w:val="36"/>
                <w:szCs w:val="36"/>
                <w:u w:val="single"/>
                <w:rtl/>
              </w:rPr>
              <w:t>أنغولا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 xml:space="preserve">أنتيغوا </w:t>
            </w:r>
            <w:proofErr w:type="spellStart"/>
            <w:r w:rsidRPr="00564261">
              <w:rPr>
                <w:rFonts w:ascii="Arabic Typesetting" w:hAnsi="Arabic Typesetting" w:cs="Arabic Typesetting" w:hint="cs"/>
                <w:sz w:val="36"/>
                <w:szCs w:val="36"/>
                <w:rtl/>
              </w:rPr>
              <w:t>وبربودا</w:t>
            </w:r>
            <w:proofErr w:type="spellEnd"/>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97</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564261" w:rsidP="00564261">
            <w:pPr>
              <w:keepNext/>
              <w:bidi/>
              <w:outlineLvl w:val="6"/>
              <w:rPr>
                <w:rFonts w:ascii="Arabic Typesetting" w:hAnsi="Arabic Typesetting" w:cs="Arabic Typesetting"/>
                <w:sz w:val="36"/>
                <w:szCs w:val="36"/>
                <w:u w:val="single"/>
              </w:rPr>
            </w:pPr>
            <w:r w:rsidRPr="009649A9">
              <w:rPr>
                <w:rFonts w:ascii="Arabic Typesetting" w:hAnsi="Arabic Typesetting" w:cs="Arabic Typesetting" w:hint="cs"/>
                <w:sz w:val="36"/>
                <w:szCs w:val="36"/>
                <w:rtl/>
              </w:rPr>
              <w:t>الأرجنتين</w:t>
            </w:r>
            <w:r w:rsidRPr="009649A9">
              <w:rPr>
                <w:rFonts w:ascii="Arabic Typesetting" w:hAnsi="Arabic Typesetting" w:cs="Arabic Typesetting"/>
                <w:sz w:val="28"/>
                <w:szCs w:val="28"/>
                <w:vertAlign w:val="superscript"/>
              </w:rPr>
              <w:footnoteReference w:customMarkFollows="1" w:id="2"/>
              <w:sym w:font="Symbol" w:char="F02A"/>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أرمينيا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u w:val="single"/>
                <w:rtl/>
              </w:rPr>
              <w:t>أستراليا</w:t>
            </w:r>
            <w:r w:rsidR="009649A9"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u w:val="single"/>
              </w:rPr>
            </w:pPr>
            <w:r w:rsidRPr="00564261">
              <w:rPr>
                <w:rFonts w:ascii="Arabic Typesetting" w:hAnsi="Arabic Typesetting" w:cs="Arabic Typesetting" w:hint="cs"/>
                <w:sz w:val="36"/>
                <w:szCs w:val="36"/>
                <w:u w:val="single"/>
                <w:rtl/>
              </w:rPr>
              <w:t>النمسا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564261" w:rsidP="00564261">
            <w:pPr>
              <w:keepNext/>
              <w:bidi/>
              <w:outlineLvl w:val="6"/>
              <w:rPr>
                <w:rFonts w:ascii="Arabic Typesetting" w:hAnsi="Arabic Typesetting" w:cs="Arabic Typesetting"/>
                <w:sz w:val="36"/>
                <w:szCs w:val="36"/>
              </w:rPr>
            </w:pPr>
            <w:r w:rsidRPr="00564261">
              <w:rPr>
                <w:rFonts w:ascii="Arabic Typesetting" w:hAnsi="Arabic Typesetting" w:cs="Arabic Typesetting" w:hint="cs"/>
                <w:sz w:val="36"/>
                <w:szCs w:val="36"/>
                <w:rtl/>
              </w:rPr>
              <w:t>أذربيجان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جزر البهاما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البحرين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9649A9" w:rsidRDefault="00564261" w:rsidP="009649A9">
            <w:pPr>
              <w:bidi/>
              <w:rPr>
                <w:rFonts w:ascii="Arabic Typesetting" w:hAnsi="Arabic Typesetting" w:cs="Arabic Typesetting"/>
                <w:sz w:val="36"/>
                <w:szCs w:val="36"/>
              </w:rPr>
            </w:pPr>
            <w:r w:rsidRPr="009649A9">
              <w:rPr>
                <w:rFonts w:ascii="Arabic Typesetting" w:hAnsi="Arabic Typesetting" w:cs="Arabic Typesetting" w:hint="cs"/>
                <w:sz w:val="36"/>
                <w:szCs w:val="36"/>
                <w:rtl/>
              </w:rPr>
              <w:t>بنغلاديش</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keepNext/>
              <w:bidi/>
              <w:outlineLvl w:val="6"/>
              <w:rPr>
                <w:rFonts w:ascii="Arabic Typesetting" w:hAnsi="Arabic Typesetting" w:cs="Arabic Typesetting"/>
                <w:sz w:val="36"/>
                <w:szCs w:val="36"/>
                <w:u w:val="single"/>
              </w:rPr>
            </w:pPr>
            <w:r w:rsidRPr="00564261">
              <w:rPr>
                <w:rFonts w:ascii="Arabic Typesetting" w:hAnsi="Arabic Typesetting" w:cs="Arabic Typesetting" w:hint="cs"/>
                <w:sz w:val="36"/>
                <w:szCs w:val="36"/>
                <w:u w:val="single"/>
                <w:rtl/>
              </w:rPr>
              <w:lastRenderedPageBreak/>
              <w:t>بربادوس</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بيلاروس</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9649A9" w:rsidRDefault="009649A9" w:rsidP="009649A9">
            <w:pPr>
              <w:bidi/>
              <w:rPr>
                <w:rFonts w:ascii="Arabic Typesetting" w:hAnsi="Arabic Typesetting" w:cs="Arabic Typesetting"/>
                <w:sz w:val="36"/>
                <w:szCs w:val="36"/>
                <w:u w:val="single"/>
              </w:rPr>
            </w:pPr>
            <w:r w:rsidRPr="009649A9">
              <w:rPr>
                <w:rFonts w:ascii="Arabic Typesetting" w:hAnsi="Arabic Typesetting" w:cs="Arabic Typesetting" w:hint="cs"/>
                <w:sz w:val="36"/>
                <w:szCs w:val="36"/>
                <w:u w:val="single"/>
                <w:rtl/>
              </w:rPr>
              <w:t>بلجيكا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بليز</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بنن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بوتان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649A9" w:rsidP="00564261">
            <w:pPr>
              <w:bidi/>
              <w:rPr>
                <w:rFonts w:ascii="Arabic Typesetting" w:hAnsi="Arabic Typesetting" w:cs="Arabic Typesetting"/>
                <w:sz w:val="36"/>
                <w:szCs w:val="36"/>
              </w:rPr>
            </w:pPr>
            <w:r w:rsidRPr="009649A9">
              <w:rPr>
                <w:rFonts w:ascii="Arabic Typesetting" w:hAnsi="Arabic Typesetting" w:cs="Arabic Typesetting"/>
                <w:sz w:val="36"/>
                <w:szCs w:val="36"/>
                <w:rtl/>
              </w:rPr>
              <w:t>بوليفيا (دولة - المتعددة القوميات</w:t>
            </w:r>
            <w:r>
              <w:rPr>
                <w:rFonts w:ascii="Arabic Typesetting" w:hAnsi="Arabic Typesetting" w:cs="Arabic Typesetting" w:hint="cs"/>
                <w:sz w:val="36"/>
                <w:szCs w:val="36"/>
                <w:rtl/>
              </w:rP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567" w:type="dxa"/>
          </w:tcPr>
          <w:p w:rsidR="00564261" w:rsidRPr="00564261" w:rsidRDefault="00564261" w:rsidP="00564261">
            <w:pPr>
              <w:jc w:val="right"/>
              <w:rPr>
                <w:sz w:val="20"/>
              </w:rPr>
            </w:pPr>
            <w:r w:rsidRPr="00564261">
              <w:rPr>
                <w:sz w:val="20"/>
              </w:rPr>
              <w:br/>
              <w:t>-</w:t>
            </w:r>
            <w:r w:rsidRPr="00564261">
              <w:rPr>
                <w:sz w:val="20"/>
              </w:rPr>
              <w:br/>
              <w:t>-</w:t>
            </w:r>
          </w:p>
        </w:tc>
        <w:tc>
          <w:tcPr>
            <w:tcW w:w="709" w:type="dxa"/>
          </w:tcPr>
          <w:p w:rsidR="00564261" w:rsidRPr="00564261" w:rsidRDefault="00564261" w:rsidP="00564261">
            <w:pPr>
              <w:jc w:val="right"/>
              <w:rPr>
                <w:sz w:val="20"/>
              </w:rPr>
            </w:pPr>
            <w:r w:rsidRPr="00564261">
              <w:rPr>
                <w:sz w:val="20"/>
              </w:rPr>
              <w:br/>
            </w:r>
            <w:r w:rsidRPr="00564261">
              <w:rPr>
                <w:sz w:val="20"/>
              </w:rPr>
              <w:br/>
              <w:t>-</w:t>
            </w:r>
          </w:p>
        </w:tc>
      </w:tr>
      <w:tr w:rsidR="00564261" w:rsidRPr="00564261" w:rsidTr="009410D7">
        <w:trPr>
          <w:cantSplit/>
        </w:trPr>
        <w:tc>
          <w:tcPr>
            <w:tcW w:w="1566" w:type="dxa"/>
          </w:tcPr>
          <w:p w:rsidR="00564261" w:rsidRPr="00564261" w:rsidRDefault="009649A9" w:rsidP="00564261">
            <w:pPr>
              <w:bidi/>
              <w:rPr>
                <w:rFonts w:ascii="Arabic Typesetting" w:hAnsi="Arabic Typesetting" w:cs="Arabic Typesetting"/>
                <w:sz w:val="36"/>
                <w:szCs w:val="36"/>
                <w:u w:val="single"/>
              </w:rPr>
            </w:pPr>
            <w:r w:rsidRPr="009649A9">
              <w:rPr>
                <w:rFonts w:ascii="Arabic Typesetting" w:hAnsi="Arabic Typesetting" w:cs="Arabic Typesetting"/>
                <w:sz w:val="36"/>
                <w:szCs w:val="36"/>
                <w:rtl/>
              </w:rPr>
              <w:t>البوسنة والهرسك</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sz w:val="36"/>
                <w:szCs w:val="36"/>
                <w:rtl/>
              </w:rPr>
              <w:t>بوتسوانا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649A9" w:rsidP="00564261">
            <w:pPr>
              <w:bidi/>
              <w:rPr>
                <w:rFonts w:ascii="Arabic Typesetting" w:hAnsi="Arabic Typesetting" w:cs="Arabic Typesetting"/>
                <w:sz w:val="36"/>
                <w:szCs w:val="36"/>
              </w:rPr>
            </w:pPr>
            <w:r>
              <w:rPr>
                <w:rFonts w:ascii="Arabic Typesetting" w:hAnsi="Arabic Typesetting" w:cs="Arabic Typesetting" w:hint="cs"/>
                <w:sz w:val="36"/>
                <w:szCs w:val="36"/>
                <w:u w:val="single"/>
                <w:rtl/>
              </w:rPr>
              <w:t>البرازيل</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9649A9" w:rsidP="00564261">
            <w:pPr>
              <w:keepNext/>
              <w:bidi/>
              <w:outlineLvl w:val="6"/>
              <w:rPr>
                <w:rFonts w:ascii="Arabic Typesetting" w:hAnsi="Arabic Typesetting" w:cs="Arabic Typesetting"/>
                <w:sz w:val="36"/>
                <w:szCs w:val="36"/>
              </w:rPr>
            </w:pPr>
            <w:r w:rsidRPr="009649A9">
              <w:rPr>
                <w:rFonts w:ascii="Arabic Typesetting" w:hAnsi="Arabic Typesetting" w:cs="Arabic Typesetting"/>
                <w:sz w:val="36"/>
                <w:szCs w:val="36"/>
                <w:rtl/>
              </w:rPr>
              <w:t>بروني دار السلام</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649A9"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بلغاريا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79</w:t>
            </w:r>
          </w:p>
        </w:tc>
        <w:tc>
          <w:tcPr>
            <w:tcW w:w="425" w:type="dxa"/>
          </w:tcPr>
          <w:p w:rsidR="00564261" w:rsidRPr="00564261" w:rsidDel="00950B8D" w:rsidRDefault="00564261" w:rsidP="00564261">
            <w:pPr>
              <w:jc w:val="right"/>
              <w:rPr>
                <w:sz w:val="20"/>
              </w:rPr>
            </w:pPr>
            <w:r w:rsidRPr="00564261">
              <w:rPr>
                <w:sz w:val="20"/>
              </w:rPr>
              <w:t>-</w:t>
            </w:r>
          </w:p>
        </w:tc>
        <w:tc>
          <w:tcPr>
            <w:tcW w:w="426" w:type="dxa"/>
          </w:tcPr>
          <w:p w:rsidR="00564261" w:rsidRPr="00564261" w:rsidDel="00950B8D"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85</w:t>
            </w:r>
          </w:p>
        </w:tc>
        <w:tc>
          <w:tcPr>
            <w:tcW w:w="425" w:type="dxa"/>
          </w:tcPr>
          <w:p w:rsidR="00564261" w:rsidRPr="00564261" w:rsidDel="00950B8D"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w:t>
            </w:r>
          </w:p>
        </w:tc>
        <w:tc>
          <w:tcPr>
            <w:tcW w:w="426" w:type="dxa"/>
          </w:tcPr>
          <w:p w:rsidR="00564261" w:rsidRPr="00564261" w:rsidDel="00950B8D" w:rsidRDefault="00564261" w:rsidP="00564261">
            <w:pPr>
              <w:jc w:val="right"/>
              <w:rPr>
                <w:sz w:val="20"/>
              </w:rPr>
            </w:pPr>
            <w:r w:rsidRPr="00564261">
              <w:rPr>
                <w:sz w:val="20"/>
              </w:rPr>
              <w:t>91</w:t>
            </w:r>
          </w:p>
        </w:tc>
        <w:tc>
          <w:tcPr>
            <w:tcW w:w="425" w:type="dxa"/>
          </w:tcPr>
          <w:p w:rsidR="00564261" w:rsidRPr="00564261" w:rsidDel="00950B8D"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w:t>
            </w:r>
          </w:p>
        </w:tc>
        <w:tc>
          <w:tcPr>
            <w:tcW w:w="426" w:type="dxa"/>
          </w:tcPr>
          <w:p w:rsidR="00564261" w:rsidRPr="00564261" w:rsidDel="00950B8D"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01</w:t>
            </w:r>
          </w:p>
        </w:tc>
        <w:tc>
          <w:tcPr>
            <w:tcW w:w="425" w:type="dxa"/>
          </w:tcPr>
          <w:p w:rsidR="00564261" w:rsidRPr="00564261" w:rsidDel="00950B8D" w:rsidRDefault="00564261" w:rsidP="00564261">
            <w:pPr>
              <w:jc w:val="right"/>
              <w:rPr>
                <w:sz w:val="20"/>
              </w:rPr>
            </w:pPr>
            <w:r w:rsidRPr="00564261">
              <w:rPr>
                <w:sz w:val="20"/>
              </w:rPr>
              <w:t>-</w:t>
            </w:r>
          </w:p>
        </w:tc>
        <w:tc>
          <w:tcPr>
            <w:tcW w:w="425" w:type="dxa"/>
          </w:tcPr>
          <w:p w:rsidR="00564261" w:rsidRPr="00564261" w:rsidDel="00950B8D"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9649A9" w:rsidP="00564261">
            <w:pPr>
              <w:bidi/>
              <w:rPr>
                <w:rFonts w:ascii="Arabic Typesetting" w:hAnsi="Arabic Typesetting" w:cs="Arabic Typesetting"/>
                <w:sz w:val="36"/>
                <w:szCs w:val="36"/>
              </w:rPr>
            </w:pPr>
            <w:r>
              <w:rPr>
                <w:rFonts w:ascii="Arabic Typesetting" w:hAnsi="Arabic Typesetting" w:cs="Arabic Typesetting" w:hint="cs"/>
                <w:sz w:val="36"/>
                <w:szCs w:val="36"/>
                <w:rtl/>
              </w:rPr>
              <w:t>بوركينا فاسو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AA559F"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بوروندي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AA559F" w:rsidP="00564261">
            <w:pPr>
              <w:bidi/>
              <w:rPr>
                <w:rFonts w:ascii="Arabic Typesetting" w:hAnsi="Arabic Typesetting" w:cs="Arabic Typesetting"/>
                <w:sz w:val="36"/>
                <w:szCs w:val="36"/>
              </w:rPr>
            </w:pPr>
            <w:r>
              <w:rPr>
                <w:rFonts w:ascii="Arabic Typesetting" w:hAnsi="Arabic Typesetting" w:cs="Arabic Typesetting" w:hint="cs"/>
                <w:sz w:val="36"/>
                <w:szCs w:val="36"/>
                <w:rtl/>
              </w:rPr>
              <w:t>كمبوديا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7858A4"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الكاميرون</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7858A4"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كندا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 xml:space="preserve">- </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7858A4" w:rsidP="00564261">
            <w:pPr>
              <w:bidi/>
              <w:rPr>
                <w:rFonts w:ascii="Arabic Typesetting" w:hAnsi="Arabic Typesetting" w:cs="Arabic Typesetting"/>
                <w:sz w:val="36"/>
                <w:szCs w:val="36"/>
              </w:rPr>
            </w:pPr>
            <w:r>
              <w:rPr>
                <w:rFonts w:ascii="Arabic Typesetting" w:hAnsi="Arabic Typesetting" w:cs="Arabic Typesetting" w:hint="cs"/>
                <w:sz w:val="36"/>
                <w:szCs w:val="36"/>
                <w:rtl/>
              </w:rPr>
              <w:t>جمهورية أفريقيا الوسطى</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7858A4" w:rsidP="00564261">
            <w:pPr>
              <w:bidi/>
              <w:rPr>
                <w:rFonts w:ascii="Arabic Typesetting" w:hAnsi="Arabic Typesetting" w:cs="Arabic Typesetting"/>
                <w:sz w:val="36"/>
                <w:szCs w:val="36"/>
              </w:rPr>
            </w:pPr>
            <w:r>
              <w:rPr>
                <w:rFonts w:ascii="Arabic Typesetting" w:hAnsi="Arabic Typesetting" w:cs="Arabic Typesetting" w:hint="cs"/>
                <w:sz w:val="36"/>
                <w:szCs w:val="36"/>
                <w:rtl/>
              </w:rPr>
              <w:t>تشاد</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شيلي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الصين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43339A" w:rsidRDefault="0043339A" w:rsidP="0043339A">
            <w:pPr>
              <w:bidi/>
              <w:rPr>
                <w:rFonts w:ascii="Arabic Typesetting" w:hAnsi="Arabic Typesetting" w:cs="Arabic Typesetting"/>
                <w:sz w:val="36"/>
                <w:szCs w:val="36"/>
              </w:rPr>
            </w:pPr>
            <w:r>
              <w:rPr>
                <w:rFonts w:ascii="Arabic Typesetting" w:hAnsi="Arabic Typesetting" w:cs="Arabic Typesetting" w:hint="cs"/>
                <w:sz w:val="36"/>
                <w:szCs w:val="36"/>
                <w:rtl/>
              </w:rPr>
              <w:t>كولومبيا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جزر القمر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الكونغو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43339A"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كوستاريكا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43339A"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كوت ديفوار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Pr>
                <w:rFonts w:ascii="Arabic Typesetting" w:hAnsi="Arabic Typesetting" w:cs="Arabic Typesetting" w:hint="cs"/>
                <w:sz w:val="36"/>
                <w:szCs w:val="36"/>
                <w:rtl/>
              </w:rPr>
              <w:t>كرواتيا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كوبا</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76</w:t>
            </w:r>
          </w:p>
        </w:tc>
        <w:tc>
          <w:tcPr>
            <w:tcW w:w="425" w:type="dxa"/>
          </w:tcPr>
          <w:p w:rsidR="00564261" w:rsidRPr="00564261" w:rsidRDefault="00564261" w:rsidP="00564261">
            <w:pPr>
              <w:keepNext/>
              <w:jc w:val="right"/>
              <w:rPr>
                <w:sz w:val="20"/>
              </w:rPr>
            </w:pPr>
            <w:r w:rsidRPr="00564261">
              <w:rPr>
                <w:sz w:val="20"/>
              </w:rPr>
              <w:t>79</w:t>
            </w:r>
          </w:p>
        </w:tc>
        <w:tc>
          <w:tcPr>
            <w:tcW w:w="425" w:type="dxa"/>
          </w:tcPr>
          <w:p w:rsidR="00564261" w:rsidRPr="00564261" w:rsidRDefault="00564261" w:rsidP="00564261">
            <w:pPr>
              <w:keepNext/>
              <w:jc w:val="right"/>
              <w:rPr>
                <w:sz w:val="20"/>
              </w:rPr>
            </w:pPr>
            <w:r w:rsidRPr="00564261">
              <w:rPr>
                <w:sz w:val="20"/>
              </w:rPr>
              <w:t>81</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85</w:t>
            </w:r>
          </w:p>
        </w:tc>
        <w:tc>
          <w:tcPr>
            <w:tcW w:w="425" w:type="dxa"/>
          </w:tcPr>
          <w:p w:rsidR="00564261" w:rsidRPr="00564261" w:rsidRDefault="00564261" w:rsidP="00564261">
            <w:pPr>
              <w:keepNext/>
              <w:jc w:val="right"/>
              <w:rPr>
                <w:sz w:val="20"/>
              </w:rPr>
            </w:pPr>
            <w:r w:rsidRPr="00564261">
              <w:rPr>
                <w:sz w:val="20"/>
              </w:rPr>
              <w:t>87</w:t>
            </w:r>
          </w:p>
        </w:tc>
        <w:tc>
          <w:tcPr>
            <w:tcW w:w="425" w:type="dxa"/>
          </w:tcPr>
          <w:p w:rsidR="00564261" w:rsidRPr="00564261" w:rsidRDefault="00564261" w:rsidP="00564261">
            <w:pPr>
              <w:keepNext/>
              <w:jc w:val="right"/>
              <w:rPr>
                <w:sz w:val="20"/>
              </w:rPr>
            </w:pPr>
            <w:r w:rsidRPr="00564261">
              <w:rPr>
                <w:sz w:val="20"/>
              </w:rPr>
              <w:t>89</w:t>
            </w:r>
          </w:p>
        </w:tc>
        <w:tc>
          <w:tcPr>
            <w:tcW w:w="426" w:type="dxa"/>
          </w:tcPr>
          <w:p w:rsidR="00564261" w:rsidRPr="00564261" w:rsidRDefault="00564261" w:rsidP="00564261">
            <w:pPr>
              <w:keepNext/>
              <w:jc w:val="right"/>
              <w:rPr>
                <w:sz w:val="20"/>
              </w:rPr>
            </w:pPr>
            <w:r w:rsidRPr="00564261">
              <w:rPr>
                <w:sz w:val="20"/>
              </w:rPr>
              <w:t>91</w:t>
            </w:r>
          </w:p>
        </w:tc>
        <w:tc>
          <w:tcPr>
            <w:tcW w:w="425" w:type="dxa"/>
          </w:tcPr>
          <w:p w:rsidR="00564261" w:rsidRPr="00564261" w:rsidRDefault="00564261" w:rsidP="00564261">
            <w:pPr>
              <w:keepNext/>
              <w:jc w:val="right"/>
              <w:rPr>
                <w:sz w:val="20"/>
              </w:rPr>
            </w:pPr>
            <w:r w:rsidRPr="00564261">
              <w:rPr>
                <w:sz w:val="20"/>
              </w:rPr>
              <w:t>93</w:t>
            </w:r>
          </w:p>
        </w:tc>
        <w:tc>
          <w:tcPr>
            <w:tcW w:w="425" w:type="dxa"/>
          </w:tcPr>
          <w:p w:rsidR="00564261" w:rsidRPr="00564261" w:rsidRDefault="00564261" w:rsidP="00564261">
            <w:pPr>
              <w:keepNext/>
              <w:jc w:val="right"/>
              <w:rPr>
                <w:sz w:val="20"/>
              </w:rPr>
            </w:pPr>
            <w:r w:rsidRPr="00564261">
              <w:rPr>
                <w:sz w:val="20"/>
              </w:rPr>
              <w:t>95</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99</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03</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07</w:t>
            </w:r>
          </w:p>
        </w:tc>
        <w:tc>
          <w:tcPr>
            <w:tcW w:w="425" w:type="dxa"/>
          </w:tcPr>
          <w:p w:rsidR="00564261" w:rsidRPr="00564261" w:rsidRDefault="00564261" w:rsidP="00564261">
            <w:pPr>
              <w:keepNext/>
              <w:jc w:val="right"/>
              <w:rPr>
                <w:sz w:val="20"/>
              </w:rPr>
            </w:pPr>
            <w:r w:rsidRPr="00564261">
              <w:rPr>
                <w:sz w:val="20"/>
              </w:rPr>
              <w:t>09</w:t>
            </w:r>
          </w:p>
        </w:tc>
        <w:tc>
          <w:tcPr>
            <w:tcW w:w="567" w:type="dxa"/>
          </w:tcPr>
          <w:p w:rsidR="00564261" w:rsidRPr="00564261" w:rsidRDefault="00564261" w:rsidP="00564261">
            <w:pPr>
              <w:keepNext/>
              <w:jc w:val="right"/>
              <w:rPr>
                <w:sz w:val="20"/>
              </w:rPr>
            </w:pPr>
            <w:r w:rsidRPr="00564261">
              <w:rPr>
                <w:sz w:val="20"/>
              </w:rPr>
              <w:t>-</w:t>
            </w:r>
          </w:p>
        </w:tc>
        <w:tc>
          <w:tcPr>
            <w:tcW w:w="709" w:type="dxa"/>
          </w:tcPr>
          <w:p w:rsidR="00564261" w:rsidRPr="00564261" w:rsidRDefault="00564261" w:rsidP="00564261">
            <w:pPr>
              <w:keepNext/>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Pr>
                <w:rFonts w:ascii="Arabic Typesetting" w:hAnsi="Arabic Typesetting" w:cs="Arabic Typesetting" w:hint="cs"/>
                <w:sz w:val="36"/>
                <w:szCs w:val="36"/>
                <w:rtl/>
              </w:rPr>
              <w:t>قبرص</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الجمهورية التشيكية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u w:val="single"/>
              </w:rPr>
            </w:pPr>
            <w:r w:rsidRPr="0043339A">
              <w:rPr>
                <w:rFonts w:ascii="Arabic Typesetting" w:hAnsi="Arabic Typesetting" w:cs="Arabic Typesetting"/>
                <w:sz w:val="36"/>
                <w:szCs w:val="36"/>
                <w:u w:val="single"/>
                <w:rtl/>
              </w:rPr>
              <w:t>جمهورية كوريا الشعبية الديمقراطية</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89</w:t>
            </w:r>
          </w:p>
        </w:tc>
        <w:tc>
          <w:tcPr>
            <w:tcW w:w="426" w:type="dxa"/>
          </w:tcPr>
          <w:p w:rsidR="00564261" w:rsidRPr="00564261" w:rsidRDefault="00564261" w:rsidP="00564261">
            <w:pPr>
              <w:jc w:val="right"/>
              <w:rPr>
                <w:sz w:val="20"/>
              </w:rPr>
            </w:pPr>
            <w:r w:rsidRPr="00564261">
              <w:rPr>
                <w:sz w:val="20"/>
              </w:rPr>
              <w:br/>
            </w:r>
            <w:r w:rsidRPr="00564261">
              <w:rPr>
                <w:sz w:val="20"/>
              </w:rPr>
              <w:br/>
            </w:r>
            <w:r w:rsidRPr="00564261">
              <w:rPr>
                <w:sz w:val="20"/>
              </w:rPr>
              <w:br/>
              <w:t>91</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93</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01</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03</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05</w:t>
            </w:r>
          </w:p>
        </w:tc>
        <w:tc>
          <w:tcPr>
            <w:tcW w:w="426"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r>
            <w:r w:rsidRPr="00564261">
              <w:rPr>
                <w:sz w:val="20"/>
              </w:rPr>
              <w:br/>
              <w:t>09</w:t>
            </w:r>
          </w:p>
        </w:tc>
        <w:tc>
          <w:tcPr>
            <w:tcW w:w="567" w:type="dxa"/>
          </w:tcPr>
          <w:p w:rsidR="00564261" w:rsidRPr="00564261" w:rsidRDefault="00564261" w:rsidP="00564261">
            <w:pPr>
              <w:jc w:val="right"/>
              <w:rPr>
                <w:sz w:val="20"/>
              </w:rPr>
            </w:pPr>
            <w:r w:rsidRPr="00564261">
              <w:rPr>
                <w:sz w:val="20"/>
              </w:rPr>
              <w:br/>
            </w:r>
            <w:r w:rsidRPr="00564261">
              <w:rPr>
                <w:sz w:val="20"/>
              </w:rPr>
              <w:br/>
            </w:r>
            <w:r w:rsidRPr="00564261">
              <w:rPr>
                <w:sz w:val="20"/>
              </w:rPr>
              <w:br/>
              <w:t>-</w:t>
            </w:r>
          </w:p>
        </w:tc>
        <w:tc>
          <w:tcPr>
            <w:tcW w:w="709" w:type="dxa"/>
          </w:tcPr>
          <w:p w:rsidR="00564261" w:rsidRPr="00564261" w:rsidRDefault="00564261" w:rsidP="00564261">
            <w:pPr>
              <w:jc w:val="right"/>
              <w:rPr>
                <w:sz w:val="20"/>
              </w:rPr>
            </w:pPr>
            <w:r w:rsidRPr="00564261">
              <w:rPr>
                <w:sz w:val="20"/>
              </w:rPr>
              <w:br/>
            </w:r>
            <w:r w:rsidRPr="00564261">
              <w:rPr>
                <w:sz w:val="20"/>
              </w:rPr>
              <w:br/>
            </w:r>
            <w:r w:rsidRPr="00564261">
              <w:rPr>
                <w:sz w:val="20"/>
              </w:rPr>
              <w:br/>
              <w:t>13</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sidRPr="0043339A">
              <w:rPr>
                <w:rFonts w:ascii="Arabic Typesetting" w:hAnsi="Arabic Typesetting" w:cs="Arabic Typesetting"/>
                <w:sz w:val="36"/>
                <w:szCs w:val="36"/>
                <w:rtl/>
              </w:rPr>
              <w:t>جمهورية الكونغو الديمقراطية</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85</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01</w:t>
            </w:r>
          </w:p>
        </w:tc>
        <w:tc>
          <w:tcPr>
            <w:tcW w:w="425" w:type="dxa"/>
          </w:tcPr>
          <w:p w:rsidR="00564261" w:rsidRPr="00564261" w:rsidRDefault="00564261" w:rsidP="00564261">
            <w:pPr>
              <w:jc w:val="right"/>
              <w:rPr>
                <w:sz w:val="20"/>
              </w:rPr>
            </w:pPr>
            <w:r w:rsidRPr="00564261">
              <w:rPr>
                <w:sz w:val="20"/>
              </w:rPr>
              <w:br/>
            </w:r>
            <w:r w:rsidRPr="00564261">
              <w:rPr>
                <w:sz w:val="20"/>
              </w:rPr>
              <w:br/>
              <w:t>03</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07</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567" w:type="dxa"/>
          </w:tcPr>
          <w:p w:rsidR="00564261" w:rsidRPr="00564261" w:rsidRDefault="00564261" w:rsidP="00564261">
            <w:pPr>
              <w:jc w:val="right"/>
              <w:rPr>
                <w:sz w:val="20"/>
              </w:rPr>
            </w:pPr>
            <w:r w:rsidRPr="00564261">
              <w:rPr>
                <w:sz w:val="20"/>
              </w:rPr>
              <w:br/>
            </w:r>
            <w:r w:rsidRPr="00564261">
              <w:rPr>
                <w:sz w:val="20"/>
              </w:rPr>
              <w:br/>
              <w:t>-</w:t>
            </w:r>
          </w:p>
        </w:tc>
        <w:tc>
          <w:tcPr>
            <w:tcW w:w="709" w:type="dxa"/>
          </w:tcPr>
          <w:p w:rsidR="00564261" w:rsidRPr="00564261" w:rsidRDefault="00564261" w:rsidP="00564261">
            <w:pPr>
              <w:jc w:val="right"/>
              <w:rPr>
                <w:sz w:val="20"/>
              </w:rPr>
            </w:pPr>
            <w:r w:rsidRPr="00564261">
              <w:rPr>
                <w:sz w:val="20"/>
              </w:rPr>
              <w:br/>
            </w:r>
            <w:r w:rsidRPr="00564261">
              <w:rPr>
                <w:sz w:val="20"/>
              </w:rPr>
              <w:br/>
              <w:t>-</w:t>
            </w:r>
          </w:p>
        </w:tc>
      </w:tr>
      <w:tr w:rsidR="00564261" w:rsidRPr="00564261" w:rsidTr="009410D7">
        <w:trPr>
          <w:cantSplit/>
        </w:trPr>
        <w:tc>
          <w:tcPr>
            <w:tcW w:w="1566" w:type="dxa"/>
          </w:tcPr>
          <w:p w:rsidR="00564261" w:rsidRPr="00564261" w:rsidRDefault="0043339A"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الدانمرك</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39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جيبوتي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07AE9" w:rsidP="00564261">
            <w:pPr>
              <w:bidi/>
              <w:rPr>
                <w:rFonts w:ascii="Arabic Typesetting" w:hAnsi="Arabic Typesetting" w:cs="Arabic Typesetting"/>
                <w:sz w:val="36"/>
                <w:szCs w:val="36"/>
              </w:rPr>
            </w:pPr>
            <w:r>
              <w:rPr>
                <w:rFonts w:ascii="Arabic Typesetting" w:hAnsi="Arabic Typesetting" w:cs="Arabic Typesetting" w:hint="cs"/>
                <w:sz w:val="36"/>
                <w:szCs w:val="36"/>
                <w:rtl/>
              </w:rPr>
              <w:t>دومينيكا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170FF" w:rsidP="00564261">
            <w:pPr>
              <w:bidi/>
              <w:rPr>
                <w:rFonts w:ascii="Arabic Typesetting" w:hAnsi="Arabic Typesetting" w:cs="Arabic Typesetting"/>
                <w:sz w:val="36"/>
                <w:szCs w:val="36"/>
              </w:rPr>
            </w:pPr>
            <w:r>
              <w:rPr>
                <w:rFonts w:ascii="Arabic Typesetting" w:hAnsi="Arabic Typesetting" w:cs="Arabic Typesetting" w:hint="cs"/>
                <w:sz w:val="36"/>
                <w:szCs w:val="36"/>
                <w:rtl/>
              </w:rPr>
              <w:t>إكوادور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170FF"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مصر</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170FF"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السلفادور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450456" w:rsidP="00564261">
            <w:pPr>
              <w:keepNext/>
              <w:bidi/>
              <w:rPr>
                <w:rFonts w:ascii="Arabic Typesetting" w:hAnsi="Arabic Typesetting" w:cs="Arabic Typesetting"/>
                <w:sz w:val="36"/>
                <w:szCs w:val="36"/>
              </w:rPr>
            </w:pPr>
            <w:r w:rsidRPr="00450456">
              <w:rPr>
                <w:rFonts w:ascii="Arabic Typesetting" w:hAnsi="Arabic Typesetting" w:cs="Arabic Typesetting"/>
                <w:sz w:val="36"/>
                <w:szCs w:val="36"/>
                <w:rtl/>
              </w:rPr>
              <w:t>غينيا الاستوائية</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450456" w:rsidP="00564261">
            <w:pPr>
              <w:bidi/>
              <w:rPr>
                <w:rFonts w:ascii="Arabic Typesetting" w:hAnsi="Arabic Typesetting" w:cs="Arabic Typesetting"/>
                <w:sz w:val="36"/>
                <w:szCs w:val="36"/>
              </w:rPr>
            </w:pPr>
            <w:r>
              <w:rPr>
                <w:rFonts w:ascii="Arabic Typesetting" w:hAnsi="Arabic Typesetting" w:cs="Arabic Typesetting" w:hint="cs"/>
                <w:sz w:val="36"/>
                <w:szCs w:val="36"/>
                <w:rtl/>
              </w:rPr>
              <w:t>إستونيا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450456" w:rsidRDefault="00450456" w:rsidP="00450456">
            <w:pPr>
              <w:bidi/>
              <w:rPr>
                <w:rFonts w:ascii="Arabic Typesetting" w:hAnsi="Arabic Typesetting" w:cs="Arabic Typesetting"/>
                <w:sz w:val="36"/>
                <w:szCs w:val="36"/>
              </w:rPr>
            </w:pPr>
            <w:r>
              <w:rPr>
                <w:rFonts w:ascii="Arabic Typesetting" w:hAnsi="Arabic Typesetting" w:cs="Arabic Typesetting" w:hint="cs"/>
                <w:sz w:val="36"/>
                <w:szCs w:val="36"/>
                <w:rtl/>
              </w:rPr>
              <w:t>فنلندا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50456" w:rsidP="00564261">
            <w:pPr>
              <w:bidi/>
              <w:rPr>
                <w:rFonts w:ascii="Arabic Typesetting" w:hAnsi="Arabic Typesetting" w:cs="Arabic Typesetting"/>
                <w:sz w:val="36"/>
                <w:szCs w:val="36"/>
              </w:rPr>
            </w:pPr>
            <w:r>
              <w:rPr>
                <w:rFonts w:ascii="Arabic Typesetting" w:hAnsi="Arabic Typesetting" w:cs="Arabic Typesetting" w:hint="cs"/>
                <w:sz w:val="36"/>
                <w:szCs w:val="36"/>
                <w:u w:val="single"/>
                <w:rtl/>
              </w:rPr>
              <w:t>فرنسا</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450456"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غابون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1402B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غامبيا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402BA"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جورجيا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1402BA"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ألمانيا</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1402BA"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غانا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1402BA"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اليونان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402B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غرينادا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402BA"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غواتيمالا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0B5C5F"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غينيا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0B5C5F"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غينيا - بيساو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A561C"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غيانا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042C1" w:rsidP="00564261">
            <w:pPr>
              <w:bidi/>
              <w:rPr>
                <w:rFonts w:ascii="Arabic Typesetting" w:hAnsi="Arabic Typesetting" w:cs="Arabic Typesetting"/>
                <w:sz w:val="36"/>
                <w:szCs w:val="36"/>
              </w:rPr>
            </w:pPr>
            <w:r>
              <w:rPr>
                <w:rFonts w:ascii="Arabic Typesetting" w:hAnsi="Arabic Typesetting" w:cs="Arabic Typesetting" w:hint="cs"/>
                <w:sz w:val="36"/>
                <w:szCs w:val="36"/>
                <w:rtl/>
              </w:rPr>
              <w:t>هايتي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042C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الكرسي الرسولي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هندوراس</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D90B11" w:rsidRDefault="00D90B11" w:rsidP="00D90B1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هنغاريا</w:t>
            </w:r>
            <w:r w:rsidR="00564261" w:rsidRPr="00D90B11">
              <w:rPr>
                <w:rFonts w:ascii="Arabic Typesetting" w:hAnsi="Arabic Typesetting" w:cs="Arabic Typesetting"/>
                <w:sz w:val="36"/>
                <w:szCs w:val="36"/>
                <w:u w:val="single"/>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إيسلندا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الهند</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D90B11" w:rsidP="00564261">
            <w:pPr>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إندونيسيا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D90B11" w:rsidP="00564261">
            <w:pPr>
              <w:bidi/>
              <w:rPr>
                <w:rFonts w:ascii="Arabic Typesetting" w:hAnsi="Arabic Typesetting" w:cs="Arabic Typesetting"/>
                <w:sz w:val="36"/>
                <w:szCs w:val="36"/>
                <w:u w:val="single"/>
              </w:rPr>
            </w:pPr>
            <w:r w:rsidRPr="00D90B11">
              <w:rPr>
                <w:rFonts w:ascii="Arabic Typesetting" w:hAnsi="Arabic Typesetting" w:cs="Arabic Typesetting"/>
                <w:sz w:val="36"/>
                <w:szCs w:val="36"/>
                <w:u w:val="single"/>
                <w:rtl/>
              </w:rPr>
              <w:t>إيران (جمهورية - الإسلامية)</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t>|</w:t>
            </w:r>
          </w:p>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99</w:t>
            </w:r>
          </w:p>
        </w:tc>
        <w:tc>
          <w:tcPr>
            <w:tcW w:w="425" w:type="dxa"/>
          </w:tcPr>
          <w:p w:rsidR="00564261" w:rsidRPr="00564261" w:rsidRDefault="00564261" w:rsidP="00564261">
            <w:pPr>
              <w:jc w:val="right"/>
              <w:rPr>
                <w:sz w:val="20"/>
              </w:rPr>
            </w:pPr>
            <w:r w:rsidRPr="00564261">
              <w:rPr>
                <w:sz w:val="20"/>
              </w:rPr>
              <w:br/>
              <w:t>01</w:t>
            </w:r>
          </w:p>
        </w:tc>
        <w:tc>
          <w:tcPr>
            <w:tcW w:w="425" w:type="dxa"/>
          </w:tcPr>
          <w:p w:rsidR="00564261" w:rsidRPr="00564261" w:rsidRDefault="00564261" w:rsidP="00564261">
            <w:pPr>
              <w:jc w:val="right"/>
              <w:rPr>
                <w:sz w:val="20"/>
              </w:rPr>
            </w:pPr>
            <w:r w:rsidRPr="00564261">
              <w:rPr>
                <w:sz w:val="20"/>
              </w:rPr>
              <w:br/>
              <w:t>03</w:t>
            </w:r>
          </w:p>
        </w:tc>
        <w:tc>
          <w:tcPr>
            <w:tcW w:w="425" w:type="dxa"/>
          </w:tcPr>
          <w:p w:rsidR="00564261" w:rsidRPr="00564261" w:rsidRDefault="00564261" w:rsidP="00564261">
            <w:pPr>
              <w:jc w:val="right"/>
              <w:rPr>
                <w:sz w:val="20"/>
              </w:rPr>
            </w:pPr>
            <w:r w:rsidRPr="00564261">
              <w:rPr>
                <w:sz w:val="20"/>
              </w:rPr>
              <w:br/>
              <w:t>05</w:t>
            </w:r>
          </w:p>
        </w:tc>
        <w:tc>
          <w:tcPr>
            <w:tcW w:w="426" w:type="dxa"/>
          </w:tcPr>
          <w:p w:rsidR="00564261" w:rsidRPr="00564261" w:rsidRDefault="00564261" w:rsidP="00564261">
            <w:pPr>
              <w:jc w:val="right"/>
              <w:rPr>
                <w:sz w:val="20"/>
              </w:rPr>
            </w:pPr>
            <w:r w:rsidRPr="00564261">
              <w:rPr>
                <w:sz w:val="20"/>
              </w:rPr>
              <w:br/>
              <w:t>07</w:t>
            </w:r>
          </w:p>
        </w:tc>
        <w:tc>
          <w:tcPr>
            <w:tcW w:w="425" w:type="dxa"/>
          </w:tcPr>
          <w:p w:rsidR="00564261" w:rsidRPr="00564261" w:rsidRDefault="00564261" w:rsidP="00564261">
            <w:pPr>
              <w:jc w:val="right"/>
              <w:rPr>
                <w:sz w:val="20"/>
              </w:rPr>
            </w:pPr>
            <w:r w:rsidRPr="00564261">
              <w:rPr>
                <w:sz w:val="20"/>
              </w:rPr>
              <w:br/>
              <w:t>09</w:t>
            </w:r>
          </w:p>
        </w:tc>
        <w:tc>
          <w:tcPr>
            <w:tcW w:w="567" w:type="dxa"/>
          </w:tcPr>
          <w:p w:rsidR="00564261" w:rsidRPr="00564261" w:rsidRDefault="00564261" w:rsidP="00564261">
            <w:pPr>
              <w:jc w:val="right"/>
              <w:rPr>
                <w:sz w:val="20"/>
              </w:rPr>
            </w:pPr>
            <w:r w:rsidRPr="00564261">
              <w:rPr>
                <w:sz w:val="20"/>
              </w:rPr>
              <w:br/>
              <w:t>11</w:t>
            </w:r>
          </w:p>
        </w:tc>
        <w:tc>
          <w:tcPr>
            <w:tcW w:w="709" w:type="dxa"/>
          </w:tcPr>
          <w:p w:rsidR="00564261" w:rsidRPr="00564261" w:rsidRDefault="00564261" w:rsidP="00564261">
            <w:pPr>
              <w:jc w:val="right"/>
              <w:rPr>
                <w:sz w:val="20"/>
              </w:rPr>
            </w:pPr>
            <w:r w:rsidRPr="00564261">
              <w:rPr>
                <w:sz w:val="20"/>
              </w:rPr>
              <w:br/>
              <w:t>13</w:t>
            </w:r>
          </w:p>
        </w:tc>
      </w:tr>
      <w:tr w:rsidR="00564261" w:rsidRPr="00564261" w:rsidTr="009410D7">
        <w:trPr>
          <w:cantSplit/>
        </w:trPr>
        <w:tc>
          <w:tcPr>
            <w:tcW w:w="1566" w:type="dxa"/>
          </w:tcPr>
          <w:p w:rsidR="00564261" w:rsidRPr="00564261" w:rsidRDefault="00D90B1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العراق</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إيرلندا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إسرائيل</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keepNext/>
              <w:bidi/>
              <w:rPr>
                <w:rFonts w:ascii="Arabic Typesetting" w:hAnsi="Arabic Typesetting" w:cs="Arabic Typesetting"/>
                <w:sz w:val="36"/>
                <w:szCs w:val="36"/>
              </w:rPr>
            </w:pPr>
            <w:r>
              <w:rPr>
                <w:rFonts w:ascii="Arabic Typesetting" w:hAnsi="Arabic Typesetting" w:cs="Arabic Typesetting" w:hint="cs"/>
                <w:sz w:val="36"/>
                <w:szCs w:val="36"/>
                <w:rtl/>
              </w:rPr>
              <w:t>إيطاليا</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79</w:t>
            </w:r>
          </w:p>
        </w:tc>
        <w:tc>
          <w:tcPr>
            <w:tcW w:w="425" w:type="dxa"/>
          </w:tcPr>
          <w:p w:rsidR="00564261" w:rsidRPr="00564261" w:rsidRDefault="00564261" w:rsidP="00564261">
            <w:pPr>
              <w:keepNext/>
              <w:jc w:val="right"/>
              <w:rPr>
                <w:sz w:val="20"/>
              </w:rPr>
            </w:pPr>
            <w:r w:rsidRPr="00564261">
              <w:rPr>
                <w:sz w:val="20"/>
              </w:rPr>
              <w:t>81</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85</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93</w:t>
            </w:r>
          </w:p>
        </w:tc>
        <w:tc>
          <w:tcPr>
            <w:tcW w:w="425" w:type="dxa"/>
          </w:tcPr>
          <w:p w:rsidR="00564261" w:rsidRPr="00564261" w:rsidRDefault="00564261" w:rsidP="00564261">
            <w:pPr>
              <w:keepNext/>
              <w:jc w:val="right"/>
              <w:rPr>
                <w:sz w:val="20"/>
              </w:rPr>
            </w:pPr>
            <w:r w:rsidRPr="00564261">
              <w:rPr>
                <w:sz w:val="20"/>
              </w:rPr>
              <w:t>95</w:t>
            </w:r>
          </w:p>
        </w:tc>
        <w:tc>
          <w:tcPr>
            <w:tcW w:w="425" w:type="dxa"/>
          </w:tcPr>
          <w:p w:rsidR="00564261" w:rsidRPr="00564261" w:rsidRDefault="00564261" w:rsidP="00564261">
            <w:pPr>
              <w:keepNext/>
              <w:jc w:val="right"/>
              <w:rPr>
                <w:sz w:val="20"/>
              </w:rPr>
            </w:pPr>
            <w:r w:rsidRPr="00564261">
              <w:rPr>
                <w:sz w:val="20"/>
              </w:rPr>
              <w:t>97</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01</w:t>
            </w:r>
          </w:p>
        </w:tc>
        <w:tc>
          <w:tcPr>
            <w:tcW w:w="425" w:type="dxa"/>
          </w:tcPr>
          <w:p w:rsidR="00564261" w:rsidRPr="00564261" w:rsidRDefault="00564261" w:rsidP="00564261">
            <w:pPr>
              <w:keepNext/>
              <w:jc w:val="right"/>
              <w:rPr>
                <w:sz w:val="20"/>
              </w:rPr>
            </w:pPr>
            <w:r w:rsidRPr="00564261">
              <w:rPr>
                <w:sz w:val="20"/>
              </w:rPr>
              <w:t>03</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07</w:t>
            </w:r>
          </w:p>
        </w:tc>
        <w:tc>
          <w:tcPr>
            <w:tcW w:w="425" w:type="dxa"/>
          </w:tcPr>
          <w:p w:rsidR="00564261" w:rsidRPr="00564261" w:rsidRDefault="00564261" w:rsidP="00564261">
            <w:pPr>
              <w:keepNext/>
              <w:jc w:val="right"/>
              <w:rPr>
                <w:sz w:val="20"/>
              </w:rPr>
            </w:pPr>
            <w:r w:rsidRPr="00564261">
              <w:rPr>
                <w:sz w:val="20"/>
              </w:rPr>
              <w:t>-</w:t>
            </w:r>
          </w:p>
        </w:tc>
        <w:tc>
          <w:tcPr>
            <w:tcW w:w="567" w:type="dxa"/>
          </w:tcPr>
          <w:p w:rsidR="00564261" w:rsidRPr="00564261" w:rsidRDefault="00564261" w:rsidP="00564261">
            <w:pPr>
              <w:keepNext/>
              <w:jc w:val="right"/>
              <w:rPr>
                <w:sz w:val="20"/>
              </w:rPr>
            </w:pPr>
            <w:r w:rsidRPr="00564261">
              <w:rPr>
                <w:sz w:val="20"/>
              </w:rPr>
              <w:t>11</w:t>
            </w:r>
          </w:p>
        </w:tc>
        <w:tc>
          <w:tcPr>
            <w:tcW w:w="709" w:type="dxa"/>
          </w:tcPr>
          <w:p w:rsidR="00564261" w:rsidRPr="00564261" w:rsidRDefault="00564261" w:rsidP="00564261">
            <w:pPr>
              <w:keepNext/>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keepNext/>
              <w:bidi/>
              <w:outlineLvl w:val="7"/>
              <w:rPr>
                <w:rFonts w:ascii="Arabic Typesetting" w:hAnsi="Arabic Typesetting" w:cs="Arabic Typesetting"/>
                <w:sz w:val="36"/>
                <w:szCs w:val="36"/>
              </w:rPr>
            </w:pPr>
            <w:r>
              <w:rPr>
                <w:rFonts w:ascii="Arabic Typesetting" w:hAnsi="Arabic Typesetting" w:cs="Arabic Typesetting" w:hint="cs"/>
                <w:sz w:val="36"/>
                <w:szCs w:val="36"/>
                <w:rtl/>
              </w:rPr>
              <w:t>جامايكا</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567" w:type="dxa"/>
          </w:tcPr>
          <w:p w:rsidR="00564261" w:rsidRPr="00564261" w:rsidRDefault="00564261" w:rsidP="00564261">
            <w:pPr>
              <w:keepNext/>
              <w:jc w:val="right"/>
              <w:rPr>
                <w:sz w:val="20"/>
              </w:rPr>
            </w:pPr>
            <w:r w:rsidRPr="00564261">
              <w:rPr>
                <w:sz w:val="20"/>
              </w:rPr>
              <w:t>-</w:t>
            </w:r>
          </w:p>
        </w:tc>
        <w:tc>
          <w:tcPr>
            <w:tcW w:w="709" w:type="dxa"/>
          </w:tcPr>
          <w:p w:rsidR="00564261" w:rsidRPr="00564261" w:rsidRDefault="00564261" w:rsidP="00564261">
            <w:pPr>
              <w:keepNext/>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keepNext/>
              <w:bidi/>
              <w:rPr>
                <w:rFonts w:ascii="Arabic Typesetting" w:hAnsi="Arabic Typesetting" w:cs="Arabic Typesetting"/>
                <w:sz w:val="36"/>
                <w:szCs w:val="36"/>
              </w:rPr>
            </w:pPr>
            <w:r>
              <w:rPr>
                <w:rFonts w:ascii="Arabic Typesetting" w:hAnsi="Arabic Typesetting" w:cs="Arabic Typesetting" w:hint="cs"/>
                <w:sz w:val="36"/>
                <w:szCs w:val="36"/>
                <w:rtl/>
              </w:rPr>
              <w:t>اليابان</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keepNext/>
              <w:jc w:val="right"/>
              <w:rPr>
                <w:sz w:val="20"/>
              </w:rPr>
            </w:pPr>
            <w:r w:rsidRPr="00564261">
              <w:rPr>
                <w:sz w:val="20"/>
              </w:rPr>
              <w:t>73</w:t>
            </w:r>
          </w:p>
        </w:tc>
        <w:tc>
          <w:tcPr>
            <w:tcW w:w="425" w:type="dxa"/>
          </w:tcPr>
          <w:p w:rsidR="00564261" w:rsidRPr="00564261" w:rsidRDefault="00564261" w:rsidP="00564261">
            <w:pPr>
              <w:keepNext/>
              <w:jc w:val="right"/>
              <w:rPr>
                <w:sz w:val="20"/>
              </w:rPr>
            </w:pPr>
            <w:r w:rsidRPr="00564261">
              <w:rPr>
                <w:sz w:val="20"/>
              </w:rPr>
              <w:t>76</w:t>
            </w:r>
          </w:p>
        </w:tc>
        <w:tc>
          <w:tcPr>
            <w:tcW w:w="425" w:type="dxa"/>
          </w:tcPr>
          <w:p w:rsidR="00564261" w:rsidRPr="00564261" w:rsidRDefault="00564261" w:rsidP="00564261">
            <w:pPr>
              <w:keepNext/>
              <w:jc w:val="right"/>
              <w:rPr>
                <w:sz w:val="20"/>
              </w:rPr>
            </w:pPr>
            <w:r w:rsidRPr="00564261">
              <w:rPr>
                <w:sz w:val="20"/>
              </w:rPr>
              <w:t>79</w:t>
            </w:r>
          </w:p>
        </w:tc>
        <w:tc>
          <w:tcPr>
            <w:tcW w:w="425" w:type="dxa"/>
          </w:tcPr>
          <w:p w:rsidR="00564261" w:rsidRPr="00564261" w:rsidRDefault="00564261" w:rsidP="00564261">
            <w:pPr>
              <w:keepNext/>
              <w:jc w:val="right"/>
              <w:rPr>
                <w:sz w:val="20"/>
              </w:rPr>
            </w:pPr>
            <w:r w:rsidRPr="00564261">
              <w:rPr>
                <w:sz w:val="20"/>
              </w:rPr>
              <w:t>81</w:t>
            </w:r>
          </w:p>
        </w:tc>
        <w:tc>
          <w:tcPr>
            <w:tcW w:w="426" w:type="dxa"/>
          </w:tcPr>
          <w:p w:rsidR="00564261" w:rsidRPr="00564261" w:rsidRDefault="00564261" w:rsidP="00564261">
            <w:pPr>
              <w:keepNext/>
              <w:jc w:val="right"/>
              <w:rPr>
                <w:sz w:val="20"/>
              </w:rPr>
            </w:pPr>
            <w:r w:rsidRPr="00564261">
              <w:rPr>
                <w:sz w:val="20"/>
              </w:rPr>
              <w:t>83</w:t>
            </w:r>
          </w:p>
        </w:tc>
        <w:tc>
          <w:tcPr>
            <w:tcW w:w="425" w:type="dxa"/>
          </w:tcPr>
          <w:p w:rsidR="00564261" w:rsidRPr="00564261" w:rsidRDefault="00564261" w:rsidP="00564261">
            <w:pPr>
              <w:keepNext/>
              <w:jc w:val="right"/>
              <w:rPr>
                <w:sz w:val="20"/>
              </w:rPr>
            </w:pPr>
            <w:r w:rsidRPr="00564261">
              <w:rPr>
                <w:sz w:val="20"/>
              </w:rPr>
              <w:t>85</w:t>
            </w:r>
          </w:p>
        </w:tc>
        <w:tc>
          <w:tcPr>
            <w:tcW w:w="425" w:type="dxa"/>
          </w:tcPr>
          <w:p w:rsidR="00564261" w:rsidRPr="00564261" w:rsidRDefault="00564261" w:rsidP="00564261">
            <w:pPr>
              <w:keepNext/>
              <w:jc w:val="right"/>
              <w:rPr>
                <w:sz w:val="20"/>
              </w:rPr>
            </w:pPr>
            <w:r w:rsidRPr="00564261">
              <w:rPr>
                <w:sz w:val="20"/>
              </w:rPr>
              <w:t>87</w:t>
            </w:r>
          </w:p>
        </w:tc>
        <w:tc>
          <w:tcPr>
            <w:tcW w:w="425" w:type="dxa"/>
          </w:tcPr>
          <w:p w:rsidR="00564261" w:rsidRPr="00564261" w:rsidRDefault="00564261" w:rsidP="00564261">
            <w:pPr>
              <w:keepNext/>
              <w:jc w:val="right"/>
              <w:rPr>
                <w:sz w:val="20"/>
              </w:rPr>
            </w:pPr>
            <w:r w:rsidRPr="00564261">
              <w:rPr>
                <w:sz w:val="20"/>
              </w:rPr>
              <w:t>89</w:t>
            </w:r>
          </w:p>
        </w:tc>
        <w:tc>
          <w:tcPr>
            <w:tcW w:w="426" w:type="dxa"/>
          </w:tcPr>
          <w:p w:rsidR="00564261" w:rsidRPr="00564261" w:rsidRDefault="00564261" w:rsidP="00564261">
            <w:pPr>
              <w:keepNext/>
              <w:jc w:val="right"/>
              <w:rPr>
                <w:sz w:val="20"/>
              </w:rPr>
            </w:pPr>
            <w:r w:rsidRPr="00564261">
              <w:rPr>
                <w:sz w:val="20"/>
              </w:rPr>
              <w:t>91</w:t>
            </w:r>
          </w:p>
        </w:tc>
        <w:tc>
          <w:tcPr>
            <w:tcW w:w="425" w:type="dxa"/>
          </w:tcPr>
          <w:p w:rsidR="00564261" w:rsidRPr="00564261" w:rsidRDefault="00564261" w:rsidP="00564261">
            <w:pPr>
              <w:keepNext/>
              <w:jc w:val="right"/>
              <w:rPr>
                <w:sz w:val="20"/>
              </w:rPr>
            </w:pPr>
            <w:r w:rsidRPr="00564261">
              <w:rPr>
                <w:sz w:val="20"/>
              </w:rPr>
              <w:t>93</w:t>
            </w:r>
          </w:p>
        </w:tc>
        <w:tc>
          <w:tcPr>
            <w:tcW w:w="425" w:type="dxa"/>
          </w:tcPr>
          <w:p w:rsidR="00564261" w:rsidRPr="00564261" w:rsidRDefault="00564261" w:rsidP="00564261">
            <w:pPr>
              <w:keepNext/>
              <w:jc w:val="right"/>
              <w:rPr>
                <w:sz w:val="20"/>
              </w:rPr>
            </w:pPr>
            <w:r w:rsidRPr="00564261">
              <w:rPr>
                <w:sz w:val="20"/>
              </w:rPr>
              <w:t>95</w:t>
            </w:r>
          </w:p>
        </w:tc>
        <w:tc>
          <w:tcPr>
            <w:tcW w:w="425" w:type="dxa"/>
          </w:tcPr>
          <w:p w:rsidR="00564261" w:rsidRPr="00564261" w:rsidRDefault="00564261" w:rsidP="00564261">
            <w:pPr>
              <w:keepNext/>
              <w:jc w:val="right"/>
              <w:rPr>
                <w:sz w:val="20"/>
              </w:rPr>
            </w:pPr>
            <w:r w:rsidRPr="00564261">
              <w:rPr>
                <w:sz w:val="20"/>
              </w:rPr>
              <w:t>97</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01</w:t>
            </w:r>
          </w:p>
        </w:tc>
        <w:tc>
          <w:tcPr>
            <w:tcW w:w="425" w:type="dxa"/>
          </w:tcPr>
          <w:p w:rsidR="00564261" w:rsidRPr="00564261" w:rsidRDefault="00564261" w:rsidP="00564261">
            <w:pPr>
              <w:keepNext/>
              <w:jc w:val="right"/>
              <w:rPr>
                <w:sz w:val="20"/>
              </w:rPr>
            </w:pPr>
            <w:r w:rsidRPr="00564261">
              <w:rPr>
                <w:sz w:val="20"/>
              </w:rPr>
              <w:t>03</w:t>
            </w:r>
          </w:p>
        </w:tc>
        <w:tc>
          <w:tcPr>
            <w:tcW w:w="425" w:type="dxa"/>
          </w:tcPr>
          <w:p w:rsidR="00564261" w:rsidRPr="00564261" w:rsidRDefault="00564261" w:rsidP="00564261">
            <w:pPr>
              <w:keepNext/>
              <w:jc w:val="right"/>
              <w:rPr>
                <w:sz w:val="20"/>
              </w:rPr>
            </w:pPr>
            <w:r w:rsidRPr="00564261">
              <w:rPr>
                <w:sz w:val="20"/>
              </w:rPr>
              <w:t>05</w:t>
            </w:r>
          </w:p>
        </w:tc>
        <w:tc>
          <w:tcPr>
            <w:tcW w:w="426" w:type="dxa"/>
          </w:tcPr>
          <w:p w:rsidR="00564261" w:rsidRPr="00564261" w:rsidRDefault="00564261" w:rsidP="00564261">
            <w:pPr>
              <w:keepNext/>
              <w:jc w:val="right"/>
              <w:rPr>
                <w:sz w:val="20"/>
              </w:rPr>
            </w:pPr>
            <w:r w:rsidRPr="00564261">
              <w:rPr>
                <w:sz w:val="20"/>
              </w:rPr>
              <w:t>-</w:t>
            </w:r>
          </w:p>
        </w:tc>
        <w:tc>
          <w:tcPr>
            <w:tcW w:w="425" w:type="dxa"/>
          </w:tcPr>
          <w:p w:rsidR="00564261" w:rsidRPr="00564261" w:rsidRDefault="00564261" w:rsidP="00564261">
            <w:pPr>
              <w:keepNext/>
              <w:jc w:val="right"/>
              <w:rPr>
                <w:sz w:val="20"/>
              </w:rPr>
            </w:pPr>
            <w:r w:rsidRPr="00564261">
              <w:rPr>
                <w:sz w:val="20"/>
              </w:rPr>
              <w:t>-</w:t>
            </w:r>
          </w:p>
        </w:tc>
        <w:tc>
          <w:tcPr>
            <w:tcW w:w="567" w:type="dxa"/>
          </w:tcPr>
          <w:p w:rsidR="00564261" w:rsidRPr="00564261" w:rsidRDefault="00564261" w:rsidP="00564261">
            <w:pPr>
              <w:keepNext/>
              <w:jc w:val="right"/>
              <w:rPr>
                <w:sz w:val="20"/>
              </w:rPr>
            </w:pPr>
            <w:r w:rsidRPr="00564261">
              <w:rPr>
                <w:sz w:val="20"/>
              </w:rPr>
              <w:t>11</w:t>
            </w:r>
          </w:p>
        </w:tc>
        <w:tc>
          <w:tcPr>
            <w:tcW w:w="709" w:type="dxa"/>
          </w:tcPr>
          <w:p w:rsidR="00564261" w:rsidRPr="00564261" w:rsidRDefault="00564261" w:rsidP="00564261">
            <w:pPr>
              <w:keepNext/>
              <w:jc w:val="right"/>
              <w:rPr>
                <w:sz w:val="20"/>
              </w:rPr>
            </w:pPr>
            <w:r w:rsidRPr="00564261">
              <w:rPr>
                <w:sz w:val="20"/>
              </w:rPr>
              <w:t>-</w:t>
            </w:r>
          </w:p>
        </w:tc>
      </w:tr>
      <w:tr w:rsidR="00564261" w:rsidRPr="00564261" w:rsidTr="009410D7">
        <w:trPr>
          <w:cantSplit/>
        </w:trPr>
        <w:tc>
          <w:tcPr>
            <w:tcW w:w="1566" w:type="dxa"/>
          </w:tcPr>
          <w:p w:rsidR="00564261" w:rsidRPr="00564261" w:rsidRDefault="00D90B1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الأردن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sidRPr="00191440">
              <w:rPr>
                <w:rFonts w:ascii="Arabic Typesetting" w:hAnsi="Arabic Typesetting" w:cs="Arabic Typesetting"/>
                <w:sz w:val="36"/>
                <w:szCs w:val="36"/>
                <w:rtl/>
              </w:rPr>
              <w:t>كازاخستان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كينيا</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الكويت</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sidRPr="00191440">
              <w:rPr>
                <w:rFonts w:ascii="Arabic Typesetting" w:hAnsi="Arabic Typesetting" w:cs="Arabic Typesetting"/>
                <w:sz w:val="36"/>
                <w:szCs w:val="36"/>
                <w:rtl/>
              </w:rPr>
              <w:t>قيرغيزستان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sidRPr="00191440">
              <w:rPr>
                <w:rFonts w:ascii="Arabic Typesetting" w:hAnsi="Arabic Typesetting" w:cs="Arabic Typesetting"/>
                <w:sz w:val="36"/>
                <w:szCs w:val="36"/>
                <w:rtl/>
              </w:rPr>
              <w:t>جمهورية لاو الديمقراطية الشعبية</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426" w:type="dxa"/>
          </w:tcPr>
          <w:p w:rsidR="00564261" w:rsidRPr="00564261" w:rsidRDefault="00564261" w:rsidP="00564261">
            <w:pPr>
              <w:jc w:val="right"/>
              <w:rPr>
                <w:sz w:val="20"/>
              </w:rPr>
            </w:pPr>
            <w:r w:rsidRPr="00564261">
              <w:rPr>
                <w:sz w:val="20"/>
              </w:rPr>
              <w:br/>
            </w:r>
            <w:r w:rsidRPr="00564261">
              <w:rPr>
                <w:sz w:val="20"/>
              </w:rPr>
              <w:br/>
              <w:t>-</w:t>
            </w:r>
          </w:p>
        </w:tc>
        <w:tc>
          <w:tcPr>
            <w:tcW w:w="425" w:type="dxa"/>
          </w:tcPr>
          <w:p w:rsidR="00564261" w:rsidRPr="00564261" w:rsidRDefault="00564261" w:rsidP="00564261">
            <w:pPr>
              <w:jc w:val="right"/>
              <w:rPr>
                <w:sz w:val="20"/>
              </w:rPr>
            </w:pPr>
            <w:r w:rsidRPr="00564261">
              <w:rPr>
                <w:sz w:val="20"/>
              </w:rPr>
              <w:br/>
            </w:r>
            <w:r w:rsidRPr="00564261">
              <w:rPr>
                <w:sz w:val="20"/>
              </w:rPr>
              <w:br/>
              <w:t>-</w:t>
            </w:r>
          </w:p>
        </w:tc>
        <w:tc>
          <w:tcPr>
            <w:tcW w:w="567" w:type="dxa"/>
          </w:tcPr>
          <w:p w:rsidR="00564261" w:rsidRPr="00564261" w:rsidRDefault="00564261" w:rsidP="00564261">
            <w:pPr>
              <w:jc w:val="right"/>
              <w:rPr>
                <w:sz w:val="20"/>
              </w:rPr>
            </w:pPr>
            <w:r w:rsidRPr="00564261">
              <w:rPr>
                <w:sz w:val="20"/>
              </w:rPr>
              <w:br/>
            </w:r>
            <w:r w:rsidRPr="00564261">
              <w:rPr>
                <w:sz w:val="20"/>
              </w:rPr>
              <w:br/>
              <w:t>-</w:t>
            </w:r>
          </w:p>
        </w:tc>
        <w:tc>
          <w:tcPr>
            <w:tcW w:w="709" w:type="dxa"/>
          </w:tcPr>
          <w:p w:rsidR="00564261" w:rsidRPr="00564261" w:rsidRDefault="00564261" w:rsidP="00564261">
            <w:pPr>
              <w:jc w:val="right"/>
              <w:rPr>
                <w:sz w:val="20"/>
              </w:rPr>
            </w:pPr>
            <w:r w:rsidRPr="00564261">
              <w:rPr>
                <w:sz w:val="20"/>
              </w:rPr>
              <w:br/>
            </w:r>
            <w:r w:rsidRPr="00564261">
              <w:rPr>
                <w:sz w:val="20"/>
              </w:rPr>
              <w:br/>
              <w:t>-</w:t>
            </w:r>
          </w:p>
        </w:tc>
      </w:tr>
      <w:tr w:rsidR="00564261" w:rsidRPr="00564261" w:rsidTr="009410D7">
        <w:trPr>
          <w:cantSplit/>
        </w:trPr>
        <w:tc>
          <w:tcPr>
            <w:tcW w:w="1566" w:type="dxa"/>
          </w:tcPr>
          <w:p w:rsidR="00564261" w:rsidRPr="00564261" w:rsidRDefault="00191440"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لاتفيا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لبنان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sidRPr="00191440">
              <w:rPr>
                <w:rFonts w:ascii="Arabic Typesetting" w:hAnsi="Arabic Typesetting" w:cs="Arabic Typesetting"/>
                <w:sz w:val="36"/>
                <w:szCs w:val="36"/>
                <w:rtl/>
              </w:rPr>
              <w:t>ليسوتو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ليسوتو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ليبيا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sidRPr="00191440">
              <w:rPr>
                <w:rFonts w:ascii="Arabic Typesetting" w:hAnsi="Arabic Typesetting" w:cs="Arabic Typesetting"/>
                <w:sz w:val="36"/>
                <w:szCs w:val="36"/>
                <w:rtl/>
              </w:rPr>
              <w:t>ليختنشتاين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bidi/>
              <w:rPr>
                <w:rFonts w:ascii="Arabic Typesetting" w:hAnsi="Arabic Typesetting" w:cs="Arabic Typesetting"/>
                <w:sz w:val="36"/>
                <w:szCs w:val="36"/>
              </w:rPr>
            </w:pPr>
            <w:r w:rsidRPr="00191440">
              <w:rPr>
                <w:rFonts w:ascii="Arabic Typesetting" w:hAnsi="Arabic Typesetting" w:cs="Arabic Typesetting"/>
                <w:sz w:val="36"/>
                <w:szCs w:val="36"/>
                <w:rtl/>
              </w:rPr>
              <w:t>ليتوانيا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keepNext/>
              <w:bidi/>
              <w:outlineLvl w:val="6"/>
              <w:rPr>
                <w:rFonts w:ascii="Arabic Typesetting" w:hAnsi="Arabic Typesetting" w:cs="Arabic Typesetting"/>
                <w:sz w:val="36"/>
                <w:szCs w:val="36"/>
              </w:rPr>
            </w:pPr>
            <w:r w:rsidRPr="00191440">
              <w:rPr>
                <w:rFonts w:ascii="Arabic Typesetting" w:hAnsi="Arabic Typesetting" w:cs="Arabic Typesetting"/>
                <w:sz w:val="36"/>
                <w:szCs w:val="36"/>
                <w:rtl/>
              </w:rPr>
              <w:t>لكسمبرغ</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91440"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مدغشقر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ملاوي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ماليزيا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مالي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مالطة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موريتانيا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sidRPr="00D52C10">
              <w:rPr>
                <w:rFonts w:ascii="Arabic Typesetting" w:hAnsi="Arabic Typesetting" w:cs="Arabic Typesetting"/>
                <w:sz w:val="36"/>
                <w:szCs w:val="36"/>
                <w:rtl/>
              </w:rPr>
              <w:t>موريشيوس</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المكسيك</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موناكو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sidRPr="00D52C10">
              <w:rPr>
                <w:rFonts w:ascii="Arabic Typesetting" w:hAnsi="Arabic Typesetting" w:cs="Arabic Typesetting"/>
                <w:sz w:val="36"/>
                <w:szCs w:val="36"/>
                <w:rtl/>
              </w:rPr>
              <w:t>منغوليا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bidi/>
              <w:rPr>
                <w:rFonts w:ascii="Arabic Typesetting" w:hAnsi="Arabic Typesetting" w:cs="Arabic Typesetting"/>
                <w:sz w:val="36"/>
                <w:szCs w:val="36"/>
              </w:rPr>
            </w:pPr>
            <w:r w:rsidRPr="00D52C10">
              <w:rPr>
                <w:rFonts w:ascii="Arabic Typesetting" w:hAnsi="Arabic Typesetting" w:cs="Arabic Typesetting"/>
                <w:sz w:val="36"/>
                <w:szCs w:val="36"/>
                <w:rtl/>
              </w:rPr>
              <w:t>الجبل الأسود</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52C10"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المغرب</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433FC2" w:rsidP="00564261">
            <w:pPr>
              <w:bidi/>
              <w:rPr>
                <w:rFonts w:ascii="Arabic Typesetting" w:hAnsi="Arabic Typesetting" w:cs="Arabic Typesetting"/>
                <w:sz w:val="36"/>
                <w:szCs w:val="36"/>
              </w:rPr>
            </w:pPr>
            <w:r w:rsidRPr="00433FC2">
              <w:rPr>
                <w:rFonts w:ascii="Arabic Typesetting" w:hAnsi="Arabic Typesetting" w:cs="Arabic Typesetting"/>
                <w:sz w:val="36"/>
                <w:szCs w:val="36"/>
                <w:rtl/>
              </w:rPr>
              <w:t>موزامبيق</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C63F29" w:rsidP="00564261">
            <w:pPr>
              <w:keepNext/>
              <w:bidi/>
              <w:outlineLvl w:val="6"/>
              <w:rPr>
                <w:rFonts w:ascii="Arabic Typesetting" w:hAnsi="Arabic Typesetting" w:cs="Arabic Typesetting"/>
                <w:sz w:val="36"/>
                <w:szCs w:val="36"/>
              </w:rPr>
            </w:pPr>
            <w:r w:rsidRPr="00C63F29">
              <w:rPr>
                <w:rFonts w:ascii="Arabic Typesetting" w:hAnsi="Arabic Typesetting" w:cs="Arabic Typesetting"/>
                <w:sz w:val="36"/>
                <w:szCs w:val="36"/>
                <w:rtl/>
              </w:rPr>
              <w:t>ناميبيا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C63F29"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نيبال</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C63F29"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هولندا</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C63F29" w:rsidP="00564261">
            <w:pPr>
              <w:bidi/>
              <w:rPr>
                <w:rFonts w:ascii="Arabic Typesetting" w:hAnsi="Arabic Typesetting" w:cs="Arabic Typesetting"/>
                <w:sz w:val="36"/>
                <w:szCs w:val="36"/>
                <w:u w:val="single"/>
              </w:rPr>
            </w:pPr>
            <w:r w:rsidRPr="00C63F29">
              <w:rPr>
                <w:rFonts w:ascii="Arabic Typesetting" w:hAnsi="Arabic Typesetting" w:cs="Arabic Typesetting"/>
                <w:sz w:val="36"/>
                <w:szCs w:val="36"/>
                <w:u w:val="single"/>
                <w:rtl/>
              </w:rPr>
              <w:t>نيوزيلندا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C63F29" w:rsidP="00564261">
            <w:pPr>
              <w:bidi/>
              <w:rPr>
                <w:rFonts w:ascii="Arabic Typesetting" w:hAnsi="Arabic Typesetting" w:cs="Arabic Typesetting"/>
                <w:sz w:val="36"/>
                <w:szCs w:val="36"/>
              </w:rPr>
            </w:pPr>
            <w:r>
              <w:rPr>
                <w:rFonts w:ascii="Arabic Typesetting" w:hAnsi="Arabic Typesetting" w:cs="Arabic Typesetting" w:hint="cs"/>
                <w:sz w:val="36"/>
                <w:szCs w:val="36"/>
                <w:rtl/>
              </w:rPr>
              <w:t>نيكاراغوا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1B3801" w:rsidP="00564261">
            <w:pPr>
              <w:bidi/>
              <w:rPr>
                <w:rFonts w:ascii="Arabic Typesetting" w:hAnsi="Arabic Typesetting" w:cs="Arabic Typesetting"/>
                <w:sz w:val="36"/>
                <w:szCs w:val="36"/>
              </w:rPr>
            </w:pPr>
            <w:r w:rsidRPr="001B3801">
              <w:rPr>
                <w:rFonts w:ascii="Arabic Typesetting" w:hAnsi="Arabic Typesetting" w:cs="Arabic Typesetting"/>
                <w:sz w:val="36"/>
                <w:szCs w:val="36"/>
                <w:rtl/>
              </w:rPr>
              <w:t>النيجر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النرويج</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عُمان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باكستان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بنما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sidRPr="00B77FEC">
              <w:rPr>
                <w:rFonts w:ascii="Arabic Typesetting" w:hAnsi="Arabic Typesetting" w:cs="Arabic Typesetting"/>
                <w:sz w:val="36"/>
                <w:szCs w:val="36"/>
                <w:rtl/>
              </w:rPr>
              <w:t>بابوا غينيا الجديدة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u w:val="single"/>
              </w:rPr>
            </w:pPr>
            <w:r w:rsidRPr="00B77FEC">
              <w:rPr>
                <w:rFonts w:ascii="Arabic Typesetting" w:hAnsi="Arabic Typesetting" w:cs="Arabic Typesetting"/>
                <w:sz w:val="36"/>
                <w:szCs w:val="36"/>
                <w:u w:val="single"/>
                <w:rtl/>
              </w:rPr>
              <w:t>باراغواي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Pr>
                <w:rFonts w:ascii="Arabic Typesetting" w:hAnsi="Arabic Typesetting" w:cs="Arabic Typesetting" w:hint="cs"/>
                <w:sz w:val="36"/>
                <w:szCs w:val="36"/>
                <w:rtl/>
              </w:rPr>
              <w:t>بيرو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الفلبين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بولندا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البرتغال</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Pr>
                <w:rFonts w:ascii="Arabic Typesetting" w:hAnsi="Arabic Typesetting" w:cs="Arabic Typesetting" w:hint="cs"/>
                <w:sz w:val="36"/>
                <w:szCs w:val="36"/>
                <w:rtl/>
              </w:rPr>
              <w:t>قطر</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Pr>
                <w:rFonts w:ascii="Arabic Typesetting" w:hAnsi="Arabic Typesetting" w:cs="Arabic Typesetting" w:hint="cs"/>
                <w:sz w:val="36"/>
                <w:szCs w:val="36"/>
                <w:rtl/>
              </w:rPr>
              <w:t>جمهورية كوريا</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87</w:t>
            </w:r>
          </w:p>
        </w:tc>
        <w:tc>
          <w:tcPr>
            <w:tcW w:w="425" w:type="dxa"/>
          </w:tcPr>
          <w:p w:rsidR="00564261" w:rsidRPr="00564261" w:rsidRDefault="00564261" w:rsidP="00564261">
            <w:pPr>
              <w:jc w:val="right"/>
              <w:rPr>
                <w:sz w:val="20"/>
              </w:rPr>
            </w:pPr>
            <w:r w:rsidRPr="00564261">
              <w:rPr>
                <w:sz w:val="20"/>
              </w:rPr>
              <w:br/>
              <w:t>89</w:t>
            </w:r>
          </w:p>
        </w:tc>
        <w:tc>
          <w:tcPr>
            <w:tcW w:w="426" w:type="dxa"/>
          </w:tcPr>
          <w:p w:rsidR="00564261" w:rsidRPr="00564261" w:rsidRDefault="00564261" w:rsidP="00564261">
            <w:pPr>
              <w:jc w:val="right"/>
              <w:rPr>
                <w:sz w:val="20"/>
              </w:rPr>
            </w:pPr>
            <w:r w:rsidRPr="00564261">
              <w:rPr>
                <w:sz w:val="20"/>
              </w:rPr>
              <w:br/>
              <w:t>91</w:t>
            </w:r>
          </w:p>
        </w:tc>
        <w:tc>
          <w:tcPr>
            <w:tcW w:w="425" w:type="dxa"/>
          </w:tcPr>
          <w:p w:rsidR="00564261" w:rsidRPr="00564261" w:rsidRDefault="00564261" w:rsidP="00564261">
            <w:pPr>
              <w:jc w:val="right"/>
              <w:rPr>
                <w:sz w:val="20"/>
              </w:rPr>
            </w:pPr>
            <w:r w:rsidRPr="00564261">
              <w:rPr>
                <w:sz w:val="20"/>
              </w:rPr>
              <w:br/>
              <w:t>93</w:t>
            </w:r>
          </w:p>
        </w:tc>
        <w:tc>
          <w:tcPr>
            <w:tcW w:w="425" w:type="dxa"/>
          </w:tcPr>
          <w:p w:rsidR="00564261" w:rsidRPr="00564261" w:rsidRDefault="00564261" w:rsidP="00564261">
            <w:pPr>
              <w:jc w:val="right"/>
              <w:rPr>
                <w:sz w:val="20"/>
              </w:rPr>
            </w:pPr>
            <w:r w:rsidRPr="00564261">
              <w:rPr>
                <w:sz w:val="20"/>
              </w:rPr>
              <w:br/>
              <w:t>95</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01</w:t>
            </w:r>
          </w:p>
        </w:tc>
        <w:tc>
          <w:tcPr>
            <w:tcW w:w="425" w:type="dxa"/>
          </w:tcPr>
          <w:p w:rsidR="00564261" w:rsidRPr="00564261" w:rsidRDefault="00564261" w:rsidP="00564261">
            <w:pPr>
              <w:jc w:val="right"/>
              <w:rPr>
                <w:sz w:val="20"/>
              </w:rPr>
            </w:pPr>
            <w:r w:rsidRPr="00564261">
              <w:rPr>
                <w:sz w:val="20"/>
              </w:rPr>
              <w:br/>
              <w:t>03</w:t>
            </w:r>
          </w:p>
        </w:tc>
        <w:tc>
          <w:tcPr>
            <w:tcW w:w="425" w:type="dxa"/>
          </w:tcPr>
          <w:p w:rsidR="00564261" w:rsidRPr="00564261" w:rsidRDefault="00564261" w:rsidP="00564261">
            <w:pPr>
              <w:jc w:val="right"/>
              <w:rPr>
                <w:sz w:val="20"/>
              </w:rPr>
            </w:pPr>
            <w:r w:rsidRPr="00564261">
              <w:rPr>
                <w:sz w:val="20"/>
              </w:rPr>
              <w:br/>
              <w:t>05</w:t>
            </w:r>
          </w:p>
        </w:tc>
        <w:tc>
          <w:tcPr>
            <w:tcW w:w="426" w:type="dxa"/>
          </w:tcPr>
          <w:p w:rsidR="00564261" w:rsidRPr="00564261" w:rsidRDefault="00564261" w:rsidP="00564261">
            <w:pPr>
              <w:jc w:val="right"/>
              <w:rPr>
                <w:sz w:val="20"/>
              </w:rPr>
            </w:pPr>
            <w:r w:rsidRPr="00564261">
              <w:rPr>
                <w:sz w:val="20"/>
              </w:rPr>
              <w:br/>
              <w:t>07</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11</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u w:val="single"/>
              </w:rPr>
            </w:pPr>
            <w:r w:rsidRPr="00B77FEC">
              <w:rPr>
                <w:rFonts w:ascii="Arabic Typesetting" w:hAnsi="Arabic Typesetting" w:cs="Arabic Typesetting"/>
                <w:sz w:val="36"/>
                <w:szCs w:val="36"/>
                <w:rtl/>
              </w:rPr>
              <w:t>جمهورية مولدوفا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رومانيا</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Pr>
                <w:rFonts w:ascii="Arabic Typesetting" w:hAnsi="Arabic Typesetting" w:cs="Arabic Typesetting" w:hint="cs"/>
                <w:sz w:val="36"/>
                <w:szCs w:val="36"/>
                <w:u w:val="single"/>
                <w:rtl/>
              </w:rPr>
              <w:t>الاتحاد الروسي</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br/>
              <w:t>73</w:t>
            </w:r>
          </w:p>
        </w:tc>
        <w:tc>
          <w:tcPr>
            <w:tcW w:w="425" w:type="dxa"/>
          </w:tcPr>
          <w:p w:rsidR="00564261" w:rsidRPr="00564261" w:rsidRDefault="00564261" w:rsidP="00564261">
            <w:pPr>
              <w:jc w:val="right"/>
              <w:rPr>
                <w:sz w:val="20"/>
              </w:rPr>
            </w:pPr>
            <w:r w:rsidRPr="00564261">
              <w:rPr>
                <w:sz w:val="20"/>
              </w:rPr>
              <w:br/>
              <w:t>76</w:t>
            </w:r>
          </w:p>
        </w:tc>
        <w:tc>
          <w:tcPr>
            <w:tcW w:w="425" w:type="dxa"/>
          </w:tcPr>
          <w:p w:rsidR="00564261" w:rsidRPr="00564261" w:rsidRDefault="00564261" w:rsidP="00564261">
            <w:pPr>
              <w:jc w:val="right"/>
              <w:rPr>
                <w:sz w:val="20"/>
              </w:rPr>
            </w:pPr>
            <w:r w:rsidRPr="00564261">
              <w:rPr>
                <w:sz w:val="20"/>
              </w:rPr>
              <w:br/>
              <w:t>79</w:t>
            </w:r>
          </w:p>
        </w:tc>
        <w:tc>
          <w:tcPr>
            <w:tcW w:w="425" w:type="dxa"/>
          </w:tcPr>
          <w:p w:rsidR="00564261" w:rsidRPr="00564261" w:rsidRDefault="00564261" w:rsidP="00564261">
            <w:pPr>
              <w:jc w:val="right"/>
              <w:rPr>
                <w:sz w:val="20"/>
              </w:rPr>
            </w:pPr>
            <w:r w:rsidRPr="00564261">
              <w:rPr>
                <w:sz w:val="20"/>
              </w:rPr>
              <w:br/>
              <w:t>81</w:t>
            </w:r>
          </w:p>
        </w:tc>
        <w:tc>
          <w:tcPr>
            <w:tcW w:w="426" w:type="dxa"/>
          </w:tcPr>
          <w:p w:rsidR="00564261" w:rsidRPr="00564261" w:rsidRDefault="00564261" w:rsidP="00564261">
            <w:pPr>
              <w:jc w:val="right"/>
              <w:rPr>
                <w:sz w:val="20"/>
              </w:rPr>
            </w:pPr>
            <w:r w:rsidRPr="00564261">
              <w:rPr>
                <w:sz w:val="20"/>
              </w:rPr>
              <w:br/>
              <w:t>83</w:t>
            </w:r>
          </w:p>
        </w:tc>
        <w:tc>
          <w:tcPr>
            <w:tcW w:w="425" w:type="dxa"/>
          </w:tcPr>
          <w:p w:rsidR="00564261" w:rsidRPr="00564261" w:rsidRDefault="00564261" w:rsidP="00564261">
            <w:pPr>
              <w:jc w:val="right"/>
              <w:rPr>
                <w:sz w:val="20"/>
              </w:rPr>
            </w:pPr>
            <w:r w:rsidRPr="00564261">
              <w:rPr>
                <w:sz w:val="20"/>
              </w:rPr>
              <w:br/>
              <w:t>85</w:t>
            </w:r>
          </w:p>
        </w:tc>
        <w:tc>
          <w:tcPr>
            <w:tcW w:w="425" w:type="dxa"/>
          </w:tcPr>
          <w:p w:rsidR="00564261" w:rsidRPr="00564261" w:rsidRDefault="00564261" w:rsidP="00564261">
            <w:pPr>
              <w:jc w:val="right"/>
              <w:rPr>
                <w:sz w:val="20"/>
              </w:rPr>
            </w:pPr>
            <w:r w:rsidRPr="00564261">
              <w:rPr>
                <w:sz w:val="20"/>
              </w:rPr>
              <w:br/>
              <w:t>87</w:t>
            </w:r>
          </w:p>
        </w:tc>
        <w:tc>
          <w:tcPr>
            <w:tcW w:w="425" w:type="dxa"/>
          </w:tcPr>
          <w:p w:rsidR="00564261" w:rsidRPr="00564261" w:rsidRDefault="00564261" w:rsidP="00564261">
            <w:pPr>
              <w:jc w:val="right"/>
              <w:rPr>
                <w:sz w:val="20"/>
              </w:rPr>
            </w:pPr>
            <w:r w:rsidRPr="00564261">
              <w:rPr>
                <w:sz w:val="20"/>
              </w:rPr>
              <w:br/>
              <w:t>89</w:t>
            </w:r>
          </w:p>
        </w:tc>
        <w:tc>
          <w:tcPr>
            <w:tcW w:w="426" w:type="dxa"/>
          </w:tcPr>
          <w:p w:rsidR="00564261" w:rsidRPr="00564261" w:rsidRDefault="00564261" w:rsidP="00564261">
            <w:pPr>
              <w:jc w:val="right"/>
              <w:rPr>
                <w:sz w:val="20"/>
              </w:rPr>
            </w:pPr>
            <w:r w:rsidRPr="00564261">
              <w:rPr>
                <w:sz w:val="20"/>
              </w:rPr>
              <w:br/>
              <w:t>91</w:t>
            </w:r>
          </w:p>
        </w:tc>
        <w:tc>
          <w:tcPr>
            <w:tcW w:w="425" w:type="dxa"/>
          </w:tcPr>
          <w:p w:rsidR="00564261" w:rsidRPr="00564261" w:rsidRDefault="00564261" w:rsidP="00564261">
            <w:pPr>
              <w:jc w:val="right"/>
              <w:rPr>
                <w:sz w:val="20"/>
              </w:rPr>
            </w:pPr>
            <w:r w:rsidRPr="00564261">
              <w:rPr>
                <w:sz w:val="20"/>
              </w:rPr>
              <w:br/>
              <w:t>93</w:t>
            </w:r>
          </w:p>
        </w:tc>
        <w:tc>
          <w:tcPr>
            <w:tcW w:w="425" w:type="dxa"/>
          </w:tcPr>
          <w:p w:rsidR="00564261" w:rsidRPr="00564261" w:rsidRDefault="00564261" w:rsidP="00564261">
            <w:pPr>
              <w:jc w:val="right"/>
              <w:rPr>
                <w:sz w:val="20"/>
              </w:rPr>
            </w:pPr>
            <w:r w:rsidRPr="00564261">
              <w:rPr>
                <w:sz w:val="20"/>
              </w:rPr>
              <w:br/>
              <w:t>95</w:t>
            </w:r>
          </w:p>
        </w:tc>
        <w:tc>
          <w:tcPr>
            <w:tcW w:w="425" w:type="dxa"/>
          </w:tcPr>
          <w:p w:rsidR="00564261" w:rsidRPr="00564261" w:rsidRDefault="00564261" w:rsidP="00564261">
            <w:pPr>
              <w:jc w:val="right"/>
              <w:rPr>
                <w:sz w:val="20"/>
              </w:rPr>
            </w:pPr>
            <w:r w:rsidRPr="00564261">
              <w:rPr>
                <w:sz w:val="20"/>
              </w:rPr>
              <w:br/>
              <w:t>97</w:t>
            </w:r>
          </w:p>
        </w:tc>
        <w:tc>
          <w:tcPr>
            <w:tcW w:w="426" w:type="dxa"/>
          </w:tcPr>
          <w:p w:rsidR="00564261" w:rsidRPr="00564261" w:rsidRDefault="00564261" w:rsidP="00564261">
            <w:pPr>
              <w:jc w:val="right"/>
              <w:rPr>
                <w:sz w:val="20"/>
              </w:rPr>
            </w:pPr>
            <w:r w:rsidRPr="00564261">
              <w:rPr>
                <w:sz w:val="20"/>
              </w:rPr>
              <w:br/>
              <w:t>99</w:t>
            </w:r>
          </w:p>
        </w:tc>
        <w:tc>
          <w:tcPr>
            <w:tcW w:w="425" w:type="dxa"/>
          </w:tcPr>
          <w:p w:rsidR="00564261" w:rsidRPr="00564261" w:rsidRDefault="00564261" w:rsidP="00564261">
            <w:pPr>
              <w:jc w:val="right"/>
              <w:rPr>
                <w:sz w:val="20"/>
              </w:rPr>
            </w:pPr>
            <w:r w:rsidRPr="00564261">
              <w:rPr>
                <w:sz w:val="20"/>
              </w:rPr>
              <w:br/>
              <w:t>01</w:t>
            </w:r>
          </w:p>
        </w:tc>
        <w:tc>
          <w:tcPr>
            <w:tcW w:w="425" w:type="dxa"/>
          </w:tcPr>
          <w:p w:rsidR="00564261" w:rsidRPr="00564261" w:rsidRDefault="00564261" w:rsidP="00564261">
            <w:pPr>
              <w:jc w:val="right"/>
              <w:rPr>
                <w:sz w:val="20"/>
              </w:rPr>
            </w:pPr>
            <w:r w:rsidRPr="00564261">
              <w:rPr>
                <w:sz w:val="20"/>
              </w:rPr>
              <w:br/>
              <w:t>03</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11</w:t>
            </w:r>
          </w:p>
        </w:tc>
        <w:tc>
          <w:tcPr>
            <w:tcW w:w="709" w:type="dxa"/>
          </w:tcPr>
          <w:p w:rsidR="00564261" w:rsidRPr="00564261" w:rsidRDefault="00564261" w:rsidP="00564261">
            <w:pPr>
              <w:jc w:val="right"/>
              <w:rPr>
                <w:sz w:val="20"/>
              </w:rPr>
            </w:pPr>
            <w:r w:rsidRPr="00564261">
              <w:rPr>
                <w:sz w:val="20"/>
              </w:rPr>
              <w:br/>
              <w:t>13</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Pr>
                <w:rFonts w:ascii="Arabic Typesetting" w:hAnsi="Arabic Typesetting" w:cs="Arabic Typesetting" w:hint="cs"/>
                <w:sz w:val="36"/>
                <w:szCs w:val="36"/>
                <w:rtl/>
              </w:rPr>
              <w:t>رواندا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sidRPr="00B77FEC">
              <w:rPr>
                <w:rFonts w:ascii="Arabic Typesetting" w:hAnsi="Arabic Typesetting" w:cs="Arabic Typesetting"/>
                <w:sz w:val="36"/>
                <w:szCs w:val="36"/>
                <w:rtl/>
              </w:rPr>
              <w:t>سانت كيتس ونيفس</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B77FEC" w:rsidP="00564261">
            <w:pPr>
              <w:bidi/>
              <w:rPr>
                <w:rFonts w:ascii="Arabic Typesetting" w:hAnsi="Arabic Typesetting" w:cs="Arabic Typesetting"/>
                <w:sz w:val="36"/>
                <w:szCs w:val="36"/>
              </w:rPr>
            </w:pPr>
            <w:r w:rsidRPr="00B77FEC">
              <w:rPr>
                <w:rFonts w:ascii="Arabic Typesetting" w:hAnsi="Arabic Typesetting" w:cs="Arabic Typesetting"/>
                <w:sz w:val="36"/>
                <w:szCs w:val="36"/>
                <w:rtl/>
              </w:rPr>
              <w:t>سانت لوسيا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564261" w:rsidP="00564261">
            <w:pPr>
              <w:bidi/>
              <w:rPr>
                <w:rFonts w:ascii="Arabic Typesetting" w:hAnsi="Arabic Typesetting" w:cs="Arabic Typesetting"/>
                <w:sz w:val="36"/>
                <w:szCs w:val="36"/>
              </w:rPr>
            </w:pPr>
            <w:r w:rsidRPr="00564261">
              <w:rPr>
                <w:rFonts w:ascii="Arabic Typesetting" w:hAnsi="Arabic Typesetting" w:cs="Arabic Typesetting" w:hint="cs"/>
                <w:sz w:val="36"/>
                <w:szCs w:val="36"/>
                <w:rtl/>
              </w:rPr>
              <w:t>سانت فنسنت و</w:t>
            </w:r>
            <w:r w:rsidR="00191C71">
              <w:rPr>
                <w:rFonts w:ascii="Arabic Typesetting" w:hAnsi="Arabic Typesetting" w:cs="Arabic Typesetting" w:hint="cs"/>
                <w:sz w:val="36"/>
                <w:szCs w:val="36"/>
                <w:rtl/>
              </w:rPr>
              <w:t xml:space="preserve">جزر </w:t>
            </w:r>
            <w:r w:rsidRPr="00564261">
              <w:rPr>
                <w:rFonts w:ascii="Arabic Typesetting" w:hAnsi="Arabic Typesetting" w:cs="Arabic Typesetting" w:hint="cs"/>
                <w:sz w:val="36"/>
                <w:szCs w:val="36"/>
                <w:rtl/>
              </w:rPr>
              <w:t>غرينادين</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2F3AF1" w:rsidP="00564261">
            <w:pPr>
              <w:bidi/>
              <w:rPr>
                <w:rFonts w:ascii="Arabic Typesetting" w:hAnsi="Arabic Typesetting" w:cs="Arabic Typesetting"/>
                <w:sz w:val="36"/>
                <w:szCs w:val="36"/>
              </w:rPr>
            </w:pPr>
            <w:r w:rsidRPr="002F3AF1">
              <w:rPr>
                <w:rFonts w:ascii="Arabic Typesetting" w:hAnsi="Arabic Typesetting" w:cs="Arabic Typesetting"/>
                <w:sz w:val="36"/>
                <w:szCs w:val="36"/>
                <w:rtl/>
              </w:rPr>
              <w:t>ساموا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سان مارينو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سان تومي وبرينسيبي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keepNext/>
              <w:bidi/>
              <w:outlineLvl w:val="6"/>
              <w:rPr>
                <w:rFonts w:ascii="Arabic Typesetting" w:hAnsi="Arabic Typesetting" w:cs="Arabic Typesetting"/>
                <w:sz w:val="36"/>
                <w:szCs w:val="36"/>
              </w:rPr>
            </w:pPr>
            <w:r w:rsidRPr="009410D7">
              <w:rPr>
                <w:rFonts w:ascii="Arabic Typesetting" w:hAnsi="Arabic Typesetting" w:cs="Arabic Typesetting"/>
                <w:sz w:val="36"/>
                <w:szCs w:val="36"/>
                <w:rtl/>
              </w:rPr>
              <w:t>المملكة العربية السعودية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السنغال</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89</w:t>
            </w:r>
          </w:p>
        </w:tc>
        <w:tc>
          <w:tcPr>
            <w:tcW w:w="425"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صربيا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سيشيل</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سيراليون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Pr>
                <w:rFonts w:ascii="Arabic Typesetting" w:hAnsi="Arabic Typesetting" w:cs="Arabic Typesetting" w:hint="cs"/>
                <w:sz w:val="36"/>
                <w:szCs w:val="36"/>
                <w:rtl/>
              </w:rPr>
              <w:t>سنغافورة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سلوفاكيا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Pr>
                <w:rFonts w:ascii="Arabic Typesetting" w:hAnsi="Arabic Typesetting" w:cs="Arabic Typesetting" w:hint="cs"/>
                <w:sz w:val="36"/>
                <w:szCs w:val="36"/>
                <w:rtl/>
              </w:rPr>
              <w:t>سلوفينيا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جنوب أفريقيا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9410D7" w:rsidRDefault="009410D7" w:rsidP="009410D7">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إسبانيا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 xml:space="preserve">سري </w:t>
            </w:r>
            <w:proofErr w:type="spellStart"/>
            <w:r w:rsidRPr="009410D7">
              <w:rPr>
                <w:rFonts w:ascii="Arabic Typesetting" w:hAnsi="Arabic Typesetting" w:cs="Arabic Typesetting"/>
                <w:sz w:val="36"/>
                <w:szCs w:val="36"/>
                <w:rtl/>
              </w:rPr>
              <w:t>لانكا</w:t>
            </w:r>
            <w:proofErr w:type="spellEnd"/>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السودان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Pr>
                <w:rFonts w:ascii="Arabic Typesetting" w:hAnsi="Arabic Typesetting" w:cs="Arabic Typesetting" w:hint="cs"/>
                <w:sz w:val="36"/>
                <w:szCs w:val="36"/>
                <w:rtl/>
              </w:rPr>
              <w:t>سورينام</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bidi/>
              <w:rPr>
                <w:rFonts w:ascii="Arabic Typesetting" w:hAnsi="Arabic Typesetting" w:cs="Arabic Typesetting"/>
                <w:sz w:val="36"/>
                <w:szCs w:val="36"/>
              </w:rPr>
            </w:pPr>
            <w:r w:rsidRPr="009410D7">
              <w:rPr>
                <w:rFonts w:ascii="Arabic Typesetting" w:hAnsi="Arabic Typesetting" w:cs="Arabic Typesetting"/>
                <w:sz w:val="36"/>
                <w:szCs w:val="36"/>
                <w:rtl/>
              </w:rPr>
              <w:t>سوازيلند</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السويد</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410D7" w:rsidP="00191C7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[سويسرا</w:t>
            </w:r>
            <w:r w:rsidR="00564261" w:rsidRPr="00564261">
              <w:rPr>
                <w:rFonts w:ascii="Arabic Typesetting" w:hAnsi="Arabic Typesetting" w:cs="Arabic Typesetting"/>
                <w:sz w:val="36"/>
                <w:szCs w:val="36"/>
                <w:vertAlign w:val="superscript"/>
              </w:rPr>
              <w:footnoteReference w:id="3"/>
            </w:r>
            <w:r w:rsidR="00191C71">
              <w:rPr>
                <w:rFonts w:ascii="Arabic Typesetting" w:hAnsi="Arabic Typesetting" w:cs="Arabic Typesetting" w:hint="cs"/>
                <w:sz w:val="36"/>
                <w:szCs w:val="36"/>
                <w:u w:val="single"/>
                <w:rtl/>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4E0EB4"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الجمهورية العربية السورية</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09</w:t>
            </w:r>
          </w:p>
        </w:tc>
        <w:tc>
          <w:tcPr>
            <w:tcW w:w="567" w:type="dxa"/>
          </w:tcPr>
          <w:p w:rsidR="00564261" w:rsidRPr="00564261" w:rsidRDefault="00564261" w:rsidP="00564261">
            <w:pPr>
              <w:jc w:val="right"/>
              <w:rPr>
                <w:sz w:val="20"/>
              </w:rPr>
            </w:pPr>
            <w:r w:rsidRPr="00564261">
              <w:rPr>
                <w:sz w:val="20"/>
              </w:rPr>
              <w:br/>
              <w:t>-</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DC15F6" w:rsidP="00564261">
            <w:pPr>
              <w:bidi/>
              <w:rPr>
                <w:rFonts w:ascii="Arabic Typesetting" w:hAnsi="Arabic Typesetting" w:cs="Arabic Typesetting"/>
                <w:sz w:val="36"/>
                <w:szCs w:val="36"/>
              </w:rPr>
            </w:pPr>
            <w:r w:rsidRPr="00DC15F6">
              <w:rPr>
                <w:rFonts w:ascii="Arabic Typesetting" w:hAnsi="Arabic Typesetting" w:cs="Arabic Typesetting"/>
                <w:sz w:val="36"/>
                <w:szCs w:val="36"/>
                <w:rtl/>
              </w:rPr>
              <w:t>طاجيكستان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C15F6" w:rsidP="00564261">
            <w:pPr>
              <w:keepNext/>
              <w:keepLines/>
              <w:bidi/>
              <w:rPr>
                <w:rFonts w:ascii="Arabic Typesetting" w:hAnsi="Arabic Typesetting" w:cs="Arabic Typesetting"/>
                <w:sz w:val="36"/>
                <w:szCs w:val="36"/>
              </w:rPr>
            </w:pPr>
            <w:r w:rsidRPr="00DC15F6">
              <w:rPr>
                <w:rFonts w:ascii="Arabic Typesetting" w:hAnsi="Arabic Typesetting" w:cs="Arabic Typesetting"/>
                <w:sz w:val="36"/>
                <w:szCs w:val="36"/>
                <w:rtl/>
              </w:rPr>
              <w:t>جمهورية مقدونيا اليوغوسلافية سابقا</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6"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6"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97</w:t>
            </w:r>
          </w:p>
        </w:tc>
        <w:tc>
          <w:tcPr>
            <w:tcW w:w="426"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99</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6"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425"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567"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c>
          <w:tcPr>
            <w:tcW w:w="709" w:type="dxa"/>
          </w:tcPr>
          <w:p w:rsidR="00564261" w:rsidRPr="00564261" w:rsidRDefault="00564261" w:rsidP="00564261">
            <w:pPr>
              <w:keepNext/>
              <w:keepLines/>
              <w:jc w:val="right"/>
              <w:rPr>
                <w:sz w:val="20"/>
              </w:rPr>
            </w:pPr>
            <w:r w:rsidRPr="00564261">
              <w:rPr>
                <w:sz w:val="20"/>
              </w:rPr>
              <w:br/>
            </w:r>
            <w:r w:rsidRPr="00564261">
              <w:rPr>
                <w:sz w:val="20"/>
              </w:rPr>
              <w:br/>
            </w:r>
            <w:r w:rsidRPr="00564261">
              <w:rPr>
                <w:sz w:val="20"/>
              </w:rPr>
              <w:br/>
              <w:t>-</w:t>
            </w:r>
          </w:p>
        </w:tc>
      </w:tr>
      <w:tr w:rsidR="00564261" w:rsidRPr="00564261" w:rsidTr="009410D7">
        <w:trPr>
          <w:cantSplit/>
        </w:trPr>
        <w:tc>
          <w:tcPr>
            <w:tcW w:w="1566" w:type="dxa"/>
          </w:tcPr>
          <w:p w:rsidR="00564261" w:rsidRPr="00564261" w:rsidRDefault="00DC15F6" w:rsidP="00564261">
            <w:pPr>
              <w:keepNext/>
              <w:keepLines/>
              <w:bidi/>
              <w:rPr>
                <w:rFonts w:ascii="Arabic Typesetting" w:hAnsi="Arabic Typesetting" w:cs="Arabic Typesetting"/>
                <w:sz w:val="36"/>
                <w:szCs w:val="36"/>
              </w:rPr>
            </w:pPr>
            <w:r>
              <w:rPr>
                <w:rFonts w:ascii="Arabic Typesetting" w:hAnsi="Arabic Typesetting" w:cs="Arabic Typesetting" w:hint="cs"/>
                <w:sz w:val="36"/>
                <w:szCs w:val="36"/>
                <w:rtl/>
              </w:rPr>
              <w:t>تايلند</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6"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6"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6"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w:t>
            </w:r>
          </w:p>
        </w:tc>
        <w:tc>
          <w:tcPr>
            <w:tcW w:w="426" w:type="dxa"/>
          </w:tcPr>
          <w:p w:rsidR="00564261" w:rsidRPr="00564261" w:rsidRDefault="00564261" w:rsidP="00564261">
            <w:pPr>
              <w:keepNext/>
              <w:keepLines/>
              <w:jc w:val="right"/>
              <w:rPr>
                <w:sz w:val="20"/>
              </w:rPr>
            </w:pPr>
            <w:r w:rsidRPr="00564261">
              <w:rPr>
                <w:sz w:val="20"/>
              </w:rPr>
              <w:t>-</w:t>
            </w:r>
          </w:p>
        </w:tc>
        <w:tc>
          <w:tcPr>
            <w:tcW w:w="425" w:type="dxa"/>
          </w:tcPr>
          <w:p w:rsidR="00564261" w:rsidRPr="00564261" w:rsidRDefault="00564261" w:rsidP="00564261">
            <w:pPr>
              <w:keepNext/>
              <w:keepLines/>
              <w:jc w:val="right"/>
              <w:rPr>
                <w:sz w:val="20"/>
              </w:rPr>
            </w:pPr>
            <w:r w:rsidRPr="00564261">
              <w:rPr>
                <w:sz w:val="20"/>
              </w:rPr>
              <w:t>09</w:t>
            </w:r>
          </w:p>
        </w:tc>
        <w:tc>
          <w:tcPr>
            <w:tcW w:w="567" w:type="dxa"/>
          </w:tcPr>
          <w:p w:rsidR="00564261" w:rsidRPr="00564261" w:rsidRDefault="00564261" w:rsidP="00564261">
            <w:pPr>
              <w:keepNext/>
              <w:keepLines/>
              <w:jc w:val="right"/>
              <w:rPr>
                <w:sz w:val="20"/>
              </w:rPr>
            </w:pPr>
            <w:r w:rsidRPr="00564261">
              <w:rPr>
                <w:sz w:val="20"/>
              </w:rPr>
              <w:t>-</w:t>
            </w:r>
          </w:p>
        </w:tc>
        <w:tc>
          <w:tcPr>
            <w:tcW w:w="709" w:type="dxa"/>
          </w:tcPr>
          <w:p w:rsidR="00564261" w:rsidRPr="00564261" w:rsidRDefault="00564261" w:rsidP="00564261">
            <w:pPr>
              <w:keepNext/>
              <w:keepLines/>
              <w:jc w:val="right"/>
              <w:rPr>
                <w:sz w:val="20"/>
              </w:rPr>
            </w:pPr>
            <w:r w:rsidRPr="00564261">
              <w:rPr>
                <w:sz w:val="20"/>
              </w:rPr>
              <w:t>-</w:t>
            </w:r>
          </w:p>
        </w:tc>
      </w:tr>
      <w:tr w:rsidR="00564261" w:rsidRPr="00564261" w:rsidTr="009410D7">
        <w:trPr>
          <w:cantSplit/>
        </w:trPr>
        <w:tc>
          <w:tcPr>
            <w:tcW w:w="1566" w:type="dxa"/>
          </w:tcPr>
          <w:p w:rsidR="00564261" w:rsidRPr="00564261" w:rsidRDefault="00DC15F6" w:rsidP="00564261">
            <w:pPr>
              <w:bidi/>
              <w:rPr>
                <w:rFonts w:ascii="Arabic Typesetting" w:hAnsi="Arabic Typesetting" w:cs="Arabic Typesetting"/>
                <w:sz w:val="36"/>
                <w:szCs w:val="36"/>
              </w:rPr>
            </w:pPr>
            <w:r w:rsidRPr="00DC15F6">
              <w:rPr>
                <w:rFonts w:ascii="Arabic Typesetting" w:hAnsi="Arabic Typesetting" w:cs="Arabic Typesetting"/>
                <w:sz w:val="36"/>
                <w:szCs w:val="36"/>
                <w:rtl/>
              </w:rPr>
              <w:t>توغو</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C15F6" w:rsidP="00564261">
            <w:pPr>
              <w:keepNext/>
              <w:bidi/>
              <w:outlineLvl w:val="7"/>
              <w:rPr>
                <w:rFonts w:ascii="Arabic Typesetting" w:hAnsi="Arabic Typesetting" w:cs="Arabic Typesetting"/>
                <w:sz w:val="36"/>
                <w:szCs w:val="36"/>
              </w:rPr>
            </w:pPr>
            <w:r w:rsidRPr="00DC15F6">
              <w:rPr>
                <w:rFonts w:ascii="Arabic Typesetting" w:hAnsi="Arabic Typesetting" w:cs="Arabic Typesetting"/>
                <w:sz w:val="36"/>
                <w:szCs w:val="36"/>
                <w:rtl/>
              </w:rPr>
              <w:t>تونغا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C15F6" w:rsidP="00564261">
            <w:pPr>
              <w:bidi/>
              <w:rPr>
                <w:rFonts w:ascii="Arabic Typesetting" w:hAnsi="Arabic Typesetting" w:cs="Arabic Typesetting"/>
                <w:sz w:val="36"/>
                <w:szCs w:val="36"/>
                <w:u w:val="single"/>
              </w:rPr>
            </w:pPr>
            <w:r w:rsidRPr="00DC15F6">
              <w:rPr>
                <w:rFonts w:ascii="Arabic Typesetting" w:hAnsi="Arabic Typesetting" w:cs="Arabic Typesetting"/>
                <w:sz w:val="36"/>
                <w:szCs w:val="36"/>
                <w:u w:val="single"/>
                <w:rtl/>
              </w:rPr>
              <w:t>ترينيداد وتوباغو</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83</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95</w:t>
            </w:r>
          </w:p>
        </w:tc>
        <w:tc>
          <w:tcPr>
            <w:tcW w:w="425" w:type="dxa"/>
          </w:tcPr>
          <w:p w:rsidR="00564261" w:rsidRPr="00564261" w:rsidRDefault="00564261" w:rsidP="00564261">
            <w:pPr>
              <w:jc w:val="right"/>
              <w:rPr>
                <w:sz w:val="20"/>
              </w:rPr>
            </w:pPr>
            <w:r w:rsidRPr="00564261">
              <w:rPr>
                <w:sz w:val="20"/>
              </w:rPr>
              <w:br/>
              <w:t>97</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05</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09</w:t>
            </w:r>
          </w:p>
        </w:tc>
        <w:tc>
          <w:tcPr>
            <w:tcW w:w="567" w:type="dxa"/>
          </w:tcPr>
          <w:p w:rsidR="00564261" w:rsidRPr="00564261" w:rsidRDefault="00564261" w:rsidP="00564261">
            <w:pPr>
              <w:jc w:val="right"/>
              <w:rPr>
                <w:sz w:val="20"/>
              </w:rPr>
            </w:pPr>
            <w:r w:rsidRPr="00564261">
              <w:rPr>
                <w:sz w:val="20"/>
              </w:rPr>
              <w:br/>
              <w:t>-</w:t>
            </w:r>
          </w:p>
        </w:tc>
        <w:tc>
          <w:tcPr>
            <w:tcW w:w="709" w:type="dxa"/>
          </w:tcPr>
          <w:p w:rsidR="00564261" w:rsidRPr="00564261" w:rsidRDefault="00564261" w:rsidP="00564261">
            <w:pPr>
              <w:jc w:val="right"/>
              <w:rPr>
                <w:sz w:val="20"/>
              </w:rPr>
            </w:pPr>
            <w:r w:rsidRPr="00564261">
              <w:rPr>
                <w:sz w:val="20"/>
              </w:rPr>
              <w:br/>
              <w:t>13</w:t>
            </w:r>
          </w:p>
        </w:tc>
      </w:tr>
      <w:tr w:rsidR="00564261" w:rsidRPr="00564261" w:rsidTr="009410D7">
        <w:trPr>
          <w:cantSplit/>
        </w:trPr>
        <w:tc>
          <w:tcPr>
            <w:tcW w:w="1566" w:type="dxa"/>
          </w:tcPr>
          <w:p w:rsidR="00564261" w:rsidRPr="00DC15F6" w:rsidRDefault="00DC15F6" w:rsidP="00DC15F6">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تونس</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DC15F6" w:rsidRDefault="00DC15F6" w:rsidP="00DC15F6">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تركيا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DC15F6" w:rsidP="00564261">
            <w:pPr>
              <w:bidi/>
              <w:rPr>
                <w:rFonts w:ascii="Arabic Typesetting" w:hAnsi="Arabic Typesetting" w:cs="Arabic Typesetting"/>
                <w:sz w:val="36"/>
                <w:szCs w:val="36"/>
              </w:rPr>
            </w:pPr>
            <w:r w:rsidRPr="00DC15F6">
              <w:rPr>
                <w:rFonts w:ascii="Arabic Typesetting" w:hAnsi="Arabic Typesetting" w:cs="Arabic Typesetting"/>
                <w:sz w:val="36"/>
                <w:szCs w:val="36"/>
                <w:rtl/>
              </w:rPr>
              <w:t>تركمانستان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C15F6"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أوغندا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97</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DC15F6" w:rsidP="00564261">
            <w:pPr>
              <w:keepNext/>
              <w:bidi/>
              <w:outlineLvl w:val="6"/>
              <w:rPr>
                <w:rFonts w:ascii="Arabic Typesetting" w:hAnsi="Arabic Typesetting" w:cs="Arabic Typesetting"/>
                <w:sz w:val="36"/>
                <w:szCs w:val="36"/>
              </w:rPr>
            </w:pPr>
            <w:r w:rsidRPr="00DC15F6">
              <w:rPr>
                <w:rFonts w:ascii="Arabic Typesetting" w:hAnsi="Arabic Typesetting" w:cs="Arabic Typesetting"/>
                <w:sz w:val="36"/>
                <w:szCs w:val="36"/>
                <w:rtl/>
              </w:rPr>
              <w:t>أوكرانيا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95</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C15F6" w:rsidP="00564261">
            <w:pPr>
              <w:bidi/>
              <w:rPr>
                <w:rFonts w:ascii="Arabic Typesetting" w:hAnsi="Arabic Typesetting" w:cs="Arabic Typesetting"/>
                <w:sz w:val="36"/>
                <w:szCs w:val="36"/>
              </w:rPr>
            </w:pPr>
            <w:r w:rsidRPr="00DC15F6">
              <w:rPr>
                <w:rFonts w:ascii="Arabic Typesetting" w:hAnsi="Arabic Typesetting" w:cs="Arabic Typesetting"/>
                <w:sz w:val="36"/>
                <w:szCs w:val="36"/>
                <w:rtl/>
              </w:rPr>
              <w:t>الإمارات العربية المتحدة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D23B36"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المملكة المتحدة</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03</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ind w:left="231"/>
              <w:jc w:val="right"/>
              <w:rPr>
                <w:sz w:val="20"/>
              </w:rPr>
            </w:pPr>
            <w:r w:rsidRPr="00564261">
              <w:rPr>
                <w:sz w:val="20"/>
              </w:rPr>
              <w:t>-</w:t>
            </w:r>
          </w:p>
        </w:tc>
      </w:tr>
      <w:tr w:rsidR="00564261" w:rsidRPr="00564261" w:rsidTr="009410D7">
        <w:trPr>
          <w:cantSplit/>
        </w:trPr>
        <w:tc>
          <w:tcPr>
            <w:tcW w:w="1566" w:type="dxa"/>
          </w:tcPr>
          <w:p w:rsidR="00564261" w:rsidRPr="00564261" w:rsidRDefault="00D23B36"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جمهورية تنزانيا المتحدة</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B3112"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الولايات المتحدة الأمريكية</w:t>
            </w:r>
            <w:r w:rsidR="00564261" w:rsidRPr="00564261">
              <w:rPr>
                <w:rFonts w:ascii="Arabic Typesetting" w:hAnsi="Arabic Typesetting" w:cs="Arabic Typesetting"/>
                <w:sz w:val="36"/>
                <w:szCs w:val="36"/>
              </w:rPr>
              <w:t>*</w:t>
            </w:r>
          </w:p>
        </w:tc>
        <w:tc>
          <w:tcPr>
            <w:tcW w:w="425" w:type="dxa"/>
          </w:tcPr>
          <w:p w:rsidR="00564261" w:rsidRPr="00564261" w:rsidRDefault="00564261" w:rsidP="00564261">
            <w:pPr>
              <w:jc w:val="right"/>
              <w:rPr>
                <w:sz w:val="20"/>
              </w:rPr>
            </w:pPr>
            <w:r w:rsidRPr="00564261">
              <w:rPr>
                <w:sz w:val="20"/>
              </w:rPr>
              <w:t>73</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87</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91</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01</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9B3112" w:rsidP="00564261">
            <w:pPr>
              <w:bidi/>
              <w:rPr>
                <w:rFonts w:ascii="Arabic Typesetting" w:hAnsi="Arabic Typesetting" w:cs="Arabic Typesetting"/>
                <w:sz w:val="36"/>
                <w:szCs w:val="36"/>
                <w:u w:val="single"/>
              </w:rPr>
            </w:pPr>
            <w:r w:rsidRPr="009B3112">
              <w:rPr>
                <w:rFonts w:ascii="Arabic Typesetting" w:hAnsi="Arabic Typesetting" w:cs="Arabic Typesetting"/>
                <w:sz w:val="36"/>
                <w:szCs w:val="36"/>
                <w:u w:val="single"/>
                <w:rtl/>
              </w:rPr>
              <w:t>أوروغواي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79</w:t>
            </w:r>
          </w:p>
        </w:tc>
        <w:tc>
          <w:tcPr>
            <w:tcW w:w="425" w:type="dxa"/>
          </w:tcPr>
          <w:p w:rsidR="00564261" w:rsidRPr="00564261" w:rsidRDefault="00564261" w:rsidP="00564261">
            <w:pPr>
              <w:jc w:val="right"/>
              <w:rPr>
                <w:sz w:val="20"/>
              </w:rPr>
            </w:pPr>
            <w:r w:rsidRPr="00564261">
              <w:rPr>
                <w:sz w:val="20"/>
              </w:rPr>
              <w:t>81</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85</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89</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93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99</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13</w:t>
            </w:r>
          </w:p>
        </w:tc>
      </w:tr>
      <w:tr w:rsidR="00564261" w:rsidRPr="00564261" w:rsidTr="009410D7">
        <w:trPr>
          <w:cantSplit/>
        </w:trPr>
        <w:tc>
          <w:tcPr>
            <w:tcW w:w="1566" w:type="dxa"/>
          </w:tcPr>
          <w:p w:rsidR="00564261" w:rsidRPr="00564261" w:rsidRDefault="00E44201" w:rsidP="00564261">
            <w:pPr>
              <w:bidi/>
              <w:rPr>
                <w:rFonts w:ascii="Arabic Typesetting" w:hAnsi="Arabic Typesetting" w:cs="Arabic Typesetting"/>
                <w:sz w:val="36"/>
                <w:szCs w:val="36"/>
              </w:rPr>
            </w:pPr>
            <w:r w:rsidRPr="00E44201">
              <w:rPr>
                <w:rFonts w:ascii="Arabic Typesetting" w:hAnsi="Arabic Typesetting" w:cs="Arabic Typesetting"/>
                <w:sz w:val="36"/>
                <w:szCs w:val="36"/>
                <w:rtl/>
              </w:rPr>
              <w:t>أوزبكستان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05</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E44201" w:rsidP="00564261">
            <w:pPr>
              <w:bidi/>
              <w:rPr>
                <w:rFonts w:ascii="Arabic Typesetting" w:hAnsi="Arabic Typesetting" w:cs="Arabic Typesetting"/>
                <w:sz w:val="36"/>
                <w:szCs w:val="36"/>
                <w:u w:val="single"/>
              </w:rPr>
            </w:pPr>
            <w:r w:rsidRPr="00E44201">
              <w:rPr>
                <w:rFonts w:ascii="Arabic Typesetting" w:hAnsi="Arabic Typesetting" w:cs="Arabic Typesetting"/>
                <w:sz w:val="36"/>
                <w:szCs w:val="36"/>
                <w:rtl/>
              </w:rPr>
              <w:t xml:space="preserve">فنزويلا (جمهورية – </w:t>
            </w:r>
            <w:proofErr w:type="spellStart"/>
            <w:r w:rsidRPr="00E44201">
              <w:rPr>
                <w:rFonts w:ascii="Arabic Typesetting" w:hAnsi="Arabic Typesetting" w:cs="Arabic Typesetting"/>
                <w:sz w:val="36"/>
                <w:szCs w:val="36"/>
                <w:rtl/>
              </w:rPr>
              <w:t>البوليفارية</w:t>
            </w:r>
            <w:proofErr w:type="spellEnd"/>
            <w:r w:rsidRPr="00E44201">
              <w:rPr>
                <w:rFonts w:ascii="Arabic Typesetting" w:hAnsi="Arabic Typesetting" w:cs="Arabic Typesetting"/>
                <w:sz w:val="36"/>
                <w:szCs w:val="36"/>
                <w:rtl/>
              </w:rP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97</w:t>
            </w:r>
          </w:p>
        </w:tc>
        <w:tc>
          <w:tcPr>
            <w:tcW w:w="426" w:type="dxa"/>
          </w:tcPr>
          <w:p w:rsidR="00564261" w:rsidRPr="00564261" w:rsidRDefault="00564261" w:rsidP="00564261">
            <w:pPr>
              <w:jc w:val="right"/>
              <w:rPr>
                <w:sz w:val="20"/>
              </w:rPr>
            </w:pPr>
            <w:r w:rsidRPr="00564261">
              <w:rPr>
                <w:sz w:val="20"/>
              </w:rPr>
              <w:br/>
              <w:t>99</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5" w:type="dxa"/>
          </w:tcPr>
          <w:p w:rsidR="00564261" w:rsidRPr="00564261" w:rsidRDefault="00564261" w:rsidP="00564261">
            <w:pPr>
              <w:jc w:val="right"/>
              <w:rPr>
                <w:sz w:val="20"/>
              </w:rPr>
            </w:pPr>
            <w:r w:rsidRPr="00564261">
              <w:rPr>
                <w:sz w:val="20"/>
              </w:rPr>
              <w:br/>
              <w:t>-</w:t>
            </w:r>
          </w:p>
        </w:tc>
        <w:tc>
          <w:tcPr>
            <w:tcW w:w="426" w:type="dxa"/>
          </w:tcPr>
          <w:p w:rsidR="00564261" w:rsidRPr="00564261" w:rsidRDefault="00564261" w:rsidP="00564261">
            <w:pPr>
              <w:jc w:val="right"/>
              <w:rPr>
                <w:sz w:val="20"/>
              </w:rPr>
            </w:pPr>
            <w:r w:rsidRPr="00564261">
              <w:rPr>
                <w:sz w:val="20"/>
              </w:rPr>
              <w:br/>
              <w:t>07</w:t>
            </w:r>
          </w:p>
        </w:tc>
        <w:tc>
          <w:tcPr>
            <w:tcW w:w="425" w:type="dxa"/>
          </w:tcPr>
          <w:p w:rsidR="00564261" w:rsidRPr="00564261" w:rsidRDefault="00564261" w:rsidP="00564261">
            <w:pPr>
              <w:jc w:val="right"/>
              <w:rPr>
                <w:sz w:val="20"/>
              </w:rPr>
            </w:pPr>
            <w:r w:rsidRPr="00564261">
              <w:rPr>
                <w:sz w:val="20"/>
              </w:rPr>
              <w:br/>
              <w:t>-</w:t>
            </w:r>
          </w:p>
        </w:tc>
        <w:tc>
          <w:tcPr>
            <w:tcW w:w="567" w:type="dxa"/>
          </w:tcPr>
          <w:p w:rsidR="00564261" w:rsidRPr="00564261" w:rsidRDefault="00564261" w:rsidP="00564261">
            <w:pPr>
              <w:jc w:val="right"/>
              <w:rPr>
                <w:sz w:val="20"/>
              </w:rPr>
            </w:pPr>
            <w:r w:rsidRPr="00564261">
              <w:rPr>
                <w:sz w:val="20"/>
              </w:rPr>
              <w:br/>
              <w:t>11</w:t>
            </w:r>
          </w:p>
        </w:tc>
        <w:tc>
          <w:tcPr>
            <w:tcW w:w="709" w:type="dxa"/>
          </w:tcPr>
          <w:p w:rsidR="00564261" w:rsidRPr="00564261" w:rsidRDefault="00564261" w:rsidP="00564261">
            <w:pPr>
              <w:jc w:val="right"/>
              <w:rPr>
                <w:sz w:val="20"/>
              </w:rPr>
            </w:pPr>
            <w:r w:rsidRPr="00564261">
              <w:rPr>
                <w:sz w:val="20"/>
              </w:rPr>
              <w:br/>
              <w:t>-</w:t>
            </w:r>
          </w:p>
        </w:tc>
      </w:tr>
      <w:tr w:rsidR="00564261" w:rsidRPr="00564261" w:rsidTr="009410D7">
        <w:trPr>
          <w:cantSplit/>
        </w:trPr>
        <w:tc>
          <w:tcPr>
            <w:tcW w:w="1566" w:type="dxa"/>
          </w:tcPr>
          <w:p w:rsidR="00564261" w:rsidRPr="00564261" w:rsidRDefault="00E44201" w:rsidP="00564261">
            <w:pPr>
              <w:bidi/>
              <w:rPr>
                <w:rFonts w:ascii="Arabic Typesetting" w:hAnsi="Arabic Typesetting" w:cs="Arabic Typesetting"/>
                <w:sz w:val="36"/>
                <w:szCs w:val="36"/>
              </w:rPr>
            </w:pPr>
            <w:proofErr w:type="spellStart"/>
            <w:r w:rsidRPr="00E44201">
              <w:rPr>
                <w:rFonts w:ascii="Arabic Typesetting" w:hAnsi="Arabic Typesetting" w:cs="Arabic Typesetting"/>
                <w:sz w:val="36"/>
                <w:szCs w:val="36"/>
                <w:rtl/>
              </w:rPr>
              <w:t>فييت</w:t>
            </w:r>
            <w:proofErr w:type="spellEnd"/>
            <w:r w:rsidRPr="00E44201">
              <w:rPr>
                <w:rFonts w:ascii="Arabic Typesetting" w:hAnsi="Arabic Typesetting" w:cs="Arabic Typesetting"/>
                <w:sz w:val="36"/>
                <w:szCs w:val="36"/>
                <w:rtl/>
              </w:rPr>
              <w:t xml:space="preserve"> نام</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09</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E4420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اليمن</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E4420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زامبيا</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76</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83</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07</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Pr>
            </w:pPr>
            <w:r w:rsidRPr="00564261">
              <w:rPr>
                <w:sz w:val="20"/>
              </w:rPr>
              <w:t>-</w:t>
            </w:r>
          </w:p>
        </w:tc>
      </w:tr>
      <w:tr w:rsidR="00564261" w:rsidRPr="00564261" w:rsidTr="009410D7">
        <w:trPr>
          <w:cantSplit/>
        </w:trPr>
        <w:tc>
          <w:tcPr>
            <w:tcW w:w="1566" w:type="dxa"/>
          </w:tcPr>
          <w:p w:rsidR="00564261" w:rsidRPr="00564261" w:rsidRDefault="00E44201" w:rsidP="00564261">
            <w:pPr>
              <w:bidi/>
              <w:rPr>
                <w:rFonts w:ascii="Arabic Typesetting" w:hAnsi="Arabic Typesetting" w:cs="Arabic Typesetting"/>
                <w:sz w:val="36"/>
                <w:szCs w:val="36"/>
              </w:rPr>
            </w:pPr>
            <w:r w:rsidRPr="00E44201">
              <w:rPr>
                <w:rFonts w:ascii="Arabic Typesetting" w:hAnsi="Arabic Typesetting" w:cs="Arabic Typesetting"/>
                <w:sz w:val="36"/>
                <w:szCs w:val="36"/>
                <w:rtl/>
              </w:rPr>
              <w:t>زمبابوي</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426" w:type="dxa"/>
          </w:tcPr>
          <w:p w:rsidR="00564261" w:rsidRPr="00564261" w:rsidRDefault="00564261" w:rsidP="00564261">
            <w:pPr>
              <w:jc w:val="right"/>
              <w:rPr>
                <w:sz w:val="20"/>
              </w:rPr>
            </w:pPr>
            <w:r w:rsidRPr="00564261">
              <w:rPr>
                <w:sz w:val="20"/>
              </w:rPr>
              <w:t>-</w:t>
            </w:r>
          </w:p>
        </w:tc>
        <w:tc>
          <w:tcPr>
            <w:tcW w:w="425" w:type="dxa"/>
          </w:tcPr>
          <w:p w:rsidR="00564261" w:rsidRPr="00564261" w:rsidRDefault="00564261" w:rsidP="00564261">
            <w:pPr>
              <w:jc w:val="right"/>
              <w:rPr>
                <w:sz w:val="20"/>
              </w:rPr>
            </w:pPr>
            <w:r w:rsidRPr="00564261">
              <w:rPr>
                <w:sz w:val="20"/>
              </w:rPr>
              <w:t>-</w:t>
            </w:r>
          </w:p>
        </w:tc>
        <w:tc>
          <w:tcPr>
            <w:tcW w:w="567" w:type="dxa"/>
          </w:tcPr>
          <w:p w:rsidR="00564261" w:rsidRPr="00564261" w:rsidRDefault="00564261" w:rsidP="00564261">
            <w:pPr>
              <w:jc w:val="right"/>
              <w:rPr>
                <w:sz w:val="20"/>
              </w:rPr>
            </w:pPr>
            <w:r w:rsidRPr="00564261">
              <w:rPr>
                <w:sz w:val="20"/>
              </w:rPr>
              <w:t>11</w:t>
            </w:r>
          </w:p>
        </w:tc>
        <w:tc>
          <w:tcPr>
            <w:tcW w:w="709" w:type="dxa"/>
          </w:tcPr>
          <w:p w:rsidR="00564261" w:rsidRPr="00564261" w:rsidRDefault="00564261" w:rsidP="00564261">
            <w:pPr>
              <w:jc w:val="right"/>
              <w:rPr>
                <w:sz w:val="20"/>
                <w:rtl/>
              </w:rPr>
            </w:pPr>
          </w:p>
          <w:p w:rsidR="00564261" w:rsidRPr="00564261" w:rsidRDefault="00564261" w:rsidP="00564261">
            <w:pPr>
              <w:jc w:val="right"/>
              <w:rPr>
                <w:sz w:val="20"/>
                <w:rtl/>
              </w:rPr>
            </w:pPr>
          </w:p>
          <w:p w:rsidR="00564261" w:rsidRPr="00564261" w:rsidRDefault="00564261" w:rsidP="00564261">
            <w:pPr>
              <w:jc w:val="right"/>
              <w:rPr>
                <w:sz w:val="20"/>
                <w:rtl/>
              </w:rPr>
            </w:pPr>
          </w:p>
          <w:p w:rsidR="00564261" w:rsidRPr="00564261" w:rsidRDefault="00564261" w:rsidP="00564261">
            <w:pPr>
              <w:jc w:val="right"/>
              <w:rPr>
                <w:sz w:val="20"/>
                <w:rtl/>
              </w:rPr>
            </w:pPr>
          </w:p>
          <w:p w:rsidR="00564261" w:rsidRPr="00564261" w:rsidRDefault="00564261" w:rsidP="00564261">
            <w:pPr>
              <w:jc w:val="right"/>
              <w:rPr>
                <w:sz w:val="20"/>
                <w:rtl/>
              </w:rPr>
            </w:pPr>
          </w:p>
          <w:p w:rsidR="00564261" w:rsidRPr="00564261" w:rsidRDefault="00564261" w:rsidP="00564261">
            <w:pPr>
              <w:jc w:val="right"/>
              <w:rPr>
                <w:sz w:val="20"/>
              </w:rPr>
            </w:pPr>
            <w:r w:rsidRPr="00564261">
              <w:rPr>
                <w:sz w:val="20"/>
              </w:rPr>
              <w:t>-</w:t>
            </w:r>
          </w:p>
        </w:tc>
      </w:tr>
    </w:tbl>
    <w:p w:rsidR="00564261" w:rsidRPr="00564261" w:rsidRDefault="00564261" w:rsidP="00564261">
      <w:pPr>
        <w:bidi/>
        <w:spacing w:after="120" w:line="360" w:lineRule="exact"/>
        <w:jc w:val="center"/>
        <w:rPr>
          <w:rFonts w:cs="Simplified Arabic"/>
          <w:sz w:val="24"/>
          <w:szCs w:val="28"/>
          <w:rtl/>
        </w:rPr>
      </w:pPr>
    </w:p>
    <w:p w:rsidR="00564261" w:rsidRPr="00564261" w:rsidRDefault="00564261" w:rsidP="00564261">
      <w:pPr>
        <w:tabs>
          <w:tab w:val="left" w:pos="2552"/>
        </w:tabs>
        <w:bidi/>
        <w:jc w:val="center"/>
        <w:rPr>
          <w:szCs w:val="22"/>
          <w:rtl/>
        </w:rPr>
      </w:pPr>
    </w:p>
    <w:p w:rsidR="00564261" w:rsidRPr="00564261" w:rsidRDefault="00564261" w:rsidP="00564261">
      <w:pPr>
        <w:tabs>
          <w:tab w:val="left" w:pos="2552"/>
        </w:tabs>
        <w:bidi/>
        <w:jc w:val="center"/>
        <w:rPr>
          <w:szCs w:val="22"/>
          <w:rtl/>
        </w:rPr>
      </w:pPr>
    </w:p>
    <w:p w:rsidR="00564261" w:rsidRPr="00564261" w:rsidRDefault="00564261" w:rsidP="00564261">
      <w:pPr>
        <w:tabs>
          <w:tab w:val="left" w:pos="2552"/>
        </w:tabs>
        <w:bidi/>
        <w:jc w:val="center"/>
        <w:rPr>
          <w:szCs w:val="22"/>
        </w:rPr>
        <w:sectPr w:rsidR="00564261" w:rsidRPr="00564261" w:rsidSect="009410D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6840" w:h="11907" w:orient="landscape" w:code="9"/>
          <w:pgMar w:top="1134" w:right="567" w:bottom="1418" w:left="1560" w:header="510" w:footer="1021" w:gutter="0"/>
          <w:pgNumType w:start="1"/>
          <w:cols w:space="720"/>
          <w:titlePg/>
          <w:docGrid w:linePitch="299"/>
        </w:sectPr>
      </w:pPr>
    </w:p>
    <w:p w:rsidR="00564261" w:rsidRPr="00564261" w:rsidRDefault="00564261" w:rsidP="00564261">
      <w:pPr>
        <w:rPr>
          <w:szCs w:val="22"/>
          <w:rtl/>
        </w:rPr>
      </w:pPr>
    </w:p>
    <w:p w:rsidR="00564261" w:rsidRPr="00564261" w:rsidRDefault="00564261" w:rsidP="00564261">
      <w:pPr>
        <w:tabs>
          <w:tab w:val="left" w:pos="567"/>
        </w:tabs>
        <w:bidi/>
        <w:spacing w:line="360" w:lineRule="exact"/>
        <w:rPr>
          <w:rFonts w:ascii="Arabic Typesetting" w:hAnsi="Arabic Typesetting" w:cs="Arabic Typesetting"/>
          <w:sz w:val="36"/>
          <w:szCs w:val="36"/>
          <w:u w:val="single"/>
          <w:rtl/>
        </w:rPr>
      </w:pPr>
      <w:r w:rsidRPr="00564261">
        <w:rPr>
          <w:rFonts w:ascii="Arabic Typesetting" w:hAnsi="Arabic Typesetting" w:cs="Arabic Typesetting"/>
          <w:sz w:val="36"/>
          <w:szCs w:val="36"/>
          <w:u w:val="single"/>
          <w:rtl/>
        </w:rPr>
        <w:t>القائمة رقم 2</w:t>
      </w:r>
    </w:p>
    <w:p w:rsidR="00564261" w:rsidRPr="00564261" w:rsidRDefault="00564261" w:rsidP="00EB3FF7">
      <w:pPr>
        <w:bidi/>
        <w:spacing w:line="360" w:lineRule="exact"/>
        <w:jc w:val="center"/>
        <w:outlineLvl w:val="0"/>
        <w:rPr>
          <w:rFonts w:ascii="Arabic Typesetting" w:hAnsi="Arabic Typesetting" w:cs="Arabic Typesetting"/>
          <w:sz w:val="36"/>
          <w:szCs w:val="36"/>
          <w:u w:val="single"/>
          <w:rtl/>
        </w:rPr>
      </w:pPr>
      <w:r w:rsidRPr="00564261">
        <w:rPr>
          <w:rFonts w:ascii="Arabic Typesetting" w:hAnsi="Arabic Typesetting" w:cs="Arabic Typesetting"/>
          <w:sz w:val="36"/>
          <w:szCs w:val="36"/>
          <w:u w:val="single"/>
          <w:rtl/>
        </w:rPr>
        <w:t>الدول الأهل للانتخاب كأعضاء في اللجنة التنفيذية لاتحاد برن</w:t>
      </w:r>
    </w:p>
    <w:p w:rsidR="00564261" w:rsidRPr="00564261" w:rsidRDefault="00564261" w:rsidP="00EB3FF7">
      <w:pPr>
        <w:tabs>
          <w:tab w:val="left" w:pos="2552"/>
        </w:tabs>
        <w:bidi/>
        <w:spacing w:after="240" w:line="360" w:lineRule="exact"/>
        <w:jc w:val="center"/>
        <w:rPr>
          <w:rFonts w:ascii="Arabic Typesetting" w:hAnsi="Arabic Typesetting" w:cs="Arabic Typesetting"/>
          <w:sz w:val="36"/>
          <w:szCs w:val="36"/>
          <w:rtl/>
        </w:rPr>
      </w:pPr>
      <w:r w:rsidRPr="00564261">
        <w:rPr>
          <w:rFonts w:ascii="Arabic Typesetting" w:hAnsi="Arabic Typesetting" w:cs="Arabic Typesetting"/>
          <w:sz w:val="36"/>
          <w:szCs w:val="36"/>
          <w:rtl/>
        </w:rPr>
        <w:t>(أي الدول الأعضاء في جمعية اتحاد برن)(16</w:t>
      </w:r>
      <w:r w:rsidRPr="00564261">
        <w:rPr>
          <w:rFonts w:ascii="Arabic Typesetting" w:hAnsi="Arabic Typesetting" w:cs="Arabic Typesetting" w:hint="cs"/>
          <w:sz w:val="36"/>
          <w:szCs w:val="36"/>
          <w:rtl/>
        </w:rPr>
        <w:t>5</w:t>
      </w:r>
      <w:r w:rsidRPr="00564261">
        <w:rPr>
          <w:rFonts w:ascii="Arabic Typesetting" w:hAnsi="Arabic Typesetting" w:cs="Arabic Typesetting"/>
          <w:sz w:val="36"/>
          <w:szCs w:val="36"/>
          <w:rtl/>
        </w:rPr>
        <w:t>)</w:t>
      </w:r>
      <w:r w:rsidR="00EB3FF7">
        <w:rPr>
          <w:rStyle w:val="FootnoteReference"/>
          <w:rtl/>
        </w:rPr>
        <w:footnoteReference w:id="4"/>
      </w:r>
    </w:p>
    <w:tbl>
      <w:tblPr>
        <w:bidiVisual/>
        <w:tblW w:w="10632" w:type="dxa"/>
        <w:tblInd w:w="2422" w:type="dxa"/>
        <w:tblLayout w:type="fixed"/>
        <w:tblCellMar>
          <w:left w:w="42" w:type="dxa"/>
          <w:right w:w="42" w:type="dxa"/>
        </w:tblCellMar>
        <w:tblLook w:val="0000" w:firstRow="0" w:lastRow="0" w:firstColumn="0" w:lastColumn="0" w:noHBand="0" w:noVBand="0"/>
      </w:tblPr>
      <w:tblGrid>
        <w:gridCol w:w="1742"/>
        <w:gridCol w:w="426"/>
        <w:gridCol w:w="425"/>
        <w:gridCol w:w="425"/>
        <w:gridCol w:w="425"/>
        <w:gridCol w:w="426"/>
        <w:gridCol w:w="425"/>
        <w:gridCol w:w="425"/>
        <w:gridCol w:w="425"/>
        <w:gridCol w:w="426"/>
        <w:gridCol w:w="425"/>
        <w:gridCol w:w="425"/>
        <w:gridCol w:w="425"/>
        <w:gridCol w:w="426"/>
        <w:gridCol w:w="425"/>
        <w:gridCol w:w="425"/>
        <w:gridCol w:w="425"/>
        <w:gridCol w:w="426"/>
        <w:gridCol w:w="461"/>
        <w:gridCol w:w="461"/>
        <w:gridCol w:w="354"/>
        <w:gridCol w:w="384"/>
      </w:tblGrid>
      <w:tr w:rsidR="00564261" w:rsidRPr="00AE65C8" w:rsidTr="009410D7">
        <w:trPr>
          <w:gridAfter w:val="1"/>
          <w:wAfter w:w="384" w:type="dxa"/>
          <w:cantSplit/>
        </w:trPr>
        <w:tc>
          <w:tcPr>
            <w:tcW w:w="1742" w:type="dxa"/>
          </w:tcPr>
          <w:p w:rsidR="00564261" w:rsidRPr="00AE65C8" w:rsidRDefault="00AE65C8" w:rsidP="00564261">
            <w:pPr>
              <w:keepNext/>
              <w:bidi/>
              <w:outlineLvl w:val="6"/>
              <w:rPr>
                <w:rFonts w:ascii="Arabic Typesetting" w:hAnsi="Arabic Typesetting" w:cs="Arabic Typesetting"/>
                <w:sz w:val="36"/>
                <w:szCs w:val="36"/>
              </w:rPr>
            </w:pPr>
            <w:r w:rsidRPr="00AE65C8">
              <w:rPr>
                <w:rFonts w:ascii="Arabic Typesetting" w:hAnsi="Arabic Typesetting" w:cs="Arabic Typesetting"/>
                <w:sz w:val="36"/>
                <w:szCs w:val="36"/>
                <w:rtl/>
              </w:rPr>
              <w:t>ألبانيا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الجزائر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rPr>
            </w:pPr>
            <w:r w:rsidRPr="00AE65C8">
              <w:rPr>
                <w:rFonts w:ascii="Arabic Typesetting" w:hAnsi="Arabic Typesetting" w:cs="Arabic Typesetting"/>
                <w:sz w:val="36"/>
                <w:szCs w:val="36"/>
                <w:rtl/>
              </w:rPr>
              <w:t>أندورا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rPr>
            </w:pPr>
            <w:r w:rsidRPr="00AE65C8">
              <w:rPr>
                <w:rFonts w:ascii="Arabic Typesetting" w:hAnsi="Arabic Typesetting" w:cs="Arabic Typesetting"/>
                <w:sz w:val="36"/>
                <w:szCs w:val="36"/>
                <w:rtl/>
              </w:rPr>
              <w:t xml:space="preserve">أنتيغوا </w:t>
            </w:r>
            <w:proofErr w:type="spellStart"/>
            <w:r w:rsidRPr="00AE65C8">
              <w:rPr>
                <w:rFonts w:ascii="Arabic Typesetting" w:hAnsi="Arabic Typesetting" w:cs="Arabic Typesetting"/>
                <w:sz w:val="36"/>
                <w:szCs w:val="36"/>
                <w:rtl/>
              </w:rPr>
              <w:t>وبربودا</w:t>
            </w:r>
            <w:proofErr w:type="spellEnd"/>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keepNext/>
              <w:bidi/>
              <w:outlineLvl w:val="6"/>
              <w:rPr>
                <w:rFonts w:ascii="Arabic Typesetting" w:hAnsi="Arabic Typesetting" w:cs="Arabic Typesetting"/>
                <w:sz w:val="36"/>
                <w:szCs w:val="36"/>
              </w:rPr>
            </w:pPr>
            <w:r w:rsidRPr="00AE65C8">
              <w:rPr>
                <w:rFonts w:ascii="Arabic Typesetting" w:hAnsi="Arabic Typesetting" w:cs="Arabic Typesetting"/>
                <w:sz w:val="36"/>
                <w:szCs w:val="36"/>
                <w:rtl/>
              </w:rPr>
              <w:t>الأرجنتين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u w:val="single"/>
              </w:rPr>
            </w:pPr>
            <w:r w:rsidRPr="00AE65C8">
              <w:rPr>
                <w:rFonts w:ascii="Arabic Typesetting" w:hAnsi="Arabic Typesetting" w:cs="Arabic Typesetting"/>
                <w:sz w:val="36"/>
                <w:szCs w:val="36"/>
                <w:u w:val="single"/>
                <w:rtl/>
              </w:rPr>
              <w:t>أرمينيا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AE65C8" w:rsidP="00AE65C8">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أستراليا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AE65C8">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النمسا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u w:val="single"/>
              </w:rPr>
            </w:pPr>
            <w:r w:rsidRPr="00AE65C8">
              <w:rPr>
                <w:rFonts w:ascii="Arabic Typesetting" w:hAnsi="Arabic Typesetting" w:cs="Arabic Typesetting"/>
                <w:sz w:val="36"/>
                <w:szCs w:val="36"/>
                <w:u w:val="single"/>
                <w:rtl/>
              </w:rPr>
              <w:t>أذربيجان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rPr>
            </w:pPr>
            <w:r w:rsidRPr="00AE65C8">
              <w:rPr>
                <w:rFonts w:ascii="Arabic Typesetting" w:hAnsi="Arabic Typesetting" w:cs="Arabic Typesetting"/>
                <w:sz w:val="36"/>
                <w:szCs w:val="36"/>
                <w:rtl/>
              </w:rPr>
              <w:t>جزر البهاما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البحرين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E65C8"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بنغلاديش</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CB4B3A" w:rsidP="00564261">
            <w:pPr>
              <w:bidi/>
              <w:rPr>
                <w:rFonts w:ascii="Arabic Typesetting" w:hAnsi="Arabic Typesetting" w:cs="Arabic Typesetting"/>
                <w:sz w:val="36"/>
                <w:szCs w:val="36"/>
              </w:rPr>
            </w:pPr>
            <w:r w:rsidRPr="00CB4B3A">
              <w:rPr>
                <w:rFonts w:ascii="Arabic Typesetting" w:hAnsi="Arabic Typesetting" w:cs="Arabic Typesetting"/>
                <w:sz w:val="36"/>
                <w:szCs w:val="36"/>
                <w:rtl/>
              </w:rPr>
              <w:t>بربادوس</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CB4B3A" w:rsidP="00564261">
            <w:pPr>
              <w:bidi/>
              <w:rPr>
                <w:rFonts w:ascii="Arabic Typesetting" w:hAnsi="Arabic Typesetting" w:cs="Arabic Typesetting"/>
                <w:sz w:val="36"/>
                <w:szCs w:val="36"/>
              </w:rPr>
            </w:pPr>
            <w:r>
              <w:rPr>
                <w:rFonts w:ascii="Arabic Typesetting" w:hAnsi="Arabic Typesetting" w:cs="Arabic Typesetting" w:hint="cs"/>
                <w:sz w:val="36"/>
                <w:szCs w:val="36"/>
                <w:rtl/>
              </w:rPr>
              <w:t>بيلاروس</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بلجيكا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sidRPr="00B33893">
              <w:rPr>
                <w:rFonts w:ascii="Arabic Typesetting" w:hAnsi="Arabic Typesetting" w:cs="Arabic Typesetting"/>
                <w:sz w:val="36"/>
                <w:szCs w:val="36"/>
                <w:rtl/>
              </w:rPr>
              <w:t>بليز</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sidRPr="00B33893">
              <w:rPr>
                <w:rFonts w:ascii="Arabic Typesetting" w:hAnsi="Arabic Typesetting" w:cs="Arabic Typesetting"/>
                <w:sz w:val="36"/>
                <w:szCs w:val="36"/>
                <w:rtl/>
              </w:rPr>
              <w:t>بنن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Pr>
                <w:rFonts w:ascii="Arabic Typesetting" w:hAnsi="Arabic Typesetting" w:cs="Arabic Typesetting" w:hint="cs"/>
                <w:sz w:val="36"/>
                <w:szCs w:val="36"/>
                <w:rtl/>
              </w:rPr>
              <w:t>بوتان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sidRPr="00B33893">
              <w:rPr>
                <w:rFonts w:ascii="Arabic Typesetting" w:hAnsi="Arabic Typesetting" w:cs="Arabic Typesetting"/>
                <w:sz w:val="36"/>
                <w:szCs w:val="36"/>
                <w:rtl/>
              </w:rPr>
              <w:t>بوليفيا (دولة - المتعددة القوميات)</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sidRPr="00B33893">
              <w:rPr>
                <w:rFonts w:ascii="Arabic Typesetting" w:hAnsi="Arabic Typesetting" w:cs="Arabic Typesetting"/>
                <w:sz w:val="36"/>
                <w:szCs w:val="36"/>
                <w:rtl/>
              </w:rPr>
              <w:t>البوسنة والهرسك</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564261" w:rsidP="00564261">
            <w:pPr>
              <w:bidi/>
              <w:rPr>
                <w:rFonts w:ascii="Arabic Typesetting" w:hAnsi="Arabic Typesetting" w:cs="Arabic Typesetting"/>
                <w:sz w:val="36"/>
                <w:szCs w:val="36"/>
              </w:rPr>
            </w:pPr>
            <w:r w:rsidRPr="00AE65C8">
              <w:rPr>
                <w:rFonts w:ascii="Arabic Typesetting" w:hAnsi="Arabic Typesetting" w:cs="Arabic Typesetting"/>
                <w:sz w:val="36"/>
                <w:szCs w:val="36"/>
                <w:rtl/>
              </w:rPr>
              <w:t>بوتسوانا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البرازيل</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sidRPr="00B33893">
              <w:rPr>
                <w:rFonts w:ascii="Arabic Typesetting" w:hAnsi="Arabic Typesetting" w:cs="Arabic Typesetting"/>
                <w:sz w:val="36"/>
                <w:szCs w:val="36"/>
                <w:rtl/>
              </w:rPr>
              <w:t>بروني دار السلام</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بلغاريا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B33893" w:rsidRDefault="00B33893" w:rsidP="00B33893">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بوركينا فاسو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الكاميرون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Pr>
                <w:rFonts w:ascii="Arabic Typesetting" w:hAnsi="Arabic Typesetting" w:cs="Arabic Typesetting" w:hint="cs"/>
                <w:sz w:val="36"/>
                <w:szCs w:val="36"/>
                <w:rtl/>
              </w:rPr>
              <w:t>كندا</w:t>
            </w:r>
            <w:r w:rsidR="00564261" w:rsidRPr="00AE65C8">
              <w:rPr>
                <w:rFonts w:ascii="Arabic Typesetting" w:hAnsi="Arabic Typesetting" w:cs="Arabic Typesetting"/>
                <w:sz w:val="36"/>
                <w:szCs w:val="36"/>
                <w:vertAlign w:val="superscript"/>
              </w:rPr>
              <w:footnoteReference w:customMarkFollows="1" w:id="5"/>
              <w:sym w:font="Symbol" w:char="F02A"/>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proofErr w:type="spellStart"/>
            <w:r w:rsidRPr="00B33893">
              <w:rPr>
                <w:rFonts w:ascii="Arabic Typesetting" w:hAnsi="Arabic Typesetting" w:cs="Arabic Typesetting"/>
                <w:sz w:val="36"/>
                <w:szCs w:val="36"/>
                <w:rtl/>
              </w:rPr>
              <w:t>كابو</w:t>
            </w:r>
            <w:proofErr w:type="spellEnd"/>
            <w:r w:rsidRPr="00B33893">
              <w:rPr>
                <w:rFonts w:ascii="Arabic Typesetting" w:hAnsi="Arabic Typesetting" w:cs="Arabic Typesetting"/>
                <w:sz w:val="36"/>
                <w:szCs w:val="36"/>
                <w:rtl/>
              </w:rPr>
              <w:t xml:space="preserve"> فيردي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33893" w:rsidP="00564261">
            <w:pPr>
              <w:bidi/>
              <w:rPr>
                <w:rFonts w:ascii="Arabic Typesetting" w:hAnsi="Arabic Typesetting" w:cs="Arabic Typesetting"/>
                <w:sz w:val="36"/>
                <w:szCs w:val="36"/>
              </w:rPr>
            </w:pPr>
            <w:r w:rsidRPr="00B33893">
              <w:rPr>
                <w:rFonts w:ascii="Arabic Typesetting" w:hAnsi="Arabic Typesetting" w:cs="Arabic Typesetting"/>
                <w:sz w:val="36"/>
                <w:szCs w:val="36"/>
                <w:rtl/>
              </w:rPr>
              <w:t>جمهورية أفريقيا الوسطى</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97233B" w:rsidP="00564261">
            <w:pPr>
              <w:bidi/>
              <w:rPr>
                <w:rFonts w:ascii="Arabic Typesetting" w:hAnsi="Arabic Typesetting" w:cs="Arabic Typesetting"/>
                <w:sz w:val="36"/>
                <w:szCs w:val="36"/>
              </w:rPr>
            </w:pPr>
            <w:r>
              <w:rPr>
                <w:rFonts w:ascii="Arabic Typesetting" w:hAnsi="Arabic Typesetting" w:cs="Arabic Typesetting" w:hint="cs"/>
                <w:sz w:val="36"/>
                <w:szCs w:val="36"/>
                <w:rtl/>
              </w:rPr>
              <w:t>تشاد</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97233B" w:rsidRDefault="0097233B" w:rsidP="0097233B">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شيلي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97233B"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الصين</w:t>
            </w:r>
          </w:p>
        </w:tc>
        <w:tc>
          <w:tcPr>
            <w:tcW w:w="426"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020D66"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كولومبيا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020D66" w:rsidP="00564261">
            <w:pPr>
              <w:bidi/>
              <w:rPr>
                <w:rFonts w:ascii="Arabic Typesetting" w:hAnsi="Arabic Typesetting" w:cs="Arabic Typesetting"/>
                <w:sz w:val="36"/>
                <w:szCs w:val="36"/>
              </w:rPr>
            </w:pPr>
            <w:r>
              <w:rPr>
                <w:rFonts w:ascii="Arabic Typesetting" w:hAnsi="Arabic Typesetting" w:cs="Arabic Typesetting" w:hint="cs"/>
                <w:sz w:val="36"/>
                <w:szCs w:val="36"/>
                <w:rtl/>
              </w:rPr>
              <w:t>جزر القمر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020D66"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الكونغو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020D66" w:rsidRDefault="00020D66" w:rsidP="00020D66">
            <w:pPr>
              <w:bidi/>
              <w:rPr>
                <w:rFonts w:ascii="Arabic Typesetting" w:hAnsi="Arabic Typesetting" w:cs="Arabic Typesetting"/>
                <w:sz w:val="36"/>
                <w:szCs w:val="36"/>
              </w:rPr>
            </w:pPr>
            <w:r>
              <w:rPr>
                <w:rFonts w:ascii="Arabic Typesetting" w:hAnsi="Arabic Typesetting" w:cs="Arabic Typesetting" w:hint="cs"/>
                <w:sz w:val="36"/>
                <w:szCs w:val="36"/>
                <w:rtl/>
              </w:rPr>
              <w:t>كوستاريكا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020D66" w:rsidRDefault="00020D66" w:rsidP="00564261">
            <w:pPr>
              <w:keepNext/>
              <w:bidi/>
              <w:spacing w:before="240" w:after="60"/>
              <w:outlineLvl w:val="3"/>
              <w:rPr>
                <w:rFonts w:ascii="Arabic Typesetting" w:hAnsi="Arabic Typesetting" w:cs="Arabic Typesetting"/>
                <w:sz w:val="36"/>
                <w:szCs w:val="36"/>
              </w:rPr>
            </w:pPr>
            <w:r>
              <w:rPr>
                <w:rFonts w:ascii="Arabic Typesetting" w:hAnsi="Arabic Typesetting" w:cs="Arabic Typesetting" w:hint="cs"/>
                <w:sz w:val="36"/>
                <w:szCs w:val="36"/>
                <w:rtl/>
              </w:rPr>
              <w:t>كوت ديفوار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020D66" w:rsidP="00564261">
            <w:pPr>
              <w:bidi/>
              <w:rPr>
                <w:rFonts w:ascii="Arabic Typesetting" w:hAnsi="Arabic Typesetting" w:cs="Arabic Typesetting"/>
                <w:sz w:val="36"/>
                <w:szCs w:val="36"/>
              </w:rPr>
            </w:pPr>
            <w:r>
              <w:rPr>
                <w:rFonts w:ascii="Arabic Typesetting" w:hAnsi="Arabic Typesetting" w:cs="Arabic Typesetting" w:hint="cs"/>
                <w:sz w:val="36"/>
                <w:szCs w:val="36"/>
                <w:rtl/>
              </w:rPr>
              <w:t>كرواتيا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020D66" w:rsidRDefault="00020D66" w:rsidP="00564261">
            <w:pPr>
              <w:keepNext/>
              <w:bidi/>
              <w:spacing w:before="240" w:after="60"/>
              <w:outlineLvl w:val="3"/>
              <w:rPr>
                <w:rFonts w:ascii="Arabic Typesetting" w:hAnsi="Arabic Typesetting" w:cs="Arabic Typesetting"/>
                <w:sz w:val="36"/>
                <w:szCs w:val="36"/>
              </w:rPr>
            </w:pPr>
            <w:r>
              <w:rPr>
                <w:rFonts w:ascii="Arabic Typesetting" w:hAnsi="Arabic Typesetting" w:cs="Arabic Typesetting" w:hint="cs"/>
                <w:sz w:val="36"/>
                <w:szCs w:val="36"/>
                <w:rtl/>
              </w:rPr>
              <w:t>كوبا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020D66" w:rsidP="00564261">
            <w:pPr>
              <w:bidi/>
              <w:rPr>
                <w:rFonts w:ascii="Arabic Typesetting" w:hAnsi="Arabic Typesetting" w:cs="Arabic Typesetting"/>
                <w:sz w:val="36"/>
                <w:szCs w:val="36"/>
              </w:rPr>
            </w:pPr>
            <w:r>
              <w:rPr>
                <w:rFonts w:ascii="Arabic Typesetting" w:hAnsi="Arabic Typesetting" w:cs="Arabic Typesetting" w:hint="cs"/>
                <w:sz w:val="36"/>
                <w:szCs w:val="36"/>
                <w:rtl/>
              </w:rPr>
              <w:t>قبرص</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020D66"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الجمهورية التشيكية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201753" w:rsidP="00564261">
            <w:pPr>
              <w:keepNext/>
              <w:bidi/>
              <w:rPr>
                <w:rFonts w:ascii="Arabic Typesetting" w:hAnsi="Arabic Typesetting" w:cs="Arabic Typesetting"/>
                <w:sz w:val="36"/>
                <w:szCs w:val="36"/>
              </w:rPr>
            </w:pPr>
            <w:r w:rsidRPr="00201753">
              <w:rPr>
                <w:rFonts w:ascii="Arabic Typesetting" w:hAnsi="Arabic Typesetting" w:cs="Arabic Typesetting"/>
                <w:sz w:val="36"/>
                <w:szCs w:val="36"/>
                <w:rtl/>
              </w:rPr>
              <w:t>جمهورية كوريا الشعبية الديمقراطية</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07</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r>
      <w:tr w:rsidR="00564261" w:rsidRPr="00AE65C8" w:rsidTr="009410D7">
        <w:trPr>
          <w:gridAfter w:val="1"/>
          <w:wAfter w:w="384" w:type="dxa"/>
          <w:cantSplit/>
        </w:trPr>
        <w:tc>
          <w:tcPr>
            <w:tcW w:w="1742" w:type="dxa"/>
          </w:tcPr>
          <w:p w:rsidR="00564261" w:rsidRPr="00AE65C8" w:rsidRDefault="00201753" w:rsidP="00564261">
            <w:pPr>
              <w:keepNext/>
              <w:bidi/>
              <w:rPr>
                <w:rFonts w:ascii="Arabic Typesetting" w:hAnsi="Arabic Typesetting" w:cs="Arabic Typesetting"/>
                <w:sz w:val="36"/>
                <w:szCs w:val="36"/>
              </w:rPr>
            </w:pPr>
            <w:r w:rsidRPr="00201753">
              <w:rPr>
                <w:rFonts w:ascii="Arabic Typesetting" w:hAnsi="Arabic Typesetting" w:cs="Arabic Typesetting"/>
                <w:sz w:val="36"/>
                <w:szCs w:val="36"/>
                <w:rtl/>
              </w:rPr>
              <w:t>جمهورية الكونغو الديمقراطية</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79</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83</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05</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09</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keepNext/>
              <w:jc w:val="right"/>
              <w:rPr>
                <w:rFonts w:ascii="Arabic Typesetting" w:hAnsi="Arabic Typesetting" w:cs="Arabic Typesetting"/>
                <w:sz w:val="36"/>
                <w:szCs w:val="36"/>
              </w:rPr>
            </w:pP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الدانمرك</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rPr>
            </w:pPr>
            <w:r>
              <w:rPr>
                <w:rFonts w:ascii="Arabic Typesetting" w:hAnsi="Arabic Typesetting" w:cs="Arabic Typesetting" w:hint="cs"/>
                <w:sz w:val="36"/>
                <w:szCs w:val="36"/>
                <w:rtl/>
              </w:rPr>
              <w:t>جيبوتي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rPr>
            </w:pPr>
            <w:r w:rsidRPr="00201753">
              <w:rPr>
                <w:rFonts w:ascii="Arabic Typesetting" w:hAnsi="Arabic Typesetting" w:cs="Arabic Typesetting"/>
                <w:sz w:val="36"/>
                <w:szCs w:val="36"/>
                <w:rtl/>
              </w:rPr>
              <w:t>دومينيكا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rPr>
            </w:pPr>
            <w:r w:rsidRPr="00201753">
              <w:rPr>
                <w:rFonts w:ascii="Arabic Typesetting" w:hAnsi="Arabic Typesetting" w:cs="Arabic Typesetting"/>
                <w:sz w:val="36"/>
                <w:szCs w:val="36"/>
                <w:u w:val="single"/>
                <w:rtl/>
              </w:rPr>
              <w:t xml:space="preserve">الجمهورية </w:t>
            </w:r>
            <w:proofErr w:type="spellStart"/>
            <w:r w:rsidRPr="00201753">
              <w:rPr>
                <w:rFonts w:ascii="Arabic Typesetting" w:hAnsi="Arabic Typesetting" w:cs="Arabic Typesetting"/>
                <w:sz w:val="36"/>
                <w:szCs w:val="36"/>
                <w:u w:val="single"/>
                <w:rtl/>
              </w:rPr>
              <w:t>الدومينيكية</w:t>
            </w:r>
            <w:proofErr w:type="spellEnd"/>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u w:val="single"/>
              </w:rPr>
            </w:pPr>
            <w:r w:rsidRPr="00201753">
              <w:rPr>
                <w:rFonts w:ascii="Arabic Typesetting" w:hAnsi="Arabic Typesetting" w:cs="Arabic Typesetting"/>
                <w:sz w:val="36"/>
                <w:szCs w:val="36"/>
                <w:u w:val="single"/>
                <w:rtl/>
              </w:rPr>
              <w:t>إكوادور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201753"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مصر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201753" w:rsidP="00564261">
            <w:pPr>
              <w:keepNext/>
              <w:bidi/>
              <w:outlineLvl w:val="6"/>
              <w:rPr>
                <w:rFonts w:ascii="Arabic Typesetting" w:hAnsi="Arabic Typesetting" w:cs="Arabic Typesetting"/>
                <w:sz w:val="36"/>
                <w:szCs w:val="36"/>
              </w:rPr>
            </w:pPr>
            <w:r w:rsidRPr="00201753">
              <w:rPr>
                <w:rFonts w:ascii="Arabic Typesetting" w:hAnsi="Arabic Typesetting" w:cs="Arabic Typesetting"/>
                <w:sz w:val="36"/>
                <w:szCs w:val="36"/>
                <w:rtl/>
              </w:rPr>
              <w:t>السلفادور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rPr>
            </w:pPr>
            <w:r w:rsidRPr="00201753">
              <w:rPr>
                <w:rFonts w:ascii="Arabic Typesetting" w:hAnsi="Arabic Typesetting" w:cs="Arabic Typesetting"/>
                <w:sz w:val="36"/>
                <w:szCs w:val="36"/>
                <w:rtl/>
              </w:rPr>
              <w:t>غينيا الاستوائية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201753" w:rsidP="00564261">
            <w:pPr>
              <w:bidi/>
              <w:rPr>
                <w:rFonts w:ascii="Arabic Typesetting" w:hAnsi="Arabic Typesetting" w:cs="Arabic Typesetting"/>
                <w:sz w:val="36"/>
                <w:szCs w:val="36"/>
              </w:rPr>
            </w:pPr>
            <w:r>
              <w:rPr>
                <w:rFonts w:ascii="Arabic Typesetting" w:hAnsi="Arabic Typesetting" w:cs="Arabic Typesetting" w:hint="cs"/>
                <w:sz w:val="36"/>
                <w:szCs w:val="36"/>
                <w:rtl/>
              </w:rPr>
              <w:t>إستونيا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Pr>
                <w:rFonts w:ascii="Arabic Typesetting" w:hAnsi="Arabic Typesetting" w:cs="Arabic Typesetting" w:hint="cs"/>
                <w:sz w:val="36"/>
                <w:szCs w:val="36"/>
                <w:rtl/>
              </w:rPr>
              <w:t>فيجي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8A45D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فنلندا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Pr>
                <w:rFonts w:ascii="Arabic Typesetting" w:hAnsi="Arabic Typesetting" w:cs="Arabic Typesetting" w:hint="cs"/>
                <w:sz w:val="36"/>
                <w:szCs w:val="36"/>
                <w:rtl/>
              </w:rPr>
              <w:t>فرنسا</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غابون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غامبيا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keepNext/>
              <w:bidi/>
              <w:outlineLvl w:val="7"/>
              <w:rPr>
                <w:rFonts w:ascii="Arabic Typesetting" w:hAnsi="Arabic Typesetting" w:cs="Arabic Typesetting"/>
                <w:sz w:val="36"/>
                <w:szCs w:val="36"/>
              </w:rPr>
            </w:pPr>
            <w:r>
              <w:rPr>
                <w:rFonts w:ascii="Arabic Typesetting" w:hAnsi="Arabic Typesetting" w:cs="Arabic Typesetting" w:hint="cs"/>
                <w:sz w:val="36"/>
                <w:szCs w:val="36"/>
                <w:rtl/>
              </w:rPr>
              <w:t>جورجيا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ألمانيا</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8A45D1" w:rsidRDefault="008A45D1" w:rsidP="008A45D1">
            <w:pPr>
              <w:keepNext/>
              <w:bidi/>
              <w:outlineLvl w:val="7"/>
              <w:rPr>
                <w:rFonts w:ascii="Arabic Typesetting" w:hAnsi="Arabic Typesetting" w:cs="Arabic Typesetting"/>
                <w:sz w:val="36"/>
                <w:szCs w:val="36"/>
              </w:rPr>
            </w:pPr>
            <w:r>
              <w:rPr>
                <w:rFonts w:ascii="Arabic Typesetting" w:hAnsi="Arabic Typesetting" w:cs="Arabic Typesetting" w:hint="cs"/>
                <w:sz w:val="36"/>
                <w:szCs w:val="36"/>
                <w:rtl/>
              </w:rPr>
              <w:t>غانا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اليونان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sidRPr="008A45D1">
              <w:rPr>
                <w:rFonts w:ascii="Arabic Typesetting" w:hAnsi="Arabic Typesetting" w:cs="Arabic Typesetting"/>
                <w:sz w:val="36"/>
                <w:szCs w:val="36"/>
                <w:rtl/>
              </w:rPr>
              <w:t>غرينادا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keepNext/>
              <w:bidi/>
              <w:outlineLvl w:val="6"/>
              <w:rPr>
                <w:rFonts w:ascii="Arabic Typesetting" w:hAnsi="Arabic Typesetting" w:cs="Arabic Typesetting"/>
                <w:sz w:val="36"/>
                <w:szCs w:val="36"/>
                <w:u w:val="single"/>
              </w:rPr>
            </w:pPr>
            <w:r w:rsidRPr="008A45D1">
              <w:rPr>
                <w:rFonts w:ascii="Arabic Typesetting" w:hAnsi="Arabic Typesetting" w:cs="Arabic Typesetting"/>
                <w:sz w:val="36"/>
                <w:szCs w:val="36"/>
                <w:u w:val="single"/>
                <w:rtl/>
              </w:rPr>
              <w:t>غواتيمالا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sidRPr="008A45D1">
              <w:rPr>
                <w:rFonts w:ascii="Arabic Typesetting" w:hAnsi="Arabic Typesetting" w:cs="Arabic Typesetting"/>
                <w:sz w:val="36"/>
                <w:szCs w:val="36"/>
                <w:rtl/>
              </w:rPr>
              <w:t>غينيا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keepNext/>
              <w:bidi/>
              <w:rPr>
                <w:rFonts w:ascii="Arabic Typesetting" w:hAnsi="Arabic Typesetting" w:cs="Arabic Typesetting"/>
                <w:sz w:val="36"/>
                <w:szCs w:val="36"/>
              </w:rPr>
            </w:pPr>
            <w:r w:rsidRPr="008A45D1">
              <w:rPr>
                <w:rFonts w:ascii="Arabic Typesetting" w:hAnsi="Arabic Typesetting" w:cs="Arabic Typesetting"/>
                <w:sz w:val="36"/>
                <w:szCs w:val="36"/>
                <w:rtl/>
              </w:rPr>
              <w:t>غينيا - بيساو</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sidRPr="008A45D1">
              <w:rPr>
                <w:rFonts w:ascii="Arabic Typesetting" w:hAnsi="Arabic Typesetting" w:cs="Arabic Typesetting"/>
                <w:sz w:val="36"/>
                <w:szCs w:val="36"/>
                <w:rtl/>
              </w:rPr>
              <w:t>غيانا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sidRPr="008A45D1">
              <w:rPr>
                <w:rFonts w:ascii="Arabic Typesetting" w:hAnsi="Arabic Typesetting" w:cs="Arabic Typesetting"/>
                <w:sz w:val="36"/>
                <w:szCs w:val="36"/>
                <w:rtl/>
              </w:rPr>
              <w:t>هايتي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الكرسي الرسولي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rPr>
            </w:pPr>
            <w:r w:rsidRPr="008A45D1">
              <w:rPr>
                <w:rFonts w:ascii="Arabic Typesetting" w:hAnsi="Arabic Typesetting" w:cs="Arabic Typesetting"/>
                <w:sz w:val="36"/>
                <w:szCs w:val="36"/>
                <w:rtl/>
              </w:rPr>
              <w:t>هندوراس</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8A45D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هنغاريا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AD0620"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إيسلندا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AD0620"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الهند</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D0620" w:rsidP="00564261">
            <w:pPr>
              <w:bidi/>
              <w:rPr>
                <w:rFonts w:ascii="Arabic Typesetting" w:hAnsi="Arabic Typesetting" w:cs="Arabic Typesetting"/>
                <w:sz w:val="36"/>
                <w:szCs w:val="36"/>
              </w:rPr>
            </w:pPr>
            <w:r>
              <w:rPr>
                <w:rFonts w:ascii="Arabic Typesetting" w:hAnsi="Arabic Typesetting" w:cs="Arabic Typesetting" w:hint="cs"/>
                <w:sz w:val="36"/>
                <w:szCs w:val="36"/>
                <w:rtl/>
              </w:rPr>
              <w:t>إندونيسيا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AD0620"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إيرلندا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AD0620" w:rsidP="00564261">
            <w:pPr>
              <w:bidi/>
              <w:rPr>
                <w:rFonts w:ascii="Arabic Typesetting" w:hAnsi="Arabic Typesetting" w:cs="Arabic Typesetting"/>
                <w:sz w:val="36"/>
                <w:szCs w:val="36"/>
              </w:rPr>
            </w:pPr>
            <w:r>
              <w:rPr>
                <w:rFonts w:ascii="Arabic Typesetting" w:hAnsi="Arabic Typesetting" w:cs="Arabic Typesetting" w:hint="cs"/>
                <w:sz w:val="36"/>
                <w:szCs w:val="36"/>
                <w:rtl/>
              </w:rPr>
              <w:t>إسرائيل</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91FF3" w:rsidP="00391FF3">
            <w:pPr>
              <w:bidi/>
              <w:rPr>
                <w:rFonts w:ascii="Arabic Typesetting" w:hAnsi="Arabic Typesetting" w:cs="Arabic Typesetting"/>
                <w:sz w:val="36"/>
                <w:szCs w:val="36"/>
              </w:rPr>
            </w:pPr>
            <w:r>
              <w:rPr>
                <w:rFonts w:ascii="Arabic Typesetting" w:hAnsi="Arabic Typesetting" w:cs="Arabic Typesetting" w:hint="cs"/>
                <w:sz w:val="36"/>
                <w:szCs w:val="36"/>
                <w:u w:val="single"/>
                <w:rtl/>
              </w:rPr>
              <w:t>إيطاليا</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391FF3"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جامايكا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391FF3"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اليابان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751E43"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الأردن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751E43" w:rsidP="00564261">
            <w:pPr>
              <w:bidi/>
              <w:rPr>
                <w:rFonts w:ascii="Arabic Typesetting" w:hAnsi="Arabic Typesetting" w:cs="Arabic Typesetting"/>
                <w:sz w:val="36"/>
                <w:szCs w:val="36"/>
              </w:rPr>
            </w:pPr>
            <w:r w:rsidRPr="00751E43">
              <w:rPr>
                <w:rFonts w:ascii="Arabic Typesetting" w:hAnsi="Arabic Typesetting" w:cs="Arabic Typesetting"/>
                <w:sz w:val="36"/>
                <w:szCs w:val="36"/>
                <w:rtl/>
              </w:rPr>
              <w:t>كازاخستان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751E43"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rtl/>
              </w:rPr>
              <w:t>كينيا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751E43"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الكويت</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75A74" w:rsidP="00564261">
            <w:pPr>
              <w:bidi/>
              <w:rPr>
                <w:rFonts w:ascii="Arabic Typesetting" w:hAnsi="Arabic Typesetting" w:cs="Arabic Typesetting"/>
                <w:sz w:val="36"/>
                <w:szCs w:val="36"/>
              </w:rPr>
            </w:pPr>
            <w:r w:rsidRPr="00375A74">
              <w:rPr>
                <w:rFonts w:ascii="Arabic Typesetting" w:hAnsi="Arabic Typesetting" w:cs="Arabic Typesetting"/>
                <w:sz w:val="36"/>
                <w:szCs w:val="36"/>
                <w:rtl/>
              </w:rPr>
              <w:t>قيرغيزستان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75A74" w:rsidP="00564261">
            <w:pPr>
              <w:bidi/>
              <w:rPr>
                <w:rFonts w:ascii="Arabic Typesetting" w:hAnsi="Arabic Typesetting" w:cs="Arabic Typesetting"/>
                <w:sz w:val="36"/>
                <w:szCs w:val="36"/>
              </w:rPr>
            </w:pPr>
            <w:r w:rsidRPr="00375A74">
              <w:rPr>
                <w:rFonts w:ascii="Arabic Typesetting" w:hAnsi="Arabic Typesetting" w:cs="Arabic Typesetting"/>
                <w:sz w:val="36"/>
                <w:szCs w:val="36"/>
                <w:rtl/>
              </w:rPr>
              <w:t>جمهورية لاو الديمقراطية الشعبية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r>
      <w:tr w:rsidR="00564261" w:rsidRPr="00AE65C8" w:rsidTr="009410D7">
        <w:trPr>
          <w:gridAfter w:val="1"/>
          <w:wAfter w:w="384" w:type="dxa"/>
          <w:cantSplit/>
        </w:trPr>
        <w:tc>
          <w:tcPr>
            <w:tcW w:w="1742" w:type="dxa"/>
          </w:tcPr>
          <w:p w:rsidR="00564261" w:rsidRPr="00AE65C8" w:rsidRDefault="00375A74" w:rsidP="00375A74">
            <w:pPr>
              <w:bidi/>
              <w:rPr>
                <w:rFonts w:ascii="Arabic Typesetting" w:hAnsi="Arabic Typesetting" w:cs="Arabic Typesetting"/>
                <w:sz w:val="36"/>
                <w:szCs w:val="36"/>
              </w:rPr>
            </w:pPr>
            <w:r>
              <w:rPr>
                <w:rFonts w:ascii="Arabic Typesetting" w:hAnsi="Arabic Typesetting" w:cs="Arabic Typesetting" w:hint="cs"/>
                <w:sz w:val="36"/>
                <w:szCs w:val="36"/>
                <w:rtl/>
              </w:rPr>
              <w:t>لاتفيا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75A74" w:rsidP="00564261">
            <w:pPr>
              <w:bidi/>
              <w:rPr>
                <w:rFonts w:ascii="Arabic Typesetting" w:hAnsi="Arabic Typesetting" w:cs="Arabic Typesetting"/>
                <w:sz w:val="36"/>
                <w:szCs w:val="36"/>
              </w:rPr>
            </w:pPr>
            <w:r w:rsidRPr="00375A74">
              <w:rPr>
                <w:rFonts w:ascii="Arabic Typesetting" w:hAnsi="Arabic Typesetting" w:cs="Arabic Typesetting"/>
                <w:sz w:val="36"/>
                <w:szCs w:val="36"/>
                <w:rtl/>
              </w:rPr>
              <w:t>ليسوتو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75A74" w:rsidP="00564261">
            <w:pPr>
              <w:bidi/>
              <w:rPr>
                <w:rFonts w:ascii="Arabic Typesetting" w:hAnsi="Arabic Typesetting" w:cs="Arabic Typesetting"/>
                <w:sz w:val="36"/>
                <w:szCs w:val="36"/>
              </w:rPr>
            </w:pPr>
            <w:r>
              <w:rPr>
                <w:rFonts w:ascii="Arabic Typesetting" w:hAnsi="Arabic Typesetting" w:cs="Arabic Typesetting" w:hint="cs"/>
                <w:sz w:val="36"/>
                <w:szCs w:val="36"/>
                <w:rtl/>
              </w:rPr>
              <w:t>ليبيريا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75A74" w:rsidP="00564261">
            <w:pPr>
              <w:bidi/>
              <w:rPr>
                <w:rFonts w:ascii="Arabic Typesetting" w:hAnsi="Arabic Typesetting" w:cs="Arabic Typesetting"/>
                <w:sz w:val="36"/>
                <w:szCs w:val="36"/>
              </w:rPr>
            </w:pPr>
            <w:r>
              <w:rPr>
                <w:rFonts w:ascii="Arabic Typesetting" w:hAnsi="Arabic Typesetting" w:cs="Arabic Typesetting" w:hint="cs"/>
                <w:sz w:val="36"/>
                <w:szCs w:val="36"/>
                <w:rtl/>
              </w:rPr>
              <w:t>ليبيا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375A74" w:rsidP="00564261">
            <w:pPr>
              <w:bidi/>
              <w:rPr>
                <w:rFonts w:ascii="Arabic Typesetting" w:hAnsi="Arabic Typesetting" w:cs="Arabic Typesetting"/>
                <w:sz w:val="36"/>
                <w:szCs w:val="36"/>
              </w:rPr>
            </w:pPr>
            <w:r w:rsidRPr="00375A74">
              <w:rPr>
                <w:rFonts w:ascii="Arabic Typesetting" w:hAnsi="Arabic Typesetting" w:cs="Arabic Typesetting"/>
                <w:sz w:val="36"/>
                <w:szCs w:val="36"/>
                <w:rtl/>
              </w:rPr>
              <w:t>ليختنشتاين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sidRPr="00DF351D">
              <w:rPr>
                <w:rFonts w:ascii="Arabic Typesetting" w:hAnsi="Arabic Typesetting" w:cs="Arabic Typesetting"/>
                <w:sz w:val="36"/>
                <w:szCs w:val="36"/>
                <w:rtl/>
              </w:rPr>
              <w:t>ليتوانيا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u w:val="single"/>
              </w:rPr>
            </w:pPr>
            <w:r w:rsidRPr="00DF351D">
              <w:rPr>
                <w:rFonts w:ascii="Arabic Typesetting" w:hAnsi="Arabic Typesetting" w:cs="Arabic Typesetting"/>
                <w:sz w:val="36"/>
                <w:szCs w:val="36"/>
                <w:u w:val="single"/>
                <w:rtl/>
              </w:rPr>
              <w:t>لكسمبرغ</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ملاوي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ماليزيا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مالي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مالطة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موريتانيا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موريشيوس</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المكسيك</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sidRPr="00DF351D">
              <w:rPr>
                <w:rFonts w:ascii="Arabic Typesetting" w:hAnsi="Arabic Typesetting" w:cs="Arabic Typesetting"/>
                <w:sz w:val="36"/>
                <w:szCs w:val="36"/>
                <w:rtl/>
              </w:rPr>
              <w:t>ميكرونيزيا (ولايات - الموحدة)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موناكو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منغوليا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الجبل الأسود</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rtl/>
              </w:rPr>
              <w:t>المغرب</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موزامبيق</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ناميبيا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u w:val="single"/>
              </w:rPr>
            </w:pPr>
            <w:r w:rsidRPr="00DF351D">
              <w:rPr>
                <w:rFonts w:ascii="Arabic Typesetting" w:hAnsi="Arabic Typesetting" w:cs="Arabic Typesetting"/>
                <w:sz w:val="36"/>
                <w:szCs w:val="36"/>
                <w:u w:val="single"/>
                <w:rtl/>
              </w:rPr>
              <w:t>نيبال</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هولندا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نيكاراغوا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النيجر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نيجيريا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النرويج</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عُمان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u w:val="single"/>
                <w:rtl/>
              </w:rPr>
              <w:t>باكستان</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DF351D"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بنما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sidRPr="00DF351D">
              <w:rPr>
                <w:rFonts w:ascii="Arabic Typesetting" w:hAnsi="Arabic Typesetting" w:cs="Arabic Typesetting"/>
                <w:sz w:val="36"/>
                <w:szCs w:val="36"/>
                <w:rtl/>
              </w:rPr>
              <w:t>باراغواي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DF351D"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بيرو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DF351D"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الفلبين</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بولندا</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191C71">
            <w:pPr>
              <w:bidi/>
              <w:rPr>
                <w:rFonts w:ascii="Arabic Typesetting" w:eastAsia="SimSun" w:hAnsi="Arabic Typesetting" w:cs="Arabic Typesetting"/>
                <w:bCs/>
                <w:i/>
                <w:sz w:val="36"/>
                <w:szCs w:val="36"/>
              </w:rPr>
            </w:pPr>
            <w:r>
              <w:rPr>
                <w:rFonts w:ascii="Arabic Typesetting" w:hAnsi="Arabic Typesetting" w:cs="Arabic Typesetting" w:hint="cs"/>
                <w:sz w:val="36"/>
                <w:szCs w:val="36"/>
                <w:rtl/>
              </w:rPr>
              <w:t>البرتغال</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keepNext/>
              <w:bidi/>
              <w:outlineLvl w:val="7"/>
              <w:rPr>
                <w:rFonts w:ascii="Arabic Typesetting" w:hAnsi="Arabic Typesetting" w:cs="Arabic Typesetting"/>
                <w:sz w:val="36"/>
                <w:szCs w:val="36"/>
              </w:rPr>
            </w:pPr>
            <w:r>
              <w:rPr>
                <w:rFonts w:ascii="Arabic Typesetting" w:hAnsi="Arabic Typesetting" w:cs="Arabic Typesetting" w:hint="cs"/>
                <w:sz w:val="36"/>
                <w:szCs w:val="36"/>
                <w:rtl/>
              </w:rPr>
              <w:t>قطر</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جمهورية كوريا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rtl/>
              </w:rPr>
              <w:t>جمهورية مولدوفا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keepNext/>
              <w:keepLines/>
              <w:bidi/>
              <w:rPr>
                <w:rFonts w:ascii="Arabic Typesetting" w:hAnsi="Arabic Typesetting" w:cs="Arabic Typesetting"/>
                <w:sz w:val="36"/>
                <w:szCs w:val="36"/>
              </w:rPr>
            </w:pPr>
            <w:r>
              <w:rPr>
                <w:rFonts w:ascii="Arabic Typesetting" w:hAnsi="Arabic Typesetting" w:cs="Arabic Typesetting" w:hint="cs"/>
                <w:sz w:val="36"/>
                <w:szCs w:val="36"/>
                <w:u w:val="single"/>
                <w:rtl/>
              </w:rPr>
              <w:t>رومانيا</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564261">
            <w:pPr>
              <w:keepNext/>
              <w:keepLines/>
              <w:bidi/>
              <w:rPr>
                <w:rFonts w:ascii="Arabic Typesetting" w:hAnsi="Arabic Typesetting" w:cs="Arabic Typesetting"/>
                <w:sz w:val="36"/>
                <w:szCs w:val="36"/>
              </w:rPr>
            </w:pPr>
            <w:r>
              <w:rPr>
                <w:rFonts w:ascii="Arabic Typesetting" w:hAnsi="Arabic Typesetting" w:cs="Arabic Typesetting" w:hint="cs"/>
                <w:sz w:val="36"/>
                <w:szCs w:val="36"/>
                <w:rtl/>
              </w:rPr>
              <w:t>الاتحاد الروسي</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رواندا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keepNext/>
              <w:keepLines/>
              <w:bidi/>
              <w:rPr>
                <w:rFonts w:ascii="Arabic Typesetting" w:hAnsi="Arabic Typesetting" w:cs="Arabic Typesetting"/>
                <w:sz w:val="36"/>
                <w:szCs w:val="36"/>
              </w:rPr>
            </w:pPr>
            <w:r w:rsidRPr="00191C71">
              <w:rPr>
                <w:rFonts w:ascii="Arabic Typesetting" w:hAnsi="Arabic Typesetting" w:cs="Arabic Typesetting"/>
                <w:sz w:val="36"/>
                <w:szCs w:val="36"/>
                <w:rtl/>
              </w:rPr>
              <w:t>سانت كيتس ونيفس</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sidRPr="00191C71">
              <w:rPr>
                <w:rFonts w:ascii="Arabic Typesetting" w:hAnsi="Arabic Typesetting" w:cs="Arabic Typesetting"/>
                <w:sz w:val="36"/>
                <w:szCs w:val="36"/>
                <w:rtl/>
              </w:rPr>
              <w:t>سانت لوسيا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sidRPr="00191C71">
              <w:rPr>
                <w:rFonts w:ascii="Arabic Typesetting" w:hAnsi="Arabic Typesetting" w:cs="Arabic Typesetting"/>
                <w:sz w:val="36"/>
                <w:szCs w:val="36"/>
                <w:rtl/>
              </w:rPr>
              <w:t>سانت فنسنت وجزر غرينادين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ساموا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المملكة العربية السعودية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السنغال</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صربيا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سنغافورة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سلوفاكيا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سلوفينيا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جنوب أفريقيا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rtl/>
              </w:rPr>
              <w:t>إسبانيا</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keepNext/>
              <w:bidi/>
              <w:outlineLvl w:val="6"/>
              <w:rPr>
                <w:rFonts w:ascii="Arabic Typesetting" w:hAnsi="Arabic Typesetting" w:cs="Arabic Typesetting"/>
                <w:sz w:val="36"/>
                <w:szCs w:val="36"/>
                <w:u w:val="single"/>
              </w:rPr>
            </w:pPr>
            <w:r w:rsidRPr="00191C71">
              <w:rPr>
                <w:rFonts w:ascii="Arabic Typesetting" w:hAnsi="Arabic Typesetting" w:cs="Arabic Typesetting"/>
                <w:sz w:val="36"/>
                <w:szCs w:val="36"/>
                <w:u w:val="single"/>
                <w:rtl/>
              </w:rPr>
              <w:t xml:space="preserve">سري </w:t>
            </w:r>
            <w:proofErr w:type="spellStart"/>
            <w:r w:rsidRPr="00191C71">
              <w:rPr>
                <w:rFonts w:ascii="Arabic Typesetting" w:hAnsi="Arabic Typesetting" w:cs="Arabic Typesetting"/>
                <w:sz w:val="36"/>
                <w:szCs w:val="36"/>
                <w:u w:val="single"/>
                <w:rtl/>
              </w:rPr>
              <w:t>لانكا</w:t>
            </w:r>
            <w:proofErr w:type="spellEnd"/>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السودان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سورينام</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bidi/>
              <w:rPr>
                <w:rFonts w:ascii="Arabic Typesetting" w:hAnsi="Arabic Typesetting" w:cs="Arabic Typesetting"/>
                <w:sz w:val="36"/>
                <w:szCs w:val="36"/>
              </w:rPr>
            </w:pPr>
            <w:r w:rsidRPr="00191C71">
              <w:rPr>
                <w:rFonts w:ascii="Arabic Typesetting" w:hAnsi="Arabic Typesetting" w:cs="Arabic Typesetting"/>
                <w:sz w:val="36"/>
                <w:szCs w:val="36"/>
                <w:rtl/>
              </w:rPr>
              <w:t>سوازيلند</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91C71" w:rsidP="00564261">
            <w:pPr>
              <w:keepNext/>
              <w:bidi/>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السويد</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91C71" w:rsidP="00191C71">
            <w:pPr>
              <w:bidi/>
              <w:rPr>
                <w:rFonts w:ascii="Arabic Typesetting" w:hAnsi="Arabic Typesetting" w:cs="Arabic Typesetting"/>
                <w:sz w:val="36"/>
                <w:szCs w:val="36"/>
              </w:rPr>
            </w:pPr>
            <w:r>
              <w:rPr>
                <w:rFonts w:ascii="Arabic Typesetting" w:hAnsi="Arabic Typesetting" w:cs="Arabic Typesetting" w:hint="cs"/>
                <w:sz w:val="36"/>
                <w:szCs w:val="36"/>
                <w:rtl/>
              </w:rPr>
              <w:t>[سويسرا</w:t>
            </w:r>
            <w:r w:rsidR="00564261" w:rsidRPr="00AE65C8">
              <w:rPr>
                <w:rFonts w:ascii="Arabic Typesetting" w:hAnsi="Arabic Typesetting" w:cs="Arabic Typesetting"/>
                <w:sz w:val="36"/>
                <w:szCs w:val="36"/>
                <w:vertAlign w:val="superscript"/>
              </w:rPr>
              <w:footnoteReference w:id="6"/>
            </w:r>
            <w:r>
              <w:rPr>
                <w:rFonts w:ascii="Arabic Typesetting" w:hAnsi="Arabic Typesetting" w:cs="Arabic Typesetting" w:hint="cs"/>
                <w:sz w:val="36"/>
                <w:szCs w:val="36"/>
                <w:rtl/>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الجمهورية العربية السورية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طاجيكستان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تايلند</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139B1" w:rsidP="00564261">
            <w:pPr>
              <w:keepNext/>
              <w:keepLines/>
              <w:bidi/>
              <w:rPr>
                <w:rFonts w:ascii="Arabic Typesetting" w:hAnsi="Arabic Typesetting" w:cs="Arabic Typesetting"/>
                <w:sz w:val="36"/>
                <w:szCs w:val="36"/>
              </w:rPr>
            </w:pPr>
            <w:r w:rsidRPr="00B139B1">
              <w:rPr>
                <w:rFonts w:ascii="Arabic Typesetting" w:hAnsi="Arabic Typesetting" w:cs="Arabic Typesetting"/>
                <w:sz w:val="36"/>
                <w:szCs w:val="36"/>
                <w:rtl/>
              </w:rPr>
              <w:t>جمهورية مقدونيا اليوغوسلافية سابقا</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01</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03</w:t>
            </w:r>
          </w:p>
        </w:tc>
        <w:tc>
          <w:tcPr>
            <w:tcW w:w="425"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keepNext/>
              <w:keepLines/>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توغو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keepNext/>
              <w:bidi/>
              <w:outlineLvl w:val="7"/>
              <w:rPr>
                <w:rFonts w:ascii="Arabic Typesetting" w:hAnsi="Arabic Typesetting" w:cs="Arabic Typesetting"/>
                <w:sz w:val="36"/>
                <w:szCs w:val="36"/>
              </w:rPr>
            </w:pPr>
            <w:r w:rsidRPr="00B139B1">
              <w:rPr>
                <w:rFonts w:ascii="Arabic Typesetting" w:hAnsi="Arabic Typesetting" w:cs="Arabic Typesetting"/>
                <w:sz w:val="36"/>
                <w:szCs w:val="36"/>
                <w:rtl/>
              </w:rPr>
              <w:t>تونغا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keepNext/>
              <w:bidi/>
              <w:rPr>
                <w:rFonts w:ascii="Arabic Typesetting" w:hAnsi="Arabic Typesetting" w:cs="Arabic Typesetting"/>
                <w:sz w:val="36"/>
                <w:szCs w:val="36"/>
              </w:rPr>
            </w:pPr>
            <w:r w:rsidRPr="00B139B1">
              <w:rPr>
                <w:rFonts w:ascii="Arabic Typesetting" w:hAnsi="Arabic Typesetting" w:cs="Arabic Typesetting"/>
                <w:sz w:val="36"/>
                <w:szCs w:val="36"/>
                <w:rtl/>
              </w:rPr>
              <w:t>ترينيداد وتوباغو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تونس</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76</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81</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تركيا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أوكرانيا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الإمارات العربية المتحدة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المملكة المتحدة</w:t>
            </w:r>
            <w:r w:rsidR="00564261"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79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139B1" w:rsidP="00564261">
            <w:pPr>
              <w:keepNext/>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جمهورية تنزانيا المتحدة</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99</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keepNext/>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الولايات المتحدة الأمريكية</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B139B1" w:rsidP="00564261">
            <w:pPr>
              <w:bidi/>
              <w:rPr>
                <w:rFonts w:ascii="Arabic Typesetting" w:hAnsi="Arabic Typesetting" w:cs="Arabic Typesetting"/>
                <w:sz w:val="36"/>
                <w:szCs w:val="36"/>
              </w:rPr>
            </w:pPr>
            <w:r>
              <w:rPr>
                <w:rFonts w:ascii="Arabic Typesetting" w:hAnsi="Arabic Typesetting" w:cs="Arabic Typesetting" w:hint="cs"/>
                <w:sz w:val="36"/>
                <w:szCs w:val="36"/>
                <w:rtl/>
              </w:rPr>
              <w:t>أوروغواي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87</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91</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97</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07</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361D9"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أوزبكستان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361D9" w:rsidP="00564261">
            <w:pPr>
              <w:keepNext/>
              <w:bidi/>
              <w:outlineLvl w:val="6"/>
              <w:rPr>
                <w:rFonts w:ascii="Arabic Typesetting" w:hAnsi="Arabic Typesetting" w:cs="Arabic Typesetting"/>
                <w:sz w:val="36"/>
                <w:szCs w:val="36"/>
              </w:rPr>
            </w:pPr>
            <w:r>
              <w:rPr>
                <w:rFonts w:ascii="Arabic Typesetting" w:hAnsi="Arabic Typesetting" w:cs="Arabic Typesetting" w:hint="cs"/>
                <w:sz w:val="36"/>
                <w:szCs w:val="36"/>
                <w:rtl/>
              </w:rPr>
              <w:t>فانواتو</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Pr>
        <w:tc>
          <w:tcPr>
            <w:tcW w:w="1742" w:type="dxa"/>
          </w:tcPr>
          <w:p w:rsidR="00564261" w:rsidRPr="00AE65C8" w:rsidRDefault="001361D9" w:rsidP="00564261">
            <w:pPr>
              <w:keepNext/>
              <w:bidi/>
              <w:outlineLvl w:val="6"/>
              <w:rPr>
                <w:rFonts w:ascii="Arabic Typesetting" w:hAnsi="Arabic Typesetting" w:cs="Arabic Typesetting"/>
                <w:sz w:val="36"/>
                <w:szCs w:val="36"/>
              </w:rPr>
            </w:pPr>
            <w:r w:rsidRPr="001361D9">
              <w:rPr>
                <w:rFonts w:ascii="Arabic Typesetting" w:hAnsi="Arabic Typesetting" w:cs="Arabic Typesetting"/>
                <w:sz w:val="36"/>
                <w:szCs w:val="36"/>
                <w:rtl/>
              </w:rPr>
              <w:t xml:space="preserve">فنزويلا (جمهورية – </w:t>
            </w:r>
            <w:proofErr w:type="spellStart"/>
            <w:r w:rsidRPr="001361D9">
              <w:rPr>
                <w:rFonts w:ascii="Arabic Typesetting" w:hAnsi="Arabic Typesetting" w:cs="Arabic Typesetting"/>
                <w:sz w:val="36"/>
                <w:szCs w:val="36"/>
                <w:rtl/>
              </w:rPr>
              <w:t>البوليفارية</w:t>
            </w:r>
            <w:proofErr w:type="spellEnd"/>
            <w:r w:rsidRPr="001361D9">
              <w:rPr>
                <w:rFonts w:ascii="Arabic Typesetting" w:hAnsi="Arabic Typesetting" w:cs="Arabic Typesetting"/>
                <w:sz w:val="36"/>
                <w:szCs w:val="36"/>
                <w:rtl/>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87</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89</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91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93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c>
          <w:tcPr>
            <w:tcW w:w="354" w:type="dxa"/>
          </w:tcPr>
          <w:p w:rsidR="00564261" w:rsidRPr="00AE65C8" w:rsidRDefault="00564261" w:rsidP="00564261">
            <w:pPr>
              <w:ind w:right="110"/>
              <w:jc w:val="right"/>
              <w:rPr>
                <w:rFonts w:ascii="Arabic Typesetting" w:hAnsi="Arabic Typesetting" w:cs="Arabic Typesetting"/>
                <w:sz w:val="36"/>
                <w:szCs w:val="36"/>
              </w:rPr>
            </w:pPr>
            <w:r w:rsidRPr="00AE65C8">
              <w:rPr>
                <w:rFonts w:ascii="Arabic Typesetting" w:hAnsi="Arabic Typesetting" w:cs="Arabic Typesetting"/>
                <w:sz w:val="36"/>
                <w:szCs w:val="36"/>
              </w:rPr>
              <w:br/>
              <w:t>-</w:t>
            </w:r>
          </w:p>
        </w:tc>
      </w:tr>
      <w:tr w:rsidR="00564261" w:rsidRPr="00AE65C8" w:rsidTr="009410D7">
        <w:trPr>
          <w:gridAfter w:val="1"/>
          <w:wAfter w:w="384" w:type="dxa"/>
          <w:cantSplit/>
        </w:trPr>
        <w:tc>
          <w:tcPr>
            <w:tcW w:w="1742" w:type="dxa"/>
          </w:tcPr>
          <w:p w:rsidR="00564261" w:rsidRPr="00AE65C8" w:rsidRDefault="001361D9" w:rsidP="00564261">
            <w:pPr>
              <w:keepNext/>
              <w:bidi/>
              <w:outlineLvl w:val="6"/>
              <w:rPr>
                <w:rFonts w:ascii="Arabic Typesetting" w:hAnsi="Arabic Typesetting" w:cs="Arabic Typesetting"/>
                <w:sz w:val="36"/>
                <w:szCs w:val="36"/>
                <w:u w:val="single"/>
              </w:rPr>
            </w:pPr>
            <w:proofErr w:type="spellStart"/>
            <w:r>
              <w:rPr>
                <w:rFonts w:ascii="Arabic Typesetting" w:hAnsi="Arabic Typesetting" w:cs="Arabic Typesetting" w:hint="cs"/>
                <w:sz w:val="36"/>
                <w:szCs w:val="36"/>
                <w:u w:val="single"/>
                <w:rtl/>
              </w:rPr>
              <w:t>فييت</w:t>
            </w:r>
            <w:proofErr w:type="spellEnd"/>
            <w:r>
              <w:rPr>
                <w:rFonts w:ascii="Arabic Typesetting" w:hAnsi="Arabic Typesetting" w:cs="Arabic Typesetting" w:hint="cs"/>
                <w:sz w:val="36"/>
                <w:szCs w:val="36"/>
                <w:u w:val="single"/>
                <w:rtl/>
              </w:rPr>
              <w:t xml:space="preserve"> نام</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11</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gridAfter w:val="1"/>
          <w:wAfter w:w="384" w:type="dxa"/>
          <w:cantSplit/>
        </w:trPr>
        <w:tc>
          <w:tcPr>
            <w:tcW w:w="1742" w:type="dxa"/>
          </w:tcPr>
          <w:p w:rsidR="00564261" w:rsidRPr="00AE65C8" w:rsidRDefault="001361D9" w:rsidP="00564261">
            <w:pPr>
              <w:bidi/>
              <w:rPr>
                <w:rFonts w:ascii="Arabic Typesetting" w:hAnsi="Arabic Typesetting" w:cs="Arabic Typesetting"/>
                <w:sz w:val="36"/>
                <w:szCs w:val="36"/>
              </w:rPr>
            </w:pPr>
            <w:r>
              <w:rPr>
                <w:rFonts w:ascii="Arabic Typesetting" w:hAnsi="Arabic Typesetting" w:cs="Arabic Typesetting" w:hint="cs"/>
                <w:sz w:val="36"/>
                <w:szCs w:val="36"/>
                <w:rtl/>
              </w:rPr>
              <w:t>اليمن</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r>
      <w:tr w:rsidR="00564261" w:rsidRPr="00AE65C8" w:rsidTr="009410D7">
        <w:trPr>
          <w:gridAfter w:val="1"/>
          <w:wAfter w:w="384" w:type="dxa"/>
          <w:cantSplit/>
          <w:trHeight w:val="80"/>
        </w:trPr>
        <w:tc>
          <w:tcPr>
            <w:tcW w:w="1742" w:type="dxa"/>
          </w:tcPr>
          <w:p w:rsidR="00564261" w:rsidRPr="00AE65C8" w:rsidRDefault="001361D9"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زامبيا</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95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01</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03</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05</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09</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354"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r w:rsidR="00564261" w:rsidRPr="00AE65C8" w:rsidTr="009410D7">
        <w:trPr>
          <w:cantSplit/>
        </w:trPr>
        <w:tc>
          <w:tcPr>
            <w:tcW w:w="1742" w:type="dxa"/>
          </w:tcPr>
          <w:p w:rsidR="00564261" w:rsidRPr="00AE65C8" w:rsidRDefault="001361D9" w:rsidP="00564261">
            <w:pPr>
              <w:bidi/>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زمبابوي</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85</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5"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26"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461" w:type="dxa"/>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w:t>
            </w:r>
          </w:p>
        </w:tc>
        <w:tc>
          <w:tcPr>
            <w:tcW w:w="738" w:type="dxa"/>
            <w:gridSpan w:val="2"/>
          </w:tcPr>
          <w:p w:rsidR="00564261" w:rsidRPr="00AE65C8" w:rsidRDefault="00564261" w:rsidP="00564261">
            <w:pPr>
              <w:jc w:val="right"/>
              <w:rPr>
                <w:rFonts w:ascii="Arabic Typesetting" w:hAnsi="Arabic Typesetting" w:cs="Arabic Typesetting"/>
                <w:sz w:val="36"/>
                <w:szCs w:val="36"/>
              </w:rPr>
            </w:pPr>
            <w:r w:rsidRPr="00AE65C8">
              <w:rPr>
                <w:rFonts w:ascii="Arabic Typesetting" w:hAnsi="Arabic Typesetting" w:cs="Arabic Typesetting"/>
                <w:sz w:val="36"/>
                <w:szCs w:val="36"/>
              </w:rPr>
              <w:t>13</w:t>
            </w:r>
          </w:p>
        </w:tc>
      </w:tr>
    </w:tbl>
    <w:p w:rsidR="00564261" w:rsidRPr="00564261" w:rsidRDefault="00564261" w:rsidP="00564261">
      <w:pPr>
        <w:tabs>
          <w:tab w:val="left" w:pos="2552"/>
        </w:tabs>
        <w:rPr>
          <w:szCs w:val="22"/>
          <w:rtl/>
        </w:rPr>
      </w:pPr>
    </w:p>
    <w:p w:rsidR="00564261" w:rsidRPr="00564261" w:rsidRDefault="00564261" w:rsidP="00564261">
      <w:pPr>
        <w:tabs>
          <w:tab w:val="left" w:pos="2552"/>
        </w:tabs>
        <w:rPr>
          <w:szCs w:val="22"/>
        </w:rPr>
        <w:sectPr w:rsidR="00564261" w:rsidRPr="00564261" w:rsidSect="009410D7">
          <w:headerReference w:type="first" r:id="rId15"/>
          <w:pgSz w:w="16840" w:h="11907" w:orient="landscape" w:code="9"/>
          <w:pgMar w:top="1134" w:right="567" w:bottom="1418" w:left="1560" w:header="510" w:footer="1021" w:gutter="0"/>
          <w:cols w:space="720"/>
          <w:titlePg/>
          <w:docGrid w:linePitch="299"/>
        </w:sectPr>
      </w:pPr>
    </w:p>
    <w:p w:rsidR="00564261" w:rsidRPr="00564261" w:rsidRDefault="00564261" w:rsidP="00564261">
      <w:pPr>
        <w:bidi/>
        <w:rPr>
          <w:rFonts w:ascii="Arabic Typesetting" w:hAnsi="Arabic Typesetting" w:cs="Arabic Typesetting"/>
          <w:sz w:val="36"/>
          <w:szCs w:val="36"/>
          <w:u w:val="single"/>
          <w:rtl/>
        </w:rPr>
      </w:pPr>
      <w:r w:rsidRPr="00564261">
        <w:rPr>
          <w:rFonts w:ascii="Arabic Typesetting" w:hAnsi="Arabic Typesetting" w:cs="Arabic Typesetting"/>
          <w:sz w:val="36"/>
          <w:szCs w:val="36"/>
          <w:u w:val="single"/>
          <w:rtl/>
        </w:rPr>
        <w:t>القائمة رقم 3</w:t>
      </w:r>
    </w:p>
    <w:p w:rsidR="00564261" w:rsidRPr="00564261" w:rsidRDefault="00564261" w:rsidP="00564261">
      <w:pPr>
        <w:bidi/>
        <w:spacing w:before="120" w:line="340" w:lineRule="exact"/>
        <w:jc w:val="center"/>
        <w:outlineLvl w:val="0"/>
        <w:rPr>
          <w:rFonts w:ascii="Arabic Typesetting" w:hAnsi="Arabic Typesetting" w:cs="Arabic Typesetting"/>
          <w:sz w:val="36"/>
          <w:szCs w:val="36"/>
          <w:u w:val="single"/>
          <w:rtl/>
        </w:rPr>
      </w:pPr>
      <w:r w:rsidRPr="00564261">
        <w:rPr>
          <w:rFonts w:ascii="Arabic Typesetting" w:hAnsi="Arabic Typesetting" w:cs="Arabic Typesetting"/>
          <w:sz w:val="36"/>
          <w:szCs w:val="36"/>
          <w:u w:val="single"/>
          <w:rtl/>
        </w:rPr>
        <w:t>الدول الأهل للانتخاب كأعضاء مؤقتة في لجنة الويبو للتنسيق</w:t>
      </w:r>
    </w:p>
    <w:p w:rsidR="00564261" w:rsidRPr="00EB3FF7" w:rsidRDefault="00564261" w:rsidP="00EB3FF7">
      <w:pPr>
        <w:tabs>
          <w:tab w:val="left" w:pos="2552"/>
        </w:tabs>
        <w:bidi/>
        <w:spacing w:after="240" w:line="360" w:lineRule="exact"/>
        <w:ind w:left="539"/>
        <w:jc w:val="center"/>
        <w:rPr>
          <w:rFonts w:ascii="Arabic Typesetting" w:hAnsi="Arabic Typesetting" w:cs="Arabic Typesetting"/>
          <w:sz w:val="36"/>
          <w:szCs w:val="36"/>
          <w:rtl/>
        </w:rPr>
      </w:pPr>
      <w:r w:rsidRPr="00EB3FF7">
        <w:rPr>
          <w:rFonts w:ascii="Arabic Typesetting" w:hAnsi="Arabic Typesetting" w:cs="Arabic Typesetting"/>
          <w:sz w:val="36"/>
          <w:szCs w:val="36"/>
          <w:rtl/>
        </w:rPr>
        <w:t>(أي الدول الأعضاء في الويبو وغير الأعضاء في أي اتحاد)(8)</w:t>
      </w:r>
      <w:r w:rsidR="00EB3FF7">
        <w:rPr>
          <w:rStyle w:val="FootnoteReference"/>
          <w:rtl/>
        </w:rPr>
        <w:footnoteReference w:id="7"/>
      </w:r>
    </w:p>
    <w:tbl>
      <w:tblPr>
        <w:bidiVisual/>
        <w:tblW w:w="11564" w:type="dxa"/>
        <w:tblInd w:w="2422" w:type="dxa"/>
        <w:tblLayout w:type="fixed"/>
        <w:tblCellMar>
          <w:left w:w="42" w:type="dxa"/>
          <w:right w:w="42" w:type="dxa"/>
        </w:tblCellMar>
        <w:tblLook w:val="0000" w:firstRow="0" w:lastRow="0" w:firstColumn="0" w:lastColumn="0" w:noHBand="0" w:noVBand="0"/>
      </w:tblPr>
      <w:tblGrid>
        <w:gridCol w:w="1997"/>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564261" w:rsidRPr="001361D9" w:rsidTr="009410D7">
        <w:trPr>
          <w:cantSplit/>
        </w:trPr>
        <w:tc>
          <w:tcPr>
            <w:tcW w:w="1997" w:type="dxa"/>
          </w:tcPr>
          <w:p w:rsidR="00564261" w:rsidRPr="001361D9" w:rsidRDefault="0028578C" w:rsidP="00564261">
            <w:pPr>
              <w:ind w:left="395"/>
              <w:jc w:val="right"/>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أفغانستان</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07</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13</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r w:rsidRPr="0028578C">
              <w:rPr>
                <w:rFonts w:ascii="Arabic Typesetting" w:hAnsi="Arabic Typesetting" w:cs="Arabic Typesetting"/>
                <w:sz w:val="36"/>
                <w:szCs w:val="36"/>
                <w:rtl/>
              </w:rPr>
              <w:t>إريتريا</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09</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r w:rsidR="00564261" w:rsidRPr="001361D9" w:rsidTr="009410D7">
        <w:trPr>
          <w:cantSplit/>
        </w:trPr>
        <w:tc>
          <w:tcPr>
            <w:tcW w:w="1997" w:type="dxa"/>
          </w:tcPr>
          <w:p w:rsidR="00564261" w:rsidRPr="001361D9" w:rsidRDefault="0028578C" w:rsidP="00564261">
            <w:pPr>
              <w:keepNext/>
              <w:jc w:val="right"/>
              <w:outlineLvl w:val="6"/>
              <w:rPr>
                <w:rFonts w:ascii="Arabic Typesetting" w:hAnsi="Arabic Typesetting" w:cs="Arabic Typesetting"/>
                <w:sz w:val="36"/>
                <w:szCs w:val="36"/>
                <w:u w:val="single"/>
              </w:rPr>
            </w:pPr>
            <w:r>
              <w:rPr>
                <w:rFonts w:ascii="Arabic Typesetting" w:hAnsi="Arabic Typesetting" w:cs="Arabic Typesetting" w:hint="cs"/>
                <w:sz w:val="36"/>
                <w:szCs w:val="36"/>
                <w:u w:val="single"/>
                <w:rtl/>
              </w:rPr>
              <w:t>إثيوبيا</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03</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05</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07</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09</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11</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13</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proofErr w:type="spellStart"/>
            <w:r w:rsidRPr="0028578C">
              <w:rPr>
                <w:rFonts w:ascii="Arabic Typesetting" w:hAnsi="Arabic Typesetting" w:cs="Arabic Typesetting"/>
                <w:sz w:val="36"/>
                <w:szCs w:val="36"/>
                <w:rtl/>
              </w:rPr>
              <w:t>كيريباس</w:t>
            </w:r>
            <w:proofErr w:type="spellEnd"/>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r w:rsidRPr="0028578C">
              <w:rPr>
                <w:rFonts w:ascii="Arabic Typesetting" w:hAnsi="Arabic Typesetting" w:cs="Arabic Typesetting"/>
                <w:sz w:val="36"/>
                <w:szCs w:val="36"/>
                <w:rtl/>
              </w:rPr>
              <w:t>ملديف</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r w:rsidRPr="0028578C">
              <w:rPr>
                <w:rFonts w:ascii="Arabic Typesetting" w:hAnsi="Arabic Typesetting" w:cs="Arabic Typesetting"/>
                <w:sz w:val="36"/>
                <w:szCs w:val="36"/>
                <w:rtl/>
              </w:rPr>
              <w:t>ميانمار</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01</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03</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r w:rsidRPr="0028578C">
              <w:rPr>
                <w:rFonts w:ascii="Arabic Typesetting" w:hAnsi="Arabic Typesetting" w:cs="Arabic Typesetting"/>
                <w:sz w:val="36"/>
                <w:szCs w:val="36"/>
                <w:rtl/>
              </w:rPr>
              <w:t>نيوي</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r w:rsidRPr="0028578C">
              <w:rPr>
                <w:rFonts w:ascii="Arabic Typesetting" w:hAnsi="Arabic Typesetting" w:cs="Arabic Typesetting"/>
                <w:sz w:val="36"/>
                <w:szCs w:val="36"/>
                <w:rtl/>
              </w:rPr>
              <w:t>الصومال</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r w:rsidR="00564261" w:rsidRPr="001361D9" w:rsidTr="009410D7">
        <w:trPr>
          <w:cantSplit/>
        </w:trPr>
        <w:tc>
          <w:tcPr>
            <w:tcW w:w="1997" w:type="dxa"/>
          </w:tcPr>
          <w:p w:rsidR="00564261" w:rsidRPr="001361D9" w:rsidRDefault="0028578C" w:rsidP="00564261">
            <w:pPr>
              <w:jc w:val="right"/>
              <w:rPr>
                <w:rFonts w:ascii="Arabic Typesetting" w:hAnsi="Arabic Typesetting" w:cs="Arabic Typesetting"/>
                <w:sz w:val="36"/>
                <w:szCs w:val="36"/>
              </w:rPr>
            </w:pPr>
            <w:r w:rsidRPr="0028578C">
              <w:rPr>
                <w:rFonts w:ascii="Arabic Typesetting" w:hAnsi="Arabic Typesetting" w:cs="Arabic Typesetting"/>
                <w:sz w:val="36"/>
                <w:szCs w:val="36"/>
                <w:rtl/>
              </w:rPr>
              <w:t>توفالو</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4"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c>
          <w:tcPr>
            <w:tcW w:w="435" w:type="dxa"/>
          </w:tcPr>
          <w:p w:rsidR="00564261" w:rsidRPr="001361D9" w:rsidRDefault="00564261" w:rsidP="00564261">
            <w:pPr>
              <w:jc w:val="right"/>
              <w:rPr>
                <w:rFonts w:ascii="Arabic Typesetting" w:hAnsi="Arabic Typesetting" w:cs="Arabic Typesetting"/>
                <w:sz w:val="36"/>
                <w:szCs w:val="36"/>
              </w:rPr>
            </w:pPr>
            <w:r w:rsidRPr="001361D9">
              <w:rPr>
                <w:rFonts w:ascii="Arabic Typesetting" w:hAnsi="Arabic Typesetting" w:cs="Arabic Typesetting"/>
                <w:sz w:val="36"/>
                <w:szCs w:val="36"/>
              </w:rPr>
              <w:t>-</w:t>
            </w:r>
          </w:p>
        </w:tc>
      </w:tr>
    </w:tbl>
    <w:p w:rsidR="00564261" w:rsidRPr="00930F15" w:rsidRDefault="0095684A" w:rsidP="00F24C23">
      <w:pPr>
        <w:pStyle w:val="EndofDocumentAR"/>
        <w:spacing w:before="600" w:after="0"/>
      </w:pPr>
      <w:r>
        <w:rPr>
          <w:rFonts w:hint="cs"/>
          <w:rtl/>
        </w:rPr>
        <w:t>[نهاية المرفق والوثيقة]</w:t>
      </w:r>
    </w:p>
    <w:sectPr w:rsidR="00564261" w:rsidRPr="00930F15" w:rsidSect="00564261">
      <w:headerReference w:type="default" r:id="rId16"/>
      <w:pgSz w:w="16840" w:h="11907" w:orient="landscape" w:code="9"/>
      <w:pgMar w:top="1134" w:right="56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C71" w:rsidRDefault="00191C71">
      <w:r>
        <w:separator/>
      </w:r>
    </w:p>
  </w:endnote>
  <w:endnote w:type="continuationSeparator" w:id="0">
    <w:p w:rsidR="00191C71" w:rsidRDefault="0019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E2" w:rsidRDefault="00856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E2" w:rsidRDefault="00856E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E2" w:rsidRDefault="00856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C71" w:rsidRDefault="00191C71" w:rsidP="009622BF">
      <w:pPr>
        <w:bidi/>
      </w:pPr>
      <w:bookmarkStart w:id="0" w:name="OLE_LINK1"/>
      <w:bookmarkStart w:id="1" w:name="OLE_LINK2"/>
      <w:r>
        <w:separator/>
      </w:r>
      <w:bookmarkEnd w:id="0"/>
      <w:bookmarkEnd w:id="1"/>
    </w:p>
  </w:footnote>
  <w:footnote w:type="continuationSeparator" w:id="0">
    <w:p w:rsidR="00191C71" w:rsidRDefault="00191C71" w:rsidP="009622BF">
      <w:pPr>
        <w:bidi/>
      </w:pPr>
      <w:r>
        <w:separator/>
      </w:r>
    </w:p>
  </w:footnote>
  <w:footnote w:id="1">
    <w:p w:rsidR="00191C71" w:rsidRDefault="00191C71" w:rsidP="00564261">
      <w:pPr>
        <w:pStyle w:val="FootnoteText"/>
        <w:ind w:left="-29"/>
      </w:pPr>
      <w:r>
        <w:rPr>
          <w:rStyle w:val="FootnoteReference"/>
        </w:rPr>
        <w:footnoteRef/>
      </w:r>
      <w:r>
        <w:rPr>
          <w:rFonts w:hint="cs"/>
          <w:rtl/>
        </w:rPr>
        <w:tab/>
      </w:r>
      <w:r>
        <w:rPr>
          <w:rtl/>
        </w:rPr>
        <w:t>تشير السنوات المبيّنة في القائمة إلى السنة التي انتخبت فيها الدولة والسنة أو السنوات التي أعيد انتخابها فيها، عند الاقتضاء، كأعضاء في اللجنة التنفيذية لمدة ثلاث سنوات أو لمدة سنتين بعد سنة 1979. وقد وضع خط تحت أسماء الأعضاء العادية الحالية (4</w:t>
      </w:r>
      <w:r>
        <w:rPr>
          <w:rFonts w:hint="cs"/>
          <w:rtl/>
        </w:rPr>
        <w:t>1</w:t>
      </w:r>
      <w:r>
        <w:rPr>
          <w:rtl/>
        </w:rPr>
        <w:t>).</w:t>
      </w:r>
    </w:p>
  </w:footnote>
  <w:footnote w:id="2">
    <w:p w:rsidR="00191C71" w:rsidRDefault="00191C71" w:rsidP="00564261">
      <w:pPr>
        <w:pStyle w:val="FootnoteText"/>
        <w:ind w:left="-29"/>
      </w:pPr>
      <w:r w:rsidRPr="00D00D8B">
        <w:rPr>
          <w:rStyle w:val="FootnoteReference"/>
        </w:rPr>
        <w:sym w:font="Symbol" w:char="F02A"/>
      </w:r>
      <w:r>
        <w:rPr>
          <w:rFonts w:hint="cs"/>
          <w:rtl/>
        </w:rPr>
        <w:tab/>
      </w:r>
      <w:r>
        <w:rPr>
          <w:rtl/>
        </w:rPr>
        <w:t>تبيّن العلامة (*) الواردة إلى جانب اسم الدولة أن تلك الدولة انتخبت أيضا كعضو في اللجنة التنفيذية في سنة 1970</w:t>
      </w:r>
      <w:r>
        <w:rPr>
          <w:rFonts w:hint="cs"/>
          <w:rtl/>
        </w:rPr>
        <w:t>.</w:t>
      </w:r>
    </w:p>
  </w:footnote>
  <w:footnote w:id="3">
    <w:p w:rsidR="00191C71" w:rsidRDefault="00191C71" w:rsidP="00564261">
      <w:pPr>
        <w:pStyle w:val="FootnoteText"/>
        <w:ind w:left="-29"/>
      </w:pPr>
      <w:r>
        <w:rPr>
          <w:rStyle w:val="FootnoteReference"/>
        </w:rPr>
        <w:footnoteRef/>
      </w:r>
      <w:r>
        <w:tab/>
      </w:r>
      <w:r>
        <w:rPr>
          <w:rFonts w:hint="cs"/>
          <w:rtl/>
        </w:rPr>
        <w:t>سويسرا عضو في اللجنة التنفيذية بحكم موقعها.</w:t>
      </w:r>
    </w:p>
  </w:footnote>
  <w:footnote w:id="4">
    <w:p w:rsidR="00EB3FF7" w:rsidRDefault="00EB3FF7">
      <w:pPr>
        <w:pStyle w:val="FootnoteText"/>
      </w:pPr>
      <w:r>
        <w:rPr>
          <w:rStyle w:val="FootnoteReference"/>
        </w:rPr>
        <w:footnoteRef/>
      </w:r>
      <w:r>
        <w:rPr>
          <w:rFonts w:hint="cs"/>
          <w:rtl/>
        </w:rPr>
        <w:tab/>
      </w:r>
      <w:r>
        <w:rPr>
          <w:rtl/>
        </w:rPr>
        <w:t>تشير السنوات المبيّنة في القائمة إلى السنة التي انتخبت فيها الدولة والسنة أو السنوات التي أعيد انتخابها فيها، عند الاقتضاء، كأعضاء في اللجنة التنفيذية لمدة ثلاث سنوات أو لمدة سنتين بعد سنة 1979. وقد وضع خط تحت أسماء الأعضاء العادية الحالية (3</w:t>
      </w:r>
      <w:r>
        <w:rPr>
          <w:rFonts w:hint="cs"/>
          <w:rtl/>
        </w:rPr>
        <w:t>9</w:t>
      </w:r>
      <w:r>
        <w:rPr>
          <w:rtl/>
        </w:rPr>
        <w:t>).</w:t>
      </w:r>
    </w:p>
  </w:footnote>
  <w:footnote w:id="5">
    <w:p w:rsidR="00191C71" w:rsidRDefault="00191C71" w:rsidP="00564261">
      <w:pPr>
        <w:pStyle w:val="FootnoteText"/>
        <w:ind w:left="-29"/>
      </w:pPr>
      <w:r w:rsidRPr="00D00D8B">
        <w:rPr>
          <w:rStyle w:val="FootnoteReference"/>
        </w:rPr>
        <w:sym w:font="Symbol" w:char="F02A"/>
      </w:r>
      <w:r>
        <w:rPr>
          <w:rFonts w:hint="cs"/>
          <w:rtl/>
        </w:rPr>
        <w:tab/>
      </w:r>
      <w:r>
        <w:rPr>
          <w:rtl/>
        </w:rPr>
        <w:t>تبيّن العلامة (*) الواردة إلى جانب اسم الدولة أن تلك الدولة انتخبت أيضا كعضو في اللجنة التنفيذية في سنة 1970</w:t>
      </w:r>
      <w:r>
        <w:rPr>
          <w:rFonts w:hint="cs"/>
          <w:rtl/>
        </w:rPr>
        <w:t>.</w:t>
      </w:r>
    </w:p>
  </w:footnote>
  <w:footnote w:id="6">
    <w:p w:rsidR="00191C71" w:rsidRPr="000D7CD4" w:rsidRDefault="00191C71" w:rsidP="00564261">
      <w:pPr>
        <w:pStyle w:val="FootnoteText"/>
        <w:ind w:left="-29"/>
        <w:rPr>
          <w:sz w:val="20"/>
        </w:rPr>
      </w:pPr>
      <w:r>
        <w:rPr>
          <w:rStyle w:val="FootnoteReference"/>
        </w:rPr>
        <w:footnoteRef/>
      </w:r>
      <w:r>
        <w:tab/>
      </w:r>
      <w:r>
        <w:rPr>
          <w:rFonts w:hint="cs"/>
          <w:rtl/>
        </w:rPr>
        <w:t>سويسرا عضو في اللجنة التنفيذية بحكم موقعها</w:t>
      </w:r>
      <w:r w:rsidRPr="000D7CD4">
        <w:rPr>
          <w:rFonts w:ascii="Arial" w:hAnsi="Arial" w:cs="Arial"/>
          <w:sz w:val="18"/>
          <w:szCs w:val="18"/>
        </w:rPr>
        <w:t>.</w:t>
      </w:r>
    </w:p>
  </w:footnote>
  <w:footnote w:id="7">
    <w:p w:rsidR="00EB3FF7" w:rsidRDefault="00EB3FF7">
      <w:pPr>
        <w:pStyle w:val="FootnoteText"/>
      </w:pPr>
      <w:r>
        <w:rPr>
          <w:rStyle w:val="FootnoteReference"/>
        </w:rPr>
        <w:footnoteRef/>
      </w:r>
      <w:r>
        <w:rPr>
          <w:rFonts w:hint="cs"/>
          <w:rtl/>
        </w:rPr>
        <w:tab/>
      </w:r>
      <w:r>
        <w:rPr>
          <w:rtl/>
        </w:rPr>
        <w:t xml:space="preserve">تشير السنوات المبيّنة في القائمة إلى السنة التي </w:t>
      </w:r>
      <w:r>
        <w:rPr>
          <w:rFonts w:hint="cs"/>
          <w:rtl/>
        </w:rPr>
        <w:t>اختيرت</w:t>
      </w:r>
      <w:r>
        <w:rPr>
          <w:rtl/>
        </w:rPr>
        <w:t xml:space="preserve"> فيها الدولة والسنة أو السنوات التي أعيد </w:t>
      </w:r>
      <w:r>
        <w:rPr>
          <w:rFonts w:hint="cs"/>
          <w:rtl/>
        </w:rPr>
        <w:t>اختيارها</w:t>
      </w:r>
      <w:r>
        <w:rPr>
          <w:rtl/>
        </w:rPr>
        <w:t xml:space="preserve"> فيها، عند الاقتضاء، </w:t>
      </w:r>
      <w:r>
        <w:rPr>
          <w:rFonts w:hint="cs"/>
          <w:rtl/>
        </w:rPr>
        <w:t>كعضو</w:t>
      </w:r>
      <w:r>
        <w:rPr>
          <w:rtl/>
        </w:rPr>
        <w:t xml:space="preserve"> </w:t>
      </w:r>
      <w:r>
        <w:rPr>
          <w:rFonts w:hint="cs"/>
          <w:rtl/>
        </w:rPr>
        <w:t xml:space="preserve">مؤقت </w:t>
      </w:r>
      <w:r>
        <w:rPr>
          <w:rtl/>
        </w:rPr>
        <w:t xml:space="preserve">في لجنة </w:t>
      </w:r>
      <w:r>
        <w:rPr>
          <w:rFonts w:hint="cs"/>
          <w:rtl/>
        </w:rPr>
        <w:t>الويبو للتنسيق</w:t>
      </w:r>
      <w:r>
        <w:rPr>
          <w:rtl/>
        </w:rPr>
        <w:t xml:space="preserve">. وقد وضع خط تحت </w:t>
      </w:r>
      <w:r>
        <w:rPr>
          <w:rFonts w:hint="cs"/>
          <w:rtl/>
        </w:rPr>
        <w:t>أسماء</w:t>
      </w:r>
      <w:r>
        <w:rPr>
          <w:rtl/>
        </w:rPr>
        <w:t xml:space="preserve"> </w:t>
      </w:r>
      <w:r>
        <w:rPr>
          <w:rFonts w:hint="cs"/>
          <w:rtl/>
        </w:rPr>
        <w:t>الأعضاء</w:t>
      </w:r>
      <w:r>
        <w:rPr>
          <w:rtl/>
        </w:rPr>
        <w:t xml:space="preserve"> ال</w:t>
      </w:r>
      <w:r>
        <w:rPr>
          <w:rFonts w:hint="cs"/>
          <w:rtl/>
        </w:rPr>
        <w:t>مؤقتة</w:t>
      </w:r>
      <w:r>
        <w:rPr>
          <w:rtl/>
        </w:rPr>
        <w:t xml:space="preserve"> الحالي</w:t>
      </w:r>
      <w:r>
        <w:rPr>
          <w:rFonts w:hint="cs"/>
          <w:rtl/>
        </w:rPr>
        <w:t>ة</w:t>
      </w:r>
      <w:r>
        <w:rPr>
          <w:rtl/>
        </w:rPr>
        <w:t xml:space="preserve"> (</w:t>
      </w:r>
      <w:r>
        <w:rPr>
          <w:rFonts w:hint="cs"/>
          <w:rtl/>
        </w:rPr>
        <w:t>2</w:t>
      </w:r>
      <w:r>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E2" w:rsidRDefault="00856E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721172"/>
      <w:docPartObj>
        <w:docPartGallery w:val="Page Numbers (Top of Page)"/>
        <w:docPartUnique/>
      </w:docPartObj>
    </w:sdtPr>
    <w:sdtEndPr>
      <w:rPr>
        <w:noProof/>
      </w:rPr>
    </w:sdtEndPr>
    <w:sdtContent>
      <w:p w:rsidR="00191C71" w:rsidRPr="00944A2A" w:rsidRDefault="00191C71" w:rsidP="009410D7">
        <w:pPr>
          <w:pStyle w:val="Header"/>
          <w:rPr>
            <w:szCs w:val="22"/>
          </w:rPr>
        </w:pPr>
        <w:r w:rsidRPr="00944A2A">
          <w:rPr>
            <w:szCs w:val="22"/>
          </w:rPr>
          <w:t>A/</w:t>
        </w:r>
        <w:r w:rsidRPr="00944A2A">
          <w:rPr>
            <w:rFonts w:hint="cs"/>
            <w:szCs w:val="22"/>
            <w:rtl/>
          </w:rPr>
          <w:t>55</w:t>
        </w:r>
        <w:r w:rsidRPr="00944A2A">
          <w:rPr>
            <w:szCs w:val="22"/>
          </w:rPr>
          <w:t>/</w:t>
        </w:r>
        <w:r w:rsidRPr="00944A2A">
          <w:rPr>
            <w:rFonts w:hint="cs"/>
            <w:szCs w:val="22"/>
            <w:rtl/>
          </w:rPr>
          <w:t>3</w:t>
        </w:r>
      </w:p>
      <w:p w:rsidR="00191C71" w:rsidRDefault="00191C71">
        <w:pPr>
          <w:pStyle w:val="Header"/>
        </w:pPr>
        <w:r>
          <w:t>Annex</w:t>
        </w:r>
      </w:p>
      <w:p w:rsidR="00191C71" w:rsidRDefault="00191C71">
        <w:pPr>
          <w:pStyle w:val="Header"/>
        </w:pPr>
        <w:r>
          <w:fldChar w:fldCharType="begin"/>
        </w:r>
        <w:r>
          <w:instrText xml:space="preserve"> PAGE   \* MERGEFORMAT </w:instrText>
        </w:r>
        <w:r>
          <w:fldChar w:fldCharType="separate"/>
        </w:r>
        <w:r w:rsidR="008424E8">
          <w:rPr>
            <w:noProof/>
          </w:rPr>
          <w:t>20</w:t>
        </w:r>
        <w:r>
          <w:rPr>
            <w:noProof/>
          </w:rPr>
          <w:fldChar w:fldCharType="end"/>
        </w:r>
      </w:p>
    </w:sdtContent>
  </w:sdt>
  <w:p w:rsidR="00191C71" w:rsidRDefault="00191C7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71" w:rsidRDefault="00191C71">
    <w:pPr>
      <w:pStyle w:val="Header"/>
    </w:pPr>
    <w:r>
      <w:t>A/55/3</w:t>
    </w:r>
  </w:p>
  <w:p w:rsidR="00191C71" w:rsidRDefault="00191C71" w:rsidP="009410D7">
    <w:pPr>
      <w:pStyle w:val="Header"/>
    </w:pPr>
    <w:r>
      <w:t>ANNEX</w:t>
    </w:r>
  </w:p>
  <w:p w:rsidR="00191C71" w:rsidRPr="00155F44" w:rsidRDefault="00191C71" w:rsidP="00856EE2">
    <w:pPr>
      <w:pStyle w:val="Header"/>
      <w:bidi/>
      <w:jc w:val="right"/>
      <w:rPr>
        <w:rFonts w:ascii="Arabic Typesetting" w:hAnsi="Arabic Typesetting" w:cs="Arabic Typesetting"/>
        <w:sz w:val="36"/>
        <w:szCs w:val="36"/>
        <w:rtl/>
      </w:rPr>
    </w:pPr>
    <w:r w:rsidRPr="00155F44">
      <w:rPr>
        <w:rFonts w:ascii="Arabic Typesetting" w:hAnsi="Arabic Typesetting" w:cs="Arabic Typesetting"/>
        <w:sz w:val="36"/>
        <w:szCs w:val="36"/>
        <w:rtl/>
      </w:rPr>
      <w:t>المرفق</w:t>
    </w:r>
  </w:p>
  <w:p w:rsidR="00191C71" w:rsidRDefault="00191C71" w:rsidP="009410D7">
    <w:pPr>
      <w:pStyle w:val="Header"/>
    </w:pPr>
  </w:p>
  <w:p w:rsidR="00191C71" w:rsidRDefault="00191C71" w:rsidP="009410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71" w:rsidRDefault="00191C71">
    <w:pPr>
      <w:pStyle w:val="Header"/>
      <w:rPr>
        <w:rtl/>
      </w:rPr>
    </w:pPr>
    <w:r>
      <w:t>A/55/3</w:t>
    </w:r>
  </w:p>
  <w:p w:rsidR="00191C71" w:rsidRDefault="00191C71">
    <w:pPr>
      <w:pStyle w:val="Header"/>
    </w:pPr>
    <w:r>
      <w:t>Annex</w:t>
    </w:r>
  </w:p>
  <w:p w:rsidR="00191C71" w:rsidRDefault="008424E8">
    <w:pPr>
      <w:pStyle w:val="Header"/>
    </w:pPr>
    <w:sdt>
      <w:sdtPr>
        <w:id w:val="1705747478"/>
        <w:docPartObj>
          <w:docPartGallery w:val="Page Numbers (Top of Page)"/>
          <w:docPartUnique/>
        </w:docPartObj>
      </w:sdtPr>
      <w:sdtEndPr>
        <w:rPr>
          <w:noProof/>
        </w:rPr>
      </w:sdtEndPr>
      <w:sdtContent>
        <w:r w:rsidR="00191C71">
          <w:fldChar w:fldCharType="begin"/>
        </w:r>
        <w:r w:rsidR="00191C71">
          <w:instrText xml:space="preserve"> PAGE   \* MERGEFORMAT </w:instrText>
        </w:r>
        <w:r w:rsidR="00191C71">
          <w:fldChar w:fldCharType="separate"/>
        </w:r>
        <w:r>
          <w:rPr>
            <w:noProof/>
          </w:rPr>
          <w:t>21</w:t>
        </w:r>
        <w:r w:rsidR="00191C71">
          <w:rPr>
            <w:noProof/>
          </w:rPr>
          <w:fldChar w:fldCharType="end"/>
        </w:r>
      </w:sdtContent>
    </w:sdt>
  </w:p>
  <w:p w:rsidR="00191C71" w:rsidRDefault="00191C71" w:rsidP="009410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C71" w:rsidRDefault="00191C71" w:rsidP="00796CF7"/>
  <w:p w:rsidR="00191C71" w:rsidRDefault="00191C71" w:rsidP="00D61541">
    <w:r>
      <w:fldChar w:fldCharType="begin"/>
    </w:r>
    <w:r>
      <w:instrText xml:space="preserve"> PAGE  \* MERGEFORMAT </w:instrText>
    </w:r>
    <w:r>
      <w:fldChar w:fldCharType="separate"/>
    </w:r>
    <w:r>
      <w:rPr>
        <w:noProof/>
      </w:rPr>
      <w:t>2</w:t>
    </w:r>
    <w:r>
      <w:fldChar w:fldCharType="end"/>
    </w:r>
  </w:p>
  <w:p w:rsidR="00191C71" w:rsidRDefault="00191C7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7636E4"/>
    <w:multiLevelType w:val="singleLevel"/>
    <w:tmpl w:val="25F6B876"/>
    <w:lvl w:ilvl="0">
      <w:start w:val="2"/>
      <w:numFmt w:val="decimal"/>
      <w:lvlText w:val="%1"/>
      <w:lvlJc w:val="left"/>
      <w:pPr>
        <w:tabs>
          <w:tab w:val="num" w:pos="570"/>
        </w:tabs>
        <w:ind w:left="570" w:hanging="570"/>
      </w:pPr>
      <w:rPr>
        <w:rFonts w:hint="default"/>
        <w:sz w:val="24"/>
      </w:rPr>
    </w:lvl>
  </w:abstractNum>
  <w:abstractNum w:abstractNumId="20">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3"/>
  </w:num>
  <w:num w:numId="5">
    <w:abstractNumId w:val="8"/>
  </w:num>
  <w:num w:numId="6">
    <w:abstractNumId w:val="24"/>
  </w:num>
  <w:num w:numId="7">
    <w:abstractNumId w:val="15"/>
  </w:num>
  <w:num w:numId="8">
    <w:abstractNumId w:val="21"/>
  </w:num>
  <w:num w:numId="9">
    <w:abstractNumId w:val="18"/>
  </w:num>
  <w:num w:numId="10">
    <w:abstractNumId w:val="25"/>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3"/>
  </w:num>
  <w:num w:numId="23">
    <w:abstractNumId w:val="17"/>
  </w:num>
  <w:num w:numId="24">
    <w:abstractNumId w:val="22"/>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6C"/>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0D66"/>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5C5F"/>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1D9"/>
    <w:rsid w:val="00136389"/>
    <w:rsid w:val="00136A1A"/>
    <w:rsid w:val="00136A96"/>
    <w:rsid w:val="001376B6"/>
    <w:rsid w:val="001402BA"/>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286"/>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440"/>
    <w:rsid w:val="00191C71"/>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80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753"/>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578C"/>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3AF1"/>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3B2"/>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5A74"/>
    <w:rsid w:val="003764C0"/>
    <w:rsid w:val="003767A4"/>
    <w:rsid w:val="003774F6"/>
    <w:rsid w:val="003818B3"/>
    <w:rsid w:val="0038356A"/>
    <w:rsid w:val="0038382F"/>
    <w:rsid w:val="0038443F"/>
    <w:rsid w:val="00385427"/>
    <w:rsid w:val="00387542"/>
    <w:rsid w:val="00387C6B"/>
    <w:rsid w:val="00390FC0"/>
    <w:rsid w:val="003911B2"/>
    <w:rsid w:val="00391AFE"/>
    <w:rsid w:val="00391FF3"/>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C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39A"/>
    <w:rsid w:val="00433C0A"/>
    <w:rsid w:val="00433FC2"/>
    <w:rsid w:val="004349FA"/>
    <w:rsid w:val="004406BD"/>
    <w:rsid w:val="00442FBE"/>
    <w:rsid w:val="004433B1"/>
    <w:rsid w:val="00443571"/>
    <w:rsid w:val="004444E3"/>
    <w:rsid w:val="004447FD"/>
    <w:rsid w:val="00445032"/>
    <w:rsid w:val="004450CB"/>
    <w:rsid w:val="00446967"/>
    <w:rsid w:val="00446AB6"/>
    <w:rsid w:val="0045045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EB4"/>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261"/>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56C"/>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1E43"/>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8A4"/>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C86"/>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4E8"/>
    <w:rsid w:val="00842827"/>
    <w:rsid w:val="00842965"/>
    <w:rsid w:val="00844300"/>
    <w:rsid w:val="008458BD"/>
    <w:rsid w:val="00846956"/>
    <w:rsid w:val="00846CF1"/>
    <w:rsid w:val="00847622"/>
    <w:rsid w:val="008505B8"/>
    <w:rsid w:val="00851005"/>
    <w:rsid w:val="00851ADD"/>
    <w:rsid w:val="00855CA6"/>
    <w:rsid w:val="00856EE2"/>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5D1"/>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AE9"/>
    <w:rsid w:val="00912257"/>
    <w:rsid w:val="00913495"/>
    <w:rsid w:val="00913874"/>
    <w:rsid w:val="009163CC"/>
    <w:rsid w:val="0091674C"/>
    <w:rsid w:val="00916862"/>
    <w:rsid w:val="00916B2A"/>
    <w:rsid w:val="00916D96"/>
    <w:rsid w:val="009170FF"/>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F15"/>
    <w:rsid w:val="00931859"/>
    <w:rsid w:val="0093205C"/>
    <w:rsid w:val="009343F5"/>
    <w:rsid w:val="0093456A"/>
    <w:rsid w:val="009345AE"/>
    <w:rsid w:val="00935301"/>
    <w:rsid w:val="00936F64"/>
    <w:rsid w:val="00937B8E"/>
    <w:rsid w:val="00940C5B"/>
    <w:rsid w:val="009410D7"/>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84A"/>
    <w:rsid w:val="00956A06"/>
    <w:rsid w:val="00957435"/>
    <w:rsid w:val="009578D0"/>
    <w:rsid w:val="009600C6"/>
    <w:rsid w:val="00960D80"/>
    <w:rsid w:val="009621CE"/>
    <w:rsid w:val="009622BF"/>
    <w:rsid w:val="009649A9"/>
    <w:rsid w:val="009651B8"/>
    <w:rsid w:val="009653F3"/>
    <w:rsid w:val="0096587A"/>
    <w:rsid w:val="009666E7"/>
    <w:rsid w:val="00967278"/>
    <w:rsid w:val="00971568"/>
    <w:rsid w:val="0097233B"/>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112"/>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5DDE"/>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59F"/>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620"/>
    <w:rsid w:val="00AD0D5F"/>
    <w:rsid w:val="00AD34CF"/>
    <w:rsid w:val="00AD36C8"/>
    <w:rsid w:val="00AD37C9"/>
    <w:rsid w:val="00AD47D3"/>
    <w:rsid w:val="00AD652F"/>
    <w:rsid w:val="00AD7D05"/>
    <w:rsid w:val="00AE01F6"/>
    <w:rsid w:val="00AE16F0"/>
    <w:rsid w:val="00AE473C"/>
    <w:rsid w:val="00AE55E7"/>
    <w:rsid w:val="00AE6363"/>
    <w:rsid w:val="00AE65C8"/>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9B1"/>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893"/>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77FEC"/>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3F29"/>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B3A"/>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3B36"/>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2C10"/>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4ACB"/>
    <w:rsid w:val="00D856EA"/>
    <w:rsid w:val="00D85ACD"/>
    <w:rsid w:val="00D86460"/>
    <w:rsid w:val="00D90B11"/>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561C"/>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5F6"/>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351D"/>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201"/>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3FF7"/>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C23"/>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564261"/>
    <w:pPr>
      <w:outlineLvl w:val="4"/>
    </w:pPr>
    <w:rPr>
      <w:rFonts w:ascii="Times New Roman" w:hAnsi="Times New Roman" w:cs="Times New Roman"/>
      <w:sz w:val="24"/>
    </w:rPr>
  </w:style>
  <w:style w:type="paragraph" w:styleId="Heading6">
    <w:name w:val="heading 6"/>
    <w:basedOn w:val="Normal"/>
    <w:next w:val="Normal"/>
    <w:link w:val="Heading6Char"/>
    <w:qFormat/>
    <w:rsid w:val="00564261"/>
    <w:pPr>
      <w:outlineLvl w:val="5"/>
    </w:pPr>
    <w:rPr>
      <w:rFonts w:ascii="Times New Roman" w:hAnsi="Times New Roman" w:cs="Times New Roman"/>
      <w:sz w:val="24"/>
    </w:rPr>
  </w:style>
  <w:style w:type="paragraph" w:styleId="Heading7">
    <w:name w:val="heading 7"/>
    <w:basedOn w:val="Normal"/>
    <w:next w:val="Normal"/>
    <w:link w:val="Heading7Char"/>
    <w:qFormat/>
    <w:rsid w:val="00564261"/>
    <w:pPr>
      <w:keepNext/>
      <w:outlineLvl w:val="6"/>
    </w:pPr>
    <w:rPr>
      <w:rFonts w:ascii="Times New Roman" w:hAnsi="Times New Roman" w:cs="Times New Roman"/>
      <w:sz w:val="18"/>
      <w:u w:val="single"/>
    </w:rPr>
  </w:style>
  <w:style w:type="paragraph" w:styleId="Heading8">
    <w:name w:val="heading 8"/>
    <w:basedOn w:val="Normal"/>
    <w:next w:val="Normal"/>
    <w:link w:val="Heading8Char"/>
    <w:qFormat/>
    <w:rsid w:val="00564261"/>
    <w:pPr>
      <w:keepNext/>
      <w:outlineLvl w:val="7"/>
    </w:pPr>
    <w:rPr>
      <w:rFonts w:ascii="Times New Roman" w:hAnsi="Times New Roman" w:cs="Times New Roman"/>
      <w:sz w:val="18"/>
    </w:rPr>
  </w:style>
  <w:style w:type="paragraph" w:styleId="Heading9">
    <w:name w:val="heading 9"/>
    <w:basedOn w:val="Normal"/>
    <w:next w:val="Normal"/>
    <w:link w:val="Heading9Char"/>
    <w:qFormat/>
    <w:rsid w:val="00564261"/>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5Char">
    <w:name w:val="Heading 5 Char"/>
    <w:basedOn w:val="DefaultParagraphFont"/>
    <w:link w:val="Heading5"/>
    <w:rsid w:val="00564261"/>
    <w:rPr>
      <w:sz w:val="24"/>
    </w:rPr>
  </w:style>
  <w:style w:type="character" w:customStyle="1" w:styleId="Heading6Char">
    <w:name w:val="Heading 6 Char"/>
    <w:basedOn w:val="DefaultParagraphFont"/>
    <w:link w:val="Heading6"/>
    <w:rsid w:val="00564261"/>
    <w:rPr>
      <w:sz w:val="24"/>
    </w:rPr>
  </w:style>
  <w:style w:type="character" w:customStyle="1" w:styleId="Heading7Char">
    <w:name w:val="Heading 7 Char"/>
    <w:basedOn w:val="DefaultParagraphFont"/>
    <w:link w:val="Heading7"/>
    <w:rsid w:val="00564261"/>
    <w:rPr>
      <w:sz w:val="18"/>
      <w:u w:val="single"/>
    </w:rPr>
  </w:style>
  <w:style w:type="character" w:customStyle="1" w:styleId="Heading8Char">
    <w:name w:val="Heading 8 Char"/>
    <w:basedOn w:val="DefaultParagraphFont"/>
    <w:link w:val="Heading8"/>
    <w:rsid w:val="00564261"/>
    <w:rPr>
      <w:sz w:val="18"/>
    </w:rPr>
  </w:style>
  <w:style w:type="character" w:customStyle="1" w:styleId="Heading9Char">
    <w:name w:val="Heading 9 Char"/>
    <w:basedOn w:val="DefaultParagraphFont"/>
    <w:link w:val="Heading9"/>
    <w:rsid w:val="00564261"/>
    <w:rPr>
      <w:rFonts w:ascii="Arial" w:hAnsi="Arial"/>
      <w:i/>
      <w:sz w:val="22"/>
    </w:rPr>
  </w:style>
  <w:style w:type="paragraph" w:styleId="BodyText">
    <w:name w:val="Body Text"/>
    <w:basedOn w:val="Normal"/>
    <w:link w:val="BodyTextChar"/>
    <w:rsid w:val="00564261"/>
    <w:rPr>
      <w:rFonts w:ascii="Times New Roman" w:hAnsi="Times New Roman" w:cs="Times New Roman"/>
      <w:sz w:val="24"/>
    </w:rPr>
  </w:style>
  <w:style w:type="character" w:customStyle="1" w:styleId="BodyTextChar">
    <w:name w:val="Body Text Char"/>
    <w:basedOn w:val="DefaultParagraphFont"/>
    <w:link w:val="BodyText"/>
    <w:rsid w:val="00564261"/>
    <w:rPr>
      <w:sz w:val="24"/>
    </w:rPr>
  </w:style>
  <w:style w:type="paragraph" w:styleId="BodyTextIndent">
    <w:name w:val="Body Text Indent"/>
    <w:basedOn w:val="Normal"/>
    <w:link w:val="BodyTextIndentChar"/>
    <w:rsid w:val="00564261"/>
    <w:pPr>
      <w:ind w:left="567"/>
    </w:pPr>
    <w:rPr>
      <w:rFonts w:ascii="Times New Roman" w:hAnsi="Times New Roman" w:cs="Times New Roman"/>
      <w:sz w:val="24"/>
    </w:rPr>
  </w:style>
  <w:style w:type="character" w:customStyle="1" w:styleId="BodyTextIndentChar">
    <w:name w:val="Body Text Indent Char"/>
    <w:basedOn w:val="DefaultParagraphFont"/>
    <w:link w:val="BodyTextIndent"/>
    <w:rsid w:val="00564261"/>
    <w:rPr>
      <w:sz w:val="24"/>
    </w:rPr>
  </w:style>
  <w:style w:type="paragraph" w:styleId="Closing">
    <w:name w:val="Closing"/>
    <w:basedOn w:val="Normal"/>
    <w:link w:val="ClosingChar"/>
    <w:rsid w:val="00564261"/>
    <w:pPr>
      <w:ind w:left="4536"/>
      <w:jc w:val="center"/>
    </w:pPr>
    <w:rPr>
      <w:rFonts w:ascii="Times New Roman" w:hAnsi="Times New Roman" w:cs="Times New Roman"/>
      <w:sz w:val="24"/>
    </w:rPr>
  </w:style>
  <w:style w:type="character" w:customStyle="1" w:styleId="ClosingChar">
    <w:name w:val="Closing Char"/>
    <w:basedOn w:val="DefaultParagraphFont"/>
    <w:link w:val="Closing"/>
    <w:rsid w:val="00564261"/>
    <w:rPr>
      <w:sz w:val="24"/>
    </w:rPr>
  </w:style>
  <w:style w:type="paragraph" w:customStyle="1" w:styleId="Committee">
    <w:name w:val="Committee"/>
    <w:basedOn w:val="Normal"/>
    <w:rsid w:val="00564261"/>
    <w:pPr>
      <w:spacing w:after="300"/>
      <w:jc w:val="center"/>
    </w:pPr>
    <w:rPr>
      <w:rFonts w:cs="Times New Roman"/>
      <w:b/>
      <w:caps/>
      <w:kern w:val="28"/>
      <w:sz w:val="30"/>
    </w:rPr>
  </w:style>
  <w:style w:type="paragraph" w:customStyle="1" w:styleId="DecisionInvitingPara">
    <w:name w:val="Decision Inviting Para."/>
    <w:basedOn w:val="Normal"/>
    <w:rsid w:val="00564261"/>
    <w:pPr>
      <w:ind w:left="4536"/>
    </w:pPr>
    <w:rPr>
      <w:rFonts w:ascii="Times New Roman" w:hAnsi="Times New Roman" w:cs="Times New Roman"/>
      <w:i/>
      <w:sz w:val="24"/>
    </w:rPr>
  </w:style>
  <w:style w:type="character" w:styleId="EndnoteReference">
    <w:name w:val="endnote reference"/>
    <w:rsid w:val="00564261"/>
    <w:rPr>
      <w:vertAlign w:val="superscript"/>
    </w:rPr>
  </w:style>
  <w:style w:type="paragraph" w:customStyle="1" w:styleId="Endofdocument">
    <w:name w:val="End of document"/>
    <w:basedOn w:val="Normal"/>
    <w:rsid w:val="00564261"/>
    <w:pPr>
      <w:ind w:left="4536"/>
      <w:jc w:val="center"/>
    </w:pPr>
    <w:rPr>
      <w:rFonts w:ascii="Times New Roman" w:hAnsi="Times New Roman" w:cs="Times New Roman"/>
      <w:sz w:val="24"/>
    </w:rPr>
  </w:style>
  <w:style w:type="paragraph" w:styleId="MacroText">
    <w:name w:val="macro"/>
    <w:link w:val="MacroTextChar"/>
    <w:rsid w:val="005642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564261"/>
    <w:rPr>
      <w:rFonts w:ascii="Courier New" w:hAnsi="Courier New"/>
      <w:sz w:val="16"/>
    </w:rPr>
  </w:style>
  <w:style w:type="paragraph" w:customStyle="1" w:styleId="Organizer">
    <w:name w:val="Organizer"/>
    <w:basedOn w:val="Normal"/>
    <w:rsid w:val="00564261"/>
    <w:pPr>
      <w:spacing w:after="600"/>
      <w:ind w:left="-992" w:right="-992"/>
      <w:jc w:val="center"/>
    </w:pPr>
    <w:rPr>
      <w:rFonts w:cs="Times New Roman"/>
      <w:b/>
      <w:caps/>
      <w:kern w:val="26"/>
      <w:sz w:val="26"/>
    </w:rPr>
  </w:style>
  <w:style w:type="paragraph" w:customStyle="1" w:styleId="preparedby">
    <w:name w:val="prepared by"/>
    <w:basedOn w:val="Normal"/>
    <w:rsid w:val="00564261"/>
    <w:pPr>
      <w:spacing w:before="600" w:after="600"/>
      <w:jc w:val="center"/>
    </w:pPr>
    <w:rPr>
      <w:rFonts w:ascii="Times New Roman" w:hAnsi="Times New Roman" w:cs="Times New Roman"/>
      <w:i/>
      <w:sz w:val="24"/>
    </w:rPr>
  </w:style>
  <w:style w:type="paragraph" w:customStyle="1" w:styleId="Session">
    <w:name w:val="Session"/>
    <w:basedOn w:val="Normal"/>
    <w:rsid w:val="00564261"/>
    <w:pPr>
      <w:spacing w:before="60"/>
      <w:jc w:val="center"/>
    </w:pPr>
    <w:rPr>
      <w:rFonts w:cs="Times New Roman"/>
      <w:b/>
      <w:sz w:val="30"/>
    </w:rPr>
  </w:style>
  <w:style w:type="paragraph" w:styleId="Title">
    <w:name w:val="Title"/>
    <w:basedOn w:val="Normal"/>
    <w:link w:val="TitleChar"/>
    <w:qFormat/>
    <w:rsid w:val="00564261"/>
    <w:pPr>
      <w:spacing w:after="300"/>
      <w:jc w:val="center"/>
    </w:pPr>
    <w:rPr>
      <w:rFonts w:cs="Times New Roman"/>
      <w:b/>
      <w:caps/>
      <w:kern w:val="28"/>
      <w:sz w:val="30"/>
    </w:rPr>
  </w:style>
  <w:style w:type="character" w:customStyle="1" w:styleId="TitleChar">
    <w:name w:val="Title Char"/>
    <w:basedOn w:val="DefaultParagraphFont"/>
    <w:link w:val="Title"/>
    <w:rsid w:val="00564261"/>
    <w:rPr>
      <w:rFonts w:ascii="Arial" w:hAnsi="Arial"/>
      <w:b/>
      <w:caps/>
      <w:kern w:val="28"/>
      <w:sz w:val="30"/>
    </w:rPr>
  </w:style>
  <w:style w:type="paragraph" w:customStyle="1" w:styleId="TitleofDoc">
    <w:name w:val="Title of Doc"/>
    <w:basedOn w:val="Normal"/>
    <w:rsid w:val="00564261"/>
    <w:pPr>
      <w:spacing w:before="1200"/>
      <w:jc w:val="center"/>
    </w:pPr>
    <w:rPr>
      <w:rFonts w:ascii="Times New Roman" w:hAnsi="Times New Roman" w:cs="Times New Roman"/>
      <w:caps/>
      <w:sz w:val="24"/>
    </w:rPr>
  </w:style>
  <w:style w:type="character" w:styleId="PageNumber">
    <w:name w:val="page number"/>
    <w:basedOn w:val="DefaultParagraphFont"/>
    <w:rsid w:val="00564261"/>
  </w:style>
  <w:style w:type="paragraph" w:styleId="BalloonText">
    <w:name w:val="Balloon Text"/>
    <w:basedOn w:val="Normal"/>
    <w:link w:val="BalloonTextChar"/>
    <w:rsid w:val="00564261"/>
    <w:rPr>
      <w:rFonts w:ascii="Tahoma" w:hAnsi="Tahoma" w:cs="Tahoma"/>
      <w:sz w:val="16"/>
      <w:szCs w:val="16"/>
    </w:rPr>
  </w:style>
  <w:style w:type="character" w:customStyle="1" w:styleId="BalloonTextChar">
    <w:name w:val="Balloon Text Char"/>
    <w:basedOn w:val="DefaultParagraphFont"/>
    <w:link w:val="BalloonText"/>
    <w:rsid w:val="00564261"/>
    <w:rPr>
      <w:rFonts w:ascii="Tahoma" w:hAnsi="Tahoma" w:cs="Tahoma"/>
      <w:sz w:val="16"/>
      <w:szCs w:val="16"/>
    </w:rPr>
  </w:style>
  <w:style w:type="paragraph" w:customStyle="1" w:styleId="Normal-autofields">
    <w:name w:val="Normal-autofields"/>
    <w:basedOn w:val="Normal"/>
    <w:rsid w:val="00564261"/>
    <w:rPr>
      <w:rFonts w:cs="Times New Roman"/>
      <w:sz w:val="20"/>
    </w:rPr>
  </w:style>
  <w:style w:type="character" w:customStyle="1" w:styleId="HeaderChar">
    <w:name w:val="Header Char"/>
    <w:basedOn w:val="DefaultParagraphFont"/>
    <w:link w:val="Header"/>
    <w:uiPriority w:val="99"/>
    <w:rsid w:val="0056426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paragraph" w:styleId="Heading5">
    <w:name w:val="heading 5"/>
    <w:basedOn w:val="Normal"/>
    <w:next w:val="Normal"/>
    <w:link w:val="Heading5Char"/>
    <w:qFormat/>
    <w:rsid w:val="00564261"/>
    <w:pPr>
      <w:outlineLvl w:val="4"/>
    </w:pPr>
    <w:rPr>
      <w:rFonts w:ascii="Times New Roman" w:hAnsi="Times New Roman" w:cs="Times New Roman"/>
      <w:sz w:val="24"/>
    </w:rPr>
  </w:style>
  <w:style w:type="paragraph" w:styleId="Heading6">
    <w:name w:val="heading 6"/>
    <w:basedOn w:val="Normal"/>
    <w:next w:val="Normal"/>
    <w:link w:val="Heading6Char"/>
    <w:qFormat/>
    <w:rsid w:val="00564261"/>
    <w:pPr>
      <w:outlineLvl w:val="5"/>
    </w:pPr>
    <w:rPr>
      <w:rFonts w:ascii="Times New Roman" w:hAnsi="Times New Roman" w:cs="Times New Roman"/>
      <w:sz w:val="24"/>
    </w:rPr>
  </w:style>
  <w:style w:type="paragraph" w:styleId="Heading7">
    <w:name w:val="heading 7"/>
    <w:basedOn w:val="Normal"/>
    <w:next w:val="Normal"/>
    <w:link w:val="Heading7Char"/>
    <w:qFormat/>
    <w:rsid w:val="00564261"/>
    <w:pPr>
      <w:keepNext/>
      <w:outlineLvl w:val="6"/>
    </w:pPr>
    <w:rPr>
      <w:rFonts w:ascii="Times New Roman" w:hAnsi="Times New Roman" w:cs="Times New Roman"/>
      <w:sz w:val="18"/>
      <w:u w:val="single"/>
    </w:rPr>
  </w:style>
  <w:style w:type="paragraph" w:styleId="Heading8">
    <w:name w:val="heading 8"/>
    <w:basedOn w:val="Normal"/>
    <w:next w:val="Normal"/>
    <w:link w:val="Heading8Char"/>
    <w:qFormat/>
    <w:rsid w:val="00564261"/>
    <w:pPr>
      <w:keepNext/>
      <w:outlineLvl w:val="7"/>
    </w:pPr>
    <w:rPr>
      <w:rFonts w:ascii="Times New Roman" w:hAnsi="Times New Roman" w:cs="Times New Roman"/>
      <w:sz w:val="18"/>
    </w:rPr>
  </w:style>
  <w:style w:type="paragraph" w:styleId="Heading9">
    <w:name w:val="heading 9"/>
    <w:basedOn w:val="Normal"/>
    <w:next w:val="Normal"/>
    <w:link w:val="Heading9Char"/>
    <w:qFormat/>
    <w:rsid w:val="00564261"/>
    <w:pPr>
      <w:spacing w:before="240" w:after="60"/>
      <w:outlineLvl w:val="8"/>
    </w:pPr>
    <w:rPr>
      <w:rFonts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ing5Char">
    <w:name w:val="Heading 5 Char"/>
    <w:basedOn w:val="DefaultParagraphFont"/>
    <w:link w:val="Heading5"/>
    <w:rsid w:val="00564261"/>
    <w:rPr>
      <w:sz w:val="24"/>
    </w:rPr>
  </w:style>
  <w:style w:type="character" w:customStyle="1" w:styleId="Heading6Char">
    <w:name w:val="Heading 6 Char"/>
    <w:basedOn w:val="DefaultParagraphFont"/>
    <w:link w:val="Heading6"/>
    <w:rsid w:val="00564261"/>
    <w:rPr>
      <w:sz w:val="24"/>
    </w:rPr>
  </w:style>
  <w:style w:type="character" w:customStyle="1" w:styleId="Heading7Char">
    <w:name w:val="Heading 7 Char"/>
    <w:basedOn w:val="DefaultParagraphFont"/>
    <w:link w:val="Heading7"/>
    <w:rsid w:val="00564261"/>
    <w:rPr>
      <w:sz w:val="18"/>
      <w:u w:val="single"/>
    </w:rPr>
  </w:style>
  <w:style w:type="character" w:customStyle="1" w:styleId="Heading8Char">
    <w:name w:val="Heading 8 Char"/>
    <w:basedOn w:val="DefaultParagraphFont"/>
    <w:link w:val="Heading8"/>
    <w:rsid w:val="00564261"/>
    <w:rPr>
      <w:sz w:val="18"/>
    </w:rPr>
  </w:style>
  <w:style w:type="character" w:customStyle="1" w:styleId="Heading9Char">
    <w:name w:val="Heading 9 Char"/>
    <w:basedOn w:val="DefaultParagraphFont"/>
    <w:link w:val="Heading9"/>
    <w:rsid w:val="00564261"/>
    <w:rPr>
      <w:rFonts w:ascii="Arial" w:hAnsi="Arial"/>
      <w:i/>
      <w:sz w:val="22"/>
    </w:rPr>
  </w:style>
  <w:style w:type="paragraph" w:styleId="BodyText">
    <w:name w:val="Body Text"/>
    <w:basedOn w:val="Normal"/>
    <w:link w:val="BodyTextChar"/>
    <w:rsid w:val="00564261"/>
    <w:rPr>
      <w:rFonts w:ascii="Times New Roman" w:hAnsi="Times New Roman" w:cs="Times New Roman"/>
      <w:sz w:val="24"/>
    </w:rPr>
  </w:style>
  <w:style w:type="character" w:customStyle="1" w:styleId="BodyTextChar">
    <w:name w:val="Body Text Char"/>
    <w:basedOn w:val="DefaultParagraphFont"/>
    <w:link w:val="BodyText"/>
    <w:rsid w:val="00564261"/>
    <w:rPr>
      <w:sz w:val="24"/>
    </w:rPr>
  </w:style>
  <w:style w:type="paragraph" w:styleId="BodyTextIndent">
    <w:name w:val="Body Text Indent"/>
    <w:basedOn w:val="Normal"/>
    <w:link w:val="BodyTextIndentChar"/>
    <w:rsid w:val="00564261"/>
    <w:pPr>
      <w:ind w:left="567"/>
    </w:pPr>
    <w:rPr>
      <w:rFonts w:ascii="Times New Roman" w:hAnsi="Times New Roman" w:cs="Times New Roman"/>
      <w:sz w:val="24"/>
    </w:rPr>
  </w:style>
  <w:style w:type="character" w:customStyle="1" w:styleId="BodyTextIndentChar">
    <w:name w:val="Body Text Indent Char"/>
    <w:basedOn w:val="DefaultParagraphFont"/>
    <w:link w:val="BodyTextIndent"/>
    <w:rsid w:val="00564261"/>
    <w:rPr>
      <w:sz w:val="24"/>
    </w:rPr>
  </w:style>
  <w:style w:type="paragraph" w:styleId="Closing">
    <w:name w:val="Closing"/>
    <w:basedOn w:val="Normal"/>
    <w:link w:val="ClosingChar"/>
    <w:rsid w:val="00564261"/>
    <w:pPr>
      <w:ind w:left="4536"/>
      <w:jc w:val="center"/>
    </w:pPr>
    <w:rPr>
      <w:rFonts w:ascii="Times New Roman" w:hAnsi="Times New Roman" w:cs="Times New Roman"/>
      <w:sz w:val="24"/>
    </w:rPr>
  </w:style>
  <w:style w:type="character" w:customStyle="1" w:styleId="ClosingChar">
    <w:name w:val="Closing Char"/>
    <w:basedOn w:val="DefaultParagraphFont"/>
    <w:link w:val="Closing"/>
    <w:rsid w:val="00564261"/>
    <w:rPr>
      <w:sz w:val="24"/>
    </w:rPr>
  </w:style>
  <w:style w:type="paragraph" w:customStyle="1" w:styleId="Committee">
    <w:name w:val="Committee"/>
    <w:basedOn w:val="Normal"/>
    <w:rsid w:val="00564261"/>
    <w:pPr>
      <w:spacing w:after="300"/>
      <w:jc w:val="center"/>
    </w:pPr>
    <w:rPr>
      <w:rFonts w:cs="Times New Roman"/>
      <w:b/>
      <w:caps/>
      <w:kern w:val="28"/>
      <w:sz w:val="30"/>
    </w:rPr>
  </w:style>
  <w:style w:type="paragraph" w:customStyle="1" w:styleId="DecisionInvitingPara">
    <w:name w:val="Decision Inviting Para."/>
    <w:basedOn w:val="Normal"/>
    <w:rsid w:val="00564261"/>
    <w:pPr>
      <w:ind w:left="4536"/>
    </w:pPr>
    <w:rPr>
      <w:rFonts w:ascii="Times New Roman" w:hAnsi="Times New Roman" w:cs="Times New Roman"/>
      <w:i/>
      <w:sz w:val="24"/>
    </w:rPr>
  </w:style>
  <w:style w:type="character" w:styleId="EndnoteReference">
    <w:name w:val="endnote reference"/>
    <w:rsid w:val="00564261"/>
    <w:rPr>
      <w:vertAlign w:val="superscript"/>
    </w:rPr>
  </w:style>
  <w:style w:type="paragraph" w:customStyle="1" w:styleId="Endofdocument">
    <w:name w:val="End of document"/>
    <w:basedOn w:val="Normal"/>
    <w:rsid w:val="00564261"/>
    <w:pPr>
      <w:ind w:left="4536"/>
      <w:jc w:val="center"/>
    </w:pPr>
    <w:rPr>
      <w:rFonts w:ascii="Times New Roman" w:hAnsi="Times New Roman" w:cs="Times New Roman"/>
      <w:sz w:val="24"/>
    </w:rPr>
  </w:style>
  <w:style w:type="paragraph" w:styleId="MacroText">
    <w:name w:val="macro"/>
    <w:link w:val="MacroTextChar"/>
    <w:rsid w:val="005642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564261"/>
    <w:rPr>
      <w:rFonts w:ascii="Courier New" w:hAnsi="Courier New"/>
      <w:sz w:val="16"/>
    </w:rPr>
  </w:style>
  <w:style w:type="paragraph" w:customStyle="1" w:styleId="Organizer">
    <w:name w:val="Organizer"/>
    <w:basedOn w:val="Normal"/>
    <w:rsid w:val="00564261"/>
    <w:pPr>
      <w:spacing w:after="600"/>
      <w:ind w:left="-992" w:right="-992"/>
      <w:jc w:val="center"/>
    </w:pPr>
    <w:rPr>
      <w:rFonts w:cs="Times New Roman"/>
      <w:b/>
      <w:caps/>
      <w:kern w:val="26"/>
      <w:sz w:val="26"/>
    </w:rPr>
  </w:style>
  <w:style w:type="paragraph" w:customStyle="1" w:styleId="preparedby">
    <w:name w:val="prepared by"/>
    <w:basedOn w:val="Normal"/>
    <w:rsid w:val="00564261"/>
    <w:pPr>
      <w:spacing w:before="600" w:after="600"/>
      <w:jc w:val="center"/>
    </w:pPr>
    <w:rPr>
      <w:rFonts w:ascii="Times New Roman" w:hAnsi="Times New Roman" w:cs="Times New Roman"/>
      <w:i/>
      <w:sz w:val="24"/>
    </w:rPr>
  </w:style>
  <w:style w:type="paragraph" w:customStyle="1" w:styleId="Session">
    <w:name w:val="Session"/>
    <w:basedOn w:val="Normal"/>
    <w:rsid w:val="00564261"/>
    <w:pPr>
      <w:spacing w:before="60"/>
      <w:jc w:val="center"/>
    </w:pPr>
    <w:rPr>
      <w:rFonts w:cs="Times New Roman"/>
      <w:b/>
      <w:sz w:val="30"/>
    </w:rPr>
  </w:style>
  <w:style w:type="paragraph" w:styleId="Title">
    <w:name w:val="Title"/>
    <w:basedOn w:val="Normal"/>
    <w:link w:val="TitleChar"/>
    <w:qFormat/>
    <w:rsid w:val="00564261"/>
    <w:pPr>
      <w:spacing w:after="300"/>
      <w:jc w:val="center"/>
    </w:pPr>
    <w:rPr>
      <w:rFonts w:cs="Times New Roman"/>
      <w:b/>
      <w:caps/>
      <w:kern w:val="28"/>
      <w:sz w:val="30"/>
    </w:rPr>
  </w:style>
  <w:style w:type="character" w:customStyle="1" w:styleId="TitleChar">
    <w:name w:val="Title Char"/>
    <w:basedOn w:val="DefaultParagraphFont"/>
    <w:link w:val="Title"/>
    <w:rsid w:val="00564261"/>
    <w:rPr>
      <w:rFonts w:ascii="Arial" w:hAnsi="Arial"/>
      <w:b/>
      <w:caps/>
      <w:kern w:val="28"/>
      <w:sz w:val="30"/>
    </w:rPr>
  </w:style>
  <w:style w:type="paragraph" w:customStyle="1" w:styleId="TitleofDoc">
    <w:name w:val="Title of Doc"/>
    <w:basedOn w:val="Normal"/>
    <w:rsid w:val="00564261"/>
    <w:pPr>
      <w:spacing w:before="1200"/>
      <w:jc w:val="center"/>
    </w:pPr>
    <w:rPr>
      <w:rFonts w:ascii="Times New Roman" w:hAnsi="Times New Roman" w:cs="Times New Roman"/>
      <w:caps/>
      <w:sz w:val="24"/>
    </w:rPr>
  </w:style>
  <w:style w:type="character" w:styleId="PageNumber">
    <w:name w:val="page number"/>
    <w:basedOn w:val="DefaultParagraphFont"/>
    <w:rsid w:val="00564261"/>
  </w:style>
  <w:style w:type="paragraph" w:styleId="BalloonText">
    <w:name w:val="Balloon Text"/>
    <w:basedOn w:val="Normal"/>
    <w:link w:val="BalloonTextChar"/>
    <w:rsid w:val="00564261"/>
    <w:rPr>
      <w:rFonts w:ascii="Tahoma" w:hAnsi="Tahoma" w:cs="Tahoma"/>
      <w:sz w:val="16"/>
      <w:szCs w:val="16"/>
    </w:rPr>
  </w:style>
  <w:style w:type="character" w:customStyle="1" w:styleId="BalloonTextChar">
    <w:name w:val="Balloon Text Char"/>
    <w:basedOn w:val="DefaultParagraphFont"/>
    <w:link w:val="BalloonText"/>
    <w:rsid w:val="00564261"/>
    <w:rPr>
      <w:rFonts w:ascii="Tahoma" w:hAnsi="Tahoma" w:cs="Tahoma"/>
      <w:sz w:val="16"/>
      <w:szCs w:val="16"/>
    </w:rPr>
  </w:style>
  <w:style w:type="paragraph" w:customStyle="1" w:styleId="Normal-autofields">
    <w:name w:val="Normal-autofields"/>
    <w:basedOn w:val="Normal"/>
    <w:rsid w:val="00564261"/>
    <w:rPr>
      <w:rFonts w:cs="Times New Roman"/>
      <w:sz w:val="20"/>
    </w:rPr>
  </w:style>
  <w:style w:type="character" w:customStyle="1" w:styleId="HeaderChar">
    <w:name w:val="Header Char"/>
    <w:basedOn w:val="DefaultParagraphFont"/>
    <w:link w:val="Header"/>
    <w:uiPriority w:val="99"/>
    <w:rsid w:val="0056426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DA59-9F07-4158-9F06-37B586F03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362</TotalTime>
  <Pages>21</Pages>
  <Words>7494</Words>
  <Characters>12518</Characters>
  <Application>Microsoft Office Word</Application>
  <DocSecurity>0</DocSecurity>
  <Lines>104</Lines>
  <Paragraphs>39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(Arabic)</vt:lpstr>
      <vt:lpstr>الدول الأهل للانتخاب كأعضاء في اللجنة التنفيذية لاتحاد برن</vt:lpstr>
      <vt:lpstr>الدول الأهل للانتخاب كأعضاء مؤقتة في لجنة الويبو للتنسيق</vt:lpstr>
    </vt:vector>
  </TitlesOfParts>
  <Company>World Intellectual Property Organization</Company>
  <LinksUpToDate>false</LinksUpToDate>
  <CharactersWithSpaces>19973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MERZOUK Fawzi</cp:lastModifiedBy>
  <cp:revision>52</cp:revision>
  <cp:lastPrinted>2015-07-06T15:48:00Z</cp:lastPrinted>
  <dcterms:created xsi:type="dcterms:W3CDTF">2015-07-03T14:23:00Z</dcterms:created>
  <dcterms:modified xsi:type="dcterms:W3CDTF">2015-07-06T15:49:00Z</dcterms:modified>
</cp:coreProperties>
</file>