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8F" w:rsidRPr="006D7BCD" w:rsidRDefault="00095C56" w:rsidP="006D7BCD">
      <w:pPr>
        <w:spacing w:afterLines="50" w:after="120" w:line="340" w:lineRule="atLeast"/>
        <w:rPr>
          <w:rFonts w:ascii="SimHei" w:eastAsia="SimHei" w:hAnsi="SimHei"/>
          <w:sz w:val="21"/>
          <w:szCs w:val="21"/>
          <w:lang w:eastAsia="zh-CN"/>
        </w:rPr>
      </w:pPr>
      <w:r w:rsidRPr="006D7BCD">
        <w:rPr>
          <w:rFonts w:ascii="SimHei" w:eastAsia="SimHei" w:hAnsi="SimHei" w:hint="eastAsia"/>
          <w:sz w:val="21"/>
          <w:szCs w:val="21"/>
          <w:lang w:eastAsia="zh-CN"/>
        </w:rPr>
        <w:t>调查问卷草案</w:t>
      </w:r>
    </w:p>
    <w:p w:rsidR="00E93B6B" w:rsidRDefault="00095C56" w:rsidP="00891985">
      <w:pPr>
        <w:spacing w:beforeLines="100" w:before="240" w:afterLines="50" w:after="120" w:line="340" w:lineRule="atLeast"/>
        <w:jc w:val="center"/>
        <w:rPr>
          <w:rFonts w:ascii="SimHei" w:eastAsia="SimHei" w:hAnsi="SimHei"/>
          <w:sz w:val="21"/>
          <w:szCs w:val="21"/>
          <w:lang w:eastAsia="zh-CN"/>
        </w:rPr>
      </w:pPr>
      <w:r w:rsidRPr="003933C6">
        <w:rPr>
          <w:rFonts w:ascii="SimHei" w:eastAsia="SimHei" w:hAnsi="SimHei" w:hint="eastAsia"/>
          <w:sz w:val="21"/>
          <w:szCs w:val="21"/>
          <w:lang w:eastAsia="zh-CN"/>
        </w:rPr>
        <w:t>关于</w:t>
      </w:r>
      <w:r w:rsidR="00F37D33" w:rsidRPr="003933C6">
        <w:rPr>
          <w:rFonts w:ascii="SimHei" w:eastAsia="SimHei" w:hAnsi="SimHei" w:hint="eastAsia"/>
          <w:sz w:val="21"/>
          <w:szCs w:val="21"/>
          <w:lang w:eastAsia="zh-CN"/>
        </w:rPr>
        <w:t>授予</w:t>
      </w:r>
      <w:r w:rsidRPr="003933C6">
        <w:rPr>
          <w:rFonts w:ascii="SimHei" w:eastAsia="SimHei" w:hAnsi="SimHei" w:hint="eastAsia"/>
          <w:sz w:val="21"/>
          <w:szCs w:val="21"/>
          <w:lang w:eastAsia="zh-CN"/>
        </w:rPr>
        <w:t>和公布工业产权保护延期</w:t>
      </w:r>
      <w:r w:rsidR="00694C8F" w:rsidRPr="003933C6">
        <w:rPr>
          <w:rFonts w:ascii="SimHei" w:eastAsia="SimHei" w:hAnsi="SimHei"/>
          <w:sz w:val="21"/>
          <w:szCs w:val="21"/>
          <w:lang w:eastAsia="zh-CN"/>
        </w:rPr>
        <w:t>(IPPE)</w:t>
      </w:r>
      <w:r w:rsidRPr="003933C6">
        <w:rPr>
          <w:rFonts w:ascii="SimHei" w:eastAsia="SimHei" w:hAnsi="SimHei" w:hint="eastAsia"/>
          <w:sz w:val="21"/>
          <w:szCs w:val="21"/>
          <w:lang w:eastAsia="zh-CN"/>
        </w:rPr>
        <w:t>的调查问卷草案</w:t>
      </w:r>
    </w:p>
    <w:p w:rsidR="00267F3B" w:rsidRPr="003933C6" w:rsidRDefault="0061240A" w:rsidP="00891985">
      <w:pPr>
        <w:shd w:val="clear" w:color="auto" w:fill="FFFFFF"/>
        <w:spacing w:beforeLines="200" w:before="480" w:afterLines="50" w:after="120" w:line="340" w:lineRule="atLeast"/>
        <w:jc w:val="both"/>
        <w:rPr>
          <w:sz w:val="21"/>
          <w:szCs w:val="21"/>
          <w:lang w:eastAsia="zh-CN"/>
        </w:rPr>
      </w:pPr>
      <w:r w:rsidRPr="003933C6">
        <w:rPr>
          <w:rFonts w:hint="eastAsia"/>
          <w:sz w:val="21"/>
          <w:szCs w:val="21"/>
          <w:lang w:eastAsia="zh-CN"/>
        </w:rPr>
        <w:t>联系信息</w:t>
      </w:r>
    </w:p>
    <w:p w:rsidR="000D6FC8" w:rsidRPr="003933C6" w:rsidRDefault="00E23AFF" w:rsidP="00C17069">
      <w:pPr>
        <w:pStyle w:val="Heading3"/>
        <w:tabs>
          <w:tab w:val="left" w:pos="7040"/>
        </w:tabs>
        <w:spacing w:before="0" w:afterLines="50" w:after="120" w:line="340" w:lineRule="atLeast"/>
        <w:jc w:val="both"/>
        <w:rPr>
          <w:sz w:val="21"/>
          <w:szCs w:val="21"/>
          <w:lang w:eastAsia="zh-CN"/>
        </w:rPr>
      </w:pPr>
      <w:r w:rsidRPr="003933C6">
        <w:rPr>
          <w:rFonts w:hint="eastAsia"/>
          <w:sz w:val="21"/>
          <w:szCs w:val="21"/>
          <w:lang w:eastAsia="zh-CN"/>
        </w:rPr>
        <w:t>姓</w:t>
      </w:r>
      <w:r w:rsidR="008104D9">
        <w:rPr>
          <w:rFonts w:hint="eastAsia"/>
          <w:sz w:val="21"/>
          <w:szCs w:val="21"/>
          <w:lang w:eastAsia="zh-CN"/>
        </w:rPr>
        <w:t xml:space="preserve">　</w:t>
      </w:r>
      <w:r w:rsidRPr="003933C6">
        <w:rPr>
          <w:rFonts w:hint="eastAsia"/>
          <w:sz w:val="21"/>
          <w:szCs w:val="21"/>
          <w:lang w:eastAsia="zh-CN"/>
        </w:rPr>
        <w:t>名</w:t>
      </w:r>
      <w:r w:rsidR="00694C8F" w:rsidRPr="003933C6">
        <w:rPr>
          <w:sz w:val="21"/>
          <w:szCs w:val="21"/>
          <w:lang w:eastAsia="zh-CN"/>
        </w:rPr>
        <w:tab/>
      </w:r>
      <w:r w:rsidR="000D6FC8" w:rsidRPr="003933C6">
        <w:rPr>
          <w:sz w:val="21"/>
          <w:szCs w:val="21"/>
          <w:lang w:eastAsia="zh-CN"/>
        </w:rPr>
        <w:br/>
      </w:r>
      <w:r w:rsidR="001829B3" w:rsidRPr="00F42E80">
        <w:rPr>
          <w:rFonts w:ascii="KaiTi" w:eastAsia="KaiTi" w:hAnsi="KaiTi" w:cs="SimSun" w:hint="eastAsia"/>
          <w:bCs w:val="0"/>
          <w:color w:val="808080"/>
          <w:sz w:val="21"/>
          <w:szCs w:val="21"/>
          <w:u w:val="none"/>
          <w:lang w:eastAsia="zh-CN"/>
        </w:rPr>
        <w:t>请以“名姓”的格式</w:t>
      </w:r>
      <w:r w:rsidR="00F10F91" w:rsidRPr="00F42E80">
        <w:rPr>
          <w:rFonts w:ascii="KaiTi" w:eastAsia="KaiTi" w:hAnsi="KaiTi" w:cs="SimSun" w:hint="eastAsia"/>
          <w:bCs w:val="0"/>
          <w:color w:val="808080"/>
          <w:sz w:val="21"/>
          <w:szCs w:val="21"/>
          <w:u w:val="none"/>
          <w:lang w:eastAsia="zh-CN"/>
        </w:rPr>
        <w:t>写明</w:t>
      </w:r>
      <w:r w:rsidR="001829B3" w:rsidRPr="00F42E80">
        <w:rPr>
          <w:rFonts w:ascii="KaiTi" w:eastAsia="KaiTi" w:hAnsi="KaiTi" w:cs="SimSun" w:hint="eastAsia"/>
          <w:bCs w:val="0"/>
          <w:color w:val="808080"/>
          <w:sz w:val="21"/>
          <w:szCs w:val="21"/>
          <w:u w:val="none"/>
          <w:lang w:eastAsia="zh-CN"/>
        </w:rPr>
        <w:t>调查问卷</w:t>
      </w:r>
      <w:r w:rsidR="00F10F91" w:rsidRPr="00F42E80">
        <w:rPr>
          <w:rFonts w:ascii="KaiTi" w:eastAsia="KaiTi" w:hAnsi="KaiTi" w:cs="SimSun" w:hint="eastAsia"/>
          <w:bCs w:val="0"/>
          <w:color w:val="808080"/>
          <w:sz w:val="21"/>
          <w:szCs w:val="21"/>
          <w:u w:val="none"/>
          <w:lang w:eastAsia="zh-CN"/>
        </w:rPr>
        <w:t>填写人</w:t>
      </w:r>
      <w:r w:rsidR="001829B3" w:rsidRPr="00F42E80">
        <w:rPr>
          <w:rFonts w:ascii="KaiTi" w:eastAsia="KaiTi" w:hAnsi="KaiTi" w:cs="SimSun" w:hint="eastAsia"/>
          <w:bCs w:val="0"/>
          <w:color w:val="808080"/>
          <w:sz w:val="21"/>
          <w:szCs w:val="21"/>
          <w:u w:val="none"/>
          <w:lang w:eastAsia="zh-CN"/>
        </w:rPr>
        <w:t>的姓名</w:t>
      </w:r>
    </w:p>
    <w:p w:rsidR="000C0ACD" w:rsidRPr="00832278" w:rsidRDefault="00F10F91" w:rsidP="00C17069">
      <w:pPr>
        <w:pStyle w:val="Heading3"/>
        <w:tabs>
          <w:tab w:val="left" w:pos="7020"/>
        </w:tabs>
        <w:spacing w:before="0" w:afterLines="50" w:after="120" w:line="340" w:lineRule="atLeast"/>
        <w:jc w:val="both"/>
        <w:rPr>
          <w:rFonts w:ascii="KaiTi" w:eastAsia="KaiTi" w:hAnsi="KaiTi" w:cs="SimSun"/>
          <w:bCs w:val="0"/>
          <w:color w:val="808080"/>
          <w:sz w:val="21"/>
          <w:szCs w:val="21"/>
          <w:u w:val="none"/>
          <w:lang w:eastAsia="zh-CN"/>
        </w:rPr>
      </w:pPr>
      <w:r w:rsidRPr="003933C6">
        <w:rPr>
          <w:rFonts w:hint="eastAsia"/>
          <w:sz w:val="21"/>
          <w:szCs w:val="21"/>
          <w:lang w:eastAsia="zh-CN"/>
        </w:rPr>
        <w:t>职</w:t>
      </w:r>
      <w:r w:rsidR="008104D9">
        <w:rPr>
          <w:rFonts w:hint="eastAsia"/>
          <w:sz w:val="21"/>
          <w:szCs w:val="21"/>
          <w:lang w:eastAsia="zh-CN"/>
        </w:rPr>
        <w:t xml:space="preserve">　</w:t>
      </w:r>
      <w:r w:rsidRPr="003933C6">
        <w:rPr>
          <w:rFonts w:hint="eastAsia"/>
          <w:sz w:val="21"/>
          <w:szCs w:val="21"/>
          <w:lang w:eastAsia="zh-CN"/>
        </w:rPr>
        <w:t>务</w:t>
      </w:r>
      <w:r w:rsidR="000D6FC8" w:rsidRPr="003933C6">
        <w:rPr>
          <w:sz w:val="21"/>
          <w:szCs w:val="21"/>
          <w:lang w:eastAsia="zh-CN"/>
        </w:rPr>
        <w:tab/>
      </w:r>
      <w:r w:rsidR="00694C8F" w:rsidRPr="003933C6">
        <w:rPr>
          <w:sz w:val="21"/>
          <w:szCs w:val="21"/>
          <w:lang w:eastAsia="zh-CN"/>
        </w:rPr>
        <w:br/>
      </w:r>
      <w:r w:rsidR="00DE0D4D" w:rsidRPr="00832278">
        <w:rPr>
          <w:rFonts w:ascii="KaiTi" w:eastAsia="KaiTi" w:hAnsi="KaiTi" w:cs="SimSun" w:hint="eastAsia"/>
          <w:bCs w:val="0"/>
          <w:color w:val="808080"/>
          <w:sz w:val="21"/>
          <w:szCs w:val="21"/>
          <w:u w:val="none"/>
          <w:lang w:eastAsia="zh-CN"/>
        </w:rPr>
        <w:t>请写明调查问卷填写人的职务</w:t>
      </w:r>
    </w:p>
    <w:p w:rsidR="000D6FC8" w:rsidRPr="00832278" w:rsidRDefault="00DE0D4D" w:rsidP="00C17069">
      <w:pPr>
        <w:pStyle w:val="Heading3"/>
        <w:tabs>
          <w:tab w:val="left" w:pos="7020"/>
        </w:tabs>
        <w:spacing w:before="0" w:afterLines="50" w:after="120" w:line="340" w:lineRule="atLeast"/>
        <w:jc w:val="both"/>
        <w:rPr>
          <w:rFonts w:ascii="KaiTi" w:eastAsia="KaiTi" w:hAnsi="KaiTi" w:cs="SimSun"/>
          <w:bCs w:val="0"/>
          <w:color w:val="808080"/>
          <w:sz w:val="21"/>
          <w:szCs w:val="21"/>
          <w:u w:val="none"/>
          <w:lang w:eastAsia="zh-CN"/>
        </w:rPr>
      </w:pPr>
      <w:r w:rsidRPr="003933C6">
        <w:rPr>
          <w:rFonts w:hint="eastAsia"/>
          <w:sz w:val="21"/>
          <w:szCs w:val="21"/>
          <w:lang w:eastAsia="zh-CN"/>
        </w:rPr>
        <w:t>国家</w:t>
      </w:r>
      <w:r w:rsidRPr="003933C6">
        <w:rPr>
          <w:rFonts w:hint="eastAsia"/>
          <w:sz w:val="21"/>
          <w:szCs w:val="21"/>
          <w:lang w:eastAsia="zh-CN"/>
        </w:rPr>
        <w:t>/</w:t>
      </w:r>
      <w:r w:rsidRPr="003933C6">
        <w:rPr>
          <w:rFonts w:hint="eastAsia"/>
          <w:sz w:val="21"/>
          <w:szCs w:val="21"/>
          <w:lang w:eastAsia="zh-CN"/>
        </w:rPr>
        <w:t>组织</w:t>
      </w:r>
      <w:r w:rsidR="00694C8F" w:rsidRPr="003933C6">
        <w:rPr>
          <w:sz w:val="21"/>
          <w:szCs w:val="21"/>
          <w:lang w:eastAsia="zh-CN"/>
        </w:rPr>
        <w:tab/>
      </w:r>
      <w:r w:rsidR="00694C8F" w:rsidRPr="003933C6">
        <w:rPr>
          <w:sz w:val="21"/>
          <w:szCs w:val="21"/>
          <w:lang w:eastAsia="zh-CN"/>
        </w:rPr>
        <w:br/>
      </w:r>
      <w:r w:rsidRPr="00832278">
        <w:rPr>
          <w:rFonts w:ascii="KaiTi" w:eastAsia="KaiTi" w:hAnsi="KaiTi" w:cs="SimSun" w:hint="eastAsia"/>
          <w:bCs w:val="0"/>
          <w:color w:val="808080"/>
          <w:sz w:val="21"/>
          <w:szCs w:val="21"/>
          <w:u w:val="none"/>
          <w:lang w:eastAsia="zh-CN"/>
        </w:rPr>
        <w:t>请写明国家名称或贵组织的名称以及相应的ST.3代码</w:t>
      </w:r>
    </w:p>
    <w:p w:rsidR="000D6FC8" w:rsidRPr="00832278" w:rsidRDefault="000234A5" w:rsidP="00C17069">
      <w:pPr>
        <w:pStyle w:val="Heading3"/>
        <w:tabs>
          <w:tab w:val="left" w:pos="7017"/>
        </w:tabs>
        <w:spacing w:before="0" w:afterLines="50" w:after="120" w:line="340" w:lineRule="atLeast"/>
        <w:jc w:val="both"/>
        <w:rPr>
          <w:rFonts w:ascii="KaiTi" w:eastAsia="KaiTi" w:hAnsi="KaiTi" w:cs="SimSun"/>
          <w:bCs w:val="0"/>
          <w:color w:val="808080"/>
          <w:sz w:val="21"/>
          <w:szCs w:val="21"/>
          <w:u w:val="none"/>
          <w:lang w:eastAsia="zh-CN"/>
        </w:rPr>
      </w:pPr>
      <w:r w:rsidRPr="003933C6">
        <w:rPr>
          <w:rFonts w:hint="eastAsia"/>
          <w:sz w:val="21"/>
          <w:szCs w:val="21"/>
          <w:lang w:eastAsia="zh-CN"/>
        </w:rPr>
        <w:t>电子邮件地址</w:t>
      </w:r>
      <w:r w:rsidR="00694C8F" w:rsidRPr="003933C6">
        <w:rPr>
          <w:sz w:val="21"/>
          <w:szCs w:val="21"/>
          <w:lang w:eastAsia="zh-CN"/>
        </w:rPr>
        <w:tab/>
      </w:r>
      <w:r w:rsidR="000D6FC8" w:rsidRPr="003933C6">
        <w:rPr>
          <w:sz w:val="21"/>
          <w:szCs w:val="21"/>
          <w:lang w:eastAsia="zh-CN"/>
        </w:rPr>
        <w:br/>
      </w:r>
      <w:r w:rsidRPr="00832278">
        <w:rPr>
          <w:rFonts w:ascii="KaiTi" w:eastAsia="KaiTi" w:hAnsi="KaiTi" w:cs="SimSun" w:hint="eastAsia"/>
          <w:bCs w:val="0"/>
          <w:color w:val="808080"/>
          <w:sz w:val="21"/>
          <w:szCs w:val="21"/>
          <w:u w:val="none"/>
          <w:lang w:eastAsia="zh-CN"/>
        </w:rPr>
        <w:t>请写明调查问卷填写人的电子邮件地址</w:t>
      </w:r>
    </w:p>
    <w:p w:rsidR="000C0ACD" w:rsidRPr="00832278" w:rsidRDefault="00004CAC" w:rsidP="00C17069">
      <w:pPr>
        <w:pStyle w:val="Heading3"/>
        <w:tabs>
          <w:tab w:val="left" w:pos="7020"/>
        </w:tabs>
        <w:spacing w:before="0" w:afterLines="50" w:after="120" w:line="340" w:lineRule="atLeast"/>
        <w:jc w:val="both"/>
        <w:rPr>
          <w:rFonts w:ascii="KaiTi" w:eastAsia="KaiTi" w:hAnsi="KaiTi" w:cs="SimSun"/>
          <w:bCs w:val="0"/>
          <w:color w:val="808080"/>
          <w:sz w:val="21"/>
          <w:szCs w:val="21"/>
          <w:u w:val="none"/>
          <w:lang w:eastAsia="zh-CN"/>
        </w:rPr>
      </w:pPr>
      <w:r w:rsidRPr="003933C6">
        <w:rPr>
          <w:rFonts w:hint="eastAsia"/>
          <w:sz w:val="21"/>
          <w:szCs w:val="21"/>
          <w:lang w:eastAsia="zh-CN"/>
        </w:rPr>
        <w:t>传</w:t>
      </w:r>
      <w:r w:rsidR="008104D9">
        <w:rPr>
          <w:rFonts w:hint="eastAsia"/>
          <w:sz w:val="21"/>
          <w:szCs w:val="21"/>
          <w:lang w:eastAsia="zh-CN"/>
        </w:rPr>
        <w:t xml:space="preserve">　</w:t>
      </w:r>
      <w:r w:rsidRPr="003933C6">
        <w:rPr>
          <w:rFonts w:hint="eastAsia"/>
          <w:sz w:val="21"/>
          <w:szCs w:val="21"/>
          <w:lang w:eastAsia="zh-CN"/>
        </w:rPr>
        <w:t>真</w:t>
      </w:r>
      <w:r w:rsidR="000D6FC8" w:rsidRPr="003933C6">
        <w:rPr>
          <w:sz w:val="21"/>
          <w:szCs w:val="21"/>
          <w:lang w:eastAsia="zh-CN"/>
        </w:rPr>
        <w:tab/>
      </w:r>
      <w:r w:rsidR="00694C8F" w:rsidRPr="003933C6">
        <w:rPr>
          <w:sz w:val="21"/>
          <w:szCs w:val="21"/>
          <w:lang w:eastAsia="zh-CN"/>
        </w:rPr>
        <w:br/>
      </w:r>
      <w:r w:rsidRPr="00832278">
        <w:rPr>
          <w:rFonts w:ascii="KaiTi" w:eastAsia="KaiTi" w:hAnsi="KaiTi" w:cs="SimSun" w:hint="eastAsia"/>
          <w:bCs w:val="0"/>
          <w:color w:val="808080"/>
          <w:sz w:val="21"/>
          <w:szCs w:val="21"/>
          <w:u w:val="none"/>
          <w:lang w:eastAsia="zh-CN"/>
        </w:rPr>
        <w:t>请写明调查问卷填写人的传真</w:t>
      </w:r>
      <w:r w:rsidR="007125F6" w:rsidRPr="00832278">
        <w:rPr>
          <w:rFonts w:ascii="KaiTi" w:eastAsia="KaiTi" w:hAnsi="KaiTi" w:cs="SimSun" w:hint="eastAsia"/>
          <w:bCs w:val="0"/>
          <w:color w:val="808080"/>
          <w:sz w:val="21"/>
          <w:szCs w:val="21"/>
          <w:u w:val="none"/>
          <w:lang w:eastAsia="zh-CN"/>
        </w:rPr>
        <w:t>号码</w:t>
      </w:r>
    </w:p>
    <w:p w:rsidR="000C0ACD" w:rsidRPr="00832278" w:rsidRDefault="00004CAC" w:rsidP="00C17069">
      <w:pPr>
        <w:pStyle w:val="Heading3"/>
        <w:tabs>
          <w:tab w:val="left" w:pos="7020"/>
        </w:tabs>
        <w:spacing w:before="0" w:afterLines="50" w:after="120" w:line="340" w:lineRule="atLeast"/>
        <w:jc w:val="both"/>
        <w:rPr>
          <w:rFonts w:ascii="KaiTi" w:eastAsia="KaiTi" w:hAnsi="KaiTi" w:cs="SimSun"/>
          <w:bCs w:val="0"/>
          <w:color w:val="808080"/>
          <w:sz w:val="21"/>
          <w:szCs w:val="21"/>
          <w:u w:val="none"/>
          <w:lang w:eastAsia="zh-CN"/>
        </w:rPr>
      </w:pPr>
      <w:r w:rsidRPr="003933C6">
        <w:rPr>
          <w:rFonts w:hint="eastAsia"/>
          <w:sz w:val="21"/>
          <w:szCs w:val="21"/>
          <w:lang w:eastAsia="zh-CN"/>
        </w:rPr>
        <w:t>电</w:t>
      </w:r>
      <w:r w:rsidR="008104D9">
        <w:rPr>
          <w:rFonts w:hint="eastAsia"/>
          <w:sz w:val="21"/>
          <w:szCs w:val="21"/>
          <w:lang w:eastAsia="zh-CN"/>
        </w:rPr>
        <w:t xml:space="preserve">　</w:t>
      </w:r>
      <w:r w:rsidRPr="003933C6">
        <w:rPr>
          <w:rFonts w:hint="eastAsia"/>
          <w:sz w:val="21"/>
          <w:szCs w:val="21"/>
          <w:lang w:eastAsia="zh-CN"/>
        </w:rPr>
        <w:t>话</w:t>
      </w:r>
      <w:r w:rsidR="000D6FC8" w:rsidRPr="003933C6">
        <w:rPr>
          <w:sz w:val="21"/>
          <w:szCs w:val="21"/>
          <w:lang w:eastAsia="zh-CN"/>
        </w:rPr>
        <w:tab/>
      </w:r>
      <w:r w:rsidR="00694C8F" w:rsidRPr="003933C6">
        <w:rPr>
          <w:sz w:val="21"/>
          <w:szCs w:val="21"/>
          <w:lang w:eastAsia="zh-CN"/>
        </w:rPr>
        <w:br/>
      </w:r>
      <w:r w:rsidRPr="00832278">
        <w:rPr>
          <w:rFonts w:ascii="KaiTi" w:eastAsia="KaiTi" w:hAnsi="KaiTi" w:cs="SimSun" w:hint="eastAsia"/>
          <w:bCs w:val="0"/>
          <w:color w:val="808080"/>
          <w:sz w:val="21"/>
          <w:szCs w:val="21"/>
          <w:u w:val="none"/>
          <w:lang w:eastAsia="zh-CN"/>
        </w:rPr>
        <w:t>请写明调查问卷填写人的电话</w:t>
      </w:r>
      <w:r w:rsidR="007125F6" w:rsidRPr="00832278">
        <w:rPr>
          <w:rFonts w:ascii="KaiTi" w:eastAsia="KaiTi" w:hAnsi="KaiTi" w:cs="SimSun" w:hint="eastAsia"/>
          <w:bCs w:val="0"/>
          <w:color w:val="808080"/>
          <w:sz w:val="21"/>
          <w:szCs w:val="21"/>
          <w:u w:val="none"/>
          <w:lang w:eastAsia="zh-CN"/>
        </w:rPr>
        <w:t>号码</w:t>
      </w:r>
    </w:p>
    <w:p w:rsidR="00E93B6B" w:rsidRPr="006D7BCD" w:rsidRDefault="007125F6" w:rsidP="00F15FBA">
      <w:pPr>
        <w:spacing w:beforeLines="100" w:before="240" w:afterLines="50" w:after="120" w:line="340" w:lineRule="atLeast"/>
        <w:jc w:val="both"/>
        <w:rPr>
          <w:rFonts w:ascii="SimHei" w:eastAsia="SimHei" w:hAnsi="SimHei"/>
          <w:sz w:val="21"/>
          <w:szCs w:val="21"/>
          <w:lang w:eastAsia="zh-CN"/>
        </w:rPr>
      </w:pPr>
      <w:r w:rsidRPr="006D7BCD">
        <w:rPr>
          <w:rFonts w:ascii="SimHei" w:eastAsia="SimHei" w:hAnsi="SimHei" w:hint="eastAsia"/>
          <w:sz w:val="21"/>
          <w:szCs w:val="21"/>
          <w:lang w:eastAsia="zh-CN"/>
        </w:rPr>
        <w:t>问题1</w:t>
      </w:r>
    </w:p>
    <w:p w:rsidR="00236164" w:rsidRPr="006D7BCD" w:rsidRDefault="007125F6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贵局/贵组织是否</w:t>
      </w:r>
      <w:r w:rsidR="00F37D33" w:rsidRPr="006D7BCD">
        <w:rPr>
          <w:rFonts w:asciiTheme="minorEastAsia" w:hAnsiTheme="minorEastAsia" w:hint="eastAsia"/>
          <w:sz w:val="21"/>
          <w:szCs w:val="21"/>
          <w:lang w:eastAsia="zh-CN"/>
        </w:rPr>
        <w:t>授予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延长专利期的工业产权保护延期</w:t>
      </w:r>
      <w:r w:rsidRPr="006D7BCD">
        <w:rPr>
          <w:rFonts w:asciiTheme="minorEastAsia" w:hAnsiTheme="minorEastAsia"/>
          <w:sz w:val="21"/>
          <w:szCs w:val="21"/>
          <w:lang w:eastAsia="zh-CN"/>
        </w:rPr>
        <w:t>(IPPE)</w:t>
      </w:r>
      <w:r w:rsidR="008104D9">
        <w:rPr>
          <w:rFonts w:asciiTheme="minorEastAsia" w:hAnsiTheme="minorEastAsia" w:hint="eastAsia"/>
          <w:sz w:val="21"/>
          <w:szCs w:val="21"/>
          <w:lang w:eastAsia="zh-CN"/>
        </w:rPr>
        <w:t>？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例如补充保护证书</w:t>
      </w:r>
      <w:r w:rsidRPr="006D7BCD">
        <w:rPr>
          <w:rFonts w:asciiTheme="minorEastAsia" w:hAnsiTheme="minorEastAsia"/>
          <w:sz w:val="21"/>
          <w:szCs w:val="21"/>
          <w:lang w:eastAsia="zh-CN"/>
        </w:rPr>
        <w:t>(SPC)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、专利期调整</w:t>
      </w:r>
      <w:r w:rsidRPr="006D7BCD">
        <w:rPr>
          <w:rFonts w:asciiTheme="minorEastAsia" w:hAnsiTheme="minorEastAsia"/>
          <w:sz w:val="21"/>
          <w:szCs w:val="21"/>
          <w:lang w:eastAsia="zh-CN"/>
        </w:rPr>
        <w:t>(PTA)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或专利期延长</w:t>
      </w:r>
      <w:r w:rsidRPr="006D7BCD">
        <w:rPr>
          <w:rFonts w:asciiTheme="minorEastAsia" w:hAnsiTheme="minorEastAsia"/>
          <w:sz w:val="21"/>
          <w:szCs w:val="21"/>
          <w:lang w:eastAsia="zh-CN"/>
        </w:rPr>
        <w:t>(PTE)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。</w:t>
      </w:r>
    </w:p>
    <w:p w:rsidR="00236164" w:rsidRPr="006D7BCD" w:rsidRDefault="007A43F9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ind w:left="714" w:hanging="357"/>
        <w:contextualSpacing w:val="0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是</w:t>
      </w:r>
    </w:p>
    <w:p w:rsidR="00236164" w:rsidRPr="006D7BCD" w:rsidRDefault="007A43F9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ind w:left="714" w:hanging="357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否</w:t>
      </w:r>
    </w:p>
    <w:p w:rsidR="00E93B6B" w:rsidRPr="006D7BCD" w:rsidRDefault="001D4F4A" w:rsidP="00C17069">
      <w:pPr>
        <w:spacing w:afterLines="50" w:after="120" w:line="340" w:lineRule="atLeast"/>
        <w:jc w:val="both"/>
        <w:rPr>
          <w:rFonts w:ascii="SimHei" w:eastAsia="SimHei" w:hAnsi="SimHei"/>
          <w:sz w:val="21"/>
          <w:szCs w:val="21"/>
          <w:lang w:eastAsia="zh-CN"/>
        </w:rPr>
      </w:pPr>
      <w:r w:rsidRPr="006D7BCD">
        <w:rPr>
          <w:rFonts w:ascii="SimHei" w:eastAsia="SimHei" w:hAnsi="SimHei" w:hint="eastAsia"/>
          <w:sz w:val="21"/>
          <w:szCs w:val="21"/>
          <w:lang w:eastAsia="zh-CN"/>
        </w:rPr>
        <w:t>问题2</w:t>
      </w:r>
    </w:p>
    <w:p w:rsidR="00236164" w:rsidRPr="006D7BCD" w:rsidRDefault="001D4F4A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</w:t>
      </w:r>
      <w:r w:rsidR="00B672A6" w:rsidRPr="006D7BCD">
        <w:rPr>
          <w:rFonts w:asciiTheme="minorEastAsia" w:hAnsiTheme="minorEastAsia" w:hint="eastAsia"/>
          <w:sz w:val="21"/>
          <w:szCs w:val="21"/>
          <w:lang w:eastAsia="zh-CN"/>
        </w:rPr>
        <w:t>对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问题1的</w:t>
      </w:r>
      <w:r w:rsidR="00B672A6" w:rsidRPr="006D7BCD">
        <w:rPr>
          <w:rFonts w:asciiTheme="minorEastAsia" w:hAnsiTheme="minorEastAsia" w:hint="eastAsia"/>
          <w:sz w:val="21"/>
          <w:szCs w:val="21"/>
          <w:lang w:eastAsia="zh-CN"/>
        </w:rPr>
        <w:t>回答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为“否”，贵局/贵组织在未来是否将开始</w:t>
      </w:r>
      <w:r w:rsidR="00F37D33" w:rsidRPr="006D7BCD">
        <w:rPr>
          <w:rFonts w:asciiTheme="minorEastAsia" w:hAnsiTheme="minorEastAsia" w:hint="eastAsia"/>
          <w:sz w:val="21"/>
          <w:szCs w:val="21"/>
          <w:lang w:eastAsia="zh-CN"/>
        </w:rPr>
        <w:t>授予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IPPE</w:t>
      </w:r>
      <w:r w:rsidRPr="006D7BCD">
        <w:rPr>
          <w:rFonts w:asciiTheme="minorEastAsia" w:hAnsiTheme="minorEastAsia"/>
          <w:sz w:val="21"/>
          <w:szCs w:val="21"/>
          <w:lang w:eastAsia="zh-CN"/>
        </w:rPr>
        <w:t>?</w:t>
      </w:r>
    </w:p>
    <w:p w:rsidR="00236164" w:rsidRPr="006D7BCD" w:rsidRDefault="007F7BBF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ind w:left="714" w:hanging="357"/>
        <w:contextualSpacing w:val="0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是。请在下面</w:t>
      </w:r>
      <w:r w:rsidR="00DD2454" w:rsidRPr="006D7BCD">
        <w:rPr>
          <w:rFonts w:asciiTheme="minorEastAsia" w:hAnsiTheme="minorEastAsia" w:hint="eastAsia"/>
          <w:sz w:val="21"/>
          <w:szCs w:val="21"/>
          <w:lang w:eastAsia="zh-CN"/>
        </w:rPr>
        <w:t>的</w:t>
      </w:r>
      <w:r w:rsidR="001267E8" w:rsidRPr="006D7BCD">
        <w:rPr>
          <w:rFonts w:asciiTheme="minorEastAsia" w:hAnsiTheme="minorEastAsia" w:hint="eastAsia"/>
          <w:sz w:val="21"/>
          <w:szCs w:val="21"/>
          <w:lang w:eastAsia="zh-CN"/>
        </w:rPr>
        <w:t>注释栏</w:t>
      </w:r>
      <w:r w:rsidR="008829E9" w:rsidRPr="006D7BCD">
        <w:rPr>
          <w:rFonts w:asciiTheme="minorEastAsia" w:hAnsiTheme="minorEastAsia" w:hint="eastAsia"/>
          <w:sz w:val="21"/>
          <w:szCs w:val="21"/>
          <w:lang w:eastAsia="zh-CN"/>
        </w:rPr>
        <w:t>中</w:t>
      </w:r>
      <w:r w:rsidR="001267E8" w:rsidRPr="006D7BCD">
        <w:rPr>
          <w:rFonts w:asciiTheme="minorEastAsia" w:hAnsiTheme="minorEastAsia" w:hint="eastAsia"/>
          <w:sz w:val="21"/>
          <w:szCs w:val="21"/>
          <w:lang w:eastAsia="zh-CN"/>
        </w:rPr>
        <w:t>说明开始时间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。</w:t>
      </w:r>
    </w:p>
    <w:p w:rsidR="00236164" w:rsidRPr="006D7BCD" w:rsidRDefault="00DB3B5C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ind w:left="714" w:hanging="357"/>
        <w:contextualSpacing w:val="0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否。</w:t>
      </w:r>
      <w:r w:rsidR="00546A0E" w:rsidRPr="006D7BCD">
        <w:rPr>
          <w:rFonts w:asciiTheme="minorEastAsia" w:hAnsiTheme="minorEastAsia" w:hint="eastAsia"/>
          <w:sz w:val="21"/>
          <w:szCs w:val="21"/>
          <w:lang w:eastAsia="zh-CN"/>
        </w:rPr>
        <w:t>请在下面</w:t>
      </w:r>
      <w:r w:rsidR="008829E9" w:rsidRPr="006D7BCD">
        <w:rPr>
          <w:rFonts w:asciiTheme="minorEastAsia" w:hAnsiTheme="minorEastAsia" w:hint="eastAsia"/>
          <w:sz w:val="21"/>
          <w:szCs w:val="21"/>
          <w:lang w:eastAsia="zh-CN"/>
        </w:rPr>
        <w:t>的</w:t>
      </w:r>
      <w:r w:rsidR="00546A0E" w:rsidRPr="006D7BCD">
        <w:rPr>
          <w:rFonts w:asciiTheme="minorEastAsia" w:hAnsiTheme="minorEastAsia" w:hint="eastAsia"/>
          <w:sz w:val="21"/>
          <w:szCs w:val="21"/>
          <w:lang w:eastAsia="zh-CN"/>
        </w:rPr>
        <w:t>注释栏</w:t>
      </w:r>
      <w:r w:rsidR="008829E9" w:rsidRPr="006D7BCD">
        <w:rPr>
          <w:rFonts w:asciiTheme="minorEastAsia" w:hAnsiTheme="minorEastAsia" w:hint="eastAsia"/>
          <w:sz w:val="21"/>
          <w:szCs w:val="21"/>
          <w:lang w:eastAsia="zh-CN"/>
        </w:rPr>
        <w:t>中</w:t>
      </w:r>
      <w:r w:rsidR="00546A0E" w:rsidRPr="006D7BCD">
        <w:rPr>
          <w:rFonts w:asciiTheme="minorEastAsia" w:hAnsiTheme="minorEastAsia" w:hint="eastAsia"/>
          <w:sz w:val="21"/>
          <w:szCs w:val="21"/>
          <w:lang w:eastAsia="zh-CN"/>
        </w:rPr>
        <w:t>说明原因。</w:t>
      </w:r>
    </w:p>
    <w:p w:rsidR="00CE0415" w:rsidRPr="006D7BCD" w:rsidRDefault="00F71D79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注释：</w:t>
      </w:r>
      <w:r w:rsidR="00244BC8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244BC8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244BC8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7232EF" w:rsidRPr="006D7BCD" w:rsidRDefault="00DB3B5C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</w:t>
      </w:r>
      <w:r w:rsidR="00B672A6" w:rsidRPr="006D7BCD">
        <w:rPr>
          <w:rFonts w:asciiTheme="minorEastAsia" w:hAnsiTheme="minorEastAsia" w:hint="eastAsia"/>
          <w:sz w:val="21"/>
          <w:szCs w:val="21"/>
          <w:lang w:eastAsia="zh-CN"/>
        </w:rPr>
        <w:t>回答</w:t>
      </w:r>
      <w:r w:rsidR="006531FC" w:rsidRPr="006D7BCD">
        <w:rPr>
          <w:rFonts w:asciiTheme="minorEastAsia" w:hAnsiTheme="minorEastAsia" w:hint="eastAsia"/>
          <w:sz w:val="21"/>
          <w:szCs w:val="21"/>
          <w:lang w:eastAsia="zh-CN"/>
        </w:rPr>
        <w:t>为“否”，则</w:t>
      </w:r>
      <w:r w:rsidR="00F71D79" w:rsidRPr="006D7BCD">
        <w:rPr>
          <w:rFonts w:asciiTheme="minorEastAsia" w:hAnsiTheme="minorEastAsia" w:hint="eastAsia"/>
          <w:sz w:val="21"/>
          <w:szCs w:val="21"/>
          <w:lang w:eastAsia="zh-CN"/>
        </w:rPr>
        <w:t>不必填写调查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问卷</w:t>
      </w:r>
      <w:r w:rsidR="00F71D79" w:rsidRPr="006D7BCD">
        <w:rPr>
          <w:rFonts w:asciiTheme="minorEastAsia" w:hAnsiTheme="minorEastAsia" w:hint="eastAsia"/>
          <w:sz w:val="21"/>
          <w:szCs w:val="21"/>
          <w:lang w:eastAsia="zh-CN"/>
        </w:rPr>
        <w:t>的</w:t>
      </w:r>
      <w:r w:rsidR="00B672A6" w:rsidRPr="006D7BCD">
        <w:rPr>
          <w:rFonts w:asciiTheme="minorEastAsia" w:hAnsiTheme="minorEastAsia" w:hint="eastAsia"/>
          <w:sz w:val="21"/>
          <w:szCs w:val="21"/>
          <w:lang w:eastAsia="zh-CN"/>
        </w:rPr>
        <w:t>其余内容</w:t>
      </w:r>
      <w:r w:rsidR="00F71D79" w:rsidRPr="006D7BCD">
        <w:rPr>
          <w:rFonts w:asciiTheme="minorEastAsia" w:hAnsiTheme="minorEastAsia" w:hint="eastAsia"/>
          <w:sz w:val="21"/>
          <w:szCs w:val="21"/>
          <w:lang w:eastAsia="zh-CN"/>
        </w:rPr>
        <w:t>。</w:t>
      </w:r>
    </w:p>
    <w:p w:rsidR="008104D9" w:rsidRDefault="008104D9">
      <w:pPr>
        <w:rPr>
          <w:rFonts w:ascii="SimHei" w:eastAsia="SimHei" w:hAnsi="SimHei"/>
          <w:sz w:val="21"/>
          <w:szCs w:val="21"/>
          <w:lang w:eastAsia="zh-CN"/>
        </w:rPr>
      </w:pPr>
      <w:r>
        <w:rPr>
          <w:rFonts w:ascii="SimHei" w:eastAsia="SimHei" w:hAnsi="SimHei"/>
          <w:sz w:val="21"/>
          <w:szCs w:val="21"/>
          <w:lang w:eastAsia="zh-CN"/>
        </w:rPr>
        <w:br w:type="page"/>
      </w:r>
    </w:p>
    <w:p w:rsidR="00FE07EA" w:rsidRPr="006D7BCD" w:rsidRDefault="00F71D79" w:rsidP="00C17069">
      <w:pPr>
        <w:spacing w:afterLines="50" w:after="120" w:line="340" w:lineRule="atLeast"/>
        <w:jc w:val="both"/>
        <w:rPr>
          <w:rFonts w:ascii="SimHei" w:eastAsia="SimHei" w:hAnsi="SimHei"/>
          <w:sz w:val="21"/>
          <w:szCs w:val="21"/>
          <w:lang w:eastAsia="zh-CN"/>
        </w:rPr>
      </w:pPr>
      <w:r w:rsidRPr="006D7BCD">
        <w:rPr>
          <w:rFonts w:ascii="SimHei" w:eastAsia="SimHei" w:hAnsi="SimHei" w:hint="eastAsia"/>
          <w:sz w:val="21"/>
          <w:szCs w:val="21"/>
          <w:lang w:eastAsia="zh-CN"/>
        </w:rPr>
        <w:lastRenderedPageBreak/>
        <w:t>问题3</w:t>
      </w:r>
    </w:p>
    <w:p w:rsidR="00FE07EA" w:rsidRPr="006D7BCD" w:rsidRDefault="00F71D79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请</w:t>
      </w:r>
      <w:r w:rsidR="00033053" w:rsidRPr="006D7BCD">
        <w:rPr>
          <w:rFonts w:asciiTheme="minorEastAsia" w:hAnsiTheme="minorEastAsia" w:hint="eastAsia"/>
          <w:sz w:val="21"/>
          <w:szCs w:val="21"/>
          <w:lang w:eastAsia="zh-CN"/>
        </w:rPr>
        <w:t>列出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哪些产品可获得IPPE</w:t>
      </w:r>
      <w:r w:rsidRPr="006D7BCD">
        <w:rPr>
          <w:rFonts w:asciiTheme="minorEastAsia" w:hAnsiTheme="minorEastAsia"/>
          <w:sz w:val="21"/>
          <w:szCs w:val="21"/>
          <w:lang w:eastAsia="zh-CN"/>
        </w:rPr>
        <w:t>(</w:t>
      </w:r>
      <w:r w:rsidR="009C3D99" w:rsidRPr="006D7BCD">
        <w:rPr>
          <w:rFonts w:asciiTheme="minorEastAsia" w:hAnsiTheme="minorEastAsia" w:hint="eastAsia"/>
          <w:sz w:val="21"/>
          <w:szCs w:val="21"/>
          <w:lang w:eastAsia="zh-CN"/>
        </w:rPr>
        <w:t>或计划</w:t>
      </w:r>
      <w:r w:rsidR="00C7215E" w:rsidRPr="006D7BCD">
        <w:rPr>
          <w:rFonts w:asciiTheme="minorEastAsia" w:hAnsiTheme="minorEastAsia" w:hint="eastAsia"/>
          <w:sz w:val="21"/>
          <w:szCs w:val="21"/>
          <w:lang w:eastAsia="zh-CN"/>
        </w:rPr>
        <w:t>实行</w:t>
      </w:r>
      <w:r w:rsidRPr="006D7BCD">
        <w:rPr>
          <w:rFonts w:asciiTheme="minorEastAsia" w:hAnsiTheme="minorEastAsia"/>
          <w:sz w:val="21"/>
          <w:szCs w:val="21"/>
          <w:lang w:eastAsia="zh-CN"/>
        </w:rPr>
        <w:t>)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：</w:t>
      </w:r>
    </w:p>
    <w:p w:rsidR="00FE07EA" w:rsidRPr="006D7BCD" w:rsidRDefault="00033053" w:rsidP="00C17069">
      <w:pPr>
        <w:pStyle w:val="ListParagraph"/>
        <w:numPr>
          <w:ilvl w:val="0"/>
          <w:numId w:val="28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医药产品</w:t>
      </w:r>
    </w:p>
    <w:p w:rsidR="00FE07EA" w:rsidRPr="006D7BCD" w:rsidRDefault="00033053" w:rsidP="00C17069">
      <w:pPr>
        <w:pStyle w:val="ListParagraph"/>
        <w:numPr>
          <w:ilvl w:val="0"/>
          <w:numId w:val="28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药物产品</w:t>
      </w:r>
    </w:p>
    <w:p w:rsidR="00FE07EA" w:rsidRPr="006D7BCD" w:rsidRDefault="00033053" w:rsidP="00C17069">
      <w:pPr>
        <w:pStyle w:val="ListParagraph"/>
        <w:numPr>
          <w:ilvl w:val="0"/>
          <w:numId w:val="28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植物用药物产品</w:t>
      </w:r>
    </w:p>
    <w:p w:rsidR="00FE07EA" w:rsidRPr="006D7BCD" w:rsidRDefault="00033053" w:rsidP="00C17069">
      <w:pPr>
        <w:pStyle w:val="ListParagraph"/>
        <w:numPr>
          <w:ilvl w:val="0"/>
          <w:numId w:val="28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除草剂</w:t>
      </w:r>
    </w:p>
    <w:p w:rsidR="00FE07EA" w:rsidRPr="006D7BCD" w:rsidRDefault="00033053" w:rsidP="00C17069">
      <w:pPr>
        <w:pStyle w:val="ListParagraph"/>
        <w:numPr>
          <w:ilvl w:val="0"/>
          <w:numId w:val="28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农药</w:t>
      </w:r>
    </w:p>
    <w:p w:rsidR="00FE07EA" w:rsidRPr="006D7BCD" w:rsidRDefault="0021626E" w:rsidP="00C17069">
      <w:pPr>
        <w:pStyle w:val="ListParagraph"/>
        <w:numPr>
          <w:ilvl w:val="0"/>
          <w:numId w:val="28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所有</w:t>
      </w:r>
      <w:r w:rsidR="007B0ABA" w:rsidRPr="006D7BCD">
        <w:rPr>
          <w:rFonts w:asciiTheme="minorEastAsia" w:hAnsiTheme="minorEastAsia" w:hint="eastAsia"/>
          <w:sz w:val="21"/>
          <w:szCs w:val="21"/>
          <w:lang w:eastAsia="zh-CN"/>
        </w:rPr>
        <w:t>注册审批后方可上市的产品</w:t>
      </w:r>
    </w:p>
    <w:p w:rsidR="00FE07EA" w:rsidRPr="006D7BCD" w:rsidRDefault="007B0ABA" w:rsidP="00C17069">
      <w:pPr>
        <w:pStyle w:val="ListParagraph"/>
        <w:numPr>
          <w:ilvl w:val="0"/>
          <w:numId w:val="28"/>
        </w:numPr>
        <w:shd w:val="clear" w:color="auto" w:fill="FFFFFF"/>
        <w:spacing w:afterLines="50" w:after="120" w:line="340" w:lineRule="atLeast"/>
        <w:ind w:left="771" w:hanging="357"/>
        <w:contextualSpacing w:val="0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其他：</w:t>
      </w:r>
      <w:r w:rsidR="007C5613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FE07EA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FE07EA" w:rsidRPr="006D7BCD">
        <w:rPr>
          <w:rFonts w:asciiTheme="minorEastAsia" w:hAnsiTheme="minorEastAsia"/>
          <w:sz w:val="21"/>
          <w:szCs w:val="21"/>
          <w:u w:val="single"/>
        </w:rPr>
        <w:tab/>
      </w:r>
    </w:p>
    <w:p w:rsidR="00FE07EA" w:rsidRPr="006D7BCD" w:rsidRDefault="0071742B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请列出</w:t>
      </w:r>
      <w:r w:rsidR="00F37D33" w:rsidRPr="006D7BCD">
        <w:rPr>
          <w:rFonts w:asciiTheme="minorEastAsia" w:hAnsiTheme="minorEastAsia" w:hint="eastAsia"/>
          <w:sz w:val="21"/>
          <w:szCs w:val="21"/>
          <w:lang w:eastAsia="zh-CN"/>
        </w:rPr>
        <w:t>授予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IPPE的要求</w:t>
      </w:r>
    </w:p>
    <w:p w:rsidR="00FE07EA" w:rsidRPr="006D7BCD" w:rsidRDefault="0071742B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ind w:left="851" w:hanging="425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授权专利</w:t>
      </w:r>
    </w:p>
    <w:p w:rsidR="00FE07EA" w:rsidRPr="006D7BCD" w:rsidRDefault="0071742B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ind w:left="851" w:hanging="425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上市批准</w:t>
      </w:r>
    </w:p>
    <w:p w:rsidR="00FE07EA" w:rsidRPr="006D7BCD" w:rsidRDefault="0071742B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ind w:left="851" w:hanging="425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临床试验</w:t>
      </w:r>
    </w:p>
    <w:p w:rsidR="00FE07EA" w:rsidRPr="006D7BCD" w:rsidRDefault="0071742B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ind w:left="851" w:hanging="425"/>
        <w:contextualSpacing w:val="0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其他：</w:t>
      </w:r>
      <w:r w:rsidR="00FE07EA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FE07EA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7C5613" w:rsidRPr="006D7BCD">
        <w:rPr>
          <w:rFonts w:asciiTheme="minorEastAsia" w:hAnsiTheme="minorEastAsia"/>
          <w:sz w:val="21"/>
          <w:szCs w:val="21"/>
          <w:u w:val="single"/>
        </w:rPr>
        <w:tab/>
      </w:r>
    </w:p>
    <w:p w:rsidR="00FE07EA" w:rsidRPr="006D7BCD" w:rsidRDefault="0071742B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如果有的话，请提供IPPE申请提交指南的链接。</w:t>
      </w:r>
    </w:p>
    <w:p w:rsidR="00FE5255" w:rsidRPr="006D7BCD" w:rsidRDefault="00FE07EA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E93B6B" w:rsidRPr="006D7BCD" w:rsidRDefault="0071742B" w:rsidP="00C17069">
      <w:pPr>
        <w:spacing w:afterLines="50" w:after="120" w:line="340" w:lineRule="atLeast"/>
        <w:jc w:val="both"/>
        <w:rPr>
          <w:rFonts w:ascii="SimHei" w:eastAsia="SimHei" w:hAnsi="SimHei"/>
          <w:sz w:val="21"/>
          <w:szCs w:val="21"/>
          <w:lang w:eastAsia="zh-CN"/>
        </w:rPr>
      </w:pPr>
      <w:r w:rsidRPr="006D7BCD">
        <w:rPr>
          <w:rFonts w:ascii="SimHei" w:eastAsia="SimHei" w:hAnsi="SimHei" w:hint="eastAsia"/>
          <w:sz w:val="21"/>
          <w:szCs w:val="21"/>
          <w:lang w:eastAsia="zh-CN"/>
        </w:rPr>
        <w:t>问题4</w:t>
      </w:r>
    </w:p>
    <w:p w:rsidR="00236164" w:rsidRPr="006D7BCD" w:rsidRDefault="004215FD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请写明</w:t>
      </w:r>
      <w:r w:rsidR="00F37D33" w:rsidRPr="006D7BCD">
        <w:rPr>
          <w:rFonts w:asciiTheme="minorEastAsia" w:hAnsiTheme="minorEastAsia" w:hint="eastAsia"/>
          <w:sz w:val="21"/>
          <w:szCs w:val="21"/>
          <w:lang w:eastAsia="zh-CN"/>
        </w:rPr>
        <w:t>授予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IPPE的法律依据(文献的类型和标题)</w:t>
      </w:r>
      <w:r w:rsidRPr="006D7BCD">
        <w:rPr>
          <w:rFonts w:asciiTheme="minorEastAsia" w:hAnsiTheme="minorEastAsia"/>
          <w:sz w:val="21"/>
          <w:szCs w:val="21"/>
          <w:lang w:eastAsia="zh-CN"/>
        </w:rPr>
        <w:t>(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国内法、地区法规、法令、条例等</w:t>
      </w:r>
      <w:r w:rsidRPr="006D7BCD">
        <w:rPr>
          <w:rFonts w:asciiTheme="minorEastAsia" w:hAnsiTheme="minorEastAsia"/>
          <w:sz w:val="21"/>
          <w:szCs w:val="21"/>
          <w:lang w:eastAsia="zh-CN"/>
        </w:rPr>
        <w:t>)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。如果</w:t>
      </w:r>
      <w:r w:rsidR="00356A76" w:rsidRPr="006D7BCD">
        <w:rPr>
          <w:rFonts w:asciiTheme="minorEastAsia" w:hAnsiTheme="minorEastAsia" w:hint="eastAsia"/>
          <w:sz w:val="21"/>
          <w:szCs w:val="21"/>
          <w:lang w:eastAsia="zh-CN"/>
        </w:rPr>
        <w:t>针对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上文问题3</w:t>
      </w:r>
      <w:r w:rsidR="006531FC" w:rsidRPr="006D7BCD">
        <w:rPr>
          <w:rFonts w:asciiTheme="minorEastAsia" w:hAnsiTheme="minorEastAsia" w:hint="eastAsia"/>
          <w:sz w:val="21"/>
          <w:szCs w:val="21"/>
          <w:lang w:eastAsia="zh-CN"/>
        </w:rPr>
        <w:t>中所列出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的不同产品有不同的法律依据，请列出所有</w:t>
      </w:r>
      <w:r w:rsidR="006531FC" w:rsidRPr="006D7BCD">
        <w:rPr>
          <w:rFonts w:asciiTheme="minorEastAsia" w:hAnsiTheme="minorEastAsia" w:hint="eastAsia"/>
          <w:sz w:val="21"/>
          <w:szCs w:val="21"/>
          <w:lang w:eastAsia="zh-CN"/>
        </w:rPr>
        <w:t>法律依据，并写明</w:t>
      </w:r>
      <w:r w:rsidR="008139A1" w:rsidRPr="006D7BCD">
        <w:rPr>
          <w:rFonts w:asciiTheme="minorEastAsia" w:hAnsiTheme="minorEastAsia" w:hint="eastAsia"/>
          <w:sz w:val="21"/>
          <w:szCs w:val="21"/>
          <w:lang w:eastAsia="zh-CN"/>
        </w:rPr>
        <w:t>相应的产品。</w:t>
      </w:r>
    </w:p>
    <w:p w:rsidR="00F227FF" w:rsidRPr="006D7BCD" w:rsidRDefault="00F227FF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CE0415" w:rsidRPr="006D7BCD" w:rsidRDefault="008139A1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注</w:t>
      </w:r>
      <w:r w:rsidR="008104D9">
        <w:rPr>
          <w:rFonts w:asciiTheme="minorEastAsia" w:hAnsiTheme="minorEastAsia" w:hint="eastAsia"/>
          <w:sz w:val="21"/>
          <w:szCs w:val="21"/>
          <w:lang w:eastAsia="zh-CN"/>
        </w:rPr>
        <w:t xml:space="preserve">　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释：</w:t>
      </w:r>
      <w:r w:rsidR="00FE07EA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FE07EA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FE07EA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E93B6B" w:rsidRPr="006D7BCD" w:rsidRDefault="00B61985" w:rsidP="00C17069">
      <w:pPr>
        <w:spacing w:afterLines="50" w:after="120" w:line="340" w:lineRule="atLeast"/>
        <w:jc w:val="both"/>
        <w:rPr>
          <w:rFonts w:ascii="SimHei" w:eastAsia="SimHei" w:hAnsi="SimHei"/>
          <w:sz w:val="21"/>
          <w:szCs w:val="21"/>
          <w:lang w:eastAsia="zh-CN"/>
        </w:rPr>
      </w:pPr>
      <w:r w:rsidRPr="006D7BCD">
        <w:rPr>
          <w:rFonts w:ascii="SimHei" w:eastAsia="SimHei" w:hAnsi="SimHei" w:hint="eastAsia"/>
          <w:sz w:val="21"/>
          <w:szCs w:val="21"/>
          <w:lang w:eastAsia="zh-CN"/>
        </w:rPr>
        <w:t>问题5</w:t>
      </w:r>
    </w:p>
    <w:p w:rsidR="00FE07EA" w:rsidRPr="006D7BCD" w:rsidRDefault="00B61985" w:rsidP="00C17069">
      <w:pPr>
        <w:pStyle w:val="ListParagraph"/>
        <w:shd w:val="clear" w:color="auto" w:fill="FFFFFF"/>
        <w:spacing w:afterLines="50" w:after="120" w:line="340" w:lineRule="atLeast"/>
        <w:ind w:left="0"/>
        <w:jc w:val="both"/>
        <w:rPr>
          <w:rFonts w:asciiTheme="minorEastAsia" w:hAnsiTheme="minorEastAsia"/>
          <w:i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请提供贵局/贵组织所</w:t>
      </w:r>
      <w:r w:rsidR="00F37D33" w:rsidRPr="006D7BCD">
        <w:rPr>
          <w:rFonts w:asciiTheme="minorEastAsia" w:hAnsiTheme="minorEastAsia" w:hint="eastAsia"/>
          <w:sz w:val="21"/>
          <w:szCs w:val="21"/>
          <w:lang w:eastAsia="zh-CN"/>
        </w:rPr>
        <w:t>授予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IPPE的英文和原文名称。</w:t>
      </w:r>
    </w:p>
    <w:p w:rsidR="00236164" w:rsidRPr="006D7BCD" w:rsidRDefault="00B61985" w:rsidP="00C17069">
      <w:pPr>
        <w:pStyle w:val="ListParagraph"/>
        <w:shd w:val="clear" w:color="auto" w:fill="FFFFFF"/>
        <w:spacing w:afterLines="50" w:after="120" w:line="340" w:lineRule="atLeast"/>
        <w:ind w:left="0"/>
        <w:contextualSpacing w:val="0"/>
        <w:jc w:val="both"/>
        <w:rPr>
          <w:rFonts w:ascii="KaiTi" w:eastAsia="KaiTi" w:hAnsi="KaiTi"/>
          <w:sz w:val="21"/>
          <w:szCs w:val="21"/>
        </w:rPr>
      </w:pPr>
      <w:r w:rsidRPr="006D7BCD">
        <w:rPr>
          <w:rFonts w:ascii="KaiTi" w:eastAsia="KaiTi" w:hAnsi="KaiTi" w:hint="eastAsia"/>
          <w:sz w:val="21"/>
          <w:szCs w:val="21"/>
          <w:u w:val="single"/>
          <w:lang w:eastAsia="zh-CN"/>
        </w:rPr>
        <w:t>例如</w:t>
      </w:r>
      <w:r w:rsidRPr="006D7BCD">
        <w:rPr>
          <w:rFonts w:ascii="KaiTi" w:eastAsia="KaiTi" w:hAnsi="KaiTi" w:hint="eastAsia"/>
          <w:sz w:val="21"/>
          <w:szCs w:val="21"/>
          <w:lang w:eastAsia="zh-CN"/>
        </w:rPr>
        <w:t>：德国——</w:t>
      </w:r>
      <w:r w:rsidRPr="006D7BCD">
        <w:rPr>
          <w:rFonts w:ascii="KaiTi" w:eastAsia="KaiTi" w:hAnsi="KaiTi"/>
          <w:sz w:val="21"/>
          <w:szCs w:val="21"/>
        </w:rPr>
        <w:t>Supplementary Protection Certificate (</w:t>
      </w:r>
      <w:r w:rsidRPr="006D7BCD">
        <w:rPr>
          <w:rFonts w:ascii="KaiTi" w:eastAsia="KaiTi" w:hAnsi="KaiTi" w:hint="eastAsia"/>
          <w:sz w:val="21"/>
          <w:szCs w:val="21"/>
          <w:lang w:eastAsia="zh-CN"/>
        </w:rPr>
        <w:t>德文：“</w:t>
      </w:r>
      <w:proofErr w:type="spellStart"/>
      <w:r w:rsidRPr="006D7BCD">
        <w:rPr>
          <w:rFonts w:ascii="KaiTi" w:eastAsia="KaiTi" w:hAnsi="KaiTi"/>
          <w:sz w:val="21"/>
          <w:szCs w:val="21"/>
        </w:rPr>
        <w:t>Erg</w:t>
      </w:r>
      <w:r w:rsidRPr="006D7BCD">
        <w:rPr>
          <w:rFonts w:ascii="SimSun" w:eastAsia="SimSun" w:hAnsi="SimSun" w:cs="SimSun" w:hint="eastAsia"/>
          <w:sz w:val="21"/>
          <w:szCs w:val="21"/>
        </w:rPr>
        <w:t>ä</w:t>
      </w:r>
      <w:r w:rsidRPr="006D7BCD">
        <w:rPr>
          <w:rFonts w:ascii="KaiTi" w:eastAsia="KaiTi" w:hAnsi="KaiTi"/>
          <w:sz w:val="21"/>
          <w:szCs w:val="21"/>
        </w:rPr>
        <w:t>nzendes</w:t>
      </w:r>
      <w:proofErr w:type="spellEnd"/>
      <w:r w:rsidRPr="006D7BCD">
        <w:rPr>
          <w:rFonts w:ascii="KaiTi" w:eastAsia="KaiTi" w:hAnsi="KaiTi"/>
          <w:sz w:val="21"/>
          <w:szCs w:val="21"/>
        </w:rPr>
        <w:t xml:space="preserve"> </w:t>
      </w:r>
      <w:proofErr w:type="spellStart"/>
      <w:r w:rsidRPr="006D7BCD">
        <w:rPr>
          <w:rFonts w:ascii="KaiTi" w:eastAsia="KaiTi" w:hAnsi="KaiTi"/>
          <w:sz w:val="21"/>
          <w:szCs w:val="21"/>
        </w:rPr>
        <w:t>Schutzzertifikat</w:t>
      </w:r>
      <w:proofErr w:type="spellEnd"/>
      <w:r w:rsidRPr="006D7BCD">
        <w:rPr>
          <w:rFonts w:ascii="KaiTi" w:eastAsia="KaiTi" w:hAnsi="KaiTi" w:hint="eastAsia"/>
          <w:sz w:val="21"/>
          <w:szCs w:val="21"/>
          <w:lang w:eastAsia="zh-CN"/>
        </w:rPr>
        <w:t>”</w:t>
      </w:r>
      <w:r w:rsidRPr="006D7BCD">
        <w:rPr>
          <w:rFonts w:ascii="KaiTi" w:eastAsia="KaiTi" w:hAnsi="KaiTi"/>
          <w:sz w:val="21"/>
          <w:szCs w:val="21"/>
        </w:rPr>
        <w:t>)</w:t>
      </w:r>
      <w:r w:rsidRPr="006D7BCD">
        <w:rPr>
          <w:rFonts w:ascii="KaiTi" w:eastAsia="KaiTi" w:hAnsi="KaiTi" w:hint="eastAsia"/>
          <w:sz w:val="21"/>
          <w:szCs w:val="21"/>
          <w:lang w:eastAsia="zh-CN"/>
        </w:rPr>
        <w:t>。</w:t>
      </w:r>
    </w:p>
    <w:p w:rsidR="00F227FF" w:rsidRPr="006D7BCD" w:rsidRDefault="00B61985" w:rsidP="00C17069">
      <w:pPr>
        <w:pStyle w:val="ListParagraph"/>
        <w:shd w:val="clear" w:color="auto" w:fill="FFFFFF"/>
        <w:spacing w:afterLines="50" w:after="120" w:line="340" w:lineRule="atLeast"/>
        <w:ind w:left="0"/>
        <w:contextualSpacing w:val="0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</w:t>
      </w:r>
      <w:r w:rsidR="00356A76" w:rsidRPr="006D7BCD">
        <w:rPr>
          <w:rFonts w:asciiTheme="minorEastAsia" w:hAnsiTheme="minorEastAsia" w:hint="eastAsia"/>
          <w:sz w:val="21"/>
          <w:szCs w:val="21"/>
          <w:lang w:eastAsia="zh-CN"/>
        </w:rPr>
        <w:t>针对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上文问题3中所</w:t>
      </w:r>
      <w:r w:rsidR="006531FC" w:rsidRPr="006D7BCD">
        <w:rPr>
          <w:rFonts w:asciiTheme="minorEastAsia" w:hAnsiTheme="minorEastAsia" w:hint="eastAsia"/>
          <w:sz w:val="21"/>
          <w:szCs w:val="21"/>
          <w:lang w:eastAsia="zh-CN"/>
        </w:rPr>
        <w:t>列出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的不同产品有不同的名称，请列出所有</w:t>
      </w:r>
      <w:r w:rsidR="00992A74" w:rsidRPr="006D7BCD">
        <w:rPr>
          <w:rFonts w:asciiTheme="minorEastAsia" w:hAnsiTheme="minorEastAsia" w:hint="eastAsia"/>
          <w:sz w:val="21"/>
          <w:szCs w:val="21"/>
          <w:lang w:eastAsia="zh-CN"/>
        </w:rPr>
        <w:t>名称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，并</w:t>
      </w:r>
      <w:r w:rsidR="006531FC" w:rsidRPr="006D7BCD">
        <w:rPr>
          <w:rFonts w:asciiTheme="minorEastAsia" w:hAnsiTheme="minorEastAsia" w:hint="eastAsia"/>
          <w:sz w:val="21"/>
          <w:szCs w:val="21"/>
          <w:lang w:eastAsia="zh-CN"/>
        </w:rPr>
        <w:t>写明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相应的产品。</w:t>
      </w:r>
    </w:p>
    <w:p w:rsidR="00F227FF" w:rsidRPr="006D7BCD" w:rsidRDefault="00F227FF" w:rsidP="00C17069">
      <w:pPr>
        <w:pStyle w:val="ListParagraph"/>
        <w:shd w:val="clear" w:color="auto" w:fill="FFFFFF"/>
        <w:spacing w:afterLines="50" w:after="120" w:line="340" w:lineRule="atLeast"/>
        <w:ind w:left="0"/>
        <w:contextualSpacing w:val="0"/>
        <w:jc w:val="both"/>
        <w:rPr>
          <w:rFonts w:asciiTheme="minorEastAsia" w:hAnsiTheme="minorEastAsia"/>
          <w:sz w:val="21"/>
          <w:szCs w:val="21"/>
          <w:u w:val="single"/>
        </w:rPr>
      </w:pPr>
      <w:r w:rsidRPr="006D7BCD">
        <w:rPr>
          <w:rFonts w:asciiTheme="minorEastAsia" w:hAnsiTheme="minorEastAsia"/>
          <w:sz w:val="21"/>
          <w:szCs w:val="21"/>
          <w:u w:val="single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</w:rPr>
        <w:tab/>
      </w:r>
    </w:p>
    <w:p w:rsidR="00FE07EA" w:rsidRPr="006D7BCD" w:rsidRDefault="00992A74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注</w:t>
      </w:r>
      <w:r w:rsidR="008104D9">
        <w:rPr>
          <w:rFonts w:asciiTheme="minorEastAsia" w:hAnsiTheme="minorEastAsia" w:hint="eastAsia"/>
          <w:sz w:val="21"/>
          <w:szCs w:val="21"/>
          <w:lang w:eastAsia="zh-CN"/>
        </w:rPr>
        <w:t xml:space="preserve">　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释：</w:t>
      </w:r>
      <w:r w:rsidR="00FE07EA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FE07EA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7C5613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FE07EA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FE5255" w:rsidRPr="006D7BCD" w:rsidRDefault="00FE5255" w:rsidP="00C17069">
      <w:pPr>
        <w:spacing w:afterLines="50" w:after="120" w:line="340" w:lineRule="atLeast"/>
        <w:jc w:val="both"/>
        <w:rPr>
          <w:rFonts w:asciiTheme="minorEastAsia" w:hAnsiTheme="minorEastAsia"/>
          <w:bCs/>
          <w:iCs/>
          <w:caps/>
          <w:sz w:val="21"/>
          <w:szCs w:val="21"/>
          <w:lang w:eastAsia="zh-CN"/>
        </w:rPr>
      </w:pPr>
      <w:r w:rsidRPr="006D7BCD">
        <w:rPr>
          <w:rFonts w:asciiTheme="minorEastAsia" w:hAnsiTheme="minorEastAsia"/>
          <w:sz w:val="21"/>
          <w:szCs w:val="21"/>
          <w:lang w:eastAsia="zh-CN"/>
        </w:rPr>
        <w:br w:type="page"/>
      </w:r>
    </w:p>
    <w:p w:rsidR="00E93B6B" w:rsidRPr="006D7BCD" w:rsidRDefault="00992A74" w:rsidP="00C17069">
      <w:pPr>
        <w:spacing w:afterLines="50" w:after="120" w:line="340" w:lineRule="atLeast"/>
        <w:jc w:val="both"/>
        <w:rPr>
          <w:rFonts w:ascii="SimHei" w:eastAsia="SimHei" w:hAnsi="SimHei"/>
          <w:sz w:val="21"/>
          <w:szCs w:val="21"/>
          <w:lang w:eastAsia="zh-CN"/>
        </w:rPr>
      </w:pPr>
      <w:r w:rsidRPr="006D7BCD">
        <w:rPr>
          <w:rFonts w:ascii="SimHei" w:eastAsia="SimHei" w:hAnsi="SimHei" w:hint="eastAsia"/>
          <w:sz w:val="21"/>
          <w:szCs w:val="21"/>
          <w:lang w:eastAsia="zh-CN"/>
        </w:rPr>
        <w:lastRenderedPageBreak/>
        <w:t>问题6</w:t>
      </w:r>
    </w:p>
    <w:p w:rsidR="00236164" w:rsidRPr="006D7BCD" w:rsidRDefault="00992A74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贵局/贵组织是否公布或准备公布IPPE申请？</w:t>
      </w:r>
    </w:p>
    <w:p w:rsidR="00236164" w:rsidRPr="006D7BCD" w:rsidRDefault="008104D9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>是，</w:t>
      </w:r>
      <w:r w:rsidR="00992A74" w:rsidRPr="006D7BCD">
        <w:rPr>
          <w:rFonts w:asciiTheme="minorEastAsia" w:hAnsiTheme="minorEastAsia" w:hint="eastAsia"/>
          <w:sz w:val="21"/>
          <w:szCs w:val="21"/>
          <w:lang w:eastAsia="zh-CN"/>
        </w:rPr>
        <w:t>针对上文问题3中所列</w:t>
      </w:r>
      <w:r w:rsidR="00356A76" w:rsidRPr="006D7BCD">
        <w:rPr>
          <w:rFonts w:asciiTheme="minorEastAsia" w:hAnsiTheme="minorEastAsia" w:hint="eastAsia"/>
          <w:sz w:val="21"/>
          <w:szCs w:val="21"/>
          <w:lang w:eastAsia="zh-CN"/>
        </w:rPr>
        <w:t>出</w:t>
      </w:r>
      <w:r w:rsidR="00992A74" w:rsidRPr="006D7BCD">
        <w:rPr>
          <w:rFonts w:asciiTheme="minorEastAsia" w:hAnsiTheme="minorEastAsia" w:hint="eastAsia"/>
          <w:sz w:val="21"/>
          <w:szCs w:val="21"/>
          <w:lang w:eastAsia="zh-CN"/>
        </w:rPr>
        <w:t>的所有产品都会公布。</w:t>
      </w:r>
    </w:p>
    <w:p w:rsidR="00F227FF" w:rsidRPr="006D7BCD" w:rsidRDefault="008104D9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>是，</w:t>
      </w:r>
      <w:r w:rsidR="00992A74" w:rsidRPr="006D7BCD">
        <w:rPr>
          <w:rFonts w:asciiTheme="minorEastAsia" w:hAnsiTheme="minorEastAsia" w:hint="eastAsia"/>
          <w:sz w:val="21"/>
          <w:szCs w:val="21"/>
          <w:lang w:eastAsia="zh-CN"/>
        </w:rPr>
        <w:t>针对上文问题3中所列</w:t>
      </w:r>
      <w:r w:rsidR="005A245B" w:rsidRPr="006D7BCD">
        <w:rPr>
          <w:rFonts w:asciiTheme="minorEastAsia" w:hAnsiTheme="minorEastAsia" w:hint="eastAsia"/>
          <w:sz w:val="21"/>
          <w:szCs w:val="21"/>
          <w:lang w:eastAsia="zh-CN"/>
        </w:rPr>
        <w:t>出</w:t>
      </w:r>
      <w:r w:rsidR="00992A74" w:rsidRPr="006D7BCD">
        <w:rPr>
          <w:rFonts w:asciiTheme="minorEastAsia" w:hAnsiTheme="minorEastAsia" w:hint="eastAsia"/>
          <w:sz w:val="21"/>
          <w:szCs w:val="21"/>
          <w:lang w:eastAsia="zh-CN"/>
        </w:rPr>
        <w:t>的某些产品会公布。请写明是哪些产品</w:t>
      </w:r>
      <w:r w:rsidR="00F227F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F227F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F227F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236164" w:rsidRPr="006D7BCD" w:rsidRDefault="00992A74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ind w:left="714" w:hanging="357"/>
        <w:contextualSpacing w:val="0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否</w:t>
      </w:r>
    </w:p>
    <w:p w:rsidR="007232EF" w:rsidRPr="006D7BCD" w:rsidRDefault="00B659B9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如果回答为“是”，请附上IPPE首页</w:t>
      </w:r>
      <w:r w:rsidR="00147934" w:rsidRPr="006D7BCD">
        <w:rPr>
          <w:rFonts w:asciiTheme="minorEastAsia" w:hAnsiTheme="minorEastAsia" w:hint="eastAsia"/>
          <w:sz w:val="21"/>
          <w:szCs w:val="21"/>
          <w:lang w:eastAsia="zh-CN"/>
        </w:rPr>
        <w:t>的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样本和/或官方公报中</w:t>
      </w:r>
      <w:r w:rsidR="00147934" w:rsidRPr="006D7BCD">
        <w:rPr>
          <w:rFonts w:asciiTheme="minorEastAsia" w:hAnsiTheme="minorEastAsia" w:hint="eastAsia"/>
          <w:sz w:val="21"/>
          <w:szCs w:val="21"/>
          <w:lang w:eastAsia="zh-CN"/>
        </w:rPr>
        <w:t>所作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IPPE声明</w:t>
      </w:r>
      <w:r w:rsidR="00147934" w:rsidRPr="006D7BCD">
        <w:rPr>
          <w:rFonts w:asciiTheme="minorEastAsia" w:hAnsiTheme="minorEastAsia" w:hint="eastAsia"/>
          <w:sz w:val="21"/>
          <w:szCs w:val="21"/>
          <w:lang w:eastAsia="zh-CN"/>
        </w:rPr>
        <w:t>的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样本。</w:t>
      </w:r>
    </w:p>
    <w:p w:rsidR="00CE0415" w:rsidRPr="006D7BCD" w:rsidRDefault="00147934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附</w:t>
      </w:r>
      <w:r w:rsidR="008104D9">
        <w:rPr>
          <w:rFonts w:asciiTheme="minorEastAsia" w:hAnsiTheme="minorEastAsia" w:hint="eastAsia"/>
          <w:sz w:val="21"/>
          <w:szCs w:val="21"/>
          <w:lang w:eastAsia="zh-CN"/>
        </w:rPr>
        <w:t xml:space="preserve">　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件</w:t>
      </w:r>
    </w:p>
    <w:p w:rsidR="00FE07EA" w:rsidRPr="006D7BCD" w:rsidRDefault="00147934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注</w:t>
      </w:r>
      <w:r w:rsidR="008104D9">
        <w:rPr>
          <w:rFonts w:asciiTheme="minorEastAsia" w:hAnsiTheme="minorEastAsia" w:hint="eastAsia"/>
          <w:sz w:val="21"/>
          <w:szCs w:val="21"/>
          <w:lang w:eastAsia="zh-CN"/>
        </w:rPr>
        <w:t xml:space="preserve">　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释：</w:t>
      </w:r>
      <w:r w:rsidR="00FE07EA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FE07EA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FE07EA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E93B6B" w:rsidRPr="00312DAB" w:rsidRDefault="005C016D" w:rsidP="00C17069">
      <w:pPr>
        <w:spacing w:afterLines="50" w:after="120" w:line="340" w:lineRule="atLeast"/>
        <w:jc w:val="both"/>
        <w:rPr>
          <w:rFonts w:ascii="SimHei" w:eastAsia="SimHei" w:hAnsi="SimHei"/>
          <w:sz w:val="21"/>
          <w:szCs w:val="21"/>
          <w:lang w:eastAsia="zh-CN"/>
        </w:rPr>
      </w:pPr>
      <w:r w:rsidRPr="00312DAB">
        <w:rPr>
          <w:rFonts w:ascii="SimHei" w:eastAsia="SimHei" w:hAnsi="SimHei" w:hint="eastAsia"/>
          <w:sz w:val="21"/>
          <w:szCs w:val="21"/>
          <w:lang w:eastAsia="zh-CN"/>
        </w:rPr>
        <w:t>问题7</w:t>
      </w:r>
    </w:p>
    <w:p w:rsidR="00236164" w:rsidRPr="006D7BCD" w:rsidRDefault="005C016D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</w:t>
      </w:r>
      <w:r w:rsidR="00F37D33" w:rsidRPr="006D7BCD">
        <w:rPr>
          <w:rFonts w:asciiTheme="minorEastAsia" w:hAnsiTheme="minorEastAsia" w:hint="eastAsia"/>
          <w:sz w:val="21"/>
          <w:szCs w:val="21"/>
          <w:lang w:eastAsia="zh-CN"/>
        </w:rPr>
        <w:t>对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问题6的回答为“是”，请列出公布时必须包含的最低限度项目。</w:t>
      </w:r>
    </w:p>
    <w:p w:rsidR="00236164" w:rsidRPr="006D7BCD" w:rsidRDefault="005C016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申请号</w:t>
      </w:r>
    </w:p>
    <w:p w:rsidR="00236164" w:rsidRPr="006D7BCD" w:rsidRDefault="005C016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申请日</w:t>
      </w:r>
    </w:p>
    <w:p w:rsidR="00236164" w:rsidRPr="006D7BCD" w:rsidRDefault="005C016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申请人姓名和地址</w:t>
      </w:r>
    </w:p>
    <w:p w:rsidR="00236164" w:rsidRPr="006D7BCD" w:rsidRDefault="005C016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基本专利</w:t>
      </w:r>
      <w:r w:rsidR="000C306E" w:rsidRPr="006D7BCD">
        <w:rPr>
          <w:rFonts w:asciiTheme="minorEastAsia" w:hAnsiTheme="minorEastAsia" w:hint="eastAsia"/>
          <w:sz w:val="21"/>
          <w:szCs w:val="21"/>
          <w:lang w:eastAsia="zh-CN"/>
        </w:rPr>
        <w:t>编号</w:t>
      </w:r>
    </w:p>
    <w:p w:rsidR="00236164" w:rsidRPr="006D7BCD" w:rsidRDefault="005C016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发明名称</w:t>
      </w:r>
    </w:p>
    <w:p w:rsidR="002376FB" w:rsidRPr="006D7BCD" w:rsidRDefault="005C016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产品名称</w:t>
      </w:r>
    </w:p>
    <w:p w:rsidR="00236164" w:rsidRPr="006D7BCD" w:rsidRDefault="00C65566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授权详细信息</w:t>
      </w:r>
    </w:p>
    <w:p w:rsidR="00236164" w:rsidRPr="006D7BCD" w:rsidRDefault="00C65566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所述授权日期</w:t>
      </w:r>
    </w:p>
    <w:p w:rsidR="00236164" w:rsidRPr="006D7BCD" w:rsidRDefault="00C65566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ind w:left="714" w:hanging="357"/>
        <w:contextualSpacing w:val="0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其他项目(请写明)：</w:t>
      </w:r>
      <w:r w:rsidR="007C5613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</w:rPr>
        <w:tab/>
      </w:r>
    </w:p>
    <w:p w:rsidR="00F227FF" w:rsidRPr="006D7BCD" w:rsidRDefault="00D7180F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如果对于上文问题3中所</w:t>
      </w:r>
      <w:r w:rsidR="000C306E" w:rsidRPr="006D7BCD">
        <w:rPr>
          <w:rFonts w:asciiTheme="minorEastAsia" w:hAnsiTheme="minorEastAsia" w:hint="eastAsia"/>
          <w:sz w:val="21"/>
          <w:szCs w:val="21"/>
          <w:lang w:eastAsia="zh-CN"/>
        </w:rPr>
        <w:t>列出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的不同产品有不同的发布规定，请在下面的文字栏</w:t>
      </w:r>
      <w:r w:rsidR="008829E9" w:rsidRPr="006D7BCD">
        <w:rPr>
          <w:rFonts w:asciiTheme="minorEastAsia" w:hAnsiTheme="minorEastAsia" w:hint="eastAsia"/>
          <w:sz w:val="21"/>
          <w:szCs w:val="21"/>
          <w:lang w:eastAsia="zh-CN"/>
        </w:rPr>
        <w:t>中</w:t>
      </w:r>
      <w:r w:rsidR="000C306E" w:rsidRPr="006D7BCD">
        <w:rPr>
          <w:rFonts w:asciiTheme="minorEastAsia" w:hAnsiTheme="minorEastAsia" w:hint="eastAsia"/>
          <w:sz w:val="21"/>
          <w:szCs w:val="21"/>
          <w:lang w:eastAsia="zh-CN"/>
        </w:rPr>
        <w:t>写明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所有</w:t>
      </w:r>
      <w:r w:rsidR="008829E9" w:rsidRPr="006D7BCD">
        <w:rPr>
          <w:rFonts w:asciiTheme="minorEastAsia" w:hAnsiTheme="minorEastAsia" w:hint="eastAsia"/>
          <w:sz w:val="21"/>
          <w:szCs w:val="21"/>
          <w:lang w:eastAsia="zh-CN"/>
        </w:rPr>
        <w:t>规定。</w:t>
      </w:r>
    </w:p>
    <w:p w:rsidR="00F227FF" w:rsidRPr="006D7BCD" w:rsidRDefault="00F227FF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7232EF" w:rsidRPr="006D7BCD" w:rsidRDefault="008829E9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注</w:t>
      </w:r>
      <w:r w:rsidR="008104D9">
        <w:rPr>
          <w:rFonts w:asciiTheme="minorEastAsia" w:hAnsiTheme="minorEastAsia" w:hint="eastAsia"/>
          <w:sz w:val="21"/>
          <w:szCs w:val="21"/>
          <w:lang w:eastAsia="zh-CN"/>
        </w:rPr>
        <w:t xml:space="preserve">　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释：</w:t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E93B6B" w:rsidRPr="00312DAB" w:rsidRDefault="008829E9" w:rsidP="00C17069">
      <w:pPr>
        <w:spacing w:afterLines="50" w:after="120" w:line="340" w:lineRule="atLeast"/>
        <w:jc w:val="both"/>
        <w:rPr>
          <w:rFonts w:ascii="SimHei" w:eastAsia="SimHei" w:hAnsi="SimHei"/>
          <w:sz w:val="21"/>
          <w:szCs w:val="21"/>
          <w:lang w:eastAsia="zh-CN"/>
        </w:rPr>
      </w:pPr>
      <w:r w:rsidRPr="00312DAB">
        <w:rPr>
          <w:rFonts w:ascii="SimHei" w:eastAsia="SimHei" w:hAnsi="SimHei" w:hint="eastAsia"/>
          <w:sz w:val="21"/>
          <w:szCs w:val="21"/>
          <w:lang w:eastAsia="zh-CN"/>
        </w:rPr>
        <w:t>问题8</w:t>
      </w:r>
    </w:p>
    <w:p w:rsidR="00236164" w:rsidRPr="006D7BCD" w:rsidRDefault="00C45381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</w:t>
      </w:r>
      <w:r w:rsidR="000C306E" w:rsidRPr="006D7BCD">
        <w:rPr>
          <w:rFonts w:asciiTheme="minorEastAsia" w:hAnsiTheme="minorEastAsia" w:hint="eastAsia"/>
          <w:sz w:val="21"/>
          <w:szCs w:val="21"/>
          <w:lang w:eastAsia="zh-CN"/>
        </w:rPr>
        <w:t>授予了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IPPE，</w:t>
      </w:r>
      <w:r w:rsidR="008829E9" w:rsidRPr="006D7BCD">
        <w:rPr>
          <w:rFonts w:asciiTheme="minorEastAsia" w:hAnsiTheme="minorEastAsia" w:hint="eastAsia"/>
          <w:sz w:val="21"/>
          <w:szCs w:val="21"/>
          <w:lang w:eastAsia="zh-CN"/>
        </w:rPr>
        <w:t>贵局/贵组织是否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对此进行</w:t>
      </w:r>
      <w:r w:rsidR="008829E9" w:rsidRPr="006D7BCD">
        <w:rPr>
          <w:rFonts w:asciiTheme="minorEastAsia" w:hAnsiTheme="minorEastAsia" w:hint="eastAsia"/>
          <w:sz w:val="21"/>
          <w:szCs w:val="21"/>
          <w:lang w:eastAsia="zh-CN"/>
        </w:rPr>
        <w:t>公布或准备公布？</w:t>
      </w:r>
    </w:p>
    <w:p w:rsidR="00F227FF" w:rsidRPr="006D7BCD" w:rsidRDefault="008104D9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>是，</w:t>
      </w:r>
      <w:r w:rsidR="00CB3671" w:rsidRPr="006D7BCD">
        <w:rPr>
          <w:rFonts w:asciiTheme="minorEastAsia" w:hAnsiTheme="minorEastAsia" w:hint="eastAsia"/>
          <w:sz w:val="21"/>
          <w:szCs w:val="21"/>
          <w:lang w:eastAsia="zh-CN"/>
        </w:rPr>
        <w:t>针对上文问题3中所列</w:t>
      </w:r>
      <w:r w:rsidR="00C45381" w:rsidRPr="006D7BCD">
        <w:rPr>
          <w:rFonts w:asciiTheme="minorEastAsia" w:hAnsiTheme="minorEastAsia" w:hint="eastAsia"/>
          <w:sz w:val="21"/>
          <w:szCs w:val="21"/>
          <w:lang w:eastAsia="zh-CN"/>
        </w:rPr>
        <w:t>出</w:t>
      </w:r>
      <w:r w:rsidR="00CB3671" w:rsidRPr="006D7BCD">
        <w:rPr>
          <w:rFonts w:asciiTheme="minorEastAsia" w:hAnsiTheme="minorEastAsia" w:hint="eastAsia"/>
          <w:sz w:val="21"/>
          <w:szCs w:val="21"/>
          <w:lang w:eastAsia="zh-CN"/>
        </w:rPr>
        <w:t>的所有产品都会公布</w:t>
      </w:r>
      <w:r w:rsidR="005A245B" w:rsidRPr="006D7BCD">
        <w:rPr>
          <w:rFonts w:asciiTheme="minorEastAsia" w:hAnsiTheme="minorEastAsia" w:hint="eastAsia"/>
          <w:sz w:val="21"/>
          <w:szCs w:val="21"/>
          <w:lang w:eastAsia="zh-CN"/>
        </w:rPr>
        <w:t>。</w:t>
      </w:r>
    </w:p>
    <w:p w:rsidR="00F227FF" w:rsidRPr="006D7BCD" w:rsidRDefault="008104D9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>是，</w:t>
      </w:r>
      <w:r w:rsidR="005A245B" w:rsidRPr="006D7BCD">
        <w:rPr>
          <w:rFonts w:asciiTheme="minorEastAsia" w:hAnsiTheme="minorEastAsia" w:hint="eastAsia"/>
          <w:sz w:val="21"/>
          <w:szCs w:val="21"/>
          <w:lang w:eastAsia="zh-CN"/>
        </w:rPr>
        <w:t>针对上文问题3中所列出的某些产品会公布。请写明是哪些产品</w:t>
      </w:r>
      <w:r w:rsidR="00F227F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F227F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F227F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7232EF" w:rsidRPr="006D7BCD" w:rsidRDefault="005A245B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ind w:left="714" w:hanging="357"/>
        <w:contextualSpacing w:val="0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否</w:t>
      </w:r>
    </w:p>
    <w:p w:rsidR="007232EF" w:rsidRPr="006D7BCD" w:rsidRDefault="005A245B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如果回答为“是”，</w:t>
      </w:r>
      <w:r w:rsidR="002F0AF2" w:rsidRPr="006D7BCD">
        <w:rPr>
          <w:rFonts w:asciiTheme="minorEastAsia" w:hAnsiTheme="minorEastAsia" w:hint="eastAsia"/>
          <w:sz w:val="21"/>
          <w:szCs w:val="21"/>
          <w:lang w:eastAsia="zh-CN"/>
        </w:rPr>
        <w:t>请附上IPPE首页的样本和/或官方公报中所作IPPE</w:t>
      </w:r>
      <w:r w:rsidR="00E667EC" w:rsidRPr="006D7BCD">
        <w:rPr>
          <w:rFonts w:asciiTheme="minorEastAsia" w:hAnsiTheme="minorEastAsia" w:hint="eastAsia"/>
          <w:sz w:val="21"/>
          <w:szCs w:val="21"/>
          <w:lang w:eastAsia="zh-CN"/>
        </w:rPr>
        <w:t>授予</w:t>
      </w:r>
      <w:r w:rsidR="002F0AF2" w:rsidRPr="006D7BCD">
        <w:rPr>
          <w:rFonts w:asciiTheme="minorEastAsia" w:hAnsiTheme="minorEastAsia" w:hint="eastAsia"/>
          <w:sz w:val="21"/>
          <w:szCs w:val="21"/>
          <w:lang w:eastAsia="zh-CN"/>
        </w:rPr>
        <w:t>声明的样本。</w:t>
      </w:r>
    </w:p>
    <w:p w:rsidR="007232EF" w:rsidRPr="006D7BCD" w:rsidRDefault="00E667EC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附</w:t>
      </w:r>
      <w:r w:rsidR="008104D9">
        <w:rPr>
          <w:rFonts w:asciiTheme="minorEastAsia" w:hAnsiTheme="minorEastAsia" w:hint="eastAsia"/>
          <w:sz w:val="21"/>
          <w:szCs w:val="21"/>
          <w:lang w:eastAsia="zh-CN"/>
        </w:rPr>
        <w:t xml:space="preserve">　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件</w:t>
      </w:r>
    </w:p>
    <w:p w:rsidR="009F5921" w:rsidRPr="006D7BCD" w:rsidRDefault="00E667EC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注</w:t>
      </w:r>
      <w:r w:rsidR="00F15FBA">
        <w:rPr>
          <w:rFonts w:asciiTheme="minorEastAsia" w:hAnsiTheme="minorEastAsia" w:hint="eastAsia"/>
          <w:sz w:val="21"/>
          <w:szCs w:val="21"/>
          <w:lang w:eastAsia="zh-CN"/>
        </w:rPr>
        <w:t xml:space="preserve">　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释：</w:t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9F5921" w:rsidRPr="006D7BCD">
        <w:rPr>
          <w:rFonts w:asciiTheme="minorEastAsia" w:hAnsiTheme="minorEastAsia"/>
          <w:sz w:val="21"/>
          <w:szCs w:val="21"/>
          <w:u w:val="single"/>
          <w:lang w:eastAsia="zh-CN"/>
        </w:rPr>
        <w:br w:type="page"/>
      </w:r>
    </w:p>
    <w:p w:rsidR="00E93B6B" w:rsidRPr="006F349E" w:rsidRDefault="00F37D33" w:rsidP="00C17069">
      <w:pPr>
        <w:spacing w:afterLines="50" w:after="120" w:line="340" w:lineRule="atLeast"/>
        <w:jc w:val="both"/>
        <w:rPr>
          <w:rFonts w:ascii="SimHei" w:eastAsia="SimHei" w:hAnsi="SimHei"/>
          <w:sz w:val="21"/>
          <w:szCs w:val="21"/>
          <w:lang w:eastAsia="zh-CN"/>
        </w:rPr>
      </w:pPr>
      <w:r w:rsidRPr="006F349E">
        <w:rPr>
          <w:rFonts w:ascii="SimHei" w:eastAsia="SimHei" w:hAnsi="SimHei" w:hint="eastAsia"/>
          <w:sz w:val="21"/>
          <w:szCs w:val="21"/>
          <w:lang w:eastAsia="zh-CN"/>
        </w:rPr>
        <w:lastRenderedPageBreak/>
        <w:t>问题9</w:t>
      </w:r>
    </w:p>
    <w:p w:rsidR="00236164" w:rsidRPr="006D7BCD" w:rsidRDefault="00F37D33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如果对问题8的回答为“是”，请列出公布时必须包含的最低限度项目。</w:t>
      </w:r>
    </w:p>
    <w:p w:rsidR="00236164" w:rsidRPr="006D7BCD" w:rsidRDefault="00F37D33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分配给所授予</w:t>
      </w:r>
      <w:r w:rsidR="00236164" w:rsidRPr="006D7BCD">
        <w:rPr>
          <w:rFonts w:asciiTheme="minorEastAsia" w:hAnsiTheme="minorEastAsia"/>
          <w:sz w:val="21"/>
          <w:szCs w:val="21"/>
          <w:lang w:eastAsia="zh-CN"/>
        </w:rPr>
        <w:t>IPPE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的注册号</w:t>
      </w:r>
    </w:p>
    <w:p w:rsidR="00236164" w:rsidRPr="006D7BCD" w:rsidRDefault="008A509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所授予IPPE的注册日期</w:t>
      </w:r>
    </w:p>
    <w:p w:rsidR="00236164" w:rsidRPr="006D7BCD" w:rsidRDefault="008A509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IPPE持有人姓名和地址</w:t>
      </w:r>
    </w:p>
    <w:p w:rsidR="00236164" w:rsidRPr="006D7BCD" w:rsidRDefault="008A509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基本专利</w:t>
      </w:r>
      <w:r w:rsidR="000C306E" w:rsidRPr="006D7BCD">
        <w:rPr>
          <w:rFonts w:asciiTheme="minorEastAsia" w:hAnsiTheme="minorEastAsia" w:hint="eastAsia"/>
          <w:sz w:val="21"/>
          <w:szCs w:val="21"/>
          <w:lang w:eastAsia="zh-CN"/>
        </w:rPr>
        <w:t>编号</w:t>
      </w:r>
    </w:p>
    <w:p w:rsidR="00236164" w:rsidRPr="006D7BCD" w:rsidRDefault="008A509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发明名称</w:t>
      </w:r>
    </w:p>
    <w:p w:rsidR="002376FB" w:rsidRPr="006D7BCD" w:rsidRDefault="008A509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产品名称</w:t>
      </w:r>
    </w:p>
    <w:p w:rsidR="00236164" w:rsidRPr="006D7BCD" w:rsidRDefault="008A509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授权详细信息</w:t>
      </w:r>
    </w:p>
    <w:p w:rsidR="00236164" w:rsidRPr="006D7BCD" w:rsidRDefault="000C306E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所述授权</w:t>
      </w:r>
      <w:r w:rsidR="008A509D" w:rsidRPr="006D7BCD">
        <w:rPr>
          <w:rFonts w:asciiTheme="minorEastAsia" w:hAnsiTheme="minorEastAsia" w:hint="eastAsia"/>
          <w:sz w:val="21"/>
          <w:szCs w:val="21"/>
          <w:lang w:eastAsia="zh-CN"/>
        </w:rPr>
        <w:t>日期</w:t>
      </w:r>
    </w:p>
    <w:p w:rsidR="00236164" w:rsidRPr="006D7BCD" w:rsidRDefault="008A509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IPPE期限</w:t>
      </w:r>
    </w:p>
    <w:p w:rsidR="00236164" w:rsidRPr="006D7BCD" w:rsidRDefault="008A509D" w:rsidP="00C17069">
      <w:pPr>
        <w:pStyle w:val="ListParagraph"/>
        <w:numPr>
          <w:ilvl w:val="0"/>
          <w:numId w:val="29"/>
        </w:numPr>
        <w:shd w:val="clear" w:color="auto" w:fill="FFFFFF"/>
        <w:spacing w:afterLines="50" w:after="120" w:line="340" w:lineRule="atLeast"/>
        <w:ind w:left="714" w:hanging="357"/>
        <w:contextualSpacing w:val="0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其他项目，如专利分类(请写明)：</w:t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F227FF" w:rsidRPr="006D7BCD" w:rsidRDefault="002529AC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如果对于上文问题3中所</w:t>
      </w:r>
      <w:r w:rsidR="00D15059" w:rsidRPr="006D7BCD">
        <w:rPr>
          <w:rFonts w:asciiTheme="minorEastAsia" w:hAnsiTheme="minorEastAsia" w:hint="eastAsia"/>
          <w:sz w:val="21"/>
          <w:szCs w:val="21"/>
          <w:lang w:eastAsia="zh-CN"/>
        </w:rPr>
        <w:t>列出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的不同产品有不同的发布规定，请在下面的文字栏中写明所有规定。</w:t>
      </w:r>
    </w:p>
    <w:p w:rsidR="00F227FF" w:rsidRPr="006D7BCD" w:rsidRDefault="00F227FF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7232EF" w:rsidRPr="006D7BCD" w:rsidRDefault="002529AC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注</w:t>
      </w:r>
      <w:r w:rsidR="008104D9">
        <w:rPr>
          <w:rFonts w:asciiTheme="minorEastAsia" w:hAnsiTheme="minorEastAsia" w:hint="eastAsia"/>
          <w:sz w:val="21"/>
          <w:szCs w:val="21"/>
          <w:lang w:eastAsia="zh-CN"/>
        </w:rPr>
        <w:t xml:space="preserve">　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释：</w:t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E93B6B" w:rsidRPr="0097731E" w:rsidRDefault="002529AC" w:rsidP="00C17069">
      <w:pPr>
        <w:spacing w:afterLines="50" w:after="120" w:line="340" w:lineRule="atLeast"/>
        <w:jc w:val="both"/>
        <w:rPr>
          <w:rFonts w:ascii="SimHei" w:eastAsia="SimHei" w:hAnsi="SimHei"/>
          <w:sz w:val="21"/>
          <w:szCs w:val="21"/>
          <w:lang w:eastAsia="zh-CN"/>
        </w:rPr>
      </w:pPr>
      <w:r w:rsidRPr="0097731E">
        <w:rPr>
          <w:rFonts w:ascii="SimHei" w:eastAsia="SimHei" w:hAnsi="SimHei" w:hint="eastAsia"/>
          <w:sz w:val="21"/>
          <w:szCs w:val="21"/>
          <w:lang w:eastAsia="zh-CN"/>
        </w:rPr>
        <w:t>问题10</w:t>
      </w:r>
    </w:p>
    <w:p w:rsidR="00236164" w:rsidRPr="006D7BCD" w:rsidRDefault="00D57CEF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贵局/贵组织以哪种形式进行</w:t>
      </w:r>
      <w:r w:rsidR="005E1598" w:rsidRPr="006D7BCD">
        <w:rPr>
          <w:rFonts w:asciiTheme="minorEastAsia" w:hAnsiTheme="minorEastAsia" w:hint="eastAsia"/>
          <w:sz w:val="21"/>
          <w:szCs w:val="21"/>
          <w:lang w:eastAsia="zh-CN"/>
        </w:rPr>
        <w:t>或准备进行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问题6和8中所提及的公布？</w:t>
      </w:r>
    </w:p>
    <w:p w:rsidR="00236164" w:rsidRPr="006D7BCD" w:rsidRDefault="00D57CEF" w:rsidP="00C17069">
      <w:pPr>
        <w:pStyle w:val="ListParagraph"/>
        <w:numPr>
          <w:ilvl w:val="0"/>
          <w:numId w:val="27"/>
        </w:numPr>
        <w:shd w:val="clear" w:color="auto" w:fill="FFFFFF"/>
        <w:spacing w:afterLines="50" w:after="120" w:line="340" w:lineRule="atLeast"/>
        <w:ind w:left="714" w:hanging="357"/>
        <w:contextualSpacing w:val="0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对于IPPE申请</w:t>
      </w:r>
    </w:p>
    <w:p w:rsidR="00236164" w:rsidRPr="006D7BCD" w:rsidRDefault="00D57CEF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作为官方公报的一部分</w:t>
      </w:r>
    </w:p>
    <w:p w:rsidR="00236164" w:rsidRPr="006D7BCD" w:rsidRDefault="00D57CEF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通过对申请进行公布</w:t>
      </w:r>
    </w:p>
    <w:p w:rsidR="00236164" w:rsidRPr="006D7BCD" w:rsidRDefault="00D57CEF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通过公开申请供公众监督</w:t>
      </w:r>
    </w:p>
    <w:p w:rsidR="00236164" w:rsidRPr="006D7BCD" w:rsidRDefault="00D57CEF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通过在线数据库(或主管局/组织的网站)</w:t>
      </w:r>
    </w:p>
    <w:p w:rsidR="00236164" w:rsidRPr="006D7BCD" w:rsidRDefault="00CC0AC7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承索即寄</w:t>
      </w:r>
      <w:r w:rsidR="003734F5" w:rsidRPr="006D7BCD">
        <w:rPr>
          <w:rFonts w:asciiTheme="minorEastAsia" w:hAnsiTheme="minorEastAsia" w:hint="eastAsia"/>
          <w:sz w:val="21"/>
          <w:szCs w:val="21"/>
          <w:lang w:eastAsia="zh-CN"/>
        </w:rPr>
        <w:t>申请副本</w:t>
      </w:r>
    </w:p>
    <w:p w:rsidR="007232EF" w:rsidRPr="006D7BCD" w:rsidRDefault="003734F5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ind w:left="1434" w:hanging="357"/>
        <w:contextualSpacing w:val="0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其他(请写明)：</w:t>
      </w:r>
      <w:r w:rsidR="007232EF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</w:rPr>
        <w:tab/>
      </w:r>
    </w:p>
    <w:p w:rsidR="00F227FF" w:rsidRPr="006D7BCD" w:rsidRDefault="007B0716" w:rsidP="00C17069">
      <w:pPr>
        <w:shd w:val="clear" w:color="auto" w:fill="FFFFFF"/>
        <w:spacing w:afterLines="50" w:after="120" w:line="340" w:lineRule="atLeast"/>
        <w:ind w:left="720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为</w:t>
      </w:r>
      <w:r w:rsidR="004F51DC" w:rsidRPr="006D7BCD">
        <w:rPr>
          <w:rFonts w:asciiTheme="minorEastAsia" w:hAnsiTheme="minorEastAsia" w:hint="eastAsia"/>
          <w:sz w:val="21"/>
          <w:szCs w:val="21"/>
          <w:lang w:eastAsia="zh-CN"/>
        </w:rPr>
        <w:t>发布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这些</w:t>
      </w:r>
      <w:r w:rsidR="004F51DC" w:rsidRPr="006D7BCD">
        <w:rPr>
          <w:rFonts w:asciiTheme="minorEastAsia" w:hAnsiTheme="minorEastAsia" w:hint="eastAsia"/>
          <w:sz w:val="21"/>
          <w:szCs w:val="21"/>
          <w:lang w:eastAsia="zh-CN"/>
        </w:rPr>
        <w:t>信息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计划的时间表是什么</w:t>
      </w:r>
      <w:r w:rsidR="00F227FF" w:rsidRPr="006D7BCD">
        <w:rPr>
          <w:rFonts w:asciiTheme="minorEastAsia" w:hAnsiTheme="minorEastAsia"/>
          <w:sz w:val="21"/>
          <w:szCs w:val="21"/>
          <w:lang w:eastAsia="zh-CN"/>
        </w:rPr>
        <w:t>?</w:t>
      </w:r>
      <w:r w:rsidR="00F227F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F227F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F227F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F227FF" w:rsidRPr="006D7BCD" w:rsidRDefault="007B0716" w:rsidP="00C17069">
      <w:pPr>
        <w:shd w:val="clear" w:color="auto" w:fill="FFFFFF"/>
        <w:spacing w:afterLines="50" w:after="120" w:line="340" w:lineRule="atLeast"/>
        <w:ind w:left="720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如果针对上文问题3中所列出的不同产品有不同的做法，请在下面的文字栏中写明所有做法。</w:t>
      </w:r>
    </w:p>
    <w:p w:rsidR="00F227FF" w:rsidRPr="006D7BCD" w:rsidRDefault="00F227FF" w:rsidP="00C17069">
      <w:pPr>
        <w:shd w:val="clear" w:color="auto" w:fill="FFFFFF"/>
        <w:spacing w:afterLines="50" w:after="120" w:line="340" w:lineRule="atLeast"/>
        <w:ind w:left="720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236164" w:rsidRPr="006D7BCD" w:rsidRDefault="007B0716" w:rsidP="00C17069">
      <w:pPr>
        <w:pStyle w:val="ListParagraph"/>
        <w:numPr>
          <w:ilvl w:val="0"/>
          <w:numId w:val="27"/>
        </w:numPr>
        <w:shd w:val="clear" w:color="auto" w:fill="FFFFFF"/>
        <w:spacing w:afterLines="50" w:after="120" w:line="340" w:lineRule="atLeast"/>
        <w:ind w:left="714" w:hanging="357"/>
        <w:contextualSpacing w:val="0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对于所授予的IPPE</w:t>
      </w:r>
    </w:p>
    <w:p w:rsidR="00236164" w:rsidRPr="006D7BCD" w:rsidRDefault="007B0716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作为官方公报的一部分</w:t>
      </w:r>
    </w:p>
    <w:p w:rsidR="00236164" w:rsidRPr="006D7BCD" w:rsidRDefault="008F3BC5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通过对</w:t>
      </w:r>
      <w:r w:rsidR="007B0716" w:rsidRPr="006D7BCD">
        <w:rPr>
          <w:rFonts w:asciiTheme="minorEastAsia" w:hAnsiTheme="minorEastAsia" w:hint="eastAsia"/>
          <w:sz w:val="21"/>
          <w:szCs w:val="21"/>
          <w:lang w:eastAsia="zh-CN"/>
        </w:rPr>
        <w:t>IPPE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进行公布</w:t>
      </w:r>
    </w:p>
    <w:p w:rsidR="00236164" w:rsidRPr="006D7BCD" w:rsidRDefault="007B0716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通过公开IPPE供公众监督</w:t>
      </w:r>
    </w:p>
    <w:p w:rsidR="00236164" w:rsidRPr="006D7BCD" w:rsidRDefault="007B0716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通过在线数据库(或主管局/组织的网站)</w:t>
      </w:r>
    </w:p>
    <w:p w:rsidR="00236164" w:rsidRPr="006D7BCD" w:rsidRDefault="007B0716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承索即寄IPPE副本</w:t>
      </w:r>
    </w:p>
    <w:p w:rsidR="009F5921" w:rsidRPr="006D7BCD" w:rsidRDefault="007B0716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ind w:left="1434" w:hanging="357"/>
        <w:contextualSpacing w:val="0"/>
        <w:jc w:val="both"/>
        <w:rPr>
          <w:rFonts w:asciiTheme="minorEastAsia" w:hAnsiTheme="minorEastAsia"/>
          <w:sz w:val="21"/>
          <w:szCs w:val="21"/>
          <w:u w:val="single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其他(请写明</w:t>
      </w:r>
      <w:r w:rsidR="007232EF" w:rsidRPr="006D7BCD">
        <w:rPr>
          <w:rFonts w:asciiTheme="minorEastAsia" w:hAnsiTheme="minorEastAsia"/>
          <w:sz w:val="21"/>
          <w:szCs w:val="21"/>
        </w:rPr>
        <w:t>)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：</w:t>
      </w:r>
      <w:r w:rsidR="007232EF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</w:p>
    <w:p w:rsidR="009F5921" w:rsidRPr="006D7BCD" w:rsidRDefault="009F5921" w:rsidP="00C17069">
      <w:pPr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u w:val="single"/>
        </w:rPr>
      </w:pPr>
      <w:r w:rsidRPr="006D7BCD">
        <w:rPr>
          <w:rFonts w:asciiTheme="minorEastAsia" w:hAnsiTheme="minorEastAsia"/>
          <w:sz w:val="21"/>
          <w:szCs w:val="21"/>
          <w:u w:val="single"/>
        </w:rPr>
        <w:br w:type="page"/>
      </w:r>
    </w:p>
    <w:p w:rsidR="00207B1D" w:rsidRPr="006D7BCD" w:rsidRDefault="007B0716" w:rsidP="00C17069">
      <w:pPr>
        <w:shd w:val="clear" w:color="auto" w:fill="FFFFFF"/>
        <w:spacing w:afterLines="50" w:after="120" w:line="340" w:lineRule="atLeast"/>
        <w:ind w:left="567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lastRenderedPageBreak/>
        <w:t>为发布这些信息计划的时间表是什么</w:t>
      </w:r>
      <w:r w:rsidRPr="006D7BCD">
        <w:rPr>
          <w:rFonts w:asciiTheme="minorEastAsia" w:hAnsiTheme="minorEastAsia"/>
          <w:sz w:val="21"/>
          <w:szCs w:val="21"/>
          <w:lang w:eastAsia="zh-CN"/>
        </w:rPr>
        <w:t>?</w:t>
      </w:r>
      <w:r w:rsidR="00267F3B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267F3B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267F3B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F227FF" w:rsidRPr="006D7BCD" w:rsidRDefault="007B0716" w:rsidP="00C17069">
      <w:pPr>
        <w:shd w:val="clear" w:color="auto" w:fill="FFFFFF"/>
        <w:spacing w:afterLines="50" w:after="120" w:line="340" w:lineRule="atLeast"/>
        <w:ind w:left="567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如果针对上文问题3中所列出的不同产品有不同的做法，请在下面的文字栏中写明所有做法。</w:t>
      </w:r>
    </w:p>
    <w:p w:rsidR="00F227FF" w:rsidRPr="006D7BCD" w:rsidRDefault="00F227FF" w:rsidP="00C17069">
      <w:pPr>
        <w:shd w:val="clear" w:color="auto" w:fill="FFFFFF"/>
        <w:spacing w:afterLines="50" w:after="120" w:line="340" w:lineRule="atLeast"/>
        <w:ind w:left="567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7232EF" w:rsidRPr="006D7BCD" w:rsidRDefault="007B0716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注</w:t>
      </w:r>
      <w:r w:rsidR="008104D9">
        <w:rPr>
          <w:rFonts w:asciiTheme="minorEastAsia" w:hAnsiTheme="minorEastAsia" w:hint="eastAsia"/>
          <w:sz w:val="21"/>
          <w:szCs w:val="21"/>
          <w:lang w:eastAsia="zh-CN"/>
        </w:rPr>
        <w:t xml:space="preserve">　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释：</w:t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E93B6B" w:rsidRPr="00004265" w:rsidRDefault="007B0716" w:rsidP="00C17069">
      <w:pPr>
        <w:spacing w:afterLines="50" w:after="120" w:line="340" w:lineRule="atLeast"/>
        <w:jc w:val="both"/>
        <w:rPr>
          <w:rFonts w:ascii="SimHei" w:eastAsia="SimHei" w:hAnsi="SimHei"/>
          <w:sz w:val="21"/>
          <w:szCs w:val="21"/>
          <w:lang w:eastAsia="zh-CN"/>
        </w:rPr>
      </w:pPr>
      <w:r w:rsidRPr="00004265">
        <w:rPr>
          <w:rFonts w:ascii="SimHei" w:eastAsia="SimHei" w:hAnsi="SimHei" w:hint="eastAsia"/>
          <w:sz w:val="21"/>
          <w:szCs w:val="21"/>
          <w:lang w:eastAsia="zh-CN"/>
        </w:rPr>
        <w:t>问题11</w:t>
      </w:r>
    </w:p>
    <w:p w:rsidR="00236164" w:rsidRPr="006D7BCD" w:rsidRDefault="007B0716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如果贵局/贵组织在在线数据库(内部或商业)中提供或准备提供有关IPPE的数据，请提供数据库的名称和URL</w:t>
      </w:r>
      <w:r w:rsidR="00B42001" w:rsidRPr="006D7BCD">
        <w:rPr>
          <w:rFonts w:asciiTheme="minorEastAsia" w:hAnsiTheme="minorEastAsia" w:hint="eastAsia"/>
          <w:sz w:val="21"/>
          <w:szCs w:val="21"/>
          <w:lang w:eastAsia="zh-CN"/>
        </w:rPr>
        <w:t>，并写明著录数据项目：</w:t>
      </w:r>
    </w:p>
    <w:p w:rsidR="00267F3B" w:rsidRPr="006D7BCD" w:rsidRDefault="00B42001" w:rsidP="00C17069">
      <w:pPr>
        <w:pStyle w:val="ListParagraph"/>
        <w:shd w:val="clear" w:color="auto" w:fill="FFFFFF"/>
        <w:spacing w:afterLines="50" w:after="120" w:line="340" w:lineRule="atLeast"/>
        <w:ind w:left="357"/>
        <w:contextualSpacing w:val="0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必要时可重复：</w:t>
      </w:r>
    </w:p>
    <w:p w:rsidR="00236164" w:rsidRPr="006D7BCD" w:rsidRDefault="00B42001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数据库名称：</w:t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</w:p>
    <w:p w:rsidR="007232EF" w:rsidRPr="006D7BCD" w:rsidRDefault="00B42001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/>
          <w:sz w:val="21"/>
          <w:szCs w:val="21"/>
        </w:rPr>
        <w:t>URL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：</w:t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</w:p>
    <w:p w:rsidR="00236164" w:rsidRPr="006D7BCD" w:rsidRDefault="00B42001" w:rsidP="00C17069">
      <w:pPr>
        <w:pStyle w:val="ListParagraph"/>
        <w:numPr>
          <w:ilvl w:val="1"/>
          <w:numId w:val="30"/>
        </w:numPr>
        <w:shd w:val="clear" w:color="auto" w:fill="FFFFFF"/>
        <w:spacing w:afterLines="50" w:after="120" w:line="340" w:lineRule="atLeast"/>
        <w:ind w:left="1434" w:hanging="357"/>
        <w:contextualSpacing w:val="0"/>
        <w:jc w:val="both"/>
        <w:rPr>
          <w:rFonts w:asciiTheme="minorEastAsia" w:hAnsiTheme="minorEastAsia"/>
          <w:sz w:val="21"/>
          <w:szCs w:val="21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著录数据项目：</w:t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DE78F7" w:rsidRPr="006D7BCD">
        <w:rPr>
          <w:rFonts w:asciiTheme="minorEastAsia" w:hAnsiTheme="minorEastAsia"/>
          <w:sz w:val="21"/>
          <w:szCs w:val="21"/>
          <w:u w:val="single"/>
        </w:rPr>
        <w:tab/>
      </w:r>
    </w:p>
    <w:p w:rsidR="007232EF" w:rsidRPr="006D7BCD" w:rsidRDefault="00B42001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u w:val="single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注</w:t>
      </w:r>
      <w:r w:rsidR="008104D9">
        <w:rPr>
          <w:rFonts w:asciiTheme="minorEastAsia" w:hAnsiTheme="minorEastAsia" w:hint="eastAsia"/>
          <w:sz w:val="21"/>
          <w:szCs w:val="21"/>
          <w:lang w:eastAsia="zh-CN"/>
        </w:rPr>
        <w:t xml:space="preserve">　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释：</w:t>
      </w:r>
      <w:r w:rsidR="007232EF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</w:rPr>
        <w:tab/>
      </w:r>
      <w:r w:rsidR="007232EF" w:rsidRPr="006D7BCD">
        <w:rPr>
          <w:rFonts w:asciiTheme="minorEastAsia" w:hAnsiTheme="minorEastAsia"/>
          <w:sz w:val="21"/>
          <w:szCs w:val="21"/>
          <w:u w:val="single"/>
        </w:rPr>
        <w:tab/>
      </w:r>
    </w:p>
    <w:p w:rsidR="00E93B6B" w:rsidRPr="00004265" w:rsidRDefault="00B42001" w:rsidP="00C17069">
      <w:pPr>
        <w:spacing w:afterLines="50" w:after="120" w:line="340" w:lineRule="atLeast"/>
        <w:jc w:val="both"/>
        <w:rPr>
          <w:rFonts w:ascii="SimHei" w:eastAsia="SimHei" w:hAnsi="SimHei"/>
          <w:sz w:val="21"/>
          <w:szCs w:val="21"/>
          <w:lang w:eastAsia="zh-CN"/>
        </w:rPr>
      </w:pPr>
      <w:r w:rsidRPr="00004265">
        <w:rPr>
          <w:rFonts w:ascii="SimHei" w:eastAsia="SimHei" w:hAnsi="SimHei" w:hint="eastAsia"/>
          <w:sz w:val="21"/>
          <w:szCs w:val="21"/>
          <w:lang w:eastAsia="zh-CN"/>
        </w:rPr>
        <w:t>问题12</w:t>
      </w:r>
      <w:bookmarkStart w:id="0" w:name="_GoBack"/>
      <w:bookmarkEnd w:id="0"/>
    </w:p>
    <w:p w:rsidR="00236164" w:rsidRPr="006D7BCD" w:rsidRDefault="00B42001" w:rsidP="00C17069">
      <w:p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如果贵局/贵组织为IPPE分配或准备分配特定的申请和/或注册号，请举例说明并提供详细信息。</w:t>
      </w:r>
    </w:p>
    <w:p w:rsidR="00236164" w:rsidRPr="006D7BCD" w:rsidRDefault="00EE513F" w:rsidP="00C17069">
      <w:pPr>
        <w:pStyle w:val="ListParagraph"/>
        <w:numPr>
          <w:ilvl w:val="0"/>
          <w:numId w:val="24"/>
        </w:numPr>
        <w:shd w:val="clear" w:color="auto" w:fill="FFFFFF"/>
        <w:spacing w:afterLines="50" w:after="120" w:line="340" w:lineRule="atLeast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关于</w:t>
      </w:r>
      <w:r w:rsidR="00236164" w:rsidRPr="006D7BCD">
        <w:rPr>
          <w:rFonts w:asciiTheme="minorEastAsia" w:hAnsiTheme="minorEastAsia"/>
          <w:sz w:val="21"/>
          <w:szCs w:val="21"/>
          <w:lang w:eastAsia="zh-CN"/>
        </w:rPr>
        <w:t>IPPE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申请的</w:t>
      </w:r>
      <w:r w:rsidR="008B52E9" w:rsidRPr="006D7BCD">
        <w:rPr>
          <w:rFonts w:asciiTheme="minorEastAsia" w:hAnsiTheme="minorEastAsia" w:hint="eastAsia"/>
          <w:sz w:val="21"/>
          <w:szCs w:val="21"/>
          <w:lang w:eastAsia="zh-CN"/>
        </w:rPr>
        <w:t>编号体系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：</w:t>
      </w:r>
      <w:r w:rsidR="00267F3B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267F3B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267F3B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236164" w:rsidRPr="006D7BCD" w:rsidRDefault="00EE513F" w:rsidP="00C17069">
      <w:pPr>
        <w:pStyle w:val="ListParagraph"/>
        <w:numPr>
          <w:ilvl w:val="0"/>
          <w:numId w:val="24"/>
        </w:numPr>
        <w:shd w:val="clear" w:color="auto" w:fill="FFFFFF"/>
        <w:spacing w:afterLines="50" w:after="120" w:line="340" w:lineRule="atLeast"/>
        <w:ind w:left="714" w:hanging="357"/>
        <w:contextualSpacing w:val="0"/>
        <w:jc w:val="both"/>
        <w:rPr>
          <w:rFonts w:asciiTheme="minorEastAsia" w:hAnsiTheme="minorEastAsia"/>
          <w:sz w:val="21"/>
          <w:szCs w:val="21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关于</w:t>
      </w:r>
      <w:r w:rsidR="00880E61" w:rsidRPr="006D7BCD">
        <w:rPr>
          <w:rFonts w:asciiTheme="minorEastAsia" w:hAnsiTheme="minorEastAsia" w:hint="eastAsia"/>
          <w:sz w:val="21"/>
          <w:szCs w:val="21"/>
          <w:lang w:eastAsia="zh-CN"/>
        </w:rPr>
        <w:t>注册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或授予</w:t>
      </w:r>
      <w:r w:rsidRPr="006D7BCD">
        <w:rPr>
          <w:rFonts w:asciiTheme="minorEastAsia" w:hAnsiTheme="minorEastAsia"/>
          <w:sz w:val="21"/>
          <w:szCs w:val="21"/>
          <w:lang w:eastAsia="zh-CN"/>
        </w:rPr>
        <w:t>IPPE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的</w:t>
      </w:r>
      <w:r w:rsidR="008B52E9" w:rsidRPr="006D7BCD">
        <w:rPr>
          <w:rFonts w:asciiTheme="minorEastAsia" w:hAnsiTheme="minorEastAsia" w:hint="eastAsia"/>
          <w:sz w:val="21"/>
          <w:szCs w:val="21"/>
          <w:lang w:eastAsia="zh-CN"/>
        </w:rPr>
        <w:t>编号体系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(如果与</w:t>
      </w:r>
      <w:r w:rsidR="008C349A" w:rsidRPr="006D7BCD">
        <w:rPr>
          <w:rFonts w:asciiTheme="minorEastAsia" w:hAnsiTheme="minorEastAsia" w:hint="eastAsia"/>
          <w:sz w:val="21"/>
          <w:szCs w:val="21"/>
          <w:lang w:eastAsia="zh-CN"/>
        </w:rPr>
        <w:t>以上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不同)：</w:t>
      </w:r>
      <w:r w:rsidR="00267F3B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267F3B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267F3B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267F3B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267F3B" w:rsidRPr="006D7BCD" w:rsidRDefault="00EE513F" w:rsidP="00460081">
      <w:pPr>
        <w:shd w:val="clear" w:color="auto" w:fill="FFFFFF"/>
        <w:spacing w:afterLines="50"/>
        <w:jc w:val="both"/>
        <w:rPr>
          <w:rFonts w:asciiTheme="minorEastAsia" w:hAnsiTheme="minorEastAsia"/>
          <w:sz w:val="21"/>
          <w:szCs w:val="21"/>
          <w:u w:val="single"/>
          <w:lang w:eastAsia="zh-CN"/>
        </w:rPr>
      </w:pPr>
      <w:r w:rsidRPr="006D7BCD">
        <w:rPr>
          <w:rFonts w:asciiTheme="minorEastAsia" w:hAnsiTheme="minorEastAsia" w:hint="eastAsia"/>
          <w:sz w:val="21"/>
          <w:szCs w:val="21"/>
          <w:lang w:eastAsia="zh-CN"/>
        </w:rPr>
        <w:t>注</w:t>
      </w:r>
      <w:r w:rsidR="008104D9">
        <w:rPr>
          <w:rFonts w:asciiTheme="minorEastAsia" w:hAnsiTheme="minorEastAsia" w:hint="eastAsia"/>
          <w:sz w:val="21"/>
          <w:szCs w:val="21"/>
          <w:lang w:eastAsia="zh-CN"/>
        </w:rPr>
        <w:t xml:space="preserve">　</w:t>
      </w:r>
      <w:r w:rsidRPr="006D7BCD">
        <w:rPr>
          <w:rFonts w:asciiTheme="minorEastAsia" w:hAnsiTheme="minorEastAsia" w:hint="eastAsia"/>
          <w:sz w:val="21"/>
          <w:szCs w:val="21"/>
          <w:lang w:eastAsia="zh-CN"/>
        </w:rPr>
        <w:t>释：</w:t>
      </w:r>
      <w:r w:rsidR="00267F3B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267F3B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  <w:r w:rsidR="00267F3B" w:rsidRPr="006D7BCD">
        <w:rPr>
          <w:rFonts w:asciiTheme="minorEastAsia" w:hAnsiTheme="minorEastAsia"/>
          <w:sz w:val="21"/>
          <w:szCs w:val="21"/>
          <w:u w:val="single"/>
          <w:lang w:eastAsia="zh-CN"/>
        </w:rPr>
        <w:tab/>
      </w:r>
    </w:p>
    <w:p w:rsidR="007504C7" w:rsidRDefault="007504C7" w:rsidP="00460081">
      <w:pPr>
        <w:pStyle w:val="Endofdocument-Annex"/>
        <w:jc w:val="both"/>
        <w:rPr>
          <w:rFonts w:ascii="KaiTi" w:eastAsia="KaiTi" w:hAnsi="KaiTi"/>
          <w:sz w:val="21"/>
          <w:szCs w:val="21"/>
        </w:rPr>
      </w:pPr>
    </w:p>
    <w:p w:rsidR="00460081" w:rsidRPr="00867DA0" w:rsidRDefault="00460081" w:rsidP="00460081">
      <w:pPr>
        <w:pStyle w:val="Endofdocument-Annex"/>
        <w:jc w:val="both"/>
        <w:rPr>
          <w:rFonts w:ascii="KaiTi" w:eastAsia="KaiTi" w:hAnsi="KaiTi"/>
          <w:sz w:val="21"/>
          <w:szCs w:val="21"/>
        </w:rPr>
      </w:pPr>
    </w:p>
    <w:p w:rsidR="001D1BB4" w:rsidRPr="00004265" w:rsidRDefault="001D1BB4" w:rsidP="00460081">
      <w:pPr>
        <w:pStyle w:val="Endofdocument-Annex"/>
        <w:spacing w:afterLines="50"/>
        <w:rPr>
          <w:rFonts w:ascii="KaiTi" w:eastAsia="KaiTi" w:hAnsi="KaiTi"/>
          <w:sz w:val="21"/>
          <w:szCs w:val="21"/>
        </w:rPr>
      </w:pPr>
      <w:r w:rsidRPr="00004265">
        <w:rPr>
          <w:rFonts w:ascii="KaiTi" w:eastAsia="KaiTi" w:hAnsi="KaiTi"/>
          <w:sz w:val="21"/>
          <w:szCs w:val="21"/>
        </w:rPr>
        <w:t>[</w:t>
      </w:r>
      <w:r w:rsidR="00EE513F" w:rsidRPr="00004265">
        <w:rPr>
          <w:rFonts w:ascii="KaiTi" w:eastAsia="KaiTi" w:hAnsi="KaiTi" w:hint="eastAsia"/>
          <w:sz w:val="21"/>
          <w:szCs w:val="21"/>
        </w:rPr>
        <w:t>附件和文件完</w:t>
      </w:r>
      <w:r w:rsidRPr="00004265">
        <w:rPr>
          <w:rFonts w:ascii="KaiTi" w:eastAsia="KaiTi" w:hAnsi="KaiTi"/>
          <w:sz w:val="21"/>
          <w:szCs w:val="21"/>
        </w:rPr>
        <w:t>]</w:t>
      </w:r>
    </w:p>
    <w:sectPr w:rsidR="001D1BB4" w:rsidRPr="00004265" w:rsidSect="00F42E80">
      <w:headerReference w:type="default" r:id="rId9"/>
      <w:headerReference w:type="first" r:id="rId10"/>
      <w:pgSz w:w="11907" w:h="16840" w:code="9"/>
      <w:pgMar w:top="567" w:right="1134" w:bottom="1418" w:left="1418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D9" w:rsidRDefault="008D0AD9" w:rsidP="000D6FC8">
      <w:r>
        <w:separator/>
      </w:r>
    </w:p>
  </w:endnote>
  <w:endnote w:type="continuationSeparator" w:id="0">
    <w:p w:rsidR="008D0AD9" w:rsidRDefault="008D0AD9" w:rsidP="000D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D9" w:rsidRDefault="008D0AD9" w:rsidP="000D6FC8">
      <w:r>
        <w:separator/>
      </w:r>
    </w:p>
  </w:footnote>
  <w:footnote w:type="continuationSeparator" w:id="0">
    <w:p w:rsidR="008D0AD9" w:rsidRDefault="008D0AD9" w:rsidP="000D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D6" w:rsidRPr="00312DAB" w:rsidRDefault="005632D6" w:rsidP="009F5921">
    <w:pPr>
      <w:jc w:val="right"/>
      <w:rPr>
        <w:rFonts w:asciiTheme="minorEastAsia" w:hAnsiTheme="minorEastAsia"/>
        <w:sz w:val="21"/>
        <w:szCs w:val="21"/>
      </w:rPr>
    </w:pPr>
    <w:r w:rsidRPr="00312DAB">
      <w:rPr>
        <w:rFonts w:asciiTheme="minorEastAsia" w:hAnsiTheme="minorEastAsia"/>
        <w:sz w:val="21"/>
        <w:szCs w:val="21"/>
      </w:rPr>
      <w:t>CWS/5/13</w:t>
    </w:r>
  </w:p>
  <w:p w:rsidR="005632D6" w:rsidRPr="00312DAB" w:rsidRDefault="005632D6" w:rsidP="009F5921">
    <w:pPr>
      <w:jc w:val="right"/>
      <w:rPr>
        <w:rFonts w:asciiTheme="minorEastAsia" w:hAnsiTheme="minorEastAsia"/>
        <w:sz w:val="21"/>
        <w:szCs w:val="21"/>
      </w:rPr>
    </w:pPr>
    <w:r w:rsidRPr="00312DAB">
      <w:rPr>
        <w:rFonts w:asciiTheme="minorEastAsia" w:hAnsiTheme="minorEastAsia" w:hint="eastAsia"/>
        <w:sz w:val="21"/>
        <w:szCs w:val="21"/>
        <w:lang w:eastAsia="zh-CN"/>
      </w:rPr>
      <w:t>附件第</w:t>
    </w:r>
    <w:r w:rsidRPr="00312DAB">
      <w:rPr>
        <w:rFonts w:asciiTheme="minorEastAsia" w:hAnsiTheme="minorEastAsia"/>
        <w:sz w:val="21"/>
        <w:szCs w:val="21"/>
      </w:rPr>
      <w:fldChar w:fldCharType="begin"/>
    </w:r>
    <w:r w:rsidRPr="00312DAB">
      <w:rPr>
        <w:rFonts w:asciiTheme="minorEastAsia" w:hAnsiTheme="minorEastAsia"/>
        <w:sz w:val="21"/>
        <w:szCs w:val="21"/>
      </w:rPr>
      <w:instrText xml:space="preserve"> PAGE  \* Arabic  \* MERGEFORMAT </w:instrText>
    </w:r>
    <w:r w:rsidRPr="00312DAB">
      <w:rPr>
        <w:rFonts w:asciiTheme="minorEastAsia" w:hAnsiTheme="minorEastAsia"/>
        <w:sz w:val="21"/>
        <w:szCs w:val="21"/>
      </w:rPr>
      <w:fldChar w:fldCharType="separate"/>
    </w:r>
    <w:r w:rsidR="00460081">
      <w:rPr>
        <w:rFonts w:asciiTheme="minorEastAsia" w:hAnsiTheme="minorEastAsia"/>
        <w:noProof/>
        <w:sz w:val="21"/>
        <w:szCs w:val="21"/>
      </w:rPr>
      <w:t>5</w:t>
    </w:r>
    <w:r w:rsidRPr="00312DAB">
      <w:rPr>
        <w:rFonts w:asciiTheme="minorEastAsia" w:hAnsiTheme="minorEastAsia"/>
        <w:sz w:val="21"/>
        <w:szCs w:val="21"/>
      </w:rPr>
      <w:fldChar w:fldCharType="end"/>
    </w:r>
    <w:r w:rsidRPr="00312DAB">
      <w:rPr>
        <w:rFonts w:asciiTheme="minorEastAsia" w:hAnsiTheme="minorEastAsia" w:hint="eastAsia"/>
        <w:sz w:val="21"/>
        <w:szCs w:val="21"/>
        <w:lang w:eastAsia="zh-CN"/>
      </w:rPr>
      <w:t>页</w:t>
    </w:r>
  </w:p>
  <w:p w:rsidR="005632D6" w:rsidRPr="00460081" w:rsidRDefault="005632D6" w:rsidP="00460081">
    <w:pPr>
      <w:jc w:val="right"/>
      <w:rPr>
        <w:rFonts w:asciiTheme="minorEastAsia" w:hAnsiTheme="minorEastAsia"/>
        <w:sz w:val="21"/>
        <w:szCs w:val="21"/>
      </w:rPr>
    </w:pPr>
  </w:p>
  <w:p w:rsidR="00460081" w:rsidRPr="00460081" w:rsidRDefault="00460081" w:rsidP="00460081">
    <w:pPr>
      <w:jc w:val="right"/>
      <w:rPr>
        <w:rFonts w:asciiTheme="minorEastAsia" w:hAnsiTheme="minor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D6" w:rsidRPr="00F42E80" w:rsidRDefault="005632D6" w:rsidP="000D6FC8">
    <w:pPr>
      <w:jc w:val="right"/>
      <w:rPr>
        <w:rFonts w:asciiTheme="minorEastAsia" w:hAnsiTheme="minorEastAsia"/>
        <w:sz w:val="21"/>
        <w:szCs w:val="21"/>
      </w:rPr>
    </w:pPr>
    <w:r w:rsidRPr="00F42E80">
      <w:rPr>
        <w:rFonts w:asciiTheme="minorEastAsia" w:hAnsiTheme="minorEastAsia"/>
        <w:sz w:val="21"/>
        <w:szCs w:val="21"/>
      </w:rPr>
      <w:t>CWS/5/13</w:t>
    </w:r>
  </w:p>
  <w:p w:rsidR="005632D6" w:rsidRPr="00F42E80" w:rsidRDefault="005632D6" w:rsidP="000D6FC8">
    <w:pPr>
      <w:jc w:val="right"/>
      <w:rPr>
        <w:rFonts w:asciiTheme="minorEastAsia" w:hAnsiTheme="minorEastAsia"/>
        <w:sz w:val="21"/>
        <w:szCs w:val="21"/>
      </w:rPr>
    </w:pPr>
    <w:r w:rsidRPr="00F42E80">
      <w:rPr>
        <w:rFonts w:asciiTheme="minorEastAsia" w:hAnsiTheme="minorEastAsia" w:hint="eastAsia"/>
        <w:sz w:val="21"/>
        <w:szCs w:val="21"/>
        <w:lang w:eastAsia="zh-CN"/>
      </w:rPr>
      <w:t>附</w:t>
    </w:r>
    <w:r w:rsidR="00891985">
      <w:rPr>
        <w:rFonts w:asciiTheme="minorEastAsia" w:hAnsiTheme="minorEastAsia" w:hint="eastAsia"/>
        <w:sz w:val="21"/>
        <w:szCs w:val="21"/>
        <w:lang w:eastAsia="zh-CN"/>
      </w:rPr>
      <w:t xml:space="preserve">　</w:t>
    </w:r>
    <w:r w:rsidRPr="00F42E80">
      <w:rPr>
        <w:rFonts w:asciiTheme="minorEastAsia" w:hAnsiTheme="minorEastAsia" w:hint="eastAsia"/>
        <w:sz w:val="21"/>
        <w:szCs w:val="21"/>
        <w:lang w:eastAsia="zh-CN"/>
      </w:rPr>
      <w:t>件</w:t>
    </w:r>
  </w:p>
  <w:p w:rsidR="005632D6" w:rsidRPr="00460081" w:rsidRDefault="005632D6" w:rsidP="00460081">
    <w:pPr>
      <w:jc w:val="right"/>
      <w:rPr>
        <w:rFonts w:asciiTheme="minorEastAsia" w:hAnsiTheme="minorEastAsia"/>
        <w:sz w:val="21"/>
        <w:szCs w:val="21"/>
      </w:rPr>
    </w:pPr>
  </w:p>
  <w:p w:rsidR="00460081" w:rsidRPr="00460081" w:rsidRDefault="00460081" w:rsidP="00460081">
    <w:pPr>
      <w:jc w:val="right"/>
      <w:rPr>
        <w:rFonts w:ascii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5217A2B"/>
    <w:multiLevelType w:val="multilevel"/>
    <w:tmpl w:val="1AEE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2433D0"/>
    <w:multiLevelType w:val="hybridMultilevel"/>
    <w:tmpl w:val="FB8E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92B76"/>
    <w:multiLevelType w:val="multilevel"/>
    <w:tmpl w:val="2858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ED36F8"/>
    <w:multiLevelType w:val="multilevel"/>
    <w:tmpl w:val="22FC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5427EB"/>
    <w:multiLevelType w:val="multilevel"/>
    <w:tmpl w:val="266C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357D90"/>
    <w:multiLevelType w:val="multilevel"/>
    <w:tmpl w:val="A73AE7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873BAE"/>
    <w:multiLevelType w:val="multilevel"/>
    <w:tmpl w:val="A88C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5678A0"/>
    <w:multiLevelType w:val="multilevel"/>
    <w:tmpl w:val="C0E8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55032B"/>
    <w:multiLevelType w:val="multilevel"/>
    <w:tmpl w:val="7A74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E01529"/>
    <w:multiLevelType w:val="hybridMultilevel"/>
    <w:tmpl w:val="470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35C14"/>
    <w:multiLevelType w:val="hybridMultilevel"/>
    <w:tmpl w:val="6BB6801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BED3BE2"/>
    <w:multiLevelType w:val="multilevel"/>
    <w:tmpl w:val="300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7A60FE"/>
    <w:multiLevelType w:val="multilevel"/>
    <w:tmpl w:val="53F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960A80"/>
    <w:multiLevelType w:val="hybridMultilevel"/>
    <w:tmpl w:val="535681DA"/>
    <w:lvl w:ilvl="0" w:tplc="56BCF0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58F48D9"/>
    <w:multiLevelType w:val="multilevel"/>
    <w:tmpl w:val="D374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9992576"/>
    <w:multiLevelType w:val="hybridMultilevel"/>
    <w:tmpl w:val="E9D6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D3EA9"/>
    <w:multiLevelType w:val="multilevel"/>
    <w:tmpl w:val="4D8E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8D15D4"/>
    <w:multiLevelType w:val="multilevel"/>
    <w:tmpl w:val="3C5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32802"/>
    <w:multiLevelType w:val="hybridMultilevel"/>
    <w:tmpl w:val="0678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4274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11D61"/>
    <w:multiLevelType w:val="multilevel"/>
    <w:tmpl w:val="7BC8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89E40E5"/>
    <w:multiLevelType w:val="hybridMultilevel"/>
    <w:tmpl w:val="8E5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7">
    <w:nsid w:val="77B2393C"/>
    <w:multiLevelType w:val="hybridMultilevel"/>
    <w:tmpl w:val="EF669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1A35F2"/>
    <w:multiLevelType w:val="multilevel"/>
    <w:tmpl w:val="A03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CDB3AAD"/>
    <w:multiLevelType w:val="hybridMultilevel"/>
    <w:tmpl w:val="431C1582"/>
    <w:lvl w:ilvl="0" w:tplc="8222C8A6">
      <w:start w:val="1"/>
      <w:numFmt w:val="upperLetter"/>
      <w:lvlText w:val=" %1."/>
      <w:lvlJc w:val="left"/>
      <w:pPr>
        <w:ind w:left="7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6"/>
  </w:num>
  <w:num w:numId="4">
    <w:abstractNumId w:val="25"/>
  </w:num>
  <w:num w:numId="5">
    <w:abstractNumId w:val="0"/>
  </w:num>
  <w:num w:numId="6">
    <w:abstractNumId w:val="21"/>
  </w:num>
  <w:num w:numId="7">
    <w:abstractNumId w:val="6"/>
  </w:num>
  <w:num w:numId="8">
    <w:abstractNumId w:val="3"/>
  </w:num>
  <w:num w:numId="9">
    <w:abstractNumId w:val="4"/>
  </w:num>
  <w:num w:numId="10">
    <w:abstractNumId w:val="13"/>
  </w:num>
  <w:num w:numId="11">
    <w:abstractNumId w:val="17"/>
  </w:num>
  <w:num w:numId="12">
    <w:abstractNumId w:val="1"/>
  </w:num>
  <w:num w:numId="13">
    <w:abstractNumId w:val="19"/>
  </w:num>
  <w:num w:numId="14">
    <w:abstractNumId w:val="20"/>
  </w:num>
  <w:num w:numId="15">
    <w:abstractNumId w:val="8"/>
  </w:num>
  <w:num w:numId="16">
    <w:abstractNumId w:val="9"/>
  </w:num>
  <w:num w:numId="17">
    <w:abstractNumId w:val="5"/>
  </w:num>
  <w:num w:numId="18">
    <w:abstractNumId w:val="23"/>
  </w:num>
  <w:num w:numId="19">
    <w:abstractNumId w:val="10"/>
  </w:num>
  <w:num w:numId="20">
    <w:abstractNumId w:val="28"/>
  </w:num>
  <w:num w:numId="21">
    <w:abstractNumId w:val="14"/>
  </w:num>
  <w:num w:numId="22">
    <w:abstractNumId w:val="27"/>
  </w:num>
  <w:num w:numId="23">
    <w:abstractNumId w:val="24"/>
  </w:num>
  <w:num w:numId="24">
    <w:abstractNumId w:val="11"/>
  </w:num>
  <w:num w:numId="25">
    <w:abstractNumId w:val="12"/>
  </w:num>
  <w:num w:numId="26">
    <w:abstractNumId w:val="2"/>
  </w:num>
  <w:num w:numId="27">
    <w:abstractNumId w:val="18"/>
  </w:num>
  <w:num w:numId="28">
    <w:abstractNumId w:val="29"/>
  </w:num>
  <w:num w:numId="29">
    <w:abstractNumId w:val="1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4"/>
    <w:rsid w:val="00004265"/>
    <w:rsid w:val="00004CAC"/>
    <w:rsid w:val="000234A5"/>
    <w:rsid w:val="00033053"/>
    <w:rsid w:val="00093102"/>
    <w:rsid w:val="00095C56"/>
    <w:rsid w:val="000B644E"/>
    <w:rsid w:val="000C0ACD"/>
    <w:rsid w:val="000C306E"/>
    <w:rsid w:val="000C7E41"/>
    <w:rsid w:val="000D6FC8"/>
    <w:rsid w:val="000F5E56"/>
    <w:rsid w:val="001267E8"/>
    <w:rsid w:val="00147934"/>
    <w:rsid w:val="001829B3"/>
    <w:rsid w:val="00184FCC"/>
    <w:rsid w:val="001B65D1"/>
    <w:rsid w:val="001D09F3"/>
    <w:rsid w:val="001D1BB4"/>
    <w:rsid w:val="001D1F24"/>
    <w:rsid w:val="001D4F4A"/>
    <w:rsid w:val="00207B1D"/>
    <w:rsid w:val="0021626E"/>
    <w:rsid w:val="00236164"/>
    <w:rsid w:val="002376FB"/>
    <w:rsid w:val="00244BC8"/>
    <w:rsid w:val="002529AC"/>
    <w:rsid w:val="00261B17"/>
    <w:rsid w:val="00267F3B"/>
    <w:rsid w:val="002B6682"/>
    <w:rsid w:val="002D44BA"/>
    <w:rsid w:val="002E6CA8"/>
    <w:rsid w:val="002F0AF2"/>
    <w:rsid w:val="00312DAB"/>
    <w:rsid w:val="003218EF"/>
    <w:rsid w:val="00354213"/>
    <w:rsid w:val="00356A76"/>
    <w:rsid w:val="003638B0"/>
    <w:rsid w:val="003734F5"/>
    <w:rsid w:val="003933C6"/>
    <w:rsid w:val="003D0FEC"/>
    <w:rsid w:val="003E082E"/>
    <w:rsid w:val="004215FD"/>
    <w:rsid w:val="00431118"/>
    <w:rsid w:val="00460081"/>
    <w:rsid w:val="004A1A87"/>
    <w:rsid w:val="004A7B24"/>
    <w:rsid w:val="004F51DC"/>
    <w:rsid w:val="00546A0E"/>
    <w:rsid w:val="00551CB5"/>
    <w:rsid w:val="005557D7"/>
    <w:rsid w:val="005632D6"/>
    <w:rsid w:val="00563EDF"/>
    <w:rsid w:val="005A245B"/>
    <w:rsid w:val="005A730F"/>
    <w:rsid w:val="005C016D"/>
    <w:rsid w:val="005E1598"/>
    <w:rsid w:val="0061240A"/>
    <w:rsid w:val="006531FC"/>
    <w:rsid w:val="00690528"/>
    <w:rsid w:val="00694C8F"/>
    <w:rsid w:val="006D7BCD"/>
    <w:rsid w:val="006F349E"/>
    <w:rsid w:val="007125F6"/>
    <w:rsid w:val="0071742B"/>
    <w:rsid w:val="007232EF"/>
    <w:rsid w:val="007504C7"/>
    <w:rsid w:val="007A43F9"/>
    <w:rsid w:val="007B0716"/>
    <w:rsid w:val="007B0ABA"/>
    <w:rsid w:val="007B240C"/>
    <w:rsid w:val="007C5613"/>
    <w:rsid w:val="007D53C7"/>
    <w:rsid w:val="007D66B5"/>
    <w:rsid w:val="007F7BBF"/>
    <w:rsid w:val="00804DB7"/>
    <w:rsid w:val="008104D9"/>
    <w:rsid w:val="008139A1"/>
    <w:rsid w:val="00832278"/>
    <w:rsid w:val="00842FA2"/>
    <w:rsid w:val="00867DA0"/>
    <w:rsid w:val="00876BDF"/>
    <w:rsid w:val="00880E61"/>
    <w:rsid w:val="008829E9"/>
    <w:rsid w:val="00891985"/>
    <w:rsid w:val="008A509D"/>
    <w:rsid w:val="008B398D"/>
    <w:rsid w:val="008B52E9"/>
    <w:rsid w:val="008C349A"/>
    <w:rsid w:val="008D0AD9"/>
    <w:rsid w:val="008F3BC5"/>
    <w:rsid w:val="008F7CF5"/>
    <w:rsid w:val="00905AD2"/>
    <w:rsid w:val="00917780"/>
    <w:rsid w:val="0097731E"/>
    <w:rsid w:val="00992A74"/>
    <w:rsid w:val="009B1F05"/>
    <w:rsid w:val="009C3D99"/>
    <w:rsid w:val="009F5921"/>
    <w:rsid w:val="00A05130"/>
    <w:rsid w:val="00A166AB"/>
    <w:rsid w:val="00A30521"/>
    <w:rsid w:val="00A90C00"/>
    <w:rsid w:val="00AC4F35"/>
    <w:rsid w:val="00B42001"/>
    <w:rsid w:val="00B52225"/>
    <w:rsid w:val="00B61985"/>
    <w:rsid w:val="00B659B9"/>
    <w:rsid w:val="00B672A6"/>
    <w:rsid w:val="00BA29F4"/>
    <w:rsid w:val="00BD60CA"/>
    <w:rsid w:val="00C17069"/>
    <w:rsid w:val="00C45381"/>
    <w:rsid w:val="00C554EC"/>
    <w:rsid w:val="00C65566"/>
    <w:rsid w:val="00C7215E"/>
    <w:rsid w:val="00CA723F"/>
    <w:rsid w:val="00CB3671"/>
    <w:rsid w:val="00CC0AC7"/>
    <w:rsid w:val="00CE0415"/>
    <w:rsid w:val="00D15059"/>
    <w:rsid w:val="00D32593"/>
    <w:rsid w:val="00D57CEF"/>
    <w:rsid w:val="00D7180F"/>
    <w:rsid w:val="00D85FEC"/>
    <w:rsid w:val="00DB3B5C"/>
    <w:rsid w:val="00DC64F5"/>
    <w:rsid w:val="00DD2454"/>
    <w:rsid w:val="00DD5D9A"/>
    <w:rsid w:val="00DE0D4D"/>
    <w:rsid w:val="00DE78F7"/>
    <w:rsid w:val="00E10A55"/>
    <w:rsid w:val="00E23AFF"/>
    <w:rsid w:val="00E50015"/>
    <w:rsid w:val="00E667EC"/>
    <w:rsid w:val="00E83592"/>
    <w:rsid w:val="00E93B6B"/>
    <w:rsid w:val="00ED1F3C"/>
    <w:rsid w:val="00EE513F"/>
    <w:rsid w:val="00EE7C65"/>
    <w:rsid w:val="00F03490"/>
    <w:rsid w:val="00F10F91"/>
    <w:rsid w:val="00F15FBA"/>
    <w:rsid w:val="00F227FF"/>
    <w:rsid w:val="00F23467"/>
    <w:rsid w:val="00F25C02"/>
    <w:rsid w:val="00F37D33"/>
    <w:rsid w:val="00F42E80"/>
    <w:rsid w:val="00F43E84"/>
    <w:rsid w:val="00F509AD"/>
    <w:rsid w:val="00F71D79"/>
    <w:rsid w:val="00FE07EA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2361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6164"/>
    <w:rPr>
      <w:b/>
      <w:bCs/>
    </w:rPr>
  </w:style>
  <w:style w:type="character" w:customStyle="1" w:styleId="apple-converted-space">
    <w:name w:val="apple-converted-space"/>
    <w:basedOn w:val="DefaultParagraphFont"/>
    <w:rsid w:val="00236164"/>
  </w:style>
  <w:style w:type="paragraph" w:styleId="ListParagraph">
    <w:name w:val="List Paragraph"/>
    <w:basedOn w:val="Normal"/>
    <w:uiPriority w:val="34"/>
    <w:qFormat/>
    <w:rsid w:val="002361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6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16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1D1BB4"/>
    <w:pPr>
      <w:ind w:left="5534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semiHidden/>
    <w:unhideWhenUsed/>
    <w:rsid w:val="006D7BC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7BCD"/>
    <w:rPr>
      <w:b/>
      <w:bCs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6D7BCD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6D7BCD"/>
    <w:rPr>
      <w:rFonts w:ascii="Arial" w:hAnsi="Arial" w:cs="Arial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2361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6164"/>
    <w:rPr>
      <w:b/>
      <w:bCs/>
    </w:rPr>
  </w:style>
  <w:style w:type="character" w:customStyle="1" w:styleId="apple-converted-space">
    <w:name w:val="apple-converted-space"/>
    <w:basedOn w:val="DefaultParagraphFont"/>
    <w:rsid w:val="00236164"/>
  </w:style>
  <w:style w:type="paragraph" w:styleId="ListParagraph">
    <w:name w:val="List Paragraph"/>
    <w:basedOn w:val="Normal"/>
    <w:uiPriority w:val="34"/>
    <w:qFormat/>
    <w:rsid w:val="002361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6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16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1D1BB4"/>
    <w:pPr>
      <w:ind w:left="5534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semiHidden/>
    <w:unhideWhenUsed/>
    <w:rsid w:val="006D7BC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7BCD"/>
    <w:rPr>
      <w:b/>
      <w:bCs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6D7BCD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6D7BCD"/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5923-5A50-4CB6-82F1-FF6F408A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1643</Words>
  <Characters>386</Characters>
  <Application>Microsoft Office Word</Application>
  <DocSecurity>0</DocSecurity>
  <Lines>12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CWS/5/13 Annex</vt:lpstr>
    </vt:vector>
  </TitlesOfParts>
  <Company>World Intellectual Property Organization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CWS/5/13 Annex (in Chinese)</dc:title>
  <dc:subject>Questionnaire On Industrial Property Protection Extensions (IPPEs)</dc:subject>
  <dc:creator>WIPO</dc:creator>
  <cp:keywords>CWS</cp:keywords>
  <cp:lastModifiedBy>ZAGO Bétina</cp:lastModifiedBy>
  <cp:revision>4</cp:revision>
  <cp:lastPrinted>2017-04-11T07:09:00Z</cp:lastPrinted>
  <dcterms:created xsi:type="dcterms:W3CDTF">2017-05-03T09:50:00Z</dcterms:created>
  <dcterms:modified xsi:type="dcterms:W3CDTF">2017-05-03T09:51:00Z</dcterms:modified>
</cp:coreProperties>
</file>