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EC4E49" w:rsidRPr="00731FE8" w:rsidTr="004C079B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EC4E49" w:rsidRPr="00731FE8" w:rsidRDefault="00EC4E49" w:rsidP="00687831">
            <w:pPr>
              <w:rPr>
                <w:lang w:val="ru-RU"/>
              </w:rPr>
            </w:pPr>
          </w:p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C4E49" w:rsidRPr="00731FE8" w:rsidRDefault="00CE1C1A" w:rsidP="00687831">
            <w:pPr>
              <w:rPr>
                <w:lang w:val="ru-RU"/>
              </w:rPr>
            </w:pPr>
            <w:r w:rsidRPr="00731FE8">
              <w:rPr>
                <w:noProof/>
                <w:lang w:eastAsia="en-US"/>
              </w:rPr>
              <w:drawing>
                <wp:inline distT="0" distB="0" distL="0" distR="0" wp14:anchorId="7BB0F690" wp14:editId="4EEFE7E0">
                  <wp:extent cx="1737995" cy="1293495"/>
                  <wp:effectExtent l="0" t="0" r="0" b="1905"/>
                  <wp:docPr id="2" name="Picture 2" descr="WIPO-R-B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IPO-R-BW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37995" cy="12934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6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C4E49" w:rsidRPr="00731FE8" w:rsidRDefault="00CE1C1A" w:rsidP="00687831">
            <w:pPr>
              <w:jc w:val="right"/>
              <w:rPr>
                <w:lang w:val="ru-RU"/>
              </w:rPr>
            </w:pPr>
            <w:r w:rsidRPr="00731FE8">
              <w:rPr>
                <w:b/>
                <w:sz w:val="40"/>
                <w:szCs w:val="40"/>
                <w:lang w:val="ru-RU"/>
              </w:rPr>
              <w:t>R</w:t>
            </w:r>
          </w:p>
        </w:tc>
      </w:tr>
      <w:tr w:rsidR="004C079B" w:rsidRPr="00731FE8" w:rsidTr="00916EE2">
        <w:trPr>
          <w:trHeight w:hRule="exact" w:val="340"/>
        </w:trPr>
        <w:tc>
          <w:tcPr>
            <w:tcW w:w="9356" w:type="dxa"/>
            <w:gridSpan w:val="3"/>
            <w:tcBorders>
              <w:top w:val="single" w:sz="4" w:space="0" w:color="auto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:rsidR="004C079B" w:rsidRPr="00731FE8" w:rsidRDefault="004C079B" w:rsidP="00687831">
            <w:pPr>
              <w:jc w:val="right"/>
              <w:rPr>
                <w:rFonts w:ascii="Arial Black" w:hAnsi="Arial Black"/>
                <w:caps/>
                <w:sz w:val="15"/>
                <w:lang w:val="ru-RU"/>
              </w:rPr>
            </w:pPr>
            <w:r w:rsidRPr="00731FE8">
              <w:rPr>
                <w:rFonts w:ascii="Arial Black" w:hAnsi="Arial Black"/>
                <w:caps/>
                <w:sz w:val="15"/>
                <w:lang w:val="ru-RU"/>
              </w:rPr>
              <w:t>CWS/</w:t>
            </w:r>
            <w:r w:rsidR="00925CAB" w:rsidRPr="00731FE8">
              <w:rPr>
                <w:rFonts w:ascii="Arial Black" w:hAnsi="Arial Black"/>
                <w:caps/>
                <w:sz w:val="15"/>
                <w:lang w:val="ru-RU"/>
              </w:rPr>
              <w:t>5</w:t>
            </w:r>
            <w:r w:rsidRPr="00731FE8">
              <w:rPr>
                <w:rFonts w:ascii="Arial Black" w:hAnsi="Arial Black"/>
                <w:caps/>
                <w:sz w:val="15"/>
                <w:lang w:val="ru-RU"/>
              </w:rPr>
              <w:t>/</w:t>
            </w:r>
            <w:r w:rsidR="00925CAB" w:rsidRPr="00731FE8">
              <w:rPr>
                <w:rFonts w:ascii="Arial Black" w:hAnsi="Arial Black"/>
                <w:caps/>
                <w:sz w:val="15"/>
                <w:lang w:val="ru-RU"/>
              </w:rPr>
              <w:t>3</w:t>
            </w:r>
            <w:r w:rsidRPr="00731FE8">
              <w:rPr>
                <w:rFonts w:ascii="Arial Black" w:hAnsi="Arial Black"/>
                <w:caps/>
                <w:sz w:val="15"/>
                <w:lang w:val="ru-RU"/>
              </w:rPr>
              <w:t xml:space="preserve">    </w:t>
            </w:r>
          </w:p>
        </w:tc>
      </w:tr>
      <w:tr w:rsidR="00CE1C1A" w:rsidRPr="00731FE8" w:rsidTr="00916EE2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:rsidR="00CE1C1A" w:rsidRPr="00731FE8" w:rsidRDefault="00CE1C1A" w:rsidP="00687831">
            <w:pPr>
              <w:jc w:val="right"/>
              <w:rPr>
                <w:rFonts w:ascii="Arial Black" w:hAnsi="Arial Black"/>
                <w:caps/>
                <w:sz w:val="15"/>
                <w:lang w:val="ru-RU"/>
              </w:rPr>
            </w:pPr>
            <w:r w:rsidRPr="00731FE8">
              <w:rPr>
                <w:rFonts w:ascii="Arial Black" w:hAnsi="Arial Black"/>
                <w:caps/>
                <w:sz w:val="15"/>
                <w:lang w:val="ru-RU"/>
              </w:rPr>
              <w:t>оригинал:  английский</w:t>
            </w:r>
          </w:p>
        </w:tc>
      </w:tr>
      <w:tr w:rsidR="00CE1C1A" w:rsidRPr="00731FE8" w:rsidTr="00916EE2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:rsidR="00CE1C1A" w:rsidRPr="00731FE8" w:rsidRDefault="00CE1C1A" w:rsidP="00687831">
            <w:pPr>
              <w:jc w:val="right"/>
              <w:rPr>
                <w:rFonts w:ascii="Arial Black" w:hAnsi="Arial Black"/>
                <w:caps/>
                <w:sz w:val="15"/>
                <w:lang w:val="ru-RU"/>
              </w:rPr>
            </w:pPr>
            <w:r w:rsidRPr="00731FE8">
              <w:rPr>
                <w:rFonts w:ascii="Arial Black" w:hAnsi="Arial Black"/>
                <w:caps/>
                <w:sz w:val="15"/>
                <w:lang w:val="ru-RU"/>
              </w:rPr>
              <w:t>ДАТА: 7 апреля 2017 Г.</w:t>
            </w:r>
          </w:p>
        </w:tc>
      </w:tr>
    </w:tbl>
    <w:p w:rsidR="0051490B" w:rsidRDefault="0051490B" w:rsidP="00687831">
      <w:pPr>
        <w:rPr>
          <w:lang w:val="ru-RU"/>
        </w:rPr>
      </w:pPr>
    </w:p>
    <w:p w:rsidR="0051490B" w:rsidRDefault="0051490B" w:rsidP="00687831">
      <w:pPr>
        <w:rPr>
          <w:lang w:val="ru-RU"/>
        </w:rPr>
      </w:pPr>
    </w:p>
    <w:p w:rsidR="0051490B" w:rsidRDefault="0051490B" w:rsidP="00687831">
      <w:pPr>
        <w:rPr>
          <w:lang w:val="ru-RU"/>
        </w:rPr>
      </w:pPr>
    </w:p>
    <w:p w:rsidR="0051490B" w:rsidRDefault="0051490B" w:rsidP="00687831">
      <w:pPr>
        <w:rPr>
          <w:lang w:val="ru-RU"/>
        </w:rPr>
      </w:pPr>
    </w:p>
    <w:p w:rsidR="0051490B" w:rsidRDefault="0051490B" w:rsidP="00687831">
      <w:pPr>
        <w:rPr>
          <w:lang w:val="ru-RU"/>
        </w:rPr>
      </w:pPr>
    </w:p>
    <w:p w:rsidR="0051490B" w:rsidRDefault="000475E6" w:rsidP="00687831">
      <w:pPr>
        <w:rPr>
          <w:b/>
          <w:sz w:val="28"/>
          <w:szCs w:val="28"/>
          <w:lang w:val="ru-RU"/>
        </w:rPr>
      </w:pPr>
      <w:r w:rsidRPr="00731FE8">
        <w:rPr>
          <w:b/>
          <w:sz w:val="28"/>
          <w:szCs w:val="28"/>
          <w:lang w:val="ru-RU"/>
        </w:rPr>
        <w:t>Комитет по стандартам ВОИС (КСВ)</w:t>
      </w:r>
    </w:p>
    <w:p w:rsidR="0051490B" w:rsidRDefault="0051490B" w:rsidP="00687831">
      <w:pPr>
        <w:rPr>
          <w:lang w:val="ru-RU"/>
        </w:rPr>
      </w:pPr>
    </w:p>
    <w:p w:rsidR="0051490B" w:rsidRDefault="0051490B" w:rsidP="00687831">
      <w:pPr>
        <w:rPr>
          <w:lang w:val="ru-RU"/>
        </w:rPr>
      </w:pPr>
    </w:p>
    <w:p w:rsidR="0051490B" w:rsidRDefault="000475E6" w:rsidP="00687831">
      <w:pPr>
        <w:rPr>
          <w:b/>
          <w:sz w:val="24"/>
          <w:szCs w:val="24"/>
          <w:lang w:val="ru-RU"/>
        </w:rPr>
      </w:pPr>
      <w:r w:rsidRPr="00731FE8">
        <w:rPr>
          <w:b/>
          <w:sz w:val="24"/>
          <w:szCs w:val="24"/>
          <w:lang w:val="ru-RU"/>
        </w:rPr>
        <w:t>Пятая сессия</w:t>
      </w:r>
    </w:p>
    <w:p w:rsidR="0051490B" w:rsidRDefault="000475E6" w:rsidP="00687831">
      <w:pPr>
        <w:rPr>
          <w:b/>
          <w:sz w:val="24"/>
          <w:szCs w:val="24"/>
          <w:lang w:val="ru-RU"/>
        </w:rPr>
      </w:pPr>
      <w:r w:rsidRPr="00731FE8">
        <w:rPr>
          <w:b/>
          <w:sz w:val="24"/>
          <w:szCs w:val="24"/>
          <w:lang w:val="ru-RU"/>
        </w:rPr>
        <w:t>Женева, 29 мая – 2 июня 2017 г.</w:t>
      </w:r>
    </w:p>
    <w:p w:rsidR="0051490B" w:rsidRDefault="0051490B" w:rsidP="00687831">
      <w:pPr>
        <w:rPr>
          <w:lang w:val="ru-RU"/>
        </w:rPr>
      </w:pPr>
    </w:p>
    <w:p w:rsidR="0051490B" w:rsidRDefault="0051490B" w:rsidP="00687831">
      <w:pPr>
        <w:rPr>
          <w:lang w:val="ru-RU"/>
        </w:rPr>
      </w:pPr>
    </w:p>
    <w:p w:rsidR="0051490B" w:rsidRDefault="0051490B" w:rsidP="00687831">
      <w:pPr>
        <w:rPr>
          <w:lang w:val="ru-RU"/>
        </w:rPr>
      </w:pPr>
    </w:p>
    <w:p w:rsidR="0051490B" w:rsidRPr="00CB1B74" w:rsidRDefault="000475E6" w:rsidP="00687831">
      <w:pPr>
        <w:rPr>
          <w:szCs w:val="24"/>
          <w:lang w:val="ru-RU"/>
        </w:rPr>
      </w:pPr>
      <w:r w:rsidRPr="00731FE8">
        <w:rPr>
          <w:sz w:val="24"/>
          <w:szCs w:val="24"/>
          <w:lang w:val="ru-RU"/>
        </w:rPr>
        <w:t>РЕШЕНИЕ, ПРИНЯТОЕ ГЕНЕРАЛЬНОЙ АССАМБЛЕЕЙ ВОИС НА ЕЕ 48-Й СЕССИИ В ОТНОШЕНИИ КСВ, ВКЛЮЧАЯ ВОПРОСЫ ПОВЕСТКИ ДНЯ В ОБЛАСТИ РАЗВИТИЯ</w:t>
      </w:r>
      <w:r w:rsidR="004C079B" w:rsidRPr="00731FE8">
        <w:rPr>
          <w:rStyle w:val="FootnoteReference"/>
          <w:sz w:val="24"/>
          <w:szCs w:val="24"/>
          <w:lang w:val="ru-RU"/>
        </w:rPr>
        <w:footnoteReference w:id="2"/>
      </w:r>
      <w:r w:rsidR="00AC3F4A" w:rsidRPr="00731FE8">
        <w:rPr>
          <w:sz w:val="24"/>
          <w:szCs w:val="24"/>
          <w:lang w:val="ru-RU"/>
        </w:rPr>
        <w:br/>
      </w:r>
    </w:p>
    <w:p w:rsidR="0051490B" w:rsidRPr="00CB1B74" w:rsidRDefault="0051490B" w:rsidP="00687831">
      <w:pPr>
        <w:rPr>
          <w:szCs w:val="24"/>
          <w:lang w:val="ru-RU"/>
        </w:rPr>
      </w:pPr>
    </w:p>
    <w:p w:rsidR="0051490B" w:rsidRDefault="00731FE8" w:rsidP="00687831">
      <w:pPr>
        <w:rPr>
          <w:i/>
          <w:lang w:val="ru-RU"/>
        </w:rPr>
      </w:pPr>
      <w:r w:rsidRPr="00731FE8">
        <w:rPr>
          <w:i/>
          <w:lang w:val="ru-RU"/>
        </w:rPr>
        <w:t>Документ подготовлен Секретариатом</w:t>
      </w:r>
    </w:p>
    <w:p w:rsidR="0051490B" w:rsidRDefault="0051490B" w:rsidP="00687831">
      <w:pPr>
        <w:rPr>
          <w:lang w:val="ru-RU"/>
        </w:rPr>
      </w:pPr>
    </w:p>
    <w:p w:rsidR="0051490B" w:rsidRDefault="0051490B" w:rsidP="00687831">
      <w:pPr>
        <w:rPr>
          <w:lang w:val="ru-RU"/>
        </w:rPr>
      </w:pPr>
    </w:p>
    <w:p w:rsidR="0051490B" w:rsidRDefault="0051490B" w:rsidP="00687831">
      <w:pPr>
        <w:rPr>
          <w:lang w:val="ru-RU"/>
        </w:rPr>
      </w:pPr>
    </w:p>
    <w:p w:rsidR="0051490B" w:rsidRDefault="0051490B" w:rsidP="00687831">
      <w:pPr>
        <w:rPr>
          <w:lang w:val="ru-RU"/>
        </w:rPr>
      </w:pPr>
    </w:p>
    <w:p w:rsidR="0051490B" w:rsidRDefault="0051490B" w:rsidP="00687831">
      <w:pPr>
        <w:rPr>
          <w:lang w:val="ru-RU"/>
        </w:rPr>
      </w:pPr>
    </w:p>
    <w:p w:rsidR="00CB1B74" w:rsidRDefault="00534662" w:rsidP="00687831">
      <w:pPr>
        <w:pStyle w:val="ONUME"/>
        <w:rPr>
          <w:rFonts w:eastAsiaTheme="minorEastAsia"/>
          <w:szCs w:val="22"/>
          <w:lang w:val="ru-RU" w:eastAsia="ko-KR"/>
        </w:rPr>
      </w:pPr>
      <w:r w:rsidRPr="00731FE8">
        <w:rPr>
          <w:lang w:val="ru-RU"/>
        </w:rPr>
        <w:t xml:space="preserve">Комитет по стандартам ВОИС (КСВ) обсудил пункт повестки дня «Решение, принятое Генеральной Ассамблеей ВОИС на ее 47-й сессии в отношении КСВ, включая вопросы Повестки дня в области развития» на своей возобновленной четвертой сессии, состоявшейся 21–24 марта </w:t>
      </w:r>
      <w:r w:rsidR="004C079B" w:rsidRPr="00731FE8">
        <w:rPr>
          <w:lang w:val="ru-RU"/>
        </w:rPr>
        <w:t>201</w:t>
      </w:r>
      <w:r w:rsidR="003B5AA3" w:rsidRPr="00731FE8">
        <w:rPr>
          <w:lang w:val="ru-RU"/>
        </w:rPr>
        <w:t>6</w:t>
      </w:r>
      <w:r w:rsidRPr="00731FE8">
        <w:rPr>
          <w:lang w:val="ru-RU"/>
        </w:rPr>
        <w:t> г.</w:t>
      </w:r>
      <w:r w:rsidR="003B5AA3" w:rsidRPr="00731FE8">
        <w:rPr>
          <w:lang w:val="ru-RU"/>
        </w:rPr>
        <w:t xml:space="preserve"> </w:t>
      </w:r>
      <w:r w:rsidR="00FE7245" w:rsidRPr="00731FE8">
        <w:rPr>
          <w:lang w:val="ru-RU"/>
        </w:rPr>
        <w:t xml:space="preserve"> </w:t>
      </w:r>
      <w:r w:rsidR="00356501" w:rsidRPr="00731FE8">
        <w:rPr>
          <w:lang w:val="ru-RU"/>
        </w:rPr>
        <w:t>Делегации высказали различные точки зрения по вопросу о том, должен ли КСВ отчитываться о выполнении рекомендаций Повестки дня в области развития.</w:t>
      </w:r>
      <w:r w:rsidR="00166058" w:rsidRPr="00731FE8">
        <w:rPr>
          <w:lang w:val="ru-RU"/>
        </w:rPr>
        <w:t xml:space="preserve"> </w:t>
      </w:r>
      <w:r w:rsidR="00990178" w:rsidRPr="00731FE8">
        <w:rPr>
          <w:lang w:val="ru-RU"/>
        </w:rPr>
        <w:t xml:space="preserve"> </w:t>
      </w:r>
      <w:r w:rsidR="00731FE8" w:rsidRPr="00731FE8">
        <w:rPr>
          <w:lang w:val="ru-RU"/>
        </w:rPr>
        <w:t>С целью содействовать обсуждению данного пункта повестки дня Председатель предложил</w:t>
      </w:r>
      <w:r w:rsidR="00F00960">
        <w:rPr>
          <w:lang w:val="ru-RU"/>
        </w:rPr>
        <w:t>а</w:t>
      </w:r>
      <w:r w:rsidR="00731FE8" w:rsidRPr="00731FE8">
        <w:rPr>
          <w:lang w:val="ru-RU"/>
        </w:rPr>
        <w:t xml:space="preserve"> провести в ходе сессии его неофициальное обсуждение.</w:t>
      </w:r>
      <w:r w:rsidR="003B0876" w:rsidRPr="00731FE8">
        <w:rPr>
          <w:lang w:val="ru-RU"/>
        </w:rPr>
        <w:t xml:space="preserve">  </w:t>
      </w:r>
      <w:r w:rsidR="00731FE8" w:rsidRPr="00731FE8">
        <w:rPr>
          <w:lang w:val="ru-RU"/>
        </w:rPr>
        <w:t xml:space="preserve">КСВ получил отчет о результатах неофициального обсуждения и отметил, что различные делегации указывали, что новое обследование по вопросу об использовании стандартов ВОИС, проведение которого было одобрено в ходе сессии, может стать хорошей основой для сбора фактологической информации о </w:t>
      </w:r>
      <w:r w:rsidR="00E41928">
        <w:rPr>
          <w:lang w:val="ru-RU"/>
        </w:rPr>
        <w:t>применении</w:t>
      </w:r>
      <w:r w:rsidR="00731FE8" w:rsidRPr="00731FE8">
        <w:rPr>
          <w:lang w:val="ru-RU"/>
        </w:rPr>
        <w:t xml:space="preserve"> стандартов ВОИС ведомствами промышленной собственности.</w:t>
      </w:r>
      <w:r w:rsidR="004A5299" w:rsidRPr="00731FE8">
        <w:rPr>
          <w:lang w:val="ru-RU"/>
        </w:rPr>
        <w:t xml:space="preserve">  </w:t>
      </w:r>
      <w:r w:rsidR="00731FE8" w:rsidRPr="00731FE8">
        <w:rPr>
          <w:lang w:val="ru-RU"/>
        </w:rPr>
        <w:t xml:space="preserve">КСВ согласился продолжить обсуждение нерешенных вопросов, поднимавшихся в рамках пункта 4 повестки дня, на своей </w:t>
      </w:r>
      <w:r w:rsidR="00731FE8">
        <w:rPr>
          <w:lang w:val="ru-RU"/>
        </w:rPr>
        <w:t>пятой</w:t>
      </w:r>
      <w:r w:rsidR="00731FE8" w:rsidRPr="00731FE8">
        <w:rPr>
          <w:lang w:val="ru-RU"/>
        </w:rPr>
        <w:t xml:space="preserve"> сессии</w:t>
      </w:r>
      <w:r w:rsidR="003B5AA3" w:rsidRPr="00731FE8">
        <w:rPr>
          <w:rFonts w:eastAsiaTheme="minorEastAsia"/>
          <w:szCs w:val="22"/>
          <w:lang w:val="ru-RU" w:eastAsia="ko-KR"/>
        </w:rPr>
        <w:t>.</w:t>
      </w:r>
      <w:r w:rsidR="00990178" w:rsidRPr="00731FE8">
        <w:rPr>
          <w:rFonts w:eastAsiaTheme="minorEastAsia"/>
          <w:szCs w:val="22"/>
          <w:lang w:val="ru-RU" w:eastAsia="ko-KR"/>
        </w:rPr>
        <w:t xml:space="preserve"> </w:t>
      </w:r>
      <w:r w:rsidR="00913781" w:rsidRPr="00731FE8">
        <w:rPr>
          <w:rFonts w:eastAsiaTheme="minorEastAsia"/>
          <w:szCs w:val="22"/>
          <w:lang w:val="ru-RU" w:eastAsia="ko-KR"/>
        </w:rPr>
        <w:t xml:space="preserve"> (</w:t>
      </w:r>
      <w:r w:rsidR="00731FE8">
        <w:rPr>
          <w:rFonts w:eastAsiaTheme="minorEastAsia"/>
          <w:szCs w:val="22"/>
          <w:lang w:val="ru-RU" w:eastAsia="ko-KR"/>
        </w:rPr>
        <w:t xml:space="preserve">См. пункты </w:t>
      </w:r>
      <w:r w:rsidR="00913781" w:rsidRPr="00731FE8">
        <w:rPr>
          <w:rFonts w:eastAsiaTheme="minorEastAsia"/>
          <w:szCs w:val="22"/>
          <w:lang w:val="ru-RU" w:eastAsia="ko-KR"/>
        </w:rPr>
        <w:t>13</w:t>
      </w:r>
      <w:r w:rsidR="00731FE8">
        <w:rPr>
          <w:rFonts w:eastAsiaTheme="minorEastAsia"/>
          <w:szCs w:val="22"/>
          <w:lang w:val="ru-RU" w:eastAsia="ko-KR"/>
        </w:rPr>
        <w:t>–</w:t>
      </w:r>
      <w:r w:rsidR="00913781" w:rsidRPr="00731FE8">
        <w:rPr>
          <w:rFonts w:eastAsiaTheme="minorEastAsia"/>
          <w:szCs w:val="22"/>
          <w:lang w:val="ru-RU" w:eastAsia="ko-KR"/>
        </w:rPr>
        <w:t xml:space="preserve">23 </w:t>
      </w:r>
      <w:r w:rsidR="00731FE8">
        <w:rPr>
          <w:rFonts w:eastAsiaTheme="minorEastAsia"/>
          <w:szCs w:val="22"/>
          <w:lang w:val="ru-RU" w:eastAsia="ko-KR"/>
        </w:rPr>
        <w:t xml:space="preserve">документа </w:t>
      </w:r>
      <w:r w:rsidR="00913781" w:rsidRPr="003B0876">
        <w:rPr>
          <w:rFonts w:eastAsiaTheme="minorEastAsia"/>
          <w:szCs w:val="22"/>
          <w:lang w:eastAsia="ko-KR"/>
        </w:rPr>
        <w:t>CWS</w:t>
      </w:r>
      <w:r w:rsidR="00913781" w:rsidRPr="00731FE8">
        <w:rPr>
          <w:rFonts w:eastAsiaTheme="minorEastAsia"/>
          <w:szCs w:val="22"/>
          <w:lang w:val="ru-RU" w:eastAsia="ko-KR"/>
        </w:rPr>
        <w:t>/</w:t>
      </w:r>
      <w:r w:rsidR="002E492F" w:rsidRPr="00731FE8">
        <w:rPr>
          <w:rFonts w:eastAsiaTheme="minorEastAsia"/>
          <w:szCs w:val="22"/>
          <w:lang w:val="ru-RU" w:eastAsia="ko-KR"/>
        </w:rPr>
        <w:t>4</w:t>
      </w:r>
      <w:r w:rsidR="00913781" w:rsidRPr="003B0876">
        <w:rPr>
          <w:rFonts w:eastAsiaTheme="minorEastAsia"/>
          <w:szCs w:val="22"/>
          <w:lang w:eastAsia="ko-KR"/>
        </w:rPr>
        <w:t>BIS</w:t>
      </w:r>
      <w:r w:rsidR="00913781" w:rsidRPr="00731FE8">
        <w:rPr>
          <w:rFonts w:eastAsiaTheme="minorEastAsia"/>
          <w:szCs w:val="22"/>
          <w:lang w:val="ru-RU" w:eastAsia="ko-KR"/>
        </w:rPr>
        <w:t>/16.)</w:t>
      </w:r>
    </w:p>
    <w:p w:rsidR="00CB1B74" w:rsidRDefault="00CB1B74">
      <w:pPr>
        <w:rPr>
          <w:rFonts w:eastAsiaTheme="minorEastAsia"/>
          <w:szCs w:val="22"/>
          <w:lang w:val="ru-RU" w:eastAsia="ko-KR"/>
        </w:rPr>
      </w:pPr>
      <w:r>
        <w:rPr>
          <w:rFonts w:eastAsiaTheme="minorEastAsia"/>
          <w:szCs w:val="22"/>
          <w:lang w:val="ru-RU" w:eastAsia="ko-KR"/>
        </w:rPr>
        <w:br w:type="page"/>
      </w:r>
    </w:p>
    <w:p w:rsidR="0051490B" w:rsidRDefault="007D6506" w:rsidP="00687831">
      <w:pPr>
        <w:pStyle w:val="ONUME"/>
        <w:rPr>
          <w:lang w:val="ru-RU"/>
        </w:rPr>
      </w:pPr>
      <w:r>
        <w:rPr>
          <w:lang w:val="ru-RU"/>
        </w:rPr>
        <w:lastRenderedPageBreak/>
        <w:t>Секретариат</w:t>
      </w:r>
      <w:r w:rsidRPr="007D6506">
        <w:rPr>
          <w:lang w:val="ru-RU"/>
        </w:rPr>
        <w:t xml:space="preserve"> </w:t>
      </w:r>
      <w:r>
        <w:rPr>
          <w:lang w:val="ru-RU"/>
        </w:rPr>
        <w:t>провел</w:t>
      </w:r>
      <w:r w:rsidRPr="007D6506">
        <w:rPr>
          <w:lang w:val="ru-RU"/>
        </w:rPr>
        <w:t xml:space="preserve"> </w:t>
      </w:r>
      <w:r>
        <w:rPr>
          <w:lang w:val="ru-RU"/>
        </w:rPr>
        <w:t>обследование</w:t>
      </w:r>
      <w:r w:rsidRPr="007D6506">
        <w:rPr>
          <w:lang w:val="ru-RU"/>
        </w:rPr>
        <w:t xml:space="preserve"> </w:t>
      </w:r>
      <w:r>
        <w:rPr>
          <w:lang w:val="ru-RU"/>
        </w:rPr>
        <w:t xml:space="preserve">путем рассылки вопросника, в сопроводительном письме к которому была подчеркнута </w:t>
      </w:r>
      <w:r w:rsidRPr="007D6506">
        <w:rPr>
          <w:lang w:val="ru-RU"/>
        </w:rPr>
        <w:t>важность четкого обозначения любых проблем, возникающих в ходе осуществления стандартов ВОИС, с указанием их причин</w:t>
      </w:r>
      <w:r>
        <w:rPr>
          <w:lang w:val="ru-RU"/>
        </w:rPr>
        <w:t xml:space="preserve">, и представил его результаты пятой сессии КСВ </w:t>
      </w:r>
      <w:r w:rsidR="00990178" w:rsidRPr="007D6506">
        <w:rPr>
          <w:lang w:val="ru-RU"/>
        </w:rPr>
        <w:t>(</w:t>
      </w:r>
      <w:r>
        <w:rPr>
          <w:lang w:val="ru-RU"/>
        </w:rPr>
        <w:t xml:space="preserve">см. документ </w:t>
      </w:r>
      <w:r w:rsidR="00990178">
        <w:t>CWS</w:t>
      </w:r>
      <w:r w:rsidR="00990178" w:rsidRPr="007D6506">
        <w:rPr>
          <w:lang w:val="ru-RU"/>
        </w:rPr>
        <w:t>/5/2).</w:t>
      </w:r>
    </w:p>
    <w:p w:rsidR="0051490B" w:rsidRDefault="007D6506" w:rsidP="00687831">
      <w:pPr>
        <w:pStyle w:val="ONUME"/>
        <w:rPr>
          <w:lang w:val="ru-RU"/>
        </w:rPr>
      </w:pPr>
      <w:r w:rsidRPr="007D6506">
        <w:rPr>
          <w:lang w:val="ru-RU"/>
        </w:rPr>
        <w:t xml:space="preserve">Отчет о четвертой возобновленной сессии КСВ был обсужден на 48-й сессии Генеральной Ассамблеи ВОИС, состоявшейся 3–11 октября 2016 г.  </w:t>
      </w:r>
      <w:r w:rsidR="00F049C7" w:rsidRPr="00F049C7">
        <w:rPr>
          <w:lang w:val="ru-RU"/>
        </w:rPr>
        <w:t xml:space="preserve">Многие </w:t>
      </w:r>
      <w:r w:rsidR="00E41928" w:rsidRPr="00F049C7">
        <w:rPr>
          <w:lang w:val="ru-RU"/>
        </w:rPr>
        <w:t>делегации</w:t>
      </w:r>
      <w:r w:rsidR="00F049C7" w:rsidRPr="00F049C7">
        <w:rPr>
          <w:lang w:val="ru-RU"/>
        </w:rPr>
        <w:t xml:space="preserve"> приветствовали возобновление работы КСВ и подчеркнули значение разработки и </w:t>
      </w:r>
      <w:r w:rsidR="00E41928">
        <w:rPr>
          <w:lang w:val="ru-RU"/>
        </w:rPr>
        <w:t>применения</w:t>
      </w:r>
      <w:r w:rsidR="00F049C7" w:rsidRPr="00F049C7">
        <w:rPr>
          <w:lang w:val="ru-RU"/>
        </w:rPr>
        <w:t xml:space="preserve"> стандартов ВОИС.</w:t>
      </w:r>
      <w:r w:rsidR="00FF7D00" w:rsidRPr="00E41928">
        <w:rPr>
          <w:lang w:val="ru-RU"/>
        </w:rPr>
        <w:t xml:space="preserve">  </w:t>
      </w:r>
      <w:r w:rsidR="00F049C7" w:rsidRPr="00F049C7">
        <w:rPr>
          <w:lang w:val="ru-RU"/>
        </w:rPr>
        <w:t>Ряд делегаций подчеркнули связь между КСВ и рекомендациями Повестки дня в области развития.</w:t>
      </w:r>
      <w:r w:rsidR="00E8085B" w:rsidRPr="00086F26">
        <w:rPr>
          <w:lang w:val="ru-RU"/>
        </w:rPr>
        <w:t xml:space="preserve"> </w:t>
      </w:r>
      <w:r w:rsidR="00990178" w:rsidRPr="00086F26">
        <w:rPr>
          <w:lang w:val="ru-RU"/>
        </w:rPr>
        <w:t xml:space="preserve"> </w:t>
      </w:r>
      <w:r w:rsidR="00F049C7" w:rsidRPr="00F049C7">
        <w:rPr>
          <w:lang w:val="ru-RU"/>
        </w:rPr>
        <w:t>Одна делегация заявила, что она с интересом ознакомится с результатами обследования, по</w:t>
      </w:r>
      <w:r w:rsidR="00F049C7">
        <w:rPr>
          <w:lang w:val="ru-RU"/>
        </w:rPr>
        <w:t xml:space="preserve">скольку </w:t>
      </w:r>
      <w:r w:rsidR="00F049C7" w:rsidRPr="00F049C7">
        <w:rPr>
          <w:lang w:val="ru-RU"/>
        </w:rPr>
        <w:t>они позволят пон</w:t>
      </w:r>
      <w:r w:rsidR="00E41928">
        <w:rPr>
          <w:lang w:val="ru-RU"/>
        </w:rPr>
        <w:t xml:space="preserve">ять специфику </w:t>
      </w:r>
      <w:r w:rsidR="00F049C7" w:rsidRPr="00F049C7">
        <w:rPr>
          <w:lang w:val="ru-RU"/>
        </w:rPr>
        <w:t xml:space="preserve">применения разрабатываемых стандартов </w:t>
      </w:r>
      <w:r w:rsidR="00F049C7">
        <w:rPr>
          <w:lang w:val="ru-RU"/>
        </w:rPr>
        <w:t>национальны</w:t>
      </w:r>
      <w:r w:rsidR="00E41928">
        <w:rPr>
          <w:lang w:val="ru-RU"/>
        </w:rPr>
        <w:t xml:space="preserve">ми </w:t>
      </w:r>
      <w:r w:rsidR="00F049C7" w:rsidRPr="00F049C7">
        <w:rPr>
          <w:lang w:val="ru-RU"/>
        </w:rPr>
        <w:t>ведомства</w:t>
      </w:r>
      <w:r w:rsidR="00E41928">
        <w:rPr>
          <w:lang w:val="ru-RU"/>
        </w:rPr>
        <w:t xml:space="preserve">ми </w:t>
      </w:r>
      <w:r w:rsidR="00F049C7" w:rsidRPr="00F049C7">
        <w:rPr>
          <w:lang w:val="ru-RU"/>
        </w:rPr>
        <w:t xml:space="preserve">ИС </w:t>
      </w:r>
      <w:r w:rsidR="00F049C7">
        <w:rPr>
          <w:lang w:val="ru-RU"/>
        </w:rPr>
        <w:t>развивающихся стран</w:t>
      </w:r>
      <w:r w:rsidR="00E8085B" w:rsidRPr="00F049C7">
        <w:rPr>
          <w:lang w:val="ru-RU"/>
        </w:rPr>
        <w:t>.</w:t>
      </w:r>
      <w:r w:rsidR="00990178" w:rsidRPr="00F049C7">
        <w:rPr>
          <w:lang w:val="ru-RU"/>
        </w:rPr>
        <w:t xml:space="preserve"> </w:t>
      </w:r>
      <w:r w:rsidR="00CA2E05" w:rsidRPr="00F049C7">
        <w:rPr>
          <w:lang w:val="ru-RU"/>
        </w:rPr>
        <w:t xml:space="preserve"> </w:t>
      </w:r>
      <w:r w:rsidR="00F049C7">
        <w:rPr>
          <w:lang w:val="ru-RU"/>
        </w:rPr>
        <w:t>В</w:t>
      </w:r>
      <w:r w:rsidR="00F049C7" w:rsidRPr="00F049C7">
        <w:rPr>
          <w:lang w:val="ru-RU"/>
        </w:rPr>
        <w:t xml:space="preserve"> </w:t>
      </w:r>
      <w:r w:rsidR="00F049C7">
        <w:rPr>
          <w:lang w:val="ru-RU"/>
        </w:rPr>
        <w:t>заключение</w:t>
      </w:r>
      <w:r w:rsidR="00F049C7" w:rsidRPr="00F049C7">
        <w:rPr>
          <w:lang w:val="ru-RU"/>
        </w:rPr>
        <w:t xml:space="preserve"> </w:t>
      </w:r>
      <w:r w:rsidR="00F049C7">
        <w:rPr>
          <w:lang w:val="ru-RU"/>
        </w:rPr>
        <w:t>Генеральная</w:t>
      </w:r>
      <w:r w:rsidR="00F049C7" w:rsidRPr="00F049C7">
        <w:rPr>
          <w:lang w:val="ru-RU"/>
        </w:rPr>
        <w:t xml:space="preserve"> </w:t>
      </w:r>
      <w:r w:rsidR="00F049C7">
        <w:rPr>
          <w:lang w:val="ru-RU"/>
        </w:rPr>
        <w:t>Ассамблея</w:t>
      </w:r>
      <w:r w:rsidR="00F049C7" w:rsidRPr="00F049C7">
        <w:rPr>
          <w:lang w:val="ru-RU"/>
        </w:rPr>
        <w:t xml:space="preserve"> </w:t>
      </w:r>
      <w:r w:rsidR="00F049C7">
        <w:rPr>
          <w:lang w:val="ru-RU"/>
        </w:rPr>
        <w:t>ВОИС</w:t>
      </w:r>
      <w:r w:rsidR="00F049C7" w:rsidRPr="00F049C7">
        <w:rPr>
          <w:lang w:val="ru-RU"/>
        </w:rPr>
        <w:t xml:space="preserve"> </w:t>
      </w:r>
      <w:r w:rsidR="00F049C7">
        <w:rPr>
          <w:lang w:val="ru-RU"/>
        </w:rPr>
        <w:t xml:space="preserve">приняла следующе решение </w:t>
      </w:r>
      <w:r w:rsidR="004C079B" w:rsidRPr="00F049C7">
        <w:rPr>
          <w:lang w:val="ru-RU"/>
        </w:rPr>
        <w:t>(</w:t>
      </w:r>
      <w:r w:rsidR="00F049C7">
        <w:rPr>
          <w:lang w:val="ru-RU"/>
        </w:rPr>
        <w:t xml:space="preserve">см. пункты </w:t>
      </w:r>
      <w:r w:rsidR="00925CAB" w:rsidRPr="00F049C7">
        <w:rPr>
          <w:lang w:val="ru-RU"/>
        </w:rPr>
        <w:t>196</w:t>
      </w:r>
      <w:r w:rsidR="00F049C7">
        <w:rPr>
          <w:lang w:val="ru-RU"/>
        </w:rPr>
        <w:t>–</w:t>
      </w:r>
      <w:r w:rsidR="00925CAB" w:rsidRPr="00F049C7">
        <w:rPr>
          <w:lang w:val="ru-RU"/>
        </w:rPr>
        <w:t>204</w:t>
      </w:r>
      <w:r w:rsidR="004C079B" w:rsidRPr="00F049C7">
        <w:rPr>
          <w:lang w:val="ru-RU"/>
        </w:rPr>
        <w:t xml:space="preserve"> </w:t>
      </w:r>
      <w:r w:rsidR="00F049C7">
        <w:rPr>
          <w:lang w:val="ru-RU"/>
        </w:rPr>
        <w:t xml:space="preserve">документа </w:t>
      </w:r>
      <w:r w:rsidR="004C079B" w:rsidRPr="00A83C11">
        <w:t>WO</w:t>
      </w:r>
      <w:r w:rsidR="004C079B" w:rsidRPr="00F049C7">
        <w:rPr>
          <w:lang w:val="ru-RU"/>
        </w:rPr>
        <w:t>/</w:t>
      </w:r>
      <w:r w:rsidR="004C079B" w:rsidRPr="00A83C11">
        <w:t>GA</w:t>
      </w:r>
      <w:r w:rsidR="004C079B" w:rsidRPr="00F049C7">
        <w:rPr>
          <w:lang w:val="ru-RU"/>
        </w:rPr>
        <w:t>/4</w:t>
      </w:r>
      <w:r w:rsidR="00925CAB" w:rsidRPr="00F049C7">
        <w:rPr>
          <w:lang w:val="ru-RU"/>
        </w:rPr>
        <w:t>8</w:t>
      </w:r>
      <w:r w:rsidR="004C079B" w:rsidRPr="00F049C7">
        <w:rPr>
          <w:lang w:val="ru-RU"/>
        </w:rPr>
        <w:t>/1</w:t>
      </w:r>
      <w:r w:rsidR="00925CAB" w:rsidRPr="00F049C7">
        <w:rPr>
          <w:lang w:val="ru-RU"/>
        </w:rPr>
        <w:t>7</w:t>
      </w:r>
      <w:r w:rsidR="004C079B" w:rsidRPr="00F049C7">
        <w:rPr>
          <w:lang w:val="ru-RU"/>
        </w:rPr>
        <w:t>):</w:t>
      </w:r>
    </w:p>
    <w:p w:rsidR="0051490B" w:rsidRPr="0051490B" w:rsidRDefault="0051490B" w:rsidP="00CB1B74">
      <w:pPr>
        <w:pStyle w:val="ONUME"/>
        <w:numPr>
          <w:ilvl w:val="0"/>
          <w:numId w:val="0"/>
        </w:numPr>
        <w:spacing w:after="0"/>
        <w:ind w:left="567"/>
        <w:rPr>
          <w:lang w:val="ru-RU"/>
        </w:rPr>
      </w:pPr>
      <w:r w:rsidRPr="0051490B">
        <w:rPr>
          <w:lang w:val="ru-RU"/>
        </w:rPr>
        <w:t>«Генеральная Ассамблея ВОИС приняла к сведению Отчет Комитета по стандартам ВО</w:t>
      </w:r>
      <w:r>
        <w:rPr>
          <w:lang w:val="ru-RU"/>
        </w:rPr>
        <w:t>ИС (КСВ) (документ WO/GA/48/10)</w:t>
      </w:r>
      <w:r w:rsidRPr="0051490B">
        <w:rPr>
          <w:lang w:val="ru-RU"/>
        </w:rPr>
        <w:t>»</w:t>
      </w:r>
      <w:r>
        <w:rPr>
          <w:lang w:val="ru-RU"/>
        </w:rPr>
        <w:t xml:space="preserve">. </w:t>
      </w:r>
    </w:p>
    <w:p w:rsidR="0051490B" w:rsidRPr="00086F26" w:rsidRDefault="0051490B" w:rsidP="00687831">
      <w:pPr>
        <w:pStyle w:val="ONUME"/>
        <w:spacing w:after="0"/>
        <w:ind w:left="5534"/>
        <w:rPr>
          <w:i/>
          <w:lang w:val="ru-RU"/>
        </w:rPr>
      </w:pPr>
      <w:r w:rsidRPr="0051490B">
        <w:rPr>
          <w:i/>
          <w:lang w:val="ru-RU"/>
        </w:rPr>
        <w:t xml:space="preserve">КСВ предлагается принять к сведению решение Генеральной Ассамблеи ВОИС, принятое на ее </w:t>
      </w:r>
      <w:bookmarkStart w:id="0" w:name="_GoBack"/>
      <w:bookmarkEnd w:id="0"/>
      <w:r w:rsidRPr="0051490B">
        <w:rPr>
          <w:i/>
          <w:lang w:val="ru-RU"/>
        </w:rPr>
        <w:t>48-й сессии в отношении КСВ.</w:t>
      </w:r>
    </w:p>
    <w:p w:rsidR="0051490B" w:rsidRPr="00086F26" w:rsidRDefault="0051490B" w:rsidP="00687831">
      <w:pPr>
        <w:pStyle w:val="ONUME"/>
        <w:numPr>
          <w:ilvl w:val="0"/>
          <w:numId w:val="0"/>
        </w:numPr>
        <w:spacing w:after="0"/>
        <w:ind w:left="5529"/>
        <w:rPr>
          <w:lang w:val="ru-RU"/>
        </w:rPr>
      </w:pPr>
    </w:p>
    <w:p w:rsidR="0051490B" w:rsidRPr="00086F26" w:rsidRDefault="0051490B" w:rsidP="00687831">
      <w:pPr>
        <w:pStyle w:val="ONUME"/>
        <w:numPr>
          <w:ilvl w:val="0"/>
          <w:numId w:val="0"/>
        </w:numPr>
        <w:spacing w:after="0"/>
        <w:ind w:left="5529"/>
        <w:rPr>
          <w:lang w:val="ru-RU"/>
        </w:rPr>
      </w:pPr>
    </w:p>
    <w:p w:rsidR="0051490B" w:rsidRDefault="0051490B" w:rsidP="00CB1B74">
      <w:pPr>
        <w:pStyle w:val="Endofdocument-Annex"/>
      </w:pPr>
      <w:r w:rsidRPr="0051490B">
        <w:rPr>
          <w:lang w:val="ru-RU"/>
        </w:rPr>
        <w:t>[Конец документа]</w:t>
      </w:r>
    </w:p>
    <w:sectPr w:rsidR="0051490B" w:rsidSect="00A03DF8">
      <w:headerReference w:type="default" r:id="rId10"/>
      <w:endnotePr>
        <w:numFmt w:val="decimal"/>
      </w:endnotePr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9385F" w:rsidRDefault="00A9385F">
      <w:r>
        <w:separator/>
      </w:r>
    </w:p>
  </w:endnote>
  <w:endnote w:type="continuationSeparator" w:id="0">
    <w:p w:rsidR="00A9385F" w:rsidRDefault="00A9385F" w:rsidP="003B38C1">
      <w:r>
        <w:separator/>
      </w:r>
    </w:p>
    <w:p w:rsidR="00A9385F" w:rsidRPr="003B38C1" w:rsidRDefault="00A9385F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A9385F" w:rsidRPr="003B38C1" w:rsidRDefault="00A9385F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9385F" w:rsidRDefault="00A9385F">
      <w:r>
        <w:separator/>
      </w:r>
    </w:p>
  </w:footnote>
  <w:footnote w:type="continuationSeparator" w:id="0">
    <w:p w:rsidR="00A9385F" w:rsidRDefault="00A9385F" w:rsidP="008B60B2">
      <w:r>
        <w:separator/>
      </w:r>
    </w:p>
    <w:p w:rsidR="00A9385F" w:rsidRPr="00ED77FB" w:rsidRDefault="00A9385F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A9385F" w:rsidRPr="00ED77FB" w:rsidRDefault="00A9385F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  <w:footnote w:id="2">
    <w:p w:rsidR="004C079B" w:rsidRPr="00604082" w:rsidRDefault="004C079B" w:rsidP="004C079B">
      <w:pPr>
        <w:pStyle w:val="FootnoteText"/>
      </w:pPr>
      <w:r w:rsidRPr="00FE766C">
        <w:rPr>
          <w:rStyle w:val="FootnoteReference"/>
        </w:rPr>
        <w:footnoteRef/>
      </w:r>
      <w:r w:rsidRPr="00FE766C">
        <w:t xml:space="preserve"> </w:t>
      </w:r>
      <w:r w:rsidR="000475E6" w:rsidRPr="000475E6">
        <w:rPr>
          <w:lang w:val="ru-RU"/>
        </w:rPr>
        <w:t>Данный пункт повестки дня никоим образом не затрагивает позиции государств-членов по вопросу о том, подпадает ли деятельность КСВ под действие механизма координации Повестки дня в области развития.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4E49" w:rsidRDefault="00A03DF8" w:rsidP="00477D6B">
    <w:pPr>
      <w:jc w:val="right"/>
    </w:pPr>
    <w:r>
      <w:t>CWS/</w:t>
    </w:r>
    <w:r w:rsidR="00FE7245">
      <w:t>5</w:t>
    </w:r>
    <w:r>
      <w:t>/</w:t>
    </w:r>
    <w:r w:rsidR="00FE7245">
      <w:t>3</w:t>
    </w:r>
  </w:p>
  <w:p w:rsidR="00EC4E49" w:rsidRDefault="00F00960" w:rsidP="00477D6B">
    <w:pPr>
      <w:jc w:val="right"/>
    </w:pPr>
    <w:r>
      <w:rPr>
        <w:lang w:val="ru-RU"/>
      </w:rPr>
      <w:t>стр.</w:t>
    </w:r>
    <w:r w:rsidR="00EC4E49">
      <w:t xml:space="preserve"> </w:t>
    </w:r>
    <w:r w:rsidR="00EC4E49">
      <w:fldChar w:fldCharType="begin"/>
    </w:r>
    <w:r w:rsidR="00EC4E49">
      <w:instrText xml:space="preserve"> PAGE  \* MERGEFORMAT </w:instrText>
    </w:r>
    <w:r w:rsidR="00EC4E49">
      <w:fldChar w:fldCharType="separate"/>
    </w:r>
    <w:r w:rsidR="00CB1B74">
      <w:rPr>
        <w:noProof/>
      </w:rPr>
      <w:t>2</w:t>
    </w:r>
    <w:r w:rsidR="00EC4E49">
      <w:fldChar w:fldCharType="end"/>
    </w:r>
  </w:p>
  <w:p w:rsidR="00EC4E49" w:rsidRDefault="00EC4E49" w:rsidP="00477D6B">
    <w:pPr>
      <w:jc w:val="right"/>
    </w:pPr>
  </w:p>
  <w:p w:rsidR="00990178" w:rsidRDefault="00990178" w:rsidP="00477D6B">
    <w:pPr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5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8193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SourceLng" w:val="eng"/>
    <w:docVar w:name="TargetLng" w:val="rus"/>
    <w:docVar w:name="TermBases" w:val="WIPOLDTERM"/>
    <w:docVar w:name="TermBaseURL" w:val="empty"/>
    <w:docVar w:name="TextBases" w:val="TextBase TMs\WorkspaceRTS\Brands, Designs &amp; DN\Lisbon|TextBase TMs\WorkspaceRTS\Brands, Designs &amp; DN\Lisbon_Inst|TextBase TMs\WorkspaceRTS\Brands, Designs &amp; DN\SCT|TextBase TMs\WorkspaceRTS\Copyright\Copyright Instruments|TextBase TMs\WorkspaceRTS\Copyright\Copyright_General|TextBase TMs\WorkspaceRTS\Copyright\Copyright_Main|TextBase TMs\WorkspaceRTS\GRTKF\GRTKF|TextBase TMs\WorkspaceRTS\Patents &amp; Innovation\Patents_Inst|TextBase TMs\WorkspaceRTS\Administration &amp; Finance\Admin Main|TextBase TMs\WorkspaceRTS\Administration &amp; Finance\Budget|TextBase TMs\WorkspaceRTS\Administration &amp; Finance\PBC|TextBase TMs\WorkspaceRTS\Administration &amp; Finance\SRR|TextBase TMs\WorkspaceRTS\Brands, Designs &amp; DN\Tm&amp;InD|TextBase TMs\WorkspaceRTS\Brands, Designs &amp; DN\Tm&amp;InD_Inst|TextBase TMs\WorkspaceRTS\Patents &amp; Innovation\Patents Main|TextBase TMs\WorkspaceRTS\Treaties &amp; Laws\Other Treaties&amp;Laws|TextBase TMs\WorkspaceRTS\Outreach\Academy|TextBase TMs\WorkspaceRTS\Outreach\Enforcement|TextBase TMs\WorkspaceRTS\Outreach\Outreach|TextBase TMs\WorkspaceRTS\Outreach\Pressroom|TextBase TMs\WorkspaceRTS\Development\Development"/>
    <w:docVar w:name="TextBaseURL" w:val="empty"/>
    <w:docVar w:name="UILng" w:val="en"/>
  </w:docVars>
  <w:rsids>
    <w:rsidRoot w:val="004C079B"/>
    <w:rsid w:val="00000EA9"/>
    <w:rsid w:val="00043CAA"/>
    <w:rsid w:val="000475E6"/>
    <w:rsid w:val="00067B08"/>
    <w:rsid w:val="00075432"/>
    <w:rsid w:val="00086F26"/>
    <w:rsid w:val="000968ED"/>
    <w:rsid w:val="000A4224"/>
    <w:rsid w:val="000A6EFF"/>
    <w:rsid w:val="000D362D"/>
    <w:rsid w:val="000F5E56"/>
    <w:rsid w:val="0013130F"/>
    <w:rsid w:val="001362EE"/>
    <w:rsid w:val="00166058"/>
    <w:rsid w:val="001832A6"/>
    <w:rsid w:val="001B169E"/>
    <w:rsid w:val="002361C5"/>
    <w:rsid w:val="002634C4"/>
    <w:rsid w:val="002728C1"/>
    <w:rsid w:val="002928D3"/>
    <w:rsid w:val="002A53B7"/>
    <w:rsid w:val="002C6794"/>
    <w:rsid w:val="002E492F"/>
    <w:rsid w:val="002F1FE6"/>
    <w:rsid w:val="002F4E68"/>
    <w:rsid w:val="00312F7F"/>
    <w:rsid w:val="003404AD"/>
    <w:rsid w:val="00342A15"/>
    <w:rsid w:val="00356501"/>
    <w:rsid w:val="00361450"/>
    <w:rsid w:val="003673CF"/>
    <w:rsid w:val="003845C1"/>
    <w:rsid w:val="003A6F89"/>
    <w:rsid w:val="003B0876"/>
    <w:rsid w:val="003B29CE"/>
    <w:rsid w:val="003B38C1"/>
    <w:rsid w:val="003B5AA3"/>
    <w:rsid w:val="00423E3E"/>
    <w:rsid w:val="00427AF4"/>
    <w:rsid w:val="004647DA"/>
    <w:rsid w:val="00474062"/>
    <w:rsid w:val="00477D6B"/>
    <w:rsid w:val="004A5299"/>
    <w:rsid w:val="004C079B"/>
    <w:rsid w:val="005019FF"/>
    <w:rsid w:val="0051490B"/>
    <w:rsid w:val="0053057A"/>
    <w:rsid w:val="00534662"/>
    <w:rsid w:val="00560A29"/>
    <w:rsid w:val="00574EF3"/>
    <w:rsid w:val="005C6649"/>
    <w:rsid w:val="00605827"/>
    <w:rsid w:val="00622A81"/>
    <w:rsid w:val="00646050"/>
    <w:rsid w:val="00662341"/>
    <w:rsid w:val="006713CA"/>
    <w:rsid w:val="00676C5C"/>
    <w:rsid w:val="00687831"/>
    <w:rsid w:val="00731FE8"/>
    <w:rsid w:val="00735879"/>
    <w:rsid w:val="007435B8"/>
    <w:rsid w:val="007548DA"/>
    <w:rsid w:val="00766CEE"/>
    <w:rsid w:val="007819D2"/>
    <w:rsid w:val="00784DFD"/>
    <w:rsid w:val="007C2240"/>
    <w:rsid w:val="007D0C7D"/>
    <w:rsid w:val="007D1613"/>
    <w:rsid w:val="007D6506"/>
    <w:rsid w:val="00810D6C"/>
    <w:rsid w:val="00824401"/>
    <w:rsid w:val="008B2CC1"/>
    <w:rsid w:val="008B60B2"/>
    <w:rsid w:val="0090731E"/>
    <w:rsid w:val="00910C0D"/>
    <w:rsid w:val="00913781"/>
    <w:rsid w:val="00916EE2"/>
    <w:rsid w:val="00925CAB"/>
    <w:rsid w:val="00966A22"/>
    <w:rsid w:val="0096722F"/>
    <w:rsid w:val="00980843"/>
    <w:rsid w:val="009815C4"/>
    <w:rsid w:val="00990178"/>
    <w:rsid w:val="009E10F3"/>
    <w:rsid w:val="009E2791"/>
    <w:rsid w:val="009E3F6F"/>
    <w:rsid w:val="009F499F"/>
    <w:rsid w:val="00A03DF8"/>
    <w:rsid w:val="00A32895"/>
    <w:rsid w:val="00A33B66"/>
    <w:rsid w:val="00A42DAF"/>
    <w:rsid w:val="00A45BD8"/>
    <w:rsid w:val="00A51D98"/>
    <w:rsid w:val="00A869B7"/>
    <w:rsid w:val="00A9385F"/>
    <w:rsid w:val="00A9671E"/>
    <w:rsid w:val="00AC205C"/>
    <w:rsid w:val="00AC3F4A"/>
    <w:rsid w:val="00AF0A6B"/>
    <w:rsid w:val="00B05A69"/>
    <w:rsid w:val="00B33D93"/>
    <w:rsid w:val="00B9734B"/>
    <w:rsid w:val="00BC78FD"/>
    <w:rsid w:val="00C11BFE"/>
    <w:rsid w:val="00C2498D"/>
    <w:rsid w:val="00C5061C"/>
    <w:rsid w:val="00CA2E05"/>
    <w:rsid w:val="00CB1B74"/>
    <w:rsid w:val="00CE1C1A"/>
    <w:rsid w:val="00D05E11"/>
    <w:rsid w:val="00D30D31"/>
    <w:rsid w:val="00D45252"/>
    <w:rsid w:val="00D6101F"/>
    <w:rsid w:val="00D71B4D"/>
    <w:rsid w:val="00D93D55"/>
    <w:rsid w:val="00DA5413"/>
    <w:rsid w:val="00DC3A11"/>
    <w:rsid w:val="00E333BD"/>
    <w:rsid w:val="00E335FE"/>
    <w:rsid w:val="00E41928"/>
    <w:rsid w:val="00E8085B"/>
    <w:rsid w:val="00E84598"/>
    <w:rsid w:val="00EC4E49"/>
    <w:rsid w:val="00ED77FB"/>
    <w:rsid w:val="00EE45FA"/>
    <w:rsid w:val="00F00960"/>
    <w:rsid w:val="00F049C7"/>
    <w:rsid w:val="00F66152"/>
    <w:rsid w:val="00F764E3"/>
    <w:rsid w:val="00F774E1"/>
    <w:rsid w:val="00FE7245"/>
    <w:rsid w:val="00FF7D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A9671E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customStyle="1" w:styleId="BalloonTextChar">
    <w:name w:val="Balloon Text Char"/>
    <w:basedOn w:val="DefaultParagraphFont"/>
    <w:link w:val="BalloonText"/>
    <w:rsid w:val="00A9671E"/>
    <w:rPr>
      <w:rFonts w:ascii="Tahoma" w:eastAsia="SimSun" w:hAnsi="Tahoma" w:cs="Tahoma"/>
      <w:sz w:val="16"/>
      <w:szCs w:val="16"/>
      <w:lang w:eastAsia="zh-CN"/>
    </w:rPr>
  </w:style>
  <w:style w:type="character" w:styleId="Hyperlink">
    <w:name w:val="Hyperlink"/>
    <w:uiPriority w:val="99"/>
    <w:unhideWhenUsed/>
    <w:rsid w:val="004C079B"/>
    <w:rPr>
      <w:color w:val="0000FF"/>
      <w:u w:val="single"/>
    </w:rPr>
  </w:style>
  <w:style w:type="character" w:styleId="FootnoteReference">
    <w:name w:val="footnote reference"/>
    <w:rsid w:val="004C079B"/>
    <w:rPr>
      <w:vertAlign w:val="superscript"/>
    </w:rPr>
  </w:style>
  <w:style w:type="character" w:styleId="FollowedHyperlink">
    <w:name w:val="FollowedHyperlink"/>
    <w:basedOn w:val="DefaultParagraphFont"/>
    <w:rsid w:val="004C079B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A9671E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customStyle="1" w:styleId="BalloonTextChar">
    <w:name w:val="Balloon Text Char"/>
    <w:basedOn w:val="DefaultParagraphFont"/>
    <w:link w:val="BalloonText"/>
    <w:rsid w:val="00A9671E"/>
    <w:rPr>
      <w:rFonts w:ascii="Tahoma" w:eastAsia="SimSun" w:hAnsi="Tahoma" w:cs="Tahoma"/>
      <w:sz w:val="16"/>
      <w:szCs w:val="16"/>
      <w:lang w:eastAsia="zh-CN"/>
    </w:rPr>
  </w:style>
  <w:style w:type="character" w:styleId="Hyperlink">
    <w:name w:val="Hyperlink"/>
    <w:uiPriority w:val="99"/>
    <w:unhideWhenUsed/>
    <w:rsid w:val="004C079B"/>
    <w:rPr>
      <w:color w:val="0000FF"/>
      <w:u w:val="single"/>
    </w:rPr>
  </w:style>
  <w:style w:type="character" w:styleId="FootnoteReference">
    <w:name w:val="footnote reference"/>
    <w:rsid w:val="004C079B"/>
    <w:rPr>
      <w:vertAlign w:val="superscript"/>
    </w:rPr>
  </w:style>
  <w:style w:type="character" w:styleId="FollowedHyperlink">
    <w:name w:val="FollowedHyperlink"/>
    <w:basedOn w:val="DefaultParagraphFont"/>
    <w:rsid w:val="004C079B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324AFA-7F29-4273-982C-5E1BCF946B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455</Words>
  <Characters>2174</Characters>
  <Application>Microsoft Office Word</Application>
  <DocSecurity>0</DocSecurity>
  <Lines>58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CWS/5/3 (in Russian)</vt:lpstr>
    </vt:vector>
  </TitlesOfParts>
  <Company>WIPO</Company>
  <LinksUpToDate>false</LinksUpToDate>
  <CharactersWithSpaces>2614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CWS/5/3 (in Russian)</dc:title>
  <dc:subject>Decision of the 48th session of the WIPO General Assembly in relation to the CWS, including Development Agenda matters</dc:subject>
  <dc:creator>WIPO</dc:creator>
  <cp:keywords>CWS</cp:keywords>
  <cp:lastModifiedBy>ZAGO Bétina</cp:lastModifiedBy>
  <cp:revision>7</cp:revision>
  <cp:lastPrinted>2017-04-07T13:34:00Z</cp:lastPrinted>
  <dcterms:created xsi:type="dcterms:W3CDTF">2017-04-26T15:31:00Z</dcterms:created>
  <dcterms:modified xsi:type="dcterms:W3CDTF">2017-04-27T09:53:00Z</dcterms:modified>
</cp:coreProperties>
</file>