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BBFAB" w14:textId="77777777" w:rsidR="00C64FA5" w:rsidRPr="0058048A" w:rsidRDefault="00C64FA5" w:rsidP="00C64FA5">
      <w:pPr>
        <w:spacing w:after="120"/>
        <w:jc w:val="right"/>
        <w:rPr>
          <w:lang w:val="fr-FR"/>
        </w:rPr>
      </w:pPr>
      <w:r w:rsidRPr="0058048A">
        <w:rPr>
          <w:noProof/>
        </w:rPr>
        <w:drawing>
          <wp:inline distT="0" distB="0" distL="0" distR="0" wp14:anchorId="70132A18" wp14:editId="2A42DC7F">
            <wp:extent cx="3103584" cy="1334077"/>
            <wp:effectExtent l="0" t="0" r="1905" b="0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4B51A" w14:textId="159F5478" w:rsidR="00C64FA5" w:rsidRPr="0058048A" w:rsidRDefault="00C64FA5" w:rsidP="00C64FA5">
      <w:pPr>
        <w:pBdr>
          <w:top w:val="single" w:sz="4" w:space="7" w:color="auto"/>
        </w:pBdr>
        <w:jc w:val="right"/>
        <w:rPr>
          <w:rFonts w:ascii="Arial Black" w:hAnsi="Arial Black"/>
          <w:caps/>
          <w:sz w:val="15"/>
          <w:lang w:val="fr-FR"/>
        </w:rPr>
      </w:pPr>
      <w:r w:rsidRPr="0058048A">
        <w:rPr>
          <w:rFonts w:ascii="Arial Black" w:hAnsi="Arial Black"/>
          <w:caps/>
          <w:sz w:val="15"/>
          <w:lang w:val="fr-FR"/>
        </w:rPr>
        <w:t>CWS/8/</w:t>
      </w:r>
      <w:r>
        <w:rPr>
          <w:rFonts w:ascii="Arial Black" w:hAnsi="Arial Black"/>
          <w:caps/>
          <w:sz w:val="15"/>
          <w:lang w:val="fr-FR"/>
        </w:rPr>
        <w:t>19</w:t>
      </w:r>
    </w:p>
    <w:p w14:paraId="3F745FD7" w14:textId="77777777" w:rsidR="00C64FA5" w:rsidRPr="0058048A" w:rsidRDefault="00C64FA5" w:rsidP="00C64FA5">
      <w:pPr>
        <w:jc w:val="right"/>
        <w:rPr>
          <w:lang w:val="fr-FR"/>
        </w:rPr>
      </w:pPr>
      <w:r w:rsidRPr="0058048A">
        <w:rPr>
          <w:rFonts w:ascii="Arial Black" w:hAnsi="Arial Black"/>
          <w:caps/>
          <w:sz w:val="15"/>
          <w:lang w:val="fr-FR"/>
        </w:rPr>
        <w:t>ORIGINAL : anglais</w:t>
      </w:r>
    </w:p>
    <w:p w14:paraId="6E8D9A30" w14:textId="5D563563" w:rsidR="00C64FA5" w:rsidRPr="0058048A" w:rsidRDefault="004D3D25" w:rsidP="00C64FA5">
      <w:pPr>
        <w:spacing w:after="1200"/>
        <w:jc w:val="right"/>
        <w:rPr>
          <w:lang w:val="fr-FR"/>
        </w:rPr>
      </w:pPr>
      <w:r>
        <w:rPr>
          <w:rFonts w:ascii="Arial Black" w:hAnsi="Arial Black"/>
          <w:caps/>
          <w:sz w:val="15"/>
          <w:lang w:val="fr-FR"/>
        </w:rPr>
        <w:t>DATE : 30</w:t>
      </w:r>
      <w:r w:rsidR="00C64FA5" w:rsidRPr="0058048A">
        <w:rPr>
          <w:rFonts w:ascii="Arial Black" w:hAnsi="Arial Black"/>
          <w:caps/>
          <w:sz w:val="15"/>
          <w:lang w:val="fr-FR"/>
        </w:rPr>
        <w:t> octobre 2020</w:t>
      </w:r>
    </w:p>
    <w:p w14:paraId="49611088" w14:textId="77777777" w:rsidR="00C64FA5" w:rsidRPr="0058048A" w:rsidRDefault="00C64FA5" w:rsidP="00C64FA5">
      <w:pPr>
        <w:pStyle w:val="Title"/>
      </w:pPr>
      <w:bookmarkStart w:id="0" w:name="_GoBack"/>
      <w:bookmarkEnd w:id="0"/>
      <w:r w:rsidRPr="0058048A">
        <w:t>Comité des normes de l’OMPI (CWS)</w:t>
      </w:r>
    </w:p>
    <w:p w14:paraId="2BC41D3B" w14:textId="77777777" w:rsidR="00C64FA5" w:rsidRPr="0058048A" w:rsidRDefault="00C64FA5" w:rsidP="00C64FA5">
      <w:pPr>
        <w:outlineLvl w:val="1"/>
        <w:rPr>
          <w:b/>
          <w:sz w:val="24"/>
          <w:szCs w:val="24"/>
          <w:lang w:val="fr-FR"/>
        </w:rPr>
      </w:pPr>
      <w:r w:rsidRPr="0058048A">
        <w:rPr>
          <w:b/>
          <w:sz w:val="24"/>
          <w:szCs w:val="24"/>
          <w:lang w:val="fr-FR"/>
        </w:rPr>
        <w:t>Huitième session</w:t>
      </w:r>
    </w:p>
    <w:p w14:paraId="1DA22286" w14:textId="77777777" w:rsidR="00C64FA5" w:rsidRPr="0058048A" w:rsidRDefault="00C64FA5" w:rsidP="00C64FA5">
      <w:pPr>
        <w:spacing w:after="720"/>
        <w:outlineLvl w:val="1"/>
        <w:rPr>
          <w:b/>
          <w:sz w:val="24"/>
          <w:szCs w:val="24"/>
          <w:lang w:val="fr-FR"/>
        </w:rPr>
      </w:pPr>
      <w:r w:rsidRPr="0058048A">
        <w:rPr>
          <w:b/>
          <w:sz w:val="24"/>
          <w:szCs w:val="24"/>
          <w:lang w:val="fr-FR"/>
        </w:rPr>
        <w:t>Genève, 30 novembre – 4 décembre 2020</w:t>
      </w:r>
    </w:p>
    <w:p w14:paraId="481D62C2" w14:textId="7BE436E3" w:rsidR="004B7DF8" w:rsidRPr="004D3D25" w:rsidRDefault="000A6DEF" w:rsidP="00C64FA5">
      <w:pPr>
        <w:spacing w:after="360"/>
        <w:rPr>
          <w:caps/>
          <w:sz w:val="24"/>
          <w:lang w:val="fr-CH"/>
        </w:rPr>
      </w:pPr>
      <w:r w:rsidRPr="004D3D25">
        <w:rPr>
          <w:caps/>
          <w:sz w:val="24"/>
          <w:lang w:val="fr-CH"/>
        </w:rPr>
        <w:t>Rapport de l</w:t>
      </w:r>
      <w:r w:rsidR="00456958" w:rsidRPr="004D3D25">
        <w:rPr>
          <w:caps/>
          <w:sz w:val="24"/>
          <w:lang w:val="fr-CH"/>
        </w:rPr>
        <w:t>’</w:t>
      </w:r>
      <w:r w:rsidRPr="004D3D25">
        <w:rPr>
          <w:caps/>
          <w:sz w:val="24"/>
          <w:lang w:val="fr-CH"/>
        </w:rPr>
        <w:t>Équipe d</w:t>
      </w:r>
      <w:r w:rsidR="00456958" w:rsidRPr="004D3D25">
        <w:rPr>
          <w:caps/>
          <w:sz w:val="24"/>
          <w:lang w:val="fr-CH"/>
        </w:rPr>
        <w:t>’</w:t>
      </w:r>
      <w:r w:rsidRPr="004D3D25">
        <w:rPr>
          <w:caps/>
          <w:sz w:val="24"/>
          <w:lang w:val="fr-CH"/>
        </w:rPr>
        <w:t xml:space="preserve">experts </w:t>
      </w:r>
      <w:r w:rsidR="009D798B" w:rsidRPr="004D3D25">
        <w:rPr>
          <w:caps/>
          <w:sz w:val="24"/>
          <w:lang w:val="fr-CH"/>
        </w:rPr>
        <w:t>chargée de</w:t>
      </w:r>
      <w:r w:rsidRPr="004D3D25">
        <w:rPr>
          <w:caps/>
          <w:sz w:val="24"/>
          <w:lang w:val="fr-CH"/>
        </w:rPr>
        <w:t xml:space="preserve"> la situation juridique</w:t>
      </w:r>
    </w:p>
    <w:p w14:paraId="231D8833" w14:textId="16AE84D6" w:rsidR="004B7DF8" w:rsidRDefault="000A6DEF" w:rsidP="002854C0">
      <w:pPr>
        <w:spacing w:after="960"/>
        <w:rPr>
          <w:i/>
          <w:lang w:val="fr-FR"/>
        </w:rPr>
      </w:pPr>
      <w:bookmarkStart w:id="1" w:name="Prepared"/>
      <w:bookmarkEnd w:id="1"/>
      <w:r w:rsidRPr="004B7DF8">
        <w:rPr>
          <w:i/>
          <w:lang w:val="fr-FR"/>
        </w:rPr>
        <w:t>Document établi par le responsable de l</w:t>
      </w:r>
      <w:r w:rsidR="00456958">
        <w:rPr>
          <w:i/>
          <w:lang w:val="fr-FR"/>
        </w:rPr>
        <w:t>’</w:t>
      </w:r>
      <w:r w:rsidRPr="004B7DF8">
        <w:rPr>
          <w:i/>
          <w:lang w:val="fr-FR"/>
        </w:rPr>
        <w:t>Équipe d</w:t>
      </w:r>
      <w:r w:rsidR="00456958">
        <w:rPr>
          <w:i/>
          <w:lang w:val="fr-FR"/>
        </w:rPr>
        <w:t>’</w:t>
      </w:r>
      <w:r w:rsidRPr="004B7DF8">
        <w:rPr>
          <w:i/>
          <w:lang w:val="fr-FR"/>
        </w:rPr>
        <w:t>experts chargée de la situation juridique</w:t>
      </w:r>
    </w:p>
    <w:p w14:paraId="51CD4D5B" w14:textId="391095AD" w:rsidR="004B7DF8" w:rsidRDefault="00174116" w:rsidP="002854C0">
      <w:pPr>
        <w:pStyle w:val="Heading2"/>
        <w:spacing w:before="120"/>
        <w:rPr>
          <w:lang w:val="fr-FR"/>
        </w:rPr>
      </w:pPr>
      <w:r w:rsidRPr="004B7DF8">
        <w:rPr>
          <w:lang w:val="fr-FR"/>
        </w:rPr>
        <w:t>Rappel</w:t>
      </w:r>
    </w:p>
    <w:p w14:paraId="245A2689" w14:textId="32A529EA" w:rsidR="004B7DF8" w:rsidRPr="007E17D6" w:rsidRDefault="000A6DEF" w:rsidP="00FB5AC5">
      <w:pPr>
        <w:pStyle w:val="ONUMFS"/>
        <w:rPr>
          <w:lang w:val="fr-FR"/>
        </w:rPr>
      </w:pPr>
      <w:r w:rsidRPr="007E17D6">
        <w:rPr>
          <w:color w:val="000000"/>
          <w:lang w:val="fr-FR"/>
        </w:rPr>
        <w:t>À sa sept</w:t>
      </w:r>
      <w:r w:rsidR="00456958">
        <w:rPr>
          <w:color w:val="000000"/>
          <w:lang w:val="fr-FR"/>
        </w:rPr>
        <w:t>ième session</w:t>
      </w:r>
      <w:r w:rsidRPr="007E17D6">
        <w:rPr>
          <w:color w:val="000000"/>
          <w:lang w:val="fr-FR"/>
        </w:rPr>
        <w:t xml:space="preserve"> tenue en </w:t>
      </w:r>
      <w:r w:rsidR="00456958" w:rsidRPr="007E17D6">
        <w:rPr>
          <w:color w:val="000000"/>
          <w:lang w:val="fr-FR"/>
        </w:rPr>
        <w:t>juillet</w:t>
      </w:r>
      <w:r w:rsidR="00456958">
        <w:rPr>
          <w:color w:val="000000"/>
          <w:lang w:val="fr-FR"/>
        </w:rPr>
        <w:t> </w:t>
      </w:r>
      <w:r w:rsidR="00456958" w:rsidRPr="007E17D6">
        <w:rPr>
          <w:color w:val="000000"/>
          <w:lang w:val="fr-FR"/>
        </w:rPr>
        <w:t>20</w:t>
      </w:r>
      <w:r w:rsidRPr="007E17D6">
        <w:rPr>
          <w:color w:val="000000"/>
          <w:lang w:val="fr-FR"/>
        </w:rPr>
        <w:t>19, le Comité des normes de l</w:t>
      </w:r>
      <w:r w:rsidR="00456958">
        <w:rPr>
          <w:color w:val="000000"/>
          <w:lang w:val="fr-FR"/>
        </w:rPr>
        <w:t>’</w:t>
      </w:r>
      <w:r w:rsidRPr="007E17D6">
        <w:rPr>
          <w:color w:val="000000"/>
          <w:lang w:val="fr-FR"/>
        </w:rPr>
        <w:t>OMPI (CWS) a pris note des progrès accomplis par l</w:t>
      </w:r>
      <w:r w:rsidR="00456958">
        <w:rPr>
          <w:color w:val="000000"/>
          <w:lang w:val="fr-FR"/>
        </w:rPr>
        <w:t>’</w:t>
      </w:r>
      <w:r w:rsidRPr="007E17D6">
        <w:rPr>
          <w:lang w:val="fr-FR"/>
        </w:rPr>
        <w:t>Équipe d</w:t>
      </w:r>
      <w:r w:rsidR="00456958">
        <w:rPr>
          <w:lang w:val="fr-FR"/>
        </w:rPr>
        <w:t>’</w:t>
      </w:r>
      <w:r w:rsidRPr="007E17D6">
        <w:rPr>
          <w:lang w:val="fr-FR"/>
        </w:rPr>
        <w:t>experts chargée de la situation juridiqu</w:t>
      </w:r>
      <w:r w:rsidRPr="007E17D6">
        <w:rPr>
          <w:color w:val="000000"/>
          <w:lang w:val="fr-FR"/>
        </w:rPr>
        <w:t>e dans plusieurs domaines.</w:t>
      </w:r>
      <w:r w:rsidR="00791C97" w:rsidRPr="008636C7">
        <w:rPr>
          <w:color w:val="000000"/>
          <w:lang w:val="fr-FR"/>
        </w:rPr>
        <w:t xml:space="preserve"> </w:t>
      </w:r>
      <w:r w:rsidR="00456958" w:rsidRPr="008636C7">
        <w:rPr>
          <w:color w:val="000000"/>
          <w:lang w:val="fr-FR"/>
        </w:rPr>
        <w:t xml:space="preserve"> </w:t>
      </w:r>
      <w:r w:rsidR="00456958" w:rsidRPr="007E17D6">
        <w:rPr>
          <w:color w:val="000000"/>
          <w:lang w:val="fr-FR"/>
        </w:rPr>
        <w:t>Le</w:t>
      </w:r>
      <w:r w:rsidR="00456958">
        <w:rPr>
          <w:lang w:val="fr-FR"/>
        </w:rPr>
        <w:t> </w:t>
      </w:r>
      <w:r w:rsidR="00456958" w:rsidRPr="007E17D6">
        <w:rPr>
          <w:color w:val="000000"/>
          <w:lang w:val="fr-FR"/>
        </w:rPr>
        <w:t>CWS</w:t>
      </w:r>
      <w:r w:rsidRPr="007E17D6">
        <w:rPr>
          <w:color w:val="000000"/>
          <w:lang w:val="fr-FR"/>
        </w:rPr>
        <w:t xml:space="preserve"> a approuvé les propositions de révision de la norme</w:t>
      </w:r>
      <w:r w:rsidR="003D60AA">
        <w:rPr>
          <w:color w:val="000000"/>
          <w:lang w:val="fr-FR"/>
        </w:rPr>
        <w:t> </w:t>
      </w:r>
      <w:r w:rsidRPr="007E17D6">
        <w:rPr>
          <w:color w:val="000000"/>
          <w:lang w:val="fr-FR"/>
        </w:rPr>
        <w:t>ST.27 de l</w:t>
      </w:r>
      <w:r w:rsidR="00456958">
        <w:rPr>
          <w:color w:val="000000"/>
          <w:lang w:val="fr-FR"/>
        </w:rPr>
        <w:t>’</w:t>
      </w:r>
      <w:r w:rsidRPr="007E17D6">
        <w:rPr>
          <w:color w:val="000000"/>
          <w:lang w:val="fr-FR"/>
        </w:rPr>
        <w:t xml:space="preserve">OMPI, </w:t>
      </w:r>
      <w:r w:rsidR="00456958">
        <w:rPr>
          <w:color w:val="000000"/>
          <w:lang w:val="fr-FR"/>
        </w:rPr>
        <w:t>y compris</w:t>
      </w:r>
      <w:r w:rsidRPr="007E17D6">
        <w:rPr>
          <w:color w:val="000000"/>
          <w:lang w:val="fr-FR"/>
        </w:rPr>
        <w:t xml:space="preserve"> un nouveau document d</w:t>
      </w:r>
      <w:r w:rsidR="00456958">
        <w:rPr>
          <w:color w:val="000000"/>
          <w:lang w:val="fr-FR"/>
        </w:rPr>
        <w:t>’</w:t>
      </w:r>
      <w:r w:rsidRPr="007E17D6">
        <w:rPr>
          <w:color w:val="000000"/>
          <w:lang w:val="fr-FR"/>
        </w:rPr>
        <w:t xml:space="preserve">orientation contenant des exemples, et a aussi approuvé la publication des tableaux de correspondance des offices de propriété intellectuelle </w:t>
      </w:r>
      <w:r w:rsidR="009D798B" w:rsidRPr="007E17D6">
        <w:rPr>
          <w:color w:val="000000"/>
          <w:lang w:val="fr-FR"/>
        </w:rPr>
        <w:t>pour la</w:t>
      </w:r>
      <w:r w:rsidRPr="007E17D6">
        <w:rPr>
          <w:color w:val="000000"/>
          <w:lang w:val="fr-FR"/>
        </w:rPr>
        <w:t xml:space="preserve"> norme</w:t>
      </w:r>
      <w:r w:rsidR="003D60AA">
        <w:rPr>
          <w:color w:val="000000"/>
          <w:lang w:val="fr-FR"/>
        </w:rPr>
        <w:t> </w:t>
      </w:r>
      <w:r w:rsidRPr="007E17D6">
        <w:rPr>
          <w:color w:val="000000"/>
          <w:lang w:val="fr-FR"/>
        </w:rPr>
        <w:t>ST.87 de l</w:t>
      </w:r>
      <w:r w:rsidR="00456958">
        <w:rPr>
          <w:color w:val="000000"/>
          <w:lang w:val="fr-FR"/>
        </w:rPr>
        <w:t>’</w:t>
      </w:r>
      <w:r w:rsidRPr="007E17D6">
        <w:rPr>
          <w:color w:val="000000"/>
          <w:lang w:val="fr-FR"/>
        </w:rPr>
        <w:t>OMPI qui ont été reçus durant l</w:t>
      </w:r>
      <w:r w:rsidR="00456958">
        <w:rPr>
          <w:color w:val="000000"/>
          <w:lang w:val="fr-FR"/>
        </w:rPr>
        <w:t>’</w:t>
      </w:r>
      <w:r w:rsidRPr="007E17D6">
        <w:rPr>
          <w:color w:val="000000"/>
          <w:lang w:val="fr-FR"/>
        </w:rPr>
        <w:t>année</w:t>
      </w:r>
      <w:r w:rsidR="00E562F4">
        <w:rPr>
          <w:color w:val="000000"/>
          <w:lang w:val="fr-FR"/>
        </w:rPr>
        <w:t> </w:t>
      </w:r>
      <w:r w:rsidRPr="007E17D6">
        <w:rPr>
          <w:color w:val="000000"/>
          <w:lang w:val="fr-FR"/>
        </w:rPr>
        <w:t>2019.</w:t>
      </w:r>
      <w:r w:rsidR="002B69D0" w:rsidRPr="008636C7">
        <w:rPr>
          <w:color w:val="000000"/>
          <w:lang w:val="fr-FR"/>
        </w:rPr>
        <w:t xml:space="preserve"> </w:t>
      </w:r>
      <w:r w:rsidR="00456958" w:rsidRPr="008636C7">
        <w:rPr>
          <w:color w:val="000000"/>
          <w:lang w:val="fr-FR"/>
        </w:rPr>
        <w:t xml:space="preserve"> </w:t>
      </w:r>
      <w:r w:rsidR="00456958" w:rsidRPr="007E17D6">
        <w:rPr>
          <w:color w:val="000000"/>
          <w:lang w:val="fr-FR"/>
        </w:rPr>
        <w:t>Le</w:t>
      </w:r>
      <w:r w:rsidR="00456958">
        <w:rPr>
          <w:lang w:val="fr-FR"/>
        </w:rPr>
        <w:t> </w:t>
      </w:r>
      <w:r w:rsidR="00456958" w:rsidRPr="007E17D6">
        <w:rPr>
          <w:color w:val="000000"/>
          <w:lang w:val="fr-FR"/>
        </w:rPr>
        <w:t>CWS</w:t>
      </w:r>
      <w:r w:rsidRPr="007E17D6">
        <w:rPr>
          <w:color w:val="000000"/>
          <w:lang w:val="fr-FR"/>
        </w:rPr>
        <w:t xml:space="preserve"> a prié l</w:t>
      </w:r>
      <w:r w:rsidR="00456958">
        <w:rPr>
          <w:color w:val="000000"/>
          <w:lang w:val="fr-FR"/>
        </w:rPr>
        <w:t>’</w:t>
      </w:r>
      <w:r w:rsidRPr="007E17D6">
        <w:rPr>
          <w:color w:val="000000"/>
          <w:lang w:val="fr-FR"/>
        </w:rPr>
        <w:t>équipe d</w:t>
      </w:r>
      <w:r w:rsidR="00456958">
        <w:rPr>
          <w:color w:val="000000"/>
          <w:lang w:val="fr-FR"/>
        </w:rPr>
        <w:t>’</w:t>
      </w:r>
      <w:r w:rsidRPr="007E17D6">
        <w:rPr>
          <w:color w:val="000000"/>
          <w:lang w:val="fr-FR"/>
        </w:rPr>
        <w:t>experts de commencer à travailler en priorité sur une</w:t>
      </w:r>
      <w:r w:rsidR="00A63DED" w:rsidRPr="007E17D6">
        <w:rPr>
          <w:color w:val="000000"/>
          <w:lang w:val="fr-FR"/>
        </w:rPr>
        <w:t xml:space="preserve"> nouvelle</w:t>
      </w:r>
      <w:r w:rsidRPr="007E17D6">
        <w:rPr>
          <w:color w:val="000000"/>
          <w:lang w:val="fr-FR"/>
        </w:rPr>
        <w:t xml:space="preserve"> norme </w:t>
      </w:r>
      <w:r w:rsidR="00FB5AC5" w:rsidRPr="007E17D6">
        <w:rPr>
          <w:color w:val="000000"/>
          <w:lang w:val="fr-FR"/>
        </w:rPr>
        <w:t>pour les</w:t>
      </w:r>
      <w:r w:rsidRPr="007E17D6">
        <w:rPr>
          <w:color w:val="000000"/>
          <w:lang w:val="fr-FR"/>
        </w:rPr>
        <w:t xml:space="preserve"> données sur la situation juridique des marques.</w:t>
      </w:r>
      <w:r w:rsidR="00791C97" w:rsidRPr="008636C7">
        <w:rPr>
          <w:color w:val="000000"/>
          <w:lang w:val="fr-FR"/>
        </w:rPr>
        <w:t xml:space="preserve"> </w:t>
      </w:r>
      <w:r w:rsidR="00456958" w:rsidRPr="008636C7">
        <w:rPr>
          <w:color w:val="000000"/>
          <w:lang w:val="fr-FR"/>
        </w:rPr>
        <w:t xml:space="preserve"> </w:t>
      </w:r>
      <w:r w:rsidR="00456958" w:rsidRPr="007E17D6">
        <w:rPr>
          <w:color w:val="000000"/>
          <w:lang w:val="fr-FR"/>
        </w:rPr>
        <w:t>Le</w:t>
      </w:r>
      <w:r w:rsidR="00456958">
        <w:rPr>
          <w:lang w:val="fr-FR"/>
        </w:rPr>
        <w:t> </w:t>
      </w:r>
      <w:r w:rsidR="00456958" w:rsidRPr="007E17D6">
        <w:rPr>
          <w:color w:val="000000"/>
          <w:lang w:val="fr-FR"/>
        </w:rPr>
        <w:t>CWS</w:t>
      </w:r>
      <w:r w:rsidR="0060373D" w:rsidRPr="007E17D6">
        <w:rPr>
          <w:color w:val="000000"/>
          <w:lang w:val="fr-FR"/>
        </w:rPr>
        <w:t xml:space="preserve"> a modifié la description de la tâche n° 47 comme suit</w:t>
      </w:r>
      <w:r w:rsidR="00456958">
        <w:rPr>
          <w:color w:val="000000"/>
          <w:lang w:val="fr-FR"/>
        </w:rPr>
        <w:t> :</w:t>
      </w:r>
      <w:r w:rsidR="0060373D" w:rsidRPr="007E17D6">
        <w:rPr>
          <w:color w:val="000000"/>
          <w:lang w:val="fr-FR"/>
        </w:rPr>
        <w:t xml:space="preserve"> “</w:t>
      </w:r>
      <w:r w:rsidR="007E17D6" w:rsidRPr="007E17D6">
        <w:rPr>
          <w:color w:val="000000"/>
          <w:lang w:val="fr-FR"/>
        </w:rPr>
        <w:t>préparer des propositions de révision des normes</w:t>
      </w:r>
      <w:r w:rsidR="003D60AA">
        <w:rPr>
          <w:color w:val="000000"/>
          <w:lang w:val="fr-FR"/>
        </w:rPr>
        <w:t> </w:t>
      </w:r>
      <w:r w:rsidR="007E17D6" w:rsidRPr="007E17D6">
        <w:rPr>
          <w:color w:val="000000"/>
          <w:lang w:val="fr-FR"/>
        </w:rPr>
        <w:t>ST.27 et ST.87 de l</w:t>
      </w:r>
      <w:r w:rsidR="00456958">
        <w:rPr>
          <w:color w:val="000000"/>
          <w:lang w:val="fr-FR"/>
        </w:rPr>
        <w:t>’</w:t>
      </w:r>
      <w:r w:rsidR="007E17D6">
        <w:rPr>
          <w:color w:val="000000"/>
          <w:lang w:val="fr-FR"/>
        </w:rPr>
        <w:t xml:space="preserve">OMPI en fonction des besoins;  </w:t>
      </w:r>
      <w:r w:rsidR="007E17D6" w:rsidRPr="007E17D6">
        <w:rPr>
          <w:color w:val="000000"/>
          <w:lang w:val="fr-FR"/>
        </w:rPr>
        <w:t>établir un projet de document d</w:t>
      </w:r>
      <w:r w:rsidR="00456958">
        <w:rPr>
          <w:color w:val="000000"/>
          <w:lang w:val="fr-FR"/>
        </w:rPr>
        <w:t>’</w:t>
      </w:r>
      <w:r w:rsidR="007E17D6" w:rsidRPr="007E17D6">
        <w:rPr>
          <w:color w:val="000000"/>
          <w:lang w:val="fr-FR"/>
        </w:rPr>
        <w:t xml:space="preserve">orientation concernant les données sur la situation juridique des dessins et modèles industriels; </w:t>
      </w:r>
      <w:r w:rsidR="007E17D6">
        <w:rPr>
          <w:color w:val="000000"/>
          <w:lang w:val="fr-FR"/>
        </w:rPr>
        <w:t xml:space="preserve"> </w:t>
      </w:r>
      <w:r w:rsidR="007E17D6" w:rsidRPr="007E17D6">
        <w:rPr>
          <w:color w:val="000000"/>
          <w:lang w:val="fr-FR"/>
        </w:rPr>
        <w:t>préparer une recommandation sur l</w:t>
      </w:r>
      <w:r w:rsidR="00456958">
        <w:rPr>
          <w:color w:val="000000"/>
          <w:lang w:val="fr-FR"/>
        </w:rPr>
        <w:t>’</w:t>
      </w:r>
      <w:r w:rsidR="007E17D6" w:rsidRPr="007E17D6">
        <w:rPr>
          <w:color w:val="000000"/>
          <w:lang w:val="fr-FR"/>
        </w:rPr>
        <w:t xml:space="preserve">échange de données sur la situation juridique des marques par les offices de propriété industrielle; </w:t>
      </w:r>
      <w:r w:rsidR="007E17D6">
        <w:rPr>
          <w:color w:val="000000"/>
          <w:lang w:val="fr-FR"/>
        </w:rPr>
        <w:t xml:space="preserve"> </w:t>
      </w:r>
      <w:r w:rsidR="007E17D6" w:rsidRPr="007E17D6">
        <w:rPr>
          <w:color w:val="000000"/>
          <w:lang w:val="fr-FR"/>
        </w:rPr>
        <w:t>et aider l</w:t>
      </w:r>
      <w:r w:rsidR="00456958">
        <w:rPr>
          <w:color w:val="000000"/>
          <w:lang w:val="fr-FR"/>
        </w:rPr>
        <w:t>’</w:t>
      </w:r>
      <w:r w:rsidR="007E17D6" w:rsidRPr="007E17D6">
        <w:rPr>
          <w:color w:val="000000"/>
          <w:lang w:val="fr-FR"/>
        </w:rPr>
        <w:t>Équipe d</w:t>
      </w:r>
      <w:r w:rsidR="00456958">
        <w:rPr>
          <w:color w:val="000000"/>
          <w:lang w:val="fr-FR"/>
        </w:rPr>
        <w:t>’</w:t>
      </w:r>
      <w:r w:rsidR="007E17D6" w:rsidRPr="007E17D6">
        <w:rPr>
          <w:color w:val="000000"/>
          <w:lang w:val="fr-FR"/>
        </w:rPr>
        <w:t>experts chargée de la norme</w:t>
      </w:r>
      <w:r w:rsidR="003D60AA">
        <w:rPr>
          <w:color w:val="000000"/>
          <w:lang w:val="fr-FR"/>
        </w:rPr>
        <w:t> </w:t>
      </w:r>
      <w:r w:rsidR="007E17D6" w:rsidRPr="007E17D6">
        <w:rPr>
          <w:color w:val="000000"/>
          <w:lang w:val="fr-FR"/>
        </w:rPr>
        <w:t>XML4IP à élaborer des éléments de schéma XML concernant les données relatives à la situation juridique</w:t>
      </w:r>
      <w:r w:rsidR="0060373D" w:rsidRPr="007E17D6">
        <w:rPr>
          <w:color w:val="000000"/>
          <w:lang w:val="fr-FR"/>
        </w:rPr>
        <w:t>”.</w:t>
      </w:r>
      <w:r w:rsidR="00DB72FE" w:rsidRPr="008636C7">
        <w:rPr>
          <w:color w:val="000000"/>
          <w:lang w:val="fr-FR"/>
        </w:rPr>
        <w:t xml:space="preserve"> </w:t>
      </w:r>
      <w:r w:rsidR="00456958" w:rsidRPr="008636C7">
        <w:rPr>
          <w:color w:val="000000"/>
          <w:lang w:val="fr-FR"/>
        </w:rPr>
        <w:t xml:space="preserve"> </w:t>
      </w:r>
      <w:r w:rsidR="00456958" w:rsidRPr="007E17D6">
        <w:rPr>
          <w:color w:val="000000"/>
          <w:lang w:val="fr-FR"/>
        </w:rPr>
        <w:t>Le</w:t>
      </w:r>
      <w:r w:rsidR="00456958">
        <w:rPr>
          <w:lang w:val="fr-FR"/>
        </w:rPr>
        <w:t> </w:t>
      </w:r>
      <w:r w:rsidR="00456958" w:rsidRPr="007E17D6">
        <w:rPr>
          <w:color w:val="000000"/>
          <w:lang w:val="fr-FR"/>
        </w:rPr>
        <w:t>CWS</w:t>
      </w:r>
      <w:r w:rsidR="00FB5AC5" w:rsidRPr="007E17D6">
        <w:rPr>
          <w:color w:val="000000"/>
          <w:lang w:val="fr-FR"/>
        </w:rPr>
        <w:t xml:space="preserve"> a aussi noté que l</w:t>
      </w:r>
      <w:r w:rsidR="00456958">
        <w:rPr>
          <w:color w:val="000000"/>
          <w:lang w:val="fr-FR"/>
        </w:rPr>
        <w:t>’</w:t>
      </w:r>
      <w:r w:rsidR="00FB5AC5" w:rsidRPr="007E17D6">
        <w:rPr>
          <w:color w:val="000000"/>
          <w:lang w:val="fr-FR"/>
        </w:rPr>
        <w:t>équipe d</w:t>
      </w:r>
      <w:r w:rsidR="00456958">
        <w:rPr>
          <w:color w:val="000000"/>
          <w:lang w:val="fr-FR"/>
        </w:rPr>
        <w:t>’</w:t>
      </w:r>
      <w:r w:rsidR="00FB5AC5" w:rsidRPr="007E17D6">
        <w:rPr>
          <w:color w:val="000000"/>
          <w:lang w:val="fr-FR"/>
        </w:rPr>
        <w:t>experts prévoyait d</w:t>
      </w:r>
      <w:r w:rsidR="00456958">
        <w:rPr>
          <w:color w:val="000000"/>
          <w:lang w:val="fr-FR"/>
        </w:rPr>
        <w:t>’</w:t>
      </w:r>
      <w:r w:rsidR="00FB5AC5" w:rsidRPr="007E17D6">
        <w:rPr>
          <w:color w:val="000000"/>
          <w:lang w:val="fr-FR"/>
        </w:rPr>
        <w:t>élaborer plus avant les propositions relatives à l</w:t>
      </w:r>
      <w:r w:rsidR="00456958">
        <w:rPr>
          <w:color w:val="000000"/>
          <w:lang w:val="fr-FR"/>
        </w:rPr>
        <w:t>’</w:t>
      </w:r>
      <w:r w:rsidR="00FB5AC5" w:rsidRPr="007E17D6">
        <w:rPr>
          <w:color w:val="000000"/>
          <w:lang w:val="fr-FR"/>
        </w:rPr>
        <w:t xml:space="preserve">utilisation des caractères réservés </w:t>
      </w:r>
      <w:r w:rsidR="00840866">
        <w:rPr>
          <w:color w:val="000000"/>
          <w:lang w:val="fr-FR"/>
        </w:rPr>
        <w:t xml:space="preserve">figurant </w:t>
      </w:r>
      <w:r w:rsidR="00FB5AC5" w:rsidRPr="007E17D6">
        <w:rPr>
          <w:color w:val="000000"/>
          <w:lang w:val="fr-FR"/>
        </w:rPr>
        <w:t>dans la norme</w:t>
      </w:r>
      <w:r w:rsidR="003D60AA">
        <w:rPr>
          <w:color w:val="000000"/>
          <w:lang w:val="fr-FR"/>
        </w:rPr>
        <w:t> </w:t>
      </w:r>
      <w:r w:rsidR="00FB5AC5" w:rsidRPr="007E17D6">
        <w:rPr>
          <w:color w:val="000000"/>
          <w:lang w:val="fr-FR"/>
        </w:rPr>
        <w:t>ST.27.</w:t>
      </w:r>
      <w:r w:rsidR="005D1F46" w:rsidRPr="008636C7">
        <w:rPr>
          <w:color w:val="000000"/>
          <w:lang w:val="fr-FR"/>
        </w:rPr>
        <w:t xml:space="preserve">  </w:t>
      </w:r>
      <w:r w:rsidR="00FB5AC5" w:rsidRPr="007E17D6">
        <w:rPr>
          <w:color w:val="000000"/>
          <w:lang w:val="fr-FR"/>
        </w:rPr>
        <w:t>Le responsable de l</w:t>
      </w:r>
      <w:r w:rsidR="00456958">
        <w:rPr>
          <w:color w:val="000000"/>
          <w:lang w:val="fr-FR"/>
        </w:rPr>
        <w:t>’</w:t>
      </w:r>
      <w:r w:rsidR="00FB5AC5" w:rsidRPr="007E17D6">
        <w:rPr>
          <w:color w:val="000000"/>
          <w:lang w:val="fr-FR"/>
        </w:rPr>
        <w:t>équipe d</w:t>
      </w:r>
      <w:r w:rsidR="00456958">
        <w:rPr>
          <w:color w:val="000000"/>
          <w:lang w:val="fr-FR"/>
        </w:rPr>
        <w:t>’</w:t>
      </w:r>
      <w:r w:rsidR="00FB5AC5" w:rsidRPr="007E17D6">
        <w:rPr>
          <w:color w:val="000000"/>
          <w:lang w:val="fr-FR"/>
        </w:rPr>
        <w:t>experts est le Bureau international.</w:t>
      </w:r>
      <w:r w:rsidR="002175BF" w:rsidRPr="008636C7">
        <w:rPr>
          <w:color w:val="000000"/>
          <w:lang w:val="fr-FR"/>
        </w:rPr>
        <w:t xml:space="preserve">  </w:t>
      </w:r>
      <w:r w:rsidR="00FB5AC5" w:rsidRPr="007E17D6">
        <w:rPr>
          <w:color w:val="000000"/>
          <w:lang w:val="fr-FR"/>
        </w:rPr>
        <w:t>(Voir les</w:t>
      </w:r>
      <w:r w:rsidR="00FB5AC5" w:rsidRPr="007E17D6">
        <w:rPr>
          <w:lang w:val="fr-FR"/>
        </w:rPr>
        <w:t xml:space="preserve"> </w:t>
      </w:r>
      <w:r w:rsidR="00456958" w:rsidRPr="007E17D6">
        <w:rPr>
          <w:lang w:val="fr-FR"/>
        </w:rPr>
        <w:t>paragraphes</w:t>
      </w:r>
      <w:r w:rsidR="00456958">
        <w:rPr>
          <w:lang w:val="fr-FR"/>
        </w:rPr>
        <w:t> </w:t>
      </w:r>
      <w:r w:rsidR="00456958" w:rsidRPr="007E17D6">
        <w:rPr>
          <w:lang w:val="fr-FR"/>
        </w:rPr>
        <w:t>1</w:t>
      </w:r>
      <w:r w:rsidR="00FB5AC5" w:rsidRPr="007E17D6">
        <w:rPr>
          <w:lang w:val="fr-FR"/>
        </w:rPr>
        <w:t>06 à 124 du document</w:t>
      </w:r>
      <w:r w:rsidR="00E562F4">
        <w:rPr>
          <w:lang w:val="fr-FR"/>
        </w:rPr>
        <w:t> </w:t>
      </w:r>
      <w:r w:rsidR="00FB5AC5" w:rsidRPr="007E17D6">
        <w:rPr>
          <w:lang w:val="fr-FR"/>
        </w:rPr>
        <w:t>CWS/7/29.</w:t>
      </w:r>
      <w:r w:rsidR="00FB5AC5" w:rsidRPr="007E17D6">
        <w:rPr>
          <w:color w:val="000000"/>
          <w:lang w:val="fr-FR"/>
        </w:rPr>
        <w:t>)</w:t>
      </w:r>
    </w:p>
    <w:p w14:paraId="59B4B10E" w14:textId="6207EBCB" w:rsidR="004B7DF8" w:rsidRDefault="00174116" w:rsidP="002854C0">
      <w:pPr>
        <w:pStyle w:val="Heading2"/>
        <w:spacing w:before="120"/>
        <w:rPr>
          <w:lang w:val="fr-FR"/>
        </w:rPr>
      </w:pPr>
      <w:r>
        <w:rPr>
          <w:lang w:val="fr-FR"/>
        </w:rPr>
        <w:t>R</w:t>
      </w:r>
      <w:r w:rsidRPr="004B7DF8">
        <w:rPr>
          <w:lang w:val="fr-FR"/>
        </w:rPr>
        <w:t>apport sur les activités</w:t>
      </w:r>
    </w:p>
    <w:p w14:paraId="0DCB251E" w14:textId="62EA4200" w:rsidR="004B7DF8" w:rsidRDefault="00FB5AC5" w:rsidP="005470AA">
      <w:pPr>
        <w:pStyle w:val="ONUMFS"/>
        <w:rPr>
          <w:i/>
          <w:lang w:val="fr-FR"/>
        </w:rPr>
      </w:pPr>
      <w:r w:rsidRPr="004B7DF8">
        <w:rPr>
          <w:color w:val="000000"/>
          <w:lang w:val="fr-FR"/>
        </w:rPr>
        <w:t>La norme</w:t>
      </w:r>
      <w:r w:rsidR="003D60AA">
        <w:rPr>
          <w:color w:val="000000"/>
          <w:lang w:val="fr-FR"/>
        </w:rPr>
        <w:t> </w:t>
      </w:r>
      <w:r w:rsidRPr="004B7DF8">
        <w:rPr>
          <w:color w:val="000000"/>
          <w:lang w:val="fr-FR"/>
        </w:rPr>
        <w:t>ST.27 de l</w:t>
      </w:r>
      <w:r w:rsidR="00456958">
        <w:rPr>
          <w:color w:val="000000"/>
          <w:lang w:val="fr-FR"/>
        </w:rPr>
        <w:t>’</w:t>
      </w:r>
      <w:r w:rsidRPr="004B7DF8">
        <w:rPr>
          <w:color w:val="000000"/>
          <w:lang w:val="fr-FR"/>
        </w:rPr>
        <w:t xml:space="preserve">OMPI révisée, </w:t>
      </w:r>
      <w:r w:rsidR="00456958">
        <w:rPr>
          <w:color w:val="000000"/>
          <w:lang w:val="fr-FR"/>
        </w:rPr>
        <w:t>y compris</w:t>
      </w:r>
      <w:r w:rsidRPr="004B7DF8">
        <w:rPr>
          <w:color w:val="000000"/>
          <w:lang w:val="fr-FR"/>
        </w:rPr>
        <w:t xml:space="preserve"> le nouveau document d</w:t>
      </w:r>
      <w:r w:rsidR="00456958">
        <w:rPr>
          <w:color w:val="000000"/>
          <w:lang w:val="fr-FR"/>
        </w:rPr>
        <w:t>’</w:t>
      </w:r>
      <w:r w:rsidRPr="004B7DF8">
        <w:rPr>
          <w:color w:val="000000"/>
          <w:lang w:val="fr-FR"/>
        </w:rPr>
        <w:t xml:space="preserve">orientation, ont été publiés par le Bureau international en </w:t>
      </w:r>
      <w:r w:rsidR="00456958" w:rsidRPr="004B7DF8">
        <w:rPr>
          <w:color w:val="000000"/>
          <w:lang w:val="fr-FR"/>
        </w:rPr>
        <w:t>septembre</w:t>
      </w:r>
      <w:r w:rsidR="00456958">
        <w:rPr>
          <w:color w:val="000000"/>
          <w:lang w:val="fr-FR"/>
        </w:rPr>
        <w:t> </w:t>
      </w:r>
      <w:r w:rsidR="00456958" w:rsidRPr="004B7DF8">
        <w:rPr>
          <w:color w:val="000000"/>
          <w:lang w:val="fr-FR"/>
        </w:rPr>
        <w:t>20</w:t>
      </w:r>
      <w:r w:rsidRPr="004B7DF8">
        <w:rPr>
          <w:color w:val="000000"/>
          <w:lang w:val="fr-FR"/>
        </w:rPr>
        <w:t>19.</w:t>
      </w:r>
      <w:r w:rsidR="005D1F46" w:rsidRPr="008636C7">
        <w:rPr>
          <w:color w:val="000000"/>
          <w:lang w:val="fr-FR"/>
        </w:rPr>
        <w:t xml:space="preserve">  </w:t>
      </w:r>
      <w:r w:rsidR="005470AA" w:rsidRPr="004B7DF8">
        <w:rPr>
          <w:color w:val="000000"/>
          <w:lang w:val="fr-FR"/>
        </w:rPr>
        <w:t>Les tab</w:t>
      </w:r>
      <w:r w:rsidR="00984CF5">
        <w:rPr>
          <w:color w:val="000000"/>
          <w:lang w:val="fr-FR"/>
        </w:rPr>
        <w:t>l</w:t>
      </w:r>
      <w:r w:rsidR="005470AA" w:rsidRPr="004B7DF8">
        <w:rPr>
          <w:color w:val="000000"/>
          <w:lang w:val="fr-FR"/>
        </w:rPr>
        <w:t>eaux de correspondance pour la norme</w:t>
      </w:r>
      <w:r w:rsidR="003D60AA">
        <w:rPr>
          <w:color w:val="000000"/>
          <w:lang w:val="fr-FR"/>
        </w:rPr>
        <w:t> </w:t>
      </w:r>
      <w:r w:rsidR="005470AA" w:rsidRPr="004B7DF8">
        <w:rPr>
          <w:color w:val="000000"/>
          <w:lang w:val="fr-FR"/>
        </w:rPr>
        <w:t>ST.87 ont été publiés sur le site</w:t>
      </w:r>
      <w:r w:rsidR="003D60AA">
        <w:rPr>
          <w:color w:val="000000"/>
          <w:lang w:val="fr-FR"/>
        </w:rPr>
        <w:t> </w:t>
      </w:r>
      <w:r w:rsidR="005470AA" w:rsidRPr="004B7DF8">
        <w:rPr>
          <w:color w:val="000000"/>
          <w:lang w:val="fr-FR"/>
        </w:rPr>
        <w:t>Web de l</w:t>
      </w:r>
      <w:r w:rsidR="00456958">
        <w:rPr>
          <w:color w:val="000000"/>
          <w:lang w:val="fr-FR"/>
        </w:rPr>
        <w:t>’</w:t>
      </w:r>
      <w:r w:rsidR="005470AA" w:rsidRPr="004B7DF8">
        <w:rPr>
          <w:color w:val="000000"/>
          <w:lang w:val="fr-FR"/>
        </w:rPr>
        <w:t xml:space="preserve">OMPI en </w:t>
      </w:r>
      <w:r w:rsidR="00456958" w:rsidRPr="004B7DF8">
        <w:rPr>
          <w:color w:val="000000"/>
          <w:lang w:val="fr-FR"/>
        </w:rPr>
        <w:t>avril</w:t>
      </w:r>
      <w:r w:rsidR="00456958">
        <w:rPr>
          <w:color w:val="000000"/>
          <w:lang w:val="fr-FR"/>
        </w:rPr>
        <w:t> </w:t>
      </w:r>
      <w:r w:rsidR="00456958" w:rsidRPr="004B7DF8">
        <w:rPr>
          <w:color w:val="000000"/>
          <w:lang w:val="fr-FR"/>
        </w:rPr>
        <w:t>20</w:t>
      </w:r>
      <w:r w:rsidR="005470AA" w:rsidRPr="004B7DF8">
        <w:rPr>
          <w:color w:val="000000"/>
          <w:lang w:val="fr-FR"/>
        </w:rPr>
        <w:t>20 à l</w:t>
      </w:r>
      <w:r w:rsidR="00456958">
        <w:rPr>
          <w:color w:val="000000"/>
          <w:lang w:val="fr-FR"/>
        </w:rPr>
        <w:t>’</w:t>
      </w:r>
      <w:r w:rsidR="005470AA" w:rsidRPr="004B7DF8">
        <w:rPr>
          <w:color w:val="000000"/>
          <w:lang w:val="fr-FR"/>
        </w:rPr>
        <w:t>adresse</w:t>
      </w:r>
      <w:r w:rsidR="00E562F4">
        <w:rPr>
          <w:color w:val="000000"/>
          <w:lang w:val="fr-FR"/>
        </w:rPr>
        <w:t> </w:t>
      </w:r>
      <w:r w:rsidR="005470AA" w:rsidRPr="004B7DF8">
        <w:rPr>
          <w:color w:val="000000"/>
          <w:lang w:val="fr-FR"/>
        </w:rPr>
        <w:t>https:/</w:t>
      </w:r>
      <w:r w:rsidR="007E17D6">
        <w:rPr>
          <w:color w:val="000000"/>
          <w:lang w:val="fr-FR"/>
        </w:rPr>
        <w:t>/www.wipo.int/standards/fr/part_07.html</w:t>
      </w:r>
      <w:r w:rsidR="005470AA" w:rsidRPr="004B7DF8">
        <w:rPr>
          <w:color w:val="000000"/>
          <w:lang w:val="fr-FR"/>
        </w:rPr>
        <w:t>, en raison d</w:t>
      </w:r>
      <w:r w:rsidR="00456958">
        <w:rPr>
          <w:color w:val="000000"/>
          <w:lang w:val="fr-FR"/>
        </w:rPr>
        <w:t>’</w:t>
      </w:r>
      <w:r w:rsidR="005470AA" w:rsidRPr="004B7DF8">
        <w:rPr>
          <w:color w:val="000000"/>
          <w:lang w:val="fr-FR"/>
        </w:rPr>
        <w:t xml:space="preserve">un examen </w:t>
      </w:r>
      <w:r w:rsidR="007E17D6">
        <w:rPr>
          <w:color w:val="000000"/>
          <w:lang w:val="fr-FR"/>
        </w:rPr>
        <w:t xml:space="preserve">complémentaire </w:t>
      </w:r>
      <w:r w:rsidR="005470AA" w:rsidRPr="004B7DF8">
        <w:rPr>
          <w:color w:val="000000"/>
          <w:lang w:val="fr-FR"/>
        </w:rPr>
        <w:t>de plus</w:t>
      </w:r>
      <w:r w:rsidR="007E17D6">
        <w:rPr>
          <w:color w:val="000000"/>
          <w:lang w:val="fr-FR"/>
        </w:rPr>
        <w:t xml:space="preserve">ieurs contributions nécessaire </w:t>
      </w:r>
      <w:r w:rsidR="005470AA" w:rsidRPr="004B7DF8">
        <w:rPr>
          <w:color w:val="000000"/>
          <w:lang w:val="fr-FR"/>
        </w:rPr>
        <w:t>avant la publication.</w:t>
      </w:r>
    </w:p>
    <w:p w14:paraId="65A3420C" w14:textId="4949E579" w:rsidR="004B7DF8" w:rsidRDefault="005470AA" w:rsidP="005470AA">
      <w:pPr>
        <w:pStyle w:val="ONUMFS"/>
        <w:rPr>
          <w:i/>
          <w:lang w:val="fr-FR"/>
        </w:rPr>
      </w:pPr>
      <w:r w:rsidRPr="004B7DF8">
        <w:rPr>
          <w:color w:val="000000"/>
          <w:lang w:val="fr-FR"/>
        </w:rPr>
        <w:lastRenderedPageBreak/>
        <w:t>L</w:t>
      </w:r>
      <w:r w:rsidR="00456958">
        <w:rPr>
          <w:color w:val="000000"/>
          <w:lang w:val="fr-FR"/>
        </w:rPr>
        <w:t>’</w:t>
      </w:r>
      <w:r w:rsidRPr="004B7DF8">
        <w:rPr>
          <w:color w:val="000000"/>
          <w:lang w:val="fr-FR"/>
        </w:rPr>
        <w:t>équipe d</w:t>
      </w:r>
      <w:r w:rsidR="00456958">
        <w:rPr>
          <w:color w:val="000000"/>
          <w:lang w:val="fr-FR"/>
        </w:rPr>
        <w:t>’</w:t>
      </w:r>
      <w:r w:rsidRPr="004B7DF8">
        <w:rPr>
          <w:color w:val="000000"/>
          <w:lang w:val="fr-FR"/>
        </w:rPr>
        <w:t>experts a travaillé en priorité sur une proposition de recommandation relative à l</w:t>
      </w:r>
      <w:r w:rsidR="00456958">
        <w:rPr>
          <w:color w:val="000000"/>
          <w:lang w:val="fr-FR"/>
        </w:rPr>
        <w:t>’</w:t>
      </w:r>
      <w:r w:rsidRPr="004B7DF8">
        <w:rPr>
          <w:color w:val="000000"/>
          <w:lang w:val="fr-FR"/>
        </w:rPr>
        <w:t>échange de données sur la situation juridique des marques.</w:t>
      </w:r>
      <w:r w:rsidR="00C1734C" w:rsidRPr="008636C7">
        <w:rPr>
          <w:color w:val="000000"/>
          <w:lang w:val="fr-FR"/>
        </w:rPr>
        <w:t xml:space="preserve">  </w:t>
      </w:r>
      <w:r w:rsidRPr="004B7DF8">
        <w:rPr>
          <w:color w:val="000000"/>
          <w:lang w:val="fr-FR"/>
        </w:rPr>
        <w:t xml:space="preserve">En </w:t>
      </w:r>
      <w:r w:rsidR="00456958" w:rsidRPr="004B7DF8">
        <w:rPr>
          <w:color w:val="000000"/>
          <w:lang w:val="fr-FR"/>
        </w:rPr>
        <w:t>novembre</w:t>
      </w:r>
      <w:r w:rsidR="00456958">
        <w:rPr>
          <w:color w:val="000000"/>
          <w:lang w:val="fr-FR"/>
        </w:rPr>
        <w:t> </w:t>
      </w:r>
      <w:r w:rsidR="00456958" w:rsidRPr="004B7DF8">
        <w:rPr>
          <w:color w:val="000000"/>
          <w:lang w:val="fr-FR"/>
        </w:rPr>
        <w:t>20</w:t>
      </w:r>
      <w:r w:rsidRPr="004B7DF8">
        <w:rPr>
          <w:color w:val="000000"/>
          <w:lang w:val="fr-FR"/>
        </w:rPr>
        <w:t>19, le Secrétariat a publié la circulaire</w:t>
      </w:r>
      <w:r w:rsidR="00E562F4">
        <w:rPr>
          <w:color w:val="000000"/>
          <w:lang w:val="fr-FR"/>
        </w:rPr>
        <w:t> </w:t>
      </w:r>
      <w:r w:rsidRPr="004B7DF8">
        <w:rPr>
          <w:color w:val="000000"/>
          <w:lang w:val="fr-FR"/>
        </w:rPr>
        <w:t xml:space="preserve">C.CWS.130 invitant les offices de propriété intellectuelle à désigner des spécialistes des données </w:t>
      </w:r>
      <w:r w:rsidR="007E17D6">
        <w:rPr>
          <w:color w:val="000000"/>
          <w:lang w:val="fr-FR"/>
        </w:rPr>
        <w:t>sur</w:t>
      </w:r>
      <w:r w:rsidRPr="004B7DF8">
        <w:rPr>
          <w:color w:val="000000"/>
          <w:lang w:val="fr-FR"/>
        </w:rPr>
        <w:t xml:space="preserve"> la situation juridique des marques au sein de l</w:t>
      </w:r>
      <w:r w:rsidR="00456958">
        <w:rPr>
          <w:color w:val="000000"/>
          <w:lang w:val="fr-FR"/>
        </w:rPr>
        <w:t>’</w:t>
      </w:r>
      <w:r w:rsidRPr="004B7DF8">
        <w:rPr>
          <w:color w:val="000000"/>
          <w:lang w:val="fr-FR"/>
        </w:rPr>
        <w:t>équipe d</w:t>
      </w:r>
      <w:r w:rsidR="00456958">
        <w:rPr>
          <w:color w:val="000000"/>
          <w:lang w:val="fr-FR"/>
        </w:rPr>
        <w:t>’</w:t>
      </w:r>
      <w:r w:rsidRPr="004B7DF8">
        <w:rPr>
          <w:color w:val="000000"/>
          <w:lang w:val="fr-FR"/>
        </w:rPr>
        <w:t>experts.</w:t>
      </w:r>
      <w:r w:rsidR="002D0879" w:rsidRPr="008636C7">
        <w:rPr>
          <w:color w:val="000000"/>
          <w:lang w:val="fr-FR"/>
        </w:rPr>
        <w:t xml:space="preserve">  </w:t>
      </w:r>
      <w:r w:rsidRPr="004B7DF8">
        <w:rPr>
          <w:color w:val="000000"/>
          <w:lang w:val="fr-FR"/>
        </w:rPr>
        <w:t>L</w:t>
      </w:r>
      <w:r w:rsidR="00456958">
        <w:rPr>
          <w:color w:val="000000"/>
          <w:lang w:val="fr-FR"/>
        </w:rPr>
        <w:t>’</w:t>
      </w:r>
      <w:r w:rsidRPr="004B7DF8">
        <w:rPr>
          <w:color w:val="000000"/>
          <w:lang w:val="fr-FR"/>
        </w:rPr>
        <w:t>équipe d</w:t>
      </w:r>
      <w:r w:rsidR="00456958">
        <w:rPr>
          <w:color w:val="000000"/>
          <w:lang w:val="fr-FR"/>
        </w:rPr>
        <w:t>’</w:t>
      </w:r>
      <w:r w:rsidRPr="004B7DF8">
        <w:rPr>
          <w:color w:val="000000"/>
          <w:lang w:val="fr-FR"/>
        </w:rPr>
        <w:t>experts s</w:t>
      </w:r>
      <w:r w:rsidR="00456958">
        <w:rPr>
          <w:color w:val="000000"/>
          <w:lang w:val="fr-FR"/>
        </w:rPr>
        <w:t>’</w:t>
      </w:r>
      <w:r w:rsidRPr="004B7DF8">
        <w:rPr>
          <w:color w:val="000000"/>
          <w:lang w:val="fr-FR"/>
        </w:rPr>
        <w:t>est réunie six</w:t>
      </w:r>
      <w:r w:rsidR="003D60AA">
        <w:rPr>
          <w:color w:val="000000"/>
          <w:lang w:val="fr-FR"/>
        </w:rPr>
        <w:t> </w:t>
      </w:r>
      <w:r w:rsidRPr="004B7DF8">
        <w:rPr>
          <w:color w:val="000000"/>
          <w:lang w:val="fr-FR"/>
        </w:rPr>
        <w:t>fois en ligne</w:t>
      </w:r>
      <w:r w:rsidR="007E17D6">
        <w:rPr>
          <w:color w:val="000000"/>
          <w:lang w:val="fr-FR"/>
        </w:rPr>
        <w:t>,</w:t>
      </w:r>
      <w:r w:rsidRPr="004B7DF8">
        <w:rPr>
          <w:color w:val="000000"/>
          <w:lang w:val="fr-FR"/>
        </w:rPr>
        <w:t xml:space="preserve"> tout en poursuivant les discussions sur son site wiki.</w:t>
      </w:r>
      <w:r w:rsidR="002D0879" w:rsidRPr="008636C7">
        <w:rPr>
          <w:color w:val="000000"/>
          <w:lang w:val="fr-FR"/>
        </w:rPr>
        <w:t xml:space="preserve">  </w:t>
      </w:r>
      <w:r w:rsidRPr="004B7DF8">
        <w:rPr>
          <w:color w:val="000000"/>
          <w:lang w:val="fr-FR"/>
        </w:rPr>
        <w:t>La proposition relative à la nouvelle norme de l</w:t>
      </w:r>
      <w:r w:rsidR="00456958">
        <w:rPr>
          <w:color w:val="000000"/>
          <w:lang w:val="fr-FR"/>
        </w:rPr>
        <w:t>’</w:t>
      </w:r>
      <w:r w:rsidRPr="004B7DF8">
        <w:rPr>
          <w:color w:val="000000"/>
          <w:lang w:val="fr-FR"/>
        </w:rPr>
        <w:t>OMPI sur la situation juridique des marques est présentée</w:t>
      </w:r>
      <w:r w:rsidR="00456958" w:rsidRPr="004B7DF8">
        <w:rPr>
          <w:color w:val="000000"/>
          <w:lang w:val="fr-FR"/>
        </w:rPr>
        <w:t xml:space="preserve"> au</w:t>
      </w:r>
      <w:r w:rsidR="00456958">
        <w:rPr>
          <w:color w:val="000000"/>
          <w:lang w:val="fr-FR"/>
        </w:rPr>
        <w:t> </w:t>
      </w:r>
      <w:r w:rsidR="00456958" w:rsidRPr="004B7DF8">
        <w:rPr>
          <w:color w:val="000000"/>
          <w:lang w:val="fr-FR"/>
        </w:rPr>
        <w:t>CWS</w:t>
      </w:r>
      <w:r w:rsidRPr="004B7DF8">
        <w:rPr>
          <w:color w:val="000000"/>
          <w:lang w:val="fr-FR"/>
        </w:rPr>
        <w:t xml:space="preserve"> pour examen à sa présente session (voir le document</w:t>
      </w:r>
      <w:r w:rsidR="00E562F4">
        <w:rPr>
          <w:color w:val="000000"/>
          <w:lang w:val="fr-FR"/>
        </w:rPr>
        <w:t> </w:t>
      </w:r>
      <w:r w:rsidRPr="004B7DF8">
        <w:rPr>
          <w:color w:val="000000"/>
          <w:lang w:val="fr-FR"/>
        </w:rPr>
        <w:t>CWS/8/4).</w:t>
      </w:r>
    </w:p>
    <w:p w14:paraId="06A943FE" w14:textId="52C75C12" w:rsidR="00456958" w:rsidRDefault="005470AA" w:rsidP="007208A6">
      <w:pPr>
        <w:pStyle w:val="ONUMFS"/>
        <w:rPr>
          <w:lang w:val="fr-FR"/>
        </w:rPr>
      </w:pPr>
      <w:r w:rsidRPr="004B7DF8">
        <w:rPr>
          <w:color w:val="000000"/>
          <w:lang w:val="fr-FR"/>
        </w:rPr>
        <w:t>L</w:t>
      </w:r>
      <w:r w:rsidR="00456958">
        <w:rPr>
          <w:color w:val="000000"/>
          <w:lang w:val="fr-FR"/>
        </w:rPr>
        <w:t>’</w:t>
      </w:r>
      <w:r w:rsidRPr="004B7DF8">
        <w:rPr>
          <w:color w:val="000000"/>
          <w:lang w:val="fr-FR"/>
        </w:rPr>
        <w:t>équipe d</w:t>
      </w:r>
      <w:r w:rsidR="00456958">
        <w:rPr>
          <w:color w:val="000000"/>
          <w:lang w:val="fr-FR"/>
        </w:rPr>
        <w:t>’</w:t>
      </w:r>
      <w:r w:rsidRPr="004B7DF8">
        <w:rPr>
          <w:color w:val="000000"/>
          <w:lang w:val="fr-FR"/>
        </w:rPr>
        <w:t>experts a suivi le modèle de la norme</w:t>
      </w:r>
      <w:r w:rsidR="003D60AA">
        <w:rPr>
          <w:color w:val="000000"/>
          <w:lang w:val="fr-FR"/>
        </w:rPr>
        <w:t> </w:t>
      </w:r>
      <w:r w:rsidRPr="004B7DF8">
        <w:rPr>
          <w:color w:val="000000"/>
          <w:lang w:val="fr-FR"/>
        </w:rPr>
        <w:t>ST.27 de l</w:t>
      </w:r>
      <w:r w:rsidR="00456958">
        <w:rPr>
          <w:color w:val="000000"/>
          <w:lang w:val="fr-FR"/>
        </w:rPr>
        <w:t>’</w:t>
      </w:r>
      <w:r w:rsidRPr="004B7DF8">
        <w:rPr>
          <w:color w:val="000000"/>
          <w:lang w:val="fr-FR"/>
        </w:rPr>
        <w:t>OMPI pour les données sur la situation juridique des brevets et notamment celui de la norme</w:t>
      </w:r>
      <w:r w:rsidR="003D60AA">
        <w:rPr>
          <w:color w:val="000000"/>
          <w:lang w:val="fr-FR"/>
        </w:rPr>
        <w:t> </w:t>
      </w:r>
      <w:r w:rsidRPr="004B7DF8">
        <w:rPr>
          <w:color w:val="000000"/>
          <w:lang w:val="fr-FR"/>
        </w:rPr>
        <w:t xml:space="preserve">ST.87 pour les données sur la situation juridique des dessins et modèles industriels pour élaborer la proposition de nouvelle norme. </w:t>
      </w:r>
      <w:r w:rsidR="008613D6" w:rsidRPr="008636C7">
        <w:rPr>
          <w:color w:val="000000"/>
          <w:lang w:val="fr-FR"/>
        </w:rPr>
        <w:t xml:space="preserve"> </w:t>
      </w:r>
      <w:r w:rsidR="0090775C" w:rsidRPr="004B7DF8">
        <w:rPr>
          <w:color w:val="000000"/>
          <w:lang w:val="fr-FR"/>
        </w:rPr>
        <w:t>La même méthode que celle utilisée dans ces normes existantes a été utilisée</w:t>
      </w:r>
      <w:r w:rsidR="00456958">
        <w:rPr>
          <w:color w:val="000000"/>
          <w:lang w:val="fr-FR"/>
        </w:rPr>
        <w:t> :</w:t>
      </w:r>
      <w:r w:rsidR="0090775C" w:rsidRPr="004B7DF8">
        <w:rPr>
          <w:color w:val="000000"/>
          <w:lang w:val="fr-FR"/>
        </w:rPr>
        <w:t xml:space="preserve"> un schéma général décrivant dans les grandes lignes les pratiques des offices en matière de traitement des marques dans le monde;  des catégories </w:t>
      </w:r>
      <w:r w:rsidR="00984CF5" w:rsidRPr="004B7DF8">
        <w:rPr>
          <w:color w:val="000000"/>
          <w:lang w:val="fr-FR"/>
        </w:rPr>
        <w:t>décrivant</w:t>
      </w:r>
      <w:r w:rsidR="0090775C" w:rsidRPr="004B7DF8">
        <w:rPr>
          <w:color w:val="000000"/>
          <w:lang w:val="fr-FR"/>
        </w:rPr>
        <w:t xml:space="preserve"> les groupes d</w:t>
      </w:r>
      <w:r w:rsidR="00456958">
        <w:rPr>
          <w:color w:val="000000"/>
          <w:lang w:val="fr-FR"/>
        </w:rPr>
        <w:t>’</w:t>
      </w:r>
      <w:r w:rsidR="0090775C" w:rsidRPr="004B7DF8">
        <w:rPr>
          <w:color w:val="000000"/>
          <w:lang w:val="fr-FR"/>
        </w:rPr>
        <w:t xml:space="preserve">événements partageant un thème commun;  des événements </w:t>
      </w:r>
      <w:r w:rsidR="00840866">
        <w:rPr>
          <w:color w:val="000000"/>
          <w:lang w:val="fr-FR"/>
        </w:rPr>
        <w:t>principaux</w:t>
      </w:r>
      <w:r w:rsidR="0090775C" w:rsidRPr="004B7DF8">
        <w:rPr>
          <w:color w:val="000000"/>
          <w:lang w:val="fr-FR"/>
        </w:rPr>
        <w:t xml:space="preserve"> décrivant la pratique générale la plus importante et la plus pertinente au sein d</w:t>
      </w:r>
      <w:r w:rsidR="00456958">
        <w:rPr>
          <w:color w:val="000000"/>
          <w:lang w:val="fr-FR"/>
        </w:rPr>
        <w:t>’</w:t>
      </w:r>
      <w:r w:rsidR="0090775C" w:rsidRPr="004B7DF8">
        <w:rPr>
          <w:color w:val="000000"/>
          <w:lang w:val="fr-FR"/>
        </w:rPr>
        <w:t>une catégorie;  et des événements détaillés décrivant des pratiques particulières partagées par de nombreux offices de propriété intellectuelle.</w:t>
      </w:r>
      <w:r w:rsidR="002D0879" w:rsidRPr="008636C7">
        <w:rPr>
          <w:color w:val="000000"/>
          <w:lang w:val="fr-FR"/>
        </w:rPr>
        <w:t xml:space="preserve">  </w:t>
      </w:r>
      <w:r w:rsidR="007208A6" w:rsidRPr="004B7DF8">
        <w:rPr>
          <w:color w:val="000000"/>
          <w:lang w:val="fr-FR"/>
        </w:rPr>
        <w:t xml:space="preserve">Le groupe de travail a examiné chacun de ces domaines et a ajusté les détails des pratiques en matière de marques lorsque cela était nécessaire, tout en </w:t>
      </w:r>
      <w:r w:rsidR="00840866">
        <w:rPr>
          <w:color w:val="000000"/>
          <w:lang w:val="fr-FR"/>
        </w:rPr>
        <w:t>conservant</w:t>
      </w:r>
      <w:r w:rsidR="007208A6" w:rsidRPr="004B7DF8">
        <w:rPr>
          <w:color w:val="000000"/>
          <w:lang w:val="fr-FR"/>
        </w:rPr>
        <w:t xml:space="preserve"> les terminologies généralisées élaborées dans le cadre des normes existantes de l</w:t>
      </w:r>
      <w:r w:rsidR="00456958">
        <w:rPr>
          <w:color w:val="000000"/>
          <w:lang w:val="fr-FR"/>
        </w:rPr>
        <w:t>’</w:t>
      </w:r>
      <w:r w:rsidR="007208A6" w:rsidRPr="004B7DF8">
        <w:rPr>
          <w:color w:val="000000"/>
          <w:lang w:val="fr-FR"/>
        </w:rPr>
        <w:t>OMPI sur la situation juridique, dans la mesure du possible, à des fins de cohérence.</w:t>
      </w:r>
    </w:p>
    <w:p w14:paraId="16A4B388" w14:textId="50900C62" w:rsidR="004B7DF8" w:rsidRDefault="00984CF5" w:rsidP="00984CF5">
      <w:pPr>
        <w:pStyle w:val="ONUMFS"/>
        <w:rPr>
          <w:i/>
          <w:lang w:val="fr-FR"/>
        </w:rPr>
      </w:pPr>
      <w:r w:rsidRPr="00984CF5">
        <w:rPr>
          <w:color w:val="000000"/>
          <w:lang w:val="fr-FR"/>
        </w:rPr>
        <w:t>Le Bureau international, en tant que responsable de l</w:t>
      </w:r>
      <w:r w:rsidR="00456958">
        <w:rPr>
          <w:color w:val="000000"/>
          <w:lang w:val="fr-FR"/>
        </w:rPr>
        <w:t>’</w:t>
      </w:r>
      <w:r w:rsidRPr="00984CF5">
        <w:rPr>
          <w:color w:val="000000"/>
          <w:lang w:val="fr-FR"/>
        </w:rPr>
        <w:t>équipe d</w:t>
      </w:r>
      <w:r w:rsidR="00456958">
        <w:rPr>
          <w:color w:val="000000"/>
          <w:lang w:val="fr-FR"/>
        </w:rPr>
        <w:t>’</w:t>
      </w:r>
      <w:r w:rsidRPr="00984CF5">
        <w:rPr>
          <w:color w:val="000000"/>
          <w:lang w:val="fr-FR"/>
        </w:rPr>
        <w:t>experts, a également travaillé avec les membres intéressés de l</w:t>
      </w:r>
      <w:r w:rsidR="00456958">
        <w:rPr>
          <w:color w:val="000000"/>
          <w:lang w:val="fr-FR"/>
        </w:rPr>
        <w:t>’</w:t>
      </w:r>
      <w:r w:rsidRPr="00984CF5">
        <w:rPr>
          <w:color w:val="000000"/>
          <w:lang w:val="fr-FR"/>
        </w:rPr>
        <w:t>équipe d</w:t>
      </w:r>
      <w:r w:rsidR="00456958">
        <w:rPr>
          <w:color w:val="000000"/>
          <w:lang w:val="fr-FR"/>
        </w:rPr>
        <w:t>’</w:t>
      </w:r>
      <w:r w:rsidRPr="00984CF5">
        <w:rPr>
          <w:color w:val="000000"/>
          <w:lang w:val="fr-FR"/>
        </w:rPr>
        <w:t>experts à l</w:t>
      </w:r>
      <w:r w:rsidR="00456958">
        <w:rPr>
          <w:color w:val="000000"/>
          <w:lang w:val="fr-FR"/>
        </w:rPr>
        <w:t>’</w:t>
      </w:r>
      <w:r w:rsidRPr="00984CF5">
        <w:rPr>
          <w:color w:val="000000"/>
          <w:lang w:val="fr-FR"/>
        </w:rPr>
        <w:t>élaboration de propositions relatives à l</w:t>
      </w:r>
      <w:r w:rsidR="00456958">
        <w:rPr>
          <w:color w:val="000000"/>
          <w:lang w:val="fr-FR"/>
        </w:rPr>
        <w:t>’</w:t>
      </w:r>
      <w:r w:rsidRPr="00984CF5">
        <w:rPr>
          <w:color w:val="000000"/>
          <w:lang w:val="fr-FR"/>
        </w:rPr>
        <w:t xml:space="preserve">utilisation des caractères réservés </w:t>
      </w:r>
      <w:r w:rsidR="00840866">
        <w:rPr>
          <w:color w:val="000000"/>
          <w:lang w:val="fr-FR"/>
        </w:rPr>
        <w:t xml:space="preserve">figurant </w:t>
      </w:r>
      <w:r w:rsidRPr="00984CF5">
        <w:rPr>
          <w:color w:val="000000"/>
          <w:lang w:val="fr-FR"/>
        </w:rPr>
        <w:t>dans la norme</w:t>
      </w:r>
      <w:r w:rsidR="003D60AA">
        <w:rPr>
          <w:color w:val="000000"/>
          <w:lang w:val="fr-FR"/>
        </w:rPr>
        <w:t> </w:t>
      </w:r>
      <w:r w:rsidRPr="00984CF5">
        <w:rPr>
          <w:color w:val="000000"/>
          <w:lang w:val="fr-FR"/>
        </w:rPr>
        <w:t>ST.27.  Les propositions de plusieurs offices ont été examinées et des projets ont été faits afin de les regrouper dans une seule proposition pour examen par l</w:t>
      </w:r>
      <w:r w:rsidR="00456958">
        <w:rPr>
          <w:color w:val="000000"/>
          <w:lang w:val="fr-FR"/>
        </w:rPr>
        <w:t>’</w:t>
      </w:r>
      <w:r w:rsidRPr="00984CF5">
        <w:rPr>
          <w:color w:val="000000"/>
          <w:lang w:val="fr-FR"/>
        </w:rPr>
        <w:t>ensemble de l</w:t>
      </w:r>
      <w:r w:rsidR="00456958">
        <w:rPr>
          <w:color w:val="000000"/>
          <w:lang w:val="fr-FR"/>
        </w:rPr>
        <w:t>’</w:t>
      </w:r>
      <w:r w:rsidRPr="00984CF5">
        <w:rPr>
          <w:color w:val="000000"/>
          <w:lang w:val="fr-FR"/>
        </w:rPr>
        <w:t>équipe d</w:t>
      </w:r>
      <w:r w:rsidR="00456958">
        <w:rPr>
          <w:color w:val="000000"/>
          <w:lang w:val="fr-FR"/>
        </w:rPr>
        <w:t>’</w:t>
      </w:r>
      <w:r w:rsidRPr="00984CF5">
        <w:rPr>
          <w:color w:val="000000"/>
          <w:lang w:val="fr-FR"/>
        </w:rPr>
        <w:t xml:space="preserve">experts. </w:t>
      </w:r>
      <w:r w:rsidR="00F431B4" w:rsidRPr="008636C7">
        <w:rPr>
          <w:color w:val="000000"/>
          <w:lang w:val="fr-FR"/>
        </w:rPr>
        <w:t xml:space="preserve"> </w:t>
      </w:r>
      <w:r w:rsidRPr="00984CF5">
        <w:rPr>
          <w:color w:val="000000"/>
          <w:lang w:val="fr-FR"/>
        </w:rPr>
        <w:t>En raison de la situation sanitaire mondiale, ces projets ont été provisoirement suspendus jusqu</w:t>
      </w:r>
      <w:r w:rsidR="00456958">
        <w:rPr>
          <w:color w:val="000000"/>
          <w:lang w:val="fr-FR"/>
        </w:rPr>
        <w:t>’</w:t>
      </w:r>
      <w:r w:rsidRPr="00984CF5">
        <w:rPr>
          <w:color w:val="000000"/>
          <w:lang w:val="fr-FR"/>
        </w:rPr>
        <w:t>à ce que les membres intéressés de l</w:t>
      </w:r>
      <w:r w:rsidR="00456958">
        <w:rPr>
          <w:color w:val="000000"/>
          <w:lang w:val="fr-FR"/>
        </w:rPr>
        <w:t>’</w:t>
      </w:r>
      <w:r w:rsidRPr="00984CF5">
        <w:rPr>
          <w:color w:val="000000"/>
          <w:lang w:val="fr-FR"/>
        </w:rPr>
        <w:t>équipe d</w:t>
      </w:r>
      <w:r w:rsidR="00456958">
        <w:rPr>
          <w:color w:val="000000"/>
          <w:lang w:val="fr-FR"/>
        </w:rPr>
        <w:t>’</w:t>
      </w:r>
      <w:r w:rsidRPr="00984CF5">
        <w:rPr>
          <w:color w:val="000000"/>
          <w:lang w:val="fr-FR"/>
        </w:rPr>
        <w:t>experts soient en mesure de reprendre le projet.</w:t>
      </w:r>
      <w:r w:rsidR="009131CB" w:rsidRPr="008636C7">
        <w:rPr>
          <w:color w:val="000000"/>
          <w:lang w:val="fr-FR"/>
        </w:rPr>
        <w:t xml:space="preserve">  </w:t>
      </w:r>
      <w:r w:rsidRPr="00984CF5">
        <w:rPr>
          <w:color w:val="000000"/>
          <w:lang w:val="fr-FR"/>
        </w:rPr>
        <w:t>L</w:t>
      </w:r>
      <w:r w:rsidR="00456958">
        <w:rPr>
          <w:color w:val="000000"/>
          <w:lang w:val="fr-FR"/>
        </w:rPr>
        <w:t>’</w:t>
      </w:r>
      <w:r w:rsidRPr="00984CF5">
        <w:rPr>
          <w:color w:val="000000"/>
          <w:lang w:val="fr-FR"/>
        </w:rPr>
        <w:t>équipe d</w:t>
      </w:r>
      <w:r w:rsidR="00456958">
        <w:rPr>
          <w:color w:val="000000"/>
          <w:lang w:val="fr-FR"/>
        </w:rPr>
        <w:t>’</w:t>
      </w:r>
      <w:r w:rsidRPr="00984CF5">
        <w:rPr>
          <w:color w:val="000000"/>
          <w:lang w:val="fr-FR"/>
        </w:rPr>
        <w:t>experts prévoit de reprendre les travaux sur les caractères réservés dans le courant de l</w:t>
      </w:r>
      <w:r w:rsidR="00456958">
        <w:rPr>
          <w:color w:val="000000"/>
          <w:lang w:val="fr-FR"/>
        </w:rPr>
        <w:t>’</w:t>
      </w:r>
      <w:r w:rsidRPr="00984CF5">
        <w:rPr>
          <w:color w:val="000000"/>
          <w:lang w:val="fr-FR"/>
        </w:rPr>
        <w:t>année et de présenter une proposition</w:t>
      </w:r>
      <w:r w:rsidR="00456958" w:rsidRPr="00984CF5">
        <w:rPr>
          <w:color w:val="000000"/>
          <w:lang w:val="fr-FR"/>
        </w:rPr>
        <w:t xml:space="preserve"> au</w:t>
      </w:r>
      <w:r w:rsidR="00456958">
        <w:rPr>
          <w:color w:val="000000"/>
          <w:lang w:val="fr-FR"/>
        </w:rPr>
        <w:t> </w:t>
      </w:r>
      <w:r w:rsidR="00456958" w:rsidRPr="00984CF5">
        <w:rPr>
          <w:color w:val="000000"/>
          <w:lang w:val="fr-FR"/>
        </w:rPr>
        <w:t>CWS</w:t>
      </w:r>
      <w:r w:rsidRPr="00984CF5">
        <w:rPr>
          <w:color w:val="000000"/>
          <w:lang w:val="fr-FR"/>
        </w:rPr>
        <w:t xml:space="preserve"> pour examen à sa prochaine session.</w:t>
      </w:r>
    </w:p>
    <w:p w14:paraId="4DC4A633" w14:textId="73F9D488" w:rsidR="004B7DF8" w:rsidRDefault="00174116" w:rsidP="002854C0">
      <w:pPr>
        <w:pStyle w:val="Heading2"/>
        <w:spacing w:before="120"/>
        <w:rPr>
          <w:lang w:val="fr-FR"/>
        </w:rPr>
      </w:pPr>
      <w:r>
        <w:rPr>
          <w:lang w:val="fr-FR"/>
        </w:rPr>
        <w:t>P</w:t>
      </w:r>
      <w:r w:rsidRPr="00840866">
        <w:rPr>
          <w:lang w:val="fr-FR"/>
        </w:rPr>
        <w:t>roposition de modification de la tâche n° 47</w:t>
      </w:r>
    </w:p>
    <w:p w14:paraId="1787DD8B" w14:textId="631984AA" w:rsidR="004B7DF8" w:rsidRDefault="008613D6" w:rsidP="004B7DF8">
      <w:pPr>
        <w:pStyle w:val="ONUMFS"/>
        <w:rPr>
          <w:lang w:val="fr-FR"/>
        </w:rPr>
      </w:pPr>
      <w:r w:rsidRPr="004B7DF8">
        <w:rPr>
          <w:lang w:val="fr-FR"/>
        </w:rPr>
        <w:t>Pour refléter l</w:t>
      </w:r>
      <w:r w:rsidR="00456958">
        <w:rPr>
          <w:lang w:val="fr-FR"/>
        </w:rPr>
        <w:t>’</w:t>
      </w:r>
      <w:r w:rsidRPr="004B7DF8">
        <w:rPr>
          <w:lang w:val="fr-FR"/>
        </w:rPr>
        <w:t>avancement des travaux sur la recommandation relative aux données sur la situation juridique des marques et pour tenir compte du fait que la proposition de nouvelle norme est adoptée à cette session, il est proposé de réviser la tâche n°</w:t>
      </w:r>
      <w:r w:rsidR="003D60AA">
        <w:rPr>
          <w:lang w:val="fr-FR"/>
        </w:rPr>
        <w:t> </w:t>
      </w:r>
      <w:r w:rsidRPr="004B7DF8">
        <w:rPr>
          <w:lang w:val="fr-FR"/>
        </w:rPr>
        <w:t>47 comme suit</w:t>
      </w:r>
      <w:r w:rsidR="00456958">
        <w:rPr>
          <w:lang w:val="fr-FR"/>
        </w:rPr>
        <w:t> :</w:t>
      </w:r>
      <w:r w:rsidR="007715FE" w:rsidRPr="004B7DF8">
        <w:rPr>
          <w:lang w:val="fr-FR"/>
        </w:rPr>
        <w:t xml:space="preserve"> </w:t>
      </w:r>
      <w:r w:rsidRPr="004B7DF8">
        <w:rPr>
          <w:lang w:val="fr-FR"/>
        </w:rPr>
        <w:t xml:space="preserve">“Procéder aux </w:t>
      </w:r>
      <w:r w:rsidR="00984CF5" w:rsidRPr="004B7DF8">
        <w:rPr>
          <w:lang w:val="fr-FR"/>
        </w:rPr>
        <w:t>révisions</w:t>
      </w:r>
      <w:r w:rsidRPr="004B7DF8">
        <w:rPr>
          <w:lang w:val="fr-FR"/>
        </w:rPr>
        <w:t xml:space="preserve"> et mises à jour nécessaires de</w:t>
      </w:r>
      <w:r w:rsidR="00840866">
        <w:rPr>
          <w:lang w:val="fr-FR"/>
        </w:rPr>
        <w:t>s</w:t>
      </w:r>
      <w:r w:rsidRPr="004B7DF8">
        <w:rPr>
          <w:lang w:val="fr-FR"/>
        </w:rPr>
        <w:t xml:space="preserve"> norme</w:t>
      </w:r>
      <w:r w:rsidR="00840866">
        <w:rPr>
          <w:lang w:val="fr-FR"/>
        </w:rPr>
        <w:t>s</w:t>
      </w:r>
      <w:r w:rsidR="003D60AA">
        <w:rPr>
          <w:lang w:val="fr-FR"/>
        </w:rPr>
        <w:t> </w:t>
      </w:r>
      <w:r w:rsidRPr="004B7DF8">
        <w:rPr>
          <w:lang w:val="fr-FR"/>
        </w:rPr>
        <w:t>ST.27</w:t>
      </w:r>
      <w:r w:rsidR="004B7DF8" w:rsidRPr="004B7DF8">
        <w:rPr>
          <w:u w:val="single"/>
          <w:lang w:val="fr-FR"/>
        </w:rPr>
        <w:t>,</w:t>
      </w:r>
      <w:r w:rsidRPr="004B7DF8">
        <w:rPr>
          <w:lang w:val="fr-FR"/>
        </w:rPr>
        <w:t xml:space="preserve"> </w:t>
      </w:r>
      <w:r w:rsidRPr="004B7DF8">
        <w:rPr>
          <w:strike/>
          <w:color w:val="000000"/>
          <w:lang w:val="fr-FR"/>
        </w:rPr>
        <w:t xml:space="preserve">et </w:t>
      </w:r>
      <w:r w:rsidRPr="004B7DF8">
        <w:rPr>
          <w:color w:val="000000"/>
          <w:lang w:val="fr-FR"/>
        </w:rPr>
        <w:t xml:space="preserve">ST.87 </w:t>
      </w:r>
      <w:r w:rsidRPr="004B7DF8">
        <w:rPr>
          <w:color w:val="000000"/>
          <w:u w:val="single"/>
          <w:lang w:val="fr-FR"/>
        </w:rPr>
        <w:t>et ST.61</w:t>
      </w:r>
      <w:r w:rsidRPr="00174116">
        <w:rPr>
          <w:color w:val="000000"/>
          <w:u w:val="single"/>
          <w:lang w:val="fr-FR"/>
        </w:rPr>
        <w:t xml:space="preserve"> </w:t>
      </w:r>
      <w:r w:rsidRPr="004B7DF8">
        <w:rPr>
          <w:color w:val="000000"/>
          <w:lang w:val="fr-FR"/>
        </w:rPr>
        <w:t>de l</w:t>
      </w:r>
      <w:r w:rsidR="00456958">
        <w:rPr>
          <w:color w:val="000000"/>
          <w:lang w:val="fr-FR"/>
        </w:rPr>
        <w:t>’</w:t>
      </w:r>
      <w:r w:rsidRPr="004B7DF8">
        <w:rPr>
          <w:color w:val="000000"/>
          <w:lang w:val="fr-FR"/>
        </w:rPr>
        <w:t>OMPI</w:t>
      </w:r>
      <w:r w:rsidRPr="004B7DF8">
        <w:rPr>
          <w:strike/>
          <w:color w:val="000000"/>
          <w:lang w:val="fr-FR"/>
        </w:rPr>
        <w:t xml:space="preserve"> </w:t>
      </w:r>
      <w:r w:rsidR="00840866">
        <w:rPr>
          <w:strike/>
          <w:color w:val="000000"/>
          <w:lang w:val="fr-FR"/>
        </w:rPr>
        <w:t>en fonction des</w:t>
      </w:r>
      <w:r w:rsidRPr="004B7DF8">
        <w:rPr>
          <w:strike/>
          <w:color w:val="000000"/>
          <w:lang w:val="fr-FR"/>
        </w:rPr>
        <w:t xml:space="preserve"> besoin</w:t>
      </w:r>
      <w:r w:rsidR="00840866">
        <w:rPr>
          <w:strike/>
          <w:color w:val="000000"/>
          <w:lang w:val="fr-FR"/>
        </w:rPr>
        <w:t>s</w:t>
      </w:r>
      <w:r w:rsidRPr="004B7DF8">
        <w:rPr>
          <w:color w:val="000000"/>
          <w:lang w:val="fr-FR"/>
        </w:rPr>
        <w:t xml:space="preserve">;  </w:t>
      </w:r>
      <w:r w:rsidR="00840866">
        <w:rPr>
          <w:color w:val="000000"/>
          <w:lang w:val="fr-FR"/>
        </w:rPr>
        <w:t>établir</w:t>
      </w:r>
      <w:r w:rsidRPr="004B7DF8">
        <w:rPr>
          <w:color w:val="000000"/>
          <w:lang w:val="fr-FR"/>
        </w:rPr>
        <w:t xml:space="preserve"> </w:t>
      </w:r>
      <w:r w:rsidR="004B7DF8" w:rsidRPr="004B7DF8">
        <w:rPr>
          <w:strike/>
          <w:color w:val="000000"/>
          <w:lang w:val="fr-FR"/>
        </w:rPr>
        <w:t>un</w:t>
      </w:r>
      <w:r w:rsidR="00840866">
        <w:rPr>
          <w:strike/>
          <w:color w:val="000000"/>
          <w:lang w:val="fr-FR"/>
        </w:rPr>
        <w:t xml:space="preserve"> projet de</w:t>
      </w:r>
      <w:r w:rsidR="004B7DF8" w:rsidRPr="004B7DF8">
        <w:rPr>
          <w:strike/>
          <w:color w:val="000000"/>
          <w:lang w:val="fr-FR"/>
        </w:rPr>
        <w:t xml:space="preserve"> document d</w:t>
      </w:r>
      <w:r w:rsidR="00456958">
        <w:rPr>
          <w:strike/>
          <w:color w:val="000000"/>
          <w:lang w:val="fr-FR"/>
        </w:rPr>
        <w:t>’</w:t>
      </w:r>
      <w:r w:rsidR="004B7DF8" w:rsidRPr="004B7DF8">
        <w:rPr>
          <w:strike/>
          <w:color w:val="000000"/>
          <w:lang w:val="fr-FR"/>
        </w:rPr>
        <w:t xml:space="preserve">orientation </w:t>
      </w:r>
      <w:r w:rsidR="00840866">
        <w:rPr>
          <w:strike/>
          <w:color w:val="000000"/>
          <w:lang w:val="fr-FR"/>
        </w:rPr>
        <w:t>concernant les données sur la situation juridique des</w:t>
      </w:r>
      <w:r w:rsidR="004B7DF8" w:rsidRPr="004B7DF8">
        <w:rPr>
          <w:strike/>
          <w:color w:val="000000"/>
          <w:lang w:val="fr-FR"/>
        </w:rPr>
        <w:t xml:space="preserve"> dessins et modèles industriels </w:t>
      </w:r>
      <w:r w:rsidR="004B7DF8" w:rsidRPr="004B7DF8">
        <w:rPr>
          <w:color w:val="000000"/>
          <w:u w:val="single"/>
          <w:lang w:val="fr-FR"/>
        </w:rPr>
        <w:t xml:space="preserve">du matériel de </w:t>
      </w:r>
      <w:r w:rsidR="00840866" w:rsidRPr="004B7DF8">
        <w:rPr>
          <w:color w:val="000000"/>
          <w:u w:val="single"/>
          <w:lang w:val="fr-FR"/>
        </w:rPr>
        <w:t>référence</w:t>
      </w:r>
      <w:r w:rsidR="004B7DF8" w:rsidRPr="004B7DF8">
        <w:rPr>
          <w:color w:val="000000"/>
          <w:u w:val="single"/>
          <w:lang w:val="fr-FR"/>
        </w:rPr>
        <w:t xml:space="preserve"> pour aider à l</w:t>
      </w:r>
      <w:r w:rsidR="00456958">
        <w:rPr>
          <w:color w:val="000000"/>
          <w:u w:val="single"/>
          <w:lang w:val="fr-FR"/>
        </w:rPr>
        <w:t>’</w:t>
      </w:r>
      <w:r w:rsidR="004B7DF8" w:rsidRPr="004B7DF8">
        <w:rPr>
          <w:color w:val="000000"/>
          <w:u w:val="single"/>
          <w:lang w:val="fr-FR"/>
        </w:rPr>
        <w:t>utilisation de ces normes au sein de la communauté de la propriété intellectuelle</w:t>
      </w:r>
      <w:r w:rsidRPr="004B7DF8">
        <w:rPr>
          <w:color w:val="000000"/>
          <w:lang w:val="fr-FR"/>
        </w:rPr>
        <w:t xml:space="preserve">;  </w:t>
      </w:r>
      <w:r w:rsidR="00840866">
        <w:rPr>
          <w:strike/>
          <w:color w:val="000000"/>
          <w:lang w:val="fr-FR"/>
        </w:rPr>
        <w:t>préparer</w:t>
      </w:r>
      <w:r w:rsidRPr="004B7DF8">
        <w:rPr>
          <w:strike/>
          <w:color w:val="000000"/>
          <w:lang w:val="fr-FR"/>
        </w:rPr>
        <w:t xml:space="preserve"> une recommandation </w:t>
      </w:r>
      <w:r w:rsidR="00840866">
        <w:rPr>
          <w:strike/>
          <w:color w:val="000000"/>
          <w:lang w:val="fr-FR"/>
        </w:rPr>
        <w:t>sur</w:t>
      </w:r>
      <w:r w:rsidRPr="004B7DF8">
        <w:rPr>
          <w:strike/>
          <w:color w:val="000000"/>
          <w:lang w:val="fr-FR"/>
        </w:rPr>
        <w:t xml:space="preserve"> l</w:t>
      </w:r>
      <w:r w:rsidR="00456958">
        <w:rPr>
          <w:strike/>
          <w:color w:val="000000"/>
          <w:lang w:val="fr-FR"/>
        </w:rPr>
        <w:t>’</w:t>
      </w:r>
      <w:r w:rsidRPr="004B7DF8">
        <w:rPr>
          <w:strike/>
          <w:color w:val="000000"/>
          <w:lang w:val="fr-FR"/>
        </w:rPr>
        <w:t>échange de données sur la situation juridique des marques par les offices de propriété industrielle;</w:t>
      </w:r>
      <w:r w:rsidRPr="008636C7">
        <w:rPr>
          <w:strike/>
          <w:color w:val="000000"/>
          <w:lang w:val="fr-FR"/>
        </w:rPr>
        <w:t xml:space="preserve">  </w:t>
      </w:r>
      <w:r w:rsidRPr="004B7DF8">
        <w:rPr>
          <w:color w:val="000000"/>
          <w:lang w:val="fr-FR"/>
        </w:rPr>
        <w:t xml:space="preserve">et </w:t>
      </w:r>
      <w:r w:rsidR="00840866">
        <w:rPr>
          <w:color w:val="000000"/>
          <w:lang w:val="fr-FR"/>
        </w:rPr>
        <w:t>aider</w:t>
      </w:r>
      <w:r w:rsidRPr="004B7DF8">
        <w:rPr>
          <w:color w:val="000000"/>
          <w:lang w:val="fr-FR"/>
        </w:rPr>
        <w:t xml:space="preserve"> l</w:t>
      </w:r>
      <w:r w:rsidR="00456958">
        <w:rPr>
          <w:color w:val="000000"/>
          <w:lang w:val="fr-FR"/>
        </w:rPr>
        <w:t>’</w:t>
      </w:r>
      <w:r w:rsidRPr="004B7DF8">
        <w:rPr>
          <w:color w:val="000000"/>
          <w:lang w:val="fr-FR"/>
        </w:rPr>
        <w:t>Équipe d</w:t>
      </w:r>
      <w:r w:rsidR="00456958">
        <w:rPr>
          <w:color w:val="000000"/>
          <w:lang w:val="fr-FR"/>
        </w:rPr>
        <w:t>’</w:t>
      </w:r>
      <w:r w:rsidRPr="004B7DF8">
        <w:rPr>
          <w:color w:val="000000"/>
          <w:lang w:val="fr-FR"/>
        </w:rPr>
        <w:t>experts chargée de la norme</w:t>
      </w:r>
      <w:r w:rsidR="003D60AA">
        <w:rPr>
          <w:color w:val="000000"/>
          <w:lang w:val="fr-FR"/>
        </w:rPr>
        <w:t> </w:t>
      </w:r>
      <w:r w:rsidRPr="004B7DF8">
        <w:rPr>
          <w:color w:val="000000"/>
          <w:lang w:val="fr-FR"/>
        </w:rPr>
        <w:t xml:space="preserve">XML4IP </w:t>
      </w:r>
      <w:r w:rsidR="00840866">
        <w:rPr>
          <w:color w:val="000000"/>
          <w:lang w:val="fr-FR"/>
        </w:rPr>
        <w:t>à élaborer des éléments de</w:t>
      </w:r>
      <w:r w:rsidRPr="004B7DF8">
        <w:rPr>
          <w:color w:val="000000"/>
          <w:lang w:val="fr-FR"/>
        </w:rPr>
        <w:t xml:space="preserve"> schéma XML </w:t>
      </w:r>
      <w:r w:rsidRPr="004B7DF8">
        <w:rPr>
          <w:strike/>
          <w:color w:val="000000"/>
          <w:lang w:val="fr-FR"/>
        </w:rPr>
        <w:t>concernant</w:t>
      </w:r>
      <w:r w:rsidRPr="00174116">
        <w:rPr>
          <w:strike/>
          <w:color w:val="000000"/>
          <w:lang w:val="fr-FR"/>
        </w:rPr>
        <w:t xml:space="preserve"> </w:t>
      </w:r>
      <w:r w:rsidR="004B7DF8" w:rsidRPr="004B7DF8">
        <w:rPr>
          <w:color w:val="000000"/>
          <w:u w:val="single"/>
          <w:lang w:val="fr-FR"/>
        </w:rPr>
        <w:t>pour</w:t>
      </w:r>
      <w:r w:rsidR="004B7DF8" w:rsidRPr="00174116">
        <w:rPr>
          <w:color w:val="000000"/>
          <w:u w:val="single"/>
          <w:lang w:val="fr-FR"/>
        </w:rPr>
        <w:t xml:space="preserve"> </w:t>
      </w:r>
      <w:r w:rsidRPr="004B7DF8">
        <w:rPr>
          <w:color w:val="000000"/>
          <w:lang w:val="fr-FR"/>
        </w:rPr>
        <w:t>les données relatives à la situation juridique</w:t>
      </w:r>
      <w:r w:rsidRPr="004B7DF8">
        <w:rPr>
          <w:lang w:val="fr-FR"/>
        </w:rPr>
        <w:t>”</w:t>
      </w:r>
      <w:r w:rsidR="004B7DF8" w:rsidRPr="004B7DF8">
        <w:rPr>
          <w:lang w:val="fr-FR"/>
        </w:rPr>
        <w:t>.</w:t>
      </w:r>
    </w:p>
    <w:p w14:paraId="65036976" w14:textId="6D9B525A" w:rsidR="004D3D25" w:rsidRDefault="004D3D25" w:rsidP="004D3D25">
      <w:pPr>
        <w:pStyle w:val="ONUMFS"/>
        <w:numPr>
          <w:ilvl w:val="0"/>
          <w:numId w:val="0"/>
        </w:numPr>
        <w:rPr>
          <w:lang w:val="fr-FR"/>
        </w:rPr>
      </w:pPr>
    </w:p>
    <w:p w14:paraId="7AB32567" w14:textId="2239B9B8" w:rsidR="004D3D25" w:rsidRDefault="004D3D25" w:rsidP="004D3D25">
      <w:pPr>
        <w:pStyle w:val="ONUMFS"/>
        <w:numPr>
          <w:ilvl w:val="0"/>
          <w:numId w:val="0"/>
        </w:numPr>
        <w:rPr>
          <w:lang w:val="fr-FR"/>
        </w:rPr>
      </w:pPr>
    </w:p>
    <w:p w14:paraId="1B969998" w14:textId="3AA1ECB2" w:rsidR="004D3D25" w:rsidRDefault="004D3D25" w:rsidP="004D3D25">
      <w:pPr>
        <w:pStyle w:val="ONUMFS"/>
        <w:numPr>
          <w:ilvl w:val="0"/>
          <w:numId w:val="0"/>
        </w:numPr>
        <w:rPr>
          <w:lang w:val="fr-FR"/>
        </w:rPr>
      </w:pPr>
    </w:p>
    <w:p w14:paraId="710242A6" w14:textId="2A3DBB34" w:rsidR="004D3D25" w:rsidRDefault="004D3D25" w:rsidP="004D3D25">
      <w:pPr>
        <w:pStyle w:val="ONUMFS"/>
        <w:numPr>
          <w:ilvl w:val="0"/>
          <w:numId w:val="0"/>
        </w:numPr>
        <w:rPr>
          <w:lang w:val="fr-FR"/>
        </w:rPr>
      </w:pPr>
    </w:p>
    <w:p w14:paraId="1D4391EF" w14:textId="77777777" w:rsidR="004D3D25" w:rsidRDefault="004D3D25" w:rsidP="004D3D25">
      <w:pPr>
        <w:pStyle w:val="ONUMFS"/>
        <w:numPr>
          <w:ilvl w:val="0"/>
          <w:numId w:val="0"/>
        </w:numPr>
        <w:rPr>
          <w:lang w:val="fr-FR"/>
        </w:rPr>
      </w:pPr>
    </w:p>
    <w:p w14:paraId="4210599C" w14:textId="77777777" w:rsidR="00456958" w:rsidRPr="00174116" w:rsidRDefault="004B7DF8" w:rsidP="00174116">
      <w:pPr>
        <w:pStyle w:val="ONUMFS"/>
        <w:tabs>
          <w:tab w:val="left" w:pos="6096"/>
        </w:tabs>
        <w:ind w:left="5533"/>
        <w:rPr>
          <w:i/>
          <w:lang w:val="fr-FR"/>
        </w:rPr>
      </w:pPr>
      <w:r w:rsidRPr="00174116">
        <w:rPr>
          <w:i/>
          <w:lang w:val="fr-FR"/>
        </w:rPr>
        <w:t>Le CWS est invité</w:t>
      </w:r>
    </w:p>
    <w:p w14:paraId="31B5A2C5" w14:textId="23B772C9" w:rsidR="00456958" w:rsidRPr="00174116" w:rsidRDefault="004B7DF8" w:rsidP="00174116">
      <w:pPr>
        <w:pStyle w:val="ONUMFS"/>
        <w:numPr>
          <w:ilvl w:val="1"/>
          <w:numId w:val="3"/>
        </w:numPr>
        <w:tabs>
          <w:tab w:val="left" w:pos="6096"/>
        </w:tabs>
        <w:ind w:left="5533"/>
        <w:rPr>
          <w:i/>
          <w:lang w:val="fr-FR"/>
        </w:rPr>
      </w:pPr>
      <w:r w:rsidRPr="00174116">
        <w:rPr>
          <w:i/>
          <w:color w:val="000000"/>
          <w:lang w:val="fr-FR"/>
        </w:rPr>
        <w:lastRenderedPageBreak/>
        <w:t>à prendre note du contenu du présent document,</w:t>
      </w:r>
    </w:p>
    <w:p w14:paraId="7779E45A" w14:textId="215AE256" w:rsidR="004B7DF8" w:rsidRPr="00174116" w:rsidRDefault="004B7DF8" w:rsidP="00174116">
      <w:pPr>
        <w:pStyle w:val="ONUMFS"/>
        <w:numPr>
          <w:ilvl w:val="1"/>
          <w:numId w:val="3"/>
        </w:numPr>
        <w:tabs>
          <w:tab w:val="left" w:pos="6096"/>
        </w:tabs>
        <w:ind w:left="5533"/>
        <w:rPr>
          <w:i/>
          <w:lang w:val="fr-FR"/>
        </w:rPr>
      </w:pPr>
      <w:r w:rsidRPr="00174116">
        <w:rPr>
          <w:i/>
          <w:color w:val="000000"/>
          <w:lang w:val="fr-FR"/>
        </w:rPr>
        <w:t>à prier l</w:t>
      </w:r>
      <w:r w:rsidR="00456958" w:rsidRPr="00174116">
        <w:rPr>
          <w:i/>
          <w:color w:val="000000"/>
          <w:lang w:val="fr-FR"/>
        </w:rPr>
        <w:t>’</w:t>
      </w:r>
      <w:r w:rsidRPr="00174116">
        <w:rPr>
          <w:i/>
          <w:color w:val="000000"/>
          <w:lang w:val="fr-FR"/>
        </w:rPr>
        <w:t>équipe d</w:t>
      </w:r>
      <w:r w:rsidR="00456958" w:rsidRPr="00174116">
        <w:rPr>
          <w:i/>
          <w:color w:val="000000"/>
          <w:lang w:val="fr-FR"/>
        </w:rPr>
        <w:t>’</w:t>
      </w:r>
      <w:r w:rsidRPr="00174116">
        <w:rPr>
          <w:i/>
          <w:color w:val="000000"/>
          <w:lang w:val="fr-FR"/>
        </w:rPr>
        <w:t>experts de présenter une proposition relative à l</w:t>
      </w:r>
      <w:r w:rsidR="00456958" w:rsidRPr="00174116">
        <w:rPr>
          <w:i/>
          <w:color w:val="000000"/>
          <w:lang w:val="fr-FR"/>
        </w:rPr>
        <w:t>’</w:t>
      </w:r>
      <w:r w:rsidRPr="00174116">
        <w:rPr>
          <w:i/>
          <w:color w:val="000000"/>
          <w:lang w:val="fr-FR"/>
        </w:rPr>
        <w:t xml:space="preserve">utilisation des caractères réservés </w:t>
      </w:r>
      <w:r w:rsidR="00840866" w:rsidRPr="00174116">
        <w:rPr>
          <w:i/>
          <w:color w:val="000000"/>
          <w:lang w:val="fr-FR"/>
        </w:rPr>
        <w:t xml:space="preserve">figurant </w:t>
      </w:r>
      <w:r w:rsidRPr="00174116">
        <w:rPr>
          <w:i/>
          <w:color w:val="000000"/>
          <w:lang w:val="fr-FR"/>
        </w:rPr>
        <w:t>dans la norme</w:t>
      </w:r>
      <w:r w:rsidR="003D60AA" w:rsidRPr="00174116">
        <w:rPr>
          <w:i/>
          <w:color w:val="000000"/>
          <w:lang w:val="fr-FR"/>
        </w:rPr>
        <w:t> </w:t>
      </w:r>
      <w:r w:rsidRPr="00174116">
        <w:rPr>
          <w:i/>
          <w:color w:val="000000"/>
          <w:lang w:val="fr-FR"/>
        </w:rPr>
        <w:t>ST.27 à la prochaine session</w:t>
      </w:r>
      <w:r w:rsidR="00456958" w:rsidRPr="00174116">
        <w:rPr>
          <w:i/>
          <w:color w:val="000000"/>
          <w:lang w:val="fr-FR"/>
        </w:rPr>
        <w:t xml:space="preserve"> du CWS</w:t>
      </w:r>
      <w:r w:rsidRPr="00174116">
        <w:rPr>
          <w:i/>
          <w:color w:val="000000"/>
          <w:lang w:val="fr-FR"/>
        </w:rPr>
        <w:t xml:space="preserve"> et</w:t>
      </w:r>
    </w:p>
    <w:p w14:paraId="4A105B5F" w14:textId="69137DC7" w:rsidR="004B7DF8" w:rsidRPr="00174116" w:rsidRDefault="004B7DF8" w:rsidP="00174116">
      <w:pPr>
        <w:pStyle w:val="ONUMFS"/>
        <w:numPr>
          <w:ilvl w:val="1"/>
          <w:numId w:val="3"/>
        </w:numPr>
        <w:tabs>
          <w:tab w:val="left" w:pos="6096"/>
        </w:tabs>
        <w:ind w:left="5533"/>
        <w:rPr>
          <w:i/>
          <w:lang w:val="fr-FR"/>
        </w:rPr>
      </w:pPr>
      <w:r w:rsidRPr="00174116">
        <w:rPr>
          <w:i/>
          <w:color w:val="000000"/>
          <w:lang w:val="fr-FR"/>
        </w:rPr>
        <w:t xml:space="preserve">à approuver la révision de la tâche n° 47 décrite au </w:t>
      </w:r>
      <w:r w:rsidR="00456958" w:rsidRPr="00174116">
        <w:rPr>
          <w:i/>
          <w:color w:val="000000"/>
          <w:lang w:val="fr-FR"/>
        </w:rPr>
        <w:t>paragraphe 6</w:t>
      </w:r>
      <w:r w:rsidRPr="00174116">
        <w:rPr>
          <w:i/>
          <w:color w:val="000000"/>
          <w:lang w:val="fr-FR"/>
        </w:rPr>
        <w:t>.</w:t>
      </w:r>
    </w:p>
    <w:p w14:paraId="1B80F0F4" w14:textId="4C3454ED" w:rsidR="002928D3" w:rsidRPr="004B7DF8" w:rsidRDefault="004B7DF8" w:rsidP="00174116">
      <w:pPr>
        <w:pStyle w:val="Endofdocument-Annex"/>
        <w:spacing w:before="660"/>
        <w:rPr>
          <w:lang w:val="fr-FR"/>
        </w:rPr>
      </w:pPr>
      <w:r w:rsidRPr="004A2E3C">
        <w:rPr>
          <w:lang w:val="fr-FR"/>
        </w:rPr>
        <w:t>[Fin du document]</w:t>
      </w:r>
    </w:p>
    <w:sectPr w:rsidR="002928D3" w:rsidRPr="004B7DF8" w:rsidSect="00AB1326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04E48" w14:textId="77777777" w:rsidR="00A97170" w:rsidRDefault="00A97170">
      <w:r>
        <w:separator/>
      </w:r>
    </w:p>
  </w:endnote>
  <w:endnote w:type="continuationSeparator" w:id="0">
    <w:p w14:paraId="76BCC7DB" w14:textId="77777777" w:rsidR="00A97170" w:rsidRDefault="00A97170" w:rsidP="003B38C1">
      <w:r>
        <w:separator/>
      </w:r>
    </w:p>
    <w:p w14:paraId="434C0310" w14:textId="77777777" w:rsidR="00A97170" w:rsidRPr="003B38C1" w:rsidRDefault="00A9717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1F8387B" w14:textId="77777777" w:rsidR="00A97170" w:rsidRPr="003B38C1" w:rsidRDefault="00A9717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A7730" w14:textId="77777777" w:rsidR="00A97170" w:rsidRDefault="00A97170">
      <w:r>
        <w:separator/>
      </w:r>
    </w:p>
  </w:footnote>
  <w:footnote w:type="continuationSeparator" w:id="0">
    <w:p w14:paraId="63699EF4" w14:textId="77777777" w:rsidR="00A97170" w:rsidRDefault="00A97170" w:rsidP="008B60B2">
      <w:r>
        <w:separator/>
      </w:r>
    </w:p>
    <w:p w14:paraId="6603DFEA" w14:textId="77777777" w:rsidR="00A97170" w:rsidRPr="00ED77FB" w:rsidRDefault="00A9717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F2C41EC" w14:textId="77777777" w:rsidR="00A97170" w:rsidRPr="00ED77FB" w:rsidRDefault="00A9717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C8E22" w14:textId="0A55B268" w:rsidR="00AB1326" w:rsidRDefault="00AB1326" w:rsidP="00F867E5">
    <w:pPr>
      <w:jc w:val="right"/>
    </w:pPr>
    <w:r>
      <w:t>CWS/8/</w:t>
    </w:r>
    <w:r w:rsidR="00F867E5">
      <w:t>19</w:t>
    </w:r>
  </w:p>
  <w:p w14:paraId="41357948" w14:textId="4E3A9ED4" w:rsidR="00AB1326" w:rsidRDefault="00AB1326" w:rsidP="00AB1326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D3D25">
      <w:rPr>
        <w:noProof/>
      </w:rPr>
      <w:t>2</w:t>
    </w:r>
    <w:r>
      <w:fldChar w:fldCharType="end"/>
    </w:r>
  </w:p>
  <w:p w14:paraId="3B7A8B36" w14:textId="77777777" w:rsidR="00AB1326" w:rsidRDefault="00AB1326" w:rsidP="00AB1326">
    <w:pPr>
      <w:jc w:val="right"/>
    </w:pPr>
  </w:p>
  <w:p w14:paraId="673B581A" w14:textId="77777777" w:rsidR="00AB1326" w:rsidRDefault="00AB1326" w:rsidP="00AB132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CCB45" w14:textId="33337ED1" w:rsidR="007D1090" w:rsidRDefault="007D1090" w:rsidP="00F55529">
    <w:pPr>
      <w:jc w:val="right"/>
    </w:pPr>
    <w:r>
      <w:t>CWS/</w:t>
    </w:r>
    <w:r w:rsidR="00AB1326">
      <w:t>8</w:t>
    </w:r>
    <w:r>
      <w:t>/1</w:t>
    </w:r>
    <w:r w:rsidR="004A2E3C">
      <w:t>9</w:t>
    </w:r>
  </w:p>
  <w:p w14:paraId="46BF03FC" w14:textId="620BAFEE" w:rsidR="007D1090" w:rsidRDefault="007D1090" w:rsidP="00477D6B">
    <w:pPr>
      <w:jc w:val="right"/>
    </w:pPr>
    <w:r>
      <w:t>page</w:t>
    </w:r>
    <w:r w:rsidR="00E562F4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D3D25">
      <w:rPr>
        <w:noProof/>
      </w:rPr>
      <w:t>3</w:t>
    </w:r>
    <w:r>
      <w:fldChar w:fldCharType="end"/>
    </w:r>
  </w:p>
  <w:p w14:paraId="2908C65F" w14:textId="77777777" w:rsidR="007D1090" w:rsidRDefault="007D1090" w:rsidP="00477D6B">
    <w:pPr>
      <w:jc w:val="right"/>
    </w:pPr>
  </w:p>
  <w:p w14:paraId="50AEEC99" w14:textId="77777777" w:rsidR="00216DC2" w:rsidRDefault="00216DC2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DBF030B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 w15:restartNumberingAfterBreak="0">
    <w:nsid w:val="1FFB19A2"/>
    <w:multiLevelType w:val="multilevel"/>
    <w:tmpl w:val="8FAACE2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9F7D3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5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B19EE"/>
    <w:multiLevelType w:val="hybridMultilevel"/>
    <w:tmpl w:val="DDEC4FF4"/>
    <w:lvl w:ilvl="0" w:tplc="BFF23C5C">
      <w:start w:val="1"/>
      <w:numFmt w:val="decimal"/>
      <w:lvlText w:val="%1."/>
      <w:lvlJc w:val="left"/>
      <w:pPr>
        <w:ind w:left="100" w:hanging="489"/>
      </w:pPr>
      <w:rPr>
        <w:spacing w:val="-6"/>
        <w:w w:val="100"/>
        <w:sz w:val="20"/>
        <w:szCs w:val="20"/>
      </w:rPr>
    </w:lvl>
    <w:lvl w:ilvl="1" w:tplc="923A4ACA">
      <w:start w:val="1"/>
      <w:numFmt w:val="lowerLetter"/>
      <w:lvlText w:val="(%2)"/>
      <w:lvlJc w:val="left"/>
      <w:pPr>
        <w:ind w:left="5633" w:hanging="575"/>
      </w:pPr>
      <w:rPr>
        <w:rFonts w:ascii="Arial" w:eastAsia="Arial" w:hAnsi="Arial" w:cs="Arial" w:hint="default"/>
        <w:i/>
        <w:w w:val="99"/>
        <w:sz w:val="22"/>
        <w:szCs w:val="22"/>
      </w:rPr>
    </w:lvl>
    <w:lvl w:ilvl="2" w:tplc="797CF70C">
      <w:numFmt w:val="bullet"/>
      <w:lvlText w:val="•"/>
      <w:lvlJc w:val="left"/>
      <w:pPr>
        <w:ind w:left="6078" w:hanging="575"/>
      </w:pPr>
    </w:lvl>
    <w:lvl w:ilvl="3" w:tplc="1680827E">
      <w:numFmt w:val="bullet"/>
      <w:lvlText w:val="•"/>
      <w:lvlJc w:val="left"/>
      <w:pPr>
        <w:ind w:left="6516" w:hanging="575"/>
      </w:pPr>
    </w:lvl>
    <w:lvl w:ilvl="4" w:tplc="B002BE30">
      <w:numFmt w:val="bullet"/>
      <w:lvlText w:val="•"/>
      <w:lvlJc w:val="left"/>
      <w:pPr>
        <w:ind w:left="6955" w:hanging="575"/>
      </w:pPr>
    </w:lvl>
    <w:lvl w:ilvl="5" w:tplc="BC2A4B6C">
      <w:numFmt w:val="bullet"/>
      <w:lvlText w:val="•"/>
      <w:lvlJc w:val="left"/>
      <w:pPr>
        <w:ind w:left="7393" w:hanging="575"/>
      </w:pPr>
    </w:lvl>
    <w:lvl w:ilvl="6" w:tplc="DCBA5C7E">
      <w:numFmt w:val="bullet"/>
      <w:lvlText w:val="•"/>
      <w:lvlJc w:val="left"/>
      <w:pPr>
        <w:ind w:left="7832" w:hanging="575"/>
      </w:pPr>
    </w:lvl>
    <w:lvl w:ilvl="7" w:tplc="A734154E">
      <w:numFmt w:val="bullet"/>
      <w:lvlText w:val="•"/>
      <w:lvlJc w:val="left"/>
      <w:pPr>
        <w:ind w:left="8270" w:hanging="575"/>
      </w:pPr>
    </w:lvl>
    <w:lvl w:ilvl="8" w:tplc="D770A1AC">
      <w:numFmt w:val="bullet"/>
      <w:lvlText w:val="•"/>
      <w:lvlJc w:val="left"/>
      <w:pPr>
        <w:ind w:left="8708" w:hanging="575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9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0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1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9"/>
  </w:num>
  <w:num w:numId="6">
    <w:abstractNumId w:val="2"/>
  </w:num>
  <w:num w:numId="7">
    <w:abstractNumId w:val="10"/>
  </w:num>
  <w:num w:numId="8">
    <w:abstractNumId w:val="11"/>
  </w:num>
  <w:num w:numId="9">
    <w:abstractNumId w:val="5"/>
  </w:num>
  <w:num w:numId="10">
    <w:abstractNumId w:val="4"/>
  </w:num>
  <w:num w:numId="11">
    <w:abstractNumId w:val="1"/>
  </w:num>
  <w:num w:numId="12">
    <w:abstractNumId w:val="0"/>
  </w:num>
  <w:num w:numId="13">
    <w:abstractNumId w:val="0"/>
  </w:num>
  <w:num w:numId="1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xUPOV 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650F84"/>
    <w:rsid w:val="00000A6B"/>
    <w:rsid w:val="000017B3"/>
    <w:rsid w:val="00001CAC"/>
    <w:rsid w:val="00004B9D"/>
    <w:rsid w:val="00007558"/>
    <w:rsid w:val="000113FC"/>
    <w:rsid w:val="0001393C"/>
    <w:rsid w:val="000143CE"/>
    <w:rsid w:val="00014EFF"/>
    <w:rsid w:val="00023321"/>
    <w:rsid w:val="00026093"/>
    <w:rsid w:val="000305FB"/>
    <w:rsid w:val="000320E5"/>
    <w:rsid w:val="00032CDF"/>
    <w:rsid w:val="00043CAA"/>
    <w:rsid w:val="00044AA4"/>
    <w:rsid w:val="0004520F"/>
    <w:rsid w:val="00047327"/>
    <w:rsid w:val="00055F73"/>
    <w:rsid w:val="00057A5F"/>
    <w:rsid w:val="00067295"/>
    <w:rsid w:val="00067AE0"/>
    <w:rsid w:val="00067E1A"/>
    <w:rsid w:val="00070AA4"/>
    <w:rsid w:val="00075432"/>
    <w:rsid w:val="0007684D"/>
    <w:rsid w:val="00084955"/>
    <w:rsid w:val="00085237"/>
    <w:rsid w:val="000968ED"/>
    <w:rsid w:val="000A10E4"/>
    <w:rsid w:val="000A6DEF"/>
    <w:rsid w:val="000B0F76"/>
    <w:rsid w:val="000B2D2B"/>
    <w:rsid w:val="000B7247"/>
    <w:rsid w:val="000C1021"/>
    <w:rsid w:val="000C22DB"/>
    <w:rsid w:val="000C5666"/>
    <w:rsid w:val="000C5B9D"/>
    <w:rsid w:val="000E11B0"/>
    <w:rsid w:val="000E4467"/>
    <w:rsid w:val="000E5F65"/>
    <w:rsid w:val="000F46D6"/>
    <w:rsid w:val="000F5116"/>
    <w:rsid w:val="000F5E56"/>
    <w:rsid w:val="000F669C"/>
    <w:rsid w:val="001139F0"/>
    <w:rsid w:val="001146BB"/>
    <w:rsid w:val="00115693"/>
    <w:rsid w:val="00124B1A"/>
    <w:rsid w:val="001251D1"/>
    <w:rsid w:val="00126B6F"/>
    <w:rsid w:val="00134368"/>
    <w:rsid w:val="001360FF"/>
    <w:rsid w:val="00136272"/>
    <w:rsid w:val="001362EE"/>
    <w:rsid w:val="00143396"/>
    <w:rsid w:val="00144A55"/>
    <w:rsid w:val="00150720"/>
    <w:rsid w:val="00152DAC"/>
    <w:rsid w:val="00152DF6"/>
    <w:rsid w:val="00153A46"/>
    <w:rsid w:val="001572B9"/>
    <w:rsid w:val="00160EE6"/>
    <w:rsid w:val="00161D77"/>
    <w:rsid w:val="00166549"/>
    <w:rsid w:val="00173685"/>
    <w:rsid w:val="00174116"/>
    <w:rsid w:val="00175241"/>
    <w:rsid w:val="00180499"/>
    <w:rsid w:val="001813D0"/>
    <w:rsid w:val="00181E31"/>
    <w:rsid w:val="001832A6"/>
    <w:rsid w:val="001863B7"/>
    <w:rsid w:val="00186892"/>
    <w:rsid w:val="00192805"/>
    <w:rsid w:val="0019321F"/>
    <w:rsid w:val="001A0B8F"/>
    <w:rsid w:val="001A1065"/>
    <w:rsid w:val="001A1983"/>
    <w:rsid w:val="001A5F0B"/>
    <w:rsid w:val="001A6426"/>
    <w:rsid w:val="001A71D7"/>
    <w:rsid w:val="001B5BC5"/>
    <w:rsid w:val="001B6A44"/>
    <w:rsid w:val="001B7F01"/>
    <w:rsid w:val="001C0FA4"/>
    <w:rsid w:val="001F37A3"/>
    <w:rsid w:val="001F3BEE"/>
    <w:rsid w:val="001F47F0"/>
    <w:rsid w:val="00202124"/>
    <w:rsid w:val="002102F7"/>
    <w:rsid w:val="002104BB"/>
    <w:rsid w:val="00214B90"/>
    <w:rsid w:val="00216DC2"/>
    <w:rsid w:val="002175BF"/>
    <w:rsid w:val="00223203"/>
    <w:rsid w:val="002267DA"/>
    <w:rsid w:val="00226E3E"/>
    <w:rsid w:val="002330CA"/>
    <w:rsid w:val="0023687E"/>
    <w:rsid w:val="00237A52"/>
    <w:rsid w:val="00240DD0"/>
    <w:rsid w:val="00241965"/>
    <w:rsid w:val="00243510"/>
    <w:rsid w:val="00243F68"/>
    <w:rsid w:val="00254A4E"/>
    <w:rsid w:val="002618E7"/>
    <w:rsid w:val="002634C4"/>
    <w:rsid w:val="00271EC1"/>
    <w:rsid w:val="00272975"/>
    <w:rsid w:val="00275BE0"/>
    <w:rsid w:val="0028252D"/>
    <w:rsid w:val="0028507D"/>
    <w:rsid w:val="002854C0"/>
    <w:rsid w:val="00287817"/>
    <w:rsid w:val="002912F3"/>
    <w:rsid w:val="002928D3"/>
    <w:rsid w:val="002936BB"/>
    <w:rsid w:val="0029686D"/>
    <w:rsid w:val="002A1D3F"/>
    <w:rsid w:val="002A234C"/>
    <w:rsid w:val="002A40F1"/>
    <w:rsid w:val="002A64AF"/>
    <w:rsid w:val="002B20A3"/>
    <w:rsid w:val="002B4031"/>
    <w:rsid w:val="002B6114"/>
    <w:rsid w:val="002B69D0"/>
    <w:rsid w:val="002D0879"/>
    <w:rsid w:val="002E14FC"/>
    <w:rsid w:val="002E3212"/>
    <w:rsid w:val="002F1FE6"/>
    <w:rsid w:val="002F4E68"/>
    <w:rsid w:val="003032C9"/>
    <w:rsid w:val="003068C1"/>
    <w:rsid w:val="00306EEA"/>
    <w:rsid w:val="00312F7F"/>
    <w:rsid w:val="00325724"/>
    <w:rsid w:val="0033325E"/>
    <w:rsid w:val="0033734A"/>
    <w:rsid w:val="003379DE"/>
    <w:rsid w:val="0034360D"/>
    <w:rsid w:val="00345D82"/>
    <w:rsid w:val="0035110E"/>
    <w:rsid w:val="00357B3A"/>
    <w:rsid w:val="00361450"/>
    <w:rsid w:val="00367122"/>
    <w:rsid w:val="0036715F"/>
    <w:rsid w:val="003673CF"/>
    <w:rsid w:val="0036754F"/>
    <w:rsid w:val="003724D4"/>
    <w:rsid w:val="00372913"/>
    <w:rsid w:val="00380C92"/>
    <w:rsid w:val="003845C1"/>
    <w:rsid w:val="00387294"/>
    <w:rsid w:val="003935D5"/>
    <w:rsid w:val="00395DA4"/>
    <w:rsid w:val="003A41E2"/>
    <w:rsid w:val="003A450C"/>
    <w:rsid w:val="003A5F87"/>
    <w:rsid w:val="003A6C84"/>
    <w:rsid w:val="003A6F89"/>
    <w:rsid w:val="003B38C1"/>
    <w:rsid w:val="003B4E59"/>
    <w:rsid w:val="003B58BD"/>
    <w:rsid w:val="003B6932"/>
    <w:rsid w:val="003C0421"/>
    <w:rsid w:val="003C2534"/>
    <w:rsid w:val="003C323B"/>
    <w:rsid w:val="003D0B9E"/>
    <w:rsid w:val="003D0C09"/>
    <w:rsid w:val="003D299D"/>
    <w:rsid w:val="003D57E3"/>
    <w:rsid w:val="003D60AA"/>
    <w:rsid w:val="003E08B0"/>
    <w:rsid w:val="003E3D76"/>
    <w:rsid w:val="003E4213"/>
    <w:rsid w:val="003E43ED"/>
    <w:rsid w:val="003E6BD5"/>
    <w:rsid w:val="003F08A2"/>
    <w:rsid w:val="003F49F3"/>
    <w:rsid w:val="00401C1B"/>
    <w:rsid w:val="00404914"/>
    <w:rsid w:val="00406039"/>
    <w:rsid w:val="00411E27"/>
    <w:rsid w:val="00414C69"/>
    <w:rsid w:val="0041784C"/>
    <w:rsid w:val="004219DD"/>
    <w:rsid w:val="004238C9"/>
    <w:rsid w:val="00423E3E"/>
    <w:rsid w:val="00427AF4"/>
    <w:rsid w:val="0043292D"/>
    <w:rsid w:val="00433695"/>
    <w:rsid w:val="00442220"/>
    <w:rsid w:val="004566D9"/>
    <w:rsid w:val="00456958"/>
    <w:rsid w:val="00457762"/>
    <w:rsid w:val="0046036C"/>
    <w:rsid w:val="004615D2"/>
    <w:rsid w:val="004647DA"/>
    <w:rsid w:val="004654AD"/>
    <w:rsid w:val="00470688"/>
    <w:rsid w:val="00472582"/>
    <w:rsid w:val="00473A12"/>
    <w:rsid w:val="00474062"/>
    <w:rsid w:val="00476813"/>
    <w:rsid w:val="00477D6B"/>
    <w:rsid w:val="00480052"/>
    <w:rsid w:val="00481EEA"/>
    <w:rsid w:val="004853A0"/>
    <w:rsid w:val="00485A19"/>
    <w:rsid w:val="00491D68"/>
    <w:rsid w:val="004A2E3C"/>
    <w:rsid w:val="004A5372"/>
    <w:rsid w:val="004A54AA"/>
    <w:rsid w:val="004B26E7"/>
    <w:rsid w:val="004B415E"/>
    <w:rsid w:val="004B5909"/>
    <w:rsid w:val="004B7DF8"/>
    <w:rsid w:val="004C4ACD"/>
    <w:rsid w:val="004C6B77"/>
    <w:rsid w:val="004C7A8C"/>
    <w:rsid w:val="004D3D25"/>
    <w:rsid w:val="004D4921"/>
    <w:rsid w:val="004E2D88"/>
    <w:rsid w:val="004E548A"/>
    <w:rsid w:val="004E5AC7"/>
    <w:rsid w:val="004F02A2"/>
    <w:rsid w:val="004F1E2C"/>
    <w:rsid w:val="004F23E3"/>
    <w:rsid w:val="005019FF"/>
    <w:rsid w:val="0050566F"/>
    <w:rsid w:val="005103A1"/>
    <w:rsid w:val="0053057A"/>
    <w:rsid w:val="005319CB"/>
    <w:rsid w:val="00531BAF"/>
    <w:rsid w:val="0053466E"/>
    <w:rsid w:val="00535188"/>
    <w:rsid w:val="00537369"/>
    <w:rsid w:val="00540D28"/>
    <w:rsid w:val="00542C96"/>
    <w:rsid w:val="00543316"/>
    <w:rsid w:val="005454D1"/>
    <w:rsid w:val="005468FE"/>
    <w:rsid w:val="00546F68"/>
    <w:rsid w:val="005470AA"/>
    <w:rsid w:val="005531A0"/>
    <w:rsid w:val="00554DBA"/>
    <w:rsid w:val="00554E15"/>
    <w:rsid w:val="0055633C"/>
    <w:rsid w:val="00560A29"/>
    <w:rsid w:val="00562211"/>
    <w:rsid w:val="0057197D"/>
    <w:rsid w:val="00576183"/>
    <w:rsid w:val="0058120E"/>
    <w:rsid w:val="00586520"/>
    <w:rsid w:val="005905B7"/>
    <w:rsid w:val="00594180"/>
    <w:rsid w:val="005A245A"/>
    <w:rsid w:val="005A4E2D"/>
    <w:rsid w:val="005C09C6"/>
    <w:rsid w:val="005C43A6"/>
    <w:rsid w:val="005C6649"/>
    <w:rsid w:val="005C71DD"/>
    <w:rsid w:val="005C7D71"/>
    <w:rsid w:val="005D1F46"/>
    <w:rsid w:val="005D532D"/>
    <w:rsid w:val="005D5536"/>
    <w:rsid w:val="005E1D7F"/>
    <w:rsid w:val="005E69B9"/>
    <w:rsid w:val="005F0588"/>
    <w:rsid w:val="005F4F93"/>
    <w:rsid w:val="005F6088"/>
    <w:rsid w:val="005F733A"/>
    <w:rsid w:val="00603523"/>
    <w:rsid w:val="0060373D"/>
    <w:rsid w:val="00605827"/>
    <w:rsid w:val="006129DC"/>
    <w:rsid w:val="00613AA8"/>
    <w:rsid w:val="006149AA"/>
    <w:rsid w:val="00614F82"/>
    <w:rsid w:val="0061586B"/>
    <w:rsid w:val="00615D9A"/>
    <w:rsid w:val="006166AC"/>
    <w:rsid w:val="0062573E"/>
    <w:rsid w:val="00631EA5"/>
    <w:rsid w:val="00634C20"/>
    <w:rsid w:val="0063544A"/>
    <w:rsid w:val="00637EE8"/>
    <w:rsid w:val="00646050"/>
    <w:rsid w:val="00650F84"/>
    <w:rsid w:val="00652999"/>
    <w:rsid w:val="00653E35"/>
    <w:rsid w:val="006558A1"/>
    <w:rsid w:val="00660664"/>
    <w:rsid w:val="006615F4"/>
    <w:rsid w:val="00661F18"/>
    <w:rsid w:val="00665171"/>
    <w:rsid w:val="00666635"/>
    <w:rsid w:val="00667545"/>
    <w:rsid w:val="006713CA"/>
    <w:rsid w:val="00671BD2"/>
    <w:rsid w:val="00676C5C"/>
    <w:rsid w:val="006851D6"/>
    <w:rsid w:val="00691777"/>
    <w:rsid w:val="006935A9"/>
    <w:rsid w:val="00697CDB"/>
    <w:rsid w:val="006A075B"/>
    <w:rsid w:val="006A3905"/>
    <w:rsid w:val="006A5902"/>
    <w:rsid w:val="006B5BF0"/>
    <w:rsid w:val="006C1677"/>
    <w:rsid w:val="006D3AEE"/>
    <w:rsid w:val="006E1DB2"/>
    <w:rsid w:val="006E6087"/>
    <w:rsid w:val="006F32F9"/>
    <w:rsid w:val="007015C4"/>
    <w:rsid w:val="00712707"/>
    <w:rsid w:val="007208A6"/>
    <w:rsid w:val="007210F3"/>
    <w:rsid w:val="00721371"/>
    <w:rsid w:val="00724DAD"/>
    <w:rsid w:val="00726912"/>
    <w:rsid w:val="0073440C"/>
    <w:rsid w:val="00734652"/>
    <w:rsid w:val="00734EA7"/>
    <w:rsid w:val="007356F1"/>
    <w:rsid w:val="00736038"/>
    <w:rsid w:val="00746814"/>
    <w:rsid w:val="007502FD"/>
    <w:rsid w:val="00752BE2"/>
    <w:rsid w:val="00754723"/>
    <w:rsid w:val="00765F15"/>
    <w:rsid w:val="00767C3F"/>
    <w:rsid w:val="007715FE"/>
    <w:rsid w:val="00772528"/>
    <w:rsid w:val="007734D2"/>
    <w:rsid w:val="00773B7B"/>
    <w:rsid w:val="00774501"/>
    <w:rsid w:val="00774EB5"/>
    <w:rsid w:val="00777E4D"/>
    <w:rsid w:val="007829B8"/>
    <w:rsid w:val="007911BB"/>
    <w:rsid w:val="00791C97"/>
    <w:rsid w:val="00793BFC"/>
    <w:rsid w:val="007A0CBE"/>
    <w:rsid w:val="007B1727"/>
    <w:rsid w:val="007B6851"/>
    <w:rsid w:val="007B6E36"/>
    <w:rsid w:val="007B7726"/>
    <w:rsid w:val="007C1C86"/>
    <w:rsid w:val="007C275D"/>
    <w:rsid w:val="007D0DBE"/>
    <w:rsid w:val="007D1090"/>
    <w:rsid w:val="007D1613"/>
    <w:rsid w:val="007D4713"/>
    <w:rsid w:val="007D5EFD"/>
    <w:rsid w:val="007D632E"/>
    <w:rsid w:val="007E17D6"/>
    <w:rsid w:val="007E3178"/>
    <w:rsid w:val="007F1226"/>
    <w:rsid w:val="007F199C"/>
    <w:rsid w:val="007F1DDE"/>
    <w:rsid w:val="007F43BE"/>
    <w:rsid w:val="007F444D"/>
    <w:rsid w:val="007F548C"/>
    <w:rsid w:val="007F6442"/>
    <w:rsid w:val="007F6AFB"/>
    <w:rsid w:val="008021B9"/>
    <w:rsid w:val="00806FC2"/>
    <w:rsid w:val="008146C1"/>
    <w:rsid w:val="00821F66"/>
    <w:rsid w:val="008240CE"/>
    <w:rsid w:val="00830298"/>
    <w:rsid w:val="00840866"/>
    <w:rsid w:val="008451F7"/>
    <w:rsid w:val="00854B4A"/>
    <w:rsid w:val="008613D6"/>
    <w:rsid w:val="008636C7"/>
    <w:rsid w:val="00866208"/>
    <w:rsid w:val="00872524"/>
    <w:rsid w:val="00872F93"/>
    <w:rsid w:val="00892317"/>
    <w:rsid w:val="008955F1"/>
    <w:rsid w:val="008A274F"/>
    <w:rsid w:val="008A3F0A"/>
    <w:rsid w:val="008B2CC1"/>
    <w:rsid w:val="008B60B2"/>
    <w:rsid w:val="008B7353"/>
    <w:rsid w:val="008C0CB2"/>
    <w:rsid w:val="008D0F3C"/>
    <w:rsid w:val="008D3780"/>
    <w:rsid w:val="008D50DC"/>
    <w:rsid w:val="008D610D"/>
    <w:rsid w:val="008E642B"/>
    <w:rsid w:val="008E7183"/>
    <w:rsid w:val="008F7FC3"/>
    <w:rsid w:val="00900457"/>
    <w:rsid w:val="009016DA"/>
    <w:rsid w:val="00903212"/>
    <w:rsid w:val="00905835"/>
    <w:rsid w:val="0090731E"/>
    <w:rsid w:val="0090775C"/>
    <w:rsid w:val="009117A2"/>
    <w:rsid w:val="009131CB"/>
    <w:rsid w:val="00913C6C"/>
    <w:rsid w:val="00914EDF"/>
    <w:rsid w:val="00915573"/>
    <w:rsid w:val="00916EE2"/>
    <w:rsid w:val="009312A8"/>
    <w:rsid w:val="00931CEC"/>
    <w:rsid w:val="00933B31"/>
    <w:rsid w:val="0093421F"/>
    <w:rsid w:val="009350C5"/>
    <w:rsid w:val="00936764"/>
    <w:rsid w:val="00940899"/>
    <w:rsid w:val="0094732B"/>
    <w:rsid w:val="00947353"/>
    <w:rsid w:val="00953654"/>
    <w:rsid w:val="00956504"/>
    <w:rsid w:val="0096310C"/>
    <w:rsid w:val="00966A22"/>
    <w:rsid w:val="0096722F"/>
    <w:rsid w:val="00973F6F"/>
    <w:rsid w:val="00976FCA"/>
    <w:rsid w:val="00980843"/>
    <w:rsid w:val="00980EF3"/>
    <w:rsid w:val="00984B0B"/>
    <w:rsid w:val="00984B67"/>
    <w:rsid w:val="00984CF5"/>
    <w:rsid w:val="00985C53"/>
    <w:rsid w:val="009929BC"/>
    <w:rsid w:val="00992E23"/>
    <w:rsid w:val="00994B08"/>
    <w:rsid w:val="00995EDA"/>
    <w:rsid w:val="00997625"/>
    <w:rsid w:val="009A6DDF"/>
    <w:rsid w:val="009A7F03"/>
    <w:rsid w:val="009B043D"/>
    <w:rsid w:val="009B4D37"/>
    <w:rsid w:val="009C3715"/>
    <w:rsid w:val="009C594D"/>
    <w:rsid w:val="009D4EB3"/>
    <w:rsid w:val="009D4EEC"/>
    <w:rsid w:val="009D798B"/>
    <w:rsid w:val="009E2791"/>
    <w:rsid w:val="009E3F6F"/>
    <w:rsid w:val="009E7C5F"/>
    <w:rsid w:val="009F35F0"/>
    <w:rsid w:val="009F3B5D"/>
    <w:rsid w:val="009F3D0F"/>
    <w:rsid w:val="009F499F"/>
    <w:rsid w:val="009F6C8E"/>
    <w:rsid w:val="009F7984"/>
    <w:rsid w:val="00A02179"/>
    <w:rsid w:val="00A04908"/>
    <w:rsid w:val="00A04949"/>
    <w:rsid w:val="00A071F3"/>
    <w:rsid w:val="00A109AF"/>
    <w:rsid w:val="00A1206D"/>
    <w:rsid w:val="00A157CB"/>
    <w:rsid w:val="00A274DF"/>
    <w:rsid w:val="00A34447"/>
    <w:rsid w:val="00A3799D"/>
    <w:rsid w:val="00A42DAF"/>
    <w:rsid w:val="00A45BD8"/>
    <w:rsid w:val="00A47185"/>
    <w:rsid w:val="00A51B12"/>
    <w:rsid w:val="00A562AD"/>
    <w:rsid w:val="00A63DED"/>
    <w:rsid w:val="00A72886"/>
    <w:rsid w:val="00A81719"/>
    <w:rsid w:val="00A869B7"/>
    <w:rsid w:val="00A87B6E"/>
    <w:rsid w:val="00A97170"/>
    <w:rsid w:val="00AA0246"/>
    <w:rsid w:val="00AB0732"/>
    <w:rsid w:val="00AB10FB"/>
    <w:rsid w:val="00AB1326"/>
    <w:rsid w:val="00AB4066"/>
    <w:rsid w:val="00AC0D01"/>
    <w:rsid w:val="00AC205C"/>
    <w:rsid w:val="00AC3ABE"/>
    <w:rsid w:val="00AC5DF8"/>
    <w:rsid w:val="00AD1C5D"/>
    <w:rsid w:val="00AD22A3"/>
    <w:rsid w:val="00AD5513"/>
    <w:rsid w:val="00AD5CB8"/>
    <w:rsid w:val="00AF0A6B"/>
    <w:rsid w:val="00AF7AD8"/>
    <w:rsid w:val="00B047C7"/>
    <w:rsid w:val="00B05A69"/>
    <w:rsid w:val="00B06D65"/>
    <w:rsid w:val="00B120FE"/>
    <w:rsid w:val="00B135B8"/>
    <w:rsid w:val="00B14F8F"/>
    <w:rsid w:val="00B1533D"/>
    <w:rsid w:val="00B2167E"/>
    <w:rsid w:val="00B24BD6"/>
    <w:rsid w:val="00B377B9"/>
    <w:rsid w:val="00B50A92"/>
    <w:rsid w:val="00B5116B"/>
    <w:rsid w:val="00B51212"/>
    <w:rsid w:val="00B71202"/>
    <w:rsid w:val="00B718B9"/>
    <w:rsid w:val="00B73704"/>
    <w:rsid w:val="00B8243F"/>
    <w:rsid w:val="00B95C75"/>
    <w:rsid w:val="00B9734B"/>
    <w:rsid w:val="00BA7E36"/>
    <w:rsid w:val="00BD0A46"/>
    <w:rsid w:val="00BD1276"/>
    <w:rsid w:val="00BD1CDF"/>
    <w:rsid w:val="00BD3100"/>
    <w:rsid w:val="00BD5E62"/>
    <w:rsid w:val="00BD63CA"/>
    <w:rsid w:val="00BE1131"/>
    <w:rsid w:val="00BE25D1"/>
    <w:rsid w:val="00BE74C3"/>
    <w:rsid w:val="00BE7B62"/>
    <w:rsid w:val="00BF333B"/>
    <w:rsid w:val="00C065DD"/>
    <w:rsid w:val="00C11BFE"/>
    <w:rsid w:val="00C16961"/>
    <w:rsid w:val="00C1734C"/>
    <w:rsid w:val="00C17BE5"/>
    <w:rsid w:val="00C21A24"/>
    <w:rsid w:val="00C223B2"/>
    <w:rsid w:val="00C24CEF"/>
    <w:rsid w:val="00C2601F"/>
    <w:rsid w:val="00C2780C"/>
    <w:rsid w:val="00C30DBA"/>
    <w:rsid w:val="00C32541"/>
    <w:rsid w:val="00C34D7E"/>
    <w:rsid w:val="00C47D93"/>
    <w:rsid w:val="00C57076"/>
    <w:rsid w:val="00C61FB6"/>
    <w:rsid w:val="00C64FA5"/>
    <w:rsid w:val="00C66BF1"/>
    <w:rsid w:val="00C67409"/>
    <w:rsid w:val="00C70155"/>
    <w:rsid w:val="00C77583"/>
    <w:rsid w:val="00C82D55"/>
    <w:rsid w:val="00C83860"/>
    <w:rsid w:val="00C85C98"/>
    <w:rsid w:val="00C9060F"/>
    <w:rsid w:val="00C9183F"/>
    <w:rsid w:val="00C93C3C"/>
    <w:rsid w:val="00C9667A"/>
    <w:rsid w:val="00CA0830"/>
    <w:rsid w:val="00CA24EB"/>
    <w:rsid w:val="00CA350A"/>
    <w:rsid w:val="00CA4D92"/>
    <w:rsid w:val="00CA617B"/>
    <w:rsid w:val="00CA6924"/>
    <w:rsid w:val="00CB5890"/>
    <w:rsid w:val="00CD5743"/>
    <w:rsid w:val="00CE0AF9"/>
    <w:rsid w:val="00CE1D93"/>
    <w:rsid w:val="00CF2FCC"/>
    <w:rsid w:val="00CF62B8"/>
    <w:rsid w:val="00D0661E"/>
    <w:rsid w:val="00D07667"/>
    <w:rsid w:val="00D07E61"/>
    <w:rsid w:val="00D21FED"/>
    <w:rsid w:val="00D2354D"/>
    <w:rsid w:val="00D25F2A"/>
    <w:rsid w:val="00D27695"/>
    <w:rsid w:val="00D313AB"/>
    <w:rsid w:val="00D3387F"/>
    <w:rsid w:val="00D45252"/>
    <w:rsid w:val="00D508C6"/>
    <w:rsid w:val="00D54910"/>
    <w:rsid w:val="00D62225"/>
    <w:rsid w:val="00D625B0"/>
    <w:rsid w:val="00D64598"/>
    <w:rsid w:val="00D64921"/>
    <w:rsid w:val="00D666D3"/>
    <w:rsid w:val="00D6710F"/>
    <w:rsid w:val="00D709EE"/>
    <w:rsid w:val="00D71B4D"/>
    <w:rsid w:val="00D71D62"/>
    <w:rsid w:val="00D918CC"/>
    <w:rsid w:val="00D93D55"/>
    <w:rsid w:val="00DA2347"/>
    <w:rsid w:val="00DA4318"/>
    <w:rsid w:val="00DA6220"/>
    <w:rsid w:val="00DA680B"/>
    <w:rsid w:val="00DB1E46"/>
    <w:rsid w:val="00DB2B79"/>
    <w:rsid w:val="00DB4FBC"/>
    <w:rsid w:val="00DB5866"/>
    <w:rsid w:val="00DB72FE"/>
    <w:rsid w:val="00DC7493"/>
    <w:rsid w:val="00DE1B1E"/>
    <w:rsid w:val="00DE2DC1"/>
    <w:rsid w:val="00DF5968"/>
    <w:rsid w:val="00E00D5C"/>
    <w:rsid w:val="00E02A47"/>
    <w:rsid w:val="00E056DD"/>
    <w:rsid w:val="00E060B9"/>
    <w:rsid w:val="00E06CC2"/>
    <w:rsid w:val="00E16A07"/>
    <w:rsid w:val="00E22110"/>
    <w:rsid w:val="00E24CB1"/>
    <w:rsid w:val="00E279F0"/>
    <w:rsid w:val="00E31545"/>
    <w:rsid w:val="00E335FE"/>
    <w:rsid w:val="00E33EDD"/>
    <w:rsid w:val="00E424EA"/>
    <w:rsid w:val="00E54E03"/>
    <w:rsid w:val="00E562F4"/>
    <w:rsid w:val="00E71BF7"/>
    <w:rsid w:val="00E82611"/>
    <w:rsid w:val="00E83F24"/>
    <w:rsid w:val="00E844C4"/>
    <w:rsid w:val="00E84730"/>
    <w:rsid w:val="00E8660F"/>
    <w:rsid w:val="00EA76DB"/>
    <w:rsid w:val="00EB1AA2"/>
    <w:rsid w:val="00EB35CC"/>
    <w:rsid w:val="00EB3FCD"/>
    <w:rsid w:val="00EB556E"/>
    <w:rsid w:val="00EC4E49"/>
    <w:rsid w:val="00EC5377"/>
    <w:rsid w:val="00ED4471"/>
    <w:rsid w:val="00ED77FB"/>
    <w:rsid w:val="00EE0676"/>
    <w:rsid w:val="00EE204A"/>
    <w:rsid w:val="00EE3155"/>
    <w:rsid w:val="00EE45FA"/>
    <w:rsid w:val="00EE6AEE"/>
    <w:rsid w:val="00EF0F5B"/>
    <w:rsid w:val="00EF46F5"/>
    <w:rsid w:val="00F03DFA"/>
    <w:rsid w:val="00F121C8"/>
    <w:rsid w:val="00F20A79"/>
    <w:rsid w:val="00F2202A"/>
    <w:rsid w:val="00F324CE"/>
    <w:rsid w:val="00F34FB9"/>
    <w:rsid w:val="00F3574D"/>
    <w:rsid w:val="00F41330"/>
    <w:rsid w:val="00F431B4"/>
    <w:rsid w:val="00F46CF9"/>
    <w:rsid w:val="00F52E6C"/>
    <w:rsid w:val="00F55529"/>
    <w:rsid w:val="00F61DF9"/>
    <w:rsid w:val="00F66152"/>
    <w:rsid w:val="00F756FC"/>
    <w:rsid w:val="00F77809"/>
    <w:rsid w:val="00F867E5"/>
    <w:rsid w:val="00F871FD"/>
    <w:rsid w:val="00F92AEE"/>
    <w:rsid w:val="00F9637C"/>
    <w:rsid w:val="00F9747D"/>
    <w:rsid w:val="00FA030E"/>
    <w:rsid w:val="00FA2F1F"/>
    <w:rsid w:val="00FB2D06"/>
    <w:rsid w:val="00FB3A2B"/>
    <w:rsid w:val="00FB4A6B"/>
    <w:rsid w:val="00FB4E0D"/>
    <w:rsid w:val="00FB5AC5"/>
    <w:rsid w:val="00FC1C92"/>
    <w:rsid w:val="00FC692B"/>
    <w:rsid w:val="00FD2F8B"/>
    <w:rsid w:val="00FE1139"/>
    <w:rsid w:val="00FE2A83"/>
    <w:rsid w:val="00FF370F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0308B2C"/>
  <w15:chartTrackingRefBased/>
  <w15:docId w15:val="{0AF696E2-0393-4E58-991A-1586518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uiPriority="10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7B9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B377B9"/>
    <w:rPr>
      <w:rFonts w:ascii="Tahoma" w:hAnsi="Tahoma" w:cs="Tahoma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B06D65"/>
    <w:pPr>
      <w:ind w:left="567"/>
    </w:pPr>
  </w:style>
  <w:style w:type="character" w:customStyle="1" w:styleId="Heading2Char">
    <w:name w:val="Heading 2 Char"/>
    <w:basedOn w:val="DefaultParagraphFont"/>
    <w:link w:val="Heading2"/>
    <w:rsid w:val="00DA6220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ONUMEChar">
    <w:name w:val="ONUM E Char"/>
    <w:link w:val="ONUME"/>
    <w:rsid w:val="000113FC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0113FC"/>
    <w:rPr>
      <w:rFonts w:ascii="Arial" w:eastAsia="SimSun" w:hAnsi="Arial" w:cs="Arial"/>
      <w:sz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480052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paragraph" w:styleId="Title">
    <w:name w:val="Title"/>
    <w:basedOn w:val="Heading1"/>
    <w:next w:val="Normal"/>
    <w:link w:val="TitleChar"/>
    <w:uiPriority w:val="10"/>
    <w:qFormat/>
    <w:rsid w:val="00C64FA5"/>
    <w:pPr>
      <w:spacing w:before="0" w:after="480"/>
    </w:pPr>
    <w:rPr>
      <w:caps w:val="0"/>
      <w:sz w:val="28"/>
      <w:lang w:val="fr-FR"/>
    </w:rPr>
  </w:style>
  <w:style w:type="character" w:customStyle="1" w:styleId="TitleChar">
    <w:name w:val="Title Char"/>
    <w:basedOn w:val="DefaultParagraphFont"/>
    <w:link w:val="Title"/>
    <w:uiPriority w:val="10"/>
    <w:rsid w:val="00C64FA5"/>
    <w:rPr>
      <w:rFonts w:ascii="Arial" w:eastAsia="SimSun" w:hAnsi="Arial" w:cs="Arial"/>
      <w:b/>
      <w:bCs/>
      <w:kern w:val="32"/>
      <w:sz w:val="28"/>
      <w:szCs w:val="32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6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DA80B-C872-4802-A5D8-9C7260F0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5263</Characters>
  <Application>Microsoft Office Word</Application>
  <DocSecurity>0</DocSecurity>
  <Lines>91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CWS/8/19 - Report by the Legal Status Task Force</vt:lpstr>
      <vt:lpstr>CWS/8/19 - Report by the Legal Status Task Force</vt:lpstr>
    </vt:vector>
  </TitlesOfParts>
  <Company>WIPO</Company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CWS/8/19</dc:title>
  <dc:subject>Report by the Legal Status Task Force</dc:subject>
  <dc:creator>WIPO</dc:creator>
  <cp:keywords>FOR OFFICIAL USE ONLY</cp:keywords>
  <dc:description/>
  <cp:lastModifiedBy>CHAVAS Louison</cp:lastModifiedBy>
  <cp:revision>2</cp:revision>
  <cp:lastPrinted>2019-03-27T07:33:00Z</cp:lastPrinted>
  <dcterms:created xsi:type="dcterms:W3CDTF">2020-11-05T12:44:00Z</dcterms:created>
  <dcterms:modified xsi:type="dcterms:W3CDTF">2020-11-05T12:44:00Z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97dfd92c-5b25-4ec0-9495-1a823295b300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