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AB3B48" w:rsidRPr="00C9287F" w:rsidTr="00825F2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AB3B48" w:rsidRPr="00C9287F" w:rsidRDefault="00AB3B48" w:rsidP="0048066B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B3B48" w:rsidRPr="00C9287F" w:rsidRDefault="00AB3B48" w:rsidP="0048066B">
            <w:pPr>
              <w:rPr>
                <w:lang w:val="fr-FR"/>
              </w:rPr>
            </w:pPr>
            <w:r w:rsidRPr="00C9287F">
              <w:rPr>
                <w:noProof/>
                <w:lang w:eastAsia="en-US"/>
              </w:rPr>
              <w:drawing>
                <wp:inline distT="0" distB="0" distL="0" distR="0" wp14:anchorId="744B043D" wp14:editId="7CEE94D6">
                  <wp:extent cx="1856740" cy="1323975"/>
                  <wp:effectExtent l="0" t="0" r="0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74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B3B48" w:rsidRPr="00C9287F" w:rsidRDefault="00AB3B48" w:rsidP="0048066B">
            <w:pPr>
              <w:jc w:val="right"/>
              <w:rPr>
                <w:lang w:val="fr-FR"/>
              </w:rPr>
            </w:pPr>
            <w:r w:rsidRPr="00C9287F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AB3B48" w:rsidRPr="00C9287F" w:rsidTr="00825F20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AB3B48" w:rsidRPr="00C9287F" w:rsidRDefault="00AB3B48" w:rsidP="0048066B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C9287F">
              <w:rPr>
                <w:rFonts w:ascii="Arial Black" w:hAnsi="Arial Black"/>
                <w:caps/>
                <w:sz w:val="15"/>
                <w:lang w:val="fr-FR"/>
              </w:rPr>
              <w:t xml:space="preserve">CWS/5/5 </w:t>
            </w:r>
          </w:p>
        </w:tc>
      </w:tr>
      <w:tr w:rsidR="00AB3B48" w:rsidRPr="00C9287F" w:rsidTr="00825F20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AB3B48" w:rsidRPr="00C9287F" w:rsidRDefault="00AB3B48" w:rsidP="0048066B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C9287F">
              <w:rPr>
                <w:rFonts w:ascii="Arial Black" w:hAnsi="Arial Black"/>
                <w:caps/>
                <w:sz w:val="15"/>
                <w:lang w:val="fr-FR"/>
              </w:rPr>
              <w:t xml:space="preserve">ORIGINAL : anglais </w:t>
            </w:r>
          </w:p>
        </w:tc>
      </w:tr>
      <w:tr w:rsidR="00AB3B48" w:rsidRPr="00C9287F" w:rsidTr="00825F20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AB3B48" w:rsidRPr="00C9287F" w:rsidRDefault="00AB3B48" w:rsidP="0048066B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C9287F">
              <w:rPr>
                <w:rFonts w:ascii="Arial Black" w:hAnsi="Arial Black"/>
                <w:caps/>
                <w:sz w:val="15"/>
                <w:lang w:val="fr-FR"/>
              </w:rPr>
              <w:t xml:space="preserve">DATE : 12 avril 2017 </w:t>
            </w:r>
          </w:p>
        </w:tc>
      </w:tr>
    </w:tbl>
    <w:p w:rsidR="00AB3B48" w:rsidRPr="00C9287F" w:rsidRDefault="00AB3B48" w:rsidP="0048066B">
      <w:pPr>
        <w:rPr>
          <w:lang w:val="fr-FR"/>
        </w:rPr>
      </w:pPr>
    </w:p>
    <w:p w:rsidR="00AB3B48" w:rsidRPr="00C9287F" w:rsidRDefault="00AB3B48" w:rsidP="0048066B">
      <w:pPr>
        <w:rPr>
          <w:lang w:val="fr-FR"/>
        </w:rPr>
      </w:pPr>
    </w:p>
    <w:p w:rsidR="00AB3B48" w:rsidRPr="00C9287F" w:rsidRDefault="00AB3B48" w:rsidP="0048066B">
      <w:pPr>
        <w:rPr>
          <w:lang w:val="fr-FR"/>
        </w:rPr>
      </w:pPr>
    </w:p>
    <w:p w:rsidR="00AB3B48" w:rsidRPr="00C9287F" w:rsidRDefault="00AB3B48" w:rsidP="0048066B">
      <w:pPr>
        <w:rPr>
          <w:lang w:val="fr-FR"/>
        </w:rPr>
      </w:pPr>
    </w:p>
    <w:p w:rsidR="00AB3B48" w:rsidRPr="00C9287F" w:rsidRDefault="00AB3B48" w:rsidP="0048066B">
      <w:pPr>
        <w:rPr>
          <w:lang w:val="fr-FR"/>
        </w:rPr>
      </w:pPr>
    </w:p>
    <w:p w:rsidR="00AB3B48" w:rsidRPr="00C9287F" w:rsidRDefault="00AB3B48" w:rsidP="0048066B">
      <w:pPr>
        <w:rPr>
          <w:b/>
          <w:sz w:val="28"/>
          <w:szCs w:val="28"/>
          <w:lang w:val="fr-FR"/>
        </w:rPr>
      </w:pPr>
      <w:r w:rsidRPr="00C9287F">
        <w:rPr>
          <w:b/>
          <w:sz w:val="28"/>
          <w:szCs w:val="28"/>
          <w:lang w:val="fr-FR"/>
        </w:rPr>
        <w:t>Comité des normes de l’OMPI (CWS)</w:t>
      </w:r>
    </w:p>
    <w:p w:rsidR="00AB3B48" w:rsidRPr="00C9287F" w:rsidRDefault="00AB3B48" w:rsidP="0048066B">
      <w:pPr>
        <w:rPr>
          <w:lang w:val="fr-FR"/>
        </w:rPr>
      </w:pPr>
    </w:p>
    <w:p w:rsidR="00AB3B48" w:rsidRPr="00C9287F" w:rsidRDefault="00AB3B48" w:rsidP="0048066B">
      <w:pPr>
        <w:rPr>
          <w:lang w:val="fr-FR"/>
        </w:rPr>
      </w:pPr>
    </w:p>
    <w:p w:rsidR="00AB3B48" w:rsidRPr="00C9287F" w:rsidRDefault="00AB3B48" w:rsidP="0048066B">
      <w:pPr>
        <w:rPr>
          <w:b/>
          <w:sz w:val="24"/>
          <w:szCs w:val="24"/>
          <w:lang w:val="fr-FR"/>
        </w:rPr>
      </w:pPr>
      <w:r w:rsidRPr="00C9287F">
        <w:rPr>
          <w:b/>
          <w:sz w:val="24"/>
          <w:szCs w:val="24"/>
          <w:lang w:val="fr-FR"/>
        </w:rPr>
        <w:t>Cinquième </w:t>
      </w:r>
      <w:r w:rsidR="00511554">
        <w:rPr>
          <w:b/>
          <w:sz w:val="24"/>
          <w:szCs w:val="24"/>
          <w:lang w:val="fr-FR"/>
        </w:rPr>
        <w:t>S</w:t>
      </w:r>
      <w:bookmarkStart w:id="0" w:name="_GoBack"/>
      <w:bookmarkEnd w:id="0"/>
      <w:r w:rsidRPr="00C9287F">
        <w:rPr>
          <w:b/>
          <w:sz w:val="24"/>
          <w:szCs w:val="24"/>
          <w:lang w:val="fr-FR"/>
        </w:rPr>
        <w:t>ession</w:t>
      </w:r>
    </w:p>
    <w:p w:rsidR="00AB3B48" w:rsidRPr="00C9287F" w:rsidRDefault="00AB3B48" w:rsidP="0048066B">
      <w:pPr>
        <w:rPr>
          <w:b/>
          <w:sz w:val="24"/>
          <w:szCs w:val="24"/>
          <w:lang w:val="fr-FR"/>
        </w:rPr>
      </w:pPr>
      <w:r w:rsidRPr="00C9287F">
        <w:rPr>
          <w:b/>
          <w:sz w:val="24"/>
          <w:szCs w:val="24"/>
          <w:lang w:val="fr-FR"/>
        </w:rPr>
        <w:t>Genève, 29 mai – 2 juin 2017</w:t>
      </w:r>
    </w:p>
    <w:p w:rsidR="00AB3B48" w:rsidRPr="00C9287F" w:rsidRDefault="00AB3B48" w:rsidP="0048066B">
      <w:pPr>
        <w:rPr>
          <w:lang w:val="fr-FR"/>
        </w:rPr>
      </w:pPr>
    </w:p>
    <w:p w:rsidR="00AB3B48" w:rsidRPr="00C9287F" w:rsidRDefault="00AB3B48" w:rsidP="0048066B">
      <w:pPr>
        <w:rPr>
          <w:lang w:val="fr-FR"/>
        </w:rPr>
      </w:pPr>
    </w:p>
    <w:p w:rsidR="00AB3B48" w:rsidRPr="00C9287F" w:rsidRDefault="00AB3B48" w:rsidP="0048066B">
      <w:pPr>
        <w:rPr>
          <w:lang w:val="fr-FR"/>
        </w:rPr>
      </w:pPr>
    </w:p>
    <w:p w:rsidR="00EB5580" w:rsidRPr="00C9287F" w:rsidRDefault="00CB5B18" w:rsidP="0048066B">
      <w:pPr>
        <w:rPr>
          <w:caps/>
          <w:sz w:val="24"/>
          <w:lang w:val="fr-FR"/>
        </w:rPr>
      </w:pPr>
      <w:r w:rsidRPr="00C9287F">
        <w:rPr>
          <w:caps/>
          <w:sz w:val="24"/>
          <w:lang w:val="fr-FR"/>
        </w:rPr>
        <w:t>Rapport de l</w:t>
      </w:r>
      <w:r w:rsidR="00AB3B48" w:rsidRPr="00C9287F">
        <w:rPr>
          <w:caps/>
          <w:sz w:val="24"/>
          <w:lang w:val="fr-FR"/>
        </w:rPr>
        <w:t>’</w:t>
      </w:r>
      <w:r w:rsidR="00C43628">
        <w:rPr>
          <w:caps/>
          <w:sz w:val="24"/>
          <w:lang w:val="fr-FR"/>
        </w:rPr>
        <w:t>É</w:t>
      </w:r>
      <w:r w:rsidRPr="00C9287F">
        <w:rPr>
          <w:caps/>
          <w:sz w:val="24"/>
          <w:lang w:val="fr-FR"/>
        </w:rPr>
        <w:t>quipe d</w:t>
      </w:r>
      <w:r w:rsidR="00AB3B48" w:rsidRPr="00C9287F">
        <w:rPr>
          <w:caps/>
          <w:sz w:val="24"/>
          <w:lang w:val="fr-FR"/>
        </w:rPr>
        <w:t>’</w:t>
      </w:r>
      <w:r w:rsidRPr="00C9287F">
        <w:rPr>
          <w:caps/>
          <w:sz w:val="24"/>
          <w:lang w:val="fr-FR"/>
        </w:rPr>
        <w:t>experts chargée de la norme</w:t>
      </w:r>
      <w:r w:rsidR="007063D4" w:rsidRPr="00C9287F">
        <w:rPr>
          <w:caps/>
          <w:sz w:val="24"/>
          <w:lang w:val="fr-FR"/>
        </w:rPr>
        <w:t> </w:t>
      </w:r>
      <w:r w:rsidR="00F332D0">
        <w:rPr>
          <w:caps/>
          <w:sz w:val="24"/>
          <w:lang w:val="fr-FR"/>
        </w:rPr>
        <w:t>XML4IP sur la </w:t>
      </w:r>
      <w:r w:rsidRPr="00C9287F">
        <w:rPr>
          <w:caps/>
          <w:sz w:val="24"/>
          <w:lang w:val="fr-FR"/>
        </w:rPr>
        <w:t>tâche n°</w:t>
      </w:r>
      <w:r w:rsidR="007063D4" w:rsidRPr="00C9287F">
        <w:rPr>
          <w:caps/>
          <w:sz w:val="24"/>
          <w:lang w:val="fr-FR"/>
        </w:rPr>
        <w:t> </w:t>
      </w:r>
      <w:r w:rsidRPr="00C9287F">
        <w:rPr>
          <w:caps/>
          <w:sz w:val="24"/>
          <w:lang w:val="fr-FR"/>
        </w:rPr>
        <w:t>41</w:t>
      </w:r>
    </w:p>
    <w:p w:rsidR="00EB5580" w:rsidRPr="00C9287F" w:rsidRDefault="00EB5580" w:rsidP="0048066B">
      <w:pPr>
        <w:rPr>
          <w:lang w:val="fr-FR"/>
        </w:rPr>
      </w:pPr>
    </w:p>
    <w:p w:rsidR="00EB5580" w:rsidRPr="00C9287F" w:rsidRDefault="00EB5580" w:rsidP="0048066B">
      <w:pPr>
        <w:rPr>
          <w:lang w:val="fr-FR"/>
        </w:rPr>
      </w:pPr>
    </w:p>
    <w:p w:rsidR="00EB5580" w:rsidRPr="00C9287F" w:rsidRDefault="00CB5B18" w:rsidP="0048066B">
      <w:pPr>
        <w:rPr>
          <w:i/>
          <w:lang w:val="fr-FR"/>
        </w:rPr>
      </w:pPr>
      <w:r w:rsidRPr="00C9287F">
        <w:rPr>
          <w:i/>
          <w:lang w:val="fr-FR"/>
        </w:rPr>
        <w:t>Document établi par le Secrétariat</w:t>
      </w:r>
    </w:p>
    <w:p w:rsidR="00EB5580" w:rsidRPr="00C9287F" w:rsidRDefault="00EB5580" w:rsidP="0048066B">
      <w:pPr>
        <w:rPr>
          <w:lang w:val="fr-FR"/>
        </w:rPr>
      </w:pPr>
    </w:p>
    <w:p w:rsidR="00EB5580" w:rsidRPr="00C9287F" w:rsidRDefault="00EB5580" w:rsidP="0048066B">
      <w:pPr>
        <w:rPr>
          <w:lang w:val="fr-FR"/>
        </w:rPr>
      </w:pPr>
    </w:p>
    <w:p w:rsidR="00EB5580" w:rsidRPr="00C9287F" w:rsidRDefault="00EB5580" w:rsidP="0048066B">
      <w:pPr>
        <w:rPr>
          <w:lang w:val="fr-FR"/>
        </w:rPr>
      </w:pPr>
    </w:p>
    <w:p w:rsidR="00EB5580" w:rsidRDefault="00EB5580" w:rsidP="0048066B">
      <w:pPr>
        <w:rPr>
          <w:lang w:val="fr-FR"/>
        </w:rPr>
      </w:pPr>
    </w:p>
    <w:p w:rsidR="00045058" w:rsidRPr="00C9287F" w:rsidRDefault="00045058" w:rsidP="0048066B">
      <w:pPr>
        <w:rPr>
          <w:lang w:val="fr-FR"/>
        </w:rPr>
      </w:pPr>
    </w:p>
    <w:p w:rsidR="00EB5580" w:rsidRPr="0048066B" w:rsidRDefault="00045058" w:rsidP="0048066B">
      <w:pPr>
        <w:pStyle w:val="Heading2"/>
        <w:spacing w:before="0"/>
        <w:rPr>
          <w:caps w:val="0"/>
          <w:lang w:val="fr-FR"/>
        </w:rPr>
      </w:pPr>
      <w:r w:rsidRPr="0048066B">
        <w:rPr>
          <w:caps w:val="0"/>
          <w:lang w:val="fr-FR"/>
        </w:rPr>
        <w:t>INTRODUCTION</w:t>
      </w:r>
    </w:p>
    <w:p w:rsidR="00EB5580" w:rsidRPr="00C9287F" w:rsidRDefault="00CB5B18" w:rsidP="0048066B">
      <w:pPr>
        <w:pStyle w:val="ONUMFS"/>
        <w:rPr>
          <w:lang w:val="fr-FR"/>
        </w:rPr>
      </w:pPr>
      <w:r w:rsidRPr="00C9287F">
        <w:rPr>
          <w:lang w:val="fr-FR"/>
        </w:rPr>
        <w:t>À la reprise de sa quatr</w:t>
      </w:r>
      <w:r w:rsidR="00AB3B48" w:rsidRPr="00C9287F">
        <w:rPr>
          <w:lang w:val="fr-FR"/>
        </w:rPr>
        <w:t>ième session</w:t>
      </w:r>
      <w:r w:rsidRPr="00C9287F">
        <w:rPr>
          <w:lang w:val="fr-FR"/>
        </w:rPr>
        <w:t xml:space="preserve"> en </w:t>
      </w:r>
      <w:r w:rsidR="00AB3B48" w:rsidRPr="00C9287F">
        <w:rPr>
          <w:lang w:val="fr-FR"/>
        </w:rPr>
        <w:t>mars 20</w:t>
      </w:r>
      <w:r w:rsidRPr="00C9287F">
        <w:rPr>
          <w:lang w:val="fr-FR"/>
        </w:rPr>
        <w:t>16, le Comité des normes de l</w:t>
      </w:r>
      <w:r w:rsidR="00AB3B48" w:rsidRPr="00C9287F">
        <w:rPr>
          <w:lang w:val="fr-FR"/>
        </w:rPr>
        <w:t>’</w:t>
      </w:r>
      <w:r w:rsidRPr="00C9287F">
        <w:rPr>
          <w:lang w:val="fr-FR"/>
        </w:rPr>
        <w:t xml:space="preserve">OMPI (CWS) a </w:t>
      </w:r>
      <w:r w:rsidR="001E4325" w:rsidRPr="00C9287F">
        <w:rPr>
          <w:lang w:val="fr-FR"/>
        </w:rPr>
        <w:t>pris note</w:t>
      </w:r>
      <w:r w:rsidRPr="00C9287F">
        <w:rPr>
          <w:lang w:val="fr-FR"/>
        </w:rPr>
        <w:t xml:space="preserve"> que les deux</w:t>
      </w:r>
      <w:r w:rsidR="007063D4" w:rsidRPr="00C9287F">
        <w:rPr>
          <w:lang w:val="fr-FR"/>
        </w:rPr>
        <w:t> </w:t>
      </w:r>
      <w:r w:rsidRPr="00C9287F">
        <w:rPr>
          <w:lang w:val="fr-FR"/>
        </w:rPr>
        <w:t>révisions de la norme</w:t>
      </w:r>
      <w:r w:rsidR="007063D4" w:rsidRPr="00C9287F">
        <w:rPr>
          <w:lang w:val="fr-FR"/>
        </w:rPr>
        <w:t> </w:t>
      </w:r>
      <w:r w:rsidRPr="00C9287F">
        <w:rPr>
          <w:lang w:val="fr-FR"/>
        </w:rPr>
        <w:t>ST.96 de l</w:t>
      </w:r>
      <w:r w:rsidR="00AB3B48" w:rsidRPr="00C9287F">
        <w:rPr>
          <w:lang w:val="fr-FR"/>
        </w:rPr>
        <w:t>’</w:t>
      </w:r>
      <w:r w:rsidRPr="00C9287F">
        <w:rPr>
          <w:lang w:val="fr-FR"/>
        </w:rPr>
        <w:t xml:space="preserve">OMPI avaient été publiées </w:t>
      </w:r>
      <w:r w:rsidR="00AB3B48" w:rsidRPr="00C9287F">
        <w:rPr>
          <w:lang w:val="fr-FR"/>
        </w:rPr>
        <w:t>en 2015</w:t>
      </w:r>
      <w:r w:rsidRPr="00C9287F">
        <w:rPr>
          <w:lang w:val="fr-FR"/>
        </w:rPr>
        <w:t>, une révision majeure (version</w:t>
      </w:r>
      <w:r w:rsidR="00C43628">
        <w:rPr>
          <w:lang w:val="fr-FR"/>
        </w:rPr>
        <w:t> </w:t>
      </w:r>
      <w:r w:rsidRPr="00C9287F">
        <w:rPr>
          <w:lang w:val="fr-FR"/>
        </w:rPr>
        <w:t>2.0) et une révision mineure (version</w:t>
      </w:r>
      <w:r w:rsidR="00C43628">
        <w:rPr>
          <w:lang w:val="fr-FR"/>
        </w:rPr>
        <w:t> </w:t>
      </w:r>
      <w:r w:rsidRPr="00C9287F">
        <w:rPr>
          <w:lang w:val="fr-FR"/>
        </w:rPr>
        <w:t>2.1).</w:t>
      </w:r>
      <w:r w:rsidR="00FD20C1" w:rsidRPr="00C9287F">
        <w:rPr>
          <w:lang w:val="fr-FR"/>
        </w:rPr>
        <w:t xml:space="preserve"> </w:t>
      </w:r>
      <w:r w:rsidR="00546F60" w:rsidRPr="00C9287F">
        <w:rPr>
          <w:lang w:val="fr-FR"/>
        </w:rPr>
        <w:t>Il a également pris note que la nouvelle version de la norme</w:t>
      </w:r>
      <w:r w:rsidR="007063D4" w:rsidRPr="00C9287F">
        <w:rPr>
          <w:lang w:val="fr-FR"/>
        </w:rPr>
        <w:t> </w:t>
      </w:r>
      <w:r w:rsidR="00546F60" w:rsidRPr="00C9287F">
        <w:rPr>
          <w:lang w:val="fr-FR"/>
        </w:rPr>
        <w:t>ST.96 de l</w:t>
      </w:r>
      <w:r w:rsidR="00AB3B48" w:rsidRPr="00C9287F">
        <w:rPr>
          <w:lang w:val="fr-FR"/>
        </w:rPr>
        <w:t>’</w:t>
      </w:r>
      <w:r w:rsidR="00546F60" w:rsidRPr="00C9287F">
        <w:rPr>
          <w:lang w:val="fr-FR"/>
        </w:rPr>
        <w:t xml:space="preserve">OMPI, </w:t>
      </w:r>
      <w:r w:rsidR="00AB3B48" w:rsidRPr="00C9287F">
        <w:rPr>
          <w:lang w:val="fr-FR"/>
        </w:rPr>
        <w:t>à savoir</w:t>
      </w:r>
      <w:r w:rsidR="00546F60" w:rsidRPr="00C9287F">
        <w:rPr>
          <w:lang w:val="fr-FR"/>
        </w:rPr>
        <w:t xml:space="preserve"> le projet</w:t>
      </w:r>
      <w:r w:rsidR="00C43628">
        <w:rPr>
          <w:lang w:val="fr-FR"/>
        </w:rPr>
        <w:t> </w:t>
      </w:r>
      <w:r w:rsidR="001E4325" w:rsidRPr="00C9287F">
        <w:rPr>
          <w:lang w:val="fr-FR"/>
        </w:rPr>
        <w:t xml:space="preserve">1 </w:t>
      </w:r>
      <w:r w:rsidR="00546F60" w:rsidRPr="00C9287F">
        <w:rPr>
          <w:lang w:val="fr-FR"/>
        </w:rPr>
        <w:t xml:space="preserve">de </w:t>
      </w:r>
      <w:r w:rsidR="001E4325" w:rsidRPr="00C9287F">
        <w:rPr>
          <w:lang w:val="fr-FR"/>
        </w:rPr>
        <w:t xml:space="preserve">la </w:t>
      </w:r>
      <w:r w:rsidR="00546F60" w:rsidRPr="00C9287F">
        <w:rPr>
          <w:lang w:val="fr-FR"/>
        </w:rPr>
        <w:t>version</w:t>
      </w:r>
      <w:r w:rsidR="00C43628">
        <w:rPr>
          <w:lang w:val="fr-FR"/>
        </w:rPr>
        <w:t> </w:t>
      </w:r>
      <w:r w:rsidR="00546F60" w:rsidRPr="00C9287F">
        <w:rPr>
          <w:lang w:val="fr-FR"/>
        </w:rPr>
        <w:t>3.0 de la norme</w:t>
      </w:r>
      <w:r w:rsidR="007063D4" w:rsidRPr="00C9287F">
        <w:rPr>
          <w:lang w:val="fr-FR"/>
        </w:rPr>
        <w:t> </w:t>
      </w:r>
      <w:r w:rsidR="00546F60" w:rsidRPr="00C9287F">
        <w:rPr>
          <w:lang w:val="fr-FR"/>
        </w:rPr>
        <w:t xml:space="preserve">ST.96, était </w:t>
      </w:r>
      <w:r w:rsidR="001E4325" w:rsidRPr="00C9287F">
        <w:rPr>
          <w:lang w:val="fr-FR"/>
        </w:rPr>
        <w:t>en cours d</w:t>
      </w:r>
      <w:r w:rsidR="00AB3B48" w:rsidRPr="00C9287F">
        <w:rPr>
          <w:lang w:val="fr-FR"/>
        </w:rPr>
        <w:t>’</w:t>
      </w:r>
      <w:r w:rsidR="001E4325" w:rsidRPr="00C9287F">
        <w:rPr>
          <w:lang w:val="fr-FR"/>
        </w:rPr>
        <w:t>examen et de test</w:t>
      </w:r>
      <w:r w:rsidR="00546F60" w:rsidRPr="00C9287F">
        <w:rPr>
          <w:lang w:val="fr-FR"/>
        </w:rPr>
        <w:t xml:space="preserve"> par les membres de l</w:t>
      </w:r>
      <w:r w:rsidR="00AB3B48" w:rsidRPr="00C9287F">
        <w:rPr>
          <w:lang w:val="fr-FR"/>
        </w:rPr>
        <w:t>’</w:t>
      </w:r>
      <w:r w:rsidR="00546F60" w:rsidRPr="00C9287F">
        <w:rPr>
          <w:lang w:val="fr-FR"/>
        </w:rPr>
        <w:t>équipe d</w:t>
      </w:r>
      <w:r w:rsidR="00AB3B48" w:rsidRPr="00C9287F">
        <w:rPr>
          <w:lang w:val="fr-FR"/>
        </w:rPr>
        <w:t>’</w:t>
      </w:r>
      <w:r w:rsidR="00546F60" w:rsidRPr="00C9287F">
        <w:rPr>
          <w:lang w:val="fr-FR"/>
        </w:rPr>
        <w:t>experts</w:t>
      </w:r>
      <w:r w:rsidR="004D7A95" w:rsidRPr="00C9287F">
        <w:rPr>
          <w:lang w:val="fr-FR"/>
        </w:rPr>
        <w:t xml:space="preserve"> </w:t>
      </w:r>
      <w:r w:rsidR="00546F60" w:rsidRPr="00C9287F">
        <w:rPr>
          <w:lang w:val="fr-FR"/>
        </w:rPr>
        <w:t xml:space="preserve">(voir les </w:t>
      </w:r>
      <w:r w:rsidR="00AB3B48" w:rsidRPr="00C9287F">
        <w:rPr>
          <w:lang w:val="fr-FR"/>
        </w:rPr>
        <w:t>paragraphes 4</w:t>
      </w:r>
      <w:r w:rsidR="00546F60" w:rsidRPr="00C9287F">
        <w:rPr>
          <w:lang w:val="fr-FR"/>
        </w:rPr>
        <w:t>5 à 48 du document CWS/4BIS/16).</w:t>
      </w:r>
    </w:p>
    <w:p w:rsidR="00EB5580" w:rsidRPr="00C9287F" w:rsidRDefault="00C43628" w:rsidP="0048066B">
      <w:pPr>
        <w:pStyle w:val="ONUMFS"/>
        <w:rPr>
          <w:lang w:val="fr-FR"/>
        </w:rPr>
      </w:pPr>
      <w:r>
        <w:rPr>
          <w:lang w:val="fr-FR"/>
        </w:rPr>
        <w:t>À</w:t>
      </w:r>
      <w:r w:rsidR="00934A05" w:rsidRPr="00C9287F">
        <w:rPr>
          <w:lang w:val="fr-FR"/>
        </w:rPr>
        <w:t xml:space="preserve"> ladite session,</w:t>
      </w:r>
      <w:r w:rsidR="00AB3B48" w:rsidRPr="00C9287F">
        <w:rPr>
          <w:lang w:val="fr-FR"/>
        </w:rPr>
        <w:t xml:space="preserve"> le CWS</w:t>
      </w:r>
      <w:r w:rsidR="00934A05" w:rsidRPr="00C9287F">
        <w:rPr>
          <w:lang w:val="fr-FR"/>
        </w:rPr>
        <w:t xml:space="preserve"> a adopté les </w:t>
      </w:r>
      <w:r w:rsidR="001E4325" w:rsidRPr="00C9287F">
        <w:rPr>
          <w:lang w:val="fr-FR"/>
        </w:rPr>
        <w:t>deux</w:t>
      </w:r>
      <w:r w:rsidR="007063D4" w:rsidRPr="00C9287F">
        <w:rPr>
          <w:lang w:val="fr-FR"/>
        </w:rPr>
        <w:t> </w:t>
      </w:r>
      <w:r w:rsidR="00AB3B48" w:rsidRPr="00C9287F">
        <w:rPr>
          <w:lang w:val="fr-FR"/>
        </w:rPr>
        <w:t>annexes V</w:t>
      </w:r>
      <w:r w:rsidR="00934A05" w:rsidRPr="00C9287F">
        <w:rPr>
          <w:lang w:val="fr-FR"/>
        </w:rPr>
        <w:t xml:space="preserve"> et VI de la norme</w:t>
      </w:r>
      <w:r w:rsidR="007063D4" w:rsidRPr="00C9287F">
        <w:rPr>
          <w:lang w:val="fr-FR"/>
        </w:rPr>
        <w:t> </w:t>
      </w:r>
      <w:r w:rsidR="00934A05" w:rsidRPr="00C9287F">
        <w:rPr>
          <w:lang w:val="fr-FR"/>
        </w:rPr>
        <w:t>ST.96 qui étaient en cours de finalisation</w:t>
      </w:r>
      <w:r w:rsidR="007063D4" w:rsidRPr="00C9287F">
        <w:rPr>
          <w:lang w:val="fr-FR"/>
        </w:rPr>
        <w:t xml:space="preserve">; </w:t>
      </w:r>
      <w:r w:rsidR="00934A05" w:rsidRPr="00C9287F">
        <w:rPr>
          <w:lang w:val="fr-FR"/>
        </w:rPr>
        <w:t xml:space="preserve"> la norme</w:t>
      </w:r>
      <w:r w:rsidR="007063D4" w:rsidRPr="00C9287F">
        <w:rPr>
          <w:lang w:val="fr-FR"/>
        </w:rPr>
        <w:t> </w:t>
      </w:r>
      <w:r w:rsidR="00934A05" w:rsidRPr="00C9287F">
        <w:rPr>
          <w:lang w:val="fr-FR"/>
        </w:rPr>
        <w:t>ST.96 était ainsi achev</w:t>
      </w:r>
      <w:r w:rsidR="0048066B">
        <w:rPr>
          <w:lang w:val="fr-FR"/>
        </w:rPr>
        <w:t xml:space="preserve">ée. </w:t>
      </w:r>
      <w:r w:rsidR="00C9287F" w:rsidRPr="00C9287F">
        <w:rPr>
          <w:lang w:val="fr-FR"/>
        </w:rPr>
        <w:t>Le</w:t>
      </w:r>
      <w:r w:rsidR="00AB3B48" w:rsidRPr="00C9287F">
        <w:rPr>
          <w:lang w:val="fr-FR"/>
        </w:rPr>
        <w:t> CWS</w:t>
      </w:r>
      <w:r w:rsidR="00934A05" w:rsidRPr="00C9287F">
        <w:rPr>
          <w:lang w:val="fr-FR"/>
        </w:rPr>
        <w:t xml:space="preserve"> a en con</w:t>
      </w:r>
      <w:r w:rsidR="001E4325" w:rsidRPr="00C9287F">
        <w:rPr>
          <w:lang w:val="fr-FR"/>
        </w:rPr>
        <w:t>séquence modifié la tâche n° 41 de sorte qu</w:t>
      </w:r>
      <w:r w:rsidR="00AB3B48" w:rsidRPr="00C9287F">
        <w:rPr>
          <w:lang w:val="fr-FR"/>
        </w:rPr>
        <w:t>’</w:t>
      </w:r>
      <w:r w:rsidR="001E4325" w:rsidRPr="00C9287F">
        <w:rPr>
          <w:lang w:val="fr-FR"/>
        </w:rPr>
        <w:t>elle soit ainsi libellée</w:t>
      </w:r>
      <w:r w:rsidR="00AB3B48" w:rsidRPr="00C9287F">
        <w:rPr>
          <w:lang w:val="fr-FR"/>
        </w:rPr>
        <w:t> :</w:t>
      </w:r>
      <w:r w:rsidR="00934A05" w:rsidRPr="00C9287F">
        <w:rPr>
          <w:lang w:val="fr-FR"/>
        </w:rPr>
        <w:t xml:space="preserve"> </w:t>
      </w:r>
      <w:r w:rsidR="007063D4" w:rsidRPr="00C9287F">
        <w:rPr>
          <w:lang w:val="fr-FR"/>
        </w:rPr>
        <w:t>“</w:t>
      </w:r>
      <w:r w:rsidR="00934A05" w:rsidRPr="00C9287F">
        <w:rPr>
          <w:lang w:val="fr-FR"/>
        </w:rPr>
        <w:t>procéder aux révisions et mises à jour nécessaires de la norme</w:t>
      </w:r>
      <w:r w:rsidR="007063D4" w:rsidRPr="00C9287F">
        <w:rPr>
          <w:lang w:val="fr-FR"/>
        </w:rPr>
        <w:t> </w:t>
      </w:r>
      <w:r w:rsidR="00934A05" w:rsidRPr="00C9287F">
        <w:rPr>
          <w:lang w:val="fr-FR"/>
        </w:rPr>
        <w:t>ST.96 de l</w:t>
      </w:r>
      <w:r w:rsidR="00AB3B48" w:rsidRPr="00C9287F">
        <w:rPr>
          <w:lang w:val="fr-FR"/>
        </w:rPr>
        <w:t>’</w:t>
      </w:r>
      <w:r w:rsidR="00934A05" w:rsidRPr="00C9287F">
        <w:rPr>
          <w:lang w:val="fr-FR"/>
        </w:rPr>
        <w:t>OMPI”</w:t>
      </w:r>
      <w:r w:rsidR="0036257F" w:rsidRPr="00C9287F">
        <w:rPr>
          <w:lang w:val="fr-FR"/>
        </w:rPr>
        <w:t xml:space="preserve"> </w:t>
      </w:r>
      <w:r w:rsidR="00934A05" w:rsidRPr="00C9287F">
        <w:rPr>
          <w:lang w:val="fr-FR"/>
        </w:rPr>
        <w:t xml:space="preserve">(voir les </w:t>
      </w:r>
      <w:r w:rsidR="00AB3B48" w:rsidRPr="00C9287F">
        <w:rPr>
          <w:lang w:val="fr-FR"/>
        </w:rPr>
        <w:t>paragraphes 9</w:t>
      </w:r>
      <w:r w:rsidR="00934A05" w:rsidRPr="00C9287F">
        <w:rPr>
          <w:lang w:val="fr-FR"/>
        </w:rPr>
        <w:t>9 à 103 du document CWS/4BIS/16).</w:t>
      </w:r>
    </w:p>
    <w:p w:rsidR="00045058" w:rsidRDefault="00934A05" w:rsidP="0048066B">
      <w:pPr>
        <w:pStyle w:val="ONUMFS"/>
        <w:rPr>
          <w:lang w:val="fr-FR"/>
        </w:rPr>
      </w:pPr>
      <w:r w:rsidRPr="00C9287F">
        <w:rPr>
          <w:lang w:val="fr-FR"/>
        </w:rPr>
        <w:t>Afin de mener à bien la tâche modifiée n° 41, l</w:t>
      </w:r>
      <w:r w:rsidR="00AB3B48" w:rsidRPr="00C9287F">
        <w:rPr>
          <w:lang w:val="fr-FR"/>
        </w:rPr>
        <w:t>’</w:t>
      </w:r>
      <w:r w:rsidR="00C43628">
        <w:rPr>
          <w:lang w:val="fr-FR"/>
        </w:rPr>
        <w:t>É</w:t>
      </w:r>
      <w:r w:rsidRPr="00C9287F">
        <w:rPr>
          <w:lang w:val="fr-FR"/>
        </w:rPr>
        <w:t>quipe d</w:t>
      </w:r>
      <w:r w:rsidR="00AB3B48" w:rsidRPr="00C9287F">
        <w:rPr>
          <w:lang w:val="fr-FR"/>
        </w:rPr>
        <w:t>’</w:t>
      </w:r>
      <w:r w:rsidRPr="00C9287F">
        <w:rPr>
          <w:lang w:val="fr-FR"/>
        </w:rPr>
        <w:t>experts chargée de la norme</w:t>
      </w:r>
      <w:r w:rsidR="007063D4" w:rsidRPr="00C9287F">
        <w:rPr>
          <w:lang w:val="fr-FR"/>
        </w:rPr>
        <w:t> </w:t>
      </w:r>
      <w:r w:rsidRPr="00C9287F">
        <w:rPr>
          <w:lang w:val="fr-FR"/>
        </w:rPr>
        <w:t>XML4IP a poursuivi ses délibérations dans le cadre de son forum en ligne, d</w:t>
      </w:r>
      <w:r w:rsidR="00AB3B48" w:rsidRPr="00C9287F">
        <w:rPr>
          <w:lang w:val="fr-FR"/>
        </w:rPr>
        <w:t>’</w:t>
      </w:r>
      <w:r w:rsidRPr="00C9287F">
        <w:rPr>
          <w:lang w:val="fr-FR"/>
        </w:rPr>
        <w:t>une conférence en ligne et d</w:t>
      </w:r>
      <w:r w:rsidR="00AB3B48" w:rsidRPr="00C9287F">
        <w:rPr>
          <w:lang w:val="fr-FR"/>
        </w:rPr>
        <w:t>’</w:t>
      </w:r>
      <w:r w:rsidRPr="00C9287F">
        <w:rPr>
          <w:lang w:val="fr-FR"/>
        </w:rPr>
        <w:t>une réunion physique.</w:t>
      </w:r>
    </w:p>
    <w:p w:rsidR="00045058" w:rsidRDefault="00045058" w:rsidP="0048066B">
      <w:pPr>
        <w:rPr>
          <w:lang w:val="fr-FR"/>
        </w:rPr>
      </w:pPr>
      <w:r>
        <w:rPr>
          <w:lang w:val="fr-FR"/>
        </w:rPr>
        <w:br w:type="page"/>
      </w:r>
    </w:p>
    <w:p w:rsidR="00EB5580" w:rsidRPr="00045058" w:rsidRDefault="00045058" w:rsidP="0048066B">
      <w:pPr>
        <w:pStyle w:val="Heading2"/>
        <w:spacing w:before="0" w:after="220"/>
        <w:rPr>
          <w:caps w:val="0"/>
          <w:lang w:val="fr-FR"/>
        </w:rPr>
      </w:pPr>
      <w:r w:rsidRPr="00045058">
        <w:rPr>
          <w:caps w:val="0"/>
          <w:lang w:val="fr-FR"/>
        </w:rPr>
        <w:lastRenderedPageBreak/>
        <w:t>ACTIVITÉS DE L’ÉQUIPE D’EXPERTS CHARGÉE DE LA NORME XML4IP</w:t>
      </w:r>
    </w:p>
    <w:p w:rsidR="00EB5580" w:rsidRDefault="001B7075" w:rsidP="0048066B">
      <w:pPr>
        <w:pStyle w:val="Heading3"/>
        <w:spacing w:before="0" w:after="120"/>
        <w:rPr>
          <w:lang w:val="fr-FR"/>
        </w:rPr>
      </w:pPr>
      <w:r w:rsidRPr="00C9287F">
        <w:rPr>
          <w:lang w:val="fr-FR"/>
        </w:rPr>
        <w:t>Diffusion</w:t>
      </w:r>
      <w:r w:rsidR="00934A05" w:rsidRPr="00C9287F">
        <w:rPr>
          <w:lang w:val="fr-FR"/>
        </w:rPr>
        <w:t xml:space="preserve"> de la version 2.2</w:t>
      </w:r>
    </w:p>
    <w:p w:rsidR="00EB5580" w:rsidRPr="00C9287F" w:rsidRDefault="007063D4" w:rsidP="0048066B">
      <w:pPr>
        <w:pStyle w:val="ONUMFS"/>
        <w:rPr>
          <w:lang w:val="fr-FR"/>
        </w:rPr>
      </w:pPr>
      <w:r w:rsidRPr="00C9287F">
        <w:rPr>
          <w:lang w:val="fr-FR"/>
        </w:rPr>
        <w:t>À</w:t>
      </w:r>
      <w:r w:rsidR="00F65442" w:rsidRPr="00C9287F">
        <w:rPr>
          <w:lang w:val="fr-FR"/>
        </w:rPr>
        <w:t xml:space="preserve"> la suite de la reprise de la quatr</w:t>
      </w:r>
      <w:r w:rsidR="00AB3B48" w:rsidRPr="00C9287F">
        <w:rPr>
          <w:lang w:val="fr-FR"/>
        </w:rPr>
        <w:t>ième session du CWS</w:t>
      </w:r>
      <w:r w:rsidR="00F65442" w:rsidRPr="00C9287F">
        <w:rPr>
          <w:lang w:val="fr-FR"/>
        </w:rPr>
        <w:t>, l</w:t>
      </w:r>
      <w:r w:rsidR="00AB3B48" w:rsidRPr="00C9287F">
        <w:rPr>
          <w:lang w:val="fr-FR"/>
        </w:rPr>
        <w:t>’</w:t>
      </w:r>
      <w:r w:rsidR="00C43628">
        <w:rPr>
          <w:lang w:val="fr-FR"/>
        </w:rPr>
        <w:t>É</w:t>
      </w:r>
      <w:r w:rsidR="00F65442" w:rsidRPr="00C9287F">
        <w:rPr>
          <w:lang w:val="fr-FR"/>
        </w:rPr>
        <w:t>quipe d</w:t>
      </w:r>
      <w:r w:rsidR="00AB3B48" w:rsidRPr="00C9287F">
        <w:rPr>
          <w:lang w:val="fr-FR"/>
        </w:rPr>
        <w:t>’</w:t>
      </w:r>
      <w:r w:rsidR="00F65442" w:rsidRPr="00C9287F">
        <w:rPr>
          <w:lang w:val="fr-FR"/>
        </w:rPr>
        <w:t>experts chargée de la norme</w:t>
      </w:r>
      <w:r w:rsidRPr="00C9287F">
        <w:rPr>
          <w:lang w:val="fr-FR"/>
        </w:rPr>
        <w:t> </w:t>
      </w:r>
      <w:r w:rsidR="00F65442" w:rsidRPr="00C9287F">
        <w:rPr>
          <w:lang w:val="fr-FR"/>
        </w:rPr>
        <w:t>XML4IP a élaboré et publié la version</w:t>
      </w:r>
      <w:r w:rsidR="00C43628">
        <w:rPr>
          <w:lang w:val="fr-FR"/>
        </w:rPr>
        <w:t> </w:t>
      </w:r>
      <w:r w:rsidR="00F65442" w:rsidRPr="00C9287F">
        <w:rPr>
          <w:lang w:val="fr-FR"/>
        </w:rPr>
        <w:t>2.2 de la norme</w:t>
      </w:r>
      <w:r w:rsidRPr="00C9287F">
        <w:rPr>
          <w:lang w:val="fr-FR"/>
        </w:rPr>
        <w:t> </w:t>
      </w:r>
      <w:r w:rsidR="00F65442" w:rsidRPr="00C9287F">
        <w:rPr>
          <w:lang w:val="fr-FR"/>
        </w:rPr>
        <w:t>ST.96, qui est disponible sur le site</w:t>
      </w:r>
      <w:r w:rsidRPr="00C9287F">
        <w:rPr>
          <w:lang w:val="fr-FR"/>
        </w:rPr>
        <w:t> </w:t>
      </w:r>
      <w:r w:rsidR="00F65442" w:rsidRPr="00C9287F">
        <w:rPr>
          <w:lang w:val="fr-FR"/>
        </w:rPr>
        <w:t>Web de l</w:t>
      </w:r>
      <w:r w:rsidR="00AB3B48" w:rsidRPr="00C9287F">
        <w:rPr>
          <w:lang w:val="fr-FR"/>
        </w:rPr>
        <w:t>’</w:t>
      </w:r>
      <w:r w:rsidR="00F65442" w:rsidRPr="00C9287F">
        <w:rPr>
          <w:lang w:val="fr-FR"/>
        </w:rPr>
        <w:t>OMPI à l</w:t>
      </w:r>
      <w:r w:rsidR="00AB3B48" w:rsidRPr="00C9287F">
        <w:rPr>
          <w:lang w:val="fr-FR"/>
        </w:rPr>
        <w:t>’</w:t>
      </w:r>
      <w:r w:rsidR="00F65442" w:rsidRPr="00C9287F">
        <w:rPr>
          <w:lang w:val="fr-FR"/>
        </w:rPr>
        <w:t xml:space="preserve">adresse </w:t>
      </w:r>
      <w:r w:rsidR="00511554">
        <w:fldChar w:fldCharType="begin"/>
      </w:r>
      <w:r w:rsidR="00511554" w:rsidRPr="00511554">
        <w:rPr>
          <w:lang w:val="fr-FR"/>
        </w:rPr>
        <w:instrText xml:space="preserve"> HYPERLINK "http://www.wipo.int/standards/fr/st96/v2-2" </w:instrText>
      </w:r>
      <w:r w:rsidR="00511554">
        <w:fldChar w:fldCharType="separate"/>
      </w:r>
      <w:r w:rsidR="00F65442" w:rsidRPr="00DA2066">
        <w:rPr>
          <w:rStyle w:val="Hyperlink"/>
          <w:lang w:val="fr-FR"/>
        </w:rPr>
        <w:t>http://www.wipo.int/standards/fr/st96/v2</w:t>
      </w:r>
      <w:r w:rsidR="00DA2066">
        <w:rPr>
          <w:rStyle w:val="Hyperlink"/>
          <w:lang w:val="fr-FR"/>
        </w:rPr>
        <w:noBreakHyphen/>
      </w:r>
      <w:r w:rsidR="00F65442" w:rsidRPr="00DA2066">
        <w:rPr>
          <w:rStyle w:val="Hyperlink"/>
          <w:lang w:val="fr-FR"/>
        </w:rPr>
        <w:t>2</w:t>
      </w:r>
      <w:r w:rsidR="00511554">
        <w:rPr>
          <w:rStyle w:val="Hyperlink"/>
          <w:lang w:val="fr-FR"/>
        </w:rPr>
        <w:fldChar w:fldCharType="end"/>
      </w:r>
      <w:r w:rsidR="00F65442" w:rsidRPr="00C9287F">
        <w:rPr>
          <w:lang w:val="fr-FR"/>
        </w:rPr>
        <w:t>.</w:t>
      </w:r>
    </w:p>
    <w:p w:rsidR="00EB5580" w:rsidRPr="00C9287F" w:rsidRDefault="00BC5AEE" w:rsidP="0048066B">
      <w:pPr>
        <w:pStyle w:val="ONUMFS"/>
        <w:spacing w:after="120"/>
        <w:rPr>
          <w:lang w:val="fr-FR"/>
        </w:rPr>
      </w:pPr>
      <w:r w:rsidRPr="00C9287F">
        <w:rPr>
          <w:lang w:val="fr-FR"/>
        </w:rPr>
        <w:t>La version 2.2 de la norme</w:t>
      </w:r>
      <w:r w:rsidR="007063D4" w:rsidRPr="00C9287F">
        <w:rPr>
          <w:lang w:val="fr-FR"/>
        </w:rPr>
        <w:t> </w:t>
      </w:r>
      <w:r w:rsidRPr="00C9287F">
        <w:rPr>
          <w:lang w:val="fr-FR"/>
        </w:rPr>
        <w:t>ST.96 comporte les principaux points suivants et d</w:t>
      </w:r>
      <w:r w:rsidR="00AB3B48" w:rsidRPr="00C9287F">
        <w:rPr>
          <w:lang w:val="fr-FR"/>
        </w:rPr>
        <w:t>’</w:t>
      </w:r>
      <w:r w:rsidRPr="00C9287F">
        <w:rPr>
          <w:lang w:val="fr-FR"/>
        </w:rPr>
        <w:t>autres informations sur les notes de diffusion publiées sur le site</w:t>
      </w:r>
      <w:r w:rsidR="007063D4" w:rsidRPr="00C9287F">
        <w:rPr>
          <w:lang w:val="fr-FR"/>
        </w:rPr>
        <w:t> </w:t>
      </w:r>
      <w:r w:rsidRPr="00C9287F">
        <w:rPr>
          <w:lang w:val="fr-FR"/>
        </w:rPr>
        <w:t>Web de l</w:t>
      </w:r>
      <w:r w:rsidR="00AB3B48" w:rsidRPr="00C9287F">
        <w:rPr>
          <w:lang w:val="fr-FR"/>
        </w:rPr>
        <w:t>’</w:t>
      </w:r>
      <w:r w:rsidRPr="00C9287F">
        <w:rPr>
          <w:lang w:val="fr-FR"/>
        </w:rPr>
        <w:t>OMPI à l</w:t>
      </w:r>
      <w:r w:rsidR="00AB3B48" w:rsidRPr="00C9287F">
        <w:rPr>
          <w:lang w:val="fr-FR"/>
        </w:rPr>
        <w:t>’</w:t>
      </w:r>
      <w:r w:rsidRPr="00C9287F">
        <w:rPr>
          <w:lang w:val="fr-FR"/>
        </w:rPr>
        <w:t xml:space="preserve">adresse </w:t>
      </w:r>
      <w:r w:rsidR="00511554">
        <w:fldChar w:fldCharType="begin"/>
      </w:r>
      <w:r w:rsidR="00511554" w:rsidRPr="00511554">
        <w:rPr>
          <w:lang w:val="fr-FR"/>
        </w:rPr>
        <w:instrText xml:space="preserve"> HYPERLINK "http://www.wipo.int/standards/en/st96/v2-2/annex-iii/index.html" </w:instrText>
      </w:r>
      <w:r w:rsidR="00511554">
        <w:fldChar w:fldCharType="separate"/>
      </w:r>
      <w:r w:rsidRPr="00D40F75">
        <w:rPr>
          <w:rStyle w:val="Hyperlink"/>
          <w:lang w:val="fr-CH"/>
        </w:rPr>
        <w:t>http://www.wipo.int/standards/en/st96/v2</w:t>
      </w:r>
      <w:r w:rsidR="00DA2066" w:rsidRPr="00D40F75">
        <w:rPr>
          <w:rStyle w:val="Hyperlink"/>
          <w:lang w:val="fr-CH"/>
        </w:rPr>
        <w:noBreakHyphen/>
      </w:r>
      <w:r w:rsidRPr="00D40F75">
        <w:rPr>
          <w:rStyle w:val="Hyperlink"/>
          <w:lang w:val="fr-CH"/>
        </w:rPr>
        <w:t>2/annex</w:t>
      </w:r>
      <w:r w:rsidR="00DA2066" w:rsidRPr="00D40F75">
        <w:rPr>
          <w:rStyle w:val="Hyperlink"/>
          <w:lang w:val="fr-CH"/>
        </w:rPr>
        <w:noBreakHyphen/>
      </w:r>
      <w:r w:rsidRPr="00D40F75">
        <w:rPr>
          <w:rStyle w:val="Hyperlink"/>
          <w:lang w:val="fr-CH"/>
        </w:rPr>
        <w:t>iii/index.html</w:t>
      </w:r>
      <w:r w:rsidR="00511554">
        <w:rPr>
          <w:rStyle w:val="Hyperlink"/>
          <w:lang w:val="fr-CH"/>
        </w:rPr>
        <w:fldChar w:fldCharType="end"/>
      </w:r>
      <w:r w:rsidR="007063D4" w:rsidRPr="00C9287F">
        <w:rPr>
          <w:lang w:val="fr-FR"/>
        </w:rPr>
        <w:t> :</w:t>
      </w:r>
    </w:p>
    <w:p w:rsidR="00EB5580" w:rsidRPr="00DA2066" w:rsidRDefault="001B7075" w:rsidP="0048066B">
      <w:pPr>
        <w:pStyle w:val="ListParagraph"/>
        <w:numPr>
          <w:ilvl w:val="0"/>
          <w:numId w:val="25"/>
        </w:numPr>
        <w:spacing w:after="60"/>
        <w:ind w:left="1134" w:hanging="567"/>
        <w:contextualSpacing w:val="0"/>
        <w:rPr>
          <w:lang w:val="fr-FR"/>
        </w:rPr>
      </w:pPr>
      <w:r w:rsidRPr="00DA2066">
        <w:rPr>
          <w:lang w:val="fr-FR"/>
        </w:rPr>
        <w:t>ajout d</w:t>
      </w:r>
      <w:r w:rsidR="00AB3B48" w:rsidRPr="00DA2066">
        <w:rPr>
          <w:lang w:val="fr-FR"/>
        </w:rPr>
        <w:t>’</w:t>
      </w:r>
      <w:r w:rsidR="00BC5AEE" w:rsidRPr="00DA2066">
        <w:rPr>
          <w:lang w:val="fr-FR"/>
        </w:rPr>
        <w:t>un</w:t>
      </w:r>
      <w:r w:rsidR="008D7684" w:rsidRPr="00DA2066">
        <w:rPr>
          <w:lang w:val="fr-FR"/>
        </w:rPr>
        <w:t>e</w:t>
      </w:r>
      <w:r w:rsidR="00BC5AEE" w:rsidRPr="00DA2066">
        <w:rPr>
          <w:lang w:val="fr-FR"/>
        </w:rPr>
        <w:t xml:space="preserve"> nouvel</w:t>
      </w:r>
      <w:r w:rsidR="008D7684" w:rsidRPr="00DA2066">
        <w:rPr>
          <w:lang w:val="fr-FR"/>
        </w:rPr>
        <w:t>le</w:t>
      </w:r>
      <w:r w:rsidR="00BC5AEE" w:rsidRPr="00DA2066">
        <w:rPr>
          <w:lang w:val="fr-FR"/>
        </w:rPr>
        <w:t xml:space="preserve"> </w:t>
      </w:r>
      <w:r w:rsidR="008D7684" w:rsidRPr="00DA2066">
        <w:rPr>
          <w:lang w:val="fr-FR"/>
        </w:rPr>
        <w:t xml:space="preserve">composante </w:t>
      </w:r>
      <w:r w:rsidR="007063D4" w:rsidRPr="00DA2066">
        <w:rPr>
          <w:lang w:val="fr-FR"/>
        </w:rPr>
        <w:t>“</w:t>
      </w:r>
      <w:proofErr w:type="spellStart"/>
      <w:r w:rsidR="008D7684" w:rsidRPr="00DA2066">
        <w:rPr>
          <w:lang w:val="fr-FR"/>
        </w:rPr>
        <w:t>ApplicantIntent</w:t>
      </w:r>
      <w:proofErr w:type="spellEnd"/>
      <w:r w:rsidR="007063D4" w:rsidRPr="00DA2066">
        <w:rPr>
          <w:lang w:val="fr-FR"/>
        </w:rPr>
        <w:t>”</w:t>
      </w:r>
      <w:r w:rsidR="008D7684" w:rsidRPr="00DA2066">
        <w:rPr>
          <w:lang w:val="fr-FR"/>
        </w:rPr>
        <w:t xml:space="preserve"> </w:t>
      </w:r>
      <w:r w:rsidR="006B49F4" w:rsidRPr="00DA2066">
        <w:rPr>
          <w:lang w:val="fr-FR"/>
        </w:rPr>
        <w:t>(</w:t>
      </w:r>
      <w:r w:rsidR="00BC5AEE" w:rsidRPr="00DA2066">
        <w:rPr>
          <w:lang w:val="fr-FR"/>
        </w:rPr>
        <w:t>Intention du déposant</w:t>
      </w:r>
      <w:r w:rsidR="006B49F4" w:rsidRPr="00DA2066">
        <w:rPr>
          <w:lang w:val="fr-FR"/>
        </w:rPr>
        <w:t xml:space="preserve">) </w:t>
      </w:r>
      <w:r w:rsidR="00BC5AEE" w:rsidRPr="00DA2066">
        <w:rPr>
          <w:lang w:val="fr-FR"/>
        </w:rPr>
        <w:t>(IssueID</w:t>
      </w:r>
      <w:r w:rsidR="00DA2066">
        <w:rPr>
          <w:lang w:val="fr-FR"/>
        </w:rPr>
        <w:noBreakHyphen/>
      </w:r>
      <w:r w:rsidR="00BC5AEE" w:rsidRPr="00DA2066">
        <w:rPr>
          <w:lang w:val="fr-FR"/>
        </w:rPr>
        <w:t>576)</w:t>
      </w:r>
    </w:p>
    <w:p w:rsidR="00EB5580" w:rsidRPr="00DA2066" w:rsidRDefault="00BC5AEE" w:rsidP="0048066B">
      <w:pPr>
        <w:pStyle w:val="ListParagraph"/>
        <w:numPr>
          <w:ilvl w:val="0"/>
          <w:numId w:val="25"/>
        </w:numPr>
        <w:spacing w:after="60"/>
        <w:ind w:left="1134" w:hanging="567"/>
        <w:contextualSpacing w:val="0"/>
        <w:rPr>
          <w:lang w:val="fr-FR"/>
        </w:rPr>
      </w:pPr>
      <w:r w:rsidRPr="00DA2066">
        <w:rPr>
          <w:lang w:val="fr-FR"/>
        </w:rPr>
        <w:t>correction d</w:t>
      </w:r>
      <w:r w:rsidR="00AB3B48" w:rsidRPr="00DA2066">
        <w:rPr>
          <w:lang w:val="fr-FR"/>
        </w:rPr>
        <w:t>’</w:t>
      </w:r>
      <w:r w:rsidRPr="00DA2066">
        <w:rPr>
          <w:lang w:val="fr-FR"/>
        </w:rPr>
        <w:t xml:space="preserve">une erreur </w:t>
      </w:r>
      <w:r w:rsidR="006B49F4" w:rsidRPr="00DA2066">
        <w:rPr>
          <w:lang w:val="fr-FR"/>
        </w:rPr>
        <w:t>relevée</w:t>
      </w:r>
      <w:r w:rsidRPr="00DA2066">
        <w:rPr>
          <w:lang w:val="fr-FR"/>
        </w:rPr>
        <w:t xml:space="preserve"> dans la précédente version (version 2.1) du schéma de la norme (IssueID</w:t>
      </w:r>
      <w:r w:rsidR="00DA2066">
        <w:rPr>
          <w:lang w:val="fr-FR"/>
        </w:rPr>
        <w:noBreakHyphen/>
      </w:r>
      <w:r w:rsidRPr="00DA2066">
        <w:rPr>
          <w:lang w:val="fr-FR"/>
        </w:rPr>
        <w:t>585)</w:t>
      </w:r>
    </w:p>
    <w:p w:rsidR="00EB5580" w:rsidRPr="00DA2066" w:rsidRDefault="00981697" w:rsidP="0048066B">
      <w:pPr>
        <w:pStyle w:val="ListParagraph"/>
        <w:numPr>
          <w:ilvl w:val="0"/>
          <w:numId w:val="25"/>
        </w:numPr>
        <w:spacing w:after="60"/>
        <w:ind w:left="1134" w:hanging="567"/>
        <w:contextualSpacing w:val="0"/>
        <w:rPr>
          <w:lang w:val="fr-FR"/>
        </w:rPr>
      </w:pPr>
      <w:r w:rsidRPr="00DA2066">
        <w:rPr>
          <w:lang w:val="fr-FR"/>
        </w:rPr>
        <w:t>mise à jour de la liste des codes à l</w:t>
      </w:r>
      <w:r w:rsidR="00AB3B48" w:rsidRPr="00DA2066">
        <w:rPr>
          <w:lang w:val="fr-FR"/>
        </w:rPr>
        <w:t>’</w:t>
      </w:r>
      <w:r w:rsidRPr="00DA2066">
        <w:rPr>
          <w:lang w:val="fr-FR"/>
        </w:rPr>
        <w:t>usage des offices de propriété industrielle conformément à la norme ST.3 révisée (</w:t>
      </w:r>
      <w:r w:rsidR="00AB3B48" w:rsidRPr="00DA2066">
        <w:rPr>
          <w:lang w:val="fr-FR"/>
        </w:rPr>
        <w:t>en 2016</w:t>
      </w:r>
      <w:r w:rsidRPr="00DA2066">
        <w:rPr>
          <w:lang w:val="fr-FR"/>
        </w:rPr>
        <w:t>) de l</w:t>
      </w:r>
      <w:r w:rsidR="00AB3B48" w:rsidRPr="00DA2066">
        <w:rPr>
          <w:lang w:val="fr-FR"/>
        </w:rPr>
        <w:t>’</w:t>
      </w:r>
      <w:r w:rsidRPr="00DA2066">
        <w:rPr>
          <w:lang w:val="fr-FR"/>
        </w:rPr>
        <w:t>OMPI (IssueID</w:t>
      </w:r>
      <w:r w:rsidR="00DA2066">
        <w:rPr>
          <w:lang w:val="fr-FR"/>
        </w:rPr>
        <w:noBreakHyphen/>
      </w:r>
      <w:r w:rsidRPr="00DA2066">
        <w:rPr>
          <w:lang w:val="fr-FR"/>
        </w:rPr>
        <w:t>587)</w:t>
      </w:r>
    </w:p>
    <w:p w:rsidR="00EB5580" w:rsidRPr="00DA2066" w:rsidRDefault="00981697" w:rsidP="0048066B">
      <w:pPr>
        <w:pStyle w:val="ListParagraph"/>
        <w:numPr>
          <w:ilvl w:val="0"/>
          <w:numId w:val="25"/>
        </w:numPr>
        <w:spacing w:after="60"/>
        <w:ind w:left="1134" w:hanging="567"/>
        <w:contextualSpacing w:val="0"/>
        <w:rPr>
          <w:lang w:val="fr-FR"/>
        </w:rPr>
      </w:pPr>
      <w:r w:rsidRPr="00DA2066">
        <w:rPr>
          <w:lang w:val="fr-FR"/>
        </w:rPr>
        <w:t xml:space="preserve">mise à jour de </w:t>
      </w:r>
      <w:r w:rsidR="006B49F4" w:rsidRPr="00DA2066">
        <w:rPr>
          <w:lang w:val="fr-FR"/>
        </w:rPr>
        <w:t xml:space="preserve">la composante </w:t>
      </w:r>
      <w:r w:rsidR="007063D4" w:rsidRPr="00DA2066">
        <w:rPr>
          <w:lang w:val="fr-FR"/>
        </w:rPr>
        <w:t>“</w:t>
      </w:r>
      <w:proofErr w:type="spellStart"/>
      <w:r w:rsidR="006B49F4" w:rsidRPr="00DA2066">
        <w:rPr>
          <w:lang w:val="fr-FR"/>
        </w:rPr>
        <w:t>Repre</w:t>
      </w:r>
      <w:r w:rsidRPr="00DA2066">
        <w:rPr>
          <w:lang w:val="fr-FR"/>
        </w:rPr>
        <w:t>senta</w:t>
      </w:r>
      <w:r w:rsidR="006B49F4" w:rsidRPr="00DA2066">
        <w:rPr>
          <w:lang w:val="fr-FR"/>
        </w:rPr>
        <w:t>tive</w:t>
      </w:r>
      <w:proofErr w:type="spellEnd"/>
      <w:r w:rsidR="007063D4" w:rsidRPr="00DA2066">
        <w:rPr>
          <w:lang w:val="fr-FR"/>
        </w:rPr>
        <w:t>”</w:t>
      </w:r>
      <w:r w:rsidRPr="00DA2066">
        <w:rPr>
          <w:lang w:val="fr-FR"/>
        </w:rPr>
        <w:t xml:space="preserve"> (IssueID</w:t>
      </w:r>
      <w:r w:rsidR="00DA2066">
        <w:rPr>
          <w:lang w:val="fr-FR"/>
        </w:rPr>
        <w:noBreakHyphen/>
      </w:r>
      <w:r w:rsidRPr="00DA2066">
        <w:rPr>
          <w:lang w:val="fr-FR"/>
        </w:rPr>
        <w:t>588)</w:t>
      </w:r>
    </w:p>
    <w:p w:rsidR="00EB5580" w:rsidRPr="00DA2066" w:rsidRDefault="008D7684" w:rsidP="0048066B">
      <w:pPr>
        <w:pStyle w:val="ListParagraph"/>
        <w:numPr>
          <w:ilvl w:val="0"/>
          <w:numId w:val="25"/>
        </w:numPr>
        <w:spacing w:after="60"/>
        <w:ind w:left="1134" w:hanging="567"/>
        <w:contextualSpacing w:val="0"/>
        <w:rPr>
          <w:lang w:val="fr-FR"/>
        </w:rPr>
      </w:pPr>
      <w:r w:rsidRPr="00DA2066">
        <w:rPr>
          <w:lang w:val="fr-FR"/>
        </w:rPr>
        <w:t xml:space="preserve">mise à jour de </w:t>
      </w:r>
      <w:r w:rsidR="007063D4" w:rsidRPr="00DA2066">
        <w:rPr>
          <w:lang w:val="fr-FR"/>
        </w:rPr>
        <w:t>“</w:t>
      </w:r>
      <w:proofErr w:type="spellStart"/>
      <w:r w:rsidRPr="00DA2066">
        <w:rPr>
          <w:lang w:val="fr-FR"/>
        </w:rPr>
        <w:t>Claimstype</w:t>
      </w:r>
      <w:proofErr w:type="spellEnd"/>
      <w:r w:rsidR="007063D4" w:rsidRPr="00DA2066">
        <w:rPr>
          <w:lang w:val="fr-FR"/>
        </w:rPr>
        <w:t>”</w:t>
      </w:r>
      <w:r w:rsidR="00981697" w:rsidRPr="00DA2066">
        <w:rPr>
          <w:lang w:val="fr-FR"/>
        </w:rPr>
        <w:t xml:space="preserve"> </w:t>
      </w:r>
      <w:r w:rsidRPr="00DA2066">
        <w:rPr>
          <w:lang w:val="fr-FR"/>
        </w:rPr>
        <w:t>(</w:t>
      </w:r>
      <w:r w:rsidR="00981697" w:rsidRPr="00DA2066">
        <w:rPr>
          <w:lang w:val="fr-FR"/>
        </w:rPr>
        <w:t>type de revendication</w:t>
      </w:r>
      <w:r w:rsidRPr="00DA2066">
        <w:rPr>
          <w:lang w:val="fr-FR"/>
        </w:rPr>
        <w:t>)</w:t>
      </w:r>
      <w:r w:rsidR="00981697" w:rsidRPr="00DA2066">
        <w:rPr>
          <w:lang w:val="fr-FR"/>
        </w:rPr>
        <w:t xml:space="preserve"> (IssueID</w:t>
      </w:r>
      <w:r w:rsidR="00DA2066">
        <w:rPr>
          <w:lang w:val="fr-FR"/>
        </w:rPr>
        <w:noBreakHyphen/>
      </w:r>
      <w:r w:rsidR="00981697" w:rsidRPr="00DA2066">
        <w:rPr>
          <w:lang w:val="fr-FR"/>
        </w:rPr>
        <w:t>589)</w:t>
      </w:r>
    </w:p>
    <w:p w:rsidR="00EB5580" w:rsidRPr="00DA2066" w:rsidRDefault="001B7075" w:rsidP="0048066B">
      <w:pPr>
        <w:pStyle w:val="ListParagraph"/>
        <w:numPr>
          <w:ilvl w:val="0"/>
          <w:numId w:val="25"/>
        </w:numPr>
        <w:spacing w:after="60"/>
        <w:ind w:left="1134" w:hanging="567"/>
        <w:contextualSpacing w:val="0"/>
        <w:rPr>
          <w:lang w:val="fr-FR"/>
        </w:rPr>
      </w:pPr>
      <w:r w:rsidRPr="00DA2066">
        <w:rPr>
          <w:lang w:val="fr-FR"/>
        </w:rPr>
        <w:t>ajout</w:t>
      </w:r>
      <w:r w:rsidR="0040427D" w:rsidRPr="00DA2066">
        <w:rPr>
          <w:lang w:val="fr-FR"/>
        </w:rPr>
        <w:t xml:space="preserve"> d</w:t>
      </w:r>
      <w:r w:rsidR="00AB3B48" w:rsidRPr="00DA2066">
        <w:rPr>
          <w:lang w:val="fr-FR"/>
        </w:rPr>
        <w:t>’</w:t>
      </w:r>
      <w:r w:rsidR="0040427D" w:rsidRPr="00DA2066">
        <w:rPr>
          <w:lang w:val="fr-FR"/>
        </w:rPr>
        <w:t xml:space="preserve">un attribut facultatif, </w:t>
      </w:r>
      <w:proofErr w:type="spellStart"/>
      <w:r w:rsidR="0040427D" w:rsidRPr="00DA2066">
        <w:rPr>
          <w:lang w:val="fr-FR"/>
        </w:rPr>
        <w:t>com</w:t>
      </w:r>
      <w:proofErr w:type="spellEnd"/>
      <w:r w:rsidR="007063D4" w:rsidRPr="00DA2066">
        <w:rPr>
          <w:lang w:val="fr-FR"/>
        </w:rPr>
        <w:t> </w:t>
      </w:r>
      <w:r w:rsidR="0040427D" w:rsidRPr="00DA2066">
        <w:rPr>
          <w:lang w:val="fr-FR"/>
        </w:rPr>
        <w:t>:</w:t>
      </w:r>
      <w:r w:rsidR="003571FB">
        <w:rPr>
          <w:lang w:val="fr-FR"/>
        </w:rPr>
        <w:t xml:space="preserve"> </w:t>
      </w:r>
      <w:proofErr w:type="spellStart"/>
      <w:r w:rsidR="0040427D" w:rsidRPr="00DA2066">
        <w:rPr>
          <w:lang w:val="fr-FR"/>
        </w:rPr>
        <w:t>sequenceNumber</w:t>
      </w:r>
      <w:proofErr w:type="spellEnd"/>
      <w:r w:rsidR="0040427D" w:rsidRPr="00DA2066">
        <w:rPr>
          <w:lang w:val="fr-FR"/>
        </w:rPr>
        <w:t xml:space="preserve"> </w:t>
      </w:r>
      <w:r w:rsidR="008D7684" w:rsidRPr="00DA2066">
        <w:rPr>
          <w:lang w:val="fr-FR"/>
        </w:rPr>
        <w:t>à</w:t>
      </w:r>
      <w:r w:rsidR="0040427D" w:rsidRPr="00DA2066">
        <w:rPr>
          <w:lang w:val="fr-FR"/>
        </w:rPr>
        <w:t xml:space="preserve"> pat</w:t>
      </w:r>
      <w:r w:rsidR="007063D4" w:rsidRPr="00DA2066">
        <w:rPr>
          <w:lang w:val="fr-FR"/>
        </w:rPr>
        <w:t> </w:t>
      </w:r>
      <w:r w:rsidR="0040427D" w:rsidRPr="00DA2066">
        <w:rPr>
          <w:lang w:val="fr-FR"/>
        </w:rPr>
        <w:t>:</w:t>
      </w:r>
      <w:r w:rsidR="0048066B">
        <w:rPr>
          <w:lang w:val="fr-FR"/>
        </w:rPr>
        <w:t xml:space="preserve"> </w:t>
      </w:r>
      <w:proofErr w:type="spellStart"/>
      <w:r w:rsidR="0040427D" w:rsidRPr="00DA2066">
        <w:rPr>
          <w:lang w:val="fr-FR"/>
        </w:rPr>
        <w:t>DocumentRelationType</w:t>
      </w:r>
      <w:proofErr w:type="spellEnd"/>
      <w:r w:rsidR="006B49F4" w:rsidRPr="00DA2066">
        <w:rPr>
          <w:lang w:val="fr-FR"/>
        </w:rPr>
        <w:t xml:space="preserve"> pour les </w:t>
      </w:r>
      <w:r w:rsidR="0040427D" w:rsidRPr="00DA2066">
        <w:rPr>
          <w:lang w:val="fr-FR"/>
        </w:rPr>
        <w:t>demande</w:t>
      </w:r>
      <w:r w:rsidR="006B49F4" w:rsidRPr="00DA2066">
        <w:rPr>
          <w:lang w:val="fr-FR"/>
        </w:rPr>
        <w:t>s</w:t>
      </w:r>
      <w:r w:rsidR="0040427D" w:rsidRPr="00DA2066">
        <w:rPr>
          <w:lang w:val="fr-FR"/>
        </w:rPr>
        <w:t xml:space="preserve"> divisionnaire</w:t>
      </w:r>
      <w:r w:rsidR="006B49F4" w:rsidRPr="00DA2066">
        <w:rPr>
          <w:lang w:val="fr-FR"/>
        </w:rPr>
        <w:t>s</w:t>
      </w:r>
      <w:r w:rsidR="0040427D" w:rsidRPr="00DA2066">
        <w:rPr>
          <w:lang w:val="fr-FR"/>
        </w:rPr>
        <w:t xml:space="preserve"> ou demande</w:t>
      </w:r>
      <w:r w:rsidR="006B49F4" w:rsidRPr="00DA2066">
        <w:rPr>
          <w:lang w:val="fr-FR"/>
        </w:rPr>
        <w:t>s</w:t>
      </w:r>
      <w:r w:rsidR="0040427D" w:rsidRPr="00DA2066">
        <w:rPr>
          <w:lang w:val="fr-FR"/>
        </w:rPr>
        <w:t xml:space="preserve"> de nouveau déposant dont le droit à une invention faisant l</w:t>
      </w:r>
      <w:r w:rsidR="00AB3B48" w:rsidRPr="00DA2066">
        <w:rPr>
          <w:lang w:val="fr-FR"/>
        </w:rPr>
        <w:t>’</w:t>
      </w:r>
      <w:r w:rsidR="0040427D" w:rsidRPr="00DA2066">
        <w:rPr>
          <w:lang w:val="fr-FR"/>
        </w:rPr>
        <w:t>objet d</w:t>
      </w:r>
      <w:r w:rsidR="00AB3B48" w:rsidRPr="00DA2066">
        <w:rPr>
          <w:lang w:val="fr-FR"/>
        </w:rPr>
        <w:t>’</w:t>
      </w:r>
      <w:r w:rsidR="0040427D" w:rsidRPr="00DA2066">
        <w:rPr>
          <w:lang w:val="fr-FR"/>
        </w:rPr>
        <w:t>une demande antérieure a été reconnu) (IssueID</w:t>
      </w:r>
      <w:r w:rsidR="00DA2066">
        <w:rPr>
          <w:lang w:val="fr-FR"/>
        </w:rPr>
        <w:noBreakHyphen/>
      </w:r>
      <w:r w:rsidR="0040427D" w:rsidRPr="00DA2066">
        <w:rPr>
          <w:lang w:val="fr-FR"/>
        </w:rPr>
        <w:t>594)</w:t>
      </w:r>
    </w:p>
    <w:p w:rsidR="00AB3B48" w:rsidRPr="00DA2066" w:rsidRDefault="001B7075" w:rsidP="0048066B">
      <w:pPr>
        <w:pStyle w:val="ListParagraph"/>
        <w:numPr>
          <w:ilvl w:val="0"/>
          <w:numId w:val="25"/>
        </w:numPr>
        <w:spacing w:after="60"/>
        <w:ind w:left="1134" w:hanging="567"/>
        <w:contextualSpacing w:val="0"/>
        <w:rPr>
          <w:lang w:val="fr-FR"/>
        </w:rPr>
      </w:pPr>
      <w:r w:rsidRPr="00DA2066">
        <w:rPr>
          <w:lang w:val="fr-FR"/>
        </w:rPr>
        <w:t>a</w:t>
      </w:r>
      <w:r w:rsidR="003F7D86" w:rsidRPr="00DA2066">
        <w:rPr>
          <w:lang w:val="fr-FR"/>
        </w:rPr>
        <w:t>jout d</w:t>
      </w:r>
      <w:r w:rsidR="00AB3B48" w:rsidRPr="00DA2066">
        <w:rPr>
          <w:lang w:val="fr-FR"/>
        </w:rPr>
        <w:t>’</w:t>
      </w:r>
      <w:r w:rsidR="003F7D86" w:rsidRPr="00DA2066">
        <w:rPr>
          <w:lang w:val="fr-FR"/>
        </w:rPr>
        <w:t xml:space="preserve">une nouvelle valeur admise </w:t>
      </w:r>
      <w:r w:rsidR="007063D4" w:rsidRPr="00DA2066">
        <w:rPr>
          <w:lang w:val="fr-FR"/>
        </w:rPr>
        <w:t>“</w:t>
      </w:r>
      <w:r w:rsidR="003F7D86" w:rsidRPr="00DA2066">
        <w:rPr>
          <w:lang w:val="fr-FR"/>
        </w:rPr>
        <w:t>Breeder</w:t>
      </w:r>
      <w:r w:rsidR="007063D4" w:rsidRPr="00DA2066">
        <w:rPr>
          <w:lang w:val="fr-FR"/>
        </w:rPr>
        <w:t>”</w:t>
      </w:r>
      <w:r w:rsidR="003F7D86" w:rsidRPr="00DA2066">
        <w:rPr>
          <w:lang w:val="fr-FR"/>
        </w:rPr>
        <w:t xml:space="preserve"> à la liste </w:t>
      </w:r>
      <w:r w:rsidR="006B49F4" w:rsidRPr="00DA2066">
        <w:rPr>
          <w:lang w:val="fr-FR"/>
        </w:rPr>
        <w:t>des parties auxquelles la correspondance</w:t>
      </w:r>
      <w:r w:rsidR="003F7D86" w:rsidRPr="00DA2066">
        <w:rPr>
          <w:lang w:val="fr-FR"/>
        </w:rPr>
        <w:t xml:space="preserve"> </w:t>
      </w:r>
      <w:r w:rsidR="006B49F4" w:rsidRPr="00DA2066">
        <w:rPr>
          <w:lang w:val="fr-FR"/>
        </w:rPr>
        <w:t>est adressée</w:t>
      </w:r>
      <w:r w:rsidR="003F7D86" w:rsidRPr="00DA2066">
        <w:rPr>
          <w:lang w:val="fr-FR"/>
        </w:rPr>
        <w:t xml:space="preserve"> (IssueID</w:t>
      </w:r>
      <w:r w:rsidR="00DA2066">
        <w:rPr>
          <w:lang w:val="fr-FR"/>
        </w:rPr>
        <w:noBreakHyphen/>
      </w:r>
      <w:r w:rsidR="003F7D86" w:rsidRPr="00DA2066">
        <w:rPr>
          <w:lang w:val="fr-FR"/>
        </w:rPr>
        <w:t>596)</w:t>
      </w:r>
    </w:p>
    <w:p w:rsidR="00EB5580" w:rsidRPr="00DA2066" w:rsidRDefault="001B7075" w:rsidP="0048066B">
      <w:pPr>
        <w:pStyle w:val="ListParagraph"/>
        <w:numPr>
          <w:ilvl w:val="0"/>
          <w:numId w:val="25"/>
        </w:numPr>
        <w:spacing w:after="220"/>
        <w:ind w:left="1134" w:hanging="567"/>
        <w:contextualSpacing w:val="0"/>
        <w:rPr>
          <w:lang w:val="fr-FR"/>
        </w:rPr>
      </w:pPr>
      <w:r w:rsidRPr="00DA2066">
        <w:rPr>
          <w:lang w:val="fr-FR"/>
        </w:rPr>
        <w:t>a</w:t>
      </w:r>
      <w:r w:rsidR="003F7D86" w:rsidRPr="00DA2066">
        <w:rPr>
          <w:lang w:val="fr-FR"/>
        </w:rPr>
        <w:t>jout d</w:t>
      </w:r>
      <w:r w:rsidR="00AB3B48" w:rsidRPr="00DA2066">
        <w:rPr>
          <w:lang w:val="fr-FR"/>
        </w:rPr>
        <w:t>’</w:t>
      </w:r>
      <w:r w:rsidR="003F7D86" w:rsidRPr="00DA2066">
        <w:rPr>
          <w:lang w:val="fr-FR"/>
        </w:rPr>
        <w:t xml:space="preserve">une nouvelle valeur admise, </w:t>
      </w:r>
      <w:r w:rsidR="00AB3B48" w:rsidRPr="00DA2066">
        <w:rPr>
          <w:lang w:val="fr-FR"/>
        </w:rPr>
        <w:t>‘</w:t>
      </w:r>
      <w:proofErr w:type="spellStart"/>
      <w:r w:rsidR="003F7D86" w:rsidRPr="00DA2066">
        <w:rPr>
          <w:lang w:val="fr-FR"/>
        </w:rPr>
        <w:t>Deg</w:t>
      </w:r>
      <w:proofErr w:type="spellEnd"/>
      <w:r w:rsidR="00AB3B48" w:rsidRPr="00DA2066">
        <w:rPr>
          <w:lang w:val="fr-FR"/>
        </w:rPr>
        <w:t>’</w:t>
      </w:r>
      <w:r w:rsidR="003F7D86" w:rsidRPr="00DA2066">
        <w:rPr>
          <w:lang w:val="fr-FR"/>
        </w:rPr>
        <w:t xml:space="preserve"> for “</w:t>
      </w:r>
      <w:proofErr w:type="spellStart"/>
      <w:r w:rsidR="003F7D86" w:rsidRPr="00DA2066">
        <w:rPr>
          <w:lang w:val="fr-FR"/>
        </w:rPr>
        <w:t>Degree</w:t>
      </w:r>
      <w:proofErr w:type="spellEnd"/>
      <w:r w:rsidR="003F7D86" w:rsidRPr="00DA2066">
        <w:rPr>
          <w:lang w:val="fr-FR"/>
        </w:rPr>
        <w:t>”, à la liste des codes d</w:t>
      </w:r>
      <w:r w:rsidR="00AB3B48" w:rsidRPr="00DA2066">
        <w:rPr>
          <w:lang w:val="fr-FR"/>
        </w:rPr>
        <w:t>’</w:t>
      </w:r>
      <w:r w:rsidR="003F7D86" w:rsidRPr="00DA2066">
        <w:rPr>
          <w:lang w:val="fr-FR"/>
        </w:rPr>
        <w:t>unités de mesure (IssueID</w:t>
      </w:r>
      <w:r w:rsidR="00DA2066">
        <w:rPr>
          <w:lang w:val="fr-FR"/>
        </w:rPr>
        <w:noBreakHyphen/>
      </w:r>
      <w:r w:rsidR="003F7D86" w:rsidRPr="00DA2066">
        <w:rPr>
          <w:lang w:val="fr-FR"/>
        </w:rPr>
        <w:t>597)</w:t>
      </w:r>
    </w:p>
    <w:p w:rsidR="00EB5580" w:rsidRDefault="003F7D86" w:rsidP="0048066B">
      <w:pPr>
        <w:pStyle w:val="Heading3"/>
        <w:spacing w:before="0" w:after="120"/>
        <w:rPr>
          <w:lang w:val="fr-FR"/>
        </w:rPr>
      </w:pPr>
      <w:r w:rsidRPr="00C9287F">
        <w:rPr>
          <w:lang w:val="fr-FR"/>
        </w:rPr>
        <w:t>Réunion de l</w:t>
      </w:r>
      <w:r w:rsidR="00AB3B48" w:rsidRPr="00C9287F">
        <w:rPr>
          <w:lang w:val="fr-FR"/>
        </w:rPr>
        <w:t>’</w:t>
      </w:r>
      <w:r w:rsidR="00C43628">
        <w:rPr>
          <w:lang w:val="fr-FR"/>
        </w:rPr>
        <w:t>É</w:t>
      </w:r>
      <w:r w:rsidRPr="00C9287F">
        <w:rPr>
          <w:lang w:val="fr-FR"/>
        </w:rPr>
        <w:t>quipe d</w:t>
      </w:r>
      <w:r w:rsidR="00AB3B48" w:rsidRPr="00C9287F">
        <w:rPr>
          <w:lang w:val="fr-FR"/>
        </w:rPr>
        <w:t>’</w:t>
      </w:r>
      <w:r w:rsidRPr="00C9287F">
        <w:rPr>
          <w:lang w:val="fr-FR"/>
        </w:rPr>
        <w:t>experts chargée de la norme</w:t>
      </w:r>
      <w:r w:rsidR="007063D4" w:rsidRPr="00C9287F">
        <w:rPr>
          <w:lang w:val="fr-FR"/>
        </w:rPr>
        <w:t> </w:t>
      </w:r>
      <w:r w:rsidRPr="00C9287F">
        <w:rPr>
          <w:lang w:val="fr-FR"/>
        </w:rPr>
        <w:t>XML4IP</w:t>
      </w:r>
    </w:p>
    <w:p w:rsidR="00EB5580" w:rsidRPr="00C9287F" w:rsidRDefault="007063D4" w:rsidP="0048066B">
      <w:pPr>
        <w:pStyle w:val="ONUMFS"/>
        <w:rPr>
          <w:lang w:val="fr-FR"/>
        </w:rPr>
      </w:pPr>
      <w:r w:rsidRPr="00C9287F">
        <w:rPr>
          <w:lang w:val="fr-FR"/>
        </w:rPr>
        <w:t>À</w:t>
      </w:r>
      <w:r w:rsidR="003F7D86" w:rsidRPr="00C9287F">
        <w:rPr>
          <w:lang w:val="fr-FR"/>
        </w:rPr>
        <w:t xml:space="preserve"> la suite de la reprise de la quatr</w:t>
      </w:r>
      <w:r w:rsidR="00AB3B48" w:rsidRPr="00C9287F">
        <w:rPr>
          <w:lang w:val="fr-FR"/>
        </w:rPr>
        <w:t>ième session du CWS</w:t>
      </w:r>
      <w:r w:rsidR="003F7D86" w:rsidRPr="00C9287F">
        <w:rPr>
          <w:lang w:val="fr-FR"/>
        </w:rPr>
        <w:t>, l</w:t>
      </w:r>
      <w:r w:rsidR="00AB3B48" w:rsidRPr="00C9287F">
        <w:rPr>
          <w:lang w:val="fr-FR"/>
        </w:rPr>
        <w:t>’</w:t>
      </w:r>
      <w:r w:rsidR="00C43628">
        <w:rPr>
          <w:lang w:val="fr-FR"/>
        </w:rPr>
        <w:t>É</w:t>
      </w:r>
      <w:r w:rsidR="003F7D86" w:rsidRPr="00C9287F">
        <w:rPr>
          <w:lang w:val="fr-FR"/>
        </w:rPr>
        <w:t>quipe d</w:t>
      </w:r>
      <w:r w:rsidR="00AB3B48" w:rsidRPr="00C9287F">
        <w:rPr>
          <w:lang w:val="fr-FR"/>
        </w:rPr>
        <w:t>’</w:t>
      </w:r>
      <w:r w:rsidR="003F7D86" w:rsidRPr="00C9287F">
        <w:rPr>
          <w:lang w:val="fr-FR"/>
        </w:rPr>
        <w:t>experts chargée de la norme</w:t>
      </w:r>
      <w:r w:rsidRPr="00C9287F">
        <w:rPr>
          <w:lang w:val="fr-FR"/>
        </w:rPr>
        <w:t> </w:t>
      </w:r>
      <w:r w:rsidR="003F7D86" w:rsidRPr="00C9287F">
        <w:rPr>
          <w:lang w:val="fr-FR"/>
        </w:rPr>
        <w:t>XML4IP s</w:t>
      </w:r>
      <w:r w:rsidR="00AB3B48" w:rsidRPr="00C9287F">
        <w:rPr>
          <w:lang w:val="fr-FR"/>
        </w:rPr>
        <w:t>’</w:t>
      </w:r>
      <w:r w:rsidR="003F7D86" w:rsidRPr="00C9287F">
        <w:rPr>
          <w:lang w:val="fr-FR"/>
        </w:rPr>
        <w:t xml:space="preserve">est réunie à Madrid (Espagne) en </w:t>
      </w:r>
      <w:r w:rsidR="00AB3B48" w:rsidRPr="00C9287F">
        <w:rPr>
          <w:lang w:val="fr-FR"/>
        </w:rPr>
        <w:t>octobre 20</w:t>
      </w:r>
      <w:r w:rsidR="003F7D86" w:rsidRPr="00C9287F">
        <w:rPr>
          <w:lang w:val="fr-FR"/>
        </w:rPr>
        <w:t>16.</w:t>
      </w:r>
      <w:r w:rsidR="00566CF7" w:rsidRPr="00C9287F">
        <w:rPr>
          <w:lang w:val="fr-FR"/>
        </w:rPr>
        <w:t xml:space="preserve"> </w:t>
      </w:r>
      <w:r w:rsidR="00F55349" w:rsidRPr="00C9287F">
        <w:rPr>
          <w:lang w:val="fr-FR"/>
        </w:rPr>
        <w:t>La réunio</w:t>
      </w:r>
      <w:r w:rsidR="008D7684" w:rsidRPr="00C9287F">
        <w:rPr>
          <w:lang w:val="fr-FR"/>
        </w:rPr>
        <w:t xml:space="preserve">n avait </w:t>
      </w:r>
      <w:r w:rsidR="0063090F" w:rsidRPr="00C9287F">
        <w:rPr>
          <w:lang w:val="fr-FR"/>
        </w:rPr>
        <w:t>essentiellement pour objets</w:t>
      </w:r>
      <w:r w:rsidR="00F55349" w:rsidRPr="00C9287F">
        <w:rPr>
          <w:lang w:val="fr-FR"/>
        </w:rPr>
        <w:t xml:space="preserve"> l</w:t>
      </w:r>
      <w:r w:rsidR="00AB3B48" w:rsidRPr="00C9287F">
        <w:rPr>
          <w:lang w:val="fr-FR"/>
        </w:rPr>
        <w:t>’</w:t>
      </w:r>
      <w:r w:rsidR="00F55349" w:rsidRPr="00C9287F">
        <w:rPr>
          <w:lang w:val="fr-FR"/>
        </w:rPr>
        <w:t>élaboration d</w:t>
      </w:r>
      <w:r w:rsidR="00AB3B48" w:rsidRPr="00C9287F">
        <w:rPr>
          <w:lang w:val="fr-FR"/>
        </w:rPr>
        <w:t>’</w:t>
      </w:r>
      <w:r w:rsidR="00F55349" w:rsidRPr="00C9287F">
        <w:rPr>
          <w:lang w:val="fr-FR"/>
        </w:rPr>
        <w:t>une nouvelle version de la norme</w:t>
      </w:r>
      <w:r w:rsidRPr="00C9287F">
        <w:rPr>
          <w:lang w:val="fr-FR"/>
        </w:rPr>
        <w:t> </w:t>
      </w:r>
      <w:r w:rsidR="00F55349" w:rsidRPr="00C9287F">
        <w:rPr>
          <w:lang w:val="fr-FR"/>
        </w:rPr>
        <w:t>ST.96, la version</w:t>
      </w:r>
      <w:r w:rsidR="00C43628">
        <w:rPr>
          <w:lang w:val="fr-FR"/>
        </w:rPr>
        <w:t> </w:t>
      </w:r>
      <w:r w:rsidR="00F55349" w:rsidRPr="00C9287F">
        <w:rPr>
          <w:lang w:val="fr-FR"/>
        </w:rPr>
        <w:t>3.0 D3 (V3_0_D3), c</w:t>
      </w:r>
      <w:r w:rsidR="007C683A">
        <w:rPr>
          <w:lang w:val="fr-FR"/>
        </w:rPr>
        <w:t>ontenant des projets de schémas </w:t>
      </w:r>
      <w:r w:rsidR="00F55349" w:rsidRPr="00C9287F">
        <w:rPr>
          <w:lang w:val="fr-FR"/>
        </w:rPr>
        <w:t xml:space="preserve">XML pour les communications électroniques </w:t>
      </w:r>
      <w:r w:rsidR="0063090F" w:rsidRPr="00C9287F">
        <w:rPr>
          <w:lang w:val="fr-FR"/>
        </w:rPr>
        <w:t xml:space="preserve">de Madrid et de </w:t>
      </w:r>
      <w:r w:rsidR="00AB3B48" w:rsidRPr="00C9287F">
        <w:rPr>
          <w:lang w:val="fr-FR"/>
        </w:rPr>
        <w:t>La Haye</w:t>
      </w:r>
      <w:r w:rsidR="0063090F" w:rsidRPr="00C9287F">
        <w:rPr>
          <w:lang w:val="fr-FR"/>
        </w:rPr>
        <w:t xml:space="preserve">, </w:t>
      </w:r>
      <w:r w:rsidR="00F55349" w:rsidRPr="00C9287F">
        <w:rPr>
          <w:lang w:val="fr-FR"/>
        </w:rPr>
        <w:t>l</w:t>
      </w:r>
      <w:r w:rsidR="00AB3B48" w:rsidRPr="00C9287F">
        <w:rPr>
          <w:lang w:val="fr-FR"/>
        </w:rPr>
        <w:t>’</w:t>
      </w:r>
      <w:r w:rsidR="00F55349" w:rsidRPr="00C9287F">
        <w:rPr>
          <w:lang w:val="fr-FR"/>
        </w:rPr>
        <w:t>élaboration d</w:t>
      </w:r>
      <w:r w:rsidR="00AB3B48" w:rsidRPr="00C9287F">
        <w:rPr>
          <w:lang w:val="fr-FR"/>
        </w:rPr>
        <w:t>’</w:t>
      </w:r>
      <w:r w:rsidR="00F55349" w:rsidRPr="00C9287F">
        <w:rPr>
          <w:lang w:val="fr-FR"/>
        </w:rPr>
        <w:t xml:space="preserve">une structure de données sur le rapport de </w:t>
      </w:r>
      <w:r w:rsidR="0063090F" w:rsidRPr="00C9287F">
        <w:rPr>
          <w:lang w:val="fr-FR"/>
        </w:rPr>
        <w:t>recherche des brevets et sur le dossier du</w:t>
      </w:r>
      <w:r w:rsidR="00F55349" w:rsidRPr="00C9287F">
        <w:rPr>
          <w:lang w:val="fr-FR"/>
        </w:rPr>
        <w:t xml:space="preserve"> brevet et l</w:t>
      </w:r>
      <w:r w:rsidR="00AB3B48" w:rsidRPr="00C9287F">
        <w:rPr>
          <w:lang w:val="fr-FR"/>
        </w:rPr>
        <w:t>’</w:t>
      </w:r>
      <w:r w:rsidR="00F55349" w:rsidRPr="00C9287F">
        <w:rPr>
          <w:lang w:val="fr-FR"/>
        </w:rPr>
        <w:t>examen d</w:t>
      </w:r>
      <w:r w:rsidR="00AB3B48" w:rsidRPr="00C9287F">
        <w:rPr>
          <w:lang w:val="fr-FR"/>
        </w:rPr>
        <w:t>’</w:t>
      </w:r>
      <w:r w:rsidR="00F55349" w:rsidRPr="00C9287F">
        <w:rPr>
          <w:lang w:val="fr-FR"/>
        </w:rPr>
        <w:t>autres questions en instance relatives aux brevets, marques et dessins et modèles industriels ainsi que des recommandations sur les services Web pour l</w:t>
      </w:r>
      <w:r w:rsidR="00AB3B48" w:rsidRPr="00C9287F">
        <w:rPr>
          <w:lang w:val="fr-FR"/>
        </w:rPr>
        <w:t>’</w:t>
      </w:r>
      <w:r w:rsidR="00F55349" w:rsidRPr="00C9287F">
        <w:rPr>
          <w:lang w:val="fr-FR"/>
        </w:rPr>
        <w:t xml:space="preserve">échange et la diffusion </w:t>
      </w:r>
      <w:r w:rsidR="0063090F" w:rsidRPr="00C9287F">
        <w:rPr>
          <w:lang w:val="fr-FR"/>
        </w:rPr>
        <w:t xml:space="preserve">de données </w:t>
      </w:r>
      <w:r w:rsidR="00F55349" w:rsidRPr="00C9287F">
        <w:rPr>
          <w:lang w:val="fr-FR"/>
        </w:rPr>
        <w:t>par les offices de propriété industrielle.</w:t>
      </w:r>
    </w:p>
    <w:p w:rsidR="005510FA" w:rsidRDefault="0063090F" w:rsidP="0048066B">
      <w:pPr>
        <w:pStyle w:val="ONUMFS"/>
        <w:rPr>
          <w:lang w:val="fr-FR"/>
        </w:rPr>
      </w:pPr>
      <w:r w:rsidRPr="00C9287F">
        <w:rPr>
          <w:lang w:val="fr-FR"/>
        </w:rPr>
        <w:t>La réunion de</w:t>
      </w:r>
      <w:r w:rsidR="00F55349" w:rsidRPr="00C9287F">
        <w:rPr>
          <w:lang w:val="fr-FR"/>
        </w:rPr>
        <w:t xml:space="preserve"> l</w:t>
      </w:r>
      <w:r w:rsidR="00AB3B48" w:rsidRPr="00C9287F">
        <w:rPr>
          <w:lang w:val="fr-FR"/>
        </w:rPr>
        <w:t>’</w:t>
      </w:r>
      <w:r w:rsidR="00C43628">
        <w:rPr>
          <w:lang w:val="fr-FR"/>
        </w:rPr>
        <w:t>É</w:t>
      </w:r>
      <w:r w:rsidR="00F55349" w:rsidRPr="00C9287F">
        <w:rPr>
          <w:lang w:val="fr-FR"/>
        </w:rPr>
        <w:t>quipe d</w:t>
      </w:r>
      <w:r w:rsidR="00AB3B48" w:rsidRPr="00C9287F">
        <w:rPr>
          <w:lang w:val="fr-FR"/>
        </w:rPr>
        <w:t>’</w:t>
      </w:r>
      <w:r w:rsidR="00F55349" w:rsidRPr="00C9287F">
        <w:rPr>
          <w:lang w:val="fr-FR"/>
        </w:rPr>
        <w:t>experts chargée de la norme</w:t>
      </w:r>
      <w:r w:rsidR="007063D4" w:rsidRPr="00C9287F">
        <w:rPr>
          <w:lang w:val="fr-FR"/>
        </w:rPr>
        <w:t> </w:t>
      </w:r>
      <w:r w:rsidR="00F55349" w:rsidRPr="00C9287F">
        <w:rPr>
          <w:lang w:val="fr-FR"/>
        </w:rPr>
        <w:t xml:space="preserve">XML4IP </w:t>
      </w:r>
      <w:r w:rsidRPr="00C9287F">
        <w:rPr>
          <w:lang w:val="fr-FR"/>
        </w:rPr>
        <w:t>a abouti à l</w:t>
      </w:r>
      <w:r w:rsidR="00AB3B48" w:rsidRPr="00C9287F">
        <w:rPr>
          <w:lang w:val="fr-FR"/>
        </w:rPr>
        <w:t>’</w:t>
      </w:r>
      <w:r w:rsidRPr="00C9287F">
        <w:rPr>
          <w:lang w:val="fr-FR"/>
        </w:rPr>
        <w:t>élaboration de</w:t>
      </w:r>
      <w:r w:rsidR="007C683A">
        <w:rPr>
          <w:lang w:val="fr-FR"/>
        </w:rPr>
        <w:t xml:space="preserve"> la version </w:t>
      </w:r>
      <w:r w:rsidR="00F55349" w:rsidRPr="00C9287F">
        <w:rPr>
          <w:lang w:val="fr-FR"/>
        </w:rPr>
        <w:t>V3_0_D3 de la norme</w:t>
      </w:r>
      <w:r w:rsidR="007063D4" w:rsidRPr="00C9287F">
        <w:rPr>
          <w:lang w:val="fr-FR"/>
        </w:rPr>
        <w:t> </w:t>
      </w:r>
      <w:r w:rsidR="00F55349" w:rsidRPr="00C9287F">
        <w:rPr>
          <w:lang w:val="fr-FR"/>
        </w:rPr>
        <w:t xml:space="preserve">ST.96 et </w:t>
      </w:r>
      <w:r w:rsidRPr="00C9287F">
        <w:rPr>
          <w:lang w:val="fr-FR"/>
        </w:rPr>
        <w:t>à la conduite</w:t>
      </w:r>
      <w:r w:rsidR="00F55349" w:rsidRPr="00C9287F">
        <w:rPr>
          <w:lang w:val="fr-FR"/>
        </w:rPr>
        <w:t xml:space="preserve"> </w:t>
      </w:r>
      <w:r w:rsidRPr="00C9287F">
        <w:rPr>
          <w:lang w:val="fr-FR"/>
        </w:rPr>
        <w:t>d</w:t>
      </w:r>
      <w:r w:rsidR="00AB3B48" w:rsidRPr="00C9287F">
        <w:rPr>
          <w:lang w:val="fr-FR"/>
        </w:rPr>
        <w:t>’</w:t>
      </w:r>
      <w:r w:rsidR="00F55349" w:rsidRPr="00C9287F">
        <w:rPr>
          <w:lang w:val="fr-FR"/>
        </w:rPr>
        <w:t>une courte enquête sur la normalisation des services Web parmi ses membr</w:t>
      </w:r>
      <w:r w:rsidR="0048066B">
        <w:rPr>
          <w:lang w:val="fr-FR"/>
        </w:rPr>
        <w:t xml:space="preserve">es. </w:t>
      </w:r>
      <w:r w:rsidR="00C9287F" w:rsidRPr="00C9287F">
        <w:rPr>
          <w:lang w:val="fr-FR"/>
        </w:rPr>
        <w:t>Le</w:t>
      </w:r>
      <w:r w:rsidR="00176A4A" w:rsidRPr="00C9287F">
        <w:rPr>
          <w:lang w:val="fr-FR"/>
        </w:rPr>
        <w:t xml:space="preserve"> résultat de cette enquête est soumis à la présente session</w:t>
      </w:r>
      <w:r w:rsidR="00AB3B48" w:rsidRPr="00C9287F">
        <w:rPr>
          <w:lang w:val="fr-FR"/>
        </w:rPr>
        <w:t xml:space="preserve"> du CWS</w:t>
      </w:r>
      <w:r w:rsidR="00176A4A" w:rsidRPr="00C9287F">
        <w:rPr>
          <w:lang w:val="fr-FR"/>
        </w:rPr>
        <w:t xml:space="preserve"> (voir le document CWS/5/15).</w:t>
      </w:r>
    </w:p>
    <w:p w:rsidR="005510FA" w:rsidRDefault="005510FA" w:rsidP="0048066B">
      <w:pPr>
        <w:rPr>
          <w:lang w:val="fr-FR"/>
        </w:rPr>
      </w:pPr>
      <w:r>
        <w:rPr>
          <w:lang w:val="fr-FR"/>
        </w:rPr>
        <w:br w:type="page"/>
      </w:r>
    </w:p>
    <w:p w:rsidR="00EB5580" w:rsidRDefault="001B7075" w:rsidP="0048066B">
      <w:pPr>
        <w:pStyle w:val="Heading3"/>
        <w:spacing w:before="0" w:after="120"/>
        <w:rPr>
          <w:lang w:val="fr-FR"/>
        </w:rPr>
      </w:pPr>
      <w:r w:rsidRPr="00C9287F">
        <w:rPr>
          <w:lang w:val="fr-FR"/>
        </w:rPr>
        <w:lastRenderedPageBreak/>
        <w:t>Élaboration</w:t>
      </w:r>
      <w:r w:rsidR="00176A4A" w:rsidRPr="00C9287F">
        <w:rPr>
          <w:lang w:val="fr-FR"/>
        </w:rPr>
        <w:t xml:space="preserve"> de la version</w:t>
      </w:r>
      <w:r w:rsidR="00C43628">
        <w:rPr>
          <w:lang w:val="fr-FR"/>
        </w:rPr>
        <w:t> </w:t>
      </w:r>
      <w:r w:rsidR="00176A4A" w:rsidRPr="00C9287F">
        <w:rPr>
          <w:lang w:val="fr-FR"/>
        </w:rPr>
        <w:t>3.0</w:t>
      </w:r>
    </w:p>
    <w:p w:rsidR="00EB5580" w:rsidRPr="00C9287F" w:rsidRDefault="00176A4A" w:rsidP="0048066B">
      <w:pPr>
        <w:pStyle w:val="ONUMFS"/>
        <w:spacing w:after="120"/>
        <w:rPr>
          <w:lang w:val="fr-FR"/>
        </w:rPr>
      </w:pPr>
      <w:r w:rsidRPr="00C9287F">
        <w:rPr>
          <w:lang w:val="fr-FR"/>
        </w:rPr>
        <w:t>L</w:t>
      </w:r>
      <w:r w:rsidR="00AB3B48" w:rsidRPr="00C9287F">
        <w:rPr>
          <w:lang w:val="fr-FR"/>
        </w:rPr>
        <w:t>’</w:t>
      </w:r>
      <w:r w:rsidR="00C43628">
        <w:rPr>
          <w:lang w:val="fr-FR"/>
        </w:rPr>
        <w:t>É</w:t>
      </w:r>
      <w:r w:rsidRPr="00C9287F">
        <w:rPr>
          <w:lang w:val="fr-FR"/>
        </w:rPr>
        <w:t>quipe d</w:t>
      </w:r>
      <w:r w:rsidR="00AB3B48" w:rsidRPr="00C9287F">
        <w:rPr>
          <w:lang w:val="fr-FR"/>
        </w:rPr>
        <w:t>’</w:t>
      </w:r>
      <w:r w:rsidRPr="00C9287F">
        <w:rPr>
          <w:lang w:val="fr-FR"/>
        </w:rPr>
        <w:t>experts chargée de la norme</w:t>
      </w:r>
      <w:r w:rsidR="007063D4" w:rsidRPr="00C9287F">
        <w:rPr>
          <w:lang w:val="fr-FR"/>
        </w:rPr>
        <w:t> </w:t>
      </w:r>
      <w:r w:rsidRPr="00C9287F">
        <w:rPr>
          <w:lang w:val="fr-FR"/>
        </w:rPr>
        <w:t xml:space="preserve">XML4IP </w:t>
      </w:r>
      <w:r w:rsidR="00C9287F" w:rsidRPr="00C9287F">
        <w:rPr>
          <w:lang w:val="fr-FR"/>
        </w:rPr>
        <w:t>a</w:t>
      </w:r>
      <w:r w:rsidRPr="00C9287F">
        <w:rPr>
          <w:lang w:val="fr-FR"/>
        </w:rPr>
        <w:t xml:space="preserve"> travaillé sur la version</w:t>
      </w:r>
      <w:r w:rsidR="00C43628">
        <w:rPr>
          <w:lang w:val="fr-FR"/>
        </w:rPr>
        <w:t> </w:t>
      </w:r>
      <w:r w:rsidRPr="00C9287F">
        <w:rPr>
          <w:lang w:val="fr-FR"/>
        </w:rPr>
        <w:t>3.0 de la norme</w:t>
      </w:r>
      <w:r w:rsidR="007063D4" w:rsidRPr="00C9287F">
        <w:rPr>
          <w:lang w:val="fr-FR"/>
        </w:rPr>
        <w:t> </w:t>
      </w:r>
      <w:r w:rsidRPr="00C9287F">
        <w:rPr>
          <w:lang w:val="fr-FR"/>
        </w:rPr>
        <w:t>ST.96 et est convenue d</w:t>
      </w:r>
      <w:r w:rsidR="00AB3B48" w:rsidRPr="00C9287F">
        <w:rPr>
          <w:lang w:val="fr-FR"/>
        </w:rPr>
        <w:t>’</w:t>
      </w:r>
      <w:r w:rsidRPr="00C9287F">
        <w:rPr>
          <w:lang w:val="fr-FR"/>
        </w:rPr>
        <w:t>insérer les principaux points ci</w:t>
      </w:r>
      <w:r w:rsidR="00DA2066">
        <w:rPr>
          <w:lang w:val="fr-FR"/>
        </w:rPr>
        <w:noBreakHyphen/>
      </w:r>
      <w:r w:rsidRPr="00C9287F">
        <w:rPr>
          <w:lang w:val="fr-FR"/>
        </w:rPr>
        <w:t>après dans la prochaine version, ainsi que d</w:t>
      </w:r>
      <w:r w:rsidR="00AB3B48" w:rsidRPr="00C9287F">
        <w:rPr>
          <w:lang w:val="fr-FR"/>
        </w:rPr>
        <w:t>’</w:t>
      </w:r>
      <w:r w:rsidRPr="00C9287F">
        <w:rPr>
          <w:lang w:val="fr-FR"/>
        </w:rPr>
        <w:t>autres</w:t>
      </w:r>
      <w:r w:rsidR="00AB3B48" w:rsidRPr="00C9287F">
        <w:rPr>
          <w:lang w:val="fr-FR"/>
        </w:rPr>
        <w:t> :</w:t>
      </w:r>
    </w:p>
    <w:p w:rsidR="00EB5580" w:rsidRPr="00DA2066" w:rsidRDefault="00176A4A" w:rsidP="0048066B">
      <w:pPr>
        <w:pStyle w:val="ListParagraph"/>
        <w:numPr>
          <w:ilvl w:val="0"/>
          <w:numId w:val="26"/>
        </w:numPr>
        <w:spacing w:after="60"/>
        <w:ind w:left="1134" w:hanging="567"/>
        <w:contextualSpacing w:val="0"/>
        <w:rPr>
          <w:lang w:val="fr-FR"/>
        </w:rPr>
      </w:pPr>
      <w:r w:rsidRPr="00DA2066">
        <w:rPr>
          <w:lang w:val="fr-FR"/>
        </w:rPr>
        <w:t>Données bibliographiques pour le certificat complémentaire de protection (CCP)</w:t>
      </w:r>
    </w:p>
    <w:p w:rsidR="00EB5580" w:rsidRPr="00DA2066" w:rsidRDefault="00CB0AAD" w:rsidP="0048066B">
      <w:pPr>
        <w:pStyle w:val="ListParagraph"/>
        <w:numPr>
          <w:ilvl w:val="0"/>
          <w:numId w:val="26"/>
        </w:numPr>
        <w:spacing w:after="60"/>
        <w:ind w:left="1134" w:hanging="567"/>
        <w:contextualSpacing w:val="0"/>
        <w:rPr>
          <w:lang w:val="fr-FR"/>
        </w:rPr>
      </w:pPr>
      <w:r w:rsidRPr="00DA2066">
        <w:rPr>
          <w:lang w:val="fr-FR"/>
        </w:rPr>
        <w:t>Rapport de recherche en matière de brevets</w:t>
      </w:r>
    </w:p>
    <w:p w:rsidR="00EB5580" w:rsidRPr="00DA2066" w:rsidRDefault="00176A4A" w:rsidP="0048066B">
      <w:pPr>
        <w:pStyle w:val="ListParagraph"/>
        <w:numPr>
          <w:ilvl w:val="0"/>
          <w:numId w:val="26"/>
        </w:numPr>
        <w:spacing w:after="60"/>
        <w:ind w:left="1134" w:hanging="567"/>
        <w:contextualSpacing w:val="0"/>
        <w:rPr>
          <w:lang w:val="fr-FR"/>
        </w:rPr>
      </w:pPr>
      <w:r w:rsidRPr="00DA2066">
        <w:rPr>
          <w:lang w:val="fr-FR"/>
        </w:rPr>
        <w:t>Dossier du brevet</w:t>
      </w:r>
    </w:p>
    <w:p w:rsidR="00EB5580" w:rsidRPr="00DA2066" w:rsidRDefault="00176A4A" w:rsidP="0048066B">
      <w:pPr>
        <w:pStyle w:val="ListParagraph"/>
        <w:numPr>
          <w:ilvl w:val="0"/>
          <w:numId w:val="26"/>
        </w:numPr>
        <w:spacing w:after="60"/>
        <w:ind w:left="1134" w:hanging="567"/>
        <w:contextualSpacing w:val="0"/>
        <w:rPr>
          <w:lang w:val="fr-FR"/>
        </w:rPr>
      </w:pPr>
      <w:r w:rsidRPr="00DA2066">
        <w:rPr>
          <w:lang w:val="fr-FR"/>
        </w:rPr>
        <w:t>Communication électronique dans le cadre du système de Madrid</w:t>
      </w:r>
    </w:p>
    <w:p w:rsidR="00EB5580" w:rsidRDefault="00176A4A" w:rsidP="0048066B">
      <w:pPr>
        <w:pStyle w:val="ListParagraph"/>
        <w:numPr>
          <w:ilvl w:val="0"/>
          <w:numId w:val="26"/>
        </w:numPr>
        <w:spacing w:after="220"/>
        <w:ind w:left="1134" w:hanging="567"/>
        <w:contextualSpacing w:val="0"/>
        <w:rPr>
          <w:lang w:val="fr-FR"/>
        </w:rPr>
      </w:pPr>
      <w:r w:rsidRPr="00DA2066">
        <w:rPr>
          <w:lang w:val="fr-FR"/>
        </w:rPr>
        <w:t xml:space="preserve">Communication électronique dans le cadre du système de </w:t>
      </w:r>
      <w:r w:rsidR="00AB3B48" w:rsidRPr="00DA2066">
        <w:rPr>
          <w:lang w:val="fr-FR"/>
        </w:rPr>
        <w:t>La Haye</w:t>
      </w:r>
    </w:p>
    <w:p w:rsidR="005510FA" w:rsidRDefault="00176A4A" w:rsidP="0048066B">
      <w:pPr>
        <w:pStyle w:val="ONUMFS"/>
        <w:spacing w:after="340"/>
        <w:rPr>
          <w:lang w:val="fr-FR"/>
        </w:rPr>
      </w:pPr>
      <w:r w:rsidRPr="00C9287F">
        <w:rPr>
          <w:lang w:val="fr-FR"/>
        </w:rPr>
        <w:t>Trois projets de version</w:t>
      </w:r>
      <w:r w:rsidR="00C43628">
        <w:rPr>
          <w:lang w:val="fr-FR"/>
        </w:rPr>
        <w:t> </w:t>
      </w:r>
      <w:r w:rsidRPr="00C9287F">
        <w:rPr>
          <w:lang w:val="fr-FR"/>
        </w:rPr>
        <w:t>3.0 ont été élaborés jusqu</w:t>
      </w:r>
      <w:r w:rsidR="00AB3B48" w:rsidRPr="00C9287F">
        <w:rPr>
          <w:lang w:val="fr-FR"/>
        </w:rPr>
        <w:t>’</w:t>
      </w:r>
      <w:r w:rsidRPr="00C9287F">
        <w:rPr>
          <w:lang w:val="fr-FR"/>
        </w:rPr>
        <w:t>ici et deux</w:t>
      </w:r>
      <w:r w:rsidR="007063D4" w:rsidRPr="00C9287F">
        <w:rPr>
          <w:lang w:val="fr-FR"/>
        </w:rPr>
        <w:t> </w:t>
      </w:r>
      <w:r w:rsidRPr="00C9287F">
        <w:rPr>
          <w:lang w:val="fr-FR"/>
        </w:rPr>
        <w:t>projets supplémentaires devraient être élaborés avant la version</w:t>
      </w:r>
      <w:r w:rsidR="00C43628">
        <w:rPr>
          <w:lang w:val="fr-FR"/>
        </w:rPr>
        <w:t> </w:t>
      </w:r>
      <w:r w:rsidRPr="00C9287F">
        <w:rPr>
          <w:lang w:val="fr-FR"/>
        </w:rPr>
        <w:t xml:space="preserve">3.0 officielle, dont la diffusion est prévue en </w:t>
      </w:r>
      <w:r w:rsidR="00AB3B48" w:rsidRPr="00C9287F">
        <w:rPr>
          <w:lang w:val="fr-FR"/>
        </w:rPr>
        <w:t>octobre 20</w:t>
      </w:r>
      <w:r w:rsidRPr="00C9287F">
        <w:rPr>
          <w:lang w:val="fr-FR"/>
        </w:rPr>
        <w:t>17.</w:t>
      </w:r>
    </w:p>
    <w:p w:rsidR="005510FA" w:rsidRDefault="005510FA" w:rsidP="0048066B">
      <w:pPr>
        <w:rPr>
          <w:lang w:val="fr-FR"/>
        </w:rPr>
      </w:pPr>
      <w:r>
        <w:rPr>
          <w:lang w:val="fr-FR"/>
        </w:rPr>
        <w:br w:type="page"/>
      </w:r>
    </w:p>
    <w:p w:rsidR="00AB3B48" w:rsidRPr="00045058" w:rsidRDefault="00045058" w:rsidP="0048066B">
      <w:pPr>
        <w:pStyle w:val="Heading2"/>
        <w:spacing w:before="0"/>
        <w:rPr>
          <w:caps w:val="0"/>
        </w:rPr>
      </w:pPr>
      <w:r w:rsidRPr="00045058">
        <w:rPr>
          <w:caps w:val="0"/>
        </w:rPr>
        <w:lastRenderedPageBreak/>
        <w:t>PROGRAMME DE TRAVAIL</w:t>
      </w:r>
    </w:p>
    <w:p w:rsidR="00562708" w:rsidRPr="00C9287F" w:rsidRDefault="00EB5580" w:rsidP="0048066B">
      <w:pPr>
        <w:pStyle w:val="ONUMFS"/>
        <w:rPr>
          <w:lang w:val="fr-FR"/>
        </w:rPr>
      </w:pPr>
      <w:r w:rsidRPr="00C9287F">
        <w:rPr>
          <w:lang w:val="fr-FR"/>
        </w:rPr>
        <w:t>L</w:t>
      </w:r>
      <w:r w:rsidR="00AB3B48" w:rsidRPr="00C9287F">
        <w:rPr>
          <w:lang w:val="fr-FR"/>
        </w:rPr>
        <w:t>’</w:t>
      </w:r>
      <w:r w:rsidRPr="00C9287F">
        <w:rPr>
          <w:lang w:val="fr-FR"/>
        </w:rPr>
        <w:t>Équipe d</w:t>
      </w:r>
      <w:r w:rsidR="00AB3B48" w:rsidRPr="00C9287F">
        <w:rPr>
          <w:lang w:val="fr-FR"/>
        </w:rPr>
        <w:t>’</w:t>
      </w:r>
      <w:r w:rsidRPr="00C9287F">
        <w:rPr>
          <w:lang w:val="fr-FR"/>
        </w:rPr>
        <w:t>experts chargée de la norme</w:t>
      </w:r>
      <w:r w:rsidR="007063D4" w:rsidRPr="00C9287F">
        <w:rPr>
          <w:lang w:val="fr-FR"/>
        </w:rPr>
        <w:t> </w:t>
      </w:r>
      <w:r w:rsidRPr="00C9287F">
        <w:rPr>
          <w:lang w:val="fr-FR"/>
        </w:rPr>
        <w:t xml:space="preserve">XML4IP a approuvé le programme de travail </w:t>
      </w:r>
      <w:r w:rsidR="00AB3B48" w:rsidRPr="00C9287F">
        <w:rPr>
          <w:lang w:val="fr-FR"/>
        </w:rPr>
        <w:t>pour 2017</w:t>
      </w:r>
      <w:r w:rsidRPr="00C9287F">
        <w:rPr>
          <w:lang w:val="fr-FR"/>
        </w:rPr>
        <w:t>, conformément au programme provisoire reproduit ci</w:t>
      </w:r>
      <w:r w:rsidR="00DA2066">
        <w:rPr>
          <w:lang w:val="fr-FR"/>
        </w:rPr>
        <w:noBreakHyphen/>
      </w:r>
      <w:r w:rsidRPr="00C9287F">
        <w:rPr>
          <w:lang w:val="fr-FR"/>
        </w:rPr>
        <w:t>dessous.</w:t>
      </w:r>
    </w:p>
    <w:tbl>
      <w:tblPr>
        <w:tblW w:w="86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2"/>
        <w:gridCol w:w="4127"/>
        <w:gridCol w:w="2976"/>
      </w:tblGrid>
      <w:tr w:rsidR="00D635B5" w:rsidRPr="00511554" w:rsidTr="002B64E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26C17" w:rsidRPr="00C9287F" w:rsidRDefault="0063090F" w:rsidP="0048066B">
            <w:pPr>
              <w:jc w:val="center"/>
              <w:rPr>
                <w:szCs w:val="22"/>
                <w:lang w:val="fr-FR"/>
              </w:rPr>
            </w:pPr>
            <w:r w:rsidRPr="00C9287F">
              <w:rPr>
                <w:szCs w:val="22"/>
                <w:lang w:val="fr-FR"/>
              </w:rPr>
              <w:t>Calendrier</w:t>
            </w:r>
            <w:r w:rsidR="00EB5580" w:rsidRPr="00C9287F">
              <w:rPr>
                <w:szCs w:val="22"/>
                <w:lang w:val="fr-FR"/>
              </w:rPr>
              <w:t xml:space="preserve"> provisoire</w:t>
            </w:r>
          </w:p>
        </w:tc>
        <w:tc>
          <w:tcPr>
            <w:tcW w:w="41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26C17" w:rsidRPr="00C9287F" w:rsidRDefault="00EB5580" w:rsidP="0048066B">
            <w:pPr>
              <w:jc w:val="center"/>
              <w:rPr>
                <w:szCs w:val="22"/>
                <w:lang w:val="fr-FR"/>
              </w:rPr>
            </w:pPr>
            <w:r w:rsidRPr="00C9287F">
              <w:rPr>
                <w:szCs w:val="22"/>
                <w:lang w:val="fr-FR"/>
              </w:rPr>
              <w:t>Mesures</w:t>
            </w:r>
          </w:p>
        </w:tc>
        <w:tc>
          <w:tcPr>
            <w:tcW w:w="29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26C17" w:rsidRPr="00C9287F" w:rsidRDefault="00EB5580" w:rsidP="0048066B">
            <w:pPr>
              <w:jc w:val="center"/>
              <w:rPr>
                <w:szCs w:val="22"/>
                <w:lang w:val="fr-FR"/>
              </w:rPr>
            </w:pPr>
            <w:r w:rsidRPr="00C9287F">
              <w:rPr>
                <w:szCs w:val="22"/>
                <w:lang w:val="fr-FR"/>
              </w:rPr>
              <w:t>Version du projet de schéma</w:t>
            </w:r>
          </w:p>
        </w:tc>
      </w:tr>
      <w:tr w:rsidR="00D635B5" w:rsidRPr="00511554" w:rsidTr="002B64E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26C17" w:rsidRPr="00C9287F" w:rsidRDefault="00DA2066" w:rsidP="0048066B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J</w:t>
            </w:r>
            <w:r w:rsidR="00EA03A7" w:rsidRPr="00C9287F">
              <w:rPr>
                <w:szCs w:val="22"/>
                <w:lang w:val="fr-FR"/>
              </w:rPr>
              <w:t>anvier</w:t>
            </w:r>
            <w:r w:rsidR="00AB3B48" w:rsidRPr="00C9287F">
              <w:rPr>
                <w:szCs w:val="22"/>
                <w:lang w:val="fr-FR"/>
              </w:rPr>
              <w:t xml:space="preserve"> – février 20</w:t>
            </w:r>
            <w:r w:rsidR="00EA03A7" w:rsidRPr="00C9287F">
              <w:rPr>
                <w:szCs w:val="22"/>
                <w:lang w:val="fr-FR"/>
              </w:rPr>
              <w:t>17</w:t>
            </w:r>
          </w:p>
        </w:tc>
        <w:tc>
          <w:tcPr>
            <w:tcW w:w="41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B5580" w:rsidRPr="00C9287F" w:rsidRDefault="001B7075" w:rsidP="0048066B">
            <w:pPr>
              <w:rPr>
                <w:szCs w:val="22"/>
                <w:lang w:val="fr-FR"/>
              </w:rPr>
            </w:pPr>
            <w:r w:rsidRPr="00C9287F">
              <w:rPr>
                <w:szCs w:val="22"/>
                <w:lang w:val="fr-FR"/>
              </w:rPr>
              <w:t>Réviser</w:t>
            </w:r>
            <w:r w:rsidR="003678A8" w:rsidRPr="00C9287F">
              <w:rPr>
                <w:szCs w:val="22"/>
                <w:lang w:val="fr-FR"/>
              </w:rPr>
              <w:t xml:space="preserve"> la version V3_0_D3</w:t>
            </w:r>
          </w:p>
          <w:p w:rsidR="00AB3B48" w:rsidRPr="00C9287F" w:rsidRDefault="003678A8" w:rsidP="0048066B">
            <w:pPr>
              <w:rPr>
                <w:szCs w:val="22"/>
                <w:lang w:val="fr-FR"/>
              </w:rPr>
            </w:pPr>
            <w:r w:rsidRPr="00C9287F">
              <w:rPr>
                <w:szCs w:val="22"/>
                <w:lang w:val="fr-FR"/>
              </w:rPr>
              <w:t xml:space="preserve">Réviser/mettre à jour le projet de schéma de transaction entre le Bureau international et les offices pour le système de </w:t>
            </w:r>
            <w:r w:rsidR="00AB3B48" w:rsidRPr="00C9287F">
              <w:rPr>
                <w:szCs w:val="22"/>
                <w:lang w:val="fr-FR"/>
              </w:rPr>
              <w:t>La Haye</w:t>
            </w:r>
          </w:p>
          <w:p w:rsidR="00B26C17" w:rsidRPr="00C9287F" w:rsidRDefault="001B7075" w:rsidP="0048066B">
            <w:pPr>
              <w:rPr>
                <w:szCs w:val="22"/>
                <w:lang w:val="fr-FR"/>
              </w:rPr>
            </w:pPr>
            <w:r w:rsidRPr="00C9287F">
              <w:rPr>
                <w:szCs w:val="22"/>
                <w:lang w:val="fr-FR"/>
              </w:rPr>
              <w:t>Passer en revue</w:t>
            </w:r>
            <w:r w:rsidR="003678A8" w:rsidRPr="00C9287F">
              <w:rPr>
                <w:szCs w:val="22"/>
                <w:lang w:val="fr-FR"/>
              </w:rPr>
              <w:t xml:space="preserve"> d</w:t>
            </w:r>
            <w:r w:rsidR="00AB3B48" w:rsidRPr="00C9287F">
              <w:rPr>
                <w:szCs w:val="22"/>
                <w:lang w:val="fr-FR"/>
              </w:rPr>
              <w:t>’</w:t>
            </w:r>
            <w:r w:rsidR="003678A8" w:rsidRPr="00C9287F">
              <w:rPr>
                <w:szCs w:val="22"/>
                <w:lang w:val="fr-FR"/>
              </w:rPr>
              <w:t>autres questions en suspens</w:t>
            </w:r>
          </w:p>
        </w:tc>
        <w:tc>
          <w:tcPr>
            <w:tcW w:w="29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26C17" w:rsidRPr="00C9287F" w:rsidRDefault="00883A37" w:rsidP="0048066B">
            <w:pPr>
              <w:rPr>
                <w:szCs w:val="22"/>
                <w:lang w:val="fr-FR"/>
              </w:rPr>
            </w:pPr>
            <w:r w:rsidRPr="00C9287F">
              <w:rPr>
                <w:szCs w:val="22"/>
                <w:lang w:val="fr-FR"/>
              </w:rPr>
              <w:t>Version V3_0_D3 du schéma</w:t>
            </w:r>
          </w:p>
        </w:tc>
      </w:tr>
      <w:tr w:rsidR="00D635B5" w:rsidRPr="00511554" w:rsidTr="002B64E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26C17" w:rsidRPr="00C9287F" w:rsidRDefault="00DA2066" w:rsidP="0048066B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M</w:t>
            </w:r>
            <w:r w:rsidR="00883A37" w:rsidRPr="00C9287F">
              <w:rPr>
                <w:szCs w:val="22"/>
                <w:lang w:val="fr-FR"/>
              </w:rPr>
              <w:t>ars</w:t>
            </w:r>
            <w:r w:rsidR="00AB3B48" w:rsidRPr="00C9287F">
              <w:rPr>
                <w:szCs w:val="22"/>
                <w:lang w:val="fr-FR"/>
              </w:rPr>
              <w:t xml:space="preserve"> – mai 20</w:t>
            </w:r>
            <w:r w:rsidR="00883A37" w:rsidRPr="00C9287F">
              <w:rPr>
                <w:szCs w:val="22"/>
                <w:lang w:val="fr-FR"/>
              </w:rPr>
              <w:t>17</w:t>
            </w:r>
          </w:p>
        </w:tc>
        <w:tc>
          <w:tcPr>
            <w:tcW w:w="41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B5580" w:rsidRPr="00C9287F" w:rsidRDefault="001B7075" w:rsidP="0048066B">
            <w:pPr>
              <w:rPr>
                <w:szCs w:val="22"/>
                <w:lang w:val="fr-FR"/>
              </w:rPr>
            </w:pPr>
            <w:r w:rsidRPr="00C9287F">
              <w:rPr>
                <w:szCs w:val="22"/>
                <w:lang w:val="fr-FR"/>
              </w:rPr>
              <w:t>Élaborer</w:t>
            </w:r>
            <w:r w:rsidR="00883A37" w:rsidRPr="00C9287F">
              <w:rPr>
                <w:szCs w:val="22"/>
                <w:lang w:val="fr-FR"/>
              </w:rPr>
              <w:t>/réviser le rapport de recherche</w:t>
            </w:r>
            <w:r w:rsidR="00543D58" w:rsidRPr="00C9287F">
              <w:rPr>
                <w:szCs w:val="22"/>
                <w:lang w:val="fr-FR"/>
              </w:rPr>
              <w:t xml:space="preserve"> des brevets et le dossier du</w:t>
            </w:r>
            <w:r w:rsidR="00883A37" w:rsidRPr="00C9287F">
              <w:rPr>
                <w:szCs w:val="22"/>
                <w:lang w:val="fr-FR"/>
              </w:rPr>
              <w:t xml:space="preserve"> brevet</w:t>
            </w:r>
          </w:p>
          <w:p w:rsidR="00EB5580" w:rsidRPr="00C9287F" w:rsidRDefault="00883A37" w:rsidP="0048066B">
            <w:pPr>
              <w:rPr>
                <w:szCs w:val="22"/>
                <w:lang w:val="fr-FR"/>
              </w:rPr>
            </w:pPr>
            <w:r w:rsidRPr="00C9287F">
              <w:rPr>
                <w:szCs w:val="22"/>
                <w:lang w:val="fr-FR"/>
              </w:rPr>
              <w:t>Diffuser la version V3_0_D4 du schéma</w:t>
            </w:r>
          </w:p>
          <w:p w:rsidR="00EB5580" w:rsidRPr="00C9287F" w:rsidRDefault="00543D58" w:rsidP="0048066B">
            <w:pPr>
              <w:rPr>
                <w:szCs w:val="22"/>
                <w:lang w:val="fr-FR"/>
              </w:rPr>
            </w:pPr>
            <w:r w:rsidRPr="00C9287F">
              <w:rPr>
                <w:szCs w:val="22"/>
                <w:lang w:val="fr-FR"/>
              </w:rPr>
              <w:t>Tester</w:t>
            </w:r>
            <w:r w:rsidR="00883A37" w:rsidRPr="00C9287F">
              <w:rPr>
                <w:szCs w:val="22"/>
                <w:lang w:val="fr-FR"/>
              </w:rPr>
              <w:t xml:space="preserve"> les composantes de transaction des systèmes de Madrid et de </w:t>
            </w:r>
            <w:r w:rsidR="00AB3B48" w:rsidRPr="00C9287F">
              <w:rPr>
                <w:szCs w:val="22"/>
                <w:lang w:val="fr-FR"/>
              </w:rPr>
              <w:t>La Haye</w:t>
            </w:r>
            <w:r w:rsidR="00883A37" w:rsidRPr="00C9287F">
              <w:rPr>
                <w:szCs w:val="22"/>
                <w:lang w:val="fr-FR"/>
              </w:rPr>
              <w:t xml:space="preserve"> </w:t>
            </w:r>
            <w:r w:rsidR="00E8643E" w:rsidRPr="00C9287F">
              <w:rPr>
                <w:szCs w:val="22"/>
                <w:lang w:val="fr-FR"/>
              </w:rPr>
              <w:t>(Bureau</w:t>
            </w:r>
            <w:r w:rsidR="00883A37" w:rsidRPr="00C9287F">
              <w:rPr>
                <w:szCs w:val="22"/>
                <w:lang w:val="fr-FR"/>
              </w:rPr>
              <w:t xml:space="preserve"> international</w:t>
            </w:r>
            <w:r w:rsidR="00C43628">
              <w:rPr>
                <w:szCs w:val="22"/>
                <w:lang w:val="fr-FR"/>
              </w:rPr>
              <w:t xml:space="preserve"> – </w:t>
            </w:r>
            <w:r w:rsidR="00883A37" w:rsidRPr="00C9287F">
              <w:rPr>
                <w:szCs w:val="22"/>
                <w:lang w:val="fr-FR"/>
              </w:rPr>
              <w:t>office</w:t>
            </w:r>
            <w:r w:rsidRPr="00C9287F">
              <w:rPr>
                <w:szCs w:val="22"/>
                <w:lang w:val="fr-FR"/>
              </w:rPr>
              <w:t>s</w:t>
            </w:r>
            <w:r w:rsidR="00883A37" w:rsidRPr="00C9287F">
              <w:rPr>
                <w:szCs w:val="22"/>
                <w:lang w:val="fr-FR"/>
              </w:rPr>
              <w:t xml:space="preserve"> et office</w:t>
            </w:r>
            <w:r w:rsidRPr="00C9287F">
              <w:rPr>
                <w:szCs w:val="22"/>
                <w:lang w:val="fr-FR"/>
              </w:rPr>
              <w:t>s</w:t>
            </w:r>
            <w:r w:rsidR="00AB3B48" w:rsidRPr="00C9287F">
              <w:rPr>
                <w:szCs w:val="22"/>
                <w:lang w:val="fr-FR"/>
              </w:rPr>
              <w:t xml:space="preserve"> – </w:t>
            </w:r>
            <w:r w:rsidR="00883A37" w:rsidRPr="00C9287F">
              <w:rPr>
                <w:szCs w:val="22"/>
                <w:lang w:val="fr-FR"/>
              </w:rPr>
              <w:t>Bureau international)</w:t>
            </w:r>
          </w:p>
          <w:p w:rsidR="00B26C17" w:rsidRPr="00C9287F" w:rsidRDefault="00883A37" w:rsidP="0048066B">
            <w:pPr>
              <w:rPr>
                <w:szCs w:val="22"/>
                <w:lang w:val="fr-FR"/>
              </w:rPr>
            </w:pPr>
            <w:r w:rsidRPr="00C9287F">
              <w:rPr>
                <w:szCs w:val="22"/>
                <w:lang w:val="fr-FR"/>
              </w:rPr>
              <w:t>Passer en revue d</w:t>
            </w:r>
            <w:r w:rsidR="00AB3B48" w:rsidRPr="00C9287F">
              <w:rPr>
                <w:szCs w:val="22"/>
                <w:lang w:val="fr-FR"/>
              </w:rPr>
              <w:t>’</w:t>
            </w:r>
            <w:r w:rsidRPr="00C9287F">
              <w:rPr>
                <w:szCs w:val="22"/>
                <w:lang w:val="fr-FR"/>
              </w:rPr>
              <w:t>autres questions en suspens</w:t>
            </w:r>
          </w:p>
        </w:tc>
        <w:tc>
          <w:tcPr>
            <w:tcW w:w="29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B5580" w:rsidRPr="00C9287F" w:rsidRDefault="00883A37" w:rsidP="0048066B">
            <w:pPr>
              <w:rPr>
                <w:szCs w:val="22"/>
                <w:lang w:val="fr-FR"/>
              </w:rPr>
            </w:pPr>
            <w:r w:rsidRPr="00C9287F">
              <w:rPr>
                <w:szCs w:val="22"/>
                <w:lang w:val="fr-FR"/>
              </w:rPr>
              <w:t>Version V3_0_D4 du schéma</w:t>
            </w:r>
          </w:p>
          <w:p w:rsidR="00EB5580" w:rsidRPr="00C9287F" w:rsidRDefault="00543D58" w:rsidP="0048066B">
            <w:pPr>
              <w:rPr>
                <w:szCs w:val="22"/>
                <w:lang w:val="fr-FR"/>
              </w:rPr>
            </w:pPr>
            <w:r w:rsidRPr="00C9287F">
              <w:rPr>
                <w:szCs w:val="22"/>
                <w:lang w:val="fr-FR"/>
              </w:rPr>
              <w:t>C</w:t>
            </w:r>
            <w:r w:rsidR="000B460C" w:rsidRPr="00C9287F">
              <w:rPr>
                <w:szCs w:val="22"/>
                <w:lang w:val="fr-FR"/>
              </w:rPr>
              <w:t>ommunication Bureau international</w:t>
            </w:r>
            <w:r w:rsidR="00AB3B48" w:rsidRPr="00C9287F">
              <w:rPr>
                <w:szCs w:val="22"/>
                <w:lang w:val="fr-FR"/>
              </w:rPr>
              <w:t xml:space="preserve"> – </w:t>
            </w:r>
            <w:r w:rsidR="000B460C" w:rsidRPr="00C9287F">
              <w:rPr>
                <w:szCs w:val="22"/>
                <w:lang w:val="fr-FR"/>
              </w:rPr>
              <w:t xml:space="preserve">offices </w:t>
            </w:r>
            <w:r w:rsidR="00E8643E" w:rsidRPr="00C9287F">
              <w:rPr>
                <w:szCs w:val="22"/>
                <w:lang w:val="fr-FR"/>
              </w:rPr>
              <w:t>dans le cadre du</w:t>
            </w:r>
            <w:r w:rsidR="000B460C" w:rsidRPr="00C9287F">
              <w:rPr>
                <w:szCs w:val="22"/>
                <w:lang w:val="fr-FR"/>
              </w:rPr>
              <w:t xml:space="preserve"> système de </w:t>
            </w:r>
            <w:r w:rsidR="00AB3B48" w:rsidRPr="00C9287F">
              <w:rPr>
                <w:szCs w:val="22"/>
                <w:lang w:val="fr-FR"/>
              </w:rPr>
              <w:t>La Haye</w:t>
            </w:r>
          </w:p>
          <w:p w:rsidR="00EB5580" w:rsidRPr="00C9287F" w:rsidRDefault="000B460C" w:rsidP="0048066B">
            <w:pPr>
              <w:rPr>
                <w:szCs w:val="22"/>
                <w:lang w:val="fr-FR"/>
              </w:rPr>
            </w:pPr>
            <w:r w:rsidRPr="00C9287F">
              <w:rPr>
                <w:szCs w:val="22"/>
                <w:lang w:val="fr-FR"/>
              </w:rPr>
              <w:t>Rapport de recherche</w:t>
            </w:r>
          </w:p>
          <w:p w:rsidR="00B26C17" w:rsidRPr="00C9287F" w:rsidRDefault="000B460C" w:rsidP="0048066B">
            <w:pPr>
              <w:rPr>
                <w:szCs w:val="22"/>
                <w:lang w:val="fr-FR"/>
              </w:rPr>
            </w:pPr>
            <w:r w:rsidRPr="00C9287F">
              <w:rPr>
                <w:szCs w:val="22"/>
                <w:lang w:val="fr-FR"/>
              </w:rPr>
              <w:t>Dossier du brevet</w:t>
            </w:r>
          </w:p>
        </w:tc>
      </w:tr>
      <w:tr w:rsidR="00D635B5" w:rsidRPr="00C9287F" w:rsidTr="002B64E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26C17" w:rsidRPr="00C9287F" w:rsidRDefault="000B460C" w:rsidP="0048066B">
            <w:pPr>
              <w:rPr>
                <w:szCs w:val="22"/>
                <w:lang w:val="fr-FR"/>
              </w:rPr>
            </w:pPr>
            <w:r w:rsidRPr="00C9287F">
              <w:rPr>
                <w:szCs w:val="22"/>
                <w:lang w:val="fr-FR"/>
              </w:rPr>
              <w:t>2</w:t>
            </w:r>
            <w:r w:rsidR="00AB3B48" w:rsidRPr="00C9287F">
              <w:rPr>
                <w:szCs w:val="22"/>
                <w:lang w:val="fr-FR"/>
              </w:rPr>
              <w:t>9 mai – 2 juin 20</w:t>
            </w:r>
            <w:r w:rsidRPr="00C9287F">
              <w:rPr>
                <w:szCs w:val="22"/>
                <w:lang w:val="fr-FR"/>
              </w:rPr>
              <w:t>17</w:t>
            </w:r>
          </w:p>
        </w:tc>
        <w:tc>
          <w:tcPr>
            <w:tcW w:w="41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26C17" w:rsidRPr="00C9287F" w:rsidRDefault="000B460C" w:rsidP="0048066B">
            <w:pPr>
              <w:rPr>
                <w:szCs w:val="22"/>
                <w:lang w:val="fr-FR"/>
              </w:rPr>
            </w:pPr>
            <w:r w:rsidRPr="00C9287F">
              <w:rPr>
                <w:szCs w:val="22"/>
                <w:lang w:val="fr-FR"/>
              </w:rPr>
              <w:t>C</w:t>
            </w:r>
            <w:r w:rsidR="00543D58" w:rsidRPr="00C9287F">
              <w:rPr>
                <w:szCs w:val="22"/>
                <w:lang w:val="fr-FR"/>
              </w:rPr>
              <w:t>inqu</w:t>
            </w:r>
            <w:r w:rsidR="00AB3B48" w:rsidRPr="00C9287F">
              <w:rPr>
                <w:szCs w:val="22"/>
                <w:lang w:val="fr-FR"/>
              </w:rPr>
              <w:t>ième session du CWS</w:t>
            </w:r>
          </w:p>
        </w:tc>
        <w:tc>
          <w:tcPr>
            <w:tcW w:w="29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26C17" w:rsidRPr="00C9287F" w:rsidRDefault="00B26C17" w:rsidP="0048066B">
            <w:pPr>
              <w:rPr>
                <w:szCs w:val="22"/>
                <w:lang w:val="fr-FR"/>
              </w:rPr>
            </w:pPr>
          </w:p>
        </w:tc>
      </w:tr>
      <w:tr w:rsidR="00D635B5" w:rsidRPr="00511554" w:rsidTr="002B64E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26C17" w:rsidRPr="00C9287F" w:rsidRDefault="00DA2066" w:rsidP="0048066B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J</w:t>
            </w:r>
            <w:r w:rsidR="000B460C" w:rsidRPr="00C9287F">
              <w:rPr>
                <w:szCs w:val="22"/>
                <w:lang w:val="fr-FR"/>
              </w:rPr>
              <w:t>uin</w:t>
            </w:r>
            <w:r w:rsidR="00AB3B48" w:rsidRPr="00C9287F">
              <w:rPr>
                <w:szCs w:val="22"/>
                <w:lang w:val="fr-FR"/>
              </w:rPr>
              <w:t xml:space="preserve"> – août 20</w:t>
            </w:r>
            <w:r w:rsidR="000B460C" w:rsidRPr="00C9287F">
              <w:rPr>
                <w:szCs w:val="22"/>
                <w:lang w:val="fr-FR"/>
              </w:rPr>
              <w:t>17</w:t>
            </w:r>
          </w:p>
        </w:tc>
        <w:tc>
          <w:tcPr>
            <w:tcW w:w="41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B5580" w:rsidRPr="00C9287F" w:rsidRDefault="000B460C" w:rsidP="0048066B">
            <w:pPr>
              <w:rPr>
                <w:szCs w:val="22"/>
                <w:lang w:val="fr-FR"/>
              </w:rPr>
            </w:pPr>
            <w:r w:rsidRPr="00C9287F">
              <w:rPr>
                <w:szCs w:val="22"/>
                <w:lang w:val="fr-FR"/>
              </w:rPr>
              <w:t>Diffuser la Version V3_0_D5 du schéma</w:t>
            </w:r>
          </w:p>
          <w:p w:rsidR="00EB5580" w:rsidRPr="00C9287F" w:rsidRDefault="000B460C" w:rsidP="0048066B">
            <w:pPr>
              <w:rPr>
                <w:szCs w:val="22"/>
                <w:lang w:val="fr-FR"/>
              </w:rPr>
            </w:pPr>
            <w:r w:rsidRPr="00C9287F">
              <w:rPr>
                <w:szCs w:val="22"/>
                <w:lang w:val="fr-FR"/>
              </w:rPr>
              <w:t>Passer en revue d</w:t>
            </w:r>
            <w:r w:rsidR="00AB3B48" w:rsidRPr="00C9287F">
              <w:rPr>
                <w:szCs w:val="22"/>
                <w:lang w:val="fr-FR"/>
              </w:rPr>
              <w:t>’</w:t>
            </w:r>
            <w:r w:rsidRPr="00C9287F">
              <w:rPr>
                <w:szCs w:val="22"/>
                <w:lang w:val="fr-FR"/>
              </w:rPr>
              <w:t>autres questions en suspens</w:t>
            </w:r>
          </w:p>
          <w:p w:rsidR="00EB5580" w:rsidRPr="00C9287F" w:rsidRDefault="000B460C" w:rsidP="0048066B">
            <w:pPr>
              <w:rPr>
                <w:szCs w:val="22"/>
                <w:lang w:val="fr-FR"/>
              </w:rPr>
            </w:pPr>
            <w:r w:rsidRPr="00C9287F">
              <w:rPr>
                <w:szCs w:val="22"/>
                <w:lang w:val="fr-FR"/>
              </w:rPr>
              <w:t>Mettre la dernière main au projet de schéma</w:t>
            </w:r>
          </w:p>
          <w:p w:rsidR="00B26C17" w:rsidRPr="00C9287F" w:rsidRDefault="000B460C" w:rsidP="0048066B">
            <w:pPr>
              <w:rPr>
                <w:szCs w:val="22"/>
                <w:lang w:val="fr-FR"/>
              </w:rPr>
            </w:pPr>
            <w:r w:rsidRPr="00C9287F">
              <w:rPr>
                <w:szCs w:val="22"/>
                <w:lang w:val="fr-FR"/>
              </w:rPr>
              <w:t>Faire une proposition de révision de la version V3_0 du schéma</w:t>
            </w:r>
          </w:p>
        </w:tc>
        <w:tc>
          <w:tcPr>
            <w:tcW w:w="29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26C17" w:rsidRPr="00C9287F" w:rsidRDefault="000B460C" w:rsidP="0048066B">
            <w:pPr>
              <w:rPr>
                <w:szCs w:val="22"/>
                <w:lang w:val="fr-FR"/>
              </w:rPr>
            </w:pPr>
            <w:r w:rsidRPr="00C9287F">
              <w:rPr>
                <w:szCs w:val="22"/>
                <w:lang w:val="fr-FR"/>
              </w:rPr>
              <w:t>Version V3_0_D5 du schéma</w:t>
            </w:r>
          </w:p>
        </w:tc>
      </w:tr>
      <w:tr w:rsidR="00D635B5" w:rsidRPr="00511554" w:rsidTr="002B64E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26C17" w:rsidRPr="00C9287F" w:rsidRDefault="00DA2066" w:rsidP="0048066B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S</w:t>
            </w:r>
            <w:r w:rsidR="000B460C" w:rsidRPr="00C9287F">
              <w:rPr>
                <w:szCs w:val="22"/>
                <w:lang w:val="fr-FR"/>
              </w:rPr>
              <w:t>eptembre 2017</w:t>
            </w:r>
          </w:p>
        </w:tc>
        <w:tc>
          <w:tcPr>
            <w:tcW w:w="41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26C17" w:rsidRPr="00C9287F" w:rsidRDefault="000B460C" w:rsidP="0048066B">
            <w:pPr>
              <w:rPr>
                <w:szCs w:val="22"/>
                <w:lang w:val="fr-FR"/>
              </w:rPr>
            </w:pPr>
            <w:r w:rsidRPr="00C9287F">
              <w:rPr>
                <w:szCs w:val="22"/>
                <w:lang w:val="fr-FR"/>
              </w:rPr>
              <w:t>L</w:t>
            </w:r>
            <w:r w:rsidR="00AB3B48" w:rsidRPr="00C9287F">
              <w:rPr>
                <w:szCs w:val="22"/>
                <w:lang w:val="fr-FR"/>
              </w:rPr>
              <w:t>’</w:t>
            </w:r>
            <w:r w:rsidR="00C43628">
              <w:rPr>
                <w:szCs w:val="22"/>
                <w:lang w:val="fr-FR"/>
              </w:rPr>
              <w:t>É</w:t>
            </w:r>
            <w:r w:rsidRPr="00C9287F">
              <w:rPr>
                <w:szCs w:val="22"/>
                <w:lang w:val="fr-FR"/>
              </w:rPr>
              <w:t>quipe d</w:t>
            </w:r>
            <w:r w:rsidR="00AB3B48" w:rsidRPr="00C9287F">
              <w:rPr>
                <w:szCs w:val="22"/>
                <w:lang w:val="fr-FR"/>
              </w:rPr>
              <w:t>’</w:t>
            </w:r>
            <w:r w:rsidRPr="00C9287F">
              <w:rPr>
                <w:szCs w:val="22"/>
                <w:lang w:val="fr-FR"/>
              </w:rPr>
              <w:t>experts chargée de la norme</w:t>
            </w:r>
            <w:r w:rsidR="007063D4" w:rsidRPr="00C9287F">
              <w:rPr>
                <w:szCs w:val="22"/>
                <w:lang w:val="fr-FR"/>
              </w:rPr>
              <w:t> </w:t>
            </w:r>
            <w:r w:rsidRPr="00C9287F">
              <w:rPr>
                <w:szCs w:val="22"/>
                <w:lang w:val="fr-FR"/>
              </w:rPr>
              <w:t>XML4IP se réunira au Canada.</w:t>
            </w:r>
          </w:p>
        </w:tc>
        <w:tc>
          <w:tcPr>
            <w:tcW w:w="29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26C17" w:rsidRPr="00C9287F" w:rsidRDefault="00B26C17" w:rsidP="0048066B">
            <w:pPr>
              <w:rPr>
                <w:szCs w:val="22"/>
                <w:lang w:val="fr-FR"/>
              </w:rPr>
            </w:pPr>
          </w:p>
        </w:tc>
      </w:tr>
      <w:tr w:rsidR="00B26C17" w:rsidRPr="00C9287F" w:rsidTr="002B64E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26C17" w:rsidRPr="00C9287F" w:rsidRDefault="00DA2066" w:rsidP="0048066B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O</w:t>
            </w:r>
            <w:r w:rsidR="000B460C" w:rsidRPr="00C9287F">
              <w:rPr>
                <w:szCs w:val="22"/>
                <w:lang w:val="fr-FR"/>
              </w:rPr>
              <w:t>ctobre 2017</w:t>
            </w:r>
          </w:p>
        </w:tc>
        <w:tc>
          <w:tcPr>
            <w:tcW w:w="41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26C17" w:rsidRPr="00C9287F" w:rsidRDefault="000B460C" w:rsidP="0048066B">
            <w:pPr>
              <w:rPr>
                <w:szCs w:val="22"/>
                <w:lang w:val="fr-FR"/>
              </w:rPr>
            </w:pPr>
            <w:r w:rsidRPr="00C9287F">
              <w:rPr>
                <w:szCs w:val="22"/>
                <w:lang w:val="fr-FR"/>
              </w:rPr>
              <w:t>Diffuser la version</w:t>
            </w:r>
            <w:r w:rsidR="00C43628">
              <w:rPr>
                <w:szCs w:val="22"/>
                <w:lang w:val="fr-FR"/>
              </w:rPr>
              <w:t> </w:t>
            </w:r>
            <w:r w:rsidRPr="00C9287F">
              <w:rPr>
                <w:szCs w:val="22"/>
                <w:lang w:val="fr-FR"/>
              </w:rPr>
              <w:t>3.0 de la norme</w:t>
            </w:r>
            <w:r w:rsidR="007063D4" w:rsidRPr="00C9287F">
              <w:rPr>
                <w:szCs w:val="22"/>
                <w:lang w:val="fr-FR"/>
              </w:rPr>
              <w:t> </w:t>
            </w:r>
            <w:r w:rsidRPr="00C9287F">
              <w:rPr>
                <w:szCs w:val="22"/>
                <w:lang w:val="fr-FR"/>
              </w:rPr>
              <w:t>ST.96</w:t>
            </w:r>
          </w:p>
        </w:tc>
        <w:tc>
          <w:tcPr>
            <w:tcW w:w="29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26C17" w:rsidRPr="00C9287F" w:rsidRDefault="000B460C" w:rsidP="0048066B">
            <w:pPr>
              <w:rPr>
                <w:szCs w:val="22"/>
                <w:lang w:val="fr-FR"/>
              </w:rPr>
            </w:pPr>
            <w:r w:rsidRPr="00C9287F">
              <w:rPr>
                <w:szCs w:val="22"/>
                <w:lang w:val="fr-FR"/>
              </w:rPr>
              <w:t>Version V3_0 du schéma</w:t>
            </w:r>
          </w:p>
        </w:tc>
      </w:tr>
    </w:tbl>
    <w:p w:rsidR="005510FA" w:rsidRDefault="005510FA" w:rsidP="0048066B">
      <w:pPr>
        <w:pStyle w:val="ONUME"/>
        <w:numPr>
          <w:ilvl w:val="0"/>
          <w:numId w:val="0"/>
        </w:numPr>
        <w:spacing w:after="0"/>
        <w:rPr>
          <w:szCs w:val="22"/>
          <w:lang w:val="fr-FR"/>
        </w:rPr>
      </w:pPr>
    </w:p>
    <w:p w:rsidR="005510FA" w:rsidRDefault="005510FA" w:rsidP="0048066B">
      <w:pPr>
        <w:rPr>
          <w:szCs w:val="22"/>
          <w:lang w:val="fr-FR"/>
        </w:rPr>
      </w:pPr>
      <w:r>
        <w:rPr>
          <w:szCs w:val="22"/>
          <w:lang w:val="fr-FR"/>
        </w:rPr>
        <w:br w:type="page"/>
      </w:r>
    </w:p>
    <w:p w:rsidR="00EB5580" w:rsidRPr="00C9287F" w:rsidRDefault="00D812E7" w:rsidP="0048066B">
      <w:pPr>
        <w:pStyle w:val="ONUMFS"/>
        <w:rPr>
          <w:lang w:val="fr-FR"/>
        </w:rPr>
      </w:pPr>
      <w:r w:rsidRPr="00C9287F">
        <w:rPr>
          <w:lang w:val="fr-FR"/>
        </w:rPr>
        <w:lastRenderedPageBreak/>
        <w:t>En ce qui concerne l</w:t>
      </w:r>
      <w:r w:rsidR="00AB3B48" w:rsidRPr="00C9287F">
        <w:rPr>
          <w:lang w:val="fr-FR"/>
        </w:rPr>
        <w:t>’</w:t>
      </w:r>
      <w:r w:rsidRPr="00C9287F">
        <w:rPr>
          <w:lang w:val="fr-FR"/>
        </w:rPr>
        <w:t>élaboration des composantes de la norme</w:t>
      </w:r>
      <w:r w:rsidR="007063D4" w:rsidRPr="00C9287F">
        <w:rPr>
          <w:lang w:val="fr-FR"/>
        </w:rPr>
        <w:t> </w:t>
      </w:r>
      <w:r w:rsidRPr="00C9287F">
        <w:rPr>
          <w:lang w:val="fr-FR"/>
        </w:rPr>
        <w:t xml:space="preserve">ST.96 relatives au système de </w:t>
      </w:r>
      <w:r w:rsidR="00AB3B48" w:rsidRPr="00C9287F">
        <w:rPr>
          <w:lang w:val="fr-FR"/>
        </w:rPr>
        <w:t>La Haye</w:t>
      </w:r>
      <w:r w:rsidRPr="00C9287F">
        <w:rPr>
          <w:lang w:val="fr-FR"/>
        </w:rPr>
        <w:t xml:space="preserve">, le Bureau international a proposé, en </w:t>
      </w:r>
      <w:r w:rsidR="00AB3B48" w:rsidRPr="00C9287F">
        <w:rPr>
          <w:lang w:val="fr-FR"/>
        </w:rPr>
        <w:t>février 20</w:t>
      </w:r>
      <w:r w:rsidRPr="00C9287F">
        <w:rPr>
          <w:lang w:val="fr-FR"/>
        </w:rPr>
        <w:t>17, un projet de feuille de route de haut niveau invitant les membres de l</w:t>
      </w:r>
      <w:r w:rsidR="00AB3B48" w:rsidRPr="00C9287F">
        <w:rPr>
          <w:lang w:val="fr-FR"/>
        </w:rPr>
        <w:t>’</w:t>
      </w:r>
      <w:r w:rsidR="00C43628">
        <w:rPr>
          <w:lang w:val="fr-FR"/>
        </w:rPr>
        <w:t>É</w:t>
      </w:r>
      <w:r w:rsidRPr="00C9287F">
        <w:rPr>
          <w:lang w:val="fr-FR"/>
        </w:rPr>
        <w:t>quipe d</w:t>
      </w:r>
      <w:r w:rsidR="00AB3B48" w:rsidRPr="00C9287F">
        <w:rPr>
          <w:lang w:val="fr-FR"/>
        </w:rPr>
        <w:t>’</w:t>
      </w:r>
      <w:r w:rsidRPr="00C9287F">
        <w:rPr>
          <w:lang w:val="fr-FR"/>
        </w:rPr>
        <w:t>experts chargée de la norme</w:t>
      </w:r>
      <w:r w:rsidR="007063D4" w:rsidRPr="00C9287F">
        <w:rPr>
          <w:lang w:val="fr-FR"/>
        </w:rPr>
        <w:t> </w:t>
      </w:r>
      <w:r w:rsidRPr="00C9287F">
        <w:rPr>
          <w:lang w:val="fr-FR"/>
        </w:rPr>
        <w:t>XML4IP à formuler des observations à ce sujet, en particulier, la phase d</w:t>
      </w:r>
      <w:r w:rsidR="00AB3B48" w:rsidRPr="00C9287F">
        <w:rPr>
          <w:lang w:val="fr-FR"/>
        </w:rPr>
        <w:t>’</w:t>
      </w:r>
      <w:r w:rsidR="00E8643E" w:rsidRPr="00C9287F">
        <w:rPr>
          <w:lang w:val="fr-FR"/>
        </w:rPr>
        <w:t>abandon progressif</w:t>
      </w:r>
      <w:r w:rsidRPr="00C9287F">
        <w:rPr>
          <w:lang w:val="fr-FR"/>
        </w:rPr>
        <w:t xml:space="preserve"> d</w:t>
      </w:r>
      <w:r w:rsidR="00E8643E" w:rsidRPr="00C9287F">
        <w:rPr>
          <w:lang w:val="fr-FR"/>
        </w:rPr>
        <w:t>e l</w:t>
      </w:r>
      <w:r w:rsidR="00AB3B48" w:rsidRPr="00C9287F">
        <w:rPr>
          <w:lang w:val="fr-FR"/>
        </w:rPr>
        <w:t>’</w:t>
      </w:r>
      <w:r w:rsidR="00E8643E" w:rsidRPr="00C9287F">
        <w:rPr>
          <w:lang w:val="fr-FR"/>
        </w:rPr>
        <w:t xml:space="preserve">actuel </w:t>
      </w:r>
      <w:r w:rsidRPr="00C9287F">
        <w:rPr>
          <w:lang w:val="fr-FR"/>
        </w:rPr>
        <w:t>bulletin</w:t>
      </w:r>
      <w:r w:rsidR="00AB3B48" w:rsidRPr="00C9287F">
        <w:rPr>
          <w:lang w:val="fr-FR"/>
        </w:rPr>
        <w:t xml:space="preserve"> des DTD</w:t>
      </w:r>
      <w:r w:rsidRPr="00C9287F">
        <w:rPr>
          <w:lang w:val="fr-FR"/>
        </w:rPr>
        <w:t xml:space="preserve"> </w:t>
      </w:r>
      <w:r w:rsidR="00E8643E" w:rsidRPr="00C9287F">
        <w:rPr>
          <w:lang w:val="fr-FR"/>
        </w:rPr>
        <w:t>du</w:t>
      </w:r>
      <w:r w:rsidRPr="00C9287F">
        <w:rPr>
          <w:lang w:val="fr-FR"/>
        </w:rPr>
        <w:t xml:space="preserve"> système de </w:t>
      </w:r>
      <w:r w:rsidR="00AB3B48" w:rsidRPr="00C9287F">
        <w:rPr>
          <w:lang w:val="fr-FR"/>
        </w:rPr>
        <w:t>La Haye</w:t>
      </w:r>
      <w:r w:rsidRPr="00C9287F">
        <w:rPr>
          <w:lang w:val="fr-FR"/>
        </w:rPr>
        <w:t xml:space="preserve"> dans les délais propos</w:t>
      </w:r>
      <w:r w:rsidR="0048066B">
        <w:rPr>
          <w:lang w:val="fr-FR"/>
        </w:rPr>
        <w:t xml:space="preserve">és. </w:t>
      </w:r>
      <w:r w:rsidR="00C9287F" w:rsidRPr="00C9287F">
        <w:rPr>
          <w:lang w:val="fr-FR"/>
        </w:rPr>
        <w:t>Le</w:t>
      </w:r>
      <w:r w:rsidRPr="00C9287F">
        <w:rPr>
          <w:lang w:val="fr-FR"/>
        </w:rPr>
        <w:t xml:space="preserve"> projet de feuille de route de haut niveau décrit les perspectives </w:t>
      </w:r>
      <w:r w:rsidR="00D635B5" w:rsidRPr="00C9287F">
        <w:rPr>
          <w:lang w:val="fr-FR"/>
        </w:rPr>
        <w:t>d</w:t>
      </w:r>
      <w:r w:rsidR="00AB3B48" w:rsidRPr="00C9287F">
        <w:rPr>
          <w:lang w:val="fr-FR"/>
        </w:rPr>
        <w:t>’</w:t>
      </w:r>
      <w:r w:rsidR="00D635B5" w:rsidRPr="00C9287F">
        <w:rPr>
          <w:lang w:val="fr-FR"/>
        </w:rPr>
        <w:t>av</w:t>
      </w:r>
      <w:r w:rsidRPr="00C9287F">
        <w:rPr>
          <w:lang w:val="fr-FR"/>
        </w:rPr>
        <w:t>enir en matière d</w:t>
      </w:r>
      <w:r w:rsidR="00AB3B48" w:rsidRPr="00C9287F">
        <w:rPr>
          <w:lang w:val="fr-FR"/>
        </w:rPr>
        <w:t>’</w:t>
      </w:r>
      <w:r w:rsidRPr="00C9287F">
        <w:rPr>
          <w:lang w:val="fr-FR"/>
        </w:rPr>
        <w:t xml:space="preserve">échange de données électroniques dans le cadre du système de </w:t>
      </w:r>
      <w:r w:rsidR="00AB3B48" w:rsidRPr="00C9287F">
        <w:rPr>
          <w:lang w:val="fr-FR"/>
        </w:rPr>
        <w:t>La Ha</w:t>
      </w:r>
      <w:r w:rsidR="0048066B">
        <w:rPr>
          <w:lang w:val="fr-FR"/>
        </w:rPr>
        <w:t xml:space="preserve">ye. </w:t>
      </w:r>
      <w:r w:rsidR="00C9287F" w:rsidRPr="00C9287F">
        <w:rPr>
          <w:lang w:val="fr-FR"/>
        </w:rPr>
        <w:t>Po</w:t>
      </w:r>
      <w:r w:rsidRPr="00C9287F">
        <w:rPr>
          <w:lang w:val="fr-FR"/>
        </w:rPr>
        <w:t>ur l</w:t>
      </w:r>
      <w:r w:rsidR="00AB3B48" w:rsidRPr="00C9287F">
        <w:rPr>
          <w:lang w:val="fr-FR"/>
        </w:rPr>
        <w:t>’</w:t>
      </w:r>
      <w:r w:rsidRPr="00C9287F">
        <w:rPr>
          <w:lang w:val="fr-FR"/>
        </w:rPr>
        <w:t>heure, les formats d</w:t>
      </w:r>
      <w:r w:rsidR="00AB3B48" w:rsidRPr="00C9287F">
        <w:rPr>
          <w:lang w:val="fr-FR"/>
        </w:rPr>
        <w:t>’</w:t>
      </w:r>
      <w:r w:rsidRPr="00C9287F">
        <w:rPr>
          <w:lang w:val="fr-FR"/>
        </w:rPr>
        <w:t>échange utilisés sont des formats non conformes à la norme dérivés du système de Madr</w:t>
      </w:r>
      <w:r w:rsidR="0048066B">
        <w:rPr>
          <w:lang w:val="fr-FR"/>
        </w:rPr>
        <w:t xml:space="preserve">id. </w:t>
      </w:r>
      <w:r w:rsidR="00C9287F" w:rsidRPr="00C9287F">
        <w:rPr>
          <w:lang w:val="fr-FR"/>
        </w:rPr>
        <w:t>Ap</w:t>
      </w:r>
      <w:r w:rsidRPr="00C9287F">
        <w:rPr>
          <w:lang w:val="fr-FR"/>
        </w:rPr>
        <w:t>rès l</w:t>
      </w:r>
      <w:r w:rsidR="00AB3B48" w:rsidRPr="00C9287F">
        <w:rPr>
          <w:lang w:val="fr-FR"/>
        </w:rPr>
        <w:t>’</w:t>
      </w:r>
      <w:r w:rsidRPr="00C9287F">
        <w:rPr>
          <w:lang w:val="fr-FR"/>
        </w:rPr>
        <w:t xml:space="preserve">élaboration de </w:t>
      </w:r>
      <w:r w:rsidR="00E8643E" w:rsidRPr="00C9287F">
        <w:rPr>
          <w:lang w:val="fr-FR"/>
        </w:rPr>
        <w:t xml:space="preserve">la totalité des </w:t>
      </w:r>
      <w:r w:rsidRPr="00C9287F">
        <w:rPr>
          <w:lang w:val="fr-FR"/>
        </w:rPr>
        <w:t xml:space="preserve">composantes du schéma </w:t>
      </w:r>
      <w:r w:rsidR="00D635B5" w:rsidRPr="00C9287F">
        <w:rPr>
          <w:lang w:val="fr-FR"/>
        </w:rPr>
        <w:t>de</w:t>
      </w:r>
      <w:r w:rsidRPr="00C9287F">
        <w:rPr>
          <w:lang w:val="fr-FR"/>
        </w:rPr>
        <w:t xml:space="preserve"> la norme</w:t>
      </w:r>
      <w:r w:rsidR="007063D4" w:rsidRPr="00C9287F">
        <w:rPr>
          <w:lang w:val="fr-FR"/>
        </w:rPr>
        <w:t> </w:t>
      </w:r>
      <w:r w:rsidRPr="00C9287F">
        <w:rPr>
          <w:lang w:val="fr-FR"/>
        </w:rPr>
        <w:t>ST.96 pour les communications dans les deux</w:t>
      </w:r>
      <w:r w:rsidR="007063D4" w:rsidRPr="00C9287F">
        <w:rPr>
          <w:lang w:val="fr-FR"/>
        </w:rPr>
        <w:t> </w:t>
      </w:r>
      <w:r w:rsidRPr="00C9287F">
        <w:rPr>
          <w:lang w:val="fr-FR"/>
        </w:rPr>
        <w:t>sens (Bureau international vers les offices et offices vers le Bureau international), il est prévu d</w:t>
      </w:r>
      <w:r w:rsidR="00AB3B48" w:rsidRPr="00C9287F">
        <w:rPr>
          <w:lang w:val="fr-FR"/>
        </w:rPr>
        <w:t>’</w:t>
      </w:r>
      <w:r w:rsidRPr="00C9287F">
        <w:rPr>
          <w:lang w:val="fr-FR"/>
        </w:rPr>
        <w:t>utiliser la norme</w:t>
      </w:r>
      <w:r w:rsidR="007063D4" w:rsidRPr="00C9287F">
        <w:rPr>
          <w:lang w:val="fr-FR"/>
        </w:rPr>
        <w:t> </w:t>
      </w:r>
      <w:r w:rsidRPr="00C9287F">
        <w:rPr>
          <w:lang w:val="fr-FR"/>
        </w:rPr>
        <w:t xml:space="preserve">ST.96 en tant que format faisant autorité pour tous les échanges de données dans le cadre du système de </w:t>
      </w:r>
      <w:r w:rsidR="00AB3B48" w:rsidRPr="00C9287F">
        <w:rPr>
          <w:lang w:val="fr-FR"/>
        </w:rPr>
        <w:t>La Ha</w:t>
      </w:r>
      <w:r w:rsidR="0048066B">
        <w:rPr>
          <w:lang w:val="fr-FR"/>
        </w:rPr>
        <w:t xml:space="preserve">ye. </w:t>
      </w:r>
      <w:r w:rsidR="00C9287F" w:rsidRPr="00C9287F">
        <w:rPr>
          <w:lang w:val="fr-FR"/>
        </w:rPr>
        <w:t>Le</w:t>
      </w:r>
      <w:r w:rsidR="007B52BA" w:rsidRPr="00C9287F">
        <w:rPr>
          <w:lang w:val="fr-FR"/>
        </w:rPr>
        <w:t>s formats existants seront petit à petit supprimés au cours d</w:t>
      </w:r>
      <w:r w:rsidR="00AB3B48" w:rsidRPr="00C9287F">
        <w:rPr>
          <w:lang w:val="fr-FR"/>
        </w:rPr>
        <w:t>’</w:t>
      </w:r>
      <w:r w:rsidR="007B52BA" w:rsidRPr="00C9287F">
        <w:rPr>
          <w:lang w:val="fr-FR"/>
        </w:rPr>
        <w:t>une période d</w:t>
      </w:r>
      <w:r w:rsidR="00AB3B48" w:rsidRPr="00C9287F">
        <w:rPr>
          <w:lang w:val="fr-FR"/>
        </w:rPr>
        <w:t>’</w:t>
      </w:r>
      <w:r w:rsidR="007B52BA" w:rsidRPr="00C9287F">
        <w:rPr>
          <w:lang w:val="fr-FR"/>
        </w:rPr>
        <w:t>abandon progressif, à la fin de laquelle le Bureau international n</w:t>
      </w:r>
      <w:r w:rsidR="00AB3B48" w:rsidRPr="00C9287F">
        <w:rPr>
          <w:lang w:val="fr-FR"/>
        </w:rPr>
        <w:t>’</w:t>
      </w:r>
      <w:r w:rsidR="007B52BA" w:rsidRPr="00C9287F">
        <w:rPr>
          <w:lang w:val="fr-FR"/>
        </w:rPr>
        <w:t>acceptera plus les anciens forma</w:t>
      </w:r>
      <w:r w:rsidR="00C9287F" w:rsidRPr="00C9287F">
        <w:rPr>
          <w:lang w:val="fr-FR"/>
        </w:rPr>
        <w:t>ts. Le</w:t>
      </w:r>
      <w:r w:rsidR="007B52BA" w:rsidRPr="00C9287F">
        <w:rPr>
          <w:lang w:val="fr-FR"/>
        </w:rPr>
        <w:t xml:space="preserve"> projet de feuille de route de haut niveau </w:t>
      </w:r>
      <w:r w:rsidR="00E8643E" w:rsidRPr="00C9287F">
        <w:rPr>
          <w:lang w:val="fr-FR"/>
        </w:rPr>
        <w:t>figure</w:t>
      </w:r>
      <w:r w:rsidR="007B52BA" w:rsidRPr="00C9287F">
        <w:rPr>
          <w:lang w:val="fr-FR"/>
        </w:rPr>
        <w:t xml:space="preserve"> dans l</w:t>
      </w:r>
      <w:r w:rsidR="00AB3B48" w:rsidRPr="00C9287F">
        <w:rPr>
          <w:lang w:val="fr-FR"/>
        </w:rPr>
        <w:t>’</w:t>
      </w:r>
      <w:r w:rsidR="007B52BA" w:rsidRPr="00C9287F">
        <w:rPr>
          <w:lang w:val="fr-FR"/>
        </w:rPr>
        <w:t>annexe du présent document.</w:t>
      </w:r>
    </w:p>
    <w:p w:rsidR="00EB5580" w:rsidRPr="00C9287F" w:rsidRDefault="001B7075" w:rsidP="0048066B">
      <w:pPr>
        <w:pStyle w:val="ONUMFS"/>
        <w:spacing w:after="0"/>
        <w:rPr>
          <w:lang w:val="fr-FR"/>
        </w:rPr>
      </w:pPr>
      <w:r w:rsidRPr="00C9287F">
        <w:rPr>
          <w:lang w:val="fr-FR"/>
        </w:rPr>
        <w:t>Afin de préparer la prochaine version du schéma XML de la norme</w:t>
      </w:r>
      <w:r w:rsidR="007063D4" w:rsidRPr="00C9287F">
        <w:rPr>
          <w:lang w:val="fr-FR"/>
        </w:rPr>
        <w:t> </w:t>
      </w:r>
      <w:r w:rsidRPr="00C9287F">
        <w:rPr>
          <w:lang w:val="fr-FR"/>
        </w:rPr>
        <w:t>ST.96, l</w:t>
      </w:r>
      <w:r w:rsidR="00AB3B48" w:rsidRPr="00C9287F">
        <w:rPr>
          <w:lang w:val="fr-FR"/>
        </w:rPr>
        <w:t>’</w:t>
      </w:r>
      <w:r w:rsidR="00C43628">
        <w:rPr>
          <w:lang w:val="fr-FR"/>
        </w:rPr>
        <w:t>É</w:t>
      </w:r>
      <w:r w:rsidRPr="00C9287F">
        <w:rPr>
          <w:lang w:val="fr-FR"/>
        </w:rPr>
        <w:t>quipe d</w:t>
      </w:r>
      <w:r w:rsidR="00AB3B48" w:rsidRPr="00C9287F">
        <w:rPr>
          <w:lang w:val="fr-FR"/>
        </w:rPr>
        <w:t>’</w:t>
      </w:r>
      <w:r w:rsidRPr="00C9287F">
        <w:rPr>
          <w:lang w:val="fr-FR"/>
        </w:rPr>
        <w:t>experts chargée de la norme</w:t>
      </w:r>
      <w:r w:rsidR="007063D4" w:rsidRPr="00C9287F">
        <w:rPr>
          <w:lang w:val="fr-FR"/>
        </w:rPr>
        <w:t> </w:t>
      </w:r>
      <w:r w:rsidRPr="00C9287F">
        <w:rPr>
          <w:lang w:val="fr-FR"/>
        </w:rPr>
        <w:t>XML4IP prévoit de se réunir au Canada, du 18 au 2</w:t>
      </w:r>
      <w:r w:rsidR="00AB3B48" w:rsidRPr="00C9287F">
        <w:rPr>
          <w:lang w:val="fr-FR"/>
        </w:rPr>
        <w:t>2 septembre 20</w:t>
      </w:r>
      <w:r w:rsidRPr="00C9287F">
        <w:rPr>
          <w:lang w:val="fr-FR"/>
        </w:rPr>
        <w:t>17.</w:t>
      </w:r>
    </w:p>
    <w:p w:rsidR="00EB5580" w:rsidRPr="00DA2066" w:rsidRDefault="001B7075" w:rsidP="0048066B">
      <w:pPr>
        <w:pStyle w:val="ONUMFS"/>
        <w:ind w:left="5533"/>
        <w:rPr>
          <w:i/>
          <w:lang w:val="fr-FR"/>
        </w:rPr>
      </w:pPr>
      <w:r w:rsidRPr="00DA2066">
        <w:rPr>
          <w:i/>
          <w:lang w:val="fr-FR"/>
        </w:rPr>
        <w:t>Le CWS est invité</w:t>
      </w:r>
    </w:p>
    <w:p w:rsidR="00EB5580" w:rsidRPr="00DA2066" w:rsidRDefault="001B7075" w:rsidP="0048066B">
      <w:pPr>
        <w:pStyle w:val="ONUMFS"/>
        <w:numPr>
          <w:ilvl w:val="1"/>
          <w:numId w:val="6"/>
        </w:numPr>
        <w:ind w:left="5533" w:firstLine="563"/>
        <w:rPr>
          <w:i/>
          <w:lang w:val="fr-FR"/>
        </w:rPr>
      </w:pPr>
      <w:r w:rsidRPr="00DA2066">
        <w:rPr>
          <w:i/>
          <w:lang w:val="fr-FR"/>
        </w:rPr>
        <w:t>à prendre note des résultats des travaux de l</w:t>
      </w:r>
      <w:r w:rsidR="00AB3B48" w:rsidRPr="00DA2066">
        <w:rPr>
          <w:i/>
          <w:lang w:val="fr-FR"/>
        </w:rPr>
        <w:t>’</w:t>
      </w:r>
      <w:r w:rsidRPr="00DA2066">
        <w:rPr>
          <w:i/>
          <w:lang w:val="fr-FR"/>
        </w:rPr>
        <w:t>Équipe d</w:t>
      </w:r>
      <w:r w:rsidR="00AB3B48" w:rsidRPr="00DA2066">
        <w:rPr>
          <w:i/>
          <w:lang w:val="fr-FR"/>
        </w:rPr>
        <w:t>’</w:t>
      </w:r>
      <w:r w:rsidRPr="00DA2066">
        <w:rPr>
          <w:i/>
          <w:lang w:val="fr-FR"/>
        </w:rPr>
        <w:t>experts chargée de la norme</w:t>
      </w:r>
      <w:r w:rsidR="007063D4" w:rsidRPr="00DA2066">
        <w:rPr>
          <w:i/>
          <w:lang w:val="fr-FR"/>
        </w:rPr>
        <w:t> </w:t>
      </w:r>
      <w:r w:rsidRPr="00DA2066">
        <w:rPr>
          <w:i/>
          <w:lang w:val="fr-FR"/>
        </w:rPr>
        <w:t>XML4IP et du rapport de son responsable tel que défini dans le présent document et</w:t>
      </w:r>
    </w:p>
    <w:p w:rsidR="00EB5580" w:rsidRPr="00DA2066" w:rsidRDefault="001B7075" w:rsidP="0048066B">
      <w:pPr>
        <w:pStyle w:val="ONUMFS"/>
        <w:numPr>
          <w:ilvl w:val="1"/>
          <w:numId w:val="6"/>
        </w:numPr>
        <w:spacing w:after="0"/>
        <w:ind w:left="5533" w:firstLine="563"/>
        <w:rPr>
          <w:i/>
          <w:lang w:val="fr-FR"/>
        </w:rPr>
      </w:pPr>
      <w:r w:rsidRPr="00DA2066">
        <w:rPr>
          <w:i/>
          <w:lang w:val="fr-FR"/>
        </w:rPr>
        <w:t>à prendre note du programme de travail de l</w:t>
      </w:r>
      <w:r w:rsidR="00AB3B48" w:rsidRPr="00DA2066">
        <w:rPr>
          <w:i/>
          <w:lang w:val="fr-FR"/>
        </w:rPr>
        <w:t>’</w:t>
      </w:r>
      <w:r w:rsidR="00C43628">
        <w:rPr>
          <w:i/>
          <w:lang w:val="fr-FR"/>
        </w:rPr>
        <w:t>É</w:t>
      </w:r>
      <w:r w:rsidRPr="00DA2066">
        <w:rPr>
          <w:i/>
          <w:lang w:val="fr-FR"/>
        </w:rPr>
        <w:t>quipe d</w:t>
      </w:r>
      <w:r w:rsidR="00AB3B48" w:rsidRPr="00DA2066">
        <w:rPr>
          <w:i/>
          <w:lang w:val="fr-FR"/>
        </w:rPr>
        <w:t>’</w:t>
      </w:r>
      <w:r w:rsidRPr="00DA2066">
        <w:rPr>
          <w:i/>
          <w:lang w:val="fr-FR"/>
        </w:rPr>
        <w:t>experts chargée de la norme</w:t>
      </w:r>
      <w:r w:rsidR="007063D4" w:rsidRPr="00DA2066">
        <w:rPr>
          <w:i/>
          <w:lang w:val="fr-FR"/>
        </w:rPr>
        <w:t> </w:t>
      </w:r>
      <w:r w:rsidRPr="00DA2066">
        <w:rPr>
          <w:i/>
          <w:lang w:val="fr-FR"/>
        </w:rPr>
        <w:t xml:space="preserve">XML4IP et à formuler des observations à cet égard, comme indiqué aux </w:t>
      </w:r>
      <w:r w:rsidR="00AB3B48" w:rsidRPr="00DA2066">
        <w:rPr>
          <w:i/>
          <w:lang w:val="fr-FR"/>
        </w:rPr>
        <w:t>paragraphes 1</w:t>
      </w:r>
      <w:r w:rsidR="00DA2066">
        <w:rPr>
          <w:i/>
          <w:lang w:val="fr-FR"/>
        </w:rPr>
        <w:t>0 à </w:t>
      </w:r>
      <w:r w:rsidRPr="00DA2066">
        <w:rPr>
          <w:i/>
          <w:lang w:val="fr-FR"/>
        </w:rPr>
        <w:t>12 ci</w:t>
      </w:r>
      <w:r w:rsidR="00DA2066">
        <w:rPr>
          <w:i/>
          <w:lang w:val="fr-FR"/>
        </w:rPr>
        <w:noBreakHyphen/>
      </w:r>
      <w:r w:rsidRPr="00DA2066">
        <w:rPr>
          <w:i/>
          <w:lang w:val="fr-FR"/>
        </w:rPr>
        <w:t>dessus et dans l</w:t>
      </w:r>
      <w:r w:rsidR="00AB3B48" w:rsidRPr="00DA2066">
        <w:rPr>
          <w:i/>
          <w:lang w:val="fr-FR"/>
        </w:rPr>
        <w:t>’</w:t>
      </w:r>
      <w:r w:rsidRPr="00DA2066">
        <w:rPr>
          <w:i/>
          <w:lang w:val="fr-FR"/>
        </w:rPr>
        <w:t>annexe du présent document.</w:t>
      </w:r>
    </w:p>
    <w:p w:rsidR="00EB5580" w:rsidRPr="00C9287F" w:rsidRDefault="00EB5580" w:rsidP="0048066B">
      <w:pPr>
        <w:pStyle w:val="DecisionInvitingPara"/>
        <w:spacing w:line="240" w:lineRule="auto"/>
        <w:rPr>
          <w:i w:val="0"/>
          <w:sz w:val="22"/>
          <w:szCs w:val="22"/>
          <w:lang w:val="fr-FR"/>
        </w:rPr>
      </w:pPr>
    </w:p>
    <w:p w:rsidR="00EB5580" w:rsidRPr="00C9287F" w:rsidRDefault="00EB5580" w:rsidP="0048066B">
      <w:pPr>
        <w:pStyle w:val="DecisionInvitingPara"/>
        <w:spacing w:line="240" w:lineRule="auto"/>
        <w:rPr>
          <w:i w:val="0"/>
          <w:sz w:val="22"/>
          <w:szCs w:val="22"/>
          <w:lang w:val="fr-FR"/>
        </w:rPr>
      </w:pPr>
    </w:p>
    <w:p w:rsidR="008B2CC1" w:rsidRPr="00C9287F" w:rsidRDefault="001B7075" w:rsidP="0048066B">
      <w:pPr>
        <w:pStyle w:val="Endofdocument-Annex"/>
        <w:rPr>
          <w:caps/>
          <w:sz w:val="24"/>
          <w:lang w:val="fr-FR"/>
        </w:rPr>
      </w:pPr>
      <w:r w:rsidRPr="00C9287F">
        <w:rPr>
          <w:caps/>
          <w:sz w:val="24"/>
          <w:lang w:val="fr-FR"/>
        </w:rPr>
        <w:t>[</w:t>
      </w:r>
      <w:r w:rsidRPr="00C9287F">
        <w:rPr>
          <w:sz w:val="24"/>
          <w:lang w:val="fr-FR"/>
        </w:rPr>
        <w:t>L</w:t>
      </w:r>
      <w:r w:rsidR="00AB3B48" w:rsidRPr="00C9287F">
        <w:rPr>
          <w:sz w:val="24"/>
          <w:lang w:val="fr-FR"/>
        </w:rPr>
        <w:t>’</w:t>
      </w:r>
      <w:r w:rsidRPr="00C9287F">
        <w:rPr>
          <w:sz w:val="24"/>
          <w:lang w:val="fr-FR"/>
        </w:rPr>
        <w:t>annexe suit</w:t>
      </w:r>
      <w:r w:rsidRPr="00C9287F">
        <w:rPr>
          <w:caps/>
          <w:sz w:val="24"/>
          <w:lang w:val="fr-FR"/>
        </w:rPr>
        <w:t>]</w:t>
      </w:r>
    </w:p>
    <w:sectPr w:rsidR="008B2CC1" w:rsidRPr="00C9287F" w:rsidSect="00AB3B48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00B" w:rsidRDefault="00DB700B">
      <w:r>
        <w:separator/>
      </w:r>
    </w:p>
  </w:endnote>
  <w:endnote w:type="continuationSeparator" w:id="0">
    <w:p w:rsidR="00DB700B" w:rsidRDefault="00DB700B" w:rsidP="003B38C1">
      <w:r>
        <w:separator/>
      </w:r>
    </w:p>
    <w:p w:rsidR="00DB700B" w:rsidRPr="003B38C1" w:rsidRDefault="00DB700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B700B" w:rsidRPr="003B38C1" w:rsidRDefault="00DB700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00B" w:rsidRDefault="00DB700B">
      <w:r>
        <w:separator/>
      </w:r>
    </w:p>
  </w:footnote>
  <w:footnote w:type="continuationSeparator" w:id="0">
    <w:p w:rsidR="00DB700B" w:rsidRDefault="00DB700B" w:rsidP="008B60B2">
      <w:r>
        <w:separator/>
      </w:r>
    </w:p>
    <w:p w:rsidR="00DB700B" w:rsidRPr="00ED77FB" w:rsidRDefault="00DB700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B700B" w:rsidRPr="00ED77FB" w:rsidRDefault="00DB700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A03DF8" w:rsidP="00477D6B">
    <w:pPr>
      <w:jc w:val="right"/>
    </w:pPr>
    <w:r>
      <w:t>CWS/</w:t>
    </w:r>
    <w:r w:rsidR="009B66A3">
      <w:t>5</w:t>
    </w:r>
    <w:r>
      <w:t>/</w:t>
    </w:r>
    <w:r w:rsidR="009B66A3">
      <w:t>5</w:t>
    </w:r>
  </w:p>
  <w:p w:rsidR="00EC4E49" w:rsidRDefault="00C9287F" w:rsidP="00477D6B">
    <w:pPr>
      <w:jc w:val="right"/>
    </w:pPr>
    <w:proofErr w:type="gramStart"/>
    <w:r>
      <w:t>p</w:t>
    </w:r>
    <w:r w:rsidR="00EC4E49">
      <w:t>age</w:t>
    </w:r>
    <w:proofErr w:type="gramEnd"/>
    <w:r>
      <w:t> 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511554">
      <w:rPr>
        <w:noProof/>
      </w:rPr>
      <w:t>5</w:t>
    </w:r>
    <w:r w:rsidR="00EC4E49">
      <w:fldChar w:fldCharType="end"/>
    </w:r>
  </w:p>
  <w:p w:rsidR="00412BBE" w:rsidRDefault="00412BBE" w:rsidP="00477D6B">
    <w:pPr>
      <w:jc w:val="right"/>
    </w:pPr>
  </w:p>
  <w:p w:rsidR="00045058" w:rsidRDefault="00045058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4D92706"/>
    <w:multiLevelType w:val="hybridMultilevel"/>
    <w:tmpl w:val="94E22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180CEE"/>
    <w:multiLevelType w:val="multilevel"/>
    <w:tmpl w:val="90524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CD29E3"/>
    <w:multiLevelType w:val="multilevel"/>
    <w:tmpl w:val="FD3A3F8E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0706201D"/>
    <w:multiLevelType w:val="hybridMultilevel"/>
    <w:tmpl w:val="324CE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381E4E">
      <w:numFmt w:val="bullet"/>
      <w:lvlText w:val="•"/>
      <w:lvlJc w:val="left"/>
      <w:pPr>
        <w:ind w:left="1830" w:hanging="750"/>
      </w:pPr>
      <w:rPr>
        <w:rFonts w:ascii="Arial" w:eastAsia="SimSu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0C2619"/>
    <w:multiLevelType w:val="hybridMultilevel"/>
    <w:tmpl w:val="7542D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4E6B98"/>
    <w:multiLevelType w:val="hybridMultilevel"/>
    <w:tmpl w:val="CF661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FFB19A2"/>
    <w:multiLevelType w:val="multilevel"/>
    <w:tmpl w:val="D91CC83A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9">
    <w:nsid w:val="2C155633"/>
    <w:multiLevelType w:val="multilevel"/>
    <w:tmpl w:val="58D44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2C60D7B"/>
    <w:multiLevelType w:val="multilevel"/>
    <w:tmpl w:val="CC2A0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3C97128"/>
    <w:multiLevelType w:val="hybridMultilevel"/>
    <w:tmpl w:val="C4688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8C22E3"/>
    <w:multiLevelType w:val="hybridMultilevel"/>
    <w:tmpl w:val="4176C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7C6BD1"/>
    <w:multiLevelType w:val="multilevel"/>
    <w:tmpl w:val="FE301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46AA20F1"/>
    <w:multiLevelType w:val="hybridMultilevel"/>
    <w:tmpl w:val="F1D64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3CE49D9"/>
    <w:multiLevelType w:val="hybridMultilevel"/>
    <w:tmpl w:val="8E2CA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DE196F"/>
    <w:multiLevelType w:val="multilevel"/>
    <w:tmpl w:val="CDC0F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8722777"/>
    <w:multiLevelType w:val="multilevel"/>
    <w:tmpl w:val="77B6E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DB86EC8"/>
    <w:multiLevelType w:val="hybridMultilevel"/>
    <w:tmpl w:val="5C964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0C6B88"/>
    <w:multiLevelType w:val="multilevel"/>
    <w:tmpl w:val="215C4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6BA7EFE"/>
    <w:multiLevelType w:val="multilevel"/>
    <w:tmpl w:val="52260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C593544"/>
    <w:multiLevelType w:val="hybridMultilevel"/>
    <w:tmpl w:val="5B203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683F67"/>
    <w:multiLevelType w:val="hybridMultilevel"/>
    <w:tmpl w:val="5F801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0"/>
  </w:num>
  <w:num w:numId="4">
    <w:abstractNumId w:val="16"/>
  </w:num>
  <w:num w:numId="5">
    <w:abstractNumId w:val="3"/>
  </w:num>
  <w:num w:numId="6">
    <w:abstractNumId w:val="8"/>
  </w:num>
  <w:num w:numId="7">
    <w:abstractNumId w:val="12"/>
  </w:num>
  <w:num w:numId="8">
    <w:abstractNumId w:val="20"/>
  </w:num>
  <w:num w:numId="9">
    <w:abstractNumId w:val="1"/>
  </w:num>
  <w:num w:numId="10">
    <w:abstractNumId w:val="24"/>
  </w:num>
  <w:num w:numId="11">
    <w:abstractNumId w:val="15"/>
  </w:num>
  <w:num w:numId="12">
    <w:abstractNumId w:val="6"/>
  </w:num>
  <w:num w:numId="13">
    <w:abstractNumId w:val="17"/>
  </w:num>
  <w:num w:numId="14">
    <w:abstractNumId w:val="18"/>
  </w:num>
  <w:num w:numId="15">
    <w:abstractNumId w:val="22"/>
  </w:num>
  <w:num w:numId="16">
    <w:abstractNumId w:val="10"/>
  </w:num>
  <w:num w:numId="17">
    <w:abstractNumId w:val="19"/>
  </w:num>
  <w:num w:numId="18">
    <w:abstractNumId w:val="21"/>
  </w:num>
  <w:num w:numId="19">
    <w:abstractNumId w:val="2"/>
  </w:num>
  <w:num w:numId="20">
    <w:abstractNumId w:val="13"/>
  </w:num>
  <w:num w:numId="21">
    <w:abstractNumId w:val="9"/>
  </w:num>
  <w:num w:numId="22">
    <w:abstractNumId w:val="4"/>
  </w:num>
  <w:num w:numId="23">
    <w:abstractNumId w:val="23"/>
  </w:num>
  <w:num w:numId="24">
    <w:abstractNumId w:val="3"/>
  </w:num>
  <w:num w:numId="25">
    <w:abstractNumId w:val="5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TRADTERM|WIPONew"/>
    <w:docVar w:name="TermBaseURL" w:val="empty"/>
    <w:docVar w:name="TextBases" w:val="TextBase TMs\WorkspaceFTS\Patents &amp; Innovation\CWS|Team Server TMs\French|TextBase TMs\WorkspaceFTS\Patents &amp; Innovation\PCT|TextBase TMs\WorkspaceFTS\Patents &amp; Innovation\Patents|TextBase TMs\WorkspaceFTS\Patents &amp; Innovation\SCP|TextBase TMs\WorkspaceFTS\Patents &amp; Innovation\Budapest|TextBase TMs\WorkspaceFTS\Patents &amp; Innovation\IPC|TextBase TMs\WorkspaceFTS\Outreach\Outreach|TextBase TMs\WorkspaceFTS\Outreach\Communications|TextBase TMs\WorkspaceFTS\Outreach\Publications|TextBase TMs\WorkspaceFTS\Ad-hoc\Assemblies|TextBase TMs\WorkspaceFTS\xLegacy\Patents|TextBase TMs\WorkspaceFTS\Treaties &amp; Laws\WIPO Treaties|TextBase TMs\WorkspaceFTS\Ad-hoc\Glossaires|TextBase TMs\WorkspaceFTS\Brands, Designs &amp; DN\Madrid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Copyright\Copyright|TextBase TMs\WorkspaceFTS\Development\Development|TextBase TMs\WorkspaceFTS\Outreach\Academy|TextBase TMs\WorkspaceFTS\Outreach\ACE|TextBase TMs\WorkspaceFTS\GRTKF\GRTKF|TextBase TMs\WorkspaceFTS\Treaties &amp; Laws\WIPO Lex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Trademarks|TextBase TMs\WorkspaceFTS\xLegacy\Treaties|TextBase TMs\WorkspaceFTS\xLegacy\UPOV"/>
    <w:docVar w:name="TextBaseURL" w:val="empty"/>
    <w:docVar w:name="UILng" w:val="en"/>
  </w:docVars>
  <w:rsids>
    <w:rsidRoot w:val="00B611A2"/>
    <w:rsid w:val="00043CAA"/>
    <w:rsid w:val="00045058"/>
    <w:rsid w:val="00051699"/>
    <w:rsid w:val="00075432"/>
    <w:rsid w:val="00093715"/>
    <w:rsid w:val="000968ED"/>
    <w:rsid w:val="000B460C"/>
    <w:rsid w:val="000F5E56"/>
    <w:rsid w:val="001362EE"/>
    <w:rsid w:val="00165F95"/>
    <w:rsid w:val="00176A4A"/>
    <w:rsid w:val="001832A6"/>
    <w:rsid w:val="001930F6"/>
    <w:rsid w:val="001B7075"/>
    <w:rsid w:val="001C2428"/>
    <w:rsid w:val="001D7694"/>
    <w:rsid w:val="001E4325"/>
    <w:rsid w:val="002014E3"/>
    <w:rsid w:val="0021361A"/>
    <w:rsid w:val="00256FD8"/>
    <w:rsid w:val="002634C4"/>
    <w:rsid w:val="002668FB"/>
    <w:rsid w:val="00270186"/>
    <w:rsid w:val="00283FA5"/>
    <w:rsid w:val="002928D3"/>
    <w:rsid w:val="002A6390"/>
    <w:rsid w:val="002B64EF"/>
    <w:rsid w:val="002E355E"/>
    <w:rsid w:val="002F1FE6"/>
    <w:rsid w:val="002F39A3"/>
    <w:rsid w:val="002F4E68"/>
    <w:rsid w:val="00312F7F"/>
    <w:rsid w:val="00342A15"/>
    <w:rsid w:val="0034474C"/>
    <w:rsid w:val="00350936"/>
    <w:rsid w:val="003571FB"/>
    <w:rsid w:val="00361450"/>
    <w:rsid w:val="0036257F"/>
    <w:rsid w:val="003673CF"/>
    <w:rsid w:val="003678A8"/>
    <w:rsid w:val="003845C1"/>
    <w:rsid w:val="00394B38"/>
    <w:rsid w:val="003A5BC8"/>
    <w:rsid w:val="003A6F89"/>
    <w:rsid w:val="003B38C1"/>
    <w:rsid w:val="003E17BC"/>
    <w:rsid w:val="003F7D86"/>
    <w:rsid w:val="0040427D"/>
    <w:rsid w:val="00412BBE"/>
    <w:rsid w:val="00423E3E"/>
    <w:rsid w:val="00427AF4"/>
    <w:rsid w:val="00436AE8"/>
    <w:rsid w:val="0044603D"/>
    <w:rsid w:val="004647DA"/>
    <w:rsid w:val="00474062"/>
    <w:rsid w:val="00477D6B"/>
    <w:rsid w:val="0048066B"/>
    <w:rsid w:val="004961CE"/>
    <w:rsid w:val="004A0A4E"/>
    <w:rsid w:val="004A2635"/>
    <w:rsid w:val="004A42EA"/>
    <w:rsid w:val="004D7A95"/>
    <w:rsid w:val="005019FF"/>
    <w:rsid w:val="00504CCF"/>
    <w:rsid w:val="00511554"/>
    <w:rsid w:val="0053057A"/>
    <w:rsid w:val="00543D58"/>
    <w:rsid w:val="00546F60"/>
    <w:rsid w:val="005510FA"/>
    <w:rsid w:val="0055523F"/>
    <w:rsid w:val="0055798A"/>
    <w:rsid w:val="00560A29"/>
    <w:rsid w:val="00562708"/>
    <w:rsid w:val="00566CF7"/>
    <w:rsid w:val="005A078B"/>
    <w:rsid w:val="005C6649"/>
    <w:rsid w:val="00605827"/>
    <w:rsid w:val="0061039A"/>
    <w:rsid w:val="00611CE8"/>
    <w:rsid w:val="0063090F"/>
    <w:rsid w:val="00646050"/>
    <w:rsid w:val="00662341"/>
    <w:rsid w:val="006713CA"/>
    <w:rsid w:val="00676C5C"/>
    <w:rsid w:val="00677406"/>
    <w:rsid w:val="006939C3"/>
    <w:rsid w:val="006952BC"/>
    <w:rsid w:val="006B358A"/>
    <w:rsid w:val="006B49F4"/>
    <w:rsid w:val="006F0FF2"/>
    <w:rsid w:val="007063D4"/>
    <w:rsid w:val="007B52BA"/>
    <w:rsid w:val="007C683A"/>
    <w:rsid w:val="007D1613"/>
    <w:rsid w:val="007D2BD6"/>
    <w:rsid w:val="00883A37"/>
    <w:rsid w:val="008B2CC1"/>
    <w:rsid w:val="008B60B2"/>
    <w:rsid w:val="008D7684"/>
    <w:rsid w:val="0090731E"/>
    <w:rsid w:val="00916EE2"/>
    <w:rsid w:val="009278D0"/>
    <w:rsid w:val="00930309"/>
    <w:rsid w:val="00934A05"/>
    <w:rsid w:val="00966A22"/>
    <w:rsid w:val="0096722F"/>
    <w:rsid w:val="00980843"/>
    <w:rsid w:val="00981697"/>
    <w:rsid w:val="009B66A3"/>
    <w:rsid w:val="009B7DEA"/>
    <w:rsid w:val="009C29B2"/>
    <w:rsid w:val="009C7D2C"/>
    <w:rsid w:val="009D77A7"/>
    <w:rsid w:val="009E2791"/>
    <w:rsid w:val="009E3F6F"/>
    <w:rsid w:val="009F499F"/>
    <w:rsid w:val="00A03DF8"/>
    <w:rsid w:val="00A42DAF"/>
    <w:rsid w:val="00A45BD8"/>
    <w:rsid w:val="00A61EDF"/>
    <w:rsid w:val="00A869B7"/>
    <w:rsid w:val="00A9671E"/>
    <w:rsid w:val="00AA3340"/>
    <w:rsid w:val="00AB3B48"/>
    <w:rsid w:val="00AC205C"/>
    <w:rsid w:val="00AD38D7"/>
    <w:rsid w:val="00AD45D1"/>
    <w:rsid w:val="00AF0A6B"/>
    <w:rsid w:val="00B05A69"/>
    <w:rsid w:val="00B26C17"/>
    <w:rsid w:val="00B33D93"/>
    <w:rsid w:val="00B4022D"/>
    <w:rsid w:val="00B611A2"/>
    <w:rsid w:val="00B81F15"/>
    <w:rsid w:val="00B87AA8"/>
    <w:rsid w:val="00B933FC"/>
    <w:rsid w:val="00B9734B"/>
    <w:rsid w:val="00BA38FF"/>
    <w:rsid w:val="00BA7679"/>
    <w:rsid w:val="00BC5AEE"/>
    <w:rsid w:val="00BC68FC"/>
    <w:rsid w:val="00BD3F25"/>
    <w:rsid w:val="00C11BFE"/>
    <w:rsid w:val="00C43628"/>
    <w:rsid w:val="00C545F7"/>
    <w:rsid w:val="00C9287F"/>
    <w:rsid w:val="00CB0AAD"/>
    <w:rsid w:val="00CB5B18"/>
    <w:rsid w:val="00CB67CD"/>
    <w:rsid w:val="00D40F75"/>
    <w:rsid w:val="00D45252"/>
    <w:rsid w:val="00D635B5"/>
    <w:rsid w:val="00D71B4D"/>
    <w:rsid w:val="00D72ACE"/>
    <w:rsid w:val="00D812E7"/>
    <w:rsid w:val="00D91CD1"/>
    <w:rsid w:val="00D93D55"/>
    <w:rsid w:val="00DA2066"/>
    <w:rsid w:val="00DB2328"/>
    <w:rsid w:val="00DB700B"/>
    <w:rsid w:val="00E06F35"/>
    <w:rsid w:val="00E335FE"/>
    <w:rsid w:val="00E55C03"/>
    <w:rsid w:val="00E84598"/>
    <w:rsid w:val="00E8643E"/>
    <w:rsid w:val="00EA03A7"/>
    <w:rsid w:val="00EB5580"/>
    <w:rsid w:val="00EC1030"/>
    <w:rsid w:val="00EC4E49"/>
    <w:rsid w:val="00ED77FB"/>
    <w:rsid w:val="00EE45FA"/>
    <w:rsid w:val="00EF0554"/>
    <w:rsid w:val="00F2254B"/>
    <w:rsid w:val="00F332D0"/>
    <w:rsid w:val="00F55349"/>
    <w:rsid w:val="00F65442"/>
    <w:rsid w:val="00F66152"/>
    <w:rsid w:val="00F738C5"/>
    <w:rsid w:val="00F94028"/>
    <w:rsid w:val="00FD20C1"/>
    <w:rsid w:val="00FE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B611A2"/>
    <w:pPr>
      <w:ind w:left="720"/>
      <w:contextualSpacing/>
    </w:pPr>
  </w:style>
  <w:style w:type="character" w:customStyle="1" w:styleId="ONUMEChar">
    <w:name w:val="ONUM E Char"/>
    <w:basedOn w:val="DefaultParagraphFont"/>
    <w:link w:val="ONUME"/>
    <w:rsid w:val="00B611A2"/>
    <w:rPr>
      <w:rFonts w:ascii="Arial" w:eastAsia="SimSun" w:hAnsi="Arial" w:cs="Arial"/>
      <w:sz w:val="22"/>
      <w:lang w:eastAsia="zh-CN"/>
    </w:rPr>
  </w:style>
  <w:style w:type="character" w:customStyle="1" w:styleId="BodyTextChar">
    <w:name w:val="Body Text Char"/>
    <w:basedOn w:val="DefaultParagraphFont"/>
    <w:link w:val="BodyText"/>
    <w:rsid w:val="00B611A2"/>
    <w:rPr>
      <w:rFonts w:ascii="Arial" w:eastAsia="SimSun" w:hAnsi="Arial" w:cs="Arial"/>
      <w:sz w:val="22"/>
      <w:lang w:eastAsia="zh-CN"/>
    </w:rPr>
  </w:style>
  <w:style w:type="paragraph" w:customStyle="1" w:styleId="DecisionInvitingPara">
    <w:name w:val="Decision Inviting Para."/>
    <w:basedOn w:val="Normal"/>
    <w:rsid w:val="00B611A2"/>
    <w:pPr>
      <w:spacing w:line="260" w:lineRule="atLeast"/>
      <w:ind w:left="6096" w:hanging="562"/>
    </w:pPr>
    <w:rPr>
      <w:rFonts w:eastAsia="Batang" w:cs="Times New Roman"/>
      <w:i/>
      <w:sz w:val="20"/>
      <w:lang w:eastAsia="en-US"/>
    </w:rPr>
  </w:style>
  <w:style w:type="character" w:styleId="Hyperlink">
    <w:name w:val="Hyperlink"/>
    <w:basedOn w:val="DefaultParagraphFont"/>
    <w:rsid w:val="0027018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BA38F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E55C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styleId="Strong">
    <w:name w:val="Strong"/>
    <w:basedOn w:val="DefaultParagraphFont"/>
    <w:uiPriority w:val="22"/>
    <w:qFormat/>
    <w:rsid w:val="00E55C03"/>
    <w:rPr>
      <w:b/>
      <w:bCs/>
    </w:rPr>
  </w:style>
  <w:style w:type="character" w:customStyle="1" w:styleId="apple-converted-space">
    <w:name w:val="apple-converted-space"/>
    <w:basedOn w:val="DefaultParagraphFont"/>
    <w:rsid w:val="00A61E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B611A2"/>
    <w:pPr>
      <w:ind w:left="720"/>
      <w:contextualSpacing/>
    </w:pPr>
  </w:style>
  <w:style w:type="character" w:customStyle="1" w:styleId="ONUMEChar">
    <w:name w:val="ONUM E Char"/>
    <w:basedOn w:val="DefaultParagraphFont"/>
    <w:link w:val="ONUME"/>
    <w:rsid w:val="00B611A2"/>
    <w:rPr>
      <w:rFonts w:ascii="Arial" w:eastAsia="SimSun" w:hAnsi="Arial" w:cs="Arial"/>
      <w:sz w:val="22"/>
      <w:lang w:eastAsia="zh-CN"/>
    </w:rPr>
  </w:style>
  <w:style w:type="character" w:customStyle="1" w:styleId="BodyTextChar">
    <w:name w:val="Body Text Char"/>
    <w:basedOn w:val="DefaultParagraphFont"/>
    <w:link w:val="BodyText"/>
    <w:rsid w:val="00B611A2"/>
    <w:rPr>
      <w:rFonts w:ascii="Arial" w:eastAsia="SimSun" w:hAnsi="Arial" w:cs="Arial"/>
      <w:sz w:val="22"/>
      <w:lang w:eastAsia="zh-CN"/>
    </w:rPr>
  </w:style>
  <w:style w:type="paragraph" w:customStyle="1" w:styleId="DecisionInvitingPara">
    <w:name w:val="Decision Inviting Para."/>
    <w:basedOn w:val="Normal"/>
    <w:rsid w:val="00B611A2"/>
    <w:pPr>
      <w:spacing w:line="260" w:lineRule="atLeast"/>
      <w:ind w:left="6096" w:hanging="562"/>
    </w:pPr>
    <w:rPr>
      <w:rFonts w:eastAsia="Batang" w:cs="Times New Roman"/>
      <w:i/>
      <w:sz w:val="20"/>
      <w:lang w:eastAsia="en-US"/>
    </w:rPr>
  </w:style>
  <w:style w:type="character" w:styleId="Hyperlink">
    <w:name w:val="Hyperlink"/>
    <w:basedOn w:val="DefaultParagraphFont"/>
    <w:rsid w:val="0027018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BA38F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E55C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styleId="Strong">
    <w:name w:val="Strong"/>
    <w:basedOn w:val="DefaultParagraphFont"/>
    <w:uiPriority w:val="22"/>
    <w:qFormat/>
    <w:rsid w:val="00E55C03"/>
    <w:rPr>
      <w:b/>
      <w:bCs/>
    </w:rPr>
  </w:style>
  <w:style w:type="character" w:customStyle="1" w:styleId="apple-converted-space">
    <w:name w:val="apple-converted-space"/>
    <w:basedOn w:val="DefaultParagraphFont"/>
    <w:rsid w:val="00A61E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496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815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5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849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A7D08-AE8F-449F-9D40-4C8EA6BAB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1309</Words>
  <Characters>6883</Characters>
  <Application>Microsoft Office Word</Application>
  <DocSecurity>0</DocSecurity>
  <Lines>299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CWS/5/5 (in French)</vt:lpstr>
    </vt:vector>
  </TitlesOfParts>
  <Company>WIPO</Company>
  <LinksUpToDate>false</LinksUpToDate>
  <CharactersWithSpaces>8018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CWS/5/5 (in French)</dc:title>
  <dc:subject>Report on Task No. 41 by the XML4IP Task Force</dc:subject>
  <dc:creator>WIPO</dc:creator>
  <cp:keywords>CWS</cp:keywords>
  <cp:lastModifiedBy>ZAGO Bétina</cp:lastModifiedBy>
  <cp:revision>9</cp:revision>
  <cp:lastPrinted>2017-04-26T12:10:00Z</cp:lastPrinted>
  <dcterms:created xsi:type="dcterms:W3CDTF">2017-04-28T13:28:00Z</dcterms:created>
  <dcterms:modified xsi:type="dcterms:W3CDTF">2017-05-04T08:40:00Z</dcterms:modified>
</cp:coreProperties>
</file>