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211EB544" w14:textId="77777777" w:rsidTr="00361450">
        <w:tc>
          <w:tcPr>
            <w:tcW w:w="4513" w:type="dxa"/>
            <w:tcBorders>
              <w:bottom w:val="single" w:sz="4" w:space="0" w:color="auto"/>
            </w:tcBorders>
            <w:tcMar>
              <w:bottom w:w="170" w:type="dxa"/>
            </w:tcMar>
          </w:tcPr>
          <w:p w14:paraId="266B5B62" w14:textId="77777777" w:rsidR="00EC4E49" w:rsidRPr="00084955" w:rsidRDefault="00EC4E49" w:rsidP="00916EE2"/>
        </w:tc>
        <w:tc>
          <w:tcPr>
            <w:tcW w:w="4337" w:type="dxa"/>
            <w:tcBorders>
              <w:bottom w:val="single" w:sz="4" w:space="0" w:color="auto"/>
            </w:tcBorders>
            <w:tcMar>
              <w:left w:w="0" w:type="dxa"/>
              <w:right w:w="0" w:type="dxa"/>
            </w:tcMar>
          </w:tcPr>
          <w:p w14:paraId="7F9D7466" w14:textId="77777777" w:rsidR="00EC4E49" w:rsidRPr="00084955" w:rsidRDefault="00542C96" w:rsidP="00916EE2">
            <w:r w:rsidRPr="00084955">
              <w:rPr>
                <w:noProof/>
                <w:lang w:eastAsia="en-US"/>
              </w:rPr>
              <w:drawing>
                <wp:inline distT="0" distB="0" distL="0" distR="0" wp14:anchorId="77CE0164" wp14:editId="3518459A">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68756ED" w14:textId="77777777" w:rsidR="00EC4E49" w:rsidRPr="00084955" w:rsidRDefault="00EC4E49" w:rsidP="00916EE2">
            <w:pPr>
              <w:jc w:val="right"/>
            </w:pPr>
            <w:r w:rsidRPr="00084955">
              <w:rPr>
                <w:b/>
                <w:sz w:val="40"/>
                <w:szCs w:val="40"/>
              </w:rPr>
              <w:t>E</w:t>
            </w:r>
          </w:p>
        </w:tc>
      </w:tr>
      <w:tr w:rsidR="008B2CC1" w:rsidRPr="00084955" w14:paraId="1104FB5C"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321CAC26" w14:textId="77777777" w:rsidR="008B2CC1" w:rsidRPr="00084955" w:rsidRDefault="00AB1326" w:rsidP="00055334">
            <w:pPr>
              <w:jc w:val="right"/>
              <w:rPr>
                <w:rFonts w:ascii="Arial Black" w:hAnsi="Arial Black"/>
                <w:caps/>
                <w:sz w:val="15"/>
              </w:rPr>
            </w:pPr>
            <w:r w:rsidRPr="00084955">
              <w:rPr>
                <w:rFonts w:ascii="Arial Black" w:hAnsi="Arial Black"/>
                <w:caps/>
                <w:sz w:val="15"/>
              </w:rPr>
              <w:t>CWS/8</w:t>
            </w:r>
            <w:r w:rsidR="00774501" w:rsidRPr="00084955">
              <w:rPr>
                <w:rFonts w:ascii="Arial Black" w:hAnsi="Arial Black"/>
                <w:caps/>
                <w:sz w:val="15"/>
              </w:rPr>
              <w:t>/</w:t>
            </w:r>
            <w:bookmarkStart w:id="0" w:name="Code"/>
            <w:bookmarkEnd w:id="0"/>
            <w:r w:rsidR="009E7407">
              <w:rPr>
                <w:rFonts w:ascii="Arial Black" w:hAnsi="Arial Black"/>
                <w:caps/>
                <w:sz w:val="15"/>
              </w:rPr>
              <w:t>8</w:t>
            </w:r>
          </w:p>
        </w:tc>
      </w:tr>
      <w:tr w:rsidR="008B2CC1" w:rsidRPr="00084955" w14:paraId="316B885B" w14:textId="77777777" w:rsidTr="00916EE2">
        <w:trPr>
          <w:trHeight w:hRule="exact" w:val="170"/>
        </w:trPr>
        <w:tc>
          <w:tcPr>
            <w:tcW w:w="9356" w:type="dxa"/>
            <w:gridSpan w:val="3"/>
            <w:noWrap/>
            <w:tcMar>
              <w:left w:w="0" w:type="dxa"/>
              <w:right w:w="0" w:type="dxa"/>
            </w:tcMar>
            <w:vAlign w:val="bottom"/>
          </w:tcPr>
          <w:p w14:paraId="072BABD4" w14:textId="77777777" w:rsidR="008B2CC1" w:rsidRPr="00084955" w:rsidRDefault="008B2CC1" w:rsidP="00916EE2">
            <w:pPr>
              <w:jc w:val="right"/>
              <w:rPr>
                <w:rFonts w:ascii="Arial Black" w:hAnsi="Arial Black"/>
                <w:caps/>
                <w:sz w:val="15"/>
              </w:rPr>
            </w:pPr>
            <w:r w:rsidRPr="00084955">
              <w:rPr>
                <w:rFonts w:ascii="Arial Black" w:hAnsi="Arial Black"/>
                <w:caps/>
                <w:sz w:val="15"/>
              </w:rPr>
              <w:t>ORIGINAL:</w:t>
            </w:r>
            <w:r w:rsidR="00A42DAF" w:rsidRPr="00084955">
              <w:rPr>
                <w:rFonts w:ascii="Arial Black" w:hAnsi="Arial Black"/>
                <w:caps/>
                <w:sz w:val="15"/>
              </w:rPr>
              <w:t xml:space="preserve"> </w:t>
            </w:r>
            <w:r w:rsidRPr="00084955">
              <w:rPr>
                <w:rFonts w:ascii="Arial Black" w:hAnsi="Arial Black"/>
                <w:caps/>
                <w:sz w:val="15"/>
              </w:rPr>
              <w:t xml:space="preserve"> </w:t>
            </w:r>
            <w:bookmarkStart w:id="1" w:name="Original"/>
            <w:bookmarkEnd w:id="1"/>
            <w:r w:rsidR="00650F84" w:rsidRPr="00084955">
              <w:rPr>
                <w:rFonts w:ascii="Arial Black" w:hAnsi="Arial Black"/>
                <w:caps/>
                <w:sz w:val="15"/>
              </w:rPr>
              <w:t>English</w:t>
            </w:r>
          </w:p>
        </w:tc>
      </w:tr>
      <w:tr w:rsidR="008B2CC1" w:rsidRPr="00084955" w14:paraId="0B98F6E5" w14:textId="77777777" w:rsidTr="00916EE2">
        <w:trPr>
          <w:trHeight w:hRule="exact" w:val="198"/>
        </w:trPr>
        <w:tc>
          <w:tcPr>
            <w:tcW w:w="9356" w:type="dxa"/>
            <w:gridSpan w:val="3"/>
            <w:tcMar>
              <w:left w:w="0" w:type="dxa"/>
              <w:right w:w="0" w:type="dxa"/>
            </w:tcMar>
            <w:vAlign w:val="bottom"/>
          </w:tcPr>
          <w:p w14:paraId="055AE893" w14:textId="725DF53E" w:rsidR="008B2CC1" w:rsidRPr="00084955" w:rsidRDefault="008B2CC1" w:rsidP="006161F1">
            <w:pPr>
              <w:jc w:val="right"/>
              <w:rPr>
                <w:rFonts w:ascii="Arial Black" w:hAnsi="Arial Black"/>
                <w:caps/>
                <w:sz w:val="15"/>
              </w:rPr>
            </w:pPr>
            <w:r w:rsidRPr="00084955">
              <w:rPr>
                <w:rFonts w:ascii="Arial Black" w:hAnsi="Arial Black"/>
                <w:caps/>
                <w:sz w:val="15"/>
              </w:rPr>
              <w:t>DATE:</w:t>
            </w:r>
            <w:r w:rsidR="00A42DAF" w:rsidRPr="00084955">
              <w:rPr>
                <w:rFonts w:ascii="Arial Black" w:hAnsi="Arial Black"/>
                <w:caps/>
                <w:sz w:val="15"/>
              </w:rPr>
              <w:t xml:space="preserve"> </w:t>
            </w:r>
            <w:bookmarkStart w:id="2" w:name="Date"/>
            <w:bookmarkEnd w:id="2"/>
            <w:r w:rsidR="006161F1" w:rsidRPr="00995666">
              <w:rPr>
                <w:rFonts w:ascii="Arial Black" w:hAnsi="Arial Black"/>
                <w:caps/>
                <w:sz w:val="15"/>
              </w:rPr>
              <w:t>october</w:t>
            </w:r>
            <w:r w:rsidR="00881A47" w:rsidRPr="00995666">
              <w:rPr>
                <w:rFonts w:ascii="Arial Black" w:hAnsi="Arial Black"/>
                <w:caps/>
                <w:sz w:val="15"/>
              </w:rPr>
              <w:t xml:space="preserve"> </w:t>
            </w:r>
            <w:r w:rsidR="003579DB">
              <w:rPr>
                <w:rFonts w:ascii="Arial Black" w:hAnsi="Arial Black"/>
                <w:caps/>
                <w:sz w:val="15"/>
              </w:rPr>
              <w:t>20</w:t>
            </w:r>
            <w:r w:rsidR="00C17BE5" w:rsidRPr="00995666">
              <w:rPr>
                <w:rFonts w:ascii="Arial Black" w:hAnsi="Arial Black"/>
                <w:caps/>
                <w:sz w:val="15"/>
              </w:rPr>
              <w:t xml:space="preserve">, </w:t>
            </w:r>
            <w:r w:rsidR="00650F84" w:rsidRPr="00995666">
              <w:rPr>
                <w:rFonts w:ascii="Arial Black" w:hAnsi="Arial Black"/>
                <w:caps/>
                <w:sz w:val="15"/>
              </w:rPr>
              <w:t>20</w:t>
            </w:r>
            <w:r w:rsidR="00AB1326" w:rsidRPr="00995666">
              <w:rPr>
                <w:rFonts w:ascii="Arial Black" w:hAnsi="Arial Black"/>
                <w:caps/>
                <w:sz w:val="15"/>
              </w:rPr>
              <w:t>20</w:t>
            </w:r>
          </w:p>
        </w:tc>
      </w:tr>
    </w:tbl>
    <w:p w14:paraId="0644581B" w14:textId="77777777" w:rsidR="008B2CC1" w:rsidRPr="00084955" w:rsidRDefault="008B2CC1" w:rsidP="008B2CC1"/>
    <w:p w14:paraId="06F4BE08" w14:textId="77777777" w:rsidR="008B2CC1" w:rsidRPr="00084955" w:rsidRDefault="008B2CC1" w:rsidP="00BD3100">
      <w:pPr>
        <w:tabs>
          <w:tab w:val="left" w:pos="2961"/>
        </w:tabs>
        <w:rPr>
          <w:i/>
        </w:rPr>
      </w:pPr>
    </w:p>
    <w:p w14:paraId="68819459" w14:textId="77777777" w:rsidR="008B2CC1" w:rsidRPr="00084955" w:rsidRDefault="008B2CC1" w:rsidP="008B2CC1"/>
    <w:p w14:paraId="4E250A59" w14:textId="77777777" w:rsidR="008B2CC1" w:rsidRPr="00084955" w:rsidRDefault="008B2CC1" w:rsidP="008B2CC1"/>
    <w:p w14:paraId="7E0AE75F" w14:textId="77777777" w:rsidR="008B2CC1" w:rsidRPr="00084955" w:rsidRDefault="00774501" w:rsidP="008B2CC1">
      <w:pPr>
        <w:rPr>
          <w:b/>
          <w:sz w:val="28"/>
          <w:szCs w:val="28"/>
        </w:rPr>
      </w:pPr>
      <w:r w:rsidRPr="00084955">
        <w:rPr>
          <w:b/>
          <w:sz w:val="28"/>
          <w:szCs w:val="28"/>
        </w:rPr>
        <w:t>Committee on WIPO Standards (CWS)</w:t>
      </w:r>
    </w:p>
    <w:p w14:paraId="035B2F10" w14:textId="77777777" w:rsidR="003845C1" w:rsidRPr="00084955" w:rsidRDefault="003845C1" w:rsidP="003845C1"/>
    <w:p w14:paraId="5C291C8D" w14:textId="77777777" w:rsidR="003845C1" w:rsidRPr="00084955" w:rsidRDefault="003845C1" w:rsidP="003845C1"/>
    <w:p w14:paraId="30393FB7" w14:textId="77777777" w:rsidR="008B2CC1" w:rsidRPr="00084955" w:rsidRDefault="003F0D86" w:rsidP="008B2CC1">
      <w:pPr>
        <w:rPr>
          <w:b/>
          <w:sz w:val="24"/>
          <w:szCs w:val="24"/>
        </w:rPr>
      </w:pPr>
      <w:r>
        <w:rPr>
          <w:b/>
          <w:sz w:val="24"/>
          <w:szCs w:val="24"/>
        </w:rPr>
        <w:t>Eigh</w:t>
      </w:r>
      <w:r w:rsidR="00CB5890" w:rsidRPr="00084955">
        <w:rPr>
          <w:b/>
          <w:sz w:val="24"/>
          <w:szCs w:val="24"/>
        </w:rPr>
        <w:t xml:space="preserve">th </w:t>
      </w:r>
      <w:r w:rsidR="00774501" w:rsidRPr="00084955">
        <w:rPr>
          <w:b/>
          <w:sz w:val="24"/>
          <w:szCs w:val="24"/>
        </w:rPr>
        <w:t>Session</w:t>
      </w:r>
    </w:p>
    <w:p w14:paraId="1F4E17F0" w14:textId="77777777" w:rsidR="008B2CC1" w:rsidRPr="00084955" w:rsidRDefault="00774501" w:rsidP="008B2CC1">
      <w:pPr>
        <w:rPr>
          <w:b/>
          <w:sz w:val="24"/>
          <w:szCs w:val="24"/>
        </w:rPr>
      </w:pPr>
      <w:r w:rsidRPr="00084955">
        <w:rPr>
          <w:b/>
          <w:sz w:val="24"/>
          <w:szCs w:val="24"/>
        </w:rPr>
        <w:t xml:space="preserve">Geneva, </w:t>
      </w:r>
      <w:r w:rsidR="00020023">
        <w:rPr>
          <w:b/>
          <w:sz w:val="24"/>
          <w:szCs w:val="24"/>
        </w:rPr>
        <w:t>November</w:t>
      </w:r>
      <w:r w:rsidR="00CB5890" w:rsidRPr="00084955">
        <w:rPr>
          <w:b/>
          <w:sz w:val="24"/>
          <w:szCs w:val="24"/>
        </w:rPr>
        <w:t xml:space="preserve"> </w:t>
      </w:r>
      <w:r w:rsidR="00020023">
        <w:rPr>
          <w:b/>
          <w:sz w:val="24"/>
          <w:szCs w:val="24"/>
        </w:rPr>
        <w:t>30</w:t>
      </w:r>
      <w:r w:rsidRPr="00084955">
        <w:rPr>
          <w:b/>
          <w:sz w:val="24"/>
          <w:szCs w:val="24"/>
        </w:rPr>
        <w:t xml:space="preserve"> to </w:t>
      </w:r>
      <w:r w:rsidR="00020023">
        <w:rPr>
          <w:b/>
          <w:sz w:val="24"/>
          <w:szCs w:val="24"/>
        </w:rPr>
        <w:t>December 4</w:t>
      </w:r>
      <w:r w:rsidRPr="00084955">
        <w:rPr>
          <w:b/>
          <w:sz w:val="24"/>
          <w:szCs w:val="24"/>
        </w:rPr>
        <w:t>, 20</w:t>
      </w:r>
      <w:r w:rsidR="00AB1326" w:rsidRPr="00084955">
        <w:rPr>
          <w:b/>
          <w:sz w:val="24"/>
          <w:szCs w:val="24"/>
        </w:rPr>
        <w:t>20</w:t>
      </w:r>
    </w:p>
    <w:p w14:paraId="11F91E78" w14:textId="77777777" w:rsidR="008B2CC1" w:rsidRPr="00084955" w:rsidRDefault="008B2CC1" w:rsidP="008B2CC1"/>
    <w:p w14:paraId="1D1291A0" w14:textId="77777777" w:rsidR="008B2CC1" w:rsidRPr="00084955" w:rsidRDefault="008B2CC1" w:rsidP="008B2CC1"/>
    <w:p w14:paraId="6C696B28" w14:textId="77777777" w:rsidR="008B2CC1" w:rsidRPr="00084955" w:rsidRDefault="008B2CC1" w:rsidP="008B2CC1"/>
    <w:p w14:paraId="2340DB0A" w14:textId="77777777" w:rsidR="008B2CC1" w:rsidRPr="00084955" w:rsidRDefault="00E067E4" w:rsidP="009E7407">
      <w:pPr>
        <w:rPr>
          <w:caps/>
          <w:sz w:val="24"/>
        </w:rPr>
      </w:pPr>
      <w:bookmarkStart w:id="3" w:name="TitleOfDoc"/>
      <w:bookmarkEnd w:id="3"/>
      <w:r w:rsidRPr="00E067E4">
        <w:rPr>
          <w:caps/>
          <w:sz w:val="24"/>
        </w:rPr>
        <w:t>Proposal for the revision of WIPO Standard ST.</w:t>
      </w:r>
      <w:r w:rsidR="009E7407" w:rsidRPr="009E7407">
        <w:rPr>
          <w:caps/>
          <w:sz w:val="24"/>
        </w:rPr>
        <w:t>37 (Task No. 51)</w:t>
      </w:r>
      <w:r w:rsidR="009E7407" w:rsidRPr="009E7407">
        <w:rPr>
          <w:caps/>
          <w:sz w:val="24"/>
        </w:rPr>
        <w:tab/>
      </w:r>
    </w:p>
    <w:p w14:paraId="0A1FCBB4" w14:textId="77777777" w:rsidR="008B2CC1" w:rsidRPr="00084955" w:rsidRDefault="008B2CC1" w:rsidP="008B2CC1"/>
    <w:p w14:paraId="00D66D4B" w14:textId="77777777" w:rsidR="008B2CC1" w:rsidRPr="00084955" w:rsidRDefault="00650F84" w:rsidP="008B2CC1">
      <w:pPr>
        <w:rPr>
          <w:i/>
        </w:rPr>
      </w:pPr>
      <w:bookmarkStart w:id="4" w:name="Prepared"/>
      <w:bookmarkEnd w:id="4"/>
      <w:r w:rsidRPr="00084955">
        <w:rPr>
          <w:i/>
        </w:rPr>
        <w:t>Document prepared by</w:t>
      </w:r>
      <w:r w:rsidR="00406FBD">
        <w:rPr>
          <w:i/>
        </w:rPr>
        <w:t xml:space="preserve"> </w:t>
      </w:r>
      <w:r w:rsidR="005873E2">
        <w:rPr>
          <w:i/>
        </w:rPr>
        <w:t>the Authority File Task Force Leader</w:t>
      </w:r>
    </w:p>
    <w:p w14:paraId="3D2B92DD" w14:textId="77777777" w:rsidR="009E7407" w:rsidRPr="007734DC" w:rsidRDefault="009E7407" w:rsidP="009E7407">
      <w:pPr>
        <w:rPr>
          <w:szCs w:val="22"/>
        </w:rPr>
      </w:pPr>
    </w:p>
    <w:p w14:paraId="4BAE001A" w14:textId="77777777" w:rsidR="009E7407" w:rsidRPr="007734DC" w:rsidRDefault="009E7407" w:rsidP="009E7407">
      <w:pPr>
        <w:rPr>
          <w:szCs w:val="22"/>
        </w:rPr>
      </w:pPr>
    </w:p>
    <w:p w14:paraId="6D46C640" w14:textId="18A08126" w:rsidR="009E7407" w:rsidRDefault="009E7407" w:rsidP="009E7407">
      <w:pPr>
        <w:rPr>
          <w:szCs w:val="22"/>
        </w:rPr>
      </w:pPr>
    </w:p>
    <w:p w14:paraId="60874A5F" w14:textId="77777777" w:rsidR="001D3A2B" w:rsidRPr="007734DC" w:rsidRDefault="001D3A2B" w:rsidP="009E7407">
      <w:pPr>
        <w:rPr>
          <w:szCs w:val="22"/>
        </w:rPr>
      </w:pPr>
    </w:p>
    <w:p w14:paraId="4F30792A" w14:textId="77777777" w:rsidR="009E7407" w:rsidRPr="007734DC" w:rsidRDefault="00540E58" w:rsidP="009E7407">
      <w:pPr>
        <w:pStyle w:val="Heading2"/>
        <w:rPr>
          <w:szCs w:val="22"/>
        </w:rPr>
      </w:pPr>
      <w:r>
        <w:rPr>
          <w:szCs w:val="22"/>
        </w:rPr>
        <w:t>Background</w:t>
      </w:r>
    </w:p>
    <w:p w14:paraId="11A51A1A" w14:textId="4D2E14B7" w:rsidR="005873E2" w:rsidRDefault="00810CA0" w:rsidP="00251C1C">
      <w:pPr>
        <w:pStyle w:val="ONUMFS"/>
      </w:pPr>
      <w:r>
        <w:rPr>
          <w:szCs w:val="22"/>
        </w:rPr>
        <w:fldChar w:fldCharType="begin"/>
      </w:r>
      <w:r>
        <w:rPr>
          <w:szCs w:val="22"/>
        </w:rPr>
        <w:instrText xml:space="preserve"> AUTONUM  </w:instrText>
      </w:r>
      <w:r>
        <w:rPr>
          <w:szCs w:val="22"/>
        </w:rPr>
        <w:fldChar w:fldCharType="end"/>
      </w:r>
      <w:r w:rsidR="00251C1C">
        <w:rPr>
          <w:szCs w:val="22"/>
        </w:rPr>
        <w:tab/>
      </w:r>
      <w:r w:rsidR="005873E2">
        <w:t>At its re</w:t>
      </w:r>
      <w:r w:rsidR="00B91A7D">
        <w:t xml:space="preserve">convened fourth session </w:t>
      </w:r>
      <w:r w:rsidR="00285DD9">
        <w:t xml:space="preserve">in </w:t>
      </w:r>
      <w:r w:rsidR="005873E2">
        <w:t>2016, the Committee on WIPO Standards (CWS) created the Authority File Task Force</w:t>
      </w:r>
      <w:r w:rsidR="00E55A74">
        <w:t xml:space="preserve"> </w:t>
      </w:r>
      <w:r w:rsidR="005873E2">
        <w:t>to deal with Task No. 51</w:t>
      </w:r>
      <w:r w:rsidR="00B91A7D">
        <w:t>, the description of which reads</w:t>
      </w:r>
      <w:r w:rsidR="005873E2">
        <w:t xml:space="preserve">: </w:t>
      </w:r>
    </w:p>
    <w:p w14:paraId="05E702C2" w14:textId="69D04B15" w:rsidR="005873E2" w:rsidRDefault="005873E2" w:rsidP="00A7551D">
      <w:pPr>
        <w:pStyle w:val="ONUME"/>
        <w:numPr>
          <w:ilvl w:val="0"/>
          <w:numId w:val="0"/>
        </w:numPr>
        <w:tabs>
          <w:tab w:val="left" w:pos="1080"/>
        </w:tabs>
        <w:ind w:left="1080"/>
      </w:pPr>
      <w:r>
        <w:t xml:space="preserve">“Prepare a recommendation for an authority file of patent documents issued by a national or regional patent office to enable other patent offices and other interested parties to assess the completeness of their collections of published patent documents.” </w:t>
      </w:r>
    </w:p>
    <w:p w14:paraId="0A617F82" w14:textId="5A408582" w:rsidR="005873E2" w:rsidRDefault="005873E2" w:rsidP="00251C1C">
      <w:pPr>
        <w:pStyle w:val="ONUME"/>
        <w:numPr>
          <w:ilvl w:val="0"/>
          <w:numId w:val="0"/>
        </w:numPr>
        <w:tabs>
          <w:tab w:val="left" w:pos="1080"/>
        </w:tabs>
      </w:pPr>
      <w:r>
        <w:t>The European Patent Office (EPO) was designated as the Task Force Leader</w:t>
      </w:r>
      <w:r w:rsidR="0045331E">
        <w:t xml:space="preserve"> (see paragraph 122 (e) of document CWS/4BIS/16). </w:t>
      </w:r>
    </w:p>
    <w:p w14:paraId="59654616" w14:textId="095FBEFE" w:rsidR="00B91A7D" w:rsidRDefault="005873E2" w:rsidP="00251C1C">
      <w:pPr>
        <w:pStyle w:val="ONUMFS"/>
      </w:pPr>
      <w:r>
        <w:rPr>
          <w:szCs w:val="22"/>
        </w:rPr>
        <w:fldChar w:fldCharType="begin"/>
      </w:r>
      <w:r>
        <w:rPr>
          <w:szCs w:val="22"/>
        </w:rPr>
        <w:instrText xml:space="preserve"> AUTONUM  </w:instrText>
      </w:r>
      <w:r>
        <w:rPr>
          <w:szCs w:val="22"/>
        </w:rPr>
        <w:fldChar w:fldCharType="end"/>
      </w:r>
      <w:r>
        <w:rPr>
          <w:szCs w:val="22"/>
        </w:rPr>
        <w:tab/>
      </w:r>
      <w:r>
        <w:t>At its fifth session</w:t>
      </w:r>
      <w:r w:rsidR="006161F1">
        <w:t xml:space="preserve"> in</w:t>
      </w:r>
      <w:r w:rsidR="00B91A7D">
        <w:t xml:space="preserve"> </w:t>
      </w:r>
      <w:r>
        <w:t>2017 the CWS adopted WIPO Standard ST.37 - “Recommendation for an authority file of published patent documents” referring the pending Annexes III and IV of the Standard to th</w:t>
      </w:r>
      <w:r w:rsidR="007326B8">
        <w:t>e following sixth CWS session (s</w:t>
      </w:r>
      <w:r>
        <w:t xml:space="preserve">ee paragraph 61 of document CWS/5/22). </w:t>
      </w:r>
      <w:r w:rsidR="00E55A74">
        <w:t xml:space="preserve"> </w:t>
      </w:r>
      <w:r>
        <w:t xml:space="preserve">Consequently, the CWS modified the description of Task No. 51 as follows: </w:t>
      </w:r>
    </w:p>
    <w:p w14:paraId="1D3EAC1C" w14:textId="47AFBC75" w:rsidR="00B91A7D" w:rsidRDefault="005873E2" w:rsidP="00A7551D">
      <w:pPr>
        <w:pStyle w:val="ONUME"/>
        <w:numPr>
          <w:ilvl w:val="0"/>
          <w:numId w:val="0"/>
        </w:numPr>
        <w:tabs>
          <w:tab w:val="left" w:pos="1080"/>
        </w:tabs>
        <w:ind w:left="1080"/>
      </w:pPr>
      <w:r>
        <w:t xml:space="preserve">“Prepare and present for consideration at the sixth session of the CWS, to be held in 2018, Annex III “XML schema (XSD)” and Annex IV “Data Type Definition (DTD)” to WIPO Standard ST.37 “Recommendation for an authority file of published patent documents.” </w:t>
      </w:r>
    </w:p>
    <w:p w14:paraId="3BDDAF64" w14:textId="5FD6DEB2" w:rsidR="001D3A2B" w:rsidRDefault="001D3A2B" w:rsidP="00A7551D">
      <w:pPr>
        <w:pStyle w:val="ONUME"/>
        <w:numPr>
          <w:ilvl w:val="0"/>
          <w:numId w:val="0"/>
        </w:numPr>
        <w:tabs>
          <w:tab w:val="left" w:pos="1080"/>
        </w:tabs>
        <w:ind w:left="1080"/>
      </w:pPr>
    </w:p>
    <w:p w14:paraId="512A3A4A" w14:textId="2A097683" w:rsidR="001D3A2B" w:rsidRDefault="001D3A2B" w:rsidP="00A7551D">
      <w:pPr>
        <w:pStyle w:val="ONUME"/>
        <w:numPr>
          <w:ilvl w:val="0"/>
          <w:numId w:val="0"/>
        </w:numPr>
        <w:tabs>
          <w:tab w:val="left" w:pos="1080"/>
        </w:tabs>
        <w:ind w:left="1080"/>
      </w:pPr>
    </w:p>
    <w:p w14:paraId="48143AC8" w14:textId="77777777" w:rsidR="001D3A2B" w:rsidRDefault="001D3A2B" w:rsidP="00A7551D">
      <w:pPr>
        <w:pStyle w:val="ONUME"/>
        <w:numPr>
          <w:ilvl w:val="0"/>
          <w:numId w:val="0"/>
        </w:numPr>
        <w:tabs>
          <w:tab w:val="left" w:pos="1080"/>
        </w:tabs>
        <w:ind w:left="1080"/>
      </w:pPr>
    </w:p>
    <w:p w14:paraId="085D7A27" w14:textId="3F358E11" w:rsidR="00B91A7D" w:rsidRDefault="00B91A7D" w:rsidP="003579DB">
      <w:pPr>
        <w:pStyle w:val="ONUMFS"/>
        <w:spacing w:after="120"/>
      </w:pPr>
      <w:r>
        <w:lastRenderedPageBreak/>
        <w:fldChar w:fldCharType="begin"/>
      </w:r>
      <w:r>
        <w:instrText xml:space="preserve"> AUTONUM  </w:instrText>
      </w:r>
      <w:r>
        <w:fldChar w:fldCharType="end"/>
      </w:r>
      <w:r>
        <w:tab/>
      </w:r>
      <w:r w:rsidR="005873E2">
        <w:t>At its sixth session</w:t>
      </w:r>
      <w:r>
        <w:t xml:space="preserve"> </w:t>
      </w:r>
      <w:r w:rsidR="00285DD9">
        <w:t xml:space="preserve">in </w:t>
      </w:r>
      <w:r w:rsidR="005873E2">
        <w:t>2018, the CWS approv</w:t>
      </w:r>
      <w:r>
        <w:t xml:space="preserve">ed a new version of WIPO ST.37, </w:t>
      </w:r>
      <w:r w:rsidR="005873E2">
        <w:t xml:space="preserve">version 1.1 with the adopted </w:t>
      </w:r>
      <w:r w:rsidR="00B03C01">
        <w:t xml:space="preserve">the </w:t>
      </w:r>
      <w:r w:rsidR="005873E2">
        <w:t>new Annexes III and IV</w:t>
      </w:r>
      <w:r w:rsidR="00B03C01">
        <w:t xml:space="preserve"> of ST.37</w:t>
      </w:r>
      <w:r w:rsidR="005873E2">
        <w:t xml:space="preserve">, which are based on </w:t>
      </w:r>
      <w:r w:rsidR="00E55A74">
        <w:t xml:space="preserve">WIPO </w:t>
      </w:r>
      <w:r w:rsidR="005873E2">
        <w:t xml:space="preserve">Standards ST.96 and ST.36 respectively. </w:t>
      </w:r>
      <w:r w:rsidR="00E55A74">
        <w:t xml:space="preserve"> </w:t>
      </w:r>
      <w:r w:rsidR="005873E2">
        <w:t xml:space="preserve">Consequently, the CWS updated the description of Task No. 51 as follows: </w:t>
      </w:r>
    </w:p>
    <w:p w14:paraId="0523E4B1" w14:textId="4A597E8D" w:rsidR="00B91A7D" w:rsidRDefault="00A7551D" w:rsidP="00285DD9">
      <w:pPr>
        <w:pStyle w:val="ONUME"/>
        <w:numPr>
          <w:ilvl w:val="0"/>
          <w:numId w:val="0"/>
        </w:numPr>
        <w:tabs>
          <w:tab w:val="left" w:pos="1080"/>
        </w:tabs>
        <w:ind w:left="567"/>
      </w:pPr>
      <w:r>
        <w:tab/>
      </w:r>
      <w:r w:rsidR="005873E2">
        <w:t>“Ensure the necessary revisions and</w:t>
      </w:r>
      <w:r w:rsidR="00FA0E77">
        <w:t xml:space="preserve"> updates of WIPO Standard ST.37</w:t>
      </w:r>
      <w:r w:rsidR="005873E2">
        <w:t>.</w:t>
      </w:r>
      <w:r w:rsidR="00FA0E77">
        <w:t>”</w:t>
      </w:r>
      <w:r w:rsidR="005873E2">
        <w:t xml:space="preserve"> </w:t>
      </w:r>
    </w:p>
    <w:p w14:paraId="4D090875" w14:textId="2037C1DF" w:rsidR="00B91A7D" w:rsidRDefault="005873E2" w:rsidP="00251C1C">
      <w:pPr>
        <w:pStyle w:val="ONUME"/>
        <w:numPr>
          <w:ilvl w:val="0"/>
          <w:numId w:val="0"/>
        </w:numPr>
        <w:tabs>
          <w:tab w:val="left" w:pos="1080"/>
        </w:tabs>
      </w:pPr>
      <w:r>
        <w:t>The version 1.1 of Standard ST.37 was published in December 2018 as well as links to the new XSD and DTD files on the WIPO website to allow IP Offices (IPOs) to validate their a</w:t>
      </w:r>
      <w:r w:rsidR="00B91A7D">
        <w:t xml:space="preserve">uthority file XML instances. </w:t>
      </w:r>
    </w:p>
    <w:p w14:paraId="6E964625" w14:textId="7148D819" w:rsidR="009E7407" w:rsidRDefault="005873E2" w:rsidP="00251C1C">
      <w:pPr>
        <w:pStyle w:val="ONUMFS"/>
        <w:rPr>
          <w:szCs w:val="22"/>
        </w:rPr>
      </w:pPr>
      <w:r>
        <w:rPr>
          <w:szCs w:val="22"/>
        </w:rPr>
        <w:fldChar w:fldCharType="begin"/>
      </w:r>
      <w:r>
        <w:rPr>
          <w:szCs w:val="22"/>
        </w:rPr>
        <w:instrText xml:space="preserve"> AUTONUM  </w:instrText>
      </w:r>
      <w:r>
        <w:rPr>
          <w:szCs w:val="22"/>
        </w:rPr>
        <w:fldChar w:fldCharType="end"/>
      </w:r>
      <w:r>
        <w:rPr>
          <w:szCs w:val="22"/>
        </w:rPr>
        <w:tab/>
      </w:r>
      <w:r w:rsidR="009E7407" w:rsidRPr="007734DC">
        <w:rPr>
          <w:szCs w:val="22"/>
        </w:rPr>
        <w:t xml:space="preserve">At </w:t>
      </w:r>
      <w:r w:rsidR="00E55A74">
        <w:rPr>
          <w:szCs w:val="22"/>
        </w:rPr>
        <w:t>its</w:t>
      </w:r>
      <w:r w:rsidR="00E55A74" w:rsidRPr="007734DC">
        <w:rPr>
          <w:szCs w:val="22"/>
        </w:rPr>
        <w:t xml:space="preserve"> </w:t>
      </w:r>
      <w:r w:rsidR="009E7407">
        <w:rPr>
          <w:szCs w:val="22"/>
        </w:rPr>
        <w:t>seventh</w:t>
      </w:r>
      <w:r w:rsidR="009E7407" w:rsidRPr="007734DC">
        <w:rPr>
          <w:szCs w:val="22"/>
        </w:rPr>
        <w:t xml:space="preserve"> session </w:t>
      </w:r>
      <w:r w:rsidR="00285DD9">
        <w:rPr>
          <w:szCs w:val="22"/>
        </w:rPr>
        <w:t>in</w:t>
      </w:r>
      <w:r w:rsidR="00285DD9" w:rsidRPr="007734DC">
        <w:rPr>
          <w:szCs w:val="22"/>
        </w:rPr>
        <w:t xml:space="preserve"> </w:t>
      </w:r>
      <w:r w:rsidR="009E7407" w:rsidRPr="007734DC">
        <w:rPr>
          <w:szCs w:val="22"/>
        </w:rPr>
        <w:t xml:space="preserve">2019, the CWS approved a revision to WIPO ST.37, including the improvements to both Annex III and Annex IV </w:t>
      </w:r>
      <w:r w:rsidR="00B03C01">
        <w:t>of ST.37</w:t>
      </w:r>
      <w:r w:rsidR="00B03C01" w:rsidRPr="007734DC">
        <w:rPr>
          <w:szCs w:val="22"/>
        </w:rPr>
        <w:t xml:space="preserve"> </w:t>
      </w:r>
      <w:r w:rsidR="009E7407" w:rsidRPr="007734DC">
        <w:rPr>
          <w:szCs w:val="22"/>
        </w:rPr>
        <w:t>(see para</w:t>
      </w:r>
      <w:r w:rsidR="00B91A7D">
        <w:rPr>
          <w:szCs w:val="22"/>
        </w:rPr>
        <w:t>graph</w:t>
      </w:r>
      <w:r w:rsidR="00E55A74">
        <w:rPr>
          <w:szCs w:val="22"/>
        </w:rPr>
        <w:t xml:space="preserve"> </w:t>
      </w:r>
      <w:r w:rsidR="009E7407" w:rsidRPr="007734DC">
        <w:rPr>
          <w:szCs w:val="22"/>
        </w:rPr>
        <w:t>150</w:t>
      </w:r>
      <w:r w:rsidR="00B91A7D">
        <w:rPr>
          <w:szCs w:val="22"/>
        </w:rPr>
        <w:t xml:space="preserve"> of document</w:t>
      </w:r>
      <w:r w:rsidR="009E7407" w:rsidRPr="007734DC">
        <w:rPr>
          <w:szCs w:val="22"/>
        </w:rPr>
        <w:t xml:space="preserve"> </w:t>
      </w:r>
      <w:r w:rsidR="005B7655" w:rsidRPr="005B7655">
        <w:rPr>
          <w:szCs w:val="22"/>
        </w:rPr>
        <w:t>CWS/7/29</w:t>
      </w:r>
      <w:r w:rsidR="009E7407" w:rsidRPr="007734DC">
        <w:rPr>
          <w:szCs w:val="22"/>
        </w:rPr>
        <w:t>).  The CWS requested the XML4IP T</w:t>
      </w:r>
      <w:r w:rsidR="009E7407">
        <w:rPr>
          <w:szCs w:val="22"/>
        </w:rPr>
        <w:t xml:space="preserve">ask </w:t>
      </w:r>
      <w:r w:rsidR="009E7407" w:rsidRPr="007734DC">
        <w:rPr>
          <w:szCs w:val="22"/>
        </w:rPr>
        <w:t>F</w:t>
      </w:r>
      <w:r w:rsidR="009E7407">
        <w:rPr>
          <w:szCs w:val="22"/>
        </w:rPr>
        <w:t xml:space="preserve">orce </w:t>
      </w:r>
      <w:r w:rsidR="009E7407" w:rsidRPr="007734DC">
        <w:rPr>
          <w:szCs w:val="22"/>
        </w:rPr>
        <w:t xml:space="preserve">to update Annex III, originally based on </w:t>
      </w:r>
      <w:r w:rsidR="00745F24">
        <w:rPr>
          <w:szCs w:val="22"/>
        </w:rPr>
        <w:t xml:space="preserve">WIPO </w:t>
      </w:r>
      <w:r w:rsidR="009E7407" w:rsidRPr="007734DC">
        <w:rPr>
          <w:szCs w:val="22"/>
        </w:rPr>
        <w:t xml:space="preserve">ST.96 </w:t>
      </w:r>
      <w:r w:rsidR="00E55A74">
        <w:rPr>
          <w:szCs w:val="22"/>
        </w:rPr>
        <w:t>version</w:t>
      </w:r>
      <w:r w:rsidR="00745F24">
        <w:rPr>
          <w:szCs w:val="22"/>
        </w:rPr>
        <w:t xml:space="preserve"> </w:t>
      </w:r>
      <w:r w:rsidR="009E7407" w:rsidRPr="007734DC">
        <w:rPr>
          <w:szCs w:val="22"/>
        </w:rPr>
        <w:t>3.1</w:t>
      </w:r>
      <w:r w:rsidR="00003A4D">
        <w:rPr>
          <w:szCs w:val="22"/>
        </w:rPr>
        <w:t>,</w:t>
      </w:r>
      <w:r w:rsidR="009E7407" w:rsidRPr="007734DC">
        <w:rPr>
          <w:szCs w:val="22"/>
        </w:rPr>
        <w:t xml:space="preserve"> but then updated to </w:t>
      </w:r>
      <w:r w:rsidR="00E55A74">
        <w:rPr>
          <w:szCs w:val="22"/>
        </w:rPr>
        <w:t>version</w:t>
      </w:r>
      <w:r w:rsidR="00745F24">
        <w:rPr>
          <w:szCs w:val="22"/>
        </w:rPr>
        <w:t xml:space="preserve"> </w:t>
      </w:r>
      <w:r w:rsidR="009E7407" w:rsidRPr="007734DC">
        <w:rPr>
          <w:szCs w:val="22"/>
        </w:rPr>
        <w:t xml:space="preserve">3.2 before publication, to improve the descriptions of components and to rename particular components to ensure they were more consistent with the design guidelines set out for </w:t>
      </w:r>
      <w:r w:rsidR="00745F24">
        <w:rPr>
          <w:szCs w:val="22"/>
        </w:rPr>
        <w:t xml:space="preserve">WIPO </w:t>
      </w:r>
      <w:r w:rsidR="009E7407" w:rsidRPr="007734DC">
        <w:rPr>
          <w:szCs w:val="22"/>
        </w:rPr>
        <w:t xml:space="preserve">ST.96 </w:t>
      </w:r>
      <w:r w:rsidR="009E7407" w:rsidRPr="00DC236B">
        <w:rPr>
          <w:szCs w:val="22"/>
        </w:rPr>
        <w:t>(see para</w:t>
      </w:r>
      <w:r w:rsidR="00406FBD" w:rsidRPr="00DC236B">
        <w:rPr>
          <w:szCs w:val="22"/>
        </w:rPr>
        <w:t>graph</w:t>
      </w:r>
      <w:r w:rsidR="009E7407" w:rsidRPr="00DC236B">
        <w:rPr>
          <w:szCs w:val="22"/>
        </w:rPr>
        <w:t xml:space="preserve"> 147</w:t>
      </w:r>
      <w:r w:rsidR="00406FBD" w:rsidRPr="00DC236B">
        <w:rPr>
          <w:szCs w:val="22"/>
        </w:rPr>
        <w:t xml:space="preserve"> of document</w:t>
      </w:r>
      <w:r w:rsidR="009E7407" w:rsidRPr="00DC236B">
        <w:rPr>
          <w:szCs w:val="22"/>
        </w:rPr>
        <w:t xml:space="preserve"> CWS/7/29</w:t>
      </w:r>
      <w:r w:rsidR="009E7407" w:rsidRPr="007734DC">
        <w:rPr>
          <w:szCs w:val="22"/>
        </w:rPr>
        <w:t xml:space="preserve">). </w:t>
      </w:r>
      <w:r w:rsidR="007E5D4A">
        <w:rPr>
          <w:szCs w:val="22"/>
        </w:rPr>
        <w:t xml:space="preserve"> </w:t>
      </w:r>
      <w:r w:rsidR="009E7407" w:rsidRPr="007734DC">
        <w:rPr>
          <w:szCs w:val="22"/>
        </w:rPr>
        <w:t>In collaboration with the XML4IP T</w:t>
      </w:r>
      <w:r w:rsidR="00745F24">
        <w:rPr>
          <w:szCs w:val="22"/>
        </w:rPr>
        <w:t xml:space="preserve">ask </w:t>
      </w:r>
      <w:r w:rsidR="009E7407" w:rsidRPr="007734DC">
        <w:rPr>
          <w:szCs w:val="22"/>
        </w:rPr>
        <w:t>F</w:t>
      </w:r>
      <w:r w:rsidR="00745F24">
        <w:rPr>
          <w:szCs w:val="22"/>
        </w:rPr>
        <w:t>orce</w:t>
      </w:r>
      <w:r w:rsidR="009E7407" w:rsidRPr="007734DC">
        <w:rPr>
          <w:szCs w:val="22"/>
        </w:rPr>
        <w:t xml:space="preserve">, </w:t>
      </w:r>
      <w:r w:rsidR="006161F1" w:rsidRPr="007734DC">
        <w:rPr>
          <w:szCs w:val="22"/>
        </w:rPr>
        <w:t>version 2.0</w:t>
      </w:r>
      <w:r w:rsidR="009E7407">
        <w:rPr>
          <w:szCs w:val="22"/>
        </w:rPr>
        <w:t xml:space="preserve"> of this</w:t>
      </w:r>
      <w:r w:rsidR="009E7407" w:rsidRPr="007734DC">
        <w:rPr>
          <w:szCs w:val="22"/>
        </w:rPr>
        <w:t xml:space="preserve"> Standard </w:t>
      </w:r>
      <w:proofErr w:type="gramStart"/>
      <w:r w:rsidR="009E7407" w:rsidRPr="007734DC">
        <w:rPr>
          <w:szCs w:val="22"/>
        </w:rPr>
        <w:t>was published</w:t>
      </w:r>
      <w:proofErr w:type="gramEnd"/>
      <w:r w:rsidR="009E7407" w:rsidRPr="007734DC">
        <w:rPr>
          <w:szCs w:val="22"/>
        </w:rPr>
        <w:t xml:space="preserve"> in December 2019. </w:t>
      </w:r>
    </w:p>
    <w:p w14:paraId="160DEAE3" w14:textId="77777777" w:rsidR="0045331E" w:rsidRPr="007734DC" w:rsidRDefault="0045331E" w:rsidP="003579DB">
      <w:pPr>
        <w:pStyle w:val="Heading2"/>
        <w:spacing w:before="0"/>
      </w:pPr>
      <w:r>
        <w:t>Progress Report</w:t>
      </w:r>
    </w:p>
    <w:p w14:paraId="2EF8BA3E" w14:textId="749DE9D6" w:rsidR="009E7407" w:rsidRPr="007734DC" w:rsidRDefault="00810CA0" w:rsidP="00251C1C">
      <w:pPr>
        <w:pStyle w:val="ONUMFS"/>
        <w:rPr>
          <w:szCs w:val="22"/>
        </w:rPr>
      </w:pPr>
      <w:r>
        <w:rPr>
          <w:szCs w:val="22"/>
        </w:rPr>
        <w:fldChar w:fldCharType="begin"/>
      </w:r>
      <w:r>
        <w:rPr>
          <w:szCs w:val="22"/>
        </w:rPr>
        <w:instrText xml:space="preserve"> AUTONUM  </w:instrText>
      </w:r>
      <w:r>
        <w:rPr>
          <w:szCs w:val="22"/>
        </w:rPr>
        <w:fldChar w:fldCharType="end"/>
      </w:r>
      <w:r>
        <w:rPr>
          <w:szCs w:val="22"/>
        </w:rPr>
        <w:tab/>
      </w:r>
      <w:r w:rsidR="009E7407" w:rsidRPr="007734DC">
        <w:rPr>
          <w:szCs w:val="22"/>
        </w:rPr>
        <w:t xml:space="preserve">In December 2019, </w:t>
      </w:r>
      <w:r w:rsidR="006161F1" w:rsidRPr="007734DC">
        <w:rPr>
          <w:szCs w:val="22"/>
        </w:rPr>
        <w:t>version 3.2</w:t>
      </w:r>
      <w:r w:rsidR="009E7407" w:rsidRPr="007734DC">
        <w:rPr>
          <w:szCs w:val="22"/>
        </w:rPr>
        <w:t xml:space="preserve"> of </w:t>
      </w:r>
      <w:r w:rsidR="00745F24">
        <w:rPr>
          <w:szCs w:val="22"/>
        </w:rPr>
        <w:t xml:space="preserve">WIPO </w:t>
      </w:r>
      <w:r w:rsidR="009E7407" w:rsidRPr="007734DC">
        <w:rPr>
          <w:szCs w:val="22"/>
        </w:rPr>
        <w:t xml:space="preserve">ST.96 </w:t>
      </w:r>
      <w:proofErr w:type="gramStart"/>
      <w:r w:rsidR="009E7407" w:rsidRPr="007734DC">
        <w:rPr>
          <w:szCs w:val="22"/>
        </w:rPr>
        <w:t>was published</w:t>
      </w:r>
      <w:proofErr w:type="gramEnd"/>
      <w:r w:rsidR="006161F1">
        <w:rPr>
          <w:szCs w:val="22"/>
        </w:rPr>
        <w:t>,</w:t>
      </w:r>
      <w:r w:rsidR="009E7407" w:rsidRPr="007734DC">
        <w:rPr>
          <w:szCs w:val="22"/>
        </w:rPr>
        <w:t xml:space="preserve"> which moved reusable components developed for the authority file schemas to </w:t>
      </w:r>
      <w:r w:rsidR="00F77D47">
        <w:rPr>
          <w:szCs w:val="22"/>
        </w:rPr>
        <w:t xml:space="preserve">the </w:t>
      </w:r>
      <w:r w:rsidR="00745F24">
        <w:rPr>
          <w:szCs w:val="22"/>
        </w:rPr>
        <w:t>WIPO</w:t>
      </w:r>
      <w:r w:rsidR="009E7407" w:rsidRPr="007734DC">
        <w:rPr>
          <w:szCs w:val="22"/>
        </w:rPr>
        <w:t xml:space="preserve"> ST.96 library. </w:t>
      </w:r>
      <w:r w:rsidR="00922CF1">
        <w:rPr>
          <w:szCs w:val="22"/>
        </w:rPr>
        <w:t xml:space="preserve"> </w:t>
      </w:r>
      <w:r w:rsidR="009E7407" w:rsidRPr="007734DC">
        <w:rPr>
          <w:szCs w:val="22"/>
        </w:rPr>
        <w:t xml:space="preserve">This was </w:t>
      </w:r>
      <w:r w:rsidR="002A41D6">
        <w:rPr>
          <w:szCs w:val="22"/>
        </w:rPr>
        <w:t>to allow these</w:t>
      </w:r>
      <w:r w:rsidR="009E7407" w:rsidRPr="007734DC">
        <w:rPr>
          <w:szCs w:val="22"/>
        </w:rPr>
        <w:t xml:space="preserve"> elements </w:t>
      </w:r>
      <w:r w:rsidR="002A41D6">
        <w:rPr>
          <w:szCs w:val="22"/>
        </w:rPr>
        <w:t xml:space="preserve">to </w:t>
      </w:r>
      <w:proofErr w:type="gramStart"/>
      <w:r w:rsidR="002A41D6">
        <w:rPr>
          <w:szCs w:val="22"/>
        </w:rPr>
        <w:t>be reused</w:t>
      </w:r>
      <w:proofErr w:type="gramEnd"/>
      <w:r w:rsidR="009E7407" w:rsidRPr="007734DC">
        <w:rPr>
          <w:szCs w:val="22"/>
        </w:rPr>
        <w:t xml:space="preserve"> </w:t>
      </w:r>
      <w:r w:rsidR="002A41D6">
        <w:rPr>
          <w:szCs w:val="22"/>
        </w:rPr>
        <w:t>by</w:t>
      </w:r>
      <w:r w:rsidR="00F77D47">
        <w:rPr>
          <w:szCs w:val="22"/>
        </w:rPr>
        <w:t xml:space="preserve"> </w:t>
      </w:r>
      <w:r w:rsidR="00922CF1">
        <w:rPr>
          <w:szCs w:val="22"/>
        </w:rPr>
        <w:t xml:space="preserve">components in </w:t>
      </w:r>
      <w:r w:rsidR="002A41D6">
        <w:rPr>
          <w:szCs w:val="22"/>
        </w:rPr>
        <w:t xml:space="preserve">other </w:t>
      </w:r>
      <w:r w:rsidR="00922CF1">
        <w:rPr>
          <w:szCs w:val="22"/>
        </w:rPr>
        <w:t xml:space="preserve">WIPO ST.96 </w:t>
      </w:r>
      <w:r w:rsidR="002A41D6">
        <w:rPr>
          <w:szCs w:val="22"/>
        </w:rPr>
        <w:t>namespaces</w:t>
      </w:r>
      <w:r w:rsidR="00F77D47">
        <w:rPr>
          <w:szCs w:val="22"/>
        </w:rPr>
        <w:t xml:space="preserve"> in the future</w:t>
      </w:r>
      <w:r w:rsidR="009E7407" w:rsidRPr="007734DC">
        <w:rPr>
          <w:szCs w:val="22"/>
        </w:rPr>
        <w:t xml:space="preserve">. </w:t>
      </w:r>
    </w:p>
    <w:p w14:paraId="170DA3B5" w14:textId="0807E82A" w:rsidR="009E7407" w:rsidRPr="007734DC" w:rsidRDefault="00810CA0" w:rsidP="00251C1C">
      <w:pPr>
        <w:pStyle w:val="ONUMFS"/>
        <w:rPr>
          <w:szCs w:val="22"/>
        </w:rPr>
      </w:pPr>
      <w:r>
        <w:rPr>
          <w:szCs w:val="22"/>
        </w:rPr>
        <w:fldChar w:fldCharType="begin"/>
      </w:r>
      <w:r>
        <w:rPr>
          <w:szCs w:val="22"/>
        </w:rPr>
        <w:instrText xml:space="preserve"> AUTONUM  </w:instrText>
      </w:r>
      <w:r>
        <w:rPr>
          <w:szCs w:val="22"/>
        </w:rPr>
        <w:fldChar w:fldCharType="end"/>
      </w:r>
      <w:r>
        <w:rPr>
          <w:szCs w:val="22"/>
        </w:rPr>
        <w:tab/>
      </w:r>
      <w:r w:rsidR="00F77D47">
        <w:rPr>
          <w:szCs w:val="22"/>
        </w:rPr>
        <w:t>In</w:t>
      </w:r>
      <w:r w:rsidR="009E7407" w:rsidRPr="007734DC">
        <w:rPr>
          <w:szCs w:val="22"/>
        </w:rPr>
        <w:t xml:space="preserve"> June 2020, </w:t>
      </w:r>
      <w:r w:rsidR="006161F1" w:rsidRPr="007734DC">
        <w:rPr>
          <w:szCs w:val="22"/>
        </w:rPr>
        <w:t>version 4.0</w:t>
      </w:r>
      <w:r w:rsidR="009E7407" w:rsidRPr="007734DC">
        <w:rPr>
          <w:szCs w:val="22"/>
        </w:rPr>
        <w:t xml:space="preserve"> of </w:t>
      </w:r>
      <w:r w:rsidR="00745F24">
        <w:rPr>
          <w:szCs w:val="22"/>
        </w:rPr>
        <w:t xml:space="preserve">WIPO </w:t>
      </w:r>
      <w:r w:rsidR="009E7407" w:rsidRPr="007734DC">
        <w:rPr>
          <w:szCs w:val="22"/>
        </w:rPr>
        <w:t xml:space="preserve">ST.96 </w:t>
      </w:r>
      <w:proofErr w:type="gramStart"/>
      <w:r w:rsidR="009E7407" w:rsidRPr="007734DC">
        <w:rPr>
          <w:szCs w:val="22"/>
        </w:rPr>
        <w:t>was published</w:t>
      </w:r>
      <w:proofErr w:type="gramEnd"/>
      <w:r w:rsidR="009E7407" w:rsidRPr="007734DC">
        <w:rPr>
          <w:szCs w:val="22"/>
        </w:rPr>
        <w:t xml:space="preserve">. </w:t>
      </w:r>
      <w:r w:rsidR="00922CF1">
        <w:rPr>
          <w:szCs w:val="22"/>
        </w:rPr>
        <w:t xml:space="preserve"> </w:t>
      </w:r>
      <w:r w:rsidR="009E7407" w:rsidRPr="007734DC">
        <w:rPr>
          <w:szCs w:val="22"/>
        </w:rPr>
        <w:t>Included in this new version</w:t>
      </w:r>
      <w:r w:rsidR="006161F1">
        <w:rPr>
          <w:szCs w:val="22"/>
        </w:rPr>
        <w:t xml:space="preserve"> is</w:t>
      </w:r>
      <w:r w:rsidR="009E7407" w:rsidRPr="007734DC">
        <w:rPr>
          <w:szCs w:val="22"/>
        </w:rPr>
        <w:t xml:space="preserve"> an update to the list of former country codes, </w:t>
      </w:r>
      <w:r w:rsidR="006161F1">
        <w:rPr>
          <w:szCs w:val="22"/>
        </w:rPr>
        <w:t xml:space="preserve">namely </w:t>
      </w:r>
      <w:r w:rsidR="009E7407" w:rsidRPr="007734DC">
        <w:rPr>
          <w:szCs w:val="22"/>
        </w:rPr>
        <w:t xml:space="preserve">‘RH’ (Southern Rhodesia), in response to a request from an </w:t>
      </w:r>
      <w:r w:rsidR="00003A4D">
        <w:rPr>
          <w:szCs w:val="22"/>
        </w:rPr>
        <w:t>IPO</w:t>
      </w:r>
      <w:r w:rsidR="009E7407" w:rsidRPr="007734DC">
        <w:rPr>
          <w:szCs w:val="22"/>
        </w:rPr>
        <w:t xml:space="preserve"> to ensure they could validate their legacy authority file data</w:t>
      </w:r>
      <w:r w:rsidR="006161F1">
        <w:rPr>
          <w:szCs w:val="22"/>
        </w:rPr>
        <w:t xml:space="preserve"> in XML format</w:t>
      </w:r>
      <w:r w:rsidR="009E7407" w:rsidRPr="007734DC">
        <w:rPr>
          <w:szCs w:val="22"/>
        </w:rPr>
        <w:t>.</w:t>
      </w:r>
      <w:r w:rsidR="00FA0E77">
        <w:rPr>
          <w:szCs w:val="22"/>
        </w:rPr>
        <w:t xml:space="preserve"> </w:t>
      </w:r>
      <w:r w:rsidR="009E7407" w:rsidRPr="007734DC">
        <w:rPr>
          <w:szCs w:val="22"/>
        </w:rPr>
        <w:t xml:space="preserve"> </w:t>
      </w:r>
      <w:r w:rsidR="00B03C01">
        <w:rPr>
          <w:szCs w:val="22"/>
        </w:rPr>
        <w:t xml:space="preserve">The former country of </w:t>
      </w:r>
      <w:r w:rsidR="009E7407" w:rsidRPr="007734DC">
        <w:rPr>
          <w:szCs w:val="22"/>
        </w:rPr>
        <w:t xml:space="preserve">Southern Rhodesia </w:t>
      </w:r>
      <w:proofErr w:type="gramStart"/>
      <w:r w:rsidR="006161F1">
        <w:rPr>
          <w:szCs w:val="22"/>
        </w:rPr>
        <w:t xml:space="preserve">is </w:t>
      </w:r>
      <w:r w:rsidR="009E7407" w:rsidRPr="007734DC">
        <w:rPr>
          <w:szCs w:val="22"/>
        </w:rPr>
        <w:t>listed</w:t>
      </w:r>
      <w:proofErr w:type="gramEnd"/>
      <w:r w:rsidR="009E7407" w:rsidRPr="007734DC">
        <w:rPr>
          <w:szCs w:val="22"/>
        </w:rPr>
        <w:t xml:space="preserve"> as a priority country for a number of their published patent documents. </w:t>
      </w:r>
    </w:p>
    <w:p w14:paraId="014E1FAA" w14:textId="2744327A" w:rsidR="009E7407" w:rsidRDefault="00810CA0" w:rsidP="00251C1C">
      <w:pPr>
        <w:pStyle w:val="ONUMFS"/>
        <w:rPr>
          <w:szCs w:val="22"/>
        </w:rPr>
      </w:pPr>
      <w:r>
        <w:rPr>
          <w:szCs w:val="22"/>
        </w:rPr>
        <w:fldChar w:fldCharType="begin"/>
      </w:r>
      <w:r>
        <w:rPr>
          <w:szCs w:val="22"/>
        </w:rPr>
        <w:instrText xml:space="preserve"> AUTONUM  </w:instrText>
      </w:r>
      <w:r>
        <w:rPr>
          <w:szCs w:val="22"/>
        </w:rPr>
        <w:fldChar w:fldCharType="end"/>
      </w:r>
      <w:r>
        <w:rPr>
          <w:szCs w:val="22"/>
        </w:rPr>
        <w:tab/>
      </w:r>
      <w:r w:rsidR="009E7407" w:rsidRPr="007734DC">
        <w:rPr>
          <w:szCs w:val="22"/>
        </w:rPr>
        <w:t>The Authority File portal (</w:t>
      </w:r>
      <w:hyperlink r:id="rId9" w:history="1">
        <w:r w:rsidR="009E7407" w:rsidRPr="007734DC">
          <w:rPr>
            <w:rStyle w:val="Hyperlink"/>
            <w:szCs w:val="22"/>
          </w:rPr>
          <w:t>https://www.wipo.int/standards/en/authority_file.html</w:t>
        </w:r>
      </w:hyperlink>
      <w:r w:rsidR="009E7407" w:rsidRPr="007734DC">
        <w:rPr>
          <w:szCs w:val="22"/>
        </w:rPr>
        <w:t xml:space="preserve">) </w:t>
      </w:r>
      <w:proofErr w:type="gramStart"/>
      <w:r w:rsidR="009E7407" w:rsidRPr="007734DC">
        <w:rPr>
          <w:szCs w:val="22"/>
        </w:rPr>
        <w:t>has been updated</w:t>
      </w:r>
      <w:proofErr w:type="gramEnd"/>
      <w:r w:rsidR="009E7407" w:rsidRPr="007734DC">
        <w:rPr>
          <w:szCs w:val="22"/>
        </w:rPr>
        <w:t xml:space="preserve"> </w:t>
      </w:r>
      <w:r w:rsidR="00C3400D">
        <w:rPr>
          <w:szCs w:val="22"/>
        </w:rPr>
        <w:t xml:space="preserve">twice </w:t>
      </w:r>
      <w:r w:rsidR="009E7407" w:rsidRPr="007734DC">
        <w:rPr>
          <w:szCs w:val="22"/>
        </w:rPr>
        <w:t xml:space="preserve">in </w:t>
      </w:r>
      <w:r w:rsidR="008A458E">
        <w:rPr>
          <w:szCs w:val="22"/>
        </w:rPr>
        <w:t>April</w:t>
      </w:r>
      <w:r w:rsidR="00B03C01">
        <w:rPr>
          <w:szCs w:val="22"/>
        </w:rPr>
        <w:t xml:space="preserve"> and October </w:t>
      </w:r>
      <w:r w:rsidR="009E7407" w:rsidRPr="007734DC">
        <w:rPr>
          <w:szCs w:val="22"/>
        </w:rPr>
        <w:t xml:space="preserve">2020 with </w:t>
      </w:r>
      <w:r w:rsidR="00D07A2B">
        <w:rPr>
          <w:szCs w:val="22"/>
        </w:rPr>
        <w:t xml:space="preserve">updated </w:t>
      </w:r>
      <w:r w:rsidR="009E7407">
        <w:rPr>
          <w:szCs w:val="22"/>
        </w:rPr>
        <w:t>data</w:t>
      </w:r>
      <w:r w:rsidR="00F77D47">
        <w:rPr>
          <w:szCs w:val="22"/>
        </w:rPr>
        <w:t xml:space="preserve"> </w:t>
      </w:r>
      <w:r w:rsidR="009E7407">
        <w:rPr>
          <w:szCs w:val="22"/>
        </w:rPr>
        <w:t>sets</w:t>
      </w:r>
      <w:r w:rsidR="009E7407" w:rsidRPr="007734DC">
        <w:rPr>
          <w:szCs w:val="22"/>
        </w:rPr>
        <w:t xml:space="preserve"> provided by IP</w:t>
      </w:r>
      <w:r w:rsidR="00003A4D">
        <w:rPr>
          <w:szCs w:val="22"/>
        </w:rPr>
        <w:t>Os</w:t>
      </w:r>
      <w:r w:rsidR="009E7407" w:rsidRPr="007734DC">
        <w:rPr>
          <w:szCs w:val="22"/>
        </w:rPr>
        <w:t xml:space="preserve">, including the authority file of published PCT applications. </w:t>
      </w:r>
      <w:r w:rsidR="00922CF1">
        <w:rPr>
          <w:szCs w:val="22"/>
        </w:rPr>
        <w:t xml:space="preserve"> </w:t>
      </w:r>
      <w:r w:rsidR="009E7407" w:rsidRPr="007734DC">
        <w:rPr>
          <w:szCs w:val="22"/>
        </w:rPr>
        <w:t xml:space="preserve">The PCT authority file is provided each week as a zip file containing three elements: </w:t>
      </w:r>
      <w:proofErr w:type="spellStart"/>
      <w:r w:rsidR="00AA767E">
        <w:rPr>
          <w:szCs w:val="22"/>
        </w:rPr>
        <w:t>i</w:t>
      </w:r>
      <w:proofErr w:type="spellEnd"/>
      <w:r w:rsidR="00AA767E">
        <w:rPr>
          <w:szCs w:val="22"/>
        </w:rPr>
        <w:t xml:space="preserve">) </w:t>
      </w:r>
      <w:r w:rsidR="009E7407" w:rsidRPr="007734DC">
        <w:rPr>
          <w:szCs w:val="22"/>
        </w:rPr>
        <w:t xml:space="preserve">the published patent documents for the past week, </w:t>
      </w:r>
      <w:r w:rsidR="00AA767E">
        <w:rPr>
          <w:szCs w:val="22"/>
        </w:rPr>
        <w:t xml:space="preserve">ii) </w:t>
      </w:r>
      <w:r w:rsidR="009E7407" w:rsidRPr="007734DC">
        <w:rPr>
          <w:szCs w:val="22"/>
        </w:rPr>
        <w:t xml:space="preserve">the published patent documents for the year to date, and </w:t>
      </w:r>
      <w:r w:rsidR="00AA767E">
        <w:rPr>
          <w:szCs w:val="22"/>
        </w:rPr>
        <w:t xml:space="preserve">iii) </w:t>
      </w:r>
      <w:r w:rsidR="009E7407" w:rsidRPr="007734DC">
        <w:rPr>
          <w:szCs w:val="22"/>
        </w:rPr>
        <w:t>the full data</w:t>
      </w:r>
      <w:r w:rsidR="00F77D47">
        <w:rPr>
          <w:szCs w:val="22"/>
        </w:rPr>
        <w:t xml:space="preserve"> </w:t>
      </w:r>
      <w:r w:rsidR="009E7407" w:rsidRPr="007734DC">
        <w:rPr>
          <w:szCs w:val="22"/>
        </w:rPr>
        <w:t xml:space="preserve">set. </w:t>
      </w:r>
      <w:r w:rsidR="00922CF1">
        <w:rPr>
          <w:szCs w:val="22"/>
        </w:rPr>
        <w:t xml:space="preserve"> </w:t>
      </w:r>
      <w:r w:rsidR="009E7407" w:rsidRPr="007734DC">
        <w:rPr>
          <w:szCs w:val="22"/>
        </w:rPr>
        <w:t xml:space="preserve">This type of authority file </w:t>
      </w:r>
      <w:r w:rsidR="0045331E">
        <w:rPr>
          <w:szCs w:val="22"/>
        </w:rPr>
        <w:t>data set</w:t>
      </w:r>
      <w:r w:rsidR="00306DE7">
        <w:rPr>
          <w:szCs w:val="22"/>
        </w:rPr>
        <w:t xml:space="preserve">, covering multiple </w:t>
      </w:r>
      <w:proofErr w:type="gramStart"/>
      <w:r w:rsidR="00306DE7">
        <w:rPr>
          <w:szCs w:val="22"/>
        </w:rPr>
        <w:t>time periods</w:t>
      </w:r>
      <w:proofErr w:type="gramEnd"/>
      <w:r w:rsidR="00306DE7">
        <w:rPr>
          <w:szCs w:val="22"/>
        </w:rPr>
        <w:t>,</w:t>
      </w:r>
      <w:r w:rsidR="009E7407" w:rsidRPr="007734DC">
        <w:rPr>
          <w:szCs w:val="22"/>
        </w:rPr>
        <w:t xml:space="preserve"> had not been foreseen</w:t>
      </w:r>
      <w:r w:rsidR="00003A4D">
        <w:rPr>
          <w:szCs w:val="22"/>
        </w:rPr>
        <w:t>,</w:t>
      </w:r>
      <w:r w:rsidR="009E7407" w:rsidRPr="007734DC">
        <w:rPr>
          <w:szCs w:val="22"/>
        </w:rPr>
        <w:t xml:space="preserve"> so a naming convention for files</w:t>
      </w:r>
      <w:r w:rsidR="00306DE7">
        <w:rPr>
          <w:szCs w:val="22"/>
        </w:rPr>
        <w:t xml:space="preserve"> such as these</w:t>
      </w:r>
      <w:r w:rsidR="009E7407" w:rsidRPr="007734DC">
        <w:rPr>
          <w:szCs w:val="22"/>
        </w:rPr>
        <w:t xml:space="preserve"> had not </w:t>
      </w:r>
      <w:r w:rsidR="00306DE7">
        <w:rPr>
          <w:szCs w:val="22"/>
        </w:rPr>
        <w:t xml:space="preserve">previously </w:t>
      </w:r>
      <w:r w:rsidR="009E7407" w:rsidRPr="007734DC">
        <w:rPr>
          <w:szCs w:val="22"/>
        </w:rPr>
        <w:t>been proposed within the</w:t>
      </w:r>
      <w:r w:rsidR="005B7655">
        <w:rPr>
          <w:szCs w:val="22"/>
        </w:rPr>
        <w:t xml:space="preserve"> WIPO</w:t>
      </w:r>
      <w:r w:rsidR="009E7407" w:rsidRPr="007734DC">
        <w:rPr>
          <w:szCs w:val="22"/>
        </w:rPr>
        <w:t xml:space="preserve"> Standard ST.37.</w:t>
      </w:r>
    </w:p>
    <w:p w14:paraId="57137D5E" w14:textId="49A1F4D3" w:rsidR="001D3A2B" w:rsidRDefault="00AC3A93" w:rsidP="003579DB">
      <w:pPr>
        <w:pStyle w:val="ONUMFS"/>
        <w:rPr>
          <w:szCs w:val="22"/>
        </w:rPr>
      </w:pPr>
      <w:r>
        <w:rPr>
          <w:szCs w:val="22"/>
        </w:rPr>
        <w:fldChar w:fldCharType="begin"/>
      </w:r>
      <w:r>
        <w:rPr>
          <w:szCs w:val="22"/>
        </w:rPr>
        <w:instrText xml:space="preserve"> AUTONUM  </w:instrText>
      </w:r>
      <w:r>
        <w:rPr>
          <w:szCs w:val="22"/>
        </w:rPr>
        <w:fldChar w:fldCharType="end"/>
      </w:r>
      <w:r>
        <w:rPr>
          <w:szCs w:val="22"/>
        </w:rPr>
        <w:tab/>
      </w:r>
      <w:r w:rsidR="00E75294">
        <w:rPr>
          <w:szCs w:val="22"/>
        </w:rPr>
        <w:t>In July 2020</w:t>
      </w:r>
      <w:r w:rsidR="00C3400D">
        <w:rPr>
          <w:szCs w:val="22"/>
        </w:rPr>
        <w:t>,</w:t>
      </w:r>
      <w:r w:rsidR="00E75294">
        <w:rPr>
          <w:szCs w:val="22"/>
        </w:rPr>
        <w:t xml:space="preserve"> </w:t>
      </w:r>
      <w:r w:rsidR="003868E7">
        <w:rPr>
          <w:szCs w:val="22"/>
        </w:rPr>
        <w:t xml:space="preserve">it </w:t>
      </w:r>
      <w:proofErr w:type="gramStart"/>
      <w:r w:rsidR="003868E7">
        <w:rPr>
          <w:szCs w:val="22"/>
        </w:rPr>
        <w:t xml:space="preserve">was </w:t>
      </w:r>
      <w:r w:rsidR="00995666">
        <w:rPr>
          <w:szCs w:val="22"/>
        </w:rPr>
        <w:t>an</w:t>
      </w:r>
      <w:r w:rsidR="00003A4D">
        <w:rPr>
          <w:szCs w:val="22"/>
        </w:rPr>
        <w:t>nounc</w:t>
      </w:r>
      <w:r w:rsidR="003868E7">
        <w:rPr>
          <w:szCs w:val="22"/>
        </w:rPr>
        <w:t>ed</w:t>
      </w:r>
      <w:proofErr w:type="gramEnd"/>
      <w:r w:rsidR="003868E7">
        <w:rPr>
          <w:szCs w:val="22"/>
        </w:rPr>
        <w:t xml:space="preserve"> that </w:t>
      </w:r>
      <w:r w:rsidR="00E75294">
        <w:rPr>
          <w:szCs w:val="22"/>
        </w:rPr>
        <w:t>the PCT Minimum Documentation</w:t>
      </w:r>
      <w:r w:rsidR="00C3400D">
        <w:rPr>
          <w:szCs w:val="22"/>
        </w:rPr>
        <w:t xml:space="preserve"> (MD)</w:t>
      </w:r>
      <w:r w:rsidR="00E75294">
        <w:rPr>
          <w:szCs w:val="22"/>
        </w:rPr>
        <w:t xml:space="preserve"> Task Force </w:t>
      </w:r>
      <w:r w:rsidR="003868E7">
        <w:rPr>
          <w:szCs w:val="22"/>
        </w:rPr>
        <w:t>intend</w:t>
      </w:r>
      <w:r w:rsidR="00003A4D">
        <w:rPr>
          <w:szCs w:val="22"/>
        </w:rPr>
        <w:t>ed</w:t>
      </w:r>
      <w:r w:rsidR="003868E7">
        <w:rPr>
          <w:szCs w:val="22"/>
        </w:rPr>
        <w:t xml:space="preserve"> to </w:t>
      </w:r>
      <w:r w:rsidR="00DB50C7">
        <w:rPr>
          <w:szCs w:val="22"/>
        </w:rPr>
        <w:t xml:space="preserve">adopt </w:t>
      </w:r>
      <w:r w:rsidR="00E75294">
        <w:rPr>
          <w:szCs w:val="22"/>
        </w:rPr>
        <w:t xml:space="preserve">WIPO Standard ST.37 as a </w:t>
      </w:r>
      <w:r w:rsidR="00C3400D">
        <w:rPr>
          <w:szCs w:val="22"/>
        </w:rPr>
        <w:t>means to accomplish</w:t>
      </w:r>
      <w:r w:rsidR="00E75294">
        <w:rPr>
          <w:szCs w:val="22"/>
        </w:rPr>
        <w:t xml:space="preserve"> </w:t>
      </w:r>
      <w:r w:rsidR="00E41491">
        <w:rPr>
          <w:szCs w:val="22"/>
        </w:rPr>
        <w:t xml:space="preserve">their </w:t>
      </w:r>
      <w:r w:rsidR="00E75294">
        <w:rPr>
          <w:szCs w:val="22"/>
        </w:rPr>
        <w:t>Objective C</w:t>
      </w:r>
      <w:r w:rsidR="00C3400D">
        <w:rPr>
          <w:szCs w:val="22"/>
        </w:rPr>
        <w:t>, which states:</w:t>
      </w:r>
      <w:r w:rsidR="00E41491">
        <w:rPr>
          <w:szCs w:val="22"/>
        </w:rPr>
        <w:t xml:space="preserve"> </w:t>
      </w:r>
      <w:r w:rsidR="00E75294">
        <w:rPr>
          <w:szCs w:val="22"/>
        </w:rPr>
        <w:t xml:space="preserve"> “</w:t>
      </w:r>
      <w:r w:rsidR="00E41491" w:rsidRPr="00E41491">
        <w:rPr>
          <w:i/>
          <w:iCs/>
          <w:szCs w:val="22"/>
        </w:rPr>
        <w:t>Propose clearly defined bibliographic and text components of patent data that should be present in patent collections belonging to the PCT Minimum Documentation</w:t>
      </w:r>
      <w:r w:rsidR="00E41491">
        <w:rPr>
          <w:szCs w:val="22"/>
        </w:rPr>
        <w:t xml:space="preserve">”. </w:t>
      </w:r>
      <w:r w:rsidR="00C3400D">
        <w:rPr>
          <w:szCs w:val="22"/>
        </w:rPr>
        <w:t xml:space="preserve"> However</w:t>
      </w:r>
      <w:r w:rsidR="004E5A3B">
        <w:rPr>
          <w:szCs w:val="22"/>
        </w:rPr>
        <w:t>,</w:t>
      </w:r>
      <w:r w:rsidR="001877CD">
        <w:rPr>
          <w:szCs w:val="22"/>
        </w:rPr>
        <w:t xml:space="preserve"> for the </w:t>
      </w:r>
      <w:r w:rsidR="007352D4">
        <w:rPr>
          <w:szCs w:val="22"/>
        </w:rPr>
        <w:t>PCT MD T</w:t>
      </w:r>
      <w:r w:rsidR="001877CD">
        <w:rPr>
          <w:szCs w:val="22"/>
        </w:rPr>
        <w:t>a</w:t>
      </w:r>
      <w:r w:rsidR="007352D4">
        <w:rPr>
          <w:szCs w:val="22"/>
        </w:rPr>
        <w:t>sk F</w:t>
      </w:r>
      <w:r w:rsidR="001877CD">
        <w:rPr>
          <w:szCs w:val="22"/>
        </w:rPr>
        <w:t>orce to proceed with this proposal</w:t>
      </w:r>
      <w:r w:rsidR="00C3400D">
        <w:rPr>
          <w:szCs w:val="22"/>
        </w:rPr>
        <w:t xml:space="preserve">, </w:t>
      </w:r>
      <w:r w:rsidR="00A7551D">
        <w:rPr>
          <w:szCs w:val="22"/>
        </w:rPr>
        <w:t xml:space="preserve">the current element defined in </w:t>
      </w:r>
      <w:r w:rsidR="00C3400D">
        <w:rPr>
          <w:szCs w:val="22"/>
        </w:rPr>
        <w:t xml:space="preserve">WIPO </w:t>
      </w:r>
      <w:r w:rsidR="00E41491">
        <w:rPr>
          <w:szCs w:val="22"/>
        </w:rPr>
        <w:t xml:space="preserve">ST.37 would need to </w:t>
      </w:r>
      <w:proofErr w:type="gramStart"/>
      <w:r w:rsidR="00E41491">
        <w:rPr>
          <w:szCs w:val="22"/>
        </w:rPr>
        <w:t>be complemented</w:t>
      </w:r>
      <w:proofErr w:type="gramEnd"/>
      <w:r w:rsidR="00E41491">
        <w:rPr>
          <w:szCs w:val="22"/>
        </w:rPr>
        <w:t xml:space="preserve"> with </w:t>
      </w:r>
      <w:r w:rsidR="00A7551D">
        <w:rPr>
          <w:szCs w:val="22"/>
        </w:rPr>
        <w:t xml:space="preserve">some </w:t>
      </w:r>
      <w:r w:rsidR="00E41491" w:rsidRPr="00E41491">
        <w:rPr>
          <w:szCs w:val="22"/>
        </w:rPr>
        <w:t xml:space="preserve">new </w:t>
      </w:r>
      <w:r w:rsidR="00C3400D">
        <w:rPr>
          <w:szCs w:val="22"/>
        </w:rPr>
        <w:t>elements</w:t>
      </w:r>
      <w:r w:rsidR="00A7551D">
        <w:rPr>
          <w:szCs w:val="22"/>
        </w:rPr>
        <w:t>,</w:t>
      </w:r>
      <w:r w:rsidR="00E41491" w:rsidRPr="00E41491">
        <w:rPr>
          <w:szCs w:val="22"/>
        </w:rPr>
        <w:t xml:space="preserve"> wh</w:t>
      </w:r>
      <w:r w:rsidR="00C3400D">
        <w:rPr>
          <w:szCs w:val="22"/>
        </w:rPr>
        <w:t>en</w:t>
      </w:r>
      <w:r w:rsidR="00E41491" w:rsidRPr="00E41491">
        <w:rPr>
          <w:szCs w:val="22"/>
        </w:rPr>
        <w:t xml:space="preserve"> patent</w:t>
      </w:r>
      <w:r w:rsidR="00AA767E">
        <w:rPr>
          <w:szCs w:val="22"/>
        </w:rPr>
        <w:t xml:space="preserve"> document</w:t>
      </w:r>
      <w:r w:rsidR="00E41491" w:rsidRPr="00E41491">
        <w:rPr>
          <w:szCs w:val="22"/>
        </w:rPr>
        <w:t xml:space="preserve">s </w:t>
      </w:r>
      <w:r w:rsidR="00C3400D">
        <w:rPr>
          <w:szCs w:val="22"/>
        </w:rPr>
        <w:t xml:space="preserve">are </w:t>
      </w:r>
      <w:r w:rsidR="00306DE7">
        <w:rPr>
          <w:szCs w:val="22"/>
        </w:rPr>
        <w:t>available</w:t>
      </w:r>
      <w:r w:rsidR="00C3400D">
        <w:rPr>
          <w:szCs w:val="22"/>
        </w:rPr>
        <w:t xml:space="preserve"> in a</w:t>
      </w:r>
      <w:r w:rsidR="00E41491" w:rsidRPr="00E41491">
        <w:rPr>
          <w:szCs w:val="22"/>
        </w:rPr>
        <w:t xml:space="preserve"> machine-readable version</w:t>
      </w:r>
      <w:r w:rsidR="001877CD">
        <w:rPr>
          <w:szCs w:val="22"/>
        </w:rPr>
        <w:t xml:space="preserve">. </w:t>
      </w:r>
      <w:r w:rsidR="00A7551D">
        <w:rPr>
          <w:szCs w:val="22"/>
        </w:rPr>
        <w:t xml:space="preserve"> </w:t>
      </w:r>
      <w:r w:rsidR="00003A4D">
        <w:rPr>
          <w:szCs w:val="22"/>
        </w:rPr>
        <w:t>Specifically, t</w:t>
      </w:r>
      <w:r w:rsidR="001877CD">
        <w:rPr>
          <w:szCs w:val="22"/>
        </w:rPr>
        <w:t xml:space="preserve">hese elements would be </w:t>
      </w:r>
      <w:r w:rsidR="00D51826">
        <w:rPr>
          <w:szCs w:val="22"/>
        </w:rPr>
        <w:t xml:space="preserve">a series of </w:t>
      </w:r>
      <w:r w:rsidR="001877CD">
        <w:rPr>
          <w:szCs w:val="22"/>
        </w:rPr>
        <w:t>Boolean flags indicating</w:t>
      </w:r>
      <w:r w:rsidR="00A7551D">
        <w:rPr>
          <w:szCs w:val="22"/>
        </w:rPr>
        <w:t>:</w:t>
      </w:r>
      <w:r w:rsidR="00E41491" w:rsidRPr="00E41491">
        <w:rPr>
          <w:szCs w:val="22"/>
        </w:rPr>
        <w:t xml:space="preserve"> </w:t>
      </w:r>
      <w:r w:rsidR="00C3400D">
        <w:rPr>
          <w:szCs w:val="22"/>
        </w:rPr>
        <w:t xml:space="preserve">whether </w:t>
      </w:r>
      <w:r w:rsidR="00AA767E">
        <w:rPr>
          <w:szCs w:val="22"/>
        </w:rPr>
        <w:t xml:space="preserve">patent </w:t>
      </w:r>
      <w:r w:rsidR="00C3400D">
        <w:rPr>
          <w:szCs w:val="22"/>
        </w:rPr>
        <w:t>abstracts are available, both in the original language and/or in English</w:t>
      </w:r>
      <w:r w:rsidR="004E5A3B">
        <w:rPr>
          <w:szCs w:val="22"/>
        </w:rPr>
        <w:t>,</w:t>
      </w:r>
      <w:r w:rsidR="00C3400D">
        <w:rPr>
          <w:szCs w:val="22"/>
        </w:rPr>
        <w:t xml:space="preserve"> and whether </w:t>
      </w:r>
      <w:r w:rsidR="001877CD">
        <w:rPr>
          <w:szCs w:val="22"/>
        </w:rPr>
        <w:t xml:space="preserve">a </w:t>
      </w:r>
      <w:r w:rsidR="00E41491" w:rsidRPr="00E41491">
        <w:rPr>
          <w:szCs w:val="22"/>
        </w:rPr>
        <w:t xml:space="preserve">full text </w:t>
      </w:r>
      <w:r w:rsidR="00C3400D">
        <w:rPr>
          <w:szCs w:val="22"/>
        </w:rPr>
        <w:t xml:space="preserve">version of the </w:t>
      </w:r>
      <w:r w:rsidR="00AA767E">
        <w:rPr>
          <w:szCs w:val="22"/>
        </w:rPr>
        <w:t xml:space="preserve">patent </w:t>
      </w:r>
      <w:r w:rsidR="00C3400D">
        <w:rPr>
          <w:szCs w:val="22"/>
        </w:rPr>
        <w:t>specification is</w:t>
      </w:r>
      <w:r w:rsidR="00E41491" w:rsidRPr="00E41491">
        <w:rPr>
          <w:szCs w:val="22"/>
        </w:rPr>
        <w:t xml:space="preserve"> available.</w:t>
      </w:r>
    </w:p>
    <w:p w14:paraId="755770ED" w14:textId="34644615" w:rsidR="00422A8A" w:rsidRDefault="00AC3A93" w:rsidP="00251C1C">
      <w:pPr>
        <w:pStyle w:val="ONUMFS"/>
        <w:rPr>
          <w:szCs w:val="22"/>
        </w:rPr>
      </w:pPr>
      <w:r>
        <w:rPr>
          <w:szCs w:val="22"/>
        </w:rPr>
        <w:fldChar w:fldCharType="begin"/>
      </w:r>
      <w:r>
        <w:rPr>
          <w:szCs w:val="22"/>
        </w:rPr>
        <w:instrText xml:space="preserve"> AUTONUM  </w:instrText>
      </w:r>
      <w:r>
        <w:rPr>
          <w:szCs w:val="22"/>
        </w:rPr>
        <w:fldChar w:fldCharType="end"/>
      </w:r>
      <w:r>
        <w:rPr>
          <w:szCs w:val="22"/>
        </w:rPr>
        <w:tab/>
      </w:r>
      <w:r w:rsidR="00E41491">
        <w:rPr>
          <w:szCs w:val="22"/>
        </w:rPr>
        <w:t xml:space="preserve">In view of </w:t>
      </w:r>
      <w:r w:rsidR="005F6BDD">
        <w:rPr>
          <w:szCs w:val="22"/>
        </w:rPr>
        <w:t>this,</w:t>
      </w:r>
      <w:r w:rsidR="00E41491">
        <w:rPr>
          <w:szCs w:val="22"/>
        </w:rPr>
        <w:t xml:space="preserve"> the A</w:t>
      </w:r>
      <w:r w:rsidR="001877CD">
        <w:rPr>
          <w:szCs w:val="22"/>
        </w:rPr>
        <w:t xml:space="preserve">uthority </w:t>
      </w:r>
      <w:r w:rsidR="00E41491">
        <w:rPr>
          <w:szCs w:val="22"/>
        </w:rPr>
        <w:t>F</w:t>
      </w:r>
      <w:r w:rsidR="001877CD">
        <w:rPr>
          <w:szCs w:val="22"/>
        </w:rPr>
        <w:t>ile</w:t>
      </w:r>
      <w:r w:rsidR="00E41491">
        <w:rPr>
          <w:szCs w:val="22"/>
        </w:rPr>
        <w:t xml:space="preserve"> T</w:t>
      </w:r>
      <w:r w:rsidR="001877CD">
        <w:rPr>
          <w:szCs w:val="22"/>
        </w:rPr>
        <w:t xml:space="preserve">ask </w:t>
      </w:r>
      <w:r w:rsidR="00E41491">
        <w:rPr>
          <w:szCs w:val="22"/>
        </w:rPr>
        <w:t>F</w:t>
      </w:r>
      <w:r w:rsidR="001877CD">
        <w:rPr>
          <w:szCs w:val="22"/>
        </w:rPr>
        <w:t>orce</w:t>
      </w:r>
      <w:r w:rsidR="00E41491">
        <w:rPr>
          <w:szCs w:val="22"/>
        </w:rPr>
        <w:t xml:space="preserve"> proposes th</w:t>
      </w:r>
      <w:r w:rsidR="001877CD">
        <w:rPr>
          <w:szCs w:val="22"/>
        </w:rPr>
        <w:t xml:space="preserve">at the CWS </w:t>
      </w:r>
      <w:r w:rsidR="009B5E13">
        <w:rPr>
          <w:szCs w:val="22"/>
        </w:rPr>
        <w:t>requests the A</w:t>
      </w:r>
      <w:r w:rsidR="00C766E7">
        <w:rPr>
          <w:szCs w:val="22"/>
        </w:rPr>
        <w:t xml:space="preserve">uthority </w:t>
      </w:r>
      <w:r w:rsidR="009B5E13">
        <w:rPr>
          <w:szCs w:val="22"/>
        </w:rPr>
        <w:t>F</w:t>
      </w:r>
      <w:r w:rsidR="00C766E7">
        <w:rPr>
          <w:szCs w:val="22"/>
        </w:rPr>
        <w:t xml:space="preserve">ile </w:t>
      </w:r>
      <w:r w:rsidR="009B5E13">
        <w:rPr>
          <w:szCs w:val="22"/>
        </w:rPr>
        <w:t>T</w:t>
      </w:r>
      <w:r w:rsidR="00C766E7">
        <w:rPr>
          <w:szCs w:val="22"/>
        </w:rPr>
        <w:t xml:space="preserve">ask </w:t>
      </w:r>
      <w:r w:rsidR="009B5E13">
        <w:rPr>
          <w:szCs w:val="22"/>
        </w:rPr>
        <w:t>F</w:t>
      </w:r>
      <w:r w:rsidR="00C766E7">
        <w:rPr>
          <w:szCs w:val="22"/>
        </w:rPr>
        <w:t>orce</w:t>
      </w:r>
      <w:r w:rsidR="009B5E13">
        <w:rPr>
          <w:szCs w:val="22"/>
        </w:rPr>
        <w:t xml:space="preserve"> to propose revisions to </w:t>
      </w:r>
      <w:r w:rsidR="001877CD">
        <w:rPr>
          <w:szCs w:val="22"/>
        </w:rPr>
        <w:t xml:space="preserve">WIPO </w:t>
      </w:r>
      <w:r w:rsidR="00E41491">
        <w:rPr>
          <w:szCs w:val="22"/>
        </w:rPr>
        <w:t xml:space="preserve">ST.37 </w:t>
      </w:r>
      <w:r w:rsidR="00422A8A">
        <w:rPr>
          <w:szCs w:val="22"/>
        </w:rPr>
        <w:t xml:space="preserve">to </w:t>
      </w:r>
      <w:r w:rsidR="009B5E13">
        <w:rPr>
          <w:szCs w:val="22"/>
        </w:rPr>
        <w:t xml:space="preserve">meet </w:t>
      </w:r>
      <w:r w:rsidR="001877CD">
        <w:rPr>
          <w:szCs w:val="22"/>
        </w:rPr>
        <w:t>the</w:t>
      </w:r>
      <w:r w:rsidR="00422A8A">
        <w:rPr>
          <w:szCs w:val="22"/>
        </w:rPr>
        <w:t xml:space="preserve"> </w:t>
      </w:r>
      <w:r w:rsidR="00AA767E">
        <w:rPr>
          <w:szCs w:val="22"/>
        </w:rPr>
        <w:t xml:space="preserve">requirements for PCT documentations proposed by </w:t>
      </w:r>
      <w:r w:rsidR="001877CD">
        <w:rPr>
          <w:szCs w:val="22"/>
        </w:rPr>
        <w:t>the PCT MD Task Force</w:t>
      </w:r>
      <w:r w:rsidR="00422A8A">
        <w:rPr>
          <w:szCs w:val="22"/>
        </w:rPr>
        <w:t xml:space="preserve">, </w:t>
      </w:r>
      <w:r w:rsidR="001877CD">
        <w:rPr>
          <w:szCs w:val="22"/>
        </w:rPr>
        <w:t>specifically</w:t>
      </w:r>
      <w:r w:rsidR="00003A4D">
        <w:rPr>
          <w:szCs w:val="22"/>
        </w:rPr>
        <w:t>,</w:t>
      </w:r>
      <w:r w:rsidR="00422A8A">
        <w:rPr>
          <w:szCs w:val="22"/>
        </w:rPr>
        <w:t xml:space="preserve"> </w:t>
      </w:r>
      <w:r w:rsidR="009B5E13">
        <w:rPr>
          <w:szCs w:val="22"/>
        </w:rPr>
        <w:t xml:space="preserve">to include </w:t>
      </w:r>
      <w:r w:rsidR="00422A8A">
        <w:rPr>
          <w:szCs w:val="22"/>
        </w:rPr>
        <w:t xml:space="preserve">in the </w:t>
      </w:r>
      <w:r w:rsidR="001877CD">
        <w:rPr>
          <w:szCs w:val="22"/>
        </w:rPr>
        <w:t>authority file itself</w:t>
      </w:r>
      <w:r w:rsidR="00422A8A">
        <w:rPr>
          <w:szCs w:val="22"/>
        </w:rPr>
        <w:t xml:space="preserve"> the following mandatory information:</w:t>
      </w:r>
    </w:p>
    <w:p w14:paraId="52B16F05" w14:textId="71AC560E" w:rsidR="00C3400D" w:rsidRPr="00583D94" w:rsidRDefault="00C3400D" w:rsidP="007732AA">
      <w:pPr>
        <w:pStyle w:val="ListParagraph"/>
        <w:numPr>
          <w:ilvl w:val="0"/>
          <w:numId w:val="2"/>
        </w:numPr>
        <w:tabs>
          <w:tab w:val="clear" w:pos="1701"/>
        </w:tabs>
        <w:spacing w:after="120"/>
        <w:ind w:left="893" w:hanging="360"/>
        <w:rPr>
          <w:lang w:val="en-GB"/>
        </w:rPr>
      </w:pPr>
      <w:r w:rsidRPr="00995666">
        <w:t>f</w:t>
      </w:r>
      <w:proofErr w:type="spellStart"/>
      <w:r w:rsidRPr="00995666">
        <w:rPr>
          <w:lang w:val="en-GB"/>
        </w:rPr>
        <w:t>ull</w:t>
      </w:r>
      <w:proofErr w:type="spellEnd"/>
      <w:r w:rsidRPr="00995666">
        <w:rPr>
          <w:lang w:val="en-GB"/>
        </w:rPr>
        <w:t>-text (yes | no):</w:t>
      </w:r>
      <w:r>
        <w:rPr>
          <w:lang w:val="en-GB"/>
        </w:rPr>
        <w:t xml:space="preserve"> the description and claims is </w:t>
      </w:r>
      <w:bookmarkStart w:id="5" w:name="_GoBack"/>
      <w:bookmarkEnd w:id="5"/>
      <w:r>
        <w:rPr>
          <w:lang w:val="en-GB"/>
        </w:rPr>
        <w:t>provided in a</w:t>
      </w:r>
      <w:r w:rsidRPr="00583D94">
        <w:rPr>
          <w:lang w:val="en-GB"/>
        </w:rPr>
        <w:t xml:space="preserve"> searchable text format</w:t>
      </w:r>
      <w:r>
        <w:rPr>
          <w:lang w:val="en-GB"/>
        </w:rPr>
        <w:t>;</w:t>
      </w:r>
    </w:p>
    <w:p w14:paraId="7BFCF040" w14:textId="37F2CBC4" w:rsidR="00C3400D" w:rsidRPr="00583D94" w:rsidRDefault="00C3400D" w:rsidP="007732AA">
      <w:pPr>
        <w:pStyle w:val="ListParagraph"/>
        <w:numPr>
          <w:ilvl w:val="0"/>
          <w:numId w:val="2"/>
        </w:numPr>
        <w:tabs>
          <w:tab w:val="clear" w:pos="1701"/>
        </w:tabs>
        <w:spacing w:after="120"/>
        <w:ind w:left="893" w:hanging="360"/>
        <w:rPr>
          <w:lang w:val="en-GB"/>
        </w:rPr>
      </w:pPr>
      <w:r w:rsidRPr="00995666">
        <w:rPr>
          <w:lang w:val="en-GB"/>
        </w:rPr>
        <w:lastRenderedPageBreak/>
        <w:t>original abstract (yes| no):</w:t>
      </w:r>
      <w:r w:rsidRPr="00583D94">
        <w:rPr>
          <w:lang w:val="en-GB"/>
        </w:rPr>
        <w:t xml:space="preserve"> available in searchable text format</w:t>
      </w:r>
      <w:r w:rsidR="00AA767E">
        <w:rPr>
          <w:lang w:val="en-GB"/>
        </w:rPr>
        <w:t>; and</w:t>
      </w:r>
      <w:r w:rsidRPr="00583D94">
        <w:rPr>
          <w:lang w:val="en-GB"/>
        </w:rPr>
        <w:t xml:space="preserve"> </w:t>
      </w:r>
    </w:p>
    <w:p w14:paraId="3199B47F" w14:textId="7B6E5C61" w:rsidR="00C3400D" w:rsidRPr="00583D94" w:rsidRDefault="00AE17B9" w:rsidP="007732AA">
      <w:pPr>
        <w:pStyle w:val="ListParagraph"/>
        <w:numPr>
          <w:ilvl w:val="0"/>
          <w:numId w:val="2"/>
        </w:numPr>
        <w:tabs>
          <w:tab w:val="clear" w:pos="1701"/>
        </w:tabs>
        <w:spacing w:after="120"/>
        <w:ind w:left="893" w:hanging="360"/>
        <w:rPr>
          <w:lang w:val="en-GB"/>
        </w:rPr>
      </w:pPr>
      <w:r w:rsidRPr="00995666">
        <w:rPr>
          <w:lang w:val="en-GB"/>
        </w:rPr>
        <w:t>E</w:t>
      </w:r>
      <w:r w:rsidR="00C3400D" w:rsidRPr="00995666">
        <w:rPr>
          <w:lang w:val="en-GB"/>
        </w:rPr>
        <w:t>nglish language abstract (yes| no):</w:t>
      </w:r>
      <w:r w:rsidR="00C3400D" w:rsidRPr="00583D94">
        <w:rPr>
          <w:lang w:val="en-GB"/>
        </w:rPr>
        <w:t xml:space="preserve"> available in searchable text format</w:t>
      </w:r>
      <w:r w:rsidR="00C3400D">
        <w:rPr>
          <w:lang w:val="en-GB"/>
        </w:rPr>
        <w:t xml:space="preserve"> in English</w:t>
      </w:r>
      <w:r w:rsidR="00C3400D" w:rsidRPr="00583D94">
        <w:rPr>
          <w:lang w:val="en-GB"/>
        </w:rPr>
        <w:t>.</w:t>
      </w:r>
    </w:p>
    <w:p w14:paraId="67CDE45A" w14:textId="04A0497D" w:rsidR="00422A8A" w:rsidRPr="007734DC" w:rsidRDefault="007D382E" w:rsidP="003579DB">
      <w:pPr>
        <w:spacing w:after="240"/>
        <w:rPr>
          <w:szCs w:val="22"/>
        </w:rPr>
      </w:pPr>
      <w:r>
        <w:rPr>
          <w:szCs w:val="22"/>
        </w:rPr>
        <w:t xml:space="preserve">It is proposed that </w:t>
      </w:r>
      <w:proofErr w:type="gramStart"/>
      <w:r>
        <w:rPr>
          <w:szCs w:val="22"/>
        </w:rPr>
        <w:t xml:space="preserve">a revision in this regard be presented by the Authority File Task Force for consideration </w:t>
      </w:r>
      <w:r w:rsidR="00C73555">
        <w:rPr>
          <w:szCs w:val="22"/>
        </w:rPr>
        <w:t>at the ninth session</w:t>
      </w:r>
      <w:r>
        <w:rPr>
          <w:szCs w:val="22"/>
        </w:rPr>
        <w:t xml:space="preserve"> of the CWS</w:t>
      </w:r>
      <w:proofErr w:type="gramEnd"/>
      <w:r w:rsidR="00C73555">
        <w:rPr>
          <w:szCs w:val="22"/>
        </w:rPr>
        <w:t xml:space="preserve">. </w:t>
      </w:r>
    </w:p>
    <w:p w14:paraId="60BE517F" w14:textId="77777777" w:rsidR="009E7407" w:rsidRPr="007734DC" w:rsidRDefault="00EE4AB0" w:rsidP="003579DB">
      <w:pPr>
        <w:spacing w:after="60"/>
        <w:rPr>
          <w:szCs w:val="22"/>
        </w:rPr>
      </w:pPr>
      <w:r>
        <w:rPr>
          <w:szCs w:val="22"/>
        </w:rPr>
        <w:t xml:space="preserve">SUMMARY OF </w:t>
      </w:r>
      <w:r w:rsidR="009E7407" w:rsidRPr="007734DC">
        <w:rPr>
          <w:szCs w:val="22"/>
        </w:rPr>
        <w:t>PROPOSED REVISION</w:t>
      </w:r>
    </w:p>
    <w:p w14:paraId="00495832" w14:textId="1E3F7D74" w:rsidR="009E7407" w:rsidRPr="00D11237" w:rsidRDefault="00AC3A93" w:rsidP="00251C1C">
      <w:pPr>
        <w:pStyle w:val="ONUMFS"/>
        <w:rPr>
          <w:szCs w:val="22"/>
        </w:rPr>
      </w:pPr>
      <w:r>
        <w:rPr>
          <w:szCs w:val="22"/>
        </w:rPr>
        <w:fldChar w:fldCharType="begin"/>
      </w:r>
      <w:r>
        <w:rPr>
          <w:szCs w:val="22"/>
        </w:rPr>
        <w:instrText xml:space="preserve"> AUTONUM  </w:instrText>
      </w:r>
      <w:r>
        <w:rPr>
          <w:szCs w:val="22"/>
        </w:rPr>
        <w:fldChar w:fldCharType="end"/>
      </w:r>
      <w:r w:rsidR="000918C5">
        <w:rPr>
          <w:szCs w:val="22"/>
        </w:rPr>
        <w:tab/>
      </w:r>
      <w:r w:rsidR="009E7407" w:rsidRPr="00D11237">
        <w:rPr>
          <w:szCs w:val="22"/>
        </w:rPr>
        <w:t xml:space="preserve">Under the framework of Task </w:t>
      </w:r>
      <w:r w:rsidR="00E55A74">
        <w:rPr>
          <w:szCs w:val="22"/>
        </w:rPr>
        <w:t xml:space="preserve">No. </w:t>
      </w:r>
      <w:r w:rsidR="009E7407" w:rsidRPr="00D11237">
        <w:rPr>
          <w:szCs w:val="22"/>
        </w:rPr>
        <w:t xml:space="preserve">51, </w:t>
      </w:r>
      <w:r w:rsidR="00CA5C53">
        <w:rPr>
          <w:szCs w:val="22"/>
        </w:rPr>
        <w:t xml:space="preserve">the </w:t>
      </w:r>
      <w:r w:rsidR="009E7407" w:rsidRPr="00D11237">
        <w:rPr>
          <w:szCs w:val="22"/>
        </w:rPr>
        <w:t>Authority File Task Force</w:t>
      </w:r>
      <w:r w:rsidR="00B91A7D">
        <w:rPr>
          <w:szCs w:val="22"/>
        </w:rPr>
        <w:t>, in collaboration with the International Bureau</w:t>
      </w:r>
      <w:r w:rsidR="009E7407" w:rsidRPr="00D11237">
        <w:rPr>
          <w:szCs w:val="22"/>
        </w:rPr>
        <w:t xml:space="preserve">, </w:t>
      </w:r>
      <w:r w:rsidR="00CA5C53">
        <w:rPr>
          <w:szCs w:val="22"/>
        </w:rPr>
        <w:t xml:space="preserve">has prepared a proposal for </w:t>
      </w:r>
      <w:r w:rsidR="009E7407" w:rsidRPr="00D11237">
        <w:rPr>
          <w:szCs w:val="22"/>
        </w:rPr>
        <w:t xml:space="preserve">revision to WIPO </w:t>
      </w:r>
      <w:r w:rsidR="00E55A74">
        <w:rPr>
          <w:szCs w:val="22"/>
        </w:rPr>
        <w:t xml:space="preserve">Standard </w:t>
      </w:r>
      <w:r w:rsidR="009E7407" w:rsidRPr="00D11237">
        <w:rPr>
          <w:szCs w:val="22"/>
        </w:rPr>
        <w:t>ST.37</w:t>
      </w:r>
      <w:r w:rsidR="00F77D47">
        <w:rPr>
          <w:szCs w:val="22"/>
        </w:rPr>
        <w:t xml:space="preserve">.  These revisions are </w:t>
      </w:r>
      <w:r w:rsidR="009E7407" w:rsidRPr="00D11237">
        <w:rPr>
          <w:szCs w:val="22"/>
        </w:rPr>
        <w:t>required</w:t>
      </w:r>
      <w:r w:rsidR="00003A4D">
        <w:rPr>
          <w:szCs w:val="22"/>
        </w:rPr>
        <w:t>,</w:t>
      </w:r>
      <w:r w:rsidR="009E7407" w:rsidRPr="00D11237">
        <w:rPr>
          <w:szCs w:val="22"/>
        </w:rPr>
        <w:t xml:space="preserve"> </w:t>
      </w:r>
      <w:r w:rsidR="00CA5C53">
        <w:rPr>
          <w:szCs w:val="22"/>
        </w:rPr>
        <w:t xml:space="preserve">after the publication of </w:t>
      </w:r>
      <w:r w:rsidR="00745F24">
        <w:rPr>
          <w:szCs w:val="22"/>
        </w:rPr>
        <w:t xml:space="preserve">WIPO </w:t>
      </w:r>
      <w:r w:rsidR="009E7407" w:rsidRPr="00D11237">
        <w:rPr>
          <w:szCs w:val="22"/>
        </w:rPr>
        <w:t>ST.96 version 4.0</w:t>
      </w:r>
      <w:r w:rsidR="00003A4D">
        <w:rPr>
          <w:szCs w:val="22"/>
        </w:rPr>
        <w:t>,</w:t>
      </w:r>
      <w:r w:rsidR="009E7407" w:rsidRPr="00D11237">
        <w:rPr>
          <w:szCs w:val="22"/>
        </w:rPr>
        <w:t xml:space="preserve"> </w:t>
      </w:r>
      <w:r w:rsidR="00CA5C53">
        <w:rPr>
          <w:szCs w:val="22"/>
        </w:rPr>
        <w:t xml:space="preserve">to allow validation of </w:t>
      </w:r>
      <w:r w:rsidR="009E7407" w:rsidRPr="00D11237">
        <w:rPr>
          <w:szCs w:val="22"/>
        </w:rPr>
        <w:t>legacy authority file data</w:t>
      </w:r>
      <w:r w:rsidR="00F77D47">
        <w:rPr>
          <w:szCs w:val="22"/>
        </w:rPr>
        <w:t>,</w:t>
      </w:r>
      <w:r w:rsidR="009E7407" w:rsidRPr="00D11237">
        <w:rPr>
          <w:szCs w:val="22"/>
        </w:rPr>
        <w:t xml:space="preserve"> as well as the inclusion of a new </w:t>
      </w:r>
      <w:proofErr w:type="gramStart"/>
      <w:r w:rsidR="009E7407" w:rsidRPr="00D11237">
        <w:rPr>
          <w:szCs w:val="22"/>
        </w:rPr>
        <w:t>example which</w:t>
      </w:r>
      <w:proofErr w:type="gramEnd"/>
      <w:r w:rsidR="009E7407" w:rsidRPr="00D11237">
        <w:rPr>
          <w:szCs w:val="22"/>
        </w:rPr>
        <w:t xml:space="preserve"> recommends a particular naming convention for an authority file data</w:t>
      </w:r>
      <w:r w:rsidR="00F77D47">
        <w:rPr>
          <w:szCs w:val="22"/>
        </w:rPr>
        <w:t xml:space="preserve"> </w:t>
      </w:r>
      <w:r w:rsidR="009E7407" w:rsidRPr="00D11237">
        <w:rPr>
          <w:szCs w:val="22"/>
        </w:rPr>
        <w:t>set</w:t>
      </w:r>
      <w:r w:rsidR="00B268A9">
        <w:rPr>
          <w:szCs w:val="22"/>
        </w:rPr>
        <w:t>,</w:t>
      </w:r>
      <w:r w:rsidR="009E7407" w:rsidRPr="00D11237">
        <w:rPr>
          <w:szCs w:val="22"/>
        </w:rPr>
        <w:t xml:space="preserve"> such as </w:t>
      </w:r>
      <w:r w:rsidR="00B268A9">
        <w:rPr>
          <w:szCs w:val="22"/>
        </w:rPr>
        <w:t xml:space="preserve">the </w:t>
      </w:r>
      <w:r w:rsidR="009E7407" w:rsidRPr="00D11237">
        <w:rPr>
          <w:szCs w:val="22"/>
        </w:rPr>
        <w:t xml:space="preserve">PCT authority file. </w:t>
      </w:r>
    </w:p>
    <w:p w14:paraId="18C92E96" w14:textId="6950F776" w:rsidR="009E7407" w:rsidRPr="00D11237" w:rsidRDefault="00AC3A93" w:rsidP="00251C1C">
      <w:pPr>
        <w:pStyle w:val="ONUMFS"/>
        <w:rPr>
          <w:szCs w:val="22"/>
        </w:rPr>
      </w:pPr>
      <w:r>
        <w:rPr>
          <w:szCs w:val="22"/>
        </w:rPr>
        <w:fldChar w:fldCharType="begin"/>
      </w:r>
      <w:r>
        <w:rPr>
          <w:szCs w:val="22"/>
        </w:rPr>
        <w:instrText xml:space="preserve"> AUTONUM  </w:instrText>
      </w:r>
      <w:r>
        <w:rPr>
          <w:szCs w:val="22"/>
        </w:rPr>
        <w:fldChar w:fldCharType="end"/>
      </w:r>
      <w:r w:rsidR="00251C1C">
        <w:rPr>
          <w:szCs w:val="22"/>
        </w:rPr>
        <w:tab/>
      </w:r>
      <w:r w:rsidR="009E7407" w:rsidRPr="00D11237">
        <w:rPr>
          <w:szCs w:val="22"/>
        </w:rPr>
        <w:t>The A</w:t>
      </w:r>
      <w:r w:rsidR="00745F24">
        <w:rPr>
          <w:szCs w:val="22"/>
        </w:rPr>
        <w:t xml:space="preserve">uthority </w:t>
      </w:r>
      <w:r w:rsidR="009E7407" w:rsidRPr="00D11237">
        <w:rPr>
          <w:szCs w:val="22"/>
        </w:rPr>
        <w:t>F</w:t>
      </w:r>
      <w:r w:rsidR="00745F24">
        <w:rPr>
          <w:szCs w:val="22"/>
        </w:rPr>
        <w:t xml:space="preserve">ile </w:t>
      </w:r>
      <w:r w:rsidR="009E7407" w:rsidRPr="00D11237">
        <w:rPr>
          <w:szCs w:val="22"/>
        </w:rPr>
        <w:t>T</w:t>
      </w:r>
      <w:r w:rsidR="00745F24">
        <w:rPr>
          <w:szCs w:val="22"/>
        </w:rPr>
        <w:t xml:space="preserve">ask </w:t>
      </w:r>
      <w:r w:rsidR="009E7407" w:rsidRPr="00D11237">
        <w:rPr>
          <w:szCs w:val="22"/>
        </w:rPr>
        <w:t>F</w:t>
      </w:r>
      <w:r w:rsidR="00745F24">
        <w:rPr>
          <w:szCs w:val="22"/>
        </w:rPr>
        <w:t>orce</w:t>
      </w:r>
      <w:r w:rsidR="009E7407" w:rsidRPr="00D11237">
        <w:rPr>
          <w:szCs w:val="22"/>
        </w:rPr>
        <w:t xml:space="preserve"> proposes the following revisions to </w:t>
      </w:r>
      <w:r w:rsidR="003868E7">
        <w:rPr>
          <w:szCs w:val="22"/>
        </w:rPr>
        <w:t xml:space="preserve">the main body of </w:t>
      </w:r>
      <w:r w:rsidR="009E7407" w:rsidRPr="00D11237">
        <w:rPr>
          <w:szCs w:val="22"/>
        </w:rPr>
        <w:t>WIPO ST.37 to:</w:t>
      </w:r>
    </w:p>
    <w:p w14:paraId="790D01B6" w14:textId="77777777" w:rsidR="009E7407" w:rsidRPr="007734DC" w:rsidRDefault="009E7407" w:rsidP="0052008E">
      <w:pPr>
        <w:pStyle w:val="ListParagraph"/>
        <w:numPr>
          <w:ilvl w:val="0"/>
          <w:numId w:val="25"/>
        </w:numPr>
        <w:rPr>
          <w:szCs w:val="22"/>
        </w:rPr>
      </w:pPr>
      <w:r w:rsidRPr="007734DC">
        <w:rPr>
          <w:szCs w:val="22"/>
        </w:rPr>
        <w:t xml:space="preserve">Update the reference to </w:t>
      </w:r>
      <w:r w:rsidR="00745F24">
        <w:rPr>
          <w:szCs w:val="22"/>
        </w:rPr>
        <w:t xml:space="preserve">WIPO </w:t>
      </w:r>
      <w:r w:rsidRPr="007734DC">
        <w:rPr>
          <w:szCs w:val="22"/>
        </w:rPr>
        <w:t>ST.96 on page 3 of the Main Body so that the new title is provided:</w:t>
      </w:r>
    </w:p>
    <w:p w14:paraId="0307ADCB" w14:textId="49A5C0D5" w:rsidR="009E7407" w:rsidRDefault="009E7407" w:rsidP="001D3A2B">
      <w:pPr>
        <w:pStyle w:val="ListParagraph"/>
        <w:numPr>
          <w:ilvl w:val="2"/>
          <w:numId w:val="25"/>
        </w:numPr>
        <w:spacing w:before="120"/>
        <w:ind w:left="1170" w:hanging="90"/>
        <w:rPr>
          <w:szCs w:val="22"/>
        </w:rPr>
      </w:pPr>
      <w:r w:rsidRPr="007734DC">
        <w:rPr>
          <w:szCs w:val="22"/>
        </w:rPr>
        <w:t xml:space="preserve">“Recommendation for the Processing of </w:t>
      </w:r>
      <w:r w:rsidRPr="00DC236B">
        <w:rPr>
          <w:strike/>
          <w:szCs w:val="22"/>
        </w:rPr>
        <w:t>Industrial</w:t>
      </w:r>
      <w:r w:rsidRPr="007734DC">
        <w:rPr>
          <w:szCs w:val="22"/>
        </w:rPr>
        <w:t xml:space="preserve"> </w:t>
      </w:r>
      <w:r w:rsidR="00CA5C53">
        <w:rPr>
          <w:szCs w:val="22"/>
          <w:u w:val="single"/>
        </w:rPr>
        <w:t xml:space="preserve">Intellectual </w:t>
      </w:r>
      <w:r w:rsidRPr="007734DC">
        <w:rPr>
          <w:szCs w:val="22"/>
        </w:rPr>
        <w:t>Property</w:t>
      </w:r>
      <w:r w:rsidR="00CA5C53">
        <w:rPr>
          <w:szCs w:val="22"/>
        </w:rPr>
        <w:t xml:space="preserve"> </w:t>
      </w:r>
      <w:r w:rsidRPr="007734DC">
        <w:rPr>
          <w:szCs w:val="22"/>
        </w:rPr>
        <w:t>Information Using XML (</w:t>
      </w:r>
      <w:proofErr w:type="spellStart"/>
      <w:r w:rsidRPr="007734DC">
        <w:rPr>
          <w:szCs w:val="22"/>
        </w:rPr>
        <w:t>eXtensible</w:t>
      </w:r>
      <w:proofErr w:type="spellEnd"/>
      <w:r w:rsidRPr="007734DC">
        <w:rPr>
          <w:szCs w:val="22"/>
        </w:rPr>
        <w:t xml:space="preserve"> Markup Language)”</w:t>
      </w:r>
      <w:r w:rsidR="008A0B86">
        <w:rPr>
          <w:szCs w:val="22"/>
        </w:rPr>
        <w:t>;</w:t>
      </w:r>
    </w:p>
    <w:p w14:paraId="58A30868" w14:textId="43663BD0" w:rsidR="00BD4B64" w:rsidRPr="007734DC" w:rsidRDefault="00BD4B64" w:rsidP="001D3A2B">
      <w:pPr>
        <w:pStyle w:val="ListParagraph"/>
        <w:numPr>
          <w:ilvl w:val="0"/>
          <w:numId w:val="25"/>
        </w:numPr>
        <w:spacing w:before="120"/>
        <w:rPr>
          <w:szCs w:val="22"/>
        </w:rPr>
      </w:pPr>
      <w:r>
        <w:rPr>
          <w:szCs w:val="22"/>
        </w:rPr>
        <w:t>Replaced all instances of ‘IP office’ in the Main body with the acronym defined</w:t>
      </w:r>
      <w:r w:rsidR="00556EEF">
        <w:rPr>
          <w:szCs w:val="22"/>
        </w:rPr>
        <w:t>:</w:t>
      </w:r>
      <w:r>
        <w:rPr>
          <w:szCs w:val="22"/>
        </w:rPr>
        <w:t xml:space="preserve"> ‘IPO’</w:t>
      </w:r>
      <w:r w:rsidR="007D382E">
        <w:rPr>
          <w:szCs w:val="22"/>
        </w:rPr>
        <w:t xml:space="preserve"> for consistency</w:t>
      </w:r>
      <w:r w:rsidR="008A0B86">
        <w:rPr>
          <w:szCs w:val="22"/>
        </w:rPr>
        <w:t>; and</w:t>
      </w:r>
      <w:r>
        <w:rPr>
          <w:szCs w:val="22"/>
        </w:rPr>
        <w:t xml:space="preserve"> </w:t>
      </w:r>
    </w:p>
    <w:p w14:paraId="01865873" w14:textId="523C2512" w:rsidR="009E7407" w:rsidRPr="007D382E" w:rsidRDefault="009E7407" w:rsidP="0052008E">
      <w:pPr>
        <w:pStyle w:val="ListParagraph"/>
        <w:numPr>
          <w:ilvl w:val="0"/>
          <w:numId w:val="25"/>
        </w:numPr>
        <w:spacing w:after="60"/>
        <w:rPr>
          <w:szCs w:val="22"/>
        </w:rPr>
      </w:pPr>
      <w:r w:rsidRPr="007734DC">
        <w:rPr>
          <w:szCs w:val="22"/>
        </w:rPr>
        <w:t xml:space="preserve">Update paragraph 38 of the </w:t>
      </w:r>
      <w:r w:rsidR="00745F24">
        <w:rPr>
          <w:szCs w:val="22"/>
        </w:rPr>
        <w:t xml:space="preserve">WIPO </w:t>
      </w:r>
      <w:r w:rsidRPr="007734DC">
        <w:rPr>
          <w:szCs w:val="22"/>
        </w:rPr>
        <w:t>ST.37 Main Body to include a further example of file naming where the authority file data</w:t>
      </w:r>
      <w:r w:rsidR="00F77D47">
        <w:rPr>
          <w:szCs w:val="22"/>
        </w:rPr>
        <w:t xml:space="preserve"> </w:t>
      </w:r>
      <w:r w:rsidRPr="007734DC">
        <w:rPr>
          <w:szCs w:val="22"/>
        </w:rPr>
        <w:t xml:space="preserve">set </w:t>
      </w:r>
      <w:r w:rsidR="00F77D47">
        <w:rPr>
          <w:szCs w:val="22"/>
        </w:rPr>
        <w:t xml:space="preserve">covers </w:t>
      </w:r>
      <w:r w:rsidRPr="007734DC">
        <w:rPr>
          <w:szCs w:val="22"/>
        </w:rPr>
        <w:t xml:space="preserve">more than one </w:t>
      </w:r>
      <w:proofErr w:type="gramStart"/>
      <w:r w:rsidRPr="007734DC">
        <w:rPr>
          <w:szCs w:val="22"/>
        </w:rPr>
        <w:t>period of time</w:t>
      </w:r>
      <w:proofErr w:type="gramEnd"/>
      <w:r w:rsidR="007D382E">
        <w:rPr>
          <w:szCs w:val="22"/>
        </w:rPr>
        <w:t xml:space="preserve">.  It </w:t>
      </w:r>
      <w:proofErr w:type="gramStart"/>
      <w:r w:rsidR="007D382E">
        <w:rPr>
          <w:szCs w:val="22"/>
        </w:rPr>
        <w:t>should be noted</w:t>
      </w:r>
      <w:proofErr w:type="gramEnd"/>
      <w:r w:rsidR="00B268A9" w:rsidRPr="00B268A9">
        <w:rPr>
          <w:i/>
          <w:szCs w:val="22"/>
        </w:rPr>
        <w:t xml:space="preserve"> </w:t>
      </w:r>
      <w:r w:rsidR="00B268A9" w:rsidRPr="0052008E">
        <w:rPr>
          <w:szCs w:val="22"/>
        </w:rPr>
        <w:t>that this example</w:t>
      </w:r>
      <w:r w:rsidR="00DE263C">
        <w:rPr>
          <w:szCs w:val="22"/>
        </w:rPr>
        <w:t>,</w:t>
      </w:r>
      <w:r w:rsidR="00B268A9" w:rsidRPr="0052008E">
        <w:rPr>
          <w:szCs w:val="22"/>
        </w:rPr>
        <w:t xml:space="preserve"> proposed for inclusion within WIPO ST.37</w:t>
      </w:r>
      <w:r w:rsidR="00DE263C">
        <w:rPr>
          <w:szCs w:val="22"/>
        </w:rPr>
        <w:t>,</w:t>
      </w:r>
      <w:r w:rsidR="00B268A9" w:rsidRPr="0052008E">
        <w:rPr>
          <w:szCs w:val="22"/>
        </w:rPr>
        <w:t xml:space="preserve"> does not capture instances where a zip file is provided</w:t>
      </w:r>
      <w:r w:rsidR="00D826BB">
        <w:rPr>
          <w:szCs w:val="22"/>
        </w:rPr>
        <w:t>,</w:t>
      </w:r>
      <w:r w:rsidR="00B268A9" w:rsidRPr="0052008E">
        <w:rPr>
          <w:szCs w:val="22"/>
        </w:rPr>
        <w:t xml:space="preserve"> but it contains instead multiple files where each is organized by publication kind code, for instance</w:t>
      </w:r>
      <w:r w:rsidR="007D382E">
        <w:rPr>
          <w:szCs w:val="22"/>
        </w:rPr>
        <w:t>.  The proposed new item (c) under the paragraph 38 is as follows:</w:t>
      </w:r>
    </w:p>
    <w:p w14:paraId="19FBF604" w14:textId="77777777" w:rsidR="009E7407" w:rsidRPr="007734DC" w:rsidRDefault="009E7407" w:rsidP="0052008E">
      <w:pPr>
        <w:spacing w:before="120" w:after="120"/>
        <w:ind w:left="567" w:firstLine="567"/>
        <w:rPr>
          <w:szCs w:val="22"/>
        </w:rPr>
      </w:pPr>
      <w:r w:rsidRPr="007734DC">
        <w:rPr>
          <w:szCs w:val="22"/>
        </w:rPr>
        <w:t>“(c) for the instance where multiple files are provided, and each covers a different time period, please refer to the table below for an example of recommended file naming:</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603"/>
        <w:gridCol w:w="4480"/>
      </w:tblGrid>
      <w:tr w:rsidR="009E7407" w:rsidRPr="007734DC" w14:paraId="56C97C00" w14:textId="77777777" w:rsidTr="00A7551D">
        <w:trPr>
          <w:trHeight w:val="356"/>
        </w:trPr>
        <w:tc>
          <w:tcPr>
            <w:tcW w:w="4603" w:type="dxa"/>
            <w:tcBorders>
              <w:right w:val="single" w:sz="4" w:space="0" w:color="auto"/>
            </w:tcBorders>
          </w:tcPr>
          <w:p w14:paraId="7219C0CE" w14:textId="77777777" w:rsidR="009E7407" w:rsidRPr="007734DC" w:rsidRDefault="009E7407" w:rsidP="004F39A7">
            <w:pPr>
              <w:pStyle w:val="Default"/>
              <w:rPr>
                <w:sz w:val="22"/>
                <w:szCs w:val="22"/>
              </w:rPr>
            </w:pPr>
            <w:r w:rsidRPr="007734DC">
              <w:rPr>
                <w:sz w:val="22"/>
                <w:szCs w:val="22"/>
              </w:rPr>
              <w:t xml:space="preserve"> </w:t>
            </w:r>
            <w:proofErr w:type="spellStart"/>
            <w:r w:rsidRPr="007734DC">
              <w:rPr>
                <w:sz w:val="22"/>
                <w:szCs w:val="22"/>
              </w:rPr>
              <w:t>CC_AF_gazetteNNXXXX_YYYYMMDD.ff</w:t>
            </w:r>
            <w:proofErr w:type="spellEnd"/>
            <w:r w:rsidRPr="007734DC">
              <w:rPr>
                <w:sz w:val="22"/>
                <w:szCs w:val="22"/>
              </w:rPr>
              <w:t xml:space="preserve"> </w:t>
            </w:r>
          </w:p>
        </w:tc>
        <w:tc>
          <w:tcPr>
            <w:tcW w:w="4480" w:type="dxa"/>
            <w:tcBorders>
              <w:left w:val="single" w:sz="4" w:space="0" w:color="auto"/>
            </w:tcBorders>
          </w:tcPr>
          <w:p w14:paraId="6106A3DF" w14:textId="77777777" w:rsidR="009E7407" w:rsidRPr="007734DC" w:rsidRDefault="009E7407" w:rsidP="004F39A7">
            <w:pPr>
              <w:pStyle w:val="Default"/>
              <w:rPr>
                <w:sz w:val="22"/>
                <w:szCs w:val="22"/>
              </w:rPr>
            </w:pPr>
            <w:r w:rsidRPr="007734DC">
              <w:rPr>
                <w:sz w:val="22"/>
                <w:szCs w:val="22"/>
              </w:rPr>
              <w:t xml:space="preserve">contains the authority file for publication NNXXXX where NN is the week number, XXXX is the year and </w:t>
            </w:r>
            <w:proofErr w:type="spellStart"/>
            <w:r w:rsidRPr="007734DC">
              <w:rPr>
                <w:sz w:val="22"/>
                <w:szCs w:val="22"/>
              </w:rPr>
              <w:t>ff</w:t>
            </w:r>
            <w:proofErr w:type="spellEnd"/>
            <w:r w:rsidRPr="007734DC">
              <w:rPr>
                <w:sz w:val="22"/>
                <w:szCs w:val="22"/>
              </w:rPr>
              <w:t xml:space="preserve"> is the file format (XML or TXT)</w:t>
            </w:r>
          </w:p>
        </w:tc>
      </w:tr>
      <w:tr w:rsidR="009E7407" w:rsidRPr="007734DC" w14:paraId="44259743" w14:textId="77777777" w:rsidTr="00A7551D">
        <w:trPr>
          <w:trHeight w:val="103"/>
        </w:trPr>
        <w:tc>
          <w:tcPr>
            <w:tcW w:w="4603" w:type="dxa"/>
            <w:tcBorders>
              <w:right w:val="single" w:sz="4" w:space="0" w:color="auto"/>
            </w:tcBorders>
          </w:tcPr>
          <w:p w14:paraId="0AA6EB9D" w14:textId="77777777" w:rsidR="009E7407" w:rsidRPr="007734DC" w:rsidRDefault="009E7407" w:rsidP="004F39A7">
            <w:pPr>
              <w:pStyle w:val="Default"/>
              <w:rPr>
                <w:sz w:val="22"/>
                <w:szCs w:val="22"/>
              </w:rPr>
            </w:pPr>
            <w:proofErr w:type="spellStart"/>
            <w:r w:rsidRPr="007734DC">
              <w:rPr>
                <w:sz w:val="22"/>
                <w:szCs w:val="22"/>
              </w:rPr>
              <w:t>CC_AF_yearXXXX_YYYYMMDD.ff</w:t>
            </w:r>
            <w:proofErr w:type="spellEnd"/>
            <w:r w:rsidRPr="007734DC">
              <w:rPr>
                <w:sz w:val="22"/>
                <w:szCs w:val="22"/>
              </w:rPr>
              <w:t xml:space="preserve"> </w:t>
            </w:r>
          </w:p>
        </w:tc>
        <w:tc>
          <w:tcPr>
            <w:tcW w:w="4480" w:type="dxa"/>
            <w:tcBorders>
              <w:left w:val="single" w:sz="4" w:space="0" w:color="auto"/>
            </w:tcBorders>
          </w:tcPr>
          <w:p w14:paraId="40A990D2" w14:textId="77777777" w:rsidR="009E7407" w:rsidRPr="007734DC" w:rsidRDefault="009E7407" w:rsidP="004F39A7">
            <w:pPr>
              <w:pStyle w:val="Default"/>
              <w:rPr>
                <w:sz w:val="22"/>
                <w:szCs w:val="22"/>
              </w:rPr>
            </w:pPr>
            <w:r w:rsidRPr="007734DC">
              <w:rPr>
                <w:sz w:val="22"/>
                <w:szCs w:val="22"/>
              </w:rPr>
              <w:t xml:space="preserve">contains the authority file for the year XXXX </w:t>
            </w:r>
          </w:p>
        </w:tc>
      </w:tr>
      <w:tr w:rsidR="009E7407" w:rsidRPr="007734DC" w14:paraId="608CC0D8" w14:textId="77777777" w:rsidTr="00A7551D">
        <w:trPr>
          <w:trHeight w:val="103"/>
        </w:trPr>
        <w:tc>
          <w:tcPr>
            <w:tcW w:w="4603" w:type="dxa"/>
            <w:tcBorders>
              <w:right w:val="single" w:sz="4" w:space="0" w:color="auto"/>
            </w:tcBorders>
          </w:tcPr>
          <w:p w14:paraId="7128D069" w14:textId="77777777" w:rsidR="009E7407" w:rsidRPr="007734DC" w:rsidRDefault="009E7407" w:rsidP="004F39A7">
            <w:pPr>
              <w:pStyle w:val="Default"/>
              <w:rPr>
                <w:sz w:val="22"/>
                <w:szCs w:val="22"/>
              </w:rPr>
            </w:pPr>
            <w:proofErr w:type="spellStart"/>
            <w:r w:rsidRPr="007734DC">
              <w:rPr>
                <w:sz w:val="22"/>
                <w:szCs w:val="22"/>
              </w:rPr>
              <w:t>CC_AF_YYYYMMDD.ff</w:t>
            </w:r>
            <w:proofErr w:type="spellEnd"/>
          </w:p>
        </w:tc>
        <w:tc>
          <w:tcPr>
            <w:tcW w:w="4480" w:type="dxa"/>
            <w:tcBorders>
              <w:left w:val="single" w:sz="4" w:space="0" w:color="auto"/>
            </w:tcBorders>
          </w:tcPr>
          <w:p w14:paraId="45D03BA3" w14:textId="77777777" w:rsidR="009E7407" w:rsidRPr="007734DC" w:rsidRDefault="009E7407" w:rsidP="004F39A7">
            <w:pPr>
              <w:pStyle w:val="Default"/>
              <w:rPr>
                <w:sz w:val="22"/>
                <w:szCs w:val="22"/>
              </w:rPr>
            </w:pPr>
            <w:r w:rsidRPr="007734DC">
              <w:rPr>
                <w:sz w:val="22"/>
                <w:szCs w:val="22"/>
              </w:rPr>
              <w:t xml:space="preserve">contains the authority file with file format </w:t>
            </w:r>
            <w:proofErr w:type="spellStart"/>
            <w:r w:rsidRPr="007734DC">
              <w:rPr>
                <w:sz w:val="22"/>
                <w:szCs w:val="22"/>
              </w:rPr>
              <w:t>ff</w:t>
            </w:r>
            <w:proofErr w:type="spellEnd"/>
          </w:p>
        </w:tc>
      </w:tr>
      <w:tr w:rsidR="009E7407" w:rsidRPr="007734DC" w14:paraId="379ED713" w14:textId="77777777" w:rsidTr="00A7551D">
        <w:trPr>
          <w:trHeight w:val="103"/>
        </w:trPr>
        <w:tc>
          <w:tcPr>
            <w:tcW w:w="4603" w:type="dxa"/>
            <w:tcBorders>
              <w:right w:val="single" w:sz="4" w:space="0" w:color="auto"/>
            </w:tcBorders>
          </w:tcPr>
          <w:p w14:paraId="12CEF623" w14:textId="77777777" w:rsidR="009E7407" w:rsidRPr="007734DC" w:rsidRDefault="009E7407" w:rsidP="004F39A7">
            <w:pPr>
              <w:pStyle w:val="Default"/>
              <w:rPr>
                <w:sz w:val="22"/>
                <w:szCs w:val="22"/>
              </w:rPr>
            </w:pPr>
            <w:r w:rsidRPr="007734DC">
              <w:rPr>
                <w:sz w:val="22"/>
                <w:szCs w:val="22"/>
              </w:rPr>
              <w:t>CC_AF.zip</w:t>
            </w:r>
          </w:p>
        </w:tc>
        <w:tc>
          <w:tcPr>
            <w:tcW w:w="4480" w:type="dxa"/>
            <w:tcBorders>
              <w:left w:val="single" w:sz="4" w:space="0" w:color="auto"/>
            </w:tcBorders>
          </w:tcPr>
          <w:p w14:paraId="28C56420" w14:textId="77777777" w:rsidR="009E7407" w:rsidRPr="007734DC" w:rsidRDefault="009E7407" w:rsidP="004F39A7">
            <w:pPr>
              <w:pStyle w:val="Default"/>
              <w:rPr>
                <w:sz w:val="22"/>
                <w:szCs w:val="22"/>
              </w:rPr>
            </w:pPr>
            <w:r w:rsidRPr="007734DC">
              <w:rPr>
                <w:sz w:val="22"/>
                <w:szCs w:val="22"/>
              </w:rPr>
              <w:t>A zipped file which contains the three files above</w:t>
            </w:r>
          </w:p>
        </w:tc>
      </w:tr>
    </w:tbl>
    <w:p w14:paraId="5F077407" w14:textId="28E35EE2" w:rsidR="003868E7" w:rsidRDefault="00B268A9" w:rsidP="001D3A2B">
      <w:pPr>
        <w:spacing w:after="240" w:line="276" w:lineRule="auto"/>
        <w:rPr>
          <w:szCs w:val="22"/>
        </w:rPr>
      </w:pPr>
      <w:r>
        <w:rPr>
          <w:szCs w:val="22"/>
        </w:rPr>
        <w:t xml:space="preserve">          </w:t>
      </w:r>
      <w:r w:rsidR="009E7407" w:rsidRPr="007734DC">
        <w:rPr>
          <w:szCs w:val="22"/>
        </w:rPr>
        <w:t>“</w:t>
      </w:r>
    </w:p>
    <w:p w14:paraId="674379B9" w14:textId="17B2353A" w:rsidR="00971BF4" w:rsidRDefault="00971BF4">
      <w:pPr>
        <w:rPr>
          <w:szCs w:val="22"/>
        </w:rPr>
      </w:pPr>
    </w:p>
    <w:p w14:paraId="1A5C6A7F" w14:textId="6207FB60" w:rsidR="009E7407" w:rsidRPr="003868E7" w:rsidRDefault="003868E7" w:rsidP="0052008E">
      <w:pPr>
        <w:spacing w:after="60" w:line="276" w:lineRule="auto"/>
        <w:rPr>
          <w:szCs w:val="22"/>
        </w:rPr>
      </w:pPr>
      <w:r>
        <w:rPr>
          <w:szCs w:val="22"/>
        </w:rPr>
        <w:fldChar w:fldCharType="begin"/>
      </w:r>
      <w:r>
        <w:rPr>
          <w:szCs w:val="22"/>
        </w:rPr>
        <w:instrText xml:space="preserve"> AUTONUM  </w:instrText>
      </w:r>
      <w:r>
        <w:rPr>
          <w:szCs w:val="22"/>
        </w:rPr>
        <w:fldChar w:fldCharType="end"/>
      </w:r>
      <w:r>
        <w:rPr>
          <w:szCs w:val="22"/>
        </w:rPr>
        <w:tab/>
        <w:t xml:space="preserve">The Authority File Task Force also proposed to </w:t>
      </w:r>
      <w:r w:rsidR="008A0B86">
        <w:rPr>
          <w:szCs w:val="22"/>
        </w:rPr>
        <w:t xml:space="preserve">make </w:t>
      </w:r>
      <w:r>
        <w:rPr>
          <w:szCs w:val="22"/>
        </w:rPr>
        <w:t>the following u</w:t>
      </w:r>
      <w:r w:rsidR="009E7407" w:rsidRPr="003868E7">
        <w:rPr>
          <w:szCs w:val="22"/>
        </w:rPr>
        <w:t>pdate</w:t>
      </w:r>
      <w:r w:rsidR="00AE3689" w:rsidRPr="003868E7">
        <w:rPr>
          <w:szCs w:val="22"/>
        </w:rPr>
        <w:t>s</w:t>
      </w:r>
      <w:r w:rsidR="009E7407" w:rsidRPr="003868E7">
        <w:rPr>
          <w:szCs w:val="22"/>
        </w:rPr>
        <w:t xml:space="preserve"> to Annex III</w:t>
      </w:r>
      <w:r>
        <w:rPr>
          <w:szCs w:val="22"/>
        </w:rPr>
        <w:t xml:space="preserve"> of ST.37</w:t>
      </w:r>
      <w:r w:rsidR="009E7407" w:rsidRPr="003868E7">
        <w:rPr>
          <w:szCs w:val="22"/>
        </w:rPr>
        <w:t>, XSD for Authority File:</w:t>
      </w:r>
    </w:p>
    <w:p w14:paraId="666E45DA" w14:textId="77777777" w:rsidR="009E7407" w:rsidRPr="006D2034" w:rsidRDefault="009E7407" w:rsidP="00995666">
      <w:pPr>
        <w:pStyle w:val="ListParagraph"/>
        <w:numPr>
          <w:ilvl w:val="0"/>
          <w:numId w:val="21"/>
        </w:numPr>
        <w:spacing w:after="120"/>
        <w:ind w:left="720"/>
        <w:rPr>
          <w:szCs w:val="22"/>
        </w:rPr>
      </w:pPr>
      <w:r w:rsidRPr="007734DC">
        <w:rPr>
          <w:szCs w:val="22"/>
        </w:rPr>
        <w:t>Indicat</w:t>
      </w:r>
      <w:r w:rsidR="00AE3689">
        <w:rPr>
          <w:szCs w:val="22"/>
        </w:rPr>
        <w:t>e</w:t>
      </w:r>
      <w:r w:rsidRPr="007734DC">
        <w:rPr>
          <w:szCs w:val="22"/>
        </w:rPr>
        <w:t xml:space="preserve"> a specific version number of </w:t>
      </w:r>
      <w:r w:rsidR="00745F24">
        <w:rPr>
          <w:szCs w:val="22"/>
        </w:rPr>
        <w:t xml:space="preserve">WIPO </w:t>
      </w:r>
      <w:r w:rsidRPr="007734DC">
        <w:rPr>
          <w:szCs w:val="22"/>
        </w:rPr>
        <w:t>ST.96 in the editorial note of Annex III</w:t>
      </w:r>
      <w:r w:rsidR="00AE3689">
        <w:rPr>
          <w:szCs w:val="22"/>
        </w:rPr>
        <w:t>.  T</w:t>
      </w:r>
      <w:r w:rsidRPr="007734DC">
        <w:rPr>
          <w:szCs w:val="22"/>
        </w:rPr>
        <w:t xml:space="preserve">he new editorial note should read (proposed changes are </w:t>
      </w:r>
      <w:r w:rsidR="00B268A9">
        <w:rPr>
          <w:szCs w:val="22"/>
        </w:rPr>
        <w:t>shown</w:t>
      </w:r>
      <w:r w:rsidRPr="007734DC">
        <w:rPr>
          <w:szCs w:val="22"/>
        </w:rPr>
        <w:t>):</w:t>
      </w:r>
    </w:p>
    <w:p w14:paraId="2F7AB37C" w14:textId="177EB6FC" w:rsidR="009E7407" w:rsidRPr="006D2034" w:rsidRDefault="009E7407" w:rsidP="006D2034">
      <w:pPr>
        <w:pStyle w:val="ListParagraph"/>
        <w:spacing w:after="220"/>
        <w:ind w:left="1282"/>
        <w:rPr>
          <w:rFonts w:ascii="Calibri" w:hAnsi="Calibri" w:cs="Calibri"/>
          <w:szCs w:val="22"/>
        </w:rPr>
      </w:pPr>
      <w:r>
        <w:rPr>
          <w:iCs/>
          <w:szCs w:val="22"/>
        </w:rPr>
        <w:t>“</w:t>
      </w:r>
      <w:r w:rsidRPr="007734DC">
        <w:rPr>
          <w:i/>
          <w:iCs/>
          <w:szCs w:val="22"/>
        </w:rPr>
        <w:t>Annex III of WIPO Standard ST.37 is the set of XML schema components</w:t>
      </w:r>
      <w:r w:rsidRPr="007734DC">
        <w:rPr>
          <w:i/>
          <w:szCs w:val="22"/>
        </w:rPr>
        <w:t xml:space="preserve"> to represent the minimum and extended data elements of an Authority File of patent documents issued by a Patent Office.  </w:t>
      </w:r>
      <w:bookmarkStart w:id="6" w:name="_Hlk40608099"/>
      <w:r w:rsidRPr="007734DC">
        <w:rPr>
          <w:i/>
          <w:szCs w:val="22"/>
        </w:rPr>
        <w:t xml:space="preserve">Annex III </w:t>
      </w:r>
      <w:proofErr w:type="gramStart"/>
      <w:r w:rsidRPr="007734DC">
        <w:rPr>
          <w:i/>
          <w:szCs w:val="22"/>
        </w:rPr>
        <w:t>is based</w:t>
      </w:r>
      <w:proofErr w:type="gramEnd"/>
      <w:r w:rsidRPr="007734DC">
        <w:rPr>
          <w:i/>
          <w:szCs w:val="22"/>
        </w:rPr>
        <w:t xml:space="preserve"> on WIPO Standard ST.96 version 4.0, including the naming convention used to identify the names of the specific data components for Authority File</w:t>
      </w:r>
      <w:bookmarkEnd w:id="6"/>
      <w:r w:rsidRPr="007734DC">
        <w:rPr>
          <w:i/>
          <w:szCs w:val="22"/>
        </w:rPr>
        <w:t xml:space="preserve">.  Annex III includes an Appendix which is a sample XML instance of an Authority File structured according to the XML schema, </w:t>
      </w:r>
      <w:r w:rsidRPr="007734DC">
        <w:rPr>
          <w:i/>
          <w:szCs w:val="22"/>
          <w:u w:val="single"/>
        </w:rPr>
        <w:t>according to WIPO ST.96 V4_0</w:t>
      </w:r>
      <w:r w:rsidRPr="007734DC">
        <w:rPr>
          <w:i/>
          <w:szCs w:val="22"/>
        </w:rPr>
        <w:t>.</w:t>
      </w:r>
      <w:r>
        <w:rPr>
          <w:szCs w:val="22"/>
        </w:rPr>
        <w:t>”</w:t>
      </w:r>
      <w:r w:rsidR="008A0B86">
        <w:rPr>
          <w:szCs w:val="22"/>
        </w:rPr>
        <w:t>;</w:t>
      </w:r>
    </w:p>
    <w:p w14:paraId="1144561F" w14:textId="77777777" w:rsidR="009E7407" w:rsidRPr="007734DC" w:rsidRDefault="009E7407" w:rsidP="00995666">
      <w:pPr>
        <w:pStyle w:val="ListParagraph"/>
        <w:numPr>
          <w:ilvl w:val="0"/>
          <w:numId w:val="21"/>
        </w:numPr>
        <w:spacing w:after="120"/>
        <w:ind w:left="720"/>
        <w:rPr>
          <w:szCs w:val="22"/>
        </w:rPr>
      </w:pPr>
      <w:r w:rsidRPr="007734DC">
        <w:rPr>
          <w:szCs w:val="22"/>
        </w:rPr>
        <w:t>Update the import statement of XSD so that it references the new flattened schemas for V4_0:</w:t>
      </w:r>
    </w:p>
    <w:p w14:paraId="05A88DFA" w14:textId="77777777" w:rsidR="009E7407" w:rsidRPr="005B7655" w:rsidRDefault="009E7407" w:rsidP="009E7407">
      <w:pPr>
        <w:autoSpaceDE w:val="0"/>
        <w:autoSpaceDN w:val="0"/>
        <w:adjustRightInd w:val="0"/>
        <w:ind w:left="567"/>
        <w:rPr>
          <w:rFonts w:ascii="Courier New" w:hAnsi="Courier New" w:cs="Courier New"/>
          <w:sz w:val="20"/>
        </w:rPr>
      </w:pPr>
      <w:r w:rsidRPr="005B7655">
        <w:rPr>
          <w:rFonts w:ascii="Courier New" w:hAnsi="Courier New" w:cs="Courier New"/>
          <w:sz w:val="20"/>
        </w:rPr>
        <w:t>&lt;</w:t>
      </w:r>
      <w:proofErr w:type="spellStart"/>
      <w:r w:rsidRPr="005B7655">
        <w:rPr>
          <w:rFonts w:ascii="Courier New" w:hAnsi="Courier New" w:cs="Courier New"/>
          <w:sz w:val="20"/>
        </w:rPr>
        <w:t>xsd</w:t>
      </w:r>
      <w:proofErr w:type="gramStart"/>
      <w:r w:rsidRPr="005B7655">
        <w:rPr>
          <w:rFonts w:ascii="Courier New" w:hAnsi="Courier New" w:cs="Courier New"/>
          <w:sz w:val="20"/>
        </w:rPr>
        <w:t>:import</w:t>
      </w:r>
      <w:proofErr w:type="spellEnd"/>
      <w:proofErr w:type="gramEnd"/>
      <w:r w:rsidRPr="005B7655">
        <w:rPr>
          <w:rFonts w:ascii="Courier New" w:hAnsi="Courier New" w:cs="Courier New"/>
          <w:sz w:val="20"/>
        </w:rPr>
        <w:t xml:space="preserve"> namespace="http://www.wipo.int/standards/XMLSchema/ST96/Patent" </w:t>
      </w:r>
      <w:proofErr w:type="spellStart"/>
      <w:r w:rsidRPr="005B7655">
        <w:rPr>
          <w:rFonts w:ascii="Courier New" w:hAnsi="Courier New" w:cs="Courier New"/>
          <w:sz w:val="20"/>
        </w:rPr>
        <w:t>schemaLocation</w:t>
      </w:r>
      <w:proofErr w:type="spellEnd"/>
      <w:r w:rsidRPr="005B7655">
        <w:rPr>
          <w:rFonts w:ascii="Courier New" w:hAnsi="Courier New" w:cs="Courier New"/>
          <w:sz w:val="20"/>
        </w:rPr>
        <w:t>="ST96_Patent_V4_0.xsd"/&gt;</w:t>
      </w:r>
    </w:p>
    <w:p w14:paraId="2E5B5177" w14:textId="70EE4D83" w:rsidR="009E7407" w:rsidRPr="005B7655" w:rsidRDefault="009E7407" w:rsidP="009E7407">
      <w:pPr>
        <w:autoSpaceDE w:val="0"/>
        <w:autoSpaceDN w:val="0"/>
        <w:adjustRightInd w:val="0"/>
        <w:ind w:left="567"/>
        <w:rPr>
          <w:rFonts w:ascii="Courier New" w:hAnsi="Courier New" w:cs="Courier New"/>
          <w:sz w:val="20"/>
        </w:rPr>
      </w:pPr>
      <w:r w:rsidRPr="005B7655">
        <w:rPr>
          <w:rFonts w:ascii="Courier New" w:hAnsi="Courier New" w:cs="Courier New"/>
          <w:sz w:val="20"/>
        </w:rPr>
        <w:t>&lt;</w:t>
      </w:r>
      <w:proofErr w:type="spellStart"/>
      <w:r w:rsidRPr="005B7655">
        <w:rPr>
          <w:rFonts w:ascii="Courier New" w:hAnsi="Courier New" w:cs="Courier New"/>
          <w:sz w:val="20"/>
        </w:rPr>
        <w:t>xsd</w:t>
      </w:r>
      <w:proofErr w:type="gramStart"/>
      <w:r w:rsidRPr="005B7655">
        <w:rPr>
          <w:rFonts w:ascii="Courier New" w:hAnsi="Courier New" w:cs="Courier New"/>
          <w:sz w:val="20"/>
        </w:rPr>
        <w:t>:import</w:t>
      </w:r>
      <w:proofErr w:type="spellEnd"/>
      <w:proofErr w:type="gramEnd"/>
      <w:r w:rsidRPr="005B7655">
        <w:rPr>
          <w:rFonts w:ascii="Courier New" w:hAnsi="Courier New" w:cs="Courier New"/>
          <w:sz w:val="20"/>
        </w:rPr>
        <w:t xml:space="preserve"> namespace="http://www.wipo.int/standards/XMLSchema/ST96/Common" </w:t>
      </w:r>
      <w:proofErr w:type="spellStart"/>
      <w:r w:rsidRPr="005B7655">
        <w:rPr>
          <w:rFonts w:ascii="Courier New" w:hAnsi="Courier New" w:cs="Courier New"/>
          <w:sz w:val="20"/>
        </w:rPr>
        <w:t>schemaLocation</w:t>
      </w:r>
      <w:proofErr w:type="spellEnd"/>
      <w:r w:rsidRPr="005B7655">
        <w:rPr>
          <w:rFonts w:ascii="Courier New" w:hAnsi="Courier New" w:cs="Courier New"/>
          <w:sz w:val="20"/>
        </w:rPr>
        <w:t>="ST96_Common_V4_0.xsd"/&gt;</w:t>
      </w:r>
      <w:r w:rsidR="008A0B86">
        <w:rPr>
          <w:rFonts w:ascii="Courier New" w:hAnsi="Courier New" w:cs="Courier New"/>
          <w:sz w:val="20"/>
        </w:rPr>
        <w:t xml:space="preserve"> </w:t>
      </w:r>
      <w:r w:rsidR="008A0B86" w:rsidRPr="008A0B86">
        <w:rPr>
          <w:rFonts w:asciiTheme="minorBidi" w:hAnsiTheme="minorBidi" w:cstheme="minorBidi"/>
          <w:sz w:val="20"/>
        </w:rPr>
        <w:t xml:space="preserve">; </w:t>
      </w:r>
    </w:p>
    <w:p w14:paraId="00510B11" w14:textId="77777777" w:rsidR="009E7407" w:rsidRPr="007734DC" w:rsidRDefault="009E7407" w:rsidP="009E7407">
      <w:pPr>
        <w:rPr>
          <w:szCs w:val="22"/>
        </w:rPr>
      </w:pPr>
    </w:p>
    <w:p w14:paraId="40222D91" w14:textId="77777777" w:rsidR="009E7407" w:rsidRPr="007734DC" w:rsidRDefault="009E7407" w:rsidP="00995666">
      <w:pPr>
        <w:pStyle w:val="ListParagraph"/>
        <w:numPr>
          <w:ilvl w:val="0"/>
          <w:numId w:val="21"/>
        </w:numPr>
        <w:spacing w:after="120"/>
        <w:ind w:left="720"/>
        <w:rPr>
          <w:szCs w:val="22"/>
        </w:rPr>
      </w:pPr>
      <w:r w:rsidRPr="007734DC">
        <w:rPr>
          <w:szCs w:val="22"/>
        </w:rPr>
        <w:t>Update to version number to 2_1 from 2_0 and include the new update in the XSD declaration:</w:t>
      </w:r>
    </w:p>
    <w:p w14:paraId="7A3AFBD3" w14:textId="77777777" w:rsidR="009E7407" w:rsidRPr="005B7655" w:rsidRDefault="009E7407" w:rsidP="009E7407">
      <w:pPr>
        <w:autoSpaceDE w:val="0"/>
        <w:autoSpaceDN w:val="0"/>
        <w:adjustRightInd w:val="0"/>
        <w:ind w:left="567"/>
        <w:rPr>
          <w:rFonts w:ascii="Courier New" w:hAnsi="Courier New" w:cs="Courier New"/>
          <w:sz w:val="20"/>
        </w:rPr>
      </w:pPr>
      <w:proofErr w:type="gramStart"/>
      <w:r w:rsidRPr="005B7655">
        <w:rPr>
          <w:rFonts w:ascii="Courier New" w:hAnsi="Courier New" w:cs="Courier New"/>
          <w:sz w:val="20"/>
        </w:rPr>
        <w:t>&lt;?xml</w:t>
      </w:r>
      <w:proofErr w:type="gramEnd"/>
      <w:r w:rsidRPr="005B7655">
        <w:rPr>
          <w:rFonts w:ascii="Courier New" w:hAnsi="Courier New" w:cs="Courier New"/>
          <w:sz w:val="20"/>
        </w:rPr>
        <w:t xml:space="preserve"> version="1.0" encoding="UTF-8"?&gt;</w:t>
      </w:r>
    </w:p>
    <w:p w14:paraId="43DBC84F" w14:textId="59E22242" w:rsidR="009E7407" w:rsidRPr="005B7655" w:rsidRDefault="009E7407" w:rsidP="008A0B86">
      <w:pPr>
        <w:autoSpaceDE w:val="0"/>
        <w:autoSpaceDN w:val="0"/>
        <w:adjustRightInd w:val="0"/>
        <w:ind w:left="567"/>
        <w:rPr>
          <w:rFonts w:ascii="Courier New" w:hAnsi="Courier New" w:cs="Courier New"/>
          <w:sz w:val="20"/>
        </w:rPr>
      </w:pPr>
      <w:r w:rsidRPr="005B7655">
        <w:rPr>
          <w:rFonts w:ascii="Courier New" w:hAnsi="Courier New" w:cs="Courier New"/>
          <w:sz w:val="20"/>
        </w:rPr>
        <w:t>&lt;</w:t>
      </w:r>
      <w:proofErr w:type="spellStart"/>
      <w:r w:rsidRPr="005B7655">
        <w:rPr>
          <w:rFonts w:ascii="Courier New" w:hAnsi="Courier New" w:cs="Courier New"/>
          <w:sz w:val="20"/>
        </w:rPr>
        <w:t>xsd</w:t>
      </w:r>
      <w:proofErr w:type="gramStart"/>
      <w:r w:rsidRPr="005B7655">
        <w:rPr>
          <w:rFonts w:ascii="Courier New" w:hAnsi="Courier New" w:cs="Courier New"/>
          <w:sz w:val="20"/>
        </w:rPr>
        <w:t>:schema</w:t>
      </w:r>
      <w:proofErr w:type="spellEnd"/>
      <w:proofErr w:type="gramEnd"/>
      <w:r w:rsidRPr="005B7655">
        <w:rPr>
          <w:rFonts w:ascii="Courier New" w:hAnsi="Courier New" w:cs="Courier New"/>
          <w:sz w:val="20"/>
        </w:rPr>
        <w:t xml:space="preserve"> </w:t>
      </w:r>
      <w:proofErr w:type="spellStart"/>
      <w:r w:rsidRPr="005B7655">
        <w:rPr>
          <w:rFonts w:ascii="Courier New" w:hAnsi="Courier New" w:cs="Courier New"/>
          <w:sz w:val="20"/>
        </w:rPr>
        <w:t>xmlns:xsd</w:t>
      </w:r>
      <w:proofErr w:type="spellEnd"/>
      <w:r w:rsidRPr="005B7655">
        <w:rPr>
          <w:rFonts w:ascii="Courier New" w:hAnsi="Courier New" w:cs="Courier New"/>
          <w:sz w:val="20"/>
        </w:rPr>
        <w:t xml:space="preserve">="http://www.w3.org/2001/XMLSchema" </w:t>
      </w:r>
      <w:proofErr w:type="spellStart"/>
      <w:r w:rsidRPr="005B7655">
        <w:rPr>
          <w:rFonts w:ascii="Courier New" w:hAnsi="Courier New" w:cs="Courier New"/>
          <w:sz w:val="20"/>
        </w:rPr>
        <w:t>xmlns:afp</w:t>
      </w:r>
      <w:proofErr w:type="spellEnd"/>
      <w:r w:rsidRPr="005B7655">
        <w:rPr>
          <w:rFonts w:ascii="Courier New" w:hAnsi="Courier New" w:cs="Courier New"/>
          <w:sz w:val="20"/>
        </w:rPr>
        <w:t xml:space="preserve">="http://www.wipo.int/standards/XMLSchema/AFPatent" </w:t>
      </w:r>
      <w:proofErr w:type="spellStart"/>
      <w:r w:rsidRPr="005B7655">
        <w:rPr>
          <w:rFonts w:ascii="Courier New" w:hAnsi="Courier New" w:cs="Courier New"/>
          <w:sz w:val="20"/>
        </w:rPr>
        <w:t>xmlns:com</w:t>
      </w:r>
      <w:proofErr w:type="spellEnd"/>
      <w:r w:rsidRPr="005B7655">
        <w:rPr>
          <w:rFonts w:ascii="Courier New" w:hAnsi="Courier New" w:cs="Courier New"/>
          <w:sz w:val="20"/>
        </w:rPr>
        <w:t xml:space="preserve">="http://www.wipo.int/standards/XMLSchema/ST96/Common" </w:t>
      </w:r>
      <w:proofErr w:type="spellStart"/>
      <w:r w:rsidRPr="005B7655">
        <w:rPr>
          <w:rFonts w:ascii="Courier New" w:hAnsi="Courier New" w:cs="Courier New"/>
          <w:sz w:val="20"/>
        </w:rPr>
        <w:t>xmlns:pat</w:t>
      </w:r>
      <w:proofErr w:type="spellEnd"/>
      <w:r w:rsidRPr="005B7655">
        <w:rPr>
          <w:rFonts w:ascii="Courier New" w:hAnsi="Courier New" w:cs="Courier New"/>
          <w:sz w:val="20"/>
        </w:rPr>
        <w:t xml:space="preserve">="http://www.wipo.int/standards/XMLSchema/ST96/Patent" targetNamespace="http://www.wipo.int/standards/XMLSchema/AFPatent" </w:t>
      </w:r>
      <w:proofErr w:type="spellStart"/>
      <w:r w:rsidRPr="005B7655">
        <w:rPr>
          <w:rFonts w:ascii="Courier New" w:hAnsi="Courier New" w:cs="Courier New"/>
          <w:sz w:val="20"/>
        </w:rPr>
        <w:t>elementFormDefault</w:t>
      </w:r>
      <w:proofErr w:type="spellEnd"/>
      <w:r w:rsidRPr="005B7655">
        <w:rPr>
          <w:rFonts w:ascii="Courier New" w:hAnsi="Courier New" w:cs="Courier New"/>
          <w:sz w:val="20"/>
        </w:rPr>
        <w:t xml:space="preserve">="qualified" </w:t>
      </w:r>
      <w:proofErr w:type="spellStart"/>
      <w:r w:rsidRPr="005B7655">
        <w:rPr>
          <w:rFonts w:ascii="Courier New" w:hAnsi="Courier New" w:cs="Courier New"/>
          <w:sz w:val="20"/>
        </w:rPr>
        <w:t>attributeFormDefault</w:t>
      </w:r>
      <w:proofErr w:type="spellEnd"/>
      <w:r w:rsidRPr="005B7655">
        <w:rPr>
          <w:rFonts w:ascii="Courier New" w:hAnsi="Courier New" w:cs="Courier New"/>
          <w:sz w:val="20"/>
        </w:rPr>
        <w:t>="qualified" version="V2_1"&gt;</w:t>
      </w:r>
      <w:r w:rsidR="008A0B86">
        <w:rPr>
          <w:rFonts w:ascii="Courier New" w:hAnsi="Courier New" w:cs="Courier New"/>
          <w:sz w:val="20"/>
        </w:rPr>
        <w:t xml:space="preserve"> </w:t>
      </w:r>
      <w:r w:rsidR="008A0B86" w:rsidRPr="008A0B86">
        <w:rPr>
          <w:rFonts w:asciiTheme="minorBidi" w:hAnsiTheme="minorBidi" w:cstheme="minorBidi"/>
          <w:sz w:val="20"/>
        </w:rPr>
        <w:t>;</w:t>
      </w:r>
    </w:p>
    <w:p w14:paraId="61A065E0" w14:textId="77777777" w:rsidR="009E7407" w:rsidRPr="007734DC" w:rsidRDefault="009E7407" w:rsidP="009E7407">
      <w:pPr>
        <w:rPr>
          <w:szCs w:val="22"/>
        </w:rPr>
      </w:pPr>
    </w:p>
    <w:p w14:paraId="617120C8" w14:textId="77777777" w:rsidR="009E7407" w:rsidRPr="007734DC" w:rsidRDefault="009E7407" w:rsidP="00995666">
      <w:pPr>
        <w:pStyle w:val="ListParagraph"/>
        <w:numPr>
          <w:ilvl w:val="0"/>
          <w:numId w:val="21"/>
        </w:numPr>
        <w:spacing w:after="120"/>
        <w:ind w:left="720"/>
        <w:rPr>
          <w:szCs w:val="22"/>
        </w:rPr>
      </w:pPr>
      <w:r w:rsidRPr="007734DC">
        <w:rPr>
          <w:szCs w:val="22"/>
        </w:rPr>
        <w:t xml:space="preserve">Update the </w:t>
      </w:r>
      <w:r w:rsidRPr="007734DC">
        <w:rPr>
          <w:rFonts w:ascii="Courier New" w:hAnsi="Courier New" w:cs="Courier New"/>
          <w:szCs w:val="22"/>
        </w:rPr>
        <w:t>st37Version</w:t>
      </w:r>
      <w:r w:rsidRPr="007734DC">
        <w:rPr>
          <w:szCs w:val="22"/>
        </w:rPr>
        <w:t xml:space="preserve"> attribute to reflect the new version number V2_1:</w:t>
      </w:r>
    </w:p>
    <w:p w14:paraId="4C0393C3" w14:textId="77777777" w:rsidR="009E7407" w:rsidRPr="005B7655" w:rsidRDefault="009E7407" w:rsidP="009E7407">
      <w:pPr>
        <w:autoSpaceDE w:val="0"/>
        <w:autoSpaceDN w:val="0"/>
        <w:adjustRightInd w:val="0"/>
        <w:ind w:left="567"/>
        <w:rPr>
          <w:rFonts w:ascii="Courier New" w:hAnsi="Courier New" w:cs="Courier New"/>
          <w:sz w:val="20"/>
        </w:rPr>
      </w:pPr>
      <w:r w:rsidRPr="005B7655">
        <w:rPr>
          <w:rFonts w:ascii="Courier New" w:hAnsi="Courier New" w:cs="Courier New"/>
          <w:sz w:val="20"/>
        </w:rPr>
        <w:t>&lt;</w:t>
      </w:r>
      <w:proofErr w:type="spellStart"/>
      <w:r w:rsidRPr="005B7655">
        <w:rPr>
          <w:rFonts w:ascii="Courier New" w:hAnsi="Courier New" w:cs="Courier New"/>
          <w:sz w:val="20"/>
        </w:rPr>
        <w:t>xsd</w:t>
      </w:r>
      <w:proofErr w:type="gramStart"/>
      <w:r w:rsidRPr="005B7655">
        <w:rPr>
          <w:rFonts w:ascii="Courier New" w:hAnsi="Courier New" w:cs="Courier New"/>
          <w:sz w:val="20"/>
        </w:rPr>
        <w:t>:attribute</w:t>
      </w:r>
      <w:proofErr w:type="spellEnd"/>
      <w:proofErr w:type="gramEnd"/>
      <w:r w:rsidRPr="005B7655">
        <w:rPr>
          <w:rFonts w:ascii="Courier New" w:hAnsi="Courier New" w:cs="Courier New"/>
          <w:sz w:val="20"/>
        </w:rPr>
        <w:t xml:space="preserve"> name="st37Version" type="</w:t>
      </w:r>
      <w:proofErr w:type="spellStart"/>
      <w:r w:rsidRPr="005B7655">
        <w:rPr>
          <w:rFonts w:ascii="Courier New" w:hAnsi="Courier New" w:cs="Courier New"/>
          <w:sz w:val="20"/>
        </w:rPr>
        <w:t>xsd:token</w:t>
      </w:r>
      <w:proofErr w:type="spellEnd"/>
      <w:r w:rsidRPr="005B7655">
        <w:rPr>
          <w:rFonts w:ascii="Courier New" w:hAnsi="Courier New" w:cs="Courier New"/>
          <w:sz w:val="20"/>
        </w:rPr>
        <w:t>" fixed="V2_1"&gt;</w:t>
      </w:r>
    </w:p>
    <w:p w14:paraId="40488A63" w14:textId="77777777" w:rsidR="009E7407" w:rsidRPr="005B7655" w:rsidRDefault="00E52B11" w:rsidP="009E7407">
      <w:pPr>
        <w:autoSpaceDE w:val="0"/>
        <w:autoSpaceDN w:val="0"/>
        <w:adjustRightInd w:val="0"/>
        <w:ind w:left="567"/>
        <w:rPr>
          <w:rFonts w:ascii="Courier New" w:hAnsi="Courier New" w:cs="Courier New"/>
          <w:sz w:val="20"/>
        </w:rPr>
      </w:pPr>
      <w:r>
        <w:rPr>
          <w:rFonts w:ascii="Courier New" w:hAnsi="Courier New" w:cs="Courier New"/>
          <w:sz w:val="20"/>
        </w:rPr>
        <w:t xml:space="preserve">  </w:t>
      </w:r>
      <w:r w:rsidR="009E7407" w:rsidRPr="005B7655">
        <w:rPr>
          <w:rFonts w:ascii="Courier New" w:hAnsi="Courier New" w:cs="Courier New"/>
          <w:sz w:val="20"/>
        </w:rPr>
        <w:t>&lt;</w:t>
      </w:r>
      <w:proofErr w:type="spellStart"/>
      <w:proofErr w:type="gramStart"/>
      <w:r w:rsidR="009E7407" w:rsidRPr="005B7655">
        <w:rPr>
          <w:rFonts w:ascii="Courier New" w:hAnsi="Courier New" w:cs="Courier New"/>
          <w:sz w:val="20"/>
        </w:rPr>
        <w:t>xsd:</w:t>
      </w:r>
      <w:proofErr w:type="gramEnd"/>
      <w:r w:rsidR="009E7407" w:rsidRPr="005B7655">
        <w:rPr>
          <w:rFonts w:ascii="Courier New" w:hAnsi="Courier New" w:cs="Courier New"/>
          <w:sz w:val="20"/>
        </w:rPr>
        <w:t>annotation</w:t>
      </w:r>
      <w:proofErr w:type="spellEnd"/>
      <w:r w:rsidR="009E7407" w:rsidRPr="005B7655">
        <w:rPr>
          <w:rFonts w:ascii="Courier New" w:hAnsi="Courier New" w:cs="Courier New"/>
          <w:sz w:val="20"/>
        </w:rPr>
        <w:t>&gt;</w:t>
      </w:r>
    </w:p>
    <w:p w14:paraId="39F1DD0B" w14:textId="77777777" w:rsidR="009E7407" w:rsidRPr="005B7655" w:rsidRDefault="009E7407" w:rsidP="009E7407">
      <w:pPr>
        <w:autoSpaceDE w:val="0"/>
        <w:autoSpaceDN w:val="0"/>
        <w:adjustRightInd w:val="0"/>
        <w:ind w:left="567"/>
        <w:rPr>
          <w:rFonts w:ascii="Courier New" w:hAnsi="Courier New" w:cs="Courier New"/>
          <w:sz w:val="20"/>
        </w:rPr>
      </w:pPr>
      <w:r w:rsidRPr="005B7655">
        <w:rPr>
          <w:rFonts w:ascii="Courier New" w:hAnsi="Courier New" w:cs="Courier New"/>
          <w:sz w:val="20"/>
        </w:rPr>
        <w:tab/>
      </w:r>
      <w:r w:rsidRPr="005B7655">
        <w:rPr>
          <w:rFonts w:ascii="Courier New" w:hAnsi="Courier New" w:cs="Courier New"/>
          <w:sz w:val="20"/>
        </w:rPr>
        <w:tab/>
        <w:t>&lt;</w:t>
      </w:r>
      <w:proofErr w:type="spellStart"/>
      <w:r w:rsidRPr="005B7655">
        <w:rPr>
          <w:rFonts w:ascii="Courier New" w:hAnsi="Courier New" w:cs="Courier New"/>
          <w:sz w:val="20"/>
        </w:rPr>
        <w:t>xsd</w:t>
      </w:r>
      <w:proofErr w:type="gramStart"/>
      <w:r w:rsidRPr="005B7655">
        <w:rPr>
          <w:rFonts w:ascii="Courier New" w:hAnsi="Courier New" w:cs="Courier New"/>
          <w:sz w:val="20"/>
        </w:rPr>
        <w:t>:documentation</w:t>
      </w:r>
      <w:proofErr w:type="spellEnd"/>
      <w:proofErr w:type="gramEnd"/>
      <w:r w:rsidRPr="005B7655">
        <w:rPr>
          <w:rFonts w:ascii="Courier New" w:hAnsi="Courier New" w:cs="Courier New"/>
          <w:sz w:val="20"/>
        </w:rPr>
        <w:t>&gt;A specific release version of ST.37 XML Schema&lt;/</w:t>
      </w:r>
      <w:proofErr w:type="spellStart"/>
      <w:r w:rsidRPr="005B7655">
        <w:rPr>
          <w:rFonts w:ascii="Courier New" w:hAnsi="Courier New" w:cs="Courier New"/>
          <w:sz w:val="20"/>
        </w:rPr>
        <w:t>xsd:documentation</w:t>
      </w:r>
      <w:proofErr w:type="spellEnd"/>
      <w:r w:rsidRPr="005B7655">
        <w:rPr>
          <w:rFonts w:ascii="Courier New" w:hAnsi="Courier New" w:cs="Courier New"/>
          <w:sz w:val="20"/>
        </w:rPr>
        <w:t>&gt;</w:t>
      </w:r>
    </w:p>
    <w:p w14:paraId="0EB9CA1D" w14:textId="77777777" w:rsidR="009E7407" w:rsidRPr="005B7655" w:rsidRDefault="00E52B11" w:rsidP="009E7407">
      <w:pPr>
        <w:autoSpaceDE w:val="0"/>
        <w:autoSpaceDN w:val="0"/>
        <w:adjustRightInd w:val="0"/>
        <w:ind w:left="567"/>
        <w:rPr>
          <w:rFonts w:ascii="Courier New" w:hAnsi="Courier New" w:cs="Courier New"/>
          <w:sz w:val="20"/>
        </w:rPr>
      </w:pPr>
      <w:r>
        <w:rPr>
          <w:rFonts w:ascii="Courier New" w:hAnsi="Courier New" w:cs="Courier New"/>
          <w:sz w:val="20"/>
        </w:rPr>
        <w:t xml:space="preserve">  </w:t>
      </w:r>
      <w:r w:rsidR="009E7407" w:rsidRPr="005B7655">
        <w:rPr>
          <w:rFonts w:ascii="Courier New" w:hAnsi="Courier New" w:cs="Courier New"/>
          <w:sz w:val="20"/>
        </w:rPr>
        <w:t>&lt;/</w:t>
      </w:r>
      <w:proofErr w:type="spellStart"/>
      <w:r w:rsidR="009E7407" w:rsidRPr="005B7655">
        <w:rPr>
          <w:rFonts w:ascii="Courier New" w:hAnsi="Courier New" w:cs="Courier New"/>
          <w:sz w:val="20"/>
        </w:rPr>
        <w:t>xsd</w:t>
      </w:r>
      <w:proofErr w:type="gramStart"/>
      <w:r w:rsidR="009E7407" w:rsidRPr="005B7655">
        <w:rPr>
          <w:rFonts w:ascii="Courier New" w:hAnsi="Courier New" w:cs="Courier New"/>
          <w:sz w:val="20"/>
        </w:rPr>
        <w:t>:annotation</w:t>
      </w:r>
      <w:proofErr w:type="spellEnd"/>
      <w:proofErr w:type="gramEnd"/>
      <w:r w:rsidR="009E7407" w:rsidRPr="005B7655">
        <w:rPr>
          <w:rFonts w:ascii="Courier New" w:hAnsi="Courier New" w:cs="Courier New"/>
          <w:sz w:val="20"/>
        </w:rPr>
        <w:t>&gt;</w:t>
      </w:r>
    </w:p>
    <w:p w14:paraId="088B6938" w14:textId="38D79C69" w:rsidR="009E7407" w:rsidRPr="005B7655" w:rsidRDefault="009E7407" w:rsidP="009E7407">
      <w:pPr>
        <w:autoSpaceDE w:val="0"/>
        <w:autoSpaceDN w:val="0"/>
        <w:adjustRightInd w:val="0"/>
        <w:ind w:left="567"/>
        <w:rPr>
          <w:rFonts w:ascii="Courier New" w:hAnsi="Courier New" w:cs="Courier New"/>
          <w:sz w:val="20"/>
        </w:rPr>
      </w:pPr>
      <w:r w:rsidRPr="005B7655">
        <w:rPr>
          <w:rFonts w:ascii="Courier New" w:hAnsi="Courier New" w:cs="Courier New"/>
          <w:sz w:val="20"/>
        </w:rPr>
        <w:t>&lt;/</w:t>
      </w:r>
      <w:proofErr w:type="spellStart"/>
      <w:r w:rsidRPr="005B7655">
        <w:rPr>
          <w:rFonts w:ascii="Courier New" w:hAnsi="Courier New" w:cs="Courier New"/>
          <w:sz w:val="20"/>
        </w:rPr>
        <w:t>xsd</w:t>
      </w:r>
      <w:proofErr w:type="gramStart"/>
      <w:r w:rsidRPr="005B7655">
        <w:rPr>
          <w:rFonts w:ascii="Courier New" w:hAnsi="Courier New" w:cs="Courier New"/>
          <w:sz w:val="20"/>
        </w:rPr>
        <w:t>:attribute</w:t>
      </w:r>
      <w:proofErr w:type="spellEnd"/>
      <w:proofErr w:type="gramEnd"/>
      <w:r w:rsidRPr="005B7655">
        <w:rPr>
          <w:rFonts w:ascii="Courier New" w:hAnsi="Courier New" w:cs="Courier New"/>
          <w:sz w:val="20"/>
        </w:rPr>
        <w:t>&gt;</w:t>
      </w:r>
      <w:r w:rsidR="008A0B86">
        <w:rPr>
          <w:rFonts w:ascii="Courier New" w:hAnsi="Courier New" w:cs="Courier New"/>
          <w:sz w:val="20"/>
        </w:rPr>
        <w:t xml:space="preserve"> </w:t>
      </w:r>
      <w:r w:rsidR="008A0B86" w:rsidRPr="008A0B86">
        <w:rPr>
          <w:rFonts w:asciiTheme="minorBidi" w:hAnsiTheme="minorBidi" w:cstheme="minorBidi"/>
          <w:sz w:val="20"/>
        </w:rPr>
        <w:t>;</w:t>
      </w:r>
    </w:p>
    <w:p w14:paraId="0D28AB3B" w14:textId="11030F62" w:rsidR="009E7407" w:rsidRPr="007734DC" w:rsidRDefault="009E7407" w:rsidP="009E7407">
      <w:pPr>
        <w:rPr>
          <w:szCs w:val="22"/>
        </w:rPr>
      </w:pPr>
    </w:p>
    <w:p w14:paraId="6C3DACAE" w14:textId="77777777" w:rsidR="009E7407" w:rsidRPr="007734DC" w:rsidRDefault="009E7407" w:rsidP="00995666">
      <w:pPr>
        <w:pStyle w:val="ListParagraph"/>
        <w:numPr>
          <w:ilvl w:val="0"/>
          <w:numId w:val="21"/>
        </w:numPr>
        <w:spacing w:after="120"/>
        <w:ind w:left="720"/>
        <w:rPr>
          <w:szCs w:val="22"/>
        </w:rPr>
      </w:pPr>
      <w:r>
        <w:rPr>
          <w:szCs w:val="22"/>
        </w:rPr>
        <w:t xml:space="preserve">Update </w:t>
      </w:r>
      <w:r w:rsidRPr="007734DC">
        <w:rPr>
          <w:szCs w:val="22"/>
        </w:rPr>
        <w:t>the schema modification date and reference to the release notes document within the annotation:</w:t>
      </w:r>
    </w:p>
    <w:p w14:paraId="15167C89" w14:textId="77777777" w:rsidR="00E52B11" w:rsidRDefault="00E52B11" w:rsidP="00DD17CC">
      <w:pPr>
        <w:autoSpaceDE w:val="0"/>
        <w:autoSpaceDN w:val="0"/>
        <w:adjustRightInd w:val="0"/>
        <w:rPr>
          <w:rFonts w:ascii="Courier New" w:hAnsi="Courier New" w:cs="Courier New"/>
          <w:sz w:val="20"/>
        </w:rPr>
      </w:pPr>
    </w:p>
    <w:p w14:paraId="1AB447D9" w14:textId="77777777" w:rsidR="009E7407" w:rsidRPr="00E52B11" w:rsidRDefault="009E7407" w:rsidP="009E7407">
      <w:pPr>
        <w:autoSpaceDE w:val="0"/>
        <w:autoSpaceDN w:val="0"/>
        <w:adjustRightInd w:val="0"/>
        <w:ind w:left="567"/>
        <w:rPr>
          <w:rFonts w:ascii="Courier New" w:hAnsi="Courier New" w:cs="Courier New"/>
          <w:sz w:val="20"/>
        </w:rPr>
      </w:pPr>
      <w:r w:rsidRPr="00E52B11">
        <w:rPr>
          <w:rFonts w:ascii="Courier New" w:hAnsi="Courier New" w:cs="Courier New"/>
          <w:sz w:val="20"/>
        </w:rPr>
        <w:t>&lt;</w:t>
      </w:r>
      <w:proofErr w:type="spellStart"/>
      <w:proofErr w:type="gramStart"/>
      <w:r w:rsidRPr="00E52B11">
        <w:rPr>
          <w:rFonts w:ascii="Courier New" w:hAnsi="Courier New" w:cs="Courier New"/>
          <w:sz w:val="20"/>
        </w:rPr>
        <w:t>xsd:</w:t>
      </w:r>
      <w:proofErr w:type="gramEnd"/>
      <w:r w:rsidRPr="00E52B11">
        <w:rPr>
          <w:rFonts w:ascii="Courier New" w:hAnsi="Courier New" w:cs="Courier New"/>
          <w:sz w:val="20"/>
        </w:rPr>
        <w:t>annotation</w:t>
      </w:r>
      <w:proofErr w:type="spellEnd"/>
      <w:r w:rsidRPr="00E52B11">
        <w:rPr>
          <w:rFonts w:ascii="Courier New" w:hAnsi="Courier New" w:cs="Courier New"/>
          <w:sz w:val="20"/>
        </w:rPr>
        <w:t>&gt;</w:t>
      </w:r>
    </w:p>
    <w:p w14:paraId="11350C87" w14:textId="77777777" w:rsidR="009E7407" w:rsidRPr="00E52B11" w:rsidRDefault="00E52B11" w:rsidP="009E7407">
      <w:pPr>
        <w:autoSpaceDE w:val="0"/>
        <w:autoSpaceDN w:val="0"/>
        <w:adjustRightInd w:val="0"/>
        <w:ind w:left="567"/>
        <w:rPr>
          <w:rFonts w:ascii="Courier New" w:hAnsi="Courier New" w:cs="Courier New"/>
          <w:sz w:val="20"/>
        </w:rPr>
      </w:pPr>
      <w:r w:rsidRPr="00E52B11">
        <w:rPr>
          <w:rFonts w:ascii="Courier New" w:hAnsi="Courier New" w:cs="Courier New"/>
          <w:sz w:val="20"/>
        </w:rPr>
        <w:t xml:space="preserve">  </w:t>
      </w:r>
      <w:r w:rsidR="009E7407" w:rsidRPr="00E52B11">
        <w:rPr>
          <w:rFonts w:ascii="Courier New" w:hAnsi="Courier New" w:cs="Courier New"/>
          <w:sz w:val="20"/>
        </w:rPr>
        <w:t>&lt;</w:t>
      </w:r>
      <w:proofErr w:type="spellStart"/>
      <w:proofErr w:type="gramStart"/>
      <w:r w:rsidR="009E7407" w:rsidRPr="00E52B11">
        <w:rPr>
          <w:rFonts w:ascii="Courier New" w:hAnsi="Courier New" w:cs="Courier New"/>
          <w:sz w:val="20"/>
        </w:rPr>
        <w:t>xsd:</w:t>
      </w:r>
      <w:proofErr w:type="gramEnd"/>
      <w:r w:rsidR="009E7407" w:rsidRPr="00E52B11">
        <w:rPr>
          <w:rFonts w:ascii="Courier New" w:hAnsi="Courier New" w:cs="Courier New"/>
          <w:sz w:val="20"/>
        </w:rPr>
        <w:t>appinfo</w:t>
      </w:r>
      <w:proofErr w:type="spellEnd"/>
      <w:r w:rsidR="009E7407" w:rsidRPr="00E52B11">
        <w:rPr>
          <w:rFonts w:ascii="Courier New" w:hAnsi="Courier New" w:cs="Courier New"/>
          <w:sz w:val="20"/>
        </w:rPr>
        <w:t>&gt;</w:t>
      </w:r>
    </w:p>
    <w:p w14:paraId="3B2E4F77" w14:textId="77777777" w:rsidR="009E7407" w:rsidRPr="00E52B11" w:rsidRDefault="009E7407" w:rsidP="00E52B11">
      <w:pPr>
        <w:autoSpaceDE w:val="0"/>
        <w:autoSpaceDN w:val="0"/>
        <w:adjustRightInd w:val="0"/>
        <w:ind w:left="1134"/>
        <w:rPr>
          <w:rFonts w:ascii="Courier New" w:hAnsi="Courier New" w:cs="Courier New"/>
          <w:sz w:val="20"/>
        </w:rPr>
      </w:pPr>
      <w:r w:rsidRPr="00E52B11">
        <w:rPr>
          <w:rFonts w:ascii="Courier New" w:hAnsi="Courier New" w:cs="Courier New"/>
          <w:sz w:val="20"/>
        </w:rPr>
        <w:tab/>
        <w:t>&lt;com</w:t>
      </w:r>
      <w:proofErr w:type="gramStart"/>
      <w:r w:rsidRPr="00E52B11">
        <w:rPr>
          <w:rFonts w:ascii="Courier New" w:hAnsi="Courier New" w:cs="Courier New"/>
          <w:sz w:val="20"/>
        </w:rPr>
        <w:t>:SchemaLastModifiedDate</w:t>
      </w:r>
      <w:proofErr w:type="gramEnd"/>
      <w:r w:rsidRPr="00E52B11">
        <w:rPr>
          <w:rFonts w:ascii="Courier New" w:hAnsi="Courier New" w:cs="Courier New"/>
          <w:sz w:val="20"/>
        </w:rPr>
        <w:t>&gt;2020-07-</w:t>
      </w:r>
      <w:r w:rsidR="00E52B11" w:rsidRPr="00E52B11">
        <w:rPr>
          <w:rFonts w:ascii="Courier New" w:hAnsi="Courier New" w:cs="Courier New"/>
          <w:sz w:val="20"/>
        </w:rPr>
        <w:t>13&lt;/com:SchemaLastModifiedDate</w:t>
      </w:r>
      <w:r w:rsidRPr="00E52B11">
        <w:rPr>
          <w:rFonts w:ascii="Courier New" w:hAnsi="Courier New" w:cs="Courier New"/>
          <w:sz w:val="20"/>
        </w:rPr>
        <w:tab/>
      </w:r>
      <w:r w:rsidRPr="00E52B11">
        <w:rPr>
          <w:rFonts w:ascii="Courier New" w:hAnsi="Courier New" w:cs="Courier New"/>
          <w:sz w:val="20"/>
        </w:rPr>
        <w:tab/>
        <w:t xml:space="preserve"> &lt;com:SchemaContactPoint&gt;xml.standards@wipo.int&lt;/com:SchemaContactPoint&gt;</w:t>
      </w:r>
      <w:r w:rsidR="00E52B11" w:rsidRPr="00E52B11">
        <w:rPr>
          <w:rFonts w:ascii="Courier New" w:hAnsi="Courier New" w:cs="Courier New"/>
          <w:sz w:val="20"/>
        </w:rPr>
        <w:tab/>
      </w:r>
      <w:r w:rsidRPr="00E52B11">
        <w:rPr>
          <w:rFonts w:ascii="Courier New" w:hAnsi="Courier New" w:cs="Courier New"/>
          <w:sz w:val="20"/>
        </w:rPr>
        <w:tab/>
        <w:t>&lt;com:SchemaReleaseNoteURL&gt;http://www.wipo.int/standards/XMLSchema/AFPatent/V2_1/ReleaseNotes.pdf&lt;/com:SchemaReleaseNoteURL&gt;</w:t>
      </w:r>
    </w:p>
    <w:p w14:paraId="7AAB5973" w14:textId="77777777" w:rsidR="009E7407" w:rsidRPr="00E52B11" w:rsidRDefault="00E52B11" w:rsidP="009E7407">
      <w:pPr>
        <w:autoSpaceDE w:val="0"/>
        <w:autoSpaceDN w:val="0"/>
        <w:adjustRightInd w:val="0"/>
        <w:ind w:left="567"/>
        <w:rPr>
          <w:rFonts w:ascii="Courier New" w:hAnsi="Courier New" w:cs="Courier New"/>
          <w:sz w:val="20"/>
        </w:rPr>
      </w:pPr>
      <w:r w:rsidRPr="00E52B11">
        <w:rPr>
          <w:rFonts w:ascii="Courier New" w:hAnsi="Courier New" w:cs="Courier New"/>
          <w:sz w:val="20"/>
        </w:rPr>
        <w:t xml:space="preserve">  </w:t>
      </w:r>
      <w:r w:rsidR="009E7407" w:rsidRPr="00E52B11">
        <w:rPr>
          <w:rFonts w:ascii="Courier New" w:hAnsi="Courier New" w:cs="Courier New"/>
          <w:sz w:val="20"/>
        </w:rPr>
        <w:t>&lt;/</w:t>
      </w:r>
      <w:proofErr w:type="spellStart"/>
      <w:r w:rsidR="009E7407" w:rsidRPr="00E52B11">
        <w:rPr>
          <w:rFonts w:ascii="Courier New" w:hAnsi="Courier New" w:cs="Courier New"/>
          <w:sz w:val="20"/>
        </w:rPr>
        <w:t>xsd</w:t>
      </w:r>
      <w:proofErr w:type="gramStart"/>
      <w:r w:rsidR="009E7407" w:rsidRPr="00E52B11">
        <w:rPr>
          <w:rFonts w:ascii="Courier New" w:hAnsi="Courier New" w:cs="Courier New"/>
          <w:sz w:val="20"/>
        </w:rPr>
        <w:t>:appinfo</w:t>
      </w:r>
      <w:proofErr w:type="spellEnd"/>
      <w:proofErr w:type="gramEnd"/>
      <w:r w:rsidR="009E7407" w:rsidRPr="00E52B11">
        <w:rPr>
          <w:rFonts w:ascii="Courier New" w:hAnsi="Courier New" w:cs="Courier New"/>
          <w:sz w:val="20"/>
        </w:rPr>
        <w:t>&gt;</w:t>
      </w:r>
    </w:p>
    <w:p w14:paraId="299845A8" w14:textId="7AA4DFAE" w:rsidR="009E7407" w:rsidRPr="00350D76" w:rsidRDefault="009E7407" w:rsidP="00350D76">
      <w:pPr>
        <w:autoSpaceDE w:val="0"/>
        <w:autoSpaceDN w:val="0"/>
        <w:adjustRightInd w:val="0"/>
        <w:ind w:left="567"/>
        <w:rPr>
          <w:rFonts w:ascii="Courier New" w:hAnsi="Courier New" w:cs="Courier New"/>
          <w:sz w:val="20"/>
        </w:rPr>
      </w:pPr>
      <w:r w:rsidRPr="00E52B11">
        <w:rPr>
          <w:rFonts w:ascii="Courier New" w:hAnsi="Courier New" w:cs="Courier New"/>
          <w:sz w:val="20"/>
        </w:rPr>
        <w:t>&lt;/</w:t>
      </w:r>
      <w:proofErr w:type="spellStart"/>
      <w:r w:rsidRPr="00E52B11">
        <w:rPr>
          <w:rFonts w:ascii="Courier New" w:hAnsi="Courier New" w:cs="Courier New"/>
          <w:sz w:val="20"/>
        </w:rPr>
        <w:t>xsd</w:t>
      </w:r>
      <w:proofErr w:type="gramStart"/>
      <w:r w:rsidRPr="00E52B11">
        <w:rPr>
          <w:rFonts w:ascii="Courier New" w:hAnsi="Courier New" w:cs="Courier New"/>
          <w:sz w:val="20"/>
        </w:rPr>
        <w:t>:annotation</w:t>
      </w:r>
      <w:proofErr w:type="spellEnd"/>
      <w:proofErr w:type="gramEnd"/>
      <w:r w:rsidRPr="00E52B11">
        <w:rPr>
          <w:rFonts w:ascii="Courier New" w:hAnsi="Courier New" w:cs="Courier New"/>
          <w:sz w:val="20"/>
        </w:rPr>
        <w:t>&gt;</w:t>
      </w:r>
      <w:r w:rsidR="008A0B86">
        <w:rPr>
          <w:rFonts w:ascii="Courier New" w:hAnsi="Courier New" w:cs="Courier New"/>
          <w:sz w:val="20"/>
        </w:rPr>
        <w:t xml:space="preserve"> </w:t>
      </w:r>
      <w:r w:rsidR="008A0B86" w:rsidRPr="008A0B86">
        <w:rPr>
          <w:rFonts w:asciiTheme="minorBidi" w:hAnsiTheme="minorBidi" w:cstheme="minorBidi"/>
          <w:sz w:val="20"/>
        </w:rPr>
        <w:t>;</w:t>
      </w:r>
      <w:r w:rsidR="008A0B86">
        <w:rPr>
          <w:rFonts w:asciiTheme="minorBidi" w:hAnsiTheme="minorBidi" w:cstheme="minorBidi"/>
          <w:sz w:val="20"/>
        </w:rPr>
        <w:t xml:space="preserve"> and</w:t>
      </w:r>
    </w:p>
    <w:p w14:paraId="51B50E81" w14:textId="77777777" w:rsidR="009E7407" w:rsidRPr="007734DC" w:rsidRDefault="009E7407" w:rsidP="009E7407">
      <w:pPr>
        <w:rPr>
          <w:szCs w:val="22"/>
        </w:rPr>
      </w:pPr>
    </w:p>
    <w:p w14:paraId="29FA47DA" w14:textId="77777777" w:rsidR="009E7407" w:rsidRPr="007734DC" w:rsidRDefault="009E7407" w:rsidP="00995666">
      <w:pPr>
        <w:pStyle w:val="ListParagraph"/>
        <w:numPr>
          <w:ilvl w:val="0"/>
          <w:numId w:val="21"/>
        </w:numPr>
        <w:spacing w:after="120"/>
        <w:ind w:left="720"/>
        <w:rPr>
          <w:szCs w:val="22"/>
        </w:rPr>
      </w:pPr>
      <w:r w:rsidRPr="007734DC">
        <w:rPr>
          <w:szCs w:val="22"/>
        </w:rPr>
        <w:t xml:space="preserve">Update to the Appendix to Annex III, XML Instance, to revise the declaration to refer to the new version of the </w:t>
      </w:r>
      <w:r w:rsidR="00745F24">
        <w:rPr>
          <w:szCs w:val="22"/>
        </w:rPr>
        <w:t xml:space="preserve">WIPO </w:t>
      </w:r>
      <w:r w:rsidRPr="007734DC">
        <w:rPr>
          <w:szCs w:val="22"/>
        </w:rPr>
        <w:t>ST.37 XSD, V2_1:</w:t>
      </w:r>
    </w:p>
    <w:p w14:paraId="01A339A3" w14:textId="7E512C63" w:rsidR="009E7407" w:rsidRPr="005B7655" w:rsidRDefault="009E7407" w:rsidP="009E7407">
      <w:pPr>
        <w:ind w:left="567"/>
        <w:rPr>
          <w:rFonts w:ascii="Courier New" w:hAnsi="Courier New" w:cs="Courier New"/>
          <w:sz w:val="20"/>
        </w:rPr>
      </w:pPr>
      <w:r w:rsidRPr="005B7655">
        <w:rPr>
          <w:rFonts w:ascii="Courier New" w:hAnsi="Courier New" w:cs="Courier New"/>
          <w:sz w:val="20"/>
        </w:rPr>
        <w:t>&lt;</w:t>
      </w:r>
      <w:proofErr w:type="spellStart"/>
      <w:r w:rsidRPr="005B7655">
        <w:rPr>
          <w:rFonts w:ascii="Courier New" w:hAnsi="Courier New" w:cs="Courier New"/>
          <w:sz w:val="20"/>
        </w:rPr>
        <w:t>afp</w:t>
      </w:r>
      <w:proofErr w:type="gramStart"/>
      <w:r w:rsidRPr="005B7655">
        <w:rPr>
          <w:rFonts w:ascii="Courier New" w:hAnsi="Courier New" w:cs="Courier New"/>
          <w:sz w:val="20"/>
        </w:rPr>
        <w:t>:PatentAuthorityFile</w:t>
      </w:r>
      <w:proofErr w:type="spellEnd"/>
      <w:proofErr w:type="gramEnd"/>
      <w:r w:rsidRPr="005B7655">
        <w:rPr>
          <w:rFonts w:ascii="Courier New" w:hAnsi="Courier New" w:cs="Courier New"/>
          <w:sz w:val="20"/>
        </w:rPr>
        <w:t xml:space="preserve"> </w:t>
      </w:r>
      <w:proofErr w:type="spellStart"/>
      <w:r w:rsidRPr="005B7655">
        <w:rPr>
          <w:rFonts w:ascii="Courier New" w:hAnsi="Courier New" w:cs="Courier New"/>
          <w:sz w:val="20"/>
        </w:rPr>
        <w:t>xmlns:xsi</w:t>
      </w:r>
      <w:proofErr w:type="spellEnd"/>
      <w:r w:rsidRPr="005B7655">
        <w:rPr>
          <w:rFonts w:ascii="Courier New" w:hAnsi="Courier New" w:cs="Courier New"/>
          <w:sz w:val="20"/>
        </w:rPr>
        <w:t>=</w:t>
      </w:r>
      <w:hyperlink r:id="rId10" w:history="1">
        <w:r w:rsidRPr="005B7655">
          <w:rPr>
            <w:rStyle w:val="Hyperlink"/>
            <w:rFonts w:ascii="Courier New" w:hAnsi="Courier New" w:cs="Courier New"/>
            <w:sz w:val="20"/>
          </w:rPr>
          <w:t>http://www.w3.org/2001/XMLSchema-instance</w:t>
        </w:r>
      </w:hyperlink>
      <w:r w:rsidRPr="005B7655">
        <w:rPr>
          <w:rFonts w:ascii="Courier New" w:hAnsi="Courier New" w:cs="Courier New"/>
          <w:sz w:val="20"/>
        </w:rPr>
        <w:t xml:space="preserve"> </w:t>
      </w:r>
      <w:proofErr w:type="spellStart"/>
      <w:r w:rsidRPr="005B7655">
        <w:rPr>
          <w:rFonts w:ascii="Courier New" w:hAnsi="Courier New" w:cs="Courier New"/>
          <w:sz w:val="20"/>
        </w:rPr>
        <w:t>xmlns:afp</w:t>
      </w:r>
      <w:proofErr w:type="spellEnd"/>
      <w:r w:rsidRPr="005B7655">
        <w:rPr>
          <w:rFonts w:ascii="Courier New" w:hAnsi="Courier New" w:cs="Courier New"/>
          <w:sz w:val="20"/>
        </w:rPr>
        <w:t xml:space="preserve">="http://www.wipo.int/standards/XMLSchema/AFPatent" </w:t>
      </w:r>
      <w:proofErr w:type="spellStart"/>
      <w:r w:rsidRPr="005B7655">
        <w:rPr>
          <w:rFonts w:ascii="Courier New" w:hAnsi="Courier New" w:cs="Courier New"/>
          <w:sz w:val="20"/>
        </w:rPr>
        <w:t>xmlns:com</w:t>
      </w:r>
      <w:proofErr w:type="spellEnd"/>
      <w:r w:rsidRPr="005B7655">
        <w:rPr>
          <w:rFonts w:ascii="Courier New" w:hAnsi="Courier New" w:cs="Courier New"/>
          <w:sz w:val="20"/>
        </w:rPr>
        <w:t xml:space="preserve">="http://www.wipo.int/standards/XMLSchema/ST96/Common" </w:t>
      </w:r>
      <w:proofErr w:type="spellStart"/>
      <w:r w:rsidRPr="005B7655">
        <w:rPr>
          <w:rFonts w:ascii="Courier New" w:hAnsi="Courier New" w:cs="Courier New"/>
          <w:sz w:val="20"/>
        </w:rPr>
        <w:t>xmlns:pat</w:t>
      </w:r>
      <w:proofErr w:type="spellEnd"/>
      <w:r w:rsidRPr="005B7655">
        <w:rPr>
          <w:rFonts w:ascii="Courier New" w:hAnsi="Courier New" w:cs="Courier New"/>
          <w:sz w:val="20"/>
        </w:rPr>
        <w:t xml:space="preserve">="http://www.wipo.int/standards/XMLSchema/ST96/Patent" xsi:schemaLocation="http://www.wipo.int/standards/XMLSchema/AFPatent PatentAuthorityFile_V2_1.xsd" </w:t>
      </w:r>
      <w:proofErr w:type="spellStart"/>
      <w:r w:rsidRPr="005B7655">
        <w:rPr>
          <w:rFonts w:ascii="Courier New" w:hAnsi="Courier New" w:cs="Courier New"/>
          <w:sz w:val="20"/>
        </w:rPr>
        <w:t>com:officeCode</w:t>
      </w:r>
      <w:proofErr w:type="spellEnd"/>
      <w:r w:rsidRPr="005B7655">
        <w:rPr>
          <w:rFonts w:ascii="Courier New" w:hAnsi="Courier New" w:cs="Courier New"/>
          <w:sz w:val="20"/>
        </w:rPr>
        <w:t xml:space="preserve">="EP" </w:t>
      </w:r>
      <w:proofErr w:type="spellStart"/>
      <w:r w:rsidRPr="005B7655">
        <w:rPr>
          <w:rFonts w:ascii="Courier New" w:hAnsi="Courier New" w:cs="Courier New"/>
          <w:sz w:val="20"/>
        </w:rPr>
        <w:t>com:creationDate</w:t>
      </w:r>
      <w:proofErr w:type="spellEnd"/>
      <w:r w:rsidRPr="005B7655">
        <w:rPr>
          <w:rFonts w:ascii="Courier New" w:hAnsi="Courier New" w:cs="Courier New"/>
          <w:sz w:val="20"/>
        </w:rPr>
        <w:t>="2020-07-13" afp:st37Version="V2_1"&gt;</w:t>
      </w:r>
    </w:p>
    <w:p w14:paraId="6DE6C19B" w14:textId="77777777" w:rsidR="009E7407" w:rsidRPr="007734DC" w:rsidRDefault="009E7407" w:rsidP="009E7407">
      <w:pPr>
        <w:rPr>
          <w:szCs w:val="22"/>
        </w:rPr>
      </w:pPr>
    </w:p>
    <w:p w14:paraId="16718C6F" w14:textId="54B3F11C" w:rsidR="00DB50C7" w:rsidRDefault="00DB50C7" w:rsidP="0052008E">
      <w:r>
        <w:fldChar w:fldCharType="begin"/>
      </w:r>
      <w:r>
        <w:instrText xml:space="preserve"> AUTONUM  </w:instrText>
      </w:r>
      <w:r>
        <w:fldChar w:fldCharType="end"/>
      </w:r>
      <w:r>
        <w:tab/>
        <w:t xml:space="preserve">The Secretariat suggests that the revised Standard ST.37 be prepared in accordance with the decision by the CWS and be published </w:t>
      </w:r>
      <w:r w:rsidR="00D826BB">
        <w:t>on the</w:t>
      </w:r>
      <w:r>
        <w:t xml:space="preserve"> WIPO website after this session. </w:t>
      </w:r>
    </w:p>
    <w:p w14:paraId="489E5BA2" w14:textId="4AD6330E" w:rsidR="00020023" w:rsidRDefault="00020023" w:rsidP="009E7407">
      <w:pPr>
        <w:pStyle w:val="Heading2"/>
        <w:rPr>
          <w:szCs w:val="22"/>
        </w:rPr>
      </w:pPr>
      <w:r>
        <w:rPr>
          <w:szCs w:val="22"/>
        </w:rPr>
        <w:t>Update of Authority Files</w:t>
      </w:r>
    </w:p>
    <w:p w14:paraId="7E2E32AF" w14:textId="53183ACE" w:rsidR="00020023" w:rsidRDefault="00AC3A93" w:rsidP="000C2186">
      <w:r>
        <w:fldChar w:fldCharType="begin"/>
      </w:r>
      <w:r>
        <w:instrText xml:space="preserve"> AUTONUM  </w:instrText>
      </w:r>
      <w:r>
        <w:fldChar w:fldCharType="end"/>
      </w:r>
      <w:r w:rsidR="00251C1C">
        <w:tab/>
      </w:r>
      <w:r w:rsidR="00020023">
        <w:t xml:space="preserve">The International Bureau has noted that many Offices are not providing updates to their authority files with the frequency that </w:t>
      </w:r>
      <w:r w:rsidR="00540E58">
        <w:t xml:space="preserve">they have indicated. </w:t>
      </w:r>
      <w:r w:rsidR="005549E0">
        <w:t xml:space="preserve"> The</w:t>
      </w:r>
      <w:r w:rsidR="00540E58">
        <w:t xml:space="preserve"> International Bureau is therefore </w:t>
      </w:r>
      <w:r w:rsidR="003868E7">
        <w:t xml:space="preserve">encouraging </w:t>
      </w:r>
      <w:r w:rsidR="00540E58">
        <w:t xml:space="preserve">Offices </w:t>
      </w:r>
      <w:r w:rsidR="003868E7">
        <w:t xml:space="preserve">to </w:t>
      </w:r>
      <w:r w:rsidR="00540E58">
        <w:t xml:space="preserve">provide their regular updates on a specific date of the year. </w:t>
      </w:r>
      <w:r w:rsidR="005549E0">
        <w:t xml:space="preserve"> </w:t>
      </w:r>
      <w:r w:rsidR="00540E58">
        <w:t xml:space="preserve">For </w:t>
      </w:r>
      <w:proofErr w:type="gramStart"/>
      <w:r w:rsidR="00540E58">
        <w:t>Offices which</w:t>
      </w:r>
      <w:proofErr w:type="gramEnd"/>
      <w:r w:rsidR="00540E58">
        <w:t xml:space="preserve"> update more frequently than annually, an update should still be provided at this time</w:t>
      </w:r>
      <w:r w:rsidR="00B9779F">
        <w:t>,</w:t>
      </w:r>
      <w:r w:rsidR="00540E58">
        <w:t xml:space="preserve"> in addition to </w:t>
      </w:r>
      <w:r w:rsidR="00B9779F">
        <w:t xml:space="preserve">any other required </w:t>
      </w:r>
      <w:r w:rsidR="00540E58">
        <w:t xml:space="preserve">updates. </w:t>
      </w:r>
      <w:r w:rsidR="005549E0">
        <w:t xml:space="preserve"> </w:t>
      </w:r>
      <w:r w:rsidR="00540E58">
        <w:t xml:space="preserve">The International Bureau is proposing </w:t>
      </w:r>
      <w:r w:rsidR="00B9779F" w:rsidRPr="0052008E">
        <w:rPr>
          <w:u w:val="single"/>
        </w:rPr>
        <w:t>March</w:t>
      </w:r>
      <w:r w:rsidR="00540E58" w:rsidRPr="0052008E">
        <w:rPr>
          <w:u w:val="single"/>
        </w:rPr>
        <w:t xml:space="preserve"> 1</w:t>
      </w:r>
      <w:r w:rsidR="00540E58">
        <w:t xml:space="preserve"> as the specific date, or the next business day. </w:t>
      </w:r>
    </w:p>
    <w:p w14:paraId="4D5B65CD" w14:textId="77777777" w:rsidR="00B9779F" w:rsidRDefault="00B9779F" w:rsidP="000C2186"/>
    <w:p w14:paraId="465D379F" w14:textId="2D19908D" w:rsidR="00B9779F" w:rsidRPr="00020023" w:rsidRDefault="00AC3A93" w:rsidP="000C2186">
      <w:r>
        <w:fldChar w:fldCharType="begin"/>
      </w:r>
      <w:r>
        <w:instrText xml:space="preserve"> AUTONUM  </w:instrText>
      </w:r>
      <w:r>
        <w:fldChar w:fldCharType="end"/>
      </w:r>
      <w:r w:rsidR="00251C1C">
        <w:tab/>
      </w:r>
      <w:r w:rsidR="00B9779F">
        <w:t xml:space="preserve">With the support of the CWS, the Secretariat intends to send </w:t>
      </w:r>
      <w:proofErr w:type="gramStart"/>
      <w:r w:rsidR="00B9779F">
        <w:t>a Circular inviting Offices</w:t>
      </w:r>
      <w:proofErr w:type="gramEnd"/>
      <w:r w:rsidR="00D826BB">
        <w:t>,</w:t>
      </w:r>
      <w:r w:rsidR="00B9779F">
        <w:t xml:space="preserve"> 1 month prior to th</w:t>
      </w:r>
      <w:r w:rsidR="003868E7">
        <w:t>e agreed specific</w:t>
      </w:r>
      <w:r w:rsidR="00B9779F">
        <w:t xml:space="preserve"> date</w:t>
      </w:r>
      <w:r w:rsidR="00D826BB">
        <w:t>,</w:t>
      </w:r>
      <w:r w:rsidR="00B9779F">
        <w:t xml:space="preserve"> to provide their authority file updates in advance of this new deadline. </w:t>
      </w:r>
    </w:p>
    <w:p w14:paraId="0587EFBF" w14:textId="77777777" w:rsidR="009E7407" w:rsidRPr="007734DC" w:rsidRDefault="009E7407" w:rsidP="009E7407">
      <w:pPr>
        <w:rPr>
          <w:szCs w:val="22"/>
        </w:rPr>
      </w:pPr>
    </w:p>
    <w:p w14:paraId="4B052C88" w14:textId="79BEB165" w:rsidR="009E7407" w:rsidRPr="00D11237" w:rsidRDefault="007075BF" w:rsidP="00DC236B">
      <w:pPr>
        <w:pStyle w:val="ListParagraph"/>
        <w:spacing w:after="220"/>
        <w:ind w:left="5530"/>
        <w:rPr>
          <w:i/>
          <w:szCs w:val="22"/>
        </w:rPr>
      </w:pPr>
      <w:r>
        <w:rPr>
          <w:i/>
          <w:szCs w:val="22"/>
        </w:rPr>
        <w:t>16</w:t>
      </w:r>
      <w:r w:rsidR="00183DEC">
        <w:rPr>
          <w:i/>
          <w:szCs w:val="22"/>
        </w:rPr>
        <w:t>.</w:t>
      </w:r>
      <w:r w:rsidR="00810CA0">
        <w:rPr>
          <w:i/>
          <w:szCs w:val="22"/>
        </w:rPr>
        <w:tab/>
      </w:r>
      <w:r w:rsidR="009E7407" w:rsidRPr="00D11237">
        <w:rPr>
          <w:i/>
          <w:szCs w:val="22"/>
        </w:rPr>
        <w:t xml:space="preserve">The CWS </w:t>
      </w:r>
      <w:proofErr w:type="gramStart"/>
      <w:r w:rsidR="009E7407" w:rsidRPr="00D11237">
        <w:rPr>
          <w:i/>
          <w:szCs w:val="22"/>
        </w:rPr>
        <w:t>is invited</w:t>
      </w:r>
      <w:proofErr w:type="gramEnd"/>
      <w:r w:rsidR="009E7407" w:rsidRPr="00D11237">
        <w:rPr>
          <w:i/>
          <w:szCs w:val="22"/>
        </w:rPr>
        <w:t xml:space="preserve"> to:</w:t>
      </w:r>
    </w:p>
    <w:p w14:paraId="208A40F2" w14:textId="77777777" w:rsidR="009E7407" w:rsidRPr="00810CA0" w:rsidRDefault="009E7407" w:rsidP="009E7407">
      <w:pPr>
        <w:pStyle w:val="ListParagraph"/>
        <w:numPr>
          <w:ilvl w:val="0"/>
          <w:numId w:val="22"/>
        </w:numPr>
        <w:spacing w:after="220"/>
        <w:ind w:left="5530" w:firstLine="562"/>
        <w:rPr>
          <w:i/>
          <w:szCs w:val="22"/>
        </w:rPr>
      </w:pPr>
      <w:r w:rsidRPr="007734DC">
        <w:rPr>
          <w:i/>
          <w:szCs w:val="22"/>
        </w:rPr>
        <w:t xml:space="preserve">note the contents of the </w:t>
      </w:r>
      <w:r w:rsidRPr="00810CA0">
        <w:rPr>
          <w:i/>
          <w:szCs w:val="22"/>
        </w:rPr>
        <w:t>present document;</w:t>
      </w:r>
    </w:p>
    <w:p w14:paraId="72EA4ED7" w14:textId="177FFC4C" w:rsidR="009E7407" w:rsidRDefault="009E7407" w:rsidP="009E7407">
      <w:pPr>
        <w:pStyle w:val="ListParagraph"/>
        <w:numPr>
          <w:ilvl w:val="0"/>
          <w:numId w:val="22"/>
        </w:numPr>
        <w:spacing w:after="220"/>
        <w:ind w:left="5530" w:firstLine="562"/>
        <w:rPr>
          <w:i/>
          <w:szCs w:val="22"/>
        </w:rPr>
      </w:pPr>
      <w:r w:rsidRPr="00DC236B">
        <w:rPr>
          <w:i/>
          <w:szCs w:val="22"/>
        </w:rPr>
        <w:t xml:space="preserve">consider and approve the proposed revision of WIPO Standard ST.37 </w:t>
      </w:r>
      <w:r w:rsidR="003868E7">
        <w:rPr>
          <w:i/>
          <w:szCs w:val="22"/>
        </w:rPr>
        <w:t xml:space="preserve">for version 2.1 </w:t>
      </w:r>
      <w:r w:rsidRPr="00DC236B">
        <w:rPr>
          <w:i/>
          <w:szCs w:val="22"/>
        </w:rPr>
        <w:t>as indicated in paragraph</w:t>
      </w:r>
      <w:r w:rsidR="003868E7">
        <w:rPr>
          <w:i/>
          <w:szCs w:val="22"/>
        </w:rPr>
        <w:t>s</w:t>
      </w:r>
      <w:r w:rsidRPr="00DC236B">
        <w:rPr>
          <w:i/>
          <w:szCs w:val="22"/>
        </w:rPr>
        <w:t xml:space="preserve"> </w:t>
      </w:r>
      <w:r w:rsidR="00556EEF">
        <w:rPr>
          <w:i/>
          <w:szCs w:val="22"/>
        </w:rPr>
        <w:t>11</w:t>
      </w:r>
      <w:r w:rsidR="003868E7">
        <w:rPr>
          <w:i/>
          <w:szCs w:val="22"/>
        </w:rPr>
        <w:t xml:space="preserve"> and 12 above</w:t>
      </w:r>
      <w:r w:rsidRPr="00DC236B">
        <w:rPr>
          <w:i/>
          <w:szCs w:val="22"/>
        </w:rPr>
        <w:t xml:space="preserve">; </w:t>
      </w:r>
    </w:p>
    <w:p w14:paraId="23FEA389" w14:textId="2F7C3AD7" w:rsidR="00DB50C7" w:rsidRDefault="00DB50C7" w:rsidP="009E7407">
      <w:pPr>
        <w:pStyle w:val="ListParagraph"/>
        <w:numPr>
          <w:ilvl w:val="0"/>
          <w:numId w:val="22"/>
        </w:numPr>
        <w:spacing w:after="220"/>
        <w:ind w:left="5530" w:firstLine="562"/>
        <w:rPr>
          <w:i/>
          <w:szCs w:val="22"/>
        </w:rPr>
      </w:pPr>
      <w:r>
        <w:rPr>
          <w:i/>
          <w:szCs w:val="22"/>
        </w:rPr>
        <w:t>request Secretariat to prepare and publish</w:t>
      </w:r>
      <w:r w:rsidRPr="003E4D0E">
        <w:rPr>
          <w:i/>
          <w:szCs w:val="22"/>
        </w:rPr>
        <w:t xml:space="preserve"> </w:t>
      </w:r>
      <w:r w:rsidRPr="003E4D0E">
        <w:rPr>
          <w:i/>
        </w:rPr>
        <w:t>the revised Standard ST.37 in accordance with the decision by the CWS as described in paragraph 13 above</w:t>
      </w:r>
      <w:r>
        <w:t>;</w:t>
      </w:r>
    </w:p>
    <w:p w14:paraId="21DF8086" w14:textId="739B5C5A" w:rsidR="00881A47" w:rsidRPr="00DC236B" w:rsidRDefault="00881A47" w:rsidP="009E7407">
      <w:pPr>
        <w:pStyle w:val="ListParagraph"/>
        <w:numPr>
          <w:ilvl w:val="0"/>
          <w:numId w:val="22"/>
        </w:numPr>
        <w:spacing w:after="220"/>
        <w:ind w:left="5530" w:firstLine="562"/>
        <w:rPr>
          <w:i/>
          <w:szCs w:val="22"/>
        </w:rPr>
      </w:pPr>
      <w:r>
        <w:rPr>
          <w:i/>
          <w:szCs w:val="22"/>
        </w:rPr>
        <w:t xml:space="preserve">request the Authority File Task Force to </w:t>
      </w:r>
      <w:r w:rsidR="00DB50C7">
        <w:rPr>
          <w:i/>
          <w:szCs w:val="22"/>
        </w:rPr>
        <w:t xml:space="preserve">provide a proposal for </w:t>
      </w:r>
      <w:r>
        <w:rPr>
          <w:i/>
          <w:szCs w:val="22"/>
        </w:rPr>
        <w:t>necessa</w:t>
      </w:r>
      <w:r w:rsidR="00C73555">
        <w:rPr>
          <w:i/>
          <w:szCs w:val="22"/>
        </w:rPr>
        <w:t>ry revisions</w:t>
      </w:r>
      <w:r>
        <w:rPr>
          <w:i/>
          <w:szCs w:val="22"/>
        </w:rPr>
        <w:t xml:space="preserve"> to ST.37</w:t>
      </w:r>
      <w:r w:rsidR="00612DCB">
        <w:rPr>
          <w:i/>
          <w:szCs w:val="22"/>
        </w:rPr>
        <w:t>,</w:t>
      </w:r>
      <w:r>
        <w:rPr>
          <w:i/>
          <w:szCs w:val="22"/>
        </w:rPr>
        <w:t xml:space="preserve"> in light of the proposal by the PCT MD Task Force</w:t>
      </w:r>
      <w:r w:rsidR="00612DCB">
        <w:rPr>
          <w:i/>
          <w:szCs w:val="22"/>
        </w:rPr>
        <w:t>,</w:t>
      </w:r>
      <w:r w:rsidR="00C73555">
        <w:rPr>
          <w:i/>
          <w:szCs w:val="22"/>
        </w:rPr>
        <w:t xml:space="preserve"> at the next session of the CWS</w:t>
      </w:r>
      <w:r>
        <w:rPr>
          <w:i/>
          <w:szCs w:val="22"/>
        </w:rPr>
        <w:t>, as indicated in paragraph</w:t>
      </w:r>
      <w:r w:rsidR="00D51826">
        <w:rPr>
          <w:i/>
          <w:szCs w:val="22"/>
        </w:rPr>
        <w:t>s</w:t>
      </w:r>
      <w:r>
        <w:rPr>
          <w:i/>
          <w:szCs w:val="22"/>
        </w:rPr>
        <w:t xml:space="preserve"> </w:t>
      </w:r>
      <w:r w:rsidR="00D51826">
        <w:rPr>
          <w:i/>
          <w:szCs w:val="22"/>
        </w:rPr>
        <w:t>8</w:t>
      </w:r>
      <w:r w:rsidR="00DB50C7">
        <w:rPr>
          <w:i/>
          <w:szCs w:val="22"/>
        </w:rPr>
        <w:t xml:space="preserve"> and </w:t>
      </w:r>
      <w:r>
        <w:rPr>
          <w:i/>
          <w:szCs w:val="22"/>
        </w:rPr>
        <w:t>9</w:t>
      </w:r>
      <w:r w:rsidR="00DB50C7">
        <w:rPr>
          <w:i/>
          <w:szCs w:val="22"/>
        </w:rPr>
        <w:t xml:space="preserve"> above</w:t>
      </w:r>
      <w:r>
        <w:rPr>
          <w:i/>
          <w:szCs w:val="22"/>
        </w:rPr>
        <w:t xml:space="preserve">; </w:t>
      </w:r>
      <w:r w:rsidR="007D0296">
        <w:rPr>
          <w:i/>
          <w:szCs w:val="22"/>
        </w:rPr>
        <w:t>and</w:t>
      </w:r>
    </w:p>
    <w:p w14:paraId="1652563F" w14:textId="6F017B6B" w:rsidR="009E7407" w:rsidRPr="000C2186" w:rsidRDefault="006A5E00">
      <w:pPr>
        <w:pStyle w:val="ListParagraph"/>
        <w:numPr>
          <w:ilvl w:val="0"/>
          <w:numId w:val="22"/>
        </w:numPr>
        <w:spacing w:after="220"/>
        <w:ind w:left="5530" w:firstLine="562"/>
        <w:rPr>
          <w:i/>
          <w:szCs w:val="22"/>
        </w:rPr>
      </w:pPr>
      <w:proofErr w:type="gramStart"/>
      <w:r>
        <w:rPr>
          <w:i/>
        </w:rPr>
        <w:t>consider</w:t>
      </w:r>
      <w:proofErr w:type="gramEnd"/>
      <w:r>
        <w:rPr>
          <w:i/>
        </w:rPr>
        <w:t xml:space="preserve"> and approve the proposed date of </w:t>
      </w:r>
      <w:r w:rsidR="00B9779F">
        <w:rPr>
          <w:i/>
        </w:rPr>
        <w:t>March</w:t>
      </w:r>
      <w:r>
        <w:rPr>
          <w:i/>
        </w:rPr>
        <w:t xml:space="preserve"> 1 for the provision of annual authority file updates</w:t>
      </w:r>
      <w:r w:rsidR="00D953B3">
        <w:rPr>
          <w:i/>
        </w:rPr>
        <w:t xml:space="preserve"> and </w:t>
      </w:r>
      <w:r w:rsidR="0095211B">
        <w:rPr>
          <w:i/>
        </w:rPr>
        <w:t xml:space="preserve">request the Secretariat to issue </w:t>
      </w:r>
      <w:r w:rsidR="00D953B3">
        <w:rPr>
          <w:i/>
        </w:rPr>
        <w:t>a Circular in February 2021</w:t>
      </w:r>
      <w:r>
        <w:rPr>
          <w:i/>
        </w:rPr>
        <w:t>, as indicated in paragraph 1</w:t>
      </w:r>
      <w:r w:rsidR="0095211B">
        <w:rPr>
          <w:i/>
        </w:rPr>
        <w:t>5</w:t>
      </w:r>
      <w:r w:rsidR="00032CB8">
        <w:rPr>
          <w:i/>
        </w:rPr>
        <w:t>.</w:t>
      </w:r>
    </w:p>
    <w:p w14:paraId="4115AE56" w14:textId="3D1DE5E8" w:rsidR="002928D3" w:rsidRPr="00F93489" w:rsidRDefault="009E7407" w:rsidP="00F93489">
      <w:pPr>
        <w:pStyle w:val="Endofdocument"/>
        <w:rPr>
          <w:sz w:val="22"/>
          <w:szCs w:val="22"/>
        </w:rPr>
      </w:pPr>
      <w:r w:rsidRPr="007734DC">
        <w:rPr>
          <w:rFonts w:cs="Arial"/>
          <w:sz w:val="22"/>
          <w:szCs w:val="22"/>
        </w:rPr>
        <w:t>[End of document]</w:t>
      </w:r>
    </w:p>
    <w:sectPr w:rsidR="002928D3" w:rsidRPr="00F93489" w:rsidSect="00AB1326">
      <w:headerReference w:type="even" r:id="rId11"/>
      <w:headerReference w:type="default" r:id="rId12"/>
      <w:footerReference w:type="even" r:id="rId13"/>
      <w:headerReference w:type="first" r:id="rId14"/>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A7608" w14:textId="77777777" w:rsidR="00540D45" w:rsidRDefault="00540D45">
      <w:r>
        <w:separator/>
      </w:r>
    </w:p>
  </w:endnote>
  <w:endnote w:type="continuationSeparator" w:id="0">
    <w:p w14:paraId="44A41A07" w14:textId="77777777" w:rsidR="00540D45" w:rsidRDefault="00540D45" w:rsidP="003B38C1">
      <w:r>
        <w:separator/>
      </w:r>
    </w:p>
    <w:p w14:paraId="6687499E" w14:textId="77777777" w:rsidR="00540D45" w:rsidRPr="003B38C1" w:rsidRDefault="00540D45" w:rsidP="003B38C1">
      <w:pPr>
        <w:spacing w:after="60"/>
        <w:rPr>
          <w:sz w:val="17"/>
        </w:rPr>
      </w:pPr>
      <w:r>
        <w:rPr>
          <w:sz w:val="17"/>
        </w:rPr>
        <w:t>[Endnote continued from previous page]</w:t>
      </w:r>
    </w:p>
  </w:endnote>
  <w:endnote w:type="continuationNotice" w:id="1">
    <w:p w14:paraId="4147CF5C" w14:textId="77777777" w:rsidR="00540D45" w:rsidRPr="003B38C1" w:rsidRDefault="00540D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10373" w14:textId="77777777" w:rsidR="00AB1326" w:rsidRDefault="00AB1326" w:rsidP="00AB1326">
    <w:pPr>
      <w:pStyle w:val="Footer"/>
    </w:pPr>
    <w:r>
      <w:rPr>
        <w:noProof/>
        <w:lang w:eastAsia="en-US"/>
      </w:rPr>
      <mc:AlternateContent>
        <mc:Choice Requires="wps">
          <w:drawing>
            <wp:anchor distT="558800" distB="0" distL="114300" distR="114300" simplePos="0" relativeHeight="251661312" behindDoc="0" locked="0" layoutInCell="0" allowOverlap="1" wp14:anchorId="68DEF471" wp14:editId="4C54834B">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E4591B" w14:textId="77777777" w:rsidR="00AB1326" w:rsidRDefault="00AB1326" w:rsidP="003671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DEF471"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14:paraId="7DE4591B" w14:textId="77777777" w:rsidR="00AB1326" w:rsidRDefault="00AB1326" w:rsidP="0036715F">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97872" w14:textId="77777777" w:rsidR="00540D45" w:rsidRDefault="00540D45">
      <w:r>
        <w:separator/>
      </w:r>
    </w:p>
  </w:footnote>
  <w:footnote w:type="continuationSeparator" w:id="0">
    <w:p w14:paraId="717E993F" w14:textId="77777777" w:rsidR="00540D45" w:rsidRDefault="00540D45" w:rsidP="008B60B2">
      <w:r>
        <w:separator/>
      </w:r>
    </w:p>
    <w:p w14:paraId="20CA0B09" w14:textId="77777777" w:rsidR="00540D45" w:rsidRPr="00ED77FB" w:rsidRDefault="00540D45" w:rsidP="008B60B2">
      <w:pPr>
        <w:spacing w:after="60"/>
        <w:rPr>
          <w:sz w:val="17"/>
          <w:szCs w:val="17"/>
        </w:rPr>
      </w:pPr>
      <w:r w:rsidRPr="00ED77FB">
        <w:rPr>
          <w:sz w:val="17"/>
          <w:szCs w:val="17"/>
        </w:rPr>
        <w:t>[Footnote continued from previous page]</w:t>
      </w:r>
    </w:p>
  </w:footnote>
  <w:footnote w:type="continuationNotice" w:id="1">
    <w:p w14:paraId="27457C97" w14:textId="77777777" w:rsidR="00540D45" w:rsidRPr="00ED77FB" w:rsidRDefault="00540D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32092" w14:textId="77777777" w:rsidR="00AB1326" w:rsidRDefault="00AB1326" w:rsidP="003F0D86">
    <w:pPr>
      <w:jc w:val="right"/>
    </w:pPr>
    <w:r>
      <w:t>CWS/8/</w:t>
    </w:r>
    <w:r w:rsidR="009E7407">
      <w:t>8</w:t>
    </w:r>
  </w:p>
  <w:p w14:paraId="1E7535DE" w14:textId="5FE0C002" w:rsidR="00AB1326" w:rsidRDefault="00AB1326" w:rsidP="00AB1326">
    <w:pPr>
      <w:jc w:val="right"/>
    </w:pPr>
    <w:proofErr w:type="gramStart"/>
    <w:r>
      <w:t>page</w:t>
    </w:r>
    <w:proofErr w:type="gramEnd"/>
    <w:r>
      <w:t xml:space="preserve"> </w:t>
    </w:r>
    <w:r>
      <w:fldChar w:fldCharType="begin"/>
    </w:r>
    <w:r>
      <w:instrText xml:space="preserve"> PAGE  \* MERGEFORMAT </w:instrText>
    </w:r>
    <w:r>
      <w:fldChar w:fldCharType="separate"/>
    </w:r>
    <w:r w:rsidR="00183904">
      <w:rPr>
        <w:noProof/>
      </w:rPr>
      <w:t>2</w:t>
    </w:r>
    <w:r>
      <w:fldChar w:fldCharType="end"/>
    </w:r>
  </w:p>
  <w:p w14:paraId="11A03B4D" w14:textId="77777777" w:rsidR="00AB1326" w:rsidRDefault="00AB1326" w:rsidP="00AB1326">
    <w:pPr>
      <w:jc w:val="right"/>
    </w:pPr>
  </w:p>
  <w:p w14:paraId="4B0FAE8C"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6F1B" w14:textId="77777777" w:rsidR="007D1090" w:rsidRDefault="00AB1326" w:rsidP="009E7407">
    <w:pPr>
      <w:jc w:val="right"/>
    </w:pPr>
    <w:r>
      <w:rPr>
        <w:noProof/>
        <w:lang w:eastAsia="en-US"/>
      </w:rPr>
      <mc:AlternateContent>
        <mc:Choice Requires="wps">
          <w:drawing>
            <wp:anchor distT="558800" distB="0" distL="114300" distR="114300" simplePos="0" relativeHeight="251660288" behindDoc="0" locked="0" layoutInCell="0" allowOverlap="1" wp14:anchorId="70818E48" wp14:editId="353C644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F328AF" w14:textId="77777777" w:rsidR="00AB1326" w:rsidRDefault="0036715F" w:rsidP="0036715F">
                          <w:pPr>
                            <w:jc w:val="center"/>
                          </w:pPr>
                          <w:r w:rsidRPr="003671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818E48"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12F328AF" w14:textId="77777777" w:rsidR="00AB1326" w:rsidRDefault="0036715F" w:rsidP="0036715F">
                    <w:pPr>
                      <w:jc w:val="center"/>
                    </w:pPr>
                    <w:r w:rsidRPr="0036715F">
                      <w:rPr>
                        <w:color w:val="000000"/>
                        <w:sz w:val="17"/>
                      </w:rPr>
                      <w:t>WIPO FOR OFFICIAL USE ONLY</w:t>
                    </w:r>
                  </w:p>
                </w:txbxContent>
              </v:textbox>
              <w10:wrap anchorx="margin" anchory="margin"/>
            </v:shape>
          </w:pict>
        </mc:Fallback>
      </mc:AlternateContent>
    </w:r>
    <w:r w:rsidR="007D1090">
      <w:t>CWS/</w:t>
    </w:r>
    <w:r>
      <w:t>8</w:t>
    </w:r>
    <w:r w:rsidR="009E7407">
      <w:t>/8</w:t>
    </w:r>
  </w:p>
  <w:p w14:paraId="6F573785" w14:textId="729A5EFD" w:rsidR="007D1090" w:rsidRDefault="007D1090" w:rsidP="00477D6B">
    <w:pPr>
      <w:jc w:val="right"/>
    </w:pPr>
    <w:proofErr w:type="gramStart"/>
    <w:r>
      <w:t>page</w:t>
    </w:r>
    <w:proofErr w:type="gramEnd"/>
    <w:r>
      <w:t xml:space="preserve"> </w:t>
    </w:r>
    <w:r>
      <w:fldChar w:fldCharType="begin"/>
    </w:r>
    <w:r>
      <w:instrText xml:space="preserve"> PAGE  \* MERGEFORMAT </w:instrText>
    </w:r>
    <w:r>
      <w:fldChar w:fldCharType="separate"/>
    </w:r>
    <w:r w:rsidR="00183904">
      <w:rPr>
        <w:noProof/>
      </w:rPr>
      <w:t>3</w:t>
    </w:r>
    <w:r>
      <w:fldChar w:fldCharType="end"/>
    </w:r>
  </w:p>
  <w:p w14:paraId="7FF9EBEA" w14:textId="77777777" w:rsidR="007D1090" w:rsidRDefault="007D1090" w:rsidP="00477D6B">
    <w:pPr>
      <w:jc w:val="right"/>
    </w:pPr>
  </w:p>
  <w:p w14:paraId="31DC60ED" w14:textId="77777777" w:rsidR="00216DC2" w:rsidRDefault="00216DC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81573" w14:textId="77777777" w:rsidR="00AB1326" w:rsidRDefault="00AB1326">
    <w:pPr>
      <w:pStyle w:val="Header"/>
    </w:pPr>
    <w:r>
      <w:rPr>
        <w:noProof/>
        <w:lang w:eastAsia="en-US"/>
      </w:rPr>
      <mc:AlternateContent>
        <mc:Choice Requires="wps">
          <w:drawing>
            <wp:anchor distT="558800" distB="0" distL="114300" distR="114300" simplePos="0" relativeHeight="251659264" behindDoc="0" locked="0" layoutInCell="0" allowOverlap="1" wp14:anchorId="613DB1D4" wp14:editId="16DC0D33">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C6701E" w14:textId="77777777" w:rsidR="00AB1326" w:rsidRDefault="0036715F" w:rsidP="0036715F">
                          <w:pPr>
                            <w:jc w:val="center"/>
                          </w:pPr>
                          <w:r w:rsidRPr="003671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3DB1D4"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4BC6701E" w14:textId="77777777" w:rsidR="00AB1326" w:rsidRDefault="0036715F" w:rsidP="0036715F">
                    <w:pPr>
                      <w:jc w:val="center"/>
                    </w:pPr>
                    <w:r w:rsidRPr="0036715F">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8DDEE15A"/>
    <w:lvl w:ilvl="0">
      <w:start w:val="1"/>
      <w:numFmt w:val="lowerLetter"/>
      <w:pStyle w:val="ONUME"/>
      <w:lvlText w:val="(%1)"/>
      <w:lvlJc w:val="left"/>
      <w:pPr>
        <w:tabs>
          <w:tab w:val="num" w:pos="1701"/>
        </w:tabs>
        <w:ind w:left="1134" w:firstLine="0"/>
      </w:pPr>
      <w:rPr>
        <w:rFonts w:hint="default"/>
      </w:rPr>
    </w:lvl>
    <w:lvl w:ilvl="1">
      <w:start w:val="1"/>
      <w:numFmt w:val="lowerLetter"/>
      <w:lvlText w:val="(%2)"/>
      <w:lvlJc w:val="left"/>
      <w:pPr>
        <w:tabs>
          <w:tab w:val="num" w:pos="-252"/>
        </w:tabs>
        <w:ind w:left="-819" w:firstLine="0"/>
      </w:pPr>
      <w:rPr>
        <w:rFonts w:hint="default"/>
      </w:rPr>
    </w:lvl>
    <w:lvl w:ilvl="2">
      <w:start w:val="1"/>
      <w:numFmt w:val="lowerLetter"/>
      <w:lvlText w:val="(%3)"/>
      <w:lvlJc w:val="left"/>
      <w:pPr>
        <w:tabs>
          <w:tab w:val="num" w:pos="315"/>
        </w:tabs>
        <w:ind w:left="-252" w:firstLine="0"/>
      </w:pPr>
      <w:rPr>
        <w:rFonts w:hint="default"/>
        <w:i w:val="0"/>
      </w:rPr>
    </w:lvl>
    <w:lvl w:ilvl="3">
      <w:start w:val="1"/>
      <w:numFmt w:val="bullet"/>
      <w:lvlText w:val=""/>
      <w:lvlJc w:val="left"/>
      <w:pPr>
        <w:tabs>
          <w:tab w:val="num" w:pos="882"/>
        </w:tabs>
        <w:ind w:left="315" w:firstLine="0"/>
      </w:pPr>
      <w:rPr>
        <w:rFonts w:hint="default"/>
      </w:rPr>
    </w:lvl>
    <w:lvl w:ilvl="4">
      <w:start w:val="1"/>
      <w:numFmt w:val="bullet"/>
      <w:lvlText w:val=""/>
      <w:lvlJc w:val="left"/>
      <w:pPr>
        <w:tabs>
          <w:tab w:val="num" w:pos="1449"/>
        </w:tabs>
        <w:ind w:left="882" w:firstLine="0"/>
      </w:pPr>
      <w:rPr>
        <w:rFonts w:hint="default"/>
      </w:rPr>
    </w:lvl>
    <w:lvl w:ilvl="5">
      <w:start w:val="1"/>
      <w:numFmt w:val="bullet"/>
      <w:lvlText w:val=""/>
      <w:lvlJc w:val="left"/>
      <w:pPr>
        <w:tabs>
          <w:tab w:val="num" w:pos="2016"/>
        </w:tabs>
        <w:ind w:left="1449" w:firstLine="0"/>
      </w:pPr>
      <w:rPr>
        <w:rFonts w:hint="default"/>
      </w:rPr>
    </w:lvl>
    <w:lvl w:ilvl="6">
      <w:start w:val="1"/>
      <w:numFmt w:val="bullet"/>
      <w:lvlText w:val=""/>
      <w:lvlJc w:val="left"/>
      <w:pPr>
        <w:tabs>
          <w:tab w:val="num" w:pos="2583"/>
        </w:tabs>
        <w:ind w:left="2016" w:firstLine="0"/>
      </w:pPr>
      <w:rPr>
        <w:rFonts w:hint="default"/>
      </w:rPr>
    </w:lvl>
    <w:lvl w:ilvl="7">
      <w:start w:val="1"/>
      <w:numFmt w:val="bullet"/>
      <w:lvlText w:val=""/>
      <w:lvlJc w:val="left"/>
      <w:pPr>
        <w:tabs>
          <w:tab w:val="num" w:pos="3149"/>
        </w:tabs>
        <w:ind w:left="2583" w:firstLine="0"/>
      </w:pPr>
      <w:rPr>
        <w:rFonts w:hint="default"/>
      </w:rPr>
    </w:lvl>
    <w:lvl w:ilvl="8">
      <w:start w:val="1"/>
      <w:numFmt w:val="bullet"/>
      <w:lvlText w:val=""/>
      <w:lvlJc w:val="left"/>
      <w:pPr>
        <w:tabs>
          <w:tab w:val="num" w:pos="3716"/>
        </w:tabs>
        <w:ind w:left="3149" w:firstLine="0"/>
      </w:pPr>
      <w:rPr>
        <w:rFonts w:hint="default"/>
      </w:rPr>
    </w:lvl>
  </w:abstractNum>
  <w:abstractNum w:abstractNumId="1" w15:restartNumberingAfterBreak="0">
    <w:nsid w:val="0F351FC6"/>
    <w:multiLevelType w:val="hybridMultilevel"/>
    <w:tmpl w:val="369ED08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3FD7CD1"/>
    <w:multiLevelType w:val="hybridMultilevel"/>
    <w:tmpl w:val="5BA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84481"/>
    <w:multiLevelType w:val="hybridMultilevel"/>
    <w:tmpl w:val="0CFEBC7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D142057"/>
    <w:multiLevelType w:val="hybridMultilevel"/>
    <w:tmpl w:val="B6CC52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B19EE"/>
    <w:multiLevelType w:val="hybridMultilevel"/>
    <w:tmpl w:val="E8F48602"/>
    <w:lvl w:ilvl="0" w:tplc="731C6EC2">
      <w:start w:val="1"/>
      <w:numFmt w:val="decimal"/>
      <w:lvlText w:val="%1."/>
      <w:lvlJc w:val="left"/>
      <w:pPr>
        <w:ind w:left="100" w:hanging="489"/>
        <w:jc w:val="right"/>
      </w:pPr>
      <w:rPr>
        <w:rFonts w:hint="default"/>
        <w:spacing w:val="-6"/>
        <w:w w:val="10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5899393B"/>
    <w:multiLevelType w:val="hybridMultilevel"/>
    <w:tmpl w:val="B2B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1638A"/>
    <w:multiLevelType w:val="hybridMultilevel"/>
    <w:tmpl w:val="E20C9316"/>
    <w:lvl w:ilvl="0" w:tplc="F95AB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62761FEA"/>
    <w:multiLevelType w:val="hybridMultilevel"/>
    <w:tmpl w:val="846A7D8C"/>
    <w:lvl w:ilvl="0" w:tplc="D52EFD28">
      <w:start w:val="1"/>
      <w:numFmt w:val="decimal"/>
      <w:lvlText w:val="%1."/>
      <w:lvlJc w:val="left"/>
      <w:pPr>
        <w:tabs>
          <w:tab w:val="num" w:pos="562"/>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3382E"/>
    <w:multiLevelType w:val="hybridMultilevel"/>
    <w:tmpl w:val="4B66D824"/>
    <w:lvl w:ilvl="0" w:tplc="F95AB56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6C5A09F3"/>
    <w:multiLevelType w:val="hybridMultilevel"/>
    <w:tmpl w:val="80723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B0BAE"/>
    <w:multiLevelType w:val="hybridMultilevel"/>
    <w:tmpl w:val="63E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11"/>
  </w:num>
  <w:num w:numId="2">
    <w:abstractNumId w:val="0"/>
  </w:num>
  <w:num w:numId="3">
    <w:abstractNumId w:val="6"/>
  </w:num>
  <w:num w:numId="4">
    <w:abstractNumId w:val="12"/>
  </w:num>
  <w:num w:numId="5">
    <w:abstractNumId w:val="15"/>
  </w:num>
  <w:num w:numId="6">
    <w:abstractNumId w:val="3"/>
  </w:num>
  <w:num w:numId="7">
    <w:abstractNumId w:val="18"/>
  </w:num>
  <w:num w:numId="8">
    <w:abstractNumId w:val="21"/>
  </w:num>
  <w:num w:numId="9">
    <w:abstractNumId w:val="9"/>
  </w:num>
  <w:num w:numId="10">
    <w:abstractNumId w:val="8"/>
  </w:num>
  <w:num w:numId="11">
    <w:abstractNumId w:val="2"/>
  </w:num>
  <w:num w:numId="12">
    <w:abstractNumId w:val="0"/>
  </w:num>
  <w:num w:numId="13">
    <w:abstractNumId w:val="0"/>
  </w:num>
  <w:num w:numId="14">
    <w:abstractNumId w:val="10"/>
  </w:num>
  <w:num w:numId="15">
    <w:abstractNumId w:val="4"/>
  </w:num>
  <w:num w:numId="16">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20"/>
  </w:num>
  <w:num w:numId="18">
    <w:abstractNumId w:val="13"/>
  </w:num>
  <w:num w:numId="19">
    <w:abstractNumId w:val="1"/>
  </w:num>
  <w:num w:numId="20">
    <w:abstractNumId w:val="19"/>
  </w:num>
  <w:num w:numId="21">
    <w:abstractNumId w:val="17"/>
  </w:num>
  <w:num w:numId="22">
    <w:abstractNumId w:val="5"/>
  </w:num>
  <w:num w:numId="23">
    <w:abstractNumId w:val="16"/>
  </w:num>
  <w:num w:numId="24">
    <w:abstractNumId w:val="7"/>
  </w:num>
  <w:num w:numId="2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3A4D"/>
    <w:rsid w:val="00004B9D"/>
    <w:rsid w:val="0001393C"/>
    <w:rsid w:val="000143CE"/>
    <w:rsid w:val="00014EFF"/>
    <w:rsid w:val="00020023"/>
    <w:rsid w:val="00023321"/>
    <w:rsid w:val="00024964"/>
    <w:rsid w:val="00026093"/>
    <w:rsid w:val="000305FB"/>
    <w:rsid w:val="000320E5"/>
    <w:rsid w:val="00032CB8"/>
    <w:rsid w:val="00032CDF"/>
    <w:rsid w:val="00043CAA"/>
    <w:rsid w:val="000441D6"/>
    <w:rsid w:val="00044AA4"/>
    <w:rsid w:val="00047327"/>
    <w:rsid w:val="00055334"/>
    <w:rsid w:val="00055F73"/>
    <w:rsid w:val="00067295"/>
    <w:rsid w:val="00067AE0"/>
    <w:rsid w:val="00067E1A"/>
    <w:rsid w:val="00070AA4"/>
    <w:rsid w:val="00072E5E"/>
    <w:rsid w:val="00075432"/>
    <w:rsid w:val="0007684D"/>
    <w:rsid w:val="00084955"/>
    <w:rsid w:val="00085237"/>
    <w:rsid w:val="000853F2"/>
    <w:rsid w:val="000918C5"/>
    <w:rsid w:val="00093755"/>
    <w:rsid w:val="000968ED"/>
    <w:rsid w:val="000A158F"/>
    <w:rsid w:val="000B0F76"/>
    <w:rsid w:val="000B1CE5"/>
    <w:rsid w:val="000B2D2B"/>
    <w:rsid w:val="000B7247"/>
    <w:rsid w:val="000C1021"/>
    <w:rsid w:val="000C2186"/>
    <w:rsid w:val="000C22DB"/>
    <w:rsid w:val="000C5666"/>
    <w:rsid w:val="000C5B9D"/>
    <w:rsid w:val="000D6257"/>
    <w:rsid w:val="000E11B0"/>
    <w:rsid w:val="000E4467"/>
    <w:rsid w:val="000E5F65"/>
    <w:rsid w:val="000F46D6"/>
    <w:rsid w:val="000F5116"/>
    <w:rsid w:val="000F5E56"/>
    <w:rsid w:val="000F669C"/>
    <w:rsid w:val="001139F0"/>
    <w:rsid w:val="001146BB"/>
    <w:rsid w:val="00115693"/>
    <w:rsid w:val="00124B1A"/>
    <w:rsid w:val="001251D1"/>
    <w:rsid w:val="00126B6F"/>
    <w:rsid w:val="00134368"/>
    <w:rsid w:val="0013450A"/>
    <w:rsid w:val="00136036"/>
    <w:rsid w:val="001360FF"/>
    <w:rsid w:val="00136272"/>
    <w:rsid w:val="001362EE"/>
    <w:rsid w:val="00143396"/>
    <w:rsid w:val="00144A55"/>
    <w:rsid w:val="00150720"/>
    <w:rsid w:val="00152DAC"/>
    <w:rsid w:val="00152DF6"/>
    <w:rsid w:val="00153A46"/>
    <w:rsid w:val="001572B9"/>
    <w:rsid w:val="00157B2F"/>
    <w:rsid w:val="00160EE6"/>
    <w:rsid w:val="00161D77"/>
    <w:rsid w:val="00166549"/>
    <w:rsid w:val="00173685"/>
    <w:rsid w:val="00175241"/>
    <w:rsid w:val="00180499"/>
    <w:rsid w:val="001813D0"/>
    <w:rsid w:val="00181E31"/>
    <w:rsid w:val="001832A6"/>
    <w:rsid w:val="00183904"/>
    <w:rsid w:val="00183DEC"/>
    <w:rsid w:val="001863B7"/>
    <w:rsid w:val="00186892"/>
    <w:rsid w:val="001877CD"/>
    <w:rsid w:val="00192805"/>
    <w:rsid w:val="0019321F"/>
    <w:rsid w:val="00193728"/>
    <w:rsid w:val="001A0B8F"/>
    <w:rsid w:val="001A1983"/>
    <w:rsid w:val="001A5F0B"/>
    <w:rsid w:val="001A6426"/>
    <w:rsid w:val="001A71D7"/>
    <w:rsid w:val="001A7CBC"/>
    <w:rsid w:val="001B5BC5"/>
    <w:rsid w:val="001B6A44"/>
    <w:rsid w:val="001B76C5"/>
    <w:rsid w:val="001B7F01"/>
    <w:rsid w:val="001C0FA4"/>
    <w:rsid w:val="001D3A2B"/>
    <w:rsid w:val="001E738E"/>
    <w:rsid w:val="001F3BEE"/>
    <w:rsid w:val="001F47F0"/>
    <w:rsid w:val="00202124"/>
    <w:rsid w:val="002102F7"/>
    <w:rsid w:val="002104BB"/>
    <w:rsid w:val="0021359A"/>
    <w:rsid w:val="00214B90"/>
    <w:rsid w:val="00216DC2"/>
    <w:rsid w:val="00223203"/>
    <w:rsid w:val="002267DA"/>
    <w:rsid w:val="00226E3E"/>
    <w:rsid w:val="002330CA"/>
    <w:rsid w:val="0023687E"/>
    <w:rsid w:val="00237A52"/>
    <w:rsid w:val="00240DD0"/>
    <w:rsid w:val="00241965"/>
    <w:rsid w:val="00243510"/>
    <w:rsid w:val="00243F68"/>
    <w:rsid w:val="00247487"/>
    <w:rsid w:val="0025137C"/>
    <w:rsid w:val="00251C1C"/>
    <w:rsid w:val="00254A4E"/>
    <w:rsid w:val="002618E7"/>
    <w:rsid w:val="002634C4"/>
    <w:rsid w:val="00271EC1"/>
    <w:rsid w:val="00272975"/>
    <w:rsid w:val="00275BE0"/>
    <w:rsid w:val="0028252D"/>
    <w:rsid w:val="00284E24"/>
    <w:rsid w:val="0028507D"/>
    <w:rsid w:val="00285DD9"/>
    <w:rsid w:val="00287817"/>
    <w:rsid w:val="002912F3"/>
    <w:rsid w:val="002928D3"/>
    <w:rsid w:val="002936BB"/>
    <w:rsid w:val="0029686D"/>
    <w:rsid w:val="002A0167"/>
    <w:rsid w:val="002A1D3F"/>
    <w:rsid w:val="002A234C"/>
    <w:rsid w:val="002A2B78"/>
    <w:rsid w:val="002A40F1"/>
    <w:rsid w:val="002A41D6"/>
    <w:rsid w:val="002A64AF"/>
    <w:rsid w:val="002A7F7A"/>
    <w:rsid w:val="002B20A3"/>
    <w:rsid w:val="002B4031"/>
    <w:rsid w:val="002B6114"/>
    <w:rsid w:val="002C755C"/>
    <w:rsid w:val="002E14FC"/>
    <w:rsid w:val="002E3212"/>
    <w:rsid w:val="002F0F8A"/>
    <w:rsid w:val="002F1FE6"/>
    <w:rsid w:val="002F4E68"/>
    <w:rsid w:val="003032C9"/>
    <w:rsid w:val="003068C1"/>
    <w:rsid w:val="00306A1F"/>
    <w:rsid w:val="00306DE7"/>
    <w:rsid w:val="00306EEA"/>
    <w:rsid w:val="00312F7F"/>
    <w:rsid w:val="00325724"/>
    <w:rsid w:val="00327A85"/>
    <w:rsid w:val="0033325E"/>
    <w:rsid w:val="0033734A"/>
    <w:rsid w:val="003379DE"/>
    <w:rsid w:val="0034360D"/>
    <w:rsid w:val="00345D82"/>
    <w:rsid w:val="00350D76"/>
    <w:rsid w:val="0035110E"/>
    <w:rsid w:val="003579DB"/>
    <w:rsid w:val="00357B3A"/>
    <w:rsid w:val="00361450"/>
    <w:rsid w:val="00367122"/>
    <w:rsid w:val="0036715F"/>
    <w:rsid w:val="003673CF"/>
    <w:rsid w:val="0036754F"/>
    <w:rsid w:val="003724D4"/>
    <w:rsid w:val="00372913"/>
    <w:rsid w:val="00380C92"/>
    <w:rsid w:val="003845C1"/>
    <w:rsid w:val="003868E7"/>
    <w:rsid w:val="00387294"/>
    <w:rsid w:val="003935D5"/>
    <w:rsid w:val="00395DA4"/>
    <w:rsid w:val="003A41E2"/>
    <w:rsid w:val="003A450C"/>
    <w:rsid w:val="003A6C84"/>
    <w:rsid w:val="003A6F89"/>
    <w:rsid w:val="003A77CD"/>
    <w:rsid w:val="003A7A42"/>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4D0E"/>
    <w:rsid w:val="003E572E"/>
    <w:rsid w:val="003E6BD5"/>
    <w:rsid w:val="003F08A2"/>
    <w:rsid w:val="003F0D86"/>
    <w:rsid w:val="003F49F3"/>
    <w:rsid w:val="00401C1B"/>
    <w:rsid w:val="004021C4"/>
    <w:rsid w:val="00404914"/>
    <w:rsid w:val="00406039"/>
    <w:rsid w:val="00406FBD"/>
    <w:rsid w:val="00411E27"/>
    <w:rsid w:val="00414C69"/>
    <w:rsid w:val="00415C51"/>
    <w:rsid w:val="0041784C"/>
    <w:rsid w:val="004219DD"/>
    <w:rsid w:val="00422A8A"/>
    <w:rsid w:val="004238C9"/>
    <w:rsid w:val="00423E3E"/>
    <w:rsid w:val="00427AF4"/>
    <w:rsid w:val="0043292D"/>
    <w:rsid w:val="00433695"/>
    <w:rsid w:val="00442220"/>
    <w:rsid w:val="0045331E"/>
    <w:rsid w:val="004566D9"/>
    <w:rsid w:val="00457762"/>
    <w:rsid w:val="0046036C"/>
    <w:rsid w:val="004615D2"/>
    <w:rsid w:val="004647DA"/>
    <w:rsid w:val="004654AD"/>
    <w:rsid w:val="00470688"/>
    <w:rsid w:val="00472582"/>
    <w:rsid w:val="00472EBA"/>
    <w:rsid w:val="00473A12"/>
    <w:rsid w:val="00474062"/>
    <w:rsid w:val="00477D6B"/>
    <w:rsid w:val="00480A23"/>
    <w:rsid w:val="00481EEA"/>
    <w:rsid w:val="004853A0"/>
    <w:rsid w:val="00485A19"/>
    <w:rsid w:val="00491D68"/>
    <w:rsid w:val="004A5372"/>
    <w:rsid w:val="004A54AA"/>
    <w:rsid w:val="004B26E7"/>
    <w:rsid w:val="004B415E"/>
    <w:rsid w:val="004B5909"/>
    <w:rsid w:val="004B6161"/>
    <w:rsid w:val="004C4ACD"/>
    <w:rsid w:val="004C6B77"/>
    <w:rsid w:val="004D4921"/>
    <w:rsid w:val="004E2D88"/>
    <w:rsid w:val="004E548A"/>
    <w:rsid w:val="004E5A3B"/>
    <w:rsid w:val="004E5AC7"/>
    <w:rsid w:val="004F02A2"/>
    <w:rsid w:val="004F1E2C"/>
    <w:rsid w:val="004F23E3"/>
    <w:rsid w:val="005019FF"/>
    <w:rsid w:val="0050566F"/>
    <w:rsid w:val="00506A80"/>
    <w:rsid w:val="005103A1"/>
    <w:rsid w:val="0052008E"/>
    <w:rsid w:val="0053057A"/>
    <w:rsid w:val="005319CB"/>
    <w:rsid w:val="00531BAF"/>
    <w:rsid w:val="0053466E"/>
    <w:rsid w:val="00535188"/>
    <w:rsid w:val="00537369"/>
    <w:rsid w:val="00540D28"/>
    <w:rsid w:val="00540D45"/>
    <w:rsid w:val="00540E58"/>
    <w:rsid w:val="00542C96"/>
    <w:rsid w:val="00543316"/>
    <w:rsid w:val="005454D1"/>
    <w:rsid w:val="005468FE"/>
    <w:rsid w:val="00546DE6"/>
    <w:rsid w:val="00546F68"/>
    <w:rsid w:val="005531A0"/>
    <w:rsid w:val="005549E0"/>
    <w:rsid w:val="00554DBA"/>
    <w:rsid w:val="00554E15"/>
    <w:rsid w:val="0055633C"/>
    <w:rsid w:val="00556EEF"/>
    <w:rsid w:val="00560A29"/>
    <w:rsid w:val="00562211"/>
    <w:rsid w:val="0057197D"/>
    <w:rsid w:val="00576183"/>
    <w:rsid w:val="0058120E"/>
    <w:rsid w:val="005837A3"/>
    <w:rsid w:val="00586520"/>
    <w:rsid w:val="005873E2"/>
    <w:rsid w:val="005905B7"/>
    <w:rsid w:val="00592067"/>
    <w:rsid w:val="00594180"/>
    <w:rsid w:val="005A245A"/>
    <w:rsid w:val="005A7279"/>
    <w:rsid w:val="005B1A5E"/>
    <w:rsid w:val="005B7655"/>
    <w:rsid w:val="005C09C6"/>
    <w:rsid w:val="005C43A6"/>
    <w:rsid w:val="005C6649"/>
    <w:rsid w:val="005C71DD"/>
    <w:rsid w:val="005D532D"/>
    <w:rsid w:val="005D5536"/>
    <w:rsid w:val="005E1D7F"/>
    <w:rsid w:val="005E69B9"/>
    <w:rsid w:val="005F0588"/>
    <w:rsid w:val="005F4F93"/>
    <w:rsid w:val="005F6088"/>
    <w:rsid w:val="005F626D"/>
    <w:rsid w:val="005F6BDD"/>
    <w:rsid w:val="005F733A"/>
    <w:rsid w:val="00603523"/>
    <w:rsid w:val="006039EF"/>
    <w:rsid w:val="00605827"/>
    <w:rsid w:val="006129DC"/>
    <w:rsid w:val="00612DCB"/>
    <w:rsid w:val="006149AA"/>
    <w:rsid w:val="00614F82"/>
    <w:rsid w:val="0061586B"/>
    <w:rsid w:val="00615D9A"/>
    <w:rsid w:val="006161F1"/>
    <w:rsid w:val="006166AC"/>
    <w:rsid w:val="006166BB"/>
    <w:rsid w:val="0062573E"/>
    <w:rsid w:val="00631EA5"/>
    <w:rsid w:val="00634C20"/>
    <w:rsid w:val="0063544A"/>
    <w:rsid w:val="00637EE8"/>
    <w:rsid w:val="00646050"/>
    <w:rsid w:val="00646C37"/>
    <w:rsid w:val="00650F84"/>
    <w:rsid w:val="00652999"/>
    <w:rsid w:val="00653E35"/>
    <w:rsid w:val="00660664"/>
    <w:rsid w:val="006615F4"/>
    <w:rsid w:val="00661F18"/>
    <w:rsid w:val="00665171"/>
    <w:rsid w:val="00666635"/>
    <w:rsid w:val="00667545"/>
    <w:rsid w:val="006713CA"/>
    <w:rsid w:val="00671BD2"/>
    <w:rsid w:val="006722F7"/>
    <w:rsid w:val="00676C5C"/>
    <w:rsid w:val="006851D6"/>
    <w:rsid w:val="00691439"/>
    <w:rsid w:val="00691777"/>
    <w:rsid w:val="00697CDB"/>
    <w:rsid w:val="006A075B"/>
    <w:rsid w:val="006A1E30"/>
    <w:rsid w:val="006A3905"/>
    <w:rsid w:val="006A5902"/>
    <w:rsid w:val="006A5E00"/>
    <w:rsid w:val="006B25B5"/>
    <w:rsid w:val="006B4B90"/>
    <w:rsid w:val="006B5BF0"/>
    <w:rsid w:val="006C1677"/>
    <w:rsid w:val="006D1DA3"/>
    <w:rsid w:val="006D2034"/>
    <w:rsid w:val="006D3AEE"/>
    <w:rsid w:val="006E1DB2"/>
    <w:rsid w:val="006E6087"/>
    <w:rsid w:val="006F32F9"/>
    <w:rsid w:val="007003F4"/>
    <w:rsid w:val="007015C4"/>
    <w:rsid w:val="007075BF"/>
    <w:rsid w:val="0070778D"/>
    <w:rsid w:val="007210F3"/>
    <w:rsid w:val="00724DAD"/>
    <w:rsid w:val="00726912"/>
    <w:rsid w:val="007326B8"/>
    <w:rsid w:val="0073440C"/>
    <w:rsid w:val="00734652"/>
    <w:rsid w:val="00734EA7"/>
    <w:rsid w:val="007352D4"/>
    <w:rsid w:val="007356F1"/>
    <w:rsid w:val="00736038"/>
    <w:rsid w:val="00737298"/>
    <w:rsid w:val="00745F24"/>
    <w:rsid w:val="00746814"/>
    <w:rsid w:val="007502FD"/>
    <w:rsid w:val="00752BE2"/>
    <w:rsid w:val="00754723"/>
    <w:rsid w:val="00765F15"/>
    <w:rsid w:val="00767C3F"/>
    <w:rsid w:val="00767C49"/>
    <w:rsid w:val="0077010F"/>
    <w:rsid w:val="007732AA"/>
    <w:rsid w:val="007734D2"/>
    <w:rsid w:val="00773B7B"/>
    <w:rsid w:val="00774501"/>
    <w:rsid w:val="00774EB5"/>
    <w:rsid w:val="00777E4D"/>
    <w:rsid w:val="007829B8"/>
    <w:rsid w:val="007832C7"/>
    <w:rsid w:val="007911BB"/>
    <w:rsid w:val="00793BFC"/>
    <w:rsid w:val="007A0CBE"/>
    <w:rsid w:val="007A66D6"/>
    <w:rsid w:val="007B1727"/>
    <w:rsid w:val="007B6851"/>
    <w:rsid w:val="007B6E36"/>
    <w:rsid w:val="007B7397"/>
    <w:rsid w:val="007C1774"/>
    <w:rsid w:val="007C1C86"/>
    <w:rsid w:val="007C275D"/>
    <w:rsid w:val="007D0296"/>
    <w:rsid w:val="007D0DBE"/>
    <w:rsid w:val="007D1090"/>
    <w:rsid w:val="007D1613"/>
    <w:rsid w:val="007D2459"/>
    <w:rsid w:val="007D382E"/>
    <w:rsid w:val="007D4713"/>
    <w:rsid w:val="007D632E"/>
    <w:rsid w:val="007E3178"/>
    <w:rsid w:val="007E5D4A"/>
    <w:rsid w:val="007F1226"/>
    <w:rsid w:val="007F1DDE"/>
    <w:rsid w:val="007F43BE"/>
    <w:rsid w:val="007F444D"/>
    <w:rsid w:val="007F548C"/>
    <w:rsid w:val="007F6442"/>
    <w:rsid w:val="007F6AFB"/>
    <w:rsid w:val="008021B9"/>
    <w:rsid w:val="00810CA0"/>
    <w:rsid w:val="008146C1"/>
    <w:rsid w:val="00821F66"/>
    <w:rsid w:val="008240CE"/>
    <w:rsid w:val="00830298"/>
    <w:rsid w:val="00837E2A"/>
    <w:rsid w:val="00841831"/>
    <w:rsid w:val="008451F7"/>
    <w:rsid w:val="00854B4A"/>
    <w:rsid w:val="00866208"/>
    <w:rsid w:val="00870480"/>
    <w:rsid w:val="00872524"/>
    <w:rsid w:val="00872F93"/>
    <w:rsid w:val="0088189E"/>
    <w:rsid w:val="00881A47"/>
    <w:rsid w:val="00892317"/>
    <w:rsid w:val="008A0B86"/>
    <w:rsid w:val="008A274F"/>
    <w:rsid w:val="008A3F0A"/>
    <w:rsid w:val="008A458E"/>
    <w:rsid w:val="008B2CC1"/>
    <w:rsid w:val="008B3203"/>
    <w:rsid w:val="008B4C8E"/>
    <w:rsid w:val="008B60B2"/>
    <w:rsid w:val="008B7353"/>
    <w:rsid w:val="008C0CB2"/>
    <w:rsid w:val="008D0F3C"/>
    <w:rsid w:val="008D176C"/>
    <w:rsid w:val="008D3780"/>
    <w:rsid w:val="008D50DC"/>
    <w:rsid w:val="008D610D"/>
    <w:rsid w:val="008E642B"/>
    <w:rsid w:val="008E7183"/>
    <w:rsid w:val="008F4CD8"/>
    <w:rsid w:val="008F7FC3"/>
    <w:rsid w:val="00900457"/>
    <w:rsid w:val="009016DA"/>
    <w:rsid w:val="00903212"/>
    <w:rsid w:val="00905835"/>
    <w:rsid w:val="0090731E"/>
    <w:rsid w:val="009117A2"/>
    <w:rsid w:val="00913C6C"/>
    <w:rsid w:val="00914EDF"/>
    <w:rsid w:val="00915573"/>
    <w:rsid w:val="00916EE2"/>
    <w:rsid w:val="00922CF1"/>
    <w:rsid w:val="009312A8"/>
    <w:rsid w:val="00931CEC"/>
    <w:rsid w:val="00933B31"/>
    <w:rsid w:val="0093421F"/>
    <w:rsid w:val="009350C5"/>
    <w:rsid w:val="00936764"/>
    <w:rsid w:val="00940899"/>
    <w:rsid w:val="00941179"/>
    <w:rsid w:val="0094414A"/>
    <w:rsid w:val="0094732B"/>
    <w:rsid w:val="0095211B"/>
    <w:rsid w:val="00953654"/>
    <w:rsid w:val="00956504"/>
    <w:rsid w:val="00960FD0"/>
    <w:rsid w:val="0096310C"/>
    <w:rsid w:val="00966A22"/>
    <w:rsid w:val="0096722F"/>
    <w:rsid w:val="00971BF4"/>
    <w:rsid w:val="009724D3"/>
    <w:rsid w:val="00973F6F"/>
    <w:rsid w:val="00976FCA"/>
    <w:rsid w:val="00980843"/>
    <w:rsid w:val="00980EF3"/>
    <w:rsid w:val="00984B0B"/>
    <w:rsid w:val="00984B67"/>
    <w:rsid w:val="00985C53"/>
    <w:rsid w:val="009929BC"/>
    <w:rsid w:val="00994B08"/>
    <w:rsid w:val="00995666"/>
    <w:rsid w:val="00997625"/>
    <w:rsid w:val="009A6DDF"/>
    <w:rsid w:val="009A7F03"/>
    <w:rsid w:val="009B043D"/>
    <w:rsid w:val="009B4D37"/>
    <w:rsid w:val="009B5E13"/>
    <w:rsid w:val="009C3715"/>
    <w:rsid w:val="009C594D"/>
    <w:rsid w:val="009D049E"/>
    <w:rsid w:val="009D0F35"/>
    <w:rsid w:val="009D4EEC"/>
    <w:rsid w:val="009E2791"/>
    <w:rsid w:val="009E3F6F"/>
    <w:rsid w:val="009E3F73"/>
    <w:rsid w:val="009E4113"/>
    <w:rsid w:val="009E7407"/>
    <w:rsid w:val="009F35F0"/>
    <w:rsid w:val="009F3B5D"/>
    <w:rsid w:val="009F499F"/>
    <w:rsid w:val="009F6C8E"/>
    <w:rsid w:val="009F7984"/>
    <w:rsid w:val="00A02179"/>
    <w:rsid w:val="00A04908"/>
    <w:rsid w:val="00A04949"/>
    <w:rsid w:val="00A071F3"/>
    <w:rsid w:val="00A109AF"/>
    <w:rsid w:val="00A1206D"/>
    <w:rsid w:val="00A157CB"/>
    <w:rsid w:val="00A274DF"/>
    <w:rsid w:val="00A34447"/>
    <w:rsid w:val="00A3799D"/>
    <w:rsid w:val="00A42DAF"/>
    <w:rsid w:val="00A45BD8"/>
    <w:rsid w:val="00A47185"/>
    <w:rsid w:val="00A51B12"/>
    <w:rsid w:val="00A55A62"/>
    <w:rsid w:val="00A562AD"/>
    <w:rsid w:val="00A621D6"/>
    <w:rsid w:val="00A72886"/>
    <w:rsid w:val="00A7551D"/>
    <w:rsid w:val="00A81719"/>
    <w:rsid w:val="00A83521"/>
    <w:rsid w:val="00A869B7"/>
    <w:rsid w:val="00A87B6E"/>
    <w:rsid w:val="00AA0246"/>
    <w:rsid w:val="00AA767E"/>
    <w:rsid w:val="00AB0732"/>
    <w:rsid w:val="00AB10FB"/>
    <w:rsid w:val="00AB1326"/>
    <w:rsid w:val="00AB4066"/>
    <w:rsid w:val="00AC0D01"/>
    <w:rsid w:val="00AC205C"/>
    <w:rsid w:val="00AC3A93"/>
    <w:rsid w:val="00AC3ABE"/>
    <w:rsid w:val="00AC5DF8"/>
    <w:rsid w:val="00AC63E9"/>
    <w:rsid w:val="00AC7014"/>
    <w:rsid w:val="00AD1C5D"/>
    <w:rsid w:val="00AD22A3"/>
    <w:rsid w:val="00AD2FA3"/>
    <w:rsid w:val="00AD5513"/>
    <w:rsid w:val="00AE17B9"/>
    <w:rsid w:val="00AE3689"/>
    <w:rsid w:val="00AF0A6B"/>
    <w:rsid w:val="00AF7AD8"/>
    <w:rsid w:val="00B02F01"/>
    <w:rsid w:val="00B03C01"/>
    <w:rsid w:val="00B047C7"/>
    <w:rsid w:val="00B05A69"/>
    <w:rsid w:val="00B06D65"/>
    <w:rsid w:val="00B135B8"/>
    <w:rsid w:val="00B14F8F"/>
    <w:rsid w:val="00B1533D"/>
    <w:rsid w:val="00B2167E"/>
    <w:rsid w:val="00B24B65"/>
    <w:rsid w:val="00B24BD6"/>
    <w:rsid w:val="00B268A9"/>
    <w:rsid w:val="00B33A30"/>
    <w:rsid w:val="00B377B9"/>
    <w:rsid w:val="00B502E0"/>
    <w:rsid w:val="00B50A92"/>
    <w:rsid w:val="00B5116B"/>
    <w:rsid w:val="00B51212"/>
    <w:rsid w:val="00B71202"/>
    <w:rsid w:val="00B718B9"/>
    <w:rsid w:val="00B73704"/>
    <w:rsid w:val="00B752E9"/>
    <w:rsid w:val="00B91A7D"/>
    <w:rsid w:val="00B9734B"/>
    <w:rsid w:val="00B9779F"/>
    <w:rsid w:val="00BA7E36"/>
    <w:rsid w:val="00BD0A46"/>
    <w:rsid w:val="00BD1276"/>
    <w:rsid w:val="00BD1CDF"/>
    <w:rsid w:val="00BD3100"/>
    <w:rsid w:val="00BD3C1B"/>
    <w:rsid w:val="00BD4B64"/>
    <w:rsid w:val="00BD5E62"/>
    <w:rsid w:val="00BD63CA"/>
    <w:rsid w:val="00BE1131"/>
    <w:rsid w:val="00BE25D1"/>
    <w:rsid w:val="00BE74C3"/>
    <w:rsid w:val="00BE7B62"/>
    <w:rsid w:val="00BF333B"/>
    <w:rsid w:val="00C065DD"/>
    <w:rsid w:val="00C11BFE"/>
    <w:rsid w:val="00C16331"/>
    <w:rsid w:val="00C16961"/>
    <w:rsid w:val="00C17BE5"/>
    <w:rsid w:val="00C21A24"/>
    <w:rsid w:val="00C223B2"/>
    <w:rsid w:val="00C24CEF"/>
    <w:rsid w:val="00C2601F"/>
    <w:rsid w:val="00C2780C"/>
    <w:rsid w:val="00C30DBA"/>
    <w:rsid w:val="00C32541"/>
    <w:rsid w:val="00C32A5C"/>
    <w:rsid w:val="00C3400D"/>
    <w:rsid w:val="00C34D7E"/>
    <w:rsid w:val="00C47D93"/>
    <w:rsid w:val="00C53A41"/>
    <w:rsid w:val="00C57076"/>
    <w:rsid w:val="00C61FB6"/>
    <w:rsid w:val="00C66BF1"/>
    <w:rsid w:val="00C70155"/>
    <w:rsid w:val="00C73555"/>
    <w:rsid w:val="00C766E7"/>
    <w:rsid w:val="00C77583"/>
    <w:rsid w:val="00C82D55"/>
    <w:rsid w:val="00C83860"/>
    <w:rsid w:val="00C83BFD"/>
    <w:rsid w:val="00C85C98"/>
    <w:rsid w:val="00C9060F"/>
    <w:rsid w:val="00C9183F"/>
    <w:rsid w:val="00C93C3C"/>
    <w:rsid w:val="00C9667A"/>
    <w:rsid w:val="00CA0830"/>
    <w:rsid w:val="00CA350A"/>
    <w:rsid w:val="00CA4D92"/>
    <w:rsid w:val="00CA5C53"/>
    <w:rsid w:val="00CA617B"/>
    <w:rsid w:val="00CA6924"/>
    <w:rsid w:val="00CB1056"/>
    <w:rsid w:val="00CB5890"/>
    <w:rsid w:val="00CC0BB7"/>
    <w:rsid w:val="00CD2F55"/>
    <w:rsid w:val="00CE0AF9"/>
    <w:rsid w:val="00CE1D93"/>
    <w:rsid w:val="00CE39E5"/>
    <w:rsid w:val="00CF2FCC"/>
    <w:rsid w:val="00CF62B8"/>
    <w:rsid w:val="00D0106C"/>
    <w:rsid w:val="00D0286B"/>
    <w:rsid w:val="00D0661E"/>
    <w:rsid w:val="00D07667"/>
    <w:rsid w:val="00D07A2B"/>
    <w:rsid w:val="00D07E61"/>
    <w:rsid w:val="00D11237"/>
    <w:rsid w:val="00D16220"/>
    <w:rsid w:val="00D21FED"/>
    <w:rsid w:val="00D2354D"/>
    <w:rsid w:val="00D25F2A"/>
    <w:rsid w:val="00D27695"/>
    <w:rsid w:val="00D313AB"/>
    <w:rsid w:val="00D3387F"/>
    <w:rsid w:val="00D45252"/>
    <w:rsid w:val="00D508C6"/>
    <w:rsid w:val="00D51826"/>
    <w:rsid w:val="00D625B0"/>
    <w:rsid w:val="00D64598"/>
    <w:rsid w:val="00D64921"/>
    <w:rsid w:val="00D666D3"/>
    <w:rsid w:val="00D6710F"/>
    <w:rsid w:val="00D709EE"/>
    <w:rsid w:val="00D71B4D"/>
    <w:rsid w:val="00D71D62"/>
    <w:rsid w:val="00D8078E"/>
    <w:rsid w:val="00D826BB"/>
    <w:rsid w:val="00D918CC"/>
    <w:rsid w:val="00D933E6"/>
    <w:rsid w:val="00D93D55"/>
    <w:rsid w:val="00D953B3"/>
    <w:rsid w:val="00DA2347"/>
    <w:rsid w:val="00DA4318"/>
    <w:rsid w:val="00DA52AE"/>
    <w:rsid w:val="00DA680B"/>
    <w:rsid w:val="00DB1E46"/>
    <w:rsid w:val="00DB2B79"/>
    <w:rsid w:val="00DB4FBC"/>
    <w:rsid w:val="00DB50C7"/>
    <w:rsid w:val="00DB5866"/>
    <w:rsid w:val="00DB6EF4"/>
    <w:rsid w:val="00DB7940"/>
    <w:rsid w:val="00DC236B"/>
    <w:rsid w:val="00DC7493"/>
    <w:rsid w:val="00DD17CC"/>
    <w:rsid w:val="00DE1B1E"/>
    <w:rsid w:val="00DE263C"/>
    <w:rsid w:val="00DF207B"/>
    <w:rsid w:val="00E00D5C"/>
    <w:rsid w:val="00E02A47"/>
    <w:rsid w:val="00E056DD"/>
    <w:rsid w:val="00E060B9"/>
    <w:rsid w:val="00E067E4"/>
    <w:rsid w:val="00E06CC2"/>
    <w:rsid w:val="00E070E7"/>
    <w:rsid w:val="00E1627F"/>
    <w:rsid w:val="00E16A07"/>
    <w:rsid w:val="00E22110"/>
    <w:rsid w:val="00E22D90"/>
    <w:rsid w:val="00E24CB1"/>
    <w:rsid w:val="00E279F0"/>
    <w:rsid w:val="00E31545"/>
    <w:rsid w:val="00E32157"/>
    <w:rsid w:val="00E335FE"/>
    <w:rsid w:val="00E33EDD"/>
    <w:rsid w:val="00E41491"/>
    <w:rsid w:val="00E52B11"/>
    <w:rsid w:val="00E54E03"/>
    <w:rsid w:val="00E55A74"/>
    <w:rsid w:val="00E57B1A"/>
    <w:rsid w:val="00E71BF7"/>
    <w:rsid w:val="00E74412"/>
    <w:rsid w:val="00E75294"/>
    <w:rsid w:val="00E82611"/>
    <w:rsid w:val="00E83AB6"/>
    <w:rsid w:val="00E83F24"/>
    <w:rsid w:val="00E844C4"/>
    <w:rsid w:val="00E84730"/>
    <w:rsid w:val="00E8660F"/>
    <w:rsid w:val="00E95901"/>
    <w:rsid w:val="00EA72F4"/>
    <w:rsid w:val="00EA76DB"/>
    <w:rsid w:val="00EB04A9"/>
    <w:rsid w:val="00EB1AA2"/>
    <w:rsid w:val="00EB35CC"/>
    <w:rsid w:val="00EB3FCD"/>
    <w:rsid w:val="00EC4E49"/>
    <w:rsid w:val="00EC7895"/>
    <w:rsid w:val="00EC7CFB"/>
    <w:rsid w:val="00ED4471"/>
    <w:rsid w:val="00ED6BEE"/>
    <w:rsid w:val="00ED77FB"/>
    <w:rsid w:val="00EE0676"/>
    <w:rsid w:val="00EE1107"/>
    <w:rsid w:val="00EE3155"/>
    <w:rsid w:val="00EE45FA"/>
    <w:rsid w:val="00EE4AB0"/>
    <w:rsid w:val="00EE6AEE"/>
    <w:rsid w:val="00EF0F5B"/>
    <w:rsid w:val="00EF46F5"/>
    <w:rsid w:val="00F019AB"/>
    <w:rsid w:val="00F03DFA"/>
    <w:rsid w:val="00F121C8"/>
    <w:rsid w:val="00F20A79"/>
    <w:rsid w:val="00F2202A"/>
    <w:rsid w:val="00F249A5"/>
    <w:rsid w:val="00F324CE"/>
    <w:rsid w:val="00F34FB9"/>
    <w:rsid w:val="00F41330"/>
    <w:rsid w:val="00F45BB0"/>
    <w:rsid w:val="00F46CF9"/>
    <w:rsid w:val="00F52E6C"/>
    <w:rsid w:val="00F55529"/>
    <w:rsid w:val="00F5734D"/>
    <w:rsid w:val="00F61DF9"/>
    <w:rsid w:val="00F66152"/>
    <w:rsid w:val="00F756FC"/>
    <w:rsid w:val="00F77809"/>
    <w:rsid w:val="00F77D47"/>
    <w:rsid w:val="00F871FD"/>
    <w:rsid w:val="00F92AEE"/>
    <w:rsid w:val="00F93489"/>
    <w:rsid w:val="00F9637C"/>
    <w:rsid w:val="00F9747D"/>
    <w:rsid w:val="00FA030E"/>
    <w:rsid w:val="00FA0E77"/>
    <w:rsid w:val="00FA2F1F"/>
    <w:rsid w:val="00FA7941"/>
    <w:rsid w:val="00FB2556"/>
    <w:rsid w:val="00FB2D06"/>
    <w:rsid w:val="00FB3A2B"/>
    <w:rsid w:val="00FB4A6B"/>
    <w:rsid w:val="00FB4E0D"/>
    <w:rsid w:val="00FB7114"/>
    <w:rsid w:val="00FC1C92"/>
    <w:rsid w:val="00FC2B87"/>
    <w:rsid w:val="00FC659E"/>
    <w:rsid w:val="00FC692B"/>
    <w:rsid w:val="00FD2F8B"/>
    <w:rsid w:val="00FE1139"/>
    <w:rsid w:val="00FE2A83"/>
    <w:rsid w:val="00FE395E"/>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720BF8"/>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D0286B"/>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 w:type="character" w:customStyle="1" w:styleId="Heading2Char">
    <w:name w:val="Heading 2 Char"/>
    <w:basedOn w:val="DefaultParagraphFont"/>
    <w:link w:val="Heading2"/>
    <w:rsid w:val="00D0286B"/>
    <w:rPr>
      <w:rFonts w:ascii="Arial" w:eastAsia="SimSun" w:hAnsi="Arial" w:cs="Arial"/>
      <w:bCs/>
      <w:iCs/>
      <w:caps/>
      <w:sz w:val="22"/>
      <w:szCs w:val="28"/>
      <w:lang w:val="en-US" w:eastAsia="zh-CN"/>
    </w:rPr>
  </w:style>
  <w:style w:type="paragraph" w:customStyle="1" w:styleId="Decisionpara">
    <w:name w:val="Decision para"/>
    <w:basedOn w:val="ONUME"/>
    <w:qFormat/>
    <w:rsid w:val="00D0106C"/>
    <w:pPr>
      <w:numPr>
        <w:numId w:val="0"/>
      </w:numPr>
      <w:tabs>
        <w:tab w:val="left" w:pos="576"/>
        <w:tab w:val="left" w:pos="1296"/>
      </w:tabs>
      <w:ind w:left="720"/>
    </w:pPr>
  </w:style>
  <w:style w:type="paragraph" w:customStyle="1" w:styleId="ChairSummarytext">
    <w:name w:val="Chair Summary text"/>
    <w:basedOn w:val="ONUME"/>
    <w:rsid w:val="00D0106C"/>
    <w:pPr>
      <w:numPr>
        <w:numId w:val="0"/>
      </w:numPr>
      <w:tabs>
        <w:tab w:val="left" w:pos="576"/>
      </w:tabs>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64091003">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687907424">
      <w:bodyDiv w:val="1"/>
      <w:marLeft w:val="0"/>
      <w:marRight w:val="0"/>
      <w:marTop w:val="0"/>
      <w:marBottom w:val="0"/>
      <w:divBdr>
        <w:top w:val="none" w:sz="0" w:space="0" w:color="auto"/>
        <w:left w:val="none" w:sz="0" w:space="0" w:color="auto"/>
        <w:bottom w:val="none" w:sz="0" w:space="0" w:color="auto"/>
        <w:right w:val="none" w:sz="0" w:space="0" w:color="auto"/>
      </w:divBdr>
    </w:div>
    <w:div w:id="2002735757">
      <w:bodyDiv w:val="1"/>
      <w:marLeft w:val="0"/>
      <w:marRight w:val="0"/>
      <w:marTop w:val="0"/>
      <w:marBottom w:val="0"/>
      <w:divBdr>
        <w:top w:val="none" w:sz="0" w:space="0" w:color="auto"/>
        <w:left w:val="none" w:sz="0" w:space="0" w:color="auto"/>
        <w:bottom w:val="none" w:sz="0" w:space="0" w:color="auto"/>
        <w:right w:val="none" w:sz="0" w:space="0" w:color="auto"/>
      </w:divBdr>
    </w:div>
    <w:div w:id="2031754185">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3.org/2001/XMLSchema-instance" TargetMode="External"/><Relationship Id="rId4" Type="http://schemas.openxmlformats.org/officeDocument/2006/relationships/settings" Target="settings.xml"/><Relationship Id="rId9" Type="http://schemas.openxmlformats.org/officeDocument/2006/relationships/hyperlink" Target="https://www.wipo.int/standards/en/authority_fil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0CCF0-4AAD-4046-BC4D-56F3E31F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1795</Words>
  <Characters>10344</Characters>
  <Application>Microsoft Office Word</Application>
  <DocSecurity>0</DocSecurity>
  <Lines>235</Lines>
  <Paragraphs>80</Paragraphs>
  <ScaleCrop>false</ScaleCrop>
  <HeadingPairs>
    <vt:vector size="2" baseType="variant">
      <vt:variant>
        <vt:lpstr>Title</vt:lpstr>
      </vt:variant>
      <vt:variant>
        <vt:i4>1</vt:i4>
      </vt:variant>
    </vt:vector>
  </HeadingPairs>
  <TitlesOfParts>
    <vt:vector size="1" baseType="lpstr">
      <vt:lpstr>CWS/8/8 (in English)</vt:lpstr>
    </vt:vector>
  </TitlesOfParts>
  <Company>WIPO</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CWS/8/8 (in English)</dc:title>
  <dc:creator>WIPO</dc:creator>
  <cp:keywords>FOR OFFICIAL USE ONLY</cp:keywords>
  <dc:description/>
  <cp:lastModifiedBy>FRANCIS Emma</cp:lastModifiedBy>
  <cp:revision>21</cp:revision>
  <cp:lastPrinted>2020-10-21T09:15:00Z</cp:lastPrinted>
  <dcterms:created xsi:type="dcterms:W3CDTF">2020-10-08T09:18:00Z</dcterms:created>
  <dcterms:modified xsi:type="dcterms:W3CDTF">2020-10-21T09:18:00Z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84b5bf50-d0f1-453c-9da0-e378a960260f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