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B4" w:rsidRPr="00945F84" w:rsidRDefault="00945F84" w:rsidP="00945F84">
      <w:pPr>
        <w:pStyle w:val="Heading1"/>
        <w:spacing w:before="0" w:after="340"/>
      </w:pPr>
      <w:r w:rsidRPr="00945F84">
        <w:rPr>
          <w:caps w:val="0"/>
        </w:rPr>
        <w:t>AGENDA</w:t>
      </w:r>
    </w:p>
    <w:p w:rsidR="004F77B4" w:rsidRPr="008B2CC1" w:rsidRDefault="004F77B4" w:rsidP="004F77B4">
      <w:pPr>
        <w:spacing w:after="340"/>
        <w:rPr>
          <w:i/>
        </w:rPr>
      </w:pPr>
      <w:r>
        <w:rPr>
          <w:i/>
        </w:rPr>
        <w:t>Document prepared by the Secretariat</w:t>
      </w:r>
    </w:p>
    <w:p w:rsidR="004F77B4" w:rsidRPr="007F43BE" w:rsidRDefault="004F77B4" w:rsidP="00CF43D0">
      <w:pPr>
        <w:pStyle w:val="ONUME"/>
      </w:pPr>
      <w:r w:rsidRPr="007F43BE">
        <w:t xml:space="preserve">Opening of the </w:t>
      </w:r>
      <w:r>
        <w:t xml:space="preserve">fifth </w:t>
      </w:r>
      <w:r w:rsidRPr="007F43BE">
        <w:t>session</w:t>
      </w:r>
    </w:p>
    <w:p w:rsidR="004F77B4" w:rsidRPr="007F43BE" w:rsidRDefault="004F77B4" w:rsidP="004F77B4">
      <w:pPr>
        <w:pStyle w:val="ONUME"/>
        <w:ind w:left="567" w:hanging="567"/>
      </w:pPr>
      <w:r w:rsidRPr="007F43BE">
        <w:t>Election of the Chair and two Vice-Chairs</w:t>
      </w:r>
    </w:p>
    <w:p w:rsidR="004F77B4" w:rsidRPr="007F43BE" w:rsidRDefault="004F77B4" w:rsidP="004F77B4">
      <w:pPr>
        <w:pStyle w:val="ONUME"/>
        <w:ind w:left="567" w:hanging="567"/>
      </w:pPr>
      <w:r w:rsidRPr="007F43BE">
        <w:t>Adoption of the agenda</w:t>
      </w:r>
      <w:r w:rsidRPr="007F43BE">
        <w:br/>
      </w:r>
      <w:r w:rsidRPr="007F43BE">
        <w:tab/>
        <w:t>See present document.</w:t>
      </w:r>
    </w:p>
    <w:p w:rsidR="004F77B4" w:rsidRPr="007F43BE" w:rsidRDefault="004F77B4" w:rsidP="004F77B4">
      <w:pPr>
        <w:pStyle w:val="ONUME"/>
        <w:ind w:left="567" w:hanging="567"/>
      </w:pPr>
      <w:r>
        <w:t xml:space="preserve">Report on the survey on </w:t>
      </w:r>
      <w:r w:rsidRPr="007F43BE">
        <w:t>the use of WIPO Standards</w:t>
      </w:r>
      <w:r>
        <w:br/>
      </w:r>
      <w:r>
        <w:tab/>
      </w:r>
      <w:r w:rsidRPr="007F43BE">
        <w:t>See document CWS/</w:t>
      </w:r>
      <w:r>
        <w:t>5</w:t>
      </w:r>
      <w:r w:rsidRPr="007F43BE">
        <w:t>/</w:t>
      </w:r>
      <w:r>
        <w:t>2</w:t>
      </w:r>
      <w:r w:rsidRPr="007F43BE">
        <w:t>.</w:t>
      </w:r>
    </w:p>
    <w:p w:rsidR="004F77B4" w:rsidRPr="009F35F0" w:rsidRDefault="004F77B4" w:rsidP="004F77B4">
      <w:pPr>
        <w:pStyle w:val="ONUME"/>
        <w:ind w:left="567" w:hanging="567"/>
      </w:pPr>
      <w:r w:rsidRPr="009F35F0">
        <w:t>Decision of the 48</w:t>
      </w:r>
      <w:r w:rsidRPr="009F35F0">
        <w:rPr>
          <w:vertAlign w:val="superscript"/>
        </w:rPr>
        <w:t>th</w:t>
      </w:r>
      <w:r w:rsidRPr="009F35F0">
        <w:t xml:space="preserve"> session of the WIPO General Assembly in relation to the CWS, including Development Agenda matters</w:t>
      </w:r>
      <w:r w:rsidRPr="009F35F0">
        <w:rPr>
          <w:rStyle w:val="FootnoteReference"/>
        </w:rPr>
        <w:footnoteReference w:id="2"/>
      </w:r>
      <w:r w:rsidRPr="009F35F0">
        <w:t xml:space="preserve"> </w:t>
      </w:r>
      <w:r w:rsidRPr="009F35F0">
        <w:br/>
      </w:r>
      <w:r w:rsidRPr="009F35F0">
        <w:tab/>
        <w:t>See document CWS/5/</w:t>
      </w:r>
      <w:r>
        <w:t>3</w:t>
      </w:r>
      <w:r w:rsidRPr="009F35F0">
        <w:t>.</w:t>
      </w:r>
    </w:p>
    <w:p w:rsidR="004F77B4" w:rsidRPr="007F43BE" w:rsidRDefault="004F77B4" w:rsidP="004F77B4">
      <w:pPr>
        <w:pStyle w:val="ONUME"/>
        <w:ind w:left="567" w:hanging="567"/>
      </w:pPr>
      <w:r>
        <w:t>E</w:t>
      </w:r>
      <w:r w:rsidRPr="007F43BE">
        <w:t>xtension of WIPO Standard ST.96</w:t>
      </w:r>
      <w:r>
        <w:t xml:space="preserve"> to incorporate </w:t>
      </w:r>
      <w:proofErr w:type="spellStart"/>
      <w:r>
        <w:t>eXtensible</w:t>
      </w:r>
      <w:proofErr w:type="spellEnd"/>
      <w:r>
        <w:t xml:space="preserve"> Markup Language (XML) schema for orphan works</w:t>
      </w:r>
      <w:r w:rsidRPr="007F43BE">
        <w:t xml:space="preserve"> </w:t>
      </w:r>
      <w:r>
        <w:t>and geographical indications</w:t>
      </w:r>
      <w:r w:rsidRPr="007F43BE">
        <w:br/>
      </w:r>
      <w:r w:rsidRPr="007F43BE">
        <w:tab/>
      </w:r>
      <w:r w:rsidRPr="00F55529">
        <w:t xml:space="preserve">See document </w:t>
      </w:r>
      <w:r w:rsidRPr="00F77809">
        <w:t>CWS/</w:t>
      </w:r>
      <w:r>
        <w:t>5/4</w:t>
      </w:r>
      <w:r w:rsidRPr="007F43BE">
        <w:t>.</w:t>
      </w:r>
    </w:p>
    <w:p w:rsidR="004F77B4" w:rsidRPr="007F43BE" w:rsidRDefault="004F77B4" w:rsidP="004F77B4">
      <w:pPr>
        <w:pStyle w:val="ONUME"/>
        <w:ind w:left="567" w:hanging="567"/>
      </w:pPr>
      <w:r>
        <w:t>R</w:t>
      </w:r>
      <w:r w:rsidRPr="007F43BE">
        <w:t xml:space="preserve">eport on </w:t>
      </w:r>
      <w:r>
        <w:t>Task No. 41 by the XML4IP Task Force</w:t>
      </w:r>
      <w:r w:rsidRPr="007F43BE">
        <w:br/>
      </w:r>
      <w:r w:rsidRPr="007F43BE">
        <w:tab/>
        <w:t xml:space="preserve">See document </w:t>
      </w:r>
      <w:r w:rsidRPr="00F77809">
        <w:t>CWS/</w:t>
      </w:r>
      <w:r>
        <w:t>5</w:t>
      </w:r>
      <w:r w:rsidRPr="00F77809">
        <w:t>/</w:t>
      </w:r>
      <w:r>
        <w:t>5</w:t>
      </w:r>
      <w:r w:rsidRPr="007F43BE">
        <w:t>.</w:t>
      </w:r>
    </w:p>
    <w:p w:rsidR="004F77B4" w:rsidRPr="007F43BE" w:rsidRDefault="004F77B4" w:rsidP="004F77B4">
      <w:pPr>
        <w:pStyle w:val="ONUME"/>
        <w:ind w:left="567" w:hanging="567"/>
      </w:pPr>
      <w:r>
        <w:t xml:space="preserve">Revision of WIPO Standard ST.26 </w:t>
      </w:r>
      <w:r w:rsidRPr="007F43BE">
        <w:br/>
      </w:r>
      <w:r w:rsidRPr="007F43BE">
        <w:tab/>
        <w:t xml:space="preserve">See document </w:t>
      </w:r>
      <w:r w:rsidRPr="00F77809">
        <w:t>CWS/</w:t>
      </w:r>
      <w:r>
        <w:t>5</w:t>
      </w:r>
      <w:r w:rsidRPr="00F77809">
        <w:t>/</w:t>
      </w:r>
      <w:r>
        <w:t>6.</w:t>
      </w:r>
    </w:p>
    <w:p w:rsidR="004F77B4" w:rsidRDefault="004F77B4" w:rsidP="004F77B4">
      <w:pPr>
        <w:pStyle w:val="ONUME"/>
        <w:ind w:left="567" w:hanging="567"/>
      </w:pPr>
      <w:r>
        <w:t xml:space="preserve">Recommendations for the transition provision from WIPO Standard ST.25 to ST.26 </w:t>
      </w:r>
      <w:r w:rsidRPr="007F43BE">
        <w:br/>
      </w:r>
      <w:r w:rsidRPr="007F43BE">
        <w:tab/>
        <w:t>See document</w:t>
      </w:r>
      <w:r>
        <w:t>s</w:t>
      </w:r>
      <w:r w:rsidRPr="007F43BE">
        <w:t xml:space="preserve"> </w:t>
      </w:r>
      <w:r w:rsidRPr="00F77809">
        <w:t>CWS/</w:t>
      </w:r>
      <w:r>
        <w:t>5</w:t>
      </w:r>
      <w:r w:rsidRPr="00F77809">
        <w:t>/</w:t>
      </w:r>
      <w:r>
        <w:t xml:space="preserve">7 </w:t>
      </w:r>
      <w:r w:rsidRPr="000D6BB5">
        <w:t>REV.1</w:t>
      </w:r>
      <w:r>
        <w:t xml:space="preserve"> and </w:t>
      </w:r>
      <w:r w:rsidRPr="00F77809">
        <w:t>CWS/</w:t>
      </w:r>
      <w:r>
        <w:t>5</w:t>
      </w:r>
      <w:r w:rsidRPr="00F77809">
        <w:t>/</w:t>
      </w:r>
      <w:r>
        <w:t>7 REV.1 ADD</w:t>
      </w:r>
      <w:r w:rsidRPr="007F43BE">
        <w:t>.</w:t>
      </w:r>
    </w:p>
    <w:p w:rsidR="004F77B4" w:rsidRDefault="004F77B4" w:rsidP="004F77B4">
      <w:pPr>
        <w:pStyle w:val="ONUME"/>
        <w:ind w:left="567" w:hanging="567"/>
      </w:pPr>
      <w:r>
        <w:t>Presentation on the development of WIPO ST.26 software tool</w:t>
      </w:r>
    </w:p>
    <w:p w:rsidR="004F77B4" w:rsidRPr="007F43BE" w:rsidRDefault="004F77B4" w:rsidP="004F77B4">
      <w:pPr>
        <w:pStyle w:val="ONUME"/>
        <w:ind w:left="567" w:hanging="567"/>
      </w:pPr>
      <w:r w:rsidRPr="00216DC2">
        <w:t>New WIPO standard for the exchange of patent legal status data</w:t>
      </w:r>
      <w:r w:rsidR="00945F84">
        <w:t xml:space="preserve"> by industrial property offices</w:t>
      </w:r>
      <w:r w:rsidRPr="00216DC2">
        <w:br/>
      </w:r>
      <w:r w:rsidRPr="007F43BE">
        <w:tab/>
        <w:t xml:space="preserve">See document </w:t>
      </w:r>
      <w:r w:rsidRPr="00F77809">
        <w:t>CWS/</w:t>
      </w:r>
      <w:r>
        <w:t>5</w:t>
      </w:r>
      <w:r w:rsidRPr="00F77809">
        <w:t>/</w:t>
      </w:r>
      <w:r>
        <w:t xml:space="preserve">8 </w:t>
      </w:r>
      <w:r w:rsidRPr="000D6BB5">
        <w:t>REV.1</w:t>
      </w:r>
      <w:r w:rsidRPr="007F43BE">
        <w:t>.</w:t>
      </w:r>
    </w:p>
    <w:p w:rsidR="004F77B4" w:rsidRPr="00747E17" w:rsidRDefault="004F77B4" w:rsidP="004F77B4">
      <w:pPr>
        <w:pStyle w:val="ONUME"/>
      </w:pPr>
      <w:r w:rsidRPr="00747E17">
        <w:t>New WIPO standard for an authority file of patent documents published by a patent office</w:t>
      </w:r>
      <w:r w:rsidRPr="00747E17">
        <w:br/>
      </w:r>
      <w:r w:rsidRPr="00747E17">
        <w:tab/>
      </w:r>
      <w:r>
        <w:tab/>
      </w:r>
      <w:r w:rsidRPr="00747E17">
        <w:t>See document CWS/5/9.</w:t>
      </w:r>
    </w:p>
    <w:p w:rsidR="004F77B4" w:rsidRPr="007F43BE" w:rsidRDefault="004F77B4" w:rsidP="004F77B4">
      <w:pPr>
        <w:pStyle w:val="ONUME"/>
        <w:ind w:left="567" w:hanging="567"/>
      </w:pPr>
      <w:r>
        <w:t>R</w:t>
      </w:r>
      <w:r w:rsidRPr="007F43BE">
        <w:t xml:space="preserve">eport on the preparation of </w:t>
      </w:r>
      <w:r>
        <w:t xml:space="preserve">a new WIPO standard </w:t>
      </w:r>
      <w:r w:rsidRPr="007F43BE">
        <w:t>for the electronic management of</w:t>
      </w:r>
      <w:r>
        <w:t xml:space="preserve"> </w:t>
      </w:r>
      <w:r w:rsidRPr="007F43BE">
        <w:t xml:space="preserve">motion </w:t>
      </w:r>
      <w:r>
        <w:t>and</w:t>
      </w:r>
      <w:r w:rsidRPr="007F43BE">
        <w:t xml:space="preserve"> multimedia marks </w:t>
      </w:r>
      <w:r w:rsidRPr="007F43BE">
        <w:br/>
      </w:r>
      <w:r w:rsidRPr="007F43BE">
        <w:tab/>
        <w:t xml:space="preserve">See document </w:t>
      </w:r>
      <w:r>
        <w:t>CWS/5</w:t>
      </w:r>
      <w:r w:rsidRPr="00F77809">
        <w:t>/</w:t>
      </w:r>
      <w:r>
        <w:t>10</w:t>
      </w:r>
      <w:r w:rsidRPr="007F43BE">
        <w:t>.</w:t>
      </w:r>
      <w:bookmarkStart w:id="0" w:name="_GoBack"/>
      <w:bookmarkEnd w:id="0"/>
    </w:p>
    <w:p w:rsidR="004F77B4" w:rsidRDefault="004F77B4" w:rsidP="004F77B4">
      <w:pPr>
        <w:pStyle w:val="ONUME"/>
        <w:ind w:left="567" w:hanging="567"/>
      </w:pPr>
      <w:r>
        <w:t xml:space="preserve">Report on Task No. 50 by the Part 7 Task Force </w:t>
      </w:r>
      <w:r>
        <w:br/>
      </w:r>
      <w:r>
        <w:tab/>
      </w:r>
      <w:r w:rsidRPr="007F43BE">
        <w:t>See document CWS/</w:t>
      </w:r>
      <w:r>
        <w:t>5</w:t>
      </w:r>
      <w:r w:rsidRPr="007F43BE">
        <w:t>/</w:t>
      </w:r>
      <w:r>
        <w:t>11</w:t>
      </w:r>
      <w:r w:rsidRPr="007F43BE">
        <w:t>.</w:t>
      </w:r>
    </w:p>
    <w:p w:rsidR="004F77B4" w:rsidRPr="00216DC2" w:rsidRDefault="004F77B4" w:rsidP="004F77B4">
      <w:pPr>
        <w:pStyle w:val="ONUME"/>
        <w:ind w:left="567" w:hanging="567"/>
      </w:pPr>
      <w:r>
        <w:t xml:space="preserve">Report on the survey on </w:t>
      </w:r>
      <w:r w:rsidRPr="007F43BE">
        <w:t>application and priority application numbering systems used by industrial property offices in the past</w:t>
      </w:r>
      <w:r w:rsidRPr="007F43BE">
        <w:br/>
      </w:r>
      <w:r>
        <w:tab/>
      </w:r>
      <w:r w:rsidRPr="00216DC2">
        <w:t>See document CWS/5/12.</w:t>
      </w:r>
    </w:p>
    <w:p w:rsidR="004F77B4" w:rsidRPr="00216DC2" w:rsidRDefault="004F77B4" w:rsidP="004F77B4">
      <w:pPr>
        <w:pStyle w:val="ONUME"/>
        <w:ind w:left="567" w:hanging="567"/>
      </w:pPr>
      <w:r w:rsidRPr="00216DC2">
        <w:t xml:space="preserve">Questionnaire on industrial property protection extensions (IPPEs) </w:t>
      </w:r>
      <w:r w:rsidRPr="00216DC2">
        <w:br/>
      </w:r>
      <w:r w:rsidRPr="00216DC2">
        <w:tab/>
        <w:t>See document CWS/5/13.</w:t>
      </w:r>
    </w:p>
    <w:p w:rsidR="004F77B4" w:rsidRPr="00216DC2" w:rsidRDefault="004F77B4" w:rsidP="004F77B4">
      <w:pPr>
        <w:pStyle w:val="ONUME"/>
        <w:ind w:left="567" w:hanging="567"/>
      </w:pPr>
      <w:r w:rsidRPr="00216DC2">
        <w:lastRenderedPageBreak/>
        <w:t>Applicant name standardization</w:t>
      </w:r>
      <w:r w:rsidRPr="00216DC2">
        <w:br/>
      </w:r>
      <w:r w:rsidRPr="00216DC2">
        <w:tab/>
        <w:t>See document</w:t>
      </w:r>
      <w:r>
        <w:t>s</w:t>
      </w:r>
      <w:r w:rsidRPr="00216DC2">
        <w:t xml:space="preserve"> CWS/5/14</w:t>
      </w:r>
      <w:r>
        <w:t xml:space="preserve"> and </w:t>
      </w:r>
      <w:r w:rsidRPr="00216DC2">
        <w:t>CWS/5/14</w:t>
      </w:r>
      <w:r>
        <w:t xml:space="preserve"> ADD</w:t>
      </w:r>
      <w:r w:rsidRPr="00216DC2">
        <w:t>.</w:t>
      </w:r>
    </w:p>
    <w:p w:rsidR="004F77B4" w:rsidRPr="00216DC2" w:rsidRDefault="004F77B4" w:rsidP="004F77B4">
      <w:pPr>
        <w:pStyle w:val="ONUME"/>
        <w:ind w:left="567" w:hanging="567"/>
      </w:pPr>
      <w:r w:rsidRPr="00216DC2">
        <w:t>Creation of a Task to prepare recommendations for web services on IP information and documentation</w:t>
      </w:r>
      <w:r w:rsidRPr="00216DC2">
        <w:br/>
      </w:r>
      <w:r w:rsidRPr="00216DC2">
        <w:tab/>
        <w:t>See document CWS/5/15.</w:t>
      </w:r>
    </w:p>
    <w:p w:rsidR="004F77B4" w:rsidRPr="00216DC2" w:rsidRDefault="004F77B4" w:rsidP="004F77B4">
      <w:pPr>
        <w:pStyle w:val="ONUME"/>
        <w:ind w:left="567" w:hanging="567"/>
      </w:pPr>
      <w:r w:rsidRPr="00216DC2">
        <w:t xml:space="preserve">Creation of a Task to prepare recommendations for national and regional patent registers </w:t>
      </w:r>
      <w:r w:rsidRPr="00216DC2">
        <w:br/>
      </w:r>
      <w:r w:rsidRPr="00216DC2">
        <w:tab/>
        <w:t>See document CWS/5/16.</w:t>
      </w:r>
    </w:p>
    <w:p w:rsidR="004F77B4" w:rsidRPr="00216DC2" w:rsidRDefault="004F77B4" w:rsidP="004F77B4">
      <w:pPr>
        <w:pStyle w:val="ONUME"/>
        <w:ind w:left="567" w:hanging="567"/>
      </w:pPr>
      <w:r w:rsidRPr="00216DC2">
        <w:t xml:space="preserve">Creation of a Task to establish requirements for design electronic visual representations </w:t>
      </w:r>
      <w:r w:rsidRPr="00216DC2">
        <w:br/>
      </w:r>
      <w:r w:rsidRPr="00216DC2">
        <w:tab/>
        <w:t>See document CWS/5/17.</w:t>
      </w:r>
    </w:p>
    <w:p w:rsidR="004F77B4" w:rsidRPr="00216DC2" w:rsidRDefault="004F77B4" w:rsidP="004F77B4">
      <w:pPr>
        <w:pStyle w:val="ONUME"/>
        <w:ind w:left="567" w:hanging="567"/>
      </w:pPr>
      <w:r w:rsidRPr="00216DC2">
        <w:t xml:space="preserve">Report on Annual Technical Reports (ATRs) </w:t>
      </w:r>
      <w:r w:rsidRPr="00216DC2">
        <w:br/>
      </w:r>
      <w:r w:rsidRPr="00216DC2">
        <w:tab/>
        <w:t>See document CWS/5/18.</w:t>
      </w:r>
    </w:p>
    <w:p w:rsidR="004F77B4" w:rsidRPr="007F43BE" w:rsidRDefault="004F77B4" w:rsidP="004F77B4">
      <w:pPr>
        <w:pStyle w:val="ONUME"/>
        <w:ind w:left="567" w:hanging="567"/>
      </w:pPr>
      <w:r w:rsidRPr="007F43BE">
        <w:t>Report by the International Bureau on the provision of technical advice and assistance for capacity building to industrial property offices in connection with the mandate of the CWS</w:t>
      </w:r>
      <w:r>
        <w:t xml:space="preserve"> </w:t>
      </w:r>
      <w:r w:rsidRPr="007F43BE">
        <w:br/>
      </w:r>
      <w:r w:rsidRPr="007F43BE">
        <w:tab/>
        <w:t xml:space="preserve">See document </w:t>
      </w:r>
      <w:r w:rsidRPr="00F77809">
        <w:t>CWS/</w:t>
      </w:r>
      <w:r>
        <w:t>5</w:t>
      </w:r>
      <w:r w:rsidRPr="00F77809">
        <w:t>/</w:t>
      </w:r>
      <w:r>
        <w:t>19</w:t>
      </w:r>
      <w:r>
        <w:rPr>
          <w:szCs w:val="22"/>
        </w:rPr>
        <w:t>.</w:t>
      </w:r>
    </w:p>
    <w:p w:rsidR="004F77B4" w:rsidRPr="00C21A24" w:rsidRDefault="004F77B4" w:rsidP="004F77B4">
      <w:pPr>
        <w:pStyle w:val="ONUME"/>
        <w:ind w:left="567" w:hanging="567"/>
      </w:pPr>
      <w:r w:rsidRPr="007F43BE">
        <w:t>Consideration of the Work Program and Tasks List of the CWS</w:t>
      </w:r>
      <w:r w:rsidRPr="007F43BE">
        <w:br/>
      </w:r>
      <w:r w:rsidRPr="007F43BE">
        <w:tab/>
      </w:r>
      <w:r w:rsidRPr="00C21A24">
        <w:t xml:space="preserve">See document </w:t>
      </w:r>
      <w:r w:rsidRPr="00E00D5C">
        <w:t>CWS/</w:t>
      </w:r>
      <w:r>
        <w:t>5</w:t>
      </w:r>
      <w:r w:rsidRPr="00E00D5C">
        <w:t>/</w:t>
      </w:r>
      <w:r>
        <w:t>20</w:t>
      </w:r>
      <w:r w:rsidRPr="00C21A24">
        <w:t>.</w:t>
      </w:r>
    </w:p>
    <w:p w:rsidR="004F77B4" w:rsidRPr="007F43BE" w:rsidRDefault="004F77B4" w:rsidP="004F77B4">
      <w:pPr>
        <w:pStyle w:val="ONUME"/>
        <w:ind w:left="567" w:hanging="567"/>
      </w:pPr>
      <w:r w:rsidRPr="007F43BE">
        <w:t>Summary by the Chair</w:t>
      </w:r>
    </w:p>
    <w:p w:rsidR="004F77B4" w:rsidRDefault="004F77B4" w:rsidP="004F77B4">
      <w:pPr>
        <w:pStyle w:val="ONUME"/>
        <w:spacing w:after="0"/>
        <w:ind w:left="567" w:hanging="567"/>
      </w:pPr>
      <w:r w:rsidRPr="007F43BE">
        <w:t>Closing of the session</w:t>
      </w:r>
    </w:p>
    <w:p w:rsidR="004F77B4" w:rsidRDefault="004F77B4" w:rsidP="004F77B4">
      <w:pPr>
        <w:pStyle w:val="ONUME"/>
        <w:numPr>
          <w:ilvl w:val="0"/>
          <w:numId w:val="0"/>
        </w:numPr>
        <w:spacing w:after="0"/>
        <w:ind w:left="5529"/>
      </w:pPr>
    </w:p>
    <w:p w:rsidR="004F77B4" w:rsidRPr="002F3C24" w:rsidRDefault="004F77B4" w:rsidP="004F77B4">
      <w:pPr>
        <w:pStyle w:val="ONUME"/>
        <w:numPr>
          <w:ilvl w:val="0"/>
          <w:numId w:val="0"/>
        </w:numPr>
        <w:spacing w:after="0"/>
        <w:ind w:left="5529"/>
      </w:pPr>
    </w:p>
    <w:p w:rsidR="004F77B4" w:rsidRPr="002F3C24" w:rsidRDefault="004F77B4" w:rsidP="004F77B4">
      <w:pPr>
        <w:pStyle w:val="Endofdocument"/>
        <w:spacing w:line="240" w:lineRule="auto"/>
        <w:ind w:left="5529"/>
        <w:rPr>
          <w:rFonts w:cs="Arial"/>
          <w:sz w:val="22"/>
          <w:szCs w:val="22"/>
        </w:rPr>
      </w:pPr>
      <w:r w:rsidRPr="002F3C24">
        <w:rPr>
          <w:rFonts w:cs="Arial"/>
          <w:sz w:val="22"/>
          <w:szCs w:val="22"/>
        </w:rPr>
        <w:t>[End of</w:t>
      </w:r>
      <w:r>
        <w:rPr>
          <w:rFonts w:cs="Arial"/>
          <w:sz w:val="22"/>
          <w:szCs w:val="22"/>
        </w:rPr>
        <w:t xml:space="preserve"> Annex II and of</w:t>
      </w:r>
      <w:r w:rsidRPr="002F3C24">
        <w:rPr>
          <w:rFonts w:cs="Arial"/>
          <w:sz w:val="22"/>
          <w:szCs w:val="22"/>
        </w:rPr>
        <w:t xml:space="preserve"> document]</w:t>
      </w:r>
    </w:p>
    <w:sectPr w:rsidR="004F77B4" w:rsidRPr="002F3C24" w:rsidSect="002B6166">
      <w:headerReference w:type="default" r:id="rId9"/>
      <w:headerReference w:type="first" r:id="rId10"/>
      <w:footnotePr>
        <w:numRestart w:val="eachSect"/>
      </w:footnotePr>
      <w:endnotePr>
        <w:numFmt w:val="decimal"/>
      </w:endnotePr>
      <w:pgSz w:w="11907" w:h="16840" w:code="9"/>
      <w:pgMar w:top="567" w:right="1134" w:bottom="1276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A0" w:rsidRDefault="00C702A0">
      <w:r>
        <w:separator/>
      </w:r>
    </w:p>
  </w:endnote>
  <w:endnote w:type="continuationSeparator" w:id="0">
    <w:p w:rsidR="00C702A0" w:rsidRDefault="00C702A0" w:rsidP="003B38C1">
      <w:r>
        <w:separator/>
      </w:r>
    </w:p>
    <w:p w:rsidR="00C702A0" w:rsidRPr="003B38C1" w:rsidRDefault="00C702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02A0" w:rsidRPr="003B38C1" w:rsidRDefault="00C702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A0" w:rsidRDefault="00C702A0">
      <w:r>
        <w:separator/>
      </w:r>
    </w:p>
  </w:footnote>
  <w:footnote w:type="continuationSeparator" w:id="0">
    <w:p w:rsidR="00C702A0" w:rsidRDefault="00C702A0" w:rsidP="008B60B2">
      <w:r>
        <w:separator/>
      </w:r>
    </w:p>
    <w:p w:rsidR="00C702A0" w:rsidRPr="00ED77FB" w:rsidRDefault="00C702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02A0" w:rsidRPr="00ED77FB" w:rsidRDefault="00C702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E009B" w:rsidRPr="00604082" w:rsidRDefault="001E009B" w:rsidP="004F77B4">
      <w:pPr>
        <w:pStyle w:val="FootnoteText"/>
      </w:pPr>
      <w:r w:rsidRPr="00152DF6">
        <w:rPr>
          <w:rStyle w:val="FootnoteReference"/>
        </w:rPr>
        <w:footnoteRef/>
      </w:r>
      <w:r w:rsidRPr="00152DF6">
        <w:t xml:space="preserve"> This agenda item is without prejudice to the Members' positions on a question as to whether the CWS is relevant to Development Agenda coordination mechanism.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32" w:rsidRPr="00A5573B" w:rsidRDefault="00AD5132" w:rsidP="00477D6B">
    <w:pPr>
      <w:jc w:val="right"/>
      <w:rPr>
        <w:lang w:val="fr-CH"/>
      </w:rPr>
    </w:pPr>
    <w:r w:rsidRPr="00A5573B">
      <w:rPr>
        <w:lang w:val="fr-CH"/>
      </w:rPr>
      <w:t xml:space="preserve">CWS/5/22 </w:t>
    </w:r>
    <w:proofErr w:type="spellStart"/>
    <w:r w:rsidRPr="00A5573B">
      <w:rPr>
        <w:lang w:val="fr-CH"/>
      </w:rPr>
      <w:t>Prov</w:t>
    </w:r>
    <w:proofErr w:type="spellEnd"/>
    <w:r w:rsidRPr="00A5573B">
      <w:rPr>
        <w:lang w:val="fr-CH"/>
      </w:rPr>
      <w:t>.</w:t>
    </w:r>
  </w:p>
  <w:p w:rsidR="00AD5132" w:rsidRPr="00A5573B" w:rsidRDefault="00AD5132" w:rsidP="00477D6B">
    <w:pPr>
      <w:jc w:val="right"/>
      <w:rPr>
        <w:lang w:val="fr-CH"/>
      </w:rPr>
    </w:pPr>
    <w:proofErr w:type="spellStart"/>
    <w:r w:rsidRPr="00A5573B">
      <w:rPr>
        <w:lang w:val="fr-CH"/>
      </w:rPr>
      <w:t>Annex</w:t>
    </w:r>
    <w:proofErr w:type="spellEnd"/>
    <w:r w:rsidRPr="00A5573B">
      <w:rPr>
        <w:lang w:val="fr-CH"/>
      </w:rPr>
      <w:t xml:space="preserve"> </w:t>
    </w:r>
    <w:r>
      <w:rPr>
        <w:lang w:val="fr-CH"/>
      </w:rPr>
      <w:t>II</w:t>
    </w:r>
    <w:r w:rsidRPr="00A5573B">
      <w:rPr>
        <w:lang w:val="fr-CH"/>
      </w:rPr>
      <w:t xml:space="preserve">, page </w:t>
    </w:r>
    <w:r>
      <w:fldChar w:fldCharType="begin"/>
    </w:r>
    <w:r w:rsidRPr="00A5573B">
      <w:rPr>
        <w:lang w:val="fr-CH"/>
      </w:rPr>
      <w:instrText xml:space="preserve"> PAGE  \* MERGEFORMAT </w:instrText>
    </w:r>
    <w:r>
      <w:fldChar w:fldCharType="separate"/>
    </w:r>
    <w:r w:rsidR="00F278BB">
      <w:rPr>
        <w:noProof/>
        <w:lang w:val="fr-CH"/>
      </w:rPr>
      <w:t>2</w:t>
    </w:r>
    <w:r>
      <w:fldChar w:fldCharType="end"/>
    </w:r>
  </w:p>
  <w:p w:rsidR="00AD5132" w:rsidRPr="00A5573B" w:rsidRDefault="00AD5132" w:rsidP="00477D6B">
    <w:pPr>
      <w:jc w:val="right"/>
      <w:rPr>
        <w:lang w:val="fr-CH"/>
      </w:rPr>
    </w:pPr>
  </w:p>
  <w:p w:rsidR="00AD5132" w:rsidRPr="00A5573B" w:rsidRDefault="00AD5132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9B" w:rsidRPr="004F77B4" w:rsidRDefault="001E009B" w:rsidP="004F77B4">
    <w:pPr>
      <w:jc w:val="right"/>
      <w:rPr>
        <w:lang w:val="fr-FR"/>
      </w:rPr>
    </w:pPr>
    <w:r w:rsidRPr="004F77B4">
      <w:rPr>
        <w:lang w:val="fr-FR"/>
      </w:rPr>
      <w:t xml:space="preserve">CWS/5/22 </w:t>
    </w:r>
    <w:proofErr w:type="spellStart"/>
    <w:r w:rsidRPr="004F77B4">
      <w:rPr>
        <w:lang w:val="fr-FR"/>
      </w:rPr>
      <w:t>Prov</w:t>
    </w:r>
    <w:proofErr w:type="spellEnd"/>
    <w:r w:rsidRPr="004F77B4">
      <w:rPr>
        <w:lang w:val="fr-FR"/>
      </w:rPr>
      <w:t>.</w:t>
    </w:r>
  </w:p>
  <w:p w:rsidR="001E009B" w:rsidRPr="004F77B4" w:rsidRDefault="001E009B" w:rsidP="004F77B4">
    <w:pPr>
      <w:jc w:val="right"/>
      <w:rPr>
        <w:lang w:val="fr-FR"/>
      </w:rPr>
    </w:pPr>
    <w:r>
      <w:rPr>
        <w:lang w:val="fr-FR"/>
      </w:rPr>
      <w:t>ANNEX II</w:t>
    </w:r>
  </w:p>
  <w:p w:rsidR="001E009B" w:rsidRPr="004F77B4" w:rsidRDefault="001E009B" w:rsidP="004F77B4">
    <w:pPr>
      <w:jc w:val="right"/>
      <w:rPr>
        <w:lang w:val="fr-FR"/>
      </w:rPr>
    </w:pPr>
  </w:p>
  <w:p w:rsidR="001E009B" w:rsidRPr="004F77B4" w:rsidRDefault="001E009B" w:rsidP="004F77B4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743"/>
    <w:multiLevelType w:val="hybridMultilevel"/>
    <w:tmpl w:val="A24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44C4"/>
    <w:multiLevelType w:val="hybridMultilevel"/>
    <w:tmpl w:val="2BD03FB4"/>
    <w:lvl w:ilvl="0" w:tplc="9BBE40F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CD29E3"/>
    <w:multiLevelType w:val="multilevel"/>
    <w:tmpl w:val="B83C54A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251"/>
        </w:tabs>
        <w:ind w:left="3685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818"/>
        </w:tabs>
        <w:ind w:left="4251" w:firstLine="0"/>
      </w:pPr>
      <w:rPr>
        <w:rFonts w:hint="default"/>
      </w:rPr>
    </w:lvl>
  </w:abstractNum>
  <w:abstractNum w:abstractNumId="3">
    <w:nsid w:val="07311902"/>
    <w:multiLevelType w:val="hybridMultilevel"/>
    <w:tmpl w:val="49F81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8516E"/>
    <w:multiLevelType w:val="hybridMultilevel"/>
    <w:tmpl w:val="C38C6B14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2AB1"/>
    <w:multiLevelType w:val="hybridMultilevel"/>
    <w:tmpl w:val="F0743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3314B72"/>
    <w:multiLevelType w:val="hybridMultilevel"/>
    <w:tmpl w:val="3F54C386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E0385"/>
    <w:multiLevelType w:val="hybridMultilevel"/>
    <w:tmpl w:val="461C371E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B2E7D"/>
    <w:multiLevelType w:val="hybridMultilevel"/>
    <w:tmpl w:val="69C2D9F2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70AD2"/>
    <w:multiLevelType w:val="hybridMultilevel"/>
    <w:tmpl w:val="B152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653CF"/>
    <w:multiLevelType w:val="hybridMultilevel"/>
    <w:tmpl w:val="0054CDB2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3288C"/>
    <w:multiLevelType w:val="hybridMultilevel"/>
    <w:tmpl w:val="2BD03FB4"/>
    <w:lvl w:ilvl="0" w:tplc="9BBE40F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F40E99"/>
    <w:multiLevelType w:val="hybridMultilevel"/>
    <w:tmpl w:val="6706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A650A"/>
    <w:multiLevelType w:val="hybridMultilevel"/>
    <w:tmpl w:val="1AE07DC8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B4CA6"/>
    <w:multiLevelType w:val="hybridMultilevel"/>
    <w:tmpl w:val="9ED2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84247"/>
    <w:multiLevelType w:val="hybridMultilevel"/>
    <w:tmpl w:val="E35AA8DE"/>
    <w:lvl w:ilvl="0" w:tplc="E8A0058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847CB3"/>
    <w:multiLevelType w:val="hybridMultilevel"/>
    <w:tmpl w:val="405C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4019C"/>
    <w:multiLevelType w:val="hybridMultilevel"/>
    <w:tmpl w:val="34FABAB0"/>
    <w:lvl w:ilvl="0" w:tplc="9BBE40F2">
      <w:start w:val="1"/>
      <w:numFmt w:val="lowerLetter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6A25E86"/>
    <w:multiLevelType w:val="hybridMultilevel"/>
    <w:tmpl w:val="872ADF52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91249"/>
    <w:multiLevelType w:val="hybridMultilevel"/>
    <w:tmpl w:val="B1E060F8"/>
    <w:lvl w:ilvl="0" w:tplc="BE4264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E27310"/>
    <w:multiLevelType w:val="hybridMultilevel"/>
    <w:tmpl w:val="080E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8A0E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4AFA"/>
    <w:multiLevelType w:val="hybridMultilevel"/>
    <w:tmpl w:val="C0AAC3D4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21090"/>
    <w:multiLevelType w:val="hybridMultilevel"/>
    <w:tmpl w:val="0B1A3A56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85244"/>
    <w:multiLevelType w:val="hybridMultilevel"/>
    <w:tmpl w:val="A00C91C8"/>
    <w:lvl w:ilvl="0" w:tplc="1DA24D14">
      <w:start w:val="1"/>
      <w:numFmt w:val="lowerLetter"/>
      <w:lvlText w:val="(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>
    <w:nsid w:val="6F95669C"/>
    <w:multiLevelType w:val="multilevel"/>
    <w:tmpl w:val="3A8A1CF8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28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"/>
  </w:num>
  <w:num w:numId="5">
    <w:abstractNumId w:val="24"/>
  </w:num>
  <w:num w:numId="6">
    <w:abstractNumId w:val="19"/>
  </w:num>
  <w:num w:numId="7">
    <w:abstractNumId w:val="20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7"/>
  </w:num>
  <w:num w:numId="15">
    <w:abstractNumId w:val="2"/>
  </w:num>
  <w:num w:numId="16">
    <w:abstractNumId w:val="2"/>
  </w:num>
  <w:num w:numId="17">
    <w:abstractNumId w:val="2"/>
  </w:num>
  <w:num w:numId="18">
    <w:abstractNumId w:val="14"/>
  </w:num>
  <w:num w:numId="19">
    <w:abstractNumId w:val="25"/>
  </w:num>
  <w:num w:numId="20">
    <w:abstractNumId w:val="9"/>
  </w:num>
  <w:num w:numId="21">
    <w:abstractNumId w:val="8"/>
  </w:num>
  <w:num w:numId="22">
    <w:abstractNumId w:val="11"/>
  </w:num>
  <w:num w:numId="23">
    <w:abstractNumId w:val="26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1"/>
  </w:num>
  <w:num w:numId="30">
    <w:abstractNumId w:val="3"/>
  </w:num>
  <w:num w:numId="31">
    <w:abstractNumId w:val="13"/>
  </w:num>
  <w:num w:numId="32">
    <w:abstractNumId w:val="28"/>
  </w:num>
  <w:num w:numId="33">
    <w:abstractNumId w:val="2"/>
  </w:num>
  <w:num w:numId="34">
    <w:abstractNumId w:val="27"/>
  </w:num>
  <w:num w:numId="35">
    <w:abstractNumId w:val="23"/>
  </w:num>
  <w:num w:numId="36">
    <w:abstractNumId w:val="0"/>
  </w:num>
  <w:num w:numId="37">
    <w:abstractNumId w:val="17"/>
  </w:num>
  <w:num w:numId="38">
    <w:abstractNumId w:val="22"/>
  </w:num>
  <w:num w:numId="39">
    <w:abstractNumId w:val="12"/>
  </w:num>
  <w:num w:numId="40">
    <w:abstractNumId w:val="18"/>
  </w:num>
  <w:num w:numId="41">
    <w:abstractNumId w:val="1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46"/>
    <w:rsid w:val="000069F8"/>
    <w:rsid w:val="00020F04"/>
    <w:rsid w:val="00023578"/>
    <w:rsid w:val="00023EB0"/>
    <w:rsid w:val="000266F9"/>
    <w:rsid w:val="00030BF3"/>
    <w:rsid w:val="00035701"/>
    <w:rsid w:val="00036831"/>
    <w:rsid w:val="00043CAA"/>
    <w:rsid w:val="00054550"/>
    <w:rsid w:val="00063F2E"/>
    <w:rsid w:val="0006764D"/>
    <w:rsid w:val="00074C03"/>
    <w:rsid w:val="00075432"/>
    <w:rsid w:val="000819B8"/>
    <w:rsid w:val="000907FD"/>
    <w:rsid w:val="00090B3D"/>
    <w:rsid w:val="00091CD0"/>
    <w:rsid w:val="000968ED"/>
    <w:rsid w:val="00097208"/>
    <w:rsid w:val="000A0CBC"/>
    <w:rsid w:val="000A3B7C"/>
    <w:rsid w:val="000A44A6"/>
    <w:rsid w:val="000A46B9"/>
    <w:rsid w:val="000A6BD4"/>
    <w:rsid w:val="000A7552"/>
    <w:rsid w:val="000B2685"/>
    <w:rsid w:val="000B4E2F"/>
    <w:rsid w:val="000B6CEA"/>
    <w:rsid w:val="000B7AE7"/>
    <w:rsid w:val="000C5D12"/>
    <w:rsid w:val="000D3701"/>
    <w:rsid w:val="000D6128"/>
    <w:rsid w:val="000E0190"/>
    <w:rsid w:val="000F25FD"/>
    <w:rsid w:val="000F5083"/>
    <w:rsid w:val="000F5E56"/>
    <w:rsid w:val="00100A19"/>
    <w:rsid w:val="001030DB"/>
    <w:rsid w:val="00134FC8"/>
    <w:rsid w:val="00136189"/>
    <w:rsid w:val="001362EE"/>
    <w:rsid w:val="00147D90"/>
    <w:rsid w:val="00161D08"/>
    <w:rsid w:val="00176A3E"/>
    <w:rsid w:val="001832A6"/>
    <w:rsid w:val="0019178C"/>
    <w:rsid w:val="001A1695"/>
    <w:rsid w:val="001A4813"/>
    <w:rsid w:val="001A6F87"/>
    <w:rsid w:val="001B0806"/>
    <w:rsid w:val="001B3888"/>
    <w:rsid w:val="001B3F90"/>
    <w:rsid w:val="001C6025"/>
    <w:rsid w:val="001D33DE"/>
    <w:rsid w:val="001E009B"/>
    <w:rsid w:val="001E2014"/>
    <w:rsid w:val="001E4FDB"/>
    <w:rsid w:val="001F2775"/>
    <w:rsid w:val="001F7D65"/>
    <w:rsid w:val="00200FF6"/>
    <w:rsid w:val="00226361"/>
    <w:rsid w:val="00226F91"/>
    <w:rsid w:val="002332EE"/>
    <w:rsid w:val="0023671E"/>
    <w:rsid w:val="00242089"/>
    <w:rsid w:val="00242117"/>
    <w:rsid w:val="00242EC6"/>
    <w:rsid w:val="00257CBC"/>
    <w:rsid w:val="002634C4"/>
    <w:rsid w:val="002739A9"/>
    <w:rsid w:val="002751E5"/>
    <w:rsid w:val="00282A89"/>
    <w:rsid w:val="00283F6B"/>
    <w:rsid w:val="0029198D"/>
    <w:rsid w:val="00292148"/>
    <w:rsid w:val="002928D3"/>
    <w:rsid w:val="00293C44"/>
    <w:rsid w:val="00297F8C"/>
    <w:rsid w:val="002A06F1"/>
    <w:rsid w:val="002A498C"/>
    <w:rsid w:val="002A50A9"/>
    <w:rsid w:val="002B032E"/>
    <w:rsid w:val="002B56D4"/>
    <w:rsid w:val="002B6166"/>
    <w:rsid w:val="002B737E"/>
    <w:rsid w:val="002C29E1"/>
    <w:rsid w:val="002C3D81"/>
    <w:rsid w:val="002C3E50"/>
    <w:rsid w:val="002C629A"/>
    <w:rsid w:val="002C7404"/>
    <w:rsid w:val="002D0B26"/>
    <w:rsid w:val="002D6057"/>
    <w:rsid w:val="002E054D"/>
    <w:rsid w:val="002E2964"/>
    <w:rsid w:val="002E7390"/>
    <w:rsid w:val="002F157A"/>
    <w:rsid w:val="002F1FE6"/>
    <w:rsid w:val="002F3C24"/>
    <w:rsid w:val="002F4E68"/>
    <w:rsid w:val="002F7FD8"/>
    <w:rsid w:val="003014E6"/>
    <w:rsid w:val="003022C7"/>
    <w:rsid w:val="003052F6"/>
    <w:rsid w:val="00312F7F"/>
    <w:rsid w:val="003136A5"/>
    <w:rsid w:val="003142CF"/>
    <w:rsid w:val="003145FE"/>
    <w:rsid w:val="00322E81"/>
    <w:rsid w:val="003271E2"/>
    <w:rsid w:val="00334A86"/>
    <w:rsid w:val="00335253"/>
    <w:rsid w:val="00337B6A"/>
    <w:rsid w:val="00337C1D"/>
    <w:rsid w:val="00340249"/>
    <w:rsid w:val="00342A15"/>
    <w:rsid w:val="00342E09"/>
    <w:rsid w:val="00346A06"/>
    <w:rsid w:val="00360408"/>
    <w:rsid w:val="00361450"/>
    <w:rsid w:val="0036182A"/>
    <w:rsid w:val="00364B6C"/>
    <w:rsid w:val="003673CF"/>
    <w:rsid w:val="0037441D"/>
    <w:rsid w:val="003747CA"/>
    <w:rsid w:val="003767DE"/>
    <w:rsid w:val="003845C1"/>
    <w:rsid w:val="003866FE"/>
    <w:rsid w:val="003936FF"/>
    <w:rsid w:val="003A11B6"/>
    <w:rsid w:val="003A6A7F"/>
    <w:rsid w:val="003A6B16"/>
    <w:rsid w:val="003A6F89"/>
    <w:rsid w:val="003B079A"/>
    <w:rsid w:val="003B38C1"/>
    <w:rsid w:val="003B6CD4"/>
    <w:rsid w:val="003C6CD2"/>
    <w:rsid w:val="003D1147"/>
    <w:rsid w:val="003D15A5"/>
    <w:rsid w:val="003D7EEA"/>
    <w:rsid w:val="003E033B"/>
    <w:rsid w:val="003F01E1"/>
    <w:rsid w:val="003F3E91"/>
    <w:rsid w:val="003F7041"/>
    <w:rsid w:val="003F7B0B"/>
    <w:rsid w:val="00414377"/>
    <w:rsid w:val="0041497B"/>
    <w:rsid w:val="00416C39"/>
    <w:rsid w:val="004175B4"/>
    <w:rsid w:val="00422288"/>
    <w:rsid w:val="00423E3E"/>
    <w:rsid w:val="00424D42"/>
    <w:rsid w:val="00425075"/>
    <w:rsid w:val="00427AF4"/>
    <w:rsid w:val="00427D6D"/>
    <w:rsid w:val="0043017C"/>
    <w:rsid w:val="00431B87"/>
    <w:rsid w:val="00437C43"/>
    <w:rsid w:val="0044286E"/>
    <w:rsid w:val="00443294"/>
    <w:rsid w:val="00453B75"/>
    <w:rsid w:val="00457D5E"/>
    <w:rsid w:val="004607E4"/>
    <w:rsid w:val="004647DA"/>
    <w:rsid w:val="00467C81"/>
    <w:rsid w:val="00472349"/>
    <w:rsid w:val="004733C4"/>
    <w:rsid w:val="00474062"/>
    <w:rsid w:val="00476E15"/>
    <w:rsid w:val="0047793E"/>
    <w:rsid w:val="00477D6B"/>
    <w:rsid w:val="004837F3"/>
    <w:rsid w:val="00485BF3"/>
    <w:rsid w:val="004876D5"/>
    <w:rsid w:val="00492945"/>
    <w:rsid w:val="00497F16"/>
    <w:rsid w:val="004A3C54"/>
    <w:rsid w:val="004A425B"/>
    <w:rsid w:val="004A6DDD"/>
    <w:rsid w:val="004B06CF"/>
    <w:rsid w:val="004B1032"/>
    <w:rsid w:val="004B30BE"/>
    <w:rsid w:val="004B4313"/>
    <w:rsid w:val="004B43B2"/>
    <w:rsid w:val="004C7813"/>
    <w:rsid w:val="004E1FD8"/>
    <w:rsid w:val="004F1778"/>
    <w:rsid w:val="004F37FF"/>
    <w:rsid w:val="004F48C4"/>
    <w:rsid w:val="004F77B4"/>
    <w:rsid w:val="005019FF"/>
    <w:rsid w:val="00516149"/>
    <w:rsid w:val="00523C78"/>
    <w:rsid w:val="00526EFB"/>
    <w:rsid w:val="0053057A"/>
    <w:rsid w:val="00533DD5"/>
    <w:rsid w:val="005345A2"/>
    <w:rsid w:val="00540159"/>
    <w:rsid w:val="00544CF9"/>
    <w:rsid w:val="00545FFA"/>
    <w:rsid w:val="00546A12"/>
    <w:rsid w:val="00552284"/>
    <w:rsid w:val="00552882"/>
    <w:rsid w:val="00556DD0"/>
    <w:rsid w:val="00557782"/>
    <w:rsid w:val="00560A29"/>
    <w:rsid w:val="00562BDE"/>
    <w:rsid w:val="00564166"/>
    <w:rsid w:val="0056448F"/>
    <w:rsid w:val="005711F7"/>
    <w:rsid w:val="00573C91"/>
    <w:rsid w:val="00575447"/>
    <w:rsid w:val="00577C03"/>
    <w:rsid w:val="00577CA9"/>
    <w:rsid w:val="00581C59"/>
    <w:rsid w:val="005864E2"/>
    <w:rsid w:val="005924B4"/>
    <w:rsid w:val="00592A21"/>
    <w:rsid w:val="005A4FDC"/>
    <w:rsid w:val="005A5AE3"/>
    <w:rsid w:val="005A7207"/>
    <w:rsid w:val="005B0617"/>
    <w:rsid w:val="005B2E9E"/>
    <w:rsid w:val="005C6649"/>
    <w:rsid w:val="005D1DB7"/>
    <w:rsid w:val="005D7FDC"/>
    <w:rsid w:val="005E230D"/>
    <w:rsid w:val="005E2658"/>
    <w:rsid w:val="005F23E4"/>
    <w:rsid w:val="005F60E9"/>
    <w:rsid w:val="00601655"/>
    <w:rsid w:val="00602F22"/>
    <w:rsid w:val="00605827"/>
    <w:rsid w:val="0060697D"/>
    <w:rsid w:val="00613F5A"/>
    <w:rsid w:val="00615DA7"/>
    <w:rsid w:val="00621108"/>
    <w:rsid w:val="006278C0"/>
    <w:rsid w:val="00630803"/>
    <w:rsid w:val="006411DE"/>
    <w:rsid w:val="00642A0C"/>
    <w:rsid w:val="00642A91"/>
    <w:rsid w:val="00646050"/>
    <w:rsid w:val="00652B0A"/>
    <w:rsid w:val="006565D0"/>
    <w:rsid w:val="0065662A"/>
    <w:rsid w:val="0065682A"/>
    <w:rsid w:val="0066034E"/>
    <w:rsid w:val="0066067D"/>
    <w:rsid w:val="00662341"/>
    <w:rsid w:val="006713CA"/>
    <w:rsid w:val="0067196F"/>
    <w:rsid w:val="00676C5C"/>
    <w:rsid w:val="006827CA"/>
    <w:rsid w:val="00683037"/>
    <w:rsid w:val="0068493C"/>
    <w:rsid w:val="00690F21"/>
    <w:rsid w:val="0069157B"/>
    <w:rsid w:val="00693AC9"/>
    <w:rsid w:val="006A340E"/>
    <w:rsid w:val="006A37FC"/>
    <w:rsid w:val="006B33BE"/>
    <w:rsid w:val="006C1752"/>
    <w:rsid w:val="006C4639"/>
    <w:rsid w:val="006D5F18"/>
    <w:rsid w:val="006E3405"/>
    <w:rsid w:val="006E3BF6"/>
    <w:rsid w:val="006E5A42"/>
    <w:rsid w:val="006F32DF"/>
    <w:rsid w:val="00704712"/>
    <w:rsid w:val="00704816"/>
    <w:rsid w:val="007057FA"/>
    <w:rsid w:val="00726866"/>
    <w:rsid w:val="00731A78"/>
    <w:rsid w:val="00732C04"/>
    <w:rsid w:val="00733167"/>
    <w:rsid w:val="00736B02"/>
    <w:rsid w:val="00742C7C"/>
    <w:rsid w:val="0074651A"/>
    <w:rsid w:val="00751410"/>
    <w:rsid w:val="0076189F"/>
    <w:rsid w:val="00780DC6"/>
    <w:rsid w:val="0078341F"/>
    <w:rsid w:val="007848A3"/>
    <w:rsid w:val="007A1F23"/>
    <w:rsid w:val="007A236B"/>
    <w:rsid w:val="007A56F0"/>
    <w:rsid w:val="007A600B"/>
    <w:rsid w:val="007A61E1"/>
    <w:rsid w:val="007B33A7"/>
    <w:rsid w:val="007B3B3B"/>
    <w:rsid w:val="007B504A"/>
    <w:rsid w:val="007C24E6"/>
    <w:rsid w:val="007C4A62"/>
    <w:rsid w:val="007D1613"/>
    <w:rsid w:val="007D5E1A"/>
    <w:rsid w:val="007E045B"/>
    <w:rsid w:val="007E2184"/>
    <w:rsid w:val="007E2669"/>
    <w:rsid w:val="008028C9"/>
    <w:rsid w:val="00812530"/>
    <w:rsid w:val="00827222"/>
    <w:rsid w:val="008276BE"/>
    <w:rsid w:val="0084141A"/>
    <w:rsid w:val="00851823"/>
    <w:rsid w:val="008650CF"/>
    <w:rsid w:val="008756B9"/>
    <w:rsid w:val="008923EB"/>
    <w:rsid w:val="008A2E46"/>
    <w:rsid w:val="008B2CC1"/>
    <w:rsid w:val="008B4EE0"/>
    <w:rsid w:val="008B60B2"/>
    <w:rsid w:val="008B60E6"/>
    <w:rsid w:val="008B66DB"/>
    <w:rsid w:val="008B6AAA"/>
    <w:rsid w:val="008B6D77"/>
    <w:rsid w:val="008C1B30"/>
    <w:rsid w:val="008C6E58"/>
    <w:rsid w:val="008D225E"/>
    <w:rsid w:val="008D59D0"/>
    <w:rsid w:val="008E459E"/>
    <w:rsid w:val="008E7131"/>
    <w:rsid w:val="008F62D1"/>
    <w:rsid w:val="0090060C"/>
    <w:rsid w:val="00900A39"/>
    <w:rsid w:val="00901020"/>
    <w:rsid w:val="00905C93"/>
    <w:rsid w:val="0090681B"/>
    <w:rsid w:val="0090731E"/>
    <w:rsid w:val="00916EE2"/>
    <w:rsid w:val="009172DB"/>
    <w:rsid w:val="00921379"/>
    <w:rsid w:val="00937E09"/>
    <w:rsid w:val="009412AD"/>
    <w:rsid w:val="00943B13"/>
    <w:rsid w:val="00945F84"/>
    <w:rsid w:val="00946186"/>
    <w:rsid w:val="009507BF"/>
    <w:rsid w:val="0095091A"/>
    <w:rsid w:val="009541C8"/>
    <w:rsid w:val="00955294"/>
    <w:rsid w:val="009560A3"/>
    <w:rsid w:val="009570E8"/>
    <w:rsid w:val="0096021A"/>
    <w:rsid w:val="00966A22"/>
    <w:rsid w:val="0096722F"/>
    <w:rsid w:val="00970F73"/>
    <w:rsid w:val="009748B1"/>
    <w:rsid w:val="00980843"/>
    <w:rsid w:val="00987F24"/>
    <w:rsid w:val="00994DFC"/>
    <w:rsid w:val="00997552"/>
    <w:rsid w:val="009A0A38"/>
    <w:rsid w:val="009B620B"/>
    <w:rsid w:val="009D0D4C"/>
    <w:rsid w:val="009E2791"/>
    <w:rsid w:val="009E3F6F"/>
    <w:rsid w:val="009E4D37"/>
    <w:rsid w:val="009F1B25"/>
    <w:rsid w:val="009F499F"/>
    <w:rsid w:val="009F6FF6"/>
    <w:rsid w:val="009F7E72"/>
    <w:rsid w:val="00A011CD"/>
    <w:rsid w:val="00A01E34"/>
    <w:rsid w:val="00A03DF8"/>
    <w:rsid w:val="00A05597"/>
    <w:rsid w:val="00A137C6"/>
    <w:rsid w:val="00A15AB2"/>
    <w:rsid w:val="00A15C41"/>
    <w:rsid w:val="00A15C6A"/>
    <w:rsid w:val="00A241FC"/>
    <w:rsid w:val="00A32F5E"/>
    <w:rsid w:val="00A35D30"/>
    <w:rsid w:val="00A42DAF"/>
    <w:rsid w:val="00A45BD8"/>
    <w:rsid w:val="00A5573B"/>
    <w:rsid w:val="00A63656"/>
    <w:rsid w:val="00A70303"/>
    <w:rsid w:val="00A725AB"/>
    <w:rsid w:val="00A752B4"/>
    <w:rsid w:val="00A82446"/>
    <w:rsid w:val="00A82897"/>
    <w:rsid w:val="00A869B7"/>
    <w:rsid w:val="00A92140"/>
    <w:rsid w:val="00A931C2"/>
    <w:rsid w:val="00A93EBC"/>
    <w:rsid w:val="00A9494D"/>
    <w:rsid w:val="00A96619"/>
    <w:rsid w:val="00A9671E"/>
    <w:rsid w:val="00AC205C"/>
    <w:rsid w:val="00AC3075"/>
    <w:rsid w:val="00AC7580"/>
    <w:rsid w:val="00AD0555"/>
    <w:rsid w:val="00AD5132"/>
    <w:rsid w:val="00AE3C57"/>
    <w:rsid w:val="00AF0A6B"/>
    <w:rsid w:val="00AF2A60"/>
    <w:rsid w:val="00AF608D"/>
    <w:rsid w:val="00B05A69"/>
    <w:rsid w:val="00B138C4"/>
    <w:rsid w:val="00B144BE"/>
    <w:rsid w:val="00B243D3"/>
    <w:rsid w:val="00B27394"/>
    <w:rsid w:val="00B2768A"/>
    <w:rsid w:val="00B3060F"/>
    <w:rsid w:val="00B30F4C"/>
    <w:rsid w:val="00B33D93"/>
    <w:rsid w:val="00B403FF"/>
    <w:rsid w:val="00B424F7"/>
    <w:rsid w:val="00B42A91"/>
    <w:rsid w:val="00B44EB3"/>
    <w:rsid w:val="00B50107"/>
    <w:rsid w:val="00B540B4"/>
    <w:rsid w:val="00B60FB0"/>
    <w:rsid w:val="00B772CA"/>
    <w:rsid w:val="00B87914"/>
    <w:rsid w:val="00B92A2F"/>
    <w:rsid w:val="00B93B66"/>
    <w:rsid w:val="00B9734B"/>
    <w:rsid w:val="00B97BA7"/>
    <w:rsid w:val="00BA7318"/>
    <w:rsid w:val="00BB2D59"/>
    <w:rsid w:val="00BB388E"/>
    <w:rsid w:val="00BB47EF"/>
    <w:rsid w:val="00BB4CD4"/>
    <w:rsid w:val="00BB6C21"/>
    <w:rsid w:val="00BC27C2"/>
    <w:rsid w:val="00BC653A"/>
    <w:rsid w:val="00BD1B73"/>
    <w:rsid w:val="00BD2A4B"/>
    <w:rsid w:val="00BD5DDA"/>
    <w:rsid w:val="00BD5FD3"/>
    <w:rsid w:val="00BE02BC"/>
    <w:rsid w:val="00BF4045"/>
    <w:rsid w:val="00BF4FA5"/>
    <w:rsid w:val="00BF6375"/>
    <w:rsid w:val="00C02FF3"/>
    <w:rsid w:val="00C11BFE"/>
    <w:rsid w:val="00C144D9"/>
    <w:rsid w:val="00C16903"/>
    <w:rsid w:val="00C277C4"/>
    <w:rsid w:val="00C32684"/>
    <w:rsid w:val="00C32FBE"/>
    <w:rsid w:val="00C40423"/>
    <w:rsid w:val="00C447E5"/>
    <w:rsid w:val="00C449CC"/>
    <w:rsid w:val="00C47C7B"/>
    <w:rsid w:val="00C60A86"/>
    <w:rsid w:val="00C61369"/>
    <w:rsid w:val="00C61E59"/>
    <w:rsid w:val="00C62231"/>
    <w:rsid w:val="00C674DF"/>
    <w:rsid w:val="00C702A0"/>
    <w:rsid w:val="00C728CA"/>
    <w:rsid w:val="00C829A5"/>
    <w:rsid w:val="00C85FEC"/>
    <w:rsid w:val="00C86ECA"/>
    <w:rsid w:val="00C92316"/>
    <w:rsid w:val="00CA3D65"/>
    <w:rsid w:val="00CA6CB1"/>
    <w:rsid w:val="00CD0FD9"/>
    <w:rsid w:val="00CD716D"/>
    <w:rsid w:val="00CE78C1"/>
    <w:rsid w:val="00CF43D0"/>
    <w:rsid w:val="00CF70F2"/>
    <w:rsid w:val="00D01CA2"/>
    <w:rsid w:val="00D06B80"/>
    <w:rsid w:val="00D108CD"/>
    <w:rsid w:val="00D1246A"/>
    <w:rsid w:val="00D1411A"/>
    <w:rsid w:val="00D20743"/>
    <w:rsid w:val="00D22BDF"/>
    <w:rsid w:val="00D23109"/>
    <w:rsid w:val="00D235F4"/>
    <w:rsid w:val="00D32E91"/>
    <w:rsid w:val="00D35410"/>
    <w:rsid w:val="00D3759E"/>
    <w:rsid w:val="00D375E6"/>
    <w:rsid w:val="00D37653"/>
    <w:rsid w:val="00D40982"/>
    <w:rsid w:val="00D45252"/>
    <w:rsid w:val="00D45387"/>
    <w:rsid w:val="00D456CC"/>
    <w:rsid w:val="00D52ABE"/>
    <w:rsid w:val="00D640DB"/>
    <w:rsid w:val="00D713F9"/>
    <w:rsid w:val="00D71B4D"/>
    <w:rsid w:val="00D75CB4"/>
    <w:rsid w:val="00D8436A"/>
    <w:rsid w:val="00D84986"/>
    <w:rsid w:val="00D90F7B"/>
    <w:rsid w:val="00D93D55"/>
    <w:rsid w:val="00DA0827"/>
    <w:rsid w:val="00DB0082"/>
    <w:rsid w:val="00DB018E"/>
    <w:rsid w:val="00DB55D6"/>
    <w:rsid w:val="00DB56B1"/>
    <w:rsid w:val="00DB6613"/>
    <w:rsid w:val="00DC0965"/>
    <w:rsid w:val="00DC15C4"/>
    <w:rsid w:val="00DC1E98"/>
    <w:rsid w:val="00DC2DAE"/>
    <w:rsid w:val="00DC532F"/>
    <w:rsid w:val="00DD06D5"/>
    <w:rsid w:val="00DE29FE"/>
    <w:rsid w:val="00DF427C"/>
    <w:rsid w:val="00DF4E24"/>
    <w:rsid w:val="00E04C4E"/>
    <w:rsid w:val="00E055DD"/>
    <w:rsid w:val="00E05B18"/>
    <w:rsid w:val="00E25273"/>
    <w:rsid w:val="00E32A38"/>
    <w:rsid w:val="00E335FE"/>
    <w:rsid w:val="00E46A90"/>
    <w:rsid w:val="00E7110E"/>
    <w:rsid w:val="00E7280C"/>
    <w:rsid w:val="00E73712"/>
    <w:rsid w:val="00E741C3"/>
    <w:rsid w:val="00E75AB3"/>
    <w:rsid w:val="00E77C48"/>
    <w:rsid w:val="00E827C0"/>
    <w:rsid w:val="00E84598"/>
    <w:rsid w:val="00E85CF4"/>
    <w:rsid w:val="00E86928"/>
    <w:rsid w:val="00E9306D"/>
    <w:rsid w:val="00E95F53"/>
    <w:rsid w:val="00E96ACB"/>
    <w:rsid w:val="00EB2C7C"/>
    <w:rsid w:val="00EB581D"/>
    <w:rsid w:val="00EC1121"/>
    <w:rsid w:val="00EC2101"/>
    <w:rsid w:val="00EC3D0C"/>
    <w:rsid w:val="00EC4E49"/>
    <w:rsid w:val="00ED2C86"/>
    <w:rsid w:val="00ED77FB"/>
    <w:rsid w:val="00EE2C85"/>
    <w:rsid w:val="00EE45FA"/>
    <w:rsid w:val="00EE553B"/>
    <w:rsid w:val="00EF1801"/>
    <w:rsid w:val="00EF1A2E"/>
    <w:rsid w:val="00EF22FD"/>
    <w:rsid w:val="00EF4776"/>
    <w:rsid w:val="00EF77D2"/>
    <w:rsid w:val="00F169B4"/>
    <w:rsid w:val="00F20253"/>
    <w:rsid w:val="00F2390F"/>
    <w:rsid w:val="00F2744C"/>
    <w:rsid w:val="00F278BB"/>
    <w:rsid w:val="00F37A4F"/>
    <w:rsid w:val="00F406D6"/>
    <w:rsid w:val="00F50B60"/>
    <w:rsid w:val="00F60147"/>
    <w:rsid w:val="00F62603"/>
    <w:rsid w:val="00F65225"/>
    <w:rsid w:val="00F66152"/>
    <w:rsid w:val="00F70C6B"/>
    <w:rsid w:val="00F802BE"/>
    <w:rsid w:val="00F83C65"/>
    <w:rsid w:val="00F83F9A"/>
    <w:rsid w:val="00F84952"/>
    <w:rsid w:val="00F92B71"/>
    <w:rsid w:val="00F976D7"/>
    <w:rsid w:val="00FA5075"/>
    <w:rsid w:val="00FB1629"/>
    <w:rsid w:val="00FB1CF1"/>
    <w:rsid w:val="00FB679A"/>
    <w:rsid w:val="00FD0A71"/>
    <w:rsid w:val="00FE034A"/>
    <w:rsid w:val="00FE171A"/>
    <w:rsid w:val="00FE487F"/>
    <w:rsid w:val="00FE4E3D"/>
    <w:rsid w:val="00FE6501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9748B1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A8244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A82446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82446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link w:val="ONUME"/>
    <w:rsid w:val="00652B0A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340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E3405"/>
    <w:rPr>
      <w:rFonts w:ascii="Arial" w:eastAsia="SimSun" w:hAnsi="Arial" w:cs="Arial"/>
      <w:b/>
      <w:bCs/>
      <w:sz w:val="18"/>
      <w:lang w:eastAsia="zh-CN"/>
    </w:rPr>
  </w:style>
  <w:style w:type="character" w:customStyle="1" w:styleId="apple-converted-space">
    <w:name w:val="apple-converted-space"/>
    <w:basedOn w:val="DefaultParagraphFont"/>
    <w:rsid w:val="008B4EE0"/>
  </w:style>
  <w:style w:type="character" w:styleId="Emphasis">
    <w:name w:val="Emphasis"/>
    <w:basedOn w:val="DefaultParagraphFont"/>
    <w:uiPriority w:val="20"/>
    <w:qFormat/>
    <w:rsid w:val="008B4EE0"/>
    <w:rPr>
      <w:i/>
      <w:iCs/>
    </w:rPr>
  </w:style>
  <w:style w:type="paragraph" w:styleId="Revision">
    <w:name w:val="Revision"/>
    <w:hidden/>
    <w:uiPriority w:val="99"/>
    <w:semiHidden/>
    <w:rsid w:val="00CD716D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CD0F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7B4"/>
    <w:pPr>
      <w:ind w:left="720"/>
      <w:contextualSpacing/>
    </w:pPr>
  </w:style>
  <w:style w:type="table" w:styleId="TableGrid">
    <w:name w:val="Table Grid"/>
    <w:basedOn w:val="TableNormal"/>
    <w:rsid w:val="00B3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2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link w:val="BodyText"/>
    <w:rsid w:val="00F70C6B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9748B1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A8244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A82446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82446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link w:val="ONUME"/>
    <w:rsid w:val="00652B0A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340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E3405"/>
    <w:rPr>
      <w:rFonts w:ascii="Arial" w:eastAsia="SimSun" w:hAnsi="Arial" w:cs="Arial"/>
      <w:b/>
      <w:bCs/>
      <w:sz w:val="18"/>
      <w:lang w:eastAsia="zh-CN"/>
    </w:rPr>
  </w:style>
  <w:style w:type="character" w:customStyle="1" w:styleId="apple-converted-space">
    <w:name w:val="apple-converted-space"/>
    <w:basedOn w:val="DefaultParagraphFont"/>
    <w:rsid w:val="008B4EE0"/>
  </w:style>
  <w:style w:type="character" w:styleId="Emphasis">
    <w:name w:val="Emphasis"/>
    <w:basedOn w:val="DefaultParagraphFont"/>
    <w:uiPriority w:val="20"/>
    <w:qFormat/>
    <w:rsid w:val="008B4EE0"/>
    <w:rPr>
      <w:i/>
      <w:iCs/>
    </w:rPr>
  </w:style>
  <w:style w:type="paragraph" w:styleId="Revision">
    <w:name w:val="Revision"/>
    <w:hidden/>
    <w:uiPriority w:val="99"/>
    <w:semiHidden/>
    <w:rsid w:val="00CD716D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CD0F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7B4"/>
    <w:pPr>
      <w:ind w:left="720"/>
      <w:contextualSpacing/>
    </w:pPr>
  </w:style>
  <w:style w:type="table" w:styleId="TableGrid">
    <w:name w:val="Table Grid"/>
    <w:basedOn w:val="TableNormal"/>
    <w:rsid w:val="00B3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2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link w:val="BodyText"/>
    <w:rsid w:val="00F70C6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0F87-2229-4636-9713-99904AE4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CWS/5/22 Prov. Annex 1 (in English)</vt:lpstr>
      <vt:lpstr>CWS/5/21 (in English)</vt:lpstr>
    </vt:vector>
  </TitlesOfParts>
  <Company>WIPO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CWS/5/22 Prov. Annex II (in English)</dc:title>
  <dc:subject>Draft Report</dc:subject>
  <dc:creator>WIPO</dc:creator>
  <cp:keywords>CWS</cp:keywords>
  <cp:lastModifiedBy>ZAGO Bétina</cp:lastModifiedBy>
  <cp:revision>3</cp:revision>
  <cp:lastPrinted>2017-06-28T14:46:00Z</cp:lastPrinted>
  <dcterms:created xsi:type="dcterms:W3CDTF">2017-07-10T14:23:00Z</dcterms:created>
  <dcterms:modified xsi:type="dcterms:W3CDTF">2017-07-10T14:24:00Z</dcterms:modified>
</cp:coreProperties>
</file>