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74" w:rsidRPr="00C41839" w:rsidRDefault="00F51F74" w:rsidP="00F51F74">
      <w:pPr>
        <w:keepNext/>
        <w:bidi w:val="0"/>
        <w:spacing w:after="340"/>
        <w:outlineLvl w:val="0"/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FR" w:eastAsia="zh-CN"/>
        </w:rPr>
      </w:pPr>
      <w:bookmarkStart w:id="2" w:name="Doc"/>
      <w:bookmarkStart w:id="3" w:name="_GoBack"/>
      <w:bookmarkEnd w:id="2"/>
      <w:bookmarkEnd w:id="3"/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FR" w:eastAsia="zh-CN"/>
        </w:rPr>
        <w:t>LISTE DES PARTICIPANTS/LIST OF PARTICIPANTS</w:t>
      </w:r>
    </w:p>
    <w:p w:rsidR="00F51F74" w:rsidRPr="00C41839" w:rsidRDefault="00F51F74" w:rsidP="00F51F74">
      <w:pPr>
        <w:keepNext/>
        <w:bidi w:val="0"/>
        <w:spacing w:before="240" w:after="60"/>
        <w:outlineLvl w:val="0"/>
        <w:rPr>
          <w:rFonts w:ascii="Arial" w:eastAsia="SimSun" w:hAnsi="Arial" w:cs="Arial"/>
          <w:bCs/>
          <w:caps/>
          <w:noProof/>
          <w:kern w:val="32"/>
          <w:sz w:val="22"/>
          <w:szCs w:val="32"/>
          <w:lang w:val="fr-FR" w:eastAsia="zh-CN"/>
        </w:rPr>
      </w:pPr>
      <w:r w:rsidRPr="00C41839">
        <w:rPr>
          <w:rFonts w:ascii="Arial" w:eastAsia="SimSun" w:hAnsi="Arial" w:cs="Arial"/>
          <w:bCs/>
          <w:caps/>
          <w:noProof/>
          <w:kern w:val="32"/>
          <w:sz w:val="22"/>
          <w:szCs w:val="32"/>
          <w:lang w:val="fr-FR" w:eastAsia="zh-CN"/>
        </w:rPr>
        <w:t>I.</w:t>
      </w:r>
      <w:r w:rsidRPr="00C41839">
        <w:rPr>
          <w:rFonts w:ascii="Arial" w:eastAsia="SimSun" w:hAnsi="Arial" w:cs="Arial"/>
          <w:bCs/>
          <w:caps/>
          <w:noProof/>
          <w:kern w:val="32"/>
          <w:sz w:val="22"/>
          <w:szCs w:val="32"/>
          <w:lang w:val="fr-FR" w:eastAsia="zh-CN"/>
        </w:rPr>
        <w:tab/>
        <w:t>ÉTATS MEMBRES/MEMBER STATES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(dans l’ordre alphabétique des noms français des États/</w:t>
      </w: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br/>
        <w:t xml:space="preserve">in the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alphabetical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order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of the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names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in French of the States)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ALGÉRIE/ALGERIA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Hicham BOUTABBA (M.), directeur, Innovation, Institut national algérien de la propriété industrielle (INAPI), Ministère de l'industrie et des mines, Alger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ALLEMAGNE/GERMANY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Katja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BRABEC (Ms.), Information Technology Strategic Planning and International Coordination, German Patent and Trademark Office (DPMA), Munich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Thomas PLARRE (Mr.), Examiner, German Patent and Trademark Office (DPMA), Munich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ARABIE SAOUDITE/SAUDI ARABIA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Saad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ALHUDIBI (Mr.), Head, Patent Information Unit, Patent Information Unit, Saudi Patent Office King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Abdullaziz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City for Science and Technology (KACST), Riyadh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Amer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ALZAHRANI (Mr.), Legal Adviser, Trademarks, General Administration of Trademarks, Ministry of Commerce and Investment, Riyadh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AYIDH ALHARTHI (Mr.), Patent Information Specialist, Patent Information Unit, Saudi Patent Office, King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Abdullaziz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City for Science and Technology (KACST), Riyadh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ARGENTINE/ARGENTINA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María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Inés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RODRÍGUEZ (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Sra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.),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Ministro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Misión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Permanente,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Ginebra</w:t>
      </w:r>
      <w:proofErr w:type="spellEnd"/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AUSTRALIE/AUSTRALIA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Michael BURN (Mr.), Assistant Director, International ICT Cooperation, IP Australia, Canberra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Narelle LOVETT (Ms.), Director, Business Operations, IP Australia, Canberra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AUTRICHE/AUSTRIA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Carina ZEHETMAIER (Ms.), Attaché, Permanent Mission, Geneva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BÉLARUS/BELARUS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Katsiaryna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BAIKACHOVA (Ms.), Assistant Director General, National Center of Intellectual Property (NCIP), Minsk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BRÉSIL/BRAZIL</w:t>
      </w:r>
    </w:p>
    <w:p w:rsidR="00F51F74" w:rsidRPr="00C41839" w:rsidRDefault="00F51F74" w:rsidP="00F51F74">
      <w:pPr>
        <w:bidi w:val="0"/>
        <w:rPr>
          <w:rFonts w:ascii="Arial" w:eastAsia="SimSun" w:hAnsi="Arial" w:cs="Arial"/>
          <w:sz w:val="22"/>
          <w:szCs w:val="22"/>
          <w:lang w:eastAsia="zh-CN"/>
        </w:rPr>
      </w:pPr>
      <w:r w:rsidRPr="00C41839">
        <w:rPr>
          <w:rFonts w:ascii="Arial" w:eastAsia="SimSun" w:hAnsi="Arial" w:cs="Arial"/>
          <w:sz w:val="22"/>
          <w:szCs w:val="22"/>
          <w:lang w:eastAsia="zh-CN"/>
        </w:rPr>
        <w:t xml:space="preserve">Rafaela Di GUERRANTE (Ms.), Head of Articulation and Promotion of IP and Innovation/Intern at the Permanent Mission of </w:t>
      </w:r>
      <w:proofErr w:type="spellStart"/>
      <w:r w:rsidRPr="00C41839">
        <w:rPr>
          <w:rFonts w:ascii="Arial" w:eastAsia="SimSun" w:hAnsi="Arial" w:cs="Arial"/>
          <w:sz w:val="22"/>
          <w:szCs w:val="22"/>
          <w:lang w:eastAsia="zh-CN"/>
        </w:rPr>
        <w:t>Delbrasomc</w:t>
      </w:r>
      <w:proofErr w:type="spellEnd"/>
      <w:r w:rsidRPr="00C41839">
        <w:rPr>
          <w:rFonts w:ascii="Arial" w:eastAsia="SimSun" w:hAnsi="Arial" w:cs="Arial"/>
          <w:sz w:val="22"/>
          <w:szCs w:val="22"/>
          <w:lang w:eastAsia="zh-CN"/>
        </w:rPr>
        <w:t xml:space="preserve">, Coordination of Articulation and Promotion of IP and Innovation, National Institute of Industrial Property of </w:t>
      </w:r>
      <w:proofErr w:type="spellStart"/>
      <w:r w:rsidRPr="00C41839">
        <w:rPr>
          <w:rFonts w:ascii="Arial" w:eastAsia="SimSun" w:hAnsi="Arial" w:cs="Arial"/>
          <w:sz w:val="22"/>
          <w:szCs w:val="22"/>
          <w:lang w:eastAsia="zh-CN"/>
        </w:rPr>
        <w:t>Brasil</w:t>
      </w:r>
      <w:proofErr w:type="spellEnd"/>
      <w:r w:rsidRPr="00C41839">
        <w:rPr>
          <w:rFonts w:ascii="Arial" w:eastAsia="SimSun" w:hAnsi="Arial" w:cs="Arial"/>
          <w:sz w:val="22"/>
          <w:szCs w:val="22"/>
          <w:lang w:eastAsia="zh-CN"/>
        </w:rPr>
        <w:t>, INPI-BR/Intern at the Brazilian Mission to the WTO, Geneva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CANADA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Jean-Charles DAOUST (Mr.), Director, Investments and Program Management, Canadian Intellectual Property Office (CIPO), Programs Branch, Innovation, Science and Economic Development Canada, Gatineau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lastRenderedPageBreak/>
        <w:t>CHILI/CHILE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María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Catalina OLIVOS (Sra.),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Asesora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Departamento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Internacional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y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Políticas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Públicas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Instituto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Nacional de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Propiedad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Industrial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Ministerio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de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Economía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(INAPI), Santiago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CHINE/CHINA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SONG Qing (Mr.), Section Chief, Patent Office, National Intellectual Property Administration, PRC (CNIPA), Beijing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HU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Jiwei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(Ms.), Deputy Researcher, Patent Office National Intellectual Property Administration, PRC (CNIPA), Beijing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WANG Cheng (Ms.), Deputy Section Chef, Patent Office, National Intellectual Property Administration, PRC (CNIPA), Beijing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COLOMBIE/COLOMBIA</w:t>
      </w:r>
    </w:p>
    <w:p w:rsidR="00F51F74" w:rsidRPr="00C41839" w:rsidRDefault="00F51F74" w:rsidP="00F51F74">
      <w:pPr>
        <w:bidi w:val="0"/>
        <w:spacing w:after="220"/>
        <w:ind w:right="-143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Julián David RIATIGA IBÁÑEZ (Sr.), Subdirector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Técnico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de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Capacitación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Investigación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y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Desarrollo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Ministerio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del Interior -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Dirección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Nacional de Derecho de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Autor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(DNDA), </w:t>
      </w:r>
      <w:r w:rsidRPr="00C41839">
        <w:rPr>
          <w:rFonts w:ascii="Arial" w:eastAsia="SimSun" w:hAnsi="Arial" w:cs="Arial"/>
          <w:sz w:val="22"/>
          <w:szCs w:val="20"/>
          <w:lang w:eastAsia="zh-CN"/>
        </w:rPr>
        <w:br/>
        <w:t>Bogotá D.C.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CROATIE/CROATIA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Vesna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JEVTIĆ (Ms.), IT Specialist, Information Technology, State Intellectual Property Office of the Republic of Croatia (SIPO), Zagreb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ÉMIRATS ARABES UNIS/UNITED ARAB EMIRATES</w:t>
      </w:r>
    </w:p>
    <w:p w:rsidR="00F51F74" w:rsidRPr="00C41839" w:rsidRDefault="00F51F74" w:rsidP="00F51F74">
      <w:pPr>
        <w:bidi w:val="0"/>
        <w:rPr>
          <w:rFonts w:ascii="Arial" w:eastAsia="SimSun" w:hAnsi="Arial" w:cs="Arial"/>
          <w:sz w:val="22"/>
          <w:szCs w:val="22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2"/>
          <w:lang w:eastAsia="zh-CN"/>
        </w:rPr>
        <w:t>Shaima</w:t>
      </w:r>
      <w:proofErr w:type="spellEnd"/>
      <w:r w:rsidRPr="00C41839">
        <w:rPr>
          <w:rFonts w:ascii="Arial" w:eastAsia="SimSun" w:hAnsi="Arial" w:cs="Arial"/>
          <w:sz w:val="22"/>
          <w:szCs w:val="22"/>
          <w:lang w:eastAsia="zh-CN"/>
        </w:rPr>
        <w:t xml:space="preserve"> AL-AKEL (Ms.), International Organizations Executive, Permanent Mission, Geneva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ESPAGNE/SPAIN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Begoña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MARTÍNEZ DE MIGUEL (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Sra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.),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Coordinadora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de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Área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de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Sistemas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y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Desarrollo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Oficina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Española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de Patentes y Marcas(OEPM)/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División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Tecnologías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de la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Información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Ministerio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de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Industria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Comercio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y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Turismo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, Madrid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ÉTATS-UNIS D'AMÉRIQUE/UNITED STATES OF AMERICA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Arti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SHAH (Ms.), International Program Manager, Department of Commerce, United States Patent and Trademark Office, Alexandria, Virginia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Tyle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AUDUONG (Ms.), Supervisory Trademark Business Operation Specialist for Information Resources Systems and Data Quality and Management, Department of Commerce, United States Patent and Trademark Office, Alexandria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Li WANG (Ms.), XML Data Architect (Alternate Representative of US Delegation), Office of Chief Information Officer, Department of Commerce, United States Patent and Trademark Office, Alexandria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Kristine SCHLEGELMILCH (Ms.), Intellectual Property Attaché, Economic and Science Affairs Section, Permanent Mission, Geneva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FÉDÉRATION DE RUSSIE/RUSSIAN FEDERATION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Sergey BIRYUKOV (Mr.), Head, Department for Design and Development of Applied Information Systems FIPS, Federal Service for Intellectual Property (ROSPATENT), Moscow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Vladislav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MAMONTOV (Mr.), Leading Specialist, International Cooperation Department, Federal Service for Intellectual Property (ROSPATENT), Moscow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lastRenderedPageBreak/>
        <w:t>Fedor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VOSTRIKOV (Mr.), Head, IT Department, Federal Service for Intellectual Property (ROSPATENT), Moscow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Yuri ZONTOV (Mr.), Specialist, Software Department, Federal Service for Intellectual Property (ROSPATENT), Moscow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HONGRIE/HUNGARY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Janos ERDOSSY (Mr.), Patent Examiner, Patent Department, Hungarian Intellectual Property Office (HIPO), Budapest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Gyongyi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SZILVITZKY (Ms.), Head, Receiving and Official Publication Section, Hungarian Intellectual Property Office (HIPO), Budapest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IRAN (RÉPUBLIQUE ISLAMIQUE D</w:t>
      </w:r>
      <w:proofErr w:type="gramStart"/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')/</w:t>
      </w:r>
      <w:proofErr w:type="gramEnd"/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IRAN (ISLAMIC REPUBLIC OF)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Mohammad DARYAEI (Mr.), Trademark Examiner, State Registration of Deeds and Properties, Tehran</w:t>
      </w:r>
    </w:p>
    <w:p w:rsidR="00F51F74" w:rsidRPr="00C41839" w:rsidRDefault="00F51F74" w:rsidP="00F51F74">
      <w:pPr>
        <w:bidi w:val="0"/>
        <w:rPr>
          <w:rFonts w:ascii="Arial" w:eastAsia="SimSun" w:hAnsi="Arial" w:cs="Arial"/>
          <w:sz w:val="22"/>
          <w:szCs w:val="22"/>
          <w:lang w:eastAsia="zh-CN"/>
        </w:rPr>
      </w:pPr>
      <w:r w:rsidRPr="00C41839">
        <w:rPr>
          <w:rFonts w:ascii="Arial" w:eastAsia="SimSun" w:hAnsi="Arial" w:cs="Arial"/>
          <w:sz w:val="22"/>
          <w:szCs w:val="22"/>
          <w:lang w:eastAsia="zh-CN"/>
        </w:rPr>
        <w:t>Reza DEHGHANI (Mr.), Counselor, Permanent Mission, Geneva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INDE/INDIA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Vijay DOYE (Mr.), Assistant Controller of Patents and Designs, Patent Office, Ministry of Commerce and Industry, Government of India, Mumbai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ITALIE/ITALY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Cristiano DI CARLO (Mr.), IT Coordinator, Italian Patent and Trademark Office, Ministry of Economic Development (UIBM), Rome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JAPON/JAPAN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Hiroyuki NISHIBORI (Mr.), Deputy Director, Information Technology Policy Planning Office, Japan Patent Office (JPO), Ministry of Economy, Trade and Industry (METI), Tokyo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Yoshiyuki OSABE (Mr.), Deputy Director, Patent Information Policy Planning Office, Japan Patent Office (JPO), Ministry of Economy, Trade and Industry (METI), Tokyo</w:t>
      </w:r>
    </w:p>
    <w:p w:rsidR="00F51F74" w:rsidRPr="00C41839" w:rsidRDefault="00F51F74" w:rsidP="00F51F74">
      <w:pPr>
        <w:bidi w:val="0"/>
        <w:rPr>
          <w:rFonts w:ascii="Arial" w:eastAsia="SimSun" w:hAnsi="Arial" w:cs="Arial"/>
          <w:sz w:val="22"/>
          <w:szCs w:val="22"/>
          <w:lang w:eastAsia="zh-CN"/>
        </w:rPr>
      </w:pPr>
      <w:r w:rsidRPr="00C41839">
        <w:rPr>
          <w:rFonts w:ascii="Arial" w:eastAsia="SimSun" w:hAnsi="Arial" w:cs="Arial"/>
          <w:sz w:val="22"/>
          <w:szCs w:val="22"/>
          <w:lang w:eastAsia="zh-CN"/>
        </w:rPr>
        <w:t>Hiroki UEJIMA (Mr.), First Secretary, Permanent Mission to UNOG, Grand-</w:t>
      </w:r>
      <w:proofErr w:type="spellStart"/>
      <w:r w:rsidRPr="00C41839">
        <w:rPr>
          <w:rFonts w:ascii="Arial" w:eastAsia="SimSun" w:hAnsi="Arial" w:cs="Arial"/>
          <w:sz w:val="22"/>
          <w:szCs w:val="22"/>
          <w:lang w:eastAsia="zh-CN"/>
        </w:rPr>
        <w:t>Saconnex</w:t>
      </w:r>
      <w:proofErr w:type="spellEnd"/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LITUANIE/LITHUANIA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Deimante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IVINSKIENE (Ms.), Document Administrator, Applications Receiving and Document Management Division, State Patent Bureau of the Republic of Lithuania, Vilnius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Renata RINKAUSKIENE (Ms.), Counsellor, Permanent Mission, Geneva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Joana PIPIRAITE (Ms.), Intern, Permanent Mission, Geneva</w:t>
      </w:r>
    </w:p>
    <w:p w:rsidR="00F51F74" w:rsidRPr="00C41839" w:rsidRDefault="00F51F74" w:rsidP="00F51F74">
      <w:pPr>
        <w:bidi w:val="0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br w:type="page"/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lastRenderedPageBreak/>
        <w:t>MEXIQUE/MEXICO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Ricardo GALLEGOS MATHEY (Sr.),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Coordinador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Departamental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de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Asuntos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Multilaterales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Instituto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Mexicano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de la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Propiedad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Industrial (IMPI), México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María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proofErr w:type="gramStart"/>
      <w:r w:rsidRPr="00C41839">
        <w:rPr>
          <w:rFonts w:ascii="Arial" w:eastAsia="SimSun" w:hAnsi="Arial" w:cs="Arial"/>
          <w:sz w:val="22"/>
          <w:szCs w:val="20"/>
          <w:lang w:eastAsia="zh-CN"/>
        </w:rPr>
        <w:t>del</w:t>
      </w:r>
      <w:proofErr w:type="gram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Pilar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ESCOBAR BAUTISTA (Sra.),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Consejera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Misión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Permanente,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Ginebra</w:t>
      </w:r>
      <w:proofErr w:type="spellEnd"/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NORVÈGE/NORWAY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Jens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Petter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SOLLIE (Mr.), IPR System Manager, Production and Systems,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Patentstyret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(Norwegian Industrial Property Office) (NIPO), Oslo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Magne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LANGSAETER (Mr.), System Adviser, Production and Systems,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Patentstyret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(Norwegian Industrial Property Office) (NIPO), Oslo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OMAN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Mohammed AL BALUSHI (Mr.), First Secretary, Permanent Mission, Commerce and Industry, Geneva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PANAMA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Alfredo SUESCUM,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Embajador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Representante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Permanente,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Misión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Permanente ante la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Organazación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Mundial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del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Comercio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(OMC),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Ginebra</w:t>
      </w:r>
      <w:proofErr w:type="spellEnd"/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RÉPUBLIQUE DE CORÉE/REPUBLIC OF KOREA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CHOI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Eunseok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(Mr.), Assistant Director, Korean Intellectual Property Office (KIPO), Daejeon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KIM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Dahyun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(Ms.), Assistant Director, Korean Intellectual Property Office (KIPO), Daejeon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LEE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Jumi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(Ms.), Deputy Director, Korean Intellectual Property Office (KIPO), Daejeon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RÉPUBLIQUE TCHÈQUE/CZECH REPUBLIC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Michal VERNER (Mr.), Deputy Director, Patent Information Department, Industrial Property Office of the Czech Republic, Prague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ROUMANIE/ROMANIA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Adriana ALDESCU (Ms.), Head, Patents Administration Division, State Office for Inventions and Trademarks (OSIM), Bucharest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Mariana PANDELE (Ms.), Expert, Databases and Information Systems Division, State Office for Inventions and Trademarks (OSIM), Bucharest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ROYAUME-UNI/UNITED KINGDOM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Julie DALTREY (Ms.), Data Architect, Intellectual Property Office Information Centre, Newport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SLOVAQUIE/SLOVAKIA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Zuzana HANČUĽÁKOVÁ (Ms.), Standards and Education Expert, Education and Information Department, Industrial Property Office of the Slovak Republic,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Banská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Bystrica</w:t>
      </w:r>
      <w:proofErr w:type="spellEnd"/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SUÈDE/SWEDEN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Åsa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VIKEN (Ms.), Process Owner, Patent Department, Swedish Patent and Registration Office (SPRO), Stockholm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>THAÏLANDE/THAILAND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Kridsada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BUDSARA (Mr.), External IT Consultant, 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Ladkrabang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>, Bangkok</w:t>
      </w:r>
    </w:p>
    <w:p w:rsidR="00F51F74" w:rsidRPr="00C41839" w:rsidRDefault="00F51F74" w:rsidP="00F51F74">
      <w:pPr>
        <w:bidi w:val="0"/>
        <w:rPr>
          <w:rFonts w:ascii="Arial" w:eastAsia="SimSun" w:hAnsi="Arial" w:cs="Arial"/>
          <w:sz w:val="22"/>
          <w:szCs w:val="22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2"/>
          <w:lang w:eastAsia="zh-CN"/>
        </w:rPr>
        <w:lastRenderedPageBreak/>
        <w:t>Pajaree</w:t>
      </w:r>
      <w:proofErr w:type="spellEnd"/>
      <w:r w:rsidRPr="00C41839">
        <w:rPr>
          <w:rFonts w:ascii="Arial" w:eastAsia="SimSun" w:hAnsi="Arial" w:cs="Arial"/>
          <w:sz w:val="22"/>
          <w:szCs w:val="22"/>
          <w:lang w:eastAsia="zh-CN"/>
        </w:rPr>
        <w:t xml:space="preserve"> UNGTRAKUL (Ms.), Trainee, Permanent Mission of Thailand to the World Trade Organization (WTO) and World Intellectual Property Organization (WIPO), Geneva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>TUNISIE/TUNISIA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Youssef BEN BRAHIM (M.), directeur général, Organisme tunisien des droits d'auteurs et droits voisins, Tunis</w:t>
      </w:r>
    </w:p>
    <w:p w:rsidR="00F51F74" w:rsidRPr="00C41839" w:rsidRDefault="00F51F74" w:rsidP="00F51F74">
      <w:pPr>
        <w:keepNext/>
        <w:bidi w:val="0"/>
        <w:spacing w:before="240" w:after="60"/>
        <w:outlineLvl w:val="0"/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</w:pP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>II.</w:t>
      </w: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ab/>
        <w:t xml:space="preserve">ORGANISATIONS INTERNATIONALES </w:t>
      </w: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ab/>
        <w:t xml:space="preserve">INTERGOUVERNEMENTALES/INTERNATIONAL INTERGOVERNMENTAL </w:t>
      </w: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ab/>
        <w:t xml:space="preserve">ORGANIZATIONS 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 xml:space="preserve">OFFICE DES BREVETS DU CONSEIL DE COOPÉRATION DES ÉTATS ARABES DU GOLFE (CCG)/PATENT OFFICE OF THE COOPERATION COUNCIL FOR THE ARAB STATES OF THE GULF (GCC PATENT OFFICE) 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Bassam ALMOHAWES (Mr.), Applications Developer, </w:t>
      </w:r>
      <w:proofErr w:type="gramStart"/>
      <w:r w:rsidRPr="00C41839">
        <w:rPr>
          <w:rFonts w:ascii="Arial" w:eastAsia="SimSun" w:hAnsi="Arial" w:cs="Arial"/>
          <w:sz w:val="22"/>
          <w:szCs w:val="20"/>
          <w:lang w:eastAsia="zh-CN"/>
        </w:rPr>
        <w:t>The</w:t>
      </w:r>
      <w:proofErr w:type="gram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Patent Office of Gulf Co-operation Council (GCC-PO), The Secretariat General of the Cooperation Council for the Arab States of the Gulf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 xml:space="preserve">ORGANISATION AFRICAINE DE LA PROPRIÉTÉ INTELLECTUELLE (OAPI)/AFRICAN INTELLECTUAL PROPERTY ORGANIZATION (OAPI) 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François GWODOG (M.), chef, Service Informatique, Yaoundé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 xml:space="preserve">ORGANISATION DES NATIONS UNIES POUR L'ALIMENTATION ET L'AGRICULTURE (FAO)/FOOD AND AGRICULTURE ORGANIZATION OF THE UNITED NATIONS (FAO) 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Ahmad MUKHTAR (Mr.), Geneva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 xml:space="preserve">ORGANISATION EURASIENNE DES BREVETS (OEAB)/EURASIAN PATENT ORGANIZATION (EAPO) 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Julia KHORUK (Ms.), Principal Specialist, Moscow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Sergey LAPUSHKIN (Mr.), Head, Search and Retrieval Systems Group, Moscow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Evgenii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 TIURIN (Mr.), Deputy Head, Information Support and Publications Division, Moscow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t xml:space="preserve">ORGANISATION EUROPÉENNE DES BREVETS (OEB)/EUROPEAN PATENT ORGANISATION (EPO) 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Fernando FERREIRA (Mr.), Data Standards Coordinator, Information Management, The Hague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Christian SOLTMANN (Mr.), Product Manager, Patent Data Services, Directorate 5.4.1 Publication, Vienna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 xml:space="preserve">ORGANISATION RÉGIONALE AFRICAINE DE LA PROPRIÉTÉ INTELLECTUELLE (ARIPO)/AFRICAN REGIONAL INTELLECTUAL PROPERTY ORGANIZATION (ARIPO) 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Flora MPANJU (Ms.), Head, Search and Substantive Examination, Intellectual Property Rights, Ministry of Justice, Harare</w:t>
      </w:r>
    </w:p>
    <w:p w:rsidR="00F51F74" w:rsidRPr="00C41839" w:rsidRDefault="00F51F74" w:rsidP="00F51F74">
      <w:pPr>
        <w:bidi w:val="0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br w:type="page"/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val="fr-CH" w:eastAsia="zh-CN"/>
        </w:rPr>
        <w:lastRenderedPageBreak/>
        <w:t xml:space="preserve">UNION EUROPÉENNE (UE)/EUROPEAN UNION (EU)  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Alexandre TRAN (Mr.), IT Expert, Digital Transformation Department, Alicante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Christophe GIMENEZ (Mr.), Team Leader, International Cooperation Department, Alicante</w:t>
      </w:r>
    </w:p>
    <w:p w:rsidR="00F51F74" w:rsidRPr="00C41839" w:rsidRDefault="00F51F74" w:rsidP="00F51F74">
      <w:pPr>
        <w:keepNext/>
        <w:bidi w:val="0"/>
        <w:spacing w:before="240" w:after="60"/>
        <w:outlineLvl w:val="0"/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</w:pP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>III.</w:t>
      </w: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ab/>
        <w:t xml:space="preserve">ORGANISATIONS NON GOUVERNEMENTALES/NON-GOVERNMENTAL </w:t>
      </w: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ab/>
        <w:t xml:space="preserve">ORGANIZATIONS 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 xml:space="preserve">CONFEDERACY OF PATENT INFORMATION USER GROUPS (CEPIUG) 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Guido MORADEI (Mr.), Delegate, Varese</w:t>
      </w:r>
    </w:p>
    <w:p w:rsidR="00F51F74" w:rsidRPr="00C41839" w:rsidRDefault="00F51F74" w:rsidP="00F51F74">
      <w:pPr>
        <w:keepNext/>
        <w:bidi w:val="0"/>
        <w:spacing w:before="240" w:after="60"/>
        <w:outlineLvl w:val="2"/>
        <w:rPr>
          <w:rFonts w:ascii="Arial" w:eastAsia="SimSun" w:hAnsi="Arial" w:cs="Arial"/>
          <w:bCs/>
          <w:sz w:val="22"/>
          <w:szCs w:val="26"/>
          <w:u w:val="single"/>
          <w:lang w:eastAsia="zh-CN"/>
        </w:rPr>
      </w:pPr>
      <w:r w:rsidRPr="00C41839">
        <w:rPr>
          <w:rFonts w:ascii="Arial" w:eastAsia="SimSun" w:hAnsi="Arial" w:cs="Arial"/>
          <w:bCs/>
          <w:sz w:val="22"/>
          <w:szCs w:val="26"/>
          <w:u w:val="single"/>
          <w:lang w:eastAsia="zh-CN"/>
        </w:rPr>
        <w:t xml:space="preserve">PATENT INFORMATION USERS GROUP (PIUG) 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Stephen ADAMS (Mr.), Delegate, Roche</w:t>
      </w:r>
    </w:p>
    <w:p w:rsidR="00F51F74" w:rsidRPr="00C41839" w:rsidRDefault="00F51F74" w:rsidP="00F51F74">
      <w:pPr>
        <w:keepNext/>
        <w:bidi w:val="0"/>
        <w:spacing w:before="240" w:after="60"/>
        <w:outlineLvl w:val="0"/>
        <w:rPr>
          <w:rFonts w:ascii="Arial" w:eastAsia="SimSun" w:hAnsi="Arial" w:cs="Arial"/>
          <w:b/>
          <w:bCs/>
          <w:caps/>
          <w:noProof/>
          <w:kern w:val="32"/>
          <w:sz w:val="22"/>
          <w:szCs w:val="32"/>
          <w:lang w:eastAsia="zh-CN"/>
        </w:rPr>
      </w:pPr>
      <w:r w:rsidRPr="00C41839">
        <w:rPr>
          <w:rFonts w:ascii="Arial" w:eastAsia="SimSun" w:hAnsi="Arial" w:cs="Arial"/>
          <w:b/>
          <w:bCs/>
          <w:caps/>
          <w:noProof/>
          <w:kern w:val="32"/>
          <w:sz w:val="22"/>
          <w:szCs w:val="32"/>
          <w:lang w:eastAsia="zh-CN"/>
        </w:rPr>
        <w:t>IV.</w:t>
      </w:r>
      <w:r w:rsidRPr="00C41839">
        <w:rPr>
          <w:rFonts w:ascii="Arial" w:eastAsia="SimSun" w:hAnsi="Arial" w:cs="Arial"/>
          <w:b/>
          <w:bCs/>
          <w:caps/>
          <w:noProof/>
          <w:kern w:val="32"/>
          <w:sz w:val="22"/>
          <w:szCs w:val="32"/>
          <w:lang w:eastAsia="zh-CN"/>
        </w:rPr>
        <w:tab/>
        <w:t>BUREAU/OFFICERS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FR" w:eastAsia="zh-CN"/>
        </w:rPr>
        <w:t>Président/Chair:</w:t>
      </w:r>
      <w:r w:rsidRPr="00C41839">
        <w:rPr>
          <w:rFonts w:ascii="Arial" w:eastAsia="SimSun" w:hAnsi="Arial" w:cs="Arial"/>
          <w:sz w:val="22"/>
          <w:szCs w:val="20"/>
          <w:lang w:val="fr-FR" w:eastAsia="zh-CN"/>
        </w:rPr>
        <w:tab/>
      </w:r>
      <w:r w:rsidRPr="00C41839">
        <w:rPr>
          <w:rFonts w:ascii="Arial" w:eastAsia="SimSun" w:hAnsi="Arial" w:cs="Arial"/>
          <w:sz w:val="22"/>
          <w:szCs w:val="20"/>
          <w:lang w:val="fr-FR" w:eastAsia="zh-CN"/>
        </w:rPr>
        <w:tab/>
      </w:r>
      <w:r w:rsidRPr="00C41839">
        <w:rPr>
          <w:rFonts w:ascii="Arial" w:eastAsia="SimSun" w:hAnsi="Arial" w:cs="Arial"/>
          <w:sz w:val="22"/>
          <w:szCs w:val="20"/>
          <w:lang w:val="fr-FR" w:eastAsia="zh-CN"/>
        </w:rPr>
        <w:tab/>
      </w:r>
      <w:r w:rsidRPr="00C41839">
        <w:rPr>
          <w:rFonts w:ascii="Arial" w:eastAsia="SimSun" w:hAnsi="Arial" w:cs="Arial"/>
          <w:sz w:val="22"/>
          <w:szCs w:val="20"/>
          <w:lang w:val="fr-FR" w:eastAsia="zh-CN"/>
        </w:rPr>
        <w:tab/>
      </w: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Katja BRABEC (Mme/Ms) (ALLEMAGNE/GERMANY)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eastAsia="zh-CN"/>
        </w:rPr>
      </w:pPr>
      <w:r w:rsidRPr="00C41839">
        <w:rPr>
          <w:rFonts w:ascii="Arial" w:eastAsia="SimSun" w:hAnsi="Arial" w:cs="Arial"/>
          <w:sz w:val="22"/>
          <w:szCs w:val="20"/>
          <w:lang w:eastAsia="zh-CN"/>
        </w:rPr>
        <w:t>Vice-</w:t>
      </w: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présidents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>/Vice-Chairs:</w:t>
      </w:r>
      <w:r w:rsidRPr="00C41839">
        <w:rPr>
          <w:rFonts w:ascii="Arial" w:eastAsia="SimSun" w:hAnsi="Arial" w:cs="Arial"/>
          <w:sz w:val="22"/>
          <w:szCs w:val="20"/>
          <w:lang w:eastAsia="zh-CN"/>
        </w:rPr>
        <w:tab/>
      </w:r>
      <w:r w:rsidRPr="00C41839">
        <w:rPr>
          <w:rFonts w:ascii="Arial" w:eastAsia="SimSun" w:hAnsi="Arial" w:cs="Arial"/>
          <w:sz w:val="22"/>
          <w:szCs w:val="20"/>
          <w:lang w:eastAsia="zh-CN"/>
        </w:rPr>
        <w:tab/>
        <w:t>Alfredo SUESCUM (M</w:t>
      </w:r>
      <w:proofErr w:type="gramStart"/>
      <w:r w:rsidRPr="00C41839">
        <w:rPr>
          <w:rFonts w:ascii="Arial" w:eastAsia="SimSun" w:hAnsi="Arial" w:cs="Arial"/>
          <w:sz w:val="22"/>
          <w:szCs w:val="20"/>
          <w:lang w:eastAsia="zh-CN"/>
        </w:rPr>
        <w:t>./</w:t>
      </w:r>
      <w:proofErr w:type="gramEnd"/>
      <w:r w:rsidRPr="00C41839">
        <w:rPr>
          <w:rFonts w:ascii="Arial" w:eastAsia="SimSun" w:hAnsi="Arial" w:cs="Arial"/>
          <w:sz w:val="22"/>
          <w:szCs w:val="20"/>
          <w:lang w:eastAsia="zh-CN"/>
        </w:rPr>
        <w:t>Mr.) (PANAMA)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eastAsia="zh-CN"/>
        </w:rPr>
        <w:t>Secrétaire</w:t>
      </w:r>
      <w:proofErr w:type="spellEnd"/>
      <w:r w:rsidRPr="00C41839">
        <w:rPr>
          <w:rFonts w:ascii="Arial" w:eastAsia="SimSun" w:hAnsi="Arial" w:cs="Arial"/>
          <w:sz w:val="22"/>
          <w:szCs w:val="20"/>
          <w:lang w:eastAsia="zh-CN"/>
        </w:rPr>
        <w:t>/Secretary:</w:t>
      </w:r>
      <w:r w:rsidRPr="00C41839">
        <w:rPr>
          <w:rFonts w:ascii="Arial" w:eastAsia="SimSun" w:hAnsi="Arial" w:cs="Arial"/>
          <w:sz w:val="22"/>
          <w:szCs w:val="20"/>
          <w:lang w:eastAsia="zh-CN"/>
        </w:rPr>
        <w:tab/>
      </w:r>
      <w:r w:rsidRPr="00C41839">
        <w:rPr>
          <w:rFonts w:ascii="Arial" w:eastAsia="SimSun" w:hAnsi="Arial" w:cs="Arial"/>
          <w:sz w:val="22"/>
          <w:szCs w:val="20"/>
          <w:lang w:eastAsia="zh-CN"/>
        </w:rPr>
        <w:tab/>
      </w:r>
      <w:r w:rsidRPr="00C41839">
        <w:rPr>
          <w:rFonts w:ascii="Arial" w:eastAsia="SimSun" w:hAnsi="Arial" w:cs="Arial"/>
          <w:sz w:val="22"/>
          <w:szCs w:val="20"/>
          <w:lang w:eastAsia="zh-CN"/>
        </w:rPr>
        <w:tab/>
        <w:t>Young-Woo YUN (M</w:t>
      </w:r>
      <w:proofErr w:type="gramStart"/>
      <w:r w:rsidRPr="00C41839">
        <w:rPr>
          <w:rFonts w:ascii="Arial" w:eastAsia="SimSun" w:hAnsi="Arial" w:cs="Arial"/>
          <w:sz w:val="22"/>
          <w:szCs w:val="20"/>
          <w:lang w:eastAsia="zh-CN"/>
        </w:rPr>
        <w:t>./</w:t>
      </w:r>
      <w:proofErr w:type="gramEnd"/>
      <w:r w:rsidRPr="00C41839">
        <w:rPr>
          <w:rFonts w:ascii="Arial" w:eastAsia="SimSun" w:hAnsi="Arial" w:cs="Arial"/>
          <w:sz w:val="22"/>
          <w:szCs w:val="20"/>
          <w:lang w:eastAsia="zh-CN"/>
        </w:rPr>
        <w:t xml:space="preserve">Mr.) </w:t>
      </w: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(OMPI/WIPO)</w:t>
      </w:r>
    </w:p>
    <w:p w:rsidR="00F51F74" w:rsidRPr="00C41839" w:rsidRDefault="00F51F74" w:rsidP="00F51F74">
      <w:pPr>
        <w:keepNext/>
        <w:bidi w:val="0"/>
        <w:spacing w:before="240" w:after="60"/>
        <w:outlineLvl w:val="0"/>
        <w:rPr>
          <w:rFonts w:ascii="Arial" w:eastAsia="SimSun" w:hAnsi="Arial" w:cs="Arial"/>
          <w:b/>
          <w:bCs/>
          <w:caps/>
          <w:noProof/>
          <w:kern w:val="32"/>
          <w:sz w:val="22"/>
          <w:szCs w:val="32"/>
          <w:lang w:val="fr-FR" w:eastAsia="zh-CN"/>
        </w:rPr>
      </w:pP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>V.</w:t>
      </w: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ab/>
        <w:t xml:space="preserve">BUREAU INTERNATIONAL DE L’ORGANISATION MONDIALE DE LA PROPRIÉTÉ </w:t>
      </w: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ab/>
        <w:t xml:space="preserve">INTELLECTUELLE (OMPI)/INTERNATIONAL BUREAU OF THE WORLD </w:t>
      </w:r>
      <w:r w:rsidRPr="00C41839">
        <w:rPr>
          <w:rFonts w:ascii="Arial" w:eastAsia="SimSun" w:hAnsi="Arial" w:cs="Arial"/>
          <w:b/>
          <w:bCs/>
          <w:caps/>
          <w:kern w:val="32"/>
          <w:sz w:val="22"/>
          <w:szCs w:val="32"/>
          <w:lang w:val="fr-CH" w:eastAsia="zh-CN"/>
        </w:rPr>
        <w:tab/>
        <w:t>intellectual property organization (WIPO</w:t>
      </w:r>
      <w:r w:rsidRPr="00C41839">
        <w:rPr>
          <w:rFonts w:ascii="Arial" w:eastAsia="SimSun" w:hAnsi="Arial" w:cs="Arial"/>
          <w:b/>
          <w:bCs/>
          <w:caps/>
          <w:noProof/>
          <w:kern w:val="32"/>
          <w:sz w:val="22"/>
          <w:szCs w:val="32"/>
          <w:lang w:val="fr-FR" w:eastAsia="zh-CN"/>
        </w:rPr>
        <w:t>)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Francis GURRY, directeur général/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Director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General</w:t>
      </w:r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Yo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TAKAGI (M./Mr.), sous-directeur général du Secteur de l’infrastructure mondiale/Assistant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Director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General, Global Infrastructure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Sector</w:t>
      </w:r>
      <w:proofErr w:type="spellEnd"/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Kunihiko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FUSHIMI (M./Mr.), directeur de la Division des classifications internationales et des normes, Secteur de l’infrastructure mondiale/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Director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, International Classifications and Standards Division, Global Infrastructure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Sector</w:t>
      </w:r>
      <w:proofErr w:type="spellEnd"/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Young-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Woo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YUN (M./Mr.),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Sector</w:t>
      </w:r>
      <w:proofErr w:type="spellEnd"/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Edward ELLIOTT (M./Mr.), administrateur chargé de l’information en matière de propriété industrielle de la Section des normes, Division des classifications internationales et des normes, Secteur de l’infrastructure mondiale/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Industrial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Property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Information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Officer</w:t>
      </w:r>
      <w:proofErr w:type="spellEnd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, Standards Section, International Classifications and Standards Division, Global Infrastructure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Sector</w:t>
      </w:r>
      <w:proofErr w:type="spellEnd"/>
    </w:p>
    <w:p w:rsidR="00F51F74" w:rsidRPr="00C41839" w:rsidRDefault="00F51F74" w:rsidP="00F51F74">
      <w:pPr>
        <w:bidi w:val="0"/>
        <w:rPr>
          <w:rFonts w:ascii="Arial" w:eastAsia="SimSun" w:hAnsi="Arial" w:cs="Arial"/>
          <w:sz w:val="22"/>
          <w:szCs w:val="20"/>
          <w:lang w:val="fr-CH" w:eastAsia="zh-CN"/>
        </w:rPr>
      </w:pP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Emma FRANCIS (Mme/Ms.), </w:t>
      </w:r>
      <w:r w:rsidRPr="00C41839">
        <w:rPr>
          <w:rFonts w:ascii="Arial" w:eastAsia="SimSun" w:hAnsi="Arial" w:cs="Arial"/>
          <w:color w:val="343434"/>
          <w:sz w:val="22"/>
          <w:szCs w:val="20"/>
          <w:lang w:val="fr-CH" w:eastAsia="zh-CN"/>
        </w:rPr>
        <w:t>spécialiste des données de propriété intellectuelle</w:t>
      </w: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 de la Section des normes, Division des classifications internationales et des normes, Secteur de l’infrastructure mondiale/</w:t>
      </w:r>
      <w:proofErr w:type="spellStart"/>
      <w:r w:rsidRPr="00C41839">
        <w:rPr>
          <w:rFonts w:ascii="Arial" w:eastAsia="SimSun" w:hAnsi="Arial" w:cs="Arial"/>
          <w:color w:val="343434"/>
          <w:sz w:val="22"/>
          <w:szCs w:val="20"/>
          <w:lang w:val="fr-CH" w:eastAsia="zh-CN"/>
        </w:rPr>
        <w:t>Intellectual</w:t>
      </w:r>
      <w:proofErr w:type="spellEnd"/>
      <w:r w:rsidRPr="00C41839">
        <w:rPr>
          <w:rFonts w:ascii="Arial" w:eastAsia="SimSun" w:hAnsi="Arial" w:cs="Arial"/>
          <w:color w:val="343434"/>
          <w:sz w:val="22"/>
          <w:szCs w:val="20"/>
          <w:lang w:val="fr-CH" w:eastAsia="zh-CN"/>
        </w:rPr>
        <w:t xml:space="preserve"> </w:t>
      </w:r>
      <w:proofErr w:type="spellStart"/>
      <w:r w:rsidRPr="00C41839">
        <w:rPr>
          <w:rFonts w:ascii="Arial" w:eastAsia="SimSun" w:hAnsi="Arial" w:cs="Arial"/>
          <w:color w:val="343434"/>
          <w:sz w:val="22"/>
          <w:szCs w:val="20"/>
          <w:lang w:val="fr-CH" w:eastAsia="zh-CN"/>
        </w:rPr>
        <w:t>Property</w:t>
      </w:r>
      <w:proofErr w:type="spellEnd"/>
      <w:r w:rsidRPr="00C41839">
        <w:rPr>
          <w:rFonts w:ascii="Arial" w:eastAsia="SimSun" w:hAnsi="Arial" w:cs="Arial"/>
          <w:color w:val="343434"/>
          <w:sz w:val="22"/>
          <w:szCs w:val="20"/>
          <w:lang w:val="fr-CH" w:eastAsia="zh-CN"/>
        </w:rPr>
        <w:t xml:space="preserve"> Data Expert, </w:t>
      </w:r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 xml:space="preserve">Standards Section, International Classifications and Standards Division, Global Infrastructure </w:t>
      </w:r>
      <w:proofErr w:type="spellStart"/>
      <w:r w:rsidRPr="00C41839">
        <w:rPr>
          <w:rFonts w:ascii="Arial" w:eastAsia="SimSun" w:hAnsi="Arial" w:cs="Arial"/>
          <w:sz w:val="22"/>
          <w:szCs w:val="20"/>
          <w:lang w:val="fr-CH" w:eastAsia="zh-CN"/>
        </w:rPr>
        <w:t>Sector</w:t>
      </w:r>
      <w:proofErr w:type="spellEnd"/>
    </w:p>
    <w:p w:rsidR="00F51F74" w:rsidRPr="00C41839" w:rsidRDefault="00F51F74" w:rsidP="00F51F74">
      <w:pPr>
        <w:bidi w:val="0"/>
        <w:spacing w:after="220"/>
        <w:rPr>
          <w:rFonts w:ascii="Arial" w:eastAsia="SimSun" w:hAnsi="Arial" w:cs="Arial"/>
          <w:sz w:val="22"/>
          <w:szCs w:val="20"/>
          <w:lang w:val="fr-CH" w:eastAsia="zh-CN"/>
        </w:rPr>
      </w:pPr>
    </w:p>
    <w:p w:rsidR="00C50A61" w:rsidRPr="00C41AE0" w:rsidRDefault="00F51F74" w:rsidP="00F51F74">
      <w:pPr>
        <w:pStyle w:val="Endofdocument-Annex"/>
        <w:bidi w:val="0"/>
        <w:ind w:left="1440"/>
        <w:rPr>
          <w:rtl/>
        </w:rPr>
      </w:pPr>
      <w:r w:rsidRPr="006C0709">
        <w:rPr>
          <w:rFonts w:eastAsia="SimSun" w:cs="Arial"/>
          <w:lang w:val="fr-FR" w:eastAsia="zh-CN"/>
        </w:rPr>
        <w:t>[</w:t>
      </w:r>
      <w:r w:rsidRPr="006C0709">
        <w:rPr>
          <w:rFonts w:eastAsia="SimSun"/>
          <w:rtl/>
        </w:rPr>
        <w:t xml:space="preserve">يلي ذلك </w:t>
      </w:r>
      <w:r>
        <w:rPr>
          <w:rFonts w:eastAsia="SimSun" w:hint="cs"/>
          <w:rtl/>
        </w:rPr>
        <w:t>المرفق</w:t>
      </w:r>
      <w:r w:rsidRPr="006C0709">
        <w:rPr>
          <w:rFonts w:eastAsia="SimSun"/>
          <w:rtl/>
        </w:rPr>
        <w:t xml:space="preserve"> الثاني</w:t>
      </w:r>
      <w:r w:rsidRPr="006C0709">
        <w:rPr>
          <w:rFonts w:eastAsia="SimSun" w:cs="Arial"/>
          <w:lang w:val="fr-FR" w:eastAsia="zh-CN"/>
        </w:rPr>
        <w:t>]</w:t>
      </w:r>
      <w:bookmarkStart w:id="4" w:name="ExtraPara"/>
      <w:bookmarkEnd w:id="4"/>
    </w:p>
    <w:sectPr w:rsidR="00C50A61" w:rsidRPr="00C41AE0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11" w:rsidRDefault="00340611">
      <w:r>
        <w:separator/>
      </w:r>
    </w:p>
  </w:endnote>
  <w:endnote w:type="continuationSeparator" w:id="0">
    <w:p w:rsidR="00340611" w:rsidRDefault="0034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11" w:rsidRDefault="0034061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0611" w:rsidRDefault="0034061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74" w:rsidRPr="006C0709" w:rsidRDefault="00F51F74" w:rsidP="00F51F74">
    <w:pPr>
      <w:bidi w:val="0"/>
      <w:rPr>
        <w:rFonts w:ascii="Arial" w:hAnsi="Arial" w:cs="Arial"/>
        <w:sz w:val="22"/>
        <w:szCs w:val="22"/>
      </w:rPr>
    </w:pPr>
    <w:bookmarkStart w:id="5" w:name="Code3"/>
    <w:bookmarkEnd w:id="5"/>
    <w:r w:rsidRPr="006C0709">
      <w:rPr>
        <w:rFonts w:ascii="Arial" w:hAnsi="Arial" w:cs="Arial"/>
        <w:sz w:val="22"/>
        <w:szCs w:val="22"/>
      </w:rPr>
      <w:t>C</w:t>
    </w:r>
    <w:r w:rsidR="002673B9">
      <w:rPr>
        <w:rFonts w:ascii="Arial" w:hAnsi="Arial" w:cs="Arial"/>
        <w:sz w:val="22"/>
        <w:szCs w:val="22"/>
      </w:rPr>
      <w:t>WS/6/34</w:t>
    </w:r>
  </w:p>
  <w:p w:rsidR="00F51F74" w:rsidRPr="006C0709" w:rsidRDefault="00F51F74" w:rsidP="00F51F74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Annex </w:t>
    </w:r>
    <w:r w:rsidRPr="006C0709">
      <w:rPr>
        <w:rFonts w:ascii="Arial" w:hAnsi="Arial" w:cs="Arial"/>
        <w:sz w:val="22"/>
        <w:szCs w:val="22"/>
      </w:rPr>
      <w:t>I</w:t>
    </w:r>
  </w:p>
  <w:p w:rsidR="004C495B" w:rsidRDefault="004C495B" w:rsidP="00F51F74">
    <w:pPr>
      <w:bidi w:val="0"/>
      <w:jc w:val="both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444C1"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74" w:rsidRPr="00F51F74" w:rsidRDefault="00F51F74" w:rsidP="002673B9">
    <w:pPr>
      <w:pStyle w:val="Header"/>
      <w:bidi w:val="0"/>
      <w:rPr>
        <w:rFonts w:ascii="Arial" w:hAnsi="Arial" w:cs="Arial"/>
        <w:sz w:val="22"/>
        <w:szCs w:val="22"/>
      </w:rPr>
    </w:pPr>
    <w:r w:rsidRPr="00F51F74">
      <w:rPr>
        <w:rFonts w:ascii="Arial" w:hAnsi="Arial" w:cs="Arial"/>
        <w:sz w:val="22"/>
        <w:szCs w:val="22"/>
      </w:rPr>
      <w:t>CWS/6/34</w:t>
    </w:r>
  </w:p>
  <w:p w:rsidR="00F51F74" w:rsidRPr="00F51F74" w:rsidRDefault="00F51F74" w:rsidP="00F51F74">
    <w:pPr>
      <w:pStyle w:val="Header"/>
      <w:bidi w:val="0"/>
      <w:rPr>
        <w:rFonts w:ascii="Arial" w:hAnsi="Arial" w:cs="Arial"/>
        <w:sz w:val="22"/>
        <w:szCs w:val="22"/>
      </w:rPr>
    </w:pPr>
    <w:r w:rsidRPr="00F51F74">
      <w:rPr>
        <w:rFonts w:ascii="Arial" w:hAnsi="Arial" w:cs="Arial"/>
        <w:sz w:val="22"/>
        <w:szCs w:val="22"/>
      </w:rPr>
      <w:t>ANNEX I</w:t>
    </w:r>
  </w:p>
  <w:p w:rsidR="00F51F74" w:rsidRDefault="00F51F74" w:rsidP="00F51F74">
    <w:pPr>
      <w:pStyle w:val="Header"/>
      <w:bidi w:val="0"/>
      <w:rPr>
        <w:rtl/>
      </w:rPr>
    </w:pPr>
    <w:r>
      <w:rPr>
        <w:rFonts w:hint="cs"/>
        <w:rtl/>
      </w:rPr>
      <w:t>المرفق الأول</w:t>
    </w:r>
  </w:p>
  <w:p w:rsidR="00F51F74" w:rsidRDefault="00F51F74" w:rsidP="00F51F74">
    <w:pPr>
      <w:pStyle w:val="Header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3B9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0611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C7B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4C1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1F7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2D5A8"/>
  <w15:docId w15:val="{8BFC78A8-2E11-45FB-9D8B-6FEF559D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51F7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6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C440-14BB-4AEE-89EC-66B7F22D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CWS_6_AR.dotm</Template>
  <TotalTime>1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CWS/6/_x000d_ (Arabic)</vt:lpstr>
    </vt:vector>
  </TitlesOfParts>
  <Company>World Intellectual Property Organization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CWS/6/_x000d_ (Arabic)</dc:title>
  <dc:creator>YOUSSEF Randa</dc:creator>
  <cp:lastModifiedBy>ALAKHRAS Basel</cp:lastModifiedBy>
  <cp:revision>3</cp:revision>
  <cp:lastPrinted>2019-01-09T14:41:00Z</cp:lastPrinted>
  <dcterms:created xsi:type="dcterms:W3CDTF">2019-01-09T14:41:00Z</dcterms:created>
  <dcterms:modified xsi:type="dcterms:W3CDTF">2019-01-09T14:41:00Z</dcterms:modified>
</cp:coreProperties>
</file>