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D0" w:rsidRPr="007E4257" w:rsidRDefault="003C0CD0" w:rsidP="003C0CD0">
      <w:pPr>
        <w:jc w:val="right"/>
        <w:rPr>
          <w:rFonts w:ascii="Arial Black" w:hAnsi="Arial Black"/>
          <w:caps/>
          <w:sz w:val="15"/>
        </w:rPr>
      </w:pPr>
      <w:r w:rsidRPr="000C0AFC">
        <w:rPr>
          <w:rFonts w:eastAsiaTheme="minorEastAsia" w:cs="Times New Roman"/>
          <w:noProof/>
          <w:sz w:val="21"/>
        </w:rPr>
        <w:drawing>
          <wp:inline distT="0" distB="0" distL="0" distR="0" wp14:anchorId="56426095" wp14:editId="4B80127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C0CD0" w:rsidRPr="007E4257" w:rsidRDefault="003C0CD0" w:rsidP="003C0CD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r/40</w:t>
      </w:r>
      <w:r w:rsidRPr="003F0AF1">
        <w:rPr>
          <w:rFonts w:ascii="Arial Black" w:hAnsi="Arial Black"/>
          <w:b/>
          <w:caps/>
          <w:sz w:val="15"/>
        </w:rPr>
        <w:t>/</w:t>
      </w:r>
      <w:bookmarkStart w:id="0" w:name="Code"/>
      <w:r>
        <w:rPr>
          <w:rFonts w:ascii="Arial Black" w:hAnsi="Arial Black"/>
          <w:b/>
          <w:caps/>
          <w:sz w:val="15"/>
        </w:rPr>
        <w:t>1 prov.</w:t>
      </w:r>
      <w:r w:rsidR="0042222A">
        <w:rPr>
          <w:rFonts w:ascii="Arial Black" w:hAnsi="Arial Black"/>
          <w:b/>
          <w:caps/>
          <w:sz w:val="15"/>
        </w:rPr>
        <w:t>2</w:t>
      </w:r>
    </w:p>
    <w:bookmarkEnd w:id="0"/>
    <w:p w:rsidR="003C0CD0" w:rsidRPr="007E4257" w:rsidRDefault="003C0CD0" w:rsidP="003C0CD0">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3C0CD0" w:rsidRPr="007E4257" w:rsidRDefault="003C0CD0" w:rsidP="003C0CD0">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42222A">
        <w:rPr>
          <w:rFonts w:ascii="Arial Black" w:eastAsia="SimHei" w:hAnsi="Arial Black"/>
          <w:b/>
          <w:sz w:val="15"/>
          <w:szCs w:val="15"/>
          <w:lang w:val="pt-BR"/>
        </w:rPr>
        <w:t>11</w:t>
      </w:r>
      <w:r w:rsidRPr="007E4257">
        <w:rPr>
          <w:rFonts w:ascii="SimHei" w:eastAsia="SimHei" w:hAnsi="Times New Roman" w:hint="eastAsia"/>
          <w:b/>
          <w:sz w:val="15"/>
          <w:szCs w:val="15"/>
        </w:rPr>
        <w:t>月</w:t>
      </w:r>
      <w:r w:rsidR="0042222A">
        <w:rPr>
          <w:rFonts w:ascii="Arial Black" w:eastAsia="SimHei" w:hAnsi="Arial Black"/>
          <w:b/>
          <w:sz w:val="15"/>
          <w:szCs w:val="15"/>
          <w:lang w:val="pt-BR"/>
        </w:rPr>
        <w:t>13</w:t>
      </w:r>
      <w:r w:rsidRPr="007E4257">
        <w:rPr>
          <w:rFonts w:ascii="SimHei" w:eastAsia="SimHei" w:hAnsi="Times New Roman" w:hint="eastAsia"/>
          <w:b/>
          <w:sz w:val="15"/>
          <w:szCs w:val="15"/>
        </w:rPr>
        <w:t>日</w:t>
      </w:r>
      <w:bookmarkEnd w:id="2"/>
    </w:p>
    <w:p w:rsidR="003C0CD0" w:rsidRPr="007E4257" w:rsidRDefault="003C0CD0" w:rsidP="003C0CD0">
      <w:pPr>
        <w:spacing w:after="600"/>
        <w:rPr>
          <w:rFonts w:ascii="SimHei" w:eastAsia="SimHei"/>
          <w:sz w:val="28"/>
          <w:szCs w:val="28"/>
        </w:rPr>
      </w:pPr>
      <w:r w:rsidRPr="003C0CD0">
        <w:rPr>
          <w:rFonts w:ascii="SimHei" w:eastAsia="SimHei" w:hint="eastAsia"/>
          <w:sz w:val="28"/>
          <w:szCs w:val="28"/>
        </w:rPr>
        <w:t>版权及相关权常设委员会</w:t>
      </w:r>
    </w:p>
    <w:p w:rsidR="003C0CD0" w:rsidRPr="007E4257" w:rsidRDefault="003C0CD0" w:rsidP="003C0CD0">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11</w:t>
      </w:r>
      <w:r w:rsidRPr="007E4257">
        <w:rPr>
          <w:rFonts w:ascii="KaiTi" w:eastAsia="KaiTi" w:hAnsi="KaiTi" w:hint="eastAsia"/>
          <w:b/>
          <w:sz w:val="24"/>
          <w:szCs w:val="24"/>
        </w:rPr>
        <w:t>月</w:t>
      </w:r>
      <w:r>
        <w:rPr>
          <w:rFonts w:ascii="KaiTi" w:eastAsia="KaiTi" w:hAnsi="KaiTi" w:hint="eastAsia"/>
          <w:sz w:val="24"/>
          <w:szCs w:val="24"/>
        </w:rPr>
        <w:t>16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20</w:t>
      </w:r>
      <w:r w:rsidRPr="007E4257">
        <w:rPr>
          <w:rFonts w:ascii="KaiTi" w:eastAsia="KaiTi" w:hAnsi="KaiTi" w:hint="eastAsia"/>
          <w:b/>
          <w:sz w:val="24"/>
          <w:szCs w:val="24"/>
        </w:rPr>
        <w:t>日，日内瓦</w:t>
      </w:r>
    </w:p>
    <w:p w:rsidR="003C0CD0" w:rsidRPr="007E4257" w:rsidRDefault="003C0CD0" w:rsidP="003C0CD0">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议程草案</w:t>
      </w:r>
    </w:p>
    <w:p w:rsidR="003C0CD0" w:rsidRPr="007E4257" w:rsidRDefault="003C0CD0" w:rsidP="003C0CD0">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w:t>
      </w:r>
      <w:r>
        <w:rPr>
          <w:rFonts w:ascii="SimSun" w:hAnsi="SimSun" w:cs="Times New Roman" w:hint="eastAsia"/>
          <w:sz w:val="21"/>
          <w:szCs w:val="22"/>
        </w:rPr>
        <w:t>四十</w:t>
      </w:r>
      <w:r w:rsidRPr="00E251E0">
        <w:rPr>
          <w:rFonts w:ascii="SimSun" w:hAnsi="SimSun" w:cs="Times New Roman" w:hint="eastAsia"/>
          <w:sz w:val="21"/>
          <w:szCs w:val="22"/>
        </w:rPr>
        <w:t>届会议议程</w:t>
      </w:r>
    </w:p>
    <w:p w:rsidR="003C0CD0" w:rsidRPr="00E251E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通过版权及相关权常设委员会第三十</w:t>
      </w:r>
      <w:r>
        <w:rPr>
          <w:rFonts w:ascii="SimSun" w:hAnsi="SimSun" w:cs="Times New Roman" w:hint="eastAsia"/>
          <w:sz w:val="21"/>
          <w:szCs w:val="22"/>
        </w:rPr>
        <w:t>九</w:t>
      </w:r>
      <w:r w:rsidRPr="00E251E0">
        <w:rPr>
          <w:rFonts w:ascii="SimSun" w:hAnsi="SimSun" w:cs="Times New Roman" w:hint="eastAsia"/>
          <w:sz w:val="21"/>
          <w:szCs w:val="22"/>
        </w:rPr>
        <w:t>届会议的报告</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保护广播组织</w:t>
      </w:r>
    </w:p>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3C0CD0" w:rsidRPr="00516984" w:rsidRDefault="003C0CD0" w:rsidP="0042222A">
      <w:pPr>
        <w:pStyle w:val="ListParagraph"/>
        <w:numPr>
          <w:ilvl w:val="0"/>
          <w:numId w:val="8"/>
        </w:numPr>
        <w:overflowPunct w:val="0"/>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bookmarkStart w:id="5" w:name="_GoBack"/>
      <w:bookmarkEnd w:id="5"/>
    </w:p>
    <w:p w:rsidR="003C0CD0" w:rsidRPr="00516984" w:rsidRDefault="003C0CD0" w:rsidP="003C0CD0">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3C0CD0" w:rsidRPr="00516984" w:rsidRDefault="003C0CD0" w:rsidP="003C0CD0">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t>塞内加尔和刚果关于</w:t>
      </w:r>
      <w:proofErr w:type="gramStart"/>
      <w:r w:rsidRPr="00E251E0">
        <w:rPr>
          <w:rFonts w:ascii="SimSun" w:hAnsi="SimSun" w:cs="Times New Roman" w:hint="eastAsia"/>
          <w:sz w:val="21"/>
          <w:szCs w:val="22"/>
        </w:rPr>
        <w:t>将追续权</w:t>
      </w:r>
      <w:proofErr w:type="gramEnd"/>
      <w:r w:rsidRPr="00E251E0">
        <w:rPr>
          <w:rFonts w:ascii="SimSun" w:hAnsi="SimSun" w:cs="Times New Roman" w:hint="eastAsia"/>
          <w:sz w:val="21"/>
          <w:szCs w:val="22"/>
        </w:rPr>
        <w:t>纳入世界知识产权组织版权及相关权常设委员会</w:t>
      </w:r>
      <w:r w:rsidRPr="00516984">
        <w:rPr>
          <w:rFonts w:ascii="SimSun" w:hAnsi="SimSun" w:cs="Times New Roman"/>
          <w:sz w:val="21"/>
          <w:szCs w:val="22"/>
        </w:rPr>
        <w:br/>
      </w:r>
      <w:r w:rsidRPr="00E251E0">
        <w:rPr>
          <w:rFonts w:ascii="SimSun" w:hAnsi="SimSun" w:cs="Times New Roman" w:hint="eastAsia"/>
          <w:sz w:val="21"/>
          <w:szCs w:val="22"/>
        </w:rPr>
        <w:t>未来工作议程的提案</w:t>
      </w:r>
    </w:p>
    <w:p w:rsidR="003C0CD0" w:rsidRDefault="003C0CD0" w:rsidP="003C0CD0">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rsidR="0042222A" w:rsidRPr="0042222A" w:rsidRDefault="0042222A" w:rsidP="0042222A">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42222A">
        <w:rPr>
          <w:rFonts w:ascii="SimSun" w:hAnsi="SimSun" w:cs="Times New Roman" w:hint="eastAsia"/>
          <w:sz w:val="21"/>
          <w:szCs w:val="22"/>
        </w:rPr>
        <w:lastRenderedPageBreak/>
        <w:t>关于在世界知识产权组织</w:t>
      </w:r>
      <w:r>
        <w:rPr>
          <w:rFonts w:ascii="SimSun" w:hAnsi="SimSun" w:cs="Times New Roman" w:hint="eastAsia"/>
          <w:sz w:val="21"/>
          <w:szCs w:val="22"/>
        </w:rPr>
        <w:t>（产权组织）</w:t>
      </w:r>
      <w:r w:rsidRPr="0042222A">
        <w:rPr>
          <w:rFonts w:ascii="SimSun" w:hAnsi="SimSun" w:cs="Times New Roman" w:hint="eastAsia"/>
          <w:sz w:val="21"/>
          <w:szCs w:val="22"/>
        </w:rPr>
        <w:t>版权及相关权利常设委员会的议程和未来工作中重点研究公共</w:t>
      </w:r>
      <w:r>
        <w:rPr>
          <w:rFonts w:ascii="SimSun" w:hAnsi="SimSun" w:cs="Times New Roman" w:hint="eastAsia"/>
          <w:sz w:val="21"/>
          <w:szCs w:val="22"/>
        </w:rPr>
        <w:t>出借</w:t>
      </w:r>
      <w:r w:rsidRPr="0042222A">
        <w:rPr>
          <w:rFonts w:ascii="SimSun" w:hAnsi="SimSun" w:cs="Times New Roman" w:hint="eastAsia"/>
          <w:sz w:val="21"/>
          <w:szCs w:val="22"/>
        </w:rPr>
        <w:t>权的建议。</w:t>
      </w:r>
    </w:p>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rsidR="003C0CD0" w:rsidRPr="00722B6C" w:rsidRDefault="003C0CD0" w:rsidP="003C0CD0">
      <w:pPr>
        <w:overflowPunct w:val="0"/>
        <w:spacing w:before="720" w:afterLines="50" w:after="120" w:line="340" w:lineRule="atLeast"/>
        <w:ind w:left="5534"/>
      </w:pPr>
      <w:r w:rsidRPr="00E15883">
        <w:rPr>
          <w:rFonts w:ascii="KaiTi" w:eastAsia="KaiTi" w:hAnsi="KaiTi" w:cs="Times New Roman" w:hint="eastAsia"/>
          <w:sz w:val="21"/>
          <w:szCs w:val="22"/>
        </w:rPr>
        <w:t>［文件完］</w:t>
      </w:r>
    </w:p>
    <w:sectPr w:rsidR="003C0CD0" w:rsidRPr="00722B6C" w:rsidSect="00A83EE0">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SimSun"/>
    <w:panose1 w:val="02020609040205080304"/>
    <w:charset w:val="80"/>
    <w:family w:val="modern"/>
    <w:pitch w:val="fixed"/>
    <w:sig w:usb0="E00002FF" w:usb1="6AC7FDFB" w:usb2="08000012" w:usb3="00000000" w:csb0="0002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E0" w:rsidRPr="003C0CD0" w:rsidRDefault="00A83EE0" w:rsidP="00A83EE0">
    <w:pPr>
      <w:jc w:val="right"/>
      <w:rPr>
        <w:rFonts w:ascii="SimSun" w:hAnsi="SimSun"/>
        <w:sz w:val="21"/>
      </w:rPr>
    </w:pPr>
    <w:bookmarkStart w:id="6" w:name="Code2"/>
    <w:r w:rsidRPr="003C0CD0">
      <w:rPr>
        <w:rFonts w:ascii="SimSun" w:hAnsi="SimSun"/>
        <w:sz w:val="21"/>
      </w:rPr>
      <w:t>SCCR/</w:t>
    </w:r>
    <w:r w:rsidR="003C0CD0" w:rsidRPr="003C0CD0">
      <w:rPr>
        <w:rFonts w:ascii="SimSun" w:hAnsi="SimSun" w:hint="eastAsia"/>
        <w:sz w:val="21"/>
      </w:rPr>
      <w:t>40</w:t>
    </w:r>
    <w:r w:rsidRPr="003C0CD0">
      <w:rPr>
        <w:rFonts w:ascii="SimSun" w:hAnsi="SimSun"/>
        <w:sz w:val="21"/>
      </w:rPr>
      <w:t>/1 Prov.</w:t>
    </w:r>
    <w:r w:rsidR="0042222A">
      <w:rPr>
        <w:rFonts w:ascii="SimSun" w:hAnsi="SimSun" w:hint="eastAsia"/>
        <w:sz w:val="21"/>
      </w:rPr>
      <w:t>2</w:t>
    </w:r>
  </w:p>
  <w:bookmarkEnd w:id="6"/>
  <w:p w:rsidR="00A83EE0" w:rsidRPr="003C0CD0" w:rsidRDefault="003C0CD0" w:rsidP="003C0CD0">
    <w:pPr>
      <w:spacing w:afterLines="100" w:after="240"/>
      <w:jc w:val="right"/>
      <w:rPr>
        <w:rFonts w:ascii="SimSun" w:hAnsi="SimSun"/>
        <w:sz w:val="21"/>
      </w:rPr>
    </w:pPr>
    <w:r w:rsidRPr="003C0CD0">
      <w:rPr>
        <w:rFonts w:ascii="SimSun" w:hAnsi="SimSun" w:hint="eastAsia"/>
        <w:sz w:val="21"/>
      </w:rPr>
      <w:t>第</w:t>
    </w:r>
    <w:r w:rsidR="00A83EE0" w:rsidRPr="003C0CD0">
      <w:rPr>
        <w:rFonts w:ascii="SimSun" w:hAnsi="SimSun"/>
        <w:sz w:val="21"/>
      </w:rPr>
      <w:fldChar w:fldCharType="begin"/>
    </w:r>
    <w:r w:rsidR="00A83EE0" w:rsidRPr="003C0CD0">
      <w:rPr>
        <w:rFonts w:ascii="SimSun" w:hAnsi="SimSun"/>
        <w:sz w:val="21"/>
      </w:rPr>
      <w:instrText xml:space="preserve"> PAGE  \* MERGEFORMAT </w:instrText>
    </w:r>
    <w:r w:rsidR="00A83EE0" w:rsidRPr="003C0CD0">
      <w:rPr>
        <w:rFonts w:ascii="SimSun" w:hAnsi="SimSun"/>
        <w:sz w:val="21"/>
      </w:rPr>
      <w:fldChar w:fldCharType="separate"/>
    </w:r>
    <w:r w:rsidR="0042222A">
      <w:rPr>
        <w:rFonts w:ascii="SimSun" w:hAnsi="SimSun"/>
        <w:noProof/>
        <w:sz w:val="21"/>
      </w:rPr>
      <w:t>2</w:t>
    </w:r>
    <w:r w:rsidR="00A83EE0" w:rsidRPr="003C0CD0">
      <w:rPr>
        <w:rFonts w:ascii="SimSun" w:hAnsi="SimSun"/>
        <w:sz w:val="21"/>
      </w:rPr>
      <w:fldChar w:fldCharType="end"/>
    </w:r>
    <w:r w:rsidRPr="003C0CD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B5AC7" w:rsidP="00477D6B">
    <w:pPr>
      <w:jc w:val="right"/>
    </w:pPr>
    <w:r>
      <w:t>S</w:t>
    </w:r>
    <w:r w:rsidR="00D67185">
      <w:t>CCR/3</w:t>
    </w:r>
    <w:r w:rsidR="00514CE0">
      <w:t>6</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52F61">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12D25"/>
    <w:rsid w:val="001362EE"/>
    <w:rsid w:val="0018313D"/>
    <w:rsid w:val="001832A6"/>
    <w:rsid w:val="00194929"/>
    <w:rsid w:val="001C05FA"/>
    <w:rsid w:val="001D359E"/>
    <w:rsid w:val="001F5EB4"/>
    <w:rsid w:val="002302DF"/>
    <w:rsid w:val="00250179"/>
    <w:rsid w:val="002634C4"/>
    <w:rsid w:val="00273F3E"/>
    <w:rsid w:val="002928D3"/>
    <w:rsid w:val="002F1FE6"/>
    <w:rsid w:val="002F4E68"/>
    <w:rsid w:val="00312F7F"/>
    <w:rsid w:val="003230FF"/>
    <w:rsid w:val="0033444D"/>
    <w:rsid w:val="00341AEE"/>
    <w:rsid w:val="00354432"/>
    <w:rsid w:val="00361450"/>
    <w:rsid w:val="003673CF"/>
    <w:rsid w:val="003845C1"/>
    <w:rsid w:val="00387A67"/>
    <w:rsid w:val="003A1E1C"/>
    <w:rsid w:val="003A37B2"/>
    <w:rsid w:val="003A6F89"/>
    <w:rsid w:val="003B38C1"/>
    <w:rsid w:val="003C0CD0"/>
    <w:rsid w:val="003D0B25"/>
    <w:rsid w:val="003D0EDA"/>
    <w:rsid w:val="003D2840"/>
    <w:rsid w:val="00414ED3"/>
    <w:rsid w:val="0042222A"/>
    <w:rsid w:val="00423E3E"/>
    <w:rsid w:val="00427AF4"/>
    <w:rsid w:val="0043752F"/>
    <w:rsid w:val="00452F61"/>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55E38"/>
    <w:rsid w:val="00767180"/>
    <w:rsid w:val="007A4A5F"/>
    <w:rsid w:val="007B559C"/>
    <w:rsid w:val="007B5E22"/>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04464"/>
    <w:rsid w:val="00A42DAF"/>
    <w:rsid w:val="00A45BD8"/>
    <w:rsid w:val="00A74EBA"/>
    <w:rsid w:val="00A83EE0"/>
    <w:rsid w:val="00A869B7"/>
    <w:rsid w:val="00AC205C"/>
    <w:rsid w:val="00AF0A6B"/>
    <w:rsid w:val="00B00275"/>
    <w:rsid w:val="00B05A69"/>
    <w:rsid w:val="00B43669"/>
    <w:rsid w:val="00B5360E"/>
    <w:rsid w:val="00B64600"/>
    <w:rsid w:val="00B81922"/>
    <w:rsid w:val="00B92294"/>
    <w:rsid w:val="00B94F7D"/>
    <w:rsid w:val="00B96F20"/>
    <w:rsid w:val="00B9734B"/>
    <w:rsid w:val="00BA7BF3"/>
    <w:rsid w:val="00BD5EB4"/>
    <w:rsid w:val="00BF1EB2"/>
    <w:rsid w:val="00BF6177"/>
    <w:rsid w:val="00C042A0"/>
    <w:rsid w:val="00C11BFE"/>
    <w:rsid w:val="00C206F0"/>
    <w:rsid w:val="00C25398"/>
    <w:rsid w:val="00C433B0"/>
    <w:rsid w:val="00C57F9C"/>
    <w:rsid w:val="00C9773A"/>
    <w:rsid w:val="00CA1FF2"/>
    <w:rsid w:val="00CE0B5E"/>
    <w:rsid w:val="00D20000"/>
    <w:rsid w:val="00D45252"/>
    <w:rsid w:val="00D64D38"/>
    <w:rsid w:val="00D658DB"/>
    <w:rsid w:val="00D67185"/>
    <w:rsid w:val="00D718AA"/>
    <w:rsid w:val="00D71B4D"/>
    <w:rsid w:val="00D73D52"/>
    <w:rsid w:val="00D93D55"/>
    <w:rsid w:val="00DB4D1F"/>
    <w:rsid w:val="00DD4D8C"/>
    <w:rsid w:val="00E335FE"/>
    <w:rsid w:val="00EA79C4"/>
    <w:rsid w:val="00EC19F8"/>
    <w:rsid w:val="00EC4E49"/>
    <w:rsid w:val="00ED74FB"/>
    <w:rsid w:val="00ED77FB"/>
    <w:rsid w:val="00EE45FA"/>
    <w:rsid w:val="00EE78C6"/>
    <w:rsid w:val="00F66152"/>
    <w:rsid w:val="00F7738E"/>
    <w:rsid w:val="00F95D09"/>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48A535"/>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340</Characters>
  <Application>Microsoft Office Word</Application>
  <DocSecurity>0</DocSecurity>
  <Lines>25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SCCR/40/1 PROV.</vt:lpstr>
      <vt:lpstr>SCCR/26/</vt:lpstr>
    </vt:vector>
  </TitlesOfParts>
  <Company>WIPO</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SCCR/40/1 PROV. 2</dc:title>
  <dc:subject>议程草案</dc:subject>
  <dc:creator/>
  <cp:keywords>PUBLIC</cp:keywords>
  <cp:lastModifiedBy>MA Weihai</cp:lastModifiedBy>
  <cp:revision>3</cp:revision>
  <cp:lastPrinted>2018-02-13T11:03:00Z</cp:lastPrinted>
  <dcterms:created xsi:type="dcterms:W3CDTF">2020-11-13T16:30:00Z</dcterms:created>
  <dcterms:modified xsi:type="dcterms:W3CDTF">2020-11-13T16:37:00Z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82e21a9b-1e90-4fcb-adbb-5bb038d1e7f6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