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883E53" w:rsidRPr="00883E53" w:rsidTr="009205DA">
        <w:trPr>
          <w:trHeight w:val="1977"/>
        </w:trPr>
        <w:tc>
          <w:tcPr>
            <w:tcW w:w="4594" w:type="dxa"/>
            <w:tcBorders>
              <w:bottom w:val="single" w:sz="4" w:space="0" w:color="auto"/>
            </w:tcBorders>
            <w:tcMar>
              <w:bottom w:w="170" w:type="dxa"/>
            </w:tcMar>
          </w:tcPr>
          <w:p w:rsidR="00883E53" w:rsidRPr="00883E53" w:rsidRDefault="00883E53" w:rsidP="00883E53">
            <w:r w:rsidRPr="00883E53">
              <w:rPr>
                <w:rFonts w:hint="eastAsia"/>
                <w:noProof/>
              </w:rPr>
              <w:drawing>
                <wp:anchor distT="0" distB="0" distL="114300" distR="114300" simplePos="0" relativeHeight="251659264" behindDoc="1" locked="0" layoutInCell="0" allowOverlap="1" wp14:anchorId="3213439C" wp14:editId="28158BBE">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883E53" w:rsidRPr="00883E53" w:rsidRDefault="00883E53" w:rsidP="00883E53"/>
        </w:tc>
        <w:tc>
          <w:tcPr>
            <w:tcW w:w="425" w:type="dxa"/>
            <w:tcBorders>
              <w:bottom w:val="single" w:sz="4" w:space="0" w:color="auto"/>
            </w:tcBorders>
            <w:tcMar>
              <w:left w:w="0" w:type="dxa"/>
              <w:right w:w="0" w:type="dxa"/>
            </w:tcMar>
          </w:tcPr>
          <w:p w:rsidR="00883E53" w:rsidRPr="00883E53" w:rsidRDefault="00883E53" w:rsidP="00883E53">
            <w:pPr>
              <w:jc w:val="right"/>
            </w:pPr>
            <w:r w:rsidRPr="00883E53">
              <w:rPr>
                <w:rFonts w:hint="eastAsia"/>
                <w:b/>
                <w:sz w:val="40"/>
                <w:szCs w:val="40"/>
              </w:rPr>
              <w:t>C</w:t>
            </w:r>
          </w:p>
        </w:tc>
      </w:tr>
      <w:tr w:rsidR="00883E53" w:rsidRPr="00883E53" w:rsidTr="009205DA">
        <w:trPr>
          <w:trHeight w:hRule="exact" w:val="340"/>
        </w:trPr>
        <w:tc>
          <w:tcPr>
            <w:tcW w:w="9356" w:type="dxa"/>
            <w:gridSpan w:val="3"/>
            <w:tcBorders>
              <w:top w:val="single" w:sz="4" w:space="0" w:color="auto"/>
            </w:tcBorders>
            <w:tcMar>
              <w:top w:w="170" w:type="dxa"/>
              <w:left w:w="0" w:type="dxa"/>
              <w:right w:w="0" w:type="dxa"/>
            </w:tcMar>
            <w:vAlign w:val="bottom"/>
          </w:tcPr>
          <w:p w:rsidR="00883E53" w:rsidRPr="00883E53" w:rsidRDefault="00883E53" w:rsidP="00883E53">
            <w:pPr>
              <w:jc w:val="right"/>
              <w:rPr>
                <w:rFonts w:ascii="Arial Black" w:hAnsi="Arial Black"/>
                <w:caps/>
                <w:sz w:val="15"/>
              </w:rPr>
            </w:pPr>
            <w:r w:rsidRPr="00883E53">
              <w:rPr>
                <w:rFonts w:ascii="Arial Black" w:hAnsi="Arial Black" w:hint="eastAsia"/>
                <w:caps/>
                <w:sz w:val="15"/>
              </w:rPr>
              <w:t>SCCr/36/</w:t>
            </w:r>
            <w:bookmarkStart w:id="0" w:name="Code"/>
            <w:bookmarkEnd w:id="0"/>
            <w:r>
              <w:rPr>
                <w:rFonts w:ascii="Arial Black" w:hAnsi="Arial Black" w:hint="eastAsia"/>
                <w:caps/>
                <w:sz w:val="15"/>
              </w:rPr>
              <w:t>5</w:t>
            </w:r>
          </w:p>
        </w:tc>
      </w:tr>
      <w:tr w:rsidR="00883E53" w:rsidRPr="00883E53" w:rsidTr="009205DA">
        <w:trPr>
          <w:trHeight w:hRule="exact" w:val="170"/>
        </w:trPr>
        <w:tc>
          <w:tcPr>
            <w:tcW w:w="9356" w:type="dxa"/>
            <w:gridSpan w:val="3"/>
            <w:noWrap/>
            <w:tcMar>
              <w:left w:w="0" w:type="dxa"/>
              <w:right w:w="0" w:type="dxa"/>
            </w:tcMar>
            <w:vAlign w:val="bottom"/>
          </w:tcPr>
          <w:p w:rsidR="00883E53" w:rsidRPr="00883E53" w:rsidRDefault="00883E53" w:rsidP="00883E53">
            <w:pPr>
              <w:jc w:val="right"/>
              <w:rPr>
                <w:rFonts w:ascii="Arial Black" w:hAnsi="Arial Black"/>
                <w:b/>
                <w:caps/>
                <w:sz w:val="15"/>
                <w:szCs w:val="15"/>
              </w:rPr>
            </w:pPr>
            <w:r w:rsidRPr="00883E53">
              <w:rPr>
                <w:rFonts w:eastAsia="SimHei" w:hint="eastAsia"/>
                <w:b/>
                <w:sz w:val="15"/>
                <w:szCs w:val="15"/>
              </w:rPr>
              <w:t>原</w:t>
            </w:r>
            <w:r w:rsidRPr="00883E53">
              <w:rPr>
                <w:rFonts w:eastAsia="SimHei" w:hint="eastAsia"/>
                <w:b/>
                <w:sz w:val="15"/>
                <w:szCs w:val="15"/>
                <w:lang w:val="pt-BR"/>
              </w:rPr>
              <w:t xml:space="preserve"> </w:t>
            </w:r>
            <w:r w:rsidRPr="00883E53">
              <w:rPr>
                <w:rFonts w:eastAsia="SimHei" w:hint="eastAsia"/>
                <w:b/>
                <w:sz w:val="15"/>
                <w:szCs w:val="15"/>
              </w:rPr>
              <w:t>文</w:t>
            </w:r>
            <w:r w:rsidRPr="00883E53">
              <w:rPr>
                <w:rFonts w:eastAsia="SimHei" w:hint="eastAsia"/>
                <w:b/>
                <w:sz w:val="15"/>
                <w:szCs w:val="15"/>
                <w:lang w:val="pt-BR"/>
              </w:rPr>
              <w:t>：</w:t>
            </w:r>
            <w:bookmarkStart w:id="1" w:name="Original"/>
            <w:bookmarkEnd w:id="1"/>
            <w:r w:rsidR="00D55E15">
              <w:rPr>
                <w:rFonts w:eastAsia="SimHei" w:hint="eastAsia"/>
                <w:b/>
                <w:sz w:val="15"/>
                <w:szCs w:val="15"/>
              </w:rPr>
              <w:t>西班牙</w:t>
            </w:r>
            <w:bookmarkStart w:id="2" w:name="_GoBack"/>
            <w:bookmarkEnd w:id="2"/>
            <w:r w:rsidRPr="00883E53">
              <w:rPr>
                <w:rFonts w:eastAsia="SimHei" w:hint="eastAsia"/>
                <w:b/>
                <w:sz w:val="15"/>
                <w:szCs w:val="15"/>
              </w:rPr>
              <w:t>文</w:t>
            </w:r>
          </w:p>
        </w:tc>
      </w:tr>
      <w:tr w:rsidR="00883E53" w:rsidRPr="00883E53" w:rsidTr="009205DA">
        <w:trPr>
          <w:trHeight w:hRule="exact" w:val="198"/>
        </w:trPr>
        <w:tc>
          <w:tcPr>
            <w:tcW w:w="9356" w:type="dxa"/>
            <w:gridSpan w:val="3"/>
            <w:tcMar>
              <w:left w:w="0" w:type="dxa"/>
              <w:right w:w="0" w:type="dxa"/>
            </w:tcMar>
            <w:vAlign w:val="bottom"/>
          </w:tcPr>
          <w:p w:rsidR="00883E53" w:rsidRPr="00883E53" w:rsidRDefault="00883E53" w:rsidP="00883E53">
            <w:pPr>
              <w:jc w:val="right"/>
              <w:rPr>
                <w:rFonts w:ascii="SimHei" w:eastAsia="SimHei" w:hAnsi="Arial Black"/>
                <w:b/>
                <w:caps/>
                <w:sz w:val="15"/>
                <w:szCs w:val="15"/>
              </w:rPr>
            </w:pPr>
            <w:r w:rsidRPr="00883E53">
              <w:rPr>
                <w:rFonts w:ascii="SimHei" w:eastAsia="SimHei" w:hint="eastAsia"/>
                <w:b/>
                <w:sz w:val="15"/>
                <w:szCs w:val="15"/>
              </w:rPr>
              <w:t>日</w:t>
            </w:r>
            <w:r w:rsidRPr="00883E53">
              <w:rPr>
                <w:rFonts w:ascii="SimHei" w:eastAsia="SimHei" w:hint="eastAsia"/>
                <w:b/>
                <w:sz w:val="15"/>
                <w:szCs w:val="15"/>
                <w:lang w:val="pt-BR"/>
              </w:rPr>
              <w:t xml:space="preserve"> </w:t>
            </w:r>
            <w:r w:rsidRPr="00883E53">
              <w:rPr>
                <w:rFonts w:ascii="SimHei" w:eastAsia="SimHei" w:hint="eastAsia"/>
                <w:b/>
                <w:sz w:val="15"/>
                <w:szCs w:val="15"/>
              </w:rPr>
              <w:t>期</w:t>
            </w:r>
            <w:r w:rsidRPr="00883E53">
              <w:rPr>
                <w:rFonts w:ascii="SimHei" w:eastAsia="SimHei" w:hAnsi="SimSun" w:hint="eastAsia"/>
                <w:b/>
                <w:sz w:val="15"/>
                <w:szCs w:val="15"/>
                <w:lang w:val="pt-BR"/>
              </w:rPr>
              <w:t>：</w:t>
            </w:r>
            <w:bookmarkStart w:id="3" w:name="Date"/>
            <w:bookmarkEnd w:id="3"/>
            <w:r w:rsidRPr="00883E53">
              <w:rPr>
                <w:rFonts w:ascii="Arial Black" w:hAnsi="Arial Black" w:hint="eastAsia"/>
                <w:caps/>
                <w:sz w:val="15"/>
              </w:rPr>
              <w:t>2018</w:t>
            </w:r>
            <w:r w:rsidRPr="00883E53">
              <w:rPr>
                <w:rFonts w:ascii="SimHei" w:eastAsia="SimHei" w:hAnsi="Times New Roman" w:hint="eastAsia"/>
                <w:b/>
                <w:sz w:val="15"/>
                <w:szCs w:val="15"/>
              </w:rPr>
              <w:t>年</w:t>
            </w:r>
            <w:r>
              <w:rPr>
                <w:rFonts w:ascii="Arial Black" w:hAnsi="Arial Black" w:hint="eastAsia"/>
                <w:caps/>
                <w:sz w:val="15"/>
              </w:rPr>
              <w:t>5</w:t>
            </w:r>
            <w:r w:rsidRPr="00883E53">
              <w:rPr>
                <w:rFonts w:eastAsia="SimHei" w:hint="eastAsia"/>
                <w:b/>
                <w:sz w:val="15"/>
                <w:szCs w:val="15"/>
              </w:rPr>
              <w:t>月</w:t>
            </w:r>
            <w:r>
              <w:rPr>
                <w:rFonts w:ascii="Arial Black" w:hAnsi="Arial Black" w:hint="eastAsia"/>
                <w:caps/>
                <w:sz w:val="15"/>
              </w:rPr>
              <w:t>4</w:t>
            </w:r>
            <w:r w:rsidRPr="00883E53">
              <w:rPr>
                <w:rFonts w:eastAsia="SimHei" w:hint="eastAsia"/>
                <w:b/>
                <w:sz w:val="15"/>
                <w:szCs w:val="15"/>
              </w:rPr>
              <w:t>日</w:t>
            </w:r>
            <w:r w:rsidRPr="00883E53">
              <w:rPr>
                <w:rFonts w:ascii="SimHei" w:eastAsia="SimHei" w:hAnsi="Arial Black" w:hint="eastAsia"/>
                <w:b/>
                <w:caps/>
                <w:sz w:val="15"/>
                <w:szCs w:val="15"/>
              </w:rPr>
              <w:t xml:space="preserve">  </w:t>
            </w:r>
          </w:p>
        </w:tc>
      </w:tr>
    </w:tbl>
    <w:p w:rsidR="00883E53" w:rsidRPr="00883E53" w:rsidRDefault="00883E53" w:rsidP="00883E53"/>
    <w:p w:rsidR="00883E53" w:rsidRPr="00883E53" w:rsidRDefault="00883E53" w:rsidP="00883E53"/>
    <w:p w:rsidR="00883E53" w:rsidRPr="00883E53" w:rsidRDefault="00883E53" w:rsidP="00883E53"/>
    <w:p w:rsidR="00883E53" w:rsidRPr="00883E53" w:rsidRDefault="00883E53" w:rsidP="00883E53"/>
    <w:p w:rsidR="00883E53" w:rsidRPr="00883E53" w:rsidRDefault="00883E53" w:rsidP="00883E53"/>
    <w:p w:rsidR="00883E53" w:rsidRPr="00883E53" w:rsidRDefault="00883E53" w:rsidP="00883E53">
      <w:pPr>
        <w:rPr>
          <w:rFonts w:ascii="SimHei" w:eastAsia="SimHei" w:cs="Times New Roman"/>
          <w:sz w:val="28"/>
          <w:szCs w:val="28"/>
        </w:rPr>
      </w:pPr>
      <w:r w:rsidRPr="00883E53">
        <w:rPr>
          <w:rFonts w:ascii="SimHei" w:eastAsia="SimHei" w:cs="Times New Roman" w:hint="eastAsia"/>
          <w:sz w:val="28"/>
          <w:szCs w:val="28"/>
        </w:rPr>
        <w:t>版权及相关权常设委员会</w:t>
      </w:r>
    </w:p>
    <w:p w:rsidR="00883E53" w:rsidRPr="00883E53" w:rsidRDefault="00883E53" w:rsidP="00883E53"/>
    <w:p w:rsidR="00883E53" w:rsidRPr="00883E53" w:rsidRDefault="00883E53" w:rsidP="00883E53"/>
    <w:p w:rsidR="00883E53" w:rsidRPr="00883E53" w:rsidRDefault="00883E53" w:rsidP="00883E53">
      <w:pPr>
        <w:rPr>
          <w:rFonts w:ascii="KaiTi" w:eastAsia="KaiTi"/>
          <w:b/>
          <w:sz w:val="24"/>
          <w:szCs w:val="24"/>
        </w:rPr>
      </w:pPr>
      <w:r w:rsidRPr="00883E53">
        <w:rPr>
          <w:rFonts w:ascii="KaiTi" w:eastAsia="KaiTi" w:hint="eastAsia"/>
          <w:b/>
          <w:sz w:val="24"/>
          <w:szCs w:val="24"/>
        </w:rPr>
        <w:t>第三十六届会议</w:t>
      </w:r>
    </w:p>
    <w:p w:rsidR="00883E53" w:rsidRPr="00883E53" w:rsidRDefault="00883E53" w:rsidP="00883E53">
      <w:pPr>
        <w:rPr>
          <w:rFonts w:ascii="KaiTi" w:eastAsia="KaiTi"/>
          <w:b/>
          <w:sz w:val="24"/>
          <w:szCs w:val="24"/>
        </w:rPr>
      </w:pPr>
      <w:r w:rsidRPr="00883E53">
        <w:rPr>
          <w:rFonts w:ascii="KaiTi" w:eastAsia="KaiTi" w:hint="eastAsia"/>
          <w:sz w:val="24"/>
          <w:szCs w:val="24"/>
        </w:rPr>
        <w:t>2018</w:t>
      </w:r>
      <w:r w:rsidRPr="00883E53">
        <w:rPr>
          <w:rFonts w:ascii="KaiTi" w:eastAsia="KaiTi" w:hint="eastAsia"/>
          <w:b/>
          <w:sz w:val="24"/>
          <w:szCs w:val="24"/>
        </w:rPr>
        <w:t>年</w:t>
      </w:r>
      <w:r w:rsidRPr="00883E53">
        <w:rPr>
          <w:rFonts w:ascii="KaiTi" w:eastAsia="KaiTi" w:hint="eastAsia"/>
          <w:sz w:val="24"/>
          <w:szCs w:val="24"/>
        </w:rPr>
        <w:t>5</w:t>
      </w:r>
      <w:r w:rsidRPr="00883E53">
        <w:rPr>
          <w:rFonts w:ascii="KaiTi" w:eastAsia="KaiTi" w:hint="eastAsia"/>
          <w:b/>
          <w:sz w:val="24"/>
          <w:szCs w:val="24"/>
        </w:rPr>
        <w:t>月</w:t>
      </w:r>
      <w:r w:rsidRPr="00883E53">
        <w:rPr>
          <w:rFonts w:ascii="KaiTi" w:eastAsia="KaiTi" w:hint="eastAsia"/>
          <w:sz w:val="24"/>
          <w:szCs w:val="24"/>
        </w:rPr>
        <w:t>28</w:t>
      </w:r>
      <w:r w:rsidRPr="00883E53">
        <w:rPr>
          <w:rFonts w:ascii="KaiTi" w:eastAsia="KaiTi" w:hint="eastAsia"/>
          <w:b/>
          <w:sz w:val="24"/>
          <w:szCs w:val="24"/>
        </w:rPr>
        <w:t>日至</w:t>
      </w:r>
      <w:r w:rsidRPr="00883E53">
        <w:rPr>
          <w:rFonts w:ascii="KaiTi" w:eastAsia="KaiTi" w:hint="eastAsia"/>
          <w:sz w:val="24"/>
          <w:szCs w:val="24"/>
        </w:rPr>
        <w:t>6</w:t>
      </w:r>
      <w:r w:rsidRPr="00883E53">
        <w:rPr>
          <w:rFonts w:ascii="KaiTi" w:eastAsia="KaiTi" w:hint="eastAsia"/>
          <w:b/>
          <w:sz w:val="24"/>
          <w:szCs w:val="24"/>
        </w:rPr>
        <w:t>月</w:t>
      </w:r>
      <w:r w:rsidRPr="00883E53">
        <w:rPr>
          <w:rFonts w:ascii="KaiTi" w:eastAsia="KaiTi" w:hint="eastAsia"/>
          <w:sz w:val="24"/>
          <w:szCs w:val="24"/>
        </w:rPr>
        <w:t>1</w:t>
      </w:r>
      <w:r w:rsidRPr="00883E53">
        <w:rPr>
          <w:rFonts w:ascii="KaiTi" w:eastAsia="KaiTi" w:hint="eastAsia"/>
          <w:b/>
          <w:sz w:val="24"/>
          <w:szCs w:val="24"/>
        </w:rPr>
        <w:t>日，日内瓦</w:t>
      </w:r>
    </w:p>
    <w:p w:rsidR="00883E53" w:rsidRPr="00883E53" w:rsidRDefault="00883E53" w:rsidP="00883E53"/>
    <w:p w:rsidR="00883E53" w:rsidRPr="00883E53" w:rsidRDefault="00883E53" w:rsidP="00883E53"/>
    <w:p w:rsidR="00883E53" w:rsidRPr="00883E53" w:rsidRDefault="00883E53" w:rsidP="00883E53"/>
    <w:p w:rsidR="00883E53" w:rsidRPr="00883E53" w:rsidRDefault="00883E53" w:rsidP="00883E53">
      <w:pPr>
        <w:rPr>
          <w:rFonts w:ascii="KaiTi" w:eastAsia="KaiTi"/>
          <w:b/>
          <w:sz w:val="24"/>
          <w:szCs w:val="24"/>
        </w:rPr>
      </w:pPr>
      <w:bookmarkStart w:id="4" w:name="TitleOfDoc"/>
      <w:bookmarkEnd w:id="4"/>
      <w:r>
        <w:rPr>
          <w:rFonts w:ascii="KaiTi" w:eastAsia="KaiTi" w:hAnsi="STKaiti" w:hint="eastAsia"/>
          <w:sz w:val="24"/>
          <w:szCs w:val="24"/>
        </w:rPr>
        <w:t>关于保护广播组织条约草案的</w:t>
      </w:r>
      <w:r w:rsidR="009D61AD">
        <w:rPr>
          <w:rFonts w:ascii="KaiTi" w:eastAsia="KaiTi" w:hAnsi="STKaiti" w:hint="eastAsia"/>
          <w:sz w:val="24"/>
          <w:szCs w:val="24"/>
        </w:rPr>
        <w:t>说明</w:t>
      </w:r>
    </w:p>
    <w:p w:rsidR="00883E53" w:rsidRPr="00883E53" w:rsidRDefault="00883E53" w:rsidP="00883E53"/>
    <w:p w:rsidR="00883E53" w:rsidRPr="00883E53" w:rsidRDefault="009D61AD" w:rsidP="00883E53">
      <w:pPr>
        <w:rPr>
          <w:rFonts w:ascii="KaiTi" w:eastAsia="KaiTi"/>
          <w:sz w:val="21"/>
          <w:szCs w:val="21"/>
        </w:rPr>
      </w:pPr>
      <w:bookmarkStart w:id="5" w:name="Prepared"/>
      <w:bookmarkEnd w:id="5"/>
      <w:r>
        <w:rPr>
          <w:rFonts w:ascii="KaiTi" w:eastAsia="KaiTi" w:hAnsi="STKaiti" w:hint="eastAsia"/>
          <w:sz w:val="21"/>
          <w:szCs w:val="21"/>
        </w:rPr>
        <w:t>阿根廷</w:t>
      </w:r>
      <w:r w:rsidR="00CC328C">
        <w:rPr>
          <w:rFonts w:ascii="KaiTi" w:eastAsia="KaiTi" w:hAnsi="STKaiti" w:hint="eastAsia"/>
          <w:sz w:val="21"/>
          <w:szCs w:val="21"/>
        </w:rPr>
        <w:t>代表团</w:t>
      </w:r>
      <w:r>
        <w:rPr>
          <w:rFonts w:ascii="KaiTi" w:eastAsia="KaiTi" w:hAnsi="STKaiti" w:hint="eastAsia"/>
          <w:sz w:val="21"/>
          <w:szCs w:val="21"/>
        </w:rPr>
        <w:t>提交</w:t>
      </w:r>
      <w:r w:rsidR="00CC328C">
        <w:rPr>
          <w:rFonts w:ascii="KaiTi" w:eastAsia="KaiTi" w:hAnsi="STKaiti" w:hint="eastAsia"/>
          <w:sz w:val="21"/>
          <w:szCs w:val="21"/>
        </w:rPr>
        <w:t>的文件</w:t>
      </w:r>
    </w:p>
    <w:p w:rsidR="00883E53" w:rsidRPr="00883E53" w:rsidRDefault="00883E53" w:rsidP="00883E53"/>
    <w:p w:rsidR="00883E53" w:rsidRPr="00883E53" w:rsidRDefault="00883E53" w:rsidP="00883E53"/>
    <w:p w:rsidR="00883E53" w:rsidRPr="00883E53" w:rsidRDefault="00883E53" w:rsidP="00883E53"/>
    <w:p w:rsidR="00883E53" w:rsidRPr="00883E53" w:rsidRDefault="00883E53" w:rsidP="00883E53"/>
    <w:p w:rsidR="00171F45" w:rsidRPr="007E6845" w:rsidRDefault="00171F45" w:rsidP="00171F45">
      <w:r>
        <w:rPr>
          <w:rFonts w:hint="eastAsia"/>
        </w:rPr>
        <w:br w:type="page"/>
      </w:r>
    </w:p>
    <w:p w:rsidR="00171F45" w:rsidRPr="00EB1E97" w:rsidRDefault="009D61AD" w:rsidP="00EB1E97">
      <w:pPr>
        <w:pStyle w:val="ae"/>
        <w:numPr>
          <w:ilvl w:val="0"/>
          <w:numId w:val="15"/>
        </w:numPr>
        <w:overflowPunct w:val="0"/>
        <w:spacing w:afterLines="50" w:after="120" w:line="340" w:lineRule="atLeast"/>
        <w:ind w:left="0" w:firstLine="0"/>
        <w:contextualSpacing w:val="0"/>
        <w:jc w:val="both"/>
        <w:rPr>
          <w:rFonts w:ascii="SimSun" w:hAnsi="SimSun"/>
          <w:sz w:val="21"/>
          <w:szCs w:val="22"/>
        </w:rPr>
      </w:pPr>
      <w:r w:rsidRPr="00EB1E97">
        <w:rPr>
          <w:rFonts w:ascii="SimSun" w:hAnsi="SimSun" w:hint="eastAsia"/>
          <w:sz w:val="21"/>
        </w:rPr>
        <w:lastRenderedPageBreak/>
        <w:t>产权组织保护广播组织条约基础提案中仍然未决的一个核心问题涉及延时播送。</w:t>
      </w:r>
      <w:r w:rsidR="00A4742E">
        <w:rPr>
          <w:rFonts w:ascii="SimSun" w:hAnsi="SimSun" w:hint="eastAsia"/>
          <w:sz w:val="21"/>
        </w:rPr>
        <w:t>特别是</w:t>
      </w:r>
      <w:r w:rsidRPr="00EB1E97">
        <w:rPr>
          <w:rFonts w:ascii="SimSun" w:hAnsi="SimSun" w:hint="eastAsia"/>
          <w:sz w:val="21"/>
        </w:rPr>
        <w:t>由于新技术让公众可以选择在何时何地访问播送，延时播送近年来重要性日增，所以未来的条约有必要为延时播送提供保护。但是，对延时播送提供的保护</w:t>
      </w:r>
      <w:r w:rsidR="00A4742E">
        <w:rPr>
          <w:rFonts w:ascii="SimSun" w:hAnsi="SimSun" w:hint="eastAsia"/>
          <w:sz w:val="21"/>
        </w:rPr>
        <w:t>必须取决于</w:t>
      </w:r>
      <w:r w:rsidRPr="00EB1E97">
        <w:rPr>
          <w:rFonts w:ascii="SimSun" w:hAnsi="SimSun" w:hint="eastAsia"/>
          <w:sz w:val="21"/>
        </w:rPr>
        <w:t>有关的延时播送类型。</w:t>
      </w:r>
    </w:p>
    <w:p w:rsidR="00171F45" w:rsidRPr="00EB1E97" w:rsidRDefault="009D61AD" w:rsidP="00EB1E97">
      <w:pPr>
        <w:pStyle w:val="ae"/>
        <w:numPr>
          <w:ilvl w:val="0"/>
          <w:numId w:val="15"/>
        </w:numPr>
        <w:overflowPunct w:val="0"/>
        <w:spacing w:afterLines="50" w:after="120" w:line="340" w:lineRule="atLeast"/>
        <w:ind w:left="0" w:firstLine="0"/>
        <w:contextualSpacing w:val="0"/>
        <w:jc w:val="both"/>
        <w:rPr>
          <w:rStyle w:val="apple-converted-space"/>
          <w:rFonts w:ascii="SimSun" w:hAnsi="SimSun"/>
          <w:color w:val="000000"/>
          <w:sz w:val="21"/>
          <w:szCs w:val="22"/>
        </w:rPr>
      </w:pPr>
      <w:r w:rsidRPr="00EB1E97">
        <w:rPr>
          <w:rStyle w:val="apple-converted-space"/>
          <w:rFonts w:ascii="SimSun" w:hAnsiTheme="minorEastAsia" w:hint="eastAsia"/>
          <w:color w:val="000000"/>
          <w:sz w:val="21"/>
          <w:szCs w:val="22"/>
        </w:rPr>
        <w:t>所以，我们建议把延时播送分</w:t>
      </w:r>
      <w:r w:rsidR="00A4742E">
        <w:rPr>
          <w:rStyle w:val="apple-converted-space"/>
          <w:rFonts w:ascii="SimSun" w:hAnsiTheme="minorEastAsia" w:hint="eastAsia"/>
          <w:color w:val="000000"/>
          <w:sz w:val="21"/>
          <w:szCs w:val="22"/>
        </w:rPr>
        <w:t>为</w:t>
      </w:r>
      <w:r w:rsidRPr="00EB1E97">
        <w:rPr>
          <w:rStyle w:val="apple-converted-space"/>
          <w:rFonts w:ascii="SimSun" w:hAnsiTheme="minorEastAsia" w:hint="eastAsia"/>
          <w:color w:val="000000"/>
          <w:sz w:val="21"/>
          <w:szCs w:val="22"/>
        </w:rPr>
        <w:t>(</w:t>
      </w:r>
      <w:proofErr w:type="spellStart"/>
      <w:r w:rsidRPr="00EB1E97">
        <w:rPr>
          <w:rStyle w:val="apple-converted-space"/>
          <w:rFonts w:ascii="SimSun" w:hAnsiTheme="minorEastAsia" w:hint="eastAsia"/>
          <w:color w:val="000000"/>
          <w:sz w:val="21"/>
          <w:szCs w:val="22"/>
        </w:rPr>
        <w:t>i</w:t>
      </w:r>
      <w:proofErr w:type="spellEnd"/>
      <w:r w:rsidRPr="00EB1E97">
        <w:rPr>
          <w:rStyle w:val="apple-converted-space"/>
          <w:rFonts w:ascii="SimSun" w:hAnsiTheme="minorEastAsia" w:hint="eastAsia"/>
          <w:color w:val="000000"/>
          <w:sz w:val="21"/>
          <w:szCs w:val="22"/>
        </w:rPr>
        <w:t>)</w:t>
      </w:r>
      <w:r w:rsidR="00BA60E9" w:rsidRPr="00EB1E97">
        <w:rPr>
          <w:rStyle w:val="apple-converted-space"/>
          <w:rFonts w:ascii="SimSun" w:hAnsiTheme="minorEastAsia" w:hint="eastAsia"/>
          <w:color w:val="000000"/>
          <w:sz w:val="21"/>
          <w:szCs w:val="22"/>
        </w:rPr>
        <w:t>等同</w:t>
      </w:r>
      <w:r w:rsidR="00447EEE" w:rsidRPr="00EB1E97">
        <w:rPr>
          <w:rStyle w:val="apple-converted-space"/>
          <w:rFonts w:ascii="SimSun" w:hAnsiTheme="minorEastAsia" w:hint="eastAsia"/>
          <w:color w:val="000000"/>
          <w:sz w:val="21"/>
          <w:szCs w:val="22"/>
        </w:rPr>
        <w:t>的</w:t>
      </w:r>
      <w:r w:rsidRPr="00EB1E97">
        <w:rPr>
          <w:rStyle w:val="apple-converted-space"/>
          <w:rFonts w:ascii="SimSun" w:hAnsiTheme="minorEastAsia" w:hint="eastAsia"/>
          <w:color w:val="000000"/>
          <w:sz w:val="21"/>
          <w:szCs w:val="22"/>
        </w:rPr>
        <w:t>延时播送；(ii)</w:t>
      </w:r>
      <w:r w:rsidR="004B0DDB" w:rsidRPr="00EB1E97">
        <w:rPr>
          <w:rStyle w:val="apple-converted-space"/>
          <w:rFonts w:ascii="SimSun" w:hAnsiTheme="minorEastAsia" w:hint="eastAsia"/>
          <w:color w:val="000000"/>
          <w:sz w:val="21"/>
          <w:szCs w:val="22"/>
        </w:rPr>
        <w:t>密切相关</w:t>
      </w:r>
      <w:r w:rsidR="00174EEC" w:rsidRPr="00EB1E97">
        <w:rPr>
          <w:rStyle w:val="apple-converted-space"/>
          <w:rFonts w:ascii="SimSun" w:hAnsiTheme="minorEastAsia" w:hint="eastAsia"/>
          <w:color w:val="000000"/>
          <w:sz w:val="21"/>
          <w:szCs w:val="22"/>
        </w:rPr>
        <w:t>的</w:t>
      </w:r>
      <w:r w:rsidR="00150C5E" w:rsidRPr="00EB1E97">
        <w:rPr>
          <w:rStyle w:val="apple-converted-space"/>
          <w:rFonts w:ascii="SimSun" w:hAnsiTheme="minorEastAsia" w:hint="eastAsia"/>
          <w:color w:val="000000"/>
          <w:sz w:val="21"/>
          <w:szCs w:val="22"/>
        </w:rPr>
        <w:t>延时播送（见</w:t>
      </w:r>
      <w:r w:rsidR="00150C5E" w:rsidRPr="00EB1E97">
        <w:rPr>
          <w:rStyle w:val="apple-converted-space"/>
          <w:rFonts w:ascii="SimSun" w:hAnsi="SimSun" w:hint="eastAsia"/>
          <w:color w:val="000000"/>
          <w:sz w:val="21"/>
          <w:szCs w:val="22"/>
        </w:rPr>
        <w:t>SCCR/33/5</w:t>
      </w:r>
      <w:r w:rsidR="00150C5E" w:rsidRPr="00EB1E97">
        <w:rPr>
          <w:rStyle w:val="apple-converted-space"/>
          <w:rFonts w:ascii="SimSun" w:hAnsiTheme="minorEastAsia" w:hint="eastAsia"/>
          <w:color w:val="000000"/>
          <w:sz w:val="21"/>
          <w:szCs w:val="22"/>
        </w:rPr>
        <w:t>第</w:t>
      </w:r>
      <w:r w:rsidR="00150C5E" w:rsidRPr="00EB1E97">
        <w:rPr>
          <w:rStyle w:val="apple-converted-space"/>
          <w:rFonts w:ascii="SimSun" w:hAnsi="SimSun" w:hint="eastAsia"/>
          <w:color w:val="000000"/>
          <w:sz w:val="21"/>
          <w:szCs w:val="22"/>
        </w:rPr>
        <w:t>4</w:t>
      </w:r>
      <w:r w:rsidR="00150C5E" w:rsidRPr="00EB1E97">
        <w:rPr>
          <w:rStyle w:val="apple-converted-space"/>
          <w:rFonts w:ascii="SimSun" w:hAnsiTheme="minorEastAsia" w:hint="eastAsia"/>
          <w:color w:val="000000"/>
          <w:sz w:val="21"/>
          <w:szCs w:val="22"/>
        </w:rPr>
        <w:t>段）；以及</w:t>
      </w:r>
      <w:r w:rsidRPr="00EB1E97">
        <w:rPr>
          <w:rStyle w:val="apple-converted-space"/>
          <w:rFonts w:ascii="SimSun" w:hAnsiTheme="minorEastAsia" w:hint="eastAsia"/>
          <w:color w:val="000000"/>
          <w:sz w:val="21"/>
          <w:szCs w:val="22"/>
        </w:rPr>
        <w:t>(iii)</w:t>
      </w:r>
      <w:r w:rsidR="00150C5E" w:rsidRPr="00EB1E97">
        <w:rPr>
          <w:rStyle w:val="apple-converted-space"/>
          <w:rFonts w:ascii="SimSun" w:hAnsiTheme="minorEastAsia" w:hint="eastAsia"/>
          <w:color w:val="000000"/>
          <w:sz w:val="21"/>
          <w:szCs w:val="22"/>
        </w:rPr>
        <w:t>无关的延时播送。</w:t>
      </w:r>
    </w:p>
    <w:p w:rsidR="00171F45" w:rsidRPr="00EB1E97" w:rsidRDefault="00BA60E9" w:rsidP="00EB1E97">
      <w:pPr>
        <w:pStyle w:val="ae"/>
        <w:numPr>
          <w:ilvl w:val="0"/>
          <w:numId w:val="15"/>
        </w:numPr>
        <w:overflowPunct w:val="0"/>
        <w:spacing w:afterLines="50" w:after="120" w:line="340" w:lineRule="atLeast"/>
        <w:ind w:left="0" w:firstLine="0"/>
        <w:contextualSpacing w:val="0"/>
        <w:jc w:val="both"/>
        <w:rPr>
          <w:rStyle w:val="apple-converted-space"/>
          <w:rFonts w:ascii="SimSun" w:hAnsi="SimSun"/>
          <w:color w:val="000000"/>
          <w:sz w:val="21"/>
          <w:szCs w:val="22"/>
        </w:rPr>
      </w:pPr>
      <w:r w:rsidRPr="00EB1E97">
        <w:rPr>
          <w:rStyle w:val="apple-converted-space"/>
          <w:rFonts w:ascii="SimSun" w:hAnsiTheme="minorEastAsia" w:hint="eastAsia"/>
          <w:color w:val="000000"/>
          <w:sz w:val="21"/>
          <w:szCs w:val="22"/>
        </w:rPr>
        <w:t>等同</w:t>
      </w:r>
      <w:r w:rsidR="00447EEE" w:rsidRPr="00EB1E97">
        <w:rPr>
          <w:rStyle w:val="apple-converted-space"/>
          <w:rFonts w:ascii="SimSun" w:hAnsiTheme="minorEastAsia" w:hint="eastAsia"/>
          <w:color w:val="000000"/>
          <w:sz w:val="21"/>
          <w:szCs w:val="22"/>
        </w:rPr>
        <w:t>的</w:t>
      </w:r>
      <w:r w:rsidR="002A2281" w:rsidRPr="00EB1E97">
        <w:rPr>
          <w:rStyle w:val="apple-converted-space"/>
          <w:rFonts w:ascii="SimSun" w:hAnsiTheme="minorEastAsia" w:hint="eastAsia"/>
          <w:color w:val="000000"/>
          <w:sz w:val="21"/>
          <w:szCs w:val="22"/>
        </w:rPr>
        <w:t>延时播送是指</w:t>
      </w:r>
      <w:r w:rsidR="004B0DDB" w:rsidRPr="00EB1E97">
        <w:rPr>
          <w:rStyle w:val="apple-converted-space"/>
          <w:rFonts w:ascii="SimSun" w:hAnsiTheme="minorEastAsia" w:hint="eastAsia"/>
          <w:color w:val="000000"/>
          <w:sz w:val="21"/>
          <w:szCs w:val="22"/>
        </w:rPr>
        <w:t>与</w:t>
      </w:r>
      <w:r w:rsidR="002A2281" w:rsidRPr="00EB1E97">
        <w:rPr>
          <w:rStyle w:val="apple-converted-space"/>
          <w:rFonts w:ascii="SimSun" w:hAnsiTheme="minorEastAsia" w:hint="eastAsia"/>
          <w:color w:val="000000"/>
          <w:sz w:val="21"/>
          <w:szCs w:val="22"/>
        </w:rPr>
        <w:t>广播</w:t>
      </w:r>
      <w:r w:rsidR="00A4742E">
        <w:rPr>
          <w:rStyle w:val="apple-converted-space"/>
          <w:rFonts w:ascii="SimSun" w:hAnsiTheme="minorEastAsia" w:hint="eastAsia"/>
          <w:color w:val="000000"/>
          <w:sz w:val="21"/>
          <w:szCs w:val="22"/>
        </w:rPr>
        <w:t>组织</w:t>
      </w:r>
      <w:r w:rsidR="002A2281" w:rsidRPr="00EB1E97">
        <w:rPr>
          <w:rStyle w:val="apple-converted-space"/>
          <w:rFonts w:ascii="SimSun" w:hAnsiTheme="minorEastAsia" w:hint="eastAsia"/>
          <w:color w:val="000000"/>
          <w:sz w:val="21"/>
          <w:szCs w:val="22"/>
        </w:rPr>
        <w:t>实况</w:t>
      </w:r>
      <w:r w:rsidR="002A2281" w:rsidRPr="00EB1E97">
        <w:rPr>
          <w:rFonts w:ascii="SimSun" w:hAnsi="SimSun" w:hint="eastAsia"/>
          <w:sz w:val="21"/>
        </w:rPr>
        <w:t>线性</w:t>
      </w:r>
      <w:r w:rsidR="00A4742E">
        <w:rPr>
          <w:rFonts w:ascii="SimSun" w:hAnsi="SimSun" w:hint="eastAsia"/>
          <w:sz w:val="21"/>
        </w:rPr>
        <w:t>广</w:t>
      </w:r>
      <w:r w:rsidR="002A2281" w:rsidRPr="00EB1E97">
        <w:rPr>
          <w:rStyle w:val="apple-converted-space"/>
          <w:rFonts w:ascii="SimSun" w:hAnsiTheme="minorEastAsia" w:hint="eastAsia"/>
          <w:color w:val="000000"/>
          <w:sz w:val="21"/>
          <w:szCs w:val="22"/>
        </w:rPr>
        <w:t>播</w:t>
      </w:r>
      <w:r w:rsidRPr="00EB1E97">
        <w:rPr>
          <w:rStyle w:val="apple-converted-space"/>
          <w:rFonts w:ascii="SimSun" w:hAnsiTheme="minorEastAsia" w:hint="eastAsia"/>
          <w:color w:val="000000"/>
          <w:sz w:val="21"/>
          <w:szCs w:val="22"/>
        </w:rPr>
        <w:t>一致</w:t>
      </w:r>
      <w:r w:rsidR="002A2281" w:rsidRPr="00EB1E97">
        <w:rPr>
          <w:rStyle w:val="apple-converted-space"/>
          <w:rFonts w:ascii="SimSun" w:hAnsiTheme="minorEastAsia" w:hint="eastAsia"/>
          <w:color w:val="000000"/>
          <w:sz w:val="21"/>
          <w:szCs w:val="22"/>
        </w:rPr>
        <w:t>的延时播送，在此种线性</w:t>
      </w:r>
      <w:r w:rsidR="00A4742E">
        <w:rPr>
          <w:rStyle w:val="apple-converted-space"/>
          <w:rFonts w:ascii="SimSun" w:hAnsiTheme="minorEastAsia" w:hint="eastAsia"/>
          <w:color w:val="000000"/>
          <w:sz w:val="21"/>
          <w:szCs w:val="22"/>
        </w:rPr>
        <w:t>广</w:t>
      </w:r>
      <w:r w:rsidR="002A2281" w:rsidRPr="00EB1E97">
        <w:rPr>
          <w:rStyle w:val="apple-converted-space"/>
          <w:rFonts w:ascii="SimSun" w:hAnsiTheme="minorEastAsia" w:hint="eastAsia"/>
          <w:color w:val="000000"/>
          <w:sz w:val="21"/>
          <w:szCs w:val="22"/>
        </w:rPr>
        <w:t>播之后</w:t>
      </w:r>
      <w:r w:rsidR="00BB3498" w:rsidRPr="00EB1E97">
        <w:rPr>
          <w:rStyle w:val="apple-converted-space"/>
          <w:rFonts w:ascii="SimSun" w:hAnsiTheme="minorEastAsia" w:hint="eastAsia"/>
          <w:color w:val="000000"/>
          <w:sz w:val="21"/>
          <w:szCs w:val="22"/>
        </w:rPr>
        <w:t>最长</w:t>
      </w:r>
      <w:r w:rsidR="002A2281" w:rsidRPr="00EB1E97">
        <w:rPr>
          <w:rStyle w:val="apple-converted-space"/>
          <w:rFonts w:ascii="SimSun" w:hAnsiTheme="minorEastAsia" w:hint="eastAsia"/>
          <w:color w:val="000000"/>
          <w:sz w:val="21"/>
          <w:szCs w:val="22"/>
        </w:rPr>
        <w:t>几周或几个月内提供</w:t>
      </w:r>
      <w:r w:rsidR="00A4742E">
        <w:rPr>
          <w:rStyle w:val="apple-converted-space"/>
          <w:rFonts w:ascii="SimSun" w:hAnsiTheme="minorEastAsia" w:hint="eastAsia"/>
          <w:color w:val="000000"/>
          <w:sz w:val="21"/>
          <w:szCs w:val="22"/>
        </w:rPr>
        <w:t>，</w:t>
      </w:r>
      <w:r w:rsidR="002A2281" w:rsidRPr="00EB1E97">
        <w:rPr>
          <w:rStyle w:val="apple-converted-space"/>
          <w:rFonts w:ascii="SimSun" w:hAnsiTheme="minorEastAsia" w:hint="eastAsia"/>
          <w:color w:val="000000"/>
          <w:sz w:val="21"/>
          <w:szCs w:val="22"/>
        </w:rPr>
        <w:t>例子有在线重播、点播补看服务</w:t>
      </w:r>
      <w:r w:rsidR="00845855" w:rsidRPr="00EB1E97">
        <w:rPr>
          <w:rStyle w:val="apple-converted-space"/>
          <w:rFonts w:ascii="SimSun" w:hAnsiTheme="minorEastAsia" w:hint="eastAsia"/>
          <w:color w:val="000000"/>
          <w:sz w:val="21"/>
          <w:szCs w:val="22"/>
        </w:rPr>
        <w:t>和赛事综述。</w:t>
      </w:r>
    </w:p>
    <w:p w:rsidR="00171F45" w:rsidRPr="00EB1E97" w:rsidRDefault="004B0DDB" w:rsidP="00EB1E97">
      <w:pPr>
        <w:pStyle w:val="ae"/>
        <w:numPr>
          <w:ilvl w:val="0"/>
          <w:numId w:val="15"/>
        </w:numPr>
        <w:overflowPunct w:val="0"/>
        <w:spacing w:afterLines="50" w:after="120" w:line="340" w:lineRule="atLeast"/>
        <w:ind w:left="0" w:firstLine="0"/>
        <w:contextualSpacing w:val="0"/>
        <w:jc w:val="both"/>
        <w:rPr>
          <w:rFonts w:ascii="SimSun" w:hAnsi="SimSun"/>
          <w:sz w:val="21"/>
          <w:szCs w:val="22"/>
        </w:rPr>
      </w:pPr>
      <w:r w:rsidRPr="00EB1E97">
        <w:rPr>
          <w:rStyle w:val="apple-converted-space"/>
          <w:rFonts w:ascii="SimSun" w:hAnsiTheme="minorEastAsia" w:hint="eastAsia"/>
          <w:color w:val="000000"/>
          <w:sz w:val="21"/>
          <w:szCs w:val="22"/>
        </w:rPr>
        <w:t>密切相关</w:t>
      </w:r>
      <w:r w:rsidR="00174EEC" w:rsidRPr="00EB1E97">
        <w:rPr>
          <w:rStyle w:val="apple-converted-space"/>
          <w:rFonts w:ascii="SimSun" w:hAnsiTheme="minorEastAsia" w:hint="eastAsia"/>
          <w:color w:val="000000"/>
          <w:sz w:val="21"/>
          <w:szCs w:val="22"/>
        </w:rPr>
        <w:t>的</w:t>
      </w:r>
      <w:r w:rsidR="00D50D8F" w:rsidRPr="00EB1E97">
        <w:rPr>
          <w:rStyle w:val="apple-converted-space"/>
          <w:rFonts w:ascii="SimSun" w:hAnsiTheme="minorEastAsia" w:hint="eastAsia"/>
          <w:color w:val="000000"/>
          <w:sz w:val="21"/>
          <w:szCs w:val="22"/>
        </w:rPr>
        <w:t>延时播送是指只</w:t>
      </w:r>
      <w:r w:rsidR="00BB3498" w:rsidRPr="00EB1E97">
        <w:rPr>
          <w:rStyle w:val="apple-converted-space"/>
          <w:rFonts w:ascii="SimSun" w:hAnsiTheme="minorEastAsia" w:hint="eastAsia"/>
          <w:color w:val="000000"/>
          <w:sz w:val="21"/>
          <w:szCs w:val="22"/>
        </w:rPr>
        <w:t>进行</w:t>
      </w:r>
      <w:r w:rsidR="00D50D8F" w:rsidRPr="00EB1E97">
        <w:rPr>
          <w:rStyle w:val="apple-converted-space"/>
          <w:rFonts w:ascii="SimSun" w:hAnsiTheme="minorEastAsia" w:hint="eastAsia"/>
          <w:color w:val="000000"/>
          <w:sz w:val="21"/>
          <w:szCs w:val="22"/>
        </w:rPr>
        <w:t>在线广播的延时播送，</w:t>
      </w:r>
      <w:r w:rsidR="00F96D07">
        <w:rPr>
          <w:rStyle w:val="apple-converted-space"/>
          <w:rFonts w:ascii="SimSun" w:hAnsiTheme="minorEastAsia" w:hint="eastAsia"/>
          <w:color w:val="000000"/>
          <w:sz w:val="21"/>
          <w:szCs w:val="22"/>
        </w:rPr>
        <w:t>是</w:t>
      </w:r>
      <w:r w:rsidR="00D50D8F" w:rsidRPr="00EB1E97">
        <w:rPr>
          <w:rStyle w:val="apple-converted-space"/>
          <w:rFonts w:ascii="SimSun" w:hAnsiTheme="minorEastAsia" w:hint="eastAsia"/>
          <w:color w:val="000000"/>
          <w:sz w:val="21"/>
          <w:szCs w:val="22"/>
        </w:rPr>
        <w:t>广播</w:t>
      </w:r>
      <w:r w:rsidR="00B748D4">
        <w:rPr>
          <w:rStyle w:val="apple-converted-space"/>
          <w:rFonts w:ascii="SimSun" w:hAnsiTheme="minorEastAsia" w:hint="eastAsia"/>
          <w:color w:val="000000"/>
          <w:sz w:val="21"/>
          <w:szCs w:val="22"/>
        </w:rPr>
        <w:t>组织线下广</w:t>
      </w:r>
      <w:r w:rsidR="00D50D8F" w:rsidRPr="00EB1E97">
        <w:rPr>
          <w:rStyle w:val="apple-converted-space"/>
          <w:rFonts w:ascii="SimSun" w:hAnsiTheme="minorEastAsia" w:hint="eastAsia"/>
          <w:color w:val="000000"/>
          <w:sz w:val="21"/>
          <w:szCs w:val="22"/>
        </w:rPr>
        <w:t>播</w:t>
      </w:r>
      <w:r w:rsidR="00F96D07">
        <w:rPr>
          <w:rStyle w:val="apple-converted-space"/>
          <w:rFonts w:ascii="SimSun" w:hAnsiTheme="minorEastAsia" w:hint="eastAsia"/>
          <w:color w:val="000000"/>
          <w:sz w:val="21"/>
          <w:szCs w:val="22"/>
        </w:rPr>
        <w:t>的补充</w:t>
      </w:r>
      <w:r w:rsidR="00D50D8F" w:rsidRPr="00EB1E97">
        <w:rPr>
          <w:rStyle w:val="apple-converted-space"/>
          <w:rFonts w:ascii="SimSun" w:hAnsiTheme="minorEastAsia" w:hint="eastAsia"/>
          <w:color w:val="000000"/>
          <w:sz w:val="21"/>
          <w:szCs w:val="22"/>
        </w:rPr>
        <w:t>，在</w:t>
      </w:r>
      <w:r w:rsidR="00BB3498" w:rsidRPr="00EB1E97">
        <w:rPr>
          <w:rStyle w:val="apple-converted-space"/>
          <w:rFonts w:ascii="SimSun" w:hAnsiTheme="minorEastAsia" w:hint="eastAsia"/>
          <w:color w:val="000000"/>
          <w:sz w:val="21"/>
          <w:szCs w:val="22"/>
        </w:rPr>
        <w:t>最长</w:t>
      </w:r>
      <w:r w:rsidR="00D50D8F" w:rsidRPr="00EB1E97">
        <w:rPr>
          <w:rStyle w:val="apple-converted-space"/>
          <w:rFonts w:ascii="SimSun" w:hAnsiTheme="minorEastAsia" w:hint="eastAsia"/>
          <w:color w:val="000000"/>
          <w:sz w:val="21"/>
          <w:szCs w:val="22"/>
        </w:rPr>
        <w:t>几周或几个月内提供</w:t>
      </w:r>
      <w:r w:rsidR="00B748D4">
        <w:rPr>
          <w:rStyle w:val="apple-converted-space"/>
          <w:rFonts w:ascii="SimSun" w:hAnsiTheme="minorEastAsia" w:hint="eastAsia"/>
          <w:color w:val="000000"/>
          <w:sz w:val="21"/>
          <w:szCs w:val="22"/>
        </w:rPr>
        <w:t>，</w:t>
      </w:r>
      <w:r w:rsidR="00D50D8F" w:rsidRPr="00EB1E97">
        <w:rPr>
          <w:rFonts w:ascii="SimSun" w:hAnsi="SimSun" w:hint="eastAsia"/>
          <w:sz w:val="21"/>
        </w:rPr>
        <w:t>例子</w:t>
      </w:r>
      <w:r w:rsidR="00D50D8F" w:rsidRPr="00EB1E97">
        <w:rPr>
          <w:rFonts w:ascii="SimSun" w:hAnsiTheme="minorEastAsia" w:hint="eastAsia"/>
          <w:sz w:val="21"/>
          <w:szCs w:val="22"/>
        </w:rPr>
        <w:t>有平行赛</w:t>
      </w:r>
      <w:r w:rsidR="00B748D4">
        <w:rPr>
          <w:rFonts w:ascii="SimSun" w:hAnsiTheme="minorEastAsia" w:hint="eastAsia"/>
          <w:sz w:val="21"/>
          <w:szCs w:val="22"/>
        </w:rPr>
        <w:t>事</w:t>
      </w:r>
      <w:r w:rsidR="00BB3498" w:rsidRPr="00EB1E97">
        <w:rPr>
          <w:rFonts w:ascii="SimSun" w:hAnsiTheme="minorEastAsia" w:hint="eastAsia"/>
          <w:sz w:val="21"/>
          <w:szCs w:val="22"/>
        </w:rPr>
        <w:t>、</w:t>
      </w:r>
      <w:r w:rsidR="00F96D07">
        <w:rPr>
          <w:rFonts w:ascii="SimSun" w:hAnsiTheme="minorEastAsia" w:hint="eastAsia"/>
          <w:sz w:val="21"/>
          <w:szCs w:val="22"/>
        </w:rPr>
        <w:t>额外的</w:t>
      </w:r>
      <w:r w:rsidR="005F460E" w:rsidRPr="00EB1E97">
        <w:rPr>
          <w:rFonts w:ascii="SimSun" w:hAnsiTheme="minorEastAsia" w:hint="eastAsia"/>
          <w:sz w:val="21"/>
          <w:szCs w:val="22"/>
        </w:rPr>
        <w:t>新闻或节目</w:t>
      </w:r>
      <w:r w:rsidR="00F96D07">
        <w:rPr>
          <w:rFonts w:ascii="SimSun" w:hAnsiTheme="minorEastAsia" w:hint="eastAsia"/>
          <w:sz w:val="21"/>
          <w:szCs w:val="22"/>
        </w:rPr>
        <w:t>录像</w:t>
      </w:r>
      <w:r w:rsidR="00BB3498" w:rsidRPr="00EB1E97">
        <w:rPr>
          <w:rFonts w:ascii="SimSun" w:hAnsiTheme="minorEastAsia" w:hint="eastAsia"/>
          <w:sz w:val="21"/>
          <w:szCs w:val="22"/>
        </w:rPr>
        <w:t>、</w:t>
      </w:r>
      <w:r w:rsidR="00F96D07">
        <w:rPr>
          <w:rFonts w:ascii="SimSun" w:hAnsiTheme="minorEastAsia" w:hint="eastAsia"/>
          <w:sz w:val="21"/>
          <w:szCs w:val="22"/>
        </w:rPr>
        <w:t>片花</w:t>
      </w:r>
      <w:r w:rsidR="00BB3498" w:rsidRPr="00EB1E97">
        <w:rPr>
          <w:rFonts w:ascii="SimSun" w:hAnsiTheme="minorEastAsia" w:hint="eastAsia"/>
          <w:sz w:val="21"/>
          <w:szCs w:val="22"/>
        </w:rPr>
        <w:t>、</w:t>
      </w:r>
      <w:r w:rsidR="005F460E" w:rsidRPr="00EB1E97">
        <w:rPr>
          <w:rFonts w:ascii="SimSun" w:hAnsiTheme="minorEastAsia" w:hint="eastAsia"/>
          <w:sz w:val="21"/>
          <w:szCs w:val="22"/>
        </w:rPr>
        <w:t>额外的访谈和幕后故事。</w:t>
      </w:r>
    </w:p>
    <w:p w:rsidR="00171F45" w:rsidRPr="00EB1E97" w:rsidRDefault="005F460E" w:rsidP="00EB1E97">
      <w:pPr>
        <w:pStyle w:val="ae"/>
        <w:numPr>
          <w:ilvl w:val="0"/>
          <w:numId w:val="15"/>
        </w:numPr>
        <w:overflowPunct w:val="0"/>
        <w:spacing w:afterLines="50" w:after="120" w:line="340" w:lineRule="atLeast"/>
        <w:ind w:left="0" w:firstLine="0"/>
        <w:contextualSpacing w:val="0"/>
        <w:jc w:val="both"/>
        <w:rPr>
          <w:rFonts w:ascii="SimSun" w:hAnsi="SimSun"/>
          <w:color w:val="000000"/>
          <w:sz w:val="21"/>
          <w:szCs w:val="22"/>
        </w:rPr>
      </w:pPr>
      <w:r w:rsidRPr="00EB1E97">
        <w:rPr>
          <w:rStyle w:val="apple-converted-space"/>
          <w:rFonts w:ascii="SimSun" w:hAnsiTheme="minorEastAsia" w:hint="eastAsia"/>
          <w:color w:val="000000"/>
          <w:sz w:val="21"/>
          <w:szCs w:val="22"/>
        </w:rPr>
        <w:t>无关的延时播送</w:t>
      </w:r>
      <w:r w:rsidR="008D39D0" w:rsidRPr="00EB1E97">
        <w:rPr>
          <w:rStyle w:val="apple-converted-space"/>
          <w:rFonts w:ascii="SimSun" w:hAnsiTheme="minorEastAsia" w:hint="eastAsia"/>
          <w:color w:val="000000"/>
          <w:sz w:val="21"/>
          <w:szCs w:val="22"/>
        </w:rPr>
        <w:t>是指只</w:t>
      </w:r>
      <w:r w:rsidR="00CA3885" w:rsidRPr="00EB1E97">
        <w:rPr>
          <w:rStyle w:val="apple-converted-space"/>
          <w:rFonts w:ascii="SimSun" w:hAnsiTheme="minorEastAsia" w:hint="eastAsia"/>
          <w:color w:val="000000"/>
          <w:sz w:val="21"/>
          <w:szCs w:val="22"/>
        </w:rPr>
        <w:t>进行</w:t>
      </w:r>
      <w:r w:rsidR="008D39D0" w:rsidRPr="00EB1E97">
        <w:rPr>
          <w:rStyle w:val="apple-converted-space"/>
          <w:rFonts w:ascii="SimSun" w:hAnsiTheme="minorEastAsia" w:hint="eastAsia"/>
          <w:color w:val="000000"/>
          <w:sz w:val="21"/>
          <w:szCs w:val="22"/>
        </w:rPr>
        <w:t>在线广播的延时播送，但不</w:t>
      </w:r>
      <w:r w:rsidR="00F96D07">
        <w:rPr>
          <w:rStyle w:val="apple-converted-space"/>
          <w:rFonts w:ascii="SimSun" w:hAnsiTheme="minorEastAsia" w:hint="eastAsia"/>
          <w:color w:val="000000"/>
          <w:sz w:val="21"/>
          <w:szCs w:val="22"/>
        </w:rPr>
        <w:t>是</w:t>
      </w:r>
      <w:r w:rsidR="008D39D0" w:rsidRPr="00EB1E97">
        <w:rPr>
          <w:rStyle w:val="apple-converted-space"/>
          <w:rFonts w:ascii="SimSun" w:hAnsiTheme="minorEastAsia" w:hint="eastAsia"/>
          <w:color w:val="000000"/>
          <w:sz w:val="21"/>
          <w:szCs w:val="22"/>
        </w:rPr>
        <w:t>广播</w:t>
      </w:r>
      <w:r w:rsidR="00F96D07">
        <w:rPr>
          <w:rStyle w:val="apple-converted-space"/>
          <w:rFonts w:ascii="SimSun" w:hAnsiTheme="minorEastAsia" w:hint="eastAsia"/>
          <w:color w:val="000000"/>
          <w:sz w:val="21"/>
          <w:szCs w:val="22"/>
        </w:rPr>
        <w:t>组织</w:t>
      </w:r>
      <w:r w:rsidR="008D39D0" w:rsidRPr="00EB1E97">
        <w:rPr>
          <w:rStyle w:val="apple-converted-space"/>
          <w:rFonts w:ascii="SimSun" w:hAnsiTheme="minorEastAsia" w:hint="eastAsia"/>
          <w:color w:val="000000"/>
          <w:sz w:val="21"/>
          <w:szCs w:val="22"/>
        </w:rPr>
        <w:t>实况线性</w:t>
      </w:r>
      <w:r w:rsidR="00F96D07">
        <w:rPr>
          <w:rStyle w:val="apple-converted-space"/>
          <w:rFonts w:ascii="SimSun" w:hAnsiTheme="minorEastAsia" w:hint="eastAsia"/>
          <w:color w:val="000000"/>
          <w:sz w:val="21"/>
          <w:szCs w:val="22"/>
        </w:rPr>
        <w:t>广</w:t>
      </w:r>
      <w:r w:rsidR="008D39D0" w:rsidRPr="00EB1E97">
        <w:rPr>
          <w:rStyle w:val="apple-converted-space"/>
          <w:rFonts w:ascii="SimSun" w:hAnsiTheme="minorEastAsia" w:hint="eastAsia"/>
          <w:color w:val="000000"/>
          <w:sz w:val="21"/>
          <w:szCs w:val="22"/>
        </w:rPr>
        <w:t>播的补充</w:t>
      </w:r>
      <w:r w:rsidR="00F96D07">
        <w:rPr>
          <w:rStyle w:val="apple-converted-space"/>
          <w:rFonts w:ascii="SimSun" w:hAnsiTheme="minorEastAsia" w:hint="eastAsia"/>
          <w:color w:val="000000"/>
          <w:sz w:val="21"/>
          <w:szCs w:val="22"/>
        </w:rPr>
        <w:t>（如纯粹的流媒体点播</w:t>
      </w:r>
      <w:r w:rsidR="008D39D0" w:rsidRPr="00EB1E97">
        <w:rPr>
          <w:rStyle w:val="apple-converted-space"/>
          <w:rFonts w:ascii="SimSun" w:hAnsiTheme="minorEastAsia" w:hint="eastAsia"/>
          <w:color w:val="000000"/>
          <w:sz w:val="21"/>
          <w:szCs w:val="22"/>
        </w:rPr>
        <w:t>频道），或者可以由公众不受时间限制地访问（如在线重播和点播补看服务服务</w:t>
      </w:r>
      <w:r w:rsidR="00F96D07">
        <w:rPr>
          <w:rStyle w:val="apple-converted-space"/>
          <w:rFonts w:ascii="SimSun" w:hAnsiTheme="minorEastAsia" w:hint="eastAsia"/>
          <w:color w:val="000000"/>
          <w:sz w:val="21"/>
          <w:szCs w:val="22"/>
        </w:rPr>
        <w:t>到期</w:t>
      </w:r>
      <w:r w:rsidR="008D39D0" w:rsidRPr="00EB1E97">
        <w:rPr>
          <w:rStyle w:val="apple-converted-space"/>
          <w:rFonts w:ascii="SimSun" w:hAnsiTheme="minorEastAsia" w:hint="eastAsia"/>
          <w:color w:val="000000"/>
          <w:sz w:val="21"/>
          <w:szCs w:val="22"/>
        </w:rPr>
        <w:t>后可用的点播目录）。</w:t>
      </w:r>
    </w:p>
    <w:p w:rsidR="00171F45" w:rsidRPr="00EB1E97" w:rsidRDefault="008D39D0" w:rsidP="00EB1E97">
      <w:pPr>
        <w:pStyle w:val="ae"/>
        <w:numPr>
          <w:ilvl w:val="0"/>
          <w:numId w:val="15"/>
        </w:numPr>
        <w:overflowPunct w:val="0"/>
        <w:spacing w:afterLines="50" w:after="120" w:line="340" w:lineRule="atLeast"/>
        <w:ind w:left="0" w:firstLine="0"/>
        <w:contextualSpacing w:val="0"/>
        <w:jc w:val="both"/>
        <w:rPr>
          <w:rFonts w:ascii="SimSun" w:hAnsi="SimSun"/>
          <w:color w:val="000000"/>
          <w:sz w:val="21"/>
          <w:szCs w:val="22"/>
        </w:rPr>
      </w:pPr>
      <w:r w:rsidRPr="00EB1E97">
        <w:rPr>
          <w:rFonts w:ascii="SimSun" w:hAnsiTheme="minorEastAsia" w:hint="eastAsia"/>
          <w:color w:val="000000"/>
          <w:sz w:val="21"/>
          <w:szCs w:val="22"/>
        </w:rPr>
        <w:t>鉴于以上，我们建议对</w:t>
      </w:r>
      <w:r w:rsidRPr="00EB1E97">
        <w:rPr>
          <w:rFonts w:ascii="SimSun" w:hAnsi="SimSun" w:hint="eastAsia"/>
          <w:sz w:val="21"/>
        </w:rPr>
        <w:t>文件</w:t>
      </w:r>
      <w:r w:rsidRPr="00EB1E97">
        <w:rPr>
          <w:rFonts w:ascii="SimSun" w:hAnsi="SimSun" w:hint="eastAsia"/>
          <w:color w:val="000000"/>
          <w:sz w:val="21"/>
          <w:szCs w:val="22"/>
        </w:rPr>
        <w:t>SCCR/35/12</w:t>
      </w:r>
      <w:r w:rsidRPr="00EB1E97">
        <w:rPr>
          <w:rFonts w:ascii="SimSun" w:hAnsiTheme="minorEastAsia" w:hint="eastAsia"/>
          <w:color w:val="000000"/>
          <w:sz w:val="21"/>
          <w:szCs w:val="22"/>
        </w:rPr>
        <w:t>第一部分做以下修正：</w:t>
      </w:r>
    </w:p>
    <w:p w:rsidR="00171F45" w:rsidRPr="00EB1E97" w:rsidRDefault="008D39D0" w:rsidP="00EB1E97">
      <w:pPr>
        <w:pStyle w:val="xmsobodytext"/>
        <w:keepNext/>
        <w:overflowPunct w:val="0"/>
        <w:spacing w:beforeLines="100" w:before="240" w:beforeAutospacing="0" w:afterLines="50" w:after="120" w:afterAutospacing="0" w:line="340" w:lineRule="atLeast"/>
        <w:rPr>
          <w:rFonts w:ascii="SimHei" w:eastAsia="SimHei" w:hAnsi="SimHei" w:cs="Arial"/>
          <w:color w:val="000000"/>
          <w:sz w:val="21"/>
          <w:szCs w:val="22"/>
          <w:lang w:eastAsia="zh-CN"/>
        </w:rPr>
      </w:pPr>
      <w:r w:rsidRPr="00EB1E97">
        <w:rPr>
          <w:rFonts w:ascii="SimHei" w:eastAsia="SimHei" w:hAnsi="SimHei" w:cs="SimSun" w:hint="eastAsia"/>
          <w:color w:val="000000"/>
          <w:sz w:val="21"/>
          <w:szCs w:val="22"/>
          <w:lang w:eastAsia="zh-CN"/>
        </w:rPr>
        <w:t>一、定</w:t>
      </w:r>
      <w:r w:rsidR="00EB1E97">
        <w:rPr>
          <w:rFonts w:ascii="SimHei" w:eastAsia="SimHei" w:hAnsi="SimHei" w:cs="SimSun" w:hint="eastAsia"/>
          <w:color w:val="000000"/>
          <w:sz w:val="21"/>
          <w:szCs w:val="22"/>
          <w:lang w:eastAsia="zh-CN"/>
        </w:rPr>
        <w:t xml:space="preserve">　</w:t>
      </w:r>
      <w:r w:rsidRPr="00EB1E97">
        <w:rPr>
          <w:rFonts w:ascii="SimHei" w:eastAsia="SimHei" w:hAnsi="SimHei" w:cs="SimSun" w:hint="eastAsia"/>
          <w:color w:val="000000"/>
          <w:sz w:val="21"/>
          <w:szCs w:val="22"/>
          <w:lang w:eastAsia="zh-CN"/>
        </w:rPr>
        <w:t>义</w:t>
      </w:r>
    </w:p>
    <w:p w:rsidR="00171F45" w:rsidRPr="00EB1E97" w:rsidRDefault="0021321D" w:rsidP="00EB1E97">
      <w:pPr>
        <w:pStyle w:val="xmsobodytext"/>
        <w:numPr>
          <w:ilvl w:val="0"/>
          <w:numId w:val="7"/>
        </w:numPr>
        <w:overflowPunct w:val="0"/>
        <w:spacing w:before="0" w:beforeAutospacing="0" w:afterLines="50" w:after="120" w:afterAutospacing="0" w:line="340" w:lineRule="atLeast"/>
        <w:ind w:left="567" w:hanging="567"/>
        <w:jc w:val="both"/>
        <w:rPr>
          <w:rFonts w:ascii="SimSun" w:eastAsia="SimSun" w:hAnsi="SimSun" w:cs="Arial"/>
          <w:color w:val="000000"/>
          <w:sz w:val="21"/>
          <w:szCs w:val="22"/>
          <w:lang w:val="es-ES" w:eastAsia="zh-CN"/>
        </w:rPr>
      </w:pPr>
      <w:r w:rsidRPr="00EB1E97">
        <w:rPr>
          <w:rFonts w:ascii="SimSun" w:eastAsia="SimSun" w:hAnsi="SimSun" w:hint="eastAsia"/>
          <w:color w:val="000000"/>
          <w:sz w:val="21"/>
          <w:szCs w:val="22"/>
          <w:lang w:val="es-ES" w:eastAsia="zh-CN"/>
        </w:rPr>
        <w:t>(</w:t>
      </w:r>
      <w:r w:rsidR="00171F45" w:rsidRPr="00EB1E97">
        <w:rPr>
          <w:rFonts w:ascii="SimSun" w:eastAsia="SimSun" w:hAnsi="SimSun" w:hint="eastAsia"/>
          <w:color w:val="000000"/>
          <w:sz w:val="21"/>
          <w:szCs w:val="22"/>
          <w:lang w:val="es-ES" w:eastAsia="zh-CN"/>
        </w:rPr>
        <w:t>a)</w:t>
      </w:r>
      <w:r w:rsidR="008D39D0" w:rsidRPr="00EB1E97">
        <w:rPr>
          <w:rFonts w:ascii="SimSun" w:eastAsia="SimSun" w:hAnsi="SimSun" w:hint="eastAsia"/>
          <w:color w:val="000000"/>
          <w:sz w:val="21"/>
          <w:szCs w:val="22"/>
          <w:lang w:val="es-ES" w:eastAsia="zh-CN"/>
        </w:rPr>
        <w:t>“</w:t>
      </w:r>
      <w:r w:rsidR="008D39D0" w:rsidRPr="00EB1E97">
        <w:rPr>
          <w:rFonts w:ascii="SimSun" w:eastAsia="SimSun" w:hAnsi="SimSun" w:cs="SimSun" w:hint="eastAsia"/>
          <w:color w:val="000000"/>
          <w:sz w:val="21"/>
          <w:szCs w:val="22"/>
          <w:lang w:eastAsia="zh-CN"/>
        </w:rPr>
        <w:t>广播</w:t>
      </w:r>
      <w:r w:rsidR="008D39D0" w:rsidRPr="00EB1E97">
        <w:rPr>
          <w:rFonts w:ascii="SimSun" w:eastAsia="SimSun" w:hAnsi="SimSun" w:cs="Arial" w:hint="eastAsia"/>
          <w:color w:val="000000"/>
          <w:sz w:val="21"/>
          <w:szCs w:val="22"/>
          <w:lang w:val="es-ES" w:eastAsia="zh-CN"/>
        </w:rPr>
        <w:t>”：排除备选方案A和B，改为第二部分中的定义，内容</w:t>
      </w:r>
      <w:r w:rsidR="00E35F3C" w:rsidRPr="00EB1E97">
        <w:rPr>
          <w:rFonts w:ascii="SimSun" w:eastAsia="SimSun" w:hAnsi="SimSun" w:cs="Arial" w:hint="eastAsia"/>
          <w:color w:val="000000"/>
          <w:sz w:val="21"/>
          <w:szCs w:val="22"/>
          <w:lang w:val="es-ES" w:eastAsia="zh-CN"/>
        </w:rPr>
        <w:t>变</w:t>
      </w:r>
      <w:r w:rsidR="008D39D0" w:rsidRPr="00EB1E97">
        <w:rPr>
          <w:rFonts w:ascii="SimSun" w:eastAsia="SimSun" w:hAnsi="SimSun" w:cs="Arial" w:hint="eastAsia"/>
          <w:color w:val="000000"/>
          <w:sz w:val="21"/>
          <w:szCs w:val="22"/>
          <w:lang w:val="es-ES" w:eastAsia="zh-CN"/>
        </w:rPr>
        <w:t>为：</w:t>
      </w:r>
    </w:p>
    <w:p w:rsidR="00E35F3C" w:rsidRPr="00EB1E97" w:rsidRDefault="00E35F3C" w:rsidP="00EB1E97">
      <w:pPr>
        <w:pStyle w:val="xmsobodytext"/>
        <w:overflowPunct w:val="0"/>
        <w:spacing w:before="0" w:beforeAutospacing="0" w:afterLines="50" w:after="120" w:afterAutospacing="0" w:line="340" w:lineRule="atLeast"/>
        <w:ind w:left="567"/>
        <w:jc w:val="both"/>
        <w:rPr>
          <w:rFonts w:ascii="SimSun" w:eastAsia="SimSun" w:hAnsi="SimSun" w:cs="SimSun"/>
          <w:color w:val="000000"/>
          <w:sz w:val="21"/>
          <w:szCs w:val="22"/>
          <w:lang w:eastAsia="zh-CN"/>
        </w:rPr>
      </w:pPr>
      <w:r w:rsidRPr="00EB1E97">
        <w:rPr>
          <w:rFonts w:ascii="SimSun" w:eastAsia="SimSun" w:hAnsi="SimSun" w:hint="eastAsia"/>
          <w:color w:val="000000"/>
          <w:sz w:val="21"/>
          <w:szCs w:val="22"/>
          <w:lang w:eastAsia="zh-CN"/>
        </w:rPr>
        <w:t>(a)</w:t>
      </w:r>
      <w:r w:rsidR="008D39D0" w:rsidRPr="00EB1E97">
        <w:rPr>
          <w:rFonts w:ascii="SimSun" w:eastAsia="SimSun" w:hAnsi="SimSun" w:hint="eastAsia"/>
          <w:color w:val="000000"/>
          <w:sz w:val="21"/>
          <w:szCs w:val="22"/>
          <w:lang w:eastAsia="zh-CN"/>
        </w:rPr>
        <w:t>“</w:t>
      </w:r>
      <w:r w:rsidR="008D39D0" w:rsidRPr="00EB1E97">
        <w:rPr>
          <w:rFonts w:ascii="SimSun" w:eastAsia="SimSun" w:hAnsi="SimSun" w:cs="SimSun" w:hint="eastAsia"/>
          <w:color w:val="000000"/>
          <w:sz w:val="21"/>
          <w:szCs w:val="22"/>
          <w:lang w:eastAsia="zh-CN"/>
        </w:rPr>
        <w:t>广播</w:t>
      </w:r>
      <w:r w:rsidR="008D39D0" w:rsidRPr="00EB1E97">
        <w:rPr>
          <w:rFonts w:ascii="SimSun" w:eastAsia="SimSun" w:hAnsi="SimSun" w:cs="Arial" w:hint="eastAsia"/>
          <w:color w:val="000000"/>
          <w:sz w:val="21"/>
          <w:szCs w:val="22"/>
          <w:lang w:eastAsia="zh-CN"/>
        </w:rPr>
        <w:t>”</w:t>
      </w:r>
      <w:r w:rsidR="00F96D07">
        <w:rPr>
          <w:rFonts w:ascii="SimSun" w:eastAsia="SimSun" w:hAnsi="SimSun" w:cs="Arial" w:hint="eastAsia"/>
          <w:color w:val="000000"/>
          <w:sz w:val="21"/>
          <w:szCs w:val="22"/>
          <w:lang w:eastAsia="zh-CN"/>
        </w:rPr>
        <w:t>是</w:t>
      </w:r>
      <w:r w:rsidR="008D39D0" w:rsidRPr="00EB1E97">
        <w:rPr>
          <w:rFonts w:ascii="SimSun" w:eastAsia="SimSun" w:hAnsi="SimSun" w:cs="SimSun" w:hint="eastAsia"/>
          <w:color w:val="000000"/>
          <w:sz w:val="21"/>
          <w:szCs w:val="22"/>
          <w:lang w:eastAsia="zh-CN"/>
        </w:rPr>
        <w:t>指以有线或无线方式播送载有节目的信号，供公众接收；通过卫星进行的</w:t>
      </w:r>
      <w:r w:rsidR="00F96D07">
        <w:rPr>
          <w:rFonts w:ascii="SimSun" w:eastAsia="SimSun" w:hAnsi="SimSun" w:cs="SimSun" w:hint="eastAsia"/>
          <w:color w:val="000000"/>
          <w:sz w:val="21"/>
          <w:szCs w:val="22"/>
          <w:lang w:eastAsia="zh-CN"/>
        </w:rPr>
        <w:t>此种</w:t>
      </w:r>
      <w:r w:rsidR="008D39D0" w:rsidRPr="00EB1E97">
        <w:rPr>
          <w:rFonts w:ascii="SimSun" w:eastAsia="SimSun" w:hAnsi="SimSun" w:cs="SimSun" w:hint="eastAsia"/>
          <w:color w:val="000000"/>
          <w:sz w:val="21"/>
          <w:szCs w:val="22"/>
          <w:lang w:eastAsia="zh-CN"/>
        </w:rPr>
        <w:t>播送</w:t>
      </w:r>
      <w:r w:rsidR="00F96D07">
        <w:rPr>
          <w:rFonts w:ascii="SimSun" w:eastAsia="SimSun" w:hAnsi="SimSun" w:cs="SimSun" w:hint="eastAsia"/>
          <w:color w:val="000000"/>
          <w:sz w:val="21"/>
          <w:szCs w:val="22"/>
          <w:lang w:eastAsia="zh-CN"/>
        </w:rPr>
        <w:t>也</w:t>
      </w:r>
      <w:r w:rsidRPr="00EB1E97">
        <w:rPr>
          <w:rFonts w:ascii="SimSun" w:eastAsia="SimSun" w:hAnsi="SimSun" w:cs="SimSun" w:hint="eastAsia"/>
          <w:color w:val="000000"/>
          <w:sz w:val="21"/>
          <w:szCs w:val="22"/>
          <w:lang w:eastAsia="zh-CN"/>
        </w:rPr>
        <w:t>是</w:t>
      </w:r>
      <w:r w:rsidR="008D39D0" w:rsidRPr="00EB1E97">
        <w:rPr>
          <w:rFonts w:ascii="SimSun" w:eastAsia="SimSun" w:hAnsi="SimSun" w:cs="Arial" w:hint="eastAsia"/>
          <w:color w:val="000000"/>
          <w:sz w:val="21"/>
          <w:szCs w:val="22"/>
          <w:lang w:eastAsia="zh-CN"/>
        </w:rPr>
        <w:t>“</w:t>
      </w:r>
      <w:r w:rsidR="008D39D0" w:rsidRPr="00EB1E97">
        <w:rPr>
          <w:rFonts w:ascii="SimSun" w:eastAsia="SimSun" w:hAnsi="SimSun" w:cs="SimSun" w:hint="eastAsia"/>
          <w:color w:val="000000"/>
          <w:sz w:val="21"/>
          <w:szCs w:val="22"/>
          <w:lang w:eastAsia="zh-CN"/>
        </w:rPr>
        <w:t>广播</w:t>
      </w:r>
      <w:r w:rsidR="008D39D0" w:rsidRPr="00EB1E97">
        <w:rPr>
          <w:rFonts w:ascii="SimSun" w:eastAsia="SimSun" w:hAnsi="SimSun" w:cs="Arial" w:hint="eastAsia"/>
          <w:color w:val="000000"/>
          <w:sz w:val="21"/>
          <w:szCs w:val="22"/>
          <w:lang w:eastAsia="zh-CN"/>
        </w:rPr>
        <w:t>”</w:t>
      </w:r>
      <w:r w:rsidR="008D39D0" w:rsidRPr="00EB1E97">
        <w:rPr>
          <w:rFonts w:ascii="SimSun" w:eastAsia="SimSun" w:hAnsi="SimSun" w:cs="SimSun" w:hint="eastAsia"/>
          <w:color w:val="000000"/>
          <w:sz w:val="21"/>
          <w:szCs w:val="22"/>
          <w:lang w:eastAsia="zh-CN"/>
        </w:rPr>
        <w:t>；播送加密信号，只要广播</w:t>
      </w:r>
      <w:r w:rsidR="00F96D07">
        <w:rPr>
          <w:rFonts w:ascii="SimSun" w:eastAsia="SimSun" w:hAnsi="SimSun" w:cs="SimSun" w:hint="eastAsia"/>
          <w:color w:val="000000"/>
          <w:sz w:val="21"/>
          <w:szCs w:val="22"/>
          <w:lang w:eastAsia="zh-CN"/>
        </w:rPr>
        <w:t>组织</w:t>
      </w:r>
      <w:r w:rsidR="008D39D0" w:rsidRPr="00EB1E97">
        <w:rPr>
          <w:rFonts w:ascii="SimSun" w:eastAsia="SimSun" w:hAnsi="SimSun" w:cs="SimSun" w:hint="eastAsia"/>
          <w:color w:val="000000"/>
          <w:sz w:val="21"/>
          <w:szCs w:val="22"/>
          <w:lang w:eastAsia="zh-CN"/>
        </w:rPr>
        <w:t>或经广播</w:t>
      </w:r>
      <w:r w:rsidR="00F96D07">
        <w:rPr>
          <w:rFonts w:ascii="SimSun" w:eastAsia="SimSun" w:hAnsi="SimSun" w:cs="SimSun" w:hint="eastAsia"/>
          <w:color w:val="000000"/>
          <w:sz w:val="21"/>
          <w:szCs w:val="22"/>
          <w:lang w:eastAsia="zh-CN"/>
        </w:rPr>
        <w:t>组织</w:t>
      </w:r>
      <w:r w:rsidR="008D39D0" w:rsidRPr="00EB1E97">
        <w:rPr>
          <w:rFonts w:ascii="SimSun" w:eastAsia="SimSun" w:hAnsi="SimSun" w:cs="SimSun" w:hint="eastAsia"/>
          <w:color w:val="000000"/>
          <w:sz w:val="21"/>
          <w:szCs w:val="22"/>
          <w:lang w:eastAsia="zh-CN"/>
        </w:rPr>
        <w:t>同意，向公众提供解密手段，即为</w:t>
      </w:r>
      <w:r w:rsidR="008D39D0" w:rsidRPr="00EB1E97">
        <w:rPr>
          <w:rFonts w:ascii="SimSun" w:eastAsia="SimSun" w:hAnsi="SimSun" w:cs="Arial" w:hint="eastAsia"/>
          <w:color w:val="000000"/>
          <w:sz w:val="21"/>
          <w:szCs w:val="22"/>
          <w:lang w:eastAsia="zh-CN"/>
        </w:rPr>
        <w:t>“</w:t>
      </w:r>
      <w:r w:rsidR="008D39D0" w:rsidRPr="00EB1E97">
        <w:rPr>
          <w:rFonts w:ascii="SimSun" w:eastAsia="SimSun" w:hAnsi="SimSun" w:cs="SimSun" w:hint="eastAsia"/>
          <w:color w:val="000000"/>
          <w:sz w:val="21"/>
          <w:szCs w:val="22"/>
          <w:lang w:eastAsia="zh-CN"/>
        </w:rPr>
        <w:t>广播</w:t>
      </w:r>
      <w:r w:rsidR="008D39D0" w:rsidRPr="00EB1E97">
        <w:rPr>
          <w:rFonts w:ascii="SimSun" w:eastAsia="SimSun" w:hAnsi="SimSun" w:cs="Arial" w:hint="eastAsia"/>
          <w:color w:val="000000"/>
          <w:sz w:val="21"/>
          <w:szCs w:val="22"/>
          <w:lang w:eastAsia="zh-CN"/>
        </w:rPr>
        <w:t>”</w:t>
      </w:r>
      <w:r w:rsidR="008D39D0" w:rsidRPr="00EB1E97">
        <w:rPr>
          <w:rFonts w:ascii="SimSun" w:eastAsia="SimSun" w:hAnsi="SimSun" w:cs="SimSun" w:hint="eastAsia"/>
          <w:color w:val="000000"/>
          <w:sz w:val="21"/>
          <w:szCs w:val="22"/>
          <w:lang w:eastAsia="zh-CN"/>
        </w:rPr>
        <w:t>。</w:t>
      </w:r>
      <w:r w:rsidRPr="00EB1E97">
        <w:rPr>
          <w:rFonts w:ascii="SimSun" w:eastAsia="SimSun" w:hAnsi="SimSun" w:cs="SimSun" w:hint="eastAsia"/>
          <w:color w:val="000000"/>
          <w:sz w:val="21"/>
          <w:szCs w:val="22"/>
          <w:lang w:eastAsia="zh-CN"/>
        </w:rPr>
        <w:t>在计算机网络上进行的播送不构成“广播”。在本条约中，“广播”的定义不影响缔约方的国内监管框架。</w:t>
      </w:r>
    </w:p>
    <w:p w:rsidR="00171F45" w:rsidRPr="00EB1E97" w:rsidRDefault="00171F45" w:rsidP="00EB1E97">
      <w:pPr>
        <w:pStyle w:val="xmsobodytext"/>
        <w:numPr>
          <w:ilvl w:val="0"/>
          <w:numId w:val="7"/>
        </w:numPr>
        <w:overflowPunct w:val="0"/>
        <w:spacing w:before="0" w:beforeAutospacing="0" w:afterLines="50" w:after="120" w:afterAutospacing="0" w:line="340" w:lineRule="atLeast"/>
        <w:ind w:left="567" w:hanging="567"/>
        <w:jc w:val="both"/>
        <w:rPr>
          <w:rFonts w:ascii="SimSun" w:eastAsia="SimSun" w:hAnsi="SimSun"/>
          <w:color w:val="000000"/>
          <w:sz w:val="21"/>
          <w:szCs w:val="22"/>
          <w:lang w:eastAsia="zh-CN"/>
        </w:rPr>
      </w:pPr>
      <w:r w:rsidRPr="00EB1E97">
        <w:rPr>
          <w:rFonts w:ascii="SimSun" w:eastAsia="SimSun" w:hAnsi="SimSun" w:hint="eastAsia"/>
          <w:color w:val="000000"/>
          <w:sz w:val="21"/>
          <w:szCs w:val="22"/>
          <w:lang w:eastAsia="zh-CN"/>
        </w:rPr>
        <w:t>(e)</w:t>
      </w:r>
      <w:r w:rsidR="00E35F3C" w:rsidRPr="00EB1E97">
        <w:rPr>
          <w:rFonts w:ascii="SimSun" w:eastAsia="SimSun" w:hAnsi="SimSun" w:hint="eastAsia"/>
          <w:color w:val="000000"/>
          <w:sz w:val="21"/>
          <w:szCs w:val="22"/>
          <w:lang w:eastAsia="zh-CN"/>
        </w:rPr>
        <w:t>“</w:t>
      </w:r>
      <w:r w:rsidR="00E35F3C" w:rsidRPr="00EB1E97">
        <w:rPr>
          <w:rFonts w:ascii="SimSun" w:eastAsia="SimSun" w:hAnsi="SimSun" w:cs="SimSun" w:hint="eastAsia"/>
          <w:color w:val="000000"/>
          <w:sz w:val="21"/>
          <w:szCs w:val="22"/>
          <w:lang w:eastAsia="zh-CN"/>
        </w:rPr>
        <w:t>转播</w:t>
      </w:r>
      <w:r w:rsidR="00E35F3C" w:rsidRPr="00EB1E97">
        <w:rPr>
          <w:rFonts w:ascii="SimSun" w:eastAsia="SimSun" w:hAnsi="SimSun" w:cs="Arial" w:hint="eastAsia"/>
          <w:color w:val="000000"/>
          <w:sz w:val="21"/>
          <w:szCs w:val="22"/>
          <w:lang w:eastAsia="zh-CN"/>
        </w:rPr>
        <w:t>”：删除</w:t>
      </w:r>
      <w:r w:rsidR="00E35F3C" w:rsidRPr="00EB1E97">
        <w:rPr>
          <w:rFonts w:ascii="SimSun" w:eastAsia="SimSun" w:hAnsi="SimSun" w:cs="Arial" w:hint="eastAsia"/>
          <w:color w:val="000000"/>
          <w:sz w:val="21"/>
          <w:szCs w:val="22"/>
          <w:lang w:val="es-ES" w:eastAsia="zh-CN"/>
        </w:rPr>
        <w:t>“或是延时播送”</w:t>
      </w:r>
      <w:r w:rsidR="00E35F3C" w:rsidRPr="00EB1E97">
        <w:rPr>
          <w:rFonts w:ascii="SimSun" w:eastAsia="SimSun" w:hAnsi="SimSun" w:cs="Arial" w:hint="eastAsia"/>
          <w:color w:val="000000"/>
          <w:sz w:val="21"/>
          <w:szCs w:val="22"/>
          <w:lang w:eastAsia="zh-CN"/>
        </w:rPr>
        <w:t>的方括号，使定义如下：</w:t>
      </w:r>
    </w:p>
    <w:p w:rsidR="00171F45" w:rsidRPr="00EB1E97" w:rsidRDefault="00C24F85" w:rsidP="00EB1E97">
      <w:pPr>
        <w:pStyle w:val="xmsobodytext"/>
        <w:overflowPunct w:val="0"/>
        <w:spacing w:before="0" w:beforeAutospacing="0" w:afterLines="50" w:after="120" w:afterAutospacing="0" w:line="340" w:lineRule="atLeast"/>
        <w:ind w:left="567"/>
        <w:jc w:val="both"/>
        <w:rPr>
          <w:rFonts w:ascii="SimSun" w:eastAsia="SimSun" w:hAnsi="SimSun" w:cs="Arial"/>
          <w:color w:val="000000"/>
          <w:sz w:val="21"/>
          <w:szCs w:val="22"/>
          <w:lang w:eastAsia="zh-CN"/>
        </w:rPr>
      </w:pPr>
      <w:r w:rsidRPr="00EB1E97">
        <w:rPr>
          <w:rFonts w:ascii="SimSun" w:eastAsia="SimSun" w:hAnsi="SimSun" w:hint="eastAsia"/>
          <w:color w:val="000000"/>
          <w:sz w:val="21"/>
          <w:szCs w:val="22"/>
          <w:lang w:eastAsia="zh-CN"/>
        </w:rPr>
        <w:t>(e)</w:t>
      </w:r>
      <w:r w:rsidR="00E35F3C" w:rsidRPr="00EB1E97">
        <w:rPr>
          <w:rFonts w:ascii="SimSun" w:eastAsia="SimSun" w:hAnsi="SimSun" w:hint="eastAsia"/>
          <w:color w:val="000000"/>
          <w:sz w:val="21"/>
          <w:szCs w:val="22"/>
          <w:lang w:eastAsia="zh-CN"/>
        </w:rPr>
        <w:t>“</w:t>
      </w:r>
      <w:r w:rsidR="00E35F3C" w:rsidRPr="00EB1E97">
        <w:rPr>
          <w:rFonts w:ascii="SimSun" w:eastAsia="SimSun" w:hAnsi="SimSun" w:cs="SimSun" w:hint="eastAsia"/>
          <w:color w:val="000000"/>
          <w:sz w:val="21"/>
          <w:szCs w:val="22"/>
          <w:lang w:eastAsia="zh-CN"/>
        </w:rPr>
        <w:t>转播</w:t>
      </w:r>
      <w:r w:rsidR="00E35F3C" w:rsidRPr="00EB1E97">
        <w:rPr>
          <w:rFonts w:ascii="SimSun" w:eastAsia="SimSun" w:hAnsi="SimSun" w:cs="Arial" w:hint="eastAsia"/>
          <w:color w:val="000000"/>
          <w:sz w:val="21"/>
          <w:szCs w:val="22"/>
          <w:lang w:eastAsia="zh-CN"/>
        </w:rPr>
        <w:t>”</w:t>
      </w:r>
      <w:r w:rsidR="003F79CA">
        <w:rPr>
          <w:rFonts w:ascii="SimSun" w:eastAsia="SimSun" w:hAnsi="SimSun" w:cs="SimSun" w:hint="eastAsia"/>
          <w:color w:val="000000"/>
          <w:sz w:val="21"/>
          <w:szCs w:val="22"/>
          <w:lang w:eastAsia="zh-CN"/>
        </w:rPr>
        <w:t>是指</w:t>
      </w:r>
      <w:r w:rsidR="00E35F3C" w:rsidRPr="00EB1E97">
        <w:rPr>
          <w:rFonts w:ascii="SimSun" w:eastAsia="SimSun" w:hAnsi="SimSun" w:cs="SimSun" w:hint="eastAsia"/>
          <w:color w:val="000000"/>
          <w:sz w:val="21"/>
          <w:szCs w:val="22"/>
          <w:lang w:eastAsia="zh-CN"/>
        </w:rPr>
        <w:t>原广播组织以外的任何其他</w:t>
      </w:r>
      <w:r w:rsidR="00F96D07">
        <w:rPr>
          <w:rFonts w:ascii="SimSun" w:eastAsia="SimSun" w:hAnsi="SimSun" w:cs="SimSun" w:hint="eastAsia"/>
          <w:color w:val="000000"/>
          <w:sz w:val="21"/>
          <w:szCs w:val="22"/>
          <w:lang w:eastAsia="zh-CN"/>
        </w:rPr>
        <w:t>人</w:t>
      </w:r>
      <w:r w:rsidR="00E35F3C" w:rsidRPr="00EB1E97">
        <w:rPr>
          <w:rFonts w:ascii="SimSun" w:eastAsia="SimSun" w:hAnsi="SimSun" w:cs="SimSun" w:hint="eastAsia"/>
          <w:color w:val="000000"/>
          <w:sz w:val="21"/>
          <w:szCs w:val="22"/>
          <w:lang w:eastAsia="zh-CN"/>
        </w:rPr>
        <w:t>，或代表此种</w:t>
      </w:r>
      <w:r w:rsidR="00F96D07">
        <w:rPr>
          <w:rFonts w:ascii="SimSun" w:eastAsia="SimSun" w:hAnsi="SimSun" w:cs="SimSun" w:hint="eastAsia"/>
          <w:color w:val="000000"/>
          <w:sz w:val="21"/>
          <w:szCs w:val="22"/>
          <w:lang w:eastAsia="zh-CN"/>
        </w:rPr>
        <w:t>人</w:t>
      </w:r>
      <w:r w:rsidR="00E35F3C" w:rsidRPr="00EB1E97">
        <w:rPr>
          <w:rFonts w:ascii="SimSun" w:eastAsia="SimSun" w:hAnsi="SimSun" w:cs="SimSun" w:hint="eastAsia"/>
          <w:color w:val="000000"/>
          <w:sz w:val="21"/>
          <w:szCs w:val="22"/>
          <w:lang w:eastAsia="zh-CN"/>
        </w:rPr>
        <w:t>行事者，以任何方式播送载有节目的信号供公众接收，无论是同时播送、</w:t>
      </w:r>
      <w:proofErr w:type="gramStart"/>
      <w:r w:rsidR="00E35F3C" w:rsidRPr="00EB1E97">
        <w:rPr>
          <w:rFonts w:ascii="SimSun" w:eastAsia="SimSun" w:hAnsi="SimSun" w:cs="SimSun" w:hint="eastAsia"/>
          <w:color w:val="000000"/>
          <w:sz w:val="21"/>
          <w:szCs w:val="22"/>
          <w:lang w:eastAsia="zh-CN"/>
        </w:rPr>
        <w:t>近同时</w:t>
      </w:r>
      <w:proofErr w:type="gramEnd"/>
      <w:r w:rsidR="00E35F3C" w:rsidRPr="00EB1E97">
        <w:rPr>
          <w:rFonts w:ascii="SimSun" w:eastAsia="SimSun" w:hAnsi="SimSun" w:cs="SimSun" w:hint="eastAsia"/>
          <w:color w:val="000000"/>
          <w:sz w:val="21"/>
          <w:szCs w:val="22"/>
          <w:lang w:eastAsia="zh-CN"/>
        </w:rPr>
        <w:t>播送或是延时播送。</w:t>
      </w:r>
    </w:p>
    <w:p w:rsidR="00171F45" w:rsidRPr="00EB1E97" w:rsidRDefault="009E14E8" w:rsidP="00EB1E97">
      <w:pPr>
        <w:pStyle w:val="xmsobodytext"/>
        <w:numPr>
          <w:ilvl w:val="0"/>
          <w:numId w:val="7"/>
        </w:numPr>
        <w:overflowPunct w:val="0"/>
        <w:spacing w:before="0" w:beforeAutospacing="0" w:afterLines="50" w:after="120" w:afterAutospacing="0" w:line="340" w:lineRule="atLeast"/>
        <w:ind w:left="567" w:hanging="567"/>
        <w:jc w:val="both"/>
        <w:rPr>
          <w:rFonts w:ascii="SimSun" w:eastAsia="SimSun" w:hAnsi="SimSun" w:cs="Arial"/>
          <w:color w:val="000000"/>
          <w:sz w:val="21"/>
          <w:szCs w:val="22"/>
          <w:lang w:eastAsia="zh-CN"/>
        </w:rPr>
      </w:pPr>
      <w:r w:rsidRPr="00EB1E97">
        <w:rPr>
          <w:rFonts w:ascii="SimSun" w:eastAsia="SimSun" w:hAnsi="SimSun" w:hint="eastAsia"/>
          <w:color w:val="000000"/>
          <w:sz w:val="21"/>
          <w:szCs w:val="22"/>
          <w:lang w:eastAsia="zh-CN"/>
        </w:rPr>
        <w:t>(h)项成为新的(k)项，并增加新的(h)项、(</w:t>
      </w:r>
      <w:proofErr w:type="spellStart"/>
      <w:r w:rsidRPr="00EB1E97">
        <w:rPr>
          <w:rFonts w:ascii="SimSun" w:eastAsia="SimSun" w:hAnsi="SimSun" w:hint="eastAsia"/>
          <w:color w:val="000000"/>
          <w:sz w:val="21"/>
          <w:szCs w:val="22"/>
          <w:lang w:eastAsia="zh-CN"/>
        </w:rPr>
        <w:t>i</w:t>
      </w:r>
      <w:proofErr w:type="spellEnd"/>
      <w:r w:rsidRPr="00EB1E97">
        <w:rPr>
          <w:rFonts w:ascii="SimSun" w:eastAsia="SimSun" w:hAnsi="SimSun" w:hint="eastAsia"/>
          <w:color w:val="000000"/>
          <w:sz w:val="21"/>
          <w:szCs w:val="22"/>
          <w:lang w:eastAsia="zh-CN"/>
        </w:rPr>
        <w:t>)项和(j)项：</w:t>
      </w:r>
    </w:p>
    <w:p w:rsidR="00171F45" w:rsidRPr="00EB1E97" w:rsidRDefault="004B0DDB" w:rsidP="00EB1E97">
      <w:pPr>
        <w:pStyle w:val="xmsobodytext"/>
        <w:overflowPunct w:val="0"/>
        <w:spacing w:before="0" w:beforeAutospacing="0" w:afterLines="50" w:after="120" w:afterAutospacing="0" w:line="340" w:lineRule="atLeast"/>
        <w:ind w:left="567"/>
        <w:jc w:val="both"/>
        <w:rPr>
          <w:rFonts w:ascii="SimSun" w:eastAsia="SimSun" w:hAnsi="SimSun" w:cs="Arial"/>
          <w:color w:val="000000"/>
          <w:sz w:val="21"/>
          <w:szCs w:val="22"/>
          <w:lang w:eastAsia="zh-CN"/>
        </w:rPr>
      </w:pPr>
      <w:r w:rsidRPr="00EB1E97">
        <w:rPr>
          <w:rFonts w:ascii="SimSun" w:eastAsia="SimSun" w:hAnsi="SimSun" w:hint="eastAsia"/>
          <w:color w:val="000000"/>
          <w:sz w:val="21"/>
          <w:szCs w:val="22"/>
          <w:lang w:eastAsia="zh-CN"/>
        </w:rPr>
        <w:t>(</w:t>
      </w:r>
      <w:r w:rsidR="00DE3D39" w:rsidRPr="00EB1E97">
        <w:rPr>
          <w:rFonts w:ascii="SimSun" w:eastAsia="SimSun" w:hAnsi="SimSun" w:hint="eastAsia"/>
          <w:color w:val="000000"/>
          <w:sz w:val="21"/>
          <w:szCs w:val="22"/>
          <w:lang w:eastAsia="zh-CN"/>
        </w:rPr>
        <w:t>h)</w:t>
      </w:r>
      <w:r w:rsidRPr="00EB1E97">
        <w:rPr>
          <w:rFonts w:ascii="SimSun" w:eastAsia="SimSun" w:hAnsi="SimSun" w:hint="eastAsia"/>
          <w:color w:val="000000"/>
          <w:sz w:val="21"/>
          <w:szCs w:val="22"/>
          <w:lang w:eastAsia="zh-CN"/>
        </w:rPr>
        <w:t>“</w:t>
      </w:r>
      <w:r w:rsidR="00BA60E9" w:rsidRPr="00EB1E97">
        <w:rPr>
          <w:rStyle w:val="apple-converted-space"/>
          <w:rFonts w:ascii="SimSun" w:eastAsia="SimSun" w:hAnsi="SimSun" w:hint="eastAsia"/>
          <w:color w:val="000000"/>
          <w:sz w:val="21"/>
          <w:szCs w:val="22"/>
          <w:lang w:eastAsia="zh-CN"/>
        </w:rPr>
        <w:t>等同</w:t>
      </w:r>
      <w:r w:rsidR="00447EEE" w:rsidRPr="00EB1E97">
        <w:rPr>
          <w:rStyle w:val="apple-converted-space"/>
          <w:rFonts w:ascii="SimSun" w:eastAsia="SimSun" w:hAnsi="SimSun" w:hint="eastAsia"/>
          <w:color w:val="000000"/>
          <w:sz w:val="21"/>
          <w:szCs w:val="22"/>
          <w:lang w:eastAsia="zh-CN"/>
        </w:rPr>
        <w:t>的</w:t>
      </w:r>
      <w:r w:rsidR="0022676D" w:rsidRPr="00EB1E97">
        <w:rPr>
          <w:rStyle w:val="apple-converted-space"/>
          <w:rFonts w:ascii="SimSun" w:eastAsia="SimSun" w:hAnsi="SimSun" w:hint="eastAsia"/>
          <w:color w:val="000000"/>
          <w:sz w:val="21"/>
          <w:szCs w:val="22"/>
          <w:lang w:eastAsia="zh-CN"/>
        </w:rPr>
        <w:t>延时播送</w:t>
      </w:r>
      <w:r w:rsidRPr="00EB1E97">
        <w:rPr>
          <w:rStyle w:val="apple-converted-space"/>
          <w:rFonts w:ascii="SimSun" w:eastAsia="SimSun" w:hAnsi="SimSun" w:hint="eastAsia"/>
          <w:color w:val="000000"/>
          <w:sz w:val="21"/>
          <w:szCs w:val="22"/>
          <w:lang w:eastAsia="zh-CN"/>
        </w:rPr>
        <w:t>”</w:t>
      </w:r>
      <w:r w:rsidR="003F79CA">
        <w:rPr>
          <w:rStyle w:val="apple-converted-space"/>
          <w:rFonts w:ascii="SimSun" w:eastAsia="SimSun" w:hAnsi="SimSun" w:hint="eastAsia"/>
          <w:color w:val="000000"/>
          <w:sz w:val="21"/>
          <w:szCs w:val="22"/>
          <w:lang w:eastAsia="zh-CN"/>
        </w:rPr>
        <w:t>是指</w:t>
      </w:r>
      <w:r w:rsidR="00BB3498" w:rsidRPr="00EB1E97">
        <w:rPr>
          <w:rStyle w:val="apple-converted-space"/>
          <w:rFonts w:ascii="SimSun" w:eastAsia="SimSun" w:hAnsi="SimSun" w:hint="eastAsia"/>
          <w:color w:val="000000"/>
          <w:sz w:val="21"/>
          <w:szCs w:val="22"/>
          <w:lang w:eastAsia="zh-CN"/>
        </w:rPr>
        <w:t>与</w:t>
      </w:r>
      <w:r w:rsidR="0022676D" w:rsidRPr="00EB1E97">
        <w:rPr>
          <w:rStyle w:val="apple-converted-space"/>
          <w:rFonts w:ascii="SimSun" w:eastAsia="SimSun" w:hAnsi="SimSun" w:hint="eastAsia"/>
          <w:color w:val="000000"/>
          <w:sz w:val="21"/>
          <w:szCs w:val="22"/>
          <w:lang w:eastAsia="zh-CN"/>
        </w:rPr>
        <w:t>广播组织</w:t>
      </w:r>
      <w:r w:rsidR="00BB3498" w:rsidRPr="00EB1E97">
        <w:rPr>
          <w:rStyle w:val="apple-converted-space"/>
          <w:rFonts w:ascii="SimSun" w:eastAsia="SimSun" w:hAnsi="SimSun" w:hint="eastAsia"/>
          <w:color w:val="000000"/>
          <w:sz w:val="21"/>
          <w:szCs w:val="22"/>
          <w:lang w:eastAsia="zh-CN"/>
        </w:rPr>
        <w:t>的实况</w:t>
      </w:r>
      <w:r w:rsidR="003F79CA" w:rsidRPr="00EB1E97">
        <w:rPr>
          <w:rStyle w:val="apple-converted-space"/>
          <w:rFonts w:ascii="SimSun" w:eastAsia="SimSun" w:hAnsi="SimSun" w:hint="eastAsia"/>
          <w:color w:val="000000"/>
          <w:sz w:val="21"/>
          <w:szCs w:val="22"/>
          <w:lang w:eastAsia="zh-CN"/>
        </w:rPr>
        <w:t>线性</w:t>
      </w:r>
      <w:r w:rsidR="003F79CA">
        <w:rPr>
          <w:rStyle w:val="apple-converted-space"/>
          <w:rFonts w:ascii="SimSun" w:eastAsia="SimSun" w:hAnsi="SimSun" w:hint="eastAsia"/>
          <w:color w:val="000000"/>
          <w:sz w:val="21"/>
          <w:szCs w:val="22"/>
          <w:lang w:eastAsia="zh-CN"/>
        </w:rPr>
        <w:t>广</w:t>
      </w:r>
      <w:r w:rsidR="0022676D" w:rsidRPr="00EB1E97">
        <w:rPr>
          <w:rStyle w:val="apple-converted-space"/>
          <w:rFonts w:ascii="SimSun" w:eastAsia="SimSun" w:hAnsi="SimSun" w:hint="eastAsia"/>
          <w:color w:val="000000"/>
          <w:sz w:val="21"/>
          <w:szCs w:val="22"/>
          <w:lang w:eastAsia="zh-CN"/>
        </w:rPr>
        <w:t>播</w:t>
      </w:r>
      <w:r w:rsidR="003F79CA">
        <w:rPr>
          <w:rStyle w:val="apple-converted-space"/>
          <w:rFonts w:ascii="SimSun" w:eastAsia="SimSun" w:hAnsi="SimSun" w:hint="eastAsia"/>
          <w:color w:val="000000"/>
          <w:sz w:val="21"/>
          <w:szCs w:val="22"/>
          <w:lang w:eastAsia="zh-CN"/>
        </w:rPr>
        <w:t>一致</w:t>
      </w:r>
      <w:r w:rsidR="00BB3498" w:rsidRPr="00EB1E97">
        <w:rPr>
          <w:rStyle w:val="apple-converted-space"/>
          <w:rFonts w:ascii="SimSun" w:eastAsia="SimSun" w:hAnsi="SimSun" w:hint="eastAsia"/>
          <w:color w:val="000000"/>
          <w:sz w:val="21"/>
          <w:szCs w:val="22"/>
          <w:lang w:eastAsia="zh-CN"/>
        </w:rPr>
        <w:t>的</w:t>
      </w:r>
      <w:r w:rsidR="0022676D" w:rsidRPr="00EB1E97">
        <w:rPr>
          <w:rStyle w:val="apple-converted-space"/>
          <w:rFonts w:ascii="SimSun" w:eastAsia="SimSun" w:hAnsi="SimSun" w:hint="eastAsia"/>
          <w:color w:val="000000"/>
          <w:sz w:val="21"/>
          <w:szCs w:val="22"/>
          <w:lang w:eastAsia="zh-CN"/>
        </w:rPr>
        <w:t>延时播送，在此种线性</w:t>
      </w:r>
      <w:r w:rsidR="003F79CA">
        <w:rPr>
          <w:rStyle w:val="apple-converted-space"/>
          <w:rFonts w:ascii="SimSun" w:eastAsia="SimSun" w:hAnsi="SimSun" w:hint="eastAsia"/>
          <w:color w:val="000000"/>
          <w:sz w:val="21"/>
          <w:szCs w:val="22"/>
          <w:lang w:eastAsia="zh-CN"/>
        </w:rPr>
        <w:t>广</w:t>
      </w:r>
      <w:r w:rsidR="0022676D" w:rsidRPr="00EB1E97">
        <w:rPr>
          <w:rStyle w:val="apple-converted-space"/>
          <w:rFonts w:ascii="SimSun" w:eastAsia="SimSun" w:hAnsi="SimSun" w:hint="eastAsia"/>
          <w:color w:val="000000"/>
          <w:sz w:val="21"/>
          <w:szCs w:val="22"/>
          <w:lang w:eastAsia="zh-CN"/>
        </w:rPr>
        <w:t>播之后</w:t>
      </w:r>
      <w:r w:rsidR="00BB3498" w:rsidRPr="00EB1E97">
        <w:rPr>
          <w:rStyle w:val="apple-converted-space"/>
          <w:rFonts w:ascii="SimSun" w:eastAsia="SimSun" w:hAnsi="SimSun" w:hint="eastAsia"/>
          <w:color w:val="000000"/>
          <w:sz w:val="21"/>
          <w:szCs w:val="22"/>
          <w:lang w:eastAsia="zh-CN"/>
        </w:rPr>
        <w:t>最长</w:t>
      </w:r>
      <w:r w:rsidR="0022676D" w:rsidRPr="00EB1E97">
        <w:rPr>
          <w:rStyle w:val="apple-converted-space"/>
          <w:rFonts w:ascii="SimSun" w:eastAsia="SimSun" w:hAnsi="SimSun" w:hint="eastAsia"/>
          <w:color w:val="000000"/>
          <w:sz w:val="21"/>
          <w:szCs w:val="22"/>
          <w:lang w:eastAsia="zh-CN"/>
        </w:rPr>
        <w:t>几周或</w:t>
      </w:r>
      <w:r w:rsidR="0022676D" w:rsidRPr="00EB1E97">
        <w:rPr>
          <w:rFonts w:ascii="SimSun" w:eastAsia="SimSun" w:hAnsi="SimSun" w:cs="SimSun" w:hint="eastAsia"/>
          <w:sz w:val="21"/>
          <w:lang w:eastAsia="zh-CN"/>
        </w:rPr>
        <w:t>几个月内</w:t>
      </w:r>
      <w:r w:rsidR="0022676D" w:rsidRPr="00EB1E97">
        <w:rPr>
          <w:rStyle w:val="apple-converted-space"/>
          <w:rFonts w:ascii="SimSun" w:eastAsia="SimSun" w:hAnsi="SimSun" w:hint="eastAsia"/>
          <w:color w:val="000000"/>
          <w:sz w:val="21"/>
          <w:szCs w:val="22"/>
          <w:lang w:eastAsia="zh-CN"/>
        </w:rPr>
        <w:t>提供</w:t>
      </w:r>
      <w:r w:rsidR="003F79CA">
        <w:rPr>
          <w:rStyle w:val="apple-converted-space"/>
          <w:rFonts w:ascii="SimSun" w:eastAsia="SimSun" w:hAnsi="SimSun" w:hint="eastAsia"/>
          <w:color w:val="000000"/>
          <w:sz w:val="21"/>
          <w:szCs w:val="22"/>
          <w:lang w:eastAsia="zh-CN"/>
        </w:rPr>
        <w:t>，</w:t>
      </w:r>
      <w:r w:rsidR="0022676D" w:rsidRPr="00EB1E97">
        <w:rPr>
          <w:rStyle w:val="apple-converted-space"/>
          <w:rFonts w:ascii="SimSun" w:eastAsia="SimSun" w:hAnsi="SimSun" w:hint="eastAsia"/>
          <w:color w:val="000000"/>
          <w:sz w:val="21"/>
          <w:szCs w:val="22"/>
          <w:lang w:eastAsia="zh-CN"/>
        </w:rPr>
        <w:t>例</w:t>
      </w:r>
      <w:r w:rsidR="00BB3498" w:rsidRPr="00EB1E97">
        <w:rPr>
          <w:rStyle w:val="apple-converted-space"/>
          <w:rFonts w:ascii="SimSun" w:eastAsia="SimSun" w:hAnsi="SimSun" w:hint="eastAsia"/>
          <w:color w:val="000000"/>
          <w:sz w:val="21"/>
          <w:szCs w:val="22"/>
          <w:lang w:eastAsia="zh-CN"/>
        </w:rPr>
        <w:t>如</w:t>
      </w:r>
      <w:r w:rsidR="0022676D" w:rsidRPr="00EB1E97">
        <w:rPr>
          <w:rStyle w:val="apple-converted-space"/>
          <w:rFonts w:ascii="SimSun" w:eastAsia="SimSun" w:hAnsi="SimSun" w:hint="eastAsia"/>
          <w:color w:val="000000"/>
          <w:sz w:val="21"/>
          <w:szCs w:val="22"/>
          <w:lang w:eastAsia="zh-CN"/>
        </w:rPr>
        <w:t>在线重播、点播补看服务和赛事综述。</w:t>
      </w:r>
    </w:p>
    <w:p w:rsidR="00171F45" w:rsidRPr="00EB1E97" w:rsidRDefault="004B0DDB" w:rsidP="00EB1E97">
      <w:pPr>
        <w:pStyle w:val="xmsobodytext"/>
        <w:overflowPunct w:val="0"/>
        <w:spacing w:before="0" w:beforeAutospacing="0" w:afterLines="50" w:after="120" w:afterAutospacing="0" w:line="340" w:lineRule="atLeast"/>
        <w:ind w:left="567"/>
        <w:jc w:val="both"/>
        <w:rPr>
          <w:rFonts w:ascii="SimSun" w:eastAsia="SimSun" w:hAnsi="SimSun" w:cs="Arial"/>
          <w:color w:val="000000"/>
          <w:sz w:val="21"/>
          <w:szCs w:val="22"/>
          <w:lang w:eastAsia="zh-CN"/>
        </w:rPr>
      </w:pPr>
      <w:r w:rsidRPr="00EB1E97">
        <w:rPr>
          <w:rFonts w:ascii="SimSun" w:eastAsia="SimSun" w:hAnsi="SimSun" w:hint="eastAsia"/>
          <w:color w:val="000000"/>
          <w:sz w:val="21"/>
          <w:szCs w:val="22"/>
          <w:lang w:eastAsia="zh-CN"/>
        </w:rPr>
        <w:t>(</w:t>
      </w:r>
      <w:proofErr w:type="spellStart"/>
      <w:r w:rsidR="00DE3D39" w:rsidRPr="00EB1E97">
        <w:rPr>
          <w:rFonts w:ascii="SimSun" w:eastAsia="SimSun" w:hAnsi="SimSun" w:hint="eastAsia"/>
          <w:color w:val="000000"/>
          <w:sz w:val="21"/>
          <w:szCs w:val="22"/>
          <w:lang w:eastAsia="zh-CN"/>
        </w:rPr>
        <w:t>i</w:t>
      </w:r>
      <w:proofErr w:type="spellEnd"/>
      <w:r w:rsidR="00DE3D39" w:rsidRPr="00EB1E97">
        <w:rPr>
          <w:rFonts w:ascii="SimSun" w:eastAsia="SimSun" w:hAnsi="SimSun" w:hint="eastAsia"/>
          <w:color w:val="000000"/>
          <w:sz w:val="21"/>
          <w:szCs w:val="22"/>
          <w:lang w:eastAsia="zh-CN"/>
        </w:rPr>
        <w:t>)</w:t>
      </w:r>
      <w:r w:rsidR="00BB3498" w:rsidRPr="00EB1E97">
        <w:rPr>
          <w:rFonts w:ascii="SimSun" w:eastAsia="SimSun" w:hAnsi="SimSun" w:hint="eastAsia"/>
          <w:color w:val="000000"/>
          <w:sz w:val="21"/>
          <w:szCs w:val="22"/>
          <w:lang w:eastAsia="zh-CN"/>
        </w:rPr>
        <w:t>“</w:t>
      </w:r>
      <w:r w:rsidRPr="00EB1E97">
        <w:rPr>
          <w:rStyle w:val="apple-converted-space"/>
          <w:rFonts w:ascii="SimSun" w:eastAsia="SimSun" w:hAnsi="SimSun" w:hint="eastAsia"/>
          <w:color w:val="000000"/>
          <w:sz w:val="21"/>
          <w:szCs w:val="22"/>
          <w:lang w:eastAsia="zh-CN"/>
        </w:rPr>
        <w:t>密切相关</w:t>
      </w:r>
      <w:r w:rsidR="00174EEC" w:rsidRPr="00EB1E97">
        <w:rPr>
          <w:rStyle w:val="apple-converted-space"/>
          <w:rFonts w:ascii="SimSun" w:eastAsia="SimSun" w:hAnsi="SimSun" w:hint="eastAsia"/>
          <w:color w:val="000000"/>
          <w:sz w:val="21"/>
          <w:szCs w:val="22"/>
          <w:lang w:eastAsia="zh-CN"/>
        </w:rPr>
        <w:t>的</w:t>
      </w:r>
      <w:r w:rsidR="00BB3498" w:rsidRPr="00EB1E97">
        <w:rPr>
          <w:rStyle w:val="apple-converted-space"/>
          <w:rFonts w:ascii="SimSun" w:eastAsia="SimSun" w:hAnsi="SimSun" w:hint="eastAsia"/>
          <w:color w:val="000000"/>
          <w:sz w:val="21"/>
          <w:szCs w:val="22"/>
          <w:lang w:eastAsia="zh-CN"/>
        </w:rPr>
        <w:t>延时播送”</w:t>
      </w:r>
      <w:r w:rsidR="003F79CA">
        <w:rPr>
          <w:rStyle w:val="apple-converted-space"/>
          <w:rFonts w:ascii="SimSun" w:eastAsia="SimSun" w:hAnsi="SimSun" w:hint="eastAsia"/>
          <w:color w:val="000000"/>
          <w:sz w:val="21"/>
          <w:szCs w:val="22"/>
          <w:lang w:eastAsia="zh-CN"/>
        </w:rPr>
        <w:t>是指</w:t>
      </w:r>
      <w:r w:rsidR="00BB3498" w:rsidRPr="00EB1E97">
        <w:rPr>
          <w:rStyle w:val="apple-converted-space"/>
          <w:rFonts w:ascii="SimSun" w:eastAsia="SimSun" w:hAnsi="SimSun" w:hint="eastAsia"/>
          <w:color w:val="000000"/>
          <w:sz w:val="21"/>
          <w:szCs w:val="22"/>
          <w:lang w:eastAsia="zh-CN"/>
        </w:rPr>
        <w:t>只进行在线广播的延时播送，是广播组织</w:t>
      </w:r>
      <w:r w:rsidR="003F79CA">
        <w:rPr>
          <w:rStyle w:val="apple-converted-space"/>
          <w:rFonts w:ascii="SimSun" w:eastAsia="SimSun" w:hAnsi="SimSun" w:hint="eastAsia"/>
          <w:color w:val="000000"/>
          <w:sz w:val="21"/>
          <w:szCs w:val="22"/>
          <w:lang w:eastAsia="zh-CN"/>
        </w:rPr>
        <w:t>线下广播</w:t>
      </w:r>
      <w:r w:rsidR="00BB3498" w:rsidRPr="00EB1E97">
        <w:rPr>
          <w:rStyle w:val="apple-converted-space"/>
          <w:rFonts w:ascii="SimSun" w:eastAsia="SimSun" w:hAnsi="SimSun" w:hint="eastAsia"/>
          <w:color w:val="000000"/>
          <w:sz w:val="21"/>
          <w:szCs w:val="22"/>
          <w:lang w:eastAsia="zh-CN"/>
        </w:rPr>
        <w:t>的补充，在最长几周或几个月内提供</w:t>
      </w:r>
      <w:r w:rsidR="003F79CA">
        <w:rPr>
          <w:rStyle w:val="apple-converted-space"/>
          <w:rFonts w:ascii="SimSun" w:eastAsia="SimSun" w:hAnsi="SimSun" w:hint="eastAsia"/>
          <w:color w:val="000000"/>
          <w:sz w:val="21"/>
          <w:szCs w:val="22"/>
          <w:lang w:eastAsia="zh-CN"/>
        </w:rPr>
        <w:t>，</w:t>
      </w:r>
      <w:r w:rsidR="00BB3498" w:rsidRPr="00EB1E97">
        <w:rPr>
          <w:rFonts w:ascii="SimSun" w:eastAsia="SimSun" w:hAnsi="SimSun" w:hint="eastAsia"/>
          <w:sz w:val="21"/>
          <w:szCs w:val="22"/>
          <w:lang w:eastAsia="zh-CN"/>
        </w:rPr>
        <w:t>例如平行赛</w:t>
      </w:r>
      <w:r w:rsidR="003F79CA">
        <w:rPr>
          <w:rFonts w:ascii="SimSun" w:eastAsia="SimSun" w:hAnsi="SimSun" w:hint="eastAsia"/>
          <w:sz w:val="21"/>
          <w:szCs w:val="22"/>
          <w:lang w:eastAsia="zh-CN"/>
        </w:rPr>
        <w:t>事</w:t>
      </w:r>
      <w:r w:rsidR="00BB3498" w:rsidRPr="00EB1E97">
        <w:rPr>
          <w:rFonts w:ascii="SimSun" w:eastAsia="SimSun" w:hAnsi="SimSun" w:hint="eastAsia"/>
          <w:sz w:val="21"/>
          <w:szCs w:val="22"/>
          <w:lang w:eastAsia="zh-CN"/>
        </w:rPr>
        <w:t>、</w:t>
      </w:r>
      <w:r w:rsidR="003F79CA">
        <w:rPr>
          <w:rFonts w:ascii="SimSun" w:eastAsia="SimSun" w:hAnsi="SimSun" w:hint="eastAsia"/>
          <w:sz w:val="21"/>
          <w:szCs w:val="22"/>
          <w:lang w:eastAsia="zh-CN"/>
        </w:rPr>
        <w:t>额外的</w:t>
      </w:r>
      <w:r w:rsidR="00BB3498" w:rsidRPr="00EB1E97">
        <w:rPr>
          <w:rFonts w:ascii="SimSun" w:eastAsia="SimSun" w:hAnsi="SimSun" w:hint="eastAsia"/>
          <w:sz w:val="21"/>
          <w:szCs w:val="22"/>
          <w:lang w:eastAsia="zh-CN"/>
        </w:rPr>
        <w:t>新闻或节目</w:t>
      </w:r>
      <w:r w:rsidR="003F79CA">
        <w:rPr>
          <w:rFonts w:ascii="SimSun" w:eastAsia="SimSun" w:hAnsi="SimSun" w:hint="eastAsia"/>
          <w:sz w:val="21"/>
          <w:szCs w:val="22"/>
          <w:lang w:eastAsia="zh-CN"/>
        </w:rPr>
        <w:t>录像</w:t>
      </w:r>
      <w:r w:rsidR="00BB3498" w:rsidRPr="00EB1E97">
        <w:rPr>
          <w:rFonts w:ascii="SimSun" w:eastAsia="SimSun" w:hAnsi="SimSun" w:hint="eastAsia"/>
          <w:sz w:val="21"/>
          <w:szCs w:val="22"/>
          <w:lang w:eastAsia="zh-CN"/>
        </w:rPr>
        <w:t>、</w:t>
      </w:r>
      <w:r w:rsidR="003F79CA">
        <w:rPr>
          <w:rFonts w:ascii="SimSun" w:eastAsia="SimSun" w:hAnsi="SimSun" w:hint="eastAsia"/>
          <w:sz w:val="21"/>
          <w:szCs w:val="22"/>
          <w:lang w:eastAsia="zh-CN"/>
        </w:rPr>
        <w:t>片花</w:t>
      </w:r>
      <w:r w:rsidR="00BB3498" w:rsidRPr="00EB1E97">
        <w:rPr>
          <w:rFonts w:ascii="SimSun" w:eastAsia="SimSun" w:hAnsi="SimSun" w:hint="eastAsia"/>
          <w:sz w:val="21"/>
          <w:szCs w:val="22"/>
          <w:lang w:eastAsia="zh-CN"/>
        </w:rPr>
        <w:t>、额外的访谈和幕后故事。</w:t>
      </w:r>
    </w:p>
    <w:p w:rsidR="00171F45" w:rsidRPr="00EB1E97" w:rsidRDefault="004B0DDB" w:rsidP="00EB1E97">
      <w:pPr>
        <w:pStyle w:val="xmsobodytext"/>
        <w:overflowPunct w:val="0"/>
        <w:spacing w:before="0" w:beforeAutospacing="0" w:afterLines="50" w:after="120" w:afterAutospacing="0" w:line="340" w:lineRule="atLeast"/>
        <w:ind w:left="567"/>
        <w:jc w:val="both"/>
        <w:rPr>
          <w:rFonts w:ascii="SimSun" w:eastAsia="SimSun" w:hAnsi="SimSun" w:cs="Arial"/>
          <w:color w:val="000000"/>
          <w:sz w:val="21"/>
          <w:szCs w:val="22"/>
          <w:lang w:eastAsia="zh-CN"/>
        </w:rPr>
      </w:pPr>
      <w:r w:rsidRPr="00EB1E97">
        <w:rPr>
          <w:rFonts w:ascii="SimSun" w:eastAsia="SimSun" w:hAnsi="SimSun" w:hint="eastAsia"/>
          <w:color w:val="000000"/>
          <w:sz w:val="21"/>
          <w:szCs w:val="22"/>
          <w:lang w:eastAsia="zh-CN"/>
        </w:rPr>
        <w:t>(</w:t>
      </w:r>
      <w:r w:rsidR="00DE3D39" w:rsidRPr="00EB1E97">
        <w:rPr>
          <w:rFonts w:ascii="SimSun" w:eastAsia="SimSun" w:hAnsi="SimSun" w:hint="eastAsia"/>
          <w:color w:val="000000"/>
          <w:sz w:val="21"/>
          <w:szCs w:val="22"/>
          <w:lang w:eastAsia="zh-CN"/>
        </w:rPr>
        <w:t>j)</w:t>
      </w:r>
      <w:r w:rsidR="00174EEC" w:rsidRPr="00EB1E97">
        <w:rPr>
          <w:rFonts w:ascii="SimSun" w:eastAsia="SimSun" w:hAnsi="SimSun" w:hint="eastAsia"/>
          <w:color w:val="000000"/>
          <w:sz w:val="21"/>
          <w:szCs w:val="22"/>
          <w:lang w:eastAsia="zh-CN"/>
        </w:rPr>
        <w:t>“</w:t>
      </w:r>
      <w:r w:rsidR="00174EEC" w:rsidRPr="00EB1E97">
        <w:rPr>
          <w:rStyle w:val="apple-converted-space"/>
          <w:rFonts w:ascii="SimSun" w:eastAsia="SimSun" w:hAnsi="SimSun" w:hint="eastAsia"/>
          <w:color w:val="000000"/>
          <w:sz w:val="21"/>
          <w:szCs w:val="22"/>
          <w:lang w:eastAsia="zh-CN"/>
        </w:rPr>
        <w:t>无关的延时播送”</w:t>
      </w:r>
      <w:r w:rsidR="003F79CA">
        <w:rPr>
          <w:rStyle w:val="apple-converted-space"/>
          <w:rFonts w:ascii="SimSun" w:eastAsia="SimSun" w:hAnsi="SimSun" w:hint="eastAsia"/>
          <w:color w:val="000000"/>
          <w:sz w:val="21"/>
          <w:szCs w:val="22"/>
          <w:lang w:eastAsia="zh-CN"/>
        </w:rPr>
        <w:t>是指</w:t>
      </w:r>
      <w:r w:rsidR="00174EEC" w:rsidRPr="00EB1E97">
        <w:rPr>
          <w:rStyle w:val="apple-converted-space"/>
          <w:rFonts w:ascii="SimSun" w:eastAsia="SimSun" w:hAnsi="SimSun" w:hint="eastAsia"/>
          <w:color w:val="000000"/>
          <w:sz w:val="21"/>
          <w:szCs w:val="22"/>
          <w:lang w:eastAsia="zh-CN"/>
        </w:rPr>
        <w:t>只</w:t>
      </w:r>
      <w:r w:rsidR="00CA3885" w:rsidRPr="00EB1E97">
        <w:rPr>
          <w:rStyle w:val="apple-converted-space"/>
          <w:rFonts w:ascii="SimSun" w:eastAsia="SimSun" w:hAnsi="SimSun" w:hint="eastAsia"/>
          <w:color w:val="000000"/>
          <w:sz w:val="21"/>
          <w:szCs w:val="22"/>
          <w:lang w:eastAsia="zh-CN"/>
        </w:rPr>
        <w:t>进行</w:t>
      </w:r>
      <w:r w:rsidR="00174EEC" w:rsidRPr="00EB1E97">
        <w:rPr>
          <w:rStyle w:val="apple-converted-space"/>
          <w:rFonts w:ascii="SimSun" w:eastAsia="SimSun" w:hAnsi="SimSun" w:hint="eastAsia"/>
          <w:color w:val="000000"/>
          <w:sz w:val="21"/>
          <w:szCs w:val="22"/>
          <w:lang w:eastAsia="zh-CN"/>
        </w:rPr>
        <w:t>在线广播的延时播送，但不是广播</w:t>
      </w:r>
      <w:r w:rsidRPr="00EB1E97">
        <w:rPr>
          <w:rStyle w:val="apple-converted-space"/>
          <w:rFonts w:ascii="SimSun" w:eastAsia="SimSun" w:hAnsi="SimSun" w:hint="eastAsia"/>
          <w:color w:val="000000"/>
          <w:sz w:val="21"/>
          <w:szCs w:val="22"/>
          <w:lang w:eastAsia="zh-CN"/>
        </w:rPr>
        <w:t>机构</w:t>
      </w:r>
      <w:r w:rsidR="00174EEC" w:rsidRPr="00EB1E97">
        <w:rPr>
          <w:rStyle w:val="apple-converted-space"/>
          <w:rFonts w:ascii="SimSun" w:eastAsia="SimSun" w:hAnsi="SimSun" w:hint="eastAsia"/>
          <w:color w:val="000000"/>
          <w:sz w:val="21"/>
          <w:szCs w:val="22"/>
          <w:lang w:eastAsia="zh-CN"/>
        </w:rPr>
        <w:t>实况线性</w:t>
      </w:r>
      <w:r w:rsidR="003F79CA">
        <w:rPr>
          <w:rStyle w:val="apple-converted-space"/>
          <w:rFonts w:ascii="SimSun" w:eastAsia="SimSun" w:hAnsi="SimSun" w:hint="eastAsia"/>
          <w:color w:val="000000"/>
          <w:sz w:val="21"/>
          <w:szCs w:val="22"/>
          <w:lang w:eastAsia="zh-CN"/>
        </w:rPr>
        <w:t>广</w:t>
      </w:r>
      <w:r w:rsidR="00174EEC" w:rsidRPr="00EB1E97">
        <w:rPr>
          <w:rStyle w:val="apple-converted-space"/>
          <w:rFonts w:ascii="SimSun" w:eastAsia="SimSun" w:hAnsi="SimSun" w:hint="eastAsia"/>
          <w:color w:val="000000"/>
          <w:sz w:val="21"/>
          <w:szCs w:val="22"/>
          <w:lang w:eastAsia="zh-CN"/>
        </w:rPr>
        <w:t>播的补充</w:t>
      </w:r>
      <w:r w:rsidR="00CA3885" w:rsidRPr="00EB1E97">
        <w:rPr>
          <w:rStyle w:val="apple-converted-space"/>
          <w:rFonts w:ascii="SimSun" w:eastAsia="SimSun" w:hAnsi="SimSun" w:hint="eastAsia"/>
          <w:color w:val="000000"/>
          <w:sz w:val="21"/>
          <w:szCs w:val="22"/>
          <w:lang w:eastAsia="zh-CN"/>
        </w:rPr>
        <w:t>，例如</w:t>
      </w:r>
      <w:r w:rsidR="003F79CA">
        <w:rPr>
          <w:rStyle w:val="apple-converted-space"/>
          <w:rFonts w:ascii="SimSun" w:eastAsia="SimSun" w:hAnsi="SimSun" w:hint="eastAsia"/>
          <w:color w:val="000000"/>
          <w:sz w:val="21"/>
          <w:szCs w:val="22"/>
          <w:lang w:eastAsia="zh-CN"/>
        </w:rPr>
        <w:t>纯粹的流媒体</w:t>
      </w:r>
      <w:r w:rsidR="00174EEC" w:rsidRPr="00EB1E97">
        <w:rPr>
          <w:rStyle w:val="apple-converted-space"/>
          <w:rFonts w:ascii="SimSun" w:eastAsia="SimSun" w:hAnsi="SimSun" w:hint="eastAsia"/>
          <w:color w:val="000000"/>
          <w:sz w:val="21"/>
          <w:szCs w:val="22"/>
          <w:lang w:eastAsia="zh-CN"/>
        </w:rPr>
        <w:t>点播频道，或者可以由公众不受时间限制地访问</w:t>
      </w:r>
      <w:r w:rsidR="00CA3885" w:rsidRPr="00EB1E97">
        <w:rPr>
          <w:rStyle w:val="apple-converted-space"/>
          <w:rFonts w:ascii="SimSun" w:eastAsia="SimSun" w:hAnsi="SimSun" w:hint="eastAsia"/>
          <w:color w:val="000000"/>
          <w:sz w:val="21"/>
          <w:szCs w:val="22"/>
          <w:lang w:eastAsia="zh-CN"/>
        </w:rPr>
        <w:t>的延时播送</w:t>
      </w:r>
      <w:r w:rsidR="002416D2">
        <w:rPr>
          <w:rStyle w:val="apple-converted-space"/>
          <w:rFonts w:ascii="SimSun" w:eastAsia="SimSun" w:hAnsi="SimSun" w:hint="eastAsia"/>
          <w:color w:val="000000"/>
          <w:sz w:val="21"/>
          <w:szCs w:val="22"/>
          <w:lang w:eastAsia="zh-CN"/>
        </w:rPr>
        <w:t>，</w:t>
      </w:r>
      <w:r w:rsidR="00CA3885" w:rsidRPr="00EB1E97">
        <w:rPr>
          <w:rStyle w:val="apple-converted-space"/>
          <w:rFonts w:ascii="SimSun" w:eastAsia="SimSun" w:hAnsi="SimSun" w:hint="eastAsia"/>
          <w:color w:val="000000"/>
          <w:sz w:val="21"/>
          <w:szCs w:val="22"/>
          <w:lang w:eastAsia="zh-CN"/>
        </w:rPr>
        <w:t>例如</w:t>
      </w:r>
      <w:r w:rsidR="00174EEC" w:rsidRPr="00EB1E97">
        <w:rPr>
          <w:rStyle w:val="apple-converted-space"/>
          <w:rFonts w:ascii="SimSun" w:eastAsia="SimSun" w:hAnsi="SimSun" w:hint="eastAsia"/>
          <w:color w:val="000000"/>
          <w:sz w:val="21"/>
          <w:szCs w:val="22"/>
          <w:lang w:eastAsia="zh-CN"/>
        </w:rPr>
        <w:t>在线重播和点播补看服务服务</w:t>
      </w:r>
      <w:r w:rsidR="00F37F98" w:rsidRPr="00EB1E97">
        <w:rPr>
          <w:rStyle w:val="apple-converted-space"/>
          <w:rFonts w:ascii="SimSun" w:eastAsia="SimSun" w:hAnsi="SimSun" w:hint="eastAsia"/>
          <w:color w:val="000000"/>
          <w:sz w:val="21"/>
          <w:szCs w:val="22"/>
          <w:lang w:eastAsia="zh-CN"/>
        </w:rPr>
        <w:t>到期</w:t>
      </w:r>
      <w:r w:rsidR="00174EEC" w:rsidRPr="00EB1E97">
        <w:rPr>
          <w:rStyle w:val="apple-converted-space"/>
          <w:rFonts w:ascii="SimSun" w:eastAsia="SimSun" w:hAnsi="SimSun" w:hint="eastAsia"/>
          <w:color w:val="000000"/>
          <w:sz w:val="21"/>
          <w:szCs w:val="22"/>
          <w:lang w:eastAsia="zh-CN"/>
        </w:rPr>
        <w:t>后可用的点播目录。</w:t>
      </w:r>
    </w:p>
    <w:p w:rsidR="00171F45" w:rsidRPr="00EB1E97" w:rsidRDefault="00426984" w:rsidP="00EB1E97">
      <w:pPr>
        <w:pStyle w:val="xmsobodytext"/>
        <w:keepNext/>
        <w:overflowPunct w:val="0"/>
        <w:spacing w:beforeLines="100" w:before="240" w:beforeAutospacing="0" w:afterLines="50" w:after="120" w:afterAutospacing="0" w:line="340" w:lineRule="atLeast"/>
        <w:rPr>
          <w:rFonts w:ascii="SimHei" w:eastAsia="SimHei" w:hAnsi="SimHei" w:cs="SimSun"/>
          <w:color w:val="000000"/>
          <w:sz w:val="21"/>
          <w:szCs w:val="22"/>
          <w:lang w:eastAsia="zh-CN"/>
        </w:rPr>
      </w:pPr>
      <w:r w:rsidRPr="00EB1E97">
        <w:rPr>
          <w:rFonts w:ascii="SimHei" w:eastAsia="SimHei" w:hAnsi="SimHei" w:cs="SimSun" w:hint="eastAsia"/>
          <w:color w:val="000000"/>
          <w:sz w:val="21"/>
          <w:szCs w:val="22"/>
          <w:lang w:eastAsia="zh-CN"/>
        </w:rPr>
        <w:t>二、保护对象</w:t>
      </w:r>
    </w:p>
    <w:p w:rsidR="00171F45" w:rsidRPr="00EB1E97" w:rsidRDefault="00CE4C8A" w:rsidP="00EB1E97">
      <w:pPr>
        <w:pStyle w:val="xmsobodytext"/>
        <w:overflowPunct w:val="0"/>
        <w:spacing w:before="0" w:beforeAutospacing="0" w:afterLines="50" w:after="120" w:afterAutospacing="0" w:line="340" w:lineRule="atLeast"/>
        <w:jc w:val="both"/>
        <w:rPr>
          <w:rFonts w:ascii="SimSun" w:eastAsia="SimSun" w:hAnsi="SimSun" w:cs="Arial"/>
          <w:color w:val="000000"/>
          <w:sz w:val="21"/>
          <w:szCs w:val="22"/>
          <w:lang w:eastAsia="zh-CN"/>
        </w:rPr>
      </w:pPr>
      <w:r w:rsidRPr="00EB1E97">
        <w:rPr>
          <w:rFonts w:ascii="SimSun" w:eastAsia="SimSun" w:hAnsi="SimSun" w:hint="eastAsia"/>
          <w:color w:val="000000"/>
          <w:sz w:val="21"/>
          <w:szCs w:val="22"/>
          <w:lang w:eastAsia="zh-CN"/>
        </w:rPr>
        <w:t>(1)</w:t>
      </w:r>
      <w:r w:rsidRPr="00EB1E97">
        <w:rPr>
          <w:rFonts w:ascii="SimSun" w:eastAsia="SimSun" w:hAnsi="SimSun" w:hint="eastAsia"/>
          <w:color w:val="000000"/>
          <w:sz w:val="21"/>
          <w:szCs w:val="22"/>
          <w:lang w:eastAsia="zh-CN"/>
        </w:rPr>
        <w:tab/>
      </w:r>
      <w:r w:rsidR="00426984" w:rsidRPr="00EB1E97">
        <w:rPr>
          <w:rFonts w:ascii="SimSun" w:eastAsia="SimSun" w:hAnsi="SimSun" w:cs="SimSun" w:hint="eastAsia"/>
          <w:color w:val="000000"/>
          <w:sz w:val="21"/>
          <w:szCs w:val="22"/>
          <w:lang w:eastAsia="zh-CN"/>
        </w:rPr>
        <w:t>依本条约授予的</w:t>
      </w:r>
      <w:proofErr w:type="gramStart"/>
      <w:r w:rsidR="00426984" w:rsidRPr="00EB1E97">
        <w:rPr>
          <w:rFonts w:ascii="SimSun" w:eastAsia="SimSun" w:hAnsi="SimSun" w:cs="SimSun" w:hint="eastAsia"/>
          <w:color w:val="000000"/>
          <w:sz w:val="21"/>
          <w:szCs w:val="22"/>
          <w:lang w:eastAsia="zh-CN"/>
        </w:rPr>
        <w:t>保护仅</w:t>
      </w:r>
      <w:proofErr w:type="gramEnd"/>
      <w:r w:rsidR="00426984" w:rsidRPr="00EB1E97">
        <w:rPr>
          <w:rFonts w:ascii="SimSun" w:eastAsia="SimSun" w:hAnsi="SimSun" w:cs="SimSun" w:hint="eastAsia"/>
          <w:color w:val="000000"/>
          <w:sz w:val="21"/>
          <w:szCs w:val="22"/>
          <w:lang w:eastAsia="zh-CN"/>
        </w:rPr>
        <w:t>延及广播组织播送的、或代表广播组织播送的载有节目的信号，包括预广播信号，而</w:t>
      </w:r>
      <w:proofErr w:type="gramStart"/>
      <w:r w:rsidR="00426984" w:rsidRPr="00EB1E97">
        <w:rPr>
          <w:rFonts w:ascii="SimSun" w:eastAsia="SimSun" w:hAnsi="SimSun" w:cs="SimSun" w:hint="eastAsia"/>
          <w:color w:val="000000"/>
          <w:sz w:val="21"/>
          <w:szCs w:val="22"/>
          <w:lang w:eastAsia="zh-CN"/>
        </w:rPr>
        <w:t>不</w:t>
      </w:r>
      <w:proofErr w:type="gramEnd"/>
      <w:r w:rsidR="00426984" w:rsidRPr="00EB1E97">
        <w:rPr>
          <w:rFonts w:ascii="SimSun" w:eastAsia="SimSun" w:hAnsi="SimSun" w:cs="SimSun" w:hint="eastAsia"/>
          <w:color w:val="000000"/>
          <w:sz w:val="21"/>
          <w:szCs w:val="22"/>
          <w:lang w:eastAsia="zh-CN"/>
        </w:rPr>
        <w:t>延及其中所载的节目。</w:t>
      </w:r>
    </w:p>
    <w:p w:rsidR="00171F45" w:rsidRPr="00EB1E97" w:rsidRDefault="00CE4C8A" w:rsidP="00EB1E97">
      <w:pPr>
        <w:pStyle w:val="xmsobodytext"/>
        <w:overflowPunct w:val="0"/>
        <w:spacing w:before="0" w:beforeAutospacing="0" w:afterLines="50" w:after="120" w:afterAutospacing="0" w:line="340" w:lineRule="atLeast"/>
        <w:jc w:val="both"/>
        <w:rPr>
          <w:rFonts w:ascii="SimSun" w:eastAsia="SimSun" w:hAnsi="SimSun" w:cs="Arial"/>
          <w:color w:val="000000"/>
          <w:sz w:val="21"/>
          <w:szCs w:val="22"/>
          <w:lang w:val="es-AR" w:eastAsia="zh-CN"/>
        </w:rPr>
      </w:pPr>
      <w:r w:rsidRPr="00EB1E97">
        <w:rPr>
          <w:rFonts w:ascii="SimSun" w:eastAsia="SimSun" w:hAnsi="SimSun" w:hint="eastAsia"/>
          <w:color w:val="000000"/>
          <w:sz w:val="21"/>
          <w:szCs w:val="22"/>
          <w:lang w:eastAsia="zh-CN"/>
        </w:rPr>
        <w:lastRenderedPageBreak/>
        <w:t>(2)</w:t>
      </w:r>
      <w:r w:rsidRPr="00EB1E97">
        <w:rPr>
          <w:rFonts w:ascii="SimSun" w:eastAsia="SimSun" w:hAnsi="SimSun" w:hint="eastAsia"/>
          <w:color w:val="000000"/>
          <w:sz w:val="21"/>
          <w:szCs w:val="22"/>
          <w:lang w:eastAsia="zh-CN"/>
        </w:rPr>
        <w:tab/>
      </w:r>
      <w:r w:rsidR="00E5446A" w:rsidRPr="00EB1E97">
        <w:rPr>
          <w:rFonts w:ascii="SimSun" w:eastAsia="SimSun" w:hAnsi="SimSun" w:cs="SimSun" w:hint="eastAsia"/>
          <w:color w:val="000000"/>
          <w:sz w:val="21"/>
          <w:szCs w:val="22"/>
          <w:lang w:eastAsia="zh-CN"/>
        </w:rPr>
        <w:t>广播组织也应享有对以下的保护：</w:t>
      </w:r>
    </w:p>
    <w:p w:rsidR="00171F45" w:rsidRPr="00EB1E97" w:rsidRDefault="00CE4C8A" w:rsidP="00EB1E97">
      <w:pPr>
        <w:pStyle w:val="xmsobodytext"/>
        <w:overflowPunct w:val="0"/>
        <w:spacing w:before="0" w:beforeAutospacing="0" w:afterLines="50" w:after="120" w:afterAutospacing="0" w:line="340" w:lineRule="atLeast"/>
        <w:ind w:left="567"/>
        <w:jc w:val="both"/>
        <w:rPr>
          <w:rFonts w:ascii="SimSun" w:eastAsia="SimSun" w:hAnsi="SimSun" w:cs="Arial"/>
          <w:color w:val="000000"/>
          <w:sz w:val="21"/>
          <w:szCs w:val="22"/>
          <w:lang w:val="es-AR" w:eastAsia="zh-CN"/>
        </w:rPr>
      </w:pPr>
      <w:r w:rsidRPr="00EB1E97">
        <w:rPr>
          <w:rFonts w:ascii="SimSun" w:eastAsia="SimSun" w:hAnsi="SimSun" w:hint="eastAsia"/>
          <w:color w:val="000000"/>
          <w:sz w:val="21"/>
          <w:szCs w:val="22"/>
          <w:lang w:val="es-AR" w:eastAsia="zh-CN"/>
        </w:rPr>
        <w:t>(i)</w:t>
      </w:r>
      <w:r w:rsidRPr="00EB1E97">
        <w:rPr>
          <w:rFonts w:ascii="SimSun" w:eastAsia="SimSun" w:hAnsi="SimSun" w:hint="eastAsia"/>
          <w:color w:val="000000"/>
          <w:sz w:val="21"/>
          <w:szCs w:val="22"/>
          <w:lang w:val="es-AR" w:eastAsia="zh-CN"/>
        </w:rPr>
        <w:tab/>
      </w:r>
      <w:r w:rsidR="00E5446A" w:rsidRPr="00EB1E97">
        <w:rPr>
          <w:rFonts w:ascii="SimSun" w:eastAsia="SimSun" w:hAnsi="SimSun" w:cs="SimSun" w:hint="eastAsia"/>
          <w:color w:val="000000"/>
          <w:sz w:val="21"/>
          <w:szCs w:val="22"/>
          <w:lang w:eastAsia="zh-CN"/>
        </w:rPr>
        <w:t>同时播送；</w:t>
      </w:r>
    </w:p>
    <w:p w:rsidR="00171F45" w:rsidRPr="00EB1E97" w:rsidRDefault="00171F45" w:rsidP="00EB1E97">
      <w:pPr>
        <w:pStyle w:val="xmsobodytext"/>
        <w:overflowPunct w:val="0"/>
        <w:spacing w:before="0" w:beforeAutospacing="0" w:afterLines="50" w:after="120" w:afterAutospacing="0" w:line="340" w:lineRule="atLeast"/>
        <w:ind w:left="567"/>
        <w:jc w:val="both"/>
        <w:rPr>
          <w:rFonts w:ascii="SimSun" w:eastAsia="SimSun" w:hAnsi="SimSun" w:cs="Arial"/>
          <w:color w:val="000000"/>
          <w:sz w:val="21"/>
          <w:szCs w:val="22"/>
          <w:lang w:val="es-AR" w:eastAsia="zh-CN"/>
        </w:rPr>
      </w:pPr>
      <w:r w:rsidRPr="00EB1E97">
        <w:rPr>
          <w:rFonts w:ascii="SimSun" w:eastAsia="SimSun" w:hAnsi="SimSun" w:hint="eastAsia"/>
          <w:color w:val="000000"/>
          <w:sz w:val="21"/>
          <w:szCs w:val="22"/>
          <w:lang w:val="es-AR" w:eastAsia="zh-CN"/>
        </w:rPr>
        <w:t>(ii)</w:t>
      </w:r>
      <w:r w:rsidR="00CE4C8A" w:rsidRPr="00EB1E97">
        <w:rPr>
          <w:rFonts w:ascii="SimSun" w:eastAsia="SimSun" w:hAnsi="SimSun" w:hint="eastAsia"/>
          <w:color w:val="000000"/>
          <w:sz w:val="21"/>
          <w:szCs w:val="22"/>
          <w:lang w:val="es-AR" w:eastAsia="zh-CN"/>
        </w:rPr>
        <w:tab/>
      </w:r>
      <w:proofErr w:type="gramStart"/>
      <w:r w:rsidR="004B0DDB" w:rsidRPr="00EB1E97">
        <w:rPr>
          <w:rFonts w:ascii="SimSun" w:eastAsia="SimSun" w:hAnsi="SimSun" w:hint="eastAsia"/>
          <w:color w:val="000000"/>
          <w:sz w:val="21"/>
          <w:szCs w:val="22"/>
          <w:lang w:val="es-AR" w:eastAsia="zh-CN"/>
        </w:rPr>
        <w:t>近</w:t>
      </w:r>
      <w:r w:rsidR="00E5446A" w:rsidRPr="00EB1E97">
        <w:rPr>
          <w:rFonts w:ascii="SimSun" w:eastAsia="SimSun" w:hAnsi="SimSun" w:cs="SimSun" w:hint="eastAsia"/>
          <w:color w:val="000000"/>
          <w:sz w:val="21"/>
          <w:szCs w:val="22"/>
          <w:lang w:eastAsia="zh-CN"/>
        </w:rPr>
        <w:t>同时</w:t>
      </w:r>
      <w:proofErr w:type="gramEnd"/>
      <w:r w:rsidR="00E5446A" w:rsidRPr="00EB1E97">
        <w:rPr>
          <w:rFonts w:ascii="SimSun" w:eastAsia="SimSun" w:hAnsi="SimSun" w:cs="SimSun" w:hint="eastAsia"/>
          <w:color w:val="000000"/>
          <w:sz w:val="21"/>
          <w:szCs w:val="22"/>
          <w:lang w:eastAsia="zh-CN"/>
        </w:rPr>
        <w:t>播送；和</w:t>
      </w:r>
    </w:p>
    <w:p w:rsidR="00171F45" w:rsidRPr="00EB1E97" w:rsidRDefault="00171F45" w:rsidP="00EB1E97">
      <w:pPr>
        <w:pStyle w:val="xmsobodytext"/>
        <w:overflowPunct w:val="0"/>
        <w:spacing w:before="0" w:beforeAutospacing="0" w:afterLines="50" w:after="120" w:afterAutospacing="0" w:line="340" w:lineRule="atLeast"/>
        <w:ind w:left="567"/>
        <w:jc w:val="both"/>
        <w:rPr>
          <w:rFonts w:ascii="SimSun" w:eastAsia="SimSun" w:hAnsi="SimSun" w:cs="Arial"/>
          <w:color w:val="000000"/>
          <w:sz w:val="21"/>
          <w:szCs w:val="22"/>
          <w:lang w:val="es-AR" w:eastAsia="zh-CN"/>
        </w:rPr>
      </w:pPr>
      <w:r w:rsidRPr="00EB1E97">
        <w:rPr>
          <w:rFonts w:ascii="SimSun" w:eastAsia="SimSun" w:hAnsi="SimSun" w:hint="eastAsia"/>
          <w:color w:val="000000"/>
          <w:sz w:val="21"/>
          <w:szCs w:val="22"/>
          <w:lang w:val="es-AR" w:eastAsia="zh-CN"/>
        </w:rPr>
        <w:t>(iii)</w:t>
      </w:r>
      <w:r w:rsidR="00CE4C8A" w:rsidRPr="00EB1E97">
        <w:rPr>
          <w:rFonts w:ascii="SimSun" w:eastAsia="SimSun" w:hAnsi="SimSun" w:hint="eastAsia"/>
          <w:color w:val="000000"/>
          <w:sz w:val="21"/>
          <w:szCs w:val="22"/>
          <w:lang w:val="es-AR" w:eastAsia="zh-CN"/>
        </w:rPr>
        <w:tab/>
      </w:r>
      <w:r w:rsidR="00BA60E9" w:rsidRPr="00EB1E97">
        <w:rPr>
          <w:rFonts w:ascii="SimSun" w:eastAsia="SimSun" w:hAnsi="SimSun" w:cs="SimSun" w:hint="eastAsia"/>
          <w:color w:val="000000"/>
          <w:sz w:val="21"/>
          <w:szCs w:val="22"/>
          <w:lang w:eastAsia="zh-CN"/>
        </w:rPr>
        <w:t>等同</w:t>
      </w:r>
      <w:r w:rsidR="00447EEE" w:rsidRPr="00EB1E97">
        <w:rPr>
          <w:rFonts w:ascii="SimSun" w:eastAsia="SimSun" w:hAnsi="SimSun" w:cs="SimSun" w:hint="eastAsia"/>
          <w:color w:val="000000"/>
          <w:sz w:val="21"/>
          <w:szCs w:val="22"/>
          <w:lang w:eastAsia="zh-CN"/>
        </w:rPr>
        <w:t>的</w:t>
      </w:r>
      <w:r w:rsidR="00E5446A" w:rsidRPr="00EB1E97">
        <w:rPr>
          <w:rFonts w:ascii="SimSun" w:eastAsia="SimSun" w:hAnsi="SimSun" w:cs="SimSun" w:hint="eastAsia"/>
          <w:color w:val="000000"/>
          <w:sz w:val="21"/>
          <w:szCs w:val="22"/>
          <w:lang w:eastAsia="zh-CN"/>
        </w:rPr>
        <w:t>延时播送</w:t>
      </w:r>
      <w:r w:rsidR="00EB1E97" w:rsidRPr="00EB1E97">
        <w:rPr>
          <w:rFonts w:ascii="SimSun" w:eastAsia="SimSun" w:hAnsi="SimSun" w:cs="SimSun" w:hint="eastAsia"/>
          <w:color w:val="000000"/>
          <w:sz w:val="21"/>
          <w:szCs w:val="22"/>
          <w:lang w:eastAsia="zh-CN"/>
        </w:rPr>
        <w:t>。</w:t>
      </w:r>
    </w:p>
    <w:p w:rsidR="00171F45" w:rsidRPr="00EB1E97" w:rsidRDefault="00171F45" w:rsidP="00EB1E97">
      <w:pPr>
        <w:pStyle w:val="xmsobodytext"/>
        <w:overflowPunct w:val="0"/>
        <w:spacing w:before="0" w:beforeAutospacing="0" w:afterLines="50" w:after="120" w:afterAutospacing="0" w:line="340" w:lineRule="atLeast"/>
        <w:jc w:val="both"/>
        <w:rPr>
          <w:rFonts w:ascii="SimSun" w:eastAsia="SimSun" w:hAnsi="SimSun" w:cs="Arial"/>
          <w:color w:val="000000"/>
          <w:sz w:val="21"/>
          <w:szCs w:val="22"/>
          <w:lang w:val="es-AR" w:eastAsia="zh-CN"/>
        </w:rPr>
      </w:pPr>
      <w:r w:rsidRPr="00EB1E97">
        <w:rPr>
          <w:rFonts w:ascii="SimSun" w:eastAsia="SimSun" w:hAnsi="SimSun" w:hint="eastAsia"/>
          <w:color w:val="000000"/>
          <w:sz w:val="21"/>
          <w:szCs w:val="22"/>
          <w:lang w:val="es-AR" w:eastAsia="zh-CN"/>
        </w:rPr>
        <w:t>(3)</w:t>
      </w:r>
      <w:r w:rsidRPr="00EB1E97">
        <w:rPr>
          <w:rFonts w:ascii="SimSun" w:eastAsia="SimSun" w:hAnsi="SimSun" w:hint="eastAsia"/>
          <w:color w:val="000000"/>
          <w:sz w:val="21"/>
          <w:szCs w:val="22"/>
          <w:lang w:val="es-AR" w:eastAsia="zh-CN"/>
        </w:rPr>
        <w:tab/>
      </w:r>
      <w:r w:rsidR="00E5446A" w:rsidRPr="00EB1E97">
        <w:rPr>
          <w:rFonts w:ascii="SimSun" w:eastAsia="SimSun" w:hAnsi="SimSun" w:cs="SimSun" w:hint="eastAsia"/>
          <w:color w:val="000000"/>
          <w:sz w:val="21"/>
          <w:szCs w:val="22"/>
          <w:lang w:eastAsia="zh-CN"/>
        </w:rPr>
        <w:t>缔约各方应对</w:t>
      </w:r>
      <w:r w:rsidR="004B0DDB" w:rsidRPr="00EB1E97">
        <w:rPr>
          <w:rFonts w:ascii="SimSun" w:eastAsia="SimSun" w:hAnsi="SimSun" w:cs="SimSun" w:hint="eastAsia"/>
          <w:sz w:val="21"/>
          <w:lang w:eastAsia="zh-CN"/>
        </w:rPr>
        <w:t>密切相关</w:t>
      </w:r>
      <w:r w:rsidR="00E5446A" w:rsidRPr="00EB1E97">
        <w:rPr>
          <w:rStyle w:val="apple-converted-space"/>
          <w:rFonts w:ascii="SimSun" w:eastAsia="SimSun" w:hAnsi="SimSun" w:hint="eastAsia"/>
          <w:color w:val="000000"/>
          <w:sz w:val="21"/>
          <w:szCs w:val="22"/>
          <w:lang w:eastAsia="zh-CN"/>
        </w:rPr>
        <w:t>的延时播送提供充分有效</w:t>
      </w:r>
      <w:r w:rsidR="00E5446A" w:rsidRPr="00EB1E97">
        <w:rPr>
          <w:rFonts w:ascii="SimSun" w:eastAsia="SimSun" w:hAnsi="SimSun" w:cs="SimSun" w:hint="eastAsia"/>
          <w:color w:val="000000"/>
          <w:sz w:val="21"/>
          <w:szCs w:val="22"/>
          <w:lang w:eastAsia="zh-CN"/>
        </w:rPr>
        <w:t>的保护</w:t>
      </w:r>
      <w:r w:rsidR="002416D2" w:rsidRPr="002416D2">
        <w:rPr>
          <w:rFonts w:ascii="SimSun" w:eastAsia="SimSun" w:hAnsi="SimSun" w:cs="SimSun" w:hint="eastAsia"/>
          <w:color w:val="000000"/>
          <w:sz w:val="21"/>
          <w:szCs w:val="22"/>
          <w:vertAlign w:val="superscript"/>
          <w:lang w:eastAsia="zh-CN"/>
        </w:rPr>
        <w:t>1</w:t>
      </w:r>
      <w:r w:rsidR="00E5446A" w:rsidRPr="00EB1E97">
        <w:rPr>
          <w:rFonts w:ascii="SimSun" w:eastAsia="SimSun" w:hAnsi="SimSun" w:cs="SimSun" w:hint="eastAsia"/>
          <w:color w:val="000000"/>
          <w:sz w:val="21"/>
          <w:szCs w:val="22"/>
          <w:lang w:eastAsia="zh-CN"/>
        </w:rPr>
        <w:t>。</w:t>
      </w:r>
    </w:p>
    <w:p w:rsidR="00171F45" w:rsidRPr="00EB1E97" w:rsidRDefault="00171F45" w:rsidP="00EB1E97">
      <w:pPr>
        <w:pStyle w:val="xmsobodytext"/>
        <w:overflowPunct w:val="0"/>
        <w:spacing w:before="0" w:beforeAutospacing="0" w:afterLines="50" w:after="120" w:afterAutospacing="0" w:line="340" w:lineRule="atLeast"/>
        <w:jc w:val="both"/>
        <w:rPr>
          <w:rFonts w:ascii="SimSun" w:eastAsia="SimSun" w:hAnsi="SimSun" w:cs="Arial"/>
          <w:color w:val="000000"/>
          <w:sz w:val="21"/>
          <w:szCs w:val="22"/>
          <w:lang w:val="es-AR" w:eastAsia="zh-CN"/>
        </w:rPr>
      </w:pPr>
      <w:r w:rsidRPr="00EB1E97">
        <w:rPr>
          <w:rFonts w:ascii="SimSun" w:eastAsia="SimSun" w:hAnsi="SimSun" w:hint="eastAsia"/>
          <w:color w:val="000000"/>
          <w:sz w:val="21"/>
          <w:szCs w:val="22"/>
          <w:lang w:val="es-AR" w:eastAsia="zh-CN"/>
        </w:rPr>
        <w:t>(4)</w:t>
      </w:r>
      <w:r w:rsidRPr="00EB1E97">
        <w:rPr>
          <w:rFonts w:ascii="SimSun" w:eastAsia="SimSun" w:hAnsi="SimSun" w:hint="eastAsia"/>
          <w:color w:val="000000"/>
          <w:sz w:val="21"/>
          <w:szCs w:val="22"/>
          <w:lang w:val="es-AR" w:eastAsia="zh-CN"/>
        </w:rPr>
        <w:tab/>
        <w:t>(i)</w:t>
      </w:r>
      <w:r w:rsidR="00EB1E97" w:rsidRPr="00EB1E97">
        <w:rPr>
          <w:rFonts w:ascii="SimSun" w:eastAsia="SimSun" w:hAnsi="SimSun" w:hint="eastAsia"/>
          <w:color w:val="000000"/>
          <w:sz w:val="21"/>
          <w:szCs w:val="22"/>
          <w:lang w:val="es-AR" w:eastAsia="zh-CN"/>
        </w:rPr>
        <w:tab/>
      </w:r>
      <w:r w:rsidR="00E5446A" w:rsidRPr="00EB1E97">
        <w:rPr>
          <w:rFonts w:ascii="SimSun" w:eastAsia="SimSun" w:hAnsi="SimSun" w:cs="SimSun" w:hint="eastAsia"/>
          <w:color w:val="000000"/>
          <w:sz w:val="21"/>
          <w:szCs w:val="22"/>
          <w:lang w:eastAsia="zh-CN"/>
        </w:rPr>
        <w:t>广播组织</w:t>
      </w:r>
      <w:r w:rsidR="002416D2">
        <w:rPr>
          <w:rFonts w:ascii="SimSun" w:eastAsia="SimSun" w:hAnsi="SimSun" w:cs="SimSun" w:hint="eastAsia"/>
          <w:color w:val="000000"/>
          <w:sz w:val="21"/>
          <w:szCs w:val="22"/>
          <w:lang w:eastAsia="zh-CN"/>
        </w:rPr>
        <w:t>可以</w:t>
      </w:r>
      <w:r w:rsidR="00E5446A" w:rsidRPr="00EB1E97">
        <w:rPr>
          <w:rFonts w:ascii="SimSun" w:eastAsia="SimSun" w:hAnsi="SimSun" w:cs="SimSun" w:hint="eastAsia"/>
          <w:color w:val="000000"/>
          <w:sz w:val="21"/>
          <w:szCs w:val="22"/>
          <w:lang w:eastAsia="zh-CN"/>
        </w:rPr>
        <w:t>享有对</w:t>
      </w:r>
      <w:r w:rsidR="00E5446A" w:rsidRPr="00EB1E97">
        <w:rPr>
          <w:rStyle w:val="apple-converted-space"/>
          <w:rFonts w:ascii="SimSun" w:eastAsia="SimSun" w:hAnsi="SimSun" w:hint="eastAsia"/>
          <w:color w:val="000000"/>
          <w:sz w:val="21"/>
          <w:szCs w:val="22"/>
          <w:lang w:eastAsia="zh-CN"/>
        </w:rPr>
        <w:t>无关的延时播送</w:t>
      </w:r>
      <w:r w:rsidR="00E5446A" w:rsidRPr="00EB1E97">
        <w:rPr>
          <w:rFonts w:ascii="SimSun" w:eastAsia="SimSun" w:hAnsi="SimSun" w:cs="SimSun" w:hint="eastAsia"/>
          <w:color w:val="000000"/>
          <w:sz w:val="21"/>
          <w:szCs w:val="22"/>
          <w:lang w:eastAsia="zh-CN"/>
        </w:rPr>
        <w:t>的保护</w:t>
      </w:r>
      <w:r w:rsidR="00E5446A" w:rsidRPr="00EB1E97">
        <w:rPr>
          <w:rFonts w:ascii="SimSun" w:eastAsia="SimSun" w:hAnsi="SimSun" w:cs="SimSun" w:hint="eastAsia"/>
          <w:color w:val="000000"/>
          <w:sz w:val="21"/>
          <w:szCs w:val="22"/>
          <w:lang w:val="es-AR" w:eastAsia="zh-CN"/>
        </w:rPr>
        <w:t>。</w:t>
      </w:r>
    </w:p>
    <w:p w:rsidR="00637CF6" w:rsidRDefault="00171F45" w:rsidP="00EB1E97">
      <w:pPr>
        <w:pStyle w:val="xmsobodytext"/>
        <w:overflowPunct w:val="0"/>
        <w:spacing w:before="0" w:beforeAutospacing="0" w:afterLines="50" w:after="120" w:afterAutospacing="0" w:line="340" w:lineRule="atLeast"/>
        <w:ind w:left="567"/>
        <w:jc w:val="both"/>
        <w:rPr>
          <w:rFonts w:ascii="SimSun" w:eastAsia="SimSun" w:hAnsi="SimSun" w:cs="SimSun"/>
          <w:color w:val="000000"/>
          <w:sz w:val="21"/>
          <w:szCs w:val="22"/>
          <w:lang w:eastAsia="zh-CN"/>
        </w:rPr>
      </w:pPr>
      <w:r w:rsidRPr="00EB1E97">
        <w:rPr>
          <w:rFonts w:ascii="SimSun" w:eastAsia="SimSun" w:hAnsi="SimSun" w:hint="eastAsia"/>
          <w:color w:val="000000"/>
          <w:sz w:val="21"/>
          <w:szCs w:val="22"/>
          <w:lang w:val="es-AR" w:eastAsia="zh-CN"/>
        </w:rPr>
        <w:t>(ii)</w:t>
      </w:r>
      <w:r w:rsidR="00EB1E97" w:rsidRPr="00EB1E97">
        <w:rPr>
          <w:rFonts w:ascii="SimSun" w:eastAsia="SimSun" w:hAnsi="SimSun" w:hint="eastAsia"/>
          <w:color w:val="000000"/>
          <w:sz w:val="21"/>
          <w:szCs w:val="22"/>
          <w:lang w:val="es-AR" w:eastAsia="zh-CN"/>
        </w:rPr>
        <w:tab/>
      </w:r>
      <w:r w:rsidR="00637CF6" w:rsidRPr="00EB1E97">
        <w:rPr>
          <w:rFonts w:ascii="SimSun" w:eastAsia="SimSun" w:hAnsi="SimSun" w:cs="SimSun" w:hint="eastAsia"/>
          <w:color w:val="000000"/>
          <w:sz w:val="21"/>
          <w:szCs w:val="22"/>
          <w:lang w:eastAsia="zh-CN"/>
        </w:rPr>
        <w:t>缔约方可以规定</w:t>
      </w:r>
      <w:r w:rsidR="00637CF6" w:rsidRPr="00EB1E97">
        <w:rPr>
          <w:rFonts w:ascii="SimSun" w:eastAsia="SimSun" w:hAnsi="SimSun" w:cs="SimSun" w:hint="eastAsia"/>
          <w:color w:val="000000"/>
          <w:sz w:val="21"/>
          <w:szCs w:val="22"/>
          <w:lang w:val="es-AR" w:eastAsia="zh-CN"/>
        </w:rPr>
        <w:t>，</w:t>
      </w:r>
      <w:r w:rsidR="00637CF6" w:rsidRPr="00EB1E97">
        <w:rPr>
          <w:rFonts w:ascii="SimSun" w:eastAsia="SimSun" w:hAnsi="SimSun" w:cs="SimSun" w:hint="eastAsia"/>
          <w:color w:val="000000"/>
          <w:sz w:val="21"/>
          <w:szCs w:val="22"/>
          <w:lang w:eastAsia="zh-CN"/>
        </w:rPr>
        <w:t>另一缔约方的广播组织只在该</w:t>
      </w:r>
      <w:r w:rsidR="002416D2">
        <w:rPr>
          <w:rFonts w:ascii="SimSun" w:eastAsia="SimSun" w:hAnsi="SimSun" w:cs="SimSun" w:hint="eastAsia"/>
          <w:color w:val="000000"/>
          <w:sz w:val="21"/>
          <w:szCs w:val="22"/>
          <w:lang w:eastAsia="zh-CN"/>
        </w:rPr>
        <w:t>另一</w:t>
      </w:r>
      <w:r w:rsidR="00637CF6" w:rsidRPr="00EB1E97">
        <w:rPr>
          <w:rFonts w:ascii="SimSun" w:eastAsia="SimSun" w:hAnsi="SimSun" w:cs="SimSun" w:hint="eastAsia"/>
          <w:color w:val="000000"/>
          <w:sz w:val="21"/>
          <w:szCs w:val="22"/>
          <w:lang w:eastAsia="zh-CN"/>
        </w:rPr>
        <w:t>缔约方</w:t>
      </w:r>
      <w:r w:rsidR="002416D2">
        <w:rPr>
          <w:rFonts w:ascii="SimSun" w:eastAsia="SimSun" w:hAnsi="SimSun" w:cs="SimSun" w:hint="eastAsia"/>
          <w:color w:val="000000"/>
          <w:sz w:val="21"/>
          <w:szCs w:val="22"/>
          <w:lang w:eastAsia="zh-CN"/>
        </w:rPr>
        <w:t>的立法提供</w:t>
      </w:r>
      <w:r w:rsidR="00637CF6" w:rsidRPr="00EB1E97">
        <w:rPr>
          <w:rFonts w:ascii="SimSun" w:eastAsia="SimSun" w:hAnsi="SimSun" w:cs="SimSun" w:hint="eastAsia"/>
          <w:color w:val="000000"/>
          <w:sz w:val="21"/>
          <w:szCs w:val="22"/>
          <w:lang w:eastAsia="zh-CN"/>
        </w:rPr>
        <w:t>类似保护的情况下才</w:t>
      </w:r>
      <w:r w:rsidR="002416D2">
        <w:rPr>
          <w:rFonts w:ascii="SimSun" w:eastAsia="SimSun" w:hAnsi="SimSun" w:cs="SimSun" w:hint="eastAsia"/>
          <w:color w:val="000000"/>
          <w:sz w:val="21"/>
          <w:szCs w:val="22"/>
          <w:lang w:eastAsia="zh-CN"/>
        </w:rPr>
        <w:t>应</w:t>
      </w:r>
      <w:r w:rsidR="00637CF6" w:rsidRPr="00EB1E97">
        <w:rPr>
          <w:rFonts w:ascii="SimSun" w:eastAsia="SimSun" w:hAnsi="SimSun" w:cs="SimSun" w:hint="eastAsia"/>
          <w:color w:val="000000"/>
          <w:sz w:val="21"/>
          <w:szCs w:val="22"/>
          <w:lang w:eastAsia="zh-CN"/>
        </w:rPr>
        <w:t>享有上文第</w:t>
      </w:r>
      <w:r w:rsidR="00637CF6" w:rsidRPr="00EB1E97">
        <w:rPr>
          <w:rFonts w:ascii="SimSun" w:eastAsia="SimSun" w:hAnsi="SimSun" w:cs="SimSun" w:hint="eastAsia"/>
          <w:color w:val="000000"/>
          <w:sz w:val="21"/>
          <w:szCs w:val="22"/>
          <w:lang w:val="es-AR" w:eastAsia="zh-CN"/>
        </w:rPr>
        <w:t>(i)项所述</w:t>
      </w:r>
      <w:r w:rsidR="00637CF6" w:rsidRPr="00EB1E97">
        <w:rPr>
          <w:rFonts w:ascii="SimSun" w:eastAsia="SimSun" w:hAnsi="SimSun" w:cs="SimSun" w:hint="eastAsia"/>
          <w:color w:val="000000"/>
          <w:sz w:val="21"/>
          <w:szCs w:val="22"/>
          <w:lang w:eastAsia="zh-CN"/>
        </w:rPr>
        <w:t>的权利。</w:t>
      </w:r>
    </w:p>
    <w:p w:rsidR="002416D2" w:rsidRPr="002416D2" w:rsidRDefault="002416D2" w:rsidP="002416D2">
      <w:pPr>
        <w:pStyle w:val="xmsobodytext"/>
        <w:overflowPunct w:val="0"/>
        <w:spacing w:before="0" w:beforeAutospacing="0" w:after="0" w:afterAutospacing="0"/>
        <w:jc w:val="both"/>
        <w:rPr>
          <w:rFonts w:ascii="SimSun" w:eastAsia="SimSun" w:hAnsi="SimSun" w:cs="SimSun"/>
          <w:color w:val="000000"/>
          <w:sz w:val="18"/>
          <w:szCs w:val="18"/>
          <w:lang w:eastAsia="zh-CN"/>
        </w:rPr>
      </w:pPr>
      <w:r w:rsidRPr="002416D2">
        <w:rPr>
          <w:rFonts w:ascii="SimSun" w:eastAsia="SimSun" w:hAnsi="SimSun" w:cs="SimSun" w:hint="eastAsia"/>
          <w:color w:val="000000"/>
          <w:sz w:val="18"/>
          <w:szCs w:val="18"/>
          <w:lang w:eastAsia="zh-CN"/>
        </w:rPr>
        <w:t>___________________</w:t>
      </w:r>
    </w:p>
    <w:p w:rsidR="002416D2" w:rsidRPr="002416D2" w:rsidRDefault="002416D2" w:rsidP="002416D2">
      <w:pPr>
        <w:pStyle w:val="xmsobodytext"/>
        <w:overflowPunct w:val="0"/>
        <w:spacing w:before="0" w:beforeAutospacing="0" w:afterLines="50" w:after="120" w:afterAutospacing="0"/>
        <w:jc w:val="both"/>
        <w:rPr>
          <w:rFonts w:ascii="SimSun" w:eastAsia="SimSun" w:hAnsi="SimSun" w:cs="Arial"/>
          <w:color w:val="000000"/>
          <w:sz w:val="18"/>
          <w:szCs w:val="18"/>
          <w:lang w:val="es-AR" w:eastAsia="zh-CN"/>
        </w:rPr>
      </w:pPr>
      <w:r w:rsidRPr="002416D2">
        <w:rPr>
          <w:rFonts w:ascii="KaiTi" w:eastAsia="KaiTi" w:hAnsi="KaiTi" w:hint="eastAsia"/>
          <w:b/>
          <w:color w:val="000000"/>
          <w:sz w:val="18"/>
          <w:szCs w:val="18"/>
          <w:vertAlign w:val="superscript"/>
          <w:lang w:eastAsia="zh-CN"/>
        </w:rPr>
        <w:t>1</w:t>
      </w:r>
      <w:r>
        <w:rPr>
          <w:rFonts w:ascii="KaiTi" w:eastAsia="KaiTi" w:hAnsi="KaiTi" w:hint="eastAsia"/>
          <w:b/>
          <w:color w:val="000000"/>
          <w:sz w:val="18"/>
          <w:szCs w:val="18"/>
          <w:lang w:eastAsia="zh-CN"/>
        </w:rPr>
        <w:tab/>
      </w:r>
      <w:proofErr w:type="spellStart"/>
      <w:r w:rsidRPr="002416D2">
        <w:rPr>
          <w:rFonts w:ascii="KaiTi" w:eastAsia="KaiTi" w:hAnsi="KaiTi" w:hint="eastAsia"/>
          <w:b/>
          <w:color w:val="000000"/>
          <w:sz w:val="18"/>
          <w:szCs w:val="18"/>
        </w:rPr>
        <w:t>关于“</w:t>
      </w:r>
      <w:r w:rsidRPr="002416D2">
        <w:rPr>
          <w:rStyle w:val="apple-converted-space"/>
          <w:rFonts w:ascii="KaiTi" w:eastAsia="KaiTi" w:hAnsi="KaiTi" w:hint="eastAsia"/>
          <w:b/>
          <w:color w:val="000000"/>
          <w:sz w:val="18"/>
          <w:szCs w:val="18"/>
        </w:rPr>
        <w:t>充分有效</w:t>
      </w:r>
      <w:r w:rsidRPr="002416D2">
        <w:rPr>
          <w:rFonts w:ascii="KaiTi" w:eastAsia="KaiTi" w:hAnsi="KaiTi" w:cs="SimSun" w:hint="eastAsia"/>
          <w:b/>
          <w:color w:val="000000"/>
          <w:sz w:val="18"/>
          <w:szCs w:val="18"/>
        </w:rPr>
        <w:t>的保护”的议定声明</w:t>
      </w:r>
      <w:r w:rsidRPr="002416D2">
        <w:rPr>
          <w:rFonts w:ascii="KaiTi" w:eastAsia="KaiTi" w:hAnsi="KaiTi" w:cs="SimSun" w:hint="eastAsia"/>
          <w:color w:val="000000"/>
          <w:sz w:val="18"/>
          <w:szCs w:val="18"/>
        </w:rPr>
        <w:t>：</w:t>
      </w:r>
      <w:r w:rsidRPr="002416D2">
        <w:rPr>
          <w:rStyle w:val="apple-converted-space"/>
          <w:rFonts w:ascii="KaiTi" w:eastAsia="KaiTi" w:hAnsi="KaiTi" w:hint="eastAsia"/>
          <w:color w:val="000000"/>
          <w:sz w:val="18"/>
          <w:szCs w:val="18"/>
        </w:rPr>
        <w:t>充分有效</w:t>
      </w:r>
      <w:r w:rsidRPr="002416D2">
        <w:rPr>
          <w:rFonts w:ascii="KaiTi" w:eastAsia="KaiTi" w:hAnsi="KaiTi" w:cs="SimSun" w:hint="eastAsia"/>
          <w:color w:val="000000"/>
          <w:sz w:val="18"/>
          <w:szCs w:val="18"/>
        </w:rPr>
        <w:t>的保护让缔约</w:t>
      </w:r>
      <w:proofErr w:type="spellEnd"/>
      <w:r>
        <w:rPr>
          <w:rFonts w:ascii="KaiTi" w:eastAsia="KaiTi" w:hAnsi="KaiTi" w:cs="SimSun" w:hint="eastAsia"/>
          <w:color w:val="000000"/>
          <w:sz w:val="18"/>
          <w:szCs w:val="18"/>
          <w:lang w:eastAsia="zh-CN"/>
        </w:rPr>
        <w:t>各</w:t>
      </w:r>
      <w:proofErr w:type="spellStart"/>
      <w:r w:rsidRPr="002416D2">
        <w:rPr>
          <w:rFonts w:ascii="KaiTi" w:eastAsia="KaiTi" w:hAnsi="KaiTi" w:cs="SimSun" w:hint="eastAsia"/>
          <w:color w:val="000000"/>
          <w:sz w:val="18"/>
          <w:szCs w:val="18"/>
        </w:rPr>
        <w:t>方在国家实施</w:t>
      </w:r>
      <w:proofErr w:type="spellEnd"/>
      <w:r>
        <w:rPr>
          <w:rFonts w:ascii="KaiTi" w:eastAsia="KaiTi" w:hAnsi="KaiTi" w:cs="SimSun" w:hint="eastAsia"/>
          <w:color w:val="000000"/>
          <w:sz w:val="18"/>
          <w:szCs w:val="18"/>
          <w:lang w:val="es-AR" w:eastAsia="zh-CN"/>
        </w:rPr>
        <w:t>中</w:t>
      </w:r>
      <w:proofErr w:type="spellStart"/>
      <w:r w:rsidRPr="002416D2">
        <w:rPr>
          <w:rFonts w:ascii="KaiTi" w:eastAsia="KaiTi" w:hAnsi="KaiTi" w:cs="SimSun" w:hint="eastAsia"/>
          <w:color w:val="000000"/>
          <w:sz w:val="18"/>
          <w:szCs w:val="18"/>
        </w:rPr>
        <w:t>有灵活性，但条件是广播机构独立于版权及相关权</w:t>
      </w:r>
      <w:proofErr w:type="spellEnd"/>
      <w:r w:rsidRPr="002416D2">
        <w:rPr>
          <w:rFonts w:ascii="KaiTi" w:eastAsia="KaiTi" w:hAnsi="KaiTi" w:cs="SimSun" w:hint="eastAsia"/>
          <w:color w:val="000000"/>
          <w:sz w:val="18"/>
          <w:szCs w:val="18"/>
        </w:rPr>
        <w:t>（</w:t>
      </w:r>
      <w:r>
        <w:rPr>
          <w:rFonts w:ascii="KaiTi" w:eastAsia="KaiTi" w:hAnsi="KaiTi" w:cs="SimSun" w:hint="eastAsia"/>
          <w:color w:val="000000"/>
          <w:sz w:val="18"/>
          <w:szCs w:val="18"/>
          <w:lang w:eastAsia="zh-CN"/>
        </w:rPr>
        <w:t>视情况</w:t>
      </w:r>
      <w:r w:rsidRPr="002416D2">
        <w:rPr>
          <w:rFonts w:ascii="KaiTi" w:eastAsia="KaiTi" w:hAnsi="KaiTi" w:cs="SimSun" w:hint="eastAsia"/>
          <w:color w:val="000000"/>
          <w:sz w:val="18"/>
          <w:szCs w:val="18"/>
        </w:rPr>
        <w:t>）</w:t>
      </w:r>
      <w:proofErr w:type="spellStart"/>
      <w:r w:rsidRPr="002416D2">
        <w:rPr>
          <w:rFonts w:ascii="KaiTi" w:eastAsia="KaiTi" w:hAnsi="KaiTi" w:cs="SimSun" w:hint="eastAsia"/>
          <w:color w:val="000000"/>
          <w:sz w:val="18"/>
          <w:szCs w:val="18"/>
        </w:rPr>
        <w:t>持有人</w:t>
      </w:r>
      <w:proofErr w:type="spellEnd"/>
      <w:r>
        <w:rPr>
          <w:rFonts w:ascii="KaiTi" w:eastAsia="KaiTi" w:hAnsi="KaiTi" w:cs="SimSun" w:hint="eastAsia"/>
          <w:color w:val="000000"/>
          <w:sz w:val="18"/>
          <w:szCs w:val="18"/>
          <w:lang w:eastAsia="zh-CN"/>
        </w:rPr>
        <w:t>，</w:t>
      </w:r>
      <w:proofErr w:type="spellStart"/>
      <w:r w:rsidRPr="002416D2">
        <w:rPr>
          <w:rFonts w:ascii="KaiTi" w:eastAsia="KaiTi" w:hAnsi="KaiTi" w:cs="SimSun" w:hint="eastAsia"/>
          <w:color w:val="000000"/>
          <w:sz w:val="18"/>
          <w:szCs w:val="18"/>
        </w:rPr>
        <w:t>有权采取法律行动以制止或防止窃取其</w:t>
      </w:r>
      <w:r w:rsidRPr="002416D2">
        <w:rPr>
          <w:rStyle w:val="apple-converted-space"/>
          <w:rFonts w:ascii="KaiTi" w:eastAsia="KaiTi" w:hAnsi="KaiTi" w:hint="eastAsia"/>
          <w:color w:val="000000"/>
          <w:sz w:val="18"/>
          <w:szCs w:val="18"/>
        </w:rPr>
        <w:t>密切相关的延时播送，除非此种播送的用户能够证明其依法或依合同被授权</w:t>
      </w:r>
      <w:proofErr w:type="spellEnd"/>
      <w:r w:rsidRPr="002416D2">
        <w:rPr>
          <w:rStyle w:val="apple-converted-space"/>
          <w:rFonts w:ascii="KaiTi" w:eastAsia="KaiTi" w:hAnsi="KaiTi" w:hint="eastAsia"/>
          <w:color w:val="000000"/>
          <w:sz w:val="18"/>
          <w:szCs w:val="18"/>
        </w:rPr>
        <w:t>。</w:t>
      </w:r>
    </w:p>
    <w:p w:rsidR="000F5E56" w:rsidRPr="00EB1E97" w:rsidRDefault="00637CF6" w:rsidP="00EB1E97">
      <w:pPr>
        <w:pStyle w:val="ae"/>
        <w:numPr>
          <w:ilvl w:val="0"/>
          <w:numId w:val="15"/>
        </w:numPr>
        <w:overflowPunct w:val="0"/>
        <w:spacing w:afterLines="50" w:after="120" w:line="340" w:lineRule="atLeast"/>
        <w:ind w:left="0" w:firstLine="0"/>
        <w:contextualSpacing w:val="0"/>
        <w:jc w:val="both"/>
        <w:rPr>
          <w:rFonts w:ascii="SimSun" w:hAnsi="SimSun"/>
          <w:sz w:val="21"/>
          <w:szCs w:val="22"/>
        </w:rPr>
      </w:pPr>
      <w:r w:rsidRPr="00EB1E97">
        <w:rPr>
          <w:rFonts w:ascii="SimSun" w:hAnsi="SimSun" w:hint="eastAsia"/>
          <w:sz w:val="21"/>
        </w:rPr>
        <w:t>最后</w:t>
      </w:r>
      <w:r w:rsidR="004B0DDB" w:rsidRPr="00EB1E97">
        <w:rPr>
          <w:rFonts w:ascii="SimSun" w:hAnsi="SimSun" w:hint="eastAsia"/>
          <w:sz w:val="21"/>
        </w:rPr>
        <w:t>，</w:t>
      </w:r>
      <w:r w:rsidRPr="00EB1E97">
        <w:rPr>
          <w:rFonts w:ascii="SimSun" w:hAnsi="SimSun" w:hint="eastAsia"/>
          <w:sz w:val="21"/>
        </w:rPr>
        <w:t>我们希望，上述意见</w:t>
      </w:r>
      <w:r w:rsidR="002416D2">
        <w:rPr>
          <w:rFonts w:ascii="SimSun" w:hAnsi="SimSun" w:hint="eastAsia"/>
          <w:sz w:val="21"/>
        </w:rPr>
        <w:t>将有助于按</w:t>
      </w:r>
      <w:r w:rsidR="002416D2" w:rsidRPr="00EB1E97">
        <w:rPr>
          <w:rFonts w:ascii="SimSun" w:hAnsi="SimSun" w:hint="eastAsia"/>
          <w:sz w:val="21"/>
        </w:rPr>
        <w:t>2017年大会任务规定</w:t>
      </w:r>
      <w:r w:rsidR="002416D2">
        <w:rPr>
          <w:rFonts w:ascii="SimSun" w:hAnsi="SimSun" w:hint="eastAsia"/>
          <w:sz w:val="21"/>
        </w:rPr>
        <w:t>，</w:t>
      </w:r>
      <w:r w:rsidRPr="00EB1E97">
        <w:rPr>
          <w:rFonts w:ascii="SimSun" w:hAnsi="SimSun" w:hint="eastAsia"/>
          <w:sz w:val="21"/>
        </w:rPr>
        <w:t>拟定保护广播组织条约</w:t>
      </w:r>
      <w:r w:rsidR="002416D2">
        <w:rPr>
          <w:rFonts w:ascii="SimSun" w:hAnsi="SimSun" w:hint="eastAsia"/>
          <w:sz w:val="21"/>
        </w:rPr>
        <w:t>的</w:t>
      </w:r>
      <w:r w:rsidRPr="00EB1E97">
        <w:rPr>
          <w:rFonts w:ascii="SimSun" w:hAnsi="SimSun" w:hint="eastAsia"/>
          <w:sz w:val="21"/>
        </w:rPr>
        <w:t>基础提案，同时反映</w:t>
      </w:r>
      <w:r w:rsidR="00C015A1" w:rsidRPr="00EB1E97">
        <w:rPr>
          <w:rFonts w:ascii="SimSun" w:hAnsi="SimSun" w:hint="eastAsia"/>
          <w:sz w:val="21"/>
        </w:rPr>
        <w:t>近年来技术和公众习惯的变化，</w:t>
      </w:r>
      <w:r w:rsidR="002416D2">
        <w:rPr>
          <w:rFonts w:ascii="SimSun" w:hAnsi="SimSun" w:hint="eastAsia"/>
          <w:sz w:val="21"/>
        </w:rPr>
        <w:t>争取</w:t>
      </w:r>
      <w:r w:rsidR="00C015A1" w:rsidRPr="00EB1E97">
        <w:rPr>
          <w:rFonts w:ascii="SimSun" w:hAnsi="SimSun" w:hint="eastAsia"/>
          <w:sz w:val="21"/>
        </w:rPr>
        <w:t>召开外交会议。</w:t>
      </w:r>
    </w:p>
    <w:p w:rsidR="00EB1E97" w:rsidRDefault="00EB1E97" w:rsidP="00EB1E97">
      <w:pPr>
        <w:overflowPunct w:val="0"/>
        <w:spacing w:afterLines="50" w:after="120" w:line="340" w:lineRule="atLeast"/>
        <w:ind w:left="5534"/>
        <w:rPr>
          <w:rFonts w:ascii="KaiTi" w:eastAsia="KaiTi" w:hAnsi="KaiTi"/>
          <w:color w:val="000000" w:themeColor="text1"/>
          <w:sz w:val="21"/>
          <w:szCs w:val="22"/>
        </w:rPr>
      </w:pPr>
    </w:p>
    <w:p w:rsidR="00152CEA" w:rsidRPr="00EB1E97" w:rsidRDefault="009B2CFD" w:rsidP="00EB1E97">
      <w:pPr>
        <w:overflowPunct w:val="0"/>
        <w:spacing w:afterLines="50" w:after="120" w:line="340" w:lineRule="atLeast"/>
        <w:ind w:left="5534"/>
        <w:rPr>
          <w:rFonts w:ascii="KaiTi" w:eastAsia="KaiTi" w:hAnsi="KaiTi"/>
          <w:sz w:val="21"/>
          <w:szCs w:val="22"/>
        </w:rPr>
      </w:pPr>
      <w:r w:rsidRPr="00EB1E97">
        <w:rPr>
          <w:rFonts w:ascii="KaiTi" w:eastAsia="KaiTi" w:hAnsi="KaiTi" w:hint="eastAsia"/>
          <w:color w:val="000000" w:themeColor="text1"/>
          <w:sz w:val="21"/>
          <w:szCs w:val="22"/>
        </w:rPr>
        <w:t>[</w:t>
      </w:r>
      <w:r w:rsidR="00C015A1" w:rsidRPr="00EB1E97">
        <w:rPr>
          <w:rFonts w:ascii="KaiTi" w:eastAsia="KaiTi" w:hAnsi="KaiTi" w:hint="eastAsia"/>
          <w:color w:val="000000" w:themeColor="text1"/>
          <w:sz w:val="21"/>
          <w:szCs w:val="22"/>
        </w:rPr>
        <w:t>文件完</w:t>
      </w:r>
      <w:r w:rsidRPr="00EB1E97">
        <w:rPr>
          <w:rFonts w:ascii="KaiTi" w:eastAsia="KaiTi" w:hAnsi="KaiTi" w:hint="eastAsia"/>
          <w:color w:val="000000" w:themeColor="text1"/>
          <w:sz w:val="21"/>
          <w:szCs w:val="22"/>
        </w:rPr>
        <w:t>]</w:t>
      </w:r>
    </w:p>
    <w:sectPr w:rsidR="00152CEA" w:rsidRPr="00EB1E97" w:rsidSect="00171F45">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9D2" w:rsidRDefault="001159D2">
      <w:r>
        <w:separator/>
      </w:r>
    </w:p>
  </w:endnote>
  <w:endnote w:type="continuationSeparator" w:id="0">
    <w:p w:rsidR="001159D2" w:rsidRPr="009D30E6" w:rsidRDefault="001159D2" w:rsidP="007E663E">
      <w:pPr>
        <w:rPr>
          <w:sz w:val="17"/>
          <w:szCs w:val="17"/>
        </w:rPr>
      </w:pPr>
      <w:r w:rsidRPr="009D30E6">
        <w:rPr>
          <w:sz w:val="17"/>
          <w:szCs w:val="17"/>
        </w:rPr>
        <w:separator/>
      </w:r>
    </w:p>
    <w:p w:rsidR="001159D2" w:rsidRPr="009A36DA" w:rsidRDefault="001159D2" w:rsidP="007E663E">
      <w:pPr>
        <w:spacing w:after="60"/>
        <w:rPr>
          <w:sz w:val="17"/>
          <w:szCs w:val="17"/>
          <w:lang w:val="pt-PT"/>
        </w:rPr>
      </w:pPr>
      <w:r w:rsidRPr="009A36DA">
        <w:rPr>
          <w:sz w:val="17"/>
          <w:lang w:val="pt-PT"/>
        </w:rPr>
        <w:t>[Continuación de la nota de la página anterior]</w:t>
      </w:r>
    </w:p>
  </w:endnote>
  <w:endnote w:type="continuationNotice" w:id="1">
    <w:p w:rsidR="001159D2" w:rsidRPr="009B2CFD" w:rsidRDefault="001159D2" w:rsidP="007E663E">
      <w:pPr>
        <w:spacing w:before="60"/>
        <w:jc w:val="right"/>
        <w:rPr>
          <w:sz w:val="17"/>
          <w:szCs w:val="17"/>
          <w:lang w:val="es-MX"/>
        </w:rPr>
      </w:pPr>
      <w:r w:rsidRPr="009B2CFD">
        <w:rPr>
          <w:sz w:val="17"/>
          <w:szCs w:val="17"/>
          <w:lang w:val="es-MX"/>
        </w:rPr>
        <w:t>[Sigue la nota en la página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9D2" w:rsidRDefault="001159D2">
      <w:r>
        <w:separator/>
      </w:r>
    </w:p>
  </w:footnote>
  <w:footnote w:type="continuationSeparator" w:id="0">
    <w:p w:rsidR="001159D2" w:rsidRPr="009D30E6" w:rsidRDefault="001159D2" w:rsidP="007E663E">
      <w:pPr>
        <w:rPr>
          <w:sz w:val="17"/>
          <w:szCs w:val="17"/>
        </w:rPr>
      </w:pPr>
      <w:r w:rsidRPr="009D30E6">
        <w:rPr>
          <w:sz w:val="17"/>
          <w:szCs w:val="17"/>
        </w:rPr>
        <w:separator/>
      </w:r>
    </w:p>
    <w:p w:rsidR="001159D2" w:rsidRPr="009A36DA" w:rsidRDefault="001159D2" w:rsidP="007E663E">
      <w:pPr>
        <w:spacing w:after="60"/>
        <w:rPr>
          <w:sz w:val="17"/>
          <w:szCs w:val="17"/>
          <w:lang w:val="pt-PT"/>
        </w:rPr>
      </w:pPr>
      <w:r w:rsidRPr="009A36DA">
        <w:rPr>
          <w:sz w:val="17"/>
          <w:lang w:val="pt-PT"/>
        </w:rPr>
        <w:t>[Continuación de la nota de la página anterior]</w:t>
      </w:r>
    </w:p>
  </w:footnote>
  <w:footnote w:type="continuationNotice" w:id="1">
    <w:p w:rsidR="001159D2" w:rsidRPr="009B2CFD" w:rsidRDefault="001159D2" w:rsidP="007E663E">
      <w:pPr>
        <w:spacing w:before="60"/>
        <w:jc w:val="right"/>
        <w:rPr>
          <w:sz w:val="17"/>
          <w:szCs w:val="17"/>
          <w:lang w:val="es-MX"/>
        </w:rPr>
      </w:pPr>
      <w:r w:rsidRPr="009B2CFD">
        <w:rPr>
          <w:sz w:val="17"/>
          <w:szCs w:val="17"/>
          <w:lang w:val="es-MX"/>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116" w:rsidRPr="00EB1E97" w:rsidRDefault="007F5116" w:rsidP="00477D6B">
    <w:pPr>
      <w:jc w:val="right"/>
      <w:rPr>
        <w:rFonts w:ascii="SimSun" w:hAnsi="SimSun"/>
        <w:sz w:val="21"/>
      </w:rPr>
    </w:pPr>
    <w:bookmarkStart w:id="6" w:name="Code2"/>
    <w:bookmarkEnd w:id="6"/>
    <w:r w:rsidRPr="00EB1E97">
      <w:rPr>
        <w:rFonts w:ascii="SimSun" w:hAnsi="SimSun"/>
        <w:sz w:val="21"/>
      </w:rPr>
      <w:t>SCCR/36/5</w:t>
    </w:r>
  </w:p>
  <w:p w:rsidR="007F5116" w:rsidRPr="00EB1E97" w:rsidRDefault="009D61AD" w:rsidP="00477D6B">
    <w:pPr>
      <w:jc w:val="right"/>
      <w:rPr>
        <w:rFonts w:ascii="SimSun" w:hAnsi="SimSun"/>
        <w:sz w:val="21"/>
      </w:rPr>
    </w:pPr>
    <w:r w:rsidRPr="00EB1E97">
      <w:rPr>
        <w:rFonts w:ascii="SimSun" w:hAnsi="SimSun" w:hint="eastAsia"/>
        <w:sz w:val="21"/>
      </w:rPr>
      <w:t>第</w:t>
    </w:r>
    <w:r w:rsidR="007F5116" w:rsidRPr="00EB1E97">
      <w:rPr>
        <w:rFonts w:ascii="SimSun" w:hAnsi="SimSun"/>
        <w:sz w:val="21"/>
      </w:rPr>
      <w:fldChar w:fldCharType="begin"/>
    </w:r>
    <w:r w:rsidR="007F5116" w:rsidRPr="00EB1E97">
      <w:rPr>
        <w:rFonts w:ascii="SimSun" w:hAnsi="SimSun"/>
        <w:sz w:val="21"/>
      </w:rPr>
      <w:instrText xml:space="preserve"> PAGE  \* MERGEFORMAT </w:instrText>
    </w:r>
    <w:r w:rsidR="007F5116" w:rsidRPr="00EB1E97">
      <w:rPr>
        <w:rFonts w:ascii="SimSun" w:hAnsi="SimSun"/>
        <w:sz w:val="21"/>
      </w:rPr>
      <w:fldChar w:fldCharType="separate"/>
    </w:r>
    <w:r w:rsidR="00D55E15">
      <w:rPr>
        <w:rFonts w:ascii="SimSun" w:hAnsi="SimSun"/>
        <w:noProof/>
        <w:sz w:val="21"/>
      </w:rPr>
      <w:t>2</w:t>
    </w:r>
    <w:r w:rsidR="007F5116" w:rsidRPr="00EB1E97">
      <w:rPr>
        <w:rFonts w:ascii="SimSun" w:hAnsi="SimSun"/>
        <w:sz w:val="21"/>
      </w:rPr>
      <w:fldChar w:fldCharType="end"/>
    </w:r>
    <w:r w:rsidRPr="00EB1E97">
      <w:rPr>
        <w:rFonts w:ascii="SimSun" w:hAnsi="SimSun" w:hint="eastAsia"/>
        <w:sz w:val="21"/>
      </w:rPr>
      <w:t>页</w:t>
    </w:r>
  </w:p>
  <w:p w:rsidR="007F5116" w:rsidRPr="00EB1E97" w:rsidRDefault="007F5116"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A824447"/>
    <w:multiLevelType w:val="hybridMultilevel"/>
    <w:tmpl w:val="3C4E0196"/>
    <w:lvl w:ilvl="0" w:tplc="E4DED10A">
      <w:start w:val="1"/>
      <w:numFmt w:val="lowerLetter"/>
      <w:lvlText w:val="(%1)"/>
      <w:lvlJc w:val="left"/>
      <w:pPr>
        <w:ind w:left="1854" w:hanging="360"/>
      </w:pPr>
      <w:rPr>
        <w:rFonts w:cs="Times New Roman"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8E9686F"/>
    <w:multiLevelType w:val="hybridMultilevel"/>
    <w:tmpl w:val="A9E68D58"/>
    <w:lvl w:ilvl="0" w:tplc="EAA4458E">
      <w:start w:val="1"/>
      <w:numFmt w:val="lowerRoman"/>
      <w:lvlText w:val="(%1)"/>
      <w:lvlJc w:val="left"/>
      <w:pPr>
        <w:ind w:left="1854" w:hanging="720"/>
      </w:pPr>
      <w:rPr>
        <w:rFonts w:cs="Times New Roman"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FC00D4C"/>
    <w:multiLevelType w:val="hybridMultilevel"/>
    <w:tmpl w:val="85F466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65E7C8C"/>
    <w:multiLevelType w:val="hybridMultilevel"/>
    <w:tmpl w:val="D3BEB982"/>
    <w:lvl w:ilvl="0" w:tplc="E4DED10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BAB3F99"/>
    <w:multiLevelType w:val="hybridMultilevel"/>
    <w:tmpl w:val="0BF06D0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D2F3E9B"/>
    <w:multiLevelType w:val="hybridMultilevel"/>
    <w:tmpl w:val="2D5447D8"/>
    <w:lvl w:ilvl="0" w:tplc="E4DED10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9D0AB4"/>
    <w:multiLevelType w:val="hybridMultilevel"/>
    <w:tmpl w:val="80A26262"/>
    <w:lvl w:ilvl="0" w:tplc="D2BE82E4">
      <w:start w:val="8"/>
      <w:numFmt w:val="lowerLetter"/>
      <w:lvlText w:val="(%1)"/>
      <w:lvlJc w:val="left"/>
      <w:pPr>
        <w:ind w:left="1637" w:hanging="360"/>
      </w:pPr>
      <w:rPr>
        <w:rFonts w:cs="Times New Roman"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3">
    <w:nsid w:val="6B0C6682"/>
    <w:multiLevelType w:val="hybridMultilevel"/>
    <w:tmpl w:val="8D5803BC"/>
    <w:lvl w:ilvl="0" w:tplc="89FA9CFC">
      <w:start w:val="5"/>
      <w:numFmt w:val="lowerLetter"/>
      <w:lvlText w:val="(%1)"/>
      <w:lvlJc w:val="left"/>
      <w:pPr>
        <w:ind w:left="1494" w:hanging="360"/>
      </w:pPr>
      <w:rPr>
        <w:rFonts w:cs="Times New Roman"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6EDB10A1"/>
    <w:multiLevelType w:val="hybridMultilevel"/>
    <w:tmpl w:val="0DACC97A"/>
    <w:lvl w:ilvl="0" w:tplc="B1B273E8">
      <w:start w:val="1"/>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0"/>
  </w:num>
  <w:num w:numId="4">
    <w:abstractNumId w:val="10"/>
  </w:num>
  <w:num w:numId="5">
    <w:abstractNumId w:val="1"/>
  </w:num>
  <w:num w:numId="6">
    <w:abstractNumId w:val="5"/>
  </w:num>
  <w:num w:numId="7">
    <w:abstractNumId w:val="14"/>
  </w:num>
  <w:num w:numId="8">
    <w:abstractNumId w:val="11"/>
  </w:num>
  <w:num w:numId="9">
    <w:abstractNumId w:val="7"/>
  </w:num>
  <w:num w:numId="10">
    <w:abstractNumId w:val="13"/>
  </w:num>
  <w:num w:numId="11">
    <w:abstractNumId w:val="2"/>
  </w:num>
  <w:num w:numId="12">
    <w:abstractNumId w:val="4"/>
  </w:num>
  <w:num w:numId="13">
    <w:abstractNumId w:val="12"/>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F45"/>
    <w:rsid w:val="00010686"/>
    <w:rsid w:val="00052915"/>
    <w:rsid w:val="000E3BB3"/>
    <w:rsid w:val="000F5E56"/>
    <w:rsid w:val="001159D2"/>
    <w:rsid w:val="001362EE"/>
    <w:rsid w:val="00150C5E"/>
    <w:rsid w:val="00152CEA"/>
    <w:rsid w:val="00153B53"/>
    <w:rsid w:val="00171F45"/>
    <w:rsid w:val="00174EEC"/>
    <w:rsid w:val="001832A6"/>
    <w:rsid w:val="001A5BF0"/>
    <w:rsid w:val="001F0F39"/>
    <w:rsid w:val="001F1E27"/>
    <w:rsid w:val="0021321D"/>
    <w:rsid w:val="0022676D"/>
    <w:rsid w:val="002416D2"/>
    <w:rsid w:val="002634C4"/>
    <w:rsid w:val="00273A67"/>
    <w:rsid w:val="00287C8F"/>
    <w:rsid w:val="002A2281"/>
    <w:rsid w:val="002C2E2F"/>
    <w:rsid w:val="002D4936"/>
    <w:rsid w:val="002E0F47"/>
    <w:rsid w:val="002E5A15"/>
    <w:rsid w:val="002F4E68"/>
    <w:rsid w:val="00301F3F"/>
    <w:rsid w:val="00310826"/>
    <w:rsid w:val="00343389"/>
    <w:rsid w:val="00343757"/>
    <w:rsid w:val="00354647"/>
    <w:rsid w:val="00377273"/>
    <w:rsid w:val="003845C1"/>
    <w:rsid w:val="00387287"/>
    <w:rsid w:val="003A6561"/>
    <w:rsid w:val="003B6071"/>
    <w:rsid w:val="003C1807"/>
    <w:rsid w:val="003E48F1"/>
    <w:rsid w:val="003F347A"/>
    <w:rsid w:val="003F79CA"/>
    <w:rsid w:val="00423E3E"/>
    <w:rsid w:val="00426984"/>
    <w:rsid w:val="00427AF4"/>
    <w:rsid w:val="00447EEE"/>
    <w:rsid w:val="0045231F"/>
    <w:rsid w:val="004647DA"/>
    <w:rsid w:val="0046793F"/>
    <w:rsid w:val="00477808"/>
    <w:rsid w:val="00477D6B"/>
    <w:rsid w:val="0048601D"/>
    <w:rsid w:val="00490A8C"/>
    <w:rsid w:val="00497E1A"/>
    <w:rsid w:val="004A6C37"/>
    <w:rsid w:val="004B0DDB"/>
    <w:rsid w:val="004E297D"/>
    <w:rsid w:val="0050427A"/>
    <w:rsid w:val="00531B02"/>
    <w:rsid w:val="005332F0"/>
    <w:rsid w:val="0055013B"/>
    <w:rsid w:val="00571B99"/>
    <w:rsid w:val="005F460E"/>
    <w:rsid w:val="00605827"/>
    <w:rsid w:val="00632FC5"/>
    <w:rsid w:val="00637CF6"/>
    <w:rsid w:val="00675021"/>
    <w:rsid w:val="00675360"/>
    <w:rsid w:val="006A06C6"/>
    <w:rsid w:val="006B20C7"/>
    <w:rsid w:val="006B72B9"/>
    <w:rsid w:val="007224C8"/>
    <w:rsid w:val="007240D7"/>
    <w:rsid w:val="00794BE2"/>
    <w:rsid w:val="007A5581"/>
    <w:rsid w:val="007B71FE"/>
    <w:rsid w:val="007D781E"/>
    <w:rsid w:val="007E663E"/>
    <w:rsid w:val="007E6845"/>
    <w:rsid w:val="007F5116"/>
    <w:rsid w:val="00815082"/>
    <w:rsid w:val="00845855"/>
    <w:rsid w:val="0088395E"/>
    <w:rsid w:val="00883E53"/>
    <w:rsid w:val="008B2CC1"/>
    <w:rsid w:val="008D39D0"/>
    <w:rsid w:val="008E6BD6"/>
    <w:rsid w:val="008F7B86"/>
    <w:rsid w:val="00904C3B"/>
    <w:rsid w:val="0090731E"/>
    <w:rsid w:val="00916B52"/>
    <w:rsid w:val="009633E7"/>
    <w:rsid w:val="00966A22"/>
    <w:rsid w:val="00972F03"/>
    <w:rsid w:val="00987AE3"/>
    <w:rsid w:val="009A0C8B"/>
    <w:rsid w:val="009A20CD"/>
    <w:rsid w:val="009A36DA"/>
    <w:rsid w:val="009B223D"/>
    <w:rsid w:val="009B2CFD"/>
    <w:rsid w:val="009B6241"/>
    <w:rsid w:val="009D33DE"/>
    <w:rsid w:val="009D61AD"/>
    <w:rsid w:val="009E14E8"/>
    <w:rsid w:val="009F0E6C"/>
    <w:rsid w:val="009F566A"/>
    <w:rsid w:val="00A16FC0"/>
    <w:rsid w:val="00A32C9E"/>
    <w:rsid w:val="00A4742E"/>
    <w:rsid w:val="00AA3AB3"/>
    <w:rsid w:val="00AB613D"/>
    <w:rsid w:val="00AC53A8"/>
    <w:rsid w:val="00AE7F20"/>
    <w:rsid w:val="00B43680"/>
    <w:rsid w:val="00B534D5"/>
    <w:rsid w:val="00B65A0A"/>
    <w:rsid w:val="00B67CDC"/>
    <w:rsid w:val="00B72D36"/>
    <w:rsid w:val="00B73045"/>
    <w:rsid w:val="00B748D4"/>
    <w:rsid w:val="00B87F6F"/>
    <w:rsid w:val="00BA60E9"/>
    <w:rsid w:val="00BB3498"/>
    <w:rsid w:val="00BC4164"/>
    <w:rsid w:val="00BD2DCC"/>
    <w:rsid w:val="00C015A1"/>
    <w:rsid w:val="00C12D4C"/>
    <w:rsid w:val="00C24F85"/>
    <w:rsid w:val="00C77037"/>
    <w:rsid w:val="00C90559"/>
    <w:rsid w:val="00CA2251"/>
    <w:rsid w:val="00CA3885"/>
    <w:rsid w:val="00CB60A0"/>
    <w:rsid w:val="00CC328C"/>
    <w:rsid w:val="00CE4C8A"/>
    <w:rsid w:val="00D17037"/>
    <w:rsid w:val="00D30C83"/>
    <w:rsid w:val="00D50D8F"/>
    <w:rsid w:val="00D55E15"/>
    <w:rsid w:val="00D56C7C"/>
    <w:rsid w:val="00D71B4D"/>
    <w:rsid w:val="00D90289"/>
    <w:rsid w:val="00D93D55"/>
    <w:rsid w:val="00DB0BBF"/>
    <w:rsid w:val="00DC2C48"/>
    <w:rsid w:val="00DC4C60"/>
    <w:rsid w:val="00DD028D"/>
    <w:rsid w:val="00DD53AF"/>
    <w:rsid w:val="00DE3D39"/>
    <w:rsid w:val="00E00484"/>
    <w:rsid w:val="00E0079A"/>
    <w:rsid w:val="00E35F3C"/>
    <w:rsid w:val="00E444DA"/>
    <w:rsid w:val="00E45C84"/>
    <w:rsid w:val="00E504E5"/>
    <w:rsid w:val="00E5446A"/>
    <w:rsid w:val="00EB1E97"/>
    <w:rsid w:val="00EB7A3E"/>
    <w:rsid w:val="00EC1AA7"/>
    <w:rsid w:val="00EC401A"/>
    <w:rsid w:val="00EF530A"/>
    <w:rsid w:val="00EF6622"/>
    <w:rsid w:val="00EF78A9"/>
    <w:rsid w:val="00F37F98"/>
    <w:rsid w:val="00F55408"/>
    <w:rsid w:val="00F66152"/>
    <w:rsid w:val="00F80845"/>
    <w:rsid w:val="00F84474"/>
    <w:rsid w:val="00F84F7D"/>
    <w:rsid w:val="00F96D07"/>
    <w:rsid w:val="00FA0F0D"/>
    <w:rsid w:val="00FC75C2"/>
    <w:rsid w:val="00FD59D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2C9E"/>
    <w:rPr>
      <w:rFonts w:ascii="Arial" w:eastAsia="SimSun" w:hAnsi="Arial" w:cs="Arial"/>
      <w:sz w:val="22"/>
      <w:lang w:eastAsia="zh-CN"/>
    </w:rPr>
  </w:style>
  <w:style w:type="paragraph" w:styleId="1">
    <w:name w:val="heading 1"/>
    <w:basedOn w:val="a0"/>
    <w:next w:val="a0"/>
    <w:qFormat/>
    <w:rsid w:val="00A32C9E"/>
    <w:pPr>
      <w:keepNext/>
      <w:spacing w:before="240" w:after="60"/>
      <w:outlineLvl w:val="0"/>
    </w:pPr>
    <w:rPr>
      <w:b/>
      <w:bCs/>
      <w:caps/>
      <w:kern w:val="32"/>
      <w:szCs w:val="32"/>
    </w:rPr>
  </w:style>
  <w:style w:type="paragraph" w:styleId="2">
    <w:name w:val="heading 2"/>
    <w:basedOn w:val="a0"/>
    <w:next w:val="a0"/>
    <w:qFormat/>
    <w:rsid w:val="00A32C9E"/>
    <w:pPr>
      <w:keepNext/>
      <w:spacing w:before="240" w:after="60"/>
      <w:outlineLvl w:val="1"/>
    </w:pPr>
    <w:rPr>
      <w:bCs/>
      <w:iCs/>
      <w:caps/>
      <w:szCs w:val="28"/>
    </w:rPr>
  </w:style>
  <w:style w:type="paragraph" w:styleId="3">
    <w:name w:val="heading 3"/>
    <w:basedOn w:val="a0"/>
    <w:next w:val="a0"/>
    <w:qFormat/>
    <w:rsid w:val="00A32C9E"/>
    <w:pPr>
      <w:keepNext/>
      <w:spacing w:before="240" w:after="60"/>
      <w:outlineLvl w:val="2"/>
    </w:pPr>
    <w:rPr>
      <w:bCs/>
      <w:szCs w:val="26"/>
      <w:u w:val="single"/>
    </w:rPr>
  </w:style>
  <w:style w:type="paragraph" w:styleId="4">
    <w:name w:val="heading 4"/>
    <w:basedOn w:val="a0"/>
    <w:next w:val="a0"/>
    <w:qFormat/>
    <w:rsid w:val="00A32C9E"/>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A32C9E"/>
    <w:pPr>
      <w:spacing w:after="220"/>
    </w:pPr>
  </w:style>
  <w:style w:type="paragraph" w:styleId="a5">
    <w:name w:val="caption"/>
    <w:basedOn w:val="a0"/>
    <w:next w:val="a0"/>
    <w:qFormat/>
    <w:rsid w:val="00A32C9E"/>
    <w:rPr>
      <w:b/>
      <w:bCs/>
      <w:sz w:val="18"/>
    </w:rPr>
  </w:style>
  <w:style w:type="paragraph" w:styleId="a6">
    <w:name w:val="annotation text"/>
    <w:basedOn w:val="a0"/>
    <w:semiHidden/>
    <w:rsid w:val="00A32C9E"/>
    <w:rPr>
      <w:sz w:val="18"/>
    </w:rPr>
  </w:style>
  <w:style w:type="paragraph" w:styleId="a7">
    <w:name w:val="endnote text"/>
    <w:basedOn w:val="a0"/>
    <w:semiHidden/>
    <w:rsid w:val="00A32C9E"/>
    <w:rPr>
      <w:sz w:val="18"/>
    </w:rPr>
  </w:style>
  <w:style w:type="paragraph" w:styleId="a8">
    <w:name w:val="footer"/>
    <w:basedOn w:val="a0"/>
    <w:semiHidden/>
    <w:rsid w:val="00A32C9E"/>
    <w:pPr>
      <w:tabs>
        <w:tab w:val="center" w:pos="4320"/>
        <w:tab w:val="right" w:pos="8640"/>
      </w:tabs>
    </w:pPr>
  </w:style>
  <w:style w:type="paragraph" w:styleId="a9">
    <w:name w:val="footnote text"/>
    <w:basedOn w:val="a0"/>
    <w:semiHidden/>
    <w:rsid w:val="00A32C9E"/>
    <w:rPr>
      <w:sz w:val="18"/>
    </w:rPr>
  </w:style>
  <w:style w:type="paragraph" w:customStyle="1" w:styleId="Endofdocument-Annex">
    <w:name w:val="[End of document - Annex]"/>
    <w:basedOn w:val="a0"/>
    <w:rsid w:val="00815082"/>
    <w:pPr>
      <w:ind w:left="5534"/>
    </w:pPr>
  </w:style>
  <w:style w:type="paragraph" w:styleId="aa">
    <w:name w:val="header"/>
    <w:basedOn w:val="a0"/>
    <w:semiHidden/>
    <w:rsid w:val="00A32C9E"/>
    <w:pPr>
      <w:tabs>
        <w:tab w:val="center" w:pos="4536"/>
        <w:tab w:val="right" w:pos="9072"/>
      </w:tabs>
    </w:pPr>
  </w:style>
  <w:style w:type="paragraph" w:styleId="a">
    <w:name w:val="List Number"/>
    <w:basedOn w:val="a0"/>
    <w:semiHidden/>
    <w:rsid w:val="00A32C9E"/>
    <w:pPr>
      <w:numPr>
        <w:numId w:val="4"/>
      </w:numPr>
    </w:pPr>
  </w:style>
  <w:style w:type="paragraph" w:customStyle="1" w:styleId="ONUME">
    <w:name w:val="ONUM E"/>
    <w:basedOn w:val="a4"/>
    <w:rsid w:val="00A32C9E"/>
    <w:pPr>
      <w:numPr>
        <w:numId w:val="5"/>
      </w:numPr>
    </w:pPr>
  </w:style>
  <w:style w:type="paragraph" w:customStyle="1" w:styleId="ONUMFS">
    <w:name w:val="ONUM FS"/>
    <w:basedOn w:val="a4"/>
    <w:rsid w:val="00A32C9E"/>
    <w:pPr>
      <w:numPr>
        <w:numId w:val="6"/>
      </w:numPr>
    </w:pPr>
  </w:style>
  <w:style w:type="paragraph" w:styleId="ab">
    <w:name w:val="Salutation"/>
    <w:basedOn w:val="a0"/>
    <w:next w:val="a0"/>
    <w:semiHidden/>
    <w:rsid w:val="00A32C9E"/>
  </w:style>
  <w:style w:type="paragraph" w:styleId="ac">
    <w:name w:val="Signature"/>
    <w:basedOn w:val="a0"/>
    <w:semiHidden/>
    <w:rsid w:val="00A32C9E"/>
    <w:pPr>
      <w:ind w:left="5250"/>
    </w:pPr>
  </w:style>
  <w:style w:type="paragraph" w:styleId="ad">
    <w:name w:val="Balloon Text"/>
    <w:basedOn w:val="a0"/>
    <w:link w:val="Char"/>
    <w:rsid w:val="003C1807"/>
    <w:rPr>
      <w:rFonts w:ascii="Tahoma" w:hAnsi="Tahoma" w:cs="Tahoma"/>
      <w:sz w:val="16"/>
      <w:szCs w:val="16"/>
    </w:rPr>
  </w:style>
  <w:style w:type="character" w:customStyle="1" w:styleId="Char">
    <w:name w:val="批注框文本 Char"/>
    <w:basedOn w:val="a1"/>
    <w:link w:val="ad"/>
    <w:rsid w:val="003C1807"/>
    <w:rPr>
      <w:rFonts w:ascii="Tahoma" w:eastAsia="SimSun" w:hAnsi="Tahoma" w:cs="Tahoma"/>
      <w:sz w:val="16"/>
      <w:szCs w:val="16"/>
      <w:lang w:val="en-US" w:eastAsia="zh-CN"/>
    </w:rPr>
  </w:style>
  <w:style w:type="paragraph" w:customStyle="1" w:styleId="xmsobodytext">
    <w:name w:val="x_msobodytext"/>
    <w:basedOn w:val="a0"/>
    <w:rsid w:val="00171F45"/>
    <w:pPr>
      <w:spacing w:before="100" w:beforeAutospacing="1" w:after="100" w:afterAutospacing="1"/>
    </w:pPr>
    <w:rPr>
      <w:rFonts w:ascii="Times New Roman" w:eastAsia="Times New Roman" w:hAnsi="Times New Roman" w:cs="Times New Roman"/>
      <w:sz w:val="24"/>
      <w:szCs w:val="24"/>
      <w:lang w:eastAsia="es-AR"/>
    </w:rPr>
  </w:style>
  <w:style w:type="character" w:customStyle="1" w:styleId="apple-converted-space">
    <w:name w:val="apple-converted-space"/>
    <w:basedOn w:val="a1"/>
    <w:rsid w:val="00171F45"/>
  </w:style>
  <w:style w:type="paragraph" w:customStyle="1" w:styleId="xmsonormal">
    <w:name w:val="x_msonormal"/>
    <w:basedOn w:val="a0"/>
    <w:rsid w:val="00171F45"/>
    <w:pPr>
      <w:spacing w:before="100" w:beforeAutospacing="1" w:after="100" w:afterAutospacing="1"/>
    </w:pPr>
    <w:rPr>
      <w:rFonts w:ascii="Times New Roman" w:eastAsia="Times New Roman" w:hAnsi="Times New Roman" w:cs="Times New Roman"/>
      <w:sz w:val="24"/>
      <w:szCs w:val="24"/>
      <w:lang w:eastAsia="es-AR"/>
    </w:rPr>
  </w:style>
  <w:style w:type="paragraph" w:styleId="ae">
    <w:name w:val="List Paragraph"/>
    <w:basedOn w:val="a0"/>
    <w:uiPriority w:val="34"/>
    <w:qFormat/>
    <w:rsid w:val="00171F45"/>
    <w:pPr>
      <w:ind w:left="720"/>
      <w:contextualSpacing/>
    </w:pPr>
  </w:style>
  <w:style w:type="character" w:styleId="af">
    <w:name w:val="footnote reference"/>
    <w:basedOn w:val="a1"/>
    <w:semiHidden/>
    <w:unhideWhenUsed/>
    <w:rsid w:val="0048601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2C9E"/>
    <w:rPr>
      <w:rFonts w:ascii="Arial" w:eastAsia="SimSun" w:hAnsi="Arial" w:cs="Arial"/>
      <w:sz w:val="22"/>
      <w:lang w:eastAsia="zh-CN"/>
    </w:rPr>
  </w:style>
  <w:style w:type="paragraph" w:styleId="1">
    <w:name w:val="heading 1"/>
    <w:basedOn w:val="a0"/>
    <w:next w:val="a0"/>
    <w:qFormat/>
    <w:rsid w:val="00A32C9E"/>
    <w:pPr>
      <w:keepNext/>
      <w:spacing w:before="240" w:after="60"/>
      <w:outlineLvl w:val="0"/>
    </w:pPr>
    <w:rPr>
      <w:b/>
      <w:bCs/>
      <w:caps/>
      <w:kern w:val="32"/>
      <w:szCs w:val="32"/>
    </w:rPr>
  </w:style>
  <w:style w:type="paragraph" w:styleId="2">
    <w:name w:val="heading 2"/>
    <w:basedOn w:val="a0"/>
    <w:next w:val="a0"/>
    <w:qFormat/>
    <w:rsid w:val="00A32C9E"/>
    <w:pPr>
      <w:keepNext/>
      <w:spacing w:before="240" w:after="60"/>
      <w:outlineLvl w:val="1"/>
    </w:pPr>
    <w:rPr>
      <w:bCs/>
      <w:iCs/>
      <w:caps/>
      <w:szCs w:val="28"/>
    </w:rPr>
  </w:style>
  <w:style w:type="paragraph" w:styleId="3">
    <w:name w:val="heading 3"/>
    <w:basedOn w:val="a0"/>
    <w:next w:val="a0"/>
    <w:qFormat/>
    <w:rsid w:val="00A32C9E"/>
    <w:pPr>
      <w:keepNext/>
      <w:spacing w:before="240" w:after="60"/>
      <w:outlineLvl w:val="2"/>
    </w:pPr>
    <w:rPr>
      <w:bCs/>
      <w:szCs w:val="26"/>
      <w:u w:val="single"/>
    </w:rPr>
  </w:style>
  <w:style w:type="paragraph" w:styleId="4">
    <w:name w:val="heading 4"/>
    <w:basedOn w:val="a0"/>
    <w:next w:val="a0"/>
    <w:qFormat/>
    <w:rsid w:val="00A32C9E"/>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A32C9E"/>
    <w:pPr>
      <w:spacing w:after="220"/>
    </w:pPr>
  </w:style>
  <w:style w:type="paragraph" w:styleId="a5">
    <w:name w:val="caption"/>
    <w:basedOn w:val="a0"/>
    <w:next w:val="a0"/>
    <w:qFormat/>
    <w:rsid w:val="00A32C9E"/>
    <w:rPr>
      <w:b/>
      <w:bCs/>
      <w:sz w:val="18"/>
    </w:rPr>
  </w:style>
  <w:style w:type="paragraph" w:styleId="a6">
    <w:name w:val="annotation text"/>
    <w:basedOn w:val="a0"/>
    <w:semiHidden/>
    <w:rsid w:val="00A32C9E"/>
    <w:rPr>
      <w:sz w:val="18"/>
    </w:rPr>
  </w:style>
  <w:style w:type="paragraph" w:styleId="a7">
    <w:name w:val="endnote text"/>
    <w:basedOn w:val="a0"/>
    <w:semiHidden/>
    <w:rsid w:val="00A32C9E"/>
    <w:rPr>
      <w:sz w:val="18"/>
    </w:rPr>
  </w:style>
  <w:style w:type="paragraph" w:styleId="a8">
    <w:name w:val="footer"/>
    <w:basedOn w:val="a0"/>
    <w:semiHidden/>
    <w:rsid w:val="00A32C9E"/>
    <w:pPr>
      <w:tabs>
        <w:tab w:val="center" w:pos="4320"/>
        <w:tab w:val="right" w:pos="8640"/>
      </w:tabs>
    </w:pPr>
  </w:style>
  <w:style w:type="paragraph" w:styleId="a9">
    <w:name w:val="footnote text"/>
    <w:basedOn w:val="a0"/>
    <w:semiHidden/>
    <w:rsid w:val="00A32C9E"/>
    <w:rPr>
      <w:sz w:val="18"/>
    </w:rPr>
  </w:style>
  <w:style w:type="paragraph" w:customStyle="1" w:styleId="Endofdocument-Annex">
    <w:name w:val="[End of document - Annex]"/>
    <w:basedOn w:val="a0"/>
    <w:rsid w:val="00815082"/>
    <w:pPr>
      <w:ind w:left="5534"/>
    </w:pPr>
  </w:style>
  <w:style w:type="paragraph" w:styleId="aa">
    <w:name w:val="header"/>
    <w:basedOn w:val="a0"/>
    <w:semiHidden/>
    <w:rsid w:val="00A32C9E"/>
    <w:pPr>
      <w:tabs>
        <w:tab w:val="center" w:pos="4536"/>
        <w:tab w:val="right" w:pos="9072"/>
      </w:tabs>
    </w:pPr>
  </w:style>
  <w:style w:type="paragraph" w:styleId="a">
    <w:name w:val="List Number"/>
    <w:basedOn w:val="a0"/>
    <w:semiHidden/>
    <w:rsid w:val="00A32C9E"/>
    <w:pPr>
      <w:numPr>
        <w:numId w:val="4"/>
      </w:numPr>
    </w:pPr>
  </w:style>
  <w:style w:type="paragraph" w:customStyle="1" w:styleId="ONUME">
    <w:name w:val="ONUM E"/>
    <w:basedOn w:val="a4"/>
    <w:rsid w:val="00A32C9E"/>
    <w:pPr>
      <w:numPr>
        <w:numId w:val="5"/>
      </w:numPr>
    </w:pPr>
  </w:style>
  <w:style w:type="paragraph" w:customStyle="1" w:styleId="ONUMFS">
    <w:name w:val="ONUM FS"/>
    <w:basedOn w:val="a4"/>
    <w:rsid w:val="00A32C9E"/>
    <w:pPr>
      <w:numPr>
        <w:numId w:val="6"/>
      </w:numPr>
    </w:pPr>
  </w:style>
  <w:style w:type="paragraph" w:styleId="ab">
    <w:name w:val="Salutation"/>
    <w:basedOn w:val="a0"/>
    <w:next w:val="a0"/>
    <w:semiHidden/>
    <w:rsid w:val="00A32C9E"/>
  </w:style>
  <w:style w:type="paragraph" w:styleId="ac">
    <w:name w:val="Signature"/>
    <w:basedOn w:val="a0"/>
    <w:semiHidden/>
    <w:rsid w:val="00A32C9E"/>
    <w:pPr>
      <w:ind w:left="5250"/>
    </w:pPr>
  </w:style>
  <w:style w:type="paragraph" w:styleId="ad">
    <w:name w:val="Balloon Text"/>
    <w:basedOn w:val="a0"/>
    <w:link w:val="Char"/>
    <w:rsid w:val="003C1807"/>
    <w:rPr>
      <w:rFonts w:ascii="Tahoma" w:hAnsi="Tahoma" w:cs="Tahoma"/>
      <w:sz w:val="16"/>
      <w:szCs w:val="16"/>
    </w:rPr>
  </w:style>
  <w:style w:type="character" w:customStyle="1" w:styleId="Char">
    <w:name w:val="批注框文本 Char"/>
    <w:basedOn w:val="a1"/>
    <w:link w:val="ad"/>
    <w:rsid w:val="003C1807"/>
    <w:rPr>
      <w:rFonts w:ascii="Tahoma" w:eastAsia="SimSun" w:hAnsi="Tahoma" w:cs="Tahoma"/>
      <w:sz w:val="16"/>
      <w:szCs w:val="16"/>
      <w:lang w:val="en-US" w:eastAsia="zh-CN"/>
    </w:rPr>
  </w:style>
  <w:style w:type="paragraph" w:customStyle="1" w:styleId="xmsobodytext">
    <w:name w:val="x_msobodytext"/>
    <w:basedOn w:val="a0"/>
    <w:rsid w:val="00171F45"/>
    <w:pPr>
      <w:spacing w:before="100" w:beforeAutospacing="1" w:after="100" w:afterAutospacing="1"/>
    </w:pPr>
    <w:rPr>
      <w:rFonts w:ascii="Times New Roman" w:eastAsia="Times New Roman" w:hAnsi="Times New Roman" w:cs="Times New Roman"/>
      <w:sz w:val="24"/>
      <w:szCs w:val="24"/>
      <w:lang w:eastAsia="es-AR"/>
    </w:rPr>
  </w:style>
  <w:style w:type="character" w:customStyle="1" w:styleId="apple-converted-space">
    <w:name w:val="apple-converted-space"/>
    <w:basedOn w:val="a1"/>
    <w:rsid w:val="00171F45"/>
  </w:style>
  <w:style w:type="paragraph" w:customStyle="1" w:styleId="xmsonormal">
    <w:name w:val="x_msonormal"/>
    <w:basedOn w:val="a0"/>
    <w:rsid w:val="00171F45"/>
    <w:pPr>
      <w:spacing w:before="100" w:beforeAutospacing="1" w:after="100" w:afterAutospacing="1"/>
    </w:pPr>
    <w:rPr>
      <w:rFonts w:ascii="Times New Roman" w:eastAsia="Times New Roman" w:hAnsi="Times New Roman" w:cs="Times New Roman"/>
      <w:sz w:val="24"/>
      <w:szCs w:val="24"/>
      <w:lang w:eastAsia="es-AR"/>
    </w:rPr>
  </w:style>
  <w:style w:type="paragraph" w:styleId="ae">
    <w:name w:val="List Paragraph"/>
    <w:basedOn w:val="a0"/>
    <w:uiPriority w:val="34"/>
    <w:qFormat/>
    <w:rsid w:val="00171F45"/>
    <w:pPr>
      <w:ind w:left="720"/>
      <w:contextualSpacing/>
    </w:pPr>
  </w:style>
  <w:style w:type="character" w:styleId="af">
    <w:name w:val="footnote reference"/>
    <w:basedOn w:val="a1"/>
    <w:semiHidden/>
    <w:unhideWhenUsed/>
    <w:rsid w:val="004860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8EECC-C8D7-4B3A-8890-73A912BE1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Pages>
  <Words>1484</Words>
  <Characters>176</Characters>
  <Application>Microsoft Office Word</Application>
  <DocSecurity>0</DocSecurity>
  <Lines>17</Lines>
  <Paragraphs>110</Paragraphs>
  <ScaleCrop>false</ScaleCrop>
  <HeadingPairs>
    <vt:vector size="2" baseType="variant">
      <vt:variant>
        <vt:lpstr>Title</vt:lpstr>
      </vt:variant>
      <vt:variant>
        <vt:i4>1</vt:i4>
      </vt:variant>
    </vt:vector>
  </HeadingPairs>
  <TitlesOfParts>
    <vt:vector size="1" baseType="lpstr">
      <vt:lpstr>SCCR/36/</vt:lpstr>
    </vt:vector>
  </TitlesOfParts>
  <Company>WIPO</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SCCR/36/5</dc:title>
  <dc:subject>关于保护广播组织条约草案的说明</dc:subject>
  <dc:creator/>
  <cp:lastModifiedBy>SONG Qiao</cp:lastModifiedBy>
  <cp:revision>25</cp:revision>
  <dcterms:created xsi:type="dcterms:W3CDTF">2018-05-08T07:15:00Z</dcterms:created>
  <dcterms:modified xsi:type="dcterms:W3CDTF">2018-05-16T09:38:00Z</dcterms:modified>
</cp:coreProperties>
</file>