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A46CB" w:rsidRPr="009510E1" w14:paraId="27C2AD8A" w14:textId="77777777" w:rsidTr="00B702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75684EA" w14:textId="77777777" w:rsidR="009A46CB" w:rsidRPr="009510E1" w:rsidRDefault="009A46CB" w:rsidP="00B70250">
            <w:pPr>
              <w:rPr>
                <w:lang w:val="fr-FR"/>
              </w:rPr>
            </w:pPr>
            <w:bookmarkStart w:id="0" w:name="TitleOfDoc"/>
            <w:bookmarkStart w:id="1" w:name="_GoBack"/>
            <w:bookmarkEnd w:id="0"/>
            <w:bookmarkEnd w:id="1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D35C54C" w14:textId="77777777" w:rsidR="009A46CB" w:rsidRPr="009510E1" w:rsidRDefault="009A46CB" w:rsidP="00B70250">
            <w:pPr>
              <w:rPr>
                <w:lang w:val="fr-FR"/>
              </w:rPr>
            </w:pPr>
            <w:r w:rsidRPr="009510E1">
              <w:rPr>
                <w:noProof/>
                <w:lang w:eastAsia="en-US"/>
              </w:rPr>
              <w:drawing>
                <wp:inline distT="0" distB="0" distL="0" distR="0" wp14:anchorId="4D3B1361" wp14:editId="6E63590F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2DEC89B" w14:textId="77777777" w:rsidR="009A46CB" w:rsidRPr="009510E1" w:rsidRDefault="009A46CB" w:rsidP="00B70250">
            <w:pPr>
              <w:jc w:val="right"/>
              <w:rPr>
                <w:lang w:val="fr-FR"/>
              </w:rPr>
            </w:pPr>
            <w:r w:rsidRPr="009510E1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9A46CB" w:rsidRPr="009510E1" w14:paraId="7159AC07" w14:textId="77777777" w:rsidTr="00B70250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728848B1" w14:textId="77777777" w:rsidR="009A46CB" w:rsidRPr="009510E1" w:rsidRDefault="009A46CB" w:rsidP="00B70250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9510E1">
              <w:rPr>
                <w:rFonts w:ascii="Arial Black" w:hAnsi="Arial Black"/>
                <w:caps/>
                <w:sz w:val="15"/>
                <w:lang w:val="fr-FR"/>
              </w:rPr>
              <w:t xml:space="preserve"> SCCR/39/</w:t>
            </w:r>
            <w:bookmarkStart w:id="2" w:name="Code"/>
            <w:bookmarkEnd w:id="2"/>
            <w:r w:rsidRPr="009510E1">
              <w:rPr>
                <w:rFonts w:ascii="Arial Black" w:hAnsi="Arial Black"/>
                <w:caps/>
                <w:sz w:val="15"/>
                <w:lang w:val="fr-FR"/>
              </w:rPr>
              <w:t>2</w:t>
            </w:r>
          </w:p>
        </w:tc>
      </w:tr>
      <w:tr w:rsidR="009A46CB" w:rsidRPr="009510E1" w14:paraId="0B44E696" w14:textId="77777777" w:rsidTr="00B7025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182980F5" w14:textId="15E74179" w:rsidR="009A46CB" w:rsidRPr="009510E1" w:rsidRDefault="009A46CB" w:rsidP="00B70250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9510E1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F40D21" w:rsidRPr="009510E1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9510E1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Original"/>
            <w:bookmarkEnd w:id="3"/>
            <w:r w:rsidRPr="009510E1">
              <w:rPr>
                <w:rFonts w:ascii="Arial Black" w:hAnsi="Arial Black"/>
                <w:caps/>
                <w:sz w:val="15"/>
                <w:lang w:val="fr-FR"/>
              </w:rPr>
              <w:t xml:space="preserve">anglais </w:t>
            </w:r>
          </w:p>
        </w:tc>
      </w:tr>
      <w:tr w:rsidR="009A46CB" w:rsidRPr="009510E1" w14:paraId="0284F423" w14:textId="77777777" w:rsidTr="00B7025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6D4EC914" w14:textId="4D0C4FA3" w:rsidR="009A46CB" w:rsidRPr="009510E1" w:rsidRDefault="009A46CB" w:rsidP="00B70250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9510E1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F40D21" w:rsidRPr="009510E1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9510E1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4" w:name="Date"/>
            <w:bookmarkEnd w:id="4"/>
            <w:r w:rsidRPr="009510E1">
              <w:rPr>
                <w:rFonts w:ascii="Arial Black" w:hAnsi="Arial Black"/>
                <w:caps/>
                <w:sz w:val="15"/>
                <w:lang w:val="fr-FR"/>
              </w:rPr>
              <w:t>3</w:t>
            </w:r>
            <w:r w:rsidR="00F40D21" w:rsidRPr="009510E1">
              <w:rPr>
                <w:rFonts w:ascii="Arial Black" w:hAnsi="Arial Black"/>
                <w:caps/>
                <w:sz w:val="15"/>
                <w:lang w:val="fr-FR"/>
              </w:rPr>
              <w:t>0 septembre 20</w:t>
            </w:r>
            <w:r w:rsidRPr="009510E1">
              <w:rPr>
                <w:rFonts w:ascii="Arial Black" w:hAnsi="Arial Black"/>
                <w:caps/>
                <w:sz w:val="15"/>
                <w:lang w:val="fr-FR"/>
              </w:rPr>
              <w:t xml:space="preserve">19 </w:t>
            </w:r>
          </w:p>
        </w:tc>
      </w:tr>
    </w:tbl>
    <w:p w14:paraId="4F9073DF" w14:textId="77777777" w:rsidR="009A46CB" w:rsidRPr="009510E1" w:rsidRDefault="009A46CB" w:rsidP="009A46CB">
      <w:pPr>
        <w:rPr>
          <w:lang w:val="fr-FR"/>
        </w:rPr>
      </w:pPr>
    </w:p>
    <w:p w14:paraId="73BA21CD" w14:textId="77777777" w:rsidR="009A46CB" w:rsidRPr="009510E1" w:rsidRDefault="009A46CB" w:rsidP="009A46CB">
      <w:pPr>
        <w:rPr>
          <w:lang w:val="fr-FR"/>
        </w:rPr>
      </w:pPr>
    </w:p>
    <w:p w14:paraId="46AFB5F9" w14:textId="77777777" w:rsidR="009A46CB" w:rsidRPr="009510E1" w:rsidRDefault="009A46CB" w:rsidP="009A46CB">
      <w:pPr>
        <w:rPr>
          <w:lang w:val="fr-FR"/>
        </w:rPr>
      </w:pPr>
    </w:p>
    <w:p w14:paraId="5DE4FF13" w14:textId="77777777" w:rsidR="009A46CB" w:rsidRPr="009510E1" w:rsidRDefault="009A46CB" w:rsidP="009A46CB">
      <w:pPr>
        <w:rPr>
          <w:lang w:val="fr-FR"/>
        </w:rPr>
      </w:pPr>
    </w:p>
    <w:p w14:paraId="351A7224" w14:textId="77777777" w:rsidR="009A46CB" w:rsidRPr="009510E1" w:rsidRDefault="009A46CB" w:rsidP="009A46CB">
      <w:pPr>
        <w:rPr>
          <w:lang w:val="fr-FR"/>
        </w:rPr>
      </w:pPr>
    </w:p>
    <w:p w14:paraId="69CFE99D" w14:textId="2590CBDD" w:rsidR="009A46CB" w:rsidRPr="009510E1" w:rsidRDefault="009A46CB" w:rsidP="009A46CB">
      <w:pPr>
        <w:rPr>
          <w:b/>
          <w:sz w:val="28"/>
          <w:szCs w:val="28"/>
          <w:lang w:val="fr-FR"/>
        </w:rPr>
      </w:pPr>
      <w:r w:rsidRPr="009510E1">
        <w:rPr>
          <w:b/>
          <w:sz w:val="28"/>
          <w:szCs w:val="28"/>
          <w:lang w:val="fr-FR"/>
        </w:rPr>
        <w:t>Comité permanent du droit d</w:t>
      </w:r>
      <w:r w:rsidR="00F40D21" w:rsidRPr="009510E1">
        <w:rPr>
          <w:b/>
          <w:sz w:val="28"/>
          <w:szCs w:val="28"/>
          <w:lang w:val="fr-FR"/>
        </w:rPr>
        <w:t>’</w:t>
      </w:r>
      <w:r w:rsidRPr="009510E1">
        <w:rPr>
          <w:b/>
          <w:sz w:val="28"/>
          <w:szCs w:val="28"/>
          <w:lang w:val="fr-FR"/>
        </w:rPr>
        <w:t>auteur et des droits connexes</w:t>
      </w:r>
    </w:p>
    <w:p w14:paraId="68421528" w14:textId="77777777" w:rsidR="009A46CB" w:rsidRPr="009510E1" w:rsidRDefault="009A46CB" w:rsidP="009A46CB">
      <w:pPr>
        <w:rPr>
          <w:lang w:val="fr-FR"/>
        </w:rPr>
      </w:pPr>
    </w:p>
    <w:p w14:paraId="4A3299AA" w14:textId="77777777" w:rsidR="009A46CB" w:rsidRPr="009510E1" w:rsidRDefault="009A46CB" w:rsidP="009A46CB">
      <w:pPr>
        <w:rPr>
          <w:lang w:val="fr-FR"/>
        </w:rPr>
      </w:pPr>
    </w:p>
    <w:p w14:paraId="6C7E4256" w14:textId="0A6002CB" w:rsidR="009A46CB" w:rsidRPr="009510E1" w:rsidRDefault="009A46CB" w:rsidP="009A46CB">
      <w:pPr>
        <w:rPr>
          <w:b/>
          <w:sz w:val="24"/>
          <w:szCs w:val="24"/>
          <w:lang w:val="fr-FR"/>
        </w:rPr>
      </w:pPr>
      <w:r w:rsidRPr="009510E1">
        <w:rPr>
          <w:b/>
          <w:sz w:val="24"/>
          <w:szCs w:val="24"/>
          <w:lang w:val="fr-FR"/>
        </w:rPr>
        <w:t>Trente</w:t>
      </w:r>
      <w:r w:rsidR="00F40D21" w:rsidRPr="009510E1">
        <w:rPr>
          <w:b/>
          <w:sz w:val="24"/>
          <w:szCs w:val="24"/>
          <w:lang w:val="fr-FR"/>
        </w:rPr>
        <w:t>-</w:t>
      </w:r>
      <w:r w:rsidRPr="009510E1">
        <w:rPr>
          <w:b/>
          <w:sz w:val="24"/>
          <w:szCs w:val="24"/>
          <w:lang w:val="fr-FR"/>
        </w:rPr>
        <w:t>neuv</w:t>
      </w:r>
      <w:r w:rsidR="00F40D21" w:rsidRPr="009510E1">
        <w:rPr>
          <w:b/>
          <w:sz w:val="24"/>
          <w:szCs w:val="24"/>
          <w:lang w:val="fr-FR"/>
        </w:rPr>
        <w:t>ième session</w:t>
      </w:r>
    </w:p>
    <w:p w14:paraId="6E89365E" w14:textId="2928B9C7" w:rsidR="009A46CB" w:rsidRPr="009510E1" w:rsidRDefault="009A46CB" w:rsidP="009A46CB">
      <w:pPr>
        <w:rPr>
          <w:b/>
          <w:sz w:val="24"/>
          <w:szCs w:val="24"/>
          <w:lang w:val="fr-FR"/>
        </w:rPr>
      </w:pPr>
      <w:r w:rsidRPr="009510E1">
        <w:rPr>
          <w:b/>
          <w:sz w:val="24"/>
          <w:szCs w:val="24"/>
          <w:lang w:val="fr-FR"/>
        </w:rPr>
        <w:t>Genève, 21 – 2</w:t>
      </w:r>
      <w:r w:rsidR="00F40D21" w:rsidRPr="009510E1">
        <w:rPr>
          <w:b/>
          <w:sz w:val="24"/>
          <w:szCs w:val="24"/>
          <w:lang w:val="fr-FR"/>
        </w:rPr>
        <w:t>5 octobre 20</w:t>
      </w:r>
      <w:r w:rsidRPr="009510E1">
        <w:rPr>
          <w:b/>
          <w:sz w:val="24"/>
          <w:szCs w:val="24"/>
          <w:lang w:val="fr-FR"/>
        </w:rPr>
        <w:t>19</w:t>
      </w:r>
    </w:p>
    <w:p w14:paraId="20F79A81" w14:textId="77777777" w:rsidR="009A46CB" w:rsidRPr="009510E1" w:rsidRDefault="009A46CB" w:rsidP="009A46CB">
      <w:pPr>
        <w:rPr>
          <w:lang w:val="fr-FR"/>
        </w:rPr>
      </w:pPr>
    </w:p>
    <w:p w14:paraId="55EEFF22" w14:textId="77777777" w:rsidR="009A46CB" w:rsidRPr="009510E1" w:rsidRDefault="009A46CB" w:rsidP="009A46CB">
      <w:pPr>
        <w:rPr>
          <w:lang w:val="fr-FR"/>
        </w:rPr>
      </w:pPr>
    </w:p>
    <w:p w14:paraId="4CBEA500" w14:textId="77777777" w:rsidR="009A46CB" w:rsidRPr="009510E1" w:rsidRDefault="009A46CB" w:rsidP="009A46CB">
      <w:pPr>
        <w:rPr>
          <w:lang w:val="fr-FR"/>
        </w:rPr>
      </w:pPr>
    </w:p>
    <w:p w14:paraId="6C09891A" w14:textId="2654219C" w:rsidR="009A46CB" w:rsidRPr="009510E1" w:rsidRDefault="00E91B3D" w:rsidP="00E91B3D">
      <w:pPr>
        <w:rPr>
          <w:caps/>
          <w:sz w:val="24"/>
          <w:lang w:val="fr-FR"/>
        </w:rPr>
      </w:pPr>
      <w:r w:rsidRPr="009510E1">
        <w:rPr>
          <w:caps/>
          <w:sz w:val="24"/>
          <w:lang w:val="fr-FR"/>
        </w:rPr>
        <w:t>Accréditation d</w:t>
      </w:r>
      <w:r w:rsidR="00F40D21" w:rsidRPr="009510E1">
        <w:rPr>
          <w:caps/>
          <w:sz w:val="24"/>
          <w:lang w:val="fr-FR"/>
        </w:rPr>
        <w:t>’</w:t>
      </w:r>
      <w:r w:rsidRPr="009510E1">
        <w:rPr>
          <w:caps/>
          <w:sz w:val="24"/>
          <w:lang w:val="fr-FR"/>
        </w:rPr>
        <w:t>organisations non gouvernementales</w:t>
      </w:r>
    </w:p>
    <w:p w14:paraId="44DDA208" w14:textId="77777777" w:rsidR="009A46CB" w:rsidRPr="009510E1" w:rsidRDefault="009A46CB" w:rsidP="00A23CB1">
      <w:pPr>
        <w:rPr>
          <w:lang w:val="fr-FR"/>
        </w:rPr>
      </w:pPr>
    </w:p>
    <w:p w14:paraId="151485C9" w14:textId="4518CA13" w:rsidR="009A46CB" w:rsidRPr="009510E1" w:rsidRDefault="00E91B3D" w:rsidP="00E91B3D">
      <w:pPr>
        <w:rPr>
          <w:i/>
          <w:lang w:val="fr-FR"/>
        </w:rPr>
      </w:pPr>
      <w:bookmarkStart w:id="5" w:name="Prepared"/>
      <w:bookmarkEnd w:id="5"/>
      <w:r w:rsidRPr="009510E1">
        <w:rPr>
          <w:i/>
          <w:color w:val="000000"/>
          <w:lang w:val="fr-FR"/>
        </w:rPr>
        <w:t xml:space="preserve">Document </w:t>
      </w:r>
      <w:r w:rsidRPr="009510E1">
        <w:rPr>
          <w:i/>
          <w:lang w:val="fr-FR"/>
        </w:rPr>
        <w:t>établi par le Secrétariat</w:t>
      </w:r>
    </w:p>
    <w:p w14:paraId="4F5D3986" w14:textId="77777777" w:rsidR="009A46CB" w:rsidRPr="009510E1" w:rsidRDefault="009A46CB" w:rsidP="003A6F01">
      <w:pPr>
        <w:tabs>
          <w:tab w:val="left" w:pos="3885"/>
        </w:tabs>
        <w:rPr>
          <w:lang w:val="fr-FR"/>
        </w:rPr>
      </w:pPr>
    </w:p>
    <w:p w14:paraId="4674AAC9" w14:textId="77777777" w:rsidR="009A46CB" w:rsidRPr="009510E1" w:rsidRDefault="009A46CB" w:rsidP="00A23CB1">
      <w:pPr>
        <w:rPr>
          <w:lang w:val="fr-FR"/>
        </w:rPr>
      </w:pPr>
    </w:p>
    <w:p w14:paraId="04C8CA73" w14:textId="77777777" w:rsidR="009A46CB" w:rsidRPr="009510E1" w:rsidRDefault="009A46CB" w:rsidP="00A23CB1">
      <w:pPr>
        <w:rPr>
          <w:lang w:val="fr-FR"/>
        </w:rPr>
      </w:pPr>
    </w:p>
    <w:p w14:paraId="260B40B2" w14:textId="77777777" w:rsidR="009A46CB" w:rsidRPr="009510E1" w:rsidRDefault="009A46CB" w:rsidP="00A23CB1">
      <w:pPr>
        <w:rPr>
          <w:lang w:val="fr-FR"/>
        </w:rPr>
      </w:pPr>
    </w:p>
    <w:p w14:paraId="4169EC13" w14:textId="170F2940" w:rsidR="009A46CB" w:rsidRPr="009510E1" w:rsidRDefault="00D93A5C" w:rsidP="009510E1">
      <w:pPr>
        <w:pStyle w:val="ONUMFS"/>
        <w:numPr>
          <w:ilvl w:val="0"/>
          <w:numId w:val="0"/>
        </w:numPr>
        <w:rPr>
          <w:sz w:val="24"/>
          <w:szCs w:val="22"/>
          <w:lang w:val="fr-FR"/>
        </w:rPr>
      </w:pPr>
      <w:r w:rsidRPr="009510E1">
        <w:rPr>
          <w:i/>
          <w:szCs w:val="22"/>
          <w:lang w:val="fr-FR"/>
        </w:rPr>
        <w:fldChar w:fldCharType="begin"/>
      </w:r>
      <w:r w:rsidRPr="009510E1">
        <w:rPr>
          <w:szCs w:val="22"/>
          <w:lang w:val="fr-FR"/>
        </w:rPr>
        <w:instrText xml:space="preserve"> AUTONUM  </w:instrText>
      </w:r>
      <w:r w:rsidRPr="009510E1">
        <w:rPr>
          <w:i/>
          <w:szCs w:val="22"/>
          <w:lang w:val="fr-FR"/>
        </w:rPr>
        <w:fldChar w:fldCharType="end"/>
      </w:r>
      <w:r w:rsidRPr="009510E1">
        <w:rPr>
          <w:szCs w:val="22"/>
          <w:lang w:val="fr-FR"/>
        </w:rPr>
        <w:tab/>
      </w:r>
      <w:r w:rsidR="00E91B3D" w:rsidRPr="009510E1">
        <w:rPr>
          <w:lang w:val="fr-FR"/>
        </w:rPr>
        <w:t>Les annexes du présent document contiennent des informations relatives à des organisations non gouvernementales ayant demandé le statut d</w:t>
      </w:r>
      <w:r w:rsidR="00F40D21" w:rsidRPr="009510E1">
        <w:rPr>
          <w:lang w:val="fr-FR"/>
        </w:rPr>
        <w:t>’</w:t>
      </w:r>
      <w:r w:rsidR="00E91B3D" w:rsidRPr="009510E1">
        <w:rPr>
          <w:lang w:val="fr-FR"/>
        </w:rPr>
        <w:t>observateur pour les sessions du Comité permanent du droit d</w:t>
      </w:r>
      <w:r w:rsidR="00F40D21" w:rsidRPr="009510E1">
        <w:rPr>
          <w:lang w:val="fr-FR"/>
        </w:rPr>
        <w:t>’</w:t>
      </w:r>
      <w:r w:rsidR="00E91B3D" w:rsidRPr="009510E1">
        <w:rPr>
          <w:lang w:val="fr-FR"/>
        </w:rPr>
        <w:t xml:space="preserve">auteur et des droits connexes (SCCR), conformément au règlement intérieur dudit comité (voir le </w:t>
      </w:r>
      <w:r w:rsidR="00F40D21" w:rsidRPr="009510E1">
        <w:rPr>
          <w:lang w:val="fr-FR"/>
        </w:rPr>
        <w:t>paragraphe 1</w:t>
      </w:r>
      <w:r w:rsidR="00E91B3D" w:rsidRPr="009510E1">
        <w:rPr>
          <w:lang w:val="fr-FR"/>
        </w:rPr>
        <w:t>0 du document</w:t>
      </w:r>
      <w:r w:rsidR="00690BA0" w:rsidRPr="009510E1">
        <w:rPr>
          <w:i/>
          <w:lang w:val="fr-FR"/>
        </w:rPr>
        <w:t> </w:t>
      </w:r>
      <w:r w:rsidR="00E91B3D" w:rsidRPr="009510E1">
        <w:rPr>
          <w:lang w:val="fr-FR"/>
        </w:rPr>
        <w:t>SCCR/1/2).</w:t>
      </w:r>
    </w:p>
    <w:p w14:paraId="17925D10" w14:textId="77777777" w:rsidR="009A46CB" w:rsidRPr="009510E1" w:rsidRDefault="009A46CB" w:rsidP="00A23CB1">
      <w:pPr>
        <w:rPr>
          <w:szCs w:val="22"/>
          <w:lang w:val="fr-FR"/>
        </w:rPr>
      </w:pPr>
    </w:p>
    <w:p w14:paraId="53E3835B" w14:textId="77777777" w:rsidR="00F40D21" w:rsidRPr="009510E1" w:rsidRDefault="00D93A5C" w:rsidP="009510E1">
      <w:pPr>
        <w:pStyle w:val="DecisionInvitingPara"/>
        <w:rPr>
          <w:sz w:val="22"/>
          <w:lang w:val="fr-FR"/>
        </w:rPr>
      </w:pPr>
      <w:r w:rsidRPr="009510E1">
        <w:rPr>
          <w:sz w:val="22"/>
          <w:lang w:val="fr-FR"/>
        </w:rPr>
        <w:fldChar w:fldCharType="begin"/>
      </w:r>
      <w:r w:rsidRPr="009510E1">
        <w:rPr>
          <w:sz w:val="22"/>
          <w:lang w:val="fr-FR"/>
        </w:rPr>
        <w:instrText xml:space="preserve"> AUTONUM  </w:instrText>
      </w:r>
      <w:r w:rsidRPr="009510E1">
        <w:rPr>
          <w:sz w:val="22"/>
          <w:lang w:val="fr-FR"/>
        </w:rPr>
        <w:fldChar w:fldCharType="end"/>
      </w:r>
      <w:r w:rsidRPr="009510E1">
        <w:rPr>
          <w:sz w:val="22"/>
          <w:lang w:val="fr-FR"/>
        </w:rPr>
        <w:tab/>
      </w:r>
      <w:r w:rsidR="00E91B3D" w:rsidRPr="009510E1">
        <w:rPr>
          <w:sz w:val="22"/>
          <w:lang w:val="fr-FR"/>
        </w:rPr>
        <w:t>Le SCCR est invité à approuver la représentation aux sessions du comité des organisations non gouvernementales indiquées dans les annexes du présent document.</w:t>
      </w:r>
    </w:p>
    <w:p w14:paraId="56CDE575" w14:textId="0B1586DD" w:rsidR="009A46CB" w:rsidRPr="009510E1" w:rsidRDefault="009A46CB" w:rsidP="00A23CB1">
      <w:pPr>
        <w:ind w:left="5392"/>
        <w:rPr>
          <w:szCs w:val="22"/>
          <w:lang w:val="fr-FR"/>
        </w:rPr>
      </w:pPr>
    </w:p>
    <w:p w14:paraId="33E89EBC" w14:textId="77777777" w:rsidR="009A46CB" w:rsidRPr="009510E1" w:rsidRDefault="009A46CB" w:rsidP="00A23CB1">
      <w:pPr>
        <w:ind w:left="5392"/>
        <w:rPr>
          <w:szCs w:val="22"/>
          <w:lang w:val="fr-FR"/>
        </w:rPr>
      </w:pPr>
    </w:p>
    <w:p w14:paraId="7E1E54FB" w14:textId="77777777" w:rsidR="009A46CB" w:rsidRPr="009510E1" w:rsidRDefault="009A46CB" w:rsidP="00A23CB1">
      <w:pPr>
        <w:ind w:left="5392"/>
        <w:rPr>
          <w:szCs w:val="22"/>
          <w:lang w:val="fr-FR"/>
        </w:rPr>
      </w:pPr>
    </w:p>
    <w:p w14:paraId="6CAF1459" w14:textId="77777777" w:rsidR="009A46CB" w:rsidRPr="009510E1" w:rsidRDefault="009A46CB" w:rsidP="00A23CB1">
      <w:pPr>
        <w:ind w:left="5392"/>
        <w:rPr>
          <w:szCs w:val="22"/>
          <w:lang w:val="fr-FR"/>
        </w:rPr>
      </w:pPr>
    </w:p>
    <w:p w14:paraId="2F1286E4" w14:textId="777B1A68" w:rsidR="0053315B" w:rsidRPr="009510E1" w:rsidRDefault="00E91B3D" w:rsidP="009510E1">
      <w:pPr>
        <w:pStyle w:val="Endofdocument"/>
        <w:rPr>
          <w:sz w:val="22"/>
          <w:lang w:val="fr-FR"/>
        </w:rPr>
        <w:sectPr w:rsidR="0053315B" w:rsidRPr="009510E1" w:rsidSect="009510E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7" w:left="1417" w:header="510" w:footer="1020" w:gutter="0"/>
          <w:cols w:space="720"/>
          <w:titlePg/>
          <w:docGrid w:linePitch="299"/>
        </w:sectPr>
      </w:pPr>
      <w:r w:rsidRPr="009510E1">
        <w:rPr>
          <w:sz w:val="22"/>
          <w:lang w:val="fr-FR"/>
        </w:rPr>
        <w:t>[Les annexes suivent]</w:t>
      </w:r>
    </w:p>
    <w:p w14:paraId="5AFFC193" w14:textId="59CCA6F6" w:rsidR="009A46CB" w:rsidRPr="009510E1" w:rsidRDefault="00E91B3D" w:rsidP="00E91B3D">
      <w:pPr>
        <w:pStyle w:val="Heading2"/>
        <w:rPr>
          <w:szCs w:val="22"/>
          <w:lang w:val="fr-FR"/>
        </w:rPr>
      </w:pPr>
      <w:r w:rsidRPr="009510E1">
        <w:rPr>
          <w:szCs w:val="22"/>
          <w:lang w:val="fr-FR"/>
        </w:rPr>
        <w:lastRenderedPageBreak/>
        <w:t>ORGANISATIONS NON GOUVERNEMENTALES AYANT DEMANDÉ À ÊTRE REPRÉSENTÉES EN QUALITÉ D</w:t>
      </w:r>
      <w:r w:rsidR="00F40D21" w:rsidRPr="009510E1">
        <w:rPr>
          <w:szCs w:val="22"/>
          <w:lang w:val="fr-FR"/>
        </w:rPr>
        <w:t>’</w:t>
      </w:r>
      <w:r w:rsidRPr="009510E1">
        <w:rPr>
          <w:szCs w:val="22"/>
          <w:lang w:val="fr-FR"/>
        </w:rPr>
        <w:t>OBSERVATRICES AUX SESSIONS DU COMITÉ PERMANENT DU DROIT D</w:t>
      </w:r>
      <w:r w:rsidR="00F40D21" w:rsidRPr="009510E1">
        <w:rPr>
          <w:szCs w:val="22"/>
          <w:lang w:val="fr-FR"/>
        </w:rPr>
        <w:t>’</w:t>
      </w:r>
      <w:r w:rsidRPr="009510E1">
        <w:rPr>
          <w:szCs w:val="22"/>
          <w:lang w:val="fr-FR"/>
        </w:rPr>
        <w:t>AUTEUR ET DES DROITS CONNEXES (SCCR)</w:t>
      </w:r>
    </w:p>
    <w:p w14:paraId="20B20104" w14:textId="77777777" w:rsidR="009A46CB" w:rsidRPr="009510E1" w:rsidRDefault="009A46CB" w:rsidP="00A23CB1">
      <w:pPr>
        <w:rPr>
          <w:lang w:val="fr-FR"/>
        </w:rPr>
      </w:pPr>
    </w:p>
    <w:p w14:paraId="67DDBD68" w14:textId="77777777" w:rsidR="009A46CB" w:rsidRPr="009510E1" w:rsidRDefault="009A46CB" w:rsidP="00A23CB1">
      <w:pPr>
        <w:rPr>
          <w:lang w:val="fr-FR"/>
        </w:rPr>
      </w:pPr>
    </w:p>
    <w:p w14:paraId="77693A4F" w14:textId="50F7A380" w:rsidR="009A46CB" w:rsidRPr="009510E1" w:rsidRDefault="00E91B3D" w:rsidP="00E91B3D">
      <w:pPr>
        <w:pStyle w:val="BodyText"/>
        <w:rPr>
          <w:i/>
          <w:szCs w:val="22"/>
          <w:lang w:val="fr-FR"/>
        </w:rPr>
      </w:pPr>
      <w:r w:rsidRPr="009510E1">
        <w:rPr>
          <w:i/>
          <w:szCs w:val="22"/>
          <w:lang w:val="fr-FR"/>
        </w:rPr>
        <w:t>Fédération internationale des associations du droit de l</w:t>
      </w:r>
      <w:r w:rsidR="00F40D21" w:rsidRPr="009510E1">
        <w:rPr>
          <w:i/>
          <w:szCs w:val="22"/>
          <w:lang w:val="fr-FR"/>
        </w:rPr>
        <w:t>’</w:t>
      </w:r>
      <w:r w:rsidRPr="009510E1">
        <w:rPr>
          <w:i/>
          <w:szCs w:val="22"/>
          <w:lang w:val="fr-FR"/>
        </w:rPr>
        <w:t>informatique</w:t>
      </w:r>
      <w:r w:rsidRPr="009510E1">
        <w:rPr>
          <w:i/>
          <w:color w:val="000000"/>
          <w:szCs w:val="22"/>
          <w:lang w:val="fr-FR"/>
        </w:rPr>
        <w:t xml:space="preserve"> (</w:t>
      </w:r>
      <w:r w:rsidRPr="009510E1">
        <w:rPr>
          <w:i/>
          <w:szCs w:val="22"/>
          <w:lang w:val="fr-FR"/>
        </w:rPr>
        <w:t>IFCLA</w:t>
      </w:r>
      <w:r w:rsidRPr="009510E1">
        <w:rPr>
          <w:i/>
          <w:color w:val="000000"/>
          <w:szCs w:val="22"/>
          <w:lang w:val="fr-FR"/>
        </w:rPr>
        <w:t>)</w:t>
      </w:r>
    </w:p>
    <w:p w14:paraId="1AEEF1F8" w14:textId="77777777" w:rsidR="009A46CB" w:rsidRPr="009510E1" w:rsidRDefault="009A46CB" w:rsidP="0062034B">
      <w:pPr>
        <w:pStyle w:val="BodyText"/>
        <w:rPr>
          <w:szCs w:val="22"/>
          <w:lang w:val="fr-FR"/>
        </w:rPr>
      </w:pPr>
    </w:p>
    <w:p w14:paraId="7777AEBA" w14:textId="38B6D8F9" w:rsidR="00F40D21" w:rsidRPr="009510E1" w:rsidRDefault="00E91B3D" w:rsidP="00E91B3D">
      <w:pPr>
        <w:pStyle w:val="BodyText"/>
        <w:rPr>
          <w:bCs/>
          <w:szCs w:val="22"/>
          <w:lang w:val="fr-FR"/>
        </w:rPr>
      </w:pPr>
      <w:r w:rsidRPr="009510E1">
        <w:rPr>
          <w:bCs/>
          <w:color w:val="000000"/>
          <w:szCs w:val="22"/>
          <w:lang w:val="fr-FR"/>
        </w:rPr>
        <w:t xml:space="preserve">La </w:t>
      </w:r>
      <w:r w:rsidRPr="009510E1">
        <w:rPr>
          <w:bCs/>
          <w:szCs w:val="22"/>
          <w:lang w:val="fr-FR"/>
        </w:rPr>
        <w:t>Fédération internationale des associations du droit de l</w:t>
      </w:r>
      <w:r w:rsidR="00F40D21" w:rsidRPr="009510E1">
        <w:rPr>
          <w:bCs/>
          <w:szCs w:val="22"/>
          <w:lang w:val="fr-FR"/>
        </w:rPr>
        <w:t>’</w:t>
      </w:r>
      <w:r w:rsidRPr="009510E1">
        <w:rPr>
          <w:bCs/>
          <w:szCs w:val="22"/>
          <w:lang w:val="fr-FR"/>
        </w:rPr>
        <w:t>informatique</w:t>
      </w:r>
      <w:r w:rsidRPr="009510E1">
        <w:rPr>
          <w:bCs/>
          <w:color w:val="000000"/>
          <w:szCs w:val="22"/>
          <w:lang w:val="fr-FR"/>
        </w:rPr>
        <w:t xml:space="preserve"> (IFCLA) a été fondée </w:t>
      </w:r>
      <w:r w:rsidR="00F40D21" w:rsidRPr="009510E1">
        <w:rPr>
          <w:bCs/>
          <w:color w:val="000000"/>
          <w:szCs w:val="22"/>
          <w:lang w:val="fr-FR"/>
        </w:rPr>
        <w:t>en 1986</w:t>
      </w:r>
      <w:r w:rsidRPr="009510E1">
        <w:rPr>
          <w:bCs/>
          <w:color w:val="000000"/>
          <w:szCs w:val="22"/>
          <w:lang w:val="fr-FR"/>
        </w:rPr>
        <w:t xml:space="preserve"> à des fins de coopération internationale dans le domaine du droit de l</w:t>
      </w:r>
      <w:r w:rsidR="00F40D21" w:rsidRPr="009510E1">
        <w:rPr>
          <w:bCs/>
          <w:color w:val="000000"/>
          <w:szCs w:val="22"/>
          <w:lang w:val="fr-FR"/>
        </w:rPr>
        <w:t>’</w:t>
      </w:r>
      <w:r w:rsidRPr="009510E1">
        <w:rPr>
          <w:bCs/>
          <w:color w:val="000000"/>
          <w:szCs w:val="22"/>
          <w:lang w:val="fr-FR"/>
        </w:rPr>
        <w:t>informatique.</w:t>
      </w:r>
      <w:r w:rsidR="0062034B" w:rsidRPr="009510E1">
        <w:rPr>
          <w:color w:val="000000"/>
          <w:lang w:val="fr-FR"/>
        </w:rPr>
        <w:t xml:space="preserve"> </w:t>
      </w:r>
      <w:r w:rsidR="00144BB5" w:rsidRPr="009510E1">
        <w:rPr>
          <w:bCs/>
          <w:color w:val="000000"/>
          <w:szCs w:val="22"/>
          <w:lang w:val="fr-FR"/>
        </w:rPr>
        <w:t xml:space="preserve"> </w:t>
      </w:r>
      <w:r w:rsidRPr="009510E1">
        <w:rPr>
          <w:bCs/>
          <w:color w:val="000000"/>
          <w:szCs w:val="22"/>
          <w:lang w:val="fr-FR"/>
        </w:rPr>
        <w:t>L</w:t>
      </w:r>
      <w:r w:rsidR="00F40D21" w:rsidRPr="009510E1">
        <w:rPr>
          <w:bCs/>
          <w:color w:val="000000"/>
          <w:szCs w:val="22"/>
          <w:lang w:val="fr-FR"/>
        </w:rPr>
        <w:t>’</w:t>
      </w:r>
      <w:r w:rsidRPr="009510E1">
        <w:rPr>
          <w:bCs/>
          <w:color w:val="000000"/>
          <w:szCs w:val="22"/>
          <w:lang w:val="fr-FR"/>
        </w:rPr>
        <w:t>IFCLA est une association internationale sans but lucratif créée en vertu du droit belge et enregistrée sous le numéro</w:t>
      </w:r>
      <w:r w:rsidR="00690BA0" w:rsidRPr="009510E1">
        <w:rPr>
          <w:bCs/>
          <w:color w:val="000000"/>
          <w:szCs w:val="22"/>
          <w:lang w:val="fr-FR"/>
        </w:rPr>
        <w:t> </w:t>
      </w:r>
      <w:r w:rsidRPr="009510E1">
        <w:rPr>
          <w:bCs/>
          <w:color w:val="000000"/>
          <w:szCs w:val="22"/>
          <w:lang w:val="fr-FR"/>
        </w:rPr>
        <w:t>0436921553.</w:t>
      </w:r>
      <w:r w:rsidR="0062034B" w:rsidRPr="009510E1">
        <w:rPr>
          <w:color w:val="000000"/>
          <w:lang w:val="fr-FR"/>
        </w:rPr>
        <w:t xml:space="preserve"> </w:t>
      </w:r>
      <w:r w:rsidR="00144BB5" w:rsidRPr="009510E1">
        <w:rPr>
          <w:bCs/>
          <w:color w:val="000000"/>
          <w:szCs w:val="22"/>
          <w:lang w:val="fr-FR"/>
        </w:rPr>
        <w:t xml:space="preserve"> </w:t>
      </w:r>
      <w:r w:rsidRPr="009510E1">
        <w:rPr>
          <w:bCs/>
          <w:color w:val="000000"/>
          <w:szCs w:val="22"/>
          <w:lang w:val="fr-FR"/>
        </w:rPr>
        <w:t>L</w:t>
      </w:r>
      <w:r w:rsidR="00F40D21" w:rsidRPr="009510E1">
        <w:rPr>
          <w:bCs/>
          <w:color w:val="000000"/>
          <w:szCs w:val="22"/>
          <w:lang w:val="fr-FR"/>
        </w:rPr>
        <w:t>’</w:t>
      </w:r>
      <w:r w:rsidRPr="009510E1">
        <w:rPr>
          <w:bCs/>
          <w:color w:val="000000"/>
          <w:szCs w:val="22"/>
          <w:lang w:val="fr-FR"/>
        </w:rPr>
        <w:t>IFCLA est une organisation faîtière dont les membres sont des associations nationales spécialisées dans le droit de l</w:t>
      </w:r>
      <w:r w:rsidR="00F40D21" w:rsidRPr="009510E1">
        <w:rPr>
          <w:bCs/>
          <w:color w:val="000000"/>
          <w:szCs w:val="22"/>
          <w:lang w:val="fr-FR"/>
        </w:rPr>
        <w:t>’</w:t>
      </w:r>
      <w:r w:rsidRPr="009510E1">
        <w:rPr>
          <w:bCs/>
          <w:color w:val="000000"/>
          <w:szCs w:val="22"/>
          <w:lang w:val="fr-FR"/>
        </w:rPr>
        <w:t>informatique du monde entier.</w:t>
      </w:r>
      <w:r w:rsidR="0062034B" w:rsidRPr="009510E1">
        <w:rPr>
          <w:color w:val="000000"/>
          <w:lang w:val="fr-FR"/>
        </w:rPr>
        <w:t xml:space="preserve"> </w:t>
      </w:r>
      <w:r w:rsidR="00144BB5" w:rsidRPr="009510E1">
        <w:rPr>
          <w:bCs/>
          <w:color w:val="000000"/>
          <w:szCs w:val="22"/>
          <w:lang w:val="fr-FR"/>
        </w:rPr>
        <w:t xml:space="preserve"> </w:t>
      </w:r>
      <w:r w:rsidRPr="009510E1">
        <w:rPr>
          <w:bCs/>
          <w:color w:val="000000"/>
          <w:szCs w:val="22"/>
          <w:lang w:val="fr-FR"/>
        </w:rPr>
        <w:t>Les associations actuellement membres de l</w:t>
      </w:r>
      <w:r w:rsidR="00F40D21" w:rsidRPr="009510E1">
        <w:rPr>
          <w:bCs/>
          <w:color w:val="000000"/>
          <w:szCs w:val="22"/>
          <w:lang w:val="fr-FR"/>
        </w:rPr>
        <w:t>’</w:t>
      </w:r>
      <w:r w:rsidRPr="009510E1">
        <w:rPr>
          <w:bCs/>
          <w:color w:val="000000"/>
          <w:szCs w:val="22"/>
          <w:lang w:val="fr-FR"/>
        </w:rPr>
        <w:t>IFCLA sont établies dans les pays ci</w:t>
      </w:r>
      <w:r w:rsidR="00F40D21" w:rsidRPr="009510E1">
        <w:rPr>
          <w:bCs/>
          <w:color w:val="000000"/>
          <w:szCs w:val="22"/>
          <w:lang w:val="fr-FR"/>
        </w:rPr>
        <w:t>-</w:t>
      </w:r>
      <w:r w:rsidRPr="009510E1">
        <w:rPr>
          <w:bCs/>
          <w:color w:val="000000"/>
          <w:szCs w:val="22"/>
          <w:lang w:val="fr-FR"/>
        </w:rPr>
        <w:t>après</w:t>
      </w:r>
      <w:r w:rsidR="00F40D21" w:rsidRPr="009510E1">
        <w:rPr>
          <w:bCs/>
          <w:color w:val="000000"/>
          <w:szCs w:val="22"/>
          <w:lang w:val="fr-FR"/>
        </w:rPr>
        <w:t> :</w:t>
      </w:r>
      <w:r w:rsidRPr="009510E1">
        <w:rPr>
          <w:bCs/>
          <w:color w:val="000000"/>
          <w:szCs w:val="22"/>
          <w:lang w:val="fr-FR"/>
        </w:rPr>
        <w:t xml:space="preserve"> Finlande, Suède, Norvège, Danemark, Espagne, France, Allemagne, Pays</w:t>
      </w:r>
      <w:r w:rsidR="00F40D21" w:rsidRPr="009510E1">
        <w:rPr>
          <w:bCs/>
          <w:color w:val="000000"/>
          <w:szCs w:val="22"/>
          <w:lang w:val="fr-FR"/>
        </w:rPr>
        <w:t>-</w:t>
      </w:r>
      <w:r w:rsidRPr="009510E1">
        <w:rPr>
          <w:bCs/>
          <w:color w:val="000000"/>
          <w:szCs w:val="22"/>
          <w:lang w:val="fr-FR"/>
        </w:rPr>
        <w:t>Bas, Royaume</w:t>
      </w:r>
      <w:r w:rsidR="00F40D21" w:rsidRPr="009510E1">
        <w:rPr>
          <w:bCs/>
          <w:color w:val="000000"/>
          <w:szCs w:val="22"/>
          <w:lang w:val="fr-FR"/>
        </w:rPr>
        <w:t>-</w:t>
      </w:r>
      <w:r w:rsidRPr="009510E1">
        <w:rPr>
          <w:bCs/>
          <w:color w:val="000000"/>
          <w:szCs w:val="22"/>
          <w:lang w:val="fr-FR"/>
        </w:rPr>
        <w:t>Uni, Canada, Argentine et Brésil.</w:t>
      </w:r>
    </w:p>
    <w:p w14:paraId="5C4328A5" w14:textId="5A33274E" w:rsidR="009A46CB" w:rsidRPr="009510E1" w:rsidRDefault="009A46CB" w:rsidP="00A23CB1">
      <w:pPr>
        <w:rPr>
          <w:rFonts w:eastAsiaTheme="minorEastAsia"/>
          <w:szCs w:val="22"/>
          <w:lang w:val="fr-FR" w:eastAsia="ja-JP"/>
        </w:rPr>
      </w:pPr>
    </w:p>
    <w:p w14:paraId="177B2FF0" w14:textId="77777777" w:rsidR="009A46CB" w:rsidRPr="009510E1" w:rsidRDefault="009A46CB" w:rsidP="00A23CB1">
      <w:pPr>
        <w:rPr>
          <w:lang w:val="fr-FR"/>
        </w:rPr>
      </w:pPr>
    </w:p>
    <w:p w14:paraId="6BEAD689" w14:textId="77777777" w:rsidR="009A46CB" w:rsidRPr="009510E1" w:rsidRDefault="009A46CB" w:rsidP="00A23CB1">
      <w:pPr>
        <w:rPr>
          <w:lang w:val="fr-FR"/>
        </w:rPr>
      </w:pPr>
    </w:p>
    <w:p w14:paraId="36514D34" w14:textId="27C00349" w:rsidR="009A46CB" w:rsidRPr="009510E1" w:rsidRDefault="00E91B3D" w:rsidP="00E91B3D">
      <w:pPr>
        <w:rPr>
          <w:i/>
          <w:lang w:val="fr-FR"/>
        </w:rPr>
      </w:pPr>
      <w:r w:rsidRPr="009510E1">
        <w:rPr>
          <w:i/>
          <w:lang w:val="fr-FR"/>
        </w:rPr>
        <w:t>Coordonnées complètes</w:t>
      </w:r>
      <w:r w:rsidR="00F40D21" w:rsidRPr="009510E1">
        <w:rPr>
          <w:i/>
          <w:lang w:val="fr-FR"/>
        </w:rPr>
        <w:t> :</w:t>
      </w:r>
    </w:p>
    <w:p w14:paraId="680B82FA" w14:textId="77777777" w:rsidR="009A46CB" w:rsidRPr="009510E1" w:rsidRDefault="009A46CB" w:rsidP="00A23CB1">
      <w:pPr>
        <w:rPr>
          <w:lang w:val="fr-FR"/>
        </w:rPr>
      </w:pPr>
    </w:p>
    <w:p w14:paraId="1CACAEC7" w14:textId="77777777" w:rsidR="009A46CB" w:rsidRPr="009510E1" w:rsidRDefault="009A46CB" w:rsidP="00A23CB1">
      <w:pPr>
        <w:rPr>
          <w:lang w:val="fr-FR"/>
        </w:rPr>
      </w:pPr>
    </w:p>
    <w:p w14:paraId="057F739D" w14:textId="2C7B5D36" w:rsidR="00F40D21" w:rsidRPr="009510E1" w:rsidRDefault="00E91B3D" w:rsidP="00E91B3D">
      <w:pPr>
        <w:pStyle w:val="EndnoteText"/>
        <w:rPr>
          <w:sz w:val="22"/>
          <w:szCs w:val="22"/>
          <w:lang w:val="fr-FR"/>
        </w:rPr>
      </w:pPr>
      <w:r w:rsidRPr="009510E1">
        <w:rPr>
          <w:sz w:val="22"/>
          <w:szCs w:val="22"/>
          <w:lang w:val="fr-FR"/>
        </w:rPr>
        <w:t>Président</w:t>
      </w:r>
      <w:r w:rsidR="00F40D21" w:rsidRPr="009510E1">
        <w:rPr>
          <w:color w:val="000000"/>
          <w:sz w:val="22"/>
          <w:szCs w:val="22"/>
          <w:lang w:val="fr-FR"/>
        </w:rPr>
        <w:t> :</w:t>
      </w:r>
    </w:p>
    <w:p w14:paraId="71710186" w14:textId="28CDB1AD" w:rsidR="009A46CB" w:rsidRPr="009510E1" w:rsidRDefault="00127CB7" w:rsidP="00127CB7">
      <w:pPr>
        <w:pStyle w:val="EndnoteText"/>
        <w:rPr>
          <w:sz w:val="22"/>
          <w:szCs w:val="22"/>
          <w:lang w:val="fr-FR"/>
        </w:rPr>
      </w:pPr>
      <w:r w:rsidRPr="009510E1">
        <w:rPr>
          <w:color w:val="000000"/>
          <w:sz w:val="22"/>
          <w:szCs w:val="22"/>
          <w:lang w:val="fr-FR"/>
        </w:rPr>
        <w:t>Mme</w:t>
      </w:r>
      <w:r w:rsidR="00144BB5" w:rsidRPr="009510E1">
        <w:rPr>
          <w:color w:val="000000"/>
          <w:sz w:val="22"/>
          <w:szCs w:val="22"/>
          <w:lang w:val="fr-FR"/>
        </w:rPr>
        <w:t> </w:t>
      </w:r>
      <w:r w:rsidRPr="009510E1">
        <w:rPr>
          <w:color w:val="000000"/>
          <w:sz w:val="22"/>
          <w:szCs w:val="22"/>
          <w:lang w:val="fr-FR"/>
        </w:rPr>
        <w:t>Anna</w:t>
      </w:r>
      <w:r w:rsidR="00690BA0" w:rsidRPr="009510E1">
        <w:rPr>
          <w:color w:val="000000"/>
          <w:sz w:val="22"/>
          <w:szCs w:val="22"/>
          <w:lang w:val="fr-FR"/>
        </w:rPr>
        <w:t> </w:t>
      </w:r>
      <w:r w:rsidRPr="009510E1">
        <w:rPr>
          <w:color w:val="000000"/>
          <w:sz w:val="22"/>
          <w:szCs w:val="22"/>
          <w:lang w:val="fr-FR"/>
        </w:rPr>
        <w:t>Haapanen (Helsinki, Finlande)</w:t>
      </w:r>
    </w:p>
    <w:p w14:paraId="1754685E" w14:textId="77777777" w:rsidR="009A46CB" w:rsidRPr="009510E1" w:rsidRDefault="009A46CB" w:rsidP="00C24F6C">
      <w:pPr>
        <w:pStyle w:val="EndnoteText"/>
        <w:rPr>
          <w:sz w:val="22"/>
          <w:szCs w:val="22"/>
          <w:lang w:val="fr-FR"/>
        </w:rPr>
      </w:pPr>
    </w:p>
    <w:p w14:paraId="0D0BF9B5" w14:textId="6FF99833" w:rsidR="00F40D21" w:rsidRPr="009510E1" w:rsidRDefault="00127CB7" w:rsidP="00127CB7">
      <w:pPr>
        <w:pStyle w:val="EndnoteText"/>
        <w:rPr>
          <w:sz w:val="22"/>
          <w:szCs w:val="22"/>
          <w:lang w:val="fr-FR"/>
        </w:rPr>
      </w:pPr>
      <w:r w:rsidRPr="009510E1">
        <w:rPr>
          <w:sz w:val="22"/>
          <w:szCs w:val="22"/>
          <w:lang w:val="fr-FR"/>
        </w:rPr>
        <w:t>Secrétaire général</w:t>
      </w:r>
      <w:r w:rsidR="00F40D21" w:rsidRPr="009510E1">
        <w:rPr>
          <w:color w:val="000000"/>
          <w:sz w:val="22"/>
          <w:szCs w:val="22"/>
          <w:lang w:val="fr-FR"/>
        </w:rPr>
        <w:t> :</w:t>
      </w:r>
    </w:p>
    <w:p w14:paraId="398C5E58" w14:textId="2DB9F984" w:rsidR="009A46CB" w:rsidRPr="009510E1" w:rsidRDefault="00127CB7" w:rsidP="00127CB7">
      <w:pPr>
        <w:pStyle w:val="EndnoteText"/>
        <w:rPr>
          <w:sz w:val="22"/>
          <w:szCs w:val="22"/>
          <w:lang w:val="fr-FR"/>
        </w:rPr>
      </w:pPr>
      <w:r w:rsidRPr="009510E1">
        <w:rPr>
          <w:sz w:val="22"/>
          <w:lang w:val="fr-FR"/>
        </w:rPr>
        <w:t>M.</w:t>
      </w:r>
      <w:r w:rsidR="00144BB5" w:rsidRPr="009510E1">
        <w:rPr>
          <w:sz w:val="22"/>
          <w:szCs w:val="22"/>
          <w:lang w:val="fr-FR"/>
        </w:rPr>
        <w:t> </w:t>
      </w:r>
      <w:r w:rsidRPr="009510E1">
        <w:rPr>
          <w:color w:val="000000"/>
          <w:sz w:val="22"/>
          <w:szCs w:val="22"/>
          <w:lang w:val="fr-FR"/>
        </w:rPr>
        <w:t>Anselm</w:t>
      </w:r>
      <w:r w:rsidR="00690BA0" w:rsidRPr="009510E1">
        <w:rPr>
          <w:color w:val="000000"/>
          <w:sz w:val="22"/>
          <w:szCs w:val="22"/>
          <w:lang w:val="fr-FR"/>
        </w:rPr>
        <w:t> </w:t>
      </w:r>
      <w:r w:rsidRPr="009510E1">
        <w:rPr>
          <w:color w:val="000000"/>
          <w:sz w:val="22"/>
          <w:szCs w:val="22"/>
          <w:lang w:val="fr-FR"/>
        </w:rPr>
        <w:t>Brandi</w:t>
      </w:r>
      <w:r w:rsidR="00F40D21" w:rsidRPr="009510E1">
        <w:rPr>
          <w:color w:val="000000"/>
          <w:sz w:val="22"/>
          <w:szCs w:val="22"/>
          <w:lang w:val="fr-FR"/>
        </w:rPr>
        <w:t>-</w:t>
      </w:r>
      <w:r w:rsidRPr="009510E1">
        <w:rPr>
          <w:color w:val="000000"/>
          <w:sz w:val="22"/>
          <w:szCs w:val="22"/>
          <w:lang w:val="fr-FR"/>
        </w:rPr>
        <w:t>Dohrn (Berlin, Allemagne)</w:t>
      </w:r>
    </w:p>
    <w:p w14:paraId="590C2A1D" w14:textId="77777777" w:rsidR="009A46CB" w:rsidRPr="009510E1" w:rsidRDefault="009A46CB" w:rsidP="00C379AC">
      <w:pPr>
        <w:rPr>
          <w:lang w:val="fr-FR"/>
        </w:rPr>
      </w:pPr>
    </w:p>
    <w:p w14:paraId="3D20BC5B" w14:textId="77777777" w:rsidR="00F40D21" w:rsidRPr="009510E1" w:rsidRDefault="003A5ED9" w:rsidP="001C3840">
      <w:pPr>
        <w:pStyle w:val="EndnoteText"/>
        <w:rPr>
          <w:sz w:val="22"/>
          <w:szCs w:val="22"/>
          <w:lang w:val="fr-FR"/>
        </w:rPr>
      </w:pPr>
      <w:r w:rsidRPr="009510E1">
        <w:rPr>
          <w:sz w:val="22"/>
          <w:szCs w:val="22"/>
          <w:lang w:val="fr-FR"/>
        </w:rPr>
        <w:t>Avenue Louise 235</w:t>
      </w:r>
    </w:p>
    <w:p w14:paraId="0C23AFA7" w14:textId="1F7741B7" w:rsidR="009A46CB" w:rsidRPr="009510E1" w:rsidRDefault="00127CB7" w:rsidP="00127CB7">
      <w:pPr>
        <w:pStyle w:val="EndnoteText"/>
        <w:rPr>
          <w:sz w:val="22"/>
          <w:szCs w:val="22"/>
          <w:lang w:val="fr-FR"/>
        </w:rPr>
      </w:pPr>
      <w:r w:rsidRPr="009510E1">
        <w:rPr>
          <w:sz w:val="22"/>
          <w:szCs w:val="22"/>
          <w:lang w:val="fr-FR"/>
        </w:rPr>
        <w:t>1050 Bruxelles</w:t>
      </w:r>
    </w:p>
    <w:p w14:paraId="51A17B1C" w14:textId="77777777" w:rsidR="00F40D21" w:rsidRPr="009510E1" w:rsidRDefault="00127CB7" w:rsidP="00127CB7">
      <w:pPr>
        <w:pStyle w:val="EndnoteText"/>
        <w:rPr>
          <w:sz w:val="22"/>
          <w:szCs w:val="22"/>
          <w:lang w:val="fr-FR"/>
        </w:rPr>
      </w:pPr>
      <w:r w:rsidRPr="009510E1">
        <w:rPr>
          <w:sz w:val="22"/>
          <w:szCs w:val="22"/>
          <w:lang w:val="fr-FR"/>
        </w:rPr>
        <w:t>Belgique</w:t>
      </w:r>
    </w:p>
    <w:p w14:paraId="3089A43B" w14:textId="2BE6D5B6" w:rsidR="009A46CB" w:rsidRPr="009510E1" w:rsidRDefault="009A46CB" w:rsidP="001C3840">
      <w:pPr>
        <w:pStyle w:val="EndnoteText"/>
        <w:rPr>
          <w:sz w:val="22"/>
          <w:szCs w:val="22"/>
          <w:lang w:val="fr-FR"/>
        </w:rPr>
      </w:pPr>
    </w:p>
    <w:p w14:paraId="102E6AC5" w14:textId="212AF904" w:rsidR="00F40D21" w:rsidRPr="009510E1" w:rsidRDefault="00127CB7" w:rsidP="00127CB7">
      <w:pPr>
        <w:rPr>
          <w:color w:val="000000"/>
          <w:szCs w:val="22"/>
          <w:lang w:val="fr-FR"/>
        </w:rPr>
      </w:pPr>
      <w:r w:rsidRPr="009510E1">
        <w:rPr>
          <w:color w:val="000000"/>
          <w:szCs w:val="22"/>
          <w:lang w:val="fr-FR"/>
        </w:rPr>
        <w:t>Tél.</w:t>
      </w:r>
      <w:r w:rsidR="00F40D21" w:rsidRPr="009510E1">
        <w:rPr>
          <w:color w:val="000000"/>
          <w:szCs w:val="22"/>
          <w:lang w:val="fr-FR"/>
        </w:rPr>
        <w:t> :</w:t>
      </w:r>
      <w:r w:rsidRPr="009510E1">
        <w:rPr>
          <w:color w:val="000000"/>
          <w:szCs w:val="22"/>
          <w:lang w:val="fr-FR"/>
        </w:rPr>
        <w:t xml:space="preserve"> +358·</w:t>
      </w:r>
      <w:r w:rsidR="00144BB5" w:rsidRPr="009510E1">
        <w:rPr>
          <w:color w:val="000000"/>
          <w:szCs w:val="22"/>
          <w:lang w:val="fr-FR"/>
        </w:rPr>
        <w:t>96817 </w:t>
      </w:r>
      <w:r w:rsidRPr="009510E1">
        <w:rPr>
          <w:color w:val="000000"/>
          <w:szCs w:val="22"/>
          <w:lang w:val="fr-FR"/>
        </w:rPr>
        <w:t>0110</w:t>
      </w:r>
    </w:p>
    <w:p w14:paraId="28F40528" w14:textId="3B0D3106" w:rsidR="009A46CB" w:rsidRPr="009510E1" w:rsidRDefault="00127CB7" w:rsidP="00127CB7">
      <w:pPr>
        <w:rPr>
          <w:szCs w:val="22"/>
          <w:lang w:val="fr-FR"/>
        </w:rPr>
      </w:pPr>
      <w:r w:rsidRPr="009510E1">
        <w:rPr>
          <w:color w:val="000000"/>
          <w:szCs w:val="22"/>
          <w:lang w:val="fr-FR"/>
        </w:rPr>
        <w:t>Mél.</w:t>
      </w:r>
      <w:r w:rsidR="00F40D21" w:rsidRPr="009510E1">
        <w:rPr>
          <w:color w:val="000000"/>
          <w:szCs w:val="22"/>
          <w:lang w:val="fr-FR"/>
        </w:rPr>
        <w:t> :</w:t>
      </w:r>
      <w:r w:rsidRPr="009510E1">
        <w:rPr>
          <w:color w:val="000000"/>
          <w:szCs w:val="22"/>
          <w:lang w:val="fr-FR"/>
        </w:rPr>
        <w:t xml:space="preserve"> info@ifcla.org</w:t>
      </w:r>
    </w:p>
    <w:p w14:paraId="474C732F" w14:textId="089FCB00" w:rsidR="009A46CB" w:rsidRPr="009510E1" w:rsidRDefault="00127CB7" w:rsidP="00127CB7">
      <w:pPr>
        <w:pStyle w:val="BodyText"/>
        <w:rPr>
          <w:szCs w:val="22"/>
          <w:lang w:val="fr-FR"/>
        </w:rPr>
      </w:pPr>
      <w:r w:rsidRPr="009510E1">
        <w:rPr>
          <w:color w:val="000000"/>
          <w:szCs w:val="22"/>
          <w:lang w:val="fr-FR"/>
        </w:rPr>
        <w:t>Site</w:t>
      </w:r>
      <w:r w:rsidR="00144BB5" w:rsidRPr="009510E1">
        <w:rPr>
          <w:color w:val="000000"/>
          <w:szCs w:val="22"/>
          <w:lang w:val="fr-FR"/>
        </w:rPr>
        <w:t> </w:t>
      </w:r>
      <w:r w:rsidRPr="009510E1">
        <w:rPr>
          <w:color w:val="000000"/>
          <w:szCs w:val="22"/>
          <w:lang w:val="fr-FR"/>
        </w:rPr>
        <w:t>Web</w:t>
      </w:r>
      <w:r w:rsidR="00F40D21" w:rsidRPr="009510E1">
        <w:rPr>
          <w:color w:val="000000"/>
          <w:szCs w:val="22"/>
          <w:lang w:val="fr-FR"/>
        </w:rPr>
        <w:t> :</w:t>
      </w:r>
      <w:r w:rsidRPr="009510E1">
        <w:rPr>
          <w:color w:val="000000"/>
          <w:szCs w:val="22"/>
          <w:lang w:val="fr-FR"/>
        </w:rPr>
        <w:t xml:space="preserve"> www.Ifcla.org</w:t>
      </w:r>
    </w:p>
    <w:p w14:paraId="5AEBAB76" w14:textId="77777777" w:rsidR="009A46CB" w:rsidRPr="009510E1" w:rsidRDefault="009A46CB" w:rsidP="00A23CB1">
      <w:pPr>
        <w:rPr>
          <w:lang w:val="fr-FR"/>
        </w:rPr>
      </w:pPr>
    </w:p>
    <w:p w14:paraId="1E1DC275" w14:textId="77777777" w:rsidR="009A46CB" w:rsidRPr="009510E1" w:rsidRDefault="009A46CB" w:rsidP="00A23CB1">
      <w:pPr>
        <w:rPr>
          <w:lang w:val="fr-FR"/>
        </w:rPr>
      </w:pPr>
    </w:p>
    <w:p w14:paraId="512A85F4" w14:textId="77777777" w:rsidR="009A46CB" w:rsidRPr="009510E1" w:rsidRDefault="008D6A41" w:rsidP="00B8132F">
      <w:pPr>
        <w:tabs>
          <w:tab w:val="left" w:pos="5245"/>
        </w:tabs>
        <w:rPr>
          <w:lang w:val="fr-FR"/>
        </w:rPr>
      </w:pPr>
      <w:r w:rsidRPr="009510E1">
        <w:rPr>
          <w:lang w:val="fr-FR"/>
        </w:rPr>
        <w:tab/>
      </w:r>
    </w:p>
    <w:p w14:paraId="6761C2AC" w14:textId="77777777" w:rsidR="009A46CB" w:rsidRPr="009510E1" w:rsidRDefault="009A46CB" w:rsidP="00E60D63">
      <w:pPr>
        <w:tabs>
          <w:tab w:val="left" w:pos="5245"/>
        </w:tabs>
        <w:jc w:val="right"/>
        <w:rPr>
          <w:lang w:val="fr-FR"/>
        </w:rPr>
      </w:pPr>
    </w:p>
    <w:p w14:paraId="2C7622F1" w14:textId="77777777" w:rsidR="009A46CB" w:rsidRPr="009510E1" w:rsidRDefault="009A46CB" w:rsidP="00E60D63">
      <w:pPr>
        <w:tabs>
          <w:tab w:val="left" w:pos="5245"/>
        </w:tabs>
        <w:jc w:val="right"/>
        <w:rPr>
          <w:lang w:val="fr-FR"/>
        </w:rPr>
      </w:pPr>
    </w:p>
    <w:p w14:paraId="2F128703" w14:textId="316EDC00" w:rsidR="006E6FA0" w:rsidRPr="00E11D42" w:rsidRDefault="00127CB7" w:rsidP="00E11D42">
      <w:pPr>
        <w:pStyle w:val="Endofdocument"/>
        <w:rPr>
          <w:sz w:val="22"/>
          <w:lang w:val="fr-FR"/>
        </w:rPr>
        <w:sectPr w:rsidR="006E6FA0" w:rsidRPr="00E11D42" w:rsidSect="009510E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endnotePr>
            <w:numFmt w:val="decimal"/>
          </w:endnotePr>
          <w:pgSz w:w="11907" w:h="16840" w:code="9"/>
          <w:pgMar w:top="567" w:right="1134" w:bottom="1417" w:left="1417" w:header="510" w:footer="1020" w:gutter="0"/>
          <w:cols w:space="720"/>
          <w:titlePg/>
          <w:docGrid w:linePitch="299"/>
        </w:sectPr>
      </w:pPr>
      <w:r w:rsidRPr="00E11D42">
        <w:rPr>
          <w:sz w:val="22"/>
          <w:lang w:val="fr-FR"/>
        </w:rPr>
        <w:t>[L</w:t>
      </w:r>
      <w:r w:rsidR="00F40D21" w:rsidRPr="00E11D42">
        <w:rPr>
          <w:sz w:val="22"/>
          <w:lang w:val="fr-FR"/>
        </w:rPr>
        <w:t>’annexe I</w:t>
      </w:r>
      <w:r w:rsidRPr="00E11D42">
        <w:rPr>
          <w:sz w:val="22"/>
          <w:lang w:val="fr-FR"/>
        </w:rPr>
        <w:t>I suit]</w:t>
      </w:r>
    </w:p>
    <w:p w14:paraId="4B2744F4" w14:textId="77777777" w:rsidR="009A46CB" w:rsidRPr="009510E1" w:rsidRDefault="009A46CB" w:rsidP="00E60D63">
      <w:pPr>
        <w:tabs>
          <w:tab w:val="left" w:pos="5245"/>
        </w:tabs>
        <w:jc w:val="right"/>
        <w:rPr>
          <w:lang w:val="fr-FR"/>
        </w:rPr>
      </w:pPr>
    </w:p>
    <w:p w14:paraId="0ABD9E8B" w14:textId="4FBC8373" w:rsidR="009A46CB" w:rsidRPr="009510E1" w:rsidRDefault="00127CB7" w:rsidP="00127CB7">
      <w:pPr>
        <w:rPr>
          <w:i/>
          <w:lang w:val="fr-FR"/>
        </w:rPr>
      </w:pPr>
      <w:r w:rsidRPr="009510E1">
        <w:rPr>
          <w:i/>
          <w:lang w:val="fr-FR"/>
        </w:rPr>
        <w:t>Fédération italienne pour la protection des contenus audiovisuels et multimédias (FAPAV)</w:t>
      </w:r>
    </w:p>
    <w:p w14:paraId="4C2F8AEF" w14:textId="4749CC7D" w:rsidR="00F40D21" w:rsidRPr="009510E1" w:rsidRDefault="00127CB7" w:rsidP="008D3BFC">
      <w:pPr>
        <w:pStyle w:val="NormalWeb"/>
        <w:rPr>
          <w:rFonts w:ascii="Arial" w:hAnsi="Arial" w:cs="Arial"/>
          <w:sz w:val="22"/>
          <w:szCs w:val="22"/>
          <w:lang w:val="fr-FR"/>
        </w:rPr>
      </w:pPr>
      <w:r w:rsidRPr="009510E1">
        <w:rPr>
          <w:rFonts w:ascii="Arial" w:hAnsi="Arial" w:cs="Arial"/>
          <w:color w:val="000000"/>
          <w:sz w:val="22"/>
          <w:szCs w:val="22"/>
          <w:lang w:val="fr-FR"/>
        </w:rPr>
        <w:t>La Fédération italienne pour la protection des contenus audiovisuels et multimédias (FAPAV) a été fondée à Rome (Italie), le 1</w:t>
      </w:r>
      <w:r w:rsidR="00F40D21" w:rsidRPr="009510E1">
        <w:rPr>
          <w:rFonts w:ascii="Arial" w:hAnsi="Arial" w:cs="Arial"/>
          <w:color w:val="000000"/>
          <w:sz w:val="22"/>
          <w:szCs w:val="22"/>
          <w:lang w:val="fr-FR"/>
        </w:rPr>
        <w:t>4 janvier 19</w:t>
      </w:r>
      <w:r w:rsidRPr="009510E1">
        <w:rPr>
          <w:rFonts w:ascii="Arial" w:hAnsi="Arial" w:cs="Arial"/>
          <w:color w:val="000000"/>
          <w:sz w:val="22"/>
          <w:szCs w:val="22"/>
          <w:lang w:val="fr-FR"/>
        </w:rPr>
        <w:t>88, en tant qu</w:t>
      </w:r>
      <w:r w:rsidR="00F40D21" w:rsidRPr="009510E1">
        <w:rPr>
          <w:rFonts w:ascii="Arial" w:hAnsi="Arial" w:cs="Arial"/>
          <w:color w:val="000000"/>
          <w:sz w:val="22"/>
          <w:szCs w:val="22"/>
          <w:lang w:val="fr-FR"/>
        </w:rPr>
        <w:t>’</w:t>
      </w:r>
      <w:r w:rsidRPr="009510E1">
        <w:rPr>
          <w:rFonts w:ascii="Arial" w:hAnsi="Arial" w:cs="Arial"/>
          <w:color w:val="000000"/>
          <w:sz w:val="22"/>
          <w:szCs w:val="22"/>
          <w:lang w:val="fr-FR"/>
        </w:rPr>
        <w:t>association nationale privée à but non lucratif par la Motion Picture</w:t>
      </w:r>
      <w:r w:rsidR="00690BA0" w:rsidRPr="009510E1">
        <w:rPr>
          <w:rFonts w:ascii="Arial" w:hAnsi="Arial" w:cs="Arial"/>
          <w:color w:val="000000"/>
          <w:sz w:val="22"/>
          <w:szCs w:val="22"/>
          <w:lang w:val="fr-FR"/>
        </w:rPr>
        <w:t> </w:t>
      </w:r>
      <w:r w:rsidRPr="009510E1">
        <w:rPr>
          <w:rFonts w:ascii="Arial" w:hAnsi="Arial" w:cs="Arial"/>
          <w:color w:val="000000"/>
          <w:sz w:val="22"/>
          <w:szCs w:val="22"/>
          <w:lang w:val="fr-FR"/>
        </w:rPr>
        <w:t>Association (MPA), l</w:t>
      </w:r>
      <w:r w:rsidR="00F40D21" w:rsidRPr="009510E1">
        <w:rPr>
          <w:rFonts w:ascii="Arial" w:hAnsi="Arial" w:cs="Arial"/>
          <w:color w:val="000000"/>
          <w:sz w:val="22"/>
          <w:szCs w:val="22"/>
          <w:lang w:val="fr-FR"/>
        </w:rPr>
        <w:t>’</w:t>
      </w:r>
      <w:r w:rsidRPr="009510E1">
        <w:rPr>
          <w:rFonts w:ascii="Arial" w:hAnsi="Arial" w:cs="Arial"/>
          <w:color w:val="000000"/>
          <w:sz w:val="22"/>
          <w:szCs w:val="22"/>
          <w:lang w:val="fr-FR"/>
        </w:rPr>
        <w:t>Association italienne des industries cinématographiques, audiovisuelles et multimédias (ANICA), l</w:t>
      </w:r>
      <w:r w:rsidR="00F40D21" w:rsidRPr="009510E1">
        <w:rPr>
          <w:rFonts w:ascii="Arial" w:hAnsi="Arial" w:cs="Arial"/>
          <w:color w:val="000000"/>
          <w:sz w:val="22"/>
          <w:szCs w:val="22"/>
          <w:lang w:val="fr-FR"/>
        </w:rPr>
        <w:t>’</w:t>
      </w:r>
      <w:r w:rsidRPr="009510E1">
        <w:rPr>
          <w:rFonts w:ascii="Arial" w:hAnsi="Arial" w:cs="Arial"/>
          <w:color w:val="000000"/>
          <w:sz w:val="22"/>
          <w:szCs w:val="22"/>
          <w:lang w:val="fr-FR"/>
        </w:rPr>
        <w:t>Association italienne des exploitants de cinémas (ANEC) et l</w:t>
      </w:r>
      <w:r w:rsidR="00F40D21" w:rsidRPr="009510E1">
        <w:rPr>
          <w:rFonts w:ascii="Arial" w:hAnsi="Arial" w:cs="Arial"/>
          <w:color w:val="000000"/>
          <w:sz w:val="22"/>
          <w:szCs w:val="22"/>
          <w:lang w:val="fr-FR"/>
        </w:rPr>
        <w:t>’</w:t>
      </w:r>
      <w:r w:rsidRPr="009510E1">
        <w:rPr>
          <w:rFonts w:ascii="Arial" w:hAnsi="Arial" w:cs="Arial"/>
          <w:color w:val="000000"/>
          <w:sz w:val="22"/>
          <w:szCs w:val="22"/>
          <w:lang w:val="fr-FR"/>
        </w:rPr>
        <w:t>Association pour le développement de l</w:t>
      </w:r>
      <w:r w:rsidR="00F40D21" w:rsidRPr="009510E1">
        <w:rPr>
          <w:rFonts w:ascii="Arial" w:hAnsi="Arial" w:cs="Arial"/>
          <w:color w:val="000000"/>
          <w:sz w:val="22"/>
          <w:szCs w:val="22"/>
          <w:lang w:val="fr-FR"/>
        </w:rPr>
        <w:t>’</w:t>
      </w:r>
      <w:r w:rsidRPr="009510E1">
        <w:rPr>
          <w:rFonts w:ascii="Arial" w:hAnsi="Arial" w:cs="Arial"/>
          <w:color w:val="000000"/>
          <w:sz w:val="22"/>
          <w:szCs w:val="22"/>
          <w:lang w:val="fr-FR"/>
        </w:rPr>
        <w:t>édition audiovisuelle (UNIVIDEO).</w:t>
      </w:r>
      <w:r w:rsidR="00F40D21" w:rsidRPr="009510E1">
        <w:rPr>
          <w:rFonts w:ascii="Arial" w:hAnsi="Arial"/>
          <w:color w:val="000000"/>
          <w:sz w:val="22"/>
          <w:lang w:val="fr-FR"/>
        </w:rPr>
        <w:t xml:space="preserve"> </w:t>
      </w:r>
      <w:r w:rsidR="00144BB5" w:rsidRPr="009510E1"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  <w:r w:rsidR="00F40D21" w:rsidRPr="009510E1">
        <w:rPr>
          <w:rFonts w:ascii="Arial" w:hAnsi="Arial" w:cs="Arial"/>
          <w:color w:val="000000"/>
          <w:sz w:val="22"/>
          <w:szCs w:val="22"/>
          <w:lang w:val="fr-FR"/>
        </w:rPr>
        <w:t>La</w:t>
      </w:r>
      <w:r w:rsidR="00F40D21" w:rsidRPr="009510E1">
        <w:rPr>
          <w:rFonts w:ascii="Arial" w:hAnsi="Arial" w:cs="Arial"/>
          <w:sz w:val="22"/>
          <w:szCs w:val="22"/>
          <w:lang w:val="fr-FR"/>
        </w:rPr>
        <w:t> </w:t>
      </w:r>
      <w:r w:rsidR="00F40D21" w:rsidRPr="009510E1">
        <w:rPr>
          <w:rFonts w:ascii="Arial" w:hAnsi="Arial" w:cs="Arial"/>
          <w:color w:val="000000"/>
          <w:sz w:val="22"/>
          <w:szCs w:val="22"/>
          <w:lang w:val="fr-FR"/>
        </w:rPr>
        <w:t>FAP</w:t>
      </w:r>
      <w:r w:rsidRPr="009510E1">
        <w:rPr>
          <w:rFonts w:ascii="Arial" w:hAnsi="Arial" w:cs="Arial"/>
          <w:color w:val="000000"/>
          <w:sz w:val="22"/>
          <w:szCs w:val="22"/>
          <w:lang w:val="fr-FR"/>
        </w:rPr>
        <w:t>AV a son siège à Rome et son secrétaire général est M.</w:t>
      </w:r>
      <w:r w:rsidR="00144BB5" w:rsidRPr="009510E1">
        <w:rPr>
          <w:rFonts w:ascii="Arial" w:hAnsi="Arial" w:cs="Arial"/>
          <w:color w:val="000000"/>
          <w:sz w:val="22"/>
          <w:szCs w:val="22"/>
          <w:lang w:val="fr-FR"/>
        </w:rPr>
        <w:t> </w:t>
      </w:r>
      <w:r w:rsidRPr="009510E1">
        <w:rPr>
          <w:rFonts w:ascii="Arial" w:hAnsi="Arial" w:cs="Arial"/>
          <w:color w:val="000000"/>
          <w:sz w:val="22"/>
          <w:szCs w:val="22"/>
          <w:lang w:val="fr-FR"/>
        </w:rPr>
        <w:t>Federico Bagnoli Rossi.</w:t>
      </w:r>
      <w:r w:rsidR="00144BB5" w:rsidRPr="009510E1"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  <w:r w:rsidR="00E65D6E" w:rsidRPr="009510E1">
        <w:rPr>
          <w:rFonts w:ascii="Arial" w:hAnsi="Arial"/>
          <w:color w:val="000000"/>
          <w:sz w:val="22"/>
          <w:lang w:val="fr-FR"/>
        </w:rPr>
        <w:t xml:space="preserve"> </w:t>
      </w:r>
      <w:r w:rsidRPr="009510E1">
        <w:rPr>
          <w:rFonts w:ascii="Arial" w:hAnsi="Arial" w:cs="Arial"/>
          <w:color w:val="000000"/>
          <w:sz w:val="22"/>
          <w:szCs w:val="22"/>
          <w:lang w:val="fr-FR"/>
        </w:rPr>
        <w:t>La mission de</w:t>
      </w:r>
      <w:r w:rsidR="00F40D21" w:rsidRPr="009510E1">
        <w:rPr>
          <w:rFonts w:ascii="Arial" w:hAnsi="Arial" w:cs="Arial"/>
          <w:color w:val="000000"/>
          <w:sz w:val="22"/>
          <w:szCs w:val="22"/>
          <w:lang w:val="fr-FR"/>
        </w:rPr>
        <w:t xml:space="preserve"> la FAP</w:t>
      </w:r>
      <w:r w:rsidRPr="009510E1">
        <w:rPr>
          <w:rFonts w:ascii="Arial" w:hAnsi="Arial" w:cs="Arial"/>
          <w:color w:val="000000"/>
          <w:sz w:val="22"/>
          <w:szCs w:val="22"/>
          <w:lang w:val="fr-FR"/>
        </w:rPr>
        <w:t>AV est de protéger l</w:t>
      </w:r>
      <w:r w:rsidR="00F40D21" w:rsidRPr="009510E1">
        <w:rPr>
          <w:rFonts w:ascii="Arial" w:hAnsi="Arial" w:cs="Arial"/>
          <w:color w:val="000000"/>
          <w:sz w:val="22"/>
          <w:szCs w:val="22"/>
          <w:lang w:val="fr-FR"/>
        </w:rPr>
        <w:t>’</w:t>
      </w:r>
      <w:r w:rsidRPr="009510E1">
        <w:rPr>
          <w:rFonts w:ascii="Arial" w:hAnsi="Arial" w:cs="Arial"/>
          <w:color w:val="000000"/>
          <w:sz w:val="22"/>
          <w:szCs w:val="22"/>
          <w:lang w:val="fr-FR"/>
        </w:rPr>
        <w:t>industrie italienne du cinéma et de la radiodiffusion des atteintes au droit d</w:t>
      </w:r>
      <w:r w:rsidR="00F40D21" w:rsidRPr="009510E1">
        <w:rPr>
          <w:rFonts w:ascii="Arial" w:hAnsi="Arial" w:cs="Arial"/>
          <w:color w:val="000000"/>
          <w:sz w:val="22"/>
          <w:szCs w:val="22"/>
          <w:lang w:val="fr-FR"/>
        </w:rPr>
        <w:t>’</w:t>
      </w:r>
      <w:r w:rsidRPr="009510E1">
        <w:rPr>
          <w:rFonts w:ascii="Arial" w:hAnsi="Arial" w:cs="Arial"/>
          <w:color w:val="000000"/>
          <w:sz w:val="22"/>
          <w:szCs w:val="22"/>
          <w:lang w:val="fr-FR"/>
        </w:rPr>
        <w:t>auteur et de défendre les intérêts des titulaires de droits de propriété intellectuelle.</w:t>
      </w:r>
      <w:r w:rsidR="00E65D6E" w:rsidRPr="009510E1">
        <w:rPr>
          <w:rFonts w:ascii="Arial" w:hAnsi="Arial"/>
          <w:color w:val="000000"/>
          <w:sz w:val="22"/>
          <w:lang w:val="fr-FR"/>
        </w:rPr>
        <w:t xml:space="preserve"> </w:t>
      </w:r>
      <w:r w:rsidR="00144BB5" w:rsidRPr="009510E1"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  <w:r w:rsidR="008D3BFC" w:rsidRPr="009510E1">
        <w:rPr>
          <w:rFonts w:ascii="Arial" w:hAnsi="Arial" w:cs="Arial"/>
          <w:color w:val="000000"/>
          <w:sz w:val="22"/>
          <w:szCs w:val="22"/>
          <w:lang w:val="fr-FR"/>
        </w:rPr>
        <w:t>Parmi les services de lutte contre le piratage qu</w:t>
      </w:r>
      <w:r w:rsidR="00F40D21" w:rsidRPr="009510E1">
        <w:rPr>
          <w:rFonts w:ascii="Arial" w:hAnsi="Arial" w:cs="Arial"/>
          <w:color w:val="000000"/>
          <w:sz w:val="22"/>
          <w:szCs w:val="22"/>
          <w:lang w:val="fr-FR"/>
        </w:rPr>
        <w:t>’</w:t>
      </w:r>
      <w:r w:rsidR="008D3BFC" w:rsidRPr="009510E1">
        <w:rPr>
          <w:rFonts w:ascii="Arial" w:hAnsi="Arial" w:cs="Arial"/>
          <w:color w:val="000000"/>
          <w:sz w:val="22"/>
          <w:szCs w:val="22"/>
          <w:lang w:val="fr-FR"/>
        </w:rPr>
        <w:t>elle propose, on peut citer</w:t>
      </w:r>
      <w:r w:rsidR="00F40D21" w:rsidRPr="009510E1">
        <w:rPr>
          <w:rFonts w:ascii="Arial" w:hAnsi="Arial" w:cs="Arial"/>
          <w:color w:val="000000"/>
          <w:sz w:val="22"/>
          <w:szCs w:val="22"/>
          <w:lang w:val="fr-FR"/>
        </w:rPr>
        <w:t> :</w:t>
      </w:r>
      <w:r w:rsidR="008D3BFC" w:rsidRPr="009510E1">
        <w:rPr>
          <w:rFonts w:ascii="Arial" w:hAnsi="Arial" w:cs="Arial"/>
          <w:color w:val="000000"/>
          <w:sz w:val="22"/>
          <w:szCs w:val="22"/>
          <w:lang w:val="fr-FR"/>
        </w:rPr>
        <w:t xml:space="preserve"> le suivi des </w:t>
      </w:r>
      <w:proofErr w:type="gramStart"/>
      <w:r w:rsidR="008D3BFC" w:rsidRPr="009510E1">
        <w:rPr>
          <w:rFonts w:ascii="Arial" w:hAnsi="Arial" w:cs="Arial"/>
          <w:color w:val="000000"/>
          <w:sz w:val="22"/>
          <w:szCs w:val="22"/>
          <w:lang w:val="fr-FR"/>
        </w:rPr>
        <w:t>saisies;  l</w:t>
      </w:r>
      <w:r w:rsidR="00F40D21" w:rsidRPr="009510E1">
        <w:rPr>
          <w:rFonts w:ascii="Arial" w:hAnsi="Arial" w:cs="Arial"/>
          <w:color w:val="000000"/>
          <w:sz w:val="22"/>
          <w:szCs w:val="22"/>
          <w:lang w:val="fr-FR"/>
        </w:rPr>
        <w:t>’</w:t>
      </w:r>
      <w:r w:rsidR="008D3BFC" w:rsidRPr="009510E1">
        <w:rPr>
          <w:rFonts w:ascii="Arial" w:hAnsi="Arial" w:cs="Arial"/>
          <w:color w:val="000000"/>
          <w:sz w:val="22"/>
          <w:szCs w:val="22"/>
          <w:lang w:val="fr-FR"/>
        </w:rPr>
        <w:t>appui</w:t>
      </w:r>
      <w:proofErr w:type="gramEnd"/>
      <w:r w:rsidR="008D3BFC" w:rsidRPr="009510E1">
        <w:rPr>
          <w:rFonts w:ascii="Arial" w:hAnsi="Arial" w:cs="Arial"/>
          <w:color w:val="000000"/>
          <w:sz w:val="22"/>
          <w:szCs w:val="22"/>
          <w:lang w:val="fr-FR"/>
        </w:rPr>
        <w:t xml:space="preserve"> technique à la police fiscale;  le dépôt de plaintes pénales ou civiles;  les procédures administratives et les activités de sensibilisation.</w:t>
      </w:r>
      <w:r w:rsidR="00F40D21" w:rsidRPr="009510E1">
        <w:rPr>
          <w:rFonts w:ascii="Arial" w:hAnsi="Arial"/>
          <w:color w:val="000000"/>
          <w:sz w:val="22"/>
          <w:lang w:val="fr-FR"/>
        </w:rPr>
        <w:t xml:space="preserve"> </w:t>
      </w:r>
      <w:r w:rsidR="00144BB5" w:rsidRPr="009510E1">
        <w:rPr>
          <w:rFonts w:ascii="Arial" w:hAnsi="Arial" w:cs="Arial"/>
          <w:color w:val="000000"/>
          <w:sz w:val="22"/>
          <w:szCs w:val="22"/>
          <w:lang w:val="fr-FR"/>
        </w:rPr>
        <w:t xml:space="preserve"> </w:t>
      </w:r>
      <w:r w:rsidR="00F40D21" w:rsidRPr="009510E1">
        <w:rPr>
          <w:rFonts w:ascii="Arial" w:hAnsi="Arial" w:cs="Arial"/>
          <w:color w:val="000000"/>
          <w:sz w:val="22"/>
          <w:szCs w:val="22"/>
          <w:lang w:val="fr-FR"/>
        </w:rPr>
        <w:t>La</w:t>
      </w:r>
      <w:r w:rsidR="00F40D21" w:rsidRPr="009510E1">
        <w:rPr>
          <w:rFonts w:ascii="Arial" w:hAnsi="Arial" w:cs="Arial"/>
          <w:sz w:val="22"/>
          <w:szCs w:val="22"/>
          <w:lang w:val="fr-FR"/>
        </w:rPr>
        <w:t> </w:t>
      </w:r>
      <w:r w:rsidR="00F40D21" w:rsidRPr="009510E1">
        <w:rPr>
          <w:rFonts w:ascii="Arial" w:hAnsi="Arial" w:cs="Arial"/>
          <w:color w:val="000000"/>
          <w:sz w:val="22"/>
          <w:szCs w:val="22"/>
          <w:lang w:val="fr-FR"/>
        </w:rPr>
        <w:t>FAP</w:t>
      </w:r>
      <w:r w:rsidR="008D3BFC" w:rsidRPr="009510E1">
        <w:rPr>
          <w:rFonts w:ascii="Arial" w:hAnsi="Arial" w:cs="Arial"/>
          <w:color w:val="000000"/>
          <w:sz w:val="22"/>
          <w:szCs w:val="22"/>
          <w:lang w:val="fr-FR"/>
        </w:rPr>
        <w:t>AV donne également des conseils à ses membres concernant des questions pratiques et juridiques et leur fournit une assistance dans le cadre des procédures pour atteintes au droit d</w:t>
      </w:r>
      <w:r w:rsidR="00F40D21" w:rsidRPr="009510E1">
        <w:rPr>
          <w:rFonts w:ascii="Arial" w:hAnsi="Arial" w:cs="Arial"/>
          <w:color w:val="000000"/>
          <w:sz w:val="22"/>
          <w:szCs w:val="22"/>
          <w:lang w:val="fr-FR"/>
        </w:rPr>
        <w:t>’</w:t>
      </w:r>
      <w:r w:rsidR="008D3BFC" w:rsidRPr="009510E1">
        <w:rPr>
          <w:rFonts w:ascii="Arial" w:hAnsi="Arial" w:cs="Arial"/>
          <w:color w:val="000000"/>
          <w:sz w:val="22"/>
          <w:szCs w:val="22"/>
          <w:lang w:val="fr-FR"/>
        </w:rPr>
        <w:t>auteur.</w:t>
      </w:r>
    </w:p>
    <w:p w14:paraId="14305C1E" w14:textId="5FC2B891" w:rsidR="009A46CB" w:rsidRPr="009510E1" w:rsidRDefault="009A46CB" w:rsidP="0053673C">
      <w:pPr>
        <w:tabs>
          <w:tab w:val="left" w:pos="5245"/>
        </w:tabs>
        <w:rPr>
          <w:lang w:val="fr-FR"/>
        </w:rPr>
      </w:pPr>
    </w:p>
    <w:p w14:paraId="1E4AA160" w14:textId="77777777" w:rsidR="009A46CB" w:rsidRPr="009510E1" w:rsidRDefault="009A46CB" w:rsidP="0053673C">
      <w:pPr>
        <w:tabs>
          <w:tab w:val="left" w:pos="5245"/>
        </w:tabs>
        <w:rPr>
          <w:lang w:val="fr-FR"/>
        </w:rPr>
      </w:pPr>
    </w:p>
    <w:p w14:paraId="301D9560" w14:textId="77777777" w:rsidR="009A46CB" w:rsidRPr="009510E1" w:rsidRDefault="009A46CB" w:rsidP="0053673C">
      <w:pPr>
        <w:tabs>
          <w:tab w:val="left" w:pos="5245"/>
        </w:tabs>
        <w:rPr>
          <w:lang w:val="fr-FR"/>
        </w:rPr>
      </w:pPr>
    </w:p>
    <w:p w14:paraId="4669DB96" w14:textId="7A805AC0" w:rsidR="009A46CB" w:rsidRPr="009510E1" w:rsidRDefault="008D3BFC" w:rsidP="008D3BFC">
      <w:pPr>
        <w:rPr>
          <w:i/>
          <w:lang w:val="fr-FR"/>
        </w:rPr>
      </w:pPr>
      <w:r w:rsidRPr="009510E1">
        <w:rPr>
          <w:i/>
          <w:lang w:val="fr-FR"/>
        </w:rPr>
        <w:t>Coordonnées complètes</w:t>
      </w:r>
      <w:r w:rsidR="00F40D21" w:rsidRPr="009510E1">
        <w:rPr>
          <w:i/>
          <w:lang w:val="fr-FR"/>
        </w:rPr>
        <w:t> :</w:t>
      </w:r>
    </w:p>
    <w:p w14:paraId="6619E1D5" w14:textId="77777777" w:rsidR="009A46CB" w:rsidRPr="009510E1" w:rsidRDefault="009A46CB" w:rsidP="0053673C">
      <w:pPr>
        <w:tabs>
          <w:tab w:val="left" w:pos="5245"/>
        </w:tabs>
        <w:rPr>
          <w:lang w:val="fr-FR"/>
        </w:rPr>
      </w:pPr>
    </w:p>
    <w:p w14:paraId="09F98824" w14:textId="77777777" w:rsidR="009A46CB" w:rsidRPr="009510E1" w:rsidRDefault="009A46CB" w:rsidP="0053673C">
      <w:pPr>
        <w:tabs>
          <w:tab w:val="left" w:pos="5245"/>
        </w:tabs>
        <w:rPr>
          <w:lang w:val="fr-FR"/>
        </w:rPr>
      </w:pPr>
    </w:p>
    <w:p w14:paraId="2761D035" w14:textId="1893EF66" w:rsidR="009A46CB" w:rsidRPr="009510E1" w:rsidRDefault="008D3BFC" w:rsidP="008D3BFC">
      <w:pPr>
        <w:tabs>
          <w:tab w:val="left" w:pos="5245"/>
        </w:tabs>
        <w:rPr>
          <w:lang w:val="fr-FR"/>
        </w:rPr>
      </w:pPr>
      <w:r w:rsidRPr="009510E1">
        <w:rPr>
          <w:lang w:val="fr-FR"/>
        </w:rPr>
        <w:t>M.</w:t>
      </w:r>
      <w:r w:rsidR="00144BB5" w:rsidRPr="009510E1">
        <w:rPr>
          <w:lang w:val="fr-FR"/>
        </w:rPr>
        <w:t> </w:t>
      </w:r>
      <w:r w:rsidRPr="009510E1">
        <w:rPr>
          <w:color w:val="000000"/>
          <w:lang w:val="fr-FR"/>
        </w:rPr>
        <w:t>Fed</w:t>
      </w:r>
      <w:r w:rsidR="00DD0BA9" w:rsidRPr="009510E1">
        <w:rPr>
          <w:color w:val="000000"/>
          <w:lang w:val="fr-FR"/>
        </w:rPr>
        <w:t>e</w:t>
      </w:r>
      <w:r w:rsidRPr="009510E1">
        <w:rPr>
          <w:color w:val="000000"/>
          <w:lang w:val="fr-FR"/>
        </w:rPr>
        <w:t>rico Bagnoli Rossi</w:t>
      </w:r>
    </w:p>
    <w:p w14:paraId="570E9C91" w14:textId="5818FB5F" w:rsidR="009A46CB" w:rsidRPr="009510E1" w:rsidRDefault="008D3BFC" w:rsidP="008D3BFC">
      <w:pPr>
        <w:tabs>
          <w:tab w:val="left" w:pos="5245"/>
        </w:tabs>
        <w:rPr>
          <w:lang w:val="fr-FR"/>
        </w:rPr>
      </w:pPr>
      <w:r w:rsidRPr="009510E1">
        <w:rPr>
          <w:lang w:val="fr-FR"/>
        </w:rPr>
        <w:t>Secrétaire général</w:t>
      </w:r>
    </w:p>
    <w:p w14:paraId="18562420" w14:textId="4F31EACD" w:rsidR="00F40D21" w:rsidRPr="009510E1" w:rsidRDefault="008D3BFC" w:rsidP="008D3BFC">
      <w:pPr>
        <w:tabs>
          <w:tab w:val="left" w:pos="5245"/>
        </w:tabs>
        <w:rPr>
          <w:lang w:val="fr-FR"/>
        </w:rPr>
      </w:pPr>
      <w:proofErr w:type="spellStart"/>
      <w:r w:rsidRPr="009510E1">
        <w:rPr>
          <w:lang w:val="fr-FR"/>
        </w:rPr>
        <w:t>Viale</w:t>
      </w:r>
      <w:proofErr w:type="spellEnd"/>
      <w:r w:rsidRPr="009510E1">
        <w:rPr>
          <w:lang w:val="fr-FR"/>
        </w:rPr>
        <w:t xml:space="preserve"> Regina</w:t>
      </w:r>
      <w:r w:rsidR="00690BA0" w:rsidRPr="009510E1">
        <w:rPr>
          <w:lang w:val="fr-FR"/>
        </w:rPr>
        <w:t> </w:t>
      </w:r>
      <w:r w:rsidRPr="009510E1">
        <w:rPr>
          <w:lang w:val="fr-FR"/>
        </w:rPr>
        <w:t>Margherita</w:t>
      </w:r>
      <w:r w:rsidR="00690BA0" w:rsidRPr="009510E1">
        <w:rPr>
          <w:lang w:val="fr-FR"/>
        </w:rPr>
        <w:t> </w:t>
      </w:r>
      <w:r w:rsidRPr="009510E1">
        <w:rPr>
          <w:lang w:val="fr-FR"/>
        </w:rPr>
        <w:t>286</w:t>
      </w:r>
    </w:p>
    <w:p w14:paraId="52907414" w14:textId="0FE8E6F2" w:rsidR="009A46CB" w:rsidRPr="009510E1" w:rsidRDefault="00A635BA" w:rsidP="001F0E24">
      <w:pPr>
        <w:tabs>
          <w:tab w:val="left" w:pos="5245"/>
        </w:tabs>
        <w:rPr>
          <w:lang w:val="fr-FR"/>
        </w:rPr>
      </w:pPr>
      <w:r w:rsidRPr="009510E1">
        <w:rPr>
          <w:lang w:val="fr-FR"/>
        </w:rPr>
        <w:t>00198 Roma</w:t>
      </w:r>
      <w:r w:rsidR="00E11D42">
        <w:rPr>
          <w:lang w:val="fr-FR"/>
        </w:rPr>
        <w:t> </w:t>
      </w:r>
      <w:r w:rsidRPr="009510E1">
        <w:rPr>
          <w:lang w:val="fr-FR"/>
        </w:rPr>
        <w:t>RM,</w:t>
      </w:r>
      <w:r w:rsidR="008D3BFC" w:rsidRPr="009510E1">
        <w:rPr>
          <w:lang w:val="fr-FR"/>
        </w:rPr>
        <w:t xml:space="preserve"> Italie</w:t>
      </w:r>
    </w:p>
    <w:p w14:paraId="0AC1F252" w14:textId="77777777" w:rsidR="009A46CB" w:rsidRPr="009510E1" w:rsidRDefault="009A46CB" w:rsidP="001F0E24">
      <w:pPr>
        <w:tabs>
          <w:tab w:val="left" w:pos="5245"/>
        </w:tabs>
        <w:rPr>
          <w:lang w:val="fr-FR"/>
        </w:rPr>
      </w:pPr>
    </w:p>
    <w:p w14:paraId="1D4A9247" w14:textId="4541AD0A" w:rsidR="00F40D21" w:rsidRPr="009510E1" w:rsidRDefault="001F0E24" w:rsidP="001F0E24">
      <w:pPr>
        <w:tabs>
          <w:tab w:val="left" w:pos="5245"/>
        </w:tabs>
        <w:rPr>
          <w:lang w:val="fr-FR"/>
        </w:rPr>
      </w:pPr>
      <w:r w:rsidRPr="009510E1">
        <w:rPr>
          <w:lang w:val="fr-FR"/>
        </w:rPr>
        <w:t>T</w:t>
      </w:r>
      <w:r w:rsidR="008D3BFC" w:rsidRPr="009510E1">
        <w:rPr>
          <w:lang w:val="fr-FR"/>
        </w:rPr>
        <w:t>él.</w:t>
      </w:r>
      <w:r w:rsidR="00F40D21" w:rsidRPr="009510E1">
        <w:rPr>
          <w:lang w:val="fr-FR"/>
        </w:rPr>
        <w:t> :</w:t>
      </w:r>
      <w:r w:rsidRPr="009510E1">
        <w:rPr>
          <w:lang w:val="fr-FR"/>
        </w:rPr>
        <w:t xml:space="preserve"> (+39) 06.69359853</w:t>
      </w:r>
    </w:p>
    <w:p w14:paraId="73F0A99A" w14:textId="7F28D0E5" w:rsidR="009A46CB" w:rsidRPr="009510E1" w:rsidRDefault="008D3BFC" w:rsidP="001F0E24">
      <w:pPr>
        <w:tabs>
          <w:tab w:val="left" w:pos="5245"/>
        </w:tabs>
        <w:rPr>
          <w:lang w:val="fr-FR"/>
        </w:rPr>
      </w:pPr>
      <w:r w:rsidRPr="009510E1">
        <w:rPr>
          <w:lang w:val="fr-FR"/>
        </w:rPr>
        <w:t>Tlcp.</w:t>
      </w:r>
      <w:r w:rsidR="00F40D21" w:rsidRPr="009510E1">
        <w:rPr>
          <w:lang w:val="fr-FR"/>
        </w:rPr>
        <w:t> :</w:t>
      </w:r>
      <w:r w:rsidRPr="009510E1">
        <w:rPr>
          <w:lang w:val="fr-FR"/>
        </w:rPr>
        <w:t xml:space="preserve"> </w:t>
      </w:r>
      <w:r w:rsidR="001F0E24" w:rsidRPr="009510E1">
        <w:rPr>
          <w:lang w:val="fr-FR"/>
        </w:rPr>
        <w:t>(+39) 06.62270028</w:t>
      </w:r>
    </w:p>
    <w:p w14:paraId="681C9FD8" w14:textId="29E511C1" w:rsidR="00F40D21" w:rsidRPr="009510E1" w:rsidRDefault="008D3BFC" w:rsidP="001F0E24">
      <w:pPr>
        <w:tabs>
          <w:tab w:val="left" w:pos="5245"/>
        </w:tabs>
        <w:rPr>
          <w:lang w:val="fr-FR"/>
        </w:rPr>
      </w:pPr>
      <w:r w:rsidRPr="009510E1">
        <w:rPr>
          <w:lang w:val="fr-FR"/>
        </w:rPr>
        <w:t>Mél.</w:t>
      </w:r>
      <w:r w:rsidR="00F40D21" w:rsidRPr="009510E1">
        <w:rPr>
          <w:lang w:val="fr-FR"/>
        </w:rPr>
        <w:t> :</w:t>
      </w:r>
      <w:r w:rsidR="001F0E24" w:rsidRPr="009510E1">
        <w:rPr>
          <w:lang w:val="fr-FR"/>
        </w:rPr>
        <w:t xml:space="preserve"> valeria.festinese@fapav.it</w:t>
      </w:r>
    </w:p>
    <w:p w14:paraId="4B4B2B2B" w14:textId="5F09DDEE" w:rsidR="009A46CB" w:rsidRPr="009510E1" w:rsidRDefault="008D3BFC" w:rsidP="001F0E24">
      <w:pPr>
        <w:tabs>
          <w:tab w:val="left" w:pos="5245"/>
        </w:tabs>
        <w:rPr>
          <w:lang w:val="fr-FR"/>
        </w:rPr>
      </w:pPr>
      <w:r w:rsidRPr="009510E1">
        <w:rPr>
          <w:lang w:val="fr-FR"/>
        </w:rPr>
        <w:t>Site</w:t>
      </w:r>
      <w:r w:rsidR="00144BB5" w:rsidRPr="009510E1">
        <w:rPr>
          <w:lang w:val="fr-FR"/>
        </w:rPr>
        <w:t> </w:t>
      </w:r>
      <w:r w:rsidR="001F0E24" w:rsidRPr="009510E1">
        <w:rPr>
          <w:lang w:val="fr-FR"/>
        </w:rPr>
        <w:t>Web</w:t>
      </w:r>
      <w:r w:rsidR="00F40D21" w:rsidRPr="009510E1">
        <w:rPr>
          <w:lang w:val="fr-FR"/>
        </w:rPr>
        <w:t> :</w:t>
      </w:r>
      <w:r w:rsidR="001F0E24" w:rsidRPr="009510E1">
        <w:rPr>
          <w:lang w:val="fr-FR"/>
        </w:rPr>
        <w:t xml:space="preserve"> www.fapav.it</w:t>
      </w:r>
      <w:r w:rsidR="00F40D21" w:rsidRPr="009510E1">
        <w:rPr>
          <w:lang w:val="fr-FR"/>
        </w:rPr>
        <w:t xml:space="preserve"> – </w:t>
      </w:r>
      <w:r w:rsidR="001F0E24" w:rsidRPr="009510E1">
        <w:rPr>
          <w:lang w:val="fr-FR"/>
        </w:rPr>
        <w:t>www.vivailcinema.info</w:t>
      </w:r>
    </w:p>
    <w:p w14:paraId="1DC3F8B3" w14:textId="77777777" w:rsidR="009A46CB" w:rsidRPr="009510E1" w:rsidRDefault="009A46CB" w:rsidP="0053673C">
      <w:pPr>
        <w:tabs>
          <w:tab w:val="left" w:pos="5245"/>
        </w:tabs>
        <w:rPr>
          <w:lang w:val="fr-FR"/>
        </w:rPr>
      </w:pPr>
    </w:p>
    <w:p w14:paraId="0228A9F9" w14:textId="77777777" w:rsidR="009A46CB" w:rsidRPr="009510E1" w:rsidRDefault="009A46CB" w:rsidP="00FE1212">
      <w:pPr>
        <w:tabs>
          <w:tab w:val="left" w:pos="5245"/>
        </w:tabs>
        <w:rPr>
          <w:lang w:val="fr-FR"/>
        </w:rPr>
      </w:pPr>
    </w:p>
    <w:p w14:paraId="3412866F" w14:textId="1E36D2CC" w:rsidR="009A46CB" w:rsidRPr="009510E1" w:rsidRDefault="00280711" w:rsidP="009510E1">
      <w:pPr>
        <w:pStyle w:val="Endofdocument"/>
        <w:rPr>
          <w:sz w:val="22"/>
          <w:lang w:val="fr-FR"/>
        </w:rPr>
      </w:pPr>
      <w:r w:rsidRPr="009510E1">
        <w:rPr>
          <w:sz w:val="22"/>
          <w:lang w:val="fr-FR"/>
        </w:rPr>
        <w:t>[</w:t>
      </w:r>
      <w:r w:rsidR="008D3BFC" w:rsidRPr="009510E1">
        <w:rPr>
          <w:sz w:val="22"/>
          <w:lang w:val="fr-FR"/>
        </w:rPr>
        <w:t>Fin de l</w:t>
      </w:r>
      <w:r w:rsidR="00F40D21" w:rsidRPr="009510E1">
        <w:rPr>
          <w:sz w:val="22"/>
          <w:lang w:val="fr-FR"/>
        </w:rPr>
        <w:t>’annexe I</w:t>
      </w:r>
      <w:r w:rsidR="008D3BFC" w:rsidRPr="009510E1">
        <w:rPr>
          <w:sz w:val="22"/>
          <w:lang w:val="fr-FR"/>
        </w:rPr>
        <w:t>I et du document</w:t>
      </w:r>
      <w:r w:rsidRPr="009510E1">
        <w:rPr>
          <w:sz w:val="22"/>
          <w:lang w:val="fr-FR"/>
        </w:rPr>
        <w:t>]</w:t>
      </w:r>
    </w:p>
    <w:p w14:paraId="45BC2239" w14:textId="77777777" w:rsidR="009A46CB" w:rsidRPr="009510E1" w:rsidRDefault="009A46CB" w:rsidP="00A23CB1">
      <w:pPr>
        <w:rPr>
          <w:lang w:val="fr-FR"/>
        </w:rPr>
      </w:pPr>
    </w:p>
    <w:p w14:paraId="5D79ACA3" w14:textId="77777777" w:rsidR="009A46CB" w:rsidRPr="009510E1" w:rsidRDefault="009A46CB" w:rsidP="00A23CB1">
      <w:pPr>
        <w:rPr>
          <w:lang w:val="fr-FR"/>
        </w:rPr>
      </w:pPr>
    </w:p>
    <w:p w14:paraId="1FE0D171" w14:textId="77777777" w:rsidR="009A46CB" w:rsidRPr="009510E1" w:rsidRDefault="009A46CB" w:rsidP="00A23CB1">
      <w:pPr>
        <w:rPr>
          <w:lang w:val="fr-FR"/>
        </w:rPr>
      </w:pPr>
    </w:p>
    <w:p w14:paraId="0ECFA8EE" w14:textId="77777777" w:rsidR="009A46CB" w:rsidRPr="009510E1" w:rsidRDefault="009A46CB" w:rsidP="00A23CB1">
      <w:pPr>
        <w:rPr>
          <w:lang w:val="fr-FR"/>
        </w:rPr>
      </w:pPr>
    </w:p>
    <w:p w14:paraId="2F128747" w14:textId="77777777" w:rsidR="00F640EE" w:rsidRPr="009510E1" w:rsidRDefault="00F640EE" w:rsidP="00A23CB1">
      <w:pPr>
        <w:rPr>
          <w:lang w:val="fr-FR"/>
        </w:rPr>
      </w:pPr>
    </w:p>
    <w:sectPr w:rsidR="00F640EE" w:rsidRPr="009510E1" w:rsidSect="009510E1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2874E" w14:textId="77777777" w:rsidR="00914871" w:rsidRDefault="00914871">
      <w:r>
        <w:separator/>
      </w:r>
    </w:p>
  </w:endnote>
  <w:endnote w:type="continuationSeparator" w:id="0">
    <w:p w14:paraId="2F12874F" w14:textId="77777777" w:rsidR="00914871" w:rsidRDefault="00914871" w:rsidP="003B38C1">
      <w:r>
        <w:separator/>
      </w:r>
    </w:p>
    <w:p w14:paraId="2F128750" w14:textId="77777777" w:rsidR="00914871" w:rsidRPr="003B38C1" w:rsidRDefault="0091487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F128751" w14:textId="77777777" w:rsidR="00914871" w:rsidRPr="003B38C1" w:rsidRDefault="0091487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9764D" w14:textId="28B816E5" w:rsidR="003A5ED9" w:rsidRDefault="003A5ED9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39532416" wp14:editId="5EBDD477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C69B60" w14:textId="2C5F79AC" w:rsidR="003A5ED9" w:rsidRDefault="003A5ED9" w:rsidP="003A5ED9">
                          <w:pPr>
                            <w:jc w:val="center"/>
                          </w:pPr>
                          <w:r w:rsidRPr="003A5ED9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532416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IYj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Gx0hiO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14:paraId="44C69B60" w14:textId="2C5F79AC" w:rsidR="003A5ED9" w:rsidRDefault="003A5ED9" w:rsidP="003A5ED9">
                    <w:pPr>
                      <w:jc w:val="center"/>
                    </w:pPr>
                    <w:r w:rsidRPr="003A5ED9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1F786" w14:textId="465DE9F7" w:rsidR="003A5ED9" w:rsidRDefault="003A5ED9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1BE5911C" wp14:editId="338CC1C2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5D59FCA" w14:textId="65CB9193" w:rsidR="003A5ED9" w:rsidRDefault="003A5ED9" w:rsidP="003A5ED9">
                          <w:pPr>
                            <w:jc w:val="center"/>
                          </w:pPr>
                          <w:r w:rsidRPr="003A5ED9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E5911C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25D59FCA" w14:textId="65CB9193" w:rsidR="003A5ED9" w:rsidRDefault="003A5ED9" w:rsidP="003A5ED9">
                    <w:pPr>
                      <w:jc w:val="center"/>
                    </w:pPr>
                    <w:r w:rsidRPr="003A5ED9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5C95F" w14:textId="77777777" w:rsidR="00690BA0" w:rsidRDefault="00690BA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56A25" w14:textId="64B50E71" w:rsidR="003A5ED9" w:rsidRDefault="003A5ED9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4384" behindDoc="0" locked="0" layoutInCell="0" allowOverlap="1" wp14:anchorId="10F7FD64" wp14:editId="4840BC8E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7" name="TITUSE2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663894" w14:textId="3086DB58" w:rsidR="003A5ED9" w:rsidRDefault="003A5ED9" w:rsidP="003A5ED9">
                          <w:pPr>
                            <w:jc w:val="center"/>
                          </w:pPr>
                          <w:r w:rsidRPr="003A5ED9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F7FD64" id="_x0000_t202" coordsize="21600,21600" o:spt="202" path="m,l,21600r21600,l21600,xe">
              <v:stroke joinstyle="miter"/>
              <v:path gradientshapeok="t" o:connecttype="rect"/>
            </v:shapetype>
            <v:shape id="TITUSE2footer" o:spid="_x0000_s1029" type="#_x0000_t202" style="position:absolute;margin-left:0;margin-top:44pt;width:600pt;height:25pt;z-index:25166438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VL7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kUVL7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75663894" w14:textId="3086DB58" w:rsidR="003A5ED9" w:rsidRDefault="003A5ED9" w:rsidP="003A5ED9">
                    <w:pPr>
                      <w:jc w:val="center"/>
                    </w:pPr>
                    <w:r w:rsidRPr="003A5ED9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CACBF" w14:textId="11A5854D" w:rsidR="003A5ED9" w:rsidRDefault="003A5ED9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3360" behindDoc="0" locked="0" layoutInCell="0" allowOverlap="1" wp14:anchorId="15F798F1" wp14:editId="768E74C4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6" name="TITUSO2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5D1B83C" w14:textId="40997DFC" w:rsidR="003A5ED9" w:rsidRDefault="003A5ED9" w:rsidP="003A5ED9">
                          <w:pPr>
                            <w:jc w:val="center"/>
                          </w:pPr>
                          <w:r w:rsidRPr="003A5ED9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F798F1" id="_x0000_t202" coordsize="21600,21600" o:spt="202" path="m,l,21600r21600,l21600,xe">
              <v:stroke joinstyle="miter"/>
              <v:path gradientshapeok="t" o:connecttype="rect"/>
            </v:shapetype>
            <v:shape id="TITUSO2footer" o:spid="_x0000_s1030" type="#_x0000_t202" style="position:absolute;margin-left:0;margin-top:44pt;width:600pt;height:25pt;z-index:251663360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73CqQ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" o:allowincell="f" filled="f" stroked="f" strokeweight=".5pt">
              <v:path arrowok="t"/>
              <v:textbox>
                <w:txbxContent>
                  <w:p w14:paraId="45D1B83C" w14:textId="40997DFC" w:rsidR="003A5ED9" w:rsidRDefault="003A5ED9" w:rsidP="003A5ED9">
                    <w:pPr>
                      <w:jc w:val="center"/>
                    </w:pPr>
                    <w:r w:rsidRPr="003A5ED9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9C568" w14:textId="77777777" w:rsidR="003A5ED9" w:rsidRDefault="003A5ED9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1ADCE" w14:textId="7EE59DFA" w:rsidR="003A5ED9" w:rsidRDefault="003A5ED9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70528" behindDoc="0" locked="0" layoutInCell="0" allowOverlap="1" wp14:anchorId="49EA8EEF" wp14:editId="2EB516C7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3" name="TITUSE4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9797DA" w14:textId="44095254" w:rsidR="003A5ED9" w:rsidRDefault="003A5ED9" w:rsidP="003A5ED9">
                          <w:pPr>
                            <w:jc w:val="center"/>
                          </w:pPr>
                          <w:r w:rsidRPr="003A5ED9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EA8EEF" id="_x0000_t202" coordsize="21600,21600" o:spt="202" path="m,l,21600r21600,l21600,xe">
              <v:stroke joinstyle="miter"/>
              <v:path gradientshapeok="t" o:connecttype="rect"/>
            </v:shapetype>
            <v:shape id="TITUSE4footer" o:spid="_x0000_s1032" type="#_x0000_t202" style="position:absolute;margin-left:0;margin-top:44pt;width:600pt;height:25pt;z-index:25167052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A9VqgIAAGU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BZ9A9VqgIAAGU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359797DA" w14:textId="44095254" w:rsidR="003A5ED9" w:rsidRDefault="003A5ED9" w:rsidP="003A5ED9">
                    <w:pPr>
                      <w:jc w:val="center"/>
                    </w:pPr>
                    <w:r w:rsidRPr="003A5ED9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19EE7" w14:textId="793F2DD2" w:rsidR="003A5ED9" w:rsidRDefault="003A5ED9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9504" behindDoc="0" locked="0" layoutInCell="0" allowOverlap="1" wp14:anchorId="07CDD458" wp14:editId="377C1818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2" name="TITUSO4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5114A8" w14:textId="3C668501" w:rsidR="003A5ED9" w:rsidRDefault="003A5ED9" w:rsidP="003A5ED9">
                          <w:pPr>
                            <w:jc w:val="center"/>
                          </w:pPr>
                          <w:r w:rsidRPr="003A5ED9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CDD458" id="_x0000_t202" coordsize="21600,21600" o:spt="202" path="m,l,21600r21600,l21600,xe">
              <v:stroke joinstyle="miter"/>
              <v:path gradientshapeok="t" o:connecttype="rect"/>
            </v:shapetype>
            <v:shape id="TITUSO4footer" o:spid="_x0000_s1033" type="#_x0000_t202" style="position:absolute;margin-left:0;margin-top:44pt;width:600pt;height:25pt;z-index:25166950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dL+qgIAAGU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CHddL+qgIAAGU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475114A8" w14:textId="3C668501" w:rsidR="003A5ED9" w:rsidRDefault="003A5ED9" w:rsidP="003A5ED9">
                    <w:pPr>
                      <w:jc w:val="center"/>
                    </w:pPr>
                    <w:r w:rsidRPr="003A5ED9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2A8FF" w14:textId="77777777" w:rsidR="003A5ED9" w:rsidRDefault="003A5E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2874A" w14:textId="77777777" w:rsidR="00914871" w:rsidRDefault="00914871">
      <w:r>
        <w:separator/>
      </w:r>
    </w:p>
  </w:footnote>
  <w:footnote w:type="continuationSeparator" w:id="0">
    <w:p w14:paraId="2F12874B" w14:textId="77777777" w:rsidR="00914871" w:rsidRDefault="00914871" w:rsidP="008B60B2">
      <w:r>
        <w:separator/>
      </w:r>
    </w:p>
    <w:p w14:paraId="2F12874C" w14:textId="77777777" w:rsidR="00914871" w:rsidRPr="00ED77FB" w:rsidRDefault="0091487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F12874D" w14:textId="77777777" w:rsidR="00914871" w:rsidRPr="00ED77FB" w:rsidRDefault="0091487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28752" w14:textId="77777777" w:rsidR="009D3F41" w:rsidRDefault="009D3F41" w:rsidP="00B50E8C">
    <w:pPr>
      <w:pStyle w:val="Header"/>
      <w:jc w:val="right"/>
    </w:pPr>
    <w:r>
      <w:t xml:space="preserve">SCCR/36/2 </w:t>
    </w:r>
  </w:p>
  <w:p w14:paraId="2F128753" w14:textId="77777777" w:rsidR="009D3F41" w:rsidRDefault="009D3F41" w:rsidP="00B50E8C">
    <w:pPr>
      <w:pStyle w:val="Header"/>
      <w:jc w:val="right"/>
    </w:pPr>
    <w:r>
      <w:t>ANNEX III</w:t>
    </w:r>
  </w:p>
  <w:p w14:paraId="2F128754" w14:textId="77777777" w:rsidR="009D3F41" w:rsidRDefault="009D3F41" w:rsidP="00B50E8C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28755" w14:textId="77777777" w:rsidR="00EC4E49" w:rsidRDefault="00D93A5C" w:rsidP="00477D6B">
    <w:pPr>
      <w:jc w:val="right"/>
    </w:pPr>
    <w:bookmarkStart w:id="6" w:name="Code2"/>
    <w:bookmarkEnd w:id="6"/>
    <w:r>
      <w:t>S</w:t>
    </w:r>
    <w:r w:rsidR="00280711">
      <w:t>CCR/33</w:t>
    </w:r>
    <w:r w:rsidRPr="0059533B">
      <w:t>/</w:t>
    </w:r>
    <w:r w:rsidR="00280711" w:rsidRPr="0059533B">
      <w:t>**</w:t>
    </w:r>
  </w:p>
  <w:p w14:paraId="2F128756" w14:textId="78AB4224" w:rsidR="00EC4E49" w:rsidRDefault="00280711" w:rsidP="00477D6B">
    <w:pPr>
      <w:jc w:val="right"/>
    </w:pPr>
    <w:r>
      <w:t>ANNEX</w:t>
    </w:r>
    <w:r w:rsidR="00690BA0">
      <w:t> </w:t>
    </w:r>
    <w:r>
      <w:t>II</w:t>
    </w:r>
  </w:p>
  <w:p w14:paraId="2F128757" w14:textId="77777777" w:rsidR="00EC4E49" w:rsidRDefault="00EC4E4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28758" w14:textId="03D5C883" w:rsidR="008D6A41" w:rsidRDefault="003A5ED9" w:rsidP="008D6A41">
    <w:pPr>
      <w:pStyle w:val="Header"/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3B7A0861" wp14:editId="0BED5EEE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3CC94B" w14:textId="29616E24" w:rsidR="003A5ED9" w:rsidRDefault="003A5ED9" w:rsidP="003A5ED9">
                          <w:pPr>
                            <w:jc w:val="center"/>
                          </w:pPr>
                          <w:r w:rsidRPr="003A5ED9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A0861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left:0;text-align:left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RuZqQ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" o:allowincell="f" filled="f" stroked="f" strokeweight=".5pt">
              <v:path arrowok="t"/>
              <v:textbox>
                <w:txbxContent>
                  <w:p w14:paraId="6F3CC94B" w14:textId="29616E24" w:rsidR="003A5ED9" w:rsidRDefault="003A5ED9" w:rsidP="003A5ED9">
                    <w:pPr>
                      <w:jc w:val="center"/>
                    </w:pPr>
                    <w:r w:rsidRPr="003A5ED9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28759" w14:textId="77777777" w:rsidR="006E6FA0" w:rsidRDefault="006E6FA0" w:rsidP="00B50E8C">
    <w:pPr>
      <w:pStyle w:val="Header"/>
      <w:jc w:val="right"/>
    </w:pPr>
    <w:r>
      <w:t xml:space="preserve">SCCR/36/2 </w:t>
    </w:r>
  </w:p>
  <w:p w14:paraId="2F12875A" w14:textId="77777777" w:rsidR="006E6FA0" w:rsidRDefault="006E6FA0" w:rsidP="00B50E8C">
    <w:pPr>
      <w:pStyle w:val="Header"/>
      <w:jc w:val="right"/>
    </w:pPr>
    <w:r>
      <w:t>ANNEX III</w:t>
    </w:r>
  </w:p>
  <w:p w14:paraId="2F12875B" w14:textId="77777777" w:rsidR="006E6FA0" w:rsidRDefault="006E6FA0" w:rsidP="00B50E8C">
    <w:pPr>
      <w:pStyle w:val="Header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2875C" w14:textId="77777777" w:rsidR="006E6FA0" w:rsidRDefault="006E6FA0" w:rsidP="00477D6B">
    <w:pPr>
      <w:jc w:val="right"/>
    </w:pPr>
    <w:r>
      <w:t>SCCR/33</w:t>
    </w:r>
    <w:r w:rsidRPr="00280711">
      <w:rPr>
        <w:highlight w:val="yellow"/>
      </w:rPr>
      <w:t>/**</w:t>
    </w:r>
  </w:p>
  <w:p w14:paraId="2F12875D" w14:textId="77777777" w:rsidR="006E6FA0" w:rsidRDefault="006E6FA0" w:rsidP="00477D6B">
    <w:pPr>
      <w:jc w:val="right"/>
    </w:pPr>
    <w:r>
      <w:t>ANNEX II</w:t>
    </w:r>
  </w:p>
  <w:p w14:paraId="2F12875E" w14:textId="77777777" w:rsidR="006E6FA0" w:rsidRDefault="006E6FA0" w:rsidP="00477D6B">
    <w:pPr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2875F" w14:textId="11D88294" w:rsidR="0068167B" w:rsidRDefault="003A5ED9" w:rsidP="0068167B">
    <w:pPr>
      <w:pStyle w:val="Header"/>
      <w:jc w:val="right"/>
    </w:pPr>
    <w:r w:rsidRPr="00135D0B"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2336" behindDoc="0" locked="0" layoutInCell="0" allowOverlap="1" wp14:anchorId="3A1632B2" wp14:editId="52A57503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5" name="TITUSF2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4C4348" w14:textId="64897176" w:rsidR="003A5ED9" w:rsidRDefault="003A5ED9" w:rsidP="003A5ED9">
                          <w:pPr>
                            <w:jc w:val="center"/>
                          </w:pPr>
                          <w:r w:rsidRPr="003A5ED9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1632B2" id="_x0000_t202" coordsize="21600,21600" o:spt="202" path="m,l,21600r21600,l21600,xe">
              <v:stroke joinstyle="miter"/>
              <v:path gradientshapeok="t" o:connecttype="rect"/>
            </v:shapetype>
            <v:shape id="TITUSF2footer" o:spid="_x0000_s1031" type="#_x0000_t202" style="position:absolute;left:0;text-align:left;margin-left:0;margin-top:44pt;width:600pt;height:25pt;z-index:251662336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F65qQ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iRLEaJVrfrR9Xi2E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" o:allowincell="f" filled="f" stroked="f" strokeweight=".5pt">
              <v:path arrowok="t"/>
              <v:textbox>
                <w:txbxContent>
                  <w:p w14:paraId="224C4348" w14:textId="64897176" w:rsidR="003A5ED9" w:rsidRDefault="003A5ED9" w:rsidP="003A5ED9">
                    <w:pPr>
                      <w:jc w:val="center"/>
                    </w:pPr>
                    <w:r w:rsidRPr="003A5ED9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68167B" w:rsidRPr="00135D0B">
      <w:t>SCCR/</w:t>
    </w:r>
    <w:r w:rsidR="00774EA6" w:rsidRPr="00135D0B">
      <w:t>39</w:t>
    </w:r>
    <w:r w:rsidR="0068167B" w:rsidRPr="00135D0B">
      <w:t>/2</w:t>
    </w:r>
  </w:p>
  <w:p w14:paraId="2F128760" w14:textId="49098AB8" w:rsidR="0068167B" w:rsidRDefault="0068167B" w:rsidP="0068167B">
    <w:pPr>
      <w:pStyle w:val="Header"/>
      <w:jc w:val="right"/>
    </w:pPr>
    <w:r>
      <w:t>ANNEX</w:t>
    </w:r>
    <w:r w:rsidR="00690BA0">
      <w:t>E</w:t>
    </w:r>
    <w:r>
      <w:t xml:space="preserve"> I</w:t>
    </w:r>
  </w:p>
  <w:p w14:paraId="2F128761" w14:textId="3C605D4B" w:rsidR="006E6FA0" w:rsidRDefault="006E6FA0" w:rsidP="008D6A41">
    <w:pPr>
      <w:pStyle w:val="Header"/>
      <w:jc w:val="right"/>
    </w:pPr>
  </w:p>
  <w:p w14:paraId="57E7CD0D" w14:textId="77777777" w:rsidR="009510E1" w:rsidRDefault="009510E1" w:rsidP="008D6A41">
    <w:pPr>
      <w:pStyle w:val="Header"/>
      <w:jc w:val="righ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4789D" w14:textId="77777777" w:rsidR="003A5ED9" w:rsidRDefault="003A5ED9" w:rsidP="00B50E8C">
    <w:pPr>
      <w:pStyle w:val="Header"/>
      <w:jc w:val="right"/>
    </w:pPr>
    <w:r>
      <w:t xml:space="preserve">SCCR/36/2 </w:t>
    </w:r>
  </w:p>
  <w:p w14:paraId="40A3F13B" w14:textId="77777777" w:rsidR="003A5ED9" w:rsidRDefault="003A5ED9" w:rsidP="00B50E8C">
    <w:pPr>
      <w:pStyle w:val="Header"/>
      <w:jc w:val="right"/>
    </w:pPr>
    <w:r>
      <w:t>ANNEX III</w:t>
    </w:r>
  </w:p>
  <w:p w14:paraId="6C6A483C" w14:textId="77777777" w:rsidR="003A5ED9" w:rsidRDefault="003A5ED9" w:rsidP="00B50E8C">
    <w:pPr>
      <w:pStyle w:val="Header"/>
      <w:jc w:val="righ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2876B" w14:textId="77777777" w:rsidR="00BC4CEB" w:rsidRDefault="00BC4CEB" w:rsidP="00477D6B">
    <w:pPr>
      <w:jc w:val="right"/>
    </w:pPr>
    <w:r>
      <w:t>SCCR/3</w:t>
    </w:r>
    <w:r w:rsidR="0080497D">
      <w:t>6</w:t>
    </w:r>
    <w:r>
      <w:t>/2</w:t>
    </w:r>
    <w:r w:rsidR="00C579F2">
      <w:t xml:space="preserve"> </w:t>
    </w:r>
  </w:p>
  <w:p w14:paraId="2F12876C" w14:textId="77777777" w:rsidR="00BC4CEB" w:rsidRDefault="00BC4CEB" w:rsidP="00477D6B">
    <w:pPr>
      <w:jc w:val="right"/>
    </w:pPr>
    <w:r>
      <w:t xml:space="preserve">ANNEX </w:t>
    </w:r>
    <w:r w:rsidR="00E60D63">
      <w:t>II</w:t>
    </w:r>
  </w:p>
  <w:p w14:paraId="2F12876D" w14:textId="77777777" w:rsidR="00BC4CEB" w:rsidRDefault="00BC4CEB" w:rsidP="00477D6B">
    <w:pPr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2876E" w14:textId="216AAFED" w:rsidR="00A23CB1" w:rsidRDefault="003A5ED9" w:rsidP="0057712D">
    <w:pPr>
      <w:pStyle w:val="Header"/>
      <w:jc w:val="right"/>
    </w:pPr>
    <w:r w:rsidRPr="00135D0B"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8480" behindDoc="0" locked="0" layoutInCell="0" allowOverlap="1" wp14:anchorId="14EBE7E0" wp14:editId="69CEC4F3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1" name="TITUSF4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9C287C0" w14:textId="100773E8" w:rsidR="003A5ED9" w:rsidRDefault="003A5ED9" w:rsidP="003A5ED9">
                          <w:pPr>
                            <w:jc w:val="center"/>
                          </w:pPr>
                          <w:r w:rsidRPr="003A5ED9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EBE7E0" id="_x0000_t202" coordsize="21600,21600" o:spt="202" path="m,l,21600r21600,l21600,xe">
              <v:stroke joinstyle="miter"/>
              <v:path gradientshapeok="t" o:connecttype="rect"/>
            </v:shapetype>
            <v:shape id="TITUSF4footer" o:spid="_x0000_s1034" type="#_x0000_t202" style="position:absolute;left:0;text-align:left;margin-left:0;margin-top:44pt;width:600pt;height:25pt;z-index:251668480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CS0csLqgIAAGU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59C287C0" w14:textId="100773E8" w:rsidR="003A5ED9" w:rsidRDefault="003A5ED9" w:rsidP="003A5ED9">
                    <w:pPr>
                      <w:jc w:val="center"/>
                    </w:pPr>
                    <w:r w:rsidRPr="003A5ED9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A23CB1" w:rsidRPr="00135D0B">
      <w:t>SCCR/3</w:t>
    </w:r>
    <w:r w:rsidR="00FB022A" w:rsidRPr="00135D0B">
      <w:t>9</w:t>
    </w:r>
    <w:r w:rsidR="00A23CB1" w:rsidRPr="00135D0B">
      <w:t>/</w:t>
    </w:r>
    <w:r w:rsidR="000A75F1" w:rsidRPr="00135D0B">
      <w:t>2</w:t>
    </w:r>
  </w:p>
  <w:p w14:paraId="2F12876F" w14:textId="0E1BA34B" w:rsidR="00A23CB1" w:rsidRDefault="00A23CB1" w:rsidP="0057712D">
    <w:pPr>
      <w:pStyle w:val="Header"/>
      <w:jc w:val="right"/>
    </w:pPr>
    <w:r>
      <w:t>ANNEX</w:t>
    </w:r>
    <w:r w:rsidR="00690BA0">
      <w:t>E</w:t>
    </w:r>
    <w:r w:rsidR="00FE1212">
      <w:t xml:space="preserve"> I</w:t>
    </w:r>
    <w:r w:rsidR="006E6FA0">
      <w:t>I</w:t>
    </w:r>
  </w:p>
  <w:p w14:paraId="2F128770" w14:textId="77777777" w:rsidR="00A23CB1" w:rsidRDefault="00A23CB1" w:rsidP="008D6A4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9E56F4"/>
    <w:multiLevelType w:val="hybridMultilevel"/>
    <w:tmpl w:val="5A1EB4A0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5613E89"/>
    <w:multiLevelType w:val="hybridMultilevel"/>
    <w:tmpl w:val="5A643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C4CA5"/>
    <w:multiLevelType w:val="hybridMultilevel"/>
    <w:tmpl w:val="90E64BE8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7" w15:restartNumberingAfterBreak="0">
    <w:nsid w:val="3F183F01"/>
    <w:multiLevelType w:val="hybridMultilevel"/>
    <w:tmpl w:val="F29CFB12"/>
    <w:lvl w:ilvl="0" w:tplc="04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604722"/>
    <w:multiLevelType w:val="hybridMultilevel"/>
    <w:tmpl w:val="A918A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 w:numId="9">
    <w:abstractNumId w:val="1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|xUPOV 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D93A5C"/>
    <w:rsid w:val="000140B6"/>
    <w:rsid w:val="000236FC"/>
    <w:rsid w:val="00024D26"/>
    <w:rsid w:val="000321CD"/>
    <w:rsid w:val="00037900"/>
    <w:rsid w:val="000421A0"/>
    <w:rsid w:val="00043CAA"/>
    <w:rsid w:val="0004472D"/>
    <w:rsid w:val="00047F42"/>
    <w:rsid w:val="000650DF"/>
    <w:rsid w:val="00070E9B"/>
    <w:rsid w:val="00075432"/>
    <w:rsid w:val="00094BED"/>
    <w:rsid w:val="000968ED"/>
    <w:rsid w:val="000A4631"/>
    <w:rsid w:val="000A6087"/>
    <w:rsid w:val="000A75F1"/>
    <w:rsid w:val="000A7968"/>
    <w:rsid w:val="000C525E"/>
    <w:rsid w:val="000D4365"/>
    <w:rsid w:val="000D4FE4"/>
    <w:rsid w:val="000F5E56"/>
    <w:rsid w:val="000F6635"/>
    <w:rsid w:val="00111A17"/>
    <w:rsid w:val="00127CB7"/>
    <w:rsid w:val="00130FFD"/>
    <w:rsid w:val="0013534C"/>
    <w:rsid w:val="00135D0B"/>
    <w:rsid w:val="001362EE"/>
    <w:rsid w:val="00144BB5"/>
    <w:rsid w:val="00150CA9"/>
    <w:rsid w:val="0015709E"/>
    <w:rsid w:val="00162F3E"/>
    <w:rsid w:val="00170EE5"/>
    <w:rsid w:val="00176677"/>
    <w:rsid w:val="00177144"/>
    <w:rsid w:val="001832A6"/>
    <w:rsid w:val="001955F8"/>
    <w:rsid w:val="001A640C"/>
    <w:rsid w:val="001B161C"/>
    <w:rsid w:val="001B26CD"/>
    <w:rsid w:val="001C3840"/>
    <w:rsid w:val="001C402B"/>
    <w:rsid w:val="001D2EB8"/>
    <w:rsid w:val="001F0E24"/>
    <w:rsid w:val="00201BD8"/>
    <w:rsid w:val="00207CF9"/>
    <w:rsid w:val="00210F0B"/>
    <w:rsid w:val="002112F5"/>
    <w:rsid w:val="00211647"/>
    <w:rsid w:val="00235A9F"/>
    <w:rsid w:val="00253760"/>
    <w:rsid w:val="00254DCD"/>
    <w:rsid w:val="0026113C"/>
    <w:rsid w:val="002634C4"/>
    <w:rsid w:val="00266FC8"/>
    <w:rsid w:val="00271B56"/>
    <w:rsid w:val="00272436"/>
    <w:rsid w:val="00272839"/>
    <w:rsid w:val="00272CC7"/>
    <w:rsid w:val="00280711"/>
    <w:rsid w:val="0028130A"/>
    <w:rsid w:val="002928D3"/>
    <w:rsid w:val="002A0A8F"/>
    <w:rsid w:val="002A6BB2"/>
    <w:rsid w:val="002B7943"/>
    <w:rsid w:val="002C7D4F"/>
    <w:rsid w:val="002E07B0"/>
    <w:rsid w:val="002F1FE6"/>
    <w:rsid w:val="002F2A8A"/>
    <w:rsid w:val="002F31B8"/>
    <w:rsid w:val="002F3DA5"/>
    <w:rsid w:val="002F4E68"/>
    <w:rsid w:val="00301757"/>
    <w:rsid w:val="00312F7F"/>
    <w:rsid w:val="00324888"/>
    <w:rsid w:val="0033267A"/>
    <w:rsid w:val="00337A39"/>
    <w:rsid w:val="00341AEE"/>
    <w:rsid w:val="00341B85"/>
    <w:rsid w:val="00342447"/>
    <w:rsid w:val="00361450"/>
    <w:rsid w:val="00366A80"/>
    <w:rsid w:val="003673CF"/>
    <w:rsid w:val="0037320D"/>
    <w:rsid w:val="003845C1"/>
    <w:rsid w:val="00384603"/>
    <w:rsid w:val="00395F61"/>
    <w:rsid w:val="003A5ED9"/>
    <w:rsid w:val="003A6F01"/>
    <w:rsid w:val="003A6F89"/>
    <w:rsid w:val="003B0FC8"/>
    <w:rsid w:val="003B2792"/>
    <w:rsid w:val="003B38C1"/>
    <w:rsid w:val="003C27D3"/>
    <w:rsid w:val="003D374A"/>
    <w:rsid w:val="003D413F"/>
    <w:rsid w:val="00407786"/>
    <w:rsid w:val="004225B6"/>
    <w:rsid w:val="00423E3E"/>
    <w:rsid w:val="00427AF4"/>
    <w:rsid w:val="00445E22"/>
    <w:rsid w:val="0045010E"/>
    <w:rsid w:val="00462638"/>
    <w:rsid w:val="004647DA"/>
    <w:rsid w:val="00474062"/>
    <w:rsid w:val="00477D6B"/>
    <w:rsid w:val="004878FF"/>
    <w:rsid w:val="0049253B"/>
    <w:rsid w:val="004A732A"/>
    <w:rsid w:val="004C62C6"/>
    <w:rsid w:val="004E107B"/>
    <w:rsid w:val="004E56AF"/>
    <w:rsid w:val="004F3A75"/>
    <w:rsid w:val="005019FF"/>
    <w:rsid w:val="00501D1C"/>
    <w:rsid w:val="0050795A"/>
    <w:rsid w:val="00511247"/>
    <w:rsid w:val="00513881"/>
    <w:rsid w:val="00513EC0"/>
    <w:rsid w:val="0051581F"/>
    <w:rsid w:val="00516B70"/>
    <w:rsid w:val="0052077C"/>
    <w:rsid w:val="0053057A"/>
    <w:rsid w:val="0053315B"/>
    <w:rsid w:val="0053673C"/>
    <w:rsid w:val="00552B8D"/>
    <w:rsid w:val="00560A29"/>
    <w:rsid w:val="00560C0C"/>
    <w:rsid w:val="0057347A"/>
    <w:rsid w:val="0057712D"/>
    <w:rsid w:val="00592856"/>
    <w:rsid w:val="0059533B"/>
    <w:rsid w:val="0059588B"/>
    <w:rsid w:val="005C1F11"/>
    <w:rsid w:val="005C4CD2"/>
    <w:rsid w:val="005C6649"/>
    <w:rsid w:val="005C71D0"/>
    <w:rsid w:val="005D700E"/>
    <w:rsid w:val="005E6683"/>
    <w:rsid w:val="005F395D"/>
    <w:rsid w:val="005F5486"/>
    <w:rsid w:val="00605827"/>
    <w:rsid w:val="0062034B"/>
    <w:rsid w:val="00625BD0"/>
    <w:rsid w:val="006414FC"/>
    <w:rsid w:val="0064377C"/>
    <w:rsid w:val="0064434C"/>
    <w:rsid w:val="00645F2B"/>
    <w:rsid w:val="00646050"/>
    <w:rsid w:val="00654FAA"/>
    <w:rsid w:val="00660DAD"/>
    <w:rsid w:val="00665610"/>
    <w:rsid w:val="006712EB"/>
    <w:rsid w:val="006713CA"/>
    <w:rsid w:val="006753C9"/>
    <w:rsid w:val="00676C5C"/>
    <w:rsid w:val="0068167B"/>
    <w:rsid w:val="00687CB3"/>
    <w:rsid w:val="00690BA0"/>
    <w:rsid w:val="00695970"/>
    <w:rsid w:val="00697FFE"/>
    <w:rsid w:val="006A454F"/>
    <w:rsid w:val="006A675A"/>
    <w:rsid w:val="006D5662"/>
    <w:rsid w:val="006D6318"/>
    <w:rsid w:val="006E1121"/>
    <w:rsid w:val="006E297C"/>
    <w:rsid w:val="006E6FA0"/>
    <w:rsid w:val="006F4694"/>
    <w:rsid w:val="00716B2C"/>
    <w:rsid w:val="00727FC2"/>
    <w:rsid w:val="0073027E"/>
    <w:rsid w:val="00750A31"/>
    <w:rsid w:val="00750D90"/>
    <w:rsid w:val="00752B2E"/>
    <w:rsid w:val="00756807"/>
    <w:rsid w:val="00757F21"/>
    <w:rsid w:val="00766FE9"/>
    <w:rsid w:val="00767180"/>
    <w:rsid w:val="0077374A"/>
    <w:rsid w:val="00774EA6"/>
    <w:rsid w:val="00784AD8"/>
    <w:rsid w:val="007877DE"/>
    <w:rsid w:val="007978AB"/>
    <w:rsid w:val="007A7146"/>
    <w:rsid w:val="007C25A1"/>
    <w:rsid w:val="007D1613"/>
    <w:rsid w:val="007D4488"/>
    <w:rsid w:val="007D46F4"/>
    <w:rsid w:val="007E4AFD"/>
    <w:rsid w:val="007F1B39"/>
    <w:rsid w:val="008044BE"/>
    <w:rsid w:val="0080497D"/>
    <w:rsid w:val="0082715B"/>
    <w:rsid w:val="00827E1F"/>
    <w:rsid w:val="00830F48"/>
    <w:rsid w:val="00835DEE"/>
    <w:rsid w:val="00836BCC"/>
    <w:rsid w:val="00853F21"/>
    <w:rsid w:val="00871A3D"/>
    <w:rsid w:val="00871C85"/>
    <w:rsid w:val="0087747F"/>
    <w:rsid w:val="00881651"/>
    <w:rsid w:val="0089224F"/>
    <w:rsid w:val="00895489"/>
    <w:rsid w:val="008B2CC1"/>
    <w:rsid w:val="008B60B2"/>
    <w:rsid w:val="008C03CF"/>
    <w:rsid w:val="008C5C4A"/>
    <w:rsid w:val="008D3BFC"/>
    <w:rsid w:val="008D6A41"/>
    <w:rsid w:val="008E2E20"/>
    <w:rsid w:val="008E3213"/>
    <w:rsid w:val="008F31F9"/>
    <w:rsid w:val="00905769"/>
    <w:rsid w:val="0090731E"/>
    <w:rsid w:val="00907F0D"/>
    <w:rsid w:val="00914871"/>
    <w:rsid w:val="00916EE2"/>
    <w:rsid w:val="00917192"/>
    <w:rsid w:val="00933C23"/>
    <w:rsid w:val="00934240"/>
    <w:rsid w:val="00942719"/>
    <w:rsid w:val="00944D23"/>
    <w:rsid w:val="00950366"/>
    <w:rsid w:val="009510E1"/>
    <w:rsid w:val="00962B4A"/>
    <w:rsid w:val="0096511C"/>
    <w:rsid w:val="00966A22"/>
    <w:rsid w:val="0096722F"/>
    <w:rsid w:val="00977744"/>
    <w:rsid w:val="00980843"/>
    <w:rsid w:val="009908D5"/>
    <w:rsid w:val="00991F2E"/>
    <w:rsid w:val="00992D99"/>
    <w:rsid w:val="009A16B2"/>
    <w:rsid w:val="009A2606"/>
    <w:rsid w:val="009A46CB"/>
    <w:rsid w:val="009A6003"/>
    <w:rsid w:val="009B6A22"/>
    <w:rsid w:val="009B77F9"/>
    <w:rsid w:val="009C186A"/>
    <w:rsid w:val="009C449A"/>
    <w:rsid w:val="009C665A"/>
    <w:rsid w:val="009C6BDC"/>
    <w:rsid w:val="009D3F41"/>
    <w:rsid w:val="009D506C"/>
    <w:rsid w:val="009E2790"/>
    <w:rsid w:val="009E2791"/>
    <w:rsid w:val="009E3525"/>
    <w:rsid w:val="009E3F6F"/>
    <w:rsid w:val="009E4A93"/>
    <w:rsid w:val="009E690F"/>
    <w:rsid w:val="009F457A"/>
    <w:rsid w:val="009F499F"/>
    <w:rsid w:val="009F62E8"/>
    <w:rsid w:val="00A01071"/>
    <w:rsid w:val="00A03216"/>
    <w:rsid w:val="00A06000"/>
    <w:rsid w:val="00A11F94"/>
    <w:rsid w:val="00A23CB1"/>
    <w:rsid w:val="00A25B51"/>
    <w:rsid w:val="00A32EEF"/>
    <w:rsid w:val="00A41809"/>
    <w:rsid w:val="00A42DAF"/>
    <w:rsid w:val="00A42E2A"/>
    <w:rsid w:val="00A43A84"/>
    <w:rsid w:val="00A45BD8"/>
    <w:rsid w:val="00A53E87"/>
    <w:rsid w:val="00A568C1"/>
    <w:rsid w:val="00A57290"/>
    <w:rsid w:val="00A57666"/>
    <w:rsid w:val="00A6151A"/>
    <w:rsid w:val="00A635BA"/>
    <w:rsid w:val="00A6448C"/>
    <w:rsid w:val="00A73119"/>
    <w:rsid w:val="00A74885"/>
    <w:rsid w:val="00A869B7"/>
    <w:rsid w:val="00AC14EB"/>
    <w:rsid w:val="00AC205C"/>
    <w:rsid w:val="00AD7E9B"/>
    <w:rsid w:val="00AE1BA5"/>
    <w:rsid w:val="00AF0A6B"/>
    <w:rsid w:val="00AF5141"/>
    <w:rsid w:val="00B05A69"/>
    <w:rsid w:val="00B072B6"/>
    <w:rsid w:val="00B13A51"/>
    <w:rsid w:val="00B21A66"/>
    <w:rsid w:val="00B234A0"/>
    <w:rsid w:val="00B27F17"/>
    <w:rsid w:val="00B44859"/>
    <w:rsid w:val="00B46CEF"/>
    <w:rsid w:val="00B47BD9"/>
    <w:rsid w:val="00B50E8C"/>
    <w:rsid w:val="00B51E63"/>
    <w:rsid w:val="00B61867"/>
    <w:rsid w:val="00B64600"/>
    <w:rsid w:val="00B7362D"/>
    <w:rsid w:val="00B8088A"/>
    <w:rsid w:val="00B8132F"/>
    <w:rsid w:val="00B81922"/>
    <w:rsid w:val="00B86185"/>
    <w:rsid w:val="00B9734B"/>
    <w:rsid w:val="00BB0120"/>
    <w:rsid w:val="00BC481F"/>
    <w:rsid w:val="00BC4CEB"/>
    <w:rsid w:val="00BC702F"/>
    <w:rsid w:val="00BD0060"/>
    <w:rsid w:val="00BD533B"/>
    <w:rsid w:val="00BD7EB6"/>
    <w:rsid w:val="00BF7F61"/>
    <w:rsid w:val="00C034AC"/>
    <w:rsid w:val="00C05BC8"/>
    <w:rsid w:val="00C06F20"/>
    <w:rsid w:val="00C11BFE"/>
    <w:rsid w:val="00C24774"/>
    <w:rsid w:val="00C24F6C"/>
    <w:rsid w:val="00C379AC"/>
    <w:rsid w:val="00C47CD6"/>
    <w:rsid w:val="00C579F2"/>
    <w:rsid w:val="00C629E8"/>
    <w:rsid w:val="00C63B5B"/>
    <w:rsid w:val="00C76CF4"/>
    <w:rsid w:val="00C85558"/>
    <w:rsid w:val="00C901BA"/>
    <w:rsid w:val="00C912DC"/>
    <w:rsid w:val="00C9535E"/>
    <w:rsid w:val="00CA2EC8"/>
    <w:rsid w:val="00CA6FCD"/>
    <w:rsid w:val="00CB20AF"/>
    <w:rsid w:val="00CB65FB"/>
    <w:rsid w:val="00CC1513"/>
    <w:rsid w:val="00CC1DC4"/>
    <w:rsid w:val="00CD3956"/>
    <w:rsid w:val="00CE497B"/>
    <w:rsid w:val="00CE736C"/>
    <w:rsid w:val="00D065DA"/>
    <w:rsid w:val="00D07971"/>
    <w:rsid w:val="00D26087"/>
    <w:rsid w:val="00D261B1"/>
    <w:rsid w:val="00D27CC2"/>
    <w:rsid w:val="00D3589B"/>
    <w:rsid w:val="00D3726F"/>
    <w:rsid w:val="00D40F1B"/>
    <w:rsid w:val="00D45252"/>
    <w:rsid w:val="00D4632B"/>
    <w:rsid w:val="00D718AA"/>
    <w:rsid w:val="00D71B4D"/>
    <w:rsid w:val="00D74833"/>
    <w:rsid w:val="00D7610A"/>
    <w:rsid w:val="00D87A6A"/>
    <w:rsid w:val="00D92B1F"/>
    <w:rsid w:val="00D93A5C"/>
    <w:rsid w:val="00D93D55"/>
    <w:rsid w:val="00D954C1"/>
    <w:rsid w:val="00DA0EBE"/>
    <w:rsid w:val="00DB2DE6"/>
    <w:rsid w:val="00DB63DB"/>
    <w:rsid w:val="00DC4A60"/>
    <w:rsid w:val="00DD0BA9"/>
    <w:rsid w:val="00DD2E69"/>
    <w:rsid w:val="00DE1540"/>
    <w:rsid w:val="00DE35C9"/>
    <w:rsid w:val="00DE514F"/>
    <w:rsid w:val="00DF0079"/>
    <w:rsid w:val="00E00782"/>
    <w:rsid w:val="00E036FF"/>
    <w:rsid w:val="00E06233"/>
    <w:rsid w:val="00E1057C"/>
    <w:rsid w:val="00E11D42"/>
    <w:rsid w:val="00E17F61"/>
    <w:rsid w:val="00E20BB0"/>
    <w:rsid w:val="00E22195"/>
    <w:rsid w:val="00E32DF9"/>
    <w:rsid w:val="00E335FE"/>
    <w:rsid w:val="00E33EFD"/>
    <w:rsid w:val="00E34774"/>
    <w:rsid w:val="00E52E58"/>
    <w:rsid w:val="00E60D63"/>
    <w:rsid w:val="00E644E1"/>
    <w:rsid w:val="00E65D6E"/>
    <w:rsid w:val="00E660BA"/>
    <w:rsid w:val="00E7529A"/>
    <w:rsid w:val="00E776C7"/>
    <w:rsid w:val="00E86C06"/>
    <w:rsid w:val="00E91B3D"/>
    <w:rsid w:val="00E96298"/>
    <w:rsid w:val="00EC4E49"/>
    <w:rsid w:val="00EC6683"/>
    <w:rsid w:val="00ED1547"/>
    <w:rsid w:val="00ED4C1A"/>
    <w:rsid w:val="00ED77FB"/>
    <w:rsid w:val="00EE45FA"/>
    <w:rsid w:val="00F078F7"/>
    <w:rsid w:val="00F2099F"/>
    <w:rsid w:val="00F300FE"/>
    <w:rsid w:val="00F346CE"/>
    <w:rsid w:val="00F40D21"/>
    <w:rsid w:val="00F4323D"/>
    <w:rsid w:val="00F602AC"/>
    <w:rsid w:val="00F62D5C"/>
    <w:rsid w:val="00F6363B"/>
    <w:rsid w:val="00F640EE"/>
    <w:rsid w:val="00F66152"/>
    <w:rsid w:val="00F72BB1"/>
    <w:rsid w:val="00F76F67"/>
    <w:rsid w:val="00F8281C"/>
    <w:rsid w:val="00F87D5D"/>
    <w:rsid w:val="00F915C7"/>
    <w:rsid w:val="00F91B1B"/>
    <w:rsid w:val="00FA3EE4"/>
    <w:rsid w:val="00FA7817"/>
    <w:rsid w:val="00FB022A"/>
    <w:rsid w:val="00FB408D"/>
    <w:rsid w:val="00FC6480"/>
    <w:rsid w:val="00FD22A8"/>
    <w:rsid w:val="00FD76A7"/>
    <w:rsid w:val="00FE1212"/>
    <w:rsid w:val="00FE1BE6"/>
    <w:rsid w:val="00FE1E14"/>
    <w:rsid w:val="00FE4C48"/>
    <w:rsid w:val="00FF01EB"/>
    <w:rsid w:val="00FF3AF4"/>
    <w:rsid w:val="00FF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2F1286C1"/>
  <w15:docId w15:val="{E39B4E60-D73C-4C16-8F03-B8873D074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F6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395F61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95F61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395F61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395F61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395F61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preparedby">
    <w:name w:val="prepared by"/>
    <w:basedOn w:val="Normal"/>
    <w:next w:val="Normal"/>
    <w:rsid w:val="00D93A5C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Heading2Char">
    <w:name w:val="Heading 2 Char"/>
    <w:link w:val="Heading2"/>
    <w:rsid w:val="00D93A5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BalloonText">
    <w:name w:val="Balloon Text"/>
    <w:basedOn w:val="Normal"/>
    <w:link w:val="BalloonTextChar"/>
    <w:rsid w:val="00773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374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8D6A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5F61"/>
    <w:pPr>
      <w:ind w:left="720"/>
    </w:pPr>
  </w:style>
  <w:style w:type="paragraph" w:styleId="NormalWeb">
    <w:name w:val="Normal (Web)"/>
    <w:basedOn w:val="Normal"/>
    <w:uiPriority w:val="99"/>
    <w:unhideWhenUsed/>
    <w:rsid w:val="000A46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Emphasis">
    <w:name w:val="Emphasis"/>
    <w:basedOn w:val="DefaultParagraphFont"/>
    <w:qFormat/>
    <w:rsid w:val="00DE35C9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57712D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rsid w:val="005D700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513EC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513EC0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13EC0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513EC0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7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8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9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9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5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431EB-9EF8-498E-88A9-AD4C0567B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506</Words>
  <Characters>3148</Characters>
  <Application>Microsoft Office Word</Application>
  <DocSecurity>4</DocSecurity>
  <Lines>89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Ferraz Vazquez</dc:creator>
  <cp:keywords>FOR OFFICIAL USE ONLY</cp:keywords>
  <cp:lastModifiedBy>HAIZEL Francesca</cp:lastModifiedBy>
  <cp:revision>2</cp:revision>
  <cp:lastPrinted>2019-10-03T14:33:00Z</cp:lastPrinted>
  <dcterms:created xsi:type="dcterms:W3CDTF">2019-10-08T13:46:00Z</dcterms:created>
  <dcterms:modified xsi:type="dcterms:W3CDTF">2019-10-08T13:46:00Z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3586f4bb-a3b3-442d-937d-4780bc72d5e2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