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16557" w:rsidRPr="00B024B3" w:rsidTr="00B53B25">
        <w:tc>
          <w:tcPr>
            <w:tcW w:w="4513" w:type="dxa"/>
            <w:tcBorders>
              <w:bottom w:val="single" w:sz="4" w:space="0" w:color="auto"/>
            </w:tcBorders>
            <w:tcMar>
              <w:bottom w:w="170" w:type="dxa"/>
            </w:tcMar>
          </w:tcPr>
          <w:p w:rsidR="00C16557" w:rsidRPr="00B024B3" w:rsidRDefault="00C16557" w:rsidP="00B53B25">
            <w:pPr>
              <w:rPr>
                <w:lang w:val="fr-FR"/>
              </w:rPr>
            </w:pPr>
            <w:bookmarkStart w:id="0" w:name="TitleOfDoc"/>
            <w:bookmarkEnd w:id="0"/>
          </w:p>
        </w:tc>
        <w:tc>
          <w:tcPr>
            <w:tcW w:w="4337" w:type="dxa"/>
            <w:tcBorders>
              <w:bottom w:val="single" w:sz="4" w:space="0" w:color="auto"/>
            </w:tcBorders>
            <w:tcMar>
              <w:left w:w="0" w:type="dxa"/>
              <w:right w:w="0" w:type="dxa"/>
            </w:tcMar>
          </w:tcPr>
          <w:p w:rsidR="00C16557" w:rsidRPr="00B024B3" w:rsidRDefault="00C16557" w:rsidP="00B53B25">
            <w:pPr>
              <w:rPr>
                <w:lang w:val="fr-FR"/>
              </w:rPr>
            </w:pPr>
            <w:r w:rsidRPr="00B024B3">
              <w:rPr>
                <w:noProof/>
                <w:lang w:eastAsia="en-US"/>
              </w:rPr>
              <w:drawing>
                <wp:inline distT="0" distB="0" distL="0" distR="0" wp14:anchorId="15E5504A" wp14:editId="1945EB72">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16557" w:rsidRPr="00B024B3" w:rsidRDefault="00C16557" w:rsidP="00B53B25">
            <w:pPr>
              <w:jc w:val="right"/>
              <w:rPr>
                <w:lang w:val="fr-FR"/>
              </w:rPr>
            </w:pPr>
            <w:r w:rsidRPr="00B024B3">
              <w:rPr>
                <w:b/>
                <w:sz w:val="40"/>
                <w:szCs w:val="40"/>
                <w:lang w:val="fr-FR"/>
              </w:rPr>
              <w:t>F</w:t>
            </w:r>
          </w:p>
        </w:tc>
      </w:tr>
      <w:tr w:rsidR="00C16557" w:rsidRPr="00B024B3" w:rsidTr="00B53B25">
        <w:trPr>
          <w:trHeight w:hRule="exact" w:val="357"/>
        </w:trPr>
        <w:tc>
          <w:tcPr>
            <w:tcW w:w="9356" w:type="dxa"/>
            <w:gridSpan w:val="3"/>
            <w:tcBorders>
              <w:top w:val="single" w:sz="4" w:space="0" w:color="auto"/>
            </w:tcBorders>
            <w:tcMar>
              <w:top w:w="170" w:type="dxa"/>
              <w:left w:w="0" w:type="dxa"/>
              <w:right w:w="0" w:type="dxa"/>
            </w:tcMar>
            <w:vAlign w:val="bottom"/>
          </w:tcPr>
          <w:p w:rsidR="00C16557" w:rsidRPr="00B024B3" w:rsidRDefault="00C16557" w:rsidP="00B53B25">
            <w:pPr>
              <w:jc w:val="right"/>
              <w:rPr>
                <w:rFonts w:ascii="Arial Black" w:hAnsi="Arial Black"/>
                <w:caps/>
                <w:sz w:val="15"/>
                <w:lang w:val="fr-FR"/>
              </w:rPr>
            </w:pPr>
            <w:r w:rsidRPr="00B024B3">
              <w:rPr>
                <w:rFonts w:ascii="Arial Black" w:hAnsi="Arial Black"/>
                <w:caps/>
                <w:sz w:val="15"/>
                <w:lang w:val="fr-FR"/>
              </w:rPr>
              <w:t>SCCR/34/</w:t>
            </w:r>
            <w:bookmarkStart w:id="1" w:name="Code"/>
            <w:bookmarkEnd w:id="1"/>
            <w:r w:rsidRPr="00B024B3">
              <w:rPr>
                <w:rFonts w:ascii="Arial Black" w:hAnsi="Arial Black"/>
                <w:caps/>
                <w:sz w:val="15"/>
                <w:lang w:val="fr-FR"/>
              </w:rPr>
              <w:t>6</w:t>
            </w:r>
          </w:p>
        </w:tc>
      </w:tr>
      <w:tr w:rsidR="00C16557" w:rsidRPr="00B024B3" w:rsidTr="00B53B25">
        <w:trPr>
          <w:trHeight w:hRule="exact" w:val="170"/>
        </w:trPr>
        <w:tc>
          <w:tcPr>
            <w:tcW w:w="9356" w:type="dxa"/>
            <w:gridSpan w:val="3"/>
            <w:noWrap/>
            <w:tcMar>
              <w:left w:w="0" w:type="dxa"/>
              <w:right w:w="0" w:type="dxa"/>
            </w:tcMar>
            <w:vAlign w:val="bottom"/>
          </w:tcPr>
          <w:p w:rsidR="00C16557" w:rsidRPr="00B024B3" w:rsidRDefault="00C16557" w:rsidP="00B53B25">
            <w:pPr>
              <w:jc w:val="right"/>
              <w:rPr>
                <w:rFonts w:ascii="Arial Black" w:hAnsi="Arial Black"/>
                <w:caps/>
                <w:sz w:val="15"/>
                <w:lang w:val="fr-FR"/>
              </w:rPr>
            </w:pPr>
            <w:r w:rsidRPr="00B024B3">
              <w:rPr>
                <w:rFonts w:ascii="Arial Black" w:hAnsi="Arial Black"/>
                <w:caps/>
                <w:sz w:val="15"/>
                <w:lang w:val="fr-FR"/>
              </w:rPr>
              <w:t xml:space="preserve">ORIGINAL : </w:t>
            </w:r>
            <w:bookmarkStart w:id="2" w:name="Original"/>
            <w:bookmarkEnd w:id="2"/>
            <w:r w:rsidRPr="00B024B3">
              <w:rPr>
                <w:rFonts w:ascii="Arial Black" w:hAnsi="Arial Black"/>
                <w:caps/>
                <w:sz w:val="15"/>
                <w:lang w:val="fr-FR"/>
              </w:rPr>
              <w:t xml:space="preserve">anglais </w:t>
            </w:r>
          </w:p>
        </w:tc>
      </w:tr>
      <w:tr w:rsidR="00C16557" w:rsidRPr="00B024B3" w:rsidTr="00B53B25">
        <w:trPr>
          <w:trHeight w:hRule="exact" w:val="198"/>
        </w:trPr>
        <w:tc>
          <w:tcPr>
            <w:tcW w:w="9356" w:type="dxa"/>
            <w:gridSpan w:val="3"/>
            <w:tcMar>
              <w:left w:w="0" w:type="dxa"/>
              <w:right w:w="0" w:type="dxa"/>
            </w:tcMar>
            <w:vAlign w:val="bottom"/>
          </w:tcPr>
          <w:p w:rsidR="00C16557" w:rsidRPr="00B024B3" w:rsidRDefault="00C16557" w:rsidP="00B53B25">
            <w:pPr>
              <w:jc w:val="right"/>
              <w:rPr>
                <w:rFonts w:ascii="Arial Black" w:hAnsi="Arial Black"/>
                <w:caps/>
                <w:sz w:val="15"/>
                <w:lang w:val="fr-FR"/>
              </w:rPr>
            </w:pPr>
            <w:bookmarkStart w:id="3" w:name="_GoBack"/>
            <w:bookmarkEnd w:id="3"/>
            <w:r w:rsidRPr="00B024B3">
              <w:rPr>
                <w:rFonts w:ascii="Arial Black" w:hAnsi="Arial Black"/>
                <w:caps/>
                <w:sz w:val="15"/>
                <w:lang w:val="fr-FR"/>
              </w:rPr>
              <w:t xml:space="preserve">DATE : </w:t>
            </w:r>
            <w:bookmarkStart w:id="4" w:name="Date"/>
            <w:bookmarkEnd w:id="4"/>
            <w:r w:rsidRPr="00B024B3">
              <w:rPr>
                <w:rFonts w:ascii="Arial Black" w:hAnsi="Arial Black"/>
                <w:caps/>
                <w:sz w:val="15"/>
                <w:lang w:val="fr-FR"/>
              </w:rPr>
              <w:t xml:space="preserve">5 mai 2017 </w:t>
            </w:r>
          </w:p>
        </w:tc>
      </w:tr>
    </w:tbl>
    <w:p w:rsidR="00C16557" w:rsidRPr="00B024B3" w:rsidRDefault="00C16557" w:rsidP="00C16557">
      <w:pPr>
        <w:rPr>
          <w:lang w:val="fr-FR"/>
        </w:rPr>
      </w:pPr>
    </w:p>
    <w:p w:rsidR="00C16557" w:rsidRPr="00B024B3" w:rsidRDefault="00C16557" w:rsidP="00C16557">
      <w:pPr>
        <w:rPr>
          <w:lang w:val="fr-FR"/>
        </w:rPr>
      </w:pPr>
    </w:p>
    <w:p w:rsidR="00C16557" w:rsidRPr="00B024B3" w:rsidRDefault="00C16557" w:rsidP="00C16557">
      <w:pPr>
        <w:rPr>
          <w:lang w:val="fr-FR"/>
        </w:rPr>
      </w:pPr>
    </w:p>
    <w:p w:rsidR="00C16557" w:rsidRPr="00B024B3" w:rsidRDefault="00C16557" w:rsidP="00C16557">
      <w:pPr>
        <w:rPr>
          <w:lang w:val="fr-FR"/>
        </w:rPr>
      </w:pPr>
    </w:p>
    <w:p w:rsidR="00C16557" w:rsidRPr="00B024B3" w:rsidRDefault="00C16557" w:rsidP="00C16557">
      <w:pPr>
        <w:rPr>
          <w:lang w:val="fr-FR"/>
        </w:rPr>
      </w:pPr>
    </w:p>
    <w:p w:rsidR="00C16557" w:rsidRPr="006F114E" w:rsidRDefault="00C16557" w:rsidP="006F114E">
      <w:pPr>
        <w:rPr>
          <w:b/>
          <w:sz w:val="28"/>
          <w:szCs w:val="28"/>
          <w:lang w:val="fr-FR"/>
        </w:rPr>
      </w:pPr>
      <w:r w:rsidRPr="006F114E">
        <w:rPr>
          <w:b/>
          <w:sz w:val="28"/>
          <w:szCs w:val="28"/>
          <w:lang w:val="fr-FR"/>
        </w:rPr>
        <w:t>Comité permanent du droit d’auteur et des droits connexes</w:t>
      </w:r>
    </w:p>
    <w:p w:rsidR="00C16557" w:rsidRPr="006F114E" w:rsidRDefault="00C16557" w:rsidP="006F114E">
      <w:pPr>
        <w:rPr>
          <w:lang w:val="fr-FR"/>
        </w:rPr>
      </w:pPr>
    </w:p>
    <w:p w:rsidR="00C16557" w:rsidRPr="006F114E" w:rsidRDefault="00C16557" w:rsidP="006F114E">
      <w:pPr>
        <w:rPr>
          <w:lang w:val="fr-FR"/>
        </w:rPr>
      </w:pPr>
    </w:p>
    <w:p w:rsidR="00C16557" w:rsidRPr="006F114E" w:rsidRDefault="00C16557" w:rsidP="006F114E">
      <w:pPr>
        <w:rPr>
          <w:b/>
          <w:sz w:val="24"/>
          <w:szCs w:val="24"/>
          <w:lang w:val="fr-FR"/>
        </w:rPr>
      </w:pPr>
      <w:r w:rsidRPr="006F114E">
        <w:rPr>
          <w:b/>
          <w:sz w:val="24"/>
          <w:szCs w:val="24"/>
          <w:lang w:val="fr-FR"/>
        </w:rPr>
        <w:t>Trente-quatrième session</w:t>
      </w:r>
    </w:p>
    <w:p w:rsidR="00C16557" w:rsidRPr="006F114E" w:rsidRDefault="00C16557" w:rsidP="006F114E">
      <w:pPr>
        <w:rPr>
          <w:b/>
          <w:sz w:val="24"/>
          <w:szCs w:val="24"/>
          <w:lang w:val="fr-FR"/>
        </w:rPr>
      </w:pPr>
      <w:r w:rsidRPr="006F114E">
        <w:rPr>
          <w:b/>
          <w:sz w:val="24"/>
          <w:szCs w:val="24"/>
          <w:lang w:val="fr-FR"/>
        </w:rPr>
        <w:t>Genève, 1</w:t>
      </w:r>
      <w:r w:rsidRPr="006F114E">
        <w:rPr>
          <w:b/>
          <w:sz w:val="24"/>
          <w:szCs w:val="24"/>
          <w:vertAlign w:val="superscript"/>
          <w:lang w:val="fr-FR"/>
        </w:rPr>
        <w:t>er</w:t>
      </w:r>
      <w:r w:rsidRPr="006F114E">
        <w:rPr>
          <w:b/>
          <w:sz w:val="24"/>
          <w:szCs w:val="24"/>
          <w:lang w:val="fr-FR"/>
        </w:rPr>
        <w:t> – 5 mai 2017</w:t>
      </w:r>
    </w:p>
    <w:p w:rsidR="00C16557" w:rsidRPr="006F114E" w:rsidRDefault="00C16557" w:rsidP="006F114E">
      <w:pPr>
        <w:rPr>
          <w:lang w:val="fr-FR"/>
        </w:rPr>
      </w:pPr>
    </w:p>
    <w:p w:rsidR="00C16557" w:rsidRPr="006F114E" w:rsidRDefault="00C16557" w:rsidP="006F114E">
      <w:pPr>
        <w:rPr>
          <w:lang w:val="fr-FR"/>
        </w:rPr>
      </w:pPr>
    </w:p>
    <w:p w:rsidR="00C16557" w:rsidRPr="006F114E" w:rsidRDefault="00C16557" w:rsidP="006F114E">
      <w:pPr>
        <w:rPr>
          <w:lang w:val="fr-FR"/>
        </w:rPr>
      </w:pPr>
    </w:p>
    <w:p w:rsidR="00023440" w:rsidRPr="006F114E" w:rsidRDefault="00C16557" w:rsidP="006F114E">
      <w:pPr>
        <w:rPr>
          <w:caps/>
          <w:sz w:val="24"/>
          <w:lang w:val="fr-FR"/>
        </w:rPr>
      </w:pPr>
      <w:r w:rsidRPr="006F114E">
        <w:rPr>
          <w:caps/>
          <w:sz w:val="24"/>
          <w:lang w:val="fr-FR"/>
        </w:rPr>
        <w:t>T</w:t>
      </w:r>
      <w:r w:rsidR="00E86614" w:rsidRPr="006F114E">
        <w:rPr>
          <w:caps/>
          <w:sz w:val="24"/>
          <w:lang w:val="fr-FR"/>
        </w:rPr>
        <w:t xml:space="preserve">ableau informel concernant les limitations et exceptions </w:t>
      </w:r>
      <w:r w:rsidR="0020521B" w:rsidRPr="006F114E">
        <w:rPr>
          <w:caps/>
          <w:sz w:val="24"/>
          <w:lang w:val="fr-FR"/>
        </w:rPr>
        <w:t>en faveur des établissements d</w:t>
      </w:r>
      <w:r w:rsidRPr="006F114E">
        <w:rPr>
          <w:caps/>
          <w:sz w:val="24"/>
          <w:lang w:val="fr-FR"/>
        </w:rPr>
        <w:t>’</w:t>
      </w:r>
      <w:r w:rsidR="0020521B" w:rsidRPr="006F114E">
        <w:rPr>
          <w:caps/>
          <w:sz w:val="24"/>
          <w:lang w:val="fr-FR"/>
        </w:rPr>
        <w:t>enseignement et de recherche</w:t>
      </w:r>
    </w:p>
    <w:p w:rsidR="00023440" w:rsidRPr="006F114E" w:rsidRDefault="00023440" w:rsidP="006F114E">
      <w:pPr>
        <w:rPr>
          <w:lang w:val="fr-FR"/>
        </w:rPr>
      </w:pPr>
    </w:p>
    <w:p w:rsidR="00023440" w:rsidRPr="006F114E" w:rsidRDefault="0020521B" w:rsidP="006F114E">
      <w:pPr>
        <w:rPr>
          <w:i/>
          <w:lang w:val="fr-FR"/>
        </w:rPr>
      </w:pPr>
      <w:bookmarkStart w:id="5" w:name="Prepared"/>
      <w:bookmarkEnd w:id="5"/>
      <w:proofErr w:type="gramStart"/>
      <w:r w:rsidRPr="006F114E">
        <w:rPr>
          <w:i/>
          <w:lang w:val="fr-FR"/>
        </w:rPr>
        <w:t>établi</w:t>
      </w:r>
      <w:proofErr w:type="gramEnd"/>
      <w:r w:rsidRPr="006F114E">
        <w:rPr>
          <w:i/>
          <w:lang w:val="fr-FR"/>
        </w:rPr>
        <w:t xml:space="preserve"> par le président</w:t>
      </w:r>
    </w:p>
    <w:p w:rsidR="00023440" w:rsidRPr="006F114E" w:rsidRDefault="00023440" w:rsidP="006F114E">
      <w:pPr>
        <w:rPr>
          <w:lang w:val="fr-FR"/>
        </w:rPr>
      </w:pPr>
    </w:p>
    <w:p w:rsidR="00023440" w:rsidRPr="006F114E" w:rsidRDefault="00023440" w:rsidP="006F114E">
      <w:pPr>
        <w:rPr>
          <w:lang w:val="fr-FR"/>
        </w:rPr>
      </w:pPr>
    </w:p>
    <w:p w:rsidR="00A810F3" w:rsidRPr="006F114E" w:rsidRDefault="00A810F3" w:rsidP="006F114E">
      <w:pPr>
        <w:rPr>
          <w:lang w:val="fr-FR"/>
        </w:rPr>
        <w:sectPr w:rsidR="00A810F3" w:rsidRPr="006F114E" w:rsidSect="006F114E">
          <w:headerReference w:type="default" r:id="rId10"/>
          <w:endnotePr>
            <w:numFmt w:val="decimal"/>
          </w:endnotePr>
          <w:pgSz w:w="11906" w:h="16840" w:code="9"/>
          <w:pgMar w:top="567" w:right="1134" w:bottom="1417" w:left="1417" w:header="510" w:footer="1020" w:gutter="0"/>
          <w:cols w:space="720"/>
          <w:titlePg/>
          <w:docGrid w:linePitch="299"/>
        </w:sectPr>
      </w:pPr>
    </w:p>
    <w:p w:rsidR="00023440" w:rsidRPr="006F114E" w:rsidRDefault="009C5262" w:rsidP="006F114E">
      <w:pPr>
        <w:jc w:val="center"/>
        <w:rPr>
          <w:lang w:val="fr-FR"/>
        </w:rPr>
      </w:pPr>
      <w:r w:rsidRPr="006F114E">
        <w:rPr>
          <w:lang w:val="fr-FR"/>
        </w:rPr>
        <w:lastRenderedPageBreak/>
        <w:t xml:space="preserve">LIMITATIONS </w:t>
      </w:r>
      <w:r w:rsidR="0020521B" w:rsidRPr="006F114E">
        <w:rPr>
          <w:lang w:val="fr-FR"/>
        </w:rPr>
        <w:t>ET EXCEPTIONS EN FAVEUR DES ÉTABLISSEMENTS D</w:t>
      </w:r>
      <w:r w:rsidR="00C16557" w:rsidRPr="006F114E">
        <w:rPr>
          <w:lang w:val="fr-FR"/>
        </w:rPr>
        <w:t>’</w:t>
      </w:r>
      <w:r w:rsidR="0020521B" w:rsidRPr="006F114E">
        <w:rPr>
          <w:lang w:val="fr-FR"/>
        </w:rPr>
        <w:t>ENSEIGNEMENT ET DE RECHERCHE</w:t>
      </w:r>
    </w:p>
    <w:p w:rsidR="00023440" w:rsidRPr="006F114E" w:rsidRDefault="00023440" w:rsidP="006F114E">
      <w:pPr>
        <w:rPr>
          <w:lang w:val="fr-FR"/>
        </w:rPr>
      </w:pPr>
    </w:p>
    <w:p w:rsidR="00023440" w:rsidRPr="006F114E" w:rsidRDefault="0020521B" w:rsidP="006F114E">
      <w:pPr>
        <w:jc w:val="both"/>
        <w:rPr>
          <w:lang w:val="fr-FR"/>
        </w:rPr>
      </w:pPr>
      <w:r w:rsidRPr="006F114E">
        <w:rPr>
          <w:lang w:val="fr-FR"/>
        </w:rPr>
        <w:t>Ce tableau permet de structurer efficacement l</w:t>
      </w:r>
      <w:r w:rsidR="00C16557" w:rsidRPr="006F114E">
        <w:rPr>
          <w:lang w:val="fr-FR"/>
        </w:rPr>
        <w:t>’</w:t>
      </w:r>
      <w:r w:rsidRPr="006F114E">
        <w:rPr>
          <w:lang w:val="fr-FR"/>
        </w:rPr>
        <w:t>examen de chaque sujet quant au fond en s</w:t>
      </w:r>
      <w:r w:rsidR="00C16557" w:rsidRPr="006F114E">
        <w:rPr>
          <w:lang w:val="fr-FR"/>
        </w:rPr>
        <w:t>’</w:t>
      </w:r>
      <w:r w:rsidRPr="006F114E">
        <w:rPr>
          <w:lang w:val="fr-FR"/>
        </w:rPr>
        <w:t>appuyant sur les nombreuses sources d</w:t>
      </w:r>
      <w:r w:rsidR="00C16557" w:rsidRPr="006F114E">
        <w:rPr>
          <w:lang w:val="fr-FR"/>
        </w:rPr>
        <w:t>’</w:t>
      </w:r>
      <w:r w:rsidRPr="006F114E">
        <w:rPr>
          <w:lang w:val="fr-FR"/>
        </w:rPr>
        <w:t>information à la disposition du comi</w:t>
      </w:r>
      <w:r w:rsidR="00B024B3" w:rsidRPr="006F114E">
        <w:rPr>
          <w:lang w:val="fr-FR"/>
        </w:rPr>
        <w:t>té.  Le</w:t>
      </w:r>
      <w:r w:rsidRPr="006F114E">
        <w:rPr>
          <w:lang w:val="fr-FR"/>
        </w:rPr>
        <w:t xml:space="preserve"> comité sera ainsi en mesure de mener un débat factuel au cours duquel il sera tenu compte des différents points de vue, étant entendu que l</w:t>
      </w:r>
      <w:r w:rsidR="00C16557" w:rsidRPr="006F114E">
        <w:rPr>
          <w:lang w:val="fr-FR"/>
        </w:rPr>
        <w:t>’</w:t>
      </w:r>
      <w:r w:rsidRPr="006F114E">
        <w:rPr>
          <w:lang w:val="fr-FR"/>
        </w:rPr>
        <w:t>objectif n</w:t>
      </w:r>
      <w:r w:rsidR="00C16557" w:rsidRPr="006F114E">
        <w:rPr>
          <w:lang w:val="fr-FR"/>
        </w:rPr>
        <w:t>’</w:t>
      </w:r>
      <w:r w:rsidRPr="006F114E">
        <w:rPr>
          <w:lang w:val="fr-FR"/>
        </w:rPr>
        <w:t>est pas d</w:t>
      </w:r>
      <w:r w:rsidR="00C16557" w:rsidRPr="006F114E">
        <w:rPr>
          <w:lang w:val="fr-FR"/>
        </w:rPr>
        <w:t>’</w:t>
      </w:r>
      <w:r w:rsidRPr="006F114E">
        <w:rPr>
          <w:lang w:val="fr-FR"/>
        </w:rPr>
        <w:t>orienter le débat vers tel ou tel résultat en particulier, mais plutôt de favoriser une meilleure compréhension des sujets abordés et de leur intérêt au regard des discussions et du résultat souhaité.</w:t>
      </w:r>
    </w:p>
    <w:p w:rsidR="00023440" w:rsidRPr="006F114E" w:rsidRDefault="00023440" w:rsidP="006F114E">
      <w:pPr>
        <w:rPr>
          <w:lang w:val="fr-FR"/>
        </w:rPr>
      </w:pPr>
    </w:p>
    <w:p w:rsidR="00F25CA1" w:rsidRPr="006F114E" w:rsidRDefault="00F25CA1" w:rsidP="006F114E">
      <w:pPr>
        <w:jc w:val="both"/>
        <w:rPr>
          <w:lang w:val="fr-FR"/>
        </w:rPr>
      </w:pPr>
    </w:p>
    <w:tbl>
      <w:tblPr>
        <w:tblStyle w:val="TableGrid"/>
        <w:tblW w:w="5000" w:type="pct"/>
        <w:tblCellMar>
          <w:top w:w="57" w:type="dxa"/>
          <w:bottom w:w="57" w:type="dxa"/>
        </w:tblCellMar>
        <w:tblLook w:val="04A0" w:firstRow="1" w:lastRow="0" w:firstColumn="1" w:lastColumn="0" w:noHBand="0" w:noVBand="1"/>
      </w:tblPr>
      <w:tblGrid>
        <w:gridCol w:w="665"/>
        <w:gridCol w:w="2771"/>
        <w:gridCol w:w="2955"/>
        <w:gridCol w:w="8681"/>
      </w:tblGrid>
      <w:tr w:rsidR="006F114E" w:rsidRPr="006F114E" w:rsidTr="006F114E">
        <w:trPr>
          <w:tblHeader/>
        </w:trPr>
        <w:tc>
          <w:tcPr>
            <w:tcW w:w="648" w:type="dxa"/>
            <w:shd w:val="clear" w:color="auto" w:fill="000000" w:themeFill="text1"/>
          </w:tcPr>
          <w:p w:rsidR="00F25CA1" w:rsidRPr="006F114E" w:rsidRDefault="0020521B" w:rsidP="006F114E">
            <w:pPr>
              <w:rPr>
                <w:b/>
                <w:lang w:val="fr-FR"/>
              </w:rPr>
            </w:pPr>
            <w:r w:rsidRPr="006F114E">
              <w:rPr>
                <w:b/>
                <w:lang w:val="fr-FR"/>
              </w:rPr>
              <w:t>N°</w:t>
            </w:r>
          </w:p>
        </w:tc>
        <w:tc>
          <w:tcPr>
            <w:tcW w:w="2700" w:type="dxa"/>
            <w:shd w:val="clear" w:color="auto" w:fill="000000" w:themeFill="text1"/>
          </w:tcPr>
          <w:p w:rsidR="00F25CA1" w:rsidRPr="006F114E" w:rsidRDefault="002975C0" w:rsidP="006F114E">
            <w:pPr>
              <w:jc w:val="center"/>
              <w:rPr>
                <w:b/>
                <w:lang w:val="fr-FR"/>
              </w:rPr>
            </w:pPr>
            <w:r w:rsidRPr="006F114E">
              <w:rPr>
                <w:b/>
                <w:lang w:val="fr-FR"/>
              </w:rPr>
              <w:t>Thème</w:t>
            </w:r>
          </w:p>
        </w:tc>
        <w:tc>
          <w:tcPr>
            <w:tcW w:w="11340" w:type="dxa"/>
            <w:gridSpan w:val="2"/>
            <w:shd w:val="clear" w:color="auto" w:fill="000000" w:themeFill="text1"/>
          </w:tcPr>
          <w:p w:rsidR="00F25CA1" w:rsidRPr="006F114E" w:rsidRDefault="002975C0" w:rsidP="006F114E">
            <w:pPr>
              <w:jc w:val="center"/>
              <w:rPr>
                <w:b/>
                <w:lang w:val="fr-FR"/>
              </w:rPr>
            </w:pPr>
            <w:r w:rsidRPr="006F114E">
              <w:rPr>
                <w:b/>
                <w:lang w:val="fr-FR"/>
              </w:rPr>
              <w:t>Étude sur les limitations et exceptions en faveur des activités d</w:t>
            </w:r>
            <w:r w:rsidR="00C16557" w:rsidRPr="006F114E">
              <w:rPr>
                <w:b/>
                <w:lang w:val="fr-FR"/>
              </w:rPr>
              <w:t>’</w:t>
            </w:r>
            <w:r w:rsidRPr="006F114E">
              <w:rPr>
                <w:b/>
                <w:lang w:val="fr-FR"/>
              </w:rPr>
              <w:t>enseignement, réalisée par M.</w:t>
            </w:r>
            <w:r w:rsidR="00333226" w:rsidRPr="006F114E">
              <w:rPr>
                <w:b/>
                <w:lang w:val="fr-FR"/>
              </w:rPr>
              <w:t> </w:t>
            </w:r>
            <w:proofErr w:type="spellStart"/>
            <w:r w:rsidRPr="006F114E">
              <w:rPr>
                <w:b/>
                <w:lang w:val="fr-FR"/>
              </w:rPr>
              <w:t>Seng</w:t>
            </w:r>
            <w:proofErr w:type="spellEnd"/>
            <w:r w:rsidR="00F25CA1" w:rsidRPr="006F114E">
              <w:rPr>
                <w:b/>
                <w:lang w:val="fr-FR"/>
              </w:rPr>
              <w:t xml:space="preserve"> (document SCCR/33/6)</w:t>
            </w:r>
          </w:p>
        </w:tc>
      </w:tr>
      <w:tr w:rsidR="006F114E" w:rsidRPr="006F114E" w:rsidTr="006F114E">
        <w:trPr>
          <w:tblHeader/>
        </w:trPr>
        <w:tc>
          <w:tcPr>
            <w:tcW w:w="648" w:type="dxa"/>
          </w:tcPr>
          <w:p w:rsidR="00F25CA1" w:rsidRPr="006F114E" w:rsidRDefault="00F25CA1" w:rsidP="006F114E">
            <w:pPr>
              <w:rPr>
                <w:lang w:val="fr-FR"/>
              </w:rPr>
            </w:pPr>
          </w:p>
        </w:tc>
        <w:tc>
          <w:tcPr>
            <w:tcW w:w="2700" w:type="dxa"/>
          </w:tcPr>
          <w:p w:rsidR="00F25CA1" w:rsidRPr="006F114E" w:rsidRDefault="00F25CA1" w:rsidP="006F114E">
            <w:pPr>
              <w:rPr>
                <w:lang w:val="fr-FR"/>
              </w:rPr>
            </w:pPr>
          </w:p>
        </w:tc>
        <w:tc>
          <w:tcPr>
            <w:tcW w:w="2880" w:type="dxa"/>
          </w:tcPr>
          <w:p w:rsidR="00023440" w:rsidRPr="006F114E" w:rsidRDefault="002975C0" w:rsidP="006F114E">
            <w:pPr>
              <w:jc w:val="center"/>
              <w:rPr>
                <w:b/>
                <w:lang w:val="fr-FR"/>
              </w:rPr>
            </w:pPr>
            <w:r w:rsidRPr="006F114E">
              <w:rPr>
                <w:b/>
                <w:lang w:val="fr-FR"/>
              </w:rPr>
              <w:t>Résumé</w:t>
            </w:r>
          </w:p>
          <w:p w:rsidR="00F25CA1" w:rsidRPr="006F114E" w:rsidRDefault="00F25CA1" w:rsidP="006F114E">
            <w:pPr>
              <w:jc w:val="center"/>
              <w:rPr>
                <w:b/>
                <w:lang w:val="fr-FR"/>
              </w:rPr>
            </w:pPr>
            <w:r w:rsidRPr="006F114E">
              <w:rPr>
                <w:b/>
                <w:lang w:val="fr-FR"/>
              </w:rPr>
              <w:t xml:space="preserve">(document SCCR/33/6, </w:t>
            </w:r>
            <w:r w:rsidR="00C16557" w:rsidRPr="006F114E">
              <w:rPr>
                <w:b/>
                <w:lang w:val="fr-FR"/>
              </w:rPr>
              <w:t>pages 2</w:t>
            </w:r>
            <w:r w:rsidRPr="006F114E">
              <w:rPr>
                <w:b/>
                <w:lang w:val="fr-FR"/>
              </w:rPr>
              <w:t xml:space="preserve"> </w:t>
            </w:r>
            <w:r w:rsidR="002975C0" w:rsidRPr="006F114E">
              <w:rPr>
                <w:b/>
                <w:lang w:val="fr-FR"/>
              </w:rPr>
              <w:t>à</w:t>
            </w:r>
            <w:r w:rsidRPr="006F114E">
              <w:rPr>
                <w:b/>
                <w:lang w:val="fr-FR"/>
              </w:rPr>
              <w:t xml:space="preserve"> 4)</w:t>
            </w:r>
          </w:p>
        </w:tc>
        <w:tc>
          <w:tcPr>
            <w:tcW w:w="8460" w:type="dxa"/>
          </w:tcPr>
          <w:p w:rsidR="00023440" w:rsidRPr="006F114E" w:rsidRDefault="00F25CA1" w:rsidP="006F114E">
            <w:pPr>
              <w:jc w:val="center"/>
              <w:rPr>
                <w:b/>
                <w:lang w:val="fr-FR"/>
              </w:rPr>
            </w:pPr>
            <w:r w:rsidRPr="006F114E">
              <w:rPr>
                <w:b/>
                <w:lang w:val="fr-FR"/>
              </w:rPr>
              <w:t>Con</w:t>
            </w:r>
            <w:r w:rsidR="0080294E" w:rsidRPr="006F114E">
              <w:rPr>
                <w:b/>
                <w:lang w:val="fr-FR"/>
              </w:rPr>
              <w:t>clusions</w:t>
            </w:r>
          </w:p>
          <w:p w:rsidR="00F25CA1" w:rsidRPr="006F114E" w:rsidRDefault="00F25CA1" w:rsidP="006F114E">
            <w:pPr>
              <w:jc w:val="center"/>
              <w:rPr>
                <w:b/>
                <w:lang w:val="fr-FR"/>
              </w:rPr>
            </w:pPr>
            <w:r w:rsidRPr="006F114E">
              <w:rPr>
                <w:b/>
                <w:lang w:val="fr-FR"/>
              </w:rPr>
              <w:t xml:space="preserve">(document SCCR/33/6, </w:t>
            </w:r>
            <w:r w:rsidR="00C16557" w:rsidRPr="006F114E">
              <w:rPr>
                <w:b/>
                <w:lang w:val="fr-FR"/>
              </w:rPr>
              <w:t>pages 4</w:t>
            </w:r>
            <w:r w:rsidRPr="006F114E">
              <w:rPr>
                <w:b/>
                <w:lang w:val="fr-FR"/>
              </w:rPr>
              <w:t xml:space="preserve">9 </w:t>
            </w:r>
            <w:r w:rsidR="0080294E" w:rsidRPr="006F114E">
              <w:rPr>
                <w:b/>
                <w:lang w:val="fr-FR"/>
              </w:rPr>
              <w:t>à</w:t>
            </w:r>
            <w:r w:rsidR="006F4463" w:rsidRPr="006F114E">
              <w:rPr>
                <w:b/>
                <w:lang w:val="fr-FR"/>
              </w:rPr>
              <w:t> </w:t>
            </w:r>
            <w:r w:rsidRPr="006F114E">
              <w:rPr>
                <w:b/>
                <w:lang w:val="fr-FR"/>
              </w:rPr>
              <w:t>51)</w:t>
            </w:r>
          </w:p>
        </w:tc>
      </w:tr>
      <w:tr w:rsidR="006F114E" w:rsidRPr="006F114E" w:rsidTr="006F114E">
        <w:tc>
          <w:tcPr>
            <w:tcW w:w="648" w:type="dxa"/>
          </w:tcPr>
          <w:p w:rsidR="00F25CA1" w:rsidRPr="006F114E" w:rsidRDefault="00F25CA1" w:rsidP="006F114E">
            <w:pPr>
              <w:rPr>
                <w:lang w:val="fr-FR"/>
              </w:rPr>
            </w:pPr>
            <w:r w:rsidRPr="006F114E">
              <w:rPr>
                <w:lang w:val="fr-FR"/>
              </w:rPr>
              <w:t>1</w:t>
            </w:r>
          </w:p>
        </w:tc>
        <w:tc>
          <w:tcPr>
            <w:tcW w:w="2700" w:type="dxa"/>
          </w:tcPr>
          <w:p w:rsidR="00F25CA1" w:rsidRPr="006F114E" w:rsidRDefault="002975C0" w:rsidP="006F114E">
            <w:pPr>
              <w:rPr>
                <w:lang w:val="fr-FR"/>
              </w:rPr>
            </w:pPr>
            <w:r w:rsidRPr="006F114E">
              <w:rPr>
                <w:lang w:val="fr-FR"/>
              </w:rPr>
              <w:t>Utilisation à des fins privées ou personnelles</w:t>
            </w:r>
          </w:p>
        </w:tc>
        <w:tc>
          <w:tcPr>
            <w:tcW w:w="2880" w:type="dxa"/>
          </w:tcPr>
          <w:p w:rsidR="00F25CA1" w:rsidRPr="006F114E" w:rsidRDefault="002E0E33" w:rsidP="006F114E">
            <w:pPr>
              <w:rPr>
                <w:lang w:val="fr-FR"/>
              </w:rPr>
            </w:pPr>
            <w:r w:rsidRPr="006F114E">
              <w:rPr>
                <w:lang w:val="fr-FR"/>
              </w:rPr>
              <w:t>Tout examen des limitations et exceptions en faveur des activités d</w:t>
            </w:r>
            <w:r w:rsidR="00C16557" w:rsidRPr="006F114E">
              <w:rPr>
                <w:lang w:val="fr-FR"/>
              </w:rPr>
              <w:t>’</w:t>
            </w:r>
            <w:r w:rsidRPr="006F114E">
              <w:rPr>
                <w:lang w:val="fr-FR"/>
              </w:rPr>
              <w:t>enseignement serait incomplet si l</w:t>
            </w:r>
            <w:r w:rsidR="00C16557" w:rsidRPr="006F114E">
              <w:rPr>
                <w:lang w:val="fr-FR"/>
              </w:rPr>
              <w:t>’</w:t>
            </w:r>
            <w:r w:rsidRPr="006F114E">
              <w:rPr>
                <w:lang w:val="fr-FR"/>
              </w:rPr>
              <w:t>on ne tenait pas dûment compte des dispositions concernant l</w:t>
            </w:r>
            <w:r w:rsidR="00C16557" w:rsidRPr="006F114E">
              <w:rPr>
                <w:lang w:val="fr-FR"/>
              </w:rPr>
              <w:t>’</w:t>
            </w:r>
            <w:r w:rsidRPr="006F114E">
              <w:rPr>
                <w:lang w:val="fr-FR"/>
              </w:rPr>
              <w:t>utilisation à des fins privées ou personnelles [</w:t>
            </w:r>
            <w:r w:rsidR="00333226" w:rsidRPr="006F114E">
              <w:rPr>
                <w:lang w:val="fr-FR"/>
              </w:rPr>
              <w:t>…</w:t>
            </w:r>
            <w:r w:rsidRPr="006F114E">
              <w:rPr>
                <w:lang w:val="fr-FR"/>
              </w:rPr>
              <w:t>].</w:t>
            </w:r>
          </w:p>
        </w:tc>
        <w:tc>
          <w:tcPr>
            <w:tcW w:w="8460" w:type="dxa"/>
          </w:tcPr>
          <w:p w:rsidR="00F25CA1" w:rsidRPr="006F114E" w:rsidRDefault="00F30062" w:rsidP="006F114E">
            <w:pPr>
              <w:rPr>
                <w:lang w:val="fr-FR"/>
              </w:rPr>
            </w:pPr>
            <w:r w:rsidRPr="006F114E">
              <w:rPr>
                <w:lang w:val="fr-FR"/>
              </w:rPr>
              <w:t>L</w:t>
            </w:r>
            <w:r w:rsidR="00C16557" w:rsidRPr="006F114E">
              <w:rPr>
                <w:lang w:val="fr-FR"/>
              </w:rPr>
              <w:t>’</w:t>
            </w:r>
            <w:r w:rsidRPr="006F114E">
              <w:rPr>
                <w:lang w:val="fr-FR"/>
              </w:rPr>
              <w:t>importance des dispositions relatives à l</w:t>
            </w:r>
            <w:r w:rsidR="00C16557" w:rsidRPr="006F114E">
              <w:rPr>
                <w:lang w:val="fr-FR"/>
              </w:rPr>
              <w:t>’</w:t>
            </w:r>
            <w:r w:rsidRPr="006F114E">
              <w:rPr>
                <w:lang w:val="fr-FR"/>
              </w:rPr>
              <w:t xml:space="preserve">utilisation à des fins privées ou personnelles, par rapport à </w:t>
            </w:r>
            <w:r w:rsidR="00F233FE" w:rsidRPr="006F114E">
              <w:rPr>
                <w:lang w:val="fr-FR"/>
              </w:rPr>
              <w:t>l</w:t>
            </w:r>
            <w:r w:rsidR="00C16557" w:rsidRPr="006F114E">
              <w:rPr>
                <w:lang w:val="fr-FR"/>
              </w:rPr>
              <w:t>’</w:t>
            </w:r>
            <w:r w:rsidR="00F233FE" w:rsidRPr="006F114E">
              <w:rPr>
                <w:lang w:val="fr-FR"/>
              </w:rPr>
              <w:t xml:space="preserve">apprentissage personnel, est démontrée non seulement par le nombre important de dispositions dans ce domaine et </w:t>
            </w:r>
            <w:r w:rsidR="00F157C3" w:rsidRPr="006F114E">
              <w:rPr>
                <w:lang w:val="fr-FR"/>
              </w:rPr>
              <w:t>les</w:t>
            </w:r>
            <w:r w:rsidR="00F233FE" w:rsidRPr="006F114E">
              <w:rPr>
                <w:lang w:val="fr-FR"/>
              </w:rPr>
              <w:t xml:space="preserve"> diverses modalités de mise en œuvre</w:t>
            </w:r>
            <w:r w:rsidR="00F157C3" w:rsidRPr="006F114E">
              <w:rPr>
                <w:lang w:val="fr-FR"/>
              </w:rPr>
              <w:t xml:space="preserve"> de ces dispositions</w:t>
            </w:r>
            <w:r w:rsidR="00F233FE" w:rsidRPr="006F114E">
              <w:rPr>
                <w:lang w:val="fr-FR"/>
              </w:rPr>
              <w:t>, mais également par le lien qui existe entre ces dispositions et l</w:t>
            </w:r>
            <w:r w:rsidR="00C16557" w:rsidRPr="006F114E">
              <w:rPr>
                <w:lang w:val="fr-FR"/>
              </w:rPr>
              <w:t>’</w:t>
            </w:r>
            <w:r w:rsidR="00F233FE" w:rsidRPr="006F114E">
              <w:rPr>
                <w:lang w:val="fr-FR"/>
              </w:rPr>
              <w:t>enseigneme</w:t>
            </w:r>
            <w:r w:rsidR="00B024B3" w:rsidRPr="006F114E">
              <w:rPr>
                <w:lang w:val="fr-FR"/>
              </w:rPr>
              <w:t>nt.  Gl</w:t>
            </w:r>
            <w:r w:rsidR="00F233FE" w:rsidRPr="006F114E">
              <w:rPr>
                <w:lang w:val="fr-FR"/>
              </w:rPr>
              <w:t>obalement, en ce qui concerne l</w:t>
            </w:r>
            <w:r w:rsidR="00C16557" w:rsidRPr="006F114E">
              <w:rPr>
                <w:lang w:val="fr-FR"/>
              </w:rPr>
              <w:t>’</w:t>
            </w:r>
            <w:r w:rsidR="0098494D" w:rsidRPr="006F114E">
              <w:rPr>
                <w:lang w:val="fr-FR"/>
              </w:rPr>
              <w:t xml:space="preserve">impact </w:t>
            </w:r>
            <w:r w:rsidR="00F233FE" w:rsidRPr="006F114E">
              <w:rPr>
                <w:lang w:val="fr-FR"/>
              </w:rPr>
              <w:t>économique de ce type d</w:t>
            </w:r>
            <w:r w:rsidR="00C16557" w:rsidRPr="006F114E">
              <w:rPr>
                <w:lang w:val="fr-FR"/>
              </w:rPr>
              <w:t>’</w:t>
            </w:r>
            <w:r w:rsidR="00F233FE" w:rsidRPr="006F114E">
              <w:rPr>
                <w:lang w:val="fr-FR"/>
              </w:rPr>
              <w:t xml:space="preserve">utilisation, </w:t>
            </w:r>
            <w:r w:rsidR="00C16557" w:rsidRPr="006F114E">
              <w:rPr>
                <w:lang w:val="fr-FR"/>
              </w:rPr>
              <w:t>y compris</w:t>
            </w:r>
            <w:r w:rsidR="00F233FE" w:rsidRPr="006F114E">
              <w:rPr>
                <w:lang w:val="fr-FR"/>
              </w:rPr>
              <w:t xml:space="preserve"> à des fins d</w:t>
            </w:r>
            <w:r w:rsidR="00C16557" w:rsidRPr="006F114E">
              <w:rPr>
                <w:lang w:val="fr-FR"/>
              </w:rPr>
              <w:t>’</w:t>
            </w:r>
            <w:r w:rsidR="00F233FE" w:rsidRPr="006F114E">
              <w:rPr>
                <w:lang w:val="fr-FR"/>
              </w:rPr>
              <w:t xml:space="preserve">enseignement, des efforts auraient été faits pour </w:t>
            </w:r>
            <w:r w:rsidR="0098494D" w:rsidRPr="006F114E">
              <w:rPr>
                <w:lang w:val="fr-FR"/>
              </w:rPr>
              <w:t>atténuer cet impact</w:t>
            </w:r>
            <w:r w:rsidR="00F233FE" w:rsidRPr="006F114E">
              <w:rPr>
                <w:lang w:val="fr-FR"/>
              </w:rPr>
              <w:t xml:space="preserve">, notamment par la mise en place de mesures </w:t>
            </w:r>
            <w:r w:rsidR="00F157C3" w:rsidRPr="006F114E">
              <w:rPr>
                <w:lang w:val="fr-FR"/>
              </w:rPr>
              <w:t>visant à</w:t>
            </w:r>
            <w:r w:rsidR="00F233FE" w:rsidRPr="006F114E">
              <w:rPr>
                <w:lang w:val="fr-FR"/>
              </w:rPr>
              <w:t xml:space="preserve"> </w:t>
            </w:r>
            <w:r w:rsidR="00F157C3" w:rsidRPr="006F114E">
              <w:rPr>
                <w:lang w:val="fr-FR"/>
              </w:rPr>
              <w:t>exclure</w:t>
            </w:r>
            <w:r w:rsidR="00F233FE" w:rsidRPr="006F114E">
              <w:rPr>
                <w:lang w:val="fr-FR"/>
              </w:rPr>
              <w:t xml:space="preserve"> </w:t>
            </w:r>
            <w:r w:rsidR="00F157C3" w:rsidRPr="006F114E">
              <w:rPr>
                <w:lang w:val="fr-FR"/>
              </w:rPr>
              <w:t>certaines catégories d</w:t>
            </w:r>
            <w:r w:rsidR="00C16557" w:rsidRPr="006F114E">
              <w:rPr>
                <w:lang w:val="fr-FR"/>
              </w:rPr>
              <w:t>’</w:t>
            </w:r>
            <w:r w:rsidR="00F157C3" w:rsidRPr="006F114E">
              <w:rPr>
                <w:lang w:val="fr-FR"/>
              </w:rPr>
              <w:t>œuvres d</w:t>
            </w:r>
            <w:r w:rsidR="00C16557" w:rsidRPr="006F114E">
              <w:rPr>
                <w:lang w:val="fr-FR"/>
              </w:rPr>
              <w:t>’</w:t>
            </w:r>
            <w:r w:rsidR="00F157C3" w:rsidRPr="006F114E">
              <w:rPr>
                <w:lang w:val="fr-FR"/>
              </w:rPr>
              <w:t xml:space="preserve">une </w:t>
            </w:r>
            <w:r w:rsidR="00F233FE" w:rsidRPr="006F114E">
              <w:rPr>
                <w:lang w:val="fr-FR"/>
              </w:rPr>
              <w:t xml:space="preserve">utilisation à des fins privées ou personnelles </w:t>
            </w:r>
            <w:r w:rsidR="00F157C3" w:rsidRPr="006F114E">
              <w:rPr>
                <w:lang w:val="fr-FR"/>
              </w:rPr>
              <w:t xml:space="preserve">et </w:t>
            </w:r>
            <w:r w:rsidR="0098494D" w:rsidRPr="006F114E">
              <w:rPr>
                <w:lang w:val="fr-FR"/>
              </w:rPr>
              <w:t xml:space="preserve">par </w:t>
            </w:r>
            <w:r w:rsidR="00F157C3" w:rsidRPr="006F114E">
              <w:rPr>
                <w:lang w:val="fr-FR"/>
              </w:rPr>
              <w:t>l</w:t>
            </w:r>
            <w:r w:rsidR="00C16557" w:rsidRPr="006F114E">
              <w:rPr>
                <w:lang w:val="fr-FR"/>
              </w:rPr>
              <w:t>’</w:t>
            </w:r>
            <w:r w:rsidR="00F157C3" w:rsidRPr="006F114E">
              <w:rPr>
                <w:lang w:val="fr-FR"/>
              </w:rPr>
              <w:t>application de taxes sur les supports d</w:t>
            </w:r>
            <w:r w:rsidR="00C16557" w:rsidRPr="006F114E">
              <w:rPr>
                <w:lang w:val="fr-FR"/>
              </w:rPr>
              <w:t>’</w:t>
            </w:r>
            <w:r w:rsidR="00F157C3" w:rsidRPr="006F114E">
              <w:rPr>
                <w:lang w:val="fr-FR"/>
              </w:rPr>
              <w:t>enregistrement et le matériel de reprographie</w:t>
            </w:r>
            <w:r w:rsidR="00F25CA1" w:rsidRPr="006F114E">
              <w:rPr>
                <w:lang w:val="fr-FR"/>
              </w:rPr>
              <w:t>.</w:t>
            </w:r>
          </w:p>
        </w:tc>
      </w:tr>
      <w:tr w:rsidR="006F114E" w:rsidRPr="006F114E" w:rsidTr="006F114E">
        <w:tc>
          <w:tcPr>
            <w:tcW w:w="648" w:type="dxa"/>
          </w:tcPr>
          <w:p w:rsidR="00F25CA1" w:rsidRPr="006F114E" w:rsidRDefault="00F25CA1" w:rsidP="006F114E">
            <w:pPr>
              <w:rPr>
                <w:lang w:val="fr-FR"/>
              </w:rPr>
            </w:pPr>
            <w:r w:rsidRPr="006F114E">
              <w:rPr>
                <w:lang w:val="fr-FR"/>
              </w:rPr>
              <w:t>2</w:t>
            </w:r>
          </w:p>
        </w:tc>
        <w:tc>
          <w:tcPr>
            <w:tcW w:w="2700" w:type="dxa"/>
          </w:tcPr>
          <w:p w:rsidR="00F25CA1" w:rsidRPr="006F114E" w:rsidRDefault="002975C0" w:rsidP="006F114E">
            <w:pPr>
              <w:rPr>
                <w:lang w:val="fr-FR"/>
              </w:rPr>
            </w:pPr>
            <w:r w:rsidRPr="006F114E">
              <w:rPr>
                <w:lang w:val="fr-FR"/>
              </w:rPr>
              <w:t>Citations</w:t>
            </w:r>
          </w:p>
        </w:tc>
        <w:tc>
          <w:tcPr>
            <w:tcW w:w="2880" w:type="dxa"/>
          </w:tcPr>
          <w:p w:rsidR="00023440" w:rsidRPr="006F114E" w:rsidRDefault="002E0E33" w:rsidP="006F114E">
            <w:pPr>
              <w:rPr>
                <w:lang w:val="fr-FR"/>
              </w:rPr>
            </w:pPr>
            <w:r w:rsidRPr="006F114E">
              <w:rPr>
                <w:lang w:val="fr-FR"/>
              </w:rPr>
              <w:t>Tout examen des limitations et exceptions en faveur des activités d</w:t>
            </w:r>
            <w:r w:rsidR="00C16557" w:rsidRPr="006F114E">
              <w:rPr>
                <w:lang w:val="fr-FR"/>
              </w:rPr>
              <w:t>’</w:t>
            </w:r>
            <w:r w:rsidRPr="006F114E">
              <w:rPr>
                <w:lang w:val="fr-FR"/>
              </w:rPr>
              <w:t>enseignement serait incomplet si l</w:t>
            </w:r>
            <w:r w:rsidR="00C16557" w:rsidRPr="006F114E">
              <w:rPr>
                <w:lang w:val="fr-FR"/>
              </w:rPr>
              <w:t>’</w:t>
            </w:r>
            <w:r w:rsidRPr="006F114E">
              <w:rPr>
                <w:lang w:val="fr-FR"/>
              </w:rPr>
              <w:t>on ne tenait pas dûment compte [</w:t>
            </w:r>
            <w:r w:rsidR="00333226" w:rsidRPr="006F114E">
              <w:rPr>
                <w:lang w:val="fr-FR"/>
              </w:rPr>
              <w:t>…</w:t>
            </w:r>
            <w:r w:rsidRPr="006F114E">
              <w:rPr>
                <w:lang w:val="fr-FR"/>
              </w:rPr>
              <w:t>] des dispositions relatives aux citations.</w:t>
            </w:r>
          </w:p>
          <w:p w:rsidR="006F4463" w:rsidRPr="006F114E" w:rsidRDefault="006F4463" w:rsidP="006F114E">
            <w:pPr>
              <w:rPr>
                <w:lang w:val="fr-FR"/>
              </w:rPr>
            </w:pPr>
          </w:p>
          <w:p w:rsidR="00583E26" w:rsidRPr="006F114E" w:rsidRDefault="002E0E33" w:rsidP="006F114E">
            <w:pPr>
              <w:rPr>
                <w:lang w:val="fr-FR"/>
              </w:rPr>
            </w:pPr>
            <w:r w:rsidRPr="006F114E">
              <w:rPr>
                <w:lang w:val="fr-FR"/>
              </w:rPr>
              <w:t>Les dispositions concernant les citations [</w:t>
            </w:r>
            <w:r w:rsidR="00333226" w:rsidRPr="006F114E">
              <w:rPr>
                <w:lang w:val="fr-FR"/>
              </w:rPr>
              <w:t>…</w:t>
            </w:r>
            <w:r w:rsidRPr="006F114E">
              <w:rPr>
                <w:lang w:val="fr-FR"/>
              </w:rPr>
              <w:t xml:space="preserve">] sont </w:t>
            </w:r>
            <w:r w:rsidRPr="006F114E">
              <w:rPr>
                <w:lang w:val="fr-FR"/>
              </w:rPr>
              <w:lastRenderedPageBreak/>
              <w:t>généralement appliquées d</w:t>
            </w:r>
            <w:r w:rsidR="00C16557" w:rsidRPr="006F114E">
              <w:rPr>
                <w:lang w:val="fr-FR"/>
              </w:rPr>
              <w:t>’</w:t>
            </w:r>
            <w:r w:rsidRPr="006F114E">
              <w:rPr>
                <w:lang w:val="fr-FR"/>
              </w:rPr>
              <w:t>une manière uniforme dans les États membres, du point de vue de leur acceptation générale par les législateurs nationaux des États membres concernés et de leurs modalités de mise en œuv</w:t>
            </w:r>
            <w:r w:rsidR="00B024B3" w:rsidRPr="006F114E">
              <w:rPr>
                <w:lang w:val="fr-FR"/>
              </w:rPr>
              <w:t>re.  Au</w:t>
            </w:r>
            <w:r w:rsidRPr="006F114E">
              <w:rPr>
                <w:lang w:val="fr-FR"/>
              </w:rPr>
              <w:t>cune rémunération n</w:t>
            </w:r>
            <w:r w:rsidR="00C16557" w:rsidRPr="006F114E">
              <w:rPr>
                <w:lang w:val="fr-FR"/>
              </w:rPr>
              <w:t>’</w:t>
            </w:r>
            <w:r w:rsidRPr="006F114E">
              <w:rPr>
                <w:lang w:val="fr-FR"/>
              </w:rPr>
              <w:t>est généralement prévue pour les citations [</w:t>
            </w:r>
            <w:r w:rsidR="00333226" w:rsidRPr="006F114E">
              <w:rPr>
                <w:lang w:val="fr-FR"/>
              </w:rPr>
              <w:t>…</w:t>
            </w:r>
            <w:r w:rsidRPr="006F114E">
              <w:rPr>
                <w:lang w:val="fr-FR"/>
              </w:rPr>
              <w:t>].</w:t>
            </w:r>
          </w:p>
        </w:tc>
        <w:tc>
          <w:tcPr>
            <w:tcW w:w="8460" w:type="dxa"/>
          </w:tcPr>
          <w:p w:rsidR="00F25CA1" w:rsidRPr="006F114E" w:rsidRDefault="00CC4750" w:rsidP="006F114E">
            <w:pPr>
              <w:rPr>
                <w:b/>
                <w:lang w:val="fr-FR"/>
              </w:rPr>
            </w:pPr>
            <w:r w:rsidRPr="006F114E">
              <w:rPr>
                <w:rFonts w:eastAsia="Times New Roman"/>
                <w:lang w:val="fr-FR" w:eastAsia="ja-JP"/>
              </w:rPr>
              <w:lastRenderedPageBreak/>
              <w:t>Les dispositions concernant les citations [</w:t>
            </w:r>
            <w:r w:rsidR="00333226" w:rsidRPr="006F114E">
              <w:rPr>
                <w:rFonts w:eastAsia="Times New Roman"/>
                <w:lang w:val="fr-FR" w:eastAsia="ja-JP"/>
              </w:rPr>
              <w:t>…</w:t>
            </w:r>
            <w:r w:rsidRPr="006F114E">
              <w:rPr>
                <w:rFonts w:eastAsia="Times New Roman"/>
                <w:lang w:val="fr-FR" w:eastAsia="ja-JP"/>
              </w:rPr>
              <w:t>] sont généralement appliquées d</w:t>
            </w:r>
            <w:r w:rsidR="00C16557" w:rsidRPr="006F114E">
              <w:rPr>
                <w:rFonts w:eastAsia="Times New Roman"/>
                <w:lang w:val="fr-FR" w:eastAsia="ja-JP"/>
              </w:rPr>
              <w:t>’</w:t>
            </w:r>
            <w:r w:rsidRPr="006F114E">
              <w:rPr>
                <w:rFonts w:eastAsia="Times New Roman"/>
                <w:lang w:val="fr-FR" w:eastAsia="ja-JP"/>
              </w:rPr>
              <w:t xml:space="preserve">une manière uniforme dans </w:t>
            </w:r>
            <w:r w:rsidR="00A152A0" w:rsidRPr="006F114E">
              <w:rPr>
                <w:rFonts w:eastAsia="Times New Roman"/>
                <w:lang w:val="fr-FR" w:eastAsia="ja-JP"/>
              </w:rPr>
              <w:t>(certains)</w:t>
            </w:r>
            <w:r w:rsidRPr="006F114E">
              <w:rPr>
                <w:rFonts w:eastAsia="Times New Roman"/>
                <w:lang w:val="fr-FR" w:eastAsia="ja-JP"/>
              </w:rPr>
              <w:t xml:space="preserve"> États membres, du point de vue de leur acceptation générale par les législateurs nationaux des États membres concernés et de leurs modalités de mise en œuv</w:t>
            </w:r>
            <w:r w:rsidR="00B024B3" w:rsidRPr="006F114E">
              <w:rPr>
                <w:rFonts w:eastAsia="Times New Roman"/>
                <w:lang w:val="fr-FR" w:eastAsia="ja-JP"/>
              </w:rPr>
              <w:t>re.  Au</w:t>
            </w:r>
            <w:r w:rsidRPr="006F114E">
              <w:rPr>
                <w:rFonts w:eastAsia="Times New Roman"/>
                <w:lang w:val="fr-FR" w:eastAsia="ja-JP"/>
              </w:rPr>
              <w:t>cune rémunération n</w:t>
            </w:r>
            <w:r w:rsidR="00C16557" w:rsidRPr="006F114E">
              <w:rPr>
                <w:rFonts w:eastAsia="Times New Roman"/>
                <w:lang w:val="fr-FR" w:eastAsia="ja-JP"/>
              </w:rPr>
              <w:t>’</w:t>
            </w:r>
            <w:r w:rsidRPr="006F114E">
              <w:rPr>
                <w:rFonts w:eastAsia="Times New Roman"/>
                <w:lang w:val="fr-FR" w:eastAsia="ja-JP"/>
              </w:rPr>
              <w:t>est généralement prévue pour les citations [</w:t>
            </w:r>
            <w:r w:rsidR="00333226" w:rsidRPr="006F114E">
              <w:rPr>
                <w:rFonts w:eastAsia="Times New Roman"/>
                <w:lang w:val="fr-FR" w:eastAsia="ja-JP"/>
              </w:rPr>
              <w:t>…</w:t>
            </w:r>
            <w:r w:rsidRPr="006F114E">
              <w:rPr>
                <w:rFonts w:eastAsia="Times New Roman"/>
                <w:lang w:val="fr-FR" w:eastAsia="ja-JP"/>
              </w:rPr>
              <w:t>].</w:t>
            </w:r>
          </w:p>
        </w:tc>
      </w:tr>
      <w:tr w:rsidR="006F114E" w:rsidRPr="006F114E" w:rsidTr="006F114E">
        <w:tc>
          <w:tcPr>
            <w:tcW w:w="648" w:type="dxa"/>
          </w:tcPr>
          <w:p w:rsidR="00F25CA1" w:rsidRPr="006F114E" w:rsidRDefault="00F25CA1" w:rsidP="006F114E">
            <w:pPr>
              <w:rPr>
                <w:lang w:val="fr-FR"/>
              </w:rPr>
            </w:pPr>
            <w:r w:rsidRPr="006F114E">
              <w:rPr>
                <w:lang w:val="fr-FR"/>
              </w:rPr>
              <w:lastRenderedPageBreak/>
              <w:t>3</w:t>
            </w:r>
          </w:p>
        </w:tc>
        <w:tc>
          <w:tcPr>
            <w:tcW w:w="2700" w:type="dxa"/>
          </w:tcPr>
          <w:p w:rsidR="00F25CA1" w:rsidRPr="006F114E" w:rsidRDefault="002975C0" w:rsidP="006F114E">
            <w:pPr>
              <w:rPr>
                <w:lang w:val="fr-FR"/>
              </w:rPr>
            </w:pPr>
            <w:r w:rsidRPr="006F114E">
              <w:rPr>
                <w:lang w:val="fr-FR"/>
              </w:rPr>
              <w:t>Reproductions à des fins d</w:t>
            </w:r>
            <w:r w:rsidR="00C16557" w:rsidRPr="006F114E">
              <w:rPr>
                <w:lang w:val="fr-FR"/>
              </w:rPr>
              <w:t>’</w:t>
            </w:r>
            <w:r w:rsidRPr="006F114E">
              <w:rPr>
                <w:lang w:val="fr-FR"/>
              </w:rPr>
              <w:t>enseignement</w:t>
            </w:r>
          </w:p>
        </w:tc>
        <w:tc>
          <w:tcPr>
            <w:tcW w:w="2880" w:type="dxa"/>
          </w:tcPr>
          <w:p w:rsidR="00C16557" w:rsidRPr="006F114E" w:rsidRDefault="002E0E33" w:rsidP="006F114E">
            <w:pPr>
              <w:rPr>
                <w:lang w:val="fr-FR"/>
              </w:rPr>
            </w:pPr>
            <w:r w:rsidRPr="006F114E">
              <w:rPr>
                <w:lang w:val="fr-FR"/>
              </w:rPr>
              <w:t>La mise en œuvre des limitations et exceptions pour les reproductions à des fins d</w:t>
            </w:r>
            <w:r w:rsidR="00C16557" w:rsidRPr="006F114E">
              <w:rPr>
                <w:lang w:val="fr-FR"/>
              </w:rPr>
              <w:t>’</w:t>
            </w:r>
            <w:r w:rsidRPr="006F114E">
              <w:rPr>
                <w:lang w:val="fr-FR"/>
              </w:rPr>
              <w:t>enseignement [</w:t>
            </w:r>
            <w:r w:rsidR="00333226" w:rsidRPr="006F114E">
              <w:rPr>
                <w:lang w:val="fr-FR"/>
              </w:rPr>
              <w:t>…</w:t>
            </w:r>
            <w:r w:rsidRPr="006F114E">
              <w:rPr>
                <w:lang w:val="fr-FR"/>
              </w:rPr>
              <w:t>] est très variab</w:t>
            </w:r>
            <w:r w:rsidR="00B024B3" w:rsidRPr="006F114E">
              <w:rPr>
                <w:lang w:val="fr-FR"/>
              </w:rPr>
              <w:t>le.  L’o</w:t>
            </w:r>
            <w:r w:rsidRPr="006F114E">
              <w:rPr>
                <w:lang w:val="fr-FR"/>
              </w:rPr>
              <w:t>bjectif visé par ces dispositions est, néanmoins, généralement clair (enseignement, éducation, instruction, science et recherc</w:t>
            </w:r>
            <w:r w:rsidR="00B024B3" w:rsidRPr="006F114E">
              <w:rPr>
                <w:lang w:val="fr-FR"/>
              </w:rPr>
              <w:t>he).  Po</w:t>
            </w:r>
            <w:r w:rsidRPr="006F114E">
              <w:rPr>
                <w:lang w:val="fr-FR"/>
              </w:rPr>
              <w:t>ur les reproductions à des fins d</w:t>
            </w:r>
            <w:r w:rsidR="00C16557" w:rsidRPr="006F114E">
              <w:rPr>
                <w:lang w:val="fr-FR"/>
              </w:rPr>
              <w:t>’</w:t>
            </w:r>
            <w:r w:rsidRPr="006F114E">
              <w:rPr>
                <w:lang w:val="fr-FR"/>
              </w:rPr>
              <w:t>enseignement, la principale restriction consiste à s</w:t>
            </w:r>
            <w:r w:rsidR="00C16557" w:rsidRPr="006F114E">
              <w:rPr>
                <w:lang w:val="fr-FR"/>
              </w:rPr>
              <w:t>’</w:t>
            </w:r>
            <w:r w:rsidRPr="006F114E">
              <w:rPr>
                <w:lang w:val="fr-FR"/>
              </w:rPr>
              <w:t>assurer que les reproductions ne sont pas faites dans l</w:t>
            </w:r>
            <w:r w:rsidR="00C16557" w:rsidRPr="006F114E">
              <w:rPr>
                <w:lang w:val="fr-FR"/>
              </w:rPr>
              <w:t>’</w:t>
            </w:r>
            <w:r w:rsidRPr="006F114E">
              <w:rPr>
                <w:lang w:val="fr-FR"/>
              </w:rPr>
              <w:t>intention d</w:t>
            </w:r>
            <w:r w:rsidR="00C16557" w:rsidRPr="006F114E">
              <w:rPr>
                <w:lang w:val="fr-FR"/>
              </w:rPr>
              <w:t>’</w:t>
            </w:r>
            <w:r w:rsidRPr="006F114E">
              <w:rPr>
                <w:lang w:val="fr-FR"/>
              </w:rPr>
              <w:t>en retirer un profit ou un avantage commercial, qu</w:t>
            </w:r>
            <w:r w:rsidR="00C16557" w:rsidRPr="006F114E">
              <w:rPr>
                <w:lang w:val="fr-FR"/>
              </w:rPr>
              <w:t>’</w:t>
            </w:r>
            <w:r w:rsidRPr="006F114E">
              <w:rPr>
                <w:lang w:val="fr-FR"/>
              </w:rPr>
              <w:t>il n</w:t>
            </w:r>
            <w:r w:rsidR="00C16557" w:rsidRPr="006F114E">
              <w:rPr>
                <w:lang w:val="fr-FR"/>
              </w:rPr>
              <w:t>’</w:t>
            </w:r>
            <w:r w:rsidRPr="006F114E">
              <w:rPr>
                <w:lang w:val="fr-FR"/>
              </w:rPr>
              <w:t>existe aucune licence commerciale ou que l</w:t>
            </w:r>
            <w:r w:rsidR="00C16557" w:rsidRPr="006F114E">
              <w:rPr>
                <w:lang w:val="fr-FR"/>
              </w:rPr>
              <w:t>’</w:t>
            </w:r>
            <w:r w:rsidRPr="006F114E">
              <w:rPr>
                <w:lang w:val="fr-FR"/>
              </w:rPr>
              <w:t>existence d</w:t>
            </w:r>
            <w:r w:rsidR="00C16557" w:rsidRPr="006F114E">
              <w:rPr>
                <w:lang w:val="fr-FR"/>
              </w:rPr>
              <w:t>’</w:t>
            </w:r>
            <w:r w:rsidRPr="006F114E">
              <w:rPr>
                <w:lang w:val="fr-FR"/>
              </w:rPr>
              <w:t>une telle licence n</w:t>
            </w:r>
            <w:r w:rsidR="00C16557" w:rsidRPr="006F114E">
              <w:rPr>
                <w:lang w:val="fr-FR"/>
              </w:rPr>
              <w:t>’</w:t>
            </w:r>
            <w:r w:rsidRPr="006F114E">
              <w:rPr>
                <w:lang w:val="fr-FR"/>
              </w:rPr>
              <w:t>est pas connue pour les reproductions à des fins d</w:t>
            </w:r>
            <w:r w:rsidR="00C16557" w:rsidRPr="006F114E">
              <w:rPr>
                <w:lang w:val="fr-FR"/>
              </w:rPr>
              <w:t>’</w:t>
            </w:r>
            <w:r w:rsidRPr="006F114E">
              <w:rPr>
                <w:lang w:val="fr-FR"/>
              </w:rPr>
              <w:t>enseigneme</w:t>
            </w:r>
            <w:r w:rsidR="00B024B3" w:rsidRPr="006F114E">
              <w:rPr>
                <w:lang w:val="fr-FR"/>
              </w:rPr>
              <w:t>nt.  Da</w:t>
            </w:r>
            <w:r w:rsidRPr="006F114E">
              <w:rPr>
                <w:lang w:val="fr-FR"/>
              </w:rPr>
              <w:t>ns la mesure où l</w:t>
            </w:r>
            <w:r w:rsidR="00C16557" w:rsidRPr="006F114E">
              <w:rPr>
                <w:lang w:val="fr-FR"/>
              </w:rPr>
              <w:t>’</w:t>
            </w:r>
            <w:r w:rsidRPr="006F114E">
              <w:rPr>
                <w:lang w:val="fr-FR"/>
              </w:rPr>
              <w:t>étendue du droit de reproduction est subordonnée à l</w:t>
            </w:r>
            <w:r w:rsidR="00C16557" w:rsidRPr="006F114E">
              <w:rPr>
                <w:lang w:val="fr-FR"/>
              </w:rPr>
              <w:t>’</w:t>
            </w:r>
            <w:r w:rsidRPr="006F114E">
              <w:rPr>
                <w:lang w:val="fr-FR"/>
              </w:rPr>
              <w:t>existence et à la portée des licences commerciales, cette question doit être étudiée plus avant car elle sort du cadre de la présente étu</w:t>
            </w:r>
            <w:r w:rsidR="00B024B3" w:rsidRPr="006F114E">
              <w:rPr>
                <w:lang w:val="fr-FR"/>
              </w:rPr>
              <w:t>de.  Le</w:t>
            </w:r>
            <w:r w:rsidRPr="006F114E">
              <w:rPr>
                <w:lang w:val="fr-FR"/>
              </w:rPr>
              <w:t>s dispositions relatives aux reproductions fixent aussi des limites qualitatives et quantitatives et placent des restrictions sur les reproductions à des fins d</w:t>
            </w:r>
            <w:r w:rsidR="00C16557" w:rsidRPr="006F114E">
              <w:rPr>
                <w:lang w:val="fr-FR"/>
              </w:rPr>
              <w:t>’</w:t>
            </w:r>
            <w:r w:rsidRPr="006F114E">
              <w:rPr>
                <w:lang w:val="fr-FR"/>
              </w:rPr>
              <w:t>enseignement.</w:t>
            </w:r>
          </w:p>
          <w:p w:rsidR="00023440" w:rsidRPr="006F114E" w:rsidRDefault="00023440" w:rsidP="006F114E">
            <w:pPr>
              <w:rPr>
                <w:lang w:val="fr-FR"/>
              </w:rPr>
            </w:pPr>
          </w:p>
          <w:p w:rsidR="00C16557" w:rsidRPr="006F114E" w:rsidRDefault="002E0E33" w:rsidP="006F114E">
            <w:pPr>
              <w:rPr>
                <w:lang w:val="fr-FR"/>
              </w:rPr>
            </w:pPr>
            <w:r w:rsidRPr="006F114E">
              <w:rPr>
                <w:lang w:val="fr-FR"/>
              </w:rPr>
              <w:t>Dans leur grande partie, les reproductions à des fins d</w:t>
            </w:r>
            <w:r w:rsidR="00C16557" w:rsidRPr="006F114E">
              <w:rPr>
                <w:lang w:val="fr-FR"/>
              </w:rPr>
              <w:t>’</w:t>
            </w:r>
            <w:r w:rsidRPr="006F114E">
              <w:rPr>
                <w:lang w:val="fr-FR"/>
              </w:rPr>
              <w:t>enseignement [</w:t>
            </w:r>
            <w:r w:rsidR="00333226" w:rsidRPr="006F114E">
              <w:rPr>
                <w:lang w:val="fr-FR"/>
              </w:rPr>
              <w:t>…</w:t>
            </w:r>
            <w:r w:rsidRPr="006F114E">
              <w:rPr>
                <w:lang w:val="fr-FR"/>
              </w:rPr>
              <w:t>] ne requièrent pas le paiement d</w:t>
            </w:r>
            <w:r w:rsidR="00C16557" w:rsidRPr="006F114E">
              <w:rPr>
                <w:lang w:val="fr-FR"/>
              </w:rPr>
              <w:t>’</w:t>
            </w:r>
            <w:r w:rsidRPr="006F114E">
              <w:rPr>
                <w:lang w:val="fr-FR"/>
              </w:rPr>
              <w:t>une rémunération équitable aux auteurs et titulaires de droi</w:t>
            </w:r>
            <w:r w:rsidR="00B024B3" w:rsidRPr="006F114E">
              <w:rPr>
                <w:lang w:val="fr-FR"/>
              </w:rPr>
              <w:t>ts.  Né</w:t>
            </w:r>
            <w:r w:rsidRPr="006F114E">
              <w:rPr>
                <w:lang w:val="fr-FR"/>
              </w:rPr>
              <w:t>anmoins, si les dispositions relatives aux reproductions à des fins d</w:t>
            </w:r>
            <w:r w:rsidR="00C16557" w:rsidRPr="006F114E">
              <w:rPr>
                <w:lang w:val="fr-FR"/>
              </w:rPr>
              <w:t>’</w:t>
            </w:r>
            <w:r w:rsidRPr="006F114E">
              <w:rPr>
                <w:lang w:val="fr-FR"/>
              </w:rPr>
              <w:t>enseignement qui fixent une rémunération équitable</w:t>
            </w:r>
          </w:p>
          <w:p w:rsidR="00C16557" w:rsidRPr="006F114E" w:rsidRDefault="002E0E33" w:rsidP="006F114E">
            <w:pPr>
              <w:rPr>
                <w:lang w:val="fr-FR"/>
              </w:rPr>
            </w:pPr>
            <w:r w:rsidRPr="006F114E">
              <w:rPr>
                <w:lang w:val="fr-FR"/>
              </w:rPr>
              <w:t>visent principalement la réalisation de multiples copies, [</w:t>
            </w:r>
            <w:r w:rsidR="00333226" w:rsidRPr="006F114E">
              <w:rPr>
                <w:lang w:val="fr-FR"/>
              </w:rPr>
              <w:t>…</w:t>
            </w:r>
            <w:r w:rsidRPr="006F114E">
              <w:rPr>
                <w:lang w:val="fr-FR"/>
              </w:rPr>
              <w:t>].</w:t>
            </w:r>
          </w:p>
          <w:p w:rsidR="00023440" w:rsidRPr="006F114E" w:rsidRDefault="00023440" w:rsidP="006F114E">
            <w:pPr>
              <w:rPr>
                <w:lang w:val="fr-FR"/>
              </w:rPr>
            </w:pPr>
          </w:p>
          <w:p w:rsidR="006F4463" w:rsidRPr="006F114E" w:rsidRDefault="002E0E33" w:rsidP="006F114E">
            <w:pPr>
              <w:rPr>
                <w:lang w:val="fr-FR"/>
              </w:rPr>
            </w:pPr>
            <w:r w:rsidRPr="006F114E">
              <w:rPr>
                <w:lang w:val="fr-FR"/>
              </w:rPr>
              <w:t>Sur la question de l</w:t>
            </w:r>
            <w:r w:rsidR="00C16557" w:rsidRPr="006F114E">
              <w:rPr>
                <w:lang w:val="fr-FR"/>
              </w:rPr>
              <w:t>’</w:t>
            </w:r>
            <w:r w:rsidRPr="006F114E">
              <w:rPr>
                <w:lang w:val="fr-FR"/>
              </w:rPr>
              <w:t>enseignement à distance en ligne, seul un petit nombre d</w:t>
            </w:r>
            <w:r w:rsidR="00C16557" w:rsidRPr="006F114E">
              <w:rPr>
                <w:lang w:val="fr-FR"/>
              </w:rPr>
              <w:t>’</w:t>
            </w:r>
            <w:r w:rsidRPr="006F114E">
              <w:rPr>
                <w:lang w:val="fr-FR"/>
              </w:rPr>
              <w:t>États membres prévoient des dispositions sui</w:t>
            </w:r>
            <w:r w:rsidR="00333226" w:rsidRPr="006F114E">
              <w:rPr>
                <w:lang w:val="fr-FR"/>
              </w:rPr>
              <w:t> </w:t>
            </w:r>
            <w:r w:rsidRPr="006F114E">
              <w:rPr>
                <w:lang w:val="fr-FR"/>
              </w:rPr>
              <w:t>generis concernant précisément la diffusion de contenus en ligne à des fins d</w:t>
            </w:r>
            <w:r w:rsidR="00C16557" w:rsidRPr="006F114E">
              <w:rPr>
                <w:lang w:val="fr-FR"/>
              </w:rPr>
              <w:t>’</w:t>
            </w:r>
            <w:r w:rsidRPr="006F114E">
              <w:rPr>
                <w:lang w:val="fr-FR"/>
              </w:rPr>
              <w:t>enseigneme</w:t>
            </w:r>
            <w:r w:rsidR="00B024B3" w:rsidRPr="006F114E">
              <w:rPr>
                <w:lang w:val="fr-FR"/>
              </w:rPr>
              <w:t>nt.  Ce</w:t>
            </w:r>
            <w:r w:rsidRPr="006F114E">
              <w:rPr>
                <w:lang w:val="fr-FR"/>
              </w:rPr>
              <w:t>la ne signifie néanmoins pas que les autres États membres ne prévoient pas de dispositions dans ce se</w:t>
            </w:r>
            <w:r w:rsidR="00B024B3" w:rsidRPr="006F114E">
              <w:rPr>
                <w:lang w:val="fr-FR"/>
              </w:rPr>
              <w:t>ns.  Ma</w:t>
            </w:r>
            <w:r w:rsidRPr="006F114E">
              <w:rPr>
                <w:lang w:val="fr-FR"/>
              </w:rPr>
              <w:t>is la question de savoir si les droits des États membres concernant la “communication publique” ou la “mise à disposition” comprennent la diffusion en ligne de contenus numériques est, en grande partie, une question de fond dans les États membres concern</w:t>
            </w:r>
            <w:r w:rsidR="00B024B3" w:rsidRPr="006F114E">
              <w:rPr>
                <w:lang w:val="fr-FR"/>
              </w:rPr>
              <w:t>és.  En</w:t>
            </w:r>
            <w:r w:rsidRPr="006F114E">
              <w:rPr>
                <w:lang w:val="fr-FR"/>
              </w:rPr>
              <w:t xml:space="preserve"> outre, l</w:t>
            </w:r>
            <w:r w:rsidR="00C16557" w:rsidRPr="006F114E">
              <w:rPr>
                <w:lang w:val="fr-FR"/>
              </w:rPr>
              <w:t>’</w:t>
            </w:r>
            <w:r w:rsidRPr="006F114E">
              <w:rPr>
                <w:lang w:val="fr-FR"/>
              </w:rPr>
              <w:t>enseignement à distance comprendra toujours une certaine forme de reproduction des œuvres d</w:t>
            </w:r>
            <w:r w:rsidR="00C16557" w:rsidRPr="006F114E">
              <w:rPr>
                <w:lang w:val="fr-FR"/>
              </w:rPr>
              <w:t>’</w:t>
            </w:r>
            <w:r w:rsidRPr="006F114E">
              <w:rPr>
                <w:lang w:val="fr-FR"/>
              </w:rPr>
              <w:t>origine communiquées, du fait qu</w:t>
            </w:r>
            <w:r w:rsidR="00C16557" w:rsidRPr="006F114E">
              <w:rPr>
                <w:lang w:val="fr-FR"/>
              </w:rPr>
              <w:t>’</w:t>
            </w:r>
            <w:r w:rsidRPr="006F114E">
              <w:rPr>
                <w:lang w:val="fr-FR"/>
              </w:rPr>
              <w:t>un moyen électronique est impliqué;  les dispositions qui permettent l</w:t>
            </w:r>
            <w:r w:rsidR="00C16557" w:rsidRPr="006F114E">
              <w:rPr>
                <w:lang w:val="fr-FR"/>
              </w:rPr>
              <w:t>’</w:t>
            </w:r>
            <w:r w:rsidRPr="006F114E">
              <w:rPr>
                <w:lang w:val="fr-FR"/>
              </w:rPr>
              <w:t>enseignement à distance en ligne devront également tenir compte de cet élément.</w:t>
            </w:r>
          </w:p>
        </w:tc>
        <w:tc>
          <w:tcPr>
            <w:tcW w:w="8460" w:type="dxa"/>
          </w:tcPr>
          <w:p w:rsidR="00023440" w:rsidRPr="006F114E" w:rsidRDefault="00CC4750" w:rsidP="006F114E">
            <w:pPr>
              <w:rPr>
                <w:lang w:val="fr-FR"/>
              </w:rPr>
            </w:pPr>
            <w:r w:rsidRPr="006F114E">
              <w:rPr>
                <w:lang w:val="fr-FR"/>
              </w:rPr>
              <w:t>La mise en œuvre des limitations et exceptions pour les reproductions à des fins d</w:t>
            </w:r>
            <w:r w:rsidR="00C16557" w:rsidRPr="006F114E">
              <w:rPr>
                <w:lang w:val="fr-FR"/>
              </w:rPr>
              <w:t>’</w:t>
            </w:r>
            <w:r w:rsidRPr="006F114E">
              <w:rPr>
                <w:lang w:val="fr-FR"/>
              </w:rPr>
              <w:t>enseignement est aussi riche que variée</w:t>
            </w:r>
            <w:r w:rsidR="00DF7C0A" w:rsidRPr="006F114E">
              <w:rPr>
                <w:lang w:val="fr-FR"/>
              </w:rPr>
              <w:t xml:space="preserve"> </w:t>
            </w:r>
            <w:r w:rsidR="00F25CA1" w:rsidRPr="006F114E">
              <w:rPr>
                <w:lang w:val="fr-FR"/>
              </w:rPr>
              <w:t>[…].</w:t>
            </w:r>
            <w:r w:rsidR="00DF7C0A" w:rsidRPr="006F114E">
              <w:rPr>
                <w:lang w:val="fr-FR"/>
              </w:rPr>
              <w:t xml:space="preserve"> </w:t>
            </w:r>
            <w:r w:rsidRPr="006F114E">
              <w:rPr>
                <w:lang w:val="fr-FR"/>
              </w:rPr>
              <w:t xml:space="preserve"> L</w:t>
            </w:r>
            <w:r w:rsidR="00C16557" w:rsidRPr="006F114E">
              <w:rPr>
                <w:lang w:val="fr-FR"/>
              </w:rPr>
              <w:t>’</w:t>
            </w:r>
            <w:r w:rsidRPr="006F114E">
              <w:rPr>
                <w:lang w:val="fr-FR"/>
              </w:rPr>
              <w:t>objectif visé par ces dispositions est, néanmoins, généralement clair (enseignement, éducation, instruction, science et recherc</w:t>
            </w:r>
            <w:r w:rsidR="00B024B3" w:rsidRPr="006F114E">
              <w:rPr>
                <w:lang w:val="fr-FR"/>
              </w:rPr>
              <w:t>he).  Po</w:t>
            </w:r>
            <w:r w:rsidRPr="006F114E">
              <w:rPr>
                <w:lang w:val="fr-FR"/>
              </w:rPr>
              <w:t>ur les reproductions à des fins d</w:t>
            </w:r>
            <w:r w:rsidR="00C16557" w:rsidRPr="006F114E">
              <w:rPr>
                <w:lang w:val="fr-FR"/>
              </w:rPr>
              <w:t>’</w:t>
            </w:r>
            <w:r w:rsidRPr="006F114E">
              <w:rPr>
                <w:lang w:val="fr-FR"/>
              </w:rPr>
              <w:t>enseignement, la principale restriction consiste à s</w:t>
            </w:r>
            <w:r w:rsidR="00C16557" w:rsidRPr="006F114E">
              <w:rPr>
                <w:lang w:val="fr-FR"/>
              </w:rPr>
              <w:t>’</w:t>
            </w:r>
            <w:r w:rsidRPr="006F114E">
              <w:rPr>
                <w:lang w:val="fr-FR"/>
              </w:rPr>
              <w:t>assurer que les reproductions ne sont pas faites dans l</w:t>
            </w:r>
            <w:r w:rsidR="00C16557" w:rsidRPr="006F114E">
              <w:rPr>
                <w:lang w:val="fr-FR"/>
              </w:rPr>
              <w:t>’</w:t>
            </w:r>
            <w:r w:rsidRPr="006F114E">
              <w:rPr>
                <w:lang w:val="fr-FR"/>
              </w:rPr>
              <w:t>intention d</w:t>
            </w:r>
            <w:r w:rsidR="00C16557" w:rsidRPr="006F114E">
              <w:rPr>
                <w:lang w:val="fr-FR"/>
              </w:rPr>
              <w:t>’</w:t>
            </w:r>
            <w:r w:rsidRPr="006F114E">
              <w:rPr>
                <w:lang w:val="fr-FR"/>
              </w:rPr>
              <w:t>en retirer un profit ou un avantage commercial, qu</w:t>
            </w:r>
            <w:r w:rsidR="00C16557" w:rsidRPr="006F114E">
              <w:rPr>
                <w:lang w:val="fr-FR"/>
              </w:rPr>
              <w:t>’</w:t>
            </w:r>
            <w:r w:rsidRPr="006F114E">
              <w:rPr>
                <w:lang w:val="fr-FR"/>
              </w:rPr>
              <w:t>il n</w:t>
            </w:r>
            <w:r w:rsidR="00C16557" w:rsidRPr="006F114E">
              <w:rPr>
                <w:lang w:val="fr-FR"/>
              </w:rPr>
              <w:t>’</w:t>
            </w:r>
            <w:r w:rsidRPr="006F114E">
              <w:rPr>
                <w:lang w:val="fr-FR"/>
              </w:rPr>
              <w:t>existe aucune licence commerciale ou que l</w:t>
            </w:r>
            <w:r w:rsidR="00C16557" w:rsidRPr="006F114E">
              <w:rPr>
                <w:lang w:val="fr-FR"/>
              </w:rPr>
              <w:t>’</w:t>
            </w:r>
            <w:r w:rsidRPr="006F114E">
              <w:rPr>
                <w:lang w:val="fr-FR"/>
              </w:rPr>
              <w:t>existence d</w:t>
            </w:r>
            <w:r w:rsidR="00C16557" w:rsidRPr="006F114E">
              <w:rPr>
                <w:lang w:val="fr-FR"/>
              </w:rPr>
              <w:t>’</w:t>
            </w:r>
            <w:r w:rsidRPr="006F114E">
              <w:rPr>
                <w:lang w:val="fr-FR"/>
              </w:rPr>
              <w:t>une telle licence n</w:t>
            </w:r>
            <w:r w:rsidR="00C16557" w:rsidRPr="006F114E">
              <w:rPr>
                <w:lang w:val="fr-FR"/>
              </w:rPr>
              <w:t>’</w:t>
            </w:r>
            <w:r w:rsidRPr="006F114E">
              <w:rPr>
                <w:lang w:val="fr-FR"/>
              </w:rPr>
              <w:t>est pas connue pour les reproductions à des fins d</w:t>
            </w:r>
            <w:r w:rsidR="00C16557" w:rsidRPr="006F114E">
              <w:rPr>
                <w:lang w:val="fr-FR"/>
              </w:rPr>
              <w:t>’</w:t>
            </w:r>
            <w:r w:rsidRPr="006F114E">
              <w:rPr>
                <w:lang w:val="fr-FR"/>
              </w:rPr>
              <w:t>enseigneme</w:t>
            </w:r>
            <w:r w:rsidR="00B024B3" w:rsidRPr="006F114E">
              <w:rPr>
                <w:lang w:val="fr-FR"/>
              </w:rPr>
              <w:t>nt.  Da</w:t>
            </w:r>
            <w:r w:rsidRPr="006F114E">
              <w:rPr>
                <w:lang w:val="fr-FR"/>
              </w:rPr>
              <w:t>ns la mesure où l</w:t>
            </w:r>
            <w:r w:rsidR="00C16557" w:rsidRPr="006F114E">
              <w:rPr>
                <w:lang w:val="fr-FR"/>
              </w:rPr>
              <w:t>’</w:t>
            </w:r>
            <w:r w:rsidRPr="006F114E">
              <w:rPr>
                <w:lang w:val="fr-FR"/>
              </w:rPr>
              <w:t>étendue du droit de reproduction est subordonnée à l</w:t>
            </w:r>
            <w:r w:rsidR="00C16557" w:rsidRPr="006F114E">
              <w:rPr>
                <w:lang w:val="fr-FR"/>
              </w:rPr>
              <w:t>’</w:t>
            </w:r>
            <w:r w:rsidRPr="006F114E">
              <w:rPr>
                <w:lang w:val="fr-FR"/>
              </w:rPr>
              <w:t>existence et à la portée des licences commerciales, cette question doit être étudiée plus avant car elle sort du cadre de la présente étu</w:t>
            </w:r>
            <w:r w:rsidR="00B024B3" w:rsidRPr="006F114E">
              <w:rPr>
                <w:lang w:val="fr-FR"/>
              </w:rPr>
              <w:t>de.  Le</w:t>
            </w:r>
            <w:r w:rsidRPr="006F114E">
              <w:rPr>
                <w:lang w:val="fr-FR"/>
              </w:rPr>
              <w:t>s dispositions relatives aux reproductions fixent aussi des limites qualitatives et quantitatives et placent des restrictions sur les reproductions à des fins d</w:t>
            </w:r>
            <w:r w:rsidR="00C16557" w:rsidRPr="006F114E">
              <w:rPr>
                <w:lang w:val="fr-FR"/>
              </w:rPr>
              <w:t>’</w:t>
            </w:r>
            <w:r w:rsidRPr="006F114E">
              <w:rPr>
                <w:lang w:val="fr-FR"/>
              </w:rPr>
              <w:t>enseignement.</w:t>
            </w:r>
          </w:p>
          <w:p w:rsidR="00023440" w:rsidRPr="006F114E" w:rsidRDefault="00023440" w:rsidP="006F114E">
            <w:pPr>
              <w:rPr>
                <w:lang w:val="fr-FR"/>
              </w:rPr>
            </w:pPr>
          </w:p>
          <w:p w:rsidR="00023440" w:rsidRPr="006F114E" w:rsidRDefault="00920E81" w:rsidP="006F114E">
            <w:pPr>
              <w:rPr>
                <w:lang w:val="fr-FR"/>
              </w:rPr>
            </w:pPr>
            <w:r w:rsidRPr="006F114E">
              <w:rPr>
                <w:lang w:val="fr-FR"/>
              </w:rPr>
              <w:t>Dans leur grande partie, les reproductions à des fins d</w:t>
            </w:r>
            <w:r w:rsidR="00C16557" w:rsidRPr="006F114E">
              <w:rPr>
                <w:lang w:val="fr-FR"/>
              </w:rPr>
              <w:t>’</w:t>
            </w:r>
            <w:r w:rsidRPr="006F114E">
              <w:rPr>
                <w:lang w:val="fr-FR"/>
              </w:rPr>
              <w:t>enseignement</w:t>
            </w:r>
            <w:r w:rsidR="00FF3EFD" w:rsidRPr="006F114E">
              <w:rPr>
                <w:lang w:val="fr-FR"/>
              </w:rPr>
              <w:t xml:space="preserve"> […] </w:t>
            </w:r>
            <w:r w:rsidRPr="006F114E">
              <w:rPr>
                <w:lang w:val="fr-FR"/>
              </w:rPr>
              <w:t>ne requièrent pas le paiement d</w:t>
            </w:r>
            <w:r w:rsidR="00C16557" w:rsidRPr="006F114E">
              <w:rPr>
                <w:lang w:val="fr-FR"/>
              </w:rPr>
              <w:t>’</w:t>
            </w:r>
            <w:r w:rsidRPr="006F114E">
              <w:rPr>
                <w:lang w:val="fr-FR"/>
              </w:rPr>
              <w:t>une rémunération équitable aux auteurs et titulaires de droi</w:t>
            </w:r>
            <w:r w:rsidR="00B024B3" w:rsidRPr="006F114E">
              <w:rPr>
                <w:lang w:val="fr-FR"/>
              </w:rPr>
              <w:t>ts.  Né</w:t>
            </w:r>
            <w:r w:rsidR="00FF3EFD" w:rsidRPr="006F114E">
              <w:rPr>
                <w:lang w:val="fr-FR"/>
              </w:rPr>
              <w:t>anmoins, les dispositions relatives aux reproductions à des fins d</w:t>
            </w:r>
            <w:r w:rsidR="00C16557" w:rsidRPr="006F114E">
              <w:rPr>
                <w:lang w:val="fr-FR"/>
              </w:rPr>
              <w:t>’</w:t>
            </w:r>
            <w:r w:rsidR="00FF3EFD" w:rsidRPr="006F114E">
              <w:rPr>
                <w:lang w:val="fr-FR"/>
              </w:rPr>
              <w:t>enseignement qui fixent une rémunération équitable visent principalement la réalisation de multiples copies, l</w:t>
            </w:r>
            <w:r w:rsidR="00C16557" w:rsidRPr="006F114E">
              <w:rPr>
                <w:lang w:val="fr-FR"/>
              </w:rPr>
              <w:t>’</w:t>
            </w:r>
            <w:r w:rsidR="00FF3EFD" w:rsidRPr="006F114E">
              <w:rPr>
                <w:lang w:val="fr-FR"/>
              </w:rPr>
              <w:t>utilisation d</w:t>
            </w:r>
            <w:r w:rsidR="00C16557" w:rsidRPr="006F114E">
              <w:rPr>
                <w:lang w:val="fr-FR"/>
              </w:rPr>
              <w:t>’</w:t>
            </w:r>
            <w:r w:rsidR="00FF3EFD" w:rsidRPr="006F114E">
              <w:rPr>
                <w:lang w:val="fr-FR"/>
              </w:rPr>
              <w:t>un matériel de reprographie et la reproduction d</w:t>
            </w:r>
            <w:r w:rsidR="00C16557" w:rsidRPr="006F114E">
              <w:rPr>
                <w:lang w:val="fr-FR"/>
              </w:rPr>
              <w:t>’</w:t>
            </w:r>
            <w:r w:rsidR="00FF3EFD" w:rsidRPr="006F114E">
              <w:rPr>
                <w:lang w:val="fr-FR"/>
              </w:rPr>
              <w:t>œuvres d</w:t>
            </w:r>
            <w:r w:rsidR="00C16557" w:rsidRPr="006F114E">
              <w:rPr>
                <w:lang w:val="fr-FR"/>
              </w:rPr>
              <w:t>’</w:t>
            </w:r>
            <w:r w:rsidR="00FF3EFD" w:rsidRPr="006F114E">
              <w:rPr>
                <w:lang w:val="fr-FR"/>
              </w:rPr>
              <w:t>origine par des tiers</w:t>
            </w:r>
            <w:r w:rsidR="003F2BE5" w:rsidRPr="006F114E">
              <w:rPr>
                <w:lang w:val="fr-FR"/>
              </w:rPr>
              <w:t>.</w:t>
            </w:r>
          </w:p>
          <w:p w:rsidR="00023440" w:rsidRPr="006F114E" w:rsidRDefault="00023440" w:rsidP="006F114E">
            <w:pPr>
              <w:rPr>
                <w:b/>
                <w:lang w:val="fr-FR"/>
              </w:rPr>
            </w:pPr>
          </w:p>
          <w:p w:rsidR="00F25CA1" w:rsidRPr="006F114E" w:rsidRDefault="003F2BE5" w:rsidP="006F114E">
            <w:pPr>
              <w:rPr>
                <w:b/>
                <w:lang w:val="fr-FR"/>
              </w:rPr>
            </w:pPr>
            <w:r w:rsidRPr="006F114E">
              <w:rPr>
                <w:lang w:val="fr-FR"/>
              </w:rPr>
              <w:t>En outre, sur la question de l</w:t>
            </w:r>
            <w:r w:rsidR="00C16557" w:rsidRPr="006F114E">
              <w:rPr>
                <w:lang w:val="fr-FR"/>
              </w:rPr>
              <w:t>’</w:t>
            </w:r>
            <w:r w:rsidRPr="006F114E">
              <w:rPr>
                <w:lang w:val="fr-FR"/>
              </w:rPr>
              <w:t>enseignement à distance en ligne, seul un petit nombre d</w:t>
            </w:r>
            <w:r w:rsidR="00C16557" w:rsidRPr="006F114E">
              <w:rPr>
                <w:lang w:val="fr-FR"/>
              </w:rPr>
              <w:t>’</w:t>
            </w:r>
            <w:r w:rsidRPr="006F114E">
              <w:rPr>
                <w:lang w:val="fr-FR"/>
              </w:rPr>
              <w:t>États membres prévoient des dispositions sui generis concernant précisément la diffusion de contenus en ligne à des fins d</w:t>
            </w:r>
            <w:r w:rsidR="00C16557" w:rsidRPr="006F114E">
              <w:rPr>
                <w:lang w:val="fr-FR"/>
              </w:rPr>
              <w:t>’</w:t>
            </w:r>
            <w:r w:rsidRPr="006F114E">
              <w:rPr>
                <w:lang w:val="fr-FR"/>
              </w:rPr>
              <w:t>enseigneme</w:t>
            </w:r>
            <w:r w:rsidR="00B024B3" w:rsidRPr="006F114E">
              <w:rPr>
                <w:lang w:val="fr-FR"/>
              </w:rPr>
              <w:t>nt.  Ce</w:t>
            </w:r>
            <w:r w:rsidRPr="006F114E">
              <w:rPr>
                <w:lang w:val="fr-FR"/>
              </w:rPr>
              <w:t>la ne signifie néanmoins pas que les autres États membres ne prévoient pas de dispositions dans ce se</w:t>
            </w:r>
            <w:r w:rsidR="00B024B3" w:rsidRPr="006F114E">
              <w:rPr>
                <w:lang w:val="fr-FR"/>
              </w:rPr>
              <w:t>ns.  Ma</w:t>
            </w:r>
            <w:r w:rsidRPr="006F114E">
              <w:rPr>
                <w:lang w:val="fr-FR"/>
              </w:rPr>
              <w:t>is la question de savoir si les droits des États membres concernant la “communication publique” ou la “mise à disposition” comprennent la diffusion en ligne de contenus numériques est, en grande partie, une question de fond dans les États membres concern</w:t>
            </w:r>
            <w:r w:rsidR="00B024B3" w:rsidRPr="006F114E">
              <w:rPr>
                <w:lang w:val="fr-FR"/>
              </w:rPr>
              <w:t>és.  En</w:t>
            </w:r>
            <w:r w:rsidRPr="006F114E">
              <w:rPr>
                <w:lang w:val="fr-FR"/>
              </w:rPr>
              <w:t xml:space="preserve"> outre, l</w:t>
            </w:r>
            <w:r w:rsidR="00C16557" w:rsidRPr="006F114E">
              <w:rPr>
                <w:lang w:val="fr-FR"/>
              </w:rPr>
              <w:t>’</w:t>
            </w:r>
            <w:r w:rsidRPr="006F114E">
              <w:rPr>
                <w:lang w:val="fr-FR"/>
              </w:rPr>
              <w:t>enseignement à distance comprendra toujours une certaine forme de reproduction des œuvres d</w:t>
            </w:r>
            <w:r w:rsidR="00C16557" w:rsidRPr="006F114E">
              <w:rPr>
                <w:lang w:val="fr-FR"/>
              </w:rPr>
              <w:t>’</w:t>
            </w:r>
            <w:r w:rsidRPr="006F114E">
              <w:rPr>
                <w:lang w:val="fr-FR"/>
              </w:rPr>
              <w:t>origine communiquées, du fait qu</w:t>
            </w:r>
            <w:r w:rsidR="00C16557" w:rsidRPr="006F114E">
              <w:rPr>
                <w:lang w:val="fr-FR"/>
              </w:rPr>
              <w:t>’</w:t>
            </w:r>
            <w:r w:rsidRPr="006F114E">
              <w:rPr>
                <w:lang w:val="fr-FR"/>
              </w:rPr>
              <w:t xml:space="preserve">un moyen électronique est impliqué; </w:t>
            </w:r>
            <w:r w:rsidR="00333226" w:rsidRPr="006F114E">
              <w:rPr>
                <w:lang w:val="fr-FR"/>
              </w:rPr>
              <w:t xml:space="preserve"> </w:t>
            </w:r>
            <w:r w:rsidRPr="006F114E">
              <w:rPr>
                <w:lang w:val="fr-FR"/>
              </w:rPr>
              <w:t>les dispositions qui permettent l</w:t>
            </w:r>
            <w:r w:rsidR="00C16557" w:rsidRPr="006F114E">
              <w:rPr>
                <w:lang w:val="fr-FR"/>
              </w:rPr>
              <w:t>’</w:t>
            </w:r>
            <w:r w:rsidRPr="006F114E">
              <w:rPr>
                <w:lang w:val="fr-FR"/>
              </w:rPr>
              <w:t>enseignement à distance en ligne devront également tenir compte de cet élément.</w:t>
            </w:r>
          </w:p>
        </w:tc>
      </w:tr>
      <w:tr w:rsidR="006F114E" w:rsidRPr="006F114E" w:rsidTr="006F114E">
        <w:tc>
          <w:tcPr>
            <w:tcW w:w="648" w:type="dxa"/>
            <w:tcBorders>
              <w:bottom w:val="single" w:sz="4" w:space="0" w:color="auto"/>
            </w:tcBorders>
          </w:tcPr>
          <w:p w:rsidR="00F25CA1" w:rsidRPr="006F114E" w:rsidRDefault="00F25CA1" w:rsidP="006F114E">
            <w:pPr>
              <w:rPr>
                <w:lang w:val="fr-FR"/>
              </w:rPr>
            </w:pPr>
            <w:r w:rsidRPr="006F114E">
              <w:rPr>
                <w:lang w:val="fr-FR"/>
              </w:rPr>
              <w:t>4</w:t>
            </w:r>
          </w:p>
        </w:tc>
        <w:tc>
          <w:tcPr>
            <w:tcW w:w="2700" w:type="dxa"/>
            <w:tcBorders>
              <w:bottom w:val="single" w:sz="4" w:space="0" w:color="auto"/>
            </w:tcBorders>
          </w:tcPr>
          <w:p w:rsidR="00F25CA1" w:rsidRPr="006F114E" w:rsidRDefault="002975C0" w:rsidP="006F114E">
            <w:pPr>
              <w:rPr>
                <w:lang w:val="fr-FR"/>
              </w:rPr>
            </w:pPr>
            <w:r w:rsidRPr="006F114E">
              <w:rPr>
                <w:lang w:val="fr-FR"/>
              </w:rPr>
              <w:t>Publications à but pédagogique, anthologies, compilations et œuvres composites</w:t>
            </w:r>
          </w:p>
        </w:tc>
        <w:tc>
          <w:tcPr>
            <w:tcW w:w="2880" w:type="dxa"/>
          </w:tcPr>
          <w:p w:rsidR="00B42C25" w:rsidRPr="006F114E" w:rsidRDefault="00F25CA1" w:rsidP="006F114E">
            <w:pPr>
              <w:rPr>
                <w:lang w:val="fr-FR"/>
              </w:rPr>
            </w:pPr>
            <w:r w:rsidRPr="006F114E">
              <w:rPr>
                <w:lang w:val="fr-FR"/>
              </w:rPr>
              <w:t xml:space="preserve">[…] </w:t>
            </w:r>
            <w:r w:rsidR="00FA0278" w:rsidRPr="006F114E">
              <w:rPr>
                <w:lang w:val="fr-FR"/>
              </w:rPr>
              <w:t>l</w:t>
            </w:r>
            <w:r w:rsidR="008572C7" w:rsidRPr="006F114E">
              <w:rPr>
                <w:lang w:val="fr-FR"/>
              </w:rPr>
              <w:t>es dispositions concernant [</w:t>
            </w:r>
            <w:r w:rsidR="00333226" w:rsidRPr="006F114E">
              <w:rPr>
                <w:lang w:val="fr-FR"/>
              </w:rPr>
              <w:t>…</w:t>
            </w:r>
            <w:r w:rsidR="008572C7" w:rsidRPr="006F114E">
              <w:rPr>
                <w:lang w:val="fr-FR"/>
              </w:rPr>
              <w:t>] les publications à but pédagogique [</w:t>
            </w:r>
            <w:r w:rsidR="00333226" w:rsidRPr="006F114E">
              <w:rPr>
                <w:lang w:val="fr-FR"/>
              </w:rPr>
              <w:t>…</w:t>
            </w:r>
            <w:r w:rsidR="008572C7" w:rsidRPr="006F114E">
              <w:rPr>
                <w:lang w:val="fr-FR"/>
              </w:rPr>
              <w:t>] sont généralement appliquées d</w:t>
            </w:r>
            <w:r w:rsidR="00C16557" w:rsidRPr="006F114E">
              <w:rPr>
                <w:lang w:val="fr-FR"/>
              </w:rPr>
              <w:t>’</w:t>
            </w:r>
            <w:r w:rsidR="008572C7" w:rsidRPr="006F114E">
              <w:rPr>
                <w:lang w:val="fr-FR"/>
              </w:rPr>
              <w:t>une manière uniforme dans les États membres, du point de vue de leur acceptation générale par les législateurs nationaux des États membres concernés et de leurs modalités de mise en œuvre.</w:t>
            </w:r>
            <w:r w:rsidR="00DF7C0A" w:rsidRPr="006F114E">
              <w:rPr>
                <w:lang w:val="fr-FR"/>
              </w:rPr>
              <w:t xml:space="preserve"> </w:t>
            </w:r>
            <w:r w:rsidR="008572C7" w:rsidRPr="006F114E">
              <w:rPr>
                <w:lang w:val="fr-FR"/>
              </w:rPr>
              <w:t xml:space="preserve"> [</w:t>
            </w:r>
            <w:r w:rsidR="00333226" w:rsidRPr="006F114E">
              <w:rPr>
                <w:lang w:val="fr-FR"/>
              </w:rPr>
              <w:t>…</w:t>
            </w:r>
            <w:r w:rsidR="008572C7" w:rsidRPr="006F114E">
              <w:rPr>
                <w:lang w:val="fr-FR"/>
              </w:rPr>
              <w:t>] certains États membres ont adopté des dispositions afin de fixer une rémunération pour les œuvres d</w:t>
            </w:r>
            <w:r w:rsidR="00C16557" w:rsidRPr="006F114E">
              <w:rPr>
                <w:lang w:val="fr-FR"/>
              </w:rPr>
              <w:t>’</w:t>
            </w:r>
            <w:r w:rsidR="008572C7" w:rsidRPr="006F114E">
              <w:rPr>
                <w:lang w:val="fr-FR"/>
              </w:rPr>
              <w:t>origine intégrées dans des publications à but pédagogiq</w:t>
            </w:r>
            <w:r w:rsidR="00B024B3" w:rsidRPr="006F114E">
              <w:rPr>
                <w:lang w:val="fr-FR"/>
              </w:rPr>
              <w:t>ue.  Ce</w:t>
            </w:r>
            <w:r w:rsidR="008572C7" w:rsidRPr="006F114E">
              <w:rPr>
                <w:lang w:val="fr-FR"/>
              </w:rPr>
              <w:t>la étant, puisque ces catégories de dispositions ne sont pas appliquées d</w:t>
            </w:r>
            <w:r w:rsidR="00C16557" w:rsidRPr="006F114E">
              <w:rPr>
                <w:lang w:val="fr-FR"/>
              </w:rPr>
              <w:t>’</w:t>
            </w:r>
            <w:r w:rsidR="008572C7" w:rsidRPr="006F114E">
              <w:rPr>
                <w:lang w:val="fr-FR"/>
              </w:rPr>
              <w:t>une manière aussi large que les autres catégories, les États membres qui ne les ont pas mises en œuvre ont la possibilité de réformer leur législation nationale en conséquence.</w:t>
            </w:r>
          </w:p>
        </w:tc>
        <w:tc>
          <w:tcPr>
            <w:tcW w:w="8460" w:type="dxa"/>
          </w:tcPr>
          <w:p w:rsidR="00F25CA1" w:rsidRPr="006F114E" w:rsidRDefault="00A152A0" w:rsidP="006F114E">
            <w:pPr>
              <w:rPr>
                <w:sz w:val="20"/>
                <w:lang w:val="fr-FR"/>
              </w:rPr>
            </w:pPr>
            <w:r w:rsidRPr="006F114E">
              <w:rPr>
                <w:rFonts w:eastAsia="Times New Roman"/>
                <w:lang w:val="fr-FR" w:eastAsia="ja-JP"/>
              </w:rPr>
              <w:t>[…] les dispositions concernant [</w:t>
            </w:r>
            <w:r w:rsidR="00333226" w:rsidRPr="006F114E">
              <w:rPr>
                <w:rFonts w:eastAsia="Times New Roman"/>
                <w:lang w:val="fr-FR" w:eastAsia="ja-JP"/>
              </w:rPr>
              <w:t>…</w:t>
            </w:r>
            <w:r w:rsidRPr="006F114E">
              <w:rPr>
                <w:rFonts w:eastAsia="Times New Roman"/>
                <w:lang w:val="fr-FR" w:eastAsia="ja-JP"/>
              </w:rPr>
              <w:t>] les publications à but pédagogique [</w:t>
            </w:r>
            <w:r w:rsidR="00333226" w:rsidRPr="006F114E">
              <w:rPr>
                <w:rFonts w:eastAsia="Times New Roman"/>
                <w:lang w:val="fr-FR" w:eastAsia="ja-JP"/>
              </w:rPr>
              <w:t>…</w:t>
            </w:r>
            <w:r w:rsidRPr="006F114E">
              <w:rPr>
                <w:rFonts w:eastAsia="Times New Roman"/>
                <w:lang w:val="fr-FR" w:eastAsia="ja-JP"/>
              </w:rPr>
              <w:t>] sont généralement appliquées d</w:t>
            </w:r>
            <w:r w:rsidR="00C16557" w:rsidRPr="006F114E">
              <w:rPr>
                <w:rFonts w:eastAsia="Times New Roman"/>
                <w:lang w:val="fr-FR" w:eastAsia="ja-JP"/>
              </w:rPr>
              <w:t>’</w:t>
            </w:r>
            <w:r w:rsidRPr="006F114E">
              <w:rPr>
                <w:rFonts w:eastAsia="Times New Roman"/>
                <w:lang w:val="fr-FR" w:eastAsia="ja-JP"/>
              </w:rPr>
              <w:t>une manière uniforme dans (certains) États membres, du point de vue de leur acceptation générale par les législateurs nationaux des États membres concernés et de leurs modalités de mise en œuvre.</w:t>
            </w:r>
            <w:r w:rsidRPr="006F114E">
              <w:rPr>
                <w:lang w:val="fr-FR"/>
              </w:rPr>
              <w:t xml:space="preserve">  </w:t>
            </w:r>
            <w:r w:rsidRPr="006F114E">
              <w:rPr>
                <w:rFonts w:eastAsia="Times New Roman"/>
                <w:lang w:val="fr-FR" w:eastAsia="ja-JP"/>
              </w:rPr>
              <w:t xml:space="preserve">[…] Quant aux publications à but pédagogique, sous réserve des limites généralement prescrites </w:t>
            </w:r>
            <w:r w:rsidR="00636775" w:rsidRPr="006F114E">
              <w:rPr>
                <w:rFonts w:eastAsia="Times New Roman"/>
                <w:lang w:val="fr-FR" w:eastAsia="ja-JP"/>
              </w:rPr>
              <w:t>concernant</w:t>
            </w:r>
            <w:r w:rsidRPr="006F114E">
              <w:rPr>
                <w:rFonts w:eastAsia="Times New Roman"/>
                <w:lang w:val="fr-FR" w:eastAsia="ja-JP"/>
              </w:rPr>
              <w:t xml:space="preserve"> </w:t>
            </w:r>
            <w:r w:rsidR="00636775" w:rsidRPr="006F114E">
              <w:rPr>
                <w:rFonts w:eastAsia="Times New Roman"/>
                <w:lang w:val="fr-FR" w:eastAsia="ja-JP"/>
              </w:rPr>
              <w:t>l</w:t>
            </w:r>
            <w:r w:rsidR="00C16557" w:rsidRPr="006F114E">
              <w:rPr>
                <w:rFonts w:eastAsia="Times New Roman"/>
                <w:lang w:val="fr-FR" w:eastAsia="ja-JP"/>
              </w:rPr>
              <w:t>’</w:t>
            </w:r>
            <w:r w:rsidR="00636775" w:rsidRPr="006F114E">
              <w:rPr>
                <w:rFonts w:eastAsia="Times New Roman"/>
                <w:lang w:val="fr-FR" w:eastAsia="ja-JP"/>
              </w:rPr>
              <w:t>utilisation d</w:t>
            </w:r>
            <w:r w:rsidR="00C16557" w:rsidRPr="006F114E">
              <w:rPr>
                <w:rFonts w:eastAsia="Times New Roman"/>
                <w:lang w:val="fr-FR" w:eastAsia="ja-JP"/>
              </w:rPr>
              <w:t>’</w:t>
            </w:r>
            <w:r w:rsidRPr="006F114E">
              <w:rPr>
                <w:rFonts w:eastAsia="Times New Roman"/>
                <w:lang w:val="fr-FR" w:eastAsia="ja-JP"/>
              </w:rPr>
              <w:t>œuvres d</w:t>
            </w:r>
            <w:r w:rsidR="00C16557" w:rsidRPr="006F114E">
              <w:rPr>
                <w:rFonts w:eastAsia="Times New Roman"/>
                <w:lang w:val="fr-FR" w:eastAsia="ja-JP"/>
              </w:rPr>
              <w:t>’</w:t>
            </w:r>
            <w:r w:rsidRPr="006F114E">
              <w:rPr>
                <w:rFonts w:eastAsia="Times New Roman"/>
                <w:lang w:val="fr-FR" w:eastAsia="ja-JP"/>
              </w:rPr>
              <w:t xml:space="preserve">origine dans des </w:t>
            </w:r>
            <w:r w:rsidR="00636775" w:rsidRPr="006F114E">
              <w:rPr>
                <w:rFonts w:eastAsia="Times New Roman"/>
                <w:lang w:val="fr-FR" w:eastAsia="ja-JP"/>
              </w:rPr>
              <w:t>publications à but pédagogique</w:t>
            </w:r>
            <w:r w:rsidRPr="006F114E">
              <w:rPr>
                <w:rFonts w:eastAsia="Times New Roman"/>
                <w:lang w:val="fr-FR" w:eastAsia="ja-JP"/>
              </w:rPr>
              <w:t xml:space="preserve">, aucune rémunération </w:t>
            </w:r>
            <w:r w:rsidR="00636775" w:rsidRPr="006F114E">
              <w:rPr>
                <w:rFonts w:eastAsia="Times New Roman"/>
                <w:lang w:val="fr-FR" w:eastAsia="ja-JP"/>
              </w:rPr>
              <w:t>n</w:t>
            </w:r>
            <w:r w:rsidR="00C16557" w:rsidRPr="006F114E">
              <w:rPr>
                <w:rFonts w:eastAsia="Times New Roman"/>
                <w:lang w:val="fr-FR" w:eastAsia="ja-JP"/>
              </w:rPr>
              <w:t>’</w:t>
            </w:r>
            <w:r w:rsidR="00636775" w:rsidRPr="006F114E">
              <w:rPr>
                <w:rFonts w:eastAsia="Times New Roman"/>
                <w:lang w:val="fr-FR" w:eastAsia="ja-JP"/>
              </w:rPr>
              <w:t>est prévue pour les éditeurs, bien que de nombreux États membres aient adopté des dispositions afin de demander une rémunération pour les auteurs dont l</w:t>
            </w:r>
            <w:r w:rsidR="00C16557" w:rsidRPr="006F114E">
              <w:rPr>
                <w:rFonts w:eastAsia="Times New Roman"/>
                <w:lang w:val="fr-FR" w:eastAsia="ja-JP"/>
              </w:rPr>
              <w:t>’</w:t>
            </w:r>
            <w:r w:rsidR="00636775" w:rsidRPr="006F114E">
              <w:rPr>
                <w:rFonts w:eastAsia="Times New Roman"/>
                <w:lang w:val="fr-FR" w:eastAsia="ja-JP"/>
              </w:rPr>
              <w:t>œuvre a été utilisée.</w:t>
            </w:r>
          </w:p>
        </w:tc>
      </w:tr>
      <w:tr w:rsidR="006F114E" w:rsidRPr="006F114E" w:rsidTr="006F114E">
        <w:tc>
          <w:tcPr>
            <w:tcW w:w="648" w:type="dxa"/>
          </w:tcPr>
          <w:p w:rsidR="00F25CA1" w:rsidRPr="006F114E" w:rsidRDefault="00F25CA1" w:rsidP="006F114E">
            <w:pPr>
              <w:rPr>
                <w:lang w:val="fr-FR"/>
              </w:rPr>
            </w:pPr>
            <w:r w:rsidRPr="006F114E">
              <w:rPr>
                <w:lang w:val="fr-FR"/>
              </w:rPr>
              <w:t>5</w:t>
            </w:r>
          </w:p>
        </w:tc>
        <w:tc>
          <w:tcPr>
            <w:tcW w:w="2700" w:type="dxa"/>
          </w:tcPr>
          <w:p w:rsidR="00F25CA1" w:rsidRPr="006F114E" w:rsidRDefault="002975C0" w:rsidP="006F114E">
            <w:pPr>
              <w:rPr>
                <w:lang w:val="fr-FR"/>
              </w:rPr>
            </w:pPr>
            <w:r w:rsidRPr="006F114E">
              <w:rPr>
                <w:lang w:val="fr-FR"/>
              </w:rPr>
              <w:t>Interprétations et exécutions dans le cadre éducatif</w:t>
            </w:r>
          </w:p>
        </w:tc>
        <w:tc>
          <w:tcPr>
            <w:tcW w:w="2880" w:type="dxa"/>
          </w:tcPr>
          <w:p w:rsidR="006F4463" w:rsidRPr="006F114E" w:rsidRDefault="00F25CA1" w:rsidP="006F114E">
            <w:pPr>
              <w:rPr>
                <w:lang w:val="fr-FR"/>
              </w:rPr>
            </w:pPr>
            <w:r w:rsidRPr="006F114E">
              <w:rPr>
                <w:lang w:val="fr-FR"/>
              </w:rPr>
              <w:t xml:space="preserve">[…] </w:t>
            </w:r>
            <w:r w:rsidR="002B0BBE" w:rsidRPr="006F114E">
              <w:rPr>
                <w:lang w:val="fr-FR"/>
              </w:rPr>
              <w:t>l</w:t>
            </w:r>
            <w:r w:rsidR="008572C7" w:rsidRPr="006F114E">
              <w:rPr>
                <w:lang w:val="fr-FR"/>
              </w:rPr>
              <w:t>es dispositions concernant [</w:t>
            </w:r>
            <w:r w:rsidR="00333226" w:rsidRPr="006F114E">
              <w:rPr>
                <w:lang w:val="fr-FR"/>
              </w:rPr>
              <w:t>…</w:t>
            </w:r>
            <w:r w:rsidR="008572C7" w:rsidRPr="006F114E">
              <w:rPr>
                <w:lang w:val="fr-FR"/>
              </w:rPr>
              <w:t>] les interprétations et exécutions dans le cadre éducatif sont généralement appliquées d</w:t>
            </w:r>
            <w:r w:rsidR="00C16557" w:rsidRPr="006F114E">
              <w:rPr>
                <w:lang w:val="fr-FR"/>
              </w:rPr>
              <w:t>’</w:t>
            </w:r>
            <w:r w:rsidR="008572C7" w:rsidRPr="006F114E">
              <w:rPr>
                <w:lang w:val="fr-FR"/>
              </w:rPr>
              <w:t>une manière uniforme dans les États membres, du point de vue de leur acceptation générale par les législateurs nationaux des États membres concernés et de leurs modalités de mise en œuvre.</w:t>
            </w:r>
            <w:r w:rsidR="00DF7C0A" w:rsidRPr="006F114E">
              <w:rPr>
                <w:lang w:val="fr-FR"/>
              </w:rPr>
              <w:t xml:space="preserve"> </w:t>
            </w:r>
            <w:r w:rsidR="008572C7" w:rsidRPr="006F114E">
              <w:rPr>
                <w:lang w:val="fr-FR"/>
              </w:rPr>
              <w:t xml:space="preserve"> Aucune rémunération n</w:t>
            </w:r>
            <w:r w:rsidR="00C16557" w:rsidRPr="006F114E">
              <w:rPr>
                <w:lang w:val="fr-FR"/>
              </w:rPr>
              <w:t>’</w:t>
            </w:r>
            <w:r w:rsidR="008572C7" w:rsidRPr="006F114E">
              <w:rPr>
                <w:lang w:val="fr-FR"/>
              </w:rPr>
              <w:t>est généralement prévue pour [</w:t>
            </w:r>
            <w:r w:rsidR="00333226" w:rsidRPr="006F114E">
              <w:rPr>
                <w:lang w:val="fr-FR"/>
              </w:rPr>
              <w:t>…</w:t>
            </w:r>
            <w:r w:rsidR="008572C7" w:rsidRPr="006F114E">
              <w:rPr>
                <w:lang w:val="fr-FR"/>
              </w:rPr>
              <w:t>] les interprétations et exécutions dans le cadre éducatif, [</w:t>
            </w:r>
            <w:r w:rsidR="00333226" w:rsidRPr="006F114E">
              <w:rPr>
                <w:lang w:val="fr-FR"/>
              </w:rPr>
              <w:t>…</w:t>
            </w:r>
            <w:r w:rsidR="008572C7" w:rsidRPr="006F114E">
              <w:rPr>
                <w:lang w:val="fr-FR"/>
              </w:rPr>
              <w:t>].</w:t>
            </w:r>
          </w:p>
        </w:tc>
        <w:tc>
          <w:tcPr>
            <w:tcW w:w="8460" w:type="dxa"/>
          </w:tcPr>
          <w:p w:rsidR="00F25CA1" w:rsidRPr="006F114E" w:rsidRDefault="00F25CA1" w:rsidP="006F114E">
            <w:pPr>
              <w:rPr>
                <w:b/>
                <w:lang w:val="fr-FR"/>
              </w:rPr>
            </w:pPr>
            <w:r w:rsidRPr="006F114E">
              <w:rPr>
                <w:lang w:val="fr-FR"/>
              </w:rPr>
              <w:t xml:space="preserve">[…] </w:t>
            </w:r>
            <w:r w:rsidR="00636775" w:rsidRPr="006F114E">
              <w:rPr>
                <w:lang w:val="fr-FR"/>
              </w:rPr>
              <w:t>les dispositions concernant les interprétations et exécutions dans le cadre éducatif sont généralement appliquées d</w:t>
            </w:r>
            <w:r w:rsidR="00C16557" w:rsidRPr="006F114E">
              <w:rPr>
                <w:lang w:val="fr-FR"/>
              </w:rPr>
              <w:t>’</w:t>
            </w:r>
            <w:r w:rsidR="00636775" w:rsidRPr="006F114E">
              <w:rPr>
                <w:lang w:val="fr-FR"/>
              </w:rPr>
              <w:t>une manière uniforme dans (certains) États membres</w:t>
            </w:r>
            <w:r w:rsidRPr="006F114E">
              <w:rPr>
                <w:lang w:val="fr-FR"/>
              </w:rPr>
              <w:t xml:space="preserve">, </w:t>
            </w:r>
            <w:r w:rsidR="00636775" w:rsidRPr="006F114E">
              <w:rPr>
                <w:lang w:val="fr-FR"/>
              </w:rPr>
              <w:t>du point de vue de leur acceptation générale par les législateurs nationaux des États membres concernés et de leurs modalités de mise en œuvre.  Aucune rémunération n</w:t>
            </w:r>
            <w:r w:rsidR="00C16557" w:rsidRPr="006F114E">
              <w:rPr>
                <w:lang w:val="fr-FR"/>
              </w:rPr>
              <w:t>’</w:t>
            </w:r>
            <w:r w:rsidR="00636775" w:rsidRPr="006F114E">
              <w:rPr>
                <w:lang w:val="fr-FR"/>
              </w:rPr>
              <w:t>est généralement prévue pour [</w:t>
            </w:r>
            <w:r w:rsidR="00333226" w:rsidRPr="006F114E">
              <w:rPr>
                <w:lang w:val="fr-FR"/>
              </w:rPr>
              <w:t>…</w:t>
            </w:r>
            <w:r w:rsidR="00636775" w:rsidRPr="006F114E">
              <w:rPr>
                <w:lang w:val="fr-FR"/>
              </w:rPr>
              <w:t>] les interprétations et exécutions dans le cadre éducatif, [</w:t>
            </w:r>
            <w:r w:rsidR="00333226" w:rsidRPr="006F114E">
              <w:rPr>
                <w:lang w:val="fr-FR"/>
              </w:rPr>
              <w:t>…</w:t>
            </w:r>
            <w:r w:rsidR="00636775" w:rsidRPr="006F114E">
              <w:rPr>
                <w:lang w:val="fr-FR"/>
              </w:rPr>
              <w:t>].</w:t>
            </w:r>
          </w:p>
        </w:tc>
      </w:tr>
      <w:tr w:rsidR="006F114E" w:rsidRPr="006F114E" w:rsidTr="006F114E">
        <w:tc>
          <w:tcPr>
            <w:tcW w:w="648" w:type="dxa"/>
          </w:tcPr>
          <w:p w:rsidR="00F25CA1" w:rsidRPr="006F114E" w:rsidRDefault="00F25CA1" w:rsidP="006F114E">
            <w:pPr>
              <w:rPr>
                <w:lang w:val="fr-FR"/>
              </w:rPr>
            </w:pPr>
            <w:r w:rsidRPr="006F114E">
              <w:rPr>
                <w:lang w:val="fr-FR"/>
              </w:rPr>
              <w:t>6</w:t>
            </w:r>
          </w:p>
        </w:tc>
        <w:tc>
          <w:tcPr>
            <w:tcW w:w="2700" w:type="dxa"/>
          </w:tcPr>
          <w:p w:rsidR="00F25CA1" w:rsidRPr="006F114E" w:rsidRDefault="002975C0" w:rsidP="006F114E">
            <w:pPr>
              <w:rPr>
                <w:lang w:val="fr-FR"/>
              </w:rPr>
            </w:pPr>
            <w:r w:rsidRPr="006F114E">
              <w:rPr>
                <w:lang w:val="fr-FR"/>
              </w:rPr>
              <w:t>Émissions radiodiffusées, communications et enregistrements à titre pédagogique</w:t>
            </w:r>
          </w:p>
        </w:tc>
        <w:tc>
          <w:tcPr>
            <w:tcW w:w="2880" w:type="dxa"/>
          </w:tcPr>
          <w:p w:rsidR="00023440" w:rsidRPr="006F114E" w:rsidRDefault="00FA0278" w:rsidP="006F114E">
            <w:pPr>
              <w:rPr>
                <w:lang w:val="fr-FR"/>
              </w:rPr>
            </w:pPr>
            <w:r w:rsidRPr="006F114E">
              <w:rPr>
                <w:lang w:val="fr-FR"/>
              </w:rPr>
              <w:t>La mise en œuvre des limitations et exceptions [</w:t>
            </w:r>
            <w:r w:rsidR="00333226" w:rsidRPr="006F114E">
              <w:rPr>
                <w:lang w:val="fr-FR"/>
              </w:rPr>
              <w:t>…</w:t>
            </w:r>
            <w:r w:rsidRPr="006F114E">
              <w:rPr>
                <w:lang w:val="fr-FR"/>
              </w:rPr>
              <w:t>] pour les émissions radiodiffusées, communications et enregistrements à titre pédagogique est très variab</w:t>
            </w:r>
            <w:r w:rsidR="00B024B3" w:rsidRPr="006F114E">
              <w:rPr>
                <w:lang w:val="fr-FR"/>
              </w:rPr>
              <w:t>le.  L’o</w:t>
            </w:r>
            <w:r w:rsidRPr="006F114E">
              <w:rPr>
                <w:lang w:val="fr-FR"/>
              </w:rPr>
              <w:t>bjectif visé par ces dispositions est, néanmoins, généralement clair (enseignement, éducation, instruction, science et recherche).</w:t>
            </w:r>
            <w:r w:rsidR="00DF7C0A" w:rsidRPr="006F114E">
              <w:rPr>
                <w:lang w:val="fr-FR"/>
              </w:rPr>
              <w:t xml:space="preserve"> </w:t>
            </w:r>
            <w:r w:rsidRPr="006F114E">
              <w:rPr>
                <w:lang w:val="fr-FR"/>
              </w:rPr>
              <w:t xml:space="preserve"> [</w:t>
            </w:r>
            <w:r w:rsidR="00333226" w:rsidRPr="006F114E">
              <w:rPr>
                <w:lang w:val="fr-FR"/>
              </w:rPr>
              <w:t>…</w:t>
            </w:r>
            <w:r w:rsidRPr="006F114E">
              <w:rPr>
                <w:lang w:val="fr-FR"/>
              </w:rPr>
              <w:t>] les modalités de mise en œuvre des dispositions concernant les émissions radiodiffusées, communications et enregistrements à titre pédagogique sont davantage variables, car peu d</w:t>
            </w:r>
            <w:r w:rsidR="00C16557" w:rsidRPr="006F114E">
              <w:rPr>
                <w:lang w:val="fr-FR"/>
              </w:rPr>
              <w:t>’</w:t>
            </w:r>
            <w:r w:rsidRPr="006F114E">
              <w:rPr>
                <w:lang w:val="fr-FR"/>
              </w:rPr>
              <w:t>États membres utilisent le libellé “à titre d</w:t>
            </w:r>
            <w:r w:rsidR="00C16557" w:rsidRPr="006F114E">
              <w:rPr>
                <w:lang w:val="fr-FR"/>
              </w:rPr>
              <w:t>’</w:t>
            </w:r>
            <w:r w:rsidRPr="006F114E">
              <w:rPr>
                <w:lang w:val="fr-FR"/>
              </w:rPr>
              <w:t>illustration” ou ses variations au titre de l</w:t>
            </w:r>
            <w:r w:rsidR="00C16557" w:rsidRPr="006F114E">
              <w:rPr>
                <w:lang w:val="fr-FR"/>
              </w:rPr>
              <w:t>’article 1</w:t>
            </w:r>
            <w:r w:rsidRPr="006F114E">
              <w:rPr>
                <w:lang w:val="fr-FR"/>
              </w:rPr>
              <w:t>0.2) de la Convention de Berne pour formuler leurs dispositions dans ces domaines.</w:t>
            </w:r>
          </w:p>
          <w:p w:rsidR="00023440" w:rsidRPr="006F114E" w:rsidRDefault="00023440" w:rsidP="006F114E">
            <w:pPr>
              <w:rPr>
                <w:lang w:val="fr-FR"/>
              </w:rPr>
            </w:pPr>
          </w:p>
          <w:p w:rsidR="00023440" w:rsidRPr="006F114E" w:rsidRDefault="00FA0278" w:rsidP="006F114E">
            <w:pPr>
              <w:rPr>
                <w:lang w:val="fr-FR"/>
              </w:rPr>
            </w:pPr>
            <w:r w:rsidRPr="006F114E">
              <w:rPr>
                <w:lang w:val="fr-FR"/>
              </w:rPr>
              <w:t>Dans leur grande partie, [</w:t>
            </w:r>
            <w:r w:rsidR="00333226" w:rsidRPr="006F114E">
              <w:rPr>
                <w:lang w:val="fr-FR"/>
              </w:rPr>
              <w:t>…</w:t>
            </w:r>
            <w:r w:rsidRPr="006F114E">
              <w:rPr>
                <w:lang w:val="fr-FR"/>
              </w:rPr>
              <w:t>] les émissions radiodiffusées, communications et enregistrements à titre pédagogique ne requièrent pas le paiement d</w:t>
            </w:r>
            <w:r w:rsidR="00C16557" w:rsidRPr="006F114E">
              <w:rPr>
                <w:lang w:val="fr-FR"/>
              </w:rPr>
              <w:t>’</w:t>
            </w:r>
            <w:r w:rsidRPr="006F114E">
              <w:rPr>
                <w:lang w:val="fr-FR"/>
              </w:rPr>
              <w:t>une rémunération équitable aux auteurs et titulaires de droi</w:t>
            </w:r>
            <w:r w:rsidR="00B024B3" w:rsidRPr="006F114E">
              <w:rPr>
                <w:lang w:val="fr-FR"/>
              </w:rPr>
              <w:t>ts.  Né</w:t>
            </w:r>
            <w:r w:rsidRPr="006F114E">
              <w:rPr>
                <w:lang w:val="fr-FR"/>
              </w:rPr>
              <w:t>anmoins, [</w:t>
            </w:r>
            <w:r w:rsidR="00333226" w:rsidRPr="006F114E">
              <w:rPr>
                <w:lang w:val="fr-FR"/>
              </w:rPr>
              <w:t>…</w:t>
            </w:r>
            <w:r w:rsidRPr="006F114E">
              <w:rPr>
                <w:lang w:val="fr-FR"/>
              </w:rPr>
              <w:t>] l</w:t>
            </w:r>
            <w:r w:rsidR="00C16557" w:rsidRPr="006F114E">
              <w:rPr>
                <w:lang w:val="fr-FR"/>
              </w:rPr>
              <w:t>’</w:t>
            </w:r>
            <w:r w:rsidRPr="006F114E">
              <w:rPr>
                <w:lang w:val="fr-FR"/>
              </w:rPr>
              <w:t>utilisation d</w:t>
            </w:r>
            <w:r w:rsidR="00C16557" w:rsidRPr="006F114E">
              <w:rPr>
                <w:lang w:val="fr-FR"/>
              </w:rPr>
              <w:t>’</w:t>
            </w:r>
            <w:r w:rsidRPr="006F114E">
              <w:rPr>
                <w:lang w:val="fr-FR"/>
              </w:rPr>
              <w:t>un matériel de reprographie et la reproduction d</w:t>
            </w:r>
            <w:r w:rsidR="00C16557" w:rsidRPr="006F114E">
              <w:rPr>
                <w:lang w:val="fr-FR"/>
              </w:rPr>
              <w:t>’</w:t>
            </w:r>
            <w:r w:rsidRPr="006F114E">
              <w:rPr>
                <w:lang w:val="fr-FR"/>
              </w:rPr>
              <w:t>œuvres d</w:t>
            </w:r>
            <w:r w:rsidR="00C16557" w:rsidRPr="006F114E">
              <w:rPr>
                <w:lang w:val="fr-FR"/>
              </w:rPr>
              <w:t>’</w:t>
            </w:r>
            <w:r w:rsidRPr="006F114E">
              <w:rPr>
                <w:lang w:val="fr-FR"/>
              </w:rPr>
              <w:t>origine par des tiers, aucune tendance aussi claire n</w:t>
            </w:r>
            <w:r w:rsidR="00C16557" w:rsidRPr="006F114E">
              <w:rPr>
                <w:lang w:val="fr-FR"/>
              </w:rPr>
              <w:t>’</w:t>
            </w:r>
            <w:r w:rsidRPr="006F114E">
              <w:rPr>
                <w:lang w:val="fr-FR"/>
              </w:rPr>
              <w:t>a été observée pour les dispositions prévoyant une rémunération équitable pour les émissions radiodiffusées, communications et enregistrements à titre pédagogique.</w:t>
            </w:r>
          </w:p>
          <w:p w:rsidR="00023440" w:rsidRPr="006F114E" w:rsidRDefault="00023440" w:rsidP="006F114E">
            <w:pPr>
              <w:rPr>
                <w:lang w:val="fr-FR"/>
              </w:rPr>
            </w:pPr>
          </w:p>
          <w:p w:rsidR="006F4463" w:rsidRPr="006F114E" w:rsidRDefault="00FA0278" w:rsidP="006F114E">
            <w:pPr>
              <w:rPr>
                <w:lang w:val="fr-FR"/>
              </w:rPr>
            </w:pPr>
            <w:r w:rsidRPr="006F114E">
              <w:rPr>
                <w:lang w:val="fr-FR"/>
              </w:rPr>
              <w:t>Sur la question de l</w:t>
            </w:r>
            <w:r w:rsidR="00C16557" w:rsidRPr="006F114E">
              <w:rPr>
                <w:lang w:val="fr-FR"/>
              </w:rPr>
              <w:t>’</w:t>
            </w:r>
            <w:r w:rsidRPr="006F114E">
              <w:rPr>
                <w:lang w:val="fr-FR"/>
              </w:rPr>
              <w:t>enseignement à distance en ligne, seul un petit nombre d</w:t>
            </w:r>
            <w:r w:rsidR="00C16557" w:rsidRPr="006F114E">
              <w:rPr>
                <w:lang w:val="fr-FR"/>
              </w:rPr>
              <w:t>’</w:t>
            </w:r>
            <w:r w:rsidRPr="006F114E">
              <w:rPr>
                <w:lang w:val="fr-FR"/>
              </w:rPr>
              <w:t>États membres prévoient des dispositions sui</w:t>
            </w:r>
            <w:r w:rsidR="00333226" w:rsidRPr="006F114E">
              <w:rPr>
                <w:lang w:val="fr-FR"/>
              </w:rPr>
              <w:t> </w:t>
            </w:r>
            <w:r w:rsidRPr="006F114E">
              <w:rPr>
                <w:lang w:val="fr-FR"/>
              </w:rPr>
              <w:t>generis concernant précisément la diffusion de contenus en ligne à des fins d</w:t>
            </w:r>
            <w:r w:rsidR="00C16557" w:rsidRPr="006F114E">
              <w:rPr>
                <w:lang w:val="fr-FR"/>
              </w:rPr>
              <w:t>’</w:t>
            </w:r>
            <w:r w:rsidRPr="006F114E">
              <w:rPr>
                <w:lang w:val="fr-FR"/>
              </w:rPr>
              <w:t>enseigneme</w:t>
            </w:r>
            <w:r w:rsidR="00B024B3" w:rsidRPr="006F114E">
              <w:rPr>
                <w:lang w:val="fr-FR"/>
              </w:rPr>
              <w:t>nt.  Ce</w:t>
            </w:r>
            <w:r w:rsidRPr="006F114E">
              <w:rPr>
                <w:lang w:val="fr-FR"/>
              </w:rPr>
              <w:t>la ne signifie néanmoins pas que les autres États membres ne prévoient pas de dispositions dans ce se</w:t>
            </w:r>
            <w:r w:rsidR="00B024B3" w:rsidRPr="006F114E">
              <w:rPr>
                <w:lang w:val="fr-FR"/>
              </w:rPr>
              <w:t>ns.  Ma</w:t>
            </w:r>
            <w:r w:rsidRPr="006F114E">
              <w:rPr>
                <w:lang w:val="fr-FR"/>
              </w:rPr>
              <w:t>is la question de savoir si les droits des États membres concernant la “communication publique” ou la “mise à disposition” comprennent la diffusion en ligne de contenus numériques est, en grande partie, une question de fond dans les États membres concern</w:t>
            </w:r>
            <w:r w:rsidR="00B024B3" w:rsidRPr="006F114E">
              <w:rPr>
                <w:lang w:val="fr-FR"/>
              </w:rPr>
              <w:t>és.  En</w:t>
            </w:r>
            <w:r w:rsidRPr="006F114E">
              <w:rPr>
                <w:lang w:val="fr-FR"/>
              </w:rPr>
              <w:t xml:space="preserve"> outre, l</w:t>
            </w:r>
            <w:r w:rsidR="00C16557" w:rsidRPr="006F114E">
              <w:rPr>
                <w:lang w:val="fr-FR"/>
              </w:rPr>
              <w:t>’</w:t>
            </w:r>
            <w:r w:rsidRPr="006F114E">
              <w:rPr>
                <w:lang w:val="fr-FR"/>
              </w:rPr>
              <w:t>enseignement à distance comprendra toujours une certaine forme de reproduction des œuvres d</w:t>
            </w:r>
            <w:r w:rsidR="00C16557" w:rsidRPr="006F114E">
              <w:rPr>
                <w:lang w:val="fr-FR"/>
              </w:rPr>
              <w:t>’</w:t>
            </w:r>
            <w:r w:rsidRPr="006F114E">
              <w:rPr>
                <w:lang w:val="fr-FR"/>
              </w:rPr>
              <w:t>origine communiquées, du fait qu</w:t>
            </w:r>
            <w:r w:rsidR="00C16557" w:rsidRPr="006F114E">
              <w:rPr>
                <w:lang w:val="fr-FR"/>
              </w:rPr>
              <w:t>’</w:t>
            </w:r>
            <w:r w:rsidRPr="006F114E">
              <w:rPr>
                <w:lang w:val="fr-FR"/>
              </w:rPr>
              <w:t>un moyen électronique est impliqué;  les dispositions qui permettent l</w:t>
            </w:r>
            <w:r w:rsidR="00C16557" w:rsidRPr="006F114E">
              <w:rPr>
                <w:lang w:val="fr-FR"/>
              </w:rPr>
              <w:t>’</w:t>
            </w:r>
            <w:r w:rsidRPr="006F114E">
              <w:rPr>
                <w:lang w:val="fr-FR"/>
              </w:rPr>
              <w:t>enseignement à distance en ligne devront également tenir compte de cet élément.</w:t>
            </w:r>
          </w:p>
        </w:tc>
        <w:tc>
          <w:tcPr>
            <w:tcW w:w="8460" w:type="dxa"/>
          </w:tcPr>
          <w:p w:rsidR="00C16557" w:rsidRPr="006F114E" w:rsidRDefault="00BA3EBD" w:rsidP="006F114E">
            <w:pPr>
              <w:rPr>
                <w:lang w:val="fr-FR"/>
              </w:rPr>
            </w:pPr>
            <w:r w:rsidRPr="006F114E">
              <w:rPr>
                <w:lang w:val="fr-FR"/>
              </w:rPr>
              <w:t>La mise en œuvre des limitations et exceptions [</w:t>
            </w:r>
            <w:r w:rsidR="00333226" w:rsidRPr="006F114E">
              <w:rPr>
                <w:lang w:val="fr-FR"/>
              </w:rPr>
              <w:t>…</w:t>
            </w:r>
            <w:r w:rsidRPr="006F114E">
              <w:rPr>
                <w:lang w:val="fr-FR"/>
              </w:rPr>
              <w:t>] pour les émissions radiodiffusées, communications et enregistrements à titre pédagogique est aussi riche que variée […].  L</w:t>
            </w:r>
            <w:r w:rsidR="00C16557" w:rsidRPr="006F114E">
              <w:rPr>
                <w:lang w:val="fr-FR"/>
              </w:rPr>
              <w:t>’</w:t>
            </w:r>
            <w:r w:rsidRPr="006F114E">
              <w:rPr>
                <w:lang w:val="fr-FR"/>
              </w:rPr>
              <w:t>objectif visé par ces dispositions est, néanmoins, généralement clair (enseignement, éducation, instruction, science et recherche).</w:t>
            </w:r>
          </w:p>
          <w:p w:rsidR="00B916D8" w:rsidRPr="006F114E" w:rsidRDefault="00B916D8" w:rsidP="006F114E">
            <w:pPr>
              <w:rPr>
                <w:lang w:val="fr-FR"/>
              </w:rPr>
            </w:pPr>
          </w:p>
          <w:p w:rsidR="00BA3EBD" w:rsidRPr="006F114E" w:rsidRDefault="00B916D8" w:rsidP="006F114E">
            <w:pPr>
              <w:rPr>
                <w:lang w:val="fr-FR"/>
              </w:rPr>
            </w:pPr>
            <w:r w:rsidRPr="006F114E">
              <w:rPr>
                <w:lang w:val="fr-FR"/>
              </w:rPr>
              <w:t>Les modalités de mise en œuvre des dispositions concernant les émissions radiodiffusées, communications et enregistrements à titre pédagogique sont davantage variabl</w:t>
            </w:r>
            <w:r w:rsidR="00B024B3" w:rsidRPr="006F114E">
              <w:rPr>
                <w:lang w:val="fr-FR"/>
              </w:rPr>
              <w:t>es.  Le</w:t>
            </w:r>
            <w:r w:rsidRPr="006F114E">
              <w:rPr>
                <w:lang w:val="fr-FR"/>
              </w:rPr>
              <w:t xml:space="preserve">s dispositions prévues par la législation des États membres </w:t>
            </w:r>
            <w:r w:rsidR="00B82AEA" w:rsidRPr="006F114E">
              <w:rPr>
                <w:lang w:val="fr-FR"/>
              </w:rPr>
              <w:t>renvoient non seulement à la “communication” ou à la “radiodiffusion”, mais également à “l</w:t>
            </w:r>
            <w:r w:rsidR="00C16557" w:rsidRPr="006F114E">
              <w:rPr>
                <w:lang w:val="fr-FR"/>
              </w:rPr>
              <w:t>’</w:t>
            </w:r>
            <w:r w:rsidR="00B82AEA" w:rsidRPr="006F114E">
              <w:rPr>
                <w:lang w:val="fr-FR"/>
              </w:rPr>
              <w:t>enregistrement”, à “la fixation”, à l</w:t>
            </w:r>
            <w:r w:rsidR="00C16557" w:rsidRPr="006F114E">
              <w:rPr>
                <w:lang w:val="fr-FR"/>
              </w:rPr>
              <w:t>’</w:t>
            </w:r>
            <w:r w:rsidR="00B82AEA" w:rsidRPr="006F114E">
              <w:rPr>
                <w:lang w:val="fr-FR"/>
              </w:rPr>
              <w:t>action de “filmer”, à “la mise à disposition” voire même à “l</w:t>
            </w:r>
            <w:r w:rsidR="00C16557" w:rsidRPr="006F114E">
              <w:rPr>
                <w:lang w:val="fr-FR"/>
              </w:rPr>
              <w:t>’</w:t>
            </w:r>
            <w:r w:rsidR="00B82AEA" w:rsidRPr="006F114E">
              <w:rPr>
                <w:lang w:val="fr-FR"/>
              </w:rPr>
              <w:t>interprétation ou exécution”, à “l</w:t>
            </w:r>
            <w:r w:rsidR="00C16557" w:rsidRPr="006F114E">
              <w:rPr>
                <w:lang w:val="fr-FR"/>
              </w:rPr>
              <w:t>’</w:t>
            </w:r>
            <w:r w:rsidR="00B82AEA" w:rsidRPr="006F114E">
              <w:rPr>
                <w:lang w:val="fr-FR"/>
              </w:rPr>
              <w:t>utilisation” ou à “tout acte”.  Il est intéressant de constater que, nonobstant le libellé de l</w:t>
            </w:r>
            <w:r w:rsidR="00C16557" w:rsidRPr="006F114E">
              <w:rPr>
                <w:lang w:val="fr-FR"/>
              </w:rPr>
              <w:t>’article 1</w:t>
            </w:r>
            <w:r w:rsidR="00B82AEA" w:rsidRPr="006F114E">
              <w:rPr>
                <w:lang w:val="fr-FR"/>
              </w:rPr>
              <w:t>0.2) de la Convention de Berne, relativement peu d</w:t>
            </w:r>
            <w:r w:rsidR="00C16557" w:rsidRPr="006F114E">
              <w:rPr>
                <w:lang w:val="fr-FR"/>
              </w:rPr>
              <w:t>’</w:t>
            </w:r>
            <w:r w:rsidR="00B82AEA" w:rsidRPr="006F114E">
              <w:rPr>
                <w:lang w:val="fr-FR"/>
              </w:rPr>
              <w:t>États membres ont utilisé le libellé “à titre d</w:t>
            </w:r>
            <w:r w:rsidR="00C16557" w:rsidRPr="006F114E">
              <w:rPr>
                <w:lang w:val="fr-FR"/>
              </w:rPr>
              <w:t>’</w:t>
            </w:r>
            <w:r w:rsidR="00B82AEA" w:rsidRPr="006F114E">
              <w:rPr>
                <w:lang w:val="fr-FR"/>
              </w:rPr>
              <w:t>illustration” ou ses variations pour formuler leurs dispositions dans ces domain</w:t>
            </w:r>
            <w:r w:rsidR="00B024B3" w:rsidRPr="006F114E">
              <w:rPr>
                <w:lang w:val="fr-FR"/>
              </w:rPr>
              <w:t>es.  Le</w:t>
            </w:r>
            <w:r w:rsidR="00B82AEA" w:rsidRPr="006F114E">
              <w:rPr>
                <w:lang w:val="fr-FR"/>
              </w:rPr>
              <w:t>s conditions, limites qualitatives et quantitatives et les restrictions appliquées sont également très variabl</w:t>
            </w:r>
            <w:r w:rsidR="00B024B3" w:rsidRPr="006F114E">
              <w:rPr>
                <w:lang w:val="fr-FR"/>
              </w:rPr>
              <w:t>es.  Po</w:t>
            </w:r>
            <w:r w:rsidR="00B82AEA" w:rsidRPr="006F114E">
              <w:rPr>
                <w:lang w:val="fr-FR"/>
              </w:rPr>
              <w:t>ur permettre l</w:t>
            </w:r>
            <w:r w:rsidR="00C16557" w:rsidRPr="006F114E">
              <w:rPr>
                <w:lang w:val="fr-FR"/>
              </w:rPr>
              <w:t>’</w:t>
            </w:r>
            <w:r w:rsidR="00B82AEA" w:rsidRPr="006F114E">
              <w:rPr>
                <w:lang w:val="fr-FR"/>
              </w:rPr>
              <w:t>enseignement à distance en ligne tout en luttant contre les attentes pouvant être portées en ligne</w:t>
            </w:r>
            <w:r w:rsidR="00FB298F" w:rsidRPr="006F114E">
              <w:rPr>
                <w:lang w:val="fr-FR"/>
              </w:rPr>
              <w:t xml:space="preserve">, certains États membres ont subordonné la disponibilité des œuvres </w:t>
            </w:r>
            <w:r w:rsidR="00A152A0" w:rsidRPr="006F114E">
              <w:rPr>
                <w:lang w:val="fr-FR"/>
              </w:rPr>
              <w:t>d</w:t>
            </w:r>
            <w:r w:rsidR="00C16557" w:rsidRPr="006F114E">
              <w:rPr>
                <w:lang w:val="fr-FR"/>
              </w:rPr>
              <w:t>’</w:t>
            </w:r>
            <w:r w:rsidR="00A152A0" w:rsidRPr="006F114E">
              <w:rPr>
                <w:lang w:val="fr-FR"/>
              </w:rPr>
              <w:t>origine</w:t>
            </w:r>
            <w:r w:rsidR="00FB298F" w:rsidRPr="006F114E">
              <w:rPr>
                <w:lang w:val="fr-FR"/>
              </w:rPr>
              <w:t xml:space="preserve"> en ligne à la mise en œuvre de mesures techniques.</w:t>
            </w:r>
          </w:p>
          <w:p w:rsidR="00BA3EBD" w:rsidRPr="006F114E" w:rsidRDefault="00BA3EBD" w:rsidP="006F114E">
            <w:pPr>
              <w:rPr>
                <w:lang w:val="fr-FR"/>
              </w:rPr>
            </w:pPr>
          </w:p>
          <w:p w:rsidR="00BA3EBD" w:rsidRPr="006F114E" w:rsidRDefault="00BA3EBD" w:rsidP="006F114E">
            <w:pPr>
              <w:rPr>
                <w:lang w:val="fr-FR"/>
              </w:rPr>
            </w:pPr>
            <w:r w:rsidRPr="006F114E">
              <w:rPr>
                <w:lang w:val="fr-FR"/>
              </w:rPr>
              <w:t>Dans leur grande partie, […] les émissions radiodiffusées, communications et enregistrements à titre pédagogique ne requièrent pas le paiement d</w:t>
            </w:r>
            <w:r w:rsidR="00C16557" w:rsidRPr="006F114E">
              <w:rPr>
                <w:lang w:val="fr-FR"/>
              </w:rPr>
              <w:t>’</w:t>
            </w:r>
            <w:r w:rsidRPr="006F114E">
              <w:rPr>
                <w:lang w:val="fr-FR"/>
              </w:rPr>
              <w:t>une rémunération équitable aux auteurs et titulaires de droi</w:t>
            </w:r>
            <w:r w:rsidR="00B024B3" w:rsidRPr="006F114E">
              <w:rPr>
                <w:lang w:val="fr-FR"/>
              </w:rPr>
              <w:t>ts.  Né</w:t>
            </w:r>
            <w:r w:rsidRPr="006F114E">
              <w:rPr>
                <w:lang w:val="fr-FR"/>
              </w:rPr>
              <w:t>anmoins, les dispositions relatives aux reproductions à des fins d</w:t>
            </w:r>
            <w:r w:rsidR="00C16557" w:rsidRPr="006F114E">
              <w:rPr>
                <w:lang w:val="fr-FR"/>
              </w:rPr>
              <w:t>’</w:t>
            </w:r>
            <w:r w:rsidRPr="006F114E">
              <w:rPr>
                <w:lang w:val="fr-FR"/>
              </w:rPr>
              <w:t>enseignement qui fixent une rémunération équitable visent principalement la réalisation de multiples copies, l</w:t>
            </w:r>
            <w:r w:rsidR="00C16557" w:rsidRPr="006F114E">
              <w:rPr>
                <w:lang w:val="fr-FR"/>
              </w:rPr>
              <w:t>’</w:t>
            </w:r>
            <w:r w:rsidRPr="006F114E">
              <w:rPr>
                <w:lang w:val="fr-FR"/>
              </w:rPr>
              <w:t>utilisation d</w:t>
            </w:r>
            <w:r w:rsidR="00C16557" w:rsidRPr="006F114E">
              <w:rPr>
                <w:lang w:val="fr-FR"/>
              </w:rPr>
              <w:t>’</w:t>
            </w:r>
            <w:r w:rsidRPr="006F114E">
              <w:rPr>
                <w:lang w:val="fr-FR"/>
              </w:rPr>
              <w:t>un matériel de reprographie et la reproduction d</w:t>
            </w:r>
            <w:r w:rsidR="00C16557" w:rsidRPr="006F114E">
              <w:rPr>
                <w:lang w:val="fr-FR"/>
              </w:rPr>
              <w:t>’</w:t>
            </w:r>
            <w:r w:rsidRPr="006F114E">
              <w:rPr>
                <w:lang w:val="fr-FR"/>
              </w:rPr>
              <w:t>œuvres d</w:t>
            </w:r>
            <w:r w:rsidR="00C16557" w:rsidRPr="006F114E">
              <w:rPr>
                <w:lang w:val="fr-FR"/>
              </w:rPr>
              <w:t>’</w:t>
            </w:r>
            <w:r w:rsidRPr="006F114E">
              <w:rPr>
                <w:lang w:val="fr-FR"/>
              </w:rPr>
              <w:t>origine par des tie</w:t>
            </w:r>
            <w:r w:rsidR="00B024B3" w:rsidRPr="006F114E">
              <w:rPr>
                <w:lang w:val="fr-FR"/>
              </w:rPr>
              <w:t>rs.  Au</w:t>
            </w:r>
            <w:r w:rsidRPr="006F114E">
              <w:rPr>
                <w:lang w:val="fr-FR"/>
              </w:rPr>
              <w:t>cune tendance aussi claire n</w:t>
            </w:r>
            <w:r w:rsidR="00C16557" w:rsidRPr="006F114E">
              <w:rPr>
                <w:lang w:val="fr-FR"/>
              </w:rPr>
              <w:t>’</w:t>
            </w:r>
            <w:r w:rsidRPr="006F114E">
              <w:rPr>
                <w:lang w:val="fr-FR"/>
              </w:rPr>
              <w:t>a été observée pour les dispositions prévoyant une rémunération équitable pour les émissions radiodiffusées, communications et enregistrements à titre pédagogique.</w:t>
            </w:r>
          </w:p>
          <w:p w:rsidR="00BA3EBD" w:rsidRPr="006F114E" w:rsidRDefault="00BA3EBD" w:rsidP="006F114E">
            <w:pPr>
              <w:rPr>
                <w:b/>
                <w:lang w:val="fr-FR"/>
              </w:rPr>
            </w:pPr>
          </w:p>
          <w:p w:rsidR="00F25CA1" w:rsidRPr="006F114E" w:rsidRDefault="00BA3EBD" w:rsidP="006F114E">
            <w:pPr>
              <w:rPr>
                <w:lang w:val="fr-FR"/>
              </w:rPr>
            </w:pPr>
            <w:r w:rsidRPr="006F114E">
              <w:rPr>
                <w:lang w:val="fr-FR"/>
              </w:rPr>
              <w:t>En outre, sur la question de l</w:t>
            </w:r>
            <w:r w:rsidR="00C16557" w:rsidRPr="006F114E">
              <w:rPr>
                <w:lang w:val="fr-FR"/>
              </w:rPr>
              <w:t>’</w:t>
            </w:r>
            <w:r w:rsidRPr="006F114E">
              <w:rPr>
                <w:lang w:val="fr-FR"/>
              </w:rPr>
              <w:t>enseignement à distance en ligne, seul un petit nombre d</w:t>
            </w:r>
            <w:r w:rsidR="00C16557" w:rsidRPr="006F114E">
              <w:rPr>
                <w:lang w:val="fr-FR"/>
              </w:rPr>
              <w:t>’</w:t>
            </w:r>
            <w:r w:rsidRPr="006F114E">
              <w:rPr>
                <w:lang w:val="fr-FR"/>
              </w:rPr>
              <w:t>États membres prévoient des dispositions sui generis concernant précisément la diffusion de contenus en ligne à des fins d</w:t>
            </w:r>
            <w:r w:rsidR="00C16557" w:rsidRPr="006F114E">
              <w:rPr>
                <w:lang w:val="fr-FR"/>
              </w:rPr>
              <w:t>’</w:t>
            </w:r>
            <w:r w:rsidRPr="006F114E">
              <w:rPr>
                <w:lang w:val="fr-FR"/>
              </w:rPr>
              <w:t>enseigneme</w:t>
            </w:r>
            <w:r w:rsidR="00B024B3" w:rsidRPr="006F114E">
              <w:rPr>
                <w:lang w:val="fr-FR"/>
              </w:rPr>
              <w:t>nt.  Ce</w:t>
            </w:r>
            <w:r w:rsidRPr="006F114E">
              <w:rPr>
                <w:lang w:val="fr-FR"/>
              </w:rPr>
              <w:t>la ne signifie néanmoins pas que les autres États membres ne prévoient pas de dispositions dans ce se</w:t>
            </w:r>
            <w:r w:rsidR="00B024B3" w:rsidRPr="006F114E">
              <w:rPr>
                <w:lang w:val="fr-FR"/>
              </w:rPr>
              <w:t>ns.  Ma</w:t>
            </w:r>
            <w:r w:rsidRPr="006F114E">
              <w:rPr>
                <w:lang w:val="fr-FR"/>
              </w:rPr>
              <w:t>is la question de savoir si les droits des États membres concernant la “communication publique” ou la “mise à disposition” comprennent la diffusion en ligne de contenus numériques est, en grande partie, une question de fond dans les États membres concern</w:t>
            </w:r>
            <w:r w:rsidR="00B024B3" w:rsidRPr="006F114E">
              <w:rPr>
                <w:lang w:val="fr-FR"/>
              </w:rPr>
              <w:t>és.  En</w:t>
            </w:r>
            <w:r w:rsidRPr="006F114E">
              <w:rPr>
                <w:lang w:val="fr-FR"/>
              </w:rPr>
              <w:t xml:space="preserve"> outre, l</w:t>
            </w:r>
            <w:r w:rsidR="00C16557" w:rsidRPr="006F114E">
              <w:rPr>
                <w:lang w:val="fr-FR"/>
              </w:rPr>
              <w:t>’</w:t>
            </w:r>
            <w:r w:rsidRPr="006F114E">
              <w:rPr>
                <w:lang w:val="fr-FR"/>
              </w:rPr>
              <w:t>enseignement à distance comprendra toujours une certaine forme de reproduction des œuvres d</w:t>
            </w:r>
            <w:r w:rsidR="00C16557" w:rsidRPr="006F114E">
              <w:rPr>
                <w:lang w:val="fr-FR"/>
              </w:rPr>
              <w:t>’</w:t>
            </w:r>
            <w:r w:rsidRPr="006F114E">
              <w:rPr>
                <w:lang w:val="fr-FR"/>
              </w:rPr>
              <w:t>origine communiquées, du fait qu</w:t>
            </w:r>
            <w:r w:rsidR="00C16557" w:rsidRPr="006F114E">
              <w:rPr>
                <w:lang w:val="fr-FR"/>
              </w:rPr>
              <w:t>’</w:t>
            </w:r>
            <w:r w:rsidRPr="006F114E">
              <w:rPr>
                <w:lang w:val="fr-FR"/>
              </w:rPr>
              <w:t xml:space="preserve">un moyen électronique est impliqué; </w:t>
            </w:r>
            <w:r w:rsidR="00333226" w:rsidRPr="006F114E">
              <w:rPr>
                <w:lang w:val="fr-FR"/>
              </w:rPr>
              <w:t xml:space="preserve"> </w:t>
            </w:r>
            <w:r w:rsidRPr="006F114E">
              <w:rPr>
                <w:lang w:val="fr-FR"/>
              </w:rPr>
              <w:t>les dispositions qui permettent l</w:t>
            </w:r>
            <w:r w:rsidR="00C16557" w:rsidRPr="006F114E">
              <w:rPr>
                <w:lang w:val="fr-FR"/>
              </w:rPr>
              <w:t>’</w:t>
            </w:r>
            <w:r w:rsidRPr="006F114E">
              <w:rPr>
                <w:lang w:val="fr-FR"/>
              </w:rPr>
              <w:t>enseignement à distance en ligne devront également tenir compte de cet élément.</w:t>
            </w:r>
          </w:p>
        </w:tc>
      </w:tr>
      <w:tr w:rsidR="006F114E" w:rsidRPr="006F114E" w:rsidTr="006F114E">
        <w:tc>
          <w:tcPr>
            <w:tcW w:w="648" w:type="dxa"/>
          </w:tcPr>
          <w:p w:rsidR="00F25CA1" w:rsidRPr="006F114E" w:rsidRDefault="00F25CA1" w:rsidP="006F114E">
            <w:pPr>
              <w:rPr>
                <w:lang w:val="fr-FR"/>
              </w:rPr>
            </w:pPr>
            <w:r w:rsidRPr="006F114E">
              <w:rPr>
                <w:lang w:val="fr-FR"/>
              </w:rPr>
              <w:t>7</w:t>
            </w:r>
          </w:p>
        </w:tc>
        <w:tc>
          <w:tcPr>
            <w:tcW w:w="2700" w:type="dxa"/>
          </w:tcPr>
          <w:p w:rsidR="00F25CA1" w:rsidRPr="006F114E" w:rsidRDefault="002975C0" w:rsidP="006F114E">
            <w:pPr>
              <w:rPr>
                <w:lang w:val="fr-FR"/>
              </w:rPr>
            </w:pPr>
            <w:r w:rsidRPr="006F114E">
              <w:rPr>
                <w:lang w:val="fr-FR"/>
              </w:rPr>
              <w:t xml:space="preserve">Licences obligatoires pour </w:t>
            </w:r>
            <w:r w:rsidR="00AF3B4E" w:rsidRPr="006F114E">
              <w:rPr>
                <w:lang w:val="fr-FR"/>
              </w:rPr>
              <w:t>la</w:t>
            </w:r>
            <w:r w:rsidRPr="006F114E">
              <w:rPr>
                <w:lang w:val="fr-FR"/>
              </w:rPr>
              <w:t xml:space="preserve"> reproduction et l</w:t>
            </w:r>
            <w:r w:rsidR="00AF3B4E" w:rsidRPr="006F114E">
              <w:rPr>
                <w:lang w:val="fr-FR"/>
              </w:rPr>
              <w:t>a</w:t>
            </w:r>
            <w:r w:rsidRPr="006F114E">
              <w:rPr>
                <w:lang w:val="fr-FR"/>
              </w:rPr>
              <w:t xml:space="preserve"> traduction </w:t>
            </w:r>
            <w:r w:rsidR="00AF3B4E" w:rsidRPr="006F114E">
              <w:rPr>
                <w:lang w:val="fr-FR"/>
              </w:rPr>
              <w:t>d</w:t>
            </w:r>
            <w:r w:rsidR="00C16557" w:rsidRPr="006F114E">
              <w:rPr>
                <w:lang w:val="fr-FR"/>
              </w:rPr>
              <w:t>’</w:t>
            </w:r>
            <w:r w:rsidR="00AF3B4E" w:rsidRPr="006F114E">
              <w:rPr>
                <w:lang w:val="fr-FR"/>
              </w:rPr>
              <w:t xml:space="preserve">œuvres </w:t>
            </w:r>
            <w:r w:rsidRPr="006F114E">
              <w:rPr>
                <w:lang w:val="fr-FR"/>
              </w:rPr>
              <w:t xml:space="preserve">à des fins </w:t>
            </w:r>
            <w:r w:rsidR="00AF3B4E" w:rsidRPr="006F114E">
              <w:rPr>
                <w:lang w:val="fr-FR"/>
              </w:rPr>
              <w:t>pédagogiques</w:t>
            </w:r>
          </w:p>
        </w:tc>
        <w:tc>
          <w:tcPr>
            <w:tcW w:w="2880" w:type="dxa"/>
          </w:tcPr>
          <w:p w:rsidR="00F25CA1" w:rsidRPr="006F114E" w:rsidRDefault="00F25CA1" w:rsidP="006F114E">
            <w:pPr>
              <w:rPr>
                <w:lang w:val="fr-FR"/>
              </w:rPr>
            </w:pPr>
          </w:p>
        </w:tc>
        <w:tc>
          <w:tcPr>
            <w:tcW w:w="8460" w:type="dxa"/>
          </w:tcPr>
          <w:p w:rsidR="00F25CA1" w:rsidRPr="006F114E" w:rsidRDefault="001527F3" w:rsidP="006F114E">
            <w:pPr>
              <w:rPr>
                <w:lang w:val="fr-FR"/>
              </w:rPr>
            </w:pPr>
            <w:r w:rsidRPr="006F114E">
              <w:rPr>
                <w:lang w:val="fr-FR"/>
              </w:rPr>
              <w:t>On ne trouve que 77</w:t>
            </w:r>
            <w:r w:rsidR="006F4463" w:rsidRPr="006F114E">
              <w:rPr>
                <w:lang w:val="fr-FR"/>
              </w:rPr>
              <w:t> </w:t>
            </w:r>
            <w:r w:rsidRPr="006F114E">
              <w:rPr>
                <w:lang w:val="fr-FR"/>
              </w:rPr>
              <w:t>dispositions dans 37</w:t>
            </w:r>
            <w:r w:rsidR="006F4463" w:rsidRPr="006F114E">
              <w:rPr>
                <w:lang w:val="fr-FR"/>
              </w:rPr>
              <w:t> </w:t>
            </w:r>
            <w:r w:rsidRPr="006F114E">
              <w:rPr>
                <w:lang w:val="fr-FR"/>
              </w:rPr>
              <w:t>États membres</w:t>
            </w:r>
            <w:r w:rsidR="00F25CA1" w:rsidRPr="006F114E">
              <w:rPr>
                <w:lang w:val="fr-FR"/>
              </w:rPr>
              <w:t xml:space="preserve"> </w:t>
            </w:r>
            <w:r w:rsidRPr="006F114E">
              <w:rPr>
                <w:lang w:val="fr-FR"/>
              </w:rPr>
              <w:t>prévoyant des licences obligatoires pour la reproduction et la traduction d</w:t>
            </w:r>
            <w:r w:rsidR="00C16557" w:rsidRPr="006F114E">
              <w:rPr>
                <w:lang w:val="fr-FR"/>
              </w:rPr>
              <w:t>’</w:t>
            </w:r>
            <w:r w:rsidRPr="006F114E">
              <w:rPr>
                <w:lang w:val="fr-FR"/>
              </w:rPr>
              <w:t>œuvres à des fins pédagogiqu</w:t>
            </w:r>
            <w:r w:rsidR="00B024B3" w:rsidRPr="006F114E">
              <w:rPr>
                <w:lang w:val="fr-FR"/>
              </w:rPr>
              <w:t>es.  Bi</w:t>
            </w:r>
            <w:r w:rsidRPr="006F114E">
              <w:rPr>
                <w:lang w:val="fr-FR"/>
              </w:rPr>
              <w:t xml:space="preserve">en que la plupart de ces dispositions </w:t>
            </w:r>
            <w:r w:rsidR="00795880" w:rsidRPr="006F114E">
              <w:rPr>
                <w:lang w:val="fr-FR"/>
              </w:rPr>
              <w:t xml:space="preserve">soient généralement conformes aux dispositions des </w:t>
            </w:r>
            <w:r w:rsidR="00C16557" w:rsidRPr="006F114E">
              <w:rPr>
                <w:lang w:val="fr-FR"/>
              </w:rPr>
              <w:t>articles I</w:t>
            </w:r>
            <w:r w:rsidR="00795880" w:rsidRPr="006F114E">
              <w:rPr>
                <w:lang w:val="fr-FR"/>
              </w:rPr>
              <w:t>I et III de l</w:t>
            </w:r>
            <w:r w:rsidR="00C16557" w:rsidRPr="006F114E">
              <w:rPr>
                <w:lang w:val="fr-FR"/>
              </w:rPr>
              <w:t>’</w:t>
            </w:r>
            <w:r w:rsidR="00795880" w:rsidRPr="006F114E">
              <w:rPr>
                <w:lang w:val="fr-FR"/>
              </w:rPr>
              <w:t>annexe de la Convention de Berne</w:t>
            </w:r>
            <w:r w:rsidR="00F25CA1" w:rsidRPr="006F114E">
              <w:rPr>
                <w:lang w:val="fr-FR"/>
              </w:rPr>
              <w:t xml:space="preserve">, </w:t>
            </w:r>
            <w:r w:rsidR="00795880" w:rsidRPr="006F114E">
              <w:rPr>
                <w:lang w:val="fr-FR"/>
              </w:rPr>
              <w:t>au cours de la période considérée, six</w:t>
            </w:r>
            <w:r w:rsidR="00333226" w:rsidRPr="006F114E">
              <w:rPr>
                <w:lang w:val="fr-FR"/>
              </w:rPr>
              <w:t> </w:t>
            </w:r>
            <w:r w:rsidR="00795880" w:rsidRPr="006F114E">
              <w:rPr>
                <w:lang w:val="fr-FR"/>
              </w:rPr>
              <w:t>États membres seulement ont renouvelé leurs déclarations en vertu de l</w:t>
            </w:r>
            <w:r w:rsidR="00C16557" w:rsidRPr="006F114E">
              <w:rPr>
                <w:lang w:val="fr-FR"/>
              </w:rPr>
              <w:t>’article I</w:t>
            </w:r>
            <w:r w:rsidR="00795880" w:rsidRPr="006F114E">
              <w:rPr>
                <w:lang w:val="fr-FR"/>
              </w:rPr>
              <w:t xml:space="preserve"> de l</w:t>
            </w:r>
            <w:r w:rsidR="00C16557" w:rsidRPr="006F114E">
              <w:rPr>
                <w:lang w:val="fr-FR"/>
              </w:rPr>
              <w:t>’</w:t>
            </w:r>
            <w:r w:rsidR="00795880" w:rsidRPr="006F114E">
              <w:rPr>
                <w:lang w:val="fr-FR"/>
              </w:rPr>
              <w:t>annexe de la Convention de Ber</w:t>
            </w:r>
            <w:r w:rsidR="00B024B3" w:rsidRPr="006F114E">
              <w:rPr>
                <w:lang w:val="fr-FR"/>
              </w:rPr>
              <w:t xml:space="preserve">ne.  À </w:t>
            </w:r>
            <w:r w:rsidR="00795880" w:rsidRPr="006F114E">
              <w:rPr>
                <w:lang w:val="fr-FR"/>
              </w:rPr>
              <w:t>cet égard, il serait particulièrement intéressant de savoir si les autres États membres ont utilisé activement ces dispositions dans le cadre de leur législation</w:t>
            </w:r>
            <w:r w:rsidR="00F25CA1" w:rsidRPr="006F114E">
              <w:rPr>
                <w:lang w:val="fr-FR"/>
              </w:rPr>
              <w:t>.</w:t>
            </w:r>
          </w:p>
          <w:p w:rsidR="006F4463" w:rsidRPr="006F114E" w:rsidRDefault="006F4463" w:rsidP="006F114E">
            <w:pPr>
              <w:rPr>
                <w:lang w:val="fr-FR"/>
              </w:rPr>
            </w:pPr>
          </w:p>
        </w:tc>
      </w:tr>
      <w:tr w:rsidR="006F114E" w:rsidRPr="006F114E" w:rsidTr="006F114E">
        <w:tc>
          <w:tcPr>
            <w:tcW w:w="648" w:type="dxa"/>
          </w:tcPr>
          <w:p w:rsidR="00F25CA1" w:rsidRPr="006F114E" w:rsidRDefault="00F25CA1" w:rsidP="006F114E">
            <w:pPr>
              <w:rPr>
                <w:lang w:val="fr-FR"/>
              </w:rPr>
            </w:pPr>
            <w:r w:rsidRPr="006F114E">
              <w:rPr>
                <w:lang w:val="fr-FR"/>
              </w:rPr>
              <w:t>8</w:t>
            </w:r>
          </w:p>
        </w:tc>
        <w:tc>
          <w:tcPr>
            <w:tcW w:w="2700" w:type="dxa"/>
          </w:tcPr>
          <w:p w:rsidR="00023440" w:rsidRPr="006F114E" w:rsidRDefault="00ED2B78" w:rsidP="006F114E">
            <w:pPr>
              <w:rPr>
                <w:lang w:val="fr-FR"/>
              </w:rPr>
            </w:pPr>
            <w:r w:rsidRPr="006F114E">
              <w:rPr>
                <w:lang w:val="fr-FR"/>
              </w:rPr>
              <w:t xml:space="preserve">Exceptions </w:t>
            </w:r>
            <w:r w:rsidR="00AF3B4E" w:rsidRPr="006F114E">
              <w:rPr>
                <w:lang w:val="fr-FR"/>
              </w:rPr>
              <w:t>relatives aux</w:t>
            </w:r>
            <w:r w:rsidRPr="006F114E">
              <w:rPr>
                <w:lang w:val="fr-FR"/>
              </w:rPr>
              <w:t xml:space="preserve"> mesures techniques de protection et à l</w:t>
            </w:r>
            <w:r w:rsidR="00C16557" w:rsidRPr="006F114E">
              <w:rPr>
                <w:lang w:val="fr-FR"/>
              </w:rPr>
              <w:t>’</w:t>
            </w:r>
            <w:r w:rsidRPr="006F114E">
              <w:rPr>
                <w:lang w:val="fr-FR"/>
              </w:rPr>
              <w:t xml:space="preserve">information sur le régime des droits </w:t>
            </w:r>
            <w:r w:rsidR="00AF3B4E" w:rsidRPr="006F114E">
              <w:rPr>
                <w:lang w:val="fr-FR"/>
              </w:rPr>
              <w:t>en faveur des activités d</w:t>
            </w:r>
            <w:r w:rsidR="00C16557" w:rsidRPr="006F114E">
              <w:rPr>
                <w:lang w:val="fr-FR"/>
              </w:rPr>
              <w:t>’</w:t>
            </w:r>
            <w:r w:rsidR="00AF3B4E" w:rsidRPr="006F114E">
              <w:rPr>
                <w:lang w:val="fr-FR"/>
              </w:rPr>
              <w:t>enseignement</w:t>
            </w:r>
          </w:p>
          <w:p w:rsidR="00F25CA1" w:rsidRPr="006F114E" w:rsidRDefault="00F25CA1" w:rsidP="006F114E">
            <w:pPr>
              <w:rPr>
                <w:lang w:val="fr-FR"/>
              </w:rPr>
            </w:pPr>
          </w:p>
        </w:tc>
        <w:tc>
          <w:tcPr>
            <w:tcW w:w="2880" w:type="dxa"/>
          </w:tcPr>
          <w:p w:rsidR="006F4463" w:rsidRPr="006F114E" w:rsidRDefault="00FA0278" w:rsidP="006F114E">
            <w:pPr>
              <w:rPr>
                <w:lang w:val="fr-FR"/>
              </w:rPr>
            </w:pPr>
            <w:r w:rsidRPr="006F114E">
              <w:rPr>
                <w:lang w:val="fr-FR"/>
              </w:rPr>
              <w:t>Il convient de se demander pourquoi certains États membres n</w:t>
            </w:r>
            <w:r w:rsidR="00C16557" w:rsidRPr="006F114E">
              <w:rPr>
                <w:lang w:val="fr-FR"/>
              </w:rPr>
              <w:t>’</w:t>
            </w:r>
            <w:r w:rsidRPr="006F114E">
              <w:rPr>
                <w:lang w:val="fr-FR"/>
              </w:rPr>
              <w:t>ont pas renouvelé leurs déclarations en vertu de l</w:t>
            </w:r>
            <w:r w:rsidR="00C16557" w:rsidRPr="006F114E">
              <w:rPr>
                <w:lang w:val="fr-FR"/>
              </w:rPr>
              <w:t>’article I</w:t>
            </w:r>
            <w:r w:rsidRPr="006F114E">
              <w:rPr>
                <w:lang w:val="fr-FR"/>
              </w:rPr>
              <w:t xml:space="preserve"> de l</w:t>
            </w:r>
            <w:r w:rsidR="00C16557" w:rsidRPr="006F114E">
              <w:rPr>
                <w:lang w:val="fr-FR"/>
              </w:rPr>
              <w:t>’</w:t>
            </w:r>
            <w:r w:rsidRPr="006F114E">
              <w:rPr>
                <w:lang w:val="fr-FR"/>
              </w:rPr>
              <w:t>annexe de la Conventi</w:t>
            </w:r>
            <w:r w:rsidR="00B024B3" w:rsidRPr="006F114E">
              <w:rPr>
                <w:lang w:val="fr-FR"/>
              </w:rPr>
              <w:t>on.  Si</w:t>
            </w:r>
            <w:r w:rsidRPr="006F114E">
              <w:rPr>
                <w:lang w:val="fr-FR"/>
              </w:rPr>
              <w:t>multanément, l</w:t>
            </w:r>
            <w:r w:rsidR="00C16557" w:rsidRPr="006F114E">
              <w:rPr>
                <w:lang w:val="fr-FR"/>
              </w:rPr>
              <w:t>’</w:t>
            </w:r>
            <w:r w:rsidRPr="006F114E">
              <w:rPr>
                <w:lang w:val="fr-FR"/>
              </w:rPr>
              <w:t>adoption, dans la législation nationale de certains États membres, de dispositions qui prévoient des exceptions à la protection des mesures techniques de protection et de l</w:t>
            </w:r>
            <w:r w:rsidR="00C16557" w:rsidRPr="006F114E">
              <w:rPr>
                <w:lang w:val="fr-FR"/>
              </w:rPr>
              <w:t>’</w:t>
            </w:r>
            <w:r w:rsidRPr="006F114E">
              <w:rPr>
                <w:lang w:val="fr-FR"/>
              </w:rPr>
              <w:t>information sur le régime des droits, directement ou indirectement en faveur des activités d</w:t>
            </w:r>
            <w:r w:rsidR="00C16557" w:rsidRPr="006F114E">
              <w:rPr>
                <w:lang w:val="fr-FR"/>
              </w:rPr>
              <w:t>’</w:t>
            </w:r>
            <w:r w:rsidRPr="006F114E">
              <w:rPr>
                <w:lang w:val="fr-FR"/>
              </w:rPr>
              <w:t>enseignement, fait état d</w:t>
            </w:r>
            <w:r w:rsidR="00C16557" w:rsidRPr="006F114E">
              <w:rPr>
                <w:lang w:val="fr-FR"/>
              </w:rPr>
              <w:t>’</w:t>
            </w:r>
            <w:r w:rsidRPr="006F114E">
              <w:rPr>
                <w:lang w:val="fr-FR"/>
              </w:rPr>
              <w:t>une tendance intéressante.</w:t>
            </w:r>
          </w:p>
        </w:tc>
        <w:tc>
          <w:tcPr>
            <w:tcW w:w="8460" w:type="dxa"/>
          </w:tcPr>
          <w:p w:rsidR="00F25CA1" w:rsidRPr="006F114E" w:rsidRDefault="00795880" w:rsidP="006F114E">
            <w:pPr>
              <w:rPr>
                <w:b/>
                <w:lang w:val="fr-FR"/>
              </w:rPr>
            </w:pPr>
            <w:r w:rsidRPr="006F114E">
              <w:rPr>
                <w:rFonts w:eastAsia="Times New Roman"/>
                <w:lang w:val="fr-FR" w:eastAsia="ja-JP"/>
              </w:rPr>
              <w:t>Un nombre important d</w:t>
            </w:r>
            <w:r w:rsidR="00C16557" w:rsidRPr="006F114E">
              <w:rPr>
                <w:rFonts w:eastAsia="Times New Roman"/>
                <w:lang w:val="fr-FR" w:eastAsia="ja-JP"/>
              </w:rPr>
              <w:t>’</w:t>
            </w:r>
            <w:r w:rsidRPr="006F114E">
              <w:rPr>
                <w:rFonts w:eastAsia="Times New Roman"/>
                <w:lang w:val="fr-FR" w:eastAsia="ja-JP"/>
              </w:rPr>
              <w:t>États memb</w:t>
            </w:r>
            <w:r w:rsidR="00042F03" w:rsidRPr="006F114E">
              <w:rPr>
                <w:rFonts w:eastAsia="Times New Roman"/>
                <w:lang w:val="fr-FR" w:eastAsia="ja-JP"/>
              </w:rPr>
              <w:t>res</w:t>
            </w:r>
            <w:r w:rsidRPr="006F114E">
              <w:rPr>
                <w:rFonts w:eastAsia="Times New Roman"/>
                <w:lang w:val="fr-FR" w:eastAsia="ja-JP"/>
              </w:rPr>
              <w:t xml:space="preserve"> ont adopté des dispositions dans le cadre de leur législation nationale </w:t>
            </w:r>
            <w:r w:rsidR="00042F03" w:rsidRPr="006F114E">
              <w:rPr>
                <w:rFonts w:eastAsia="Times New Roman"/>
                <w:lang w:val="fr-FR" w:eastAsia="ja-JP"/>
              </w:rPr>
              <w:t>afin de prévoir des restrictions à la protection des mesures techniques de protection et de l</w:t>
            </w:r>
            <w:r w:rsidR="00C16557" w:rsidRPr="006F114E">
              <w:rPr>
                <w:rFonts w:eastAsia="Times New Roman"/>
                <w:lang w:val="fr-FR" w:eastAsia="ja-JP"/>
              </w:rPr>
              <w:t>’</w:t>
            </w:r>
            <w:r w:rsidR="00042F03" w:rsidRPr="006F114E">
              <w:rPr>
                <w:rFonts w:eastAsia="Times New Roman"/>
                <w:lang w:val="fr-FR" w:eastAsia="ja-JP"/>
              </w:rPr>
              <w:t>information sur le régime des droi</w:t>
            </w:r>
            <w:r w:rsidR="00B024B3" w:rsidRPr="006F114E">
              <w:rPr>
                <w:rFonts w:eastAsia="Times New Roman"/>
                <w:lang w:val="fr-FR" w:eastAsia="ja-JP"/>
              </w:rPr>
              <w:t>ts.  Ce</w:t>
            </w:r>
            <w:r w:rsidR="00042F03" w:rsidRPr="006F114E">
              <w:rPr>
                <w:rFonts w:eastAsia="Times New Roman"/>
                <w:lang w:val="fr-FR" w:eastAsia="ja-JP"/>
              </w:rPr>
              <w:t>rtaines de ces dispositions portaient sur l</w:t>
            </w:r>
            <w:r w:rsidR="00C16557" w:rsidRPr="006F114E">
              <w:rPr>
                <w:rFonts w:eastAsia="Times New Roman"/>
                <w:lang w:val="fr-FR" w:eastAsia="ja-JP"/>
              </w:rPr>
              <w:t>’</w:t>
            </w:r>
            <w:r w:rsidR="00042F03" w:rsidRPr="006F114E">
              <w:rPr>
                <w:rFonts w:eastAsia="Times New Roman"/>
                <w:lang w:val="fr-FR" w:eastAsia="ja-JP"/>
              </w:rPr>
              <w:t>enseignement, l</w:t>
            </w:r>
            <w:r w:rsidR="00C16557" w:rsidRPr="006F114E">
              <w:rPr>
                <w:rFonts w:eastAsia="Times New Roman"/>
                <w:lang w:val="fr-FR" w:eastAsia="ja-JP"/>
              </w:rPr>
              <w:t>’</w:t>
            </w:r>
            <w:r w:rsidR="00042F03" w:rsidRPr="006F114E">
              <w:rPr>
                <w:rFonts w:eastAsia="Times New Roman"/>
                <w:lang w:val="fr-FR" w:eastAsia="ja-JP"/>
              </w:rPr>
              <w:t>utilisation à des fins privées ou personnelles, la prise de décisions concernant l</w:t>
            </w:r>
            <w:r w:rsidR="00C16557" w:rsidRPr="006F114E">
              <w:rPr>
                <w:rFonts w:eastAsia="Times New Roman"/>
                <w:lang w:val="fr-FR" w:eastAsia="ja-JP"/>
              </w:rPr>
              <w:t>’</w:t>
            </w:r>
            <w:r w:rsidR="00042F03" w:rsidRPr="006F114E">
              <w:rPr>
                <w:rFonts w:eastAsia="Times New Roman"/>
                <w:lang w:val="fr-FR" w:eastAsia="ja-JP"/>
              </w:rPr>
              <w:t>acquisition ou l</w:t>
            </w:r>
            <w:r w:rsidR="00C16557" w:rsidRPr="006F114E">
              <w:rPr>
                <w:rFonts w:eastAsia="Times New Roman"/>
                <w:lang w:val="fr-FR" w:eastAsia="ja-JP"/>
              </w:rPr>
              <w:t>’</w:t>
            </w:r>
            <w:r w:rsidR="00042F03" w:rsidRPr="006F114E">
              <w:rPr>
                <w:rFonts w:eastAsia="Times New Roman"/>
                <w:lang w:val="fr-FR" w:eastAsia="ja-JP"/>
              </w:rPr>
              <w:t>achat d</w:t>
            </w:r>
            <w:r w:rsidR="00C16557" w:rsidRPr="006F114E">
              <w:rPr>
                <w:rFonts w:eastAsia="Times New Roman"/>
                <w:lang w:val="fr-FR" w:eastAsia="ja-JP"/>
              </w:rPr>
              <w:t>’</w:t>
            </w:r>
            <w:r w:rsidR="00042F03" w:rsidRPr="006F114E">
              <w:rPr>
                <w:rFonts w:eastAsia="Times New Roman"/>
                <w:lang w:val="fr-FR" w:eastAsia="ja-JP"/>
              </w:rPr>
              <w:t>œuvres à des fins d</w:t>
            </w:r>
            <w:r w:rsidR="00C16557" w:rsidRPr="006F114E">
              <w:rPr>
                <w:rFonts w:eastAsia="Times New Roman"/>
                <w:lang w:val="fr-FR" w:eastAsia="ja-JP"/>
              </w:rPr>
              <w:t>’</w:t>
            </w:r>
            <w:r w:rsidR="00042F03" w:rsidRPr="006F114E">
              <w:rPr>
                <w:rFonts w:eastAsia="Times New Roman"/>
                <w:lang w:val="fr-FR" w:eastAsia="ja-JP"/>
              </w:rPr>
              <w:t>enseignement</w:t>
            </w:r>
            <w:r w:rsidR="00F25CA1" w:rsidRPr="006F114E">
              <w:rPr>
                <w:rFonts w:eastAsia="Times New Roman"/>
                <w:lang w:val="fr-FR" w:eastAsia="ja-JP"/>
              </w:rPr>
              <w:t xml:space="preserve">, </w:t>
            </w:r>
            <w:r w:rsidR="00042F03" w:rsidRPr="006F114E">
              <w:rPr>
                <w:rFonts w:eastAsia="Times New Roman"/>
                <w:lang w:val="fr-FR" w:eastAsia="ja-JP"/>
              </w:rPr>
              <w:t>la recherche cryptographique, les essais de sécurité et l</w:t>
            </w:r>
            <w:r w:rsidR="00C16557" w:rsidRPr="006F114E">
              <w:rPr>
                <w:rFonts w:eastAsia="Times New Roman"/>
                <w:lang w:val="fr-FR" w:eastAsia="ja-JP"/>
              </w:rPr>
              <w:t>’</w:t>
            </w:r>
            <w:r w:rsidR="00042F03" w:rsidRPr="006F114E">
              <w:rPr>
                <w:rFonts w:eastAsia="Times New Roman"/>
                <w:lang w:val="fr-FR" w:eastAsia="ja-JP"/>
              </w:rPr>
              <w:t>interopérabili</w:t>
            </w:r>
            <w:r w:rsidR="00B024B3" w:rsidRPr="006F114E">
              <w:rPr>
                <w:rFonts w:eastAsia="Times New Roman"/>
                <w:lang w:val="fr-FR" w:eastAsia="ja-JP"/>
              </w:rPr>
              <w:t>té.  D’a</w:t>
            </w:r>
            <w:r w:rsidR="00042F03" w:rsidRPr="006F114E">
              <w:rPr>
                <w:rFonts w:eastAsia="Times New Roman"/>
                <w:lang w:val="fr-FR" w:eastAsia="ja-JP"/>
              </w:rPr>
              <w:t>utres dispositions visent à restreindre les mesures techniques de protection et l</w:t>
            </w:r>
            <w:r w:rsidR="00C16557" w:rsidRPr="006F114E">
              <w:rPr>
                <w:rFonts w:eastAsia="Times New Roman"/>
                <w:lang w:val="fr-FR" w:eastAsia="ja-JP"/>
              </w:rPr>
              <w:t>’</w:t>
            </w:r>
            <w:r w:rsidR="00042F03" w:rsidRPr="006F114E">
              <w:rPr>
                <w:rFonts w:eastAsia="Times New Roman"/>
                <w:lang w:val="fr-FR" w:eastAsia="ja-JP"/>
              </w:rPr>
              <w:t>information sur le régime des droits pour protéger et préserver l</w:t>
            </w:r>
            <w:r w:rsidR="00C16557" w:rsidRPr="006F114E">
              <w:rPr>
                <w:rFonts w:eastAsia="Times New Roman"/>
                <w:lang w:val="fr-FR" w:eastAsia="ja-JP"/>
              </w:rPr>
              <w:t>’</w:t>
            </w:r>
            <w:r w:rsidR="00042F03" w:rsidRPr="006F114E">
              <w:rPr>
                <w:rFonts w:eastAsia="Times New Roman"/>
                <w:lang w:val="fr-FR" w:eastAsia="ja-JP"/>
              </w:rPr>
              <w:t>accès légitime aux œuvres et pour permettre la pleine réalisation et l</w:t>
            </w:r>
            <w:r w:rsidR="00C16557" w:rsidRPr="006F114E">
              <w:rPr>
                <w:rFonts w:eastAsia="Times New Roman"/>
                <w:lang w:val="fr-FR" w:eastAsia="ja-JP"/>
              </w:rPr>
              <w:t>’</w:t>
            </w:r>
            <w:r w:rsidR="00042F03" w:rsidRPr="006F114E">
              <w:rPr>
                <w:rFonts w:eastAsia="Times New Roman"/>
                <w:lang w:val="fr-FR" w:eastAsia="ja-JP"/>
              </w:rPr>
              <w:t xml:space="preserve">utilisation des limitations et exceptions dans le cadre de la législation nationale, </w:t>
            </w:r>
            <w:r w:rsidR="00C16557" w:rsidRPr="006F114E">
              <w:rPr>
                <w:rFonts w:eastAsia="Times New Roman"/>
                <w:lang w:val="fr-FR" w:eastAsia="ja-JP"/>
              </w:rPr>
              <w:t>y compris</w:t>
            </w:r>
            <w:r w:rsidR="00042F03" w:rsidRPr="006F114E">
              <w:rPr>
                <w:rFonts w:eastAsia="Times New Roman"/>
                <w:lang w:val="fr-FR" w:eastAsia="ja-JP"/>
              </w:rPr>
              <w:t xml:space="preserve"> en ce qui concerne les dispositions en faveur des activités d</w:t>
            </w:r>
            <w:r w:rsidR="00C16557" w:rsidRPr="006F114E">
              <w:rPr>
                <w:rFonts w:eastAsia="Times New Roman"/>
                <w:lang w:val="fr-FR" w:eastAsia="ja-JP"/>
              </w:rPr>
              <w:t>’</w:t>
            </w:r>
            <w:r w:rsidR="00042F03" w:rsidRPr="006F114E">
              <w:rPr>
                <w:rFonts w:eastAsia="Times New Roman"/>
                <w:lang w:val="fr-FR" w:eastAsia="ja-JP"/>
              </w:rPr>
              <w:t>enseigneme</w:t>
            </w:r>
            <w:r w:rsidR="00B024B3" w:rsidRPr="006F114E">
              <w:rPr>
                <w:rFonts w:eastAsia="Times New Roman"/>
                <w:lang w:val="fr-FR" w:eastAsia="ja-JP"/>
              </w:rPr>
              <w:t>nt.  L’a</w:t>
            </w:r>
            <w:r w:rsidR="000A37CF" w:rsidRPr="006F114E">
              <w:rPr>
                <w:rFonts w:eastAsia="Times New Roman"/>
                <w:lang w:val="fr-FR" w:eastAsia="ja-JP"/>
              </w:rPr>
              <w:t xml:space="preserve">doption de </w:t>
            </w:r>
            <w:r w:rsidR="00042F03" w:rsidRPr="006F114E">
              <w:rPr>
                <w:rFonts w:eastAsia="Times New Roman"/>
                <w:lang w:val="fr-FR" w:eastAsia="ja-JP"/>
              </w:rPr>
              <w:t>dispositions qui prévoient des exceptions à la protection des mesures techniques de protection et de l</w:t>
            </w:r>
            <w:r w:rsidR="00C16557" w:rsidRPr="006F114E">
              <w:rPr>
                <w:rFonts w:eastAsia="Times New Roman"/>
                <w:lang w:val="fr-FR" w:eastAsia="ja-JP"/>
              </w:rPr>
              <w:t>’</w:t>
            </w:r>
            <w:r w:rsidR="00042F03" w:rsidRPr="006F114E">
              <w:rPr>
                <w:rFonts w:eastAsia="Times New Roman"/>
                <w:lang w:val="fr-FR" w:eastAsia="ja-JP"/>
              </w:rPr>
              <w:t xml:space="preserve">information sur le régime des droits </w:t>
            </w:r>
            <w:r w:rsidR="000A37CF" w:rsidRPr="006F114E">
              <w:rPr>
                <w:rFonts w:eastAsia="Times New Roman"/>
                <w:lang w:val="fr-FR" w:eastAsia="ja-JP"/>
              </w:rPr>
              <w:t>fait état d</w:t>
            </w:r>
            <w:r w:rsidR="00C16557" w:rsidRPr="006F114E">
              <w:rPr>
                <w:rFonts w:eastAsia="Times New Roman"/>
                <w:lang w:val="fr-FR" w:eastAsia="ja-JP"/>
              </w:rPr>
              <w:t>’</w:t>
            </w:r>
            <w:r w:rsidR="000A37CF" w:rsidRPr="006F114E">
              <w:rPr>
                <w:rFonts w:eastAsia="Times New Roman"/>
                <w:lang w:val="fr-FR" w:eastAsia="ja-JP"/>
              </w:rPr>
              <w:t>une tendance intéressante dans la jurisprudence internationale dans ce domaine.</w:t>
            </w:r>
            <w:r w:rsidR="00F25CA1" w:rsidRPr="006F114E">
              <w:rPr>
                <w:rFonts w:eastAsia="Times New Roman"/>
                <w:lang w:val="fr-FR" w:eastAsia="ja-JP"/>
              </w:rPr>
              <w:t xml:space="preserve"> </w:t>
            </w:r>
            <w:r w:rsidR="00333226" w:rsidRPr="006F114E">
              <w:rPr>
                <w:rFonts w:eastAsia="Times New Roman"/>
                <w:lang w:val="fr-FR" w:eastAsia="ja-JP"/>
              </w:rPr>
              <w:t xml:space="preserve"> </w:t>
            </w:r>
          </w:p>
        </w:tc>
      </w:tr>
    </w:tbl>
    <w:p w:rsidR="00B42C25" w:rsidRDefault="00B42C25" w:rsidP="006F114E">
      <w:pPr>
        <w:rPr>
          <w:lang w:val="fr-FR"/>
        </w:rPr>
      </w:pPr>
    </w:p>
    <w:p w:rsidR="006F114E" w:rsidRDefault="006F114E" w:rsidP="006F114E">
      <w:pPr>
        <w:rPr>
          <w:lang w:val="fr-FR"/>
        </w:rPr>
      </w:pPr>
    </w:p>
    <w:p w:rsidR="006F114E" w:rsidRPr="006F114E" w:rsidRDefault="006F114E" w:rsidP="006F114E">
      <w:pPr>
        <w:rPr>
          <w:lang w:val="fr-FR"/>
        </w:rPr>
      </w:pPr>
    </w:p>
    <w:tbl>
      <w:tblPr>
        <w:tblStyle w:val="TableGrid"/>
        <w:tblW w:w="5000" w:type="pct"/>
        <w:tblCellMar>
          <w:top w:w="57" w:type="dxa"/>
          <w:bottom w:w="57" w:type="dxa"/>
        </w:tblCellMar>
        <w:tblLook w:val="04A0" w:firstRow="1" w:lastRow="0" w:firstColumn="1" w:lastColumn="0" w:noHBand="0" w:noVBand="1"/>
      </w:tblPr>
      <w:tblGrid>
        <w:gridCol w:w="665"/>
        <w:gridCol w:w="2771"/>
        <w:gridCol w:w="2955"/>
        <w:gridCol w:w="8681"/>
      </w:tblGrid>
      <w:tr w:rsidR="006F114E" w:rsidRPr="006F114E" w:rsidTr="006F114E">
        <w:trPr>
          <w:cantSplit/>
        </w:trPr>
        <w:tc>
          <w:tcPr>
            <w:tcW w:w="665" w:type="dxa"/>
            <w:shd w:val="clear" w:color="auto" w:fill="000000" w:themeFill="text1"/>
          </w:tcPr>
          <w:p w:rsidR="00F25CA1" w:rsidRPr="006F114E" w:rsidRDefault="00F25CA1" w:rsidP="006F114E">
            <w:pPr>
              <w:rPr>
                <w:b/>
                <w:lang w:val="fr-FR"/>
              </w:rPr>
            </w:pPr>
            <w:r w:rsidRPr="006F114E">
              <w:rPr>
                <w:b/>
                <w:lang w:val="fr-FR"/>
              </w:rPr>
              <w:t>N</w:t>
            </w:r>
            <w:r w:rsidR="00ED2B78" w:rsidRPr="006F114E">
              <w:rPr>
                <w:b/>
                <w:lang w:val="fr-FR"/>
              </w:rPr>
              <w:t>°</w:t>
            </w:r>
          </w:p>
        </w:tc>
        <w:tc>
          <w:tcPr>
            <w:tcW w:w="2771" w:type="dxa"/>
            <w:shd w:val="clear" w:color="auto" w:fill="000000" w:themeFill="text1"/>
          </w:tcPr>
          <w:p w:rsidR="00F25CA1" w:rsidRPr="006F114E" w:rsidRDefault="00ED2B78" w:rsidP="006F114E">
            <w:pPr>
              <w:jc w:val="center"/>
              <w:rPr>
                <w:b/>
                <w:lang w:val="fr-FR"/>
              </w:rPr>
            </w:pPr>
            <w:r w:rsidRPr="006F114E">
              <w:rPr>
                <w:b/>
                <w:lang w:val="fr-FR"/>
              </w:rPr>
              <w:t>Thème</w:t>
            </w:r>
          </w:p>
        </w:tc>
        <w:tc>
          <w:tcPr>
            <w:tcW w:w="11636" w:type="dxa"/>
            <w:gridSpan w:val="2"/>
            <w:shd w:val="clear" w:color="auto" w:fill="000000" w:themeFill="text1"/>
          </w:tcPr>
          <w:p w:rsidR="00F25CA1" w:rsidRPr="006F114E" w:rsidRDefault="00F25CA1" w:rsidP="006F114E">
            <w:pPr>
              <w:jc w:val="center"/>
              <w:rPr>
                <w:b/>
                <w:lang w:val="fr-FR"/>
              </w:rPr>
            </w:pPr>
            <w:r w:rsidRPr="006F114E">
              <w:rPr>
                <w:b/>
                <w:lang w:val="fr-FR"/>
              </w:rPr>
              <w:t>Document SCCR/26/4</w:t>
            </w:r>
            <w:r w:rsidR="00333226" w:rsidRPr="006F114E">
              <w:rPr>
                <w:b/>
                <w:lang w:val="fr-FR"/>
              </w:rPr>
              <w:t> </w:t>
            </w:r>
            <w:proofErr w:type="spellStart"/>
            <w:r w:rsidRPr="006F114E">
              <w:rPr>
                <w:b/>
                <w:lang w:val="fr-FR"/>
              </w:rPr>
              <w:t>P</w:t>
            </w:r>
            <w:r w:rsidR="00ED2B78" w:rsidRPr="006F114E">
              <w:rPr>
                <w:b/>
                <w:lang w:val="fr-FR"/>
              </w:rPr>
              <w:t>rov</w:t>
            </w:r>
            <w:proofErr w:type="spellEnd"/>
            <w:r w:rsidR="00ED2B78" w:rsidRPr="006F114E">
              <w:rPr>
                <w:b/>
                <w:lang w:val="fr-FR"/>
              </w:rPr>
              <w:t>.</w:t>
            </w:r>
          </w:p>
        </w:tc>
      </w:tr>
      <w:tr w:rsidR="006F114E" w:rsidRPr="006F114E" w:rsidTr="006F114E">
        <w:trPr>
          <w:cantSplit/>
        </w:trPr>
        <w:tc>
          <w:tcPr>
            <w:tcW w:w="665" w:type="dxa"/>
          </w:tcPr>
          <w:p w:rsidR="00F25CA1" w:rsidRPr="006F114E" w:rsidRDefault="00F25CA1" w:rsidP="006F114E">
            <w:pPr>
              <w:rPr>
                <w:lang w:val="fr-FR"/>
              </w:rPr>
            </w:pPr>
            <w:r w:rsidRPr="006F114E">
              <w:rPr>
                <w:lang w:val="fr-FR"/>
              </w:rPr>
              <w:t>9</w:t>
            </w:r>
          </w:p>
        </w:tc>
        <w:tc>
          <w:tcPr>
            <w:tcW w:w="2771" w:type="dxa"/>
          </w:tcPr>
          <w:p w:rsidR="00F25CA1" w:rsidRPr="006F114E" w:rsidRDefault="00ED2B78" w:rsidP="006F114E">
            <w:pPr>
              <w:rPr>
                <w:lang w:val="fr-FR"/>
              </w:rPr>
            </w:pPr>
            <w:r w:rsidRPr="006F114E">
              <w:rPr>
                <w:lang w:val="fr-FR"/>
              </w:rPr>
              <w:t>Œuvres orphelines</w:t>
            </w:r>
          </w:p>
        </w:tc>
        <w:tc>
          <w:tcPr>
            <w:tcW w:w="2955" w:type="dxa"/>
          </w:tcPr>
          <w:p w:rsidR="00F25CA1" w:rsidRPr="006F114E" w:rsidRDefault="00F25CA1" w:rsidP="006F114E">
            <w:pPr>
              <w:rPr>
                <w:lang w:val="fr-FR"/>
              </w:rPr>
            </w:pPr>
          </w:p>
        </w:tc>
        <w:tc>
          <w:tcPr>
            <w:tcW w:w="8681" w:type="dxa"/>
          </w:tcPr>
          <w:p w:rsidR="00F25CA1" w:rsidRPr="006F114E" w:rsidRDefault="00F25CA1" w:rsidP="006F114E">
            <w:pPr>
              <w:rPr>
                <w:lang w:val="fr-FR"/>
              </w:rPr>
            </w:pPr>
          </w:p>
        </w:tc>
      </w:tr>
      <w:tr w:rsidR="006F114E" w:rsidRPr="006F114E" w:rsidTr="006F114E">
        <w:trPr>
          <w:cantSplit/>
        </w:trPr>
        <w:tc>
          <w:tcPr>
            <w:tcW w:w="665" w:type="dxa"/>
          </w:tcPr>
          <w:p w:rsidR="00F25CA1" w:rsidRPr="006F114E" w:rsidRDefault="00F25CA1" w:rsidP="006F114E">
            <w:pPr>
              <w:rPr>
                <w:lang w:val="fr-FR"/>
              </w:rPr>
            </w:pPr>
            <w:r w:rsidRPr="006F114E">
              <w:rPr>
                <w:lang w:val="fr-FR"/>
              </w:rPr>
              <w:t>10</w:t>
            </w:r>
          </w:p>
        </w:tc>
        <w:tc>
          <w:tcPr>
            <w:tcW w:w="2771" w:type="dxa"/>
          </w:tcPr>
          <w:p w:rsidR="00F25CA1" w:rsidRPr="006F114E" w:rsidRDefault="00ED2B78" w:rsidP="006F114E">
            <w:pPr>
              <w:rPr>
                <w:lang w:val="fr-FR"/>
              </w:rPr>
            </w:pPr>
            <w:r w:rsidRPr="006F114E">
              <w:rPr>
                <w:lang w:val="fr-FR"/>
              </w:rPr>
              <w:t>Contrats</w:t>
            </w:r>
          </w:p>
        </w:tc>
        <w:tc>
          <w:tcPr>
            <w:tcW w:w="2955" w:type="dxa"/>
          </w:tcPr>
          <w:p w:rsidR="00F25CA1" w:rsidRPr="006F114E" w:rsidRDefault="00F25CA1" w:rsidP="006F114E">
            <w:pPr>
              <w:rPr>
                <w:lang w:val="fr-FR"/>
              </w:rPr>
            </w:pPr>
          </w:p>
        </w:tc>
        <w:tc>
          <w:tcPr>
            <w:tcW w:w="8681" w:type="dxa"/>
          </w:tcPr>
          <w:p w:rsidR="00F25CA1" w:rsidRPr="006F114E" w:rsidRDefault="00F25CA1" w:rsidP="006F114E">
            <w:pPr>
              <w:rPr>
                <w:lang w:val="fr-FR"/>
              </w:rPr>
            </w:pPr>
          </w:p>
        </w:tc>
      </w:tr>
      <w:tr w:rsidR="006F114E" w:rsidRPr="006F114E" w:rsidTr="006F114E">
        <w:trPr>
          <w:cantSplit/>
        </w:trPr>
        <w:tc>
          <w:tcPr>
            <w:tcW w:w="665" w:type="dxa"/>
          </w:tcPr>
          <w:p w:rsidR="00F25CA1" w:rsidRPr="006F114E" w:rsidRDefault="00F25CA1" w:rsidP="006F114E">
            <w:pPr>
              <w:rPr>
                <w:lang w:val="fr-FR"/>
              </w:rPr>
            </w:pPr>
            <w:r w:rsidRPr="006F114E">
              <w:rPr>
                <w:lang w:val="fr-FR"/>
              </w:rPr>
              <w:t>11</w:t>
            </w:r>
          </w:p>
        </w:tc>
        <w:tc>
          <w:tcPr>
            <w:tcW w:w="2771" w:type="dxa"/>
          </w:tcPr>
          <w:p w:rsidR="006F4463" w:rsidRPr="006F114E" w:rsidRDefault="00F25CA1" w:rsidP="006F114E">
            <w:pPr>
              <w:rPr>
                <w:lang w:val="fr-FR"/>
              </w:rPr>
            </w:pPr>
            <w:r w:rsidRPr="006F114E">
              <w:rPr>
                <w:lang w:val="fr-FR"/>
              </w:rPr>
              <w:t xml:space="preserve">Importation </w:t>
            </w:r>
            <w:r w:rsidR="00ED2B78" w:rsidRPr="006F114E">
              <w:rPr>
                <w:lang w:val="fr-FR"/>
              </w:rPr>
              <w:t>et e</w:t>
            </w:r>
            <w:r w:rsidRPr="006F114E">
              <w:rPr>
                <w:lang w:val="fr-FR"/>
              </w:rPr>
              <w:t>xportation (</w:t>
            </w:r>
            <w:r w:rsidR="00ED2B78" w:rsidRPr="006F114E">
              <w:rPr>
                <w:lang w:val="fr-FR"/>
              </w:rPr>
              <w:t>question transfrontière</w:t>
            </w:r>
            <w:r w:rsidRPr="006F114E">
              <w:rPr>
                <w:lang w:val="fr-FR"/>
              </w:rPr>
              <w:t>)</w:t>
            </w:r>
          </w:p>
        </w:tc>
        <w:tc>
          <w:tcPr>
            <w:tcW w:w="2955" w:type="dxa"/>
          </w:tcPr>
          <w:p w:rsidR="00F25CA1" w:rsidRPr="006F114E" w:rsidRDefault="00F25CA1" w:rsidP="006F114E">
            <w:pPr>
              <w:rPr>
                <w:lang w:val="fr-FR"/>
              </w:rPr>
            </w:pPr>
          </w:p>
        </w:tc>
        <w:tc>
          <w:tcPr>
            <w:tcW w:w="8681" w:type="dxa"/>
          </w:tcPr>
          <w:p w:rsidR="00F25CA1" w:rsidRPr="006F114E" w:rsidRDefault="00F25CA1" w:rsidP="006F114E">
            <w:pPr>
              <w:rPr>
                <w:lang w:val="fr-FR"/>
              </w:rPr>
            </w:pPr>
          </w:p>
        </w:tc>
      </w:tr>
      <w:tr w:rsidR="006F114E" w:rsidRPr="006F114E" w:rsidTr="006F114E">
        <w:trPr>
          <w:cantSplit/>
        </w:trPr>
        <w:tc>
          <w:tcPr>
            <w:tcW w:w="665" w:type="dxa"/>
          </w:tcPr>
          <w:p w:rsidR="00F25CA1" w:rsidRPr="006F114E" w:rsidRDefault="00F25CA1" w:rsidP="006F114E">
            <w:pPr>
              <w:rPr>
                <w:lang w:val="fr-FR"/>
              </w:rPr>
            </w:pPr>
            <w:r w:rsidRPr="006F114E">
              <w:rPr>
                <w:lang w:val="fr-FR"/>
              </w:rPr>
              <w:t>12</w:t>
            </w:r>
          </w:p>
        </w:tc>
        <w:tc>
          <w:tcPr>
            <w:tcW w:w="2771" w:type="dxa"/>
          </w:tcPr>
          <w:p w:rsidR="006F4463" w:rsidRPr="006F114E" w:rsidRDefault="00F25CA1" w:rsidP="006F114E">
            <w:pPr>
              <w:rPr>
                <w:lang w:val="fr-FR"/>
              </w:rPr>
            </w:pPr>
            <w:r w:rsidRPr="006F114E">
              <w:rPr>
                <w:lang w:val="fr-FR"/>
              </w:rPr>
              <w:t xml:space="preserve">Limitation </w:t>
            </w:r>
            <w:r w:rsidR="00ED2B78" w:rsidRPr="006F114E">
              <w:rPr>
                <w:lang w:val="fr-FR"/>
              </w:rPr>
              <w:t>relative à la responsabilité des établissements d</w:t>
            </w:r>
            <w:r w:rsidR="00C16557" w:rsidRPr="006F114E">
              <w:rPr>
                <w:lang w:val="fr-FR"/>
              </w:rPr>
              <w:t>’</w:t>
            </w:r>
            <w:r w:rsidR="00ED2B78" w:rsidRPr="006F114E">
              <w:rPr>
                <w:lang w:val="fr-FR"/>
              </w:rPr>
              <w:t>enseignement</w:t>
            </w:r>
          </w:p>
        </w:tc>
        <w:tc>
          <w:tcPr>
            <w:tcW w:w="2955" w:type="dxa"/>
          </w:tcPr>
          <w:p w:rsidR="00F25CA1" w:rsidRPr="006F114E" w:rsidRDefault="00F25CA1" w:rsidP="006F114E">
            <w:pPr>
              <w:rPr>
                <w:lang w:val="fr-FR"/>
              </w:rPr>
            </w:pPr>
          </w:p>
        </w:tc>
        <w:tc>
          <w:tcPr>
            <w:tcW w:w="8681" w:type="dxa"/>
          </w:tcPr>
          <w:p w:rsidR="00F25CA1" w:rsidRPr="006F114E" w:rsidRDefault="00F25CA1" w:rsidP="006F114E">
            <w:pPr>
              <w:rPr>
                <w:lang w:val="fr-FR"/>
              </w:rPr>
            </w:pPr>
          </w:p>
        </w:tc>
      </w:tr>
    </w:tbl>
    <w:p w:rsidR="00023440" w:rsidRPr="006F114E" w:rsidRDefault="00023440" w:rsidP="006F114E">
      <w:pPr>
        <w:rPr>
          <w:lang w:val="fr-FR"/>
        </w:rPr>
      </w:pPr>
    </w:p>
    <w:p w:rsidR="00023440" w:rsidRPr="006F114E" w:rsidRDefault="00023440" w:rsidP="006F114E">
      <w:pPr>
        <w:rPr>
          <w:lang w:val="fr-FR"/>
        </w:rPr>
      </w:pPr>
    </w:p>
    <w:p w:rsidR="00023440" w:rsidRPr="006F114E" w:rsidRDefault="00023440" w:rsidP="006F114E">
      <w:pPr>
        <w:rPr>
          <w:lang w:val="fr-FR"/>
        </w:rPr>
      </w:pPr>
    </w:p>
    <w:p w:rsidR="002928D3" w:rsidRPr="006F114E" w:rsidRDefault="00F83E98" w:rsidP="006F114E">
      <w:pPr>
        <w:ind w:left="10080"/>
        <w:rPr>
          <w:lang w:val="fr-FR"/>
        </w:rPr>
      </w:pPr>
      <w:r w:rsidRPr="006F114E">
        <w:rPr>
          <w:lang w:val="fr-FR"/>
        </w:rPr>
        <w:t>[</w:t>
      </w:r>
      <w:r w:rsidR="00ED2B78" w:rsidRPr="006F114E">
        <w:rPr>
          <w:lang w:val="fr-FR"/>
        </w:rPr>
        <w:t xml:space="preserve">Fin du </w:t>
      </w:r>
      <w:r w:rsidRPr="006F114E">
        <w:rPr>
          <w:lang w:val="fr-FR"/>
        </w:rPr>
        <w:t>document]</w:t>
      </w:r>
    </w:p>
    <w:sectPr w:rsidR="002928D3" w:rsidRPr="006F114E" w:rsidSect="006F114E">
      <w:headerReference w:type="first" r:id="rId11"/>
      <w:footerReference w:type="first" r:id="rId12"/>
      <w:endnotePr>
        <w:numFmt w:val="decimal"/>
      </w:endnotePr>
      <w:pgSz w:w="16840" w:h="11906" w:orient="landscape" w:code="9"/>
      <w:pgMar w:top="1417" w:right="567" w:bottom="1134"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F3" w:rsidRDefault="001527F3">
      <w:r>
        <w:separator/>
      </w:r>
    </w:p>
  </w:endnote>
  <w:endnote w:type="continuationSeparator" w:id="0">
    <w:p w:rsidR="001527F3" w:rsidRDefault="001527F3" w:rsidP="003B38C1">
      <w:r>
        <w:separator/>
      </w:r>
    </w:p>
    <w:p w:rsidR="001527F3" w:rsidRPr="003B38C1" w:rsidRDefault="001527F3" w:rsidP="003B38C1">
      <w:pPr>
        <w:spacing w:after="60"/>
        <w:rPr>
          <w:sz w:val="17"/>
        </w:rPr>
      </w:pPr>
      <w:r>
        <w:rPr>
          <w:sz w:val="17"/>
        </w:rPr>
        <w:t>[Endnote continued from previous page]</w:t>
      </w:r>
    </w:p>
  </w:endnote>
  <w:endnote w:type="continuationNotice" w:id="1">
    <w:p w:rsidR="001527F3" w:rsidRPr="003B38C1" w:rsidRDefault="001527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57" w:rsidRPr="00C16557" w:rsidRDefault="00C16557" w:rsidP="00C16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F3" w:rsidRDefault="001527F3">
      <w:r>
        <w:separator/>
      </w:r>
    </w:p>
  </w:footnote>
  <w:footnote w:type="continuationSeparator" w:id="0">
    <w:p w:rsidR="001527F3" w:rsidRDefault="001527F3" w:rsidP="008B60B2">
      <w:r>
        <w:separator/>
      </w:r>
    </w:p>
    <w:p w:rsidR="001527F3" w:rsidRPr="00ED77FB" w:rsidRDefault="001527F3" w:rsidP="008B60B2">
      <w:pPr>
        <w:spacing w:after="60"/>
        <w:rPr>
          <w:sz w:val="17"/>
          <w:szCs w:val="17"/>
        </w:rPr>
      </w:pPr>
      <w:r w:rsidRPr="00ED77FB">
        <w:rPr>
          <w:sz w:val="17"/>
          <w:szCs w:val="17"/>
        </w:rPr>
        <w:t>[Footnote continued from previous page]</w:t>
      </w:r>
    </w:p>
  </w:footnote>
  <w:footnote w:type="continuationNotice" w:id="1">
    <w:p w:rsidR="001527F3" w:rsidRPr="00ED77FB" w:rsidRDefault="001527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F3" w:rsidRDefault="001527F3" w:rsidP="00477D6B">
    <w:pPr>
      <w:jc w:val="right"/>
    </w:pPr>
    <w:r>
      <w:t>SCCR/34/5</w:t>
    </w:r>
  </w:p>
  <w:p w:rsidR="001527F3" w:rsidRDefault="001527F3" w:rsidP="00477D6B">
    <w:pPr>
      <w:jc w:val="right"/>
    </w:pPr>
    <w:proofErr w:type="gramStart"/>
    <w:r>
      <w:t>page</w:t>
    </w:r>
    <w:proofErr w:type="gramEnd"/>
    <w:r w:rsidR="006F4463">
      <w:t> </w:t>
    </w:r>
    <w:r>
      <w:fldChar w:fldCharType="begin"/>
    </w:r>
    <w:r>
      <w:instrText xml:space="preserve"> PAGE  \* MERGEFORMAT </w:instrText>
    </w:r>
    <w:r>
      <w:fldChar w:fldCharType="separate"/>
    </w:r>
    <w:r w:rsidR="003233A5">
      <w:rPr>
        <w:noProof/>
      </w:rPr>
      <w:t>12</w:t>
    </w:r>
    <w:r>
      <w:fldChar w:fldCharType="end"/>
    </w:r>
  </w:p>
  <w:p w:rsidR="001527F3" w:rsidRDefault="001527F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F3" w:rsidRDefault="001527F3" w:rsidP="006F114E">
    <w:pPr>
      <w:jc w:val="right"/>
    </w:pPr>
    <w:r>
      <w:t>SCCR/34/6</w:t>
    </w:r>
  </w:p>
  <w:p w:rsidR="001527F3" w:rsidRDefault="006F4463" w:rsidP="006F114E">
    <w:pPr>
      <w:jc w:val="right"/>
    </w:pPr>
    <w:proofErr w:type="gramStart"/>
    <w:r>
      <w:t>p</w:t>
    </w:r>
    <w:r w:rsidR="001527F3">
      <w:t>age</w:t>
    </w:r>
    <w:proofErr w:type="gramEnd"/>
    <w:r>
      <w:t> </w:t>
    </w:r>
    <w:r w:rsidR="001527F3">
      <w:fldChar w:fldCharType="begin"/>
    </w:r>
    <w:r w:rsidR="001527F3">
      <w:instrText xml:space="preserve"> PAGE  \* MERGEFORMAT </w:instrText>
    </w:r>
    <w:r w:rsidR="001527F3">
      <w:fldChar w:fldCharType="separate"/>
    </w:r>
    <w:r w:rsidR="003233A5">
      <w:rPr>
        <w:noProof/>
      </w:rPr>
      <w:t>2</w:t>
    </w:r>
    <w:r w:rsidR="001527F3">
      <w:fldChar w:fldCharType="end"/>
    </w:r>
  </w:p>
  <w:p w:rsidR="001527F3" w:rsidRDefault="001527F3" w:rsidP="006F11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am Server TMs\Default|TextBase TMs\sccr346"/>
    <w:docVar w:name="TextBaseURL" w:val="empty"/>
    <w:docVar w:name="UILng" w:val="en"/>
  </w:docVars>
  <w:rsids>
    <w:rsidRoot w:val="00A810F3"/>
    <w:rsid w:val="00023440"/>
    <w:rsid w:val="00042F03"/>
    <w:rsid w:val="00043CAA"/>
    <w:rsid w:val="00052D1F"/>
    <w:rsid w:val="00075432"/>
    <w:rsid w:val="000968ED"/>
    <w:rsid w:val="000A16DE"/>
    <w:rsid w:val="000A37CF"/>
    <w:rsid w:val="000F5E56"/>
    <w:rsid w:val="001362EE"/>
    <w:rsid w:val="001527F3"/>
    <w:rsid w:val="001647D5"/>
    <w:rsid w:val="001709B2"/>
    <w:rsid w:val="001832A6"/>
    <w:rsid w:val="0020521B"/>
    <w:rsid w:val="0021217E"/>
    <w:rsid w:val="002634C4"/>
    <w:rsid w:val="002743BC"/>
    <w:rsid w:val="002928D3"/>
    <w:rsid w:val="002975C0"/>
    <w:rsid w:val="002B0BBE"/>
    <w:rsid w:val="002E0E33"/>
    <w:rsid w:val="002F1FE6"/>
    <w:rsid w:val="002F4E68"/>
    <w:rsid w:val="00312F7F"/>
    <w:rsid w:val="003233A5"/>
    <w:rsid w:val="00333226"/>
    <w:rsid w:val="00361450"/>
    <w:rsid w:val="003673CF"/>
    <w:rsid w:val="003845C1"/>
    <w:rsid w:val="003A1AA1"/>
    <w:rsid w:val="003A6F89"/>
    <w:rsid w:val="003B38C1"/>
    <w:rsid w:val="003F2BE5"/>
    <w:rsid w:val="00423E3E"/>
    <w:rsid w:val="00427AF4"/>
    <w:rsid w:val="00430FD8"/>
    <w:rsid w:val="004647DA"/>
    <w:rsid w:val="00474062"/>
    <w:rsid w:val="00477D6B"/>
    <w:rsid w:val="0048378F"/>
    <w:rsid w:val="004F6493"/>
    <w:rsid w:val="005019FF"/>
    <w:rsid w:val="00517802"/>
    <w:rsid w:val="0053057A"/>
    <w:rsid w:val="00551C0F"/>
    <w:rsid w:val="00560A29"/>
    <w:rsid w:val="005632B1"/>
    <w:rsid w:val="00583E26"/>
    <w:rsid w:val="005C6649"/>
    <w:rsid w:val="005F403D"/>
    <w:rsid w:val="00605827"/>
    <w:rsid w:val="00621A37"/>
    <w:rsid w:val="00636775"/>
    <w:rsid w:val="00646050"/>
    <w:rsid w:val="006713CA"/>
    <w:rsid w:val="00676C5C"/>
    <w:rsid w:val="006F114E"/>
    <w:rsid w:val="006F4463"/>
    <w:rsid w:val="007245E5"/>
    <w:rsid w:val="00795880"/>
    <w:rsid w:val="007D1613"/>
    <w:rsid w:val="007E4C0E"/>
    <w:rsid w:val="0080294E"/>
    <w:rsid w:val="00842F77"/>
    <w:rsid w:val="008572C7"/>
    <w:rsid w:val="008624C5"/>
    <w:rsid w:val="008B2CC1"/>
    <w:rsid w:val="008B60B2"/>
    <w:rsid w:val="0090731E"/>
    <w:rsid w:val="00916EE2"/>
    <w:rsid w:val="00920E81"/>
    <w:rsid w:val="00966A22"/>
    <w:rsid w:val="0096722F"/>
    <w:rsid w:val="00980843"/>
    <w:rsid w:val="0098494D"/>
    <w:rsid w:val="009C5262"/>
    <w:rsid w:val="009E2791"/>
    <w:rsid w:val="009E3F6F"/>
    <w:rsid w:val="009F499F"/>
    <w:rsid w:val="00A152A0"/>
    <w:rsid w:val="00A35DCA"/>
    <w:rsid w:val="00A42DAF"/>
    <w:rsid w:val="00A45BD8"/>
    <w:rsid w:val="00A810F3"/>
    <w:rsid w:val="00A869B7"/>
    <w:rsid w:val="00AC205C"/>
    <w:rsid w:val="00AF0A6B"/>
    <w:rsid w:val="00AF3B4E"/>
    <w:rsid w:val="00B024B3"/>
    <w:rsid w:val="00B05A69"/>
    <w:rsid w:val="00B42C25"/>
    <w:rsid w:val="00B82AEA"/>
    <w:rsid w:val="00B916D8"/>
    <w:rsid w:val="00B9734B"/>
    <w:rsid w:val="00BA30E2"/>
    <w:rsid w:val="00BA3EBD"/>
    <w:rsid w:val="00BB6C2B"/>
    <w:rsid w:val="00C11BFE"/>
    <w:rsid w:val="00C16557"/>
    <w:rsid w:val="00C20554"/>
    <w:rsid w:val="00C5068F"/>
    <w:rsid w:val="00C740E8"/>
    <w:rsid w:val="00C86D74"/>
    <w:rsid w:val="00CB2341"/>
    <w:rsid w:val="00CC4750"/>
    <w:rsid w:val="00CD04F1"/>
    <w:rsid w:val="00D43920"/>
    <w:rsid w:val="00D45252"/>
    <w:rsid w:val="00D71B4D"/>
    <w:rsid w:val="00D93D55"/>
    <w:rsid w:val="00DF7C0A"/>
    <w:rsid w:val="00E15015"/>
    <w:rsid w:val="00E335FE"/>
    <w:rsid w:val="00E71AD2"/>
    <w:rsid w:val="00E86614"/>
    <w:rsid w:val="00EC4E49"/>
    <w:rsid w:val="00ED2B78"/>
    <w:rsid w:val="00ED77FB"/>
    <w:rsid w:val="00EE45FA"/>
    <w:rsid w:val="00F157C3"/>
    <w:rsid w:val="00F233FE"/>
    <w:rsid w:val="00F25CA1"/>
    <w:rsid w:val="00F30062"/>
    <w:rsid w:val="00F66152"/>
    <w:rsid w:val="00F83E98"/>
    <w:rsid w:val="00F968F6"/>
    <w:rsid w:val="00FA0278"/>
    <w:rsid w:val="00FB298F"/>
    <w:rsid w:val="00FF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024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02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4DB8-BB19-4537-A9DC-6FE80907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34 (E)</Template>
  <TotalTime>0</TotalTime>
  <Pages>12</Pages>
  <Words>2581</Words>
  <Characters>15402</Characters>
  <Application>Microsoft Office Word</Application>
  <DocSecurity>4</DocSecurity>
  <Lines>128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SCCR/34/</vt:lpstr>
      <vt:lpstr>SCCR/34/</vt:lpstr>
    </vt:vector>
  </TitlesOfParts>
  <Company>WIPO</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dc:title>
  <dc:creator>LUNG Geidy</dc:creator>
  <cp:keywords>MP/ko</cp:keywords>
  <cp:lastModifiedBy>HAIZEL Francesca</cp:lastModifiedBy>
  <cp:revision>2</cp:revision>
  <cp:lastPrinted>2017-05-17T14:09:00Z</cp:lastPrinted>
  <dcterms:created xsi:type="dcterms:W3CDTF">2017-05-19T08:37:00Z</dcterms:created>
  <dcterms:modified xsi:type="dcterms:W3CDTF">2017-05-19T08:37:00Z</dcterms:modified>
</cp:coreProperties>
</file>