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5F" w:rsidRPr="00E21530" w:rsidRDefault="001A615F" w:rsidP="00E92BEB">
      <w:pPr>
        <w:pStyle w:val="Title"/>
        <w:rPr>
          <w:lang w:val="fr-FR"/>
        </w:rPr>
      </w:pPr>
      <w:r w:rsidRPr="00E21530">
        <w:rPr>
          <w:lang w:val="fr-FR"/>
        </w:rPr>
        <w:t xml:space="preserve">Limitations </w:t>
      </w:r>
      <w:r w:rsidR="00E853A2" w:rsidRPr="00E21530">
        <w:rPr>
          <w:lang w:val="fr-FR"/>
        </w:rPr>
        <w:t>et e</w:t>
      </w:r>
      <w:r w:rsidRPr="00E21530">
        <w:rPr>
          <w:lang w:val="fr-FR"/>
        </w:rPr>
        <w:t xml:space="preserve">xceptions </w:t>
      </w:r>
      <w:r w:rsidR="00E853A2" w:rsidRPr="00E21530">
        <w:rPr>
          <w:lang w:val="fr-FR"/>
        </w:rPr>
        <w:t>relatives au droit d</w:t>
      </w:r>
      <w:r w:rsidR="005A1D75">
        <w:rPr>
          <w:lang w:val="fr-FR"/>
        </w:rPr>
        <w:t>’</w:t>
      </w:r>
      <w:r w:rsidR="00E853A2" w:rsidRPr="00E21530">
        <w:rPr>
          <w:lang w:val="fr-FR"/>
        </w:rPr>
        <w:t>auteur en fa</w:t>
      </w:r>
      <w:bookmarkStart w:id="0" w:name="_GoBack"/>
      <w:bookmarkEnd w:id="0"/>
      <w:r w:rsidR="00E853A2" w:rsidRPr="00E21530">
        <w:rPr>
          <w:lang w:val="fr-FR"/>
        </w:rPr>
        <w:t>veur des activités d</w:t>
      </w:r>
      <w:r w:rsidR="005A1D75">
        <w:rPr>
          <w:lang w:val="fr-FR"/>
        </w:rPr>
        <w:t>’</w:t>
      </w:r>
      <w:r w:rsidR="00E853A2" w:rsidRPr="00E21530">
        <w:rPr>
          <w:lang w:val="fr-FR"/>
        </w:rPr>
        <w:t>enseignement</w:t>
      </w:r>
    </w:p>
    <w:p w:rsidR="001A615F" w:rsidRPr="00E21530" w:rsidRDefault="00E21530" w:rsidP="00E92BEB">
      <w:pPr>
        <w:pStyle w:val="Heading1"/>
        <w:keepLines/>
        <w:numPr>
          <w:ilvl w:val="0"/>
          <w:numId w:val="7"/>
        </w:numPr>
        <w:spacing w:after="120" w:line="240" w:lineRule="auto"/>
        <w:jc w:val="center"/>
        <w:rPr>
          <w:color w:val="4F81BD" w:themeColor="accent1"/>
          <w:lang w:val="fr-FR"/>
        </w:rPr>
      </w:pPr>
      <w:r w:rsidRPr="00E21530">
        <w:rPr>
          <w:color w:val="4F81BD" w:themeColor="accent1"/>
          <w:lang w:val="fr-FR"/>
        </w:rPr>
        <w:t>r</w:t>
      </w:r>
      <w:r>
        <w:rPr>
          <w:color w:val="4F81BD" w:themeColor="accent1"/>
          <w:lang w:val="fr-FR"/>
        </w:rPr>
        <w:t>É</w:t>
      </w:r>
      <w:r w:rsidRPr="00E21530">
        <w:rPr>
          <w:color w:val="4F81BD" w:themeColor="accent1"/>
          <w:lang w:val="fr-FR"/>
        </w:rPr>
        <w:t>sum</w:t>
      </w:r>
      <w:r>
        <w:rPr>
          <w:color w:val="4F81BD" w:themeColor="accent1"/>
          <w:lang w:val="fr-FR"/>
        </w:rPr>
        <w:t>É</w:t>
      </w:r>
    </w:p>
    <w:p w:rsidR="005A1D75" w:rsidRDefault="00FA2A9F" w:rsidP="00E92BEB">
      <w:pPr>
        <w:spacing w:line="240" w:lineRule="auto"/>
        <w:rPr>
          <w:lang w:val="fr-FR"/>
        </w:rPr>
      </w:pPr>
      <w:r>
        <w:rPr>
          <w:lang w:val="fr-FR"/>
        </w:rPr>
        <w:t>Souligner l</w:t>
      </w:r>
      <w:r w:rsidR="005A1D75">
        <w:rPr>
          <w:lang w:val="fr-FR"/>
        </w:rPr>
        <w:t>’</w:t>
      </w:r>
      <w:r w:rsidR="00E21530">
        <w:rPr>
          <w:lang w:val="fr-FR"/>
        </w:rPr>
        <w:t>importance que revêt l</w:t>
      </w:r>
      <w:r w:rsidR="005A1D75">
        <w:rPr>
          <w:lang w:val="fr-FR"/>
        </w:rPr>
        <w:t>’</w:t>
      </w:r>
      <w:r w:rsidR="00E21530">
        <w:rPr>
          <w:lang w:val="fr-FR"/>
        </w:rPr>
        <w:t>é</w:t>
      </w:r>
      <w:r w:rsidR="001A615F" w:rsidRPr="00E21530">
        <w:rPr>
          <w:lang w:val="fr-FR"/>
        </w:rPr>
        <w:t xml:space="preserve">ducation </w:t>
      </w:r>
      <w:r w:rsidR="00E21530">
        <w:rPr>
          <w:lang w:val="fr-FR"/>
        </w:rPr>
        <w:t xml:space="preserve">pour la société </w:t>
      </w:r>
      <w:r>
        <w:rPr>
          <w:lang w:val="fr-FR"/>
        </w:rPr>
        <w:t>revient à énoncer une éviden</w:t>
      </w:r>
      <w:r w:rsidR="00B06FD8">
        <w:rPr>
          <w:lang w:val="fr-FR"/>
        </w:rPr>
        <w:t>ce.  Mê</w:t>
      </w:r>
      <w:r>
        <w:rPr>
          <w:lang w:val="fr-FR"/>
        </w:rPr>
        <w:t xml:space="preserve">me </w:t>
      </w:r>
      <w:r w:rsidR="004427E2">
        <w:rPr>
          <w:lang w:val="fr-FR"/>
        </w:rPr>
        <w:t>dans</w:t>
      </w:r>
      <w:r>
        <w:rPr>
          <w:lang w:val="fr-FR"/>
        </w:rPr>
        <w:t xml:space="preserve"> </w:t>
      </w:r>
      <w:r w:rsidR="00B60493">
        <w:rPr>
          <w:lang w:val="fr-FR"/>
        </w:rPr>
        <w:t xml:space="preserve">le cadre de </w:t>
      </w:r>
      <w:r>
        <w:rPr>
          <w:lang w:val="fr-FR"/>
        </w:rPr>
        <w:t xml:space="preserve">la législation </w:t>
      </w:r>
      <w:r w:rsidR="00750F65">
        <w:rPr>
          <w:lang w:val="fr-FR"/>
        </w:rPr>
        <w:t>sur le</w:t>
      </w:r>
      <w:r>
        <w:rPr>
          <w:lang w:val="fr-FR"/>
        </w:rPr>
        <w:t xml:space="preserve"> droit d</w:t>
      </w:r>
      <w:r w:rsidR="005A1D75">
        <w:rPr>
          <w:lang w:val="fr-FR"/>
        </w:rPr>
        <w:t>’</w:t>
      </w:r>
      <w:r>
        <w:rPr>
          <w:lang w:val="fr-FR"/>
        </w:rPr>
        <w:t xml:space="preserve">auteur et </w:t>
      </w:r>
      <w:r w:rsidR="00B60493">
        <w:rPr>
          <w:lang w:val="fr-FR"/>
        </w:rPr>
        <w:t>d</w:t>
      </w:r>
      <w:r>
        <w:rPr>
          <w:lang w:val="fr-FR"/>
        </w:rPr>
        <w:t xml:space="preserve">es traités </w:t>
      </w:r>
      <w:r w:rsidR="001A615F" w:rsidRPr="00E21530">
        <w:rPr>
          <w:lang w:val="fr-FR"/>
        </w:rPr>
        <w:t>in</w:t>
      </w:r>
      <w:r>
        <w:rPr>
          <w:lang w:val="fr-FR"/>
        </w:rPr>
        <w:t>ternationaux</w:t>
      </w:r>
      <w:r w:rsidR="004427E2">
        <w:rPr>
          <w:lang w:val="fr-FR"/>
        </w:rPr>
        <w:t>, qui</w:t>
      </w:r>
      <w:r>
        <w:rPr>
          <w:lang w:val="fr-FR"/>
        </w:rPr>
        <w:t xml:space="preserve"> visent à protéger les droits des </w:t>
      </w:r>
      <w:r w:rsidR="004427E2">
        <w:rPr>
          <w:lang w:val="fr-FR"/>
        </w:rPr>
        <w:t>auteurs sur leurs œuvres et leurs créations intellectuelles, cette utilisation particulière des œuvres en vue de promouvoir et de faciliter l</w:t>
      </w:r>
      <w:r w:rsidR="005A1D75">
        <w:rPr>
          <w:lang w:val="fr-FR"/>
        </w:rPr>
        <w:t>’</w:t>
      </w:r>
      <w:r w:rsidR="003B51A7">
        <w:rPr>
          <w:lang w:val="fr-FR"/>
        </w:rPr>
        <w:t>éducation est protégée</w:t>
      </w:r>
      <w:r w:rsidR="001A615F" w:rsidRPr="00E21530">
        <w:rPr>
          <w:lang w:val="fr-FR"/>
        </w:rPr>
        <w:t>.</w:t>
      </w:r>
    </w:p>
    <w:p w:rsidR="005A1D75" w:rsidRDefault="003B51A7" w:rsidP="00E92BEB">
      <w:pPr>
        <w:spacing w:line="240" w:lineRule="auto"/>
        <w:rPr>
          <w:lang w:val="fr-FR"/>
        </w:rPr>
      </w:pPr>
      <w:r>
        <w:rPr>
          <w:lang w:val="fr-FR"/>
        </w:rPr>
        <w:t xml:space="preserve">La présente étude passe en revue les </w:t>
      </w:r>
      <w:r w:rsidR="001A615F" w:rsidRPr="00E21530">
        <w:rPr>
          <w:lang w:val="fr-FR"/>
        </w:rPr>
        <w:t xml:space="preserve">limitations </w:t>
      </w:r>
      <w:r>
        <w:rPr>
          <w:lang w:val="fr-FR"/>
        </w:rPr>
        <w:t>et</w:t>
      </w:r>
      <w:r w:rsidR="001A615F" w:rsidRPr="00E21530">
        <w:rPr>
          <w:lang w:val="fr-FR"/>
        </w:rPr>
        <w:t xml:space="preserve"> exceptions </w:t>
      </w:r>
      <w:r>
        <w:rPr>
          <w:lang w:val="fr-FR"/>
        </w:rPr>
        <w:t>prévues dans la législation des différents pays en faveur des activités d</w:t>
      </w:r>
      <w:r w:rsidR="005A1D75">
        <w:rPr>
          <w:lang w:val="fr-FR"/>
        </w:rPr>
        <w:t>’</w:t>
      </w:r>
      <w:r>
        <w:rPr>
          <w:lang w:val="fr-FR"/>
        </w:rPr>
        <w:t xml:space="preserve">enseignement, afin de mieux comprendre comment les législateurs ont </w:t>
      </w:r>
      <w:r w:rsidR="00750F65">
        <w:rPr>
          <w:lang w:val="fr-FR"/>
        </w:rPr>
        <w:t>réussi à définir un juste équilibre entre l</w:t>
      </w:r>
      <w:r w:rsidR="005A1D75">
        <w:rPr>
          <w:lang w:val="fr-FR"/>
        </w:rPr>
        <w:t>’</w:t>
      </w:r>
      <w:r w:rsidR="00750F65">
        <w:rPr>
          <w:lang w:val="fr-FR"/>
        </w:rPr>
        <w:t xml:space="preserve">intérêt général </w:t>
      </w:r>
      <w:r w:rsidR="00B60493">
        <w:rPr>
          <w:lang w:val="fr-FR"/>
        </w:rPr>
        <w:t>que présente</w:t>
      </w:r>
      <w:r w:rsidR="00750F65">
        <w:rPr>
          <w:lang w:val="fr-FR"/>
        </w:rPr>
        <w:t xml:space="preserve"> la promotion de l</w:t>
      </w:r>
      <w:r w:rsidR="005A1D75">
        <w:rPr>
          <w:lang w:val="fr-FR"/>
        </w:rPr>
        <w:t>’</w:t>
      </w:r>
      <w:r w:rsidR="00750F65">
        <w:rPr>
          <w:lang w:val="fr-FR"/>
        </w:rPr>
        <w:t xml:space="preserve">éducation et les intérêts des auteurs et artistes </w:t>
      </w:r>
      <w:r w:rsidR="000B3F0B">
        <w:rPr>
          <w:lang w:val="fr-FR"/>
        </w:rPr>
        <w:t>dans</w:t>
      </w:r>
      <w:r w:rsidR="00750F65">
        <w:rPr>
          <w:lang w:val="fr-FR"/>
        </w:rPr>
        <w:t xml:space="preserve"> leurs créations intellectuell</w:t>
      </w:r>
      <w:r w:rsidR="00B06FD8">
        <w:rPr>
          <w:lang w:val="fr-FR"/>
        </w:rPr>
        <w:t>es.  La</w:t>
      </w:r>
      <w:r w:rsidR="00750F65">
        <w:rPr>
          <w:lang w:val="fr-FR"/>
        </w:rPr>
        <w:t xml:space="preserve"> législation sur le droit d</w:t>
      </w:r>
      <w:r w:rsidR="005A1D75">
        <w:rPr>
          <w:lang w:val="fr-FR"/>
        </w:rPr>
        <w:t>’</w:t>
      </w:r>
      <w:r w:rsidR="00750F65">
        <w:rPr>
          <w:lang w:val="fr-FR"/>
        </w:rPr>
        <w:t>auteur de l</w:t>
      </w:r>
      <w:r w:rsidR="005A1D75">
        <w:rPr>
          <w:lang w:val="fr-FR"/>
        </w:rPr>
        <w:t>’</w:t>
      </w:r>
      <w:r w:rsidR="00750F65">
        <w:rPr>
          <w:lang w:val="fr-FR"/>
        </w:rPr>
        <w:t>ensemble des 188 États membres de l</w:t>
      </w:r>
      <w:r w:rsidR="005A1D75">
        <w:rPr>
          <w:lang w:val="fr-FR"/>
        </w:rPr>
        <w:t>’</w:t>
      </w:r>
      <w:r w:rsidR="00750F65">
        <w:rPr>
          <w:lang w:val="fr-FR"/>
        </w:rPr>
        <w:t>OMPI</w:t>
      </w:r>
      <w:r w:rsidR="000B3F0B">
        <w:rPr>
          <w:lang w:val="fr-FR"/>
        </w:rPr>
        <w:t>,</w:t>
      </w:r>
      <w:r w:rsidR="00750F65">
        <w:rPr>
          <w:lang w:val="fr-FR"/>
        </w:rPr>
        <w:t xml:space="preserve"> </w:t>
      </w:r>
      <w:r w:rsidR="00B60493">
        <w:rPr>
          <w:lang w:val="fr-FR"/>
        </w:rPr>
        <w:t>s</w:t>
      </w:r>
      <w:r w:rsidR="005A1D75">
        <w:rPr>
          <w:lang w:val="fr-FR"/>
        </w:rPr>
        <w:t>’</w:t>
      </w:r>
      <w:r w:rsidR="00B60493">
        <w:rPr>
          <w:lang w:val="fr-FR"/>
        </w:rPr>
        <w:t>agissant des</w:t>
      </w:r>
      <w:r w:rsidR="000B3F0B">
        <w:rPr>
          <w:lang w:val="fr-FR"/>
        </w:rPr>
        <w:t xml:space="preserve"> activités d</w:t>
      </w:r>
      <w:r w:rsidR="005A1D75">
        <w:rPr>
          <w:lang w:val="fr-FR"/>
        </w:rPr>
        <w:t>’</w:t>
      </w:r>
      <w:r w:rsidR="000B3F0B">
        <w:rPr>
          <w:lang w:val="fr-FR"/>
        </w:rPr>
        <w:t>enseignement</w:t>
      </w:r>
      <w:r w:rsidR="00A82C49">
        <w:rPr>
          <w:lang w:val="fr-FR"/>
        </w:rPr>
        <w:t>,</w:t>
      </w:r>
      <w:r w:rsidR="0059737E">
        <w:rPr>
          <w:lang w:val="fr-FR"/>
        </w:rPr>
        <w:t xml:space="preserve"> a été examin</w:t>
      </w:r>
      <w:r w:rsidR="00B06FD8">
        <w:rPr>
          <w:lang w:val="fr-FR"/>
        </w:rPr>
        <w:t>ée.  To</w:t>
      </w:r>
      <w:r w:rsidR="000B3F0B">
        <w:rPr>
          <w:lang w:val="fr-FR"/>
        </w:rPr>
        <w:t xml:space="preserve">utefois, </w:t>
      </w:r>
      <w:r w:rsidR="0053322F">
        <w:rPr>
          <w:lang w:val="fr-FR"/>
        </w:rPr>
        <w:t>en raison</w:t>
      </w:r>
      <w:r w:rsidR="000B3F0B">
        <w:rPr>
          <w:lang w:val="fr-FR"/>
        </w:rPr>
        <w:t xml:space="preserve"> de problèmes d</w:t>
      </w:r>
      <w:r w:rsidR="005A1D75">
        <w:rPr>
          <w:lang w:val="fr-FR"/>
        </w:rPr>
        <w:t>’</w:t>
      </w:r>
      <w:r w:rsidR="000B3F0B">
        <w:rPr>
          <w:lang w:val="fr-FR"/>
        </w:rPr>
        <w:t xml:space="preserve">accès à une traduction précise et </w:t>
      </w:r>
      <w:r w:rsidR="0059737E">
        <w:rPr>
          <w:lang w:val="fr-FR"/>
        </w:rPr>
        <w:t xml:space="preserve">à jour de la législation des États membres, le présent projet </w:t>
      </w:r>
      <w:r w:rsidR="00A82C49">
        <w:rPr>
          <w:lang w:val="fr-FR"/>
        </w:rPr>
        <w:t>d</w:t>
      </w:r>
      <w:r w:rsidR="005A1D75">
        <w:rPr>
          <w:lang w:val="fr-FR"/>
        </w:rPr>
        <w:t>’</w:t>
      </w:r>
      <w:r w:rsidR="00A82C49">
        <w:rPr>
          <w:lang w:val="fr-FR"/>
        </w:rPr>
        <w:t xml:space="preserve">étude </w:t>
      </w:r>
      <w:r w:rsidR="0053322F">
        <w:rPr>
          <w:lang w:val="fr-FR"/>
        </w:rPr>
        <w:t xml:space="preserve">présente </w:t>
      </w:r>
      <w:r w:rsidR="00B60493">
        <w:rPr>
          <w:lang w:val="fr-FR"/>
        </w:rPr>
        <w:t xml:space="preserve">une </w:t>
      </w:r>
      <w:r w:rsidR="0053322F">
        <w:rPr>
          <w:lang w:val="fr-FR"/>
        </w:rPr>
        <w:t xml:space="preserve">analyse et </w:t>
      </w:r>
      <w:r w:rsidR="00B60493">
        <w:rPr>
          <w:lang w:val="fr-FR"/>
        </w:rPr>
        <w:t>d</w:t>
      </w:r>
      <w:r w:rsidR="0053322F">
        <w:rPr>
          <w:lang w:val="fr-FR"/>
        </w:rPr>
        <w:t>es conclusions relatives à la législation sur le droit d</w:t>
      </w:r>
      <w:r w:rsidR="005A1D75">
        <w:rPr>
          <w:lang w:val="fr-FR"/>
        </w:rPr>
        <w:t>’</w:t>
      </w:r>
      <w:r w:rsidR="0053322F">
        <w:rPr>
          <w:lang w:val="fr-FR"/>
        </w:rPr>
        <w:t xml:space="preserve">auteur de 136 États membres </w:t>
      </w:r>
      <w:r w:rsidR="00B60493">
        <w:rPr>
          <w:lang w:val="fr-FR"/>
        </w:rPr>
        <w:t xml:space="preserve">uniquement </w:t>
      </w:r>
      <w:r w:rsidR="0053322F">
        <w:rPr>
          <w:lang w:val="fr-FR"/>
        </w:rPr>
        <w:t>(à terme, la législation de l</w:t>
      </w:r>
      <w:r w:rsidR="005A1D75">
        <w:rPr>
          <w:lang w:val="fr-FR"/>
        </w:rPr>
        <w:t>’</w:t>
      </w:r>
      <w:r w:rsidR="0053322F">
        <w:rPr>
          <w:lang w:val="fr-FR"/>
        </w:rPr>
        <w:t>ensemble des 188 États membres sera examinée).</w:t>
      </w:r>
    </w:p>
    <w:p w:rsidR="001A615F" w:rsidRPr="00E21530" w:rsidRDefault="0053322F" w:rsidP="00E92BEB">
      <w:pPr>
        <w:spacing w:line="240" w:lineRule="auto"/>
        <w:rPr>
          <w:lang w:val="fr-FR"/>
        </w:rPr>
      </w:pPr>
      <w:r>
        <w:rPr>
          <w:lang w:val="fr-FR"/>
        </w:rPr>
        <w:t>L</w:t>
      </w:r>
      <w:r w:rsidR="005A1D75">
        <w:rPr>
          <w:lang w:val="fr-FR"/>
        </w:rPr>
        <w:t>’</w:t>
      </w:r>
      <w:r>
        <w:rPr>
          <w:lang w:val="fr-FR"/>
        </w:rPr>
        <w:t xml:space="preserve">étude est axée sur huit catégories </w:t>
      </w:r>
      <w:r w:rsidR="00A82C49">
        <w:rPr>
          <w:lang w:val="fr-FR"/>
        </w:rPr>
        <w:t xml:space="preserve">de </w:t>
      </w:r>
      <w:r w:rsidR="001A615F" w:rsidRPr="00E21530">
        <w:rPr>
          <w:lang w:val="fr-FR"/>
        </w:rPr>
        <w:t xml:space="preserve">limitations </w:t>
      </w:r>
      <w:r w:rsidR="00A82C49">
        <w:rPr>
          <w:lang w:val="fr-FR"/>
        </w:rPr>
        <w:t xml:space="preserve">et </w:t>
      </w:r>
      <w:r w:rsidR="001A615F" w:rsidRPr="00E21530">
        <w:rPr>
          <w:lang w:val="fr-FR"/>
        </w:rPr>
        <w:t xml:space="preserve">exceptions </w:t>
      </w:r>
      <w:r w:rsidR="00A82C49">
        <w:rPr>
          <w:lang w:val="fr-FR"/>
        </w:rPr>
        <w:t>en faveur des activités d</w:t>
      </w:r>
      <w:r w:rsidR="005A1D75">
        <w:rPr>
          <w:lang w:val="fr-FR"/>
        </w:rPr>
        <w:t>’</w:t>
      </w:r>
      <w:r w:rsidR="00A82C49">
        <w:rPr>
          <w:lang w:val="fr-FR"/>
        </w:rPr>
        <w:t>enseigneme</w:t>
      </w:r>
      <w:r w:rsidR="00B06FD8">
        <w:rPr>
          <w:lang w:val="fr-FR"/>
        </w:rPr>
        <w:t>nt.  Il</w:t>
      </w:r>
      <w:r w:rsidR="00A82C49">
        <w:rPr>
          <w:lang w:val="fr-FR"/>
        </w:rPr>
        <w:t xml:space="preserve"> s</w:t>
      </w:r>
      <w:r w:rsidR="005A1D75">
        <w:rPr>
          <w:lang w:val="fr-FR"/>
        </w:rPr>
        <w:t>’</w:t>
      </w:r>
      <w:r w:rsidR="00A82C49">
        <w:rPr>
          <w:lang w:val="fr-FR"/>
        </w:rPr>
        <w:t xml:space="preserve">agit de dispositions </w:t>
      </w:r>
      <w:r w:rsidR="00273054">
        <w:rPr>
          <w:lang w:val="fr-FR"/>
        </w:rPr>
        <w:t>concernant</w:t>
      </w:r>
      <w:r w:rsidR="00A82C49">
        <w:rPr>
          <w:lang w:val="fr-FR"/>
        </w:rPr>
        <w:t xml:space="preserve"> l</w:t>
      </w:r>
      <w:r w:rsidR="005A1D75">
        <w:rPr>
          <w:lang w:val="fr-FR"/>
        </w:rPr>
        <w:t>’</w:t>
      </w:r>
      <w:r w:rsidR="00A82C49">
        <w:rPr>
          <w:lang w:val="fr-FR"/>
        </w:rPr>
        <w:t xml:space="preserve">utilisation à des fins privées ou personnelles </w:t>
      </w:r>
      <w:r w:rsidR="001A615F" w:rsidRPr="00E21530">
        <w:rPr>
          <w:lang w:val="fr-FR"/>
        </w:rPr>
        <w:t>(</w:t>
      </w:r>
      <w:r w:rsidR="00A04F7E">
        <w:rPr>
          <w:lang w:val="fr-FR"/>
        </w:rPr>
        <w:t>afin de tenir compte du caractère pédagogique de l</w:t>
      </w:r>
      <w:r w:rsidR="005A1D75">
        <w:rPr>
          <w:lang w:val="fr-FR"/>
        </w:rPr>
        <w:t>’</w:t>
      </w:r>
      <w:r w:rsidR="00A04F7E">
        <w:rPr>
          <w:lang w:val="fr-FR"/>
        </w:rPr>
        <w:t xml:space="preserve">enseignement et de la recherche </w:t>
      </w:r>
      <w:r w:rsidR="007379B2">
        <w:rPr>
          <w:lang w:val="fr-FR"/>
        </w:rPr>
        <w:t xml:space="preserve">effectués </w:t>
      </w:r>
      <w:r w:rsidR="00A04F7E">
        <w:rPr>
          <w:lang w:val="fr-FR"/>
        </w:rPr>
        <w:t xml:space="preserve">à titre </w:t>
      </w:r>
      <w:r w:rsidR="00711EBE">
        <w:rPr>
          <w:lang w:val="fr-FR"/>
        </w:rPr>
        <w:t>individuel</w:t>
      </w:r>
      <w:r w:rsidR="001A615F" w:rsidRPr="00E21530">
        <w:rPr>
          <w:lang w:val="fr-FR"/>
        </w:rPr>
        <w:t xml:space="preserve">), </w:t>
      </w:r>
      <w:r w:rsidR="00273054">
        <w:rPr>
          <w:lang w:val="fr-FR"/>
        </w:rPr>
        <w:t>les</w:t>
      </w:r>
      <w:r w:rsidR="00930DE2">
        <w:rPr>
          <w:lang w:val="fr-FR"/>
        </w:rPr>
        <w:t xml:space="preserve"> citations </w:t>
      </w:r>
      <w:r w:rsidR="001A615F" w:rsidRPr="00E21530">
        <w:rPr>
          <w:lang w:val="fr-FR"/>
        </w:rPr>
        <w:t>(</w:t>
      </w:r>
      <w:r w:rsidR="00930DE2">
        <w:rPr>
          <w:lang w:val="fr-FR"/>
        </w:rPr>
        <w:t xml:space="preserve">étant donné que </w:t>
      </w:r>
      <w:r w:rsidR="00711EBE">
        <w:rPr>
          <w:lang w:val="fr-FR"/>
        </w:rPr>
        <w:t>la formation</w:t>
      </w:r>
      <w:r w:rsidR="00930DE2">
        <w:rPr>
          <w:lang w:val="fr-FR"/>
        </w:rPr>
        <w:t xml:space="preserve"> et l</w:t>
      </w:r>
      <w:r w:rsidR="005A1D75">
        <w:rPr>
          <w:lang w:val="fr-FR"/>
        </w:rPr>
        <w:t>’</w:t>
      </w:r>
      <w:r w:rsidR="00160E0B">
        <w:rPr>
          <w:lang w:val="fr-FR"/>
        </w:rPr>
        <w:t>enseignement</w:t>
      </w:r>
      <w:r w:rsidR="00930DE2">
        <w:rPr>
          <w:lang w:val="fr-FR"/>
        </w:rPr>
        <w:t xml:space="preserve"> impliquent</w:t>
      </w:r>
      <w:r w:rsidR="001A615F" w:rsidRPr="00E21530">
        <w:rPr>
          <w:lang w:val="fr-FR"/>
        </w:rPr>
        <w:t xml:space="preserve"> </w:t>
      </w:r>
      <w:r w:rsidR="00930DE2">
        <w:rPr>
          <w:lang w:val="fr-FR"/>
        </w:rPr>
        <w:t>une utilisation à des fins d</w:t>
      </w:r>
      <w:r w:rsidR="005A1D75">
        <w:rPr>
          <w:lang w:val="fr-FR"/>
        </w:rPr>
        <w:t>’</w:t>
      </w:r>
      <w:r w:rsidR="001A615F" w:rsidRPr="00E21530">
        <w:rPr>
          <w:lang w:val="fr-FR"/>
        </w:rPr>
        <w:t xml:space="preserve">illustration, </w:t>
      </w:r>
      <w:r w:rsidR="00930DE2">
        <w:rPr>
          <w:lang w:val="fr-FR"/>
        </w:rPr>
        <w:t>d</w:t>
      </w:r>
      <w:r w:rsidR="005A1D75">
        <w:rPr>
          <w:lang w:val="fr-FR"/>
        </w:rPr>
        <w:t>’</w:t>
      </w:r>
      <w:r w:rsidR="001A615F" w:rsidRPr="00E21530">
        <w:rPr>
          <w:lang w:val="fr-FR"/>
        </w:rPr>
        <w:t xml:space="preserve">argumentation, </w:t>
      </w:r>
      <w:r w:rsidR="00930DE2">
        <w:rPr>
          <w:lang w:val="fr-FR"/>
        </w:rPr>
        <w:t>de références, de commentaires et de critique</w:t>
      </w:r>
      <w:r w:rsidR="001A615F" w:rsidRPr="00E21530">
        <w:rPr>
          <w:lang w:val="fr-FR"/>
        </w:rPr>
        <w:t xml:space="preserve">), </w:t>
      </w:r>
      <w:r w:rsidR="00930DE2">
        <w:rPr>
          <w:lang w:val="fr-FR"/>
        </w:rPr>
        <w:t>l</w:t>
      </w:r>
      <w:r w:rsidR="005A1D75">
        <w:rPr>
          <w:lang w:val="fr-FR"/>
        </w:rPr>
        <w:t>’</w:t>
      </w:r>
      <w:r w:rsidR="00930DE2">
        <w:rPr>
          <w:lang w:val="fr-FR"/>
        </w:rPr>
        <w:t xml:space="preserve">utilisation de </w:t>
      </w:r>
      <w:r w:rsidR="001A615F" w:rsidRPr="00E21530">
        <w:rPr>
          <w:lang w:val="fr-FR"/>
        </w:rPr>
        <w:t xml:space="preserve">reproductions </w:t>
      </w:r>
      <w:r w:rsidR="00930DE2">
        <w:rPr>
          <w:lang w:val="fr-FR"/>
        </w:rPr>
        <w:t>à des fins d</w:t>
      </w:r>
      <w:r w:rsidR="005A1D75">
        <w:rPr>
          <w:lang w:val="fr-FR"/>
        </w:rPr>
        <w:t>’</w:t>
      </w:r>
      <w:r w:rsidR="00930DE2">
        <w:rPr>
          <w:lang w:val="fr-FR"/>
        </w:rPr>
        <w:t xml:space="preserve">enseignement </w:t>
      </w:r>
      <w:r w:rsidR="001A615F" w:rsidRPr="00E21530">
        <w:rPr>
          <w:lang w:val="fr-FR"/>
        </w:rPr>
        <w:t>(</w:t>
      </w:r>
      <w:r w:rsidR="005A1D75">
        <w:rPr>
          <w:lang w:val="fr-FR"/>
        </w:rPr>
        <w:t>y compris</w:t>
      </w:r>
      <w:r w:rsidR="00930DE2">
        <w:rPr>
          <w:lang w:val="fr-FR"/>
        </w:rPr>
        <w:t xml:space="preserve"> des copies uniques ou multiples, par </w:t>
      </w:r>
      <w:r w:rsidR="00160E0B">
        <w:rPr>
          <w:lang w:val="fr-FR"/>
        </w:rPr>
        <w:t xml:space="preserve">des moyens </w:t>
      </w:r>
      <w:proofErr w:type="spellStart"/>
      <w:r w:rsidR="00160E0B">
        <w:rPr>
          <w:lang w:val="fr-FR"/>
        </w:rPr>
        <w:t>reprographiques</w:t>
      </w:r>
      <w:proofErr w:type="spellEnd"/>
      <w:r w:rsidR="00160E0B">
        <w:rPr>
          <w:lang w:val="fr-FR"/>
        </w:rPr>
        <w:t xml:space="preserve"> ou non </w:t>
      </w:r>
      <w:proofErr w:type="spellStart"/>
      <w:r w:rsidR="00160E0B">
        <w:rPr>
          <w:lang w:val="fr-FR"/>
        </w:rPr>
        <w:t>reprographiques</w:t>
      </w:r>
      <w:proofErr w:type="spellEnd"/>
      <w:r w:rsidR="00160E0B">
        <w:rPr>
          <w:lang w:val="fr-FR"/>
        </w:rPr>
        <w:t>, avec ou sans licence</w:t>
      </w:r>
      <w:r w:rsidR="001A615F" w:rsidRPr="00E21530">
        <w:rPr>
          <w:lang w:val="fr-FR"/>
        </w:rPr>
        <w:t xml:space="preserve"> collective), </w:t>
      </w:r>
      <w:r w:rsidR="00273054">
        <w:rPr>
          <w:lang w:val="fr-FR"/>
        </w:rPr>
        <w:t>les</w:t>
      </w:r>
      <w:r w:rsidR="00160E0B">
        <w:rPr>
          <w:lang w:val="fr-FR"/>
        </w:rPr>
        <w:t xml:space="preserve"> publications à but pédagogique</w:t>
      </w:r>
      <w:r w:rsidR="001A615F" w:rsidRPr="00E21530">
        <w:rPr>
          <w:lang w:val="fr-FR"/>
        </w:rPr>
        <w:t xml:space="preserve"> (</w:t>
      </w:r>
      <w:r w:rsidR="00160E0B">
        <w:rPr>
          <w:lang w:val="fr-FR"/>
        </w:rPr>
        <w:t>sous la forme de matériel didactique destiné à être utilisé par les établissements d</w:t>
      </w:r>
      <w:r w:rsidR="005A1D75">
        <w:rPr>
          <w:lang w:val="fr-FR"/>
        </w:rPr>
        <w:t>’</w:t>
      </w:r>
      <w:r w:rsidR="00160E0B">
        <w:rPr>
          <w:lang w:val="fr-FR"/>
        </w:rPr>
        <w:t>enseignement</w:t>
      </w:r>
      <w:r w:rsidR="001A615F" w:rsidRPr="00E21530">
        <w:rPr>
          <w:lang w:val="fr-FR"/>
        </w:rPr>
        <w:t xml:space="preserve">), </w:t>
      </w:r>
      <w:r w:rsidR="00016CFD">
        <w:rPr>
          <w:lang w:val="fr-FR"/>
        </w:rPr>
        <w:t>les</w:t>
      </w:r>
      <w:r w:rsidR="00160E0B">
        <w:rPr>
          <w:lang w:val="fr-FR"/>
        </w:rPr>
        <w:t xml:space="preserve"> interprétations et exécutions dans le cadre éducatif </w:t>
      </w:r>
      <w:r w:rsidR="001A615F" w:rsidRPr="00E21530">
        <w:rPr>
          <w:lang w:val="fr-FR"/>
        </w:rPr>
        <w:t>(</w:t>
      </w:r>
      <w:r w:rsidR="007379B2">
        <w:rPr>
          <w:lang w:val="fr-FR"/>
        </w:rPr>
        <w:t>afin de tenir compte des interprétations ou exécutions dans le cadre des programmes d</w:t>
      </w:r>
      <w:r w:rsidR="005A1D75">
        <w:rPr>
          <w:lang w:val="fr-FR"/>
        </w:rPr>
        <w:t>’</w:t>
      </w:r>
      <w:r w:rsidR="007379B2">
        <w:rPr>
          <w:lang w:val="fr-FR"/>
        </w:rPr>
        <w:t>enseignement</w:t>
      </w:r>
      <w:r w:rsidR="001A615F" w:rsidRPr="00E21530">
        <w:rPr>
          <w:lang w:val="fr-FR"/>
        </w:rPr>
        <w:t xml:space="preserve">), </w:t>
      </w:r>
      <w:r w:rsidR="00273054">
        <w:rPr>
          <w:lang w:val="fr-FR"/>
        </w:rPr>
        <w:t>les</w:t>
      </w:r>
      <w:r w:rsidR="001A615F" w:rsidRPr="00E21530">
        <w:rPr>
          <w:lang w:val="fr-FR"/>
        </w:rPr>
        <w:t xml:space="preserve"> communications </w:t>
      </w:r>
      <w:r w:rsidR="007379B2">
        <w:rPr>
          <w:lang w:val="fr-FR"/>
        </w:rPr>
        <w:t xml:space="preserve">à titre pédagogique </w:t>
      </w:r>
      <w:r w:rsidR="001A615F" w:rsidRPr="00E21530">
        <w:rPr>
          <w:lang w:val="fr-FR"/>
        </w:rPr>
        <w:t>(</w:t>
      </w:r>
      <w:r w:rsidR="007379B2">
        <w:rPr>
          <w:lang w:val="fr-FR"/>
        </w:rPr>
        <w:t>qui englobent les émissions radiodiffusées ou transmises par câble</w:t>
      </w:r>
      <w:r w:rsidR="001A615F" w:rsidRPr="00E21530">
        <w:rPr>
          <w:lang w:val="fr-FR"/>
        </w:rPr>
        <w:t xml:space="preserve">, </w:t>
      </w:r>
      <w:r w:rsidR="007379B2">
        <w:rPr>
          <w:lang w:val="fr-FR"/>
        </w:rPr>
        <w:t>la réalisation d</w:t>
      </w:r>
      <w:r w:rsidR="005A1D75">
        <w:rPr>
          <w:lang w:val="fr-FR"/>
        </w:rPr>
        <w:t>’</w:t>
      </w:r>
      <w:r w:rsidR="007379B2">
        <w:rPr>
          <w:lang w:val="fr-FR"/>
        </w:rPr>
        <w:t>enregistrements de ces communications et interprétations ou exécutions et l</w:t>
      </w:r>
      <w:r w:rsidR="005A1D75">
        <w:rPr>
          <w:lang w:val="fr-FR"/>
        </w:rPr>
        <w:t>’</w:t>
      </w:r>
      <w:r w:rsidR="007379B2">
        <w:rPr>
          <w:lang w:val="fr-FR"/>
        </w:rPr>
        <w:t xml:space="preserve">enseignement à distance en ligne </w:t>
      </w:r>
      <w:r w:rsidR="002C17BA">
        <w:rPr>
          <w:lang w:val="fr-FR"/>
        </w:rPr>
        <w:t>en vertu du droit de “mise à disposition”)</w:t>
      </w:r>
      <w:r w:rsidR="001A615F" w:rsidRPr="00E21530">
        <w:rPr>
          <w:lang w:val="fr-FR"/>
        </w:rPr>
        <w:t xml:space="preserve">, </w:t>
      </w:r>
      <w:r w:rsidR="00273054">
        <w:rPr>
          <w:lang w:val="fr-FR"/>
        </w:rPr>
        <w:t>les</w:t>
      </w:r>
      <w:r w:rsidR="002C17BA">
        <w:rPr>
          <w:lang w:val="fr-FR"/>
        </w:rPr>
        <w:t xml:space="preserve"> licences obligatoires </w:t>
      </w:r>
      <w:r w:rsidR="000D465D">
        <w:rPr>
          <w:lang w:val="fr-FR"/>
        </w:rPr>
        <w:t xml:space="preserve">pour la </w:t>
      </w:r>
      <w:r w:rsidR="001A615F" w:rsidRPr="00E21530">
        <w:rPr>
          <w:lang w:val="fr-FR"/>
        </w:rPr>
        <w:t xml:space="preserve">reproduction </w:t>
      </w:r>
      <w:r w:rsidR="000D465D">
        <w:rPr>
          <w:lang w:val="fr-FR"/>
        </w:rPr>
        <w:t xml:space="preserve">et </w:t>
      </w:r>
      <w:r w:rsidR="00273054">
        <w:rPr>
          <w:lang w:val="fr-FR"/>
        </w:rPr>
        <w:t>la traduction d</w:t>
      </w:r>
      <w:r w:rsidR="005A1D75">
        <w:rPr>
          <w:lang w:val="fr-FR"/>
        </w:rPr>
        <w:t>’</w:t>
      </w:r>
      <w:r w:rsidR="00273054">
        <w:rPr>
          <w:lang w:val="fr-FR"/>
        </w:rPr>
        <w:t xml:space="preserve">œuvres à des fins pédagogiques </w:t>
      </w:r>
      <w:r w:rsidR="001A615F" w:rsidRPr="00E21530">
        <w:rPr>
          <w:lang w:val="fr-FR"/>
        </w:rPr>
        <w:t>(</w:t>
      </w:r>
      <w:r w:rsidR="00273054">
        <w:rPr>
          <w:lang w:val="fr-FR"/>
        </w:rPr>
        <w:t>qui sont des dispositions expressément établies à l</w:t>
      </w:r>
      <w:r w:rsidR="005A1D75">
        <w:rPr>
          <w:lang w:val="fr-FR"/>
        </w:rPr>
        <w:t>’</w:t>
      </w:r>
      <w:r w:rsidR="00273054">
        <w:rPr>
          <w:lang w:val="fr-FR"/>
        </w:rPr>
        <w:t>intention des pays en développement sur la base des articles II et III de l</w:t>
      </w:r>
      <w:r w:rsidR="005A1D75">
        <w:rPr>
          <w:lang w:val="fr-FR"/>
        </w:rPr>
        <w:t>’</w:t>
      </w:r>
      <w:r w:rsidR="00273054">
        <w:rPr>
          <w:lang w:val="fr-FR"/>
        </w:rPr>
        <w:t>appendice de la Convention de Berne</w:t>
      </w:r>
      <w:r w:rsidR="001A615F" w:rsidRPr="00E21530">
        <w:rPr>
          <w:lang w:val="fr-FR"/>
        </w:rPr>
        <w:t xml:space="preserve">), </w:t>
      </w:r>
      <w:r w:rsidR="00273054">
        <w:rPr>
          <w:lang w:val="fr-FR"/>
        </w:rPr>
        <w:t xml:space="preserve">et les </w:t>
      </w:r>
      <w:r w:rsidR="001A615F" w:rsidRPr="00E21530">
        <w:rPr>
          <w:lang w:val="fr-FR"/>
        </w:rPr>
        <w:t xml:space="preserve">exceptions </w:t>
      </w:r>
      <w:r w:rsidR="00273054">
        <w:rPr>
          <w:lang w:val="fr-FR"/>
        </w:rPr>
        <w:t>relatives à la mise en œuvre des mesures techniques de protection et de l</w:t>
      </w:r>
      <w:r w:rsidR="005A1D75">
        <w:rPr>
          <w:lang w:val="fr-FR"/>
        </w:rPr>
        <w:t>’</w:t>
      </w:r>
      <w:r w:rsidR="00273054">
        <w:rPr>
          <w:lang w:val="fr-FR"/>
        </w:rPr>
        <w:t xml:space="preserve">information sur le régime des droits (lorsque les techniques de gestion numérique des droits doivent être neutralisées </w:t>
      </w:r>
      <w:r w:rsidR="00F403AD">
        <w:rPr>
          <w:lang w:val="fr-FR"/>
        </w:rPr>
        <w:t>aux fins des</w:t>
      </w:r>
      <w:r w:rsidR="00312338">
        <w:rPr>
          <w:lang w:val="fr-FR"/>
        </w:rPr>
        <w:t xml:space="preserve"> activités d</w:t>
      </w:r>
      <w:r w:rsidR="005A1D75">
        <w:rPr>
          <w:lang w:val="fr-FR"/>
        </w:rPr>
        <w:t>’</w:t>
      </w:r>
      <w:r w:rsidR="00312338">
        <w:rPr>
          <w:lang w:val="fr-FR"/>
        </w:rPr>
        <w:t>enseignement</w:t>
      </w:r>
      <w:r w:rsidR="001A615F" w:rsidRPr="00E21530">
        <w:rPr>
          <w:lang w:val="fr-FR"/>
        </w:rPr>
        <w:t>).</w:t>
      </w:r>
    </w:p>
    <w:p w:rsidR="005A1D75" w:rsidRDefault="00312338" w:rsidP="00E92BEB">
      <w:pPr>
        <w:spacing w:line="240" w:lineRule="auto"/>
        <w:rPr>
          <w:lang w:val="fr-FR"/>
        </w:rPr>
      </w:pPr>
      <w:r>
        <w:rPr>
          <w:lang w:val="fr-FR"/>
        </w:rPr>
        <w:t xml:space="preserve">Sur les </w:t>
      </w:r>
      <w:r w:rsidR="001A615F" w:rsidRPr="00E21530">
        <w:rPr>
          <w:lang w:val="fr-FR"/>
        </w:rPr>
        <w:t>1120</w:t>
      </w:r>
      <w:r w:rsidR="00F403AD">
        <w:rPr>
          <w:lang w:val="fr-FR"/>
        </w:rPr>
        <w:t xml:space="preserve"> dispositions extraites des </w:t>
      </w:r>
      <w:r w:rsidR="001A615F" w:rsidRPr="00E21530">
        <w:rPr>
          <w:lang w:val="fr-FR"/>
        </w:rPr>
        <w:t>2844</w:t>
      </w:r>
      <w:r w:rsidR="00F403AD">
        <w:rPr>
          <w:lang w:val="fr-FR"/>
        </w:rPr>
        <w:t> textes législatifs sur le droit d</w:t>
      </w:r>
      <w:r w:rsidR="005A1D75">
        <w:rPr>
          <w:lang w:val="fr-FR"/>
        </w:rPr>
        <w:t>’</w:t>
      </w:r>
      <w:r w:rsidR="00F403AD">
        <w:rPr>
          <w:lang w:val="fr-FR"/>
        </w:rPr>
        <w:t xml:space="preserve">auteur de 136 États membres, </w:t>
      </w:r>
      <w:r w:rsidR="001A615F" w:rsidRPr="00E21530">
        <w:rPr>
          <w:lang w:val="fr-FR"/>
        </w:rPr>
        <w:t xml:space="preserve">1070 </w:t>
      </w:r>
      <w:r w:rsidR="00F403AD">
        <w:rPr>
          <w:lang w:val="fr-FR"/>
        </w:rPr>
        <w:t xml:space="preserve">concernent des limitations et </w:t>
      </w:r>
      <w:r w:rsidR="001A615F" w:rsidRPr="00E21530">
        <w:rPr>
          <w:lang w:val="fr-FR"/>
        </w:rPr>
        <w:t xml:space="preserve">exceptions </w:t>
      </w:r>
      <w:r w:rsidR="00F403AD">
        <w:rPr>
          <w:lang w:val="fr-FR"/>
        </w:rPr>
        <w:t xml:space="preserve">relevant des </w:t>
      </w:r>
      <w:r w:rsidR="00016CFD">
        <w:rPr>
          <w:lang w:val="fr-FR"/>
        </w:rPr>
        <w:t>six premières catégories énoncées ci</w:t>
      </w:r>
      <w:r w:rsidR="00B06FD8">
        <w:rPr>
          <w:lang w:val="fr-FR"/>
        </w:rPr>
        <w:noBreakHyphen/>
      </w:r>
      <w:r w:rsidR="00016CFD">
        <w:rPr>
          <w:lang w:val="fr-FR"/>
        </w:rPr>
        <w:t>dess</w:t>
      </w:r>
      <w:r w:rsidR="00B06FD8">
        <w:rPr>
          <w:lang w:val="fr-FR"/>
        </w:rPr>
        <w:t>us.  Se</w:t>
      </w:r>
      <w:r w:rsidR="00016CFD">
        <w:rPr>
          <w:lang w:val="fr-FR"/>
        </w:rPr>
        <w:t xml:space="preserve">ules </w:t>
      </w:r>
      <w:r w:rsidR="00016CFD" w:rsidRPr="00016CFD">
        <w:rPr>
          <w:lang w:val="fr-FR"/>
        </w:rPr>
        <w:t>52 dispositions</w:t>
      </w:r>
      <w:r w:rsidR="00016CFD">
        <w:rPr>
          <w:sz w:val="20"/>
          <w:lang w:val="fr-FR"/>
        </w:rPr>
        <w:t xml:space="preserve"> </w:t>
      </w:r>
      <w:r w:rsidR="00016CFD" w:rsidRPr="00016CFD">
        <w:rPr>
          <w:lang w:val="fr-FR"/>
        </w:rPr>
        <w:t xml:space="preserve">concernent </w:t>
      </w:r>
      <w:r w:rsidR="00016CFD">
        <w:rPr>
          <w:lang w:val="fr-FR"/>
        </w:rPr>
        <w:t xml:space="preserve">des licences obligatoires pour la </w:t>
      </w:r>
      <w:r w:rsidR="001A615F" w:rsidRPr="00016CFD">
        <w:rPr>
          <w:lang w:val="fr-FR"/>
        </w:rPr>
        <w:t xml:space="preserve">reproduction </w:t>
      </w:r>
      <w:r w:rsidR="00016CFD">
        <w:rPr>
          <w:lang w:val="fr-FR"/>
        </w:rPr>
        <w:t xml:space="preserve">et la traduction et </w:t>
      </w:r>
      <w:r w:rsidR="001A615F" w:rsidRPr="00016CFD">
        <w:rPr>
          <w:lang w:val="fr-FR"/>
        </w:rPr>
        <w:t xml:space="preserve">30 </w:t>
      </w:r>
      <w:r w:rsidR="00016CFD">
        <w:rPr>
          <w:lang w:val="fr-FR"/>
        </w:rPr>
        <w:t>concernent la neutralisation des techniques de gestion numérique des droits à des fins d</w:t>
      </w:r>
      <w:r w:rsidR="005A1D75">
        <w:rPr>
          <w:lang w:val="fr-FR"/>
        </w:rPr>
        <w:t>’</w:t>
      </w:r>
      <w:r w:rsidR="00016CFD">
        <w:rPr>
          <w:lang w:val="fr-FR"/>
        </w:rPr>
        <w:t>enseigneme</w:t>
      </w:r>
      <w:r w:rsidR="00B06FD8">
        <w:rPr>
          <w:lang w:val="fr-FR"/>
        </w:rPr>
        <w:t>nt.  Su</w:t>
      </w:r>
      <w:r w:rsidR="00016CFD">
        <w:rPr>
          <w:lang w:val="fr-FR"/>
        </w:rPr>
        <w:t xml:space="preserve">r les </w:t>
      </w:r>
      <w:r w:rsidR="001A615F" w:rsidRPr="00E21530">
        <w:rPr>
          <w:lang w:val="fr-FR"/>
        </w:rPr>
        <w:t>1070</w:t>
      </w:r>
      <w:r w:rsidR="00016CFD">
        <w:rPr>
          <w:lang w:val="fr-FR"/>
        </w:rPr>
        <w:t xml:space="preserve"> dispositions, </w:t>
      </w:r>
      <w:r w:rsidR="001A615F" w:rsidRPr="00E21530">
        <w:rPr>
          <w:lang w:val="fr-FR"/>
        </w:rPr>
        <w:t xml:space="preserve">227 </w:t>
      </w:r>
      <w:r w:rsidR="00016CFD">
        <w:rPr>
          <w:lang w:val="fr-FR"/>
        </w:rPr>
        <w:t>extraites de la législation de 130 États membres ont trait à l</w:t>
      </w:r>
      <w:r w:rsidR="005A1D75">
        <w:rPr>
          <w:lang w:val="fr-FR"/>
        </w:rPr>
        <w:t>’</w:t>
      </w:r>
      <w:r w:rsidR="00016CFD">
        <w:rPr>
          <w:lang w:val="fr-FR"/>
        </w:rPr>
        <w:t>utilisation à des fins privées ou personnelles</w:t>
      </w:r>
      <w:r w:rsidR="001A615F" w:rsidRPr="00E21530">
        <w:rPr>
          <w:lang w:val="fr-FR"/>
        </w:rPr>
        <w:t>, 188</w:t>
      </w:r>
      <w:r w:rsidR="00016CFD">
        <w:rPr>
          <w:lang w:val="fr-FR"/>
        </w:rPr>
        <w:t xml:space="preserve"> extraites de la législation de </w:t>
      </w:r>
      <w:r w:rsidR="001A615F" w:rsidRPr="00E21530">
        <w:rPr>
          <w:lang w:val="fr-FR"/>
        </w:rPr>
        <w:t>132</w:t>
      </w:r>
      <w:r w:rsidR="00016CFD">
        <w:rPr>
          <w:lang w:val="fr-FR"/>
        </w:rPr>
        <w:t> États membres portent sur les citations</w:t>
      </w:r>
      <w:r w:rsidR="001A615F" w:rsidRPr="00E21530">
        <w:rPr>
          <w:lang w:val="fr-FR"/>
        </w:rPr>
        <w:t xml:space="preserve">, 220 </w:t>
      </w:r>
      <w:r w:rsidR="00016CFD">
        <w:rPr>
          <w:lang w:val="fr-FR"/>
        </w:rPr>
        <w:t xml:space="preserve">extraites de la législation de </w:t>
      </w:r>
      <w:r w:rsidR="001A615F" w:rsidRPr="00E21530">
        <w:rPr>
          <w:lang w:val="fr-FR"/>
        </w:rPr>
        <w:t>111</w:t>
      </w:r>
      <w:r w:rsidR="00016CFD">
        <w:rPr>
          <w:lang w:val="fr-FR"/>
        </w:rPr>
        <w:t xml:space="preserve"> États membres concernent </w:t>
      </w:r>
      <w:r w:rsidR="00016CFD" w:rsidRPr="00016CFD">
        <w:rPr>
          <w:lang w:val="fr-FR"/>
        </w:rPr>
        <w:t>l</w:t>
      </w:r>
      <w:r w:rsidR="005A1D75">
        <w:rPr>
          <w:lang w:val="fr-FR"/>
        </w:rPr>
        <w:t>’</w:t>
      </w:r>
      <w:r w:rsidR="00016CFD" w:rsidRPr="00016CFD">
        <w:rPr>
          <w:lang w:val="fr-FR"/>
        </w:rPr>
        <w:t>utilisation de reproductions à des fins d</w:t>
      </w:r>
      <w:r w:rsidR="005A1D75">
        <w:rPr>
          <w:lang w:val="fr-FR"/>
        </w:rPr>
        <w:t>’</w:t>
      </w:r>
      <w:r w:rsidR="00016CFD" w:rsidRPr="00016CFD">
        <w:rPr>
          <w:lang w:val="fr-FR"/>
        </w:rPr>
        <w:t>enseignement</w:t>
      </w:r>
      <w:r w:rsidR="00016CFD">
        <w:rPr>
          <w:lang w:val="fr-FR"/>
        </w:rPr>
        <w:t xml:space="preserve"> et 226 extraites de la législation de 96 États membres ont trait </w:t>
      </w:r>
      <w:r w:rsidR="00ED5639">
        <w:rPr>
          <w:lang w:val="fr-FR"/>
        </w:rPr>
        <w:t>aux émissions radiodiffusées, communications et enregistrements à titre pédagogiq</w:t>
      </w:r>
      <w:r w:rsidR="00B06FD8">
        <w:rPr>
          <w:lang w:val="fr-FR"/>
        </w:rPr>
        <w:t>ue.  Le</w:t>
      </w:r>
      <w:r w:rsidR="00ED5639">
        <w:rPr>
          <w:lang w:val="fr-FR"/>
        </w:rPr>
        <w:t xml:space="preserve"> nombre significatif de dispositions se rapportant à l</w:t>
      </w:r>
      <w:r w:rsidR="005A1D75">
        <w:rPr>
          <w:lang w:val="fr-FR"/>
        </w:rPr>
        <w:t>’</w:t>
      </w:r>
      <w:r w:rsidR="00ED5639">
        <w:rPr>
          <w:lang w:val="fr-FR"/>
        </w:rPr>
        <w:t>utilisation à des fins privées ou personnelles témoigne de leur pertinence dans la mesure où elles avalisent la perspective</w:t>
      </w:r>
      <w:r w:rsidR="00B9256B">
        <w:rPr>
          <w:lang w:val="fr-FR"/>
        </w:rPr>
        <w:t xml:space="preserve"> de l</w:t>
      </w:r>
      <w:r w:rsidR="005A1D75">
        <w:rPr>
          <w:lang w:val="fr-FR"/>
        </w:rPr>
        <w:t>’</w:t>
      </w:r>
      <w:r w:rsidR="00B9256B">
        <w:rPr>
          <w:lang w:val="fr-FR"/>
        </w:rPr>
        <w:t>auto</w:t>
      </w:r>
      <w:r w:rsidR="00B06FD8">
        <w:rPr>
          <w:lang w:val="fr-FR"/>
        </w:rPr>
        <w:noBreakHyphen/>
      </w:r>
      <w:r w:rsidR="00B9256B">
        <w:rPr>
          <w:lang w:val="fr-FR"/>
        </w:rPr>
        <w:t>apprentissage</w:t>
      </w:r>
      <w:r w:rsidR="001A615F" w:rsidRPr="00E21530">
        <w:rPr>
          <w:lang w:val="fr-FR"/>
        </w:rPr>
        <w:t xml:space="preserve"> </w:t>
      </w:r>
      <w:r w:rsidR="00360116">
        <w:rPr>
          <w:lang w:val="fr-FR"/>
        </w:rPr>
        <w:t xml:space="preserve">dans le </w:t>
      </w:r>
      <w:r w:rsidR="00360116">
        <w:rPr>
          <w:lang w:val="fr-FR"/>
        </w:rPr>
        <w:lastRenderedPageBreak/>
        <w:t>cadre de l</w:t>
      </w:r>
      <w:r w:rsidR="005A1D75">
        <w:rPr>
          <w:lang w:val="fr-FR"/>
        </w:rPr>
        <w:t>’</w:t>
      </w:r>
      <w:r w:rsidR="00360116">
        <w:rPr>
          <w:lang w:val="fr-FR"/>
        </w:rPr>
        <w:t>enseigneme</w:t>
      </w:r>
      <w:r w:rsidR="00B06FD8">
        <w:rPr>
          <w:lang w:val="fr-FR"/>
        </w:rPr>
        <w:t>nt.  De</w:t>
      </w:r>
      <w:r w:rsidR="00360116">
        <w:rPr>
          <w:lang w:val="fr-FR"/>
        </w:rPr>
        <w:t xml:space="preserve"> même, le large éventail de formulations différentes concernant </w:t>
      </w:r>
      <w:r w:rsidR="00B60493">
        <w:rPr>
          <w:lang w:val="fr-FR"/>
        </w:rPr>
        <w:t>les</w:t>
      </w:r>
      <w:r w:rsidR="00360116">
        <w:rPr>
          <w:lang w:val="fr-FR"/>
        </w:rPr>
        <w:t xml:space="preserve"> 220 dispositions relatives aux reproductions à des fins d</w:t>
      </w:r>
      <w:r w:rsidR="005A1D75">
        <w:rPr>
          <w:lang w:val="fr-FR"/>
        </w:rPr>
        <w:t>’</w:t>
      </w:r>
      <w:r w:rsidR="00360116">
        <w:rPr>
          <w:lang w:val="fr-FR"/>
        </w:rPr>
        <w:t xml:space="preserve">enseignement et les 226 dispositions ayant trait aux </w:t>
      </w:r>
      <w:r w:rsidR="00360116" w:rsidRPr="00360116">
        <w:rPr>
          <w:lang w:val="fr-FR"/>
        </w:rPr>
        <w:t xml:space="preserve">communications à titre pédagogique </w:t>
      </w:r>
      <w:r w:rsidR="00360116">
        <w:rPr>
          <w:lang w:val="fr-FR"/>
        </w:rPr>
        <w:t>rendent compte de la diversité des activités d</w:t>
      </w:r>
      <w:r w:rsidR="005A1D75">
        <w:rPr>
          <w:lang w:val="fr-FR"/>
        </w:rPr>
        <w:t>’</w:t>
      </w:r>
      <w:r w:rsidR="00360116">
        <w:rPr>
          <w:lang w:val="fr-FR"/>
        </w:rPr>
        <w:t xml:space="preserve">enseignement susceptibles de relever des </w:t>
      </w:r>
      <w:r w:rsidR="001A615F" w:rsidRPr="00E21530">
        <w:rPr>
          <w:lang w:val="fr-FR"/>
        </w:rPr>
        <w:t xml:space="preserve">reproductions </w:t>
      </w:r>
      <w:r w:rsidR="00360116">
        <w:rPr>
          <w:lang w:val="fr-FR"/>
        </w:rPr>
        <w:t xml:space="preserve">ou des </w:t>
      </w:r>
      <w:r w:rsidR="001A615F" w:rsidRPr="00E21530">
        <w:rPr>
          <w:lang w:val="fr-FR"/>
        </w:rPr>
        <w:t>communicatio</w:t>
      </w:r>
      <w:r w:rsidR="00B06FD8" w:rsidRPr="00E21530">
        <w:rPr>
          <w:lang w:val="fr-FR"/>
        </w:rPr>
        <w:t>ns</w:t>
      </w:r>
      <w:r w:rsidR="00B06FD8">
        <w:rPr>
          <w:lang w:val="fr-FR"/>
        </w:rPr>
        <w:t>.  To</w:t>
      </w:r>
      <w:r w:rsidR="00360116">
        <w:rPr>
          <w:lang w:val="fr-FR"/>
        </w:rPr>
        <w:t xml:space="preserve">utefois, dans la mesure où </w:t>
      </w:r>
      <w:r w:rsidR="00E15726">
        <w:rPr>
          <w:lang w:val="fr-FR"/>
        </w:rPr>
        <w:t>c</w:t>
      </w:r>
      <w:r w:rsidR="00360116">
        <w:rPr>
          <w:lang w:val="fr-FR"/>
        </w:rPr>
        <w:t xml:space="preserve">es activités </w:t>
      </w:r>
      <w:r w:rsidR="00E15726">
        <w:rPr>
          <w:lang w:val="fr-FR"/>
        </w:rPr>
        <w:t xml:space="preserve">impliquent la reproduction de copies multiples des œuvres, ce qui pourrait </w:t>
      </w:r>
      <w:r w:rsidR="00711EBE">
        <w:rPr>
          <w:lang w:val="fr-FR"/>
        </w:rPr>
        <w:t>causer un</w:t>
      </w:r>
      <w:r w:rsidR="00E15726">
        <w:rPr>
          <w:lang w:val="fr-FR"/>
        </w:rPr>
        <w:t xml:space="preserve"> préjudice déraisonnable aux intérêts légitimes des auteurs de ces œuvres, un grand nombre de ces dispositions relatives à la reproduction autorisent les reproductions uniquement en l</w:t>
      </w:r>
      <w:r w:rsidR="005A1D75">
        <w:rPr>
          <w:lang w:val="fr-FR"/>
        </w:rPr>
        <w:t>’</w:t>
      </w:r>
      <w:r w:rsidR="00E15726">
        <w:rPr>
          <w:lang w:val="fr-FR"/>
        </w:rPr>
        <w:t>absence de licences collectives octroyées aux établissements d</w:t>
      </w:r>
      <w:r w:rsidR="005A1D75">
        <w:rPr>
          <w:lang w:val="fr-FR"/>
        </w:rPr>
        <w:t>’</w:t>
      </w:r>
      <w:r w:rsidR="00E15726">
        <w:rPr>
          <w:lang w:val="fr-FR"/>
        </w:rPr>
        <w:t>enseignement ou à condition qu</w:t>
      </w:r>
      <w:r w:rsidR="005A1D75">
        <w:rPr>
          <w:lang w:val="fr-FR"/>
        </w:rPr>
        <w:t>’</w:t>
      </w:r>
      <w:r w:rsidR="00E15726">
        <w:rPr>
          <w:lang w:val="fr-FR"/>
        </w:rPr>
        <w:t>une rémunération équitable soit assurée aux titulaires du droit d</w:t>
      </w:r>
      <w:r w:rsidR="005A1D75">
        <w:rPr>
          <w:lang w:val="fr-FR"/>
        </w:rPr>
        <w:t>’</w:t>
      </w:r>
      <w:r w:rsidR="00E15726">
        <w:rPr>
          <w:lang w:val="fr-FR"/>
        </w:rPr>
        <w:t>auteur.</w:t>
      </w:r>
    </w:p>
    <w:p w:rsidR="005A1D75" w:rsidRDefault="00E15726" w:rsidP="00E92BEB">
      <w:pPr>
        <w:spacing w:line="240" w:lineRule="auto"/>
        <w:rPr>
          <w:lang w:val="fr-FR"/>
        </w:rPr>
      </w:pPr>
      <w:r>
        <w:rPr>
          <w:lang w:val="fr-FR"/>
        </w:rPr>
        <w:t>Les dispositions autorisant l</w:t>
      </w:r>
      <w:r w:rsidR="005A1D75">
        <w:rPr>
          <w:lang w:val="fr-FR"/>
        </w:rPr>
        <w:t>’</w:t>
      </w:r>
      <w:r>
        <w:rPr>
          <w:lang w:val="fr-FR"/>
        </w:rPr>
        <w:t>utilisation des citations présentent également beaucoup d</w:t>
      </w:r>
      <w:r w:rsidR="005A1D75">
        <w:rPr>
          <w:lang w:val="fr-FR"/>
        </w:rPr>
        <w:t>’</w:t>
      </w:r>
      <w:r>
        <w:rPr>
          <w:lang w:val="fr-FR"/>
        </w:rPr>
        <w:t>intérêt, dans la mesure où l</w:t>
      </w:r>
      <w:r w:rsidR="005A1D75">
        <w:rPr>
          <w:lang w:val="fr-FR"/>
        </w:rPr>
        <w:t>’</w:t>
      </w:r>
      <w:r>
        <w:rPr>
          <w:lang w:val="fr-FR"/>
        </w:rPr>
        <w:t>enseignement fait souvent appel à</w:t>
      </w:r>
      <w:r w:rsidR="001A615F" w:rsidRPr="00E21530">
        <w:rPr>
          <w:lang w:val="fr-FR"/>
        </w:rPr>
        <w:t xml:space="preserve"> </w:t>
      </w:r>
      <w:r>
        <w:rPr>
          <w:lang w:val="fr-FR"/>
        </w:rPr>
        <w:t xml:space="preserve">ces œuvres </w:t>
      </w:r>
      <w:r w:rsidRPr="00E15726">
        <w:rPr>
          <w:lang w:val="fr-FR"/>
        </w:rPr>
        <w:t>à des fins d</w:t>
      </w:r>
      <w:r w:rsidR="005A1D75">
        <w:rPr>
          <w:lang w:val="fr-FR"/>
        </w:rPr>
        <w:t>’</w:t>
      </w:r>
      <w:r w:rsidRPr="00E15726">
        <w:rPr>
          <w:lang w:val="fr-FR"/>
        </w:rPr>
        <w:t>illustration, d</w:t>
      </w:r>
      <w:r w:rsidR="005A1D75">
        <w:rPr>
          <w:lang w:val="fr-FR"/>
        </w:rPr>
        <w:t>’</w:t>
      </w:r>
      <w:r w:rsidRPr="00E15726">
        <w:rPr>
          <w:lang w:val="fr-FR"/>
        </w:rPr>
        <w:t>argumentation, de références, de commentaires et de critiq</w:t>
      </w:r>
      <w:r w:rsidR="00B06FD8" w:rsidRPr="00E15726">
        <w:rPr>
          <w:lang w:val="fr-FR"/>
        </w:rPr>
        <w:t>ue</w:t>
      </w:r>
      <w:r w:rsidR="00B06FD8">
        <w:rPr>
          <w:lang w:val="fr-FR"/>
        </w:rPr>
        <w:t>.  Le</w:t>
      </w:r>
      <w:r>
        <w:rPr>
          <w:lang w:val="fr-FR"/>
        </w:rPr>
        <w:t xml:space="preserve">s dispositions </w:t>
      </w:r>
      <w:r w:rsidR="009C6A89">
        <w:rPr>
          <w:lang w:val="fr-FR"/>
        </w:rPr>
        <w:t xml:space="preserve">prévoyant des exceptions pour les </w:t>
      </w:r>
      <w:r w:rsidR="009C6A89" w:rsidRPr="009C6A89">
        <w:rPr>
          <w:lang w:val="fr-FR"/>
        </w:rPr>
        <w:t>publications à but pédagogique</w:t>
      </w:r>
      <w:r w:rsidR="009C6A89" w:rsidRPr="00E21530">
        <w:rPr>
          <w:lang w:val="fr-FR"/>
        </w:rPr>
        <w:t xml:space="preserve"> </w:t>
      </w:r>
      <w:r w:rsidR="009C6A89">
        <w:rPr>
          <w:lang w:val="fr-FR"/>
        </w:rPr>
        <w:t xml:space="preserve">et les </w:t>
      </w:r>
      <w:r w:rsidR="009C6A89" w:rsidRPr="009C6A89">
        <w:rPr>
          <w:lang w:val="fr-FR"/>
        </w:rPr>
        <w:t>interprétations et exécutions dans le cadre éducatif</w:t>
      </w:r>
      <w:r w:rsidR="009C6A89">
        <w:rPr>
          <w:lang w:val="fr-FR"/>
        </w:rPr>
        <w:t xml:space="preserve"> sont tout aussi significatives</w:t>
      </w:r>
      <w:r w:rsidR="001A615F" w:rsidRPr="00E21530">
        <w:rPr>
          <w:lang w:val="fr-FR"/>
        </w:rPr>
        <w:t>.</w:t>
      </w:r>
    </w:p>
    <w:p w:rsidR="001A615F" w:rsidRPr="00E21530" w:rsidRDefault="009C6A89" w:rsidP="00E92BEB">
      <w:pPr>
        <w:spacing w:line="240" w:lineRule="auto"/>
        <w:rPr>
          <w:lang w:val="fr-FR"/>
        </w:rPr>
      </w:pPr>
      <w:r>
        <w:rPr>
          <w:lang w:val="fr-FR"/>
        </w:rPr>
        <w:t xml:space="preserve">Moins fréquentes sont les dispositions relatives aux licences obligatoires pour la traduction et la reproduction </w:t>
      </w:r>
      <w:r w:rsidR="001A615F" w:rsidRPr="00E21530">
        <w:rPr>
          <w:lang w:val="fr-FR"/>
        </w:rPr>
        <w:t>(52</w:t>
      </w:r>
      <w:r>
        <w:rPr>
          <w:lang w:val="fr-FR"/>
        </w:rPr>
        <w:t xml:space="preserve"> dispositions extraites de la législation de </w:t>
      </w:r>
      <w:r w:rsidR="001A615F" w:rsidRPr="00E21530">
        <w:rPr>
          <w:lang w:val="fr-FR"/>
        </w:rPr>
        <w:t>29</w:t>
      </w:r>
      <w:r>
        <w:rPr>
          <w:lang w:val="fr-FR"/>
        </w:rPr>
        <w:t> États membres)</w:t>
      </w:r>
      <w:r w:rsidR="001A615F" w:rsidRPr="00E21530">
        <w:rPr>
          <w:lang w:val="fr-FR"/>
        </w:rPr>
        <w:t xml:space="preserve">, </w:t>
      </w:r>
      <w:r>
        <w:rPr>
          <w:lang w:val="fr-FR"/>
        </w:rPr>
        <w:t xml:space="preserve">qui sont utilisées par les pays en développement pour mettre les œuvres à disposition et </w:t>
      </w:r>
      <w:r w:rsidR="00711EBE">
        <w:rPr>
          <w:lang w:val="fr-FR"/>
        </w:rPr>
        <w:t xml:space="preserve">les rendre </w:t>
      </w:r>
      <w:r>
        <w:rPr>
          <w:lang w:val="fr-FR"/>
        </w:rPr>
        <w:t>accessibles à des fins d</w:t>
      </w:r>
      <w:r w:rsidR="005A1D75">
        <w:rPr>
          <w:lang w:val="fr-FR"/>
        </w:rPr>
        <w:t>’</w:t>
      </w:r>
      <w:r>
        <w:rPr>
          <w:lang w:val="fr-FR"/>
        </w:rPr>
        <w:t>enseigneme</w:t>
      </w:r>
      <w:r w:rsidR="00B06FD8">
        <w:rPr>
          <w:lang w:val="fr-FR"/>
        </w:rPr>
        <w:t>nt.  Il</w:t>
      </w:r>
      <w:r>
        <w:rPr>
          <w:lang w:val="fr-FR"/>
        </w:rPr>
        <w:t xml:space="preserve"> n</w:t>
      </w:r>
      <w:r w:rsidR="005A1D75">
        <w:rPr>
          <w:lang w:val="fr-FR"/>
        </w:rPr>
        <w:t>’</w:t>
      </w:r>
      <w:r>
        <w:rPr>
          <w:lang w:val="fr-FR"/>
        </w:rPr>
        <w:t xml:space="preserve">existe que quelques dispositions </w:t>
      </w:r>
      <w:r w:rsidR="001A615F" w:rsidRPr="00E21530">
        <w:rPr>
          <w:lang w:val="fr-FR"/>
        </w:rPr>
        <w:t>(30</w:t>
      </w:r>
      <w:r>
        <w:rPr>
          <w:lang w:val="fr-FR"/>
        </w:rPr>
        <w:t> dispositions extraites de la législation de 2</w:t>
      </w:r>
      <w:r w:rsidR="001A615F" w:rsidRPr="00E21530">
        <w:rPr>
          <w:lang w:val="fr-FR"/>
        </w:rPr>
        <w:t>3</w:t>
      </w:r>
      <w:r>
        <w:rPr>
          <w:lang w:val="fr-FR"/>
        </w:rPr>
        <w:t> États membres</w:t>
      </w:r>
      <w:r w:rsidR="001A615F" w:rsidRPr="00E21530">
        <w:rPr>
          <w:lang w:val="fr-FR"/>
        </w:rPr>
        <w:t xml:space="preserve">) </w:t>
      </w:r>
      <w:r w:rsidR="00C3774C">
        <w:rPr>
          <w:lang w:val="fr-FR"/>
        </w:rPr>
        <w:t xml:space="preserve">relatives aux exceptions concernant la neutralisation des </w:t>
      </w:r>
      <w:r w:rsidR="00C3774C" w:rsidRPr="00C3774C">
        <w:rPr>
          <w:lang w:val="fr-FR"/>
        </w:rPr>
        <w:t>techniques de gestion numérique des droits aux fins des activités d</w:t>
      </w:r>
      <w:r w:rsidR="005A1D75">
        <w:rPr>
          <w:lang w:val="fr-FR"/>
        </w:rPr>
        <w:t>’</w:t>
      </w:r>
      <w:r w:rsidR="00C3774C" w:rsidRPr="00C3774C">
        <w:rPr>
          <w:lang w:val="fr-FR"/>
        </w:rPr>
        <w:t>enseignement</w:t>
      </w:r>
      <w:r w:rsidR="001A615F" w:rsidRPr="00E21530">
        <w:rPr>
          <w:lang w:val="fr-FR"/>
        </w:rPr>
        <w:t xml:space="preserve">, </w:t>
      </w:r>
      <w:r w:rsidR="00C3774C">
        <w:rPr>
          <w:lang w:val="fr-FR"/>
        </w:rPr>
        <w:t>sans doute en raison de l</w:t>
      </w:r>
      <w:r w:rsidR="005A1D75">
        <w:rPr>
          <w:lang w:val="fr-FR"/>
        </w:rPr>
        <w:t>’</w:t>
      </w:r>
      <w:r w:rsidR="00C3774C">
        <w:rPr>
          <w:lang w:val="fr-FR"/>
        </w:rPr>
        <w:t>absence d</w:t>
      </w:r>
      <w:r w:rsidR="005A1D75">
        <w:rPr>
          <w:lang w:val="fr-FR"/>
        </w:rPr>
        <w:t>’</w:t>
      </w:r>
      <w:r w:rsidR="00C3774C">
        <w:rPr>
          <w:lang w:val="fr-FR"/>
        </w:rPr>
        <w:t>orientations sur cette question dans les traités internationaux</w:t>
      </w:r>
      <w:r w:rsidR="001A615F" w:rsidRPr="00E21530">
        <w:rPr>
          <w:lang w:val="fr-FR"/>
        </w:rPr>
        <w:t>.</w:t>
      </w:r>
    </w:p>
    <w:p w:rsidR="005A1D75" w:rsidRDefault="00181942" w:rsidP="00E92BEB">
      <w:pPr>
        <w:spacing w:line="240" w:lineRule="auto"/>
        <w:rPr>
          <w:lang w:val="fr-FR"/>
        </w:rPr>
      </w:pPr>
      <w:r>
        <w:rPr>
          <w:lang w:val="fr-FR"/>
        </w:rPr>
        <w:t>À ce stade, l</w:t>
      </w:r>
      <w:r w:rsidR="005A1D75">
        <w:rPr>
          <w:lang w:val="fr-FR"/>
        </w:rPr>
        <w:t>’</w:t>
      </w:r>
      <w:r>
        <w:rPr>
          <w:lang w:val="fr-FR"/>
        </w:rPr>
        <w:t>étude n</w:t>
      </w:r>
      <w:r w:rsidR="005A1D75">
        <w:rPr>
          <w:lang w:val="fr-FR"/>
        </w:rPr>
        <w:t>’</w:t>
      </w:r>
      <w:r>
        <w:rPr>
          <w:lang w:val="fr-FR"/>
        </w:rPr>
        <w:t xml:space="preserve">étant pas encore achevée, </w:t>
      </w:r>
      <w:r w:rsidR="00D73AF1">
        <w:rPr>
          <w:lang w:val="fr-FR"/>
        </w:rPr>
        <w:t>il serait inapproprié de tirer des conclusions définitives sur la base des résultats partie</w:t>
      </w:r>
      <w:r w:rsidR="00B06FD8">
        <w:rPr>
          <w:lang w:val="fr-FR"/>
        </w:rPr>
        <w:t>ls.  Le</w:t>
      </w:r>
      <w:r w:rsidR="00D73AF1">
        <w:rPr>
          <w:lang w:val="fr-FR"/>
        </w:rPr>
        <w:t xml:space="preserve"> présent projet serait toutefois incomplet si des conclusions provisoires n</w:t>
      </w:r>
      <w:r w:rsidR="005A1D75">
        <w:rPr>
          <w:lang w:val="fr-FR"/>
        </w:rPr>
        <w:t>’</w:t>
      </w:r>
      <w:r w:rsidR="00D73AF1">
        <w:rPr>
          <w:lang w:val="fr-FR"/>
        </w:rPr>
        <w:t>étaient pas tirées des résultats partiels obtenus jusqu</w:t>
      </w:r>
      <w:r w:rsidR="005A1D75">
        <w:rPr>
          <w:lang w:val="fr-FR"/>
        </w:rPr>
        <w:t>’</w:t>
      </w:r>
      <w:r w:rsidR="00D73AF1">
        <w:rPr>
          <w:lang w:val="fr-FR"/>
        </w:rPr>
        <w:t>i</w:t>
      </w:r>
      <w:r w:rsidR="00B06FD8">
        <w:rPr>
          <w:lang w:val="fr-FR"/>
        </w:rPr>
        <w:t xml:space="preserve">ci.  </w:t>
      </w:r>
      <w:r w:rsidR="00B06FD8" w:rsidRPr="00E21530">
        <w:rPr>
          <w:lang w:val="fr-FR"/>
        </w:rPr>
        <w:t>S</w:t>
      </w:r>
      <w:r w:rsidR="00B06FD8">
        <w:rPr>
          <w:lang w:val="fr-FR"/>
        </w:rPr>
        <w:t>o</w:t>
      </w:r>
      <w:r w:rsidR="00D73AF1">
        <w:rPr>
          <w:lang w:val="fr-FR"/>
        </w:rPr>
        <w:t>us réserve des résultats définitifs de l</w:t>
      </w:r>
      <w:r w:rsidR="005A1D75">
        <w:rPr>
          <w:lang w:val="fr-FR"/>
        </w:rPr>
        <w:t>’</w:t>
      </w:r>
      <w:r w:rsidR="00D73AF1">
        <w:rPr>
          <w:lang w:val="fr-FR"/>
        </w:rPr>
        <w:t>ét</w:t>
      </w:r>
      <w:r w:rsidR="001A615F" w:rsidRPr="00E21530">
        <w:rPr>
          <w:lang w:val="fr-FR"/>
        </w:rPr>
        <w:t>u</w:t>
      </w:r>
      <w:r w:rsidR="00D73AF1">
        <w:rPr>
          <w:lang w:val="fr-FR"/>
        </w:rPr>
        <w:t xml:space="preserve">de, il a été établi que les 136 États membres dont la législation a été examinée ont démontré une </w:t>
      </w:r>
      <w:r w:rsidR="00711EBE">
        <w:rPr>
          <w:lang w:val="fr-FR"/>
        </w:rPr>
        <w:t>prise en considération</w:t>
      </w:r>
      <w:r w:rsidR="00D73AF1">
        <w:rPr>
          <w:lang w:val="fr-FR"/>
        </w:rPr>
        <w:t xml:space="preserve"> et une application correctes </w:t>
      </w:r>
      <w:r w:rsidR="00E00D20">
        <w:rPr>
          <w:lang w:val="fr-FR"/>
        </w:rPr>
        <w:t xml:space="preserve">dans leur législation nationale </w:t>
      </w:r>
      <w:r w:rsidR="00D73AF1">
        <w:rPr>
          <w:lang w:val="fr-FR"/>
        </w:rPr>
        <w:t xml:space="preserve">des limitations et exceptions </w:t>
      </w:r>
      <w:r w:rsidR="00E00D20">
        <w:rPr>
          <w:lang w:val="fr-FR"/>
        </w:rPr>
        <w:t xml:space="preserve">prévues dans les traités internationaux </w:t>
      </w:r>
      <w:r w:rsidR="00D73AF1">
        <w:rPr>
          <w:lang w:val="fr-FR"/>
        </w:rPr>
        <w:t xml:space="preserve">en faveur </w:t>
      </w:r>
      <w:r w:rsidR="00E00D20">
        <w:rPr>
          <w:lang w:val="fr-FR"/>
        </w:rPr>
        <w:t>des activités d</w:t>
      </w:r>
      <w:r w:rsidR="005A1D75">
        <w:rPr>
          <w:lang w:val="fr-FR"/>
        </w:rPr>
        <w:t>’</w:t>
      </w:r>
      <w:r w:rsidR="00E00D20">
        <w:rPr>
          <w:lang w:val="fr-FR"/>
        </w:rPr>
        <w:t>enseigneme</w:t>
      </w:r>
      <w:r w:rsidR="00B06FD8">
        <w:rPr>
          <w:lang w:val="fr-FR"/>
        </w:rPr>
        <w:t>nt.  Pl</w:t>
      </w:r>
      <w:r w:rsidR="00E00D20">
        <w:rPr>
          <w:lang w:val="fr-FR"/>
        </w:rPr>
        <w:t xml:space="preserve">us particulièrement, ces </w:t>
      </w:r>
      <w:r w:rsidR="001A615F" w:rsidRPr="00E21530">
        <w:rPr>
          <w:lang w:val="fr-FR"/>
        </w:rPr>
        <w:t xml:space="preserve">limitations </w:t>
      </w:r>
      <w:r w:rsidR="00E00D20">
        <w:rPr>
          <w:lang w:val="fr-FR"/>
        </w:rPr>
        <w:t xml:space="preserve">et </w:t>
      </w:r>
      <w:r w:rsidR="001A615F" w:rsidRPr="00E21530">
        <w:rPr>
          <w:lang w:val="fr-FR"/>
        </w:rPr>
        <w:t xml:space="preserve">exceptions </w:t>
      </w:r>
      <w:r w:rsidR="00E00D20">
        <w:rPr>
          <w:lang w:val="fr-FR"/>
        </w:rPr>
        <w:t>au niveau national reconnaissent et acceptent le caractère multiforme de l</w:t>
      </w:r>
      <w:r w:rsidR="005A1D75">
        <w:rPr>
          <w:lang w:val="fr-FR"/>
        </w:rPr>
        <w:t>’</w:t>
      </w:r>
      <w:r w:rsidR="0019366B">
        <w:rPr>
          <w:lang w:val="fr-FR"/>
        </w:rPr>
        <w:t>enseignement</w:t>
      </w:r>
      <w:r w:rsidR="00E00D20">
        <w:rPr>
          <w:lang w:val="fr-FR"/>
        </w:rPr>
        <w:t xml:space="preserve"> sous ses différents aspects, qu</w:t>
      </w:r>
      <w:r w:rsidR="005A1D75">
        <w:rPr>
          <w:lang w:val="fr-FR"/>
        </w:rPr>
        <w:t>’</w:t>
      </w:r>
      <w:r w:rsidR="00E00D20">
        <w:rPr>
          <w:lang w:val="fr-FR"/>
        </w:rPr>
        <w:t>il s</w:t>
      </w:r>
      <w:r w:rsidR="005A1D75">
        <w:rPr>
          <w:lang w:val="fr-FR"/>
        </w:rPr>
        <w:t>’</w:t>
      </w:r>
      <w:r w:rsidR="00E00D20">
        <w:rPr>
          <w:lang w:val="fr-FR"/>
        </w:rPr>
        <w:t xml:space="preserve">agisse </w:t>
      </w:r>
      <w:r w:rsidR="0019366B">
        <w:rPr>
          <w:lang w:val="fr-FR"/>
        </w:rPr>
        <w:t xml:space="preserve">de cours individuels, de reproduction par des moyens </w:t>
      </w:r>
      <w:proofErr w:type="spellStart"/>
      <w:r w:rsidR="0019366B">
        <w:rPr>
          <w:lang w:val="fr-FR"/>
        </w:rPr>
        <w:t>reprographiques</w:t>
      </w:r>
      <w:proofErr w:type="spellEnd"/>
      <w:r w:rsidR="0019366B">
        <w:rPr>
          <w:lang w:val="fr-FR"/>
        </w:rPr>
        <w:t xml:space="preserve">, de publication </w:t>
      </w:r>
      <w:r w:rsidR="0019366B" w:rsidRPr="0019366B">
        <w:rPr>
          <w:lang w:val="fr-FR"/>
        </w:rPr>
        <w:t>à but pédagogique</w:t>
      </w:r>
      <w:r w:rsidR="001A615F" w:rsidRPr="00E21530">
        <w:rPr>
          <w:lang w:val="fr-FR"/>
        </w:rPr>
        <w:t xml:space="preserve">, </w:t>
      </w:r>
      <w:r w:rsidR="0019366B">
        <w:rPr>
          <w:lang w:val="fr-FR"/>
        </w:rPr>
        <w:t>d</w:t>
      </w:r>
      <w:r w:rsidR="005A1D75">
        <w:rPr>
          <w:lang w:val="fr-FR"/>
        </w:rPr>
        <w:t>’</w:t>
      </w:r>
      <w:r w:rsidR="0019366B">
        <w:rPr>
          <w:lang w:val="fr-FR"/>
        </w:rPr>
        <w:t xml:space="preserve">enseignement à </w:t>
      </w:r>
      <w:r w:rsidR="001A615F" w:rsidRPr="00E21530">
        <w:rPr>
          <w:lang w:val="fr-FR"/>
        </w:rPr>
        <w:t xml:space="preserve">distance </w:t>
      </w:r>
      <w:r w:rsidR="0019366B">
        <w:rPr>
          <w:lang w:val="fr-FR"/>
        </w:rPr>
        <w:t>ou d</w:t>
      </w:r>
      <w:r w:rsidR="005A1D75">
        <w:rPr>
          <w:lang w:val="fr-FR"/>
        </w:rPr>
        <w:t>’</w:t>
      </w:r>
      <w:r w:rsidR="0019366B" w:rsidRPr="0019366B">
        <w:rPr>
          <w:lang w:val="fr-FR"/>
        </w:rPr>
        <w:t>interprétations et exécutions dans le cadre éducat</w:t>
      </w:r>
      <w:r w:rsidR="00B06FD8" w:rsidRPr="0019366B">
        <w:rPr>
          <w:lang w:val="fr-FR"/>
        </w:rPr>
        <w:t>if</w:t>
      </w:r>
      <w:r w:rsidR="00B06FD8">
        <w:rPr>
          <w:lang w:val="fr-FR"/>
        </w:rPr>
        <w:t xml:space="preserve">.  </w:t>
      </w:r>
      <w:r w:rsidR="00B06FD8" w:rsidRPr="00E21530">
        <w:rPr>
          <w:lang w:val="fr-FR"/>
        </w:rPr>
        <w:t>No</w:t>
      </w:r>
      <w:r w:rsidR="0019366B">
        <w:rPr>
          <w:lang w:val="fr-FR"/>
        </w:rPr>
        <w:t>nobstant le fait que les dispositions relatives aux activités d</w:t>
      </w:r>
      <w:r w:rsidR="005A1D75">
        <w:rPr>
          <w:lang w:val="fr-FR"/>
        </w:rPr>
        <w:t>’</w:t>
      </w:r>
      <w:r w:rsidR="0019366B">
        <w:rPr>
          <w:lang w:val="fr-FR"/>
        </w:rPr>
        <w:t>enseignement dans les traités internationaux ont été élaborées bien avant l</w:t>
      </w:r>
      <w:r w:rsidR="005A1D75">
        <w:rPr>
          <w:lang w:val="fr-FR"/>
        </w:rPr>
        <w:t>’</w:t>
      </w:r>
      <w:r w:rsidR="0019366B">
        <w:rPr>
          <w:lang w:val="fr-FR"/>
        </w:rPr>
        <w:t xml:space="preserve">avènement des technologies modernes de communication et les changements radicaux enregistrés dans le domaine de la formation en ligne, ces dispositions semblent garder tout leur intérêt et </w:t>
      </w:r>
      <w:r w:rsidR="00BF68F1">
        <w:rPr>
          <w:lang w:val="fr-FR"/>
        </w:rPr>
        <w:t>continuent de donner des orientations utiles aux législateurs nationaux.</w:t>
      </w:r>
    </w:p>
    <w:p w:rsidR="005A1D75" w:rsidRDefault="006A532B" w:rsidP="00E92BEB">
      <w:pPr>
        <w:spacing w:line="240" w:lineRule="auto"/>
        <w:rPr>
          <w:lang w:val="fr-FR"/>
        </w:rPr>
      </w:pPr>
      <w:r>
        <w:rPr>
          <w:lang w:val="fr-FR"/>
        </w:rPr>
        <w:t>Les dispositions relatives aux licences obligatoires restent pertinentes pour un nombre non négligeable d</w:t>
      </w:r>
      <w:r w:rsidR="005A1D75">
        <w:rPr>
          <w:lang w:val="fr-FR"/>
        </w:rPr>
        <w:t>’</w:t>
      </w:r>
      <w:r>
        <w:rPr>
          <w:lang w:val="fr-FR"/>
        </w:rPr>
        <w:t>États membres de l</w:t>
      </w:r>
      <w:r w:rsidR="005A1D75">
        <w:rPr>
          <w:lang w:val="fr-FR"/>
        </w:rPr>
        <w:t>’</w:t>
      </w:r>
      <w:r>
        <w:rPr>
          <w:lang w:val="fr-FR"/>
        </w:rPr>
        <w:t>OMPI et les modalités de leur mise en œuvre dans la législation nationale mettent en évidence l</w:t>
      </w:r>
      <w:r w:rsidR="005A1D75">
        <w:rPr>
          <w:lang w:val="fr-FR"/>
        </w:rPr>
        <w:t>’</w:t>
      </w:r>
      <w:r>
        <w:rPr>
          <w:lang w:val="fr-FR"/>
        </w:rPr>
        <w:t>intérêt d</w:t>
      </w:r>
      <w:r w:rsidR="005A1D75">
        <w:rPr>
          <w:lang w:val="fr-FR"/>
        </w:rPr>
        <w:t>’</w:t>
      </w:r>
      <w:r>
        <w:rPr>
          <w:lang w:val="fr-FR"/>
        </w:rPr>
        <w:t>élaborer un ensemble de règles</w:t>
      </w:r>
      <w:r w:rsidR="001A615F" w:rsidRPr="00E21530">
        <w:rPr>
          <w:lang w:val="fr-FR"/>
        </w:rPr>
        <w:t xml:space="preserve"> </w:t>
      </w:r>
      <w:r>
        <w:rPr>
          <w:lang w:val="fr-FR"/>
        </w:rPr>
        <w:t>détaillées aux fins de leur</w:t>
      </w:r>
      <w:r w:rsidR="001A615F" w:rsidRPr="00E21530">
        <w:rPr>
          <w:lang w:val="fr-FR"/>
        </w:rPr>
        <w:t xml:space="preserve"> adopti</w:t>
      </w:r>
      <w:r w:rsidR="00B06FD8" w:rsidRPr="00E21530">
        <w:rPr>
          <w:lang w:val="fr-FR"/>
        </w:rPr>
        <w:t>on</w:t>
      </w:r>
      <w:r w:rsidR="00B06FD8">
        <w:rPr>
          <w:lang w:val="fr-FR"/>
        </w:rPr>
        <w:t>.  En</w:t>
      </w:r>
      <w:r>
        <w:rPr>
          <w:lang w:val="fr-FR"/>
        </w:rPr>
        <w:t xml:space="preserve"> comparaison, toutefois, les exceptions en faveur des activités d</w:t>
      </w:r>
      <w:r w:rsidR="005A1D75">
        <w:rPr>
          <w:lang w:val="fr-FR"/>
        </w:rPr>
        <w:t>’</w:t>
      </w:r>
      <w:r>
        <w:rPr>
          <w:lang w:val="fr-FR"/>
        </w:rPr>
        <w:t xml:space="preserve">enseignement </w:t>
      </w:r>
      <w:r w:rsidR="00B60493">
        <w:rPr>
          <w:lang w:val="fr-FR"/>
        </w:rPr>
        <w:t>s</w:t>
      </w:r>
      <w:r w:rsidR="005A1D75">
        <w:rPr>
          <w:lang w:val="fr-FR"/>
        </w:rPr>
        <w:t>’</w:t>
      </w:r>
      <w:r w:rsidR="00B60493">
        <w:rPr>
          <w:lang w:val="fr-FR"/>
        </w:rPr>
        <w:t>agissant des</w:t>
      </w:r>
      <w:r>
        <w:rPr>
          <w:lang w:val="fr-FR"/>
        </w:rPr>
        <w:t xml:space="preserve"> </w:t>
      </w:r>
      <w:r w:rsidRPr="006A532B">
        <w:rPr>
          <w:lang w:val="fr-FR"/>
        </w:rPr>
        <w:t>techniques de gestion numérique des droits</w:t>
      </w:r>
      <w:r>
        <w:rPr>
          <w:lang w:val="fr-FR"/>
        </w:rPr>
        <w:t xml:space="preserve"> et </w:t>
      </w:r>
      <w:r w:rsidR="00B60493">
        <w:rPr>
          <w:lang w:val="fr-FR"/>
        </w:rPr>
        <w:t xml:space="preserve">de </w:t>
      </w:r>
      <w:r w:rsidR="00B60493" w:rsidRPr="00B60493">
        <w:rPr>
          <w:lang w:val="fr-FR"/>
        </w:rPr>
        <w:t>l</w:t>
      </w:r>
      <w:r w:rsidR="005A1D75">
        <w:rPr>
          <w:lang w:val="fr-FR"/>
        </w:rPr>
        <w:t>’</w:t>
      </w:r>
      <w:r w:rsidR="00B60493" w:rsidRPr="00B60493">
        <w:rPr>
          <w:lang w:val="fr-FR"/>
        </w:rPr>
        <w:t>information sur le régime des droits</w:t>
      </w:r>
      <w:r w:rsidR="001A615F" w:rsidRPr="00E21530">
        <w:rPr>
          <w:lang w:val="fr-FR"/>
        </w:rPr>
        <w:t xml:space="preserve"> </w:t>
      </w:r>
      <w:r w:rsidR="00B60493">
        <w:rPr>
          <w:lang w:val="fr-FR"/>
        </w:rPr>
        <w:t>sont beaucoup moins largement acceptées et uniformément appliqué</w:t>
      </w:r>
      <w:r w:rsidR="00B06FD8">
        <w:rPr>
          <w:lang w:val="fr-FR"/>
        </w:rPr>
        <w:t>es.  C’e</w:t>
      </w:r>
      <w:r w:rsidR="00B60493">
        <w:rPr>
          <w:lang w:val="fr-FR"/>
        </w:rPr>
        <w:t>st là une question sur laquelle les États membres de l</w:t>
      </w:r>
      <w:r w:rsidR="005A1D75">
        <w:rPr>
          <w:lang w:val="fr-FR"/>
        </w:rPr>
        <w:t>’</w:t>
      </w:r>
      <w:r w:rsidR="00B60493">
        <w:rPr>
          <w:lang w:val="fr-FR"/>
        </w:rPr>
        <w:t>OMPI pourraient peut</w:t>
      </w:r>
      <w:r w:rsidR="00B06FD8">
        <w:rPr>
          <w:lang w:val="fr-FR"/>
        </w:rPr>
        <w:noBreakHyphen/>
      </w:r>
      <w:r w:rsidR="00B60493">
        <w:rPr>
          <w:lang w:val="fr-FR"/>
        </w:rPr>
        <w:t>être se pencher, en l</w:t>
      </w:r>
      <w:r w:rsidR="005A1D75">
        <w:rPr>
          <w:lang w:val="fr-FR"/>
        </w:rPr>
        <w:t>’</w:t>
      </w:r>
      <w:r w:rsidR="00B60493">
        <w:rPr>
          <w:lang w:val="fr-FR"/>
        </w:rPr>
        <w:t>absence d</w:t>
      </w:r>
      <w:r w:rsidR="005A1D75">
        <w:rPr>
          <w:lang w:val="fr-FR"/>
        </w:rPr>
        <w:t>’</w:t>
      </w:r>
      <w:r w:rsidR="00B60493">
        <w:rPr>
          <w:lang w:val="fr-FR"/>
        </w:rPr>
        <w:t>orientations au niveau international.</w:t>
      </w:r>
    </w:p>
    <w:p w:rsidR="001A615F" w:rsidRPr="00E21530" w:rsidRDefault="001A615F" w:rsidP="00E92BEB">
      <w:pPr>
        <w:spacing w:line="240" w:lineRule="auto"/>
        <w:rPr>
          <w:lang w:val="fr-FR"/>
        </w:rPr>
      </w:pPr>
    </w:p>
    <w:p w:rsidR="001A615F" w:rsidRPr="00E21530" w:rsidRDefault="001A615F" w:rsidP="00E92BEB">
      <w:pPr>
        <w:spacing w:after="0" w:line="240" w:lineRule="auto"/>
        <w:rPr>
          <w:lang w:val="fr-FR"/>
        </w:rPr>
      </w:pPr>
      <w:r w:rsidRPr="00E21530">
        <w:rPr>
          <w:lang w:val="fr-FR"/>
        </w:rPr>
        <w:t>Daniel</w:t>
      </w:r>
      <w:r w:rsidR="00B0505B">
        <w:rPr>
          <w:lang w:val="fr-FR"/>
        </w:rPr>
        <w:t> </w:t>
      </w:r>
      <w:proofErr w:type="spellStart"/>
      <w:r w:rsidRPr="00E21530">
        <w:rPr>
          <w:lang w:val="fr-FR"/>
        </w:rPr>
        <w:t>Seng</w:t>
      </w:r>
      <w:proofErr w:type="spellEnd"/>
    </w:p>
    <w:p w:rsidR="001A615F" w:rsidRPr="00E21530" w:rsidRDefault="001A615F" w:rsidP="00E92BEB">
      <w:pPr>
        <w:spacing w:after="0" w:line="240" w:lineRule="auto"/>
        <w:rPr>
          <w:lang w:val="fr-FR"/>
        </w:rPr>
      </w:pPr>
      <w:r w:rsidRPr="00E21530">
        <w:rPr>
          <w:lang w:val="fr-FR"/>
        </w:rPr>
        <w:t>Singapo</w:t>
      </w:r>
      <w:r w:rsidR="00B60493">
        <w:rPr>
          <w:lang w:val="fr-FR"/>
        </w:rPr>
        <w:t>u</w:t>
      </w:r>
      <w:r w:rsidRPr="00E21530">
        <w:rPr>
          <w:lang w:val="fr-FR"/>
        </w:rPr>
        <w:t>r</w:t>
      </w:r>
    </w:p>
    <w:p w:rsidR="000F5E56" w:rsidRDefault="001A615F" w:rsidP="00E92BEB">
      <w:pPr>
        <w:spacing w:after="0" w:line="240" w:lineRule="auto"/>
        <w:rPr>
          <w:lang w:val="fr-FR"/>
        </w:rPr>
      </w:pPr>
      <w:r w:rsidRPr="00E21530">
        <w:rPr>
          <w:lang w:val="fr-FR"/>
        </w:rPr>
        <w:t>Ma</w:t>
      </w:r>
      <w:r w:rsidR="00B60493">
        <w:rPr>
          <w:lang w:val="fr-FR"/>
        </w:rPr>
        <w:t>i </w:t>
      </w:r>
      <w:r w:rsidRPr="00E21530">
        <w:rPr>
          <w:lang w:val="fr-FR"/>
        </w:rPr>
        <w:t>2016</w:t>
      </w:r>
    </w:p>
    <w:p w:rsidR="00E92BEB" w:rsidRPr="00E21530" w:rsidRDefault="00E92BEB" w:rsidP="00E92BEB">
      <w:pPr>
        <w:spacing w:after="0" w:line="240" w:lineRule="auto"/>
        <w:rPr>
          <w:lang w:val="fr-FR"/>
        </w:rPr>
      </w:pPr>
    </w:p>
    <w:sectPr w:rsidR="00E92BEB" w:rsidRPr="00E21530" w:rsidSect="00E92BEB">
      <w:headerReference w:type="default" r:id="rId8"/>
      <w:headerReference w:type="first" r:id="rId9"/>
      <w:pgSz w:w="11907" w:h="16840" w:code="9"/>
      <w:pgMar w:top="567" w:right="1134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75" w:rsidRDefault="005A1D75" w:rsidP="005A1D75">
      <w:pPr>
        <w:spacing w:after="0" w:line="240" w:lineRule="auto"/>
      </w:pPr>
      <w:r>
        <w:separator/>
      </w:r>
    </w:p>
  </w:endnote>
  <w:endnote w:type="continuationSeparator" w:id="0">
    <w:p w:rsidR="005A1D75" w:rsidRDefault="005A1D75" w:rsidP="005A1D75">
      <w:pPr>
        <w:spacing w:after="0" w:line="240" w:lineRule="auto"/>
      </w:pPr>
      <w:r>
        <w:continuationSeparator/>
      </w:r>
    </w:p>
  </w:endnote>
  <w:endnote w:type="continuationNotice" w:id="1">
    <w:p w:rsidR="00B06FD8" w:rsidRDefault="00B06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75" w:rsidRDefault="005A1D75" w:rsidP="005A1D75">
      <w:pPr>
        <w:spacing w:after="0" w:line="240" w:lineRule="auto"/>
      </w:pPr>
      <w:r>
        <w:separator/>
      </w:r>
    </w:p>
  </w:footnote>
  <w:footnote w:type="continuationSeparator" w:id="0">
    <w:p w:rsidR="005A1D75" w:rsidRDefault="005A1D75" w:rsidP="005A1D75">
      <w:pPr>
        <w:spacing w:after="0" w:line="240" w:lineRule="auto"/>
      </w:pPr>
      <w:r>
        <w:continuationSeparator/>
      </w:r>
    </w:p>
  </w:footnote>
  <w:footnote w:type="continuationNotice" w:id="1">
    <w:p w:rsidR="00B06FD8" w:rsidRDefault="00B06F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5B" w:rsidRDefault="00B0505B" w:rsidP="00B0505B">
    <w:pPr>
      <w:pStyle w:val="Header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>PAGE   \* MERGEFORMAT</w:instrText>
    </w:r>
    <w:r>
      <w:fldChar w:fldCharType="separate"/>
    </w:r>
    <w:r w:rsidR="00657B0D" w:rsidRPr="00657B0D">
      <w:rPr>
        <w:noProof/>
        <w:lang w:val="fr-FR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EB" w:rsidRDefault="00E92BEB" w:rsidP="00E92BEB">
    <w:pPr>
      <w:pStyle w:val="Header"/>
      <w:spacing w:after="0" w:line="240" w:lineRule="auto"/>
    </w:pPr>
  </w:p>
  <w:p w:rsidR="00E92BEB" w:rsidRDefault="00E92BEB" w:rsidP="00E92BEB">
    <w:pPr>
      <w:pStyle w:val="Header"/>
      <w:spacing w:after="0" w:line="240" w:lineRule="auto"/>
    </w:pPr>
  </w:p>
  <w:p w:rsidR="00E92BEB" w:rsidRDefault="00E92BEB" w:rsidP="00E92BEB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8301E07"/>
    <w:multiLevelType w:val="multilevel"/>
    <w:tmpl w:val="9894106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5F"/>
    <w:rsid w:val="00016CFD"/>
    <w:rsid w:val="000B3F0B"/>
    <w:rsid w:val="000D465D"/>
    <w:rsid w:val="000F5E56"/>
    <w:rsid w:val="00160E0B"/>
    <w:rsid w:val="00181942"/>
    <w:rsid w:val="0019366B"/>
    <w:rsid w:val="001A615F"/>
    <w:rsid w:val="00273054"/>
    <w:rsid w:val="002C17BA"/>
    <w:rsid w:val="00312338"/>
    <w:rsid w:val="00360116"/>
    <w:rsid w:val="003B51A7"/>
    <w:rsid w:val="00431118"/>
    <w:rsid w:val="004427E2"/>
    <w:rsid w:val="0053322F"/>
    <w:rsid w:val="0059737E"/>
    <w:rsid w:val="005A1D75"/>
    <w:rsid w:val="00657B0D"/>
    <w:rsid w:val="006A532B"/>
    <w:rsid w:val="00711EBE"/>
    <w:rsid w:val="00734ED7"/>
    <w:rsid w:val="007379B2"/>
    <w:rsid w:val="00750F65"/>
    <w:rsid w:val="007B240C"/>
    <w:rsid w:val="007D53C7"/>
    <w:rsid w:val="00804DB7"/>
    <w:rsid w:val="00930DE2"/>
    <w:rsid w:val="009402A5"/>
    <w:rsid w:val="009C6A89"/>
    <w:rsid w:val="009F70AA"/>
    <w:rsid w:val="00A04F7E"/>
    <w:rsid w:val="00A813E6"/>
    <w:rsid w:val="00A82C49"/>
    <w:rsid w:val="00B0505B"/>
    <w:rsid w:val="00B05DAE"/>
    <w:rsid w:val="00B06FD8"/>
    <w:rsid w:val="00B60493"/>
    <w:rsid w:val="00B9256B"/>
    <w:rsid w:val="00BB0A62"/>
    <w:rsid w:val="00BF68F1"/>
    <w:rsid w:val="00C3774C"/>
    <w:rsid w:val="00C554EC"/>
    <w:rsid w:val="00D73AF1"/>
    <w:rsid w:val="00DD29BF"/>
    <w:rsid w:val="00E00D20"/>
    <w:rsid w:val="00E15726"/>
    <w:rsid w:val="00E21530"/>
    <w:rsid w:val="00E52967"/>
    <w:rsid w:val="00E853A2"/>
    <w:rsid w:val="00E92BEB"/>
    <w:rsid w:val="00ED5639"/>
    <w:rsid w:val="00F403AD"/>
    <w:rsid w:val="00FA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15F"/>
    <w:pPr>
      <w:spacing w:after="160" w:line="259" w:lineRule="auto"/>
      <w:jc w:val="both"/>
    </w:pPr>
    <w:rPr>
      <w:rFonts w:ascii="Arial" w:eastAsiaTheme="minorHAnsi" w:hAnsi="Arial" w:cstheme="minorBidi"/>
      <w:sz w:val="22"/>
      <w:szCs w:val="22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uiPriority w:val="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615F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615F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5F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5F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5F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1A615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SG"/>
    </w:rPr>
  </w:style>
  <w:style w:type="character" w:customStyle="1" w:styleId="Heading6Char">
    <w:name w:val="Heading 6 Char"/>
    <w:basedOn w:val="DefaultParagraphFont"/>
    <w:link w:val="Heading6"/>
    <w:uiPriority w:val="9"/>
    <w:rsid w:val="001A615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S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S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S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1A615F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615F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5F"/>
    <w:rPr>
      <w:rFonts w:ascii="Arial" w:eastAsiaTheme="majorEastAsia" w:hAnsi="Arial" w:cstheme="majorBidi"/>
      <w:b/>
      <w:spacing w:val="-10"/>
      <w:kern w:val="28"/>
      <w:sz w:val="28"/>
      <w:szCs w:val="56"/>
      <w:lang w:val="en-SG"/>
    </w:rPr>
  </w:style>
  <w:style w:type="paragraph" w:styleId="BalloonText">
    <w:name w:val="Balloon Text"/>
    <w:basedOn w:val="Normal"/>
    <w:link w:val="BalloonTextChar"/>
    <w:rsid w:val="0094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2A5"/>
    <w:rPr>
      <w:rFonts w:ascii="Tahoma" w:eastAsiaTheme="minorHAnsi" w:hAnsi="Tahoma" w:cs="Tahoma"/>
      <w:sz w:val="16"/>
      <w:szCs w:val="16"/>
      <w:lang w:val="en-SG"/>
    </w:rPr>
  </w:style>
  <w:style w:type="character" w:styleId="Hyperlink">
    <w:name w:val="Hyperlink"/>
    <w:basedOn w:val="DefaultParagraphFont"/>
    <w:rsid w:val="00B06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15F"/>
    <w:pPr>
      <w:spacing w:after="160" w:line="259" w:lineRule="auto"/>
      <w:jc w:val="both"/>
    </w:pPr>
    <w:rPr>
      <w:rFonts w:ascii="Arial" w:eastAsiaTheme="minorHAnsi" w:hAnsi="Arial" w:cstheme="minorBidi"/>
      <w:sz w:val="22"/>
      <w:szCs w:val="22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uiPriority w:val="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615F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615F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5F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5F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5F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1A615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SG"/>
    </w:rPr>
  </w:style>
  <w:style w:type="character" w:customStyle="1" w:styleId="Heading6Char">
    <w:name w:val="Heading 6 Char"/>
    <w:basedOn w:val="DefaultParagraphFont"/>
    <w:link w:val="Heading6"/>
    <w:uiPriority w:val="9"/>
    <w:rsid w:val="001A615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S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S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S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1A615F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615F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5F"/>
    <w:rPr>
      <w:rFonts w:ascii="Arial" w:eastAsiaTheme="majorEastAsia" w:hAnsi="Arial" w:cstheme="majorBidi"/>
      <w:b/>
      <w:spacing w:val="-10"/>
      <w:kern w:val="28"/>
      <w:sz w:val="28"/>
      <w:szCs w:val="56"/>
      <w:lang w:val="en-SG"/>
    </w:rPr>
  </w:style>
  <w:style w:type="paragraph" w:styleId="BalloonText">
    <w:name w:val="Balloon Text"/>
    <w:basedOn w:val="Normal"/>
    <w:link w:val="BalloonTextChar"/>
    <w:rsid w:val="0094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2A5"/>
    <w:rPr>
      <w:rFonts w:ascii="Tahoma" w:eastAsiaTheme="minorHAnsi" w:hAnsi="Tahoma" w:cs="Tahoma"/>
      <w:sz w:val="16"/>
      <w:szCs w:val="16"/>
      <w:lang w:val="en-SG"/>
    </w:rPr>
  </w:style>
  <w:style w:type="character" w:styleId="Hyperlink">
    <w:name w:val="Hyperlink"/>
    <w:basedOn w:val="DefaultParagraphFont"/>
    <w:rsid w:val="00B06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7144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WOODS Michele</dc:creator>
  <cp:keywords>ST/ko</cp:keywords>
  <cp:lastModifiedBy>HAIZEL Francesca</cp:lastModifiedBy>
  <cp:revision>2</cp:revision>
  <cp:lastPrinted>2016-05-11T09:13:00Z</cp:lastPrinted>
  <dcterms:created xsi:type="dcterms:W3CDTF">2016-05-11T12:08:00Z</dcterms:created>
  <dcterms:modified xsi:type="dcterms:W3CDTF">2016-05-11T12:08:00Z</dcterms:modified>
</cp:coreProperties>
</file>