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21B08" w:rsidRPr="004E6672" w:rsidTr="00621B08">
        <w:tc>
          <w:tcPr>
            <w:tcW w:w="4513" w:type="dxa"/>
            <w:tcBorders>
              <w:bottom w:val="single" w:sz="4" w:space="0" w:color="auto"/>
            </w:tcBorders>
            <w:tcMar>
              <w:bottom w:w="170" w:type="dxa"/>
            </w:tcMar>
          </w:tcPr>
          <w:p w:rsidR="00621B08" w:rsidRPr="004E6672" w:rsidRDefault="00621B08" w:rsidP="00621B08">
            <w:pPr>
              <w:rPr>
                <w:lang w:val="es-ES_tradnl"/>
              </w:rPr>
            </w:pPr>
            <w:bookmarkStart w:id="0" w:name="_GoBack"/>
            <w:bookmarkEnd w:id="0"/>
          </w:p>
        </w:tc>
        <w:tc>
          <w:tcPr>
            <w:tcW w:w="4337" w:type="dxa"/>
            <w:tcBorders>
              <w:bottom w:val="single" w:sz="4" w:space="0" w:color="auto"/>
            </w:tcBorders>
            <w:tcMar>
              <w:left w:w="0" w:type="dxa"/>
              <w:right w:w="0" w:type="dxa"/>
            </w:tcMar>
          </w:tcPr>
          <w:p w:rsidR="00621B08" w:rsidRPr="004E6672" w:rsidRDefault="00621B08" w:rsidP="00621B08">
            <w:pPr>
              <w:rPr>
                <w:lang w:val="es-ES_tradnl"/>
              </w:rPr>
            </w:pPr>
            <w:r w:rsidRPr="004E6672">
              <w:rPr>
                <w:noProof/>
                <w:lang w:eastAsia="en-US"/>
              </w:rPr>
              <w:drawing>
                <wp:inline distT="0" distB="0" distL="0" distR="0" wp14:anchorId="4F0D7F2B" wp14:editId="53D473C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21B08" w:rsidRPr="004E6672" w:rsidRDefault="00621B08" w:rsidP="00621B08">
            <w:pPr>
              <w:jc w:val="right"/>
              <w:rPr>
                <w:lang w:val="es-ES_tradnl"/>
              </w:rPr>
            </w:pPr>
            <w:r w:rsidRPr="004E6672">
              <w:rPr>
                <w:b/>
                <w:sz w:val="40"/>
                <w:szCs w:val="40"/>
                <w:lang w:val="es-ES_tradnl"/>
              </w:rPr>
              <w:t>S</w:t>
            </w:r>
          </w:p>
        </w:tc>
      </w:tr>
      <w:tr w:rsidR="008B2CC1" w:rsidRPr="004E6672"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4E6672" w:rsidRDefault="00CC5AF2" w:rsidP="004A0453">
            <w:pPr>
              <w:jc w:val="right"/>
              <w:rPr>
                <w:rFonts w:ascii="Arial Black" w:hAnsi="Arial Black"/>
                <w:caps/>
                <w:sz w:val="15"/>
                <w:lang w:val="es-ES_tradnl"/>
              </w:rPr>
            </w:pPr>
            <w:r w:rsidRPr="004E6672">
              <w:rPr>
                <w:rFonts w:ascii="Arial Black" w:hAnsi="Arial Black"/>
                <w:caps/>
                <w:sz w:val="15"/>
                <w:lang w:val="es-ES_tradnl"/>
              </w:rPr>
              <w:t>SCCR/3</w:t>
            </w:r>
            <w:r w:rsidR="004A0453" w:rsidRPr="004E6672">
              <w:rPr>
                <w:rFonts w:ascii="Arial Black" w:hAnsi="Arial Black"/>
                <w:caps/>
                <w:sz w:val="15"/>
                <w:lang w:val="es-ES_tradnl"/>
              </w:rPr>
              <w:t>7</w:t>
            </w:r>
            <w:r w:rsidRPr="004E6672">
              <w:rPr>
                <w:rFonts w:ascii="Arial Black" w:hAnsi="Arial Black"/>
                <w:caps/>
                <w:sz w:val="15"/>
                <w:lang w:val="es-ES_tradnl"/>
              </w:rPr>
              <w:t>/</w:t>
            </w:r>
            <w:bookmarkStart w:id="1" w:name="Code"/>
            <w:bookmarkEnd w:id="1"/>
            <w:r w:rsidR="00B32521" w:rsidRPr="004E6672">
              <w:rPr>
                <w:rFonts w:ascii="Arial Black" w:hAnsi="Arial Black"/>
                <w:caps/>
                <w:sz w:val="15"/>
                <w:lang w:val="es-ES_tradnl"/>
              </w:rPr>
              <w:t>7</w:t>
            </w:r>
            <w:r w:rsidR="00A42DAF" w:rsidRPr="004E6672">
              <w:rPr>
                <w:rFonts w:ascii="Arial Black" w:hAnsi="Arial Black"/>
                <w:caps/>
                <w:sz w:val="15"/>
                <w:lang w:val="es-ES_tradnl"/>
              </w:rPr>
              <w:t xml:space="preserve"> </w:t>
            </w:r>
            <w:r w:rsidR="008B2CC1" w:rsidRPr="004E6672">
              <w:rPr>
                <w:rFonts w:ascii="Arial Black" w:hAnsi="Arial Black"/>
                <w:caps/>
                <w:sz w:val="15"/>
                <w:lang w:val="es-ES_tradnl"/>
              </w:rPr>
              <w:t xml:space="preserve">   </w:t>
            </w:r>
          </w:p>
        </w:tc>
      </w:tr>
      <w:tr w:rsidR="008B2CC1" w:rsidRPr="004E6672" w:rsidTr="00916EE2">
        <w:trPr>
          <w:trHeight w:hRule="exact" w:val="170"/>
        </w:trPr>
        <w:tc>
          <w:tcPr>
            <w:tcW w:w="9356" w:type="dxa"/>
            <w:gridSpan w:val="3"/>
            <w:noWrap/>
            <w:tcMar>
              <w:left w:w="0" w:type="dxa"/>
              <w:right w:w="0" w:type="dxa"/>
            </w:tcMar>
            <w:vAlign w:val="bottom"/>
          </w:tcPr>
          <w:p w:rsidR="008B2CC1" w:rsidRPr="004E6672" w:rsidRDefault="008B2CC1" w:rsidP="008E18B5">
            <w:pPr>
              <w:jc w:val="right"/>
              <w:rPr>
                <w:rFonts w:ascii="Arial Black" w:hAnsi="Arial Black"/>
                <w:caps/>
                <w:sz w:val="15"/>
                <w:lang w:val="es-ES_tradnl"/>
              </w:rPr>
            </w:pPr>
            <w:r w:rsidRPr="004E6672">
              <w:rPr>
                <w:rFonts w:ascii="Arial Black" w:hAnsi="Arial Black"/>
                <w:caps/>
                <w:sz w:val="15"/>
                <w:lang w:val="es-ES_tradnl"/>
              </w:rPr>
              <w:t>ORIGINAL:</w:t>
            </w:r>
            <w:r w:rsidR="001647D5" w:rsidRPr="004E6672">
              <w:rPr>
                <w:rFonts w:ascii="Arial Black" w:hAnsi="Arial Black"/>
                <w:caps/>
                <w:sz w:val="15"/>
                <w:lang w:val="es-ES_tradnl"/>
              </w:rPr>
              <w:t xml:space="preserve"> </w:t>
            </w:r>
            <w:bookmarkStart w:id="2" w:name="Original"/>
            <w:bookmarkEnd w:id="2"/>
            <w:r w:rsidR="008E18B5" w:rsidRPr="004E6672">
              <w:rPr>
                <w:rFonts w:ascii="Arial Black" w:hAnsi="Arial Black"/>
                <w:caps/>
                <w:sz w:val="15"/>
                <w:lang w:val="es-ES_tradnl"/>
              </w:rPr>
              <w:t>INGLÉS</w:t>
            </w:r>
          </w:p>
        </w:tc>
      </w:tr>
      <w:tr w:rsidR="008B2CC1" w:rsidRPr="004E6672" w:rsidTr="00916EE2">
        <w:trPr>
          <w:trHeight w:hRule="exact" w:val="198"/>
        </w:trPr>
        <w:tc>
          <w:tcPr>
            <w:tcW w:w="9356" w:type="dxa"/>
            <w:gridSpan w:val="3"/>
            <w:tcMar>
              <w:left w:w="0" w:type="dxa"/>
              <w:right w:w="0" w:type="dxa"/>
            </w:tcMar>
            <w:vAlign w:val="bottom"/>
          </w:tcPr>
          <w:p w:rsidR="008B2CC1" w:rsidRPr="004E6672" w:rsidRDefault="008E18B5" w:rsidP="008E18B5">
            <w:pPr>
              <w:jc w:val="right"/>
              <w:rPr>
                <w:rFonts w:ascii="Arial Black" w:hAnsi="Arial Black"/>
                <w:caps/>
                <w:sz w:val="15"/>
                <w:lang w:val="es-ES_tradnl"/>
              </w:rPr>
            </w:pPr>
            <w:r w:rsidRPr="004E6672">
              <w:rPr>
                <w:rFonts w:ascii="Arial Black" w:hAnsi="Arial Black"/>
                <w:caps/>
                <w:sz w:val="15"/>
                <w:lang w:val="es-ES_tradnl"/>
              </w:rPr>
              <w:t>FECHA</w:t>
            </w:r>
            <w:r w:rsidR="008B2CC1" w:rsidRPr="004E6672">
              <w:rPr>
                <w:rFonts w:ascii="Arial Black" w:hAnsi="Arial Black"/>
                <w:caps/>
                <w:sz w:val="15"/>
                <w:lang w:val="es-ES_tradnl"/>
              </w:rPr>
              <w:t>:</w:t>
            </w:r>
            <w:r w:rsidR="001647D5" w:rsidRPr="004E6672">
              <w:rPr>
                <w:rFonts w:ascii="Arial Black" w:hAnsi="Arial Black"/>
                <w:caps/>
                <w:sz w:val="15"/>
                <w:lang w:val="es-ES_tradnl"/>
              </w:rPr>
              <w:t xml:space="preserve"> </w:t>
            </w:r>
            <w:bookmarkStart w:id="3" w:name="Date"/>
            <w:bookmarkEnd w:id="3"/>
            <w:r w:rsidRPr="004E6672">
              <w:rPr>
                <w:rFonts w:ascii="Arial Black" w:hAnsi="Arial Black"/>
                <w:caps/>
                <w:sz w:val="15"/>
                <w:lang w:val="es-ES_tradnl"/>
              </w:rPr>
              <w:t>19 DE NOVIEMBRE DE</w:t>
            </w:r>
            <w:r w:rsidR="00B32521" w:rsidRPr="004E6672">
              <w:rPr>
                <w:rFonts w:ascii="Arial Black" w:hAnsi="Arial Black"/>
                <w:caps/>
                <w:sz w:val="15"/>
                <w:lang w:val="es-ES_tradnl"/>
              </w:rPr>
              <w:t xml:space="preserve"> 2018</w:t>
            </w:r>
            <w:r w:rsidR="008B2CC1" w:rsidRPr="004E6672">
              <w:rPr>
                <w:rFonts w:ascii="Arial Black" w:hAnsi="Arial Black"/>
                <w:caps/>
                <w:sz w:val="15"/>
                <w:lang w:val="es-ES_tradnl"/>
              </w:rPr>
              <w:t xml:space="preserve"> </w:t>
            </w:r>
          </w:p>
        </w:tc>
      </w:tr>
    </w:tbl>
    <w:p w:rsidR="008B2CC1" w:rsidRPr="004E6672" w:rsidRDefault="008B2CC1" w:rsidP="008B2CC1">
      <w:pPr>
        <w:rPr>
          <w:lang w:val="es-ES_tradnl"/>
        </w:rPr>
      </w:pPr>
    </w:p>
    <w:p w:rsidR="008B2CC1" w:rsidRPr="004E6672" w:rsidRDefault="008B2CC1" w:rsidP="008B2CC1">
      <w:pPr>
        <w:rPr>
          <w:lang w:val="es-ES_tradnl"/>
        </w:rPr>
      </w:pPr>
    </w:p>
    <w:p w:rsidR="008B2CC1" w:rsidRPr="004E6672" w:rsidRDefault="008B2CC1" w:rsidP="008B2CC1">
      <w:pPr>
        <w:rPr>
          <w:lang w:val="es-ES_tradnl"/>
        </w:rPr>
      </w:pPr>
    </w:p>
    <w:p w:rsidR="008B2CC1" w:rsidRPr="004E6672" w:rsidRDefault="008B2CC1" w:rsidP="008B2CC1">
      <w:pPr>
        <w:rPr>
          <w:lang w:val="es-ES_tradnl"/>
        </w:rPr>
      </w:pPr>
    </w:p>
    <w:p w:rsidR="008B2CC1" w:rsidRPr="004E6672" w:rsidRDefault="008B2CC1" w:rsidP="008B2CC1">
      <w:pPr>
        <w:rPr>
          <w:lang w:val="es-ES_tradnl"/>
        </w:rPr>
      </w:pPr>
    </w:p>
    <w:p w:rsidR="008E18B5" w:rsidRPr="004E6672" w:rsidRDefault="008E18B5" w:rsidP="008E18B5">
      <w:pPr>
        <w:rPr>
          <w:b/>
          <w:sz w:val="28"/>
          <w:szCs w:val="28"/>
          <w:lang w:val="es-ES_tradnl"/>
        </w:rPr>
      </w:pPr>
      <w:r w:rsidRPr="004E6672">
        <w:rPr>
          <w:b/>
          <w:sz w:val="28"/>
          <w:szCs w:val="28"/>
          <w:lang w:val="es-ES_tradnl"/>
        </w:rPr>
        <w:t>Comité Permanente de Derecho de Autor y Derechos Conexos</w:t>
      </w:r>
    </w:p>
    <w:p w:rsidR="008E18B5" w:rsidRPr="004E6672" w:rsidRDefault="008E18B5" w:rsidP="008E18B5">
      <w:pPr>
        <w:rPr>
          <w:lang w:val="es-ES_tradnl"/>
        </w:rPr>
      </w:pPr>
    </w:p>
    <w:p w:rsidR="008E18B5" w:rsidRPr="004E6672" w:rsidRDefault="008E18B5" w:rsidP="008E18B5">
      <w:pPr>
        <w:rPr>
          <w:lang w:val="es-ES_tradnl"/>
        </w:rPr>
      </w:pPr>
    </w:p>
    <w:p w:rsidR="008E18B5" w:rsidRPr="00E51502" w:rsidRDefault="008E18B5" w:rsidP="008E18B5">
      <w:pPr>
        <w:rPr>
          <w:b/>
          <w:sz w:val="24"/>
          <w:szCs w:val="24"/>
          <w:lang w:val="es-ES_tradnl"/>
        </w:rPr>
      </w:pPr>
      <w:r w:rsidRPr="00E51502">
        <w:rPr>
          <w:b/>
          <w:sz w:val="24"/>
          <w:szCs w:val="24"/>
          <w:lang w:val="es-ES_tradnl"/>
        </w:rPr>
        <w:t>Trigésima séptima sesión</w:t>
      </w:r>
    </w:p>
    <w:p w:rsidR="008E18B5" w:rsidRPr="00E51502" w:rsidRDefault="008E18B5" w:rsidP="008E18B5">
      <w:pPr>
        <w:rPr>
          <w:b/>
          <w:sz w:val="24"/>
          <w:szCs w:val="24"/>
          <w:lang w:val="es-ES_tradnl"/>
        </w:rPr>
      </w:pPr>
      <w:r w:rsidRPr="00E51502">
        <w:rPr>
          <w:b/>
          <w:sz w:val="24"/>
          <w:szCs w:val="24"/>
          <w:lang w:val="es-ES_tradnl"/>
        </w:rPr>
        <w:t>Ginebra, 26 a 30 de noviembre de 2018</w:t>
      </w:r>
    </w:p>
    <w:p w:rsidR="008B2CC1" w:rsidRPr="00E51502" w:rsidRDefault="008B2CC1" w:rsidP="008B2CC1">
      <w:pPr>
        <w:rPr>
          <w:lang w:val="es-ES_tradnl"/>
        </w:rPr>
      </w:pPr>
    </w:p>
    <w:p w:rsidR="008B2CC1" w:rsidRPr="00E51502" w:rsidRDefault="008B2CC1" w:rsidP="008B2CC1">
      <w:pPr>
        <w:rPr>
          <w:lang w:val="es-ES_tradnl"/>
        </w:rPr>
      </w:pPr>
    </w:p>
    <w:p w:rsidR="008B2CC1" w:rsidRPr="00E51502" w:rsidRDefault="008B2CC1" w:rsidP="00B32521">
      <w:pPr>
        <w:rPr>
          <w:lang w:val="es-ES_tradnl"/>
        </w:rPr>
      </w:pPr>
    </w:p>
    <w:p w:rsidR="00B32521" w:rsidRPr="004E6672" w:rsidRDefault="00FA4281" w:rsidP="00B32521">
      <w:pPr>
        <w:rPr>
          <w:lang w:val="es-ES_tradnl"/>
        </w:rPr>
      </w:pPr>
      <w:bookmarkStart w:id="4" w:name="TitleOfDoc"/>
      <w:bookmarkEnd w:id="4"/>
      <w:r w:rsidRPr="00E51502">
        <w:rPr>
          <w:lang w:val="es-ES_tradnl"/>
        </w:rPr>
        <w:t xml:space="preserve">PROPUESTA DE LOS ESTADOS UNIDOS DE AMÉRICA SOBRE EL ALCANCE Y </w:t>
      </w:r>
      <w:r w:rsidR="000849C2" w:rsidRPr="00E51502">
        <w:rPr>
          <w:lang w:val="es-ES_tradnl"/>
        </w:rPr>
        <w:t>EL EJERCICIO DE</w:t>
      </w:r>
      <w:r w:rsidRPr="00E51502">
        <w:rPr>
          <w:lang w:val="es-ES_tradnl"/>
        </w:rPr>
        <w:t xml:space="preserve"> LOS DERECHOS: PROYECTO DE TRATADO DE</w:t>
      </w:r>
      <w:r w:rsidR="005B1ABD" w:rsidRPr="00E51502">
        <w:rPr>
          <w:lang w:val="es-ES_tradnl"/>
        </w:rPr>
        <w:t xml:space="preserve"> </w:t>
      </w:r>
      <w:r w:rsidRPr="00E51502">
        <w:rPr>
          <w:lang w:val="es-ES_tradnl"/>
        </w:rPr>
        <w:t>LA OMPI SOBRE LA PROTECCIÓN DE LOS ORGANISMOS DE RADIODIFUSIÓN</w:t>
      </w:r>
    </w:p>
    <w:p w:rsidR="008B2CC1" w:rsidRPr="004E6672" w:rsidRDefault="008B2CC1" w:rsidP="00B32521">
      <w:pPr>
        <w:rPr>
          <w:caps/>
          <w:sz w:val="24"/>
          <w:lang w:val="es-ES_tradnl"/>
        </w:rPr>
      </w:pPr>
    </w:p>
    <w:p w:rsidR="008B2CC1" w:rsidRPr="004E6672" w:rsidRDefault="008B2CC1" w:rsidP="008B2CC1">
      <w:pPr>
        <w:rPr>
          <w:lang w:val="es-ES_tradnl"/>
        </w:rPr>
      </w:pPr>
    </w:p>
    <w:p w:rsidR="008B2CC1" w:rsidRPr="004E6672" w:rsidRDefault="000849C2" w:rsidP="008B2CC1">
      <w:pPr>
        <w:rPr>
          <w:i/>
          <w:lang w:val="es-ES_tradnl"/>
        </w:rPr>
      </w:pPr>
      <w:bookmarkStart w:id="5" w:name="Prepared"/>
      <w:bookmarkEnd w:id="5"/>
      <w:r w:rsidRPr="004E6672">
        <w:rPr>
          <w:i/>
          <w:lang w:val="es-ES_tradnl"/>
        </w:rPr>
        <w:t>D</w:t>
      </w:r>
      <w:r w:rsidR="0044586D" w:rsidRPr="004E6672">
        <w:rPr>
          <w:i/>
          <w:lang w:val="es-ES_tradnl"/>
        </w:rPr>
        <w:t>ocument</w:t>
      </w:r>
      <w:r>
        <w:rPr>
          <w:i/>
          <w:lang w:val="es-ES_tradnl"/>
        </w:rPr>
        <w:t>o presentado por los Estados Unidos de América</w:t>
      </w:r>
    </w:p>
    <w:p w:rsidR="00AC205C" w:rsidRPr="004E6672" w:rsidRDefault="00AC205C">
      <w:pPr>
        <w:rPr>
          <w:lang w:val="es-ES_tradnl"/>
        </w:rPr>
      </w:pPr>
    </w:p>
    <w:p w:rsidR="000F5E56" w:rsidRPr="004E6672" w:rsidRDefault="000F5E56">
      <w:pPr>
        <w:rPr>
          <w:lang w:val="es-ES_tradnl"/>
        </w:rPr>
      </w:pPr>
    </w:p>
    <w:p w:rsidR="002928D3" w:rsidRPr="004E6672" w:rsidRDefault="002928D3">
      <w:pPr>
        <w:rPr>
          <w:lang w:val="es-ES_tradnl"/>
        </w:rPr>
      </w:pPr>
    </w:p>
    <w:p w:rsidR="002928D3" w:rsidRPr="004E6672" w:rsidRDefault="002928D3" w:rsidP="0053057A">
      <w:pPr>
        <w:rPr>
          <w:lang w:val="es-ES_tradnl"/>
        </w:rPr>
      </w:pPr>
    </w:p>
    <w:p w:rsidR="0013306C" w:rsidRPr="004E6672" w:rsidRDefault="0013306C">
      <w:pPr>
        <w:rPr>
          <w:lang w:val="es-ES_tradnl"/>
        </w:rPr>
      </w:pPr>
      <w:r w:rsidRPr="004E6672">
        <w:rPr>
          <w:lang w:val="es-ES_tradnl"/>
        </w:rPr>
        <w:br w:type="page"/>
      </w:r>
    </w:p>
    <w:p w:rsidR="0013306C" w:rsidRPr="00425882" w:rsidRDefault="00425882" w:rsidP="0013306C">
      <w:pPr>
        <w:jc w:val="center"/>
        <w:rPr>
          <w:szCs w:val="22"/>
          <w:lang w:val="es-ES"/>
        </w:rPr>
      </w:pPr>
      <w:r>
        <w:rPr>
          <w:szCs w:val="22"/>
          <w:lang w:val="es-ES_tradnl"/>
        </w:rPr>
        <w:lastRenderedPageBreak/>
        <w:t>TEXTO PARA INTRODUCIR EN LA PARTE</w:t>
      </w:r>
      <w:r w:rsidR="0013306C" w:rsidRPr="00425882">
        <w:rPr>
          <w:szCs w:val="22"/>
          <w:lang w:val="es-ES"/>
        </w:rPr>
        <w:t xml:space="preserve"> III (</w:t>
      </w:r>
      <w:r w:rsidRPr="00425882">
        <w:rPr>
          <w:szCs w:val="22"/>
          <w:lang w:val="es-ES"/>
        </w:rPr>
        <w:t>DERECHOS QUE HAN DE CONCEDERSE</w:t>
      </w:r>
      <w:r w:rsidR="0013306C" w:rsidRPr="00425882">
        <w:rPr>
          <w:szCs w:val="22"/>
          <w:lang w:val="es-ES"/>
        </w:rPr>
        <w:t xml:space="preserve">) </w:t>
      </w:r>
      <w:r>
        <w:rPr>
          <w:szCs w:val="22"/>
          <w:lang w:val="es-ES"/>
        </w:rPr>
        <w:t>DEL TEXTO PREPARADO POR EL PRESIDENTE</w:t>
      </w:r>
      <w:r w:rsidR="0013306C" w:rsidRPr="00425882">
        <w:rPr>
          <w:szCs w:val="22"/>
          <w:lang w:val="es-ES"/>
        </w:rPr>
        <w:t xml:space="preserve"> (SCCR/36/6)</w:t>
      </w:r>
    </w:p>
    <w:p w:rsidR="0013306C" w:rsidRPr="00425882" w:rsidRDefault="0013306C" w:rsidP="0013306C">
      <w:pPr>
        <w:jc w:val="center"/>
        <w:rPr>
          <w:szCs w:val="22"/>
          <w:lang w:val="es-ES"/>
        </w:rPr>
      </w:pPr>
    </w:p>
    <w:p w:rsidR="0013306C" w:rsidRPr="00425882" w:rsidRDefault="0013306C" w:rsidP="0013306C">
      <w:pPr>
        <w:jc w:val="center"/>
        <w:rPr>
          <w:szCs w:val="22"/>
          <w:lang w:val="es-ES"/>
        </w:rPr>
      </w:pPr>
    </w:p>
    <w:p w:rsidR="0013306C" w:rsidRPr="004E6672" w:rsidRDefault="00CC4ED0" w:rsidP="00214F61">
      <w:pPr>
        <w:pStyle w:val="ListParagraph"/>
        <w:numPr>
          <w:ilvl w:val="0"/>
          <w:numId w:val="7"/>
        </w:numPr>
        <w:ind w:left="567" w:hanging="567"/>
        <w:rPr>
          <w:szCs w:val="22"/>
          <w:lang w:val="es-ES_tradnl"/>
        </w:rPr>
      </w:pPr>
      <w:r w:rsidRPr="004E6672">
        <w:rPr>
          <w:szCs w:val="22"/>
          <w:lang w:val="es-ES_tradnl"/>
        </w:rPr>
        <w:t>i)</w:t>
      </w:r>
      <w:r w:rsidRPr="004E6672">
        <w:rPr>
          <w:szCs w:val="22"/>
          <w:lang w:val="es-ES_tradnl"/>
        </w:rPr>
        <w:tab/>
      </w:r>
      <w:r w:rsidR="00425882">
        <w:rPr>
          <w:szCs w:val="22"/>
          <w:lang w:val="es-ES_tradnl"/>
        </w:rPr>
        <w:t xml:space="preserve">Los organismos de radiodifusión gozarán del derecho exclusivo a autorizar </w:t>
      </w:r>
      <w:r w:rsidR="00425882" w:rsidRPr="00425882">
        <w:rPr>
          <w:szCs w:val="22"/>
          <w:lang w:val="es-ES_tradnl"/>
        </w:rPr>
        <w:t>la retransmisión de su señal portadora de programas al público por cualquier medio</w:t>
      </w:r>
      <w:r w:rsidR="0013306C" w:rsidRPr="004E6672">
        <w:rPr>
          <w:szCs w:val="22"/>
          <w:lang w:val="es-ES_tradnl"/>
        </w:rPr>
        <w:t>.</w:t>
      </w:r>
    </w:p>
    <w:p w:rsidR="0013306C" w:rsidRPr="004E6672" w:rsidRDefault="0013306C" w:rsidP="00214F61">
      <w:pPr>
        <w:ind w:left="567" w:hanging="567"/>
        <w:rPr>
          <w:szCs w:val="22"/>
          <w:lang w:val="es-ES_tradnl"/>
        </w:rPr>
      </w:pPr>
    </w:p>
    <w:p w:rsidR="0013306C" w:rsidRPr="004E6672" w:rsidRDefault="00CC4ED0" w:rsidP="00214F61">
      <w:pPr>
        <w:ind w:left="567"/>
        <w:rPr>
          <w:szCs w:val="22"/>
          <w:lang w:val="es-ES_tradnl"/>
        </w:rPr>
      </w:pPr>
      <w:r w:rsidRPr="004E6672">
        <w:rPr>
          <w:szCs w:val="22"/>
          <w:lang w:val="es-ES_tradnl"/>
        </w:rPr>
        <w:t>ii)</w:t>
      </w:r>
      <w:r w:rsidRPr="004E6672">
        <w:rPr>
          <w:szCs w:val="22"/>
          <w:lang w:val="es-ES_tradnl"/>
        </w:rPr>
        <w:tab/>
      </w:r>
      <w:r w:rsidR="00972759" w:rsidRPr="00972759">
        <w:rPr>
          <w:szCs w:val="22"/>
          <w:lang w:val="es-ES_tradnl"/>
        </w:rPr>
        <w:t xml:space="preserve">Toda Parte Contratante podrá, mediante una notificación depositada en poder del Director General de la OMPI, declarar que aplicará las disposiciones del </w:t>
      </w:r>
      <w:r w:rsidR="00972759">
        <w:rPr>
          <w:szCs w:val="22"/>
          <w:lang w:val="es-ES_tradnl"/>
        </w:rPr>
        <w:t xml:space="preserve">artículo </w:t>
      </w:r>
      <w:r w:rsidR="0013306C" w:rsidRPr="004E6672">
        <w:rPr>
          <w:szCs w:val="22"/>
          <w:lang w:val="es-ES_tradnl"/>
        </w:rPr>
        <w:t>1</w:t>
      </w:r>
      <w:r w:rsidR="00972759">
        <w:rPr>
          <w:szCs w:val="22"/>
          <w:lang w:val="es-ES_tradnl"/>
        </w:rPr>
        <w:t>.</w:t>
      </w:r>
      <w:r w:rsidR="0013306C" w:rsidRPr="004E6672">
        <w:rPr>
          <w:szCs w:val="22"/>
          <w:lang w:val="es-ES_tradnl"/>
        </w:rPr>
        <w:t xml:space="preserve">i) </w:t>
      </w:r>
      <w:r w:rsidR="00972759">
        <w:rPr>
          <w:szCs w:val="22"/>
          <w:lang w:val="es-ES_tradnl"/>
        </w:rPr>
        <w:t xml:space="preserve">únicamente respecto de ciertas </w:t>
      </w:r>
      <w:r w:rsidR="0013306C" w:rsidRPr="004E6672">
        <w:rPr>
          <w:szCs w:val="22"/>
          <w:lang w:val="es-ES_tradnl"/>
        </w:rPr>
        <w:t>retransmis</w:t>
      </w:r>
      <w:r w:rsidR="00972759">
        <w:rPr>
          <w:szCs w:val="22"/>
          <w:lang w:val="es-ES_tradnl"/>
        </w:rPr>
        <w:t>iones</w:t>
      </w:r>
      <w:r w:rsidR="0013306C" w:rsidRPr="004E6672">
        <w:rPr>
          <w:szCs w:val="22"/>
          <w:lang w:val="es-ES_tradnl"/>
        </w:rPr>
        <w:t xml:space="preserve">, </w:t>
      </w:r>
      <w:r w:rsidR="00972759" w:rsidRPr="00972759">
        <w:rPr>
          <w:szCs w:val="22"/>
          <w:lang w:val="es-ES_tradnl"/>
        </w:rPr>
        <w:t>o que limitará su aplicación de alguna otra manera</w:t>
      </w:r>
      <w:r w:rsidR="0013306C" w:rsidRPr="004E6672">
        <w:rPr>
          <w:szCs w:val="22"/>
          <w:lang w:val="es-ES_tradnl"/>
        </w:rPr>
        <w:t xml:space="preserve">, </w:t>
      </w:r>
      <w:r w:rsidR="00972759">
        <w:rPr>
          <w:szCs w:val="22"/>
          <w:lang w:val="es-ES_tradnl"/>
        </w:rPr>
        <w:t>a condición de que la Parte Contratante ofrezca una protección adecuada y eficaz a los organismos de radiodifusión contra la retransmisión por cualquier medio y sin su autorización de sus señales portadoras de programas al público mediante una combinación del derecho contemplado en el artículo 1.i) y el derecho de autor o los derechos conexos.</w:t>
      </w:r>
    </w:p>
    <w:p w:rsidR="0013306C" w:rsidRPr="004E6672" w:rsidRDefault="0013306C" w:rsidP="0013306C">
      <w:pPr>
        <w:rPr>
          <w:szCs w:val="22"/>
          <w:lang w:val="es-ES_tradnl"/>
        </w:rPr>
      </w:pPr>
    </w:p>
    <w:p w:rsidR="0013306C" w:rsidRPr="004E6672" w:rsidRDefault="0013306C" w:rsidP="00214F61">
      <w:pPr>
        <w:tabs>
          <w:tab w:val="left" w:pos="1134"/>
        </w:tabs>
        <w:ind w:left="567" w:hanging="567"/>
        <w:rPr>
          <w:szCs w:val="22"/>
          <w:lang w:val="es-ES_tradnl"/>
        </w:rPr>
      </w:pPr>
      <w:r w:rsidRPr="004E6672">
        <w:rPr>
          <w:szCs w:val="22"/>
          <w:lang w:val="es-ES_tradnl"/>
        </w:rPr>
        <w:t>x)</w:t>
      </w:r>
      <w:r w:rsidRPr="004E6672">
        <w:rPr>
          <w:szCs w:val="22"/>
          <w:lang w:val="es-ES_tradnl"/>
        </w:rPr>
        <w:tab/>
      </w:r>
      <w:r w:rsidR="00CC4ED0" w:rsidRPr="004E6672">
        <w:rPr>
          <w:szCs w:val="22"/>
          <w:lang w:val="es-ES_tradnl"/>
        </w:rPr>
        <w:t>i)</w:t>
      </w:r>
      <w:r w:rsidR="00CC4ED0" w:rsidRPr="004E6672">
        <w:rPr>
          <w:szCs w:val="22"/>
          <w:lang w:val="es-ES_tradnl"/>
        </w:rPr>
        <w:tab/>
      </w:r>
      <w:r w:rsidR="007A6D8D" w:rsidRPr="007A6D8D">
        <w:rPr>
          <w:szCs w:val="22"/>
          <w:lang w:val="es-ES_tradnl"/>
        </w:rPr>
        <w:t>Nada de lo dispuesto en el Artículo 1</w:t>
      </w:r>
      <w:r w:rsidR="00325433">
        <w:rPr>
          <w:szCs w:val="22"/>
          <w:lang w:val="es-ES_tradnl"/>
        </w:rPr>
        <w:t>.</w:t>
      </w:r>
      <w:r w:rsidR="007A6D8D" w:rsidRPr="007A6D8D">
        <w:rPr>
          <w:szCs w:val="22"/>
          <w:lang w:val="es-ES_tradnl"/>
        </w:rPr>
        <w:t xml:space="preserve">ii) obliga a las Partes Contratantes a aumentar o modificar la protección por derecho de autor o derechos conexos </w:t>
      </w:r>
      <w:r w:rsidR="005B1ABD">
        <w:rPr>
          <w:szCs w:val="22"/>
          <w:lang w:val="es-ES_tradnl"/>
        </w:rPr>
        <w:t xml:space="preserve">respecto de </w:t>
      </w:r>
      <w:r w:rsidR="007A6D8D" w:rsidRPr="007A6D8D">
        <w:rPr>
          <w:szCs w:val="22"/>
          <w:lang w:val="es-ES_tradnl"/>
        </w:rPr>
        <w:t>la programación transportada por la señal, incluidas las excepciones o limitaciones aplicables.</w:t>
      </w:r>
    </w:p>
    <w:p w:rsidR="0013306C" w:rsidRPr="004E6672" w:rsidRDefault="0013306C" w:rsidP="0013306C">
      <w:pPr>
        <w:rPr>
          <w:szCs w:val="22"/>
          <w:lang w:val="es-ES_tradnl"/>
        </w:rPr>
      </w:pPr>
    </w:p>
    <w:p w:rsidR="0013306C" w:rsidRPr="004E6672" w:rsidRDefault="0013306C" w:rsidP="0013306C">
      <w:pPr>
        <w:ind w:left="567"/>
        <w:rPr>
          <w:szCs w:val="22"/>
          <w:lang w:val="es-ES_tradnl"/>
        </w:rPr>
      </w:pPr>
      <w:r w:rsidRPr="004E6672">
        <w:rPr>
          <w:szCs w:val="22"/>
          <w:lang w:val="es-ES_tradnl"/>
        </w:rPr>
        <w:t>ii)</w:t>
      </w:r>
      <w:r w:rsidR="00CC4ED0" w:rsidRPr="004E6672">
        <w:rPr>
          <w:szCs w:val="22"/>
          <w:lang w:val="es-ES_tradnl"/>
        </w:rPr>
        <w:tab/>
      </w:r>
      <w:r w:rsidR="008D31F4">
        <w:rPr>
          <w:szCs w:val="22"/>
          <w:lang w:val="es-ES_tradnl"/>
        </w:rPr>
        <w:t xml:space="preserve">El presente Convenio no podrá ser interpretado de modo que limite o menoscabe la protección concedida a los autores, a los artistas intérpretes o ejecutantes o a los productores de fonogramas </w:t>
      </w:r>
      <w:r w:rsidR="008D31F4" w:rsidRPr="008D31F4">
        <w:rPr>
          <w:szCs w:val="22"/>
          <w:lang w:val="es-ES_tradnl"/>
        </w:rPr>
        <w:t>en virtud de las leyes nacionales o de los convenios internacionales</w:t>
      </w:r>
      <w:r w:rsidRPr="004E6672">
        <w:rPr>
          <w:szCs w:val="22"/>
          <w:lang w:val="es-ES_tradnl"/>
        </w:rPr>
        <w:t xml:space="preserve">. </w:t>
      </w:r>
    </w:p>
    <w:p w:rsidR="0013306C" w:rsidRPr="004E6672" w:rsidRDefault="0013306C" w:rsidP="0013306C">
      <w:pPr>
        <w:rPr>
          <w:szCs w:val="22"/>
          <w:lang w:val="es-ES_tradnl"/>
        </w:rPr>
      </w:pPr>
    </w:p>
    <w:p w:rsidR="0013306C" w:rsidRPr="004E6672" w:rsidRDefault="0013306C" w:rsidP="0013306C">
      <w:pPr>
        <w:autoSpaceDE w:val="0"/>
        <w:autoSpaceDN w:val="0"/>
        <w:rPr>
          <w:szCs w:val="22"/>
          <w:lang w:val="es-ES_tradnl"/>
        </w:rPr>
      </w:pPr>
      <w:r w:rsidRPr="004E6672">
        <w:rPr>
          <w:szCs w:val="22"/>
          <w:lang w:val="es-ES_tradnl"/>
        </w:rPr>
        <w:t>y)</w:t>
      </w:r>
      <w:r w:rsidRPr="004E6672">
        <w:rPr>
          <w:szCs w:val="22"/>
          <w:lang w:val="es-ES_tradnl"/>
        </w:rPr>
        <w:tab/>
      </w:r>
      <w:r w:rsidR="008D31F4" w:rsidRPr="008D31F4">
        <w:rPr>
          <w:szCs w:val="22"/>
          <w:lang w:val="es-ES_tradnl"/>
        </w:rPr>
        <w:t xml:space="preserve">Los medios para la aplicación del presente Convenio serán de la incumbencia de la legislación nacional de cada </w:t>
      </w:r>
      <w:r w:rsidR="002562FF">
        <w:rPr>
          <w:szCs w:val="22"/>
          <w:lang w:val="es-ES_tradnl"/>
        </w:rPr>
        <w:t>Parte</w:t>
      </w:r>
      <w:r w:rsidR="008D31F4" w:rsidRPr="008D31F4">
        <w:rPr>
          <w:szCs w:val="22"/>
          <w:lang w:val="es-ES_tradnl"/>
        </w:rPr>
        <w:t xml:space="preserve"> </w:t>
      </w:r>
      <w:r w:rsidR="002562FF">
        <w:rPr>
          <w:szCs w:val="22"/>
          <w:lang w:val="es-ES_tradnl"/>
        </w:rPr>
        <w:t>C</w:t>
      </w:r>
      <w:r w:rsidR="008D31F4" w:rsidRPr="008D31F4">
        <w:rPr>
          <w:szCs w:val="22"/>
          <w:lang w:val="es-ES_tradnl"/>
        </w:rPr>
        <w:t>ontratante, debiendo comprender uno o más de los siguientes</w:t>
      </w:r>
      <w:r w:rsidRPr="004E6672">
        <w:rPr>
          <w:szCs w:val="22"/>
          <w:lang w:val="es-ES_tradnl"/>
        </w:rPr>
        <w:t>:  </w:t>
      </w:r>
      <w:r w:rsidR="002562FF" w:rsidRPr="002562FF">
        <w:rPr>
          <w:szCs w:val="22"/>
          <w:lang w:val="es-ES_tradnl"/>
        </w:rPr>
        <w:t xml:space="preserve">protección mediante la concesión de un derecho de autor o de otro derecho específico; protección mediante la legislación relativa a la competencia desleal </w:t>
      </w:r>
      <w:r w:rsidR="002562FF">
        <w:rPr>
          <w:szCs w:val="22"/>
          <w:lang w:val="es-ES_tradnl"/>
        </w:rPr>
        <w:t>o apropiación indebida</w:t>
      </w:r>
      <w:r w:rsidRPr="004E6672">
        <w:rPr>
          <w:szCs w:val="22"/>
          <w:lang w:val="es-ES_tradnl"/>
        </w:rPr>
        <w:t>; protec</w:t>
      </w:r>
      <w:r w:rsidR="002562FF">
        <w:rPr>
          <w:szCs w:val="22"/>
          <w:lang w:val="es-ES_tradnl"/>
        </w:rPr>
        <w:t>ción mediante la legislación y reglamentación relativas a las telecomunicaciones</w:t>
      </w:r>
      <w:r w:rsidRPr="004E6672">
        <w:rPr>
          <w:szCs w:val="22"/>
          <w:lang w:val="es-ES_tradnl"/>
        </w:rPr>
        <w:t>; protec</w:t>
      </w:r>
      <w:r w:rsidR="002562FF">
        <w:rPr>
          <w:szCs w:val="22"/>
          <w:lang w:val="es-ES_tradnl"/>
        </w:rPr>
        <w:t>ción mediante medidas administrativas</w:t>
      </w:r>
      <w:r w:rsidRPr="004E6672">
        <w:rPr>
          <w:szCs w:val="22"/>
          <w:lang w:val="es-ES_tradnl"/>
        </w:rPr>
        <w:t xml:space="preserve">, </w:t>
      </w:r>
      <w:r w:rsidR="002562FF">
        <w:rPr>
          <w:szCs w:val="22"/>
          <w:lang w:val="es-ES_tradnl"/>
        </w:rPr>
        <w:t>y protección por Derecho penal</w:t>
      </w:r>
      <w:r w:rsidRPr="004E6672">
        <w:rPr>
          <w:szCs w:val="22"/>
          <w:lang w:val="es-ES_tradnl"/>
        </w:rPr>
        <w:t>.</w:t>
      </w:r>
    </w:p>
    <w:p w:rsidR="0013306C" w:rsidRPr="004E6672" w:rsidRDefault="0013306C" w:rsidP="0013306C">
      <w:pPr>
        <w:autoSpaceDE w:val="0"/>
        <w:autoSpaceDN w:val="0"/>
        <w:rPr>
          <w:rFonts w:eastAsia="Calibri"/>
          <w:i/>
          <w:strike/>
          <w:szCs w:val="22"/>
          <w:lang w:val="es-ES_tradnl"/>
        </w:rPr>
      </w:pPr>
    </w:p>
    <w:p w:rsidR="0013306C" w:rsidRPr="004E6672" w:rsidRDefault="0013306C" w:rsidP="0013306C">
      <w:pPr>
        <w:rPr>
          <w:szCs w:val="22"/>
          <w:lang w:val="es-ES_tradnl"/>
        </w:rPr>
      </w:pPr>
      <w:r w:rsidRPr="004E6672">
        <w:rPr>
          <w:szCs w:val="22"/>
          <w:lang w:val="es-ES_tradnl"/>
        </w:rPr>
        <w:t>z)</w:t>
      </w:r>
      <w:r w:rsidRPr="004E6672">
        <w:rPr>
          <w:szCs w:val="22"/>
          <w:lang w:val="es-ES_tradnl"/>
        </w:rPr>
        <w:tab/>
      </w:r>
      <w:r w:rsidR="00325433" w:rsidRPr="00325433">
        <w:rPr>
          <w:szCs w:val="22"/>
          <w:lang w:val="es-ES_tradnl"/>
        </w:rPr>
        <w:t xml:space="preserve">Las Partes Contratantes que ofrezcan protección a los organismos de radiodifusión mediante una combinación del derecho previsto en el </w:t>
      </w:r>
      <w:r w:rsidR="00325433">
        <w:rPr>
          <w:szCs w:val="22"/>
          <w:lang w:val="es-ES_tradnl"/>
        </w:rPr>
        <w:t>a</w:t>
      </w:r>
      <w:r w:rsidR="00325433" w:rsidRPr="00325433">
        <w:rPr>
          <w:szCs w:val="22"/>
          <w:lang w:val="es-ES_tradnl"/>
        </w:rPr>
        <w:t>rtículo 1. i) y el derecho de autor o los derechos conexos</w:t>
      </w:r>
      <w:r w:rsidR="005B1ABD">
        <w:rPr>
          <w:szCs w:val="22"/>
          <w:lang w:val="es-ES_tradnl"/>
        </w:rPr>
        <w:t>,</w:t>
      </w:r>
      <w:r w:rsidR="00325433" w:rsidRPr="00325433">
        <w:rPr>
          <w:szCs w:val="22"/>
          <w:lang w:val="es-ES_tradnl"/>
        </w:rPr>
        <w:t xml:space="preserve"> </w:t>
      </w:r>
      <w:r w:rsidR="005B1ABD">
        <w:rPr>
          <w:szCs w:val="22"/>
          <w:lang w:val="es-ES_tradnl"/>
        </w:rPr>
        <w:t xml:space="preserve">como se </w:t>
      </w:r>
      <w:r w:rsidR="00325433" w:rsidRPr="00325433">
        <w:rPr>
          <w:szCs w:val="22"/>
          <w:lang w:val="es-ES_tradnl"/>
        </w:rPr>
        <w:t xml:space="preserve">contempla en el </w:t>
      </w:r>
      <w:r w:rsidR="00325433">
        <w:rPr>
          <w:szCs w:val="22"/>
          <w:lang w:val="es-ES_tradnl"/>
        </w:rPr>
        <w:t>a</w:t>
      </w:r>
      <w:r w:rsidR="00325433" w:rsidRPr="00325433">
        <w:rPr>
          <w:szCs w:val="22"/>
          <w:lang w:val="es-ES_tradnl"/>
        </w:rPr>
        <w:t>rtículo 1. ii) deberán disponer que los organismos de radiodifusión podrán hacer valer sus derechos contra la retransmisión no autorizada de la programación transportada por la señal en la medida en que</w:t>
      </w:r>
      <w:r w:rsidR="005B1ABD">
        <w:rPr>
          <w:szCs w:val="22"/>
          <w:lang w:val="es-ES_tradnl"/>
        </w:rPr>
        <w:t xml:space="preserve"> esos</w:t>
      </w:r>
      <w:r w:rsidR="00325433" w:rsidRPr="00325433">
        <w:rPr>
          <w:szCs w:val="22"/>
          <w:lang w:val="es-ES_tradnl"/>
        </w:rPr>
        <w:t xml:space="preserve"> organismos estén autorizados a ello por los titulares de</w:t>
      </w:r>
      <w:r w:rsidR="005B1ABD">
        <w:rPr>
          <w:szCs w:val="22"/>
          <w:lang w:val="es-ES_tradnl"/>
        </w:rPr>
        <w:t>l derecho</w:t>
      </w:r>
      <w:r w:rsidR="00325433" w:rsidRPr="00325433">
        <w:rPr>
          <w:szCs w:val="22"/>
          <w:lang w:val="es-ES_tradnl"/>
        </w:rPr>
        <w:t xml:space="preserve"> de autor o </w:t>
      </w:r>
      <w:r w:rsidR="005B1ABD">
        <w:rPr>
          <w:szCs w:val="22"/>
          <w:lang w:val="es-ES_tradnl"/>
        </w:rPr>
        <w:t xml:space="preserve">de los </w:t>
      </w:r>
      <w:r w:rsidR="00325433" w:rsidRPr="00325433">
        <w:rPr>
          <w:szCs w:val="22"/>
          <w:lang w:val="es-ES_tradnl"/>
        </w:rPr>
        <w:t>derechos conexos respecto de la programación con arreglo a lo que autorice la legislación interna de cada Parte Contratante.</w:t>
      </w:r>
      <w:r w:rsidR="00E634FA">
        <w:rPr>
          <w:szCs w:val="22"/>
          <w:lang w:val="es-ES_tradnl"/>
        </w:rPr>
        <w:t xml:space="preserve"> </w:t>
      </w:r>
      <w:r w:rsidR="00AC1685">
        <w:rPr>
          <w:rStyle w:val="FootnoteReference"/>
          <w:szCs w:val="22"/>
          <w:lang w:val="es-ES_tradnl"/>
        </w:rPr>
        <w:footnoteReference w:id="2"/>
      </w:r>
    </w:p>
    <w:p w:rsidR="0013306C" w:rsidRPr="004E6672" w:rsidRDefault="0013306C" w:rsidP="0013306C">
      <w:pPr>
        <w:ind w:left="5940"/>
        <w:rPr>
          <w:szCs w:val="22"/>
          <w:lang w:val="es-ES_tradnl"/>
        </w:rPr>
      </w:pPr>
    </w:p>
    <w:p w:rsidR="0013306C" w:rsidRPr="004E6672" w:rsidRDefault="0013306C" w:rsidP="0013306C">
      <w:pPr>
        <w:ind w:left="5940"/>
        <w:rPr>
          <w:szCs w:val="22"/>
          <w:lang w:val="es-ES_tradnl"/>
        </w:rPr>
      </w:pPr>
    </w:p>
    <w:p w:rsidR="002928D3" w:rsidRPr="004E6672" w:rsidRDefault="002928D3" w:rsidP="0013306C">
      <w:pPr>
        <w:ind w:left="5940"/>
        <w:rPr>
          <w:szCs w:val="22"/>
          <w:lang w:val="es-ES_tradnl"/>
        </w:rPr>
      </w:pPr>
    </w:p>
    <w:p w:rsidR="0013306C" w:rsidRPr="004E6672" w:rsidRDefault="0013306C" w:rsidP="0013306C">
      <w:pPr>
        <w:ind w:left="5940"/>
        <w:rPr>
          <w:szCs w:val="22"/>
          <w:lang w:val="es-ES_tradnl"/>
        </w:rPr>
      </w:pPr>
      <w:r w:rsidRPr="004E6672">
        <w:rPr>
          <w:szCs w:val="22"/>
          <w:lang w:val="es-ES_tradnl"/>
        </w:rPr>
        <w:t>[</w:t>
      </w:r>
      <w:r w:rsidR="00197D16">
        <w:rPr>
          <w:szCs w:val="22"/>
          <w:lang w:val="es-ES_tradnl"/>
        </w:rPr>
        <w:t>Fin del</w:t>
      </w:r>
      <w:r w:rsidRPr="004E6672">
        <w:rPr>
          <w:szCs w:val="22"/>
          <w:lang w:val="es-ES_tradnl"/>
        </w:rPr>
        <w:t xml:space="preserve"> document</w:t>
      </w:r>
      <w:r w:rsidR="00197D16">
        <w:rPr>
          <w:szCs w:val="22"/>
          <w:lang w:val="es-ES_tradnl"/>
        </w:rPr>
        <w:t>o</w:t>
      </w:r>
      <w:r w:rsidRPr="004E6672">
        <w:rPr>
          <w:szCs w:val="22"/>
          <w:lang w:val="es-ES_tradnl"/>
        </w:rPr>
        <w:t>]</w:t>
      </w:r>
    </w:p>
    <w:sectPr w:rsidR="0013306C" w:rsidRPr="004E6672" w:rsidSect="00B3252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40A" w:rsidRDefault="0005640A">
      <w:r>
        <w:separator/>
      </w:r>
    </w:p>
  </w:endnote>
  <w:endnote w:type="continuationSeparator" w:id="0">
    <w:p w:rsidR="0005640A" w:rsidRDefault="0005640A" w:rsidP="003B38C1">
      <w:r>
        <w:separator/>
      </w:r>
    </w:p>
    <w:p w:rsidR="0005640A" w:rsidRPr="003B38C1" w:rsidRDefault="0005640A" w:rsidP="003B38C1">
      <w:pPr>
        <w:spacing w:after="60"/>
        <w:rPr>
          <w:sz w:val="17"/>
        </w:rPr>
      </w:pPr>
      <w:r>
        <w:rPr>
          <w:sz w:val="17"/>
        </w:rPr>
        <w:t>[Endnote continued from previous page]</w:t>
      </w:r>
    </w:p>
  </w:endnote>
  <w:endnote w:type="continuationNotice" w:id="1">
    <w:p w:rsidR="0005640A" w:rsidRPr="003B38C1" w:rsidRDefault="000564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40A" w:rsidRDefault="0005640A">
      <w:r>
        <w:separator/>
      </w:r>
    </w:p>
  </w:footnote>
  <w:footnote w:type="continuationSeparator" w:id="0">
    <w:p w:rsidR="0005640A" w:rsidRDefault="0005640A" w:rsidP="008B60B2">
      <w:r>
        <w:separator/>
      </w:r>
    </w:p>
    <w:p w:rsidR="0005640A" w:rsidRPr="00ED77FB" w:rsidRDefault="0005640A" w:rsidP="008B60B2">
      <w:pPr>
        <w:spacing w:after="60"/>
        <w:rPr>
          <w:sz w:val="17"/>
          <w:szCs w:val="17"/>
        </w:rPr>
      </w:pPr>
      <w:r w:rsidRPr="00ED77FB">
        <w:rPr>
          <w:sz w:val="17"/>
          <w:szCs w:val="17"/>
        </w:rPr>
        <w:t>[Footnote continued from previous page]</w:t>
      </w:r>
    </w:p>
  </w:footnote>
  <w:footnote w:type="continuationNotice" w:id="1">
    <w:p w:rsidR="0005640A" w:rsidRPr="00ED77FB" w:rsidRDefault="0005640A" w:rsidP="008B60B2">
      <w:pPr>
        <w:spacing w:before="60"/>
        <w:jc w:val="right"/>
        <w:rPr>
          <w:sz w:val="17"/>
          <w:szCs w:val="17"/>
        </w:rPr>
      </w:pPr>
      <w:r w:rsidRPr="00ED77FB">
        <w:rPr>
          <w:sz w:val="17"/>
          <w:szCs w:val="17"/>
        </w:rPr>
        <w:t>[Footnote continued on next page]</w:t>
      </w:r>
    </w:p>
  </w:footnote>
  <w:footnote w:id="2">
    <w:p w:rsidR="00AC1685" w:rsidRPr="00AC1685" w:rsidRDefault="00AC1685">
      <w:pPr>
        <w:pStyle w:val="FootnoteText"/>
        <w:rPr>
          <w:lang w:val="es-ES"/>
        </w:rPr>
      </w:pPr>
      <w:r>
        <w:rPr>
          <w:rStyle w:val="FootnoteReference"/>
        </w:rPr>
        <w:footnoteRef/>
      </w:r>
      <w:r w:rsidRPr="00AC1685">
        <w:rPr>
          <w:lang w:val="es-ES"/>
        </w:rPr>
        <w:t xml:space="preserve"> </w:t>
      </w:r>
      <w:r w:rsidRPr="00197D16">
        <w:rPr>
          <w:szCs w:val="22"/>
          <w:lang w:val="es-ES_tradnl"/>
        </w:rPr>
        <w:t xml:space="preserve">Declaración concertada </w:t>
      </w:r>
      <w:r>
        <w:rPr>
          <w:szCs w:val="22"/>
          <w:lang w:val="es-ES_tradnl"/>
        </w:rPr>
        <w:t xml:space="preserve">en relación con </w:t>
      </w:r>
      <w:r w:rsidRPr="00197D16">
        <w:rPr>
          <w:szCs w:val="22"/>
          <w:lang w:val="es-ES_tradnl"/>
        </w:rPr>
        <w:t xml:space="preserve">el </w:t>
      </w:r>
      <w:r>
        <w:rPr>
          <w:szCs w:val="22"/>
          <w:lang w:val="es-ES_tradnl"/>
        </w:rPr>
        <w:t>artículo</w:t>
      </w:r>
      <w:r w:rsidRPr="004E6672">
        <w:rPr>
          <w:szCs w:val="22"/>
          <w:lang w:val="es-ES_tradnl"/>
        </w:rPr>
        <w:t xml:space="preserve"> </w:t>
      </w:r>
      <w:r>
        <w:rPr>
          <w:szCs w:val="22"/>
          <w:lang w:val="es-ES_tradnl"/>
        </w:rPr>
        <w:t>1.</w:t>
      </w:r>
      <w:r w:rsidRPr="004E6672">
        <w:rPr>
          <w:szCs w:val="22"/>
          <w:lang w:val="es-ES_tradnl"/>
        </w:rPr>
        <w:t>z</w:t>
      </w:r>
      <w:r>
        <w:rPr>
          <w:szCs w:val="22"/>
          <w:lang w:val="es-ES_tradnl"/>
        </w:rPr>
        <w:t>):</w:t>
      </w:r>
      <w:r w:rsidRPr="00197D16">
        <w:rPr>
          <w:szCs w:val="22"/>
          <w:lang w:val="es-ES_tradnl"/>
        </w:rPr>
        <w:t xml:space="preserve"> Queda entendido que las Partes Contratantes podrán imponer condiciones que especifiquen las circunstancias en las que un organismo de radiodifusión podrá hacer valer un derecho de autor o un derecho conexo que pertenezca a terceros</w:t>
      </w:r>
      <w:r>
        <w:rPr>
          <w:szCs w:val="22"/>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32521" w:rsidP="00477D6B">
    <w:pPr>
      <w:jc w:val="right"/>
    </w:pPr>
    <w:bookmarkStart w:id="6" w:name="Code2"/>
    <w:bookmarkEnd w:id="6"/>
    <w:r>
      <w:t>SCCR/37/7</w:t>
    </w:r>
  </w:p>
  <w:p w:rsidR="00EC4E49" w:rsidRDefault="00214F61" w:rsidP="00477D6B">
    <w:pPr>
      <w:jc w:val="right"/>
    </w:pPr>
    <w:proofErr w:type="spellStart"/>
    <w:r>
      <w:t>página</w:t>
    </w:r>
    <w:proofErr w:type="spellEnd"/>
    <w:r w:rsidR="00EC4E49">
      <w:t xml:space="preserve"> </w:t>
    </w:r>
    <w:r w:rsidR="00EC4E49">
      <w:fldChar w:fldCharType="begin"/>
    </w:r>
    <w:r w:rsidR="00EC4E49">
      <w:instrText xml:space="preserve"> PAGE  \* MERGEFORMAT </w:instrText>
    </w:r>
    <w:r w:rsidR="00EC4E49">
      <w:fldChar w:fldCharType="separate"/>
    </w:r>
    <w:r w:rsidR="00E17808">
      <w:rPr>
        <w:noProof/>
      </w:rPr>
      <w:t>2</w:t>
    </w:r>
    <w:r w:rsidR="00EC4E49">
      <w:fldChar w:fldCharType="end"/>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720556"/>
    <w:multiLevelType w:val="hybridMultilevel"/>
    <w:tmpl w:val="0DE6A53C"/>
    <w:lvl w:ilvl="0" w:tplc="0409000F">
      <w:start w:val="1"/>
      <w:numFmt w:val="decimal"/>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21"/>
    <w:rsid w:val="00043CAA"/>
    <w:rsid w:val="0005640A"/>
    <w:rsid w:val="00075432"/>
    <w:rsid w:val="000849C2"/>
    <w:rsid w:val="000968ED"/>
    <w:rsid w:val="000F5E56"/>
    <w:rsid w:val="0013306C"/>
    <w:rsid w:val="001362EE"/>
    <w:rsid w:val="001647D5"/>
    <w:rsid w:val="001832A6"/>
    <w:rsid w:val="00197D16"/>
    <w:rsid w:val="0021217E"/>
    <w:rsid w:val="00214F61"/>
    <w:rsid w:val="002562FF"/>
    <w:rsid w:val="002634C4"/>
    <w:rsid w:val="002928D3"/>
    <w:rsid w:val="002F1FE6"/>
    <w:rsid w:val="002F4E68"/>
    <w:rsid w:val="00312F7F"/>
    <w:rsid w:val="00325433"/>
    <w:rsid w:val="00361450"/>
    <w:rsid w:val="003673CF"/>
    <w:rsid w:val="003845C1"/>
    <w:rsid w:val="003A6F89"/>
    <w:rsid w:val="003B38C1"/>
    <w:rsid w:val="00423E3E"/>
    <w:rsid w:val="00425882"/>
    <w:rsid w:val="00427AF4"/>
    <w:rsid w:val="0044586D"/>
    <w:rsid w:val="004647DA"/>
    <w:rsid w:val="00474062"/>
    <w:rsid w:val="00477D6B"/>
    <w:rsid w:val="004A0453"/>
    <w:rsid w:val="004E6672"/>
    <w:rsid w:val="005019FF"/>
    <w:rsid w:val="0053057A"/>
    <w:rsid w:val="00546578"/>
    <w:rsid w:val="00560A29"/>
    <w:rsid w:val="005B1ABD"/>
    <w:rsid w:val="005C6649"/>
    <w:rsid w:val="00605827"/>
    <w:rsid w:val="00621B08"/>
    <w:rsid w:val="00646050"/>
    <w:rsid w:val="006713CA"/>
    <w:rsid w:val="00676C5C"/>
    <w:rsid w:val="006B0861"/>
    <w:rsid w:val="006E1507"/>
    <w:rsid w:val="00765622"/>
    <w:rsid w:val="007A6D8D"/>
    <w:rsid w:val="007D1613"/>
    <w:rsid w:val="007E4C0E"/>
    <w:rsid w:val="007F3396"/>
    <w:rsid w:val="008A134B"/>
    <w:rsid w:val="008B2CC1"/>
    <w:rsid w:val="008B60B2"/>
    <w:rsid w:val="008D31F4"/>
    <w:rsid w:val="008E18B5"/>
    <w:rsid w:val="0090731E"/>
    <w:rsid w:val="00916EE2"/>
    <w:rsid w:val="00961B5E"/>
    <w:rsid w:val="00966A22"/>
    <w:rsid w:val="0096722F"/>
    <w:rsid w:val="00972759"/>
    <w:rsid w:val="00980843"/>
    <w:rsid w:val="009D0B61"/>
    <w:rsid w:val="009E2791"/>
    <w:rsid w:val="009E3F6F"/>
    <w:rsid w:val="009F499F"/>
    <w:rsid w:val="00A37342"/>
    <w:rsid w:val="00A42DAF"/>
    <w:rsid w:val="00A45BD8"/>
    <w:rsid w:val="00A70E4F"/>
    <w:rsid w:val="00A869B7"/>
    <w:rsid w:val="00AC1685"/>
    <w:rsid w:val="00AC205C"/>
    <w:rsid w:val="00AF0A6B"/>
    <w:rsid w:val="00B05A69"/>
    <w:rsid w:val="00B32521"/>
    <w:rsid w:val="00B9734B"/>
    <w:rsid w:val="00BA30E2"/>
    <w:rsid w:val="00C11BFE"/>
    <w:rsid w:val="00C5068F"/>
    <w:rsid w:val="00C62EF6"/>
    <w:rsid w:val="00C86D74"/>
    <w:rsid w:val="00CC4ED0"/>
    <w:rsid w:val="00CC5AF2"/>
    <w:rsid w:val="00CD04F1"/>
    <w:rsid w:val="00CF430B"/>
    <w:rsid w:val="00D45252"/>
    <w:rsid w:val="00D60F9C"/>
    <w:rsid w:val="00D71B4D"/>
    <w:rsid w:val="00D77AF9"/>
    <w:rsid w:val="00D93D55"/>
    <w:rsid w:val="00E15015"/>
    <w:rsid w:val="00E17808"/>
    <w:rsid w:val="00E335FE"/>
    <w:rsid w:val="00E51502"/>
    <w:rsid w:val="00E634FA"/>
    <w:rsid w:val="00EA7D6E"/>
    <w:rsid w:val="00EC4E49"/>
    <w:rsid w:val="00ED77FB"/>
    <w:rsid w:val="00EE45FA"/>
    <w:rsid w:val="00F66152"/>
    <w:rsid w:val="00FA42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FC66F70-7B41-4F84-99E0-0C77F3FF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5AF2"/>
    <w:rPr>
      <w:rFonts w:ascii="Tahoma" w:hAnsi="Tahoma" w:cs="Tahoma"/>
      <w:sz w:val="16"/>
      <w:szCs w:val="16"/>
    </w:rPr>
  </w:style>
  <w:style w:type="character" w:customStyle="1" w:styleId="BalloonTextChar">
    <w:name w:val="Balloon Text Char"/>
    <w:basedOn w:val="DefaultParagraphFont"/>
    <w:link w:val="BalloonText"/>
    <w:rsid w:val="00CC5AF2"/>
    <w:rPr>
      <w:rFonts w:ascii="Tahoma" w:eastAsia="SimSun" w:hAnsi="Tahoma" w:cs="Tahoma"/>
      <w:sz w:val="16"/>
      <w:szCs w:val="16"/>
      <w:lang w:val="en-US" w:eastAsia="zh-CN"/>
    </w:rPr>
  </w:style>
  <w:style w:type="paragraph" w:styleId="ListParagraph">
    <w:name w:val="List Paragraph"/>
    <w:basedOn w:val="Normal"/>
    <w:uiPriority w:val="34"/>
    <w:qFormat/>
    <w:rsid w:val="0013306C"/>
    <w:pPr>
      <w:ind w:left="720"/>
      <w:contextualSpacing/>
    </w:pPr>
  </w:style>
  <w:style w:type="character" w:styleId="EndnoteReference">
    <w:name w:val="endnote reference"/>
    <w:basedOn w:val="DefaultParagraphFont"/>
    <w:semiHidden/>
    <w:unhideWhenUsed/>
    <w:rsid w:val="00E51502"/>
    <w:rPr>
      <w:vertAlign w:val="superscript"/>
    </w:rPr>
  </w:style>
  <w:style w:type="character" w:styleId="FootnoteReference">
    <w:name w:val="footnote reference"/>
    <w:basedOn w:val="DefaultParagraphFont"/>
    <w:semiHidden/>
    <w:unhideWhenUsed/>
    <w:rsid w:val="00AC1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86EC-22AE-421B-8261-D4697528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37 (E)</Template>
  <TotalTime>1</TotalTime>
  <Pages>2</Pages>
  <Words>472</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SCCR/37/</vt:lpstr>
    </vt:vector>
  </TitlesOfParts>
  <Company>WIPO</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dc:title>
  <dc:creator>HAIZEL Francesca</dc:creator>
  <cp:lastModifiedBy>HAIZEL Francesca</cp:lastModifiedBy>
  <cp:revision>2</cp:revision>
  <cp:lastPrinted>2018-11-23T15:13:00Z</cp:lastPrinted>
  <dcterms:created xsi:type="dcterms:W3CDTF">2018-11-23T15:14:00Z</dcterms:created>
  <dcterms:modified xsi:type="dcterms:W3CDTF">2018-11-23T15:14:00Z</dcterms:modified>
</cp:coreProperties>
</file>