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0" w:rsidRDefault="00C11807" w:rsidP="00551280">
      <w:pPr>
        <w:pStyle w:val="Ttulo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9" w:history="1">
        <w:r w:rsidRPr="005324D3">
          <w:rPr>
            <w:rStyle w:val="Hipervnculo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10" w:history="1">
        <w:r w:rsidRPr="005324D3">
          <w:rPr>
            <w:rStyle w:val="Hipervnculo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:rsidR="00551280" w:rsidRDefault="00551280" w:rsidP="00551280">
      <w:pPr>
        <w:pBdr>
          <w:between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-2066251584"/>
        <w:placeholder>
          <w:docPart w:val="C19E4563D59E460CACD96EBBA79CF0F3"/>
        </w:placeholder>
        <w:text/>
      </w:sdtPr>
      <w:sdtEndPr/>
      <w:sdtContent>
        <w:p w:rsidR="00551280" w:rsidRDefault="00314A60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Instituto Boliviano de la Ceguera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text/>
      </w:sdtPr>
      <w:sdtEndPr/>
      <w:sdtContent>
        <w:p w:rsidR="00551280" w:rsidRDefault="00314A6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Bolivia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text/>
      </w:sdtPr>
      <w:sdtEndPr/>
      <w:sdtContent>
        <w:p w:rsidR="00551280" w:rsidRDefault="00314A6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Erwin Lucía Lazo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text/>
      </w:sdtPr>
      <w:sdtEndPr/>
      <w:sdtContent>
        <w:p w:rsidR="00551280" w:rsidRDefault="00314A6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erlucia@ibcbolivia.org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:rsidR="00551280" w:rsidRDefault="00551280" w:rsidP="00551280">
      <w:pPr>
        <w:rPr>
          <w:lang w:val="es-ES"/>
        </w:rPr>
      </w:pPr>
    </w:p>
    <w:sdt>
      <w:sdtPr>
        <w:rPr>
          <w:color w:val="808080" w:themeColor="background1" w:themeShade="80"/>
          <w:lang w:val="es-ES"/>
        </w:rPr>
        <w:id w:val="1437795031"/>
        <w:placeholder>
          <w:docPart w:val="08FFD05FF4F04EA0A15F743E25758A8F"/>
        </w:placeholder>
        <w:text/>
      </w:sdtPr>
      <w:sdtEndPr/>
      <w:sdtContent>
        <w:p w:rsidR="00551280" w:rsidRPr="001C327D" w:rsidRDefault="00314A60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>
            <w:rPr>
              <w:color w:val="808080" w:themeColor="background1" w:themeShade="80"/>
              <w:lang w:val="es-ES"/>
            </w:rPr>
            <w:t>www.ibcbolivia.org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text/>
      </w:sdtPr>
      <w:sdtEndPr/>
      <w:sdtContent>
        <w:p w:rsidR="00551280" w:rsidRDefault="00314A6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+591 2 2486666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text/>
        </w:sdtPr>
        <w:sdtEndPr/>
        <w:sdtContent>
          <w:r w:rsidR="007929E3">
            <w:rPr>
              <w:lang w:val="es-ES"/>
            </w:rPr>
            <w:t>388119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551280" w:rsidRPr="00163CF0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ciegas: </w:t>
      </w:r>
      <w:sdt>
        <w:sdtPr>
          <w:rPr>
            <w:lang w:val="es-ES"/>
          </w:rPr>
          <w:id w:val="-1913612602"/>
          <w:placeholder>
            <w:docPart w:val="DefaultPlaceholder_-1854013440"/>
          </w:placeholder>
          <w:text/>
        </w:sdtPr>
        <w:sdtEndPr/>
        <w:sdtContent>
          <w:r w:rsidR="007929E3">
            <w:rPr>
              <w:lang w:val="es-ES"/>
            </w:rPr>
            <w:t>188036 (personas que presentan dificultad permanente para ver, aún si usan lentes)</w:t>
          </w:r>
        </w:sdtContent>
      </w:sdt>
      <w:r>
        <w:rPr>
          <w:lang w:val="es-ES"/>
        </w:rPr>
        <w:br/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text/>
        </w:sdtPr>
        <w:sdtEndPr/>
        <w:sdtContent>
          <w:r w:rsidR="007929E3">
            <w:rPr>
              <w:lang w:val="es-ES"/>
            </w:rPr>
            <w:t>No se tiene clasificado.</w:t>
          </w:r>
        </w:sdtContent>
      </w:sdt>
      <w:r w:rsidRPr="00163CF0">
        <w:rPr>
          <w:lang w:val="es-ES_tradnl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text/>
        </w:sdtPr>
        <w:sdtEndPr/>
        <w:sdtContent>
          <w:r w:rsidR="000A4956">
            <w:rPr>
              <w:lang w:val="es-ES"/>
            </w:rPr>
            <w:t>17780 (personas con discapacidad en general y en todos los ciclos, incluido educación superior, los sistemas específicos para el relevamiento de esta información en forma desagregada y detallada del Ministerio de Educación entrará en funcionamiento el 2017)</w:t>
          </w:r>
        </w:sdtContent>
      </w:sdt>
      <w:r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</w:r>
      <w:r w:rsidR="000F2152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</w:r>
    </w:p>
    <w:p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:rsidR="00551280" w:rsidRPr="00551280" w:rsidRDefault="00551280" w:rsidP="00551280">
      <w:pPr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text/>
        </w:sdtPr>
        <w:sdtEndPr/>
        <w:sdtContent>
          <w:r w:rsidR="000A4956">
            <w:rPr>
              <w:lang w:val="es-ES"/>
            </w:rPr>
            <w:t>Si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text/>
        </w:sdtPr>
        <w:sdtEndPr/>
        <w:sdtContent>
          <w:r w:rsidR="000A4956">
            <w:rPr>
              <w:lang w:val="es-ES"/>
            </w:rPr>
            <w:t>Instituto Boliviano de la Ceguera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text/>
        </w:sdtPr>
        <w:sdtEndPr/>
        <w:sdtContent>
          <w:r w:rsidR="000A4956">
            <w:rPr>
              <w:lang w:val="es-ES"/>
            </w:rPr>
            <w:t>Braille, audio, texto digital.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text/>
        </w:sdtPr>
        <w:sdtEndPr/>
        <w:sdtContent>
          <w:r w:rsidR="005950E1">
            <w:rPr>
              <w:lang w:val="es-ES"/>
            </w:rPr>
            <w:t>21 títulos de textos escolares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text/>
        </w:sdtPr>
        <w:sdtEndPr/>
        <w:sdtContent>
          <w:r w:rsidR="005950E1">
            <w:rPr>
              <w:lang w:val="es-ES"/>
            </w:rPr>
            <w:t>150 títulos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text/>
        </w:sdtPr>
        <w:sdtEndPr/>
        <w:sdtContent>
          <w:r w:rsidR="005950E1">
            <w:rPr>
              <w:lang w:val="es-ES"/>
            </w:rPr>
            <w:t>1000</w:t>
          </w:r>
          <w:r w:rsidR="00FF3FFE">
            <w:rPr>
              <w:lang w:val="es-ES"/>
            </w:rPr>
            <w:t xml:space="preserve"> (aproximadamente, verificados por el IBC)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Prrafode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50E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text/>
        </w:sdtPr>
        <w:sdtEndPr/>
        <w:sdtContent>
          <w:r w:rsidR="005950E1">
            <w:rPr>
              <w:lang w:val="es-ES"/>
            </w:rPr>
            <w:t>150</w:t>
          </w:r>
          <w:r w:rsidR="00FF3FFE">
            <w:rPr>
              <w:lang w:val="es-ES"/>
            </w:rPr>
            <w:t xml:space="preserve"> (digitalizados y corregidos por el IBC)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50E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text/>
        </w:sdtPr>
        <w:sdtEndPr/>
        <w:sdtContent>
          <w:r w:rsidR="005950E1">
            <w:rPr>
              <w:lang w:val="es-ES"/>
            </w:rPr>
            <w:t>500</w:t>
          </w:r>
        </w:sdtContent>
      </w:sdt>
      <w:r>
        <w:rPr>
          <w:lang w:val="es-ES"/>
        </w:rPr>
        <w:br/>
      </w:r>
      <w:proofErr w:type="spellStart"/>
      <w:r>
        <w:rPr>
          <w:lang w:val="es-ES"/>
        </w:rPr>
        <w:t>Macrotipos</w:t>
      </w:r>
      <w:proofErr w:type="spellEnd"/>
      <w:r>
        <w:rPr>
          <w:lang w:val="es-ES"/>
        </w:rPr>
        <w:t xml:space="preserve"> </w:t>
      </w:r>
      <w:sdt>
        <w:sdtPr>
          <w:rPr>
            <w:lang w:val="es-ES"/>
          </w:rPr>
          <w:id w:val="-2010362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50E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text/>
        </w:sdtPr>
        <w:sdtEndPr/>
        <w:sdtContent>
          <w:r w:rsidR="005950E1">
            <w:rPr>
              <w:lang w:val="es-ES"/>
            </w:rPr>
            <w:t>10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3FFE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text/>
        </w:sdtPr>
        <w:sdtEndPr/>
        <w:sdtContent>
          <w:r w:rsidR="00FF3FFE">
            <w:rPr>
              <w:lang w:val="es-ES"/>
            </w:rPr>
            <w:t>200 (recopilados de distintas instituciones)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50E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text/>
        </w:sdtPr>
        <w:sdtEndPr/>
        <w:sdtContent>
          <w:r w:rsidR="00FF3FFE">
            <w:rPr>
              <w:lang w:val="es-ES"/>
            </w:rPr>
            <w:t>150 (libros de la ONCE,</w:t>
          </w:r>
          <w:r w:rsidR="005950E1">
            <w:rPr>
              <w:lang w:val="es-ES"/>
            </w:rPr>
            <w:t xml:space="preserve"> INCI)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50E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text/>
        </w:sdtPr>
        <w:sdtEndPr/>
        <w:sdtContent>
          <w:r w:rsidR="005950E1">
            <w:rPr>
              <w:lang w:val="es-ES"/>
            </w:rPr>
            <w:t>2 (Producidos por el IBC)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placeholder>
            <w:docPart w:val="0F4061224BF14DC9AFCB1260A44129C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placeholder>
            <w:docPart w:val="B3105E55936F40E7A82F2CC2E1AA6BC6"/>
          </w:placeholder>
          <w:text/>
        </w:sdtPr>
        <w:sdtEndPr/>
        <w:sdtContent>
          <w:r w:rsidR="00FF3FFE">
            <w:rPr>
              <w:lang w:val="es-ES"/>
            </w:rPr>
            <w:t>15%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Prrafode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placeholder>
            <w:docPart w:val="4F6EAD77035E4569AF3C1BDFE13FAEEA"/>
          </w:placeholder>
          <w:text/>
        </w:sdtPr>
        <w:sdtEndPr/>
        <w:sdtContent>
          <w:r w:rsidR="00FF3FFE">
            <w:rPr>
              <w:lang w:val="es-ES"/>
            </w:rPr>
            <w:t>85%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551280" w:rsidRDefault="00397FD7" w:rsidP="00AD2B69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III. </w:t>
      </w:r>
      <w:r w:rsidR="00551280" w:rsidRPr="00551280">
        <w:rPr>
          <w:rStyle w:val="Ttulo1C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placeholder>
            <w:docPart w:val="AC6AB51744DE4742A02C8070914C2EB3"/>
          </w:placeholder>
          <w:text/>
        </w:sdtPr>
        <w:sdtEndPr/>
        <w:sdtContent>
          <w:r w:rsidR="00FF3FFE">
            <w:rPr>
              <w:lang w:val="es-ES"/>
            </w:rPr>
            <w:t>Instituto Boliviano de la Ceguera (IBC)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placeholder>
            <w:docPart w:val="09B0ECF1521F45ACB5806737318C2FEE"/>
          </w:placeholder>
          <w:text/>
        </w:sdtPr>
        <w:sdtContent>
          <w:r w:rsidR="00FF3FFE" w:rsidRPr="00E82E76">
            <w:rPr>
              <w:lang w:val="es-ES"/>
            </w:rPr>
            <w:t>Instituto Boliviano de la Ceguera (IBC)</w:t>
          </w:r>
        </w:sdtContent>
      </w:sdt>
    </w:p>
    <w:p w:rsidR="00551280" w:rsidRDefault="00551280" w:rsidP="00551280">
      <w:pPr>
        <w:pStyle w:val="Prrafodelista"/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placeholder>
            <w:docPart w:val="14F9F4A3A90347D9B9F5F34225805547"/>
          </w:placeholder>
          <w:text/>
        </w:sdtPr>
        <w:sdtEndPr/>
        <w:sdtContent>
          <w:r w:rsidR="00C82299">
            <w:rPr>
              <w:lang w:val="es-ES"/>
            </w:rPr>
            <w:t xml:space="preserve">Equipos: </w:t>
          </w:r>
          <w:r w:rsidR="00FF3FFE">
            <w:rPr>
              <w:lang w:val="es-ES"/>
            </w:rPr>
            <w:t xml:space="preserve">Computadoras de escritorio, notebooks, </w:t>
          </w:r>
          <w:r w:rsidR="00C82299">
            <w:rPr>
              <w:lang w:val="es-ES"/>
            </w:rPr>
            <w:t xml:space="preserve">teléfonos inteligentes, </w:t>
          </w:r>
          <w:proofErr w:type="spellStart"/>
          <w:r w:rsidR="00C82299">
            <w:rPr>
              <w:lang w:val="es-ES"/>
            </w:rPr>
            <w:t>CCTVs</w:t>
          </w:r>
          <w:proofErr w:type="spellEnd"/>
          <w:r w:rsidR="00C82299">
            <w:rPr>
              <w:lang w:val="es-ES"/>
            </w:rPr>
            <w:t xml:space="preserve">; Aplicaciones: </w:t>
          </w:r>
          <w:proofErr w:type="spellStart"/>
          <w:r w:rsidR="00C82299">
            <w:rPr>
              <w:lang w:val="es-ES"/>
            </w:rPr>
            <w:t>Jaws</w:t>
          </w:r>
          <w:proofErr w:type="spellEnd"/>
          <w:r w:rsidR="00C82299">
            <w:rPr>
              <w:lang w:val="es-ES"/>
            </w:rPr>
            <w:t xml:space="preserve">, </w:t>
          </w:r>
          <w:proofErr w:type="spellStart"/>
          <w:r w:rsidR="00C82299">
            <w:rPr>
              <w:lang w:val="es-ES"/>
            </w:rPr>
            <w:t>Magic</w:t>
          </w:r>
          <w:proofErr w:type="spellEnd"/>
          <w:r w:rsidR="00C82299">
            <w:rPr>
              <w:lang w:val="es-ES"/>
            </w:rPr>
            <w:t xml:space="preserve">, </w:t>
          </w:r>
          <w:proofErr w:type="spellStart"/>
          <w:r w:rsidR="00C82299">
            <w:rPr>
              <w:lang w:val="es-ES"/>
            </w:rPr>
            <w:t>ZomText</w:t>
          </w:r>
          <w:proofErr w:type="spellEnd"/>
          <w:r w:rsidR="00C82299">
            <w:rPr>
              <w:lang w:val="es-ES"/>
            </w:rPr>
            <w:t xml:space="preserve">, </w:t>
          </w:r>
          <w:proofErr w:type="spellStart"/>
          <w:r w:rsidR="00C82299">
            <w:rPr>
              <w:lang w:val="es-ES"/>
            </w:rPr>
            <w:t>audiotesti</w:t>
          </w:r>
          <w:proofErr w:type="spellEnd"/>
          <w:r w:rsidR="00C82299">
            <w:rPr>
              <w:lang w:val="es-ES"/>
            </w:rPr>
            <w:t xml:space="preserve">, </w:t>
          </w:r>
          <w:proofErr w:type="spellStart"/>
          <w:r w:rsidR="00C82299">
            <w:rPr>
              <w:lang w:val="es-ES"/>
            </w:rPr>
            <w:t>balabolka</w:t>
          </w:r>
          <w:proofErr w:type="spellEnd"/>
          <w:r w:rsidR="00C82299">
            <w:rPr>
              <w:lang w:val="es-ES"/>
            </w:rPr>
            <w:t xml:space="preserve">, </w:t>
          </w:r>
          <w:proofErr w:type="spellStart"/>
          <w:r w:rsidR="00C82299">
            <w:rPr>
              <w:lang w:val="es-ES"/>
            </w:rPr>
            <w:t>Dorina</w:t>
          </w:r>
          <w:proofErr w:type="spellEnd"/>
          <w:r w:rsidR="00C82299">
            <w:rPr>
              <w:lang w:val="es-ES"/>
            </w:rPr>
            <w:t xml:space="preserve"> Reader, </w:t>
          </w:r>
          <w:proofErr w:type="spellStart"/>
          <w:r w:rsidR="00C82299">
            <w:rPr>
              <w:lang w:val="es-ES"/>
            </w:rPr>
            <w:t>Amis</w:t>
          </w:r>
          <w:proofErr w:type="spellEnd"/>
        </w:sdtContent>
      </w:sdt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placeholder>
            <w:docPart w:val="36CDEB5B3965489FAA8D655B0588CB88"/>
          </w:placeholder>
          <w:text/>
        </w:sdtPr>
        <w:sdtEndPr/>
        <w:sdtContent>
          <w:r w:rsidR="00C82299">
            <w:rPr>
              <w:lang w:val="es-ES"/>
            </w:rPr>
            <w:t xml:space="preserve">Viceministerio de Educación Especial y Alternativa; contacto: José Luis </w:t>
          </w:r>
          <w:proofErr w:type="spellStart"/>
          <w:r w:rsidR="00C82299">
            <w:rPr>
              <w:lang w:val="es-ES"/>
            </w:rPr>
            <w:lastRenderedPageBreak/>
            <w:t>Pumacahua</w:t>
          </w:r>
          <w:proofErr w:type="spellEnd"/>
          <w:r w:rsidR="00C82299">
            <w:rPr>
              <w:lang w:val="es-ES"/>
            </w:rPr>
            <w:t>, E-mail: jlpumacahua@gmail.com, cargo: Técnico Educación Especial</w:t>
          </w:r>
        </w:sdtContent>
      </w:sdt>
      <w:r>
        <w:rPr>
          <w:lang w:val="es-ES"/>
        </w:rPr>
        <w:br/>
      </w:r>
    </w:p>
    <w:p w:rsidR="00551280" w:rsidRDefault="00551280" w:rsidP="009F01A2">
      <w:pPr>
        <w:pStyle w:val="Prrafodelista"/>
        <w:numPr>
          <w:ilvl w:val="0"/>
          <w:numId w:val="2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placeholder>
            <w:docPart w:val="B0F4416945C54A9CA07F73B66E3341BD"/>
          </w:placeholder>
          <w:text/>
        </w:sdtPr>
        <w:sdtEndPr/>
        <w:sdtContent>
          <w:r w:rsidR="00C82299">
            <w:rPr>
              <w:lang w:val="es-ES"/>
            </w:rPr>
            <w:t>Si, en las principales ciudades.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placeholder>
            <w:docPart w:val="88274522CC1E4B569EFF6614402720E3"/>
          </w:placeholder>
          <w:text/>
        </w:sdtPr>
        <w:sdtEndPr/>
        <w:sdtContent>
          <w:r w:rsidR="00C82299">
            <w:rPr>
              <w:lang w:val="es-ES"/>
            </w:rPr>
            <w:t>Si, en las principales ciudades.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sdt>
        <w:sdtPr>
          <w:rPr>
            <w:lang w:val="es-ES"/>
          </w:rPr>
          <w:id w:val="1883357071"/>
          <w:placeholder>
            <w:docPart w:val="7536E6D457C547518436155935808024"/>
          </w:placeholder>
          <w:text/>
        </w:sdtPr>
        <w:sdtEndPr/>
        <w:sdtContent>
          <w:r w:rsidR="009D00E4">
            <w:rPr>
              <w:lang w:val="es-ES"/>
            </w:rPr>
            <w:t>250 MB por 20 Bs.</w:t>
          </w:r>
        </w:sdtContent>
      </w:sdt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id w:val="1485038193"/>
          <w:placeholder>
            <w:docPart w:val="DB830B70C29943D280FD59595E8E5D4C"/>
          </w:placeholder>
          <w:text/>
        </w:sdtPr>
        <w:sdtContent>
          <w:r w:rsidR="009F01A2" w:rsidRPr="009F01A2">
            <w:t xml:space="preserve">6.429.693 </w:t>
          </w:r>
          <w:proofErr w:type="spellStart"/>
          <w:r w:rsidR="009F01A2" w:rsidRPr="009F01A2">
            <w:t>Conexiones</w:t>
          </w:r>
          <w:proofErr w:type="spellEnd"/>
          <w:r w:rsidR="009F01A2" w:rsidRPr="009F01A2">
            <w:t xml:space="preserve"> </w:t>
          </w:r>
          <w:proofErr w:type="spellStart"/>
          <w:r w:rsidR="009F01A2" w:rsidRPr="009F01A2">
            <w:t>a</w:t>
          </w:r>
          <w:proofErr w:type="spellEnd"/>
          <w:r w:rsidR="009F01A2" w:rsidRPr="009F01A2">
            <w:t xml:space="preserve"> internet </w:t>
          </w:r>
          <w:proofErr w:type="spellStart"/>
          <w:r w:rsidR="009F01A2">
            <w:t>en</w:t>
          </w:r>
          <w:proofErr w:type="spellEnd"/>
          <w:r w:rsidR="009F01A2">
            <w:t xml:space="preserve"> general </w:t>
          </w:r>
          <w:proofErr w:type="spellStart"/>
          <w:r w:rsidR="009F01A2">
            <w:t>en</w:t>
          </w:r>
          <w:proofErr w:type="spellEnd"/>
          <w:r w:rsidR="009F01A2">
            <w:t xml:space="preserve"> </w:t>
          </w:r>
          <w:proofErr w:type="spellStart"/>
          <w:r w:rsidR="009F01A2">
            <w:t>todo</w:t>
          </w:r>
          <w:proofErr w:type="spellEnd"/>
          <w:r w:rsidR="009F01A2">
            <w:t xml:space="preserve"> el </w:t>
          </w:r>
          <w:proofErr w:type="spellStart"/>
          <w:r w:rsidR="009F01A2">
            <w:t>país</w:t>
          </w:r>
          <w:proofErr w:type="spellEnd"/>
          <w:r w:rsidR="009F01A2">
            <w:t xml:space="preserve">. </w:t>
          </w:r>
          <w:r w:rsidR="009F01A2" w:rsidRPr="009F01A2">
            <w:t>(</w:t>
          </w:r>
          <w:proofErr w:type="spellStart"/>
          <w:r w:rsidR="009F01A2" w:rsidRPr="009F01A2">
            <w:t>conexiones</w:t>
          </w:r>
          <w:proofErr w:type="spellEnd"/>
          <w:r w:rsidR="009F01A2" w:rsidRPr="009F01A2">
            <w:t xml:space="preserve"> </w:t>
          </w:r>
          <w:proofErr w:type="spellStart"/>
          <w:r w:rsidR="009F01A2" w:rsidRPr="009F01A2">
            <w:t>alámbricas</w:t>
          </w:r>
          <w:proofErr w:type="spellEnd"/>
          <w:r w:rsidR="009F01A2" w:rsidRPr="009F01A2">
            <w:t>: 192.452</w:t>
          </w:r>
          <w:r w:rsidR="009F01A2">
            <w:t xml:space="preserve">; </w:t>
          </w:r>
          <w:proofErr w:type="spellStart"/>
          <w:r w:rsidR="009F01A2">
            <w:t>conexiones</w:t>
          </w:r>
          <w:proofErr w:type="spellEnd"/>
          <w:r w:rsidR="009F01A2">
            <w:t xml:space="preserve"> </w:t>
          </w:r>
          <w:proofErr w:type="spellStart"/>
          <w:r w:rsidR="009F01A2">
            <w:t>inalámbricas</w:t>
          </w:r>
          <w:proofErr w:type="spellEnd"/>
          <w:r w:rsidR="009F01A2">
            <w:t xml:space="preserve">: 10.736; </w:t>
          </w:r>
          <w:proofErr w:type="spellStart"/>
          <w:r w:rsidR="009F01A2">
            <w:t>móviles</w:t>
          </w:r>
          <w:proofErr w:type="spellEnd"/>
          <w:r w:rsidR="009F01A2">
            <w:t xml:space="preserve"> (2, 3 y 4G; dongles y </w:t>
          </w:r>
          <w:proofErr w:type="spellStart"/>
          <w:r w:rsidR="009F01A2">
            <w:t>terminales</w:t>
          </w:r>
          <w:proofErr w:type="spellEnd"/>
          <w:r w:rsidR="009F01A2">
            <w:t>)</w:t>
          </w:r>
          <w:r w:rsidR="009F01A2">
            <w:t xml:space="preserve"> </w:t>
          </w:r>
          <w:r w:rsidR="009F01A2">
            <w:t>6.201.911</w:t>
          </w:r>
          <w:r w:rsidR="009F01A2" w:rsidRPr="009F01A2">
            <w:t>)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9F01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placeholder>
            <w:docPart w:val="1C1D27EAE98A489087E9E7BE0B48F549"/>
          </w:placeholder>
          <w:text/>
        </w:sdtPr>
        <w:sdtEndPr/>
        <w:sdtContent>
          <w:r w:rsidR="009F01A2">
            <w:rPr>
              <w:lang w:val="es-ES"/>
            </w:rPr>
            <w:t>No, pero es posible tramitar la liberación de impuestos aduaneros para la importación de los mismos.</w:t>
          </w:r>
        </w:sdtContent>
      </w:sdt>
    </w:p>
    <w:p w:rsidR="004C3F6D" w:rsidRDefault="004C3F6D" w:rsidP="004C3F6D">
      <w:pPr>
        <w:pStyle w:val="Prrafodelista"/>
        <w:rPr>
          <w:lang w:val="es-ES"/>
        </w:rPr>
      </w:pPr>
    </w:p>
    <w:p w:rsidR="004C3F6D" w:rsidRDefault="004C3F6D" w:rsidP="009F01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placeholder>
          <w:docPart w:val="6DE87B933AB4494A952C5BDD8B6A0263"/>
        </w:placeholder>
        <w:text/>
      </w:sdtPr>
      <w:sdtEndPr/>
      <w:sdtContent>
        <w:p w:rsidR="00EA2658" w:rsidRDefault="009F01A2" w:rsidP="00EA2658">
          <w:pPr>
            <w:pStyle w:val="Prrafodelista"/>
            <w:rPr>
              <w:lang w:val="es-ES"/>
            </w:rPr>
          </w:pPr>
          <w:r>
            <w:rPr>
              <w:lang w:val="es-ES"/>
            </w:rPr>
            <w:t>La producción de libros accesibles se la realiza más por esfuerzo y voluntad particular, no existe una política de estado ni el presupuesto para esta temática.</w:t>
          </w:r>
        </w:p>
      </w:sdtContent>
    </w:sdt>
    <w:p w:rsidR="00EA2658" w:rsidRDefault="00EA2658" w:rsidP="00EA2658">
      <w:pPr>
        <w:pStyle w:val="Prrafodelista"/>
        <w:rPr>
          <w:lang w:val="es-ES"/>
        </w:rPr>
      </w:pPr>
    </w:p>
    <w:p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:rsidR="00EA2658" w:rsidRDefault="00EA2658" w:rsidP="00EA2658">
      <w:pPr>
        <w:pStyle w:val="Prrafodelista"/>
        <w:rPr>
          <w:lang w:val="es-ES"/>
        </w:rPr>
      </w:pPr>
    </w:p>
    <w:p w:rsidR="00EA2658" w:rsidRDefault="00D75AB8" w:rsidP="009F01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445E4A" w:rsidRDefault="00D010C4" w:rsidP="004C3F6D">
      <w:pPr>
        <w:pStyle w:val="Prrafodelista"/>
        <w:rPr>
          <w:lang w:val="es-ES"/>
        </w:rPr>
      </w:pPr>
      <w:sdt>
        <w:sdtPr>
          <w:rPr>
            <w:lang w:val="es-ES"/>
          </w:rPr>
          <w:id w:val="2065597595"/>
          <w:placeholder>
            <w:docPart w:val="68F6E3E54D1B4295A4B27763153667FD"/>
          </w:placeholder>
          <w:text/>
        </w:sdtPr>
        <w:sdtEndPr/>
        <w:sdtContent>
          <w:r w:rsidR="009F01A2">
            <w:rPr>
              <w:lang w:val="es-ES"/>
            </w:rPr>
            <w:t>No.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F0672E" w:rsidRDefault="000E029C" w:rsidP="009F01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  <w:r w:rsidR="00551280">
        <w:rPr>
          <w:lang w:val="es-ES"/>
        </w:rPr>
        <w:br/>
      </w:r>
      <w:sdt>
        <w:sdtPr>
          <w:rPr>
            <w:lang w:val="es-ES"/>
          </w:rPr>
          <w:id w:val="-2115658777"/>
          <w:placeholder>
            <w:docPart w:val="CC82499A551948488ED514587ECE2826"/>
          </w:placeholder>
          <w:text/>
        </w:sdtPr>
        <w:sdtEndPr/>
        <w:sdtContent>
          <w:r w:rsidR="009F01A2">
            <w:rPr>
              <w:lang w:val="es-ES"/>
            </w:rPr>
            <w:t xml:space="preserve">De acuerdo a conversación sostenida </w:t>
          </w:r>
          <w:r w:rsidR="00127822">
            <w:rPr>
              <w:lang w:val="es-ES"/>
            </w:rPr>
            <w:t xml:space="preserve">la gestión pasada </w:t>
          </w:r>
          <w:r w:rsidR="009F01A2">
            <w:rPr>
              <w:lang w:val="es-ES"/>
            </w:rPr>
            <w:t>con el</w:t>
          </w:r>
          <w:r w:rsidR="00127822">
            <w:rPr>
              <w:lang w:val="es-ES"/>
            </w:rPr>
            <w:t xml:space="preserve"> Director General de Personas con Discapacidad del Ministerio de Justicia, Dr. Javier Salguero, el Ministerio de Justicia impulsaría la ratificación del Tratado, a la fecha no se tiene un avance real, razón por la cual el Instituto Boliviano de la Ceguera está realizando las averiguaciones correspondientes sobre el avance real y retomar y liderar la propuesta de ratificación del Tratado.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AD2B69">
      <w:pPr>
        <w:pStyle w:val="Prrafodelista"/>
        <w:ind w:left="6237" w:hanging="5517"/>
        <w:rPr>
          <w:lang w:val="es-ES"/>
        </w:rPr>
      </w:pPr>
      <w:r>
        <w:rPr>
          <w:lang w:val="es-ES"/>
        </w:rPr>
        <w:br/>
      </w:r>
      <w:r w:rsidRPr="00551280">
        <w:rPr>
          <w:lang w:val="es-ES"/>
        </w:rPr>
        <w:t>[Fin del cuestionario]</w:t>
      </w:r>
    </w:p>
    <w:sectPr w:rsidR="00551280" w:rsidRPr="00551280" w:rsidSect="00760BD6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C4" w:rsidRDefault="00D010C4" w:rsidP="00760BD6">
      <w:r>
        <w:separator/>
      </w:r>
    </w:p>
  </w:endnote>
  <w:endnote w:type="continuationSeparator" w:id="0">
    <w:p w:rsidR="00D010C4" w:rsidRDefault="00D010C4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C4" w:rsidRDefault="00D010C4" w:rsidP="00760BD6">
      <w:r>
        <w:separator/>
      </w:r>
    </w:p>
  </w:footnote>
  <w:footnote w:type="continuationSeparator" w:id="0">
    <w:p w:rsidR="00D010C4" w:rsidRDefault="00D010C4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Encabezado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BD6" w:rsidRDefault="00760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4572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A4956"/>
    <w:rsid w:val="000E029C"/>
    <w:rsid w:val="000F2152"/>
    <w:rsid w:val="00127822"/>
    <w:rsid w:val="00163CF0"/>
    <w:rsid w:val="001B143D"/>
    <w:rsid w:val="001C327D"/>
    <w:rsid w:val="001F286E"/>
    <w:rsid w:val="0025217A"/>
    <w:rsid w:val="002B7005"/>
    <w:rsid w:val="002D1BA3"/>
    <w:rsid w:val="00314A60"/>
    <w:rsid w:val="00366C07"/>
    <w:rsid w:val="00397FD7"/>
    <w:rsid w:val="00445E4A"/>
    <w:rsid w:val="00447A98"/>
    <w:rsid w:val="00451E83"/>
    <w:rsid w:val="004B1A02"/>
    <w:rsid w:val="004C3F6D"/>
    <w:rsid w:val="005324D3"/>
    <w:rsid w:val="00551280"/>
    <w:rsid w:val="005950E1"/>
    <w:rsid w:val="0067716B"/>
    <w:rsid w:val="00712BF1"/>
    <w:rsid w:val="00760BD6"/>
    <w:rsid w:val="007929E3"/>
    <w:rsid w:val="008379CB"/>
    <w:rsid w:val="008F6347"/>
    <w:rsid w:val="00990E82"/>
    <w:rsid w:val="009D00E4"/>
    <w:rsid w:val="009F01A2"/>
    <w:rsid w:val="00A51711"/>
    <w:rsid w:val="00A53682"/>
    <w:rsid w:val="00AC0EF7"/>
    <w:rsid w:val="00AD2B69"/>
    <w:rsid w:val="00BB6F5B"/>
    <w:rsid w:val="00C11807"/>
    <w:rsid w:val="00C32966"/>
    <w:rsid w:val="00C82299"/>
    <w:rsid w:val="00D010C4"/>
    <w:rsid w:val="00D37F23"/>
    <w:rsid w:val="00D75AB8"/>
    <w:rsid w:val="00EA2658"/>
    <w:rsid w:val="00EB3636"/>
    <w:rsid w:val="00F0672E"/>
    <w:rsid w:val="00F253C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olo.lanteri@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ael.ferraz@wipo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AEA5D-F7AC-4B3F-BCF9-1FA553477189}"/>
      </w:docPartPr>
      <w:docPartBody>
        <w:p w:rsidR="00A85E8F" w:rsidRDefault="00AC3892" w:rsidP="00AC3892">
          <w:pPr>
            <w:pStyle w:val="DefaultPlaceholder-185401344017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AC3892" w:rsidP="00AC3892">
          <w:pPr>
            <w:pStyle w:val="3CE75BC0E0894818B5ECC3A4AC5275B2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AC3892" w:rsidP="00AC3892">
          <w:pPr>
            <w:pStyle w:val="819BA00FD9584EC9863BAEC236879BBA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AC3892" w:rsidP="00AC3892">
          <w:pPr>
            <w:pStyle w:val="8B5954E27B8C431A899E45A3F7994015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AC3892" w:rsidP="00AC3892">
          <w:pPr>
            <w:pStyle w:val="AEEFB7A9711448CBB8D498403B16E606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AC3892" w:rsidP="00AC3892">
          <w:pPr>
            <w:pStyle w:val="9796EFF81C2D49EF9956392FAD08F1FC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AC3892" w:rsidP="00AC3892">
          <w:pPr>
            <w:pStyle w:val="FF9FE8720D7F427080C216E6C2C87BA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AC3892" w:rsidP="00AC3892">
          <w:pPr>
            <w:pStyle w:val="FA0972253E464DE5B077B1D32B82CD28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AC3892" w:rsidP="00AC3892">
          <w:pPr>
            <w:pStyle w:val="96E6A8FAB7694670981DBC2B32971E42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AC3892" w:rsidP="00AC3892">
          <w:pPr>
            <w:pStyle w:val="731FB3C397014F1F948CE0BD567DAB6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AC3892" w:rsidP="00AC3892">
          <w:pPr>
            <w:pStyle w:val="DB0954102B914BF7B93E74665EEBEB88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AC3892" w:rsidP="00AC3892">
          <w:pPr>
            <w:pStyle w:val="6FE8C3935EAF4B5D8D7C50F54FA1DB2E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AC3892" w:rsidP="00AC3892">
          <w:pPr>
            <w:pStyle w:val="08D943570880425A9C897778FD4A5AC7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AC3892" w:rsidP="00AC3892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AC3892" w:rsidP="00AC3892">
          <w:pPr>
            <w:pStyle w:val="D0C5CC7E78E14ECD915A65F3FA3E0CF012"/>
          </w:pPr>
          <w:r w:rsidRPr="002D1BA3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AC3892" w:rsidP="00AC3892">
          <w:pPr>
            <w:pStyle w:val="01A2A574CA6C49E09BF12A1225CB1C83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AC3892" w:rsidP="00AC3892">
          <w:pPr>
            <w:pStyle w:val="BD33B06146264FA49E65D5D07357DD72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AC3892" w:rsidP="00AC3892">
          <w:pPr>
            <w:pStyle w:val="63C9E38BD641489DA02FAF39EAABBD6E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AC3892" w:rsidP="00AC3892">
          <w:pPr>
            <w:pStyle w:val="5605C2CE7A774BEFAC9286A464EB90AF4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AC3892" w:rsidRDefault="00AC3892" w:rsidP="00AC3892">
          <w:pPr>
            <w:pStyle w:val="E55698CE3ECB4D65B3796AA68CF4D152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AC3892" w:rsidRDefault="00AC3892" w:rsidP="00AC3892">
          <w:pPr>
            <w:pStyle w:val="272EA8141B304BBB8AEB121F817CADF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AC3892" w:rsidRDefault="00AC3892" w:rsidP="00AC3892">
          <w:pPr>
            <w:pStyle w:val="C252D9D4BF404DB1B5D9FBD92F68ECA3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AC3892" w:rsidRDefault="00AC3892" w:rsidP="00AC3892">
          <w:pPr>
            <w:pStyle w:val="D52D794F5B3A4776A122906642C6DCB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AC3892" w:rsidRDefault="00AC3892" w:rsidP="00AC3892">
          <w:pPr>
            <w:pStyle w:val="1500F6089980416ABD85BC81715E20DC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F4061224BF14DC9AFCB1260A441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697-0E62-4D89-BAEA-0666820B0EDB}"/>
      </w:docPartPr>
      <w:docPartBody>
        <w:p w:rsidR="00AC3892" w:rsidRDefault="00AC3892" w:rsidP="00AC3892">
          <w:pPr>
            <w:pStyle w:val="0F4061224BF14DC9AFCB1260A44129C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B3105E55936F40E7A82F2CC2E1AA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179-397F-4244-BE46-CAFA39BC21D1}"/>
      </w:docPartPr>
      <w:docPartBody>
        <w:p w:rsidR="00AC3892" w:rsidRDefault="00AC3892" w:rsidP="00AC3892">
          <w:pPr>
            <w:pStyle w:val="B3105E55936F40E7A82F2CC2E1AA6BC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4F6EAD77035E4569AF3C1BDFE13F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A89-3BD8-49B7-9506-0DE729EED486}"/>
      </w:docPartPr>
      <w:docPartBody>
        <w:p w:rsidR="00AC3892" w:rsidRDefault="00AC3892" w:rsidP="00AC3892">
          <w:pPr>
            <w:pStyle w:val="4F6EAD77035E4569AF3C1BDFE13FAEEA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AC6AB51744DE4742A02C8070914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4BBA-46B6-4436-8329-FB93C3378960}"/>
      </w:docPartPr>
      <w:docPartBody>
        <w:p w:rsidR="00AC3892" w:rsidRDefault="00AC3892" w:rsidP="00AC3892">
          <w:pPr>
            <w:pStyle w:val="AC6AB51744DE4742A02C8070914C2EB3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09B0ECF1521F45ACB5806737318C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7C85-5C7D-41D9-AAE8-B26B6A3E6329}"/>
      </w:docPartPr>
      <w:docPartBody>
        <w:p w:rsidR="00AC3892" w:rsidRDefault="00AC3892" w:rsidP="00AC3892">
          <w:pPr>
            <w:pStyle w:val="09B0ECF1521F45ACB5806737318C2FEE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14F9F4A3A90347D9B9F5F3422580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94B7-7692-4118-8DFB-F17F938F1314}"/>
      </w:docPartPr>
      <w:docPartBody>
        <w:p w:rsidR="00AC3892" w:rsidRDefault="00AC3892" w:rsidP="00AC3892">
          <w:pPr>
            <w:pStyle w:val="14F9F4A3A90347D9B9F5F34225805547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36CDEB5B3965489FAA8D655B0588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0E52-E845-48D2-9D1E-4A3DD0813A22}"/>
      </w:docPartPr>
      <w:docPartBody>
        <w:p w:rsidR="00AC3892" w:rsidRDefault="00AC3892" w:rsidP="00AC3892">
          <w:pPr>
            <w:pStyle w:val="36CDEB5B3965489FAA8D655B0588CB88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B0F4416945C54A9CA07F73B66E33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BFCB-4221-43E6-8512-CC60B996755E}"/>
      </w:docPartPr>
      <w:docPartBody>
        <w:p w:rsidR="00AC3892" w:rsidRDefault="00AC3892" w:rsidP="00AC3892">
          <w:pPr>
            <w:pStyle w:val="B0F4416945C54A9CA07F73B66E3341BD1"/>
          </w:pPr>
          <w:r>
            <w:rPr>
              <w:lang w:val="es-ES"/>
            </w:rPr>
            <w:t xml:space="preserve">  </w:t>
          </w:r>
          <w:r>
            <w:rPr>
              <w:color w:val="808080" w:themeColor="background1" w:themeShade="80"/>
              <w:lang w:val="es-ES"/>
            </w:rPr>
            <w:t>Respuesta</w:t>
          </w:r>
          <w:r>
            <w:rPr>
              <w:lang w:val="es-ES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8FFD05FF4F04EA0A15F743E2575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E8E2-013C-4E68-A506-D28A51003277}"/>
      </w:docPartPr>
      <w:docPartBody>
        <w:p w:rsidR="00000000" w:rsidRDefault="00AC3892" w:rsidP="00AC3892">
          <w:pPr>
            <w:pStyle w:val="08FFD05FF4F04EA0A15F743E25758A8F"/>
          </w:pPr>
          <w:r w:rsidRPr="00447A98">
            <w:rPr>
              <w:rStyle w:val="Textodelmarcadordeposicin"/>
              <w:lang w:val="es-ES"/>
            </w:rPr>
            <w:t>Respuesta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136EBA"/>
    <w:rsid w:val="002817E4"/>
    <w:rsid w:val="002B6B35"/>
    <w:rsid w:val="00324D72"/>
    <w:rsid w:val="00453A54"/>
    <w:rsid w:val="005A539D"/>
    <w:rsid w:val="006C01C1"/>
    <w:rsid w:val="00727D4C"/>
    <w:rsid w:val="007F59F3"/>
    <w:rsid w:val="009B5B5C"/>
    <w:rsid w:val="00A85E8F"/>
    <w:rsid w:val="00AC3892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3892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8FFD05FF4F04EA0A15F743E25758A8F">
    <w:name w:val="08FFD05FF4F04EA0A15F743E25758A8F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8274522CC1E4B569EFF6614402720E3">
    <w:name w:val="88274522CC1E4B569EFF6614402720E3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536E6D457C547518436155935808024">
    <w:name w:val="7536E6D457C547518436155935808024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830B70C29943D280FD59595E8E5D4C">
    <w:name w:val="DB830B70C29943D280FD59595E8E5D4C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C1D27EAE98A489087E9E7BE0B48F549">
    <w:name w:val="1C1D27EAE98A489087E9E7BE0B48F549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DE87B933AB4494A952C5BDD8B6A0263">
    <w:name w:val="6DE87B933AB4494A952C5BDD8B6A0263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8F6E3E54D1B4295A4B27763153667FD">
    <w:name w:val="68F6E3E54D1B4295A4B27763153667FD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C82499A551948488ED514587ECE2826">
    <w:name w:val="CC82499A551948488ED514587ECE2826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3892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8FFD05FF4F04EA0A15F743E25758A8F">
    <w:name w:val="08FFD05FF4F04EA0A15F743E25758A8F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AC389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8274522CC1E4B569EFF6614402720E3">
    <w:name w:val="88274522CC1E4B569EFF6614402720E3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536E6D457C547518436155935808024">
    <w:name w:val="7536E6D457C547518436155935808024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830B70C29943D280FD59595E8E5D4C">
    <w:name w:val="DB830B70C29943D280FD59595E8E5D4C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C1D27EAE98A489087E9E7BE0B48F549">
    <w:name w:val="1C1D27EAE98A489087E9E7BE0B48F549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DE87B933AB4494A952C5BDD8B6A0263">
    <w:name w:val="6DE87B933AB4494A952C5BDD8B6A0263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8F6E3E54D1B4295A4B27763153667FD">
    <w:name w:val="68F6E3E54D1B4295A4B27763153667FD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C82499A551948488ED514587ECE2826">
    <w:name w:val="CC82499A551948488ED514587ECE2826"/>
    <w:rsid w:val="00AC389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ACC4-7CED-4736-A300-674B8CA6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909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CP</cp:lastModifiedBy>
  <cp:revision>3</cp:revision>
  <dcterms:created xsi:type="dcterms:W3CDTF">2016-06-17T02:06:00Z</dcterms:created>
  <dcterms:modified xsi:type="dcterms:W3CDTF">2016-06-17T03:41:00Z</dcterms:modified>
</cp:coreProperties>
</file>