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680241" w:rsidRDefault="00CC3E2D" w:rsidP="00CC3E2D">
      <w:pPr>
        <w:pBdr>
          <w:bottom w:val="single" w:sz="4" w:space="10" w:color="auto"/>
        </w:pBdr>
        <w:bidi w:val="0"/>
        <w:spacing w:after="120"/>
        <w:rPr>
          <w:b/>
          <w:sz w:val="32"/>
          <w:szCs w:val="40"/>
        </w:rPr>
      </w:pPr>
      <w:r w:rsidRPr="00680241">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91BDA9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680241" w:rsidRDefault="008E4690" w:rsidP="00901848">
      <w:pPr>
        <w:bidi w:val="0"/>
        <w:rPr>
          <w:rFonts w:ascii="Arial Black" w:hAnsi="Arial Black"/>
          <w:caps/>
          <w:sz w:val="15"/>
          <w:szCs w:val="15"/>
        </w:rPr>
      </w:pPr>
      <w:r w:rsidRPr="00680241">
        <w:rPr>
          <w:rFonts w:ascii="Arial Black" w:hAnsi="Arial Black"/>
          <w:caps/>
          <w:sz w:val="15"/>
          <w:szCs w:val="15"/>
        </w:rPr>
        <w:t>sccr</w:t>
      </w:r>
      <w:r w:rsidR="00D90B96" w:rsidRPr="00680241">
        <w:rPr>
          <w:rFonts w:ascii="Arial Black" w:hAnsi="Arial Black"/>
          <w:caps/>
          <w:sz w:val="15"/>
          <w:szCs w:val="15"/>
        </w:rPr>
        <w:t>/4</w:t>
      </w:r>
      <w:r w:rsidR="00901848" w:rsidRPr="00680241">
        <w:rPr>
          <w:rFonts w:ascii="Arial Black" w:hAnsi="Arial Black"/>
          <w:caps/>
          <w:sz w:val="15"/>
          <w:szCs w:val="15"/>
        </w:rPr>
        <w:t>3</w:t>
      </w:r>
      <w:r w:rsidR="00D90B96" w:rsidRPr="00680241">
        <w:rPr>
          <w:rFonts w:ascii="Arial Black" w:hAnsi="Arial Black"/>
          <w:caps/>
          <w:sz w:val="15"/>
          <w:szCs w:val="15"/>
        </w:rPr>
        <w:t>/</w:t>
      </w:r>
      <w:bookmarkStart w:id="1" w:name="Code"/>
      <w:bookmarkEnd w:id="1"/>
      <w:r w:rsidR="00606852" w:rsidRPr="00680241">
        <w:rPr>
          <w:rFonts w:ascii="Arial Black" w:hAnsi="Arial Black"/>
          <w:caps/>
          <w:sz w:val="15"/>
          <w:szCs w:val="15"/>
        </w:rPr>
        <w:t>2</w:t>
      </w:r>
    </w:p>
    <w:p w:rsidR="008B2CC1" w:rsidRPr="00680241" w:rsidRDefault="00CC3E2D" w:rsidP="00606852">
      <w:pPr>
        <w:jc w:val="right"/>
        <w:rPr>
          <w:rFonts w:asciiTheme="minorHAnsi" w:hAnsiTheme="minorHAnsi" w:cstheme="minorHAnsi"/>
          <w:caps/>
          <w:sz w:val="15"/>
          <w:szCs w:val="15"/>
        </w:rPr>
      </w:pPr>
      <w:bookmarkStart w:id="2" w:name="Original"/>
      <w:r w:rsidRPr="00680241">
        <w:rPr>
          <w:rFonts w:asciiTheme="minorHAnsi" w:hAnsiTheme="minorHAnsi" w:cstheme="minorHAnsi" w:hint="cs"/>
          <w:b/>
          <w:bCs/>
          <w:caps/>
          <w:sz w:val="15"/>
          <w:szCs w:val="15"/>
          <w:rtl/>
        </w:rPr>
        <w:t>الأصل</w:t>
      </w:r>
      <w:r w:rsidR="00606852" w:rsidRPr="00680241">
        <w:rPr>
          <w:rFonts w:asciiTheme="minorHAnsi" w:hAnsiTheme="minorHAnsi" w:cstheme="minorHAnsi" w:hint="cs"/>
          <w:b/>
          <w:bCs/>
          <w:caps/>
          <w:sz w:val="15"/>
          <w:szCs w:val="15"/>
          <w:rtl/>
        </w:rPr>
        <w:t>: بالإنكليزية</w:t>
      </w:r>
    </w:p>
    <w:p w:rsidR="008B2CC1" w:rsidRPr="00680241" w:rsidRDefault="00CC3E2D" w:rsidP="00CC3E2D">
      <w:pPr>
        <w:spacing w:after="1200"/>
        <w:jc w:val="right"/>
        <w:rPr>
          <w:rFonts w:asciiTheme="minorHAnsi" w:hAnsiTheme="minorHAnsi" w:cstheme="minorHAnsi"/>
          <w:b/>
          <w:bCs/>
          <w:caps/>
          <w:sz w:val="15"/>
          <w:szCs w:val="15"/>
        </w:rPr>
      </w:pPr>
      <w:bookmarkStart w:id="3" w:name="Date"/>
      <w:bookmarkEnd w:id="2"/>
      <w:r w:rsidRPr="00680241">
        <w:rPr>
          <w:rFonts w:asciiTheme="minorHAnsi" w:hAnsiTheme="minorHAnsi" w:cstheme="minorHAnsi" w:hint="cs"/>
          <w:b/>
          <w:bCs/>
          <w:caps/>
          <w:sz w:val="15"/>
          <w:szCs w:val="15"/>
          <w:rtl/>
        </w:rPr>
        <w:t xml:space="preserve">التاريخ: </w:t>
      </w:r>
      <w:r w:rsidR="00606852" w:rsidRPr="00680241">
        <w:rPr>
          <w:rFonts w:asciiTheme="minorHAnsi" w:hAnsiTheme="minorHAnsi" w:cstheme="minorHAnsi" w:hint="cs"/>
          <w:b/>
          <w:bCs/>
          <w:caps/>
          <w:sz w:val="15"/>
          <w:szCs w:val="15"/>
          <w:rtl/>
        </w:rPr>
        <w:t>13 يناير 2023</w:t>
      </w:r>
    </w:p>
    <w:bookmarkEnd w:id="3"/>
    <w:p w:rsidR="008B2CC1" w:rsidRPr="00680241" w:rsidRDefault="008E4690" w:rsidP="0019592A">
      <w:pPr>
        <w:pStyle w:val="Heading1"/>
      </w:pPr>
      <w:r w:rsidRPr="00680241">
        <w:rPr>
          <w:rtl/>
        </w:rPr>
        <w:t>اللجنة ال</w:t>
      </w:r>
      <w:r w:rsidRPr="00680241">
        <w:rPr>
          <w:rFonts w:hint="cs"/>
          <w:rtl/>
        </w:rPr>
        <w:t>دائمة المعنية بحق المؤلف والحقوق المجاورة</w:t>
      </w:r>
    </w:p>
    <w:p w:rsidR="00A90F0A" w:rsidRPr="00680241" w:rsidRDefault="00D67EAE" w:rsidP="00901848">
      <w:pPr>
        <w:outlineLvl w:val="1"/>
        <w:rPr>
          <w:rFonts w:asciiTheme="minorHAnsi" w:hAnsiTheme="minorHAnsi" w:cstheme="minorHAnsi"/>
          <w:bCs/>
          <w:sz w:val="24"/>
          <w:szCs w:val="24"/>
        </w:rPr>
      </w:pPr>
      <w:r w:rsidRPr="00680241">
        <w:rPr>
          <w:rFonts w:asciiTheme="minorHAnsi" w:hAnsiTheme="minorHAnsi" w:cstheme="minorHAnsi" w:hint="cs"/>
          <w:bCs/>
          <w:sz w:val="24"/>
          <w:szCs w:val="24"/>
          <w:rtl/>
        </w:rPr>
        <w:t xml:space="preserve">الدورة </w:t>
      </w:r>
      <w:r w:rsidR="00901848" w:rsidRPr="00680241">
        <w:rPr>
          <w:rFonts w:asciiTheme="minorHAnsi" w:hAnsiTheme="minorHAnsi" w:cstheme="minorHAnsi" w:hint="cs"/>
          <w:bCs/>
          <w:sz w:val="24"/>
          <w:szCs w:val="24"/>
          <w:rtl/>
        </w:rPr>
        <w:t>الثالثة</w:t>
      </w:r>
      <w:r w:rsidRPr="00680241">
        <w:rPr>
          <w:rFonts w:asciiTheme="minorHAnsi" w:hAnsiTheme="minorHAnsi" w:cstheme="minorHAnsi" w:hint="cs"/>
          <w:bCs/>
          <w:sz w:val="24"/>
          <w:szCs w:val="24"/>
          <w:rtl/>
        </w:rPr>
        <w:t xml:space="preserve"> والأربعون</w:t>
      </w:r>
    </w:p>
    <w:p w:rsidR="008B2CC1" w:rsidRPr="00680241" w:rsidRDefault="00D67EAE" w:rsidP="00901848">
      <w:pPr>
        <w:spacing w:after="720"/>
        <w:outlineLvl w:val="1"/>
        <w:rPr>
          <w:rFonts w:asciiTheme="minorHAnsi" w:hAnsiTheme="minorHAnsi" w:cstheme="minorHAnsi"/>
          <w:bCs/>
          <w:sz w:val="24"/>
          <w:szCs w:val="24"/>
        </w:rPr>
      </w:pPr>
      <w:r w:rsidRPr="00680241">
        <w:rPr>
          <w:rFonts w:asciiTheme="minorHAnsi" w:hAnsiTheme="minorHAnsi" w:cstheme="minorHAnsi" w:hint="cs"/>
          <w:bCs/>
          <w:sz w:val="24"/>
          <w:szCs w:val="24"/>
          <w:rtl/>
        </w:rPr>
        <w:t xml:space="preserve">جنيف، من </w:t>
      </w:r>
      <w:r w:rsidR="00901848" w:rsidRPr="00680241">
        <w:rPr>
          <w:rFonts w:asciiTheme="minorHAnsi" w:hAnsiTheme="minorHAnsi" w:cstheme="minorHAnsi" w:hint="cs"/>
          <w:bCs/>
          <w:sz w:val="24"/>
          <w:szCs w:val="24"/>
          <w:rtl/>
        </w:rPr>
        <w:t>13</w:t>
      </w:r>
      <w:r w:rsidR="006C4038" w:rsidRPr="00680241">
        <w:rPr>
          <w:rFonts w:asciiTheme="minorHAnsi" w:hAnsiTheme="minorHAnsi" w:cstheme="minorHAnsi" w:hint="cs"/>
          <w:bCs/>
          <w:sz w:val="24"/>
          <w:szCs w:val="24"/>
          <w:rtl/>
        </w:rPr>
        <w:t xml:space="preserve"> إلى </w:t>
      </w:r>
      <w:r w:rsidR="00901848" w:rsidRPr="00680241">
        <w:rPr>
          <w:rFonts w:asciiTheme="minorHAnsi" w:hAnsiTheme="minorHAnsi" w:cstheme="minorHAnsi" w:hint="cs"/>
          <w:bCs/>
          <w:sz w:val="24"/>
          <w:szCs w:val="24"/>
          <w:rtl/>
        </w:rPr>
        <w:t>17</w:t>
      </w:r>
      <w:r w:rsidR="006C4038" w:rsidRPr="00680241">
        <w:rPr>
          <w:rFonts w:asciiTheme="minorHAnsi" w:hAnsiTheme="minorHAnsi" w:cstheme="minorHAnsi" w:hint="cs"/>
          <w:bCs/>
          <w:sz w:val="24"/>
          <w:szCs w:val="24"/>
          <w:rtl/>
        </w:rPr>
        <w:t xml:space="preserve"> </w:t>
      </w:r>
      <w:r w:rsidR="00901848" w:rsidRPr="00680241">
        <w:rPr>
          <w:rFonts w:asciiTheme="minorHAnsi" w:hAnsiTheme="minorHAnsi" w:cstheme="minorHAnsi" w:hint="cs"/>
          <w:bCs/>
          <w:sz w:val="24"/>
          <w:szCs w:val="24"/>
          <w:rtl/>
        </w:rPr>
        <w:t>مارس</w:t>
      </w:r>
      <w:r w:rsidR="006C4038" w:rsidRPr="00680241">
        <w:rPr>
          <w:rFonts w:asciiTheme="minorHAnsi" w:hAnsiTheme="minorHAnsi" w:cstheme="minorHAnsi" w:hint="cs"/>
          <w:bCs/>
          <w:sz w:val="24"/>
          <w:szCs w:val="24"/>
          <w:rtl/>
        </w:rPr>
        <w:t xml:space="preserve"> 202</w:t>
      </w:r>
      <w:r w:rsidR="00901848" w:rsidRPr="00680241">
        <w:rPr>
          <w:rFonts w:asciiTheme="minorHAnsi" w:hAnsiTheme="minorHAnsi" w:cstheme="minorHAnsi" w:hint="cs"/>
          <w:bCs/>
          <w:sz w:val="24"/>
          <w:szCs w:val="24"/>
          <w:rtl/>
        </w:rPr>
        <w:t>3</w:t>
      </w:r>
    </w:p>
    <w:p w:rsidR="008B2CC1" w:rsidRPr="00680241" w:rsidRDefault="00606852" w:rsidP="00606852">
      <w:pPr>
        <w:spacing w:after="360"/>
        <w:outlineLvl w:val="0"/>
        <w:rPr>
          <w:rFonts w:asciiTheme="minorHAnsi" w:hAnsiTheme="minorHAnsi" w:cstheme="minorHAnsi"/>
          <w:caps/>
          <w:sz w:val="24"/>
        </w:rPr>
      </w:pPr>
      <w:bookmarkStart w:id="4" w:name="TitleOfDoc"/>
      <w:r w:rsidRPr="00680241">
        <w:rPr>
          <w:rFonts w:asciiTheme="minorHAnsi" w:hAnsiTheme="minorHAnsi"/>
          <w:caps/>
          <w:sz w:val="28"/>
          <w:szCs w:val="24"/>
          <w:rtl/>
        </w:rPr>
        <w:t>اعتماد منظمات غير حكومية</w:t>
      </w:r>
    </w:p>
    <w:p w:rsidR="002928D3" w:rsidRPr="00680241" w:rsidRDefault="00D67EAE" w:rsidP="001D4107">
      <w:pPr>
        <w:spacing w:after="1040"/>
        <w:rPr>
          <w:rFonts w:asciiTheme="minorHAnsi" w:hAnsiTheme="minorHAnsi" w:cstheme="minorHAnsi"/>
          <w:iCs/>
          <w:rtl/>
        </w:rPr>
      </w:pPr>
      <w:bookmarkStart w:id="5" w:name="Prepared"/>
      <w:bookmarkEnd w:id="4"/>
      <w:bookmarkEnd w:id="5"/>
      <w:r w:rsidRPr="00680241">
        <w:rPr>
          <w:rFonts w:asciiTheme="minorHAnsi" w:hAnsiTheme="minorHAnsi" w:cstheme="minorHAnsi" w:hint="cs"/>
          <w:iCs/>
          <w:rtl/>
        </w:rPr>
        <w:t>من إعداد</w:t>
      </w:r>
      <w:r w:rsidR="00606852" w:rsidRPr="00680241">
        <w:rPr>
          <w:rFonts w:asciiTheme="minorHAnsi" w:hAnsiTheme="minorHAnsi" w:cstheme="minorHAnsi" w:hint="cs"/>
          <w:iCs/>
          <w:rtl/>
        </w:rPr>
        <w:t xml:space="preserve"> الأمانة</w:t>
      </w:r>
    </w:p>
    <w:p w:rsidR="008E4690" w:rsidRPr="00680241" w:rsidRDefault="00606852" w:rsidP="00606852">
      <w:pPr>
        <w:pStyle w:val="ONUMA"/>
        <w:rPr>
          <w:lang w:bidi="ar-EG"/>
        </w:rPr>
      </w:pPr>
      <w:r w:rsidRPr="00680241">
        <w:rPr>
          <w:rtl/>
          <w:lang w:bidi="ar-EG"/>
        </w:rPr>
        <w:t>ترد في مرفقات هذه الوثيقة معلومات عن منظمات غير حكومية التمست صفة مراقب في دورات اللجنة الدائمة المعنية بحق المؤلف والحقوق المجاورة (لجنة حق المؤلف)، عملاً بالنظام الداخلي للجنة حق المؤلف (انظر الفقرة 10 من الوثيقة </w:t>
      </w:r>
      <w:r w:rsidRPr="00680241">
        <w:rPr>
          <w:lang w:bidi="ar-EG"/>
        </w:rPr>
        <w:t>SCCR/1/2</w:t>
      </w:r>
      <w:r w:rsidRPr="00680241">
        <w:rPr>
          <w:rtl/>
          <w:lang w:bidi="ar-EG"/>
        </w:rPr>
        <w:t>)</w:t>
      </w:r>
      <w:r w:rsidRPr="00680241">
        <w:rPr>
          <w:rFonts w:hint="cs"/>
          <w:rtl/>
          <w:lang w:bidi="ar-EG"/>
        </w:rPr>
        <w:t>.</w:t>
      </w:r>
    </w:p>
    <w:p w:rsidR="00606852" w:rsidRPr="00680241" w:rsidRDefault="00606852" w:rsidP="00606852">
      <w:pPr>
        <w:pStyle w:val="ONUMA"/>
        <w:ind w:left="5530"/>
        <w:rPr>
          <w:i/>
          <w:iCs/>
          <w:lang w:bidi="ar-EG"/>
        </w:rPr>
      </w:pPr>
      <w:r w:rsidRPr="00680241">
        <w:rPr>
          <w:i/>
          <w:iCs/>
          <w:rtl/>
          <w:lang w:bidi="ar-EG"/>
        </w:rPr>
        <w:t>إن لجنة حق المؤلف مدعوة إلى الموافقة على أن تكون المنظمات غير الحكومية المشار إليها في مرفقات هذه الوثيقة ممثلة في دورات اللجنة.</w:t>
      </w:r>
    </w:p>
    <w:p w:rsidR="00901848" w:rsidRPr="00680241" w:rsidRDefault="00606852" w:rsidP="00606852">
      <w:pPr>
        <w:pStyle w:val="Endofdocument-Annex"/>
        <w:rPr>
          <w:rtl/>
        </w:rPr>
      </w:pPr>
      <w:r w:rsidRPr="00680241">
        <w:rPr>
          <w:rFonts w:hint="cs"/>
          <w:rtl/>
        </w:rPr>
        <w:t>[تلي ذلك المرفقات]</w:t>
      </w:r>
    </w:p>
    <w:p w:rsidR="00606852" w:rsidRPr="00680241" w:rsidRDefault="00606852" w:rsidP="00606852">
      <w:pPr>
        <w:pStyle w:val="Endofdocument-Annex"/>
        <w:rPr>
          <w:rFonts w:cs="Times New Roman"/>
          <w:rtl/>
        </w:rPr>
        <w:sectPr w:rsidR="00606852" w:rsidRPr="00680241"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606852" w:rsidRPr="00680241" w:rsidRDefault="00606852" w:rsidP="000165EA">
      <w:pPr>
        <w:pStyle w:val="Heading2"/>
        <w:spacing w:before="0" w:after="480"/>
        <w:rPr>
          <w:i/>
          <w:iCs w:val="0"/>
          <w:rtl/>
        </w:rPr>
      </w:pPr>
      <w:r w:rsidRPr="00680241">
        <w:rPr>
          <w:i/>
          <w:iCs w:val="0"/>
          <w:rtl/>
        </w:rPr>
        <w:lastRenderedPageBreak/>
        <w:t>منظمات غير حكومية التمست أن تكون ممثلة بصفة مراقب في دورات اللجنة الدائمة المعنية بحق المؤلف والحقوق المجاورة (لجنة حق المؤلف)</w:t>
      </w:r>
    </w:p>
    <w:p w:rsidR="00606852" w:rsidRPr="00FE0245" w:rsidRDefault="00606852" w:rsidP="00B21E87">
      <w:pPr>
        <w:pStyle w:val="BodyText"/>
        <w:rPr>
          <w:b/>
          <w:bCs/>
          <w:sz w:val="28"/>
          <w:szCs w:val="28"/>
          <w:rtl/>
        </w:rPr>
      </w:pPr>
      <w:r w:rsidRPr="00FE0245">
        <w:rPr>
          <w:b/>
          <w:bCs/>
          <w:sz w:val="28"/>
          <w:szCs w:val="28"/>
          <w:rtl/>
        </w:rPr>
        <w:t>مجلس جمعيات الإدارة الجماعية لحقوق فناني الأداء (</w:t>
      </w:r>
      <w:r w:rsidRPr="00FE0245">
        <w:rPr>
          <w:b/>
          <w:bCs/>
          <w:sz w:val="28"/>
          <w:szCs w:val="28"/>
        </w:rPr>
        <w:t>SCAPR</w:t>
      </w:r>
      <w:r w:rsidRPr="00FE0245">
        <w:rPr>
          <w:b/>
          <w:bCs/>
          <w:sz w:val="28"/>
          <w:szCs w:val="28"/>
          <w:rtl/>
        </w:rPr>
        <w:t>)</w:t>
      </w:r>
    </w:p>
    <w:p w:rsidR="00606852" w:rsidRPr="00680241" w:rsidRDefault="000165EA" w:rsidP="00B21E87">
      <w:pPr>
        <w:pStyle w:val="BodyText"/>
        <w:rPr>
          <w:rtl/>
        </w:rPr>
      </w:pPr>
      <w:r w:rsidRPr="00680241">
        <w:rPr>
          <w:rtl/>
        </w:rPr>
        <w:t>مجلس جمعيات الإدارة الجماعية لحقوق فناني الأداء (</w:t>
      </w:r>
      <w:r w:rsidRPr="00680241">
        <w:t>SCAPR</w:t>
      </w:r>
      <w:r w:rsidRPr="00680241">
        <w:rPr>
          <w:rtl/>
        </w:rPr>
        <w:t>)</w:t>
      </w:r>
      <w:r w:rsidRPr="00680241">
        <w:rPr>
          <w:rFonts w:hint="cs"/>
          <w:rtl/>
        </w:rPr>
        <w:t xml:space="preserve"> </w:t>
      </w:r>
      <w:r w:rsidR="00606852" w:rsidRPr="00680241">
        <w:rPr>
          <w:rtl/>
        </w:rPr>
        <w:t xml:space="preserve">هي منظمة دولية غير ربحية تأسست عام 1986 وتمثل منظمات الإدارة الجماعية لفناني الأداء. </w:t>
      </w:r>
      <w:r w:rsidRPr="00680241">
        <w:rPr>
          <w:rFonts w:hint="cs"/>
          <w:rtl/>
        </w:rPr>
        <w:t>وح</w:t>
      </w:r>
      <w:r w:rsidR="00606852" w:rsidRPr="00680241">
        <w:rPr>
          <w:rtl/>
        </w:rPr>
        <w:t>ا</w:t>
      </w:r>
      <w:r w:rsidRPr="00680241">
        <w:rPr>
          <w:rFonts w:hint="cs"/>
          <w:rtl/>
        </w:rPr>
        <w:t>ليا</w:t>
      </w:r>
      <w:r w:rsidR="00606852" w:rsidRPr="00680241">
        <w:rPr>
          <w:rtl/>
        </w:rPr>
        <w:t xml:space="preserve">ً، </w:t>
      </w:r>
      <w:r w:rsidRPr="00680241">
        <w:rPr>
          <w:rFonts w:hint="cs"/>
          <w:rtl/>
        </w:rPr>
        <w:t>ي</w:t>
      </w:r>
      <w:r w:rsidR="00606852" w:rsidRPr="00680241">
        <w:rPr>
          <w:rtl/>
        </w:rPr>
        <w:t xml:space="preserve">ضم </w:t>
      </w:r>
      <w:r w:rsidRPr="00680241">
        <w:rPr>
          <w:rFonts w:hint="cs"/>
          <w:rtl/>
        </w:rPr>
        <w:t xml:space="preserve">المجلس 56 </w:t>
      </w:r>
      <w:r w:rsidRPr="00680241">
        <w:rPr>
          <w:rtl/>
        </w:rPr>
        <w:t>عضو</w:t>
      </w:r>
      <w:r w:rsidR="00606852" w:rsidRPr="00680241">
        <w:rPr>
          <w:rtl/>
        </w:rPr>
        <w:t>ا</w:t>
      </w:r>
      <w:r w:rsidRPr="00680241">
        <w:rPr>
          <w:rFonts w:hint="cs"/>
          <w:rtl/>
        </w:rPr>
        <w:t>ً</w:t>
      </w:r>
      <w:r w:rsidR="00606852" w:rsidRPr="00680241">
        <w:rPr>
          <w:rtl/>
        </w:rPr>
        <w:t xml:space="preserve"> من أكثر من 40 </w:t>
      </w:r>
      <w:r w:rsidRPr="00680241">
        <w:rPr>
          <w:rFonts w:hint="cs"/>
          <w:rtl/>
        </w:rPr>
        <w:t>بل</w:t>
      </w:r>
      <w:r w:rsidR="00606852" w:rsidRPr="00680241">
        <w:rPr>
          <w:rtl/>
        </w:rPr>
        <w:t>د</w:t>
      </w:r>
      <w:r w:rsidRPr="00680241">
        <w:rPr>
          <w:rFonts w:hint="cs"/>
          <w:rtl/>
        </w:rPr>
        <w:t xml:space="preserve">اً </w:t>
      </w:r>
      <w:r w:rsidR="00606852" w:rsidRPr="00680241">
        <w:rPr>
          <w:rtl/>
        </w:rPr>
        <w:t xml:space="preserve">يمثلون مجتمعين </w:t>
      </w:r>
      <w:r w:rsidRPr="00680241">
        <w:rPr>
          <w:rFonts w:hint="cs"/>
          <w:rtl/>
        </w:rPr>
        <w:t xml:space="preserve">ما عدده </w:t>
      </w:r>
      <w:r w:rsidR="00606852" w:rsidRPr="00680241">
        <w:rPr>
          <w:rtl/>
        </w:rPr>
        <w:t xml:space="preserve">مليون فنان. </w:t>
      </w:r>
      <w:r w:rsidRPr="00680241">
        <w:rPr>
          <w:rFonts w:hint="cs"/>
          <w:rtl/>
        </w:rPr>
        <w:t>و</w:t>
      </w:r>
      <w:r w:rsidRPr="00680241">
        <w:rPr>
          <w:rtl/>
        </w:rPr>
        <w:t>في عام 2020</w:t>
      </w:r>
      <w:r w:rsidR="00606852" w:rsidRPr="00680241">
        <w:rPr>
          <w:rtl/>
        </w:rPr>
        <w:t>، جمع أعضاء</w:t>
      </w:r>
      <w:r w:rsidRPr="00680241">
        <w:rPr>
          <w:rFonts w:hint="cs"/>
          <w:rtl/>
        </w:rPr>
        <w:t xml:space="preserve"> المجلس 780 </w:t>
      </w:r>
      <w:r w:rsidR="00606852" w:rsidRPr="00680241">
        <w:rPr>
          <w:rtl/>
        </w:rPr>
        <w:t>مليون يورو و</w:t>
      </w:r>
      <w:r w:rsidRPr="00680241">
        <w:rPr>
          <w:rFonts w:hint="cs"/>
          <w:rtl/>
        </w:rPr>
        <w:t>قام</w:t>
      </w:r>
      <w:r w:rsidR="00606852" w:rsidRPr="00680241">
        <w:rPr>
          <w:rtl/>
        </w:rPr>
        <w:t xml:space="preserve">وا </w:t>
      </w:r>
      <w:r w:rsidRPr="00680241">
        <w:rPr>
          <w:rFonts w:hint="cs"/>
          <w:rtl/>
        </w:rPr>
        <w:t>ب</w:t>
      </w:r>
      <w:r w:rsidR="00606852" w:rsidRPr="00680241">
        <w:rPr>
          <w:rtl/>
        </w:rPr>
        <w:t xml:space="preserve">توزيع 660 مليون يورو على فناني الأداء. </w:t>
      </w:r>
      <w:r w:rsidRPr="00680241">
        <w:rPr>
          <w:rFonts w:hint="cs"/>
          <w:rtl/>
        </w:rPr>
        <w:t>و</w:t>
      </w:r>
      <w:r w:rsidR="00606852" w:rsidRPr="00680241">
        <w:rPr>
          <w:rtl/>
        </w:rPr>
        <w:t>بفضل جميع اتفاقيات التمثيل المبرمة بين أعضائها (750)، تم دفع أكثر من 160 مليون يورو لفناني الأداء الأجانب من خلال هذه الاتفاقيات.</w:t>
      </w:r>
    </w:p>
    <w:p w:rsidR="000165EA" w:rsidRPr="00680241" w:rsidRDefault="000165EA" w:rsidP="00B21E87">
      <w:pPr>
        <w:pStyle w:val="BodyText"/>
        <w:rPr>
          <w:rtl/>
        </w:rPr>
      </w:pPr>
      <w:r w:rsidRPr="00680241">
        <w:rPr>
          <w:rFonts w:hint="cs"/>
          <w:rtl/>
        </w:rPr>
        <w:t>و</w:t>
      </w:r>
      <w:r w:rsidRPr="00680241">
        <w:rPr>
          <w:rtl/>
        </w:rPr>
        <w:t>نظرا</w:t>
      </w:r>
      <w:r w:rsidRPr="00680241">
        <w:rPr>
          <w:rFonts w:hint="cs"/>
          <w:rtl/>
        </w:rPr>
        <w:t>ً</w:t>
      </w:r>
      <w:r w:rsidRPr="00680241">
        <w:rPr>
          <w:rtl/>
        </w:rPr>
        <w:t xml:space="preserve"> لكونه الاتحاد العالمي لمنظمات الإدارة الجماعية لفناني الأداء، فإن مهمة</w:t>
      </w:r>
      <w:r w:rsidRPr="00680241">
        <w:rPr>
          <w:rFonts w:hint="cs"/>
          <w:rtl/>
        </w:rPr>
        <w:t xml:space="preserve"> المجلس </w:t>
      </w:r>
      <w:r w:rsidRPr="00680241">
        <w:rPr>
          <w:rtl/>
        </w:rPr>
        <w:t xml:space="preserve">هي أن </w:t>
      </w:r>
      <w:r w:rsidRPr="00680241">
        <w:rPr>
          <w:rFonts w:hint="cs"/>
          <w:rtl/>
        </w:rPr>
        <w:t>ي</w:t>
      </w:r>
      <w:r w:rsidRPr="00680241">
        <w:rPr>
          <w:rtl/>
        </w:rPr>
        <w:t>ظل الرائد العالمي في الإدارة الجماعية لحقوق فناني الأداء، و</w:t>
      </w:r>
      <w:r w:rsidRPr="00680241">
        <w:rPr>
          <w:rFonts w:hint="cs"/>
          <w:rtl/>
        </w:rPr>
        <w:t>ي</w:t>
      </w:r>
      <w:r w:rsidRPr="00680241">
        <w:rPr>
          <w:rtl/>
        </w:rPr>
        <w:t>ستف</w:t>
      </w:r>
      <w:r w:rsidRPr="00680241">
        <w:rPr>
          <w:rFonts w:hint="cs"/>
          <w:rtl/>
        </w:rPr>
        <w:t>ي</w:t>
      </w:r>
      <w:r w:rsidRPr="00680241">
        <w:rPr>
          <w:rtl/>
        </w:rPr>
        <w:t>د من دوره كمنظمة شاملة</w:t>
      </w:r>
      <w:r w:rsidRPr="00680241">
        <w:rPr>
          <w:rFonts w:hint="cs"/>
          <w:rtl/>
        </w:rPr>
        <w:t xml:space="preserve"> </w:t>
      </w:r>
      <w:r w:rsidRPr="00680241">
        <w:rPr>
          <w:rtl/>
        </w:rPr>
        <w:t>في تعزيز التعاون الفعال بين منظمات الإدارة الجماعية لفناني الأداء ودعم وت</w:t>
      </w:r>
      <w:r w:rsidRPr="00680241">
        <w:rPr>
          <w:rFonts w:hint="cs"/>
          <w:rtl/>
        </w:rPr>
        <w:t xml:space="preserve">رويج </w:t>
      </w:r>
      <w:r w:rsidRPr="00680241">
        <w:rPr>
          <w:rtl/>
        </w:rPr>
        <w:t>وصيانة نظام عالمي عابر للحدود لتحصيل وتوزيع عائدات فناني الأداء على نحو عادل وفعال ودقيق وشفاف وإخضاعها للتحسين باستمرار.</w:t>
      </w:r>
      <w:r w:rsidRPr="00680241">
        <w:rPr>
          <w:rFonts w:hint="cs"/>
          <w:rtl/>
        </w:rPr>
        <w:t xml:space="preserve"> </w:t>
      </w:r>
      <w:r w:rsidRPr="00680241">
        <w:rPr>
          <w:rtl/>
        </w:rPr>
        <w:t>وبذلك، يساهم الم</w:t>
      </w:r>
      <w:r w:rsidRPr="00680241">
        <w:rPr>
          <w:rFonts w:hint="cs"/>
          <w:rtl/>
        </w:rPr>
        <w:t xml:space="preserve">جلس </w:t>
      </w:r>
      <w:r w:rsidRPr="00680241">
        <w:rPr>
          <w:rtl/>
        </w:rPr>
        <w:t>في الإبداع العالمي والتنوع الثقافي، مما يضمن استفادة جميع فناني الأداء من استغلال أدائهم.</w:t>
      </w:r>
    </w:p>
    <w:p w:rsidR="000165EA" w:rsidRPr="00680241" w:rsidRDefault="000165EA" w:rsidP="00B21E87">
      <w:pPr>
        <w:pStyle w:val="BodyText"/>
        <w:rPr>
          <w:rtl/>
        </w:rPr>
      </w:pPr>
      <w:r w:rsidRPr="00680241">
        <w:rPr>
          <w:rtl/>
        </w:rPr>
        <w:t>معلومات الاتصال الكاملة:</w:t>
      </w:r>
    </w:p>
    <w:p w:rsidR="000165EA" w:rsidRPr="00680241" w:rsidRDefault="000165EA" w:rsidP="00B21E87">
      <w:pPr>
        <w:pStyle w:val="BodyText"/>
        <w:spacing w:after="0"/>
        <w:rPr>
          <w:rtl/>
        </w:rPr>
      </w:pPr>
      <w:r w:rsidRPr="00680241">
        <w:rPr>
          <w:rtl/>
        </w:rPr>
        <w:t>المدير الإداري</w:t>
      </w:r>
      <w:r w:rsidRPr="00680241">
        <w:rPr>
          <w:rFonts w:hint="cs"/>
          <w:rtl/>
        </w:rPr>
        <w:t>:</w:t>
      </w:r>
    </w:p>
    <w:p w:rsidR="000165EA" w:rsidRPr="00680241" w:rsidRDefault="000165EA" w:rsidP="00B21E87">
      <w:pPr>
        <w:pStyle w:val="BodyText"/>
        <w:rPr>
          <w:rtl/>
        </w:rPr>
      </w:pPr>
      <w:r w:rsidRPr="00680241">
        <w:rPr>
          <w:rtl/>
        </w:rPr>
        <w:t>ريمي ديروزييه</w:t>
      </w:r>
    </w:p>
    <w:p w:rsidR="000165EA" w:rsidRPr="00680241" w:rsidRDefault="000165EA" w:rsidP="000165EA">
      <w:pPr>
        <w:rPr>
          <w:lang w:val="de-DE"/>
        </w:rPr>
      </w:pPr>
      <w:r w:rsidRPr="00680241">
        <w:rPr>
          <w:lang w:val="de-DE"/>
        </w:rPr>
        <w:t>SCAPR</w:t>
      </w:r>
    </w:p>
    <w:p w:rsidR="000165EA" w:rsidRPr="00680241" w:rsidRDefault="000165EA" w:rsidP="000165EA">
      <w:pPr>
        <w:rPr>
          <w:lang w:val="de-DE"/>
        </w:rPr>
      </w:pPr>
      <w:r w:rsidRPr="00680241">
        <w:rPr>
          <w:lang w:val="de-DE"/>
        </w:rPr>
        <w:t>Avenue de Cortenbergh 116</w:t>
      </w:r>
    </w:p>
    <w:p w:rsidR="000165EA" w:rsidRPr="00680241" w:rsidRDefault="000165EA" w:rsidP="000165EA">
      <w:pPr>
        <w:rPr>
          <w:rtl/>
          <w:lang w:val="de-DE"/>
        </w:rPr>
      </w:pPr>
      <w:r w:rsidRPr="00680241">
        <w:rPr>
          <w:lang w:val="de-DE"/>
        </w:rPr>
        <w:t>1000 Brussels</w:t>
      </w:r>
    </w:p>
    <w:p w:rsidR="000165EA" w:rsidRPr="00680241" w:rsidRDefault="000165EA" w:rsidP="000165EA">
      <w:pPr>
        <w:spacing w:after="480"/>
        <w:rPr>
          <w:rtl/>
          <w:lang w:val="de-DE"/>
        </w:rPr>
      </w:pPr>
      <w:r w:rsidRPr="00680241">
        <w:rPr>
          <w:lang w:val="de-DE"/>
        </w:rPr>
        <w:t>Belgium</w:t>
      </w:r>
    </w:p>
    <w:p w:rsidR="000165EA" w:rsidRPr="00680241" w:rsidRDefault="000165EA" w:rsidP="000165EA">
      <w:pPr>
        <w:rPr>
          <w:rtl/>
        </w:rPr>
      </w:pPr>
      <w:r w:rsidRPr="00680241">
        <w:rPr>
          <w:rFonts w:hint="cs"/>
          <w:rtl/>
        </w:rPr>
        <w:t xml:space="preserve">الهاتف: </w:t>
      </w:r>
      <w:r w:rsidRPr="00680241">
        <w:t>+ 32 732 59 84</w:t>
      </w:r>
    </w:p>
    <w:p w:rsidR="000165EA" w:rsidRPr="00680241" w:rsidRDefault="000165EA" w:rsidP="000165EA">
      <w:pPr>
        <w:rPr>
          <w:lang w:val="fr-CH"/>
        </w:rPr>
      </w:pPr>
      <w:r w:rsidRPr="00680241">
        <w:rPr>
          <w:rFonts w:hint="cs"/>
          <w:rtl/>
        </w:rPr>
        <w:t xml:space="preserve">البريد الإلكتروني: </w:t>
      </w:r>
      <w:hyperlink r:id="rId13" w:history="1">
        <w:r w:rsidRPr="00680241">
          <w:rPr>
            <w:rStyle w:val="Hyperlink"/>
            <w:lang w:val="fr-CH"/>
          </w:rPr>
          <w:t>secretariat@scapr.org</w:t>
        </w:r>
      </w:hyperlink>
    </w:p>
    <w:p w:rsidR="000165EA" w:rsidRPr="00680241" w:rsidRDefault="000165EA" w:rsidP="000165EA">
      <w:pPr>
        <w:spacing w:after="720"/>
        <w:rPr>
          <w:rStyle w:val="Hyperlink"/>
          <w:rtl/>
        </w:rPr>
      </w:pPr>
      <w:r w:rsidRPr="00680241">
        <w:rPr>
          <w:rFonts w:hint="cs"/>
          <w:rtl/>
        </w:rPr>
        <w:t xml:space="preserve">الموقع الإلكتروني: </w:t>
      </w:r>
      <w:hyperlink r:id="rId14" w:history="1">
        <w:r w:rsidRPr="00680241">
          <w:rPr>
            <w:rStyle w:val="Hyperlink"/>
            <w:lang w:val="fr-CH"/>
          </w:rPr>
          <w:t>www.scapr.org</w:t>
        </w:r>
      </w:hyperlink>
    </w:p>
    <w:p w:rsidR="000165EA" w:rsidRPr="00680241" w:rsidRDefault="000165EA" w:rsidP="000165EA">
      <w:pPr>
        <w:pStyle w:val="Endofdocument-Annex"/>
        <w:rPr>
          <w:rtl/>
        </w:rPr>
      </w:pPr>
      <w:r w:rsidRPr="00680241">
        <w:rPr>
          <w:rFonts w:hint="cs"/>
          <w:rtl/>
        </w:rPr>
        <w:t>[يلي ذلك المرفق الثاني]</w:t>
      </w:r>
    </w:p>
    <w:p w:rsidR="000165EA" w:rsidRPr="00680241" w:rsidRDefault="000165EA" w:rsidP="000165EA">
      <w:pPr>
        <w:pStyle w:val="Endofdocument-Annex"/>
        <w:rPr>
          <w:rFonts w:cs="Times New Roman"/>
          <w:rtl/>
        </w:rPr>
        <w:sectPr w:rsidR="000165EA" w:rsidRPr="00680241" w:rsidSect="00CC3E2D">
          <w:headerReference w:type="first" r:id="rId15"/>
          <w:endnotePr>
            <w:numFmt w:val="decimal"/>
          </w:endnotePr>
          <w:pgSz w:w="11907" w:h="16840" w:code="9"/>
          <w:pgMar w:top="567" w:right="1418" w:bottom="1418" w:left="1134" w:header="510" w:footer="1021" w:gutter="0"/>
          <w:cols w:space="720"/>
          <w:titlePg/>
          <w:bidi/>
          <w:rtlGutter/>
          <w:docGrid w:linePitch="299"/>
        </w:sectPr>
      </w:pPr>
    </w:p>
    <w:p w:rsidR="000165EA" w:rsidRPr="00680241" w:rsidRDefault="000165EA" w:rsidP="000165EA">
      <w:pPr>
        <w:pStyle w:val="Heading2"/>
        <w:spacing w:before="0" w:after="480"/>
        <w:rPr>
          <w:i/>
          <w:iCs w:val="0"/>
          <w:rtl/>
        </w:rPr>
      </w:pPr>
      <w:r w:rsidRPr="00680241">
        <w:rPr>
          <w:i/>
          <w:iCs w:val="0"/>
          <w:rtl/>
        </w:rPr>
        <w:lastRenderedPageBreak/>
        <w:t>مؤسسة ويكيميديا</w:t>
      </w:r>
    </w:p>
    <w:p w:rsidR="000165EA" w:rsidRPr="00680241" w:rsidRDefault="000165EA" w:rsidP="00B21E87">
      <w:pPr>
        <w:pStyle w:val="BodyText"/>
        <w:rPr>
          <w:rtl/>
        </w:rPr>
      </w:pPr>
      <w:r w:rsidRPr="00680241">
        <w:rPr>
          <w:rtl/>
        </w:rPr>
        <w:t xml:space="preserve">المؤسسة هي مؤسسة غير ربحية مكرسة لتشجيع </w:t>
      </w:r>
      <w:r w:rsidRPr="00680241">
        <w:rPr>
          <w:rFonts w:hint="cs"/>
          <w:rtl/>
        </w:rPr>
        <w:t>ت</w:t>
      </w:r>
      <w:r w:rsidRPr="00680241">
        <w:rPr>
          <w:rtl/>
        </w:rPr>
        <w:t>نم</w:t>
      </w:r>
      <w:r w:rsidRPr="00680241">
        <w:rPr>
          <w:rFonts w:hint="cs"/>
          <w:rtl/>
        </w:rPr>
        <w:t xml:space="preserve">ية </w:t>
      </w:r>
      <w:r w:rsidRPr="00680241">
        <w:rPr>
          <w:rtl/>
        </w:rPr>
        <w:t xml:space="preserve">وتطوير وتوزيع محتوى </w:t>
      </w:r>
      <w:r w:rsidRPr="00680241">
        <w:rPr>
          <w:rFonts w:hint="cs"/>
          <w:rtl/>
        </w:rPr>
        <w:t>يمكن النفاذ إليه بحرية و</w:t>
      </w:r>
      <w:r w:rsidRPr="00680241">
        <w:rPr>
          <w:rtl/>
        </w:rPr>
        <w:t>متعدد اللغات و</w:t>
      </w:r>
      <w:r w:rsidRPr="00680241">
        <w:rPr>
          <w:rFonts w:hint="cs"/>
          <w:rtl/>
        </w:rPr>
        <w:t>ي</w:t>
      </w:r>
      <w:r w:rsidRPr="00680241">
        <w:rPr>
          <w:rtl/>
        </w:rPr>
        <w:t xml:space="preserve">قدم للجمهور مجانًا. </w:t>
      </w:r>
      <w:r w:rsidRPr="00680241">
        <w:rPr>
          <w:rFonts w:hint="cs"/>
          <w:rtl/>
        </w:rPr>
        <w:t>و</w:t>
      </w:r>
      <w:r w:rsidRPr="00680241">
        <w:rPr>
          <w:rtl/>
        </w:rPr>
        <w:t xml:space="preserve">تستضيف المنظمة بعض أكبر المشاريع المرجعية التي </w:t>
      </w:r>
      <w:r w:rsidRPr="00680241">
        <w:rPr>
          <w:rFonts w:hint="cs"/>
          <w:rtl/>
        </w:rPr>
        <w:t>جرى ت</w:t>
      </w:r>
      <w:r w:rsidRPr="00680241">
        <w:rPr>
          <w:rtl/>
        </w:rPr>
        <w:t xml:space="preserve">حريرها بشكل تعاوني في العالم، بما في ذلك ويكيبيديا. </w:t>
      </w:r>
      <w:r w:rsidR="00B21E87" w:rsidRPr="00680241">
        <w:rPr>
          <w:rFonts w:hint="cs"/>
          <w:rtl/>
        </w:rPr>
        <w:t>و</w:t>
      </w:r>
      <w:r w:rsidRPr="00680241">
        <w:rPr>
          <w:rtl/>
        </w:rPr>
        <w:t>بالتعاون مع شبكة من المنتسبين، توفر المؤسسة البنية التحتية الأساسية والإطار التنظيمي لدعم وتطوير المحتوى الموسوعي المنسق بشكل تعاوني والمساعي الأخرى التي تخدم هذه المهمة.</w:t>
      </w:r>
    </w:p>
    <w:p w:rsidR="00B21E87" w:rsidRPr="00680241" w:rsidRDefault="00B21E87" w:rsidP="00B21E87">
      <w:pPr>
        <w:pStyle w:val="BodyText"/>
        <w:rPr>
          <w:rtl/>
        </w:rPr>
      </w:pPr>
      <w:r w:rsidRPr="00680241">
        <w:rPr>
          <w:rtl/>
        </w:rPr>
        <w:t>معلومات الاتصال الكاملة:</w:t>
      </w:r>
    </w:p>
    <w:p w:rsidR="00B21E87" w:rsidRPr="00680241" w:rsidRDefault="00B21E87" w:rsidP="00B21E87">
      <w:pPr>
        <w:pStyle w:val="BodyText"/>
        <w:spacing w:after="0"/>
        <w:rPr>
          <w:rtl/>
        </w:rPr>
      </w:pPr>
      <w:r w:rsidRPr="00680241">
        <w:rPr>
          <w:rFonts w:hint="cs"/>
          <w:rtl/>
        </w:rPr>
        <w:t>أماليا توليدو</w:t>
      </w:r>
    </w:p>
    <w:p w:rsidR="00B21E87" w:rsidRPr="00680241" w:rsidRDefault="00B21E87" w:rsidP="00B21E87">
      <w:pPr>
        <w:pStyle w:val="BodyText"/>
        <w:rPr>
          <w:rtl/>
        </w:rPr>
      </w:pPr>
      <w:r w:rsidRPr="00680241">
        <w:rPr>
          <w:rtl/>
        </w:rPr>
        <w:t>كبير</w:t>
      </w:r>
      <w:r w:rsidRPr="00680241">
        <w:rPr>
          <w:rFonts w:hint="cs"/>
          <w:rtl/>
        </w:rPr>
        <w:t>ة</w:t>
      </w:r>
      <w:r w:rsidRPr="00680241">
        <w:rPr>
          <w:rtl/>
        </w:rPr>
        <w:t xml:space="preserve"> المتخصصين العامين لأمريكا اللاتينية والكاريبي</w:t>
      </w:r>
    </w:p>
    <w:p w:rsidR="00B21E87" w:rsidRPr="00B21E87" w:rsidRDefault="00B21E87" w:rsidP="00B21E87">
      <w:pPr>
        <w:rPr>
          <w:rFonts w:cs="Arial"/>
          <w:szCs w:val="20"/>
        </w:rPr>
      </w:pPr>
      <w:r w:rsidRPr="00B21E87">
        <w:rPr>
          <w:rFonts w:cs="Arial"/>
          <w:szCs w:val="20"/>
        </w:rPr>
        <w:t>Wikimedia Foundation, Inc.</w:t>
      </w:r>
    </w:p>
    <w:p w:rsidR="00B21E87" w:rsidRPr="00B21E87" w:rsidRDefault="00B21E87" w:rsidP="00B21E87">
      <w:pPr>
        <w:rPr>
          <w:rFonts w:cs="Arial"/>
          <w:szCs w:val="20"/>
        </w:rPr>
      </w:pPr>
      <w:r w:rsidRPr="00B21E87">
        <w:rPr>
          <w:rFonts w:cs="Arial"/>
          <w:szCs w:val="20"/>
        </w:rPr>
        <w:t>1 Montgomery Street</w:t>
      </w:r>
    </w:p>
    <w:p w:rsidR="00B21E87" w:rsidRPr="00B21E87" w:rsidRDefault="00B21E87" w:rsidP="00B21E87">
      <w:pPr>
        <w:rPr>
          <w:rFonts w:cs="Arial"/>
          <w:szCs w:val="20"/>
        </w:rPr>
      </w:pPr>
      <w:r w:rsidRPr="00B21E87">
        <w:rPr>
          <w:rFonts w:cs="Arial"/>
          <w:szCs w:val="20"/>
        </w:rPr>
        <w:t>Suite 1600</w:t>
      </w:r>
    </w:p>
    <w:p w:rsidR="00B21E87" w:rsidRPr="00B21E87" w:rsidRDefault="00B21E87" w:rsidP="00B21E87">
      <w:pPr>
        <w:rPr>
          <w:rFonts w:cs="Arial"/>
          <w:szCs w:val="20"/>
        </w:rPr>
      </w:pPr>
      <w:r w:rsidRPr="00B21E87">
        <w:rPr>
          <w:rFonts w:cs="Arial"/>
          <w:szCs w:val="20"/>
        </w:rPr>
        <w:t>San Francisco, California 94104</w:t>
      </w:r>
    </w:p>
    <w:p w:rsidR="00B21E87" w:rsidRPr="00B21E87" w:rsidRDefault="00B21E87" w:rsidP="00B21E87">
      <w:pPr>
        <w:rPr>
          <w:rFonts w:cs="Arial"/>
          <w:szCs w:val="20"/>
        </w:rPr>
      </w:pPr>
      <w:r w:rsidRPr="00B21E87">
        <w:rPr>
          <w:rFonts w:cs="Arial"/>
          <w:szCs w:val="20"/>
        </w:rPr>
        <w:t>USA</w:t>
      </w:r>
    </w:p>
    <w:p w:rsidR="00B21E87" w:rsidRPr="00680241" w:rsidRDefault="00B21E87" w:rsidP="00B21E87">
      <w:pPr>
        <w:pStyle w:val="BodyText"/>
        <w:rPr>
          <w:rtl/>
        </w:rPr>
      </w:pPr>
    </w:p>
    <w:p w:rsidR="00B21E87" w:rsidRPr="00680241" w:rsidRDefault="00B21E87" w:rsidP="00B21E87">
      <w:pPr>
        <w:rPr>
          <w:rFonts w:cs="Arial"/>
        </w:rPr>
      </w:pPr>
      <w:r w:rsidRPr="00680241">
        <w:rPr>
          <w:rFonts w:hint="cs"/>
          <w:rtl/>
        </w:rPr>
        <w:t xml:space="preserve">الهاتف: </w:t>
      </w:r>
      <w:r w:rsidRPr="00680241">
        <w:rPr>
          <w:rFonts w:cs="Arial"/>
          <w:szCs w:val="20"/>
        </w:rPr>
        <w:t>+1-415-839-6885</w:t>
      </w:r>
    </w:p>
    <w:p w:rsidR="00B21E87" w:rsidRPr="00680241" w:rsidRDefault="00B21E87" w:rsidP="00B21E87">
      <w:pPr>
        <w:rPr>
          <w:rFonts w:cs="Arial"/>
          <w:color w:val="1155CC"/>
          <w:szCs w:val="20"/>
          <w:u w:val="single"/>
          <w:lang w:val="fr-FR"/>
        </w:rPr>
      </w:pPr>
      <w:r w:rsidRPr="00680241">
        <w:rPr>
          <w:rFonts w:hint="cs"/>
          <w:rtl/>
        </w:rPr>
        <w:t xml:space="preserve">البريد الإلكتروني: </w:t>
      </w:r>
      <w:hyperlink r:id="rId16">
        <w:r w:rsidRPr="00680241">
          <w:rPr>
            <w:rFonts w:cs="Arial"/>
            <w:color w:val="1155CC"/>
            <w:szCs w:val="20"/>
            <w:u w:val="single"/>
            <w:lang w:val="fr-FR"/>
          </w:rPr>
          <w:t>globaladvocacy@wikimedia.org</w:t>
        </w:r>
      </w:hyperlink>
    </w:p>
    <w:p w:rsidR="00B21E87" w:rsidRPr="00680241" w:rsidRDefault="00B21E87" w:rsidP="00B21E87">
      <w:pPr>
        <w:spacing w:after="720"/>
        <w:rPr>
          <w:rStyle w:val="Hyperlink"/>
          <w:rtl/>
        </w:rPr>
      </w:pPr>
      <w:r w:rsidRPr="00680241">
        <w:rPr>
          <w:rFonts w:hint="cs"/>
          <w:rtl/>
        </w:rPr>
        <w:t xml:space="preserve">الموقع الإلكتروني: </w:t>
      </w:r>
      <w:hyperlink r:id="rId17">
        <w:r w:rsidRPr="00680241">
          <w:rPr>
            <w:color w:val="1155CC"/>
            <w:u w:val="single"/>
            <w:lang w:val="fr-CH"/>
          </w:rPr>
          <w:t>https://wikimediafoundation.org</w:t>
        </w:r>
      </w:hyperlink>
    </w:p>
    <w:p w:rsidR="00B21E87" w:rsidRPr="00680241" w:rsidRDefault="00B21E87" w:rsidP="00B21E87">
      <w:pPr>
        <w:pStyle w:val="Endofdocument-Annex"/>
        <w:rPr>
          <w:rFonts w:cs="Times New Roman"/>
          <w:rtl/>
        </w:rPr>
        <w:sectPr w:rsidR="00B21E87" w:rsidRPr="00680241" w:rsidSect="00CC3E2D">
          <w:headerReference w:type="first" r:id="rId18"/>
          <w:endnotePr>
            <w:numFmt w:val="decimal"/>
          </w:endnotePr>
          <w:pgSz w:w="11907" w:h="16840" w:code="9"/>
          <w:pgMar w:top="567" w:right="1418" w:bottom="1418" w:left="1134" w:header="510" w:footer="1021" w:gutter="0"/>
          <w:cols w:space="720"/>
          <w:titlePg/>
          <w:bidi/>
          <w:rtlGutter/>
          <w:docGrid w:linePitch="299"/>
        </w:sectPr>
      </w:pPr>
      <w:r w:rsidRPr="00680241">
        <w:rPr>
          <w:rFonts w:hint="cs"/>
          <w:rtl/>
        </w:rPr>
        <w:t>[يلي ذلك المرفق الثالث]</w:t>
      </w:r>
    </w:p>
    <w:p w:rsidR="00B21E87" w:rsidRPr="00FE0245" w:rsidRDefault="00B21E87" w:rsidP="00B21E87">
      <w:pPr>
        <w:pStyle w:val="Heading2"/>
        <w:spacing w:before="0" w:after="480"/>
        <w:rPr>
          <w:szCs w:val="22"/>
          <w:rtl/>
        </w:rPr>
      </w:pPr>
      <w:r w:rsidRPr="00FE0245">
        <w:rPr>
          <w:rFonts w:cs="Times New Roman"/>
          <w:i/>
          <w:iCs w:val="0"/>
          <w:rtl/>
        </w:rPr>
        <w:lastRenderedPageBreak/>
        <w:t>جمعية</w:t>
      </w:r>
      <w:r w:rsidRPr="00FE0245">
        <w:rPr>
          <w:rFonts w:cs="Times New Roman" w:hint="cs"/>
          <w:rtl/>
        </w:rPr>
        <w:t xml:space="preserve"> </w:t>
      </w:r>
      <w:r w:rsidRPr="00FE0245">
        <w:rPr>
          <w:szCs w:val="22"/>
        </w:rPr>
        <w:t>Ebenes’Art</w:t>
      </w:r>
    </w:p>
    <w:p w:rsidR="00B21E87" w:rsidRPr="00680241" w:rsidRDefault="00B21E87" w:rsidP="00146EB9">
      <w:pPr>
        <w:pStyle w:val="BodyText"/>
        <w:rPr>
          <w:rtl/>
        </w:rPr>
      </w:pPr>
      <w:r w:rsidRPr="00680241">
        <w:rPr>
          <w:rtl/>
        </w:rPr>
        <w:t xml:space="preserve">جمعية </w:t>
      </w:r>
      <w:r w:rsidRPr="00680241">
        <w:t>Ebenes’Art</w:t>
      </w:r>
      <w:r w:rsidRPr="00680241">
        <w:rPr>
          <w:rtl/>
        </w:rPr>
        <w:t xml:space="preserve"> هي جمعية مسجلة بموجب القانون الكاميروني.</w:t>
      </w:r>
      <w:r w:rsidR="00146EB9" w:rsidRPr="00680241">
        <w:rPr>
          <w:rFonts w:hint="cs"/>
          <w:rtl/>
        </w:rPr>
        <w:t xml:space="preserve"> وت</w:t>
      </w:r>
      <w:r w:rsidRPr="00680241">
        <w:rPr>
          <w:rtl/>
        </w:rPr>
        <w:t xml:space="preserve">قترح </w:t>
      </w:r>
      <w:r w:rsidR="00146EB9" w:rsidRPr="00680241">
        <w:rPr>
          <w:rFonts w:hint="cs"/>
          <w:rtl/>
        </w:rPr>
        <w:t xml:space="preserve">الجمعية </w:t>
      </w:r>
      <w:r w:rsidRPr="00680241">
        <w:rPr>
          <w:rtl/>
        </w:rPr>
        <w:t>رؤية "مختلفة" لممارسات العروض الحي</w:t>
      </w:r>
      <w:r w:rsidR="00146EB9" w:rsidRPr="00680241">
        <w:rPr>
          <w:rFonts w:hint="cs"/>
          <w:rtl/>
        </w:rPr>
        <w:t>ّ</w:t>
      </w:r>
      <w:r w:rsidRPr="00680241">
        <w:rPr>
          <w:rtl/>
        </w:rPr>
        <w:t xml:space="preserve">ة في الكاميرون. </w:t>
      </w:r>
      <w:r w:rsidR="00146EB9" w:rsidRPr="00680241">
        <w:rPr>
          <w:rFonts w:hint="cs"/>
          <w:rtl/>
        </w:rPr>
        <w:t>و</w:t>
      </w:r>
      <w:r w:rsidRPr="00680241">
        <w:rPr>
          <w:rtl/>
        </w:rPr>
        <w:t xml:space="preserve">جمعية </w:t>
      </w:r>
      <w:r w:rsidRPr="00680241">
        <w:t>Ebenes'Art</w:t>
      </w:r>
      <w:r w:rsidRPr="00680241">
        <w:rPr>
          <w:rtl/>
        </w:rPr>
        <w:t xml:space="preserve"> </w:t>
      </w:r>
      <w:r w:rsidR="00146EB9" w:rsidRPr="00680241">
        <w:rPr>
          <w:rFonts w:hint="cs"/>
          <w:rtl/>
        </w:rPr>
        <w:t xml:space="preserve">متخصصة </w:t>
      </w:r>
      <w:r w:rsidRPr="00680241">
        <w:rPr>
          <w:rtl/>
        </w:rPr>
        <w:t xml:space="preserve">في قطاع الأداء الحي والهندسة الثقافية والتدريب في مهن وحرف الترفيه. وتبحث </w:t>
      </w:r>
      <w:r w:rsidR="00146EB9" w:rsidRPr="00680241">
        <w:rPr>
          <w:rFonts w:hint="cs"/>
          <w:rtl/>
        </w:rPr>
        <w:t xml:space="preserve">في </w:t>
      </w:r>
      <w:r w:rsidRPr="00680241">
        <w:rPr>
          <w:rtl/>
        </w:rPr>
        <w:t xml:space="preserve">المعلومات </w:t>
      </w:r>
      <w:r w:rsidR="00146EB9" w:rsidRPr="00680241">
        <w:rPr>
          <w:rFonts w:hint="cs"/>
          <w:rtl/>
        </w:rPr>
        <w:t xml:space="preserve">عن </w:t>
      </w:r>
      <w:r w:rsidRPr="00680241">
        <w:rPr>
          <w:rtl/>
        </w:rPr>
        <w:t>هذا القطاع وتنقلها إلى الفنانين والناشطين ووسائل الإعلام الثقافية وكذلك إلى السياسيين.</w:t>
      </w:r>
    </w:p>
    <w:p w:rsidR="00146EB9" w:rsidRPr="00680241" w:rsidRDefault="00146EB9" w:rsidP="00146EB9">
      <w:pPr>
        <w:pStyle w:val="BodyText"/>
        <w:rPr>
          <w:rtl/>
        </w:rPr>
      </w:pPr>
      <w:r w:rsidRPr="00680241">
        <w:rPr>
          <w:rtl/>
        </w:rPr>
        <w:t>معلومات الاتصال الكاملة:</w:t>
      </w:r>
    </w:p>
    <w:p w:rsidR="00146EB9" w:rsidRPr="00680241" w:rsidRDefault="00146EB9" w:rsidP="00146EB9">
      <w:pPr>
        <w:pStyle w:val="BodyText"/>
        <w:rPr>
          <w:rtl/>
        </w:rPr>
      </w:pPr>
      <w:r w:rsidRPr="00680241">
        <w:rPr>
          <w:rtl/>
        </w:rPr>
        <w:t xml:space="preserve">روبرت نغون، </w:t>
      </w:r>
      <w:r w:rsidRPr="00680241">
        <w:rPr>
          <w:rFonts w:hint="cs"/>
          <w:rtl/>
        </w:rPr>
        <w:t>ال</w:t>
      </w:r>
      <w:r w:rsidRPr="00680241">
        <w:rPr>
          <w:rtl/>
        </w:rPr>
        <w:t>رئيس</w:t>
      </w:r>
    </w:p>
    <w:p w:rsidR="00146EB9" w:rsidRPr="00146EB9" w:rsidRDefault="00146EB9" w:rsidP="00146EB9">
      <w:pPr>
        <w:rPr>
          <w:rFonts w:cs="Arial"/>
          <w:szCs w:val="20"/>
        </w:rPr>
      </w:pPr>
      <w:r w:rsidRPr="00146EB9">
        <w:rPr>
          <w:rFonts w:cs="Arial"/>
          <w:szCs w:val="20"/>
        </w:rPr>
        <w:t xml:space="preserve">B. P 30211 (Biyem Assi) </w:t>
      </w:r>
    </w:p>
    <w:p w:rsidR="00146EB9" w:rsidRPr="00146EB9" w:rsidRDefault="00146EB9" w:rsidP="00146EB9">
      <w:pPr>
        <w:rPr>
          <w:rFonts w:cs="Arial"/>
          <w:szCs w:val="20"/>
        </w:rPr>
      </w:pPr>
      <w:r w:rsidRPr="00146EB9">
        <w:rPr>
          <w:rFonts w:cs="Arial"/>
          <w:szCs w:val="20"/>
        </w:rPr>
        <w:t>Yaoundé</w:t>
      </w:r>
    </w:p>
    <w:p w:rsidR="00146EB9" w:rsidRPr="00146EB9" w:rsidRDefault="00146EB9" w:rsidP="00146EB9">
      <w:pPr>
        <w:rPr>
          <w:rFonts w:cs="Arial"/>
        </w:rPr>
      </w:pPr>
      <w:r w:rsidRPr="00146EB9">
        <w:rPr>
          <w:rFonts w:cs="Arial"/>
          <w:szCs w:val="20"/>
        </w:rPr>
        <w:t>Cameroon</w:t>
      </w:r>
    </w:p>
    <w:p w:rsidR="00146EB9" w:rsidRPr="00680241" w:rsidRDefault="00146EB9" w:rsidP="00146EB9">
      <w:pPr>
        <w:pStyle w:val="BodyText"/>
        <w:rPr>
          <w:rtl/>
        </w:rPr>
      </w:pPr>
    </w:p>
    <w:p w:rsidR="00146EB9" w:rsidRPr="00680241" w:rsidRDefault="00146EB9" w:rsidP="00146EB9">
      <w:pPr>
        <w:rPr>
          <w:rFonts w:cs="Arial"/>
        </w:rPr>
      </w:pPr>
      <w:r w:rsidRPr="00680241">
        <w:rPr>
          <w:rFonts w:hint="cs"/>
          <w:rtl/>
        </w:rPr>
        <w:t xml:space="preserve">الهاتف: </w:t>
      </w:r>
      <w:r w:rsidRPr="00680241">
        <w:rPr>
          <w:rFonts w:ascii="Times New Roman" w:hAnsi="Times New Roman" w:cs="Times New Roman"/>
          <w:color w:val="333333"/>
          <w:sz w:val="24"/>
          <w:szCs w:val="24"/>
          <w:shd w:val="clear" w:color="auto" w:fill="FFFFFF"/>
        </w:rPr>
        <w:t>+237 694498406 / +33760672197</w:t>
      </w:r>
    </w:p>
    <w:p w:rsidR="00146EB9" w:rsidRPr="00680241" w:rsidRDefault="00146EB9" w:rsidP="00146EB9">
      <w:pPr>
        <w:rPr>
          <w:rFonts w:cs="Arial"/>
          <w:color w:val="1155CC"/>
          <w:szCs w:val="20"/>
          <w:u w:val="single"/>
          <w:lang w:val="fr-FR"/>
        </w:rPr>
      </w:pPr>
      <w:r w:rsidRPr="00680241">
        <w:rPr>
          <w:rFonts w:hint="cs"/>
          <w:rtl/>
        </w:rPr>
        <w:t xml:space="preserve">البريد الإلكتروني: </w:t>
      </w:r>
      <w:hyperlink r:id="rId19" w:history="1">
        <w:r w:rsidRPr="00680241">
          <w:rPr>
            <w:rStyle w:val="Hyperlink"/>
            <w:lang w:val="fr-CH"/>
          </w:rPr>
          <w:t>info@ebenesart.com</w:t>
        </w:r>
      </w:hyperlink>
    </w:p>
    <w:p w:rsidR="00146EB9" w:rsidRPr="00680241" w:rsidRDefault="00146EB9" w:rsidP="00146EB9">
      <w:pPr>
        <w:spacing w:after="720"/>
        <w:rPr>
          <w:rStyle w:val="Hyperlink"/>
          <w:rtl/>
        </w:rPr>
      </w:pPr>
      <w:r w:rsidRPr="00680241">
        <w:rPr>
          <w:rFonts w:hint="cs"/>
          <w:rtl/>
        </w:rPr>
        <w:t xml:space="preserve">الموقع الإلكتروني: </w:t>
      </w:r>
      <w:hyperlink r:id="rId20" w:history="1">
        <w:r w:rsidRPr="00680241">
          <w:rPr>
            <w:rStyle w:val="Hyperlink"/>
            <w:lang w:val="fr-CH"/>
          </w:rPr>
          <w:t>www.ebenesart.com</w:t>
        </w:r>
      </w:hyperlink>
    </w:p>
    <w:p w:rsidR="00146EB9" w:rsidRPr="00680241" w:rsidRDefault="00146EB9" w:rsidP="00146EB9">
      <w:pPr>
        <w:pStyle w:val="Endofdocument-Annex"/>
        <w:rPr>
          <w:rFonts w:cs="Times New Roman"/>
          <w:rtl/>
        </w:rPr>
        <w:sectPr w:rsidR="00146EB9" w:rsidRPr="00680241" w:rsidSect="00CC3E2D">
          <w:headerReference w:type="first" r:id="rId21"/>
          <w:endnotePr>
            <w:numFmt w:val="decimal"/>
          </w:endnotePr>
          <w:pgSz w:w="11907" w:h="16840" w:code="9"/>
          <w:pgMar w:top="567" w:right="1418" w:bottom="1418" w:left="1134" w:header="510" w:footer="1021" w:gutter="0"/>
          <w:cols w:space="720"/>
          <w:titlePg/>
          <w:bidi/>
          <w:rtlGutter/>
          <w:docGrid w:linePitch="299"/>
        </w:sectPr>
      </w:pPr>
      <w:r w:rsidRPr="00680241">
        <w:rPr>
          <w:rFonts w:hint="cs"/>
          <w:rtl/>
        </w:rPr>
        <w:t>[يلي ذلك المرفق الرابع]</w:t>
      </w:r>
    </w:p>
    <w:p w:rsidR="00146EB9" w:rsidRPr="00680241" w:rsidRDefault="00146EB9" w:rsidP="00146EB9">
      <w:pPr>
        <w:pStyle w:val="Heading2"/>
        <w:spacing w:before="0" w:after="480"/>
        <w:rPr>
          <w:i/>
          <w:iCs w:val="0"/>
          <w:rtl/>
        </w:rPr>
      </w:pPr>
      <w:r w:rsidRPr="00680241">
        <w:rPr>
          <w:i/>
          <w:iCs w:val="0"/>
          <w:rtl/>
        </w:rPr>
        <w:lastRenderedPageBreak/>
        <w:t>اللجنة الأولمبية الدولية</w:t>
      </w:r>
    </w:p>
    <w:p w:rsidR="00146EB9" w:rsidRPr="00680241" w:rsidRDefault="00146EB9" w:rsidP="002A590F">
      <w:pPr>
        <w:pStyle w:val="BodyText"/>
        <w:rPr>
          <w:rtl/>
        </w:rPr>
      </w:pPr>
      <w:r w:rsidRPr="00680241">
        <w:rPr>
          <w:rtl/>
        </w:rPr>
        <w:t>اللجنة الأولمبية الدولية هي منظمة دولية غير حكومية غير ربح</w:t>
      </w:r>
      <w:r w:rsidRPr="00680241">
        <w:rPr>
          <w:rFonts w:hint="cs"/>
          <w:rtl/>
        </w:rPr>
        <w:t>ية</w:t>
      </w:r>
      <w:r w:rsidRPr="00680241">
        <w:rPr>
          <w:rtl/>
        </w:rPr>
        <w:t>، و</w:t>
      </w:r>
      <w:r w:rsidRPr="00680241">
        <w:rPr>
          <w:rFonts w:hint="cs"/>
          <w:rtl/>
        </w:rPr>
        <w:t xml:space="preserve">غير </w:t>
      </w:r>
      <w:r w:rsidRPr="00680241">
        <w:rPr>
          <w:rtl/>
        </w:rPr>
        <w:t xml:space="preserve">محددة </w:t>
      </w:r>
      <w:r w:rsidRPr="00680241">
        <w:rPr>
          <w:rFonts w:hint="cs"/>
          <w:rtl/>
        </w:rPr>
        <w:t>المدة</w:t>
      </w:r>
      <w:r w:rsidRPr="00680241">
        <w:rPr>
          <w:rtl/>
        </w:rPr>
        <w:t xml:space="preserve">، في شكل رابطة تتمتع بوضع الشخص الاعتباري، معترف بها من قبل المجلس الفيدرالي السويسري. </w:t>
      </w:r>
      <w:r w:rsidRPr="00680241">
        <w:rPr>
          <w:rFonts w:hint="cs"/>
          <w:rtl/>
        </w:rPr>
        <w:t>وت</w:t>
      </w:r>
      <w:r w:rsidRPr="00680241">
        <w:rPr>
          <w:rtl/>
        </w:rPr>
        <w:t xml:space="preserve">هدف اللجنة الأولمبية الدولية </w:t>
      </w:r>
      <w:r w:rsidRPr="00680241">
        <w:rPr>
          <w:rFonts w:hint="cs"/>
          <w:rtl/>
        </w:rPr>
        <w:t xml:space="preserve">إلى </w:t>
      </w:r>
      <w:r w:rsidRPr="00680241">
        <w:rPr>
          <w:rtl/>
        </w:rPr>
        <w:t>ا</w:t>
      </w:r>
      <w:r w:rsidR="002A590F" w:rsidRPr="00680241">
        <w:rPr>
          <w:rFonts w:hint="cs"/>
          <w:rtl/>
        </w:rPr>
        <w:t>لو</w:t>
      </w:r>
      <w:r w:rsidRPr="00680241">
        <w:rPr>
          <w:rtl/>
        </w:rPr>
        <w:t>فاء بالمهمة والأدوار والمسؤوليات التي حددها لها الميثاق الأولمبي، وإدارة وقيادة الحركة الأولمبية وتعزيز الحركة الأولمبية في جميع أنحاء العالم.</w:t>
      </w:r>
    </w:p>
    <w:p w:rsidR="002A590F" w:rsidRPr="00680241" w:rsidRDefault="002A590F" w:rsidP="002A590F">
      <w:pPr>
        <w:pStyle w:val="BodyText"/>
        <w:rPr>
          <w:rtl/>
        </w:rPr>
      </w:pPr>
      <w:r w:rsidRPr="00680241">
        <w:rPr>
          <w:rtl/>
        </w:rPr>
        <w:t>معلومات الاتصال الكاملة:</w:t>
      </w:r>
    </w:p>
    <w:p w:rsidR="002A590F" w:rsidRPr="00680241" w:rsidRDefault="002A590F" w:rsidP="002A590F">
      <w:pPr>
        <w:pStyle w:val="BodyText"/>
        <w:spacing w:after="0"/>
        <w:rPr>
          <w:rtl/>
        </w:rPr>
      </w:pPr>
      <w:r w:rsidRPr="00680241">
        <w:rPr>
          <w:rtl/>
        </w:rPr>
        <w:t>كارلوس كاسترو</w:t>
      </w:r>
    </w:p>
    <w:p w:rsidR="002A590F" w:rsidRPr="00680241" w:rsidRDefault="002A590F" w:rsidP="002A590F">
      <w:pPr>
        <w:pStyle w:val="BodyText"/>
        <w:rPr>
          <w:rtl/>
        </w:rPr>
      </w:pPr>
      <w:r w:rsidRPr="00680241">
        <w:rPr>
          <w:rtl/>
        </w:rPr>
        <w:t>رئيس قسم الملكية الفكرية</w:t>
      </w:r>
    </w:p>
    <w:p w:rsidR="002A590F" w:rsidRPr="002A590F" w:rsidRDefault="002A590F" w:rsidP="002A590F">
      <w:pPr>
        <w:rPr>
          <w:rFonts w:cs="Arial"/>
          <w:szCs w:val="20"/>
        </w:rPr>
      </w:pPr>
      <w:r w:rsidRPr="002A590F">
        <w:rPr>
          <w:rFonts w:cs="Arial"/>
          <w:szCs w:val="20"/>
        </w:rPr>
        <w:t>Maison Olympique</w:t>
      </w:r>
    </w:p>
    <w:p w:rsidR="002A590F" w:rsidRPr="002A590F" w:rsidRDefault="002A590F" w:rsidP="002A590F">
      <w:pPr>
        <w:rPr>
          <w:rFonts w:cs="Arial"/>
          <w:szCs w:val="20"/>
        </w:rPr>
      </w:pPr>
      <w:r w:rsidRPr="002A590F">
        <w:rPr>
          <w:rFonts w:cs="Arial"/>
          <w:szCs w:val="20"/>
        </w:rPr>
        <w:t>1007 Lausanne</w:t>
      </w:r>
    </w:p>
    <w:p w:rsidR="002A590F" w:rsidRPr="002A590F" w:rsidRDefault="002A590F" w:rsidP="002A590F">
      <w:pPr>
        <w:rPr>
          <w:rFonts w:cs="Arial"/>
          <w:szCs w:val="20"/>
        </w:rPr>
      </w:pPr>
      <w:r w:rsidRPr="002A590F">
        <w:rPr>
          <w:rFonts w:cs="Arial"/>
          <w:szCs w:val="20"/>
        </w:rPr>
        <w:t>Switzerland</w:t>
      </w:r>
    </w:p>
    <w:p w:rsidR="002A590F" w:rsidRPr="00680241" w:rsidRDefault="002A590F" w:rsidP="002A590F">
      <w:pPr>
        <w:pStyle w:val="BodyText"/>
        <w:rPr>
          <w:rtl/>
        </w:rPr>
      </w:pPr>
    </w:p>
    <w:p w:rsidR="002A590F" w:rsidRPr="00680241" w:rsidRDefault="002A590F" w:rsidP="002A590F">
      <w:pPr>
        <w:rPr>
          <w:rFonts w:cs="Arial"/>
        </w:rPr>
      </w:pPr>
      <w:r w:rsidRPr="00680241">
        <w:rPr>
          <w:rFonts w:hint="cs"/>
          <w:rtl/>
        </w:rPr>
        <w:t xml:space="preserve">الهاتف: </w:t>
      </w:r>
      <w:r w:rsidRPr="00680241">
        <w:t>+41 (0) 21 621 6111</w:t>
      </w:r>
    </w:p>
    <w:p w:rsidR="002A590F" w:rsidRPr="00680241" w:rsidRDefault="002A590F" w:rsidP="002A590F">
      <w:pPr>
        <w:rPr>
          <w:rFonts w:cs="Arial"/>
          <w:szCs w:val="20"/>
          <w:lang w:val="fr-FR"/>
        </w:rPr>
      </w:pPr>
      <w:r w:rsidRPr="00680241">
        <w:rPr>
          <w:rFonts w:hint="cs"/>
          <w:rtl/>
        </w:rPr>
        <w:t xml:space="preserve">البريد الإلكتروني: </w:t>
      </w:r>
      <w:hyperlink r:id="rId22" w:history="1">
        <w:r w:rsidRPr="00680241">
          <w:rPr>
            <w:rStyle w:val="Hyperlink"/>
          </w:rPr>
          <w:t>legal@olympic.org</w:t>
        </w:r>
      </w:hyperlink>
      <w:r w:rsidRPr="00680241">
        <w:rPr>
          <w:rStyle w:val="Hyperlink"/>
          <w:rFonts w:hint="cs"/>
          <w:rtl/>
        </w:rPr>
        <w:t xml:space="preserve"> </w:t>
      </w:r>
      <w:r w:rsidRPr="00680241">
        <w:rPr>
          <w:rStyle w:val="Hyperlink"/>
          <w:rFonts w:hint="cs"/>
          <w:color w:val="auto"/>
          <w:u w:val="none"/>
          <w:rtl/>
        </w:rPr>
        <w:t xml:space="preserve">؛ </w:t>
      </w:r>
      <w:hyperlink r:id="rId23" w:history="1">
        <w:r w:rsidRPr="00680241">
          <w:rPr>
            <w:rStyle w:val="Hyperlink"/>
          </w:rPr>
          <w:t>carlos.castro@olympic.org</w:t>
        </w:r>
      </w:hyperlink>
    </w:p>
    <w:p w:rsidR="002A590F" w:rsidRPr="00680241" w:rsidRDefault="002A590F" w:rsidP="002A590F">
      <w:pPr>
        <w:spacing w:after="720"/>
        <w:rPr>
          <w:rStyle w:val="Hyperlink"/>
          <w:rtl/>
        </w:rPr>
      </w:pPr>
      <w:r w:rsidRPr="00680241">
        <w:rPr>
          <w:rFonts w:hint="cs"/>
          <w:rtl/>
        </w:rPr>
        <w:t xml:space="preserve">الموقع الإلكتروني: </w:t>
      </w:r>
      <w:hyperlink r:id="rId24" w:history="1">
        <w:r w:rsidRPr="00680241">
          <w:rPr>
            <w:rStyle w:val="Hyperlink"/>
          </w:rPr>
          <w:t>www.olympics.org</w:t>
        </w:r>
      </w:hyperlink>
    </w:p>
    <w:p w:rsidR="002A590F" w:rsidRPr="00680241" w:rsidRDefault="002A590F" w:rsidP="002A590F">
      <w:pPr>
        <w:pStyle w:val="Endofdocument-Annex"/>
        <w:rPr>
          <w:rFonts w:cs="Times New Roman"/>
          <w:rtl/>
        </w:rPr>
        <w:sectPr w:rsidR="002A590F" w:rsidRPr="00680241" w:rsidSect="00CC3E2D">
          <w:headerReference w:type="first" r:id="rId25"/>
          <w:endnotePr>
            <w:numFmt w:val="decimal"/>
          </w:endnotePr>
          <w:pgSz w:w="11907" w:h="16840" w:code="9"/>
          <w:pgMar w:top="567" w:right="1418" w:bottom="1418" w:left="1134" w:header="510" w:footer="1021" w:gutter="0"/>
          <w:cols w:space="720"/>
          <w:titlePg/>
          <w:bidi/>
          <w:rtlGutter/>
          <w:docGrid w:linePitch="299"/>
        </w:sectPr>
      </w:pPr>
      <w:r w:rsidRPr="00680241">
        <w:rPr>
          <w:rFonts w:hint="cs"/>
          <w:rtl/>
        </w:rPr>
        <w:t>[يلي ذلك المرفق الخامس]</w:t>
      </w:r>
    </w:p>
    <w:p w:rsidR="002A590F" w:rsidRPr="00680241" w:rsidRDefault="002A590F" w:rsidP="002A590F">
      <w:pPr>
        <w:pStyle w:val="Heading2"/>
        <w:spacing w:before="0" w:after="480"/>
        <w:rPr>
          <w:i/>
          <w:iCs w:val="0"/>
          <w:rtl/>
        </w:rPr>
      </w:pPr>
      <w:r w:rsidRPr="00680241">
        <w:rPr>
          <w:i/>
          <w:iCs w:val="0"/>
          <w:rtl/>
        </w:rPr>
        <w:lastRenderedPageBreak/>
        <w:t>اتحاد الملحنين البرازيلي (</w:t>
      </w:r>
      <w:r w:rsidRPr="00FE0245">
        <w:t>UBC</w:t>
      </w:r>
      <w:r w:rsidRPr="00680241">
        <w:rPr>
          <w:i/>
          <w:iCs w:val="0"/>
          <w:rtl/>
        </w:rPr>
        <w:t>)</w:t>
      </w:r>
    </w:p>
    <w:p w:rsidR="002A590F" w:rsidRPr="00680241" w:rsidRDefault="002A590F" w:rsidP="002A590F">
      <w:pPr>
        <w:pStyle w:val="BodyText"/>
        <w:rPr>
          <w:rtl/>
        </w:rPr>
      </w:pPr>
      <w:r w:rsidRPr="00680241">
        <w:rPr>
          <w:rtl/>
        </w:rPr>
        <w:t>اتحاد الملحنين البرازيلي (</w:t>
      </w:r>
      <w:r w:rsidRPr="00680241">
        <w:t>UBC</w:t>
      </w:r>
      <w:r w:rsidRPr="00680241">
        <w:rPr>
          <w:rtl/>
        </w:rPr>
        <w:t>) هو منظمة غير ربحية للإدارة الجماعية لحقوق الموسيقى للمبدعين البرازيليين والأجانب وفناني الأداء والموسيقيين والناشرين والمنتجين. تأسست في عام 1942 من قبل مؤلفين ولا تزال تعمل اليوم بديناميكية وتميز في تكنولوجيا المعلومات والشفافية، وتمثل أكثر من</w:t>
      </w:r>
      <w:r w:rsidRPr="00680241">
        <w:rPr>
          <w:rFonts w:hint="cs"/>
          <w:rtl/>
        </w:rPr>
        <w:t xml:space="preserve"> </w:t>
      </w:r>
      <w:r w:rsidRPr="00680241">
        <w:t>50,000</w:t>
      </w:r>
      <w:r w:rsidRPr="00680241">
        <w:rPr>
          <w:rFonts w:hint="cs"/>
          <w:rtl/>
        </w:rPr>
        <w:t xml:space="preserve"> </w:t>
      </w:r>
      <w:r w:rsidRPr="00680241">
        <w:rPr>
          <w:rtl/>
        </w:rPr>
        <w:t>عضو.</w:t>
      </w:r>
    </w:p>
    <w:p w:rsidR="002A590F" w:rsidRPr="00680241" w:rsidRDefault="002A590F" w:rsidP="002A590F">
      <w:pPr>
        <w:pStyle w:val="BodyText"/>
        <w:rPr>
          <w:rtl/>
        </w:rPr>
      </w:pPr>
      <w:r w:rsidRPr="00680241">
        <w:rPr>
          <w:rFonts w:hint="cs"/>
          <w:rtl/>
        </w:rPr>
        <w:t>وال</w:t>
      </w:r>
      <w:r w:rsidRPr="00680241">
        <w:rPr>
          <w:rtl/>
        </w:rPr>
        <w:t>اتحاد ه</w:t>
      </w:r>
      <w:r w:rsidRPr="00680241">
        <w:rPr>
          <w:rFonts w:hint="cs"/>
          <w:rtl/>
        </w:rPr>
        <w:t xml:space="preserve">و </w:t>
      </w:r>
      <w:r w:rsidRPr="00680241">
        <w:rPr>
          <w:rtl/>
        </w:rPr>
        <w:t>كيان خاص يديره مؤلفون</w:t>
      </w:r>
      <w:r w:rsidRPr="00680241">
        <w:rPr>
          <w:rFonts w:hint="cs"/>
          <w:rtl/>
        </w:rPr>
        <w:t>،</w:t>
      </w:r>
      <w:r w:rsidRPr="00680241">
        <w:rPr>
          <w:rtl/>
        </w:rPr>
        <w:t xml:space="preserve"> </w:t>
      </w:r>
      <w:r w:rsidRPr="00680241">
        <w:rPr>
          <w:rFonts w:hint="cs"/>
          <w:rtl/>
        </w:rPr>
        <w:t>و</w:t>
      </w:r>
      <w:r w:rsidRPr="00680241">
        <w:rPr>
          <w:rtl/>
        </w:rPr>
        <w:t xml:space="preserve">ينتخب مجلس إدارة جديد من قبل الجمعية العامة كل ثلاث سنوات. </w:t>
      </w:r>
      <w:r w:rsidRPr="00680241">
        <w:rPr>
          <w:rFonts w:hint="cs"/>
          <w:rtl/>
        </w:rPr>
        <w:t>وي</w:t>
      </w:r>
      <w:r w:rsidRPr="00680241">
        <w:rPr>
          <w:rtl/>
        </w:rPr>
        <w:t>عين المدير التنفيذي من قبل مجلس الإدارة وهو مسؤول عن إدارة</w:t>
      </w:r>
      <w:r w:rsidRPr="00680241">
        <w:rPr>
          <w:rFonts w:hint="cs"/>
          <w:rtl/>
        </w:rPr>
        <w:t xml:space="preserve"> الاتحاد.</w:t>
      </w:r>
    </w:p>
    <w:p w:rsidR="002A590F" w:rsidRPr="00680241" w:rsidRDefault="002A590F" w:rsidP="002A590F">
      <w:pPr>
        <w:pStyle w:val="BodyText"/>
        <w:rPr>
          <w:rtl/>
        </w:rPr>
      </w:pPr>
      <w:r w:rsidRPr="00680241">
        <w:rPr>
          <w:rFonts w:hint="cs"/>
          <w:rtl/>
        </w:rPr>
        <w:t>و</w:t>
      </w:r>
      <w:r w:rsidRPr="00680241">
        <w:rPr>
          <w:rtl/>
        </w:rPr>
        <w:t>الأ</w:t>
      </w:r>
      <w:r w:rsidRPr="00680241">
        <w:rPr>
          <w:rFonts w:hint="cs"/>
          <w:rtl/>
        </w:rPr>
        <w:t xml:space="preserve">هداف </w:t>
      </w:r>
      <w:r w:rsidRPr="00680241">
        <w:rPr>
          <w:rtl/>
        </w:rPr>
        <w:t>الرئيسية ل</w:t>
      </w:r>
      <w:r w:rsidRPr="00680241">
        <w:rPr>
          <w:rFonts w:hint="cs"/>
          <w:rtl/>
        </w:rPr>
        <w:t xml:space="preserve">لاتحاد </w:t>
      </w:r>
      <w:r w:rsidRPr="00680241">
        <w:rPr>
          <w:rtl/>
        </w:rPr>
        <w:t>هي الدفاع عن مصالح أعضائه، وتوزيع الإتاوات المحصلة لحقوق المؤلفين، وتطوير الأنشطة الثقافية.</w:t>
      </w:r>
    </w:p>
    <w:p w:rsidR="002A590F" w:rsidRPr="00680241" w:rsidRDefault="002A590F" w:rsidP="002A590F">
      <w:pPr>
        <w:pStyle w:val="BodyText"/>
        <w:rPr>
          <w:rtl/>
        </w:rPr>
      </w:pPr>
      <w:r w:rsidRPr="00680241">
        <w:rPr>
          <w:rFonts w:hint="cs"/>
          <w:rtl/>
        </w:rPr>
        <w:t>و</w:t>
      </w:r>
      <w:r w:rsidRPr="00680241">
        <w:rPr>
          <w:rtl/>
        </w:rPr>
        <w:t>تجمع الإتاوات وترخيص حقوق المؤلفين والموسيقى المجاورة بواسطة مستخدمي الموسيقى من خلال المكتب المركزي لل</w:t>
      </w:r>
      <w:r w:rsidRPr="00680241">
        <w:rPr>
          <w:rFonts w:hint="cs"/>
          <w:rtl/>
        </w:rPr>
        <w:t>تحصيل (</w:t>
      </w:r>
      <w:r w:rsidRPr="00680241">
        <w:t>ECAD</w:t>
      </w:r>
      <w:r w:rsidRPr="00680241">
        <w:rPr>
          <w:rFonts w:hint="cs"/>
          <w:rtl/>
        </w:rPr>
        <w:t>). وال</w:t>
      </w:r>
      <w:r w:rsidRPr="00680241">
        <w:rPr>
          <w:rtl/>
        </w:rPr>
        <w:t>اتحاد مسؤول عن توزيع المبالغ المحصلة من قبل</w:t>
      </w:r>
      <w:r w:rsidRPr="00680241">
        <w:rPr>
          <w:rFonts w:hint="cs"/>
          <w:rtl/>
        </w:rPr>
        <w:t xml:space="preserve"> </w:t>
      </w:r>
      <w:r w:rsidRPr="00680241">
        <w:rPr>
          <w:rtl/>
        </w:rPr>
        <w:t>المكتب المركزي لل</w:t>
      </w:r>
      <w:r w:rsidRPr="00680241">
        <w:rPr>
          <w:rFonts w:hint="cs"/>
          <w:rtl/>
        </w:rPr>
        <w:t xml:space="preserve">تحصيل </w:t>
      </w:r>
      <w:r w:rsidRPr="00680241">
        <w:rPr>
          <w:rtl/>
        </w:rPr>
        <w:t>والعلاقة مع الأعضاء.</w:t>
      </w:r>
    </w:p>
    <w:p w:rsidR="002A590F" w:rsidRPr="00680241" w:rsidRDefault="002A590F" w:rsidP="002A590F">
      <w:pPr>
        <w:pStyle w:val="BodyText"/>
        <w:rPr>
          <w:rtl/>
        </w:rPr>
      </w:pPr>
      <w:r w:rsidRPr="00680241">
        <w:rPr>
          <w:rtl/>
        </w:rPr>
        <w:t>معلومات الاتصال الكاملة:</w:t>
      </w:r>
    </w:p>
    <w:p w:rsidR="002A590F" w:rsidRPr="00680241" w:rsidRDefault="002A590F" w:rsidP="002A590F">
      <w:pPr>
        <w:pStyle w:val="BodyText"/>
        <w:spacing w:after="0"/>
        <w:rPr>
          <w:rtl/>
        </w:rPr>
      </w:pPr>
      <w:r w:rsidRPr="00680241">
        <w:rPr>
          <w:rtl/>
        </w:rPr>
        <w:t>سيدني</w:t>
      </w:r>
      <w:r w:rsidRPr="00680241">
        <w:rPr>
          <w:rFonts w:hint="cs"/>
          <w:rtl/>
        </w:rPr>
        <w:t xml:space="preserve"> </w:t>
      </w:r>
      <w:r w:rsidRPr="00680241">
        <w:rPr>
          <w:rtl/>
        </w:rPr>
        <w:t>سانشيز</w:t>
      </w:r>
    </w:p>
    <w:p w:rsidR="002A590F" w:rsidRPr="00680241" w:rsidRDefault="002A590F" w:rsidP="002A590F">
      <w:pPr>
        <w:pStyle w:val="BodyText"/>
        <w:rPr>
          <w:rtl/>
        </w:rPr>
      </w:pPr>
      <w:r w:rsidRPr="00680241">
        <w:rPr>
          <w:rtl/>
        </w:rPr>
        <w:t>مستشار قانوني</w:t>
      </w:r>
    </w:p>
    <w:p w:rsidR="002A590F" w:rsidRPr="00680241" w:rsidRDefault="002A590F" w:rsidP="002A590F">
      <w:pPr>
        <w:rPr>
          <w:lang w:val="es-MX"/>
        </w:rPr>
      </w:pPr>
      <w:r w:rsidRPr="00680241">
        <w:rPr>
          <w:lang w:val="es-MX"/>
        </w:rPr>
        <w:t xml:space="preserve">Rua do Rosário, n. 01, 150 andar, Centro </w:t>
      </w:r>
    </w:p>
    <w:p w:rsidR="002A590F" w:rsidRPr="00680241" w:rsidRDefault="002A590F" w:rsidP="002A590F">
      <w:pPr>
        <w:rPr>
          <w:lang w:val="es-MX"/>
        </w:rPr>
      </w:pPr>
      <w:r w:rsidRPr="00680241">
        <w:rPr>
          <w:lang w:val="es-MX"/>
        </w:rPr>
        <w:t xml:space="preserve">Rio de Janeiro/RJ </w:t>
      </w:r>
    </w:p>
    <w:p w:rsidR="002A590F" w:rsidRPr="00680241" w:rsidRDefault="002A590F" w:rsidP="002A590F">
      <w:pPr>
        <w:rPr>
          <w:lang w:val="pt-BR"/>
        </w:rPr>
      </w:pPr>
      <w:r w:rsidRPr="00680241">
        <w:rPr>
          <w:lang w:val="es-MX"/>
        </w:rPr>
        <w:t>Postal Code: 20.041-003</w:t>
      </w:r>
    </w:p>
    <w:p w:rsidR="002A590F" w:rsidRPr="00680241" w:rsidRDefault="002A590F" w:rsidP="002A590F">
      <w:r w:rsidRPr="00680241">
        <w:t>Brazil</w:t>
      </w:r>
    </w:p>
    <w:p w:rsidR="002A590F" w:rsidRPr="00680241" w:rsidRDefault="002A590F" w:rsidP="002A590F">
      <w:pPr>
        <w:pStyle w:val="BodyText"/>
        <w:rPr>
          <w:rtl/>
        </w:rPr>
      </w:pPr>
    </w:p>
    <w:p w:rsidR="002A590F" w:rsidRPr="00680241" w:rsidRDefault="002A590F" w:rsidP="002A590F">
      <w:pPr>
        <w:rPr>
          <w:rFonts w:cs="Arial"/>
        </w:rPr>
      </w:pPr>
      <w:r w:rsidRPr="00680241">
        <w:rPr>
          <w:rFonts w:hint="cs"/>
          <w:rtl/>
        </w:rPr>
        <w:t xml:space="preserve">الهاتف: </w:t>
      </w:r>
      <w:r w:rsidRPr="00680241">
        <w:t xml:space="preserve">+55 21-22233233 </w:t>
      </w:r>
      <w:r w:rsidRPr="00680241">
        <w:rPr>
          <w:rFonts w:hint="cs"/>
          <w:rtl/>
        </w:rPr>
        <w:t xml:space="preserve"> أو </w:t>
      </w:r>
      <w:r w:rsidRPr="00680241">
        <w:t xml:space="preserve"> +55 21-988031706</w:t>
      </w:r>
    </w:p>
    <w:p w:rsidR="002A590F" w:rsidRPr="00680241" w:rsidRDefault="002A590F" w:rsidP="002A590F">
      <w:pPr>
        <w:rPr>
          <w:rFonts w:cs="Arial"/>
          <w:b/>
          <w:bCs/>
          <w:szCs w:val="20"/>
          <w:lang w:val="fr-FR"/>
        </w:rPr>
      </w:pPr>
      <w:r w:rsidRPr="00680241">
        <w:rPr>
          <w:rFonts w:hint="cs"/>
          <w:rtl/>
        </w:rPr>
        <w:t xml:space="preserve">البريد الإلكتروني: </w:t>
      </w:r>
      <w:hyperlink r:id="rId26" w:history="1">
        <w:r w:rsidRPr="00680241">
          <w:rPr>
            <w:rStyle w:val="Hyperlink"/>
            <w:lang w:val="fr-CH"/>
          </w:rPr>
          <w:t>sydney.sanches@ubc.org.br</w:t>
        </w:r>
      </w:hyperlink>
    </w:p>
    <w:p w:rsidR="002A590F" w:rsidRPr="00680241" w:rsidRDefault="002A590F" w:rsidP="002A590F">
      <w:pPr>
        <w:spacing w:after="720"/>
        <w:rPr>
          <w:rStyle w:val="Hyperlink"/>
          <w:bCs/>
          <w:rtl/>
        </w:rPr>
      </w:pPr>
      <w:r w:rsidRPr="00680241">
        <w:rPr>
          <w:rFonts w:hint="cs"/>
          <w:rtl/>
        </w:rPr>
        <w:t xml:space="preserve">الموقع الإلكتروني: </w:t>
      </w:r>
      <w:hyperlink r:id="rId27" w:history="1">
        <w:r w:rsidRPr="00680241">
          <w:rPr>
            <w:rStyle w:val="Hyperlink"/>
            <w:bCs/>
            <w:lang w:val="fr-CH"/>
          </w:rPr>
          <w:t>www.ubc.orb.br</w:t>
        </w:r>
      </w:hyperlink>
    </w:p>
    <w:p w:rsidR="002A590F" w:rsidRPr="002A590F" w:rsidRDefault="002A590F" w:rsidP="002A590F">
      <w:pPr>
        <w:pStyle w:val="Endofdocument-Annex"/>
        <w:rPr>
          <w:rtl/>
        </w:rPr>
      </w:pPr>
      <w:r w:rsidRPr="00680241">
        <w:rPr>
          <w:rFonts w:hint="cs"/>
          <w:rtl/>
        </w:rPr>
        <w:t>[نهاية المرفق الخامس والوثيقة]</w:t>
      </w:r>
    </w:p>
    <w:sectPr w:rsidR="002A590F" w:rsidRPr="002A590F" w:rsidSect="00CC3E2D">
      <w:headerReference w:type="first" r:id="rId2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15A" w:rsidRDefault="0079415A">
      <w:r>
        <w:separator/>
      </w:r>
    </w:p>
  </w:endnote>
  <w:endnote w:type="continuationSeparator" w:id="0">
    <w:p w:rsidR="0079415A" w:rsidRDefault="0079415A" w:rsidP="003B38C1">
      <w:r>
        <w:separator/>
      </w:r>
    </w:p>
    <w:p w:rsidR="0079415A" w:rsidRPr="003B38C1" w:rsidRDefault="0079415A" w:rsidP="003B38C1">
      <w:pPr>
        <w:spacing w:after="60"/>
        <w:rPr>
          <w:sz w:val="17"/>
        </w:rPr>
      </w:pPr>
      <w:r>
        <w:rPr>
          <w:sz w:val="17"/>
        </w:rPr>
        <w:t>[Endnote continued from previous page]</w:t>
      </w:r>
    </w:p>
  </w:endnote>
  <w:endnote w:type="continuationNotice" w:id="1">
    <w:p w:rsidR="0079415A" w:rsidRPr="003B38C1" w:rsidRDefault="007941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abic Typesetting">
    <w:altName w:val="Courier New"/>
    <w:panose1 w:val="03020402040406030203"/>
    <w:charset w:val="00"/>
    <w:family w:val="script"/>
    <w:pitch w:val="variable"/>
    <w:sig w:usb0="00000000" w:usb1="C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15A" w:rsidRDefault="0079415A">
      <w:r>
        <w:separator/>
      </w:r>
    </w:p>
  </w:footnote>
  <w:footnote w:type="continuationSeparator" w:id="0">
    <w:p w:rsidR="0079415A" w:rsidRDefault="0079415A" w:rsidP="008B60B2">
      <w:r>
        <w:separator/>
      </w:r>
    </w:p>
    <w:p w:rsidR="0079415A" w:rsidRPr="00ED77FB" w:rsidRDefault="0079415A" w:rsidP="008B60B2">
      <w:pPr>
        <w:spacing w:after="60"/>
        <w:rPr>
          <w:sz w:val="17"/>
          <w:szCs w:val="17"/>
        </w:rPr>
      </w:pPr>
      <w:r w:rsidRPr="00ED77FB">
        <w:rPr>
          <w:sz w:val="17"/>
          <w:szCs w:val="17"/>
        </w:rPr>
        <w:t>[Footnote continued from previous page]</w:t>
      </w:r>
    </w:p>
  </w:footnote>
  <w:footnote w:type="continuationNotice" w:id="1">
    <w:p w:rsidR="0079415A" w:rsidRPr="00ED77FB" w:rsidRDefault="0079415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8E4690" w:rsidP="00901848">
    <w:pPr>
      <w:bidi w:val="0"/>
      <w:rPr>
        <w:caps/>
      </w:rPr>
    </w:pPr>
    <w:r>
      <w:rPr>
        <w:caps/>
      </w:rPr>
      <w:t>SCCR</w:t>
    </w:r>
    <w:r w:rsidR="005E7B89">
      <w:rPr>
        <w:caps/>
      </w:rPr>
      <w:t>/4</w:t>
    </w:r>
    <w:r w:rsidR="00901848">
      <w:rPr>
        <w:caps/>
      </w:rPr>
      <w:t>3</w:t>
    </w:r>
    <w:r w:rsidR="00210D5F">
      <w:rPr>
        <w:caps/>
      </w:rPr>
      <w:t>/-</w:t>
    </w:r>
  </w:p>
  <w:p w:rsidR="00D07C78" w:rsidRDefault="00D07C78" w:rsidP="00210D5F">
    <w:pPr>
      <w:bidi w:val="0"/>
    </w:pPr>
    <w:r>
      <w:fldChar w:fldCharType="begin"/>
    </w:r>
    <w:r>
      <w:instrText xml:space="preserve"> PAGE  \* MERGEFORMAT </w:instrText>
    </w:r>
    <w:r>
      <w:fldChar w:fldCharType="separate"/>
    </w:r>
    <w:r w:rsidR="00901848">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90F" w:rsidRPr="002A590F" w:rsidRDefault="002A590F" w:rsidP="002A590F">
    <w:pPr>
      <w:bidi w:val="0"/>
      <w:rPr>
        <w:rFonts w:cs="Arial"/>
        <w:szCs w:val="20"/>
      </w:rPr>
    </w:pPr>
    <w:bookmarkStart w:id="6" w:name="Code2"/>
    <w:bookmarkEnd w:id="6"/>
    <w:r w:rsidRPr="002A590F">
      <w:rPr>
        <w:rFonts w:cs="Arial"/>
        <w:szCs w:val="20"/>
      </w:rPr>
      <w:t>SCCR/43/2</w:t>
    </w:r>
  </w:p>
  <w:p w:rsidR="002A590F" w:rsidRPr="002A590F" w:rsidRDefault="002A590F" w:rsidP="002A590F">
    <w:pPr>
      <w:bidi w:val="0"/>
      <w:rPr>
        <w:rFonts w:cs="Arial"/>
        <w:szCs w:val="20"/>
      </w:rPr>
    </w:pPr>
    <w:r w:rsidRPr="002A590F">
      <w:rPr>
        <w:rFonts w:cs="Arial"/>
        <w:szCs w:val="20"/>
      </w:rPr>
      <w:t>Annex I</w:t>
    </w:r>
  </w:p>
  <w:p w:rsidR="002A590F" w:rsidRPr="00680241" w:rsidRDefault="00680241" w:rsidP="002A590F">
    <w:pPr>
      <w:pStyle w:val="Header"/>
      <w:bidi w:val="0"/>
      <w:rPr>
        <w:rFonts w:ascii="Calibri" w:hAnsi="Calibri"/>
        <w:rtl/>
      </w:rPr>
    </w:pPr>
    <w:r>
      <w:rPr>
        <w:rFonts w:ascii="Calibri" w:hAnsi="Calibri" w:hint="cs"/>
        <w:rtl/>
      </w:rPr>
      <w:t>المرفق الأول</w:t>
    </w:r>
  </w:p>
  <w:p w:rsidR="00680241" w:rsidRDefault="00680241" w:rsidP="00680241">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0CE" w:rsidRPr="002A590F" w:rsidRDefault="00BC20CE" w:rsidP="002A590F">
    <w:pPr>
      <w:bidi w:val="0"/>
      <w:rPr>
        <w:rFonts w:cs="Arial"/>
        <w:szCs w:val="20"/>
      </w:rPr>
    </w:pPr>
    <w:r w:rsidRPr="002A590F">
      <w:rPr>
        <w:rFonts w:cs="Arial"/>
        <w:szCs w:val="20"/>
      </w:rPr>
      <w:t>SCCR/43/2</w:t>
    </w:r>
  </w:p>
  <w:p w:rsidR="00BC20CE" w:rsidRPr="00680241" w:rsidRDefault="00BC20CE" w:rsidP="00680241">
    <w:pPr>
      <w:bidi w:val="0"/>
      <w:rPr>
        <w:rFonts w:cs="Arial"/>
        <w:szCs w:val="20"/>
        <w:rtl/>
      </w:rPr>
    </w:pPr>
    <w:r w:rsidRPr="002A590F">
      <w:rPr>
        <w:rFonts w:cs="Arial"/>
        <w:szCs w:val="20"/>
      </w:rPr>
      <w:t>Annex I</w:t>
    </w:r>
    <w:r w:rsidR="00680241" w:rsidRPr="00680241">
      <w:rPr>
        <w:rFonts w:cs="Arial"/>
        <w:szCs w:val="20"/>
      </w:rPr>
      <w:t>I</w:t>
    </w:r>
  </w:p>
  <w:p w:rsidR="00680241" w:rsidRPr="00680241" w:rsidRDefault="00680241" w:rsidP="00680241">
    <w:pPr>
      <w:pStyle w:val="Header"/>
      <w:bidi w:val="0"/>
      <w:rPr>
        <w:rFonts w:ascii="Calibri" w:hAnsi="Calibri"/>
        <w:rtl/>
      </w:rPr>
    </w:pPr>
    <w:r>
      <w:rPr>
        <w:rFonts w:ascii="Calibri" w:hAnsi="Calibri" w:hint="cs"/>
        <w:rtl/>
      </w:rPr>
      <w:t>المرفق الثاني</w:t>
    </w:r>
  </w:p>
  <w:p w:rsidR="00BC20CE" w:rsidRDefault="00BC20CE" w:rsidP="002A590F">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0CE" w:rsidRPr="002A590F" w:rsidRDefault="00BC20CE" w:rsidP="002A590F">
    <w:pPr>
      <w:bidi w:val="0"/>
      <w:rPr>
        <w:rFonts w:cs="Arial"/>
        <w:szCs w:val="20"/>
      </w:rPr>
    </w:pPr>
    <w:r w:rsidRPr="002A590F">
      <w:rPr>
        <w:rFonts w:cs="Arial"/>
        <w:szCs w:val="20"/>
      </w:rPr>
      <w:t>SCCR/43/2</w:t>
    </w:r>
  </w:p>
  <w:p w:rsidR="00BC20CE" w:rsidRPr="002A590F" w:rsidRDefault="00BC20CE" w:rsidP="002A590F">
    <w:pPr>
      <w:bidi w:val="0"/>
      <w:rPr>
        <w:rFonts w:cs="Arial"/>
        <w:szCs w:val="20"/>
      </w:rPr>
    </w:pPr>
    <w:r w:rsidRPr="002A590F">
      <w:rPr>
        <w:rFonts w:cs="Arial"/>
        <w:szCs w:val="20"/>
      </w:rPr>
      <w:t>Annex I</w:t>
    </w:r>
    <w:r w:rsidR="00680241" w:rsidRPr="00680241">
      <w:rPr>
        <w:rFonts w:cs="Arial"/>
        <w:szCs w:val="20"/>
      </w:rPr>
      <w:t>II</w:t>
    </w:r>
  </w:p>
  <w:p w:rsidR="00680241" w:rsidRPr="00680241" w:rsidRDefault="00680241" w:rsidP="00680241">
    <w:pPr>
      <w:pStyle w:val="Header"/>
      <w:bidi w:val="0"/>
      <w:rPr>
        <w:rFonts w:ascii="Calibri" w:hAnsi="Calibri"/>
        <w:rtl/>
      </w:rPr>
    </w:pPr>
    <w:r>
      <w:rPr>
        <w:rFonts w:ascii="Calibri" w:hAnsi="Calibri" w:hint="cs"/>
        <w:rtl/>
      </w:rPr>
      <w:t>المرفق الثالث</w:t>
    </w:r>
  </w:p>
  <w:p w:rsidR="00680241" w:rsidRDefault="00680241" w:rsidP="00680241">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0CE" w:rsidRPr="002A590F" w:rsidRDefault="00BC20CE" w:rsidP="002A590F">
    <w:pPr>
      <w:bidi w:val="0"/>
      <w:rPr>
        <w:rFonts w:cs="Arial"/>
        <w:szCs w:val="20"/>
      </w:rPr>
    </w:pPr>
    <w:r w:rsidRPr="002A590F">
      <w:rPr>
        <w:rFonts w:cs="Arial"/>
        <w:szCs w:val="20"/>
      </w:rPr>
      <w:t>SCCR/43/2</w:t>
    </w:r>
  </w:p>
  <w:p w:rsidR="00BC20CE" w:rsidRPr="00680241" w:rsidRDefault="00BC20CE" w:rsidP="002A590F">
    <w:pPr>
      <w:bidi w:val="0"/>
      <w:rPr>
        <w:rFonts w:cs="Arial"/>
        <w:szCs w:val="20"/>
      </w:rPr>
    </w:pPr>
    <w:r w:rsidRPr="002A590F">
      <w:rPr>
        <w:rFonts w:cs="Arial"/>
        <w:szCs w:val="20"/>
      </w:rPr>
      <w:t>Annex I</w:t>
    </w:r>
    <w:r w:rsidR="00680241" w:rsidRPr="00680241">
      <w:rPr>
        <w:rFonts w:cs="Arial"/>
        <w:szCs w:val="20"/>
      </w:rPr>
      <w:t>V</w:t>
    </w:r>
  </w:p>
  <w:p w:rsidR="00680241" w:rsidRPr="00680241" w:rsidRDefault="00680241" w:rsidP="00680241">
    <w:pPr>
      <w:pStyle w:val="Header"/>
      <w:bidi w:val="0"/>
      <w:rPr>
        <w:rFonts w:ascii="Calibri" w:hAnsi="Calibri" w:cstheme="minorBidi"/>
        <w:rtl/>
        <w:lang w:val="fr-CH" w:bidi="ar-SY"/>
      </w:rPr>
    </w:pPr>
    <w:r>
      <w:rPr>
        <w:rFonts w:ascii="Calibri" w:hAnsi="Calibri" w:hint="cs"/>
        <w:rtl/>
      </w:rPr>
      <w:t>المرفق الرابع</w:t>
    </w:r>
  </w:p>
  <w:p w:rsidR="00BC20CE" w:rsidRDefault="00BC20CE" w:rsidP="002A590F">
    <w:pPr>
      <w:pStyle w:val="Header"/>
      <w:bidi w:v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0CE" w:rsidRPr="002A590F" w:rsidRDefault="00BC20CE" w:rsidP="002A590F">
    <w:pPr>
      <w:bidi w:val="0"/>
      <w:rPr>
        <w:rFonts w:cs="Arial"/>
        <w:szCs w:val="20"/>
      </w:rPr>
    </w:pPr>
    <w:r w:rsidRPr="002A590F">
      <w:rPr>
        <w:rFonts w:cs="Arial"/>
        <w:szCs w:val="20"/>
      </w:rPr>
      <w:t>SCCR/43/2</w:t>
    </w:r>
  </w:p>
  <w:p w:rsidR="00BC20CE" w:rsidRPr="00680241" w:rsidRDefault="00680241" w:rsidP="00680241">
    <w:pPr>
      <w:bidi w:val="0"/>
      <w:rPr>
        <w:rFonts w:cs="Arial"/>
        <w:szCs w:val="20"/>
        <w:rtl/>
      </w:rPr>
    </w:pPr>
    <w:r w:rsidRPr="00680241">
      <w:rPr>
        <w:rFonts w:cs="Arial"/>
        <w:szCs w:val="20"/>
      </w:rPr>
      <w:t>Annex V</w:t>
    </w:r>
  </w:p>
  <w:p w:rsidR="00680241" w:rsidRPr="002A590F" w:rsidRDefault="00680241" w:rsidP="00680241">
    <w:pPr>
      <w:pStyle w:val="Header"/>
      <w:bidi w:val="0"/>
      <w:rPr>
        <w:rFonts w:asciiTheme="minorHAnsi" w:hAnsiTheme="minorHAnsi" w:cs="Arabic Typesetting"/>
        <w:sz w:val="24"/>
        <w:rtl/>
        <w:lang w:val="fr-CH" w:bidi="ar-SY"/>
      </w:rPr>
    </w:pPr>
    <w:r>
      <w:rPr>
        <w:rFonts w:ascii="Calibri" w:hAnsi="Calibri" w:hint="cs"/>
        <w:rtl/>
      </w:rPr>
      <w:t>المرفق الخامس</w:t>
    </w:r>
  </w:p>
  <w:p w:rsidR="00BC20CE" w:rsidRDefault="00BC20CE" w:rsidP="002A590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xUPOV LDTERM|AT.WIPO|WIPOLDTERM"/>
    <w:docVar w:name="TermBaseURL" w:val="empty"/>
    <w:docVar w:name="TextBases" w:val="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
    <w:docVar w:name="TextBaseURL" w:val="empty"/>
    <w:docVar w:name="UILng" w:val="en"/>
  </w:docVars>
  <w:rsids>
    <w:rsidRoot w:val="00606852"/>
    <w:rsid w:val="000165EA"/>
    <w:rsid w:val="00043CAA"/>
    <w:rsid w:val="00056816"/>
    <w:rsid w:val="00075432"/>
    <w:rsid w:val="000968ED"/>
    <w:rsid w:val="000A3D97"/>
    <w:rsid w:val="000D30BD"/>
    <w:rsid w:val="000F5E56"/>
    <w:rsid w:val="001362EE"/>
    <w:rsid w:val="001406E1"/>
    <w:rsid w:val="00146EB9"/>
    <w:rsid w:val="00155D8A"/>
    <w:rsid w:val="001647D5"/>
    <w:rsid w:val="001832A6"/>
    <w:rsid w:val="0019592A"/>
    <w:rsid w:val="001D4107"/>
    <w:rsid w:val="00203D24"/>
    <w:rsid w:val="00210D5F"/>
    <w:rsid w:val="0021217E"/>
    <w:rsid w:val="002326AB"/>
    <w:rsid w:val="00243430"/>
    <w:rsid w:val="002634C4"/>
    <w:rsid w:val="002928D3"/>
    <w:rsid w:val="002A590F"/>
    <w:rsid w:val="002F1FE6"/>
    <w:rsid w:val="002F4E68"/>
    <w:rsid w:val="00312F7F"/>
    <w:rsid w:val="00361450"/>
    <w:rsid w:val="003673CF"/>
    <w:rsid w:val="003845C1"/>
    <w:rsid w:val="003A6F89"/>
    <w:rsid w:val="003B355C"/>
    <w:rsid w:val="003B38C1"/>
    <w:rsid w:val="003C34E9"/>
    <w:rsid w:val="00423E3E"/>
    <w:rsid w:val="00427AF4"/>
    <w:rsid w:val="004647DA"/>
    <w:rsid w:val="00474062"/>
    <w:rsid w:val="00477D6B"/>
    <w:rsid w:val="005019FF"/>
    <w:rsid w:val="0053057A"/>
    <w:rsid w:val="00556076"/>
    <w:rsid w:val="00560A29"/>
    <w:rsid w:val="005C6649"/>
    <w:rsid w:val="005E7B89"/>
    <w:rsid w:val="00605827"/>
    <w:rsid w:val="00606852"/>
    <w:rsid w:val="00646050"/>
    <w:rsid w:val="00663522"/>
    <w:rsid w:val="006713CA"/>
    <w:rsid w:val="00676C5C"/>
    <w:rsid w:val="00680241"/>
    <w:rsid w:val="006B5C12"/>
    <w:rsid w:val="006C4038"/>
    <w:rsid w:val="00720EFD"/>
    <w:rsid w:val="007854AF"/>
    <w:rsid w:val="00793A7C"/>
    <w:rsid w:val="0079415A"/>
    <w:rsid w:val="007A398A"/>
    <w:rsid w:val="007C4902"/>
    <w:rsid w:val="007D1613"/>
    <w:rsid w:val="007E4C0E"/>
    <w:rsid w:val="007F2029"/>
    <w:rsid w:val="00860A13"/>
    <w:rsid w:val="008A134B"/>
    <w:rsid w:val="008B2CC1"/>
    <w:rsid w:val="008B60B2"/>
    <w:rsid w:val="008E4690"/>
    <w:rsid w:val="00901848"/>
    <w:rsid w:val="0090731E"/>
    <w:rsid w:val="00916EE2"/>
    <w:rsid w:val="00966A22"/>
    <w:rsid w:val="0096722F"/>
    <w:rsid w:val="00977619"/>
    <w:rsid w:val="00980843"/>
    <w:rsid w:val="009B0855"/>
    <w:rsid w:val="009C698A"/>
    <w:rsid w:val="009E2791"/>
    <w:rsid w:val="009E3F6F"/>
    <w:rsid w:val="009F499F"/>
    <w:rsid w:val="00A37342"/>
    <w:rsid w:val="00A42DAF"/>
    <w:rsid w:val="00A45BD8"/>
    <w:rsid w:val="00A869B7"/>
    <w:rsid w:val="00A90F0A"/>
    <w:rsid w:val="00AC205C"/>
    <w:rsid w:val="00AF0A6B"/>
    <w:rsid w:val="00B05A69"/>
    <w:rsid w:val="00B21E87"/>
    <w:rsid w:val="00B42CA9"/>
    <w:rsid w:val="00B51FF7"/>
    <w:rsid w:val="00B75281"/>
    <w:rsid w:val="00B92F1F"/>
    <w:rsid w:val="00B9734B"/>
    <w:rsid w:val="00BA30E2"/>
    <w:rsid w:val="00BC20CE"/>
    <w:rsid w:val="00C11BFE"/>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D7B7F"/>
    <w:rsid w:val="00E15015"/>
    <w:rsid w:val="00E319DF"/>
    <w:rsid w:val="00E335FE"/>
    <w:rsid w:val="00E364C2"/>
    <w:rsid w:val="00E66CC5"/>
    <w:rsid w:val="00E7374D"/>
    <w:rsid w:val="00EA7D6E"/>
    <w:rsid w:val="00EB2F76"/>
    <w:rsid w:val="00EC4E49"/>
    <w:rsid w:val="00ED77FB"/>
    <w:rsid w:val="00EE066C"/>
    <w:rsid w:val="00EE45FA"/>
    <w:rsid w:val="00F043DE"/>
    <w:rsid w:val="00F66152"/>
    <w:rsid w:val="00F9165B"/>
    <w:rsid w:val="00FC482F"/>
    <w:rsid w:val="00FE024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59633C8-FBF5-483C-84F1-4B7B0E2E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Hyperlink">
    <w:name w:val="Hyperlink"/>
    <w:basedOn w:val="DefaultParagraphFont"/>
    <w:unhideWhenUsed/>
    <w:rsid w:val="000165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cretariat@scapr.org" TargetMode="External"/><Relationship Id="rId18" Type="http://schemas.openxmlformats.org/officeDocument/2006/relationships/header" Target="header3.xml"/><Relationship Id="rId26" Type="http://schemas.openxmlformats.org/officeDocument/2006/relationships/hyperlink" Target="mailto:sydney.sanches@ubc.org.br"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ikimediafoundation.org"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globaladvocacy@wikimedia.org" TargetMode="External"/><Relationship Id="rId20" Type="http://schemas.openxmlformats.org/officeDocument/2006/relationships/hyperlink" Target="http://www.ebenesar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olympics.org"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carlos.castro@olympic.org" TargetMode="External"/><Relationship Id="rId28" Type="http://schemas.openxmlformats.org/officeDocument/2006/relationships/header" Target="header6.xml"/><Relationship Id="rId10" Type="http://schemas.openxmlformats.org/officeDocument/2006/relationships/image" Target="media/image3.jpeg"/><Relationship Id="rId19" Type="http://schemas.openxmlformats.org/officeDocument/2006/relationships/hyperlink" Target="mailto:info@ebenesar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capr.org" TargetMode="External"/><Relationship Id="rId22" Type="http://schemas.openxmlformats.org/officeDocument/2006/relationships/hyperlink" Target="mailto:legal@olympic.org" TargetMode="External"/><Relationship Id="rId27" Type="http://schemas.openxmlformats.org/officeDocument/2006/relationships/hyperlink" Target="http://www.ubc.orb.b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E991C-EAC6-4ACE-8735-A1623727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732</Words>
  <Characters>4746</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dc:title>
  <dc:creator>ALAKHRAS Basel</dc:creator>
  <cp:keywords>FOR OFFICIAL USE ONLY</cp:keywords>
  <cp:lastModifiedBy>HAIZEL Francesca</cp:lastModifiedBy>
  <cp:revision>2</cp:revision>
  <cp:lastPrinted>2023-01-16T13:32:00Z</cp:lastPrinted>
  <dcterms:created xsi:type="dcterms:W3CDTF">2023-03-02T16:45:00Z</dcterms:created>
  <dcterms:modified xsi:type="dcterms:W3CDTF">2023-03-02T16:45:00Z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