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97CF9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4A10B6" w:rsidRDefault="008E4690" w:rsidP="004A10B6">
      <w:pPr>
        <w:bidi w:val="0"/>
        <w:rPr>
          <w:rFonts w:ascii="Arial Black" w:hAnsi="Arial Black"/>
          <w:caps/>
          <w:sz w:val="15"/>
          <w:szCs w:val="15"/>
          <w:lang w:val="fr-CH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/4</w:t>
      </w:r>
      <w:r w:rsidR="006C4038">
        <w:rPr>
          <w:rFonts w:ascii="Arial Black" w:hAnsi="Arial Black"/>
          <w:caps/>
          <w:sz w:val="15"/>
          <w:szCs w:val="15"/>
        </w:rPr>
        <w:t>2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4A10B6">
        <w:rPr>
          <w:rFonts w:ascii="Arial Black" w:hAnsi="Arial Black"/>
          <w:caps/>
          <w:sz w:val="15"/>
          <w:szCs w:val="15"/>
        </w:rPr>
        <w:t>1 PROV.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EG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4A10B6">
        <w:rPr>
          <w:rFonts w:asciiTheme="minorHAnsi" w:hAnsiTheme="minorHAnsi" w:cstheme="minorHAnsi" w:hint="cs"/>
          <w:caps/>
          <w:sz w:val="15"/>
          <w:szCs w:val="15"/>
          <w:rtl/>
          <w:lang w:bidi="ar-EG"/>
        </w:rPr>
        <w:t>بالإنكليزية</w:t>
      </w:r>
    </w:p>
    <w:p w:rsidR="008B2CC1" w:rsidRPr="004A10B6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val="fr-CH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4A10B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10 فبراير 2022</w:t>
      </w:r>
    </w:p>
    <w:bookmarkEnd w:id="3"/>
    <w:p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:rsidR="00A90F0A" w:rsidRPr="00D67EAE" w:rsidRDefault="00D67EAE" w:rsidP="006C403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6C4038">
        <w:rPr>
          <w:rFonts w:asciiTheme="minorHAnsi" w:hAnsiTheme="minorHAnsi" w:cstheme="minorHAnsi" w:hint="cs"/>
          <w:bCs/>
          <w:sz w:val="24"/>
          <w:szCs w:val="24"/>
          <w:rtl/>
        </w:rPr>
        <w:t>الثانية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6C403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6C4038">
        <w:rPr>
          <w:rFonts w:asciiTheme="minorHAnsi" w:hAnsiTheme="minorHAnsi" w:cstheme="minorHAnsi" w:hint="cs"/>
          <w:bCs/>
          <w:sz w:val="24"/>
          <w:szCs w:val="24"/>
          <w:rtl/>
        </w:rPr>
        <w:t>9 إلى 13 مايو 2022</w:t>
      </w:r>
    </w:p>
    <w:p w:rsidR="008B2CC1" w:rsidRPr="00D67EAE" w:rsidRDefault="004A10B6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4A10B6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اعتماد جدول أعمال الدورة </w:t>
      </w:r>
      <w:r>
        <w:rPr>
          <w:rFonts w:hint="cs"/>
          <w:rtl/>
          <w:lang w:bidi="ar-EG"/>
        </w:rPr>
        <w:t>الثانية والأربعين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انتخاب أعضاء المكتب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اعتماد منظم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غير حكومية جديدة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اعتماد تقرير الدورة </w:t>
      </w:r>
      <w:r>
        <w:rPr>
          <w:rFonts w:hint="cs"/>
          <w:rtl/>
          <w:lang w:bidi="ar-EG"/>
        </w:rPr>
        <w:t xml:space="preserve">الحادية والأربعين </w:t>
      </w:r>
      <w:r>
        <w:rPr>
          <w:rtl/>
          <w:lang w:bidi="ar-EG"/>
        </w:rPr>
        <w:t>للجنة الدائمة المعنية بحق المؤلف والحقوق المجاورة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حماية هيئات البث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التقييدات والاستثناءات لفائدة المكتبات ودور المحفوظات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التقييدات والاستثناءات لفائدة مؤسسات التعليم والبحث ولفائدة الأشخاص ذوي إعاقات أخرى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مسائل أخرى</w:t>
      </w:r>
    </w:p>
    <w:p w:rsidR="004A10B6" w:rsidRDefault="004A10B6" w:rsidP="004A10B6">
      <w:pPr>
        <w:pStyle w:val="ONUMA"/>
        <w:numPr>
          <w:ilvl w:val="0"/>
          <w:numId w:val="9"/>
        </w:numPr>
        <w:rPr>
          <w:rtl/>
          <w:lang w:bidi="ar-EG"/>
        </w:rPr>
      </w:pPr>
      <w:r>
        <w:rPr>
          <w:rtl/>
          <w:lang w:bidi="ar-EG"/>
        </w:rPr>
        <w:t>اقتراح لتحليل حق المؤلف المتعلق بالبيئة الرقمية</w:t>
      </w:r>
    </w:p>
    <w:p w:rsidR="004A10B6" w:rsidRDefault="004A10B6" w:rsidP="004A10B6">
      <w:pPr>
        <w:pStyle w:val="ONUMA"/>
        <w:numPr>
          <w:ilvl w:val="0"/>
          <w:numId w:val="9"/>
        </w:numPr>
        <w:rPr>
          <w:rtl/>
          <w:lang w:bidi="ar-EG"/>
        </w:rPr>
      </w:pPr>
      <w:r>
        <w:rPr>
          <w:rtl/>
          <w:lang w:bidi="ar-EG"/>
        </w:rPr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4A10B6" w:rsidRDefault="004A10B6" w:rsidP="004A10B6">
      <w:pPr>
        <w:pStyle w:val="ONUMA"/>
        <w:numPr>
          <w:ilvl w:val="0"/>
          <w:numId w:val="9"/>
        </w:numPr>
        <w:rPr>
          <w:lang w:bidi="ar-EG"/>
        </w:rPr>
      </w:pPr>
      <w:r>
        <w:rPr>
          <w:rtl/>
          <w:lang w:bidi="ar-EG"/>
        </w:rPr>
        <w:t>اقتراح مقدم من الاتحاد الروسي بشأن تعزيز حماية حقوق مخرجي المسرح على الصعيد الدولي</w:t>
      </w:r>
    </w:p>
    <w:p w:rsidR="004A10B6" w:rsidRDefault="00B96ED2" w:rsidP="00334BF8">
      <w:pPr>
        <w:pStyle w:val="ONUMA"/>
        <w:numPr>
          <w:ilvl w:val="0"/>
          <w:numId w:val="9"/>
        </w:numPr>
        <w:rPr>
          <w:lang w:bidi="ar-EG"/>
        </w:rPr>
      </w:pPr>
      <w:r w:rsidRPr="00B96ED2">
        <w:rPr>
          <w:rtl/>
          <w:lang w:bidi="ar-EG"/>
        </w:rPr>
        <w:lastRenderedPageBreak/>
        <w:t xml:space="preserve">اقتراح بشأن دراسة تركّز على إدراج حق الإعارة للجمهور في جدول </w:t>
      </w:r>
      <w:r w:rsidR="00334BF8">
        <w:rPr>
          <w:rFonts w:hint="cs"/>
          <w:rtl/>
          <w:lang w:bidi="ar-EG"/>
        </w:rPr>
        <w:t>ال</w:t>
      </w:r>
      <w:r w:rsidRPr="00B96ED2">
        <w:rPr>
          <w:rtl/>
          <w:lang w:bidi="ar-EG"/>
        </w:rPr>
        <w:t xml:space="preserve">أعمال </w:t>
      </w:r>
      <w:r w:rsidR="00334BF8">
        <w:rPr>
          <w:rFonts w:hint="cs"/>
          <w:rtl/>
          <w:lang w:bidi="ar-EG"/>
        </w:rPr>
        <w:t xml:space="preserve">والعمل المقبل </w:t>
      </w:r>
      <w:r w:rsidRPr="00B96ED2">
        <w:rPr>
          <w:rtl/>
          <w:lang w:bidi="ar-EG"/>
        </w:rPr>
        <w:t>للجنة الدائمة المعنية بحق المؤلف والحقوق المجاورة التابعة للمنظمة العالمية للملكية الفكرية (الويبو)</w:t>
      </w:r>
    </w:p>
    <w:p w:rsidR="00B03EF8" w:rsidRDefault="00B03EF8" w:rsidP="00B03EF8">
      <w:pPr>
        <w:pStyle w:val="ONUMA"/>
        <w:numPr>
          <w:ilvl w:val="0"/>
          <w:numId w:val="0"/>
        </w:numPr>
        <w:ind w:left="926"/>
        <w:rPr>
          <w:rtl/>
          <w:lang w:bidi="ar-EG"/>
        </w:rPr>
      </w:pPr>
    </w:p>
    <w:p w:rsidR="004A10B6" w:rsidRDefault="004A10B6" w:rsidP="004A10B6">
      <w:pPr>
        <w:pStyle w:val="ONUMA"/>
        <w:rPr>
          <w:lang w:bidi="ar-EG"/>
        </w:rPr>
      </w:pPr>
      <w:r>
        <w:rPr>
          <w:rtl/>
          <w:lang w:bidi="ar-EG"/>
        </w:rPr>
        <w:t>اختتام الدورة</w:t>
      </w:r>
    </w:p>
    <w:p w:rsidR="008E4690" w:rsidRDefault="008E4690" w:rsidP="008E4690">
      <w:pPr>
        <w:pStyle w:val="BodyText"/>
        <w:rPr>
          <w:lang w:bidi="ar-EG"/>
        </w:rPr>
      </w:pPr>
    </w:p>
    <w:p w:rsidR="008E4690" w:rsidRDefault="00B96ED2" w:rsidP="00B96ED2">
      <w:pPr>
        <w:pStyle w:val="Endofdocument-Annex"/>
        <w:rPr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8E4690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B6" w:rsidRDefault="004A10B6">
      <w:r>
        <w:separator/>
      </w:r>
    </w:p>
  </w:endnote>
  <w:endnote w:type="continuationSeparator" w:id="0">
    <w:p w:rsidR="004A10B6" w:rsidRDefault="004A10B6" w:rsidP="003B38C1">
      <w:r>
        <w:separator/>
      </w:r>
    </w:p>
    <w:p w:rsidR="004A10B6" w:rsidRPr="003B38C1" w:rsidRDefault="004A10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10B6" w:rsidRPr="003B38C1" w:rsidRDefault="004A10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B6" w:rsidRDefault="004A10B6">
      <w:r>
        <w:separator/>
      </w:r>
    </w:p>
  </w:footnote>
  <w:footnote w:type="continuationSeparator" w:id="0">
    <w:p w:rsidR="004A10B6" w:rsidRDefault="004A10B6" w:rsidP="008B60B2">
      <w:r>
        <w:separator/>
      </w:r>
    </w:p>
    <w:p w:rsidR="004A10B6" w:rsidRPr="00ED77FB" w:rsidRDefault="004A10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10B6" w:rsidRPr="00ED77FB" w:rsidRDefault="004A10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8E4690" w:rsidP="00860A13">
    <w:pPr>
      <w:bidi w:val="0"/>
      <w:rPr>
        <w:caps/>
      </w:rPr>
    </w:pPr>
    <w:r>
      <w:rPr>
        <w:caps/>
      </w:rPr>
      <w:t>SCCR</w:t>
    </w:r>
    <w:r w:rsidR="005E7B89">
      <w:rPr>
        <w:caps/>
      </w:rPr>
      <w:t>/4</w:t>
    </w:r>
    <w:r w:rsidR="00860A13">
      <w:rPr>
        <w:caps/>
      </w:rPr>
      <w:t>2</w:t>
    </w:r>
    <w:r w:rsidR="00B96ED2">
      <w:rPr>
        <w:caps/>
      </w:rPr>
      <w:t xml:space="preserve">/1 </w:t>
    </w:r>
    <w:r w:rsidR="00B96ED2">
      <w:t>Prov.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4A78FF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FAC1F62"/>
    <w:multiLevelType w:val="hybridMultilevel"/>
    <w:tmpl w:val="03CE3C3E"/>
    <w:lvl w:ilvl="0" w:tplc="3056AD9E">
      <w:numFmt w:val="bullet"/>
      <w:lvlText w:val="-"/>
      <w:lvlJc w:val="left"/>
      <w:pPr>
        <w:ind w:left="92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B6"/>
    <w:rsid w:val="00043CAA"/>
    <w:rsid w:val="00056816"/>
    <w:rsid w:val="00075432"/>
    <w:rsid w:val="000968ED"/>
    <w:rsid w:val="000A3D97"/>
    <w:rsid w:val="000B76E2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34BF8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4A10B6"/>
    <w:rsid w:val="004A78FF"/>
    <w:rsid w:val="005019FF"/>
    <w:rsid w:val="0053057A"/>
    <w:rsid w:val="00556076"/>
    <w:rsid w:val="00560A29"/>
    <w:rsid w:val="005C6649"/>
    <w:rsid w:val="005E7B89"/>
    <w:rsid w:val="00605827"/>
    <w:rsid w:val="00646050"/>
    <w:rsid w:val="006713CA"/>
    <w:rsid w:val="00676C5C"/>
    <w:rsid w:val="006B5C12"/>
    <w:rsid w:val="006C4038"/>
    <w:rsid w:val="00720EFD"/>
    <w:rsid w:val="007854AF"/>
    <w:rsid w:val="00793A7C"/>
    <w:rsid w:val="007A398A"/>
    <w:rsid w:val="007C4902"/>
    <w:rsid w:val="007D1613"/>
    <w:rsid w:val="007E4C0E"/>
    <w:rsid w:val="007F2029"/>
    <w:rsid w:val="00860A13"/>
    <w:rsid w:val="008A134B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C698A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3EF8"/>
    <w:rsid w:val="00B05A69"/>
    <w:rsid w:val="00B42CA9"/>
    <w:rsid w:val="00B51FF7"/>
    <w:rsid w:val="00B75281"/>
    <w:rsid w:val="00B92F1F"/>
    <w:rsid w:val="00B96ED2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2EB8"/>
    <w:rsid w:val="00EC4E49"/>
    <w:rsid w:val="00ED77FB"/>
    <w:rsid w:val="00EE066C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3C5359-E8F3-4B05-927B-6C627BD3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BA33-EC9F-48E8-8C45-CC35879C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SCCR/42/</vt:lpstr>
    </vt:vector>
  </TitlesOfParts>
  <Company>WIPO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creator>AHMIDOUCH Noureddine</dc:creator>
  <cp:keywords>FOR OFFICIAL USE ONLY</cp:keywords>
  <cp:lastModifiedBy>HAIZEL Francesca</cp:lastModifiedBy>
  <cp:revision>2</cp:revision>
  <cp:lastPrinted>2022-02-15T09:44:00Z</cp:lastPrinted>
  <dcterms:created xsi:type="dcterms:W3CDTF">2022-02-15T10:01:00Z</dcterms:created>
  <dcterms:modified xsi:type="dcterms:W3CDTF">2022-02-15T10:01:00Z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