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75DA2" w:rsidRPr="003559F1" w14:paraId="112179CB" w14:textId="77777777" w:rsidTr="00561628">
        <w:trPr>
          <w:trHeight w:val="1977"/>
        </w:trPr>
        <w:tc>
          <w:tcPr>
            <w:tcW w:w="4594" w:type="dxa"/>
            <w:tcBorders>
              <w:bottom w:val="single" w:sz="4" w:space="0" w:color="auto"/>
            </w:tcBorders>
            <w:tcMar>
              <w:bottom w:w="170" w:type="dxa"/>
            </w:tcMar>
          </w:tcPr>
          <w:p w14:paraId="792272A3" w14:textId="77777777" w:rsidR="00875DA2" w:rsidRPr="003559F1" w:rsidRDefault="00875DA2" w:rsidP="00561628">
            <w:pPr>
              <w:jc w:val="both"/>
              <w:rPr>
                <w:rFonts w:ascii="SimSun" w:hAnsi="SimSun"/>
                <w:sz w:val="21"/>
                <w:szCs w:val="21"/>
                <w:lang w:val="fr-CH"/>
              </w:rPr>
            </w:pPr>
            <w:r w:rsidRPr="003559F1">
              <w:rPr>
                <w:rFonts w:ascii="SimSun" w:hAnsi="SimSun" w:hint="eastAsia"/>
                <w:noProof/>
                <w:sz w:val="21"/>
                <w:szCs w:val="21"/>
              </w:rPr>
              <w:drawing>
                <wp:anchor distT="0" distB="0" distL="114300" distR="114300" simplePos="0" relativeHeight="251659264" behindDoc="1" locked="0" layoutInCell="0" allowOverlap="1" wp14:anchorId="15EF741B" wp14:editId="1E45EC2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994DD90" w14:textId="77777777" w:rsidR="00875DA2" w:rsidRPr="003559F1" w:rsidRDefault="00875DA2" w:rsidP="00561628">
            <w:pPr>
              <w:rPr>
                <w:rFonts w:ascii="SimSun" w:hAnsi="SimSun"/>
                <w:sz w:val="21"/>
                <w:szCs w:val="21"/>
                <w:lang w:val="fr-CH"/>
              </w:rPr>
            </w:pPr>
          </w:p>
        </w:tc>
        <w:tc>
          <w:tcPr>
            <w:tcW w:w="425" w:type="dxa"/>
            <w:tcBorders>
              <w:bottom w:val="single" w:sz="4" w:space="0" w:color="auto"/>
            </w:tcBorders>
            <w:tcMar>
              <w:left w:w="0" w:type="dxa"/>
              <w:right w:w="0" w:type="dxa"/>
            </w:tcMar>
          </w:tcPr>
          <w:p w14:paraId="1F04AB04" w14:textId="77777777" w:rsidR="00875DA2" w:rsidRPr="003559F1" w:rsidRDefault="00875DA2" w:rsidP="00561628">
            <w:pPr>
              <w:jc w:val="right"/>
              <w:rPr>
                <w:rFonts w:eastAsia="Arial Unicode MS"/>
                <w:sz w:val="21"/>
                <w:szCs w:val="21"/>
                <w:lang w:val="fr-CH"/>
              </w:rPr>
            </w:pPr>
            <w:r w:rsidRPr="003559F1">
              <w:rPr>
                <w:rFonts w:eastAsia="Arial Unicode MS"/>
                <w:b/>
                <w:sz w:val="40"/>
                <w:szCs w:val="40"/>
                <w:lang w:val="fr-CH"/>
              </w:rPr>
              <w:t>C</w:t>
            </w:r>
          </w:p>
        </w:tc>
      </w:tr>
      <w:tr w:rsidR="00875DA2" w:rsidRPr="003559F1" w14:paraId="53358683" w14:textId="77777777" w:rsidTr="00561628">
        <w:trPr>
          <w:trHeight w:hRule="exact" w:val="340"/>
        </w:trPr>
        <w:tc>
          <w:tcPr>
            <w:tcW w:w="9356" w:type="dxa"/>
            <w:gridSpan w:val="3"/>
            <w:tcBorders>
              <w:top w:val="single" w:sz="4" w:space="0" w:color="auto"/>
            </w:tcBorders>
            <w:tcMar>
              <w:top w:w="170" w:type="dxa"/>
              <w:left w:w="0" w:type="dxa"/>
              <w:right w:w="0" w:type="dxa"/>
            </w:tcMar>
            <w:vAlign w:val="bottom"/>
          </w:tcPr>
          <w:p w14:paraId="4C4A2335" w14:textId="6CEB74A5" w:rsidR="00875DA2" w:rsidRPr="003559F1" w:rsidRDefault="00875DA2" w:rsidP="00875DA2">
            <w:pPr>
              <w:jc w:val="right"/>
              <w:rPr>
                <w:rFonts w:ascii="Arial Black" w:hAnsi="Arial Black"/>
                <w:caps/>
                <w:sz w:val="15"/>
                <w:szCs w:val="21"/>
                <w:lang w:val="fr-CH"/>
              </w:rPr>
            </w:pPr>
            <w:r w:rsidRPr="003559F1">
              <w:rPr>
                <w:rFonts w:ascii="Arial Black" w:hAnsi="Arial Black" w:hint="eastAsia"/>
                <w:caps/>
                <w:sz w:val="15"/>
                <w:szCs w:val="21"/>
                <w:lang w:val="fr-CH"/>
              </w:rPr>
              <w:t>cws/6/</w:t>
            </w:r>
            <w:bookmarkStart w:id="0" w:name="Code"/>
            <w:bookmarkEnd w:id="0"/>
            <w:r>
              <w:rPr>
                <w:rFonts w:ascii="Arial Black" w:hAnsi="Arial Black" w:hint="eastAsia"/>
                <w:caps/>
                <w:sz w:val="15"/>
                <w:szCs w:val="21"/>
                <w:lang w:val="fr-CH"/>
              </w:rPr>
              <w:t>3</w:t>
            </w:r>
          </w:p>
        </w:tc>
      </w:tr>
      <w:tr w:rsidR="00875DA2" w:rsidRPr="003559F1" w14:paraId="1E05D145" w14:textId="77777777" w:rsidTr="00561628">
        <w:trPr>
          <w:trHeight w:hRule="exact" w:val="170"/>
        </w:trPr>
        <w:tc>
          <w:tcPr>
            <w:tcW w:w="9356" w:type="dxa"/>
            <w:gridSpan w:val="3"/>
            <w:noWrap/>
            <w:tcMar>
              <w:left w:w="0" w:type="dxa"/>
              <w:right w:w="0" w:type="dxa"/>
            </w:tcMar>
            <w:vAlign w:val="bottom"/>
          </w:tcPr>
          <w:p w14:paraId="47763CC3" w14:textId="77777777" w:rsidR="00875DA2" w:rsidRPr="003559F1" w:rsidRDefault="00875DA2" w:rsidP="00561628">
            <w:pPr>
              <w:jc w:val="right"/>
              <w:rPr>
                <w:rFonts w:ascii="Arial Black" w:hAnsi="Arial Black"/>
                <w:b/>
                <w:caps/>
                <w:sz w:val="15"/>
                <w:szCs w:val="15"/>
                <w:lang w:val="fr-CH"/>
              </w:rPr>
            </w:pPr>
            <w:r w:rsidRPr="003559F1">
              <w:rPr>
                <w:rFonts w:ascii="SimSun" w:eastAsia="SimHei" w:hAnsi="SimSun" w:hint="eastAsia"/>
                <w:b/>
                <w:sz w:val="15"/>
                <w:szCs w:val="15"/>
                <w:lang w:val="fr-CH"/>
              </w:rPr>
              <w:t>原</w:t>
            </w:r>
            <w:r w:rsidRPr="003559F1">
              <w:rPr>
                <w:rFonts w:ascii="SimSun" w:eastAsia="SimHei" w:hAnsi="SimSun" w:hint="eastAsia"/>
                <w:b/>
                <w:sz w:val="15"/>
                <w:szCs w:val="15"/>
                <w:lang w:val="pt-BR"/>
              </w:rPr>
              <w:t xml:space="preserve"> </w:t>
            </w:r>
            <w:r w:rsidRPr="003559F1">
              <w:rPr>
                <w:rFonts w:ascii="SimSun" w:eastAsia="SimHei" w:hAnsi="SimSun" w:hint="eastAsia"/>
                <w:b/>
                <w:sz w:val="15"/>
                <w:szCs w:val="15"/>
                <w:lang w:val="fr-CH"/>
              </w:rPr>
              <w:t>文</w:t>
            </w:r>
            <w:r w:rsidRPr="003559F1">
              <w:rPr>
                <w:rFonts w:ascii="SimSun" w:eastAsia="SimHei" w:hAnsi="SimSun" w:hint="eastAsia"/>
                <w:b/>
                <w:sz w:val="15"/>
                <w:szCs w:val="15"/>
                <w:lang w:val="pt-BR"/>
              </w:rPr>
              <w:t>：</w:t>
            </w:r>
            <w:bookmarkStart w:id="1" w:name="Original"/>
            <w:bookmarkEnd w:id="1"/>
            <w:r w:rsidRPr="003559F1">
              <w:rPr>
                <w:rFonts w:ascii="SimSun" w:eastAsia="SimHei" w:hAnsi="SimSun" w:hint="eastAsia"/>
                <w:b/>
                <w:sz w:val="15"/>
                <w:szCs w:val="15"/>
                <w:lang w:val="pt-BR"/>
              </w:rPr>
              <w:t>英</w:t>
            </w:r>
            <w:r w:rsidRPr="003559F1">
              <w:rPr>
                <w:rFonts w:ascii="SimSun" w:eastAsia="SimHei" w:hAnsi="SimSun" w:hint="eastAsia"/>
                <w:b/>
                <w:sz w:val="15"/>
                <w:szCs w:val="15"/>
                <w:lang w:val="fr-CH"/>
              </w:rPr>
              <w:t>文</w:t>
            </w:r>
          </w:p>
        </w:tc>
      </w:tr>
      <w:tr w:rsidR="00875DA2" w:rsidRPr="003559F1" w14:paraId="2C6CCF10" w14:textId="77777777" w:rsidTr="00561628">
        <w:trPr>
          <w:trHeight w:hRule="exact" w:val="198"/>
        </w:trPr>
        <w:tc>
          <w:tcPr>
            <w:tcW w:w="9356" w:type="dxa"/>
            <w:gridSpan w:val="3"/>
            <w:tcMar>
              <w:left w:w="0" w:type="dxa"/>
              <w:right w:w="0" w:type="dxa"/>
            </w:tcMar>
            <w:vAlign w:val="bottom"/>
          </w:tcPr>
          <w:p w14:paraId="603A0208" w14:textId="74753F53" w:rsidR="00875DA2" w:rsidRPr="003559F1" w:rsidRDefault="00875DA2" w:rsidP="00875DA2">
            <w:pPr>
              <w:jc w:val="right"/>
              <w:rPr>
                <w:rFonts w:ascii="SimHei" w:eastAsia="SimHei" w:hAnsi="Arial Black"/>
                <w:b/>
                <w:caps/>
                <w:sz w:val="15"/>
                <w:szCs w:val="15"/>
                <w:lang w:val="fr-CH"/>
              </w:rPr>
            </w:pPr>
            <w:r w:rsidRPr="003559F1">
              <w:rPr>
                <w:rFonts w:ascii="SimHei" w:eastAsia="SimHei" w:hAnsi="SimSun" w:hint="eastAsia"/>
                <w:b/>
                <w:sz w:val="15"/>
                <w:szCs w:val="15"/>
                <w:lang w:val="fr-CH"/>
              </w:rPr>
              <w:t>日</w:t>
            </w:r>
            <w:r w:rsidRPr="003559F1">
              <w:rPr>
                <w:rFonts w:ascii="SimHei" w:eastAsia="SimHei" w:hAnsi="SimSun" w:hint="eastAsia"/>
                <w:b/>
                <w:sz w:val="15"/>
                <w:szCs w:val="15"/>
                <w:lang w:val="pt-BR"/>
              </w:rPr>
              <w:t xml:space="preserve"> </w:t>
            </w:r>
            <w:r w:rsidRPr="003559F1">
              <w:rPr>
                <w:rFonts w:ascii="SimHei" w:eastAsia="SimHei" w:hAnsi="SimSun" w:hint="eastAsia"/>
                <w:b/>
                <w:sz w:val="15"/>
                <w:szCs w:val="15"/>
                <w:lang w:val="fr-CH"/>
              </w:rPr>
              <w:t>期</w:t>
            </w:r>
            <w:r w:rsidRPr="003559F1">
              <w:rPr>
                <w:rFonts w:ascii="SimHei" w:eastAsia="SimHei" w:hAnsi="SimSun" w:hint="eastAsia"/>
                <w:b/>
                <w:sz w:val="15"/>
                <w:szCs w:val="15"/>
                <w:lang w:val="pt-BR"/>
              </w:rPr>
              <w:t>：</w:t>
            </w:r>
            <w:bookmarkStart w:id="2" w:name="Date"/>
            <w:bookmarkEnd w:id="2"/>
            <w:r w:rsidRPr="003559F1">
              <w:rPr>
                <w:rFonts w:ascii="Arial Black" w:eastAsia="SimHei" w:hAnsi="Arial Black" w:hint="eastAsia"/>
                <w:sz w:val="15"/>
                <w:szCs w:val="15"/>
                <w:lang w:val="pt-BR"/>
              </w:rPr>
              <w:t>2018</w:t>
            </w:r>
            <w:r w:rsidRPr="003559F1">
              <w:rPr>
                <w:rFonts w:ascii="SimHei" w:eastAsia="SimHei" w:hAnsi="Times New Roman" w:hint="eastAsia"/>
                <w:b/>
                <w:sz w:val="15"/>
                <w:szCs w:val="15"/>
                <w:lang w:val="fr-CH"/>
              </w:rPr>
              <w:t>年</w:t>
            </w:r>
            <w:r w:rsidRPr="003559F1">
              <w:rPr>
                <w:rFonts w:ascii="Arial Black" w:eastAsia="SimHei" w:hAnsi="Arial Black" w:hint="eastAsia"/>
                <w:sz w:val="15"/>
                <w:szCs w:val="15"/>
                <w:lang w:val="pt-BR"/>
              </w:rPr>
              <w:t>9</w:t>
            </w:r>
            <w:r w:rsidRPr="003559F1">
              <w:rPr>
                <w:rFonts w:ascii="SimHei" w:eastAsia="SimHei" w:hAnsi="Times New Roman" w:hint="eastAsia"/>
                <w:b/>
                <w:sz w:val="15"/>
                <w:szCs w:val="15"/>
                <w:lang w:val="fr-CH"/>
              </w:rPr>
              <w:t>月</w:t>
            </w:r>
            <w:r>
              <w:rPr>
                <w:rFonts w:ascii="Arial Black" w:eastAsia="SimHei" w:hAnsi="Arial Black" w:hint="eastAsia"/>
                <w:sz w:val="15"/>
                <w:szCs w:val="15"/>
                <w:lang w:val="fr-CH"/>
              </w:rPr>
              <w:t>1</w:t>
            </w:r>
            <w:r>
              <w:rPr>
                <w:rFonts w:ascii="Arial Black" w:eastAsia="SimHei" w:hAnsi="Arial Black" w:hint="eastAsia"/>
                <w:sz w:val="15"/>
                <w:szCs w:val="15"/>
                <w:lang w:val="fr-CH"/>
              </w:rPr>
              <w:t>4</w:t>
            </w:r>
            <w:r w:rsidRPr="003559F1">
              <w:rPr>
                <w:rFonts w:ascii="SimHei" w:eastAsia="SimHei" w:hAnsi="Times New Roman" w:hint="eastAsia"/>
                <w:b/>
                <w:sz w:val="15"/>
                <w:szCs w:val="15"/>
                <w:lang w:val="fr-CH"/>
              </w:rPr>
              <w:t>日</w:t>
            </w:r>
            <w:r w:rsidRPr="003559F1">
              <w:rPr>
                <w:rFonts w:ascii="SimHei" w:eastAsia="SimHei" w:hAnsi="Arial Black" w:hint="eastAsia"/>
                <w:b/>
                <w:caps/>
                <w:sz w:val="15"/>
                <w:szCs w:val="15"/>
                <w:lang w:val="fr-CH"/>
              </w:rPr>
              <w:t xml:space="preserve">  </w:t>
            </w:r>
          </w:p>
        </w:tc>
      </w:tr>
    </w:tbl>
    <w:p w14:paraId="655070B4" w14:textId="77777777" w:rsidR="00875DA2" w:rsidRPr="00207914" w:rsidRDefault="00875DA2" w:rsidP="00875DA2">
      <w:pPr>
        <w:rPr>
          <w:szCs w:val="21"/>
          <w:lang w:val="fr-CH"/>
        </w:rPr>
      </w:pPr>
    </w:p>
    <w:p w14:paraId="5A0085B3" w14:textId="77777777" w:rsidR="00875DA2" w:rsidRPr="00207914" w:rsidRDefault="00875DA2" w:rsidP="00875DA2">
      <w:pPr>
        <w:rPr>
          <w:szCs w:val="21"/>
          <w:lang w:val="fr-CH"/>
        </w:rPr>
      </w:pPr>
    </w:p>
    <w:p w14:paraId="61161BD6" w14:textId="77777777" w:rsidR="00875DA2" w:rsidRPr="00207914" w:rsidRDefault="00875DA2" w:rsidP="00875DA2">
      <w:pPr>
        <w:rPr>
          <w:szCs w:val="21"/>
          <w:lang w:val="fr-CH"/>
        </w:rPr>
      </w:pPr>
    </w:p>
    <w:p w14:paraId="2836CB97" w14:textId="77777777" w:rsidR="00875DA2" w:rsidRPr="00207914" w:rsidRDefault="00875DA2" w:rsidP="00875DA2">
      <w:pPr>
        <w:rPr>
          <w:szCs w:val="21"/>
          <w:lang w:val="fr-CH"/>
        </w:rPr>
      </w:pPr>
    </w:p>
    <w:p w14:paraId="592D3A71" w14:textId="77777777" w:rsidR="00875DA2" w:rsidRPr="00207914" w:rsidRDefault="00875DA2" w:rsidP="00875DA2">
      <w:pPr>
        <w:rPr>
          <w:szCs w:val="21"/>
          <w:lang w:val="fr-CH"/>
        </w:rPr>
      </w:pPr>
    </w:p>
    <w:p w14:paraId="3727F20B" w14:textId="77777777" w:rsidR="00875DA2" w:rsidRPr="003559F1" w:rsidRDefault="00875DA2" w:rsidP="00875DA2">
      <w:pPr>
        <w:rPr>
          <w:rFonts w:ascii="SimHei" w:eastAsia="SimHei" w:hAnsi="SimSun"/>
          <w:sz w:val="28"/>
          <w:szCs w:val="28"/>
          <w:lang w:val="fr-CH"/>
        </w:rPr>
      </w:pPr>
      <w:r w:rsidRPr="003559F1">
        <w:rPr>
          <w:rFonts w:ascii="SimHei" w:eastAsia="SimHei" w:hAnsi="SimSun" w:hint="eastAsia"/>
          <w:sz w:val="28"/>
          <w:szCs w:val="28"/>
          <w:lang w:val="fr-CH"/>
        </w:rPr>
        <w:t>世界知识产权组织标准委员会（CWS）</w:t>
      </w:r>
    </w:p>
    <w:p w14:paraId="127D668B" w14:textId="77777777" w:rsidR="00875DA2" w:rsidRPr="00207914" w:rsidRDefault="00875DA2" w:rsidP="00875DA2">
      <w:pPr>
        <w:rPr>
          <w:szCs w:val="21"/>
          <w:lang w:val="fr-CH"/>
        </w:rPr>
      </w:pPr>
    </w:p>
    <w:p w14:paraId="6FD38E1A" w14:textId="77777777" w:rsidR="00875DA2" w:rsidRPr="00207914" w:rsidRDefault="00875DA2" w:rsidP="00875DA2">
      <w:pPr>
        <w:rPr>
          <w:szCs w:val="21"/>
          <w:lang w:val="fr-CH"/>
        </w:rPr>
      </w:pPr>
    </w:p>
    <w:p w14:paraId="21FF70B6" w14:textId="77777777" w:rsidR="00875DA2" w:rsidRPr="003559F1" w:rsidRDefault="00875DA2" w:rsidP="00875DA2">
      <w:pPr>
        <w:textAlignment w:val="bottom"/>
        <w:rPr>
          <w:rFonts w:ascii="KaiTi" w:eastAsia="KaiTi" w:hAnsi="SimSun"/>
          <w:b/>
          <w:sz w:val="24"/>
          <w:szCs w:val="24"/>
          <w:lang w:val="fr-CH"/>
        </w:rPr>
      </w:pPr>
      <w:r w:rsidRPr="003559F1">
        <w:rPr>
          <w:rFonts w:ascii="KaiTi" w:eastAsia="KaiTi" w:hAnsi="SimSun" w:hint="eastAsia"/>
          <w:b/>
          <w:sz w:val="24"/>
          <w:szCs w:val="24"/>
          <w:lang w:val="fr-CH"/>
        </w:rPr>
        <w:t>第六届会议</w:t>
      </w:r>
    </w:p>
    <w:p w14:paraId="5F93B3EE" w14:textId="77777777" w:rsidR="00875DA2" w:rsidRPr="003559F1" w:rsidRDefault="00875DA2" w:rsidP="00875DA2">
      <w:pPr>
        <w:textAlignment w:val="bottom"/>
        <w:rPr>
          <w:rFonts w:ascii="KaiTi" w:eastAsia="KaiTi" w:hAnsi="KaiTi"/>
          <w:b/>
          <w:sz w:val="24"/>
          <w:szCs w:val="24"/>
          <w:lang w:val="fr-CH"/>
        </w:rPr>
      </w:pPr>
      <w:r w:rsidRPr="003559F1">
        <w:rPr>
          <w:rFonts w:ascii="KaiTi" w:eastAsia="KaiTi" w:hAnsi="KaiTi" w:hint="eastAsia"/>
          <w:sz w:val="24"/>
          <w:szCs w:val="24"/>
          <w:lang w:val="fr-CH"/>
        </w:rPr>
        <w:t>2018</w:t>
      </w:r>
      <w:r w:rsidRPr="003559F1">
        <w:rPr>
          <w:rFonts w:ascii="KaiTi" w:eastAsia="KaiTi" w:hAnsi="KaiTi" w:hint="eastAsia"/>
          <w:b/>
          <w:sz w:val="24"/>
          <w:szCs w:val="24"/>
          <w:lang w:val="fr-CH"/>
        </w:rPr>
        <w:t>年</w:t>
      </w:r>
      <w:r w:rsidRPr="003559F1">
        <w:rPr>
          <w:rFonts w:ascii="KaiTi" w:eastAsia="KaiTi" w:hAnsi="KaiTi" w:hint="eastAsia"/>
          <w:sz w:val="24"/>
          <w:szCs w:val="24"/>
          <w:lang w:val="fr-CH"/>
        </w:rPr>
        <w:t>10</w:t>
      </w:r>
      <w:r w:rsidRPr="003559F1">
        <w:rPr>
          <w:rFonts w:ascii="KaiTi" w:eastAsia="KaiTi" w:hAnsi="KaiTi" w:hint="eastAsia"/>
          <w:b/>
          <w:sz w:val="24"/>
          <w:szCs w:val="24"/>
          <w:lang w:val="fr-CH"/>
        </w:rPr>
        <w:t>月</w:t>
      </w:r>
      <w:r w:rsidRPr="003559F1">
        <w:rPr>
          <w:rFonts w:ascii="KaiTi" w:eastAsia="KaiTi" w:hAnsi="KaiTi" w:hint="eastAsia"/>
          <w:sz w:val="24"/>
          <w:szCs w:val="24"/>
          <w:lang w:val="fr-CH"/>
        </w:rPr>
        <w:t>15</w:t>
      </w:r>
      <w:r w:rsidRPr="003559F1">
        <w:rPr>
          <w:rFonts w:ascii="KaiTi" w:eastAsia="KaiTi" w:hAnsi="KaiTi" w:hint="eastAsia"/>
          <w:b/>
          <w:sz w:val="24"/>
          <w:szCs w:val="24"/>
          <w:lang w:val="fr-CH"/>
        </w:rPr>
        <w:t>日至</w:t>
      </w:r>
      <w:r w:rsidRPr="003559F1">
        <w:rPr>
          <w:rFonts w:ascii="KaiTi" w:eastAsia="KaiTi" w:hAnsi="KaiTi" w:hint="eastAsia"/>
          <w:sz w:val="24"/>
          <w:szCs w:val="24"/>
          <w:lang w:val="fr-CH"/>
        </w:rPr>
        <w:t>19</w:t>
      </w:r>
      <w:r w:rsidRPr="003559F1">
        <w:rPr>
          <w:rFonts w:ascii="KaiTi" w:eastAsia="KaiTi" w:hAnsi="KaiTi" w:hint="eastAsia"/>
          <w:b/>
          <w:sz w:val="24"/>
          <w:szCs w:val="24"/>
          <w:lang w:val="fr-CH"/>
        </w:rPr>
        <w:t>日，日内瓦</w:t>
      </w:r>
    </w:p>
    <w:p w14:paraId="406AAC0B" w14:textId="77777777" w:rsidR="00875DA2" w:rsidRPr="00207914" w:rsidRDefault="00875DA2" w:rsidP="00875DA2">
      <w:pPr>
        <w:rPr>
          <w:szCs w:val="21"/>
          <w:lang w:val="fr-CH"/>
        </w:rPr>
      </w:pPr>
    </w:p>
    <w:p w14:paraId="57570221" w14:textId="77777777" w:rsidR="00875DA2" w:rsidRPr="00207914" w:rsidRDefault="00875DA2" w:rsidP="00875DA2">
      <w:pPr>
        <w:rPr>
          <w:szCs w:val="21"/>
          <w:lang w:val="fr-CH"/>
        </w:rPr>
      </w:pPr>
    </w:p>
    <w:p w14:paraId="3FF9878D" w14:textId="77777777" w:rsidR="00875DA2" w:rsidRPr="00207914" w:rsidRDefault="00875DA2" w:rsidP="00875DA2">
      <w:pPr>
        <w:rPr>
          <w:szCs w:val="21"/>
          <w:lang w:val="fr-CH"/>
        </w:rPr>
      </w:pPr>
    </w:p>
    <w:p w14:paraId="62D204B6" w14:textId="32FDFCAC" w:rsidR="00875DA2" w:rsidRPr="003559F1" w:rsidRDefault="00875DA2" w:rsidP="00875DA2">
      <w:pPr>
        <w:rPr>
          <w:rFonts w:ascii="KaiTi" w:eastAsia="KaiTi" w:hAnsi="KaiTi" w:cs="Times New Roman"/>
          <w:kern w:val="2"/>
          <w:sz w:val="24"/>
          <w:szCs w:val="32"/>
          <w:lang w:val="fr-CH"/>
        </w:rPr>
      </w:pPr>
      <w:bookmarkStart w:id="3" w:name="TitleOfDoc"/>
      <w:bookmarkEnd w:id="3"/>
      <w:r w:rsidRPr="00875DA2">
        <w:rPr>
          <w:rFonts w:ascii="KaiTi" w:eastAsia="KaiTi" w:hAnsi="KaiTi" w:cs="Times New Roman" w:hint="eastAsia"/>
          <w:kern w:val="2"/>
          <w:sz w:val="24"/>
          <w:szCs w:val="32"/>
          <w:lang w:val="fr-CH"/>
        </w:rPr>
        <w:t>信通技术战略与人工智能会议的建议</w:t>
      </w:r>
    </w:p>
    <w:p w14:paraId="2E0BA7D0" w14:textId="77777777" w:rsidR="00875DA2" w:rsidRPr="00207914" w:rsidRDefault="00875DA2" w:rsidP="00875DA2">
      <w:pPr>
        <w:rPr>
          <w:szCs w:val="21"/>
          <w:lang w:val="fr-CH"/>
        </w:rPr>
      </w:pPr>
    </w:p>
    <w:p w14:paraId="1031AD68" w14:textId="1A209C31" w:rsidR="00875DA2" w:rsidRPr="003559F1" w:rsidRDefault="00875DA2" w:rsidP="00875DA2">
      <w:pPr>
        <w:rPr>
          <w:rFonts w:ascii="KaiTi" w:eastAsia="KaiTi" w:hAnsi="STKaiti" w:cs="Times New Roman"/>
          <w:kern w:val="2"/>
          <w:sz w:val="21"/>
          <w:szCs w:val="24"/>
          <w:lang w:val="fr-CH"/>
        </w:rPr>
      </w:pPr>
      <w:bookmarkStart w:id="4" w:name="Prepared"/>
      <w:bookmarkEnd w:id="4"/>
      <w:r>
        <w:rPr>
          <w:rFonts w:ascii="KaiTi" w:eastAsia="KaiTi" w:hAnsi="STKaiti" w:cs="Times New Roman" w:hint="eastAsia"/>
          <w:kern w:val="2"/>
          <w:sz w:val="21"/>
          <w:szCs w:val="24"/>
          <w:lang w:val="fr-CH"/>
        </w:rPr>
        <w:t>秘书处</w:t>
      </w:r>
      <w:r w:rsidRPr="003559F1">
        <w:rPr>
          <w:rFonts w:ascii="KaiTi" w:eastAsia="KaiTi" w:hAnsi="STKaiti" w:cs="Times New Roman" w:hint="eastAsia"/>
          <w:kern w:val="2"/>
          <w:sz w:val="21"/>
          <w:szCs w:val="24"/>
          <w:lang w:val="fr-CH"/>
        </w:rPr>
        <w:t>编拟的文件</w:t>
      </w:r>
    </w:p>
    <w:p w14:paraId="5CD63643" w14:textId="77777777" w:rsidR="00875DA2" w:rsidRPr="00207914" w:rsidRDefault="00875DA2" w:rsidP="00875DA2">
      <w:pPr>
        <w:rPr>
          <w:szCs w:val="21"/>
          <w:lang w:val="fr-CH"/>
        </w:rPr>
      </w:pPr>
    </w:p>
    <w:p w14:paraId="20EC8D1F" w14:textId="77777777" w:rsidR="00875DA2" w:rsidRPr="00207914" w:rsidRDefault="00875DA2" w:rsidP="00875DA2">
      <w:pPr>
        <w:rPr>
          <w:szCs w:val="21"/>
          <w:lang w:val="fr-CH"/>
        </w:rPr>
      </w:pPr>
    </w:p>
    <w:p w14:paraId="2DEE9D81" w14:textId="77777777" w:rsidR="00875DA2" w:rsidRPr="00207914" w:rsidRDefault="00875DA2" w:rsidP="00875DA2">
      <w:pPr>
        <w:rPr>
          <w:szCs w:val="21"/>
          <w:lang w:val="fr-CH"/>
        </w:rPr>
      </w:pPr>
    </w:p>
    <w:p w14:paraId="361D1D07" w14:textId="77777777" w:rsidR="00875DA2" w:rsidRPr="00207914" w:rsidRDefault="00875DA2" w:rsidP="00875DA2">
      <w:pPr>
        <w:rPr>
          <w:szCs w:val="21"/>
          <w:lang w:val="fr-CH"/>
        </w:rPr>
      </w:pPr>
    </w:p>
    <w:p w14:paraId="214BBAD7" w14:textId="53D9D4AC" w:rsidR="007D2AF0" w:rsidRPr="00875DA2" w:rsidRDefault="005024D9" w:rsidP="00875DA2">
      <w:pPr>
        <w:pStyle w:val="2"/>
        <w:overflowPunct w:val="0"/>
        <w:spacing w:beforeLines="100" w:afterLines="50" w:after="120" w:line="340" w:lineRule="atLeast"/>
        <w:rPr>
          <w:rFonts w:ascii="SimHei" w:eastAsia="SimHei" w:hAnsi="SimHei"/>
          <w:sz w:val="21"/>
        </w:rPr>
      </w:pPr>
      <w:r w:rsidRPr="00875DA2">
        <w:rPr>
          <w:rFonts w:ascii="SimHei" w:eastAsia="SimHei" w:hAnsi="SimHei" w:hint="eastAsia"/>
          <w:sz w:val="21"/>
        </w:rPr>
        <w:t>导</w:t>
      </w:r>
      <w:r w:rsidR="00875DA2">
        <w:rPr>
          <w:rFonts w:ascii="SimHei" w:eastAsia="SimHei" w:hAnsi="SimHei" w:hint="eastAsia"/>
          <w:sz w:val="21"/>
        </w:rPr>
        <w:t xml:space="preserve">　</w:t>
      </w:r>
      <w:r w:rsidRPr="00875DA2">
        <w:rPr>
          <w:rFonts w:ascii="SimHei" w:eastAsia="SimHei" w:hAnsi="SimHei" w:hint="eastAsia"/>
          <w:sz w:val="21"/>
        </w:rPr>
        <w:t>言</w:t>
      </w:r>
    </w:p>
    <w:p w14:paraId="714B90C3" w14:textId="2DC8ECFA" w:rsidR="001A2699" w:rsidRPr="0010448C" w:rsidRDefault="00253A5B" w:rsidP="009B2334">
      <w:pPr>
        <w:pStyle w:val="ONUME"/>
        <w:numPr>
          <w:ilvl w:val="0"/>
          <w:numId w:val="28"/>
        </w:numPr>
        <w:spacing w:afterLines="50" w:after="120" w:line="340" w:lineRule="atLeast"/>
        <w:ind w:left="0" w:firstLine="0"/>
        <w:jc w:val="both"/>
        <w:rPr>
          <w:rFonts w:ascii="SimSun" w:hAnsi="SimSun"/>
          <w:sz w:val="21"/>
          <w:szCs w:val="21"/>
          <w:lang w:eastAsia="ko-KR"/>
        </w:rPr>
      </w:pPr>
      <w:r w:rsidRPr="0010448C">
        <w:rPr>
          <w:rFonts w:ascii="SimSun" w:hAnsi="SimSun" w:hint="eastAsia"/>
          <w:sz w:val="21"/>
          <w:szCs w:val="21"/>
        </w:rPr>
        <w:t>世界知识产权组织（产权组织）总干事弗朗西斯</w:t>
      </w:r>
      <w:r w:rsidR="009B2334">
        <w:rPr>
          <w:rFonts w:ascii="SimSun" w:hAnsi="SimSun" w:hint="eastAsia"/>
          <w:sz w:val="21"/>
          <w:szCs w:val="21"/>
        </w:rPr>
        <w:t>·</w:t>
      </w:r>
      <w:r w:rsidRPr="0010448C">
        <w:rPr>
          <w:rFonts w:ascii="SimSun" w:hAnsi="SimSun" w:hint="eastAsia"/>
          <w:sz w:val="21"/>
          <w:szCs w:val="21"/>
        </w:rPr>
        <w:t>高</w:t>
      </w:r>
      <w:proofErr w:type="gramStart"/>
      <w:r w:rsidRPr="0010448C">
        <w:rPr>
          <w:rFonts w:ascii="SimSun" w:hAnsi="SimSun" w:hint="eastAsia"/>
          <w:sz w:val="21"/>
          <w:szCs w:val="21"/>
        </w:rPr>
        <w:t>锐</w:t>
      </w:r>
      <w:proofErr w:type="gramEnd"/>
      <w:r w:rsidRPr="0010448C">
        <w:rPr>
          <w:rFonts w:ascii="SimSun" w:hAnsi="SimSun" w:hint="eastAsia"/>
          <w:sz w:val="21"/>
          <w:szCs w:val="21"/>
        </w:rPr>
        <w:t>先生在2</w:t>
      </w:r>
      <w:r w:rsidRPr="0010448C">
        <w:rPr>
          <w:rFonts w:ascii="SimSun" w:hAnsi="SimSun"/>
          <w:sz w:val="21"/>
          <w:szCs w:val="21"/>
        </w:rPr>
        <w:t>017</w:t>
      </w:r>
      <w:r w:rsidRPr="0010448C">
        <w:rPr>
          <w:rFonts w:ascii="SimSun" w:hAnsi="SimSun" w:hint="eastAsia"/>
          <w:sz w:val="21"/>
          <w:szCs w:val="21"/>
        </w:rPr>
        <w:t>年的第五十七届</w:t>
      </w:r>
      <w:r w:rsidR="006A1A01" w:rsidRPr="0010448C">
        <w:rPr>
          <w:rFonts w:ascii="SimSun" w:hAnsi="SimSun" w:hint="eastAsia"/>
          <w:sz w:val="21"/>
          <w:szCs w:val="21"/>
        </w:rPr>
        <w:t>成员国</w:t>
      </w:r>
      <w:r w:rsidRPr="0010448C">
        <w:rPr>
          <w:rFonts w:ascii="SimSun" w:hAnsi="SimSun" w:hint="eastAsia"/>
          <w:sz w:val="21"/>
          <w:szCs w:val="21"/>
        </w:rPr>
        <w:t>大会上提出</w:t>
      </w:r>
      <w:r w:rsidR="009B2334">
        <w:rPr>
          <w:rFonts w:ascii="SimSun" w:hAnsi="SimSun" w:hint="eastAsia"/>
          <w:sz w:val="21"/>
          <w:szCs w:val="21"/>
        </w:rPr>
        <w:t>，</w:t>
      </w:r>
      <w:r w:rsidRPr="0010448C">
        <w:rPr>
          <w:rFonts w:ascii="SimSun" w:hAnsi="SimSun" w:hint="eastAsia"/>
          <w:sz w:val="21"/>
          <w:szCs w:val="21"/>
        </w:rPr>
        <w:t>产权组织要</w:t>
      </w:r>
      <w:r w:rsidR="00AA29B3" w:rsidRPr="0010448C">
        <w:rPr>
          <w:rFonts w:ascii="SimSun" w:hAnsi="SimSun" w:hint="eastAsia"/>
          <w:sz w:val="21"/>
          <w:szCs w:val="21"/>
        </w:rPr>
        <w:t>着手参与飞速发展的大数据、物联网和人工智能（AI）领域的工作。</w:t>
      </w:r>
      <w:r w:rsidR="001917AB" w:rsidRPr="0010448C">
        <w:rPr>
          <w:rFonts w:ascii="SimSun" w:hAnsi="SimSun" w:hint="eastAsia"/>
          <w:sz w:val="21"/>
          <w:szCs w:val="21"/>
        </w:rPr>
        <w:t>他在会议</w:t>
      </w:r>
      <w:r w:rsidR="009B2334">
        <w:rPr>
          <w:rFonts w:ascii="SimSun" w:hAnsi="SimSun" w:hint="eastAsia"/>
          <w:sz w:val="21"/>
          <w:szCs w:val="21"/>
        </w:rPr>
        <w:t>致辞</w:t>
      </w:r>
      <w:r w:rsidR="001917AB" w:rsidRPr="0010448C">
        <w:rPr>
          <w:rFonts w:ascii="SimSun" w:hAnsi="SimSun" w:hint="eastAsia"/>
          <w:sz w:val="21"/>
          <w:szCs w:val="21"/>
        </w:rPr>
        <w:t>中提到</w:t>
      </w:r>
      <w:r w:rsidR="00D5189B" w:rsidRPr="0010448C">
        <w:rPr>
          <w:rFonts w:ascii="SimSun" w:hAnsi="SimSun" w:hint="eastAsia"/>
          <w:sz w:val="21"/>
          <w:szCs w:val="21"/>
        </w:rPr>
        <w:t>，</w:t>
      </w:r>
      <w:r w:rsidR="001917AB" w:rsidRPr="0010448C">
        <w:rPr>
          <w:rFonts w:ascii="SimSun" w:hAnsi="SimSun" w:hint="eastAsia"/>
          <w:sz w:val="21"/>
          <w:szCs w:val="21"/>
        </w:rPr>
        <w:t>关注点之一可</w:t>
      </w:r>
      <w:r w:rsidR="009B2334">
        <w:rPr>
          <w:rFonts w:ascii="SimSun" w:hAnsi="SimSun" w:hint="eastAsia"/>
          <w:sz w:val="21"/>
          <w:szCs w:val="21"/>
        </w:rPr>
        <w:t>以</w:t>
      </w:r>
      <w:r w:rsidR="001917AB" w:rsidRPr="0010448C">
        <w:rPr>
          <w:rFonts w:ascii="SimSun" w:hAnsi="SimSun" w:hint="eastAsia"/>
          <w:sz w:val="21"/>
          <w:szCs w:val="21"/>
        </w:rPr>
        <w:t>是在知识产权管理中越来越多地应用人工智能和大数据</w:t>
      </w:r>
      <w:r w:rsidR="0049271F" w:rsidRPr="0010448C">
        <w:rPr>
          <w:rFonts w:ascii="SimSun" w:hAnsi="SimSun" w:hint="eastAsia"/>
          <w:sz w:val="21"/>
          <w:szCs w:val="21"/>
        </w:rPr>
        <w:t>，该</w:t>
      </w:r>
      <w:proofErr w:type="gramStart"/>
      <w:r w:rsidR="009B2334">
        <w:rPr>
          <w:rFonts w:ascii="SimSun" w:hAnsi="SimSun" w:hint="eastAsia"/>
          <w:sz w:val="21"/>
          <w:szCs w:val="21"/>
        </w:rPr>
        <w:t>致辞</w:t>
      </w:r>
      <w:r w:rsidR="0049271F" w:rsidRPr="0010448C">
        <w:rPr>
          <w:rFonts w:ascii="SimSun" w:hAnsi="SimSun" w:hint="eastAsia"/>
          <w:sz w:val="21"/>
          <w:szCs w:val="21"/>
        </w:rPr>
        <w:t>见</w:t>
      </w:r>
      <w:proofErr w:type="gramEnd"/>
      <w:r w:rsidR="0049271F" w:rsidRPr="0010448C">
        <w:rPr>
          <w:rFonts w:ascii="SimSun" w:hAnsi="SimSun" w:hint="eastAsia"/>
          <w:sz w:val="21"/>
          <w:szCs w:val="21"/>
        </w:rPr>
        <w:t>产权组织网站</w:t>
      </w:r>
      <w:r w:rsidR="009B2334">
        <w:rPr>
          <w:rFonts w:ascii="SimSun" w:hAnsi="SimSun" w:hint="eastAsia"/>
          <w:sz w:val="21"/>
          <w:szCs w:val="21"/>
        </w:rPr>
        <w:t>：</w:t>
      </w:r>
      <w:r w:rsidR="009B2334" w:rsidRPr="009B2334">
        <w:rPr>
          <w:rFonts w:ascii="SimSun" w:hAnsi="SimSun"/>
          <w:sz w:val="21"/>
          <w:szCs w:val="21"/>
        </w:rPr>
        <w:t>http://www.wipo.int/about-wipo/zh/dgo/speeches/a_57_dg_speech.html</w:t>
      </w:r>
      <w:r w:rsidR="0049271F" w:rsidRPr="0010448C">
        <w:rPr>
          <w:rStyle w:val="ae"/>
          <w:rFonts w:ascii="SimSun" w:hAnsi="SimSun" w:hint="eastAsia"/>
          <w:color w:val="auto"/>
          <w:sz w:val="21"/>
          <w:szCs w:val="21"/>
          <w:u w:val="none"/>
        </w:rPr>
        <w:t>。</w:t>
      </w:r>
    </w:p>
    <w:p w14:paraId="24DEC8F2" w14:textId="38788F51" w:rsidR="00B80B2C" w:rsidRPr="0010448C" w:rsidRDefault="007E0665" w:rsidP="00251FF4">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cs="SimSun" w:hint="eastAsia"/>
          <w:sz w:val="21"/>
          <w:szCs w:val="21"/>
        </w:rPr>
        <w:t>在全球创新经济中，对于知识产权权利——专利、商标、工业品外观设计、</w:t>
      </w:r>
      <w:r w:rsidR="008020C1">
        <w:rPr>
          <w:rFonts w:ascii="SimSun" w:hAnsi="SimSun" w:cs="SimSun" w:hint="eastAsia"/>
          <w:sz w:val="21"/>
          <w:szCs w:val="21"/>
        </w:rPr>
        <w:t>版权</w:t>
      </w:r>
      <w:r w:rsidRPr="0010448C">
        <w:rPr>
          <w:rFonts w:ascii="SimSun" w:hAnsi="SimSun" w:cs="SimSun" w:hint="eastAsia"/>
          <w:sz w:val="21"/>
          <w:szCs w:val="21"/>
        </w:rPr>
        <w:t>——的需求正在快速增长，并正在变得日趋复杂。人工智能、大数据分析和区块链等颠覆性技术可被用</w:t>
      </w:r>
      <w:r w:rsidR="004C6BF4" w:rsidRPr="0010448C">
        <w:rPr>
          <w:rFonts w:ascii="SimSun" w:hAnsi="SimSun" w:cs="SimSun" w:hint="eastAsia"/>
          <w:sz w:val="21"/>
          <w:szCs w:val="21"/>
        </w:rPr>
        <w:t>来</w:t>
      </w:r>
      <w:r w:rsidRPr="0010448C">
        <w:rPr>
          <w:rFonts w:ascii="SimSun" w:hAnsi="SimSun" w:cs="SimSun" w:hint="eastAsia"/>
          <w:sz w:val="21"/>
          <w:szCs w:val="21"/>
        </w:rPr>
        <w:t>应对各知识产权局所面对的</w:t>
      </w:r>
      <w:r w:rsidR="003E0CEA" w:rsidRPr="0010448C">
        <w:rPr>
          <w:rFonts w:ascii="SimSun" w:hAnsi="SimSun" w:cs="SimSun" w:hint="eastAsia"/>
          <w:sz w:val="21"/>
          <w:szCs w:val="21"/>
        </w:rPr>
        <w:t>日益增多</w:t>
      </w:r>
      <w:r w:rsidRPr="0010448C">
        <w:rPr>
          <w:rFonts w:ascii="SimSun" w:hAnsi="SimSun" w:cs="SimSun" w:hint="eastAsia"/>
          <w:sz w:val="21"/>
          <w:szCs w:val="21"/>
        </w:rPr>
        <w:t>的挑战。</w:t>
      </w:r>
    </w:p>
    <w:p w14:paraId="7AFD6DB1" w14:textId="43ABB221" w:rsidR="00A273D2" w:rsidRPr="0010448C" w:rsidRDefault="00C2020C" w:rsidP="00251FF4">
      <w:pPr>
        <w:pStyle w:val="ONUME"/>
        <w:numPr>
          <w:ilvl w:val="0"/>
          <w:numId w:val="28"/>
        </w:numPr>
        <w:spacing w:afterLines="50" w:after="120" w:line="340" w:lineRule="atLeast"/>
        <w:ind w:left="0" w:firstLine="0"/>
        <w:jc w:val="both"/>
        <w:rPr>
          <w:rFonts w:ascii="SimSun" w:hAnsi="SimSun"/>
          <w:sz w:val="21"/>
          <w:szCs w:val="21"/>
          <w:lang w:eastAsia="ko-KR"/>
        </w:rPr>
      </w:pPr>
      <w:r w:rsidRPr="0010448C">
        <w:rPr>
          <w:rFonts w:ascii="SimSun" w:hAnsi="SimSun" w:hint="eastAsia"/>
          <w:sz w:val="21"/>
          <w:szCs w:val="21"/>
        </w:rPr>
        <w:t>作为第一步，</w:t>
      </w:r>
      <w:r w:rsidRPr="0010448C">
        <w:rPr>
          <w:rFonts w:ascii="SimSun" w:hAnsi="SimSun" w:cs="SimSun" w:hint="eastAsia"/>
          <w:sz w:val="21"/>
          <w:szCs w:val="21"/>
        </w:rPr>
        <w:t>国际局发布了通函C.</w:t>
      </w:r>
      <w:r w:rsidRPr="0010448C">
        <w:rPr>
          <w:rFonts w:ascii="SimSun" w:hAnsi="SimSun" w:cs="SimSun"/>
          <w:sz w:val="21"/>
          <w:szCs w:val="21"/>
        </w:rPr>
        <w:t>8706</w:t>
      </w:r>
      <w:r w:rsidRPr="0010448C">
        <w:rPr>
          <w:rFonts w:ascii="SimSun" w:hAnsi="SimSun" w:cs="SimSun" w:hint="eastAsia"/>
          <w:sz w:val="21"/>
          <w:szCs w:val="21"/>
        </w:rPr>
        <w:t>，邀请应用人工智能和大数据的知识产权局提供有关业务解决方案、所使用</w:t>
      </w:r>
      <w:r w:rsidRPr="00251FF4">
        <w:rPr>
          <w:rFonts w:ascii="SimSun" w:hAnsi="SimSun" w:hint="eastAsia"/>
          <w:sz w:val="21"/>
          <w:szCs w:val="21"/>
        </w:rPr>
        <w:t>具体</w:t>
      </w:r>
      <w:r w:rsidRPr="0010448C">
        <w:rPr>
          <w:rFonts w:ascii="SimSun" w:hAnsi="SimSun" w:cs="SimSun" w:hint="eastAsia"/>
          <w:sz w:val="21"/>
          <w:szCs w:val="21"/>
        </w:rPr>
        <w:t>人工智能系统以及经验和其他有用信息的意见建议，</w:t>
      </w:r>
      <w:r w:rsidR="00B272C3" w:rsidRPr="0010448C">
        <w:rPr>
          <w:rFonts w:ascii="SimSun" w:hAnsi="SimSun" w:cs="SimSun" w:hint="eastAsia"/>
          <w:sz w:val="21"/>
          <w:szCs w:val="21"/>
        </w:rPr>
        <w:t>以便</w:t>
      </w:r>
      <w:r w:rsidRPr="0010448C">
        <w:rPr>
          <w:rFonts w:ascii="SimSun" w:hAnsi="SimSun" w:cs="SimSun" w:hint="eastAsia"/>
          <w:sz w:val="21"/>
          <w:szCs w:val="21"/>
        </w:rPr>
        <w:t>与其他知识产权局分享</w:t>
      </w:r>
      <w:r w:rsidR="00B272C3" w:rsidRPr="0010448C">
        <w:rPr>
          <w:rFonts w:ascii="SimSun" w:hAnsi="SimSun" w:cs="SimSun" w:hint="eastAsia"/>
          <w:sz w:val="21"/>
          <w:szCs w:val="21"/>
        </w:rPr>
        <w:t>这些信息</w:t>
      </w:r>
      <w:r w:rsidRPr="0010448C">
        <w:rPr>
          <w:rFonts w:ascii="SimSun" w:hAnsi="SimSun" w:cs="SimSun" w:hint="eastAsia"/>
          <w:sz w:val="21"/>
          <w:szCs w:val="21"/>
        </w:rPr>
        <w:t>。</w:t>
      </w:r>
    </w:p>
    <w:p w14:paraId="67660C05" w14:textId="038534A5" w:rsidR="00624A21" w:rsidRPr="0010448C" w:rsidRDefault="00C2020C" w:rsidP="00251FF4">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cs="SimSun" w:hint="eastAsia"/>
          <w:sz w:val="21"/>
          <w:szCs w:val="21"/>
        </w:rPr>
        <w:t>为了为产权组织成员国</w:t>
      </w:r>
      <w:r w:rsidR="00B272C3" w:rsidRPr="0010448C">
        <w:rPr>
          <w:rFonts w:ascii="SimSun" w:hAnsi="SimSun" w:cs="SimSun" w:hint="eastAsia"/>
          <w:sz w:val="21"/>
          <w:szCs w:val="21"/>
        </w:rPr>
        <w:t>和</w:t>
      </w:r>
      <w:r w:rsidRPr="0010448C">
        <w:rPr>
          <w:rFonts w:ascii="SimSun" w:hAnsi="SimSun" w:cs="SimSun" w:hint="eastAsia"/>
          <w:sz w:val="21"/>
          <w:szCs w:val="21"/>
        </w:rPr>
        <w:t>其他相关方的相互讨论提供便利，国际局还</w:t>
      </w:r>
      <w:r w:rsidR="001568AD" w:rsidRPr="0010448C">
        <w:rPr>
          <w:rFonts w:ascii="SimSun" w:hAnsi="SimSun" w:cs="SimSun" w:hint="eastAsia"/>
          <w:sz w:val="21"/>
          <w:szCs w:val="21"/>
        </w:rPr>
        <w:t>于2</w:t>
      </w:r>
      <w:r w:rsidR="001568AD" w:rsidRPr="0010448C">
        <w:rPr>
          <w:rFonts w:ascii="SimSun" w:hAnsi="SimSun" w:cs="SimSun"/>
          <w:sz w:val="21"/>
          <w:szCs w:val="21"/>
        </w:rPr>
        <w:t>018</w:t>
      </w:r>
      <w:r w:rsidR="001568AD" w:rsidRPr="0010448C">
        <w:rPr>
          <w:rFonts w:ascii="SimSun" w:hAnsi="SimSun" w:cs="SimSun" w:hint="eastAsia"/>
          <w:sz w:val="21"/>
          <w:szCs w:val="21"/>
        </w:rPr>
        <w:t>年5月2</w:t>
      </w:r>
      <w:r w:rsidR="001568AD" w:rsidRPr="0010448C">
        <w:rPr>
          <w:rFonts w:ascii="SimSun" w:hAnsi="SimSun" w:cs="SimSun"/>
          <w:sz w:val="21"/>
          <w:szCs w:val="21"/>
        </w:rPr>
        <w:t>3</w:t>
      </w:r>
      <w:r w:rsidR="001568AD" w:rsidRPr="0010448C">
        <w:rPr>
          <w:rFonts w:ascii="SimSun" w:hAnsi="SimSun" w:cs="SimSun" w:hint="eastAsia"/>
          <w:sz w:val="21"/>
          <w:szCs w:val="21"/>
        </w:rPr>
        <w:t>日至2</w:t>
      </w:r>
      <w:r w:rsidR="001568AD" w:rsidRPr="0010448C">
        <w:rPr>
          <w:rFonts w:ascii="SimSun" w:hAnsi="SimSun" w:cs="SimSun"/>
          <w:sz w:val="21"/>
          <w:szCs w:val="21"/>
        </w:rPr>
        <w:t>5</w:t>
      </w:r>
      <w:r w:rsidR="001568AD" w:rsidRPr="0010448C">
        <w:rPr>
          <w:rFonts w:ascii="SimSun" w:hAnsi="SimSun" w:cs="SimSun" w:hint="eastAsia"/>
          <w:sz w:val="21"/>
          <w:szCs w:val="21"/>
        </w:rPr>
        <w:t>日在日内瓦产权组织总部举办了</w:t>
      </w:r>
      <w:r w:rsidR="00A71CB0" w:rsidRPr="0010448C">
        <w:rPr>
          <w:rFonts w:ascii="SimSun" w:hAnsi="SimSun" w:cs="SimSun" w:hint="eastAsia"/>
          <w:sz w:val="21"/>
          <w:szCs w:val="21"/>
        </w:rPr>
        <w:t>知识产权行政管理用信通技术策略和人工智能问题知识产权局会议（ICTAI会议）</w:t>
      </w:r>
      <w:r w:rsidR="001568AD" w:rsidRPr="0010448C">
        <w:rPr>
          <w:rFonts w:ascii="SimSun" w:hAnsi="SimSun" w:cs="SimSun" w:hint="eastAsia"/>
          <w:sz w:val="21"/>
          <w:szCs w:val="21"/>
        </w:rPr>
        <w:t>。ICTAI会议</w:t>
      </w:r>
      <w:r w:rsidR="008020C1" w:rsidRPr="0010448C">
        <w:rPr>
          <w:rFonts w:ascii="SimSun" w:hAnsi="SimSun" w:cs="SimSun" w:hint="eastAsia"/>
          <w:sz w:val="21"/>
          <w:szCs w:val="21"/>
        </w:rPr>
        <w:t>由总干事宣布</w:t>
      </w:r>
      <w:r w:rsidR="001568AD" w:rsidRPr="0010448C">
        <w:rPr>
          <w:rFonts w:ascii="SimSun" w:hAnsi="SimSun" w:cs="SimSun" w:hint="eastAsia"/>
          <w:sz w:val="21"/>
          <w:szCs w:val="21"/>
        </w:rPr>
        <w:t>开幕，</w:t>
      </w:r>
      <w:r w:rsidR="00A71CB0" w:rsidRPr="0010448C">
        <w:rPr>
          <w:rFonts w:ascii="SimSun" w:hAnsi="SimSun" w:cs="SimSun" w:hint="eastAsia"/>
          <w:sz w:val="21"/>
          <w:szCs w:val="21"/>
        </w:rPr>
        <w:t>他</w:t>
      </w:r>
      <w:r w:rsidR="001568AD" w:rsidRPr="0010448C">
        <w:rPr>
          <w:rFonts w:ascii="SimSun" w:hAnsi="SimSun" w:cs="SimSun" w:hint="eastAsia"/>
          <w:sz w:val="21"/>
          <w:szCs w:val="21"/>
        </w:rPr>
        <w:t>强调需要利用先进的信息技术应对知识产权申请日益增长的复杂</w:t>
      </w:r>
      <w:r w:rsidR="00B272C3" w:rsidRPr="0010448C">
        <w:rPr>
          <w:rFonts w:ascii="SimSun" w:hAnsi="SimSun" w:cs="SimSun" w:hint="eastAsia"/>
          <w:sz w:val="21"/>
          <w:szCs w:val="21"/>
        </w:rPr>
        <w:t>程度</w:t>
      </w:r>
      <w:r w:rsidR="001568AD" w:rsidRPr="0010448C">
        <w:rPr>
          <w:rFonts w:ascii="SimSun" w:hAnsi="SimSun" w:cs="SimSun" w:hint="eastAsia"/>
          <w:sz w:val="21"/>
          <w:szCs w:val="21"/>
        </w:rPr>
        <w:t>和数量</w:t>
      </w:r>
      <w:r w:rsidR="00761B13" w:rsidRPr="0010448C">
        <w:rPr>
          <w:rFonts w:ascii="SimSun" w:hAnsi="SimSun" w:cs="SimSun" w:hint="eastAsia"/>
          <w:sz w:val="21"/>
          <w:szCs w:val="21"/>
        </w:rPr>
        <w:t>，</w:t>
      </w:r>
      <w:r w:rsidR="001568AD" w:rsidRPr="0010448C">
        <w:rPr>
          <w:rFonts w:ascii="SimSun" w:hAnsi="SimSun" w:cs="SimSun" w:hint="eastAsia"/>
          <w:sz w:val="21"/>
          <w:szCs w:val="21"/>
        </w:rPr>
        <w:t>以及知识产权局之间</w:t>
      </w:r>
      <w:r w:rsidR="00761B13" w:rsidRPr="0010448C">
        <w:rPr>
          <w:rFonts w:ascii="SimSun" w:hAnsi="SimSun" w:cs="SimSun" w:hint="eastAsia"/>
          <w:sz w:val="21"/>
          <w:szCs w:val="21"/>
        </w:rPr>
        <w:t>合作需求的增长</w:t>
      </w:r>
      <w:r w:rsidR="001568AD" w:rsidRPr="0010448C">
        <w:rPr>
          <w:rFonts w:ascii="SimSun" w:hAnsi="SimSun" w:cs="SimSun" w:hint="eastAsia"/>
          <w:sz w:val="21"/>
          <w:szCs w:val="21"/>
        </w:rPr>
        <w:t>。各代表团对产权组织举行会议的倡议表示欢迎，</w:t>
      </w:r>
      <w:r w:rsidR="00A71CB0" w:rsidRPr="0010448C">
        <w:rPr>
          <w:rFonts w:ascii="SimSun" w:hAnsi="SimSun" w:cs="SimSun" w:hint="eastAsia"/>
          <w:sz w:val="21"/>
          <w:szCs w:val="21"/>
        </w:rPr>
        <w:t>此次会议恰逢其时，对于交流有关信通技术和业务管理领域的观点和经验以及有效的知识产权局管理大有裨益。</w:t>
      </w:r>
    </w:p>
    <w:p w14:paraId="50E80B3C" w14:textId="6AB5E799" w:rsidR="00BA0EE0" w:rsidRPr="00875DA2" w:rsidRDefault="00A71CB0" w:rsidP="00875DA2">
      <w:pPr>
        <w:pStyle w:val="2"/>
        <w:overflowPunct w:val="0"/>
        <w:spacing w:beforeLines="100" w:afterLines="50" w:after="120" w:line="340" w:lineRule="atLeast"/>
        <w:rPr>
          <w:rFonts w:ascii="SimHei" w:eastAsia="SimHei" w:hAnsi="SimHei"/>
          <w:sz w:val="21"/>
        </w:rPr>
      </w:pPr>
      <w:r w:rsidRPr="00875DA2">
        <w:rPr>
          <w:rFonts w:ascii="SimHei" w:eastAsia="SimHei" w:hAnsi="SimHei" w:hint="eastAsia"/>
          <w:sz w:val="21"/>
        </w:rPr>
        <w:lastRenderedPageBreak/>
        <w:t>标准化工作的相关建议</w:t>
      </w:r>
    </w:p>
    <w:p w14:paraId="7103DA74" w14:textId="2F94C6AA" w:rsidR="00582AD1" w:rsidRPr="0010448C" w:rsidRDefault="0064516C" w:rsidP="008020C1">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hint="eastAsia"/>
          <w:sz w:val="21"/>
          <w:szCs w:val="21"/>
        </w:rPr>
        <w:t>会议有三个主题；（a）</w:t>
      </w:r>
      <w:r w:rsidR="008020C1" w:rsidRPr="008020C1">
        <w:rPr>
          <w:rFonts w:ascii="SimSun" w:hAnsi="SimSun" w:hint="eastAsia"/>
          <w:sz w:val="21"/>
          <w:szCs w:val="21"/>
        </w:rPr>
        <w:t>知识产权局进行有效行政管理的信通技术策略</w:t>
      </w:r>
      <w:r w:rsidRPr="0010448C">
        <w:rPr>
          <w:rFonts w:ascii="SimSun" w:hAnsi="SimSun" w:hint="eastAsia"/>
          <w:sz w:val="21"/>
          <w:szCs w:val="21"/>
        </w:rPr>
        <w:t>；（b）</w:t>
      </w:r>
      <w:r w:rsidR="008020C1" w:rsidRPr="008020C1">
        <w:rPr>
          <w:rFonts w:ascii="SimSun" w:hAnsi="SimSun" w:hint="eastAsia"/>
          <w:sz w:val="21"/>
          <w:szCs w:val="21"/>
        </w:rPr>
        <w:t>用于全球知识产权保护的信通技术国际策略</w:t>
      </w:r>
      <w:r w:rsidRPr="0010448C">
        <w:rPr>
          <w:rFonts w:ascii="SimSun" w:hAnsi="SimSun" w:hint="eastAsia"/>
          <w:sz w:val="21"/>
          <w:szCs w:val="21"/>
        </w:rPr>
        <w:t>；及（c）</w:t>
      </w:r>
      <w:r w:rsidR="008020C1" w:rsidRPr="008020C1">
        <w:rPr>
          <w:rFonts w:ascii="SimSun" w:hAnsi="SimSun" w:hint="eastAsia"/>
          <w:sz w:val="21"/>
          <w:szCs w:val="21"/>
        </w:rPr>
        <w:t>人工智能和其他先进技术在知识产权局行政管理中的应用</w:t>
      </w:r>
      <w:r w:rsidR="002B6BB5" w:rsidRPr="0010448C">
        <w:rPr>
          <w:rFonts w:ascii="SimSun" w:hAnsi="SimSun" w:hint="eastAsia"/>
          <w:sz w:val="21"/>
          <w:szCs w:val="21"/>
        </w:rPr>
        <w:t>。文件</w:t>
      </w:r>
      <w:r w:rsidR="002B6BB5" w:rsidRPr="0010448C">
        <w:rPr>
          <w:rFonts w:ascii="SimSun" w:hAnsi="SimSun"/>
          <w:sz w:val="21"/>
          <w:szCs w:val="21"/>
          <w:lang w:eastAsia="ko-KR"/>
        </w:rPr>
        <w:t>WIPO/IP/ITAI/GE/18/5</w:t>
      </w:r>
      <w:r w:rsidR="002B6BB5" w:rsidRPr="0010448C">
        <w:rPr>
          <w:rFonts w:ascii="SimSun" w:hAnsi="SimSun" w:hint="eastAsia"/>
          <w:sz w:val="21"/>
          <w:szCs w:val="21"/>
        </w:rPr>
        <w:t>对讨论进行了归纳总结，见</w:t>
      </w:r>
      <w:hyperlink r:id="rId10" w:history="1">
        <w:r w:rsidR="008020C1" w:rsidRPr="008020C1">
          <w:rPr>
            <w:rStyle w:val="ae"/>
            <w:rFonts w:ascii="SimSun" w:hAnsi="SimSun"/>
            <w:color w:val="auto"/>
            <w:sz w:val="21"/>
            <w:szCs w:val="21"/>
            <w:u w:val="none"/>
          </w:rPr>
          <w:t>http://www.wipo.int/meetings/en/doc_details.‌jsp?doc_id=407578</w:t>
        </w:r>
      </w:hyperlink>
      <w:r w:rsidR="002B6BB5" w:rsidRPr="0010448C">
        <w:rPr>
          <w:rFonts w:ascii="SimSun" w:hAnsi="SimSun" w:hint="eastAsia"/>
          <w:sz w:val="21"/>
          <w:szCs w:val="21"/>
        </w:rPr>
        <w:t>。</w:t>
      </w:r>
    </w:p>
    <w:p w14:paraId="3BE0964B" w14:textId="080A4BF8" w:rsidR="009724CC" w:rsidRPr="0010448C" w:rsidRDefault="006B5AFB" w:rsidP="008020C1">
      <w:pPr>
        <w:pStyle w:val="ONUME"/>
        <w:numPr>
          <w:ilvl w:val="0"/>
          <w:numId w:val="28"/>
        </w:numPr>
        <w:spacing w:afterLines="50" w:after="120" w:line="340" w:lineRule="atLeast"/>
        <w:ind w:left="0" w:firstLine="0"/>
        <w:jc w:val="both"/>
        <w:rPr>
          <w:rFonts w:ascii="SimSun" w:hAnsi="SimSun"/>
          <w:sz w:val="21"/>
          <w:szCs w:val="21"/>
          <w:lang w:eastAsia="en-US"/>
        </w:rPr>
      </w:pPr>
      <w:r w:rsidRPr="0010448C">
        <w:rPr>
          <w:rFonts w:ascii="SimSun" w:hAnsi="SimSun" w:cs="SimSun" w:hint="eastAsia"/>
          <w:sz w:val="21"/>
          <w:szCs w:val="21"/>
        </w:rPr>
        <w:t>讨论依据</w:t>
      </w:r>
      <w:r w:rsidRPr="00251FF4">
        <w:rPr>
          <w:rFonts w:ascii="SimSun" w:hAnsi="SimSun" w:hint="eastAsia"/>
          <w:sz w:val="21"/>
          <w:szCs w:val="21"/>
        </w:rPr>
        <w:t>文件</w:t>
      </w:r>
      <w:r w:rsidRPr="0010448C">
        <w:rPr>
          <w:rFonts w:ascii="SimSun" w:hAnsi="SimSun"/>
          <w:sz w:val="21"/>
          <w:szCs w:val="21"/>
          <w:lang w:eastAsia="en-US"/>
        </w:rPr>
        <w:t>WIPO/IP/ITAI/GE/18/3</w:t>
      </w:r>
      <w:r w:rsidRPr="0010448C">
        <w:rPr>
          <w:rFonts w:ascii="SimSun" w:hAnsi="SimSun" w:cs="SimSun" w:hint="eastAsia"/>
          <w:sz w:val="21"/>
          <w:szCs w:val="21"/>
        </w:rPr>
        <w:t>进行，见</w:t>
      </w:r>
      <w:hyperlink r:id="rId11" w:history="1">
        <w:r w:rsidR="008020C1" w:rsidRPr="008020C1">
          <w:rPr>
            <w:rStyle w:val="ae"/>
            <w:rFonts w:ascii="SimSun" w:hAnsi="SimSun"/>
            <w:color w:val="auto"/>
            <w:sz w:val="21"/>
            <w:szCs w:val="21"/>
            <w:u w:val="none"/>
          </w:rPr>
          <w:t>http://www.wipo.int/meetings/en/‌details.jsp?meeting_id=46586</w:t>
        </w:r>
        <w:r w:rsidR="008020C1" w:rsidRPr="008020C1">
          <w:rPr>
            <w:rStyle w:val="ae"/>
            <w:rFonts w:ascii="SimSun" w:hAnsi="SimSun" w:cs="SimSun" w:hint="eastAsia"/>
            <w:color w:val="auto"/>
            <w:sz w:val="21"/>
            <w:szCs w:val="21"/>
            <w:u w:val="none"/>
          </w:rPr>
          <w:t>，这份由国际局编拟的文件包含4</w:t>
        </w:r>
        <w:r w:rsidR="008020C1" w:rsidRPr="008020C1">
          <w:rPr>
            <w:rStyle w:val="ae"/>
            <w:rFonts w:ascii="SimSun" w:hAnsi="SimSun" w:cs="SimSun"/>
            <w:color w:val="auto"/>
            <w:sz w:val="21"/>
            <w:szCs w:val="21"/>
            <w:u w:val="none"/>
          </w:rPr>
          <w:t>0</w:t>
        </w:r>
      </w:hyperlink>
      <w:r w:rsidRPr="0010448C">
        <w:rPr>
          <w:rFonts w:ascii="SimSun" w:hAnsi="SimSun" w:cs="SimSun" w:hint="eastAsia"/>
          <w:sz w:val="21"/>
          <w:szCs w:val="21"/>
        </w:rPr>
        <w:t>项建议，旨在为会议讨论提供便利。</w:t>
      </w:r>
    </w:p>
    <w:p w14:paraId="3F7F9EFF" w14:textId="204ED770" w:rsidR="00456F68" w:rsidRPr="0010448C" w:rsidRDefault="006B5AFB" w:rsidP="00251FF4">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cs="SimSun" w:hint="eastAsia"/>
          <w:sz w:val="21"/>
          <w:szCs w:val="21"/>
        </w:rPr>
        <w:t>这些建议</w:t>
      </w:r>
      <w:r w:rsidR="00227E34" w:rsidRPr="0010448C">
        <w:rPr>
          <w:rFonts w:ascii="SimSun" w:hAnsi="SimSun" w:cs="SimSun" w:hint="eastAsia"/>
          <w:sz w:val="21"/>
          <w:szCs w:val="21"/>
        </w:rPr>
        <w:t>得到了各代表团的</w:t>
      </w:r>
      <w:r w:rsidRPr="0010448C">
        <w:rPr>
          <w:rFonts w:ascii="SimSun" w:hAnsi="SimSun" w:cs="SimSun" w:hint="eastAsia"/>
          <w:sz w:val="21"/>
          <w:szCs w:val="21"/>
        </w:rPr>
        <w:t>审查</w:t>
      </w:r>
      <w:r w:rsidR="00227E34" w:rsidRPr="0010448C">
        <w:rPr>
          <w:rFonts w:ascii="SimSun" w:hAnsi="SimSun" w:cs="SimSun" w:hint="eastAsia"/>
          <w:sz w:val="21"/>
          <w:szCs w:val="21"/>
        </w:rPr>
        <w:t>和</w:t>
      </w:r>
      <w:r w:rsidRPr="0010448C">
        <w:rPr>
          <w:rFonts w:ascii="SimSun" w:hAnsi="SimSun" w:cs="SimSun" w:hint="eastAsia"/>
          <w:sz w:val="21"/>
          <w:szCs w:val="21"/>
        </w:rPr>
        <w:t>普遍接受，而</w:t>
      </w:r>
      <w:r w:rsidR="0051443A" w:rsidRPr="0010448C">
        <w:rPr>
          <w:rFonts w:ascii="SimSun" w:hAnsi="SimSun" w:cs="SimSun" w:hint="eastAsia"/>
          <w:sz w:val="21"/>
          <w:szCs w:val="21"/>
        </w:rPr>
        <w:t>某</w:t>
      </w:r>
      <w:r w:rsidRPr="0010448C">
        <w:rPr>
          <w:rFonts w:ascii="SimSun" w:hAnsi="SimSun" w:cs="SimSun" w:hint="eastAsia"/>
          <w:sz w:val="21"/>
          <w:szCs w:val="21"/>
        </w:rPr>
        <w:t>些建议需要时间来实施或</w:t>
      </w:r>
      <w:r w:rsidR="0051443A" w:rsidRPr="0010448C">
        <w:rPr>
          <w:rFonts w:ascii="SimSun" w:hAnsi="SimSun" w:cs="SimSun" w:hint="eastAsia"/>
          <w:sz w:val="21"/>
          <w:szCs w:val="21"/>
        </w:rPr>
        <w:t>进一步审议。各代表团还表示应采取具体行动对一些建议进行跟进</w:t>
      </w:r>
      <w:r w:rsidR="00064CF1" w:rsidRPr="0010448C">
        <w:rPr>
          <w:rFonts w:ascii="SimSun" w:hAnsi="SimSun" w:cs="SimSun" w:hint="eastAsia"/>
          <w:sz w:val="21"/>
          <w:szCs w:val="21"/>
        </w:rPr>
        <w:t>。此外，各代表团表示相关的</w:t>
      </w:r>
      <w:r w:rsidR="00251FF4">
        <w:rPr>
          <w:rFonts w:ascii="SimSun" w:hAnsi="SimSun" w:cs="SimSun" w:hint="eastAsia"/>
          <w:sz w:val="21"/>
          <w:szCs w:val="21"/>
        </w:rPr>
        <w:t>标准委员会</w:t>
      </w:r>
      <w:r w:rsidR="00064CF1" w:rsidRPr="0010448C">
        <w:rPr>
          <w:rFonts w:ascii="SimSun" w:hAnsi="SimSun" w:cs="SimSun" w:hint="eastAsia"/>
          <w:sz w:val="21"/>
          <w:szCs w:val="21"/>
        </w:rPr>
        <w:t>工作队就以下建议可能希望</w:t>
      </w:r>
      <w:r w:rsidR="00227E34" w:rsidRPr="0010448C">
        <w:rPr>
          <w:rFonts w:ascii="SimSun" w:hAnsi="SimSun" w:cs="SimSun" w:hint="eastAsia"/>
          <w:sz w:val="21"/>
          <w:szCs w:val="21"/>
        </w:rPr>
        <w:t>对</w:t>
      </w:r>
      <w:r w:rsidR="00064CF1" w:rsidRPr="0010448C">
        <w:rPr>
          <w:rFonts w:ascii="SimSun" w:hAnsi="SimSun" w:cs="SimSun" w:hint="eastAsia"/>
          <w:sz w:val="21"/>
          <w:szCs w:val="21"/>
        </w:rPr>
        <w:t>范围更广泛的问题</w:t>
      </w:r>
      <w:r w:rsidR="00227E34" w:rsidRPr="0010448C">
        <w:rPr>
          <w:rFonts w:ascii="SimSun" w:hAnsi="SimSun" w:cs="SimSun" w:hint="eastAsia"/>
          <w:sz w:val="21"/>
          <w:szCs w:val="21"/>
        </w:rPr>
        <w:t>进行考虑</w:t>
      </w:r>
      <w:r w:rsidR="00064CF1" w:rsidRPr="0010448C">
        <w:rPr>
          <w:rFonts w:ascii="SimSun" w:hAnsi="SimSun" w:cs="SimSun" w:hint="eastAsia"/>
          <w:sz w:val="21"/>
          <w:szCs w:val="21"/>
        </w:rPr>
        <w:t>：建议1</w:t>
      </w:r>
      <w:r w:rsidR="00064CF1" w:rsidRPr="0010448C">
        <w:rPr>
          <w:rFonts w:ascii="SimSun" w:hAnsi="SimSun" w:cs="SimSun"/>
          <w:sz w:val="21"/>
          <w:szCs w:val="21"/>
        </w:rPr>
        <w:t>0</w:t>
      </w:r>
      <w:r w:rsidR="00064CF1" w:rsidRPr="0010448C">
        <w:rPr>
          <w:rFonts w:ascii="SimSun" w:hAnsi="SimSun" w:cs="SimSun" w:hint="eastAsia"/>
          <w:sz w:val="21"/>
          <w:szCs w:val="21"/>
        </w:rPr>
        <w:t>、建议1</w:t>
      </w:r>
      <w:r w:rsidR="00064CF1" w:rsidRPr="0010448C">
        <w:rPr>
          <w:rFonts w:ascii="SimSun" w:hAnsi="SimSun" w:cs="SimSun"/>
          <w:sz w:val="21"/>
          <w:szCs w:val="21"/>
        </w:rPr>
        <w:t>2</w:t>
      </w:r>
      <w:r w:rsidR="00064CF1" w:rsidRPr="0010448C">
        <w:rPr>
          <w:rFonts w:ascii="SimSun" w:hAnsi="SimSun" w:cs="SimSun" w:hint="eastAsia"/>
          <w:sz w:val="21"/>
          <w:szCs w:val="21"/>
        </w:rPr>
        <w:t>、建议1</w:t>
      </w:r>
      <w:r w:rsidR="00064CF1" w:rsidRPr="0010448C">
        <w:rPr>
          <w:rFonts w:ascii="SimSun" w:hAnsi="SimSun" w:cs="SimSun"/>
          <w:sz w:val="21"/>
          <w:szCs w:val="21"/>
        </w:rPr>
        <w:t>6</w:t>
      </w:r>
      <w:r w:rsidR="00064CF1" w:rsidRPr="0010448C">
        <w:rPr>
          <w:rFonts w:ascii="SimSun" w:hAnsi="SimSun" w:cs="SimSun" w:hint="eastAsia"/>
          <w:sz w:val="21"/>
          <w:szCs w:val="21"/>
        </w:rPr>
        <w:t>、建议1</w:t>
      </w:r>
      <w:r w:rsidR="00064CF1" w:rsidRPr="0010448C">
        <w:rPr>
          <w:rFonts w:ascii="SimSun" w:hAnsi="SimSun" w:cs="SimSun"/>
          <w:sz w:val="21"/>
          <w:szCs w:val="21"/>
        </w:rPr>
        <w:t>7</w:t>
      </w:r>
      <w:r w:rsidR="00064CF1" w:rsidRPr="0010448C">
        <w:rPr>
          <w:rFonts w:ascii="SimSun" w:hAnsi="SimSun" w:cs="SimSun" w:hint="eastAsia"/>
          <w:sz w:val="21"/>
          <w:szCs w:val="21"/>
        </w:rPr>
        <w:t>、建议1</w:t>
      </w:r>
      <w:r w:rsidR="00064CF1" w:rsidRPr="0010448C">
        <w:rPr>
          <w:rFonts w:ascii="SimSun" w:hAnsi="SimSun" w:cs="SimSun"/>
          <w:sz w:val="21"/>
          <w:szCs w:val="21"/>
        </w:rPr>
        <w:t>9</w:t>
      </w:r>
      <w:r w:rsidR="00064CF1" w:rsidRPr="0010448C">
        <w:rPr>
          <w:rFonts w:ascii="SimSun" w:hAnsi="SimSun" w:cs="SimSun" w:hint="eastAsia"/>
          <w:sz w:val="21"/>
          <w:szCs w:val="21"/>
        </w:rPr>
        <w:t>、建议2</w:t>
      </w:r>
      <w:r w:rsidR="00064CF1" w:rsidRPr="0010448C">
        <w:rPr>
          <w:rFonts w:ascii="SimSun" w:hAnsi="SimSun" w:cs="SimSun"/>
          <w:sz w:val="21"/>
          <w:szCs w:val="21"/>
        </w:rPr>
        <w:t>1</w:t>
      </w:r>
      <w:r w:rsidR="00064CF1" w:rsidRPr="0010448C">
        <w:rPr>
          <w:rFonts w:ascii="SimSun" w:hAnsi="SimSun" w:cs="SimSun" w:hint="eastAsia"/>
          <w:sz w:val="21"/>
          <w:szCs w:val="21"/>
        </w:rPr>
        <w:t>、建议2</w:t>
      </w:r>
      <w:r w:rsidR="00064CF1" w:rsidRPr="0010448C">
        <w:rPr>
          <w:rFonts w:ascii="SimSun" w:hAnsi="SimSun" w:cs="SimSun"/>
          <w:sz w:val="21"/>
          <w:szCs w:val="21"/>
        </w:rPr>
        <w:t>3</w:t>
      </w:r>
      <w:r w:rsidR="00064CF1" w:rsidRPr="0010448C">
        <w:rPr>
          <w:rFonts w:ascii="SimSun" w:hAnsi="SimSun" w:cs="SimSun" w:hint="eastAsia"/>
          <w:sz w:val="21"/>
          <w:szCs w:val="21"/>
        </w:rPr>
        <w:t>、建议3</w:t>
      </w:r>
      <w:r w:rsidR="00064CF1" w:rsidRPr="0010448C">
        <w:rPr>
          <w:rFonts w:ascii="SimSun" w:hAnsi="SimSun" w:cs="SimSun"/>
          <w:sz w:val="21"/>
          <w:szCs w:val="21"/>
        </w:rPr>
        <w:t>2</w:t>
      </w:r>
      <w:r w:rsidR="00064CF1" w:rsidRPr="0010448C">
        <w:rPr>
          <w:rFonts w:ascii="SimSun" w:hAnsi="SimSun" w:cs="SimSun" w:hint="eastAsia"/>
          <w:sz w:val="21"/>
          <w:szCs w:val="21"/>
        </w:rPr>
        <w:t>和建议3</w:t>
      </w:r>
      <w:r w:rsidR="00064CF1" w:rsidRPr="0010448C">
        <w:rPr>
          <w:rFonts w:ascii="SimSun" w:hAnsi="SimSun" w:cs="SimSun"/>
          <w:sz w:val="21"/>
          <w:szCs w:val="21"/>
        </w:rPr>
        <w:t>3</w:t>
      </w:r>
      <w:r w:rsidR="00064CF1" w:rsidRPr="0010448C">
        <w:rPr>
          <w:rFonts w:ascii="SimSun" w:hAnsi="SimSun" w:cs="SimSun" w:hint="eastAsia"/>
          <w:sz w:val="21"/>
          <w:szCs w:val="21"/>
        </w:rPr>
        <w:t>。（见文件</w:t>
      </w:r>
      <w:r w:rsidR="00064CF1" w:rsidRPr="0010448C">
        <w:rPr>
          <w:rFonts w:ascii="SimSun" w:hAnsi="SimSun"/>
          <w:sz w:val="21"/>
          <w:szCs w:val="21"/>
        </w:rPr>
        <w:t>WIPO/IP/ITAI/GE/18/5</w:t>
      </w:r>
      <w:r w:rsidR="00064CF1" w:rsidRPr="0010448C">
        <w:rPr>
          <w:rFonts w:ascii="SimSun" w:hAnsi="SimSun" w:cs="SimSun" w:hint="eastAsia"/>
          <w:sz w:val="21"/>
          <w:szCs w:val="21"/>
        </w:rPr>
        <w:t>第6、</w:t>
      </w:r>
      <w:r w:rsidR="00064CF1" w:rsidRPr="0010448C">
        <w:rPr>
          <w:rFonts w:ascii="SimSun" w:hAnsi="SimSun" w:cs="SimSun"/>
          <w:sz w:val="21"/>
          <w:szCs w:val="21"/>
        </w:rPr>
        <w:t>7</w:t>
      </w:r>
      <w:r w:rsidR="00064CF1" w:rsidRPr="0010448C">
        <w:rPr>
          <w:rFonts w:ascii="SimSun" w:hAnsi="SimSun" w:cs="SimSun" w:hint="eastAsia"/>
          <w:sz w:val="21"/>
          <w:szCs w:val="21"/>
        </w:rPr>
        <w:t>、</w:t>
      </w:r>
      <w:r w:rsidR="00064CF1" w:rsidRPr="0010448C">
        <w:rPr>
          <w:rFonts w:ascii="SimSun" w:hAnsi="SimSun" w:cs="SimSun"/>
          <w:sz w:val="21"/>
          <w:szCs w:val="21"/>
        </w:rPr>
        <w:t>8</w:t>
      </w:r>
      <w:r w:rsidR="00064CF1" w:rsidRPr="0010448C">
        <w:rPr>
          <w:rFonts w:ascii="SimSun" w:hAnsi="SimSun" w:cs="SimSun" w:hint="eastAsia"/>
          <w:sz w:val="21"/>
          <w:szCs w:val="21"/>
        </w:rPr>
        <w:t>、</w:t>
      </w:r>
      <w:r w:rsidR="00064CF1" w:rsidRPr="0010448C">
        <w:rPr>
          <w:rFonts w:ascii="SimSun" w:hAnsi="SimSun" w:cs="SimSun"/>
          <w:sz w:val="21"/>
          <w:szCs w:val="21"/>
        </w:rPr>
        <w:t>10</w:t>
      </w:r>
      <w:r w:rsidR="00064CF1" w:rsidRPr="0010448C">
        <w:rPr>
          <w:rFonts w:ascii="SimSun" w:hAnsi="SimSun" w:cs="SimSun" w:hint="eastAsia"/>
          <w:sz w:val="21"/>
          <w:szCs w:val="21"/>
        </w:rPr>
        <w:t>、1</w:t>
      </w:r>
      <w:r w:rsidR="00064CF1" w:rsidRPr="0010448C">
        <w:rPr>
          <w:rFonts w:ascii="SimSun" w:hAnsi="SimSun" w:cs="SimSun"/>
          <w:sz w:val="21"/>
          <w:szCs w:val="21"/>
        </w:rPr>
        <w:t>1</w:t>
      </w:r>
      <w:r w:rsidR="00064CF1" w:rsidRPr="0010448C">
        <w:rPr>
          <w:rFonts w:ascii="SimSun" w:hAnsi="SimSun" w:cs="SimSun" w:hint="eastAsia"/>
          <w:sz w:val="21"/>
          <w:szCs w:val="21"/>
        </w:rPr>
        <w:t>、</w:t>
      </w:r>
      <w:r w:rsidR="00064CF1" w:rsidRPr="0010448C">
        <w:rPr>
          <w:rFonts w:ascii="SimSun" w:hAnsi="SimSun" w:cs="SimSun"/>
          <w:sz w:val="21"/>
          <w:szCs w:val="21"/>
        </w:rPr>
        <w:t>13</w:t>
      </w:r>
      <w:r w:rsidR="00064CF1" w:rsidRPr="0010448C">
        <w:rPr>
          <w:rFonts w:ascii="SimSun" w:hAnsi="SimSun" w:cs="SimSun" w:hint="eastAsia"/>
          <w:sz w:val="21"/>
          <w:szCs w:val="21"/>
        </w:rPr>
        <w:t>、</w:t>
      </w:r>
      <w:r w:rsidR="00064CF1" w:rsidRPr="0010448C">
        <w:rPr>
          <w:rFonts w:ascii="SimSun" w:hAnsi="SimSun" w:cs="SimSun"/>
          <w:sz w:val="21"/>
          <w:szCs w:val="21"/>
        </w:rPr>
        <w:t>14</w:t>
      </w:r>
      <w:r w:rsidR="00064CF1" w:rsidRPr="0010448C">
        <w:rPr>
          <w:rFonts w:ascii="SimSun" w:hAnsi="SimSun" w:cs="SimSun" w:hint="eastAsia"/>
          <w:sz w:val="21"/>
          <w:szCs w:val="21"/>
        </w:rPr>
        <w:t>和1</w:t>
      </w:r>
      <w:r w:rsidR="00064CF1" w:rsidRPr="0010448C">
        <w:rPr>
          <w:rFonts w:ascii="SimSun" w:hAnsi="SimSun" w:cs="SimSun"/>
          <w:sz w:val="21"/>
          <w:szCs w:val="21"/>
        </w:rPr>
        <w:t>5</w:t>
      </w:r>
      <w:r w:rsidR="00064CF1" w:rsidRPr="0010448C">
        <w:rPr>
          <w:rFonts w:ascii="SimSun" w:hAnsi="SimSun" w:cs="SimSun" w:hint="eastAsia"/>
          <w:sz w:val="21"/>
          <w:szCs w:val="21"/>
        </w:rPr>
        <w:t>段。）</w:t>
      </w:r>
    </w:p>
    <w:p w14:paraId="1E03707C" w14:textId="4165146D" w:rsidR="009724CC" w:rsidRPr="0010448C" w:rsidRDefault="00064CF1" w:rsidP="008020C1">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hint="eastAsia"/>
          <w:sz w:val="21"/>
          <w:szCs w:val="21"/>
        </w:rPr>
        <w:t>作为对ICTAI会议的跟进，国际局创建了一个专门的网页</w:t>
      </w:r>
      <w:r w:rsidR="008020C1" w:rsidRPr="008020C1">
        <w:rPr>
          <w:rFonts w:ascii="SimSun" w:hAnsi="SimSun"/>
          <w:sz w:val="21"/>
          <w:szCs w:val="21"/>
        </w:rPr>
        <w:t>http://www.wipo.int/about-ip/zh/artificial_intelligence/index.html</w:t>
      </w:r>
      <w:r w:rsidRPr="0010448C">
        <w:rPr>
          <w:rStyle w:val="ae"/>
          <w:rFonts w:ascii="SimSun" w:hAnsi="SimSun" w:cs="SimSun" w:hint="eastAsia"/>
          <w:color w:val="auto"/>
          <w:sz w:val="21"/>
          <w:szCs w:val="21"/>
          <w:u w:val="none"/>
        </w:rPr>
        <w:t>。国际局还</w:t>
      </w:r>
      <w:r w:rsidR="00B2080A" w:rsidRPr="0010448C">
        <w:rPr>
          <w:rStyle w:val="ae"/>
          <w:rFonts w:ascii="SimSun" w:hAnsi="SimSun" w:cs="SimSun" w:hint="eastAsia"/>
          <w:color w:val="auto"/>
          <w:sz w:val="21"/>
          <w:szCs w:val="21"/>
          <w:u w:val="none"/>
        </w:rPr>
        <w:t>为讨论知识产权行政管理</w:t>
      </w:r>
      <w:r w:rsidR="007A77EE" w:rsidRPr="0010448C">
        <w:rPr>
          <w:rStyle w:val="ae"/>
          <w:rFonts w:ascii="SimSun" w:hAnsi="SimSun" w:cs="SimSun" w:hint="eastAsia"/>
          <w:color w:val="auto"/>
          <w:sz w:val="21"/>
          <w:szCs w:val="21"/>
          <w:u w:val="none"/>
        </w:rPr>
        <w:t>用</w:t>
      </w:r>
      <w:r w:rsidR="00B2080A" w:rsidRPr="0010448C">
        <w:rPr>
          <w:rStyle w:val="ae"/>
          <w:rFonts w:ascii="SimSun" w:hAnsi="SimSun" w:cs="SimSun" w:hint="eastAsia"/>
          <w:color w:val="auto"/>
          <w:sz w:val="21"/>
          <w:szCs w:val="21"/>
          <w:u w:val="none"/>
        </w:rPr>
        <w:t>信通技术战略和人工智能</w:t>
      </w:r>
      <w:r w:rsidRPr="0010448C">
        <w:rPr>
          <w:rStyle w:val="ae"/>
          <w:rFonts w:ascii="SimSun" w:hAnsi="SimSun" w:cs="SimSun" w:hint="eastAsia"/>
          <w:color w:val="auto"/>
          <w:sz w:val="21"/>
          <w:szCs w:val="21"/>
          <w:u w:val="none"/>
        </w:rPr>
        <w:t>建立了电子论坛</w:t>
      </w:r>
      <w:hyperlink r:id="rId12" w:history="1">
        <w:r w:rsidR="00227E34" w:rsidRPr="008020C1">
          <w:rPr>
            <w:rStyle w:val="ae"/>
            <w:rFonts w:ascii="SimSun" w:hAnsi="SimSun"/>
            <w:color w:val="auto"/>
            <w:sz w:val="21"/>
            <w:szCs w:val="21"/>
            <w:u w:val="none"/>
          </w:rPr>
          <w:t>https://www3.wipo.int/confluence/display/ictai</w:t>
        </w:r>
      </w:hyperlink>
      <w:r w:rsidR="007A77EE" w:rsidRPr="0010448C">
        <w:rPr>
          <w:rStyle w:val="ae"/>
          <w:rFonts w:ascii="SimSun" w:hAnsi="SimSun" w:cs="SimSun" w:hint="eastAsia"/>
          <w:color w:val="auto"/>
          <w:sz w:val="21"/>
          <w:szCs w:val="21"/>
          <w:u w:val="none"/>
        </w:rPr>
        <w:t>。该论坛仅限知识产权局指定的专家访问。</w:t>
      </w:r>
    </w:p>
    <w:p w14:paraId="04FF0258" w14:textId="66C0BD59" w:rsidR="00043503" w:rsidRPr="00875DA2" w:rsidRDefault="00740D8F" w:rsidP="00875DA2">
      <w:pPr>
        <w:pStyle w:val="2"/>
        <w:overflowPunct w:val="0"/>
        <w:spacing w:beforeLines="100" w:afterLines="50" w:after="120" w:line="340" w:lineRule="atLeast"/>
        <w:rPr>
          <w:rFonts w:ascii="SimHei" w:eastAsia="SimHei" w:hAnsi="SimHei"/>
          <w:sz w:val="21"/>
        </w:rPr>
      </w:pPr>
      <w:r w:rsidRPr="00875DA2">
        <w:rPr>
          <w:rFonts w:ascii="SimHei" w:eastAsia="SimHei" w:hAnsi="SimHei" w:hint="eastAsia"/>
          <w:sz w:val="21"/>
        </w:rPr>
        <w:t>提</w:t>
      </w:r>
      <w:r w:rsidR="00875DA2">
        <w:rPr>
          <w:rFonts w:ascii="SimHei" w:eastAsia="SimHei" w:hAnsi="SimHei" w:hint="eastAsia"/>
          <w:sz w:val="21"/>
        </w:rPr>
        <w:t xml:space="preserve">　</w:t>
      </w:r>
      <w:r w:rsidRPr="00875DA2">
        <w:rPr>
          <w:rFonts w:ascii="SimHei" w:eastAsia="SimHei" w:hAnsi="SimHei" w:hint="eastAsia"/>
          <w:sz w:val="21"/>
        </w:rPr>
        <w:t>案</w:t>
      </w:r>
    </w:p>
    <w:p w14:paraId="7C79DA20" w14:textId="238DB8DE" w:rsidR="0093689C" w:rsidRPr="0010448C" w:rsidRDefault="007A77EE" w:rsidP="00251FF4">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cs="SimSun" w:hint="eastAsia"/>
          <w:sz w:val="21"/>
          <w:szCs w:val="21"/>
        </w:rPr>
        <w:t>委员会秘书处对</w:t>
      </w:r>
      <w:r w:rsidRPr="00251FF4">
        <w:rPr>
          <w:rFonts w:ascii="SimSun" w:hAnsi="SimSun" w:hint="eastAsia"/>
          <w:sz w:val="21"/>
          <w:szCs w:val="21"/>
        </w:rPr>
        <w:t>ICTAI</w:t>
      </w:r>
      <w:r w:rsidRPr="0010448C">
        <w:rPr>
          <w:rFonts w:ascii="SimSun" w:hAnsi="SimSun" w:cs="SimSun" w:hint="eastAsia"/>
          <w:sz w:val="21"/>
          <w:szCs w:val="21"/>
        </w:rPr>
        <w:t>会议</w:t>
      </w:r>
      <w:r w:rsidR="00164A7E" w:rsidRPr="0010448C">
        <w:rPr>
          <w:rFonts w:ascii="SimSun" w:hAnsi="SimSun" w:cs="SimSun" w:hint="eastAsia"/>
          <w:sz w:val="21"/>
          <w:szCs w:val="21"/>
        </w:rPr>
        <w:t>鉴于</w:t>
      </w:r>
      <w:r w:rsidR="00251FF4">
        <w:rPr>
          <w:rFonts w:ascii="SimSun" w:hAnsi="SimSun" w:cs="SimSun" w:hint="eastAsia"/>
          <w:sz w:val="21"/>
          <w:szCs w:val="21"/>
        </w:rPr>
        <w:t>标准委员会</w:t>
      </w:r>
      <w:r w:rsidR="00164A7E" w:rsidRPr="0010448C">
        <w:rPr>
          <w:rFonts w:ascii="SimSun" w:hAnsi="SimSun" w:cs="SimSun" w:hint="eastAsia"/>
          <w:sz w:val="21"/>
          <w:szCs w:val="21"/>
        </w:rPr>
        <w:t>的</w:t>
      </w:r>
      <w:r w:rsidRPr="0010448C">
        <w:rPr>
          <w:rFonts w:ascii="SimSun" w:hAnsi="SimSun" w:cs="SimSun" w:hint="eastAsia"/>
          <w:sz w:val="21"/>
          <w:szCs w:val="21"/>
        </w:rPr>
        <w:t>活动所</w:t>
      </w:r>
      <w:proofErr w:type="gramStart"/>
      <w:r w:rsidR="008020C1">
        <w:rPr>
          <w:rFonts w:ascii="SimSun" w:hAnsi="SimSun" w:cs="SimSun" w:hint="eastAsia"/>
          <w:sz w:val="21"/>
          <w:szCs w:val="21"/>
        </w:rPr>
        <w:t>作出</w:t>
      </w:r>
      <w:proofErr w:type="gramEnd"/>
      <w:r w:rsidRPr="0010448C">
        <w:rPr>
          <w:rFonts w:ascii="SimSun" w:hAnsi="SimSun" w:cs="SimSun" w:hint="eastAsia"/>
          <w:sz w:val="21"/>
          <w:szCs w:val="21"/>
        </w:rPr>
        <w:t>的4</w:t>
      </w:r>
      <w:r w:rsidRPr="0010448C">
        <w:rPr>
          <w:rFonts w:ascii="SimSun" w:hAnsi="SimSun" w:cs="SimSun"/>
          <w:sz w:val="21"/>
          <w:szCs w:val="21"/>
        </w:rPr>
        <w:t>0</w:t>
      </w:r>
      <w:r w:rsidRPr="0010448C">
        <w:rPr>
          <w:rFonts w:ascii="SimSun" w:hAnsi="SimSun" w:cs="SimSun" w:hint="eastAsia"/>
          <w:sz w:val="21"/>
          <w:szCs w:val="21"/>
        </w:rPr>
        <w:t>项建议和可能的行动进行了</w:t>
      </w:r>
      <w:r w:rsidR="003F2B25" w:rsidRPr="0010448C">
        <w:rPr>
          <w:rFonts w:ascii="SimSun" w:hAnsi="SimSun" w:cs="SimSun" w:hint="eastAsia"/>
          <w:sz w:val="21"/>
          <w:szCs w:val="21"/>
        </w:rPr>
        <w:t>进一步</w:t>
      </w:r>
      <w:r w:rsidRPr="0010448C">
        <w:rPr>
          <w:rFonts w:ascii="SimSun" w:hAnsi="SimSun" w:cs="SimSun" w:hint="eastAsia"/>
          <w:sz w:val="21"/>
          <w:szCs w:val="21"/>
        </w:rPr>
        <w:t>分析。秘书处认为可将这4</w:t>
      </w:r>
      <w:r w:rsidRPr="0010448C">
        <w:rPr>
          <w:rFonts w:ascii="SimSun" w:hAnsi="SimSun" w:cs="SimSun"/>
          <w:sz w:val="21"/>
          <w:szCs w:val="21"/>
        </w:rPr>
        <w:t>0</w:t>
      </w:r>
      <w:r w:rsidRPr="0010448C">
        <w:rPr>
          <w:rFonts w:ascii="SimSun" w:hAnsi="SimSun" w:cs="SimSun" w:hint="eastAsia"/>
          <w:sz w:val="21"/>
          <w:szCs w:val="21"/>
        </w:rPr>
        <w:t>项建议分为三组：</w:t>
      </w:r>
    </w:p>
    <w:p w14:paraId="617CE424" w14:textId="2EB2FEAB" w:rsidR="0093689C" w:rsidRPr="0010448C" w:rsidRDefault="007A77EE" w:rsidP="00251FF4">
      <w:pPr>
        <w:pStyle w:val="ONUME"/>
        <w:numPr>
          <w:ilvl w:val="0"/>
          <w:numId w:val="25"/>
        </w:numPr>
        <w:spacing w:afterLines="50" w:after="120" w:line="340" w:lineRule="atLeast"/>
        <w:ind w:left="924" w:hanging="357"/>
        <w:jc w:val="both"/>
        <w:rPr>
          <w:rFonts w:ascii="SimSun" w:hAnsi="SimSun"/>
          <w:sz w:val="21"/>
          <w:szCs w:val="21"/>
        </w:rPr>
      </w:pPr>
      <w:r w:rsidRPr="0010448C">
        <w:rPr>
          <w:rFonts w:ascii="SimSun" w:hAnsi="SimSun" w:cs="SimSun" w:hint="eastAsia"/>
          <w:sz w:val="21"/>
          <w:szCs w:val="21"/>
        </w:rPr>
        <w:t>第一组：与现有</w:t>
      </w:r>
      <w:r w:rsidR="00251FF4">
        <w:rPr>
          <w:rFonts w:ascii="SimSun" w:hAnsi="SimSun" w:cs="SimSun" w:hint="eastAsia"/>
          <w:sz w:val="21"/>
          <w:szCs w:val="21"/>
        </w:rPr>
        <w:t>标准委员会</w:t>
      </w:r>
      <w:r w:rsidRPr="0010448C">
        <w:rPr>
          <w:rFonts w:ascii="SimSun" w:hAnsi="SimSun" w:cs="SimSun" w:hint="eastAsia"/>
          <w:sz w:val="21"/>
          <w:szCs w:val="21"/>
        </w:rPr>
        <w:t>任务或在委员会本届会议上提议创建的新任务有关的建议；</w:t>
      </w:r>
    </w:p>
    <w:p w14:paraId="4E9136EB" w14:textId="7BD8A416" w:rsidR="0093689C" w:rsidRPr="0010448C" w:rsidRDefault="007A77EE" w:rsidP="00251FF4">
      <w:pPr>
        <w:pStyle w:val="ONUME"/>
        <w:numPr>
          <w:ilvl w:val="0"/>
          <w:numId w:val="25"/>
        </w:numPr>
        <w:spacing w:afterLines="50" w:after="120" w:line="340" w:lineRule="atLeast"/>
        <w:ind w:left="924" w:hanging="357"/>
        <w:jc w:val="both"/>
        <w:rPr>
          <w:rFonts w:ascii="SimSun" w:hAnsi="SimSun"/>
          <w:sz w:val="21"/>
          <w:szCs w:val="21"/>
        </w:rPr>
      </w:pPr>
      <w:r w:rsidRPr="0010448C">
        <w:rPr>
          <w:rFonts w:ascii="SimSun" w:hAnsi="SimSun" w:cs="SimSun" w:hint="eastAsia"/>
          <w:sz w:val="21"/>
          <w:szCs w:val="21"/>
        </w:rPr>
        <w:t>第二组：与现有或拟议</w:t>
      </w:r>
      <w:r w:rsidR="00251FF4">
        <w:rPr>
          <w:rFonts w:ascii="SimSun" w:hAnsi="SimSun" w:cs="SimSun" w:hint="eastAsia"/>
          <w:sz w:val="21"/>
          <w:szCs w:val="21"/>
        </w:rPr>
        <w:t>标准委员会</w:t>
      </w:r>
      <w:r w:rsidRPr="0010448C">
        <w:rPr>
          <w:rFonts w:ascii="SimSun" w:hAnsi="SimSun" w:cs="SimSun" w:hint="eastAsia"/>
          <w:sz w:val="21"/>
          <w:szCs w:val="21"/>
        </w:rPr>
        <w:t>任务不直接相关但似乎与委员会未来潜在活动相关的建议；以及</w:t>
      </w:r>
    </w:p>
    <w:p w14:paraId="5031AE73" w14:textId="62EDED15" w:rsidR="00A273D2" w:rsidRPr="0010448C" w:rsidRDefault="00FA0132" w:rsidP="00251FF4">
      <w:pPr>
        <w:pStyle w:val="ONUME"/>
        <w:numPr>
          <w:ilvl w:val="0"/>
          <w:numId w:val="25"/>
        </w:numPr>
        <w:spacing w:afterLines="50" w:after="120" w:line="340" w:lineRule="atLeast"/>
        <w:ind w:left="924" w:hanging="357"/>
        <w:jc w:val="both"/>
        <w:rPr>
          <w:rFonts w:ascii="SimSun" w:hAnsi="SimSun"/>
          <w:sz w:val="21"/>
          <w:szCs w:val="21"/>
        </w:rPr>
      </w:pPr>
      <w:r w:rsidRPr="0010448C">
        <w:rPr>
          <w:rFonts w:ascii="SimSun" w:hAnsi="SimSun" w:cs="SimSun" w:hint="eastAsia"/>
          <w:sz w:val="21"/>
          <w:szCs w:val="21"/>
        </w:rPr>
        <w:t>第三组：似乎与</w:t>
      </w:r>
      <w:r w:rsidR="00251FF4">
        <w:rPr>
          <w:rFonts w:ascii="SimSun" w:hAnsi="SimSun" w:cs="SimSun" w:hint="eastAsia"/>
          <w:sz w:val="21"/>
          <w:szCs w:val="21"/>
        </w:rPr>
        <w:t>标准委员会</w:t>
      </w:r>
      <w:r w:rsidRPr="0010448C">
        <w:rPr>
          <w:rFonts w:ascii="SimSun" w:hAnsi="SimSun" w:cs="SimSun" w:hint="eastAsia"/>
          <w:sz w:val="21"/>
          <w:szCs w:val="21"/>
        </w:rPr>
        <w:t>当前和未来近期活动不相关的建议。</w:t>
      </w:r>
    </w:p>
    <w:p w14:paraId="00420CFA" w14:textId="67914C51" w:rsidR="00F53755" w:rsidRPr="0010448C" w:rsidRDefault="00CF5C59" w:rsidP="00251FF4">
      <w:pPr>
        <w:pStyle w:val="ONUME"/>
        <w:numPr>
          <w:ilvl w:val="0"/>
          <w:numId w:val="28"/>
        </w:numPr>
        <w:spacing w:afterLines="50" w:after="120" w:line="340" w:lineRule="atLeast"/>
        <w:ind w:left="0" w:firstLine="0"/>
        <w:jc w:val="both"/>
        <w:rPr>
          <w:rFonts w:ascii="SimSun" w:hAnsi="SimSun"/>
          <w:sz w:val="21"/>
          <w:szCs w:val="21"/>
        </w:rPr>
      </w:pPr>
      <w:r w:rsidRPr="0010448C">
        <w:rPr>
          <w:rFonts w:ascii="SimSun" w:hAnsi="SimSun" w:cs="SimSun" w:hint="eastAsia"/>
          <w:sz w:val="21"/>
          <w:szCs w:val="21"/>
        </w:rPr>
        <w:t>分析结果载于本文件附件</w:t>
      </w:r>
      <w:proofErr w:type="gramStart"/>
      <w:r w:rsidRPr="0010448C">
        <w:rPr>
          <w:rFonts w:ascii="SimSun" w:hAnsi="SimSun" w:cs="SimSun" w:hint="eastAsia"/>
          <w:sz w:val="21"/>
          <w:szCs w:val="21"/>
        </w:rPr>
        <w:t>供</w:t>
      </w:r>
      <w:r w:rsidR="00251FF4">
        <w:rPr>
          <w:rFonts w:ascii="SimSun" w:hAnsi="SimSun" w:cs="SimSun" w:hint="eastAsia"/>
          <w:sz w:val="21"/>
          <w:szCs w:val="21"/>
        </w:rPr>
        <w:t>标准</w:t>
      </w:r>
      <w:proofErr w:type="gramEnd"/>
      <w:r w:rsidR="00251FF4">
        <w:rPr>
          <w:rFonts w:ascii="SimSun" w:hAnsi="SimSun" w:cs="SimSun" w:hint="eastAsia"/>
          <w:sz w:val="21"/>
          <w:szCs w:val="21"/>
        </w:rPr>
        <w:t>委员会</w:t>
      </w:r>
      <w:r w:rsidRPr="0010448C">
        <w:rPr>
          <w:rFonts w:ascii="SimSun" w:hAnsi="SimSun" w:cs="SimSun" w:hint="eastAsia"/>
          <w:sz w:val="21"/>
          <w:szCs w:val="21"/>
        </w:rPr>
        <w:t>审议。秘书处</w:t>
      </w:r>
      <w:r w:rsidR="0085707A" w:rsidRPr="0010448C">
        <w:rPr>
          <w:rFonts w:ascii="SimSun" w:hAnsi="SimSun" w:cs="SimSun" w:hint="eastAsia"/>
          <w:sz w:val="21"/>
          <w:szCs w:val="21"/>
        </w:rPr>
        <w:t>提议</w:t>
      </w:r>
      <w:r w:rsidR="00251FF4">
        <w:rPr>
          <w:rFonts w:ascii="SimSun" w:hAnsi="SimSun" w:cs="SimSun" w:hint="eastAsia"/>
          <w:sz w:val="21"/>
          <w:szCs w:val="21"/>
        </w:rPr>
        <w:t>标准委员会</w:t>
      </w:r>
      <w:r w:rsidRPr="0010448C">
        <w:rPr>
          <w:rFonts w:ascii="SimSun" w:hAnsi="SimSun" w:cs="SimSun" w:hint="eastAsia"/>
          <w:sz w:val="21"/>
          <w:szCs w:val="21"/>
        </w:rPr>
        <w:t>要求</w:t>
      </w:r>
      <w:r w:rsidR="00251FF4">
        <w:rPr>
          <w:rFonts w:ascii="SimSun" w:hAnsi="SimSun" w:cs="SimSun" w:hint="eastAsia"/>
          <w:sz w:val="21"/>
          <w:szCs w:val="21"/>
        </w:rPr>
        <w:t>标准委员会</w:t>
      </w:r>
      <w:r w:rsidR="0084756A">
        <w:rPr>
          <w:rFonts w:ascii="SimSun" w:hAnsi="SimSun" w:cs="SimSun" w:hint="eastAsia"/>
          <w:sz w:val="21"/>
          <w:szCs w:val="21"/>
        </w:rPr>
        <w:t>各</w:t>
      </w:r>
      <w:r w:rsidRPr="0010448C">
        <w:rPr>
          <w:rFonts w:ascii="SimSun" w:hAnsi="SimSun" w:cs="SimSun" w:hint="eastAsia"/>
          <w:sz w:val="21"/>
          <w:szCs w:val="21"/>
        </w:rPr>
        <w:t>工作队</w:t>
      </w:r>
      <w:r w:rsidR="00A61352" w:rsidRPr="0010448C">
        <w:rPr>
          <w:rFonts w:ascii="SimSun" w:hAnsi="SimSun" w:cs="SimSun" w:hint="eastAsia"/>
          <w:sz w:val="21"/>
          <w:szCs w:val="21"/>
        </w:rPr>
        <w:t>考虑第一组中各项建议的相关方面，并报告它们各自的任务所需采取的进一步行动，包括在需要时</w:t>
      </w:r>
      <w:r w:rsidR="0084756A">
        <w:rPr>
          <w:rFonts w:ascii="SimSun" w:hAnsi="SimSun" w:cs="SimSun" w:hint="eastAsia"/>
          <w:sz w:val="21"/>
          <w:szCs w:val="21"/>
        </w:rPr>
        <w:t>提出</w:t>
      </w:r>
      <w:r w:rsidR="00A61352" w:rsidRPr="0010448C">
        <w:rPr>
          <w:rFonts w:ascii="SimSun" w:hAnsi="SimSun" w:cs="SimSun" w:hint="eastAsia"/>
          <w:sz w:val="21"/>
          <w:szCs w:val="21"/>
        </w:rPr>
        <w:t>修改各</w:t>
      </w:r>
      <w:r w:rsidR="0084756A">
        <w:rPr>
          <w:rFonts w:ascii="SimSun" w:hAnsi="SimSun" w:cs="SimSun" w:hint="eastAsia"/>
          <w:sz w:val="21"/>
          <w:szCs w:val="21"/>
        </w:rPr>
        <w:t>自</w:t>
      </w:r>
      <w:r w:rsidR="00A61352" w:rsidRPr="0010448C">
        <w:rPr>
          <w:rFonts w:ascii="SimSun" w:hAnsi="SimSun" w:cs="SimSun" w:hint="eastAsia"/>
          <w:sz w:val="21"/>
          <w:szCs w:val="21"/>
        </w:rPr>
        <w:t>任务说明</w:t>
      </w:r>
      <w:r w:rsidR="003D5CD4" w:rsidRPr="0010448C">
        <w:rPr>
          <w:rFonts w:ascii="SimSun" w:hAnsi="SimSun" w:cs="SimSun" w:hint="eastAsia"/>
          <w:sz w:val="21"/>
          <w:szCs w:val="21"/>
        </w:rPr>
        <w:t>的提案</w:t>
      </w:r>
      <w:r w:rsidR="00A61352" w:rsidRPr="0010448C">
        <w:rPr>
          <w:rFonts w:ascii="SimSun" w:hAnsi="SimSun" w:cs="SimSun" w:hint="eastAsia"/>
          <w:sz w:val="21"/>
          <w:szCs w:val="21"/>
        </w:rPr>
        <w:t>。</w:t>
      </w:r>
    </w:p>
    <w:p w14:paraId="17B56F53" w14:textId="36ACE8BF" w:rsidR="001E103A" w:rsidRPr="0010448C" w:rsidRDefault="00337A25" w:rsidP="00251FF4">
      <w:pPr>
        <w:pStyle w:val="ONUME"/>
        <w:numPr>
          <w:ilvl w:val="0"/>
          <w:numId w:val="28"/>
        </w:numPr>
        <w:spacing w:afterLines="50" w:after="120" w:line="340" w:lineRule="atLeast"/>
        <w:ind w:left="0" w:firstLine="0"/>
        <w:jc w:val="both"/>
        <w:rPr>
          <w:rFonts w:ascii="SimSun" w:hAnsi="SimSun"/>
          <w:sz w:val="21"/>
          <w:szCs w:val="21"/>
          <w:lang w:eastAsia="ko-KR"/>
        </w:rPr>
      </w:pPr>
      <w:r w:rsidRPr="0010448C">
        <w:rPr>
          <w:rFonts w:ascii="SimSun" w:hAnsi="SimSun" w:hint="eastAsia"/>
          <w:sz w:val="21"/>
          <w:szCs w:val="21"/>
        </w:rPr>
        <w:t>考虑到ICTAI</w:t>
      </w:r>
      <w:r w:rsidRPr="0010448C">
        <w:rPr>
          <w:rFonts w:ascii="SimSun" w:hAnsi="SimSun" w:cs="SimSun" w:hint="eastAsia"/>
          <w:sz w:val="21"/>
          <w:szCs w:val="21"/>
        </w:rPr>
        <w:t>会议上的讨论以及</w:t>
      </w:r>
      <w:r w:rsidR="0084756A">
        <w:rPr>
          <w:rFonts w:ascii="SimSun" w:hAnsi="SimSun" w:cs="SimSun" w:hint="eastAsia"/>
          <w:sz w:val="21"/>
          <w:szCs w:val="21"/>
        </w:rPr>
        <w:t>各</w:t>
      </w:r>
      <w:r w:rsidRPr="0010448C">
        <w:rPr>
          <w:rFonts w:ascii="SimSun" w:hAnsi="SimSun" w:cs="SimSun" w:hint="eastAsia"/>
          <w:sz w:val="21"/>
          <w:szCs w:val="21"/>
        </w:rPr>
        <w:t>知识产权局有关在行政管理中应用颠覆性技术的信通技术战略，国际局</w:t>
      </w:r>
      <w:r w:rsidRPr="00251FF4">
        <w:rPr>
          <w:rFonts w:ascii="SimSun" w:hAnsi="SimSun" w:hint="eastAsia"/>
          <w:sz w:val="21"/>
          <w:szCs w:val="21"/>
        </w:rPr>
        <w:t>提议</w:t>
      </w:r>
      <w:r w:rsidRPr="0010448C">
        <w:rPr>
          <w:rFonts w:ascii="SimSun" w:hAnsi="SimSun" w:cs="SimSun" w:hint="eastAsia"/>
          <w:sz w:val="21"/>
          <w:szCs w:val="21"/>
        </w:rPr>
        <w:t>创建一项新任务：</w:t>
      </w:r>
    </w:p>
    <w:p w14:paraId="097CDEF9" w14:textId="4E5A5D6A" w:rsidR="001E103A" w:rsidRPr="0010448C" w:rsidRDefault="0049774C" w:rsidP="00251FF4">
      <w:pPr>
        <w:pStyle w:val="ONUME"/>
        <w:numPr>
          <w:ilvl w:val="0"/>
          <w:numId w:val="26"/>
        </w:numPr>
        <w:spacing w:afterLines="50" w:after="120" w:line="340" w:lineRule="atLeast"/>
        <w:ind w:left="924" w:hanging="357"/>
        <w:jc w:val="both"/>
        <w:rPr>
          <w:rFonts w:ascii="SimSun" w:hAnsi="SimSun"/>
          <w:sz w:val="21"/>
          <w:szCs w:val="21"/>
        </w:rPr>
      </w:pPr>
      <w:r w:rsidRPr="0010448C">
        <w:rPr>
          <w:rFonts w:ascii="SimSun" w:hAnsi="SimSun" w:cs="SimSun" w:hint="eastAsia"/>
          <w:sz w:val="21"/>
          <w:szCs w:val="21"/>
        </w:rPr>
        <w:t>对</w:t>
      </w:r>
      <w:r w:rsidR="00101603" w:rsidRPr="0010448C">
        <w:rPr>
          <w:rFonts w:ascii="SimSun" w:hAnsi="SimSun" w:cs="SimSun" w:hint="eastAsia"/>
          <w:sz w:val="21"/>
          <w:szCs w:val="21"/>
        </w:rPr>
        <w:t>列于文件</w:t>
      </w:r>
      <w:r w:rsidR="00101603" w:rsidRPr="0010448C">
        <w:rPr>
          <w:rFonts w:ascii="SimSun" w:hAnsi="SimSun"/>
          <w:sz w:val="21"/>
          <w:szCs w:val="21"/>
        </w:rPr>
        <w:t>CWS/6/3</w:t>
      </w:r>
      <w:r w:rsidR="00101603" w:rsidRPr="0010448C">
        <w:rPr>
          <w:rFonts w:ascii="SimSun" w:hAnsi="SimSun" w:cs="SimSun" w:hint="eastAsia"/>
          <w:sz w:val="21"/>
          <w:szCs w:val="21"/>
        </w:rPr>
        <w:t>附件中的第二组和第三组建议进行审查；</w:t>
      </w:r>
    </w:p>
    <w:p w14:paraId="26183200" w14:textId="1ACD3E21" w:rsidR="001E103A" w:rsidRPr="0010448C" w:rsidRDefault="0084756A" w:rsidP="00251FF4">
      <w:pPr>
        <w:pStyle w:val="ONUME"/>
        <w:numPr>
          <w:ilvl w:val="0"/>
          <w:numId w:val="26"/>
        </w:numPr>
        <w:spacing w:afterLines="50" w:after="120" w:line="340" w:lineRule="atLeast"/>
        <w:ind w:left="924" w:hanging="357"/>
        <w:jc w:val="both"/>
        <w:rPr>
          <w:rFonts w:ascii="SimSun" w:hAnsi="SimSun"/>
          <w:sz w:val="21"/>
          <w:szCs w:val="21"/>
        </w:rPr>
      </w:pPr>
      <w:r>
        <w:rPr>
          <w:rFonts w:ascii="SimSun" w:hAnsi="SimSun" w:cs="SimSun" w:hint="eastAsia"/>
          <w:sz w:val="21"/>
          <w:szCs w:val="21"/>
        </w:rPr>
        <w:t>着眼于</w:t>
      </w:r>
      <w:r w:rsidRPr="0010448C">
        <w:rPr>
          <w:rFonts w:ascii="SimSun" w:hAnsi="SimSun" w:cs="SimSun" w:hint="eastAsia"/>
          <w:sz w:val="21"/>
          <w:szCs w:val="21"/>
        </w:rPr>
        <w:t>统一和合作</w:t>
      </w:r>
      <w:r>
        <w:rPr>
          <w:rFonts w:ascii="SimSun" w:hAnsi="SimSun" w:cs="SimSun" w:hint="eastAsia"/>
          <w:sz w:val="21"/>
          <w:szCs w:val="21"/>
        </w:rPr>
        <w:t>，</w:t>
      </w:r>
      <w:r w:rsidR="005F4897" w:rsidRPr="0010448C">
        <w:rPr>
          <w:rFonts w:ascii="SimSun" w:hAnsi="SimSun" w:cs="SimSun" w:hint="eastAsia"/>
          <w:sz w:val="21"/>
          <w:szCs w:val="21"/>
        </w:rPr>
        <w:t>研究颠覆性技术对知识产权行政管理和知识产权数据的影响；</w:t>
      </w:r>
      <w:r>
        <w:rPr>
          <w:rFonts w:ascii="SimSun" w:hAnsi="SimSun" w:cs="SimSun" w:hint="eastAsia"/>
          <w:sz w:val="21"/>
          <w:szCs w:val="21"/>
        </w:rPr>
        <w:t>并且</w:t>
      </w:r>
    </w:p>
    <w:p w14:paraId="469E56E4" w14:textId="54D35E82" w:rsidR="001E103A" w:rsidRPr="0010448C" w:rsidRDefault="00232D58" w:rsidP="00251FF4">
      <w:pPr>
        <w:pStyle w:val="ONUME"/>
        <w:numPr>
          <w:ilvl w:val="0"/>
          <w:numId w:val="26"/>
        </w:numPr>
        <w:spacing w:afterLines="50" w:after="120" w:line="340" w:lineRule="atLeast"/>
        <w:ind w:left="924" w:hanging="357"/>
        <w:jc w:val="both"/>
        <w:rPr>
          <w:rFonts w:ascii="SimSun" w:hAnsi="SimSun"/>
          <w:sz w:val="21"/>
          <w:szCs w:val="21"/>
        </w:rPr>
      </w:pPr>
      <w:r w:rsidRPr="0010448C">
        <w:rPr>
          <w:rFonts w:ascii="SimSun" w:hAnsi="SimSun" w:cs="SimSun" w:hint="eastAsia"/>
          <w:sz w:val="21"/>
          <w:szCs w:val="21"/>
        </w:rPr>
        <w:t>为产权组织标准的未来发展和</w:t>
      </w:r>
      <w:r w:rsidR="0084756A">
        <w:rPr>
          <w:rFonts w:ascii="SimSun" w:hAnsi="SimSun" w:cs="SimSun" w:hint="eastAsia"/>
          <w:sz w:val="21"/>
          <w:szCs w:val="21"/>
        </w:rPr>
        <w:t>强化</w:t>
      </w:r>
      <w:r w:rsidRPr="0010448C">
        <w:rPr>
          <w:rFonts w:ascii="SimSun" w:hAnsi="SimSun" w:cs="SimSun" w:hint="eastAsia"/>
          <w:sz w:val="21"/>
          <w:szCs w:val="21"/>
        </w:rPr>
        <w:t>编拟一份</w:t>
      </w:r>
      <w:r w:rsidR="0084756A" w:rsidRPr="0010448C">
        <w:rPr>
          <w:rFonts w:ascii="SimSun" w:hAnsi="SimSun" w:cs="SimSun" w:hint="eastAsia"/>
          <w:sz w:val="21"/>
          <w:szCs w:val="21"/>
        </w:rPr>
        <w:t>路线图</w:t>
      </w:r>
      <w:r w:rsidRPr="0010448C">
        <w:rPr>
          <w:rFonts w:ascii="SimSun" w:hAnsi="SimSun" w:cs="SimSun" w:hint="eastAsia"/>
          <w:sz w:val="21"/>
          <w:szCs w:val="21"/>
        </w:rPr>
        <w:t>提案，</w:t>
      </w:r>
      <w:r w:rsidR="0084756A">
        <w:rPr>
          <w:rFonts w:ascii="SimSun" w:hAnsi="SimSun" w:cs="SimSun" w:hint="eastAsia"/>
          <w:sz w:val="21"/>
          <w:szCs w:val="21"/>
        </w:rPr>
        <w:t>以期</w:t>
      </w:r>
      <w:r w:rsidRPr="0010448C">
        <w:rPr>
          <w:rFonts w:ascii="SimSun" w:hAnsi="SimSun" w:cs="SimSun" w:hint="eastAsia"/>
          <w:sz w:val="21"/>
          <w:szCs w:val="21"/>
        </w:rPr>
        <w:t>使知识产权局和其他相关方通过颠覆性技术更为有效地</w:t>
      </w:r>
      <w:r w:rsidR="0084756A">
        <w:rPr>
          <w:rFonts w:ascii="SimSun" w:hAnsi="SimSun" w:cs="SimSun" w:hint="eastAsia"/>
          <w:sz w:val="21"/>
          <w:szCs w:val="21"/>
        </w:rPr>
        <w:t>生产</w:t>
      </w:r>
      <w:r w:rsidRPr="0010448C">
        <w:rPr>
          <w:rFonts w:ascii="SimSun" w:hAnsi="SimSun" w:cs="SimSun" w:hint="eastAsia"/>
          <w:sz w:val="21"/>
          <w:szCs w:val="21"/>
        </w:rPr>
        <w:t>、分享、管理和</w:t>
      </w:r>
      <w:r w:rsidR="0084756A">
        <w:rPr>
          <w:rFonts w:ascii="SimSun" w:hAnsi="SimSun" w:cs="SimSun" w:hint="eastAsia"/>
          <w:sz w:val="21"/>
          <w:szCs w:val="21"/>
        </w:rPr>
        <w:t>利</w:t>
      </w:r>
      <w:r w:rsidRPr="0010448C">
        <w:rPr>
          <w:rFonts w:ascii="SimSun" w:hAnsi="SimSun" w:cs="SimSun" w:hint="eastAsia"/>
          <w:sz w:val="21"/>
          <w:szCs w:val="21"/>
        </w:rPr>
        <w:t>用知识产权信息和数据。</w:t>
      </w:r>
    </w:p>
    <w:p w14:paraId="7782CBC2" w14:textId="41D4B5ED" w:rsidR="00F80F26" w:rsidRPr="0010448C" w:rsidRDefault="00232D58" w:rsidP="00251FF4">
      <w:pPr>
        <w:pStyle w:val="ONUME"/>
        <w:numPr>
          <w:ilvl w:val="0"/>
          <w:numId w:val="28"/>
        </w:numPr>
        <w:spacing w:afterLines="50" w:after="120" w:line="340" w:lineRule="atLeast"/>
        <w:ind w:left="0" w:firstLine="0"/>
        <w:jc w:val="both"/>
        <w:rPr>
          <w:rFonts w:ascii="SimSun" w:hAnsi="SimSun"/>
          <w:sz w:val="21"/>
          <w:szCs w:val="21"/>
          <w:lang w:eastAsia="ko-KR"/>
        </w:rPr>
      </w:pPr>
      <w:r w:rsidRPr="0010448C">
        <w:rPr>
          <w:rFonts w:ascii="SimSun" w:hAnsi="SimSun" w:cs="SimSun" w:hint="eastAsia"/>
          <w:sz w:val="21"/>
          <w:szCs w:val="21"/>
        </w:rPr>
        <w:t>国际局还提议把以下案文作为新任务的说明：“</w:t>
      </w:r>
      <w:r w:rsidR="0084756A" w:rsidRPr="0010448C">
        <w:rPr>
          <w:rFonts w:ascii="SimSun" w:hAnsi="SimSun" w:cs="SimSun" w:hint="eastAsia"/>
          <w:sz w:val="21"/>
          <w:szCs w:val="21"/>
        </w:rPr>
        <w:t>为产权组织标准的未来发展和</w:t>
      </w:r>
      <w:r w:rsidR="0084756A">
        <w:rPr>
          <w:rFonts w:ascii="SimSun" w:hAnsi="SimSun" w:cs="SimSun" w:hint="eastAsia"/>
          <w:sz w:val="21"/>
          <w:szCs w:val="21"/>
        </w:rPr>
        <w:t>强化</w:t>
      </w:r>
      <w:r w:rsidR="0084756A" w:rsidRPr="0010448C">
        <w:rPr>
          <w:rFonts w:ascii="SimSun" w:hAnsi="SimSun" w:cs="SimSun" w:hint="eastAsia"/>
          <w:sz w:val="21"/>
          <w:szCs w:val="21"/>
        </w:rPr>
        <w:t>编拟一份路线图提案，</w:t>
      </w:r>
      <w:r w:rsidR="0084756A">
        <w:rPr>
          <w:rFonts w:ascii="SimSun" w:hAnsi="SimSun" w:cs="SimSun" w:hint="eastAsia"/>
          <w:sz w:val="21"/>
          <w:szCs w:val="21"/>
        </w:rPr>
        <w:t>以期</w:t>
      </w:r>
      <w:r w:rsidR="0084756A" w:rsidRPr="0010448C">
        <w:rPr>
          <w:rFonts w:ascii="SimSun" w:hAnsi="SimSun" w:cs="SimSun" w:hint="eastAsia"/>
          <w:sz w:val="21"/>
          <w:szCs w:val="21"/>
        </w:rPr>
        <w:t>使知识产权局和其他相关方通过颠覆性技术更为有效地</w:t>
      </w:r>
      <w:r w:rsidR="0084756A">
        <w:rPr>
          <w:rFonts w:ascii="SimSun" w:hAnsi="SimSun" w:cs="SimSun" w:hint="eastAsia"/>
          <w:sz w:val="21"/>
          <w:szCs w:val="21"/>
        </w:rPr>
        <w:t>生产</w:t>
      </w:r>
      <w:r w:rsidR="0084756A" w:rsidRPr="0010448C">
        <w:rPr>
          <w:rFonts w:ascii="SimSun" w:hAnsi="SimSun" w:cs="SimSun" w:hint="eastAsia"/>
          <w:sz w:val="21"/>
          <w:szCs w:val="21"/>
        </w:rPr>
        <w:t>、分享、管理和</w:t>
      </w:r>
      <w:r w:rsidR="0084756A">
        <w:rPr>
          <w:rFonts w:ascii="SimSun" w:hAnsi="SimSun" w:cs="SimSun" w:hint="eastAsia"/>
          <w:sz w:val="21"/>
          <w:szCs w:val="21"/>
        </w:rPr>
        <w:t>利</w:t>
      </w:r>
      <w:r w:rsidR="0084756A" w:rsidRPr="0010448C">
        <w:rPr>
          <w:rFonts w:ascii="SimSun" w:hAnsi="SimSun" w:cs="SimSun" w:hint="eastAsia"/>
          <w:sz w:val="21"/>
          <w:szCs w:val="21"/>
        </w:rPr>
        <w:t>用知识产权信息和数据。</w:t>
      </w:r>
      <w:r w:rsidRPr="0010448C">
        <w:rPr>
          <w:rFonts w:ascii="SimSun" w:hAnsi="SimSun" w:cs="SimSun" w:hint="eastAsia"/>
          <w:sz w:val="21"/>
          <w:szCs w:val="21"/>
        </w:rPr>
        <w:t>”</w:t>
      </w:r>
    </w:p>
    <w:p w14:paraId="7F174F80" w14:textId="51DF2464" w:rsidR="007F7A27" w:rsidRPr="0010448C" w:rsidRDefault="0039516A" w:rsidP="00251FF4">
      <w:pPr>
        <w:pStyle w:val="ONUME"/>
        <w:numPr>
          <w:ilvl w:val="0"/>
          <w:numId w:val="28"/>
        </w:numPr>
        <w:spacing w:afterLines="50" w:after="120" w:line="340" w:lineRule="atLeast"/>
        <w:ind w:left="0" w:firstLine="0"/>
        <w:jc w:val="both"/>
        <w:rPr>
          <w:rFonts w:ascii="SimSun" w:hAnsi="SimSun"/>
          <w:sz w:val="21"/>
          <w:szCs w:val="21"/>
          <w:lang w:eastAsia="ko-KR"/>
        </w:rPr>
      </w:pPr>
      <w:r w:rsidRPr="0010448C">
        <w:rPr>
          <w:rFonts w:ascii="SimSun" w:hAnsi="SimSun" w:cs="SimSun" w:hint="eastAsia"/>
          <w:sz w:val="21"/>
          <w:szCs w:val="21"/>
        </w:rPr>
        <w:lastRenderedPageBreak/>
        <w:t>国际局还提议为</w:t>
      </w:r>
      <w:r w:rsidRPr="00251FF4">
        <w:rPr>
          <w:rFonts w:ascii="SimSun" w:hAnsi="SimSun" w:hint="eastAsia"/>
          <w:sz w:val="21"/>
          <w:szCs w:val="21"/>
        </w:rPr>
        <w:t>执行</w:t>
      </w:r>
      <w:r w:rsidRPr="0010448C">
        <w:rPr>
          <w:rFonts w:ascii="SimSun" w:hAnsi="SimSun" w:cs="SimSun" w:hint="eastAsia"/>
          <w:sz w:val="21"/>
          <w:szCs w:val="21"/>
        </w:rPr>
        <w:t>新任务</w:t>
      </w:r>
      <w:r w:rsidR="00BB042F" w:rsidRPr="0010448C">
        <w:rPr>
          <w:rFonts w:ascii="SimSun" w:hAnsi="SimSun" w:cs="SimSun" w:hint="eastAsia"/>
          <w:sz w:val="21"/>
          <w:szCs w:val="21"/>
        </w:rPr>
        <w:t>成立相应</w:t>
      </w:r>
      <w:r w:rsidRPr="0010448C">
        <w:rPr>
          <w:rFonts w:ascii="SimSun" w:hAnsi="SimSun" w:cs="SimSun" w:hint="eastAsia"/>
          <w:sz w:val="21"/>
          <w:szCs w:val="21"/>
        </w:rPr>
        <w:t>的工作队，并提出如果建立了该工作队，</w:t>
      </w:r>
      <w:r w:rsidR="00BB042F" w:rsidRPr="0010448C">
        <w:rPr>
          <w:rFonts w:ascii="SimSun" w:hAnsi="SimSun" w:cs="SimSun" w:hint="eastAsia"/>
          <w:sz w:val="21"/>
          <w:szCs w:val="21"/>
        </w:rPr>
        <w:t>则</w:t>
      </w:r>
      <w:r w:rsidRPr="0010448C">
        <w:rPr>
          <w:rFonts w:ascii="SimSun" w:hAnsi="SimSun" w:cs="SimSun" w:hint="eastAsia"/>
          <w:sz w:val="21"/>
          <w:szCs w:val="21"/>
        </w:rPr>
        <w:t>由它</w:t>
      </w:r>
      <w:r w:rsidR="00E6083A" w:rsidRPr="0010448C">
        <w:rPr>
          <w:rFonts w:ascii="SimSun" w:hAnsi="SimSun" w:cs="SimSun" w:hint="eastAsia"/>
          <w:sz w:val="21"/>
          <w:szCs w:val="21"/>
        </w:rPr>
        <w:t>牵头</w:t>
      </w:r>
      <w:r w:rsidRPr="0010448C">
        <w:rPr>
          <w:rFonts w:ascii="SimSun" w:hAnsi="SimSun" w:cs="SimSun" w:hint="eastAsia"/>
          <w:sz w:val="21"/>
          <w:szCs w:val="21"/>
        </w:rPr>
        <w:t>工作队</w:t>
      </w:r>
      <w:r w:rsidR="00E6083A" w:rsidRPr="0010448C">
        <w:rPr>
          <w:rFonts w:ascii="SimSun" w:hAnsi="SimSun" w:cs="SimSun" w:hint="eastAsia"/>
          <w:sz w:val="21"/>
          <w:szCs w:val="21"/>
        </w:rPr>
        <w:t>的工作。这项任务的进展应在</w:t>
      </w:r>
      <w:r w:rsidR="00251FF4">
        <w:rPr>
          <w:rFonts w:ascii="SimSun" w:hAnsi="SimSun" w:cs="SimSun" w:hint="eastAsia"/>
          <w:sz w:val="21"/>
          <w:szCs w:val="21"/>
        </w:rPr>
        <w:t>标准委员会</w:t>
      </w:r>
      <w:r w:rsidR="00E6083A" w:rsidRPr="0010448C">
        <w:rPr>
          <w:rFonts w:ascii="SimSun" w:hAnsi="SimSun" w:cs="SimSun" w:hint="eastAsia"/>
          <w:sz w:val="21"/>
          <w:szCs w:val="21"/>
        </w:rPr>
        <w:t>下届会议上进行报告。</w:t>
      </w:r>
    </w:p>
    <w:p w14:paraId="3F09CE7F" w14:textId="22F178CB" w:rsidR="005149C4" w:rsidRPr="00251FF4" w:rsidRDefault="00BB042F" w:rsidP="00251FF4">
      <w:pPr>
        <w:pStyle w:val="ONUME"/>
        <w:numPr>
          <w:ilvl w:val="0"/>
          <w:numId w:val="28"/>
        </w:numPr>
        <w:spacing w:afterLines="50" w:after="120" w:line="340" w:lineRule="atLeast"/>
        <w:ind w:left="5534" w:firstLine="0"/>
        <w:jc w:val="both"/>
        <w:rPr>
          <w:rFonts w:ascii="KaiTi" w:eastAsia="KaiTi" w:hAnsi="KaiTi"/>
          <w:sz w:val="21"/>
          <w:szCs w:val="21"/>
        </w:rPr>
      </w:pPr>
      <w:proofErr w:type="gramStart"/>
      <w:r w:rsidRPr="00251FF4">
        <w:rPr>
          <w:rFonts w:ascii="KaiTi" w:eastAsia="KaiTi" w:hAnsi="KaiTi" w:hint="eastAsia"/>
          <w:sz w:val="21"/>
          <w:szCs w:val="21"/>
        </w:rPr>
        <w:t>请</w:t>
      </w:r>
      <w:r w:rsidR="00251FF4">
        <w:rPr>
          <w:rFonts w:ascii="KaiTi" w:eastAsia="KaiTi" w:hAnsi="KaiTi" w:hint="eastAsia"/>
          <w:sz w:val="21"/>
          <w:szCs w:val="21"/>
        </w:rPr>
        <w:t>标准</w:t>
      </w:r>
      <w:proofErr w:type="gramEnd"/>
      <w:r w:rsidR="00251FF4">
        <w:rPr>
          <w:rFonts w:ascii="KaiTi" w:eastAsia="KaiTi" w:hAnsi="KaiTi" w:hint="eastAsia"/>
          <w:sz w:val="21"/>
          <w:szCs w:val="21"/>
        </w:rPr>
        <w:t>委员会</w:t>
      </w:r>
      <w:r w:rsidRPr="00251FF4">
        <w:rPr>
          <w:rFonts w:ascii="KaiTi" w:eastAsia="KaiTi" w:hAnsi="KaiTi" w:hint="eastAsia"/>
          <w:sz w:val="21"/>
          <w:szCs w:val="21"/>
        </w:rPr>
        <w:t>：</w:t>
      </w:r>
    </w:p>
    <w:p w14:paraId="7643B5F3" w14:textId="68B3A121" w:rsidR="005149C4" w:rsidRPr="00251FF4" w:rsidRDefault="0084756A" w:rsidP="0084756A">
      <w:pPr>
        <w:pStyle w:val="a4"/>
        <w:spacing w:afterLines="50" w:after="120" w:line="340" w:lineRule="atLeast"/>
        <w:ind w:left="5534"/>
        <w:jc w:val="both"/>
        <w:rPr>
          <w:rFonts w:ascii="KaiTi" w:eastAsia="KaiTi" w:hAnsi="KaiTi"/>
          <w:sz w:val="21"/>
          <w:szCs w:val="21"/>
        </w:rPr>
      </w:pPr>
      <w:r>
        <w:rPr>
          <w:rFonts w:ascii="KaiTi" w:eastAsia="KaiTi" w:hAnsi="KaiTi" w:hint="eastAsia"/>
          <w:sz w:val="21"/>
          <w:szCs w:val="21"/>
        </w:rPr>
        <w:tab/>
      </w:r>
      <w:r w:rsidR="005149C4" w:rsidRPr="00251FF4">
        <w:rPr>
          <w:rFonts w:ascii="KaiTi" w:eastAsia="KaiTi" w:hAnsi="KaiTi"/>
          <w:sz w:val="21"/>
          <w:szCs w:val="21"/>
        </w:rPr>
        <w:tab/>
        <w:t>(a)</w:t>
      </w:r>
      <w:r w:rsidR="005149C4" w:rsidRPr="00251FF4">
        <w:rPr>
          <w:rFonts w:ascii="KaiTi" w:eastAsia="KaiTi" w:hAnsi="KaiTi"/>
          <w:sz w:val="21"/>
          <w:szCs w:val="21"/>
        </w:rPr>
        <w:tab/>
      </w:r>
      <w:r w:rsidR="00BB042F" w:rsidRPr="00251FF4">
        <w:rPr>
          <w:rFonts w:ascii="KaiTi" w:eastAsia="KaiTi" w:hAnsi="KaiTi" w:hint="eastAsia"/>
          <w:sz w:val="21"/>
          <w:szCs w:val="21"/>
        </w:rPr>
        <w:t>注意本文件的内容；</w:t>
      </w:r>
    </w:p>
    <w:p w14:paraId="1EA826FC" w14:textId="4E39532B" w:rsidR="005149C4" w:rsidRPr="00251FF4" w:rsidRDefault="0084756A" w:rsidP="0084756A">
      <w:pPr>
        <w:pStyle w:val="a4"/>
        <w:spacing w:afterLines="50" w:after="120" w:line="340" w:lineRule="atLeast"/>
        <w:ind w:left="5534"/>
        <w:jc w:val="both"/>
        <w:rPr>
          <w:rFonts w:ascii="KaiTi" w:eastAsia="KaiTi" w:hAnsi="KaiTi"/>
          <w:sz w:val="21"/>
          <w:szCs w:val="21"/>
        </w:rPr>
      </w:pPr>
      <w:r>
        <w:rPr>
          <w:rFonts w:ascii="KaiTi" w:eastAsia="KaiTi" w:hAnsi="KaiTi" w:hint="eastAsia"/>
          <w:sz w:val="21"/>
          <w:szCs w:val="21"/>
        </w:rPr>
        <w:tab/>
      </w:r>
      <w:r w:rsidR="005149C4" w:rsidRPr="00251FF4">
        <w:rPr>
          <w:rFonts w:ascii="KaiTi" w:eastAsia="KaiTi" w:hAnsi="KaiTi"/>
          <w:sz w:val="21"/>
          <w:szCs w:val="21"/>
        </w:rPr>
        <w:tab/>
        <w:t>(b)</w:t>
      </w:r>
      <w:r w:rsidR="005149C4" w:rsidRPr="00251FF4">
        <w:rPr>
          <w:rFonts w:ascii="KaiTi" w:eastAsia="KaiTi" w:hAnsi="KaiTi"/>
          <w:sz w:val="21"/>
          <w:szCs w:val="21"/>
        </w:rPr>
        <w:tab/>
      </w:r>
      <w:r w:rsidR="00BB042F" w:rsidRPr="00251FF4">
        <w:rPr>
          <w:rFonts w:ascii="KaiTi" w:eastAsia="KaiTi" w:hAnsi="KaiTi" w:hint="eastAsia"/>
          <w:sz w:val="21"/>
          <w:szCs w:val="21"/>
        </w:rPr>
        <w:t>审议上文第8段所述及并转录于本文件附件的秘书处的分析结果</w:t>
      </w:r>
      <w:r w:rsidR="0085707A" w:rsidRPr="00251FF4">
        <w:rPr>
          <w:rFonts w:ascii="KaiTi" w:eastAsia="KaiTi" w:hAnsi="KaiTi" w:hint="eastAsia"/>
          <w:sz w:val="21"/>
          <w:szCs w:val="21"/>
        </w:rPr>
        <w:t>；</w:t>
      </w:r>
    </w:p>
    <w:p w14:paraId="33EC6731" w14:textId="08386CD8" w:rsidR="005149C4" w:rsidRPr="00251FF4" w:rsidRDefault="0084756A" w:rsidP="0084756A">
      <w:pPr>
        <w:pStyle w:val="a4"/>
        <w:spacing w:afterLines="50" w:after="120" w:line="340" w:lineRule="atLeast"/>
        <w:ind w:left="5534"/>
        <w:jc w:val="both"/>
        <w:rPr>
          <w:rFonts w:ascii="KaiTi" w:eastAsia="KaiTi" w:hAnsi="KaiTi"/>
          <w:sz w:val="21"/>
          <w:szCs w:val="21"/>
        </w:rPr>
      </w:pPr>
      <w:r>
        <w:rPr>
          <w:rFonts w:ascii="KaiTi" w:eastAsia="KaiTi" w:hAnsi="KaiTi" w:hint="eastAsia"/>
          <w:sz w:val="21"/>
          <w:szCs w:val="21"/>
        </w:rPr>
        <w:tab/>
      </w:r>
      <w:r w:rsidR="005149C4" w:rsidRPr="00251FF4">
        <w:rPr>
          <w:rFonts w:ascii="KaiTi" w:eastAsia="KaiTi" w:hAnsi="KaiTi"/>
          <w:sz w:val="21"/>
          <w:szCs w:val="21"/>
        </w:rPr>
        <w:tab/>
        <w:t>(c)</w:t>
      </w:r>
      <w:r w:rsidR="005149C4" w:rsidRPr="00251FF4">
        <w:rPr>
          <w:rFonts w:ascii="KaiTi" w:eastAsia="KaiTi" w:hAnsi="KaiTi"/>
          <w:sz w:val="21"/>
          <w:szCs w:val="21"/>
        </w:rPr>
        <w:tab/>
      </w:r>
      <w:r w:rsidR="0085707A" w:rsidRPr="00251FF4">
        <w:rPr>
          <w:rFonts w:ascii="KaiTi" w:eastAsia="KaiTi" w:hAnsi="KaiTi" w:hint="eastAsia"/>
          <w:sz w:val="21"/>
          <w:szCs w:val="21"/>
        </w:rPr>
        <w:t>审议并批准上文第1</w:t>
      </w:r>
      <w:r w:rsidR="0085707A" w:rsidRPr="00251FF4">
        <w:rPr>
          <w:rFonts w:ascii="KaiTi" w:eastAsia="KaiTi" w:hAnsi="KaiTi"/>
          <w:sz w:val="21"/>
          <w:szCs w:val="21"/>
        </w:rPr>
        <w:t>0</w:t>
      </w:r>
      <w:r w:rsidR="0085707A" w:rsidRPr="00251FF4">
        <w:rPr>
          <w:rFonts w:ascii="KaiTi" w:eastAsia="KaiTi" w:hAnsi="KaiTi" w:hint="eastAsia"/>
          <w:sz w:val="21"/>
          <w:szCs w:val="21"/>
        </w:rPr>
        <w:t>段所述的提案；</w:t>
      </w:r>
    </w:p>
    <w:p w14:paraId="0F3F8DE2" w14:textId="79109255" w:rsidR="00A273D2" w:rsidRPr="00251FF4" w:rsidRDefault="0084756A" w:rsidP="0084756A">
      <w:pPr>
        <w:pStyle w:val="a4"/>
        <w:spacing w:afterLines="50" w:after="120" w:line="340" w:lineRule="atLeast"/>
        <w:ind w:left="5534"/>
        <w:jc w:val="both"/>
        <w:rPr>
          <w:rFonts w:ascii="KaiTi" w:eastAsia="KaiTi" w:hAnsi="KaiTi"/>
          <w:sz w:val="21"/>
          <w:szCs w:val="21"/>
        </w:rPr>
      </w:pPr>
      <w:r>
        <w:rPr>
          <w:rFonts w:ascii="KaiTi" w:eastAsia="KaiTi" w:hAnsi="KaiTi" w:hint="eastAsia"/>
          <w:sz w:val="21"/>
          <w:szCs w:val="21"/>
        </w:rPr>
        <w:tab/>
      </w:r>
      <w:r w:rsidR="005149C4" w:rsidRPr="00251FF4">
        <w:rPr>
          <w:rFonts w:ascii="KaiTi" w:eastAsia="KaiTi" w:hAnsi="KaiTi"/>
          <w:sz w:val="21"/>
          <w:szCs w:val="21"/>
        </w:rPr>
        <w:tab/>
        <w:t>(d)</w:t>
      </w:r>
      <w:r w:rsidR="005149C4" w:rsidRPr="00251FF4">
        <w:rPr>
          <w:rFonts w:ascii="KaiTi" w:eastAsia="KaiTi" w:hAnsi="KaiTi"/>
          <w:sz w:val="21"/>
          <w:szCs w:val="21"/>
        </w:rPr>
        <w:tab/>
      </w:r>
      <w:r w:rsidR="0085707A" w:rsidRPr="00251FF4">
        <w:rPr>
          <w:rFonts w:ascii="KaiTi" w:eastAsia="KaiTi" w:hAnsi="KaiTi" w:hint="eastAsia"/>
          <w:sz w:val="21"/>
          <w:szCs w:val="21"/>
        </w:rPr>
        <w:t>审议并批准上文第1</w:t>
      </w:r>
      <w:r w:rsidR="0085707A" w:rsidRPr="00251FF4">
        <w:rPr>
          <w:rFonts w:ascii="KaiTi" w:eastAsia="KaiTi" w:hAnsi="KaiTi"/>
          <w:sz w:val="21"/>
          <w:szCs w:val="21"/>
        </w:rPr>
        <w:t>1</w:t>
      </w:r>
      <w:r w:rsidR="00B546E4">
        <w:rPr>
          <w:rFonts w:ascii="KaiTi" w:eastAsia="KaiTi" w:hAnsi="KaiTi" w:hint="eastAsia"/>
          <w:sz w:val="21"/>
          <w:szCs w:val="21"/>
        </w:rPr>
        <w:t>段</w:t>
      </w:r>
      <w:r w:rsidR="0085707A" w:rsidRPr="00251FF4">
        <w:rPr>
          <w:rFonts w:ascii="KaiTi" w:eastAsia="KaiTi" w:hAnsi="KaiTi" w:hint="eastAsia"/>
          <w:sz w:val="21"/>
          <w:szCs w:val="21"/>
        </w:rPr>
        <w:t>和</w:t>
      </w:r>
      <w:r w:rsidR="00B546E4">
        <w:rPr>
          <w:rFonts w:ascii="KaiTi" w:eastAsia="KaiTi" w:hAnsi="KaiTi" w:hint="eastAsia"/>
          <w:sz w:val="21"/>
          <w:szCs w:val="21"/>
        </w:rPr>
        <w:t>第</w:t>
      </w:r>
      <w:bookmarkStart w:id="5" w:name="_GoBack"/>
      <w:bookmarkEnd w:id="5"/>
      <w:r w:rsidR="0085707A" w:rsidRPr="00251FF4">
        <w:rPr>
          <w:rFonts w:ascii="KaiTi" w:eastAsia="KaiTi" w:hAnsi="KaiTi" w:hint="eastAsia"/>
          <w:sz w:val="21"/>
          <w:szCs w:val="21"/>
        </w:rPr>
        <w:t>1</w:t>
      </w:r>
      <w:r w:rsidR="0085707A" w:rsidRPr="00251FF4">
        <w:rPr>
          <w:rFonts w:ascii="KaiTi" w:eastAsia="KaiTi" w:hAnsi="KaiTi"/>
          <w:sz w:val="21"/>
          <w:szCs w:val="21"/>
        </w:rPr>
        <w:t>2</w:t>
      </w:r>
      <w:r w:rsidR="0085707A" w:rsidRPr="00251FF4">
        <w:rPr>
          <w:rFonts w:ascii="KaiTi" w:eastAsia="KaiTi" w:hAnsi="KaiTi" w:hint="eastAsia"/>
          <w:sz w:val="21"/>
          <w:szCs w:val="21"/>
        </w:rPr>
        <w:t>段所述的关于创建一项新任务的提案和拟议的新任务说明；</w:t>
      </w:r>
      <w:r w:rsidR="00B546E4">
        <w:rPr>
          <w:rFonts w:ascii="KaiTi" w:eastAsia="KaiTi" w:hAnsi="KaiTi" w:hint="eastAsia"/>
          <w:sz w:val="21"/>
          <w:szCs w:val="21"/>
        </w:rPr>
        <w:t>并</w:t>
      </w:r>
    </w:p>
    <w:p w14:paraId="7B98212D" w14:textId="5C1083B9" w:rsidR="005149C4" w:rsidRPr="00251FF4" w:rsidRDefault="0084756A" w:rsidP="0084756A">
      <w:pPr>
        <w:pStyle w:val="a4"/>
        <w:spacing w:afterLines="50" w:after="120" w:line="340" w:lineRule="atLeast"/>
        <w:ind w:left="5534"/>
        <w:jc w:val="both"/>
        <w:rPr>
          <w:rFonts w:ascii="KaiTi" w:eastAsia="KaiTi" w:hAnsi="KaiTi"/>
          <w:sz w:val="21"/>
          <w:szCs w:val="21"/>
        </w:rPr>
      </w:pPr>
      <w:r>
        <w:rPr>
          <w:rFonts w:ascii="KaiTi" w:eastAsia="KaiTi" w:hAnsi="KaiTi" w:hint="eastAsia"/>
          <w:sz w:val="21"/>
          <w:szCs w:val="21"/>
        </w:rPr>
        <w:tab/>
      </w:r>
      <w:r w:rsidR="005149C4" w:rsidRPr="00251FF4">
        <w:rPr>
          <w:rFonts w:ascii="KaiTi" w:eastAsia="KaiTi" w:hAnsi="KaiTi"/>
          <w:sz w:val="21"/>
          <w:szCs w:val="21"/>
        </w:rPr>
        <w:tab/>
        <w:t>(e)</w:t>
      </w:r>
      <w:r w:rsidR="005149C4" w:rsidRPr="00251FF4">
        <w:rPr>
          <w:rFonts w:ascii="KaiTi" w:eastAsia="KaiTi" w:hAnsi="KaiTi"/>
          <w:sz w:val="21"/>
          <w:szCs w:val="21"/>
        </w:rPr>
        <w:tab/>
      </w:r>
      <w:r w:rsidR="0085707A" w:rsidRPr="00251FF4">
        <w:rPr>
          <w:rFonts w:ascii="KaiTi" w:eastAsia="KaiTi" w:hAnsi="KaiTi" w:hint="eastAsia"/>
          <w:sz w:val="21"/>
          <w:szCs w:val="21"/>
        </w:rPr>
        <w:t>审议并批准上文第1</w:t>
      </w:r>
      <w:r w:rsidR="0085707A" w:rsidRPr="00251FF4">
        <w:rPr>
          <w:rFonts w:ascii="KaiTi" w:eastAsia="KaiTi" w:hAnsi="KaiTi"/>
          <w:sz w:val="21"/>
          <w:szCs w:val="21"/>
        </w:rPr>
        <w:t>3</w:t>
      </w:r>
      <w:r w:rsidR="0085707A" w:rsidRPr="00251FF4">
        <w:rPr>
          <w:rFonts w:ascii="KaiTi" w:eastAsia="KaiTi" w:hAnsi="KaiTi" w:hint="eastAsia"/>
          <w:sz w:val="21"/>
          <w:szCs w:val="21"/>
        </w:rPr>
        <w:t>段所述的成立新工作队及相应的工作队</w:t>
      </w:r>
      <w:r w:rsidR="00CC2F26" w:rsidRPr="00251FF4">
        <w:rPr>
          <w:rFonts w:ascii="KaiTi" w:eastAsia="KaiTi" w:hAnsi="KaiTi" w:hint="eastAsia"/>
          <w:sz w:val="21"/>
          <w:szCs w:val="21"/>
        </w:rPr>
        <w:t>队长，并要求所成立的工作队在下届会议上报告新任务的进展。</w:t>
      </w:r>
    </w:p>
    <w:p w14:paraId="163DB2DC" w14:textId="77777777" w:rsidR="005149C4" w:rsidRPr="0084756A" w:rsidRDefault="005149C4" w:rsidP="0084756A">
      <w:pPr>
        <w:pStyle w:val="a4"/>
        <w:tabs>
          <w:tab w:val="left" w:pos="6050"/>
          <w:tab w:val="left" w:pos="6600"/>
        </w:tabs>
        <w:spacing w:afterLines="50" w:after="120" w:line="340" w:lineRule="atLeast"/>
        <w:ind w:left="5534"/>
        <w:jc w:val="both"/>
        <w:rPr>
          <w:rFonts w:ascii="KaiTi" w:eastAsia="KaiTi" w:hAnsi="KaiTi"/>
          <w:sz w:val="21"/>
        </w:rPr>
      </w:pPr>
    </w:p>
    <w:p w14:paraId="1711CC23" w14:textId="52B1A6CB" w:rsidR="005149C4" w:rsidRPr="00251FF4" w:rsidRDefault="005149C4" w:rsidP="00251FF4">
      <w:pPr>
        <w:pStyle w:val="Endofdocument-Annex"/>
        <w:spacing w:after="50" w:line="340" w:lineRule="atLeast"/>
        <w:jc w:val="both"/>
        <w:rPr>
          <w:rFonts w:ascii="KaiTi" w:eastAsia="KaiTi" w:hAnsi="KaiTi"/>
          <w:sz w:val="21"/>
          <w:szCs w:val="21"/>
        </w:rPr>
      </w:pPr>
      <w:r w:rsidRPr="00251FF4">
        <w:rPr>
          <w:rFonts w:ascii="KaiTi" w:eastAsia="KaiTi" w:hAnsi="KaiTi"/>
          <w:sz w:val="21"/>
          <w:szCs w:val="21"/>
        </w:rPr>
        <w:t>[</w:t>
      </w:r>
      <w:r w:rsidR="00D35296" w:rsidRPr="00251FF4">
        <w:rPr>
          <w:rFonts w:ascii="KaiTi" w:eastAsia="KaiTi" w:hAnsi="KaiTi" w:hint="eastAsia"/>
          <w:sz w:val="21"/>
          <w:szCs w:val="21"/>
        </w:rPr>
        <w:t>后接附件</w:t>
      </w:r>
      <w:r w:rsidRPr="00251FF4">
        <w:rPr>
          <w:rFonts w:ascii="KaiTi" w:eastAsia="KaiTi" w:hAnsi="KaiTi"/>
          <w:sz w:val="21"/>
          <w:szCs w:val="21"/>
        </w:rPr>
        <w:t>]</w:t>
      </w:r>
    </w:p>
    <w:sectPr w:rsidR="005149C4" w:rsidRPr="00251FF4" w:rsidSect="00875DA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3673B" w14:textId="77777777" w:rsidR="00651978" w:rsidRDefault="00651978">
      <w:r>
        <w:separator/>
      </w:r>
    </w:p>
  </w:endnote>
  <w:endnote w:type="continuationSeparator" w:id="0">
    <w:p w14:paraId="4F3B7B28" w14:textId="77777777" w:rsidR="00651978" w:rsidRDefault="00651978" w:rsidP="003B38C1">
      <w:r>
        <w:separator/>
      </w:r>
    </w:p>
    <w:p w14:paraId="37F098D4" w14:textId="77777777" w:rsidR="00651978" w:rsidRPr="003B38C1" w:rsidRDefault="00651978" w:rsidP="003B38C1">
      <w:pPr>
        <w:spacing w:after="60"/>
        <w:rPr>
          <w:sz w:val="17"/>
        </w:rPr>
      </w:pPr>
      <w:r>
        <w:rPr>
          <w:sz w:val="17"/>
        </w:rPr>
        <w:t>[Endnote continued from previous page]</w:t>
      </w:r>
    </w:p>
  </w:endnote>
  <w:endnote w:type="continuationNotice" w:id="1">
    <w:p w14:paraId="0E9759FE" w14:textId="77777777" w:rsidR="00651978" w:rsidRPr="003B38C1" w:rsidRDefault="006519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95A5B" w14:textId="77777777" w:rsidR="00651978" w:rsidRDefault="00651978">
      <w:r>
        <w:separator/>
      </w:r>
    </w:p>
  </w:footnote>
  <w:footnote w:type="continuationSeparator" w:id="0">
    <w:p w14:paraId="5C1D9155" w14:textId="77777777" w:rsidR="00651978" w:rsidRDefault="00651978" w:rsidP="008B60B2">
      <w:r>
        <w:separator/>
      </w:r>
    </w:p>
    <w:p w14:paraId="755D44C4" w14:textId="77777777" w:rsidR="00651978" w:rsidRPr="00ED77FB" w:rsidRDefault="00651978" w:rsidP="008B60B2">
      <w:pPr>
        <w:spacing w:after="60"/>
        <w:rPr>
          <w:sz w:val="17"/>
          <w:szCs w:val="17"/>
        </w:rPr>
      </w:pPr>
      <w:r w:rsidRPr="00ED77FB">
        <w:rPr>
          <w:sz w:val="17"/>
          <w:szCs w:val="17"/>
        </w:rPr>
        <w:t>[Footnote continued from previous page]</w:t>
      </w:r>
    </w:p>
  </w:footnote>
  <w:footnote w:type="continuationNotice" w:id="1">
    <w:p w14:paraId="7D2F5ACF" w14:textId="77777777" w:rsidR="00651978" w:rsidRPr="00ED77FB" w:rsidRDefault="006519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16127"/>
      <w:docPartObj>
        <w:docPartGallery w:val="Page Numbers (Top of Page)"/>
        <w:docPartUnique/>
      </w:docPartObj>
    </w:sdtPr>
    <w:sdtEndPr>
      <w:rPr>
        <w:noProof/>
      </w:rPr>
    </w:sdtEndPr>
    <w:sdtContent>
      <w:bookmarkStart w:id="6" w:name="Code2" w:displacedByCustomXml="prev"/>
      <w:bookmarkEnd w:id="6" w:displacedByCustomXml="prev"/>
      <w:p w14:paraId="14926195" w14:textId="77777777" w:rsidR="0066022B" w:rsidRPr="00875DA2" w:rsidRDefault="0066022B">
        <w:pPr>
          <w:pStyle w:val="aa"/>
          <w:jc w:val="right"/>
          <w:rPr>
            <w:rFonts w:ascii="SimSun" w:hAnsi="SimSun"/>
            <w:sz w:val="21"/>
          </w:rPr>
        </w:pPr>
        <w:r w:rsidRPr="00875DA2">
          <w:rPr>
            <w:rFonts w:ascii="SimSun" w:hAnsi="SimSun"/>
            <w:sz w:val="21"/>
          </w:rPr>
          <w:t>CWS/6/3</w:t>
        </w:r>
      </w:p>
      <w:p w14:paraId="5B29B748" w14:textId="455DE463" w:rsidR="0066022B" w:rsidRPr="00875DA2" w:rsidRDefault="00D35296">
        <w:pPr>
          <w:pStyle w:val="aa"/>
          <w:jc w:val="right"/>
          <w:rPr>
            <w:rFonts w:ascii="SimSun" w:hAnsi="SimSun"/>
            <w:noProof/>
            <w:sz w:val="21"/>
          </w:rPr>
        </w:pPr>
        <w:r w:rsidRPr="00875DA2">
          <w:rPr>
            <w:rFonts w:ascii="SimSun" w:hAnsi="SimSun" w:hint="eastAsia"/>
            <w:sz w:val="21"/>
          </w:rPr>
          <w:t>第</w:t>
        </w:r>
        <w:r w:rsidR="0066022B" w:rsidRPr="00875DA2">
          <w:rPr>
            <w:rFonts w:ascii="SimSun" w:hAnsi="SimSun"/>
            <w:sz w:val="21"/>
          </w:rPr>
          <w:fldChar w:fldCharType="begin"/>
        </w:r>
        <w:r w:rsidR="0066022B" w:rsidRPr="00875DA2">
          <w:rPr>
            <w:rFonts w:ascii="SimSun" w:hAnsi="SimSun"/>
            <w:sz w:val="21"/>
          </w:rPr>
          <w:instrText xml:space="preserve"> PAGE   \* MERGEFORMAT </w:instrText>
        </w:r>
        <w:r w:rsidR="0066022B" w:rsidRPr="00875DA2">
          <w:rPr>
            <w:rFonts w:ascii="SimSun" w:hAnsi="SimSun"/>
            <w:sz w:val="21"/>
          </w:rPr>
          <w:fldChar w:fldCharType="separate"/>
        </w:r>
        <w:r w:rsidR="00B546E4">
          <w:rPr>
            <w:rFonts w:ascii="SimSun" w:hAnsi="SimSun"/>
            <w:noProof/>
            <w:sz w:val="21"/>
          </w:rPr>
          <w:t>3</w:t>
        </w:r>
        <w:r w:rsidR="0066022B" w:rsidRPr="00875DA2">
          <w:rPr>
            <w:rFonts w:ascii="SimSun" w:hAnsi="SimSun"/>
            <w:noProof/>
            <w:sz w:val="21"/>
          </w:rPr>
          <w:fldChar w:fldCharType="end"/>
        </w:r>
        <w:r w:rsidRPr="00875DA2">
          <w:rPr>
            <w:rFonts w:ascii="SimSun" w:hAnsi="SimSun" w:hint="eastAsia"/>
            <w:noProof/>
            <w:sz w:val="21"/>
          </w:rPr>
          <w:t>页</w:t>
        </w:r>
      </w:p>
      <w:p w14:paraId="3C4102CF" w14:textId="09A6B2E5" w:rsidR="0066022B" w:rsidRPr="00875DA2" w:rsidRDefault="00B546E4">
        <w:pPr>
          <w:pStyle w:val="aa"/>
          <w:jc w:val="right"/>
          <w:rPr>
            <w:rFonts w:ascii="SimSun" w:hAnsi="SimSun"/>
            <w:sz w:val="21"/>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314D131D"/>
    <w:multiLevelType w:val="hybridMultilevel"/>
    <w:tmpl w:val="6B2E433A"/>
    <w:lvl w:ilvl="0" w:tplc="5016C3E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6">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492770"/>
    <w:multiLevelType w:val="hybridMultilevel"/>
    <w:tmpl w:val="5E6AA4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2"/>
  </w:num>
  <w:num w:numId="3">
    <w:abstractNumId w:val="0"/>
  </w:num>
  <w:num w:numId="4">
    <w:abstractNumId w:val="14"/>
  </w:num>
  <w:num w:numId="5">
    <w:abstractNumId w:val="1"/>
  </w:num>
  <w:num w:numId="6">
    <w:abstractNumId w:val="6"/>
  </w:num>
  <w:num w:numId="7">
    <w:abstractNumId w:val="17"/>
  </w:num>
  <w:num w:numId="8">
    <w:abstractNumId w:val="9"/>
  </w:num>
  <w:num w:numId="9">
    <w:abstractNumId w:val="19"/>
  </w:num>
  <w:num w:numId="10">
    <w:abstractNumId w:val="15"/>
  </w:num>
  <w:num w:numId="11">
    <w:abstractNumId w:val="1"/>
  </w:num>
  <w:num w:numId="12">
    <w:abstractNumId w:val="1"/>
  </w:num>
  <w:num w:numId="13">
    <w:abstractNumId w:val="1"/>
  </w:num>
  <w:num w:numId="14">
    <w:abstractNumId w:val="16"/>
  </w:num>
  <w:num w:numId="15">
    <w:abstractNumId w:val="18"/>
  </w:num>
  <w:num w:numId="16">
    <w:abstractNumId w:val="21"/>
  </w:num>
  <w:num w:numId="17">
    <w:abstractNumId w:val="2"/>
  </w:num>
  <w:num w:numId="18">
    <w:abstractNumId w:val="7"/>
  </w:num>
  <w:num w:numId="19">
    <w:abstractNumId w:val="5"/>
  </w:num>
  <w:num w:numId="20">
    <w:abstractNumId w:val="3"/>
  </w:num>
  <w:num w:numId="21">
    <w:abstractNumId w:val="11"/>
  </w:num>
  <w:num w:numId="22">
    <w:abstractNumId w:val="20"/>
  </w:num>
  <w:num w:numId="23">
    <w:abstractNumId w:val="1"/>
  </w:num>
  <w:num w:numId="24">
    <w:abstractNumId w:val="13"/>
  </w:num>
  <w:num w:numId="25">
    <w:abstractNumId w:val="8"/>
  </w:num>
  <w:num w:numId="26">
    <w:abstractNumId w:val="22"/>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B4"/>
    <w:rsid w:val="00004530"/>
    <w:rsid w:val="00033321"/>
    <w:rsid w:val="00043503"/>
    <w:rsid w:val="00043CAA"/>
    <w:rsid w:val="000517DD"/>
    <w:rsid w:val="00053713"/>
    <w:rsid w:val="00054D4F"/>
    <w:rsid w:val="00056FB9"/>
    <w:rsid w:val="00064CF1"/>
    <w:rsid w:val="00075432"/>
    <w:rsid w:val="0008638A"/>
    <w:rsid w:val="000968ED"/>
    <w:rsid w:val="000A08C3"/>
    <w:rsid w:val="000D4D4E"/>
    <w:rsid w:val="000E39FE"/>
    <w:rsid w:val="000F150D"/>
    <w:rsid w:val="000F5E56"/>
    <w:rsid w:val="00101603"/>
    <w:rsid w:val="0010448C"/>
    <w:rsid w:val="00124503"/>
    <w:rsid w:val="00131FA0"/>
    <w:rsid w:val="001362EE"/>
    <w:rsid w:val="0014069E"/>
    <w:rsid w:val="001568AD"/>
    <w:rsid w:val="00157944"/>
    <w:rsid w:val="00160526"/>
    <w:rsid w:val="001647D5"/>
    <w:rsid w:val="00164A7E"/>
    <w:rsid w:val="001832A6"/>
    <w:rsid w:val="00184A78"/>
    <w:rsid w:val="00184C27"/>
    <w:rsid w:val="001917AB"/>
    <w:rsid w:val="00192903"/>
    <w:rsid w:val="0019705A"/>
    <w:rsid w:val="001A2699"/>
    <w:rsid w:val="001B3A19"/>
    <w:rsid w:val="001E103A"/>
    <w:rsid w:val="001E3B16"/>
    <w:rsid w:val="001E6537"/>
    <w:rsid w:val="001F2D93"/>
    <w:rsid w:val="001F447E"/>
    <w:rsid w:val="00210005"/>
    <w:rsid w:val="0021217E"/>
    <w:rsid w:val="00227E34"/>
    <w:rsid w:val="00232D58"/>
    <w:rsid w:val="00236ABF"/>
    <w:rsid w:val="00251FF4"/>
    <w:rsid w:val="00253A5B"/>
    <w:rsid w:val="002634C4"/>
    <w:rsid w:val="00263F42"/>
    <w:rsid w:val="00271285"/>
    <w:rsid w:val="00272E13"/>
    <w:rsid w:val="002818E2"/>
    <w:rsid w:val="002928D3"/>
    <w:rsid w:val="002B6BB5"/>
    <w:rsid w:val="002C41B4"/>
    <w:rsid w:val="002C72BA"/>
    <w:rsid w:val="002F1FE6"/>
    <w:rsid w:val="002F4E68"/>
    <w:rsid w:val="00312F7F"/>
    <w:rsid w:val="00314D7A"/>
    <w:rsid w:val="003169B6"/>
    <w:rsid w:val="003304C2"/>
    <w:rsid w:val="00332A65"/>
    <w:rsid w:val="00337A25"/>
    <w:rsid w:val="00361450"/>
    <w:rsid w:val="00362156"/>
    <w:rsid w:val="003673CF"/>
    <w:rsid w:val="003845C1"/>
    <w:rsid w:val="0039516A"/>
    <w:rsid w:val="003A6F89"/>
    <w:rsid w:val="003B2D40"/>
    <w:rsid w:val="003B38C1"/>
    <w:rsid w:val="003D5CD4"/>
    <w:rsid w:val="003D7EB4"/>
    <w:rsid w:val="003E0CEA"/>
    <w:rsid w:val="003F2B25"/>
    <w:rsid w:val="00423E3E"/>
    <w:rsid w:val="00427AF4"/>
    <w:rsid w:val="00437662"/>
    <w:rsid w:val="00447D80"/>
    <w:rsid w:val="00455100"/>
    <w:rsid w:val="00456F68"/>
    <w:rsid w:val="004647DA"/>
    <w:rsid w:val="004676EC"/>
    <w:rsid w:val="00474062"/>
    <w:rsid w:val="00477D6B"/>
    <w:rsid w:val="004819F1"/>
    <w:rsid w:val="0049271F"/>
    <w:rsid w:val="0049774C"/>
    <w:rsid w:val="004A0B4E"/>
    <w:rsid w:val="004A476F"/>
    <w:rsid w:val="004B3603"/>
    <w:rsid w:val="004B414D"/>
    <w:rsid w:val="004C012F"/>
    <w:rsid w:val="004C6BF4"/>
    <w:rsid w:val="004E6BD5"/>
    <w:rsid w:val="004F30C9"/>
    <w:rsid w:val="005019FF"/>
    <w:rsid w:val="005024D9"/>
    <w:rsid w:val="005076B2"/>
    <w:rsid w:val="00507F98"/>
    <w:rsid w:val="0051443A"/>
    <w:rsid w:val="005149C4"/>
    <w:rsid w:val="0053057A"/>
    <w:rsid w:val="00560A29"/>
    <w:rsid w:val="00562E45"/>
    <w:rsid w:val="0057116D"/>
    <w:rsid w:val="00576076"/>
    <w:rsid w:val="00582AD1"/>
    <w:rsid w:val="00590E83"/>
    <w:rsid w:val="00596EE4"/>
    <w:rsid w:val="005C6649"/>
    <w:rsid w:val="005C6F68"/>
    <w:rsid w:val="005D2EC4"/>
    <w:rsid w:val="005F4897"/>
    <w:rsid w:val="00605827"/>
    <w:rsid w:val="00615D53"/>
    <w:rsid w:val="00620168"/>
    <w:rsid w:val="00624A21"/>
    <w:rsid w:val="006428F3"/>
    <w:rsid w:val="00642B4D"/>
    <w:rsid w:val="0064516C"/>
    <w:rsid w:val="00646050"/>
    <w:rsid w:val="00651978"/>
    <w:rsid w:val="00655BA5"/>
    <w:rsid w:val="0066022B"/>
    <w:rsid w:val="0066417E"/>
    <w:rsid w:val="00666786"/>
    <w:rsid w:val="006713CA"/>
    <w:rsid w:val="00676C5C"/>
    <w:rsid w:val="00690EF1"/>
    <w:rsid w:val="00693951"/>
    <w:rsid w:val="006A1A01"/>
    <w:rsid w:val="006B5AFB"/>
    <w:rsid w:val="006B768F"/>
    <w:rsid w:val="006D3E92"/>
    <w:rsid w:val="006D43C8"/>
    <w:rsid w:val="006D6DF6"/>
    <w:rsid w:val="006E448A"/>
    <w:rsid w:val="006E4B1B"/>
    <w:rsid w:val="006E7E60"/>
    <w:rsid w:val="007132CA"/>
    <w:rsid w:val="007226C9"/>
    <w:rsid w:val="007252C6"/>
    <w:rsid w:val="007353A3"/>
    <w:rsid w:val="00740D8F"/>
    <w:rsid w:val="00760A6D"/>
    <w:rsid w:val="00761B13"/>
    <w:rsid w:val="007A77EE"/>
    <w:rsid w:val="007C7390"/>
    <w:rsid w:val="007D1613"/>
    <w:rsid w:val="007D2AF0"/>
    <w:rsid w:val="007E0665"/>
    <w:rsid w:val="007E4C0E"/>
    <w:rsid w:val="007F7A27"/>
    <w:rsid w:val="008020C1"/>
    <w:rsid w:val="00812B47"/>
    <w:rsid w:val="00825F76"/>
    <w:rsid w:val="00835BC8"/>
    <w:rsid w:val="00842651"/>
    <w:rsid w:val="0084453C"/>
    <w:rsid w:val="0084496E"/>
    <w:rsid w:val="0084756A"/>
    <w:rsid w:val="008504D8"/>
    <w:rsid w:val="00851D77"/>
    <w:rsid w:val="0085707A"/>
    <w:rsid w:val="008606AA"/>
    <w:rsid w:val="00864F25"/>
    <w:rsid w:val="00875B30"/>
    <w:rsid w:val="00875DA2"/>
    <w:rsid w:val="008A53E8"/>
    <w:rsid w:val="008B2CC1"/>
    <w:rsid w:val="008B60B2"/>
    <w:rsid w:val="008B66FE"/>
    <w:rsid w:val="008C6969"/>
    <w:rsid w:val="008F6754"/>
    <w:rsid w:val="0090731E"/>
    <w:rsid w:val="00916EE2"/>
    <w:rsid w:val="00927544"/>
    <w:rsid w:val="0093689C"/>
    <w:rsid w:val="00943771"/>
    <w:rsid w:val="00951C8F"/>
    <w:rsid w:val="00952214"/>
    <w:rsid w:val="00966536"/>
    <w:rsid w:val="00966A22"/>
    <w:rsid w:val="0096722F"/>
    <w:rsid w:val="009724CC"/>
    <w:rsid w:val="00980843"/>
    <w:rsid w:val="009A045E"/>
    <w:rsid w:val="009A1F96"/>
    <w:rsid w:val="009A572F"/>
    <w:rsid w:val="009B1DDA"/>
    <w:rsid w:val="009B2334"/>
    <w:rsid w:val="009B29B0"/>
    <w:rsid w:val="009E2791"/>
    <w:rsid w:val="009E3F6F"/>
    <w:rsid w:val="009F499F"/>
    <w:rsid w:val="00A024A5"/>
    <w:rsid w:val="00A17968"/>
    <w:rsid w:val="00A273D2"/>
    <w:rsid w:val="00A42DAF"/>
    <w:rsid w:val="00A45BD8"/>
    <w:rsid w:val="00A61352"/>
    <w:rsid w:val="00A618E1"/>
    <w:rsid w:val="00A71CB0"/>
    <w:rsid w:val="00A74BFA"/>
    <w:rsid w:val="00A831D4"/>
    <w:rsid w:val="00A869B7"/>
    <w:rsid w:val="00A925C4"/>
    <w:rsid w:val="00AA25BE"/>
    <w:rsid w:val="00AA29B3"/>
    <w:rsid w:val="00AC205C"/>
    <w:rsid w:val="00AC37A8"/>
    <w:rsid w:val="00AE0B17"/>
    <w:rsid w:val="00AE0E7A"/>
    <w:rsid w:val="00AF0A6B"/>
    <w:rsid w:val="00B01337"/>
    <w:rsid w:val="00B05A69"/>
    <w:rsid w:val="00B2080A"/>
    <w:rsid w:val="00B22D7C"/>
    <w:rsid w:val="00B272C3"/>
    <w:rsid w:val="00B30C79"/>
    <w:rsid w:val="00B546E4"/>
    <w:rsid w:val="00B57F73"/>
    <w:rsid w:val="00B6308A"/>
    <w:rsid w:val="00B80B2C"/>
    <w:rsid w:val="00B96BC1"/>
    <w:rsid w:val="00B9734B"/>
    <w:rsid w:val="00BA0EE0"/>
    <w:rsid w:val="00BA30E2"/>
    <w:rsid w:val="00BB042F"/>
    <w:rsid w:val="00BD4002"/>
    <w:rsid w:val="00BF1443"/>
    <w:rsid w:val="00C053BC"/>
    <w:rsid w:val="00C11BFE"/>
    <w:rsid w:val="00C17C4C"/>
    <w:rsid w:val="00C2020C"/>
    <w:rsid w:val="00C3763D"/>
    <w:rsid w:val="00C5068F"/>
    <w:rsid w:val="00C64774"/>
    <w:rsid w:val="00C66B38"/>
    <w:rsid w:val="00C8405E"/>
    <w:rsid w:val="00C86D74"/>
    <w:rsid w:val="00C91957"/>
    <w:rsid w:val="00CC2F26"/>
    <w:rsid w:val="00CC3D12"/>
    <w:rsid w:val="00CD04F1"/>
    <w:rsid w:val="00CE629D"/>
    <w:rsid w:val="00CF0AB2"/>
    <w:rsid w:val="00CF5C59"/>
    <w:rsid w:val="00D04957"/>
    <w:rsid w:val="00D33424"/>
    <w:rsid w:val="00D35296"/>
    <w:rsid w:val="00D45252"/>
    <w:rsid w:val="00D465F7"/>
    <w:rsid w:val="00D5189B"/>
    <w:rsid w:val="00D631F3"/>
    <w:rsid w:val="00D66C1D"/>
    <w:rsid w:val="00D71B4D"/>
    <w:rsid w:val="00D830F1"/>
    <w:rsid w:val="00D93D55"/>
    <w:rsid w:val="00DA42B5"/>
    <w:rsid w:val="00DC6B39"/>
    <w:rsid w:val="00DD0FBF"/>
    <w:rsid w:val="00DE7F0A"/>
    <w:rsid w:val="00E072AE"/>
    <w:rsid w:val="00E15015"/>
    <w:rsid w:val="00E251D8"/>
    <w:rsid w:val="00E335FE"/>
    <w:rsid w:val="00E5578A"/>
    <w:rsid w:val="00E6083A"/>
    <w:rsid w:val="00E7076C"/>
    <w:rsid w:val="00E91EDB"/>
    <w:rsid w:val="00EA137E"/>
    <w:rsid w:val="00EC4E49"/>
    <w:rsid w:val="00EC7635"/>
    <w:rsid w:val="00ED77FB"/>
    <w:rsid w:val="00EE45FA"/>
    <w:rsid w:val="00F40F28"/>
    <w:rsid w:val="00F53755"/>
    <w:rsid w:val="00F617DC"/>
    <w:rsid w:val="00F66152"/>
    <w:rsid w:val="00F727E6"/>
    <w:rsid w:val="00F7384F"/>
    <w:rsid w:val="00F80F26"/>
    <w:rsid w:val="00F9616D"/>
    <w:rsid w:val="00F974DF"/>
    <w:rsid w:val="00FA0132"/>
    <w:rsid w:val="00FA153F"/>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7E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C41B4"/>
    <w:rPr>
      <w:rFonts w:ascii="Tahoma" w:hAnsi="Tahoma" w:cs="Tahoma"/>
      <w:sz w:val="16"/>
      <w:szCs w:val="16"/>
    </w:rPr>
  </w:style>
  <w:style w:type="character" w:customStyle="1" w:styleId="Char3">
    <w:name w:val="批注框文本 Char"/>
    <w:basedOn w:val="a1"/>
    <w:link w:val="ad"/>
    <w:rsid w:val="002C41B4"/>
    <w:rPr>
      <w:rFonts w:ascii="Tahoma" w:eastAsia="SimSun" w:hAnsi="Tahoma" w:cs="Tahoma"/>
      <w:sz w:val="16"/>
      <w:szCs w:val="16"/>
      <w:lang w:eastAsia="zh-CN"/>
    </w:rPr>
  </w:style>
  <w:style w:type="paragraph" w:customStyle="1" w:styleId="OHIMTEXT">
    <w:name w:val="OHIM TEXT"/>
    <w:basedOn w:val="a0"/>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a1"/>
    <w:link w:val="OHIMTEXT"/>
    <w:rsid w:val="00596EE4"/>
    <w:rPr>
      <w:rFonts w:ascii="Arial" w:hAnsi="Arial" w:cs="Arial"/>
      <w:color w:val="404040" w:themeColor="text1" w:themeTint="BF"/>
      <w:sz w:val="22"/>
      <w:szCs w:val="26"/>
      <w:lang w:val="en-GB" w:eastAsia="en-IE"/>
    </w:rPr>
  </w:style>
  <w:style w:type="character" w:styleId="ae">
    <w:name w:val="Hyperlink"/>
    <w:uiPriority w:val="99"/>
    <w:unhideWhenUsed/>
    <w:rsid w:val="00596EE4"/>
    <w:rPr>
      <w:color w:val="0000FF"/>
      <w:u w:val="single"/>
    </w:rPr>
  </w:style>
  <w:style w:type="character" w:customStyle="1" w:styleId="Char1">
    <w:name w:val="脚注文本 Char"/>
    <w:basedOn w:val="a1"/>
    <w:link w:val="a9"/>
    <w:uiPriority w:val="99"/>
    <w:semiHidden/>
    <w:rsid w:val="00596EE4"/>
    <w:rPr>
      <w:rFonts w:ascii="Arial" w:eastAsia="SimSun" w:hAnsi="Arial" w:cs="Arial"/>
      <w:sz w:val="18"/>
      <w:lang w:eastAsia="zh-CN"/>
    </w:rPr>
  </w:style>
  <w:style w:type="character" w:styleId="af">
    <w:name w:val="footnote reference"/>
    <w:basedOn w:val="a1"/>
    <w:uiPriority w:val="99"/>
    <w:unhideWhenUsed/>
    <w:rsid w:val="00596EE4"/>
    <w:rPr>
      <w:vertAlign w:val="superscript"/>
    </w:rPr>
  </w:style>
  <w:style w:type="paragraph" w:customStyle="1" w:styleId="TownDate">
    <w:name w:val="Town Date"/>
    <w:basedOn w:val="a0"/>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a1"/>
    <w:link w:val="TownDate"/>
    <w:rsid w:val="00596EE4"/>
    <w:rPr>
      <w:rFonts w:ascii="Arial" w:hAnsi="Arial" w:cs="Arial"/>
      <w:color w:val="595959" w:themeColor="text1" w:themeTint="A6"/>
      <w:sz w:val="22"/>
      <w:szCs w:val="22"/>
      <w:lang w:val="en-IE"/>
    </w:rPr>
  </w:style>
  <w:style w:type="paragraph" w:customStyle="1" w:styleId="Refnumber">
    <w:name w:val="Ref number"/>
    <w:basedOn w:val="a0"/>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a1"/>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a0"/>
    <w:rsid w:val="00596EE4"/>
    <w:pPr>
      <w:spacing w:after="120" w:line="260" w:lineRule="atLeast"/>
      <w:ind w:left="2268" w:hanging="567"/>
    </w:pPr>
    <w:rPr>
      <w:rFonts w:eastAsia="Times New Roman" w:cs="Times New Roman"/>
      <w:sz w:val="20"/>
      <w:lang w:eastAsia="en-US"/>
    </w:rPr>
  </w:style>
  <w:style w:type="character" w:customStyle="1" w:styleId="Char2">
    <w:name w:val="页眉 Char"/>
    <w:basedOn w:val="a1"/>
    <w:link w:val="aa"/>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af0">
    <w:name w:val="List Paragraph"/>
    <w:basedOn w:val="a0"/>
    <w:uiPriority w:val="34"/>
    <w:qFormat/>
    <w:rsid w:val="00272E13"/>
    <w:pPr>
      <w:ind w:left="720"/>
      <w:contextualSpacing/>
    </w:pPr>
  </w:style>
  <w:style w:type="character" w:styleId="af1">
    <w:name w:val="FollowedHyperlink"/>
    <w:basedOn w:val="a1"/>
    <w:semiHidden/>
    <w:unhideWhenUsed/>
    <w:rsid w:val="00966536"/>
    <w:rPr>
      <w:color w:val="800080" w:themeColor="followedHyperlink"/>
      <w:u w:val="single"/>
    </w:rPr>
  </w:style>
  <w:style w:type="character" w:customStyle="1" w:styleId="Char">
    <w:name w:val="正文文本 Char"/>
    <w:basedOn w:val="a1"/>
    <w:link w:val="a4"/>
    <w:rsid w:val="00966536"/>
    <w:rPr>
      <w:rFonts w:ascii="Arial" w:eastAsia="SimSun" w:hAnsi="Arial" w:cs="Arial"/>
      <w:sz w:val="22"/>
      <w:lang w:eastAsia="zh-CN"/>
    </w:rPr>
  </w:style>
  <w:style w:type="character" w:styleId="af2">
    <w:name w:val="annotation reference"/>
    <w:basedOn w:val="a1"/>
    <w:semiHidden/>
    <w:unhideWhenUsed/>
    <w:rsid w:val="00576076"/>
    <w:rPr>
      <w:sz w:val="16"/>
      <w:szCs w:val="16"/>
    </w:rPr>
  </w:style>
  <w:style w:type="paragraph" w:styleId="af3">
    <w:name w:val="annotation subject"/>
    <w:basedOn w:val="a6"/>
    <w:next w:val="a6"/>
    <w:link w:val="Char4"/>
    <w:semiHidden/>
    <w:unhideWhenUsed/>
    <w:rsid w:val="00576076"/>
    <w:rPr>
      <w:b/>
      <w:bCs/>
      <w:sz w:val="20"/>
    </w:rPr>
  </w:style>
  <w:style w:type="character" w:customStyle="1" w:styleId="Char0">
    <w:name w:val="批注文字 Char"/>
    <w:basedOn w:val="a1"/>
    <w:link w:val="a6"/>
    <w:semiHidden/>
    <w:rsid w:val="00576076"/>
    <w:rPr>
      <w:rFonts w:ascii="Arial" w:eastAsia="SimSun" w:hAnsi="Arial" w:cs="Arial"/>
      <w:sz w:val="18"/>
      <w:lang w:eastAsia="zh-CN"/>
    </w:rPr>
  </w:style>
  <w:style w:type="character" w:customStyle="1" w:styleId="Char4">
    <w:name w:val="批注主题 Char"/>
    <w:basedOn w:val="Char0"/>
    <w:link w:val="af3"/>
    <w:semiHidden/>
    <w:rsid w:val="00576076"/>
    <w:rPr>
      <w:rFonts w:ascii="Arial" w:eastAsia="SimSun" w:hAnsi="Arial" w:cs="Arial"/>
      <w:b/>
      <w:bCs/>
      <w:sz w:val="18"/>
      <w:lang w:eastAsia="zh-CN"/>
    </w:rPr>
  </w:style>
  <w:style w:type="character" w:customStyle="1" w:styleId="UnresolvedMention">
    <w:name w:val="Unresolved Mention"/>
    <w:basedOn w:val="a1"/>
    <w:uiPriority w:val="99"/>
    <w:semiHidden/>
    <w:unhideWhenUsed/>
    <w:rsid w:val="006451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C41B4"/>
    <w:rPr>
      <w:rFonts w:ascii="Tahoma" w:hAnsi="Tahoma" w:cs="Tahoma"/>
      <w:sz w:val="16"/>
      <w:szCs w:val="16"/>
    </w:rPr>
  </w:style>
  <w:style w:type="character" w:customStyle="1" w:styleId="Char3">
    <w:name w:val="批注框文本 Char"/>
    <w:basedOn w:val="a1"/>
    <w:link w:val="ad"/>
    <w:rsid w:val="002C41B4"/>
    <w:rPr>
      <w:rFonts w:ascii="Tahoma" w:eastAsia="SimSun" w:hAnsi="Tahoma" w:cs="Tahoma"/>
      <w:sz w:val="16"/>
      <w:szCs w:val="16"/>
      <w:lang w:eastAsia="zh-CN"/>
    </w:rPr>
  </w:style>
  <w:style w:type="paragraph" w:customStyle="1" w:styleId="OHIMTEXT">
    <w:name w:val="OHIM TEXT"/>
    <w:basedOn w:val="a0"/>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a1"/>
    <w:link w:val="OHIMTEXT"/>
    <w:rsid w:val="00596EE4"/>
    <w:rPr>
      <w:rFonts w:ascii="Arial" w:hAnsi="Arial" w:cs="Arial"/>
      <w:color w:val="404040" w:themeColor="text1" w:themeTint="BF"/>
      <w:sz w:val="22"/>
      <w:szCs w:val="26"/>
      <w:lang w:val="en-GB" w:eastAsia="en-IE"/>
    </w:rPr>
  </w:style>
  <w:style w:type="character" w:styleId="ae">
    <w:name w:val="Hyperlink"/>
    <w:uiPriority w:val="99"/>
    <w:unhideWhenUsed/>
    <w:rsid w:val="00596EE4"/>
    <w:rPr>
      <w:color w:val="0000FF"/>
      <w:u w:val="single"/>
    </w:rPr>
  </w:style>
  <w:style w:type="character" w:customStyle="1" w:styleId="Char1">
    <w:name w:val="脚注文本 Char"/>
    <w:basedOn w:val="a1"/>
    <w:link w:val="a9"/>
    <w:uiPriority w:val="99"/>
    <w:semiHidden/>
    <w:rsid w:val="00596EE4"/>
    <w:rPr>
      <w:rFonts w:ascii="Arial" w:eastAsia="SimSun" w:hAnsi="Arial" w:cs="Arial"/>
      <w:sz w:val="18"/>
      <w:lang w:eastAsia="zh-CN"/>
    </w:rPr>
  </w:style>
  <w:style w:type="character" w:styleId="af">
    <w:name w:val="footnote reference"/>
    <w:basedOn w:val="a1"/>
    <w:uiPriority w:val="99"/>
    <w:unhideWhenUsed/>
    <w:rsid w:val="00596EE4"/>
    <w:rPr>
      <w:vertAlign w:val="superscript"/>
    </w:rPr>
  </w:style>
  <w:style w:type="paragraph" w:customStyle="1" w:styleId="TownDate">
    <w:name w:val="Town Date"/>
    <w:basedOn w:val="a0"/>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a1"/>
    <w:link w:val="TownDate"/>
    <w:rsid w:val="00596EE4"/>
    <w:rPr>
      <w:rFonts w:ascii="Arial" w:hAnsi="Arial" w:cs="Arial"/>
      <w:color w:val="595959" w:themeColor="text1" w:themeTint="A6"/>
      <w:sz w:val="22"/>
      <w:szCs w:val="22"/>
      <w:lang w:val="en-IE"/>
    </w:rPr>
  </w:style>
  <w:style w:type="paragraph" w:customStyle="1" w:styleId="Refnumber">
    <w:name w:val="Ref number"/>
    <w:basedOn w:val="a0"/>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a1"/>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a0"/>
    <w:rsid w:val="00596EE4"/>
    <w:pPr>
      <w:spacing w:after="120" w:line="260" w:lineRule="atLeast"/>
      <w:ind w:left="2268" w:hanging="567"/>
    </w:pPr>
    <w:rPr>
      <w:rFonts w:eastAsia="Times New Roman" w:cs="Times New Roman"/>
      <w:sz w:val="20"/>
      <w:lang w:eastAsia="en-US"/>
    </w:rPr>
  </w:style>
  <w:style w:type="character" w:customStyle="1" w:styleId="Char2">
    <w:name w:val="页眉 Char"/>
    <w:basedOn w:val="a1"/>
    <w:link w:val="aa"/>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af0">
    <w:name w:val="List Paragraph"/>
    <w:basedOn w:val="a0"/>
    <w:uiPriority w:val="34"/>
    <w:qFormat/>
    <w:rsid w:val="00272E13"/>
    <w:pPr>
      <w:ind w:left="720"/>
      <w:contextualSpacing/>
    </w:pPr>
  </w:style>
  <w:style w:type="character" w:styleId="af1">
    <w:name w:val="FollowedHyperlink"/>
    <w:basedOn w:val="a1"/>
    <w:semiHidden/>
    <w:unhideWhenUsed/>
    <w:rsid w:val="00966536"/>
    <w:rPr>
      <w:color w:val="800080" w:themeColor="followedHyperlink"/>
      <w:u w:val="single"/>
    </w:rPr>
  </w:style>
  <w:style w:type="character" w:customStyle="1" w:styleId="Char">
    <w:name w:val="正文文本 Char"/>
    <w:basedOn w:val="a1"/>
    <w:link w:val="a4"/>
    <w:rsid w:val="00966536"/>
    <w:rPr>
      <w:rFonts w:ascii="Arial" w:eastAsia="SimSun" w:hAnsi="Arial" w:cs="Arial"/>
      <w:sz w:val="22"/>
      <w:lang w:eastAsia="zh-CN"/>
    </w:rPr>
  </w:style>
  <w:style w:type="character" w:styleId="af2">
    <w:name w:val="annotation reference"/>
    <w:basedOn w:val="a1"/>
    <w:semiHidden/>
    <w:unhideWhenUsed/>
    <w:rsid w:val="00576076"/>
    <w:rPr>
      <w:sz w:val="16"/>
      <w:szCs w:val="16"/>
    </w:rPr>
  </w:style>
  <w:style w:type="paragraph" w:styleId="af3">
    <w:name w:val="annotation subject"/>
    <w:basedOn w:val="a6"/>
    <w:next w:val="a6"/>
    <w:link w:val="Char4"/>
    <w:semiHidden/>
    <w:unhideWhenUsed/>
    <w:rsid w:val="00576076"/>
    <w:rPr>
      <w:b/>
      <w:bCs/>
      <w:sz w:val="20"/>
    </w:rPr>
  </w:style>
  <w:style w:type="character" w:customStyle="1" w:styleId="Char0">
    <w:name w:val="批注文字 Char"/>
    <w:basedOn w:val="a1"/>
    <w:link w:val="a6"/>
    <w:semiHidden/>
    <w:rsid w:val="00576076"/>
    <w:rPr>
      <w:rFonts w:ascii="Arial" w:eastAsia="SimSun" w:hAnsi="Arial" w:cs="Arial"/>
      <w:sz w:val="18"/>
      <w:lang w:eastAsia="zh-CN"/>
    </w:rPr>
  </w:style>
  <w:style w:type="character" w:customStyle="1" w:styleId="Char4">
    <w:name w:val="批注主题 Char"/>
    <w:basedOn w:val="Char0"/>
    <w:link w:val="af3"/>
    <w:semiHidden/>
    <w:rsid w:val="00576076"/>
    <w:rPr>
      <w:rFonts w:ascii="Arial" w:eastAsia="SimSun" w:hAnsi="Arial" w:cs="Arial"/>
      <w:b/>
      <w:bCs/>
      <w:sz w:val="18"/>
      <w:lang w:eastAsia="zh-CN"/>
    </w:rPr>
  </w:style>
  <w:style w:type="character" w:customStyle="1" w:styleId="UnresolvedMention">
    <w:name w:val="Unresolved Mention"/>
    <w:basedOn w:val="a1"/>
    <w:uiPriority w:val="99"/>
    <w:semiHidden/>
    <w:unhideWhenUsed/>
    <w:rsid w:val="0064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wipo.int/confluence/display/ict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8204;details.jsp?meeting_id=46586&#65292;&#36825;&#20221;&#30001;&#22269;&#38469;&#23616;&#32534;&#25311;&#30340;&#25991;&#20214;&#21253;&#21547;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oc_details.&#8204;jsp?doc_id=40757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62AF-51E3-4439-B5FA-7B223102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Pages>
  <Words>1826</Words>
  <Characters>744</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CWS/6/3  (in English)</vt:lpstr>
    </vt:vector>
  </TitlesOfParts>
  <Company>WIPO</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  (in Chinese)</dc:title>
  <dc:subject>RECOMMENDATIONS FROM THE MEETING ON ICT STRATEGY AND ARTIFICIAL INTELLIGENCE</dc:subject>
  <dc:creator>WIPO</dc:creator>
  <cp:keywords>CWS</cp:keywords>
  <cp:lastModifiedBy>MA Weihai</cp:lastModifiedBy>
  <cp:revision>54</cp:revision>
  <cp:lastPrinted>2018-09-12T14:37:00Z</cp:lastPrinted>
  <dcterms:created xsi:type="dcterms:W3CDTF">2018-09-22T11:41:00Z</dcterms:created>
  <dcterms:modified xsi:type="dcterms:W3CDTF">2018-09-27T15:22:00Z</dcterms:modified>
  <cp:category>CWS (in English)</cp:category>
</cp:coreProperties>
</file>