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802205" w:rsidP="00916EE2">
            <w:r w:rsidRPr="0057306D">
              <w:rPr>
                <w:noProof/>
                <w:lang w:eastAsia="en-US"/>
              </w:rPr>
              <w:drawing>
                <wp:inline distT="0" distB="0" distL="0" distR="0" wp14:anchorId="6BDBB9C9" wp14:editId="677350C6">
                  <wp:extent cx="1809750" cy="1343025"/>
                  <wp:effectExtent l="0" t="0" r="0" b="9525"/>
                  <wp:docPr id="2" name="Picture 2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5F5DC9" w:rsidRDefault="00D60226" w:rsidP="00D60226">
            <w:pPr>
              <w:jc w:val="right"/>
              <w:rPr>
                <w:sz w:val="40"/>
                <w:szCs w:val="40"/>
              </w:rPr>
            </w:pPr>
            <w:r w:rsidRPr="005F5DC9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D60226" w:rsidP="001E38E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60226">
              <w:rPr>
                <w:rFonts w:ascii="Arial Black" w:hAnsi="Arial Black"/>
                <w:caps/>
                <w:sz w:val="15"/>
                <w:lang w:val="ru-RU"/>
              </w:rPr>
              <w:t xml:space="preserve">IPC/CE/51/2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D60226" w:rsidP="00D6022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60226">
              <w:rPr>
                <w:rFonts w:ascii="Arial Black" w:hAnsi="Arial Black"/>
                <w:caps/>
                <w:sz w:val="15"/>
                <w:lang w:val="ru-RU"/>
              </w:rPr>
              <w:t>Оригинал: 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D60226" w:rsidP="001E38E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60226">
              <w:rPr>
                <w:rFonts w:ascii="Arial Black" w:hAnsi="Arial Black"/>
                <w:caps/>
                <w:sz w:val="15"/>
                <w:lang w:val="ru-RU"/>
              </w:rPr>
              <w:t xml:space="preserve">ДАТА: </w:t>
            </w:r>
            <w:r w:rsidR="001E38E4">
              <w:rPr>
                <w:rFonts w:ascii="Arial Black" w:hAnsi="Arial Black"/>
                <w:caps/>
                <w:sz w:val="15"/>
              </w:rPr>
              <w:t>8</w:t>
            </w:r>
            <w:r w:rsidRPr="00D60226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1E38E4">
              <w:rPr>
                <w:rFonts w:ascii="Arial Black" w:hAnsi="Arial Black"/>
                <w:caps/>
                <w:sz w:val="15"/>
                <w:lang w:val="ru-RU"/>
              </w:rPr>
              <w:t>апреля</w:t>
            </w:r>
            <w:r w:rsidRPr="00D60226">
              <w:rPr>
                <w:rFonts w:ascii="Arial Black" w:hAnsi="Arial Black"/>
                <w:caps/>
                <w:sz w:val="15"/>
                <w:lang w:val="ru-RU"/>
              </w:rPr>
              <w:t xml:space="preserve"> 2019 г.</w:t>
            </w:r>
          </w:p>
        </w:tc>
      </w:tr>
    </w:tbl>
    <w:p w:rsidR="00D60226" w:rsidRDefault="00D60226" w:rsidP="008B2CC1"/>
    <w:p w:rsidR="00D60226" w:rsidRDefault="00D60226" w:rsidP="008B2CC1"/>
    <w:p w:rsidR="00D60226" w:rsidRDefault="00D60226" w:rsidP="008B2CC1"/>
    <w:p w:rsidR="00D60226" w:rsidRDefault="00D60226" w:rsidP="008B2CC1"/>
    <w:p w:rsidR="00D60226" w:rsidRDefault="00D60226" w:rsidP="008B2CC1"/>
    <w:p w:rsidR="00D60226" w:rsidRPr="00D60226" w:rsidRDefault="00D60226" w:rsidP="00D60226">
      <w:pPr>
        <w:rPr>
          <w:b/>
          <w:sz w:val="28"/>
          <w:szCs w:val="28"/>
          <w:lang w:val="ru-RU"/>
        </w:rPr>
      </w:pPr>
      <w:r w:rsidRPr="00D60226">
        <w:rPr>
          <w:b/>
          <w:sz w:val="28"/>
          <w:szCs w:val="28"/>
          <w:lang w:val="ru-RU"/>
        </w:rPr>
        <w:t>Специальный союз по Международной патентной классификации</w:t>
      </w:r>
    </w:p>
    <w:p w:rsidR="00D60226" w:rsidRPr="00D60226" w:rsidRDefault="00D60226" w:rsidP="00D60226">
      <w:pPr>
        <w:rPr>
          <w:b/>
          <w:sz w:val="28"/>
          <w:szCs w:val="28"/>
          <w:lang w:val="ru-RU"/>
        </w:rPr>
      </w:pPr>
      <w:r w:rsidRPr="00D60226">
        <w:rPr>
          <w:b/>
          <w:sz w:val="28"/>
          <w:szCs w:val="28"/>
          <w:lang w:val="ru-RU"/>
        </w:rPr>
        <w:t>(Союз МПК)</w:t>
      </w:r>
    </w:p>
    <w:p w:rsidR="00D60226" w:rsidRPr="00D60226" w:rsidRDefault="00D60226" w:rsidP="00D60226">
      <w:pPr>
        <w:rPr>
          <w:b/>
          <w:sz w:val="28"/>
          <w:szCs w:val="28"/>
          <w:lang w:val="ru-RU"/>
        </w:rPr>
      </w:pPr>
      <w:r w:rsidRPr="00D60226">
        <w:rPr>
          <w:b/>
          <w:sz w:val="28"/>
          <w:szCs w:val="28"/>
          <w:lang w:val="ru-RU"/>
        </w:rPr>
        <w:t>Комитет экспертов</w:t>
      </w:r>
    </w:p>
    <w:p w:rsidR="00D60226" w:rsidRPr="00D60226" w:rsidRDefault="00D60226" w:rsidP="003845C1">
      <w:pPr>
        <w:rPr>
          <w:lang w:val="ru-RU"/>
        </w:rPr>
      </w:pPr>
    </w:p>
    <w:p w:rsidR="00D60226" w:rsidRPr="00D60226" w:rsidRDefault="00D60226" w:rsidP="003845C1">
      <w:pPr>
        <w:rPr>
          <w:lang w:val="ru-RU"/>
        </w:rPr>
      </w:pPr>
    </w:p>
    <w:p w:rsidR="00D60226" w:rsidRPr="00802205" w:rsidRDefault="00802205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Пятьдесят первая сессия</w:t>
      </w:r>
    </w:p>
    <w:p w:rsidR="00D60226" w:rsidRPr="00D60226" w:rsidRDefault="00D60226" w:rsidP="00D60226">
      <w:pPr>
        <w:rPr>
          <w:b/>
          <w:sz w:val="24"/>
          <w:szCs w:val="24"/>
          <w:lang w:val="ru-RU"/>
        </w:rPr>
      </w:pPr>
      <w:r w:rsidRPr="00D60226">
        <w:rPr>
          <w:b/>
          <w:sz w:val="24"/>
          <w:szCs w:val="24"/>
          <w:lang w:val="ru-RU"/>
        </w:rPr>
        <w:t>Женева, 20 и 21 февраля 2019 г.</w:t>
      </w:r>
    </w:p>
    <w:p w:rsidR="00D60226" w:rsidRPr="00D60226" w:rsidRDefault="00D60226" w:rsidP="008B2CC1">
      <w:pPr>
        <w:rPr>
          <w:lang w:val="ru-RU"/>
        </w:rPr>
      </w:pPr>
    </w:p>
    <w:p w:rsidR="00D60226" w:rsidRPr="00D60226" w:rsidRDefault="00D60226" w:rsidP="008B2CC1">
      <w:pPr>
        <w:rPr>
          <w:lang w:val="ru-RU"/>
        </w:rPr>
      </w:pPr>
    </w:p>
    <w:p w:rsidR="00D60226" w:rsidRPr="00D60226" w:rsidRDefault="00D60226" w:rsidP="008B2CC1">
      <w:pPr>
        <w:rPr>
          <w:lang w:val="ru-RU"/>
        </w:rPr>
      </w:pPr>
    </w:p>
    <w:p w:rsidR="00D60226" w:rsidRPr="00D60226" w:rsidRDefault="001E38E4" w:rsidP="00D60226">
      <w:pPr>
        <w:rPr>
          <w:caps/>
          <w:sz w:val="24"/>
          <w:lang w:val="ru-RU"/>
        </w:rPr>
      </w:pPr>
      <w:bookmarkStart w:id="1" w:name="TitleOfDoc"/>
      <w:bookmarkEnd w:id="1"/>
      <w:r>
        <w:rPr>
          <w:caps/>
          <w:sz w:val="24"/>
          <w:lang w:val="ru-RU"/>
        </w:rPr>
        <w:t>ОТЧЕТ</w:t>
      </w:r>
    </w:p>
    <w:p w:rsidR="00D60226" w:rsidRPr="00D60226" w:rsidRDefault="00D60226" w:rsidP="008B2CC1">
      <w:pPr>
        <w:rPr>
          <w:lang w:val="ru-RU"/>
        </w:rPr>
      </w:pPr>
    </w:p>
    <w:p w:rsidR="00D60226" w:rsidRPr="00DB2D4D" w:rsidRDefault="001E38E4" w:rsidP="00D60226">
      <w:pPr>
        <w:rPr>
          <w:i/>
          <w:lang w:val="ru-RU"/>
        </w:rPr>
      </w:pPr>
      <w:bookmarkStart w:id="2" w:name="Prepared"/>
      <w:bookmarkEnd w:id="2"/>
      <w:r>
        <w:rPr>
          <w:i/>
          <w:lang w:val="ru-RU"/>
        </w:rPr>
        <w:t>принят Комитетом экспертов</w:t>
      </w:r>
    </w:p>
    <w:p w:rsidR="00D60226" w:rsidRPr="00DB2D4D" w:rsidRDefault="00D60226">
      <w:pPr>
        <w:rPr>
          <w:lang w:val="ru-RU"/>
        </w:rPr>
      </w:pPr>
    </w:p>
    <w:p w:rsidR="00D60226" w:rsidRPr="00DB2D4D" w:rsidRDefault="00D60226">
      <w:pPr>
        <w:rPr>
          <w:lang w:val="ru-RU"/>
        </w:rPr>
      </w:pPr>
    </w:p>
    <w:p w:rsidR="00D60226" w:rsidRPr="00DB2D4D" w:rsidRDefault="00D60226">
      <w:pPr>
        <w:rPr>
          <w:lang w:val="ru-RU"/>
        </w:rPr>
      </w:pPr>
    </w:p>
    <w:p w:rsidR="00D60226" w:rsidRPr="00DB2D4D" w:rsidRDefault="00D60226" w:rsidP="0053057A">
      <w:pPr>
        <w:rPr>
          <w:lang w:val="ru-RU"/>
        </w:rPr>
      </w:pPr>
    </w:p>
    <w:p w:rsidR="00D60226" w:rsidRPr="00DB2D4D" w:rsidRDefault="00D60226">
      <w:pPr>
        <w:rPr>
          <w:lang w:val="ru-RU"/>
        </w:rPr>
      </w:pPr>
    </w:p>
    <w:p w:rsidR="00D60226" w:rsidRDefault="00D60226" w:rsidP="00D60226">
      <w:pPr>
        <w:pStyle w:val="Heading1"/>
        <w:spacing w:after="240"/>
      </w:pPr>
      <w:r w:rsidRPr="00D60226">
        <w:rPr>
          <w:lang w:val="ru-RU"/>
        </w:rPr>
        <w:t>ВВЕДЕНИЕ</w:t>
      </w:r>
    </w:p>
    <w:p w:rsidR="00D60226" w:rsidRPr="00F952CC" w:rsidRDefault="00802205" w:rsidP="00D60226">
      <w:pPr>
        <w:pStyle w:val="ONUME"/>
        <w:rPr>
          <w:lang w:val="ru-RU"/>
        </w:rPr>
      </w:pPr>
      <w:r>
        <w:rPr>
          <w:lang w:val="ru-RU"/>
        </w:rPr>
        <w:t xml:space="preserve">Пятьдесят первая </w:t>
      </w:r>
      <w:r w:rsidRPr="00ED63AD">
        <w:rPr>
          <w:lang w:val="ru-RU"/>
        </w:rPr>
        <w:t>сессия Комитета экспертов Союза МПК (</w:t>
      </w:r>
      <w:r>
        <w:rPr>
          <w:lang w:val="ru-RU"/>
        </w:rPr>
        <w:t>далее</w:t>
      </w:r>
      <w:r w:rsidRPr="00ED63AD">
        <w:rPr>
          <w:lang w:val="ru-RU"/>
        </w:rPr>
        <w:t xml:space="preserve"> «Комитет») состоялась в Женеве </w:t>
      </w:r>
      <w:r>
        <w:rPr>
          <w:lang w:val="ru-RU"/>
        </w:rPr>
        <w:t>20</w:t>
      </w:r>
      <w:r w:rsidR="005F3DD6">
        <w:rPr>
          <w:lang w:val="ru-RU"/>
        </w:rPr>
        <w:t> </w:t>
      </w:r>
      <w:r w:rsidRPr="00ED63AD">
        <w:rPr>
          <w:lang w:val="ru-RU"/>
        </w:rPr>
        <w:t>и</w:t>
      </w:r>
      <w:r w:rsidR="005F3DD6">
        <w:rPr>
          <w:lang w:val="ru-RU"/>
        </w:rPr>
        <w:t> </w:t>
      </w:r>
      <w:r>
        <w:rPr>
          <w:lang w:val="ru-RU"/>
        </w:rPr>
        <w:t>21</w:t>
      </w:r>
      <w:r w:rsidR="005F3DD6">
        <w:rPr>
          <w:lang w:val="ru-RU"/>
        </w:rPr>
        <w:t xml:space="preserve"> </w:t>
      </w:r>
      <w:r w:rsidRPr="00ED63AD">
        <w:rPr>
          <w:lang w:val="ru-RU"/>
        </w:rPr>
        <w:t>февраля 201</w:t>
      </w:r>
      <w:r>
        <w:rPr>
          <w:lang w:val="ru-RU"/>
        </w:rPr>
        <w:t>9</w:t>
      </w:r>
      <w:r w:rsidRPr="00ED63AD">
        <w:rPr>
          <w:lang w:val="ru-RU"/>
        </w:rPr>
        <w:t> г.  На</w:t>
      </w:r>
      <w:r w:rsidRPr="00802205">
        <w:rPr>
          <w:lang w:val="ru-RU"/>
        </w:rPr>
        <w:t xml:space="preserve"> </w:t>
      </w:r>
      <w:r w:rsidRPr="00ED63AD">
        <w:rPr>
          <w:lang w:val="ru-RU"/>
        </w:rPr>
        <w:t>сессии</w:t>
      </w:r>
      <w:r w:rsidRPr="00802205">
        <w:rPr>
          <w:lang w:val="ru-RU"/>
        </w:rPr>
        <w:t xml:space="preserve"> </w:t>
      </w:r>
      <w:r w:rsidRPr="00ED63AD">
        <w:rPr>
          <w:lang w:val="ru-RU"/>
        </w:rPr>
        <w:t>были</w:t>
      </w:r>
      <w:r w:rsidRPr="00802205">
        <w:rPr>
          <w:lang w:val="ru-RU"/>
        </w:rPr>
        <w:t xml:space="preserve"> </w:t>
      </w:r>
      <w:r w:rsidRPr="00ED63AD">
        <w:rPr>
          <w:lang w:val="ru-RU"/>
        </w:rPr>
        <w:t>представлены</w:t>
      </w:r>
      <w:r w:rsidRPr="00802205">
        <w:rPr>
          <w:lang w:val="ru-RU"/>
        </w:rPr>
        <w:t xml:space="preserve"> </w:t>
      </w:r>
      <w:r w:rsidRPr="00ED63AD">
        <w:rPr>
          <w:lang w:val="ru-RU"/>
        </w:rPr>
        <w:t>следующие</w:t>
      </w:r>
      <w:r w:rsidRPr="00802205">
        <w:rPr>
          <w:lang w:val="ru-RU"/>
        </w:rPr>
        <w:t xml:space="preserve"> </w:t>
      </w:r>
      <w:r w:rsidRPr="00ED63AD">
        <w:rPr>
          <w:lang w:val="ru-RU"/>
        </w:rPr>
        <w:t>члены</w:t>
      </w:r>
      <w:r w:rsidRPr="00802205">
        <w:rPr>
          <w:lang w:val="ru-RU"/>
        </w:rPr>
        <w:t xml:space="preserve"> </w:t>
      </w:r>
      <w:r w:rsidRPr="00ED63AD">
        <w:rPr>
          <w:lang w:val="ru-RU"/>
        </w:rPr>
        <w:t>Комитета</w:t>
      </w:r>
      <w:r w:rsidRPr="00802205">
        <w:rPr>
          <w:lang w:val="ru-RU"/>
        </w:rPr>
        <w:t xml:space="preserve">: </w:t>
      </w:r>
      <w:r>
        <w:rPr>
          <w:lang w:val="ru-RU"/>
        </w:rPr>
        <w:t xml:space="preserve"> Австралия, Австрия, Бразилия, Канада, Китай, Чешская Республика, Дания, Финляндия, Франция, Германия, Греция, Ирландия, Израиль, Италия, Япония, Мексика, Нидерланды, Польша, Португалия, Республика Корея, Республика Молдова, Румыния, Российская Федерация, Испания, Швеция, Швейцария, Турция, Соединенное Королевство и Соединенные Штаты Америки</w:t>
      </w:r>
      <w:r w:rsidR="00F50D17" w:rsidRPr="00196E33">
        <w:t> </w:t>
      </w:r>
      <w:r w:rsidR="00F50D17" w:rsidRPr="00802205">
        <w:rPr>
          <w:lang w:val="ru-RU"/>
        </w:rPr>
        <w:t>(</w:t>
      </w:r>
      <w:r w:rsidR="00E57F0A" w:rsidRPr="00802205">
        <w:rPr>
          <w:lang w:val="ru-RU"/>
        </w:rPr>
        <w:t>29</w:t>
      </w:r>
      <w:r w:rsidR="00F50D17" w:rsidRPr="00802205">
        <w:rPr>
          <w:lang w:val="ru-RU"/>
        </w:rPr>
        <w:t xml:space="preserve">).  </w:t>
      </w:r>
      <w:r w:rsidRPr="003546C8">
        <w:rPr>
          <w:lang w:val="ru-RU"/>
        </w:rPr>
        <w:t>На</w:t>
      </w:r>
      <w:r w:rsidRPr="00802205">
        <w:rPr>
          <w:lang w:val="ru-RU"/>
        </w:rPr>
        <w:t xml:space="preserve"> </w:t>
      </w:r>
      <w:r w:rsidRPr="003546C8">
        <w:rPr>
          <w:lang w:val="ru-RU"/>
        </w:rPr>
        <w:t>сессии</w:t>
      </w:r>
      <w:r w:rsidRPr="00802205">
        <w:rPr>
          <w:lang w:val="ru-RU"/>
        </w:rPr>
        <w:t xml:space="preserve"> </w:t>
      </w:r>
      <w:r w:rsidRPr="003546C8">
        <w:rPr>
          <w:lang w:val="ru-RU"/>
        </w:rPr>
        <w:t>были</w:t>
      </w:r>
      <w:r w:rsidRPr="00802205">
        <w:rPr>
          <w:lang w:val="ru-RU"/>
        </w:rPr>
        <w:t xml:space="preserve"> </w:t>
      </w:r>
      <w:r w:rsidRPr="003546C8">
        <w:rPr>
          <w:lang w:val="ru-RU"/>
        </w:rPr>
        <w:t>также</w:t>
      </w:r>
      <w:r w:rsidRPr="00802205">
        <w:rPr>
          <w:lang w:val="ru-RU"/>
        </w:rPr>
        <w:t xml:space="preserve"> </w:t>
      </w:r>
      <w:r w:rsidRPr="003546C8">
        <w:rPr>
          <w:lang w:val="ru-RU"/>
        </w:rPr>
        <w:t>представлены</w:t>
      </w:r>
      <w:r w:rsidRPr="00802205">
        <w:rPr>
          <w:lang w:val="ru-RU"/>
        </w:rPr>
        <w:t xml:space="preserve"> </w:t>
      </w:r>
      <w:r>
        <w:rPr>
          <w:lang w:val="ru-RU"/>
        </w:rPr>
        <w:t>Джибути</w:t>
      </w:r>
      <w:r w:rsidRPr="00802205">
        <w:rPr>
          <w:lang w:val="ru-RU"/>
        </w:rPr>
        <w:t xml:space="preserve">, </w:t>
      </w:r>
      <w:r>
        <w:rPr>
          <w:lang w:val="ru-RU"/>
        </w:rPr>
        <w:t>Вьетнам</w:t>
      </w:r>
      <w:r w:rsidRPr="00802205">
        <w:rPr>
          <w:lang w:val="ru-RU"/>
        </w:rPr>
        <w:t xml:space="preserve">, </w:t>
      </w:r>
      <w:r>
        <w:rPr>
          <w:lang w:val="ru-RU"/>
        </w:rPr>
        <w:t>Евразийская</w:t>
      </w:r>
      <w:r w:rsidRPr="00802205">
        <w:rPr>
          <w:lang w:val="ru-RU"/>
        </w:rPr>
        <w:t xml:space="preserve"> </w:t>
      </w:r>
      <w:r>
        <w:rPr>
          <w:lang w:val="ru-RU"/>
        </w:rPr>
        <w:t>патентная</w:t>
      </w:r>
      <w:r w:rsidRPr="00802205">
        <w:rPr>
          <w:lang w:val="ru-RU"/>
        </w:rPr>
        <w:t xml:space="preserve"> </w:t>
      </w:r>
      <w:r>
        <w:rPr>
          <w:lang w:val="ru-RU"/>
        </w:rPr>
        <w:t>организация</w:t>
      </w:r>
      <w:r w:rsidRPr="00802205">
        <w:rPr>
          <w:lang w:val="ru-RU"/>
        </w:rPr>
        <w:t xml:space="preserve"> (</w:t>
      </w:r>
      <w:r>
        <w:rPr>
          <w:lang w:val="ru-RU"/>
        </w:rPr>
        <w:t>ЕАПО</w:t>
      </w:r>
      <w:r w:rsidRPr="00802205">
        <w:rPr>
          <w:lang w:val="ru-RU"/>
        </w:rPr>
        <w:t xml:space="preserve">), </w:t>
      </w:r>
      <w:r>
        <w:rPr>
          <w:lang w:val="ru-RU"/>
        </w:rPr>
        <w:t xml:space="preserve">Европейское патентное ведомство (ЕПВ) и Конфедерация пользователей патентной информации </w:t>
      </w:r>
      <w:r w:rsidR="00E57F0A" w:rsidRPr="00802205">
        <w:rPr>
          <w:lang w:val="ru-RU"/>
        </w:rPr>
        <w:t>(</w:t>
      </w:r>
      <w:r w:rsidR="00E57F0A" w:rsidRPr="00196E33">
        <w:t>CEPIUG</w:t>
      </w:r>
      <w:r w:rsidR="00E57F0A" w:rsidRPr="00802205">
        <w:rPr>
          <w:lang w:val="ru-RU"/>
        </w:rPr>
        <w:t>)</w:t>
      </w:r>
      <w:r w:rsidR="005F3DD6">
        <w:rPr>
          <w:lang w:val="ru-RU"/>
        </w:rPr>
        <w:t xml:space="preserve">. </w:t>
      </w:r>
      <w:r w:rsidR="00E57F0A" w:rsidRPr="00802205">
        <w:rPr>
          <w:lang w:val="ru-RU"/>
        </w:rPr>
        <w:t xml:space="preserve"> </w:t>
      </w:r>
      <w:r w:rsidR="00D60226" w:rsidRPr="00D60226">
        <w:rPr>
          <w:lang w:val="ru-RU"/>
        </w:rPr>
        <w:t>Список участников содержится в приложении</w:t>
      </w:r>
      <w:r w:rsidR="005F3DD6">
        <w:rPr>
          <w:lang w:val="ru-RU"/>
        </w:rPr>
        <w:t> </w:t>
      </w:r>
      <w:r w:rsidR="00D60226" w:rsidRPr="00D60226">
        <w:rPr>
          <w:lang w:val="ru-RU"/>
        </w:rPr>
        <w:t>I к настоящему отчету.</w:t>
      </w:r>
      <w:r w:rsidR="006225A2" w:rsidRPr="00F952CC">
        <w:rPr>
          <w:lang w:val="ru-RU"/>
        </w:rPr>
        <w:t xml:space="preserve"> </w:t>
      </w:r>
    </w:p>
    <w:p w:rsidR="00D60226" w:rsidRDefault="005F3DD6" w:rsidP="001F1353">
      <w:pPr>
        <w:pStyle w:val="ONUME"/>
      </w:pPr>
      <w:r>
        <w:rPr>
          <w:lang w:val="ru-RU"/>
        </w:rPr>
        <w:t xml:space="preserve">Генеральный директор Фрэнсис Гарри открыл сессию и приветствовал ее участников.  Он подчеркнул важность классификации и </w:t>
      </w:r>
      <w:r w:rsidR="002D6B9D">
        <w:rPr>
          <w:lang w:val="ru-RU"/>
        </w:rPr>
        <w:t xml:space="preserve">наработок </w:t>
      </w:r>
      <w:r>
        <w:rPr>
          <w:lang w:val="ru-RU"/>
        </w:rPr>
        <w:t xml:space="preserve">Комитета </w:t>
      </w:r>
      <w:r w:rsidR="002D6B9D">
        <w:rPr>
          <w:lang w:val="ru-RU"/>
        </w:rPr>
        <w:t>экспертов</w:t>
      </w:r>
      <w:r>
        <w:rPr>
          <w:lang w:val="ru-RU"/>
        </w:rPr>
        <w:t xml:space="preserve"> для пересмотра </w:t>
      </w:r>
      <w:r w:rsidR="002D6B9D">
        <w:rPr>
          <w:lang w:val="ru-RU"/>
        </w:rPr>
        <w:t>МПК</w:t>
      </w:r>
      <w:r>
        <w:rPr>
          <w:lang w:val="ru-RU"/>
        </w:rPr>
        <w:t xml:space="preserve"> в русле дорожной карты по</w:t>
      </w:r>
      <w:r w:rsidR="00212BCC">
        <w:rPr>
          <w:lang w:val="ru-RU"/>
        </w:rPr>
        <w:t xml:space="preserve"> пересмотру</w:t>
      </w:r>
      <w:r>
        <w:rPr>
          <w:lang w:val="ru-RU"/>
        </w:rPr>
        <w:t xml:space="preserve"> МПК</w:t>
      </w:r>
      <w:r w:rsidR="00212BCC">
        <w:rPr>
          <w:lang w:val="ru-RU"/>
        </w:rPr>
        <w:t>, отметив число новых рубрик, появившихся в предыдущие годы, и, в частности,</w:t>
      </w:r>
      <w:r w:rsidR="00212BCC" w:rsidRPr="007C0F4A">
        <w:rPr>
          <w:lang w:val="ru-RU"/>
        </w:rPr>
        <w:t xml:space="preserve"> </w:t>
      </w:r>
      <w:r w:rsidR="00212BCC">
        <w:rPr>
          <w:lang w:val="ru-RU"/>
        </w:rPr>
        <w:t xml:space="preserve">выразил признательность членам экспертной группы по полупроводниковой технике </w:t>
      </w:r>
      <w:r w:rsidR="00E57F0A" w:rsidRPr="007C0F4A">
        <w:rPr>
          <w:lang w:val="ru-RU"/>
        </w:rPr>
        <w:t>(</w:t>
      </w:r>
      <w:r w:rsidR="001F1353">
        <w:rPr>
          <w:lang w:val="ru-RU"/>
        </w:rPr>
        <w:t>ЭГПТ</w:t>
      </w:r>
      <w:r w:rsidR="00E57F0A" w:rsidRPr="007C0F4A">
        <w:rPr>
          <w:lang w:val="ru-RU"/>
        </w:rPr>
        <w:t>)</w:t>
      </w:r>
      <w:r w:rsidR="001F1353">
        <w:rPr>
          <w:lang w:val="ru-RU"/>
        </w:rPr>
        <w:t xml:space="preserve"> за проделанную работу. </w:t>
      </w:r>
      <w:r w:rsidR="00E57F0A" w:rsidRPr="007C0F4A">
        <w:rPr>
          <w:lang w:val="ru-RU"/>
        </w:rPr>
        <w:t xml:space="preserve"> </w:t>
      </w:r>
      <w:r w:rsidR="001F1353">
        <w:rPr>
          <w:lang w:val="ru-RU"/>
        </w:rPr>
        <w:t xml:space="preserve">Он также обратил внимание на успехи </w:t>
      </w:r>
      <w:r w:rsidR="002D6B9D">
        <w:rPr>
          <w:lang w:val="ru-RU"/>
        </w:rPr>
        <w:t xml:space="preserve">в области </w:t>
      </w:r>
      <w:r w:rsidR="001F1353" w:rsidRPr="007C0F4A">
        <w:rPr>
          <w:lang w:val="ru-RU"/>
        </w:rPr>
        <w:t>совершенствовани</w:t>
      </w:r>
      <w:r w:rsidR="00C379D3">
        <w:rPr>
          <w:lang w:val="ru-RU"/>
        </w:rPr>
        <w:t>я</w:t>
      </w:r>
      <w:r w:rsidR="001F1353" w:rsidRPr="007C0F4A">
        <w:rPr>
          <w:lang w:val="ru-RU"/>
        </w:rPr>
        <w:t xml:space="preserve"> ИТ-систем, поддерживающих МПК, и </w:t>
      </w:r>
      <w:r w:rsidR="001F1353">
        <w:rPr>
          <w:lang w:val="ru-RU"/>
        </w:rPr>
        <w:t xml:space="preserve">особенно </w:t>
      </w:r>
      <w:r w:rsidR="001C719C">
        <w:rPr>
          <w:lang w:val="ru-RU"/>
        </w:rPr>
        <w:t xml:space="preserve">в области </w:t>
      </w:r>
      <w:r w:rsidR="001F1353">
        <w:rPr>
          <w:lang w:val="ru-RU"/>
        </w:rPr>
        <w:t>п</w:t>
      </w:r>
      <w:r w:rsidR="001F1353" w:rsidRPr="001F1353">
        <w:rPr>
          <w:lang w:val="ru-RU"/>
        </w:rPr>
        <w:t>ередач</w:t>
      </w:r>
      <w:r w:rsidR="002D6B9D">
        <w:rPr>
          <w:lang w:val="ru-RU"/>
        </w:rPr>
        <w:t>и</w:t>
      </w:r>
      <w:r w:rsidR="001F1353" w:rsidRPr="001F1353">
        <w:rPr>
          <w:lang w:val="ru-RU"/>
        </w:rPr>
        <w:t xml:space="preserve"> управления рабочими листами реклассификации от ЕПВ в ВОИС</w:t>
      </w:r>
      <w:r w:rsidR="001F1353" w:rsidRPr="007C0F4A">
        <w:rPr>
          <w:lang w:val="ru-RU"/>
        </w:rPr>
        <w:t xml:space="preserve"> </w:t>
      </w:r>
      <w:r w:rsidR="001F1353">
        <w:rPr>
          <w:lang w:val="ru-RU"/>
        </w:rPr>
        <w:t xml:space="preserve">и </w:t>
      </w:r>
      <w:r w:rsidR="001C719C">
        <w:rPr>
          <w:lang w:val="ru-RU"/>
        </w:rPr>
        <w:t xml:space="preserve">использования </w:t>
      </w:r>
      <w:r w:rsidR="001F1353" w:rsidRPr="007C0F4A">
        <w:rPr>
          <w:lang w:val="ru-RU"/>
        </w:rPr>
        <w:t xml:space="preserve">ИТ-системы на основе технологии </w:t>
      </w:r>
      <w:r w:rsidR="001F1353" w:rsidRPr="007C0F4A">
        <w:rPr>
          <w:lang w:val="ru-RU"/>
        </w:rPr>
        <w:lastRenderedPageBreak/>
        <w:t>искусственного интеллекта (ИИ), например платформы классификации текстов в соответствии с МПК (</w:t>
      </w:r>
      <w:r w:rsidR="001F1353" w:rsidRPr="001F1353">
        <w:t>IPCCAT</w:t>
      </w:r>
      <w:r w:rsidR="007877FC" w:rsidRPr="007C0F4A">
        <w:rPr>
          <w:lang w:val="ru-RU"/>
        </w:rPr>
        <w:t>).</w:t>
      </w:r>
      <w:r w:rsidR="006450F1" w:rsidRPr="007C0F4A">
        <w:rPr>
          <w:lang w:val="ru-RU"/>
        </w:rPr>
        <w:t xml:space="preserve"> </w:t>
      </w:r>
      <w:r w:rsidR="00196E33" w:rsidRPr="007C0F4A">
        <w:rPr>
          <w:lang w:val="ru-RU"/>
        </w:rPr>
        <w:t xml:space="preserve"> </w:t>
      </w:r>
      <w:r w:rsidR="001F1353">
        <w:rPr>
          <w:lang w:val="ru-RU"/>
        </w:rPr>
        <w:t xml:space="preserve">В заключение </w:t>
      </w:r>
      <w:r w:rsidR="00C379D3">
        <w:rPr>
          <w:lang w:val="ru-RU"/>
        </w:rPr>
        <w:t>г-н Гарри также поблагодарил членов Комитета за их приверженность работе по развитию МПК</w:t>
      </w:r>
      <w:r w:rsidR="00E6515C" w:rsidRPr="00196E33">
        <w:t>.</w:t>
      </w:r>
    </w:p>
    <w:p w:rsidR="00D60226" w:rsidRDefault="00D60226" w:rsidP="00D60226">
      <w:pPr>
        <w:pStyle w:val="Heading1"/>
        <w:spacing w:after="240"/>
      </w:pPr>
      <w:r w:rsidRPr="00D60226">
        <w:rPr>
          <w:lang w:val="ru-RU"/>
        </w:rPr>
        <w:t>ДОЛЖНОСТНЫЕ ЛИЦА</w:t>
      </w:r>
    </w:p>
    <w:p w:rsidR="00D60226" w:rsidRPr="007C0F4A" w:rsidRDefault="00CA4D58" w:rsidP="00F50D17">
      <w:pPr>
        <w:pStyle w:val="ONUME"/>
        <w:rPr>
          <w:lang w:val="ru-RU"/>
        </w:rPr>
      </w:pPr>
      <w:r w:rsidRPr="00CA4D58">
        <w:rPr>
          <w:lang w:val="ru-RU"/>
        </w:rPr>
        <w:t xml:space="preserve">Комитет единогласно переизбрал Паскаля Вайбеля </w:t>
      </w:r>
      <w:r w:rsidR="00F50D17" w:rsidRPr="007C0F4A">
        <w:rPr>
          <w:lang w:val="ru-RU"/>
        </w:rPr>
        <w:t>(</w:t>
      </w:r>
      <w:r w:rsidRPr="00CA4D58">
        <w:rPr>
          <w:lang w:val="ru-RU"/>
        </w:rPr>
        <w:t>Швейцария</w:t>
      </w:r>
      <w:r w:rsidR="00F50D17" w:rsidRPr="007C0F4A">
        <w:rPr>
          <w:lang w:val="ru-RU"/>
        </w:rPr>
        <w:t xml:space="preserve">) </w:t>
      </w:r>
      <w:r w:rsidRPr="00CA4D58">
        <w:rPr>
          <w:lang w:val="ru-RU"/>
        </w:rPr>
        <w:t>Председателем сессии и Клаус</w:t>
      </w:r>
      <w:r w:rsidR="007A4B9F">
        <w:rPr>
          <w:lang w:val="ru-RU"/>
        </w:rPr>
        <w:t>а Хё</w:t>
      </w:r>
      <w:r w:rsidRPr="00CA4D58">
        <w:rPr>
          <w:lang w:val="ru-RU"/>
        </w:rPr>
        <w:t>фкена (Германия) и Кристофера Кима (Соединенные Штаты Америки) заместителями Председателя</w:t>
      </w:r>
      <w:r w:rsidR="00F50D17" w:rsidRPr="007C0F4A">
        <w:rPr>
          <w:lang w:val="ru-RU"/>
        </w:rPr>
        <w:t>.</w:t>
      </w:r>
    </w:p>
    <w:p w:rsidR="00D60226" w:rsidRPr="00F952CC" w:rsidRDefault="00F952CC" w:rsidP="00F50D17">
      <w:pPr>
        <w:pStyle w:val="ONUME"/>
        <w:rPr>
          <w:lang w:val="ru-RU"/>
        </w:rPr>
      </w:pPr>
      <w:r w:rsidRPr="00F952CC">
        <w:rPr>
          <w:lang w:val="ru-RU"/>
        </w:rPr>
        <w:t>Функции секретаря сессии выполняла г-жа Сюй Нин (ВОИС)</w:t>
      </w:r>
      <w:r w:rsidR="00F50D17" w:rsidRPr="00F952CC">
        <w:rPr>
          <w:lang w:val="ru-RU"/>
        </w:rPr>
        <w:t>.</w:t>
      </w:r>
    </w:p>
    <w:p w:rsidR="00D60226" w:rsidRDefault="00D60226" w:rsidP="00D60226">
      <w:pPr>
        <w:pStyle w:val="Heading1"/>
        <w:spacing w:after="240"/>
      </w:pPr>
      <w:r w:rsidRPr="00D60226">
        <w:rPr>
          <w:lang w:val="ru-RU"/>
        </w:rPr>
        <w:t>принятие повестки дня</w:t>
      </w:r>
    </w:p>
    <w:p w:rsidR="00D60226" w:rsidRPr="007C0F4A" w:rsidRDefault="00D60226" w:rsidP="00D60226">
      <w:pPr>
        <w:pStyle w:val="ONUME"/>
        <w:rPr>
          <w:lang w:val="ru-RU"/>
        </w:rPr>
      </w:pPr>
      <w:r w:rsidRPr="00D60226">
        <w:rPr>
          <w:lang w:val="ru-RU"/>
        </w:rPr>
        <w:t>Комитет единогласно принял повестку дня, которая приводится в приложении II к настоящему отчету.</w:t>
      </w:r>
    </w:p>
    <w:p w:rsidR="00D60226" w:rsidRPr="007C0F4A" w:rsidRDefault="00D60226" w:rsidP="00D60226">
      <w:pPr>
        <w:pStyle w:val="ONUME"/>
        <w:rPr>
          <w:lang w:val="ru-RU"/>
        </w:rPr>
      </w:pPr>
      <w:r w:rsidRPr="00D60226">
        <w:rPr>
          <w:lang w:val="ru-RU"/>
        </w:rPr>
        <w:t>В соответствии с решением руководящих органов ВОИС, принятым в ходе десятой серии заседаний, состоявшихся 24 сентября – 2 октября 1979 г. (см. пункты 51 и 52 документа AB/X/32), в отчет о настоящей сессии включены только выводы Комитета (решения, рекомендации, мнения и т.д.):  в нем не воспроизводятся, в частности, заявления, сделанные кем-либо из участников, за исключением оговорок, касающихся того или иного конкретного вывода Комитета, или оговорок, высказанных повторно после того, как такой вывод был сформулирован.</w:t>
      </w:r>
    </w:p>
    <w:p w:rsidR="00D60226" w:rsidRPr="007C0F4A" w:rsidRDefault="00D60226" w:rsidP="00D60226">
      <w:pPr>
        <w:pStyle w:val="Heading1"/>
        <w:spacing w:after="240"/>
        <w:rPr>
          <w:lang w:val="ru-RU"/>
        </w:rPr>
      </w:pPr>
      <w:r w:rsidRPr="00D60226">
        <w:rPr>
          <w:lang w:val="ru-RU"/>
        </w:rPr>
        <w:t>Отчет о ходе выполнения программы пересмотра МПК</w:t>
      </w:r>
    </w:p>
    <w:p w:rsidR="00D60226" w:rsidRPr="007C0F4A" w:rsidRDefault="00D60226" w:rsidP="00D60226">
      <w:pPr>
        <w:pStyle w:val="ONUME"/>
        <w:rPr>
          <w:lang w:val="ru-RU"/>
        </w:rPr>
      </w:pPr>
      <w:r w:rsidRPr="00D60226">
        <w:rPr>
          <w:lang w:val="ru-RU"/>
        </w:rPr>
        <w:t>Обсуждения проходили на основе подготовленного Международным бюро приложения 12 к проекту</w:t>
      </w:r>
      <w:r w:rsidR="00B5693C" w:rsidRPr="007C0F4A">
        <w:rPr>
          <w:lang w:val="ru-RU"/>
        </w:rPr>
        <w:t xml:space="preserve"> </w:t>
      </w:r>
      <w:hyperlink r:id="rId8" w:history="1">
        <w:r w:rsidR="00B5693C" w:rsidRPr="00B5693C">
          <w:rPr>
            <w:rStyle w:val="Hyperlink"/>
            <w:lang w:val="en-GB"/>
          </w:rPr>
          <w:t>CE </w:t>
        </w:r>
        <w:r w:rsidR="00B5693C" w:rsidRPr="007C0F4A">
          <w:rPr>
            <w:rStyle w:val="Hyperlink"/>
            <w:lang w:val="ru-RU"/>
          </w:rPr>
          <w:t>462</w:t>
        </w:r>
      </w:hyperlink>
      <w:r w:rsidRPr="00D60226">
        <w:rPr>
          <w:lang w:val="ru-RU"/>
        </w:rPr>
        <w:t>, в котором содержится отчет о работе, проделанной Рабочей группой по пересмотру МПК (далее «Рабочая группа»), в частности по осуществлению программы пересмотра МПК.</w:t>
      </w:r>
    </w:p>
    <w:p w:rsidR="00D60226" w:rsidRPr="007C0F4A" w:rsidRDefault="00244991" w:rsidP="00196E33">
      <w:pPr>
        <w:pStyle w:val="ONUME"/>
        <w:rPr>
          <w:lang w:val="ru-RU"/>
        </w:rPr>
      </w:pPr>
      <w:r>
        <w:rPr>
          <w:lang w:val="ru-RU"/>
        </w:rPr>
        <w:t xml:space="preserve">Комитет отметил, что </w:t>
      </w:r>
      <w:r w:rsidR="00272B72">
        <w:rPr>
          <w:lang w:val="ru-RU"/>
        </w:rPr>
        <w:t>число новых рубрик, вступивших в силу в рамках версии МПК</w:t>
      </w:r>
      <w:r w:rsidR="0045007D" w:rsidRPr="007C0F4A">
        <w:rPr>
          <w:lang w:val="ru-RU"/>
        </w:rPr>
        <w:noBreakHyphen/>
      </w:r>
      <w:r w:rsidR="00196E33" w:rsidRPr="007C0F4A">
        <w:rPr>
          <w:lang w:val="ru-RU"/>
        </w:rPr>
        <w:t>2019.01</w:t>
      </w:r>
      <w:r w:rsidR="00272B72">
        <w:rPr>
          <w:lang w:val="ru-RU"/>
        </w:rPr>
        <w:t xml:space="preserve">, </w:t>
      </w:r>
      <w:r w:rsidR="003F357F">
        <w:rPr>
          <w:lang w:val="ru-RU"/>
        </w:rPr>
        <w:t xml:space="preserve">сократилось </w:t>
      </w:r>
      <w:r w:rsidR="00353490">
        <w:rPr>
          <w:lang w:val="ru-RU"/>
        </w:rPr>
        <w:t xml:space="preserve">начиная с </w:t>
      </w:r>
      <w:r w:rsidR="003F357F">
        <w:rPr>
          <w:lang w:val="ru-RU"/>
        </w:rPr>
        <w:t>версии МПК</w:t>
      </w:r>
      <w:r w:rsidR="00196E33" w:rsidRPr="007C0F4A">
        <w:rPr>
          <w:lang w:val="ru-RU"/>
        </w:rPr>
        <w:noBreakHyphen/>
        <w:t>2018.01</w:t>
      </w:r>
      <w:r w:rsidR="003F357F">
        <w:rPr>
          <w:lang w:val="ru-RU"/>
        </w:rPr>
        <w:t xml:space="preserve"> ниже среднего уровня </w:t>
      </w:r>
      <w:r w:rsidR="003C6C28">
        <w:rPr>
          <w:lang w:val="ru-RU"/>
        </w:rPr>
        <w:t>(</w:t>
      </w:r>
      <w:r w:rsidR="00196E33" w:rsidRPr="007C0F4A">
        <w:rPr>
          <w:lang w:val="ru-RU"/>
        </w:rPr>
        <w:t>759</w:t>
      </w:r>
      <w:r w:rsidR="003F357F">
        <w:rPr>
          <w:lang w:val="ru-RU"/>
        </w:rPr>
        <w:t> новых рубрик в год</w:t>
      </w:r>
      <w:r w:rsidR="003C6C28">
        <w:rPr>
          <w:lang w:val="ru-RU"/>
        </w:rPr>
        <w:t>)</w:t>
      </w:r>
      <w:r w:rsidR="003F357F">
        <w:rPr>
          <w:lang w:val="ru-RU"/>
        </w:rPr>
        <w:t>, зафиксированного со времени МПК</w:t>
      </w:r>
      <w:r w:rsidR="00196E33" w:rsidRPr="007C0F4A">
        <w:rPr>
          <w:lang w:val="ru-RU"/>
        </w:rPr>
        <w:t xml:space="preserve">-2015.01.  </w:t>
      </w:r>
      <w:r w:rsidR="009C1C71">
        <w:rPr>
          <w:lang w:val="ru-RU"/>
        </w:rPr>
        <w:t xml:space="preserve">Ожидается, что в следующих версиях количество новых рубрик будет весьма высоким.  Комитет также </w:t>
      </w:r>
      <w:r w:rsidR="00F659A6">
        <w:rPr>
          <w:lang w:val="ru-RU"/>
        </w:rPr>
        <w:t xml:space="preserve">отметил </w:t>
      </w:r>
      <w:r w:rsidR="00D35CFA">
        <w:rPr>
          <w:lang w:val="ru-RU"/>
        </w:rPr>
        <w:t>динамику</w:t>
      </w:r>
      <w:r w:rsidR="00F659A6">
        <w:rPr>
          <w:lang w:val="ru-RU"/>
        </w:rPr>
        <w:t xml:space="preserve"> </w:t>
      </w:r>
      <w:r w:rsidR="00D35CFA">
        <w:rPr>
          <w:lang w:val="ru-RU"/>
        </w:rPr>
        <w:t xml:space="preserve">работы по </w:t>
      </w:r>
      <w:r w:rsidR="00F659A6">
        <w:rPr>
          <w:lang w:val="ru-RU"/>
        </w:rPr>
        <w:t>пересмотр</w:t>
      </w:r>
      <w:r w:rsidR="00D35CFA">
        <w:rPr>
          <w:lang w:val="ru-RU"/>
        </w:rPr>
        <w:t>у</w:t>
      </w:r>
      <w:r w:rsidR="00F659A6">
        <w:rPr>
          <w:lang w:val="ru-RU"/>
        </w:rPr>
        <w:t xml:space="preserve"> </w:t>
      </w:r>
      <w:r w:rsidR="00D35CFA">
        <w:rPr>
          <w:lang w:val="ru-RU"/>
        </w:rPr>
        <w:t xml:space="preserve">за период </w:t>
      </w:r>
      <w:r w:rsidR="00196E33" w:rsidRPr="007C0F4A">
        <w:rPr>
          <w:lang w:val="ru-RU"/>
        </w:rPr>
        <w:t>2015</w:t>
      </w:r>
      <w:r w:rsidR="00D35CFA">
        <w:rPr>
          <w:lang w:val="ru-RU"/>
        </w:rPr>
        <w:t>–</w:t>
      </w:r>
      <w:r w:rsidR="00196E33" w:rsidRPr="007C0F4A">
        <w:rPr>
          <w:lang w:val="ru-RU"/>
        </w:rPr>
        <w:t>2018</w:t>
      </w:r>
      <w:r w:rsidR="00F659A6">
        <w:rPr>
          <w:lang w:val="ru-RU"/>
        </w:rPr>
        <w:t> гг</w:t>
      </w:r>
      <w:r w:rsidR="00196E33" w:rsidRPr="007C0F4A">
        <w:rPr>
          <w:lang w:val="ru-RU"/>
        </w:rPr>
        <w:t xml:space="preserve">.  </w:t>
      </w:r>
      <w:r w:rsidR="006B2BB0">
        <w:rPr>
          <w:lang w:val="ru-RU"/>
        </w:rPr>
        <w:t xml:space="preserve">Международное бюро пояснило, что количество пересмотров МПК является одним из показателей эффективности работы в </w:t>
      </w:r>
      <w:r w:rsidR="00353490">
        <w:rPr>
          <w:lang w:val="ru-RU"/>
        </w:rPr>
        <w:t xml:space="preserve">области </w:t>
      </w:r>
      <w:r w:rsidR="006B2BB0">
        <w:rPr>
          <w:lang w:val="ru-RU"/>
        </w:rPr>
        <w:t>классификации и, по его расчетам, в следующей версии МПК число новых рубрик достигнет по крайней мере верхнего значения</w:t>
      </w:r>
      <w:r w:rsidR="00DE7B82" w:rsidRPr="007C0F4A">
        <w:rPr>
          <w:lang w:val="ru-RU"/>
        </w:rPr>
        <w:t xml:space="preserve"> </w:t>
      </w:r>
      <w:r w:rsidR="00DE7B82">
        <w:rPr>
          <w:lang w:val="ru-RU"/>
        </w:rPr>
        <w:t>данного показателя в</w:t>
      </w:r>
      <w:r w:rsidR="006B2BB0">
        <w:rPr>
          <w:lang w:val="ru-RU"/>
        </w:rPr>
        <w:t xml:space="preserve"> предыдущих верси</w:t>
      </w:r>
      <w:r w:rsidR="00DE7B82">
        <w:rPr>
          <w:lang w:val="ru-RU"/>
        </w:rPr>
        <w:t>ях</w:t>
      </w:r>
      <w:r w:rsidR="00196E33" w:rsidRPr="007C0F4A">
        <w:rPr>
          <w:lang w:val="ru-RU"/>
        </w:rPr>
        <w:t>.</w:t>
      </w:r>
    </w:p>
    <w:p w:rsidR="00D60226" w:rsidRPr="007C0F4A" w:rsidRDefault="001A5454" w:rsidP="00196E33">
      <w:pPr>
        <w:pStyle w:val="ONUME"/>
        <w:rPr>
          <w:lang w:val="ru-RU"/>
        </w:rPr>
      </w:pPr>
      <w:r>
        <w:rPr>
          <w:lang w:val="ru-RU"/>
        </w:rPr>
        <w:t xml:space="preserve">Далее Комитет отметил </w:t>
      </w:r>
      <w:r w:rsidRPr="00353490">
        <w:rPr>
          <w:lang w:val="ru-RU"/>
        </w:rPr>
        <w:t xml:space="preserve">увеличившееся число проектов пересмотра </w:t>
      </w:r>
      <w:r w:rsidR="00353490">
        <w:rPr>
          <w:lang w:val="ru-RU"/>
        </w:rPr>
        <w:t>в контексте</w:t>
      </w:r>
      <w:r w:rsidR="00FA665A" w:rsidRPr="00353490">
        <w:rPr>
          <w:lang w:val="ru-RU"/>
        </w:rPr>
        <w:t xml:space="preserve"> МПК</w:t>
      </w:r>
      <w:r w:rsidR="007E2953" w:rsidRPr="007C0F4A">
        <w:rPr>
          <w:lang w:val="ru-RU"/>
        </w:rPr>
        <w:noBreakHyphen/>
      </w:r>
      <w:r w:rsidR="00196E33" w:rsidRPr="007C0F4A">
        <w:rPr>
          <w:lang w:val="ru-RU"/>
        </w:rPr>
        <w:t>2019.01</w:t>
      </w:r>
      <w:r w:rsidR="00353490" w:rsidRPr="007C0F4A">
        <w:rPr>
          <w:lang w:val="ru-RU"/>
        </w:rPr>
        <w:t xml:space="preserve"> по сравнению с </w:t>
      </w:r>
      <w:r w:rsidR="00FA665A" w:rsidRPr="00353490">
        <w:rPr>
          <w:lang w:val="ru-RU"/>
        </w:rPr>
        <w:t>предыдущи</w:t>
      </w:r>
      <w:r w:rsidR="00353490">
        <w:rPr>
          <w:lang w:val="ru-RU"/>
        </w:rPr>
        <w:t>ми</w:t>
      </w:r>
      <w:r w:rsidR="00FA665A" w:rsidRPr="00353490">
        <w:rPr>
          <w:lang w:val="ru-RU"/>
        </w:rPr>
        <w:t xml:space="preserve"> год</w:t>
      </w:r>
      <w:r w:rsidR="00353490">
        <w:rPr>
          <w:lang w:val="ru-RU"/>
        </w:rPr>
        <w:t>ами</w:t>
      </w:r>
      <w:r w:rsidR="00FA665A" w:rsidRPr="00353490">
        <w:rPr>
          <w:lang w:val="ru-RU"/>
        </w:rPr>
        <w:t>.  Количество проектов категорий «</w:t>
      </w:r>
      <w:r w:rsidR="00196E33" w:rsidRPr="00353490">
        <w:rPr>
          <w:lang w:val="en-GB"/>
        </w:rPr>
        <w:t>C</w:t>
      </w:r>
      <w:r w:rsidR="00FA665A" w:rsidRPr="00353490">
        <w:rPr>
          <w:lang w:val="ru-RU"/>
        </w:rPr>
        <w:t>» и</w:t>
      </w:r>
      <w:r w:rsidR="00196E33" w:rsidRPr="007C0F4A">
        <w:rPr>
          <w:lang w:val="ru-RU"/>
        </w:rPr>
        <w:t xml:space="preserve"> </w:t>
      </w:r>
      <w:r w:rsidR="00FA665A" w:rsidRPr="00353490">
        <w:rPr>
          <w:lang w:val="ru-RU"/>
        </w:rPr>
        <w:t>«</w:t>
      </w:r>
      <w:r w:rsidR="00196E33" w:rsidRPr="00353490">
        <w:rPr>
          <w:lang w:val="en-GB"/>
        </w:rPr>
        <w:t>F</w:t>
      </w:r>
      <w:r w:rsidR="00FA665A" w:rsidRPr="00353490">
        <w:rPr>
          <w:lang w:val="ru-RU"/>
        </w:rPr>
        <w:t>» осталось на том же уровне, что и в МПК</w:t>
      </w:r>
      <w:r w:rsidR="0045007D" w:rsidRPr="007C0F4A">
        <w:rPr>
          <w:lang w:val="ru-RU"/>
        </w:rPr>
        <w:noBreakHyphen/>
      </w:r>
      <w:r w:rsidR="00196E33" w:rsidRPr="007C0F4A">
        <w:rPr>
          <w:lang w:val="ru-RU"/>
        </w:rPr>
        <w:t>2018.01</w:t>
      </w:r>
      <w:r w:rsidR="00FA665A" w:rsidRPr="007C0F4A">
        <w:rPr>
          <w:lang w:val="ru-RU"/>
        </w:rPr>
        <w:t xml:space="preserve">, </w:t>
      </w:r>
      <w:r w:rsidR="00353490">
        <w:rPr>
          <w:lang w:val="ru-RU"/>
        </w:rPr>
        <w:t xml:space="preserve">однако в будущем </w:t>
      </w:r>
      <w:r w:rsidR="00FA665A" w:rsidRPr="007C0F4A">
        <w:rPr>
          <w:lang w:val="ru-RU"/>
        </w:rPr>
        <w:t xml:space="preserve">число новых проектов категории </w:t>
      </w:r>
      <w:r w:rsidR="00FA665A" w:rsidRPr="00353490">
        <w:rPr>
          <w:lang w:val="ru-RU"/>
        </w:rPr>
        <w:t>«</w:t>
      </w:r>
      <w:r w:rsidR="00196E33" w:rsidRPr="00353490">
        <w:rPr>
          <w:lang w:val="en-GB"/>
        </w:rPr>
        <w:t>F</w:t>
      </w:r>
      <w:r w:rsidR="00FA665A" w:rsidRPr="00353490">
        <w:rPr>
          <w:lang w:val="ru-RU"/>
        </w:rPr>
        <w:t>» увеличится</w:t>
      </w:r>
      <w:r w:rsidR="00353490">
        <w:rPr>
          <w:lang w:val="ru-RU"/>
        </w:rPr>
        <w:t xml:space="preserve">.  Комитет также принял к сведению, что </w:t>
      </w:r>
      <w:r w:rsidR="00F15F59">
        <w:rPr>
          <w:lang w:val="ru-RU"/>
        </w:rPr>
        <w:t>в рамках обновленной дорожной карты по пересмотру МПК (</w:t>
      </w:r>
      <w:r w:rsidR="002F13DF">
        <w:rPr>
          <w:lang w:val="ru-RU"/>
        </w:rPr>
        <w:t>«Д</w:t>
      </w:r>
      <w:r w:rsidR="00F15F59">
        <w:rPr>
          <w:lang w:val="ru-RU"/>
        </w:rPr>
        <w:t>орожная карта</w:t>
      </w:r>
      <w:r w:rsidR="002F13DF">
        <w:rPr>
          <w:lang w:val="ru-RU"/>
        </w:rPr>
        <w:t>»</w:t>
      </w:r>
      <w:r w:rsidR="00F15F59">
        <w:rPr>
          <w:lang w:val="ru-RU"/>
        </w:rPr>
        <w:t xml:space="preserve">) запросы на пересмотр </w:t>
      </w:r>
      <w:r w:rsidR="002F13DF">
        <w:rPr>
          <w:lang w:val="ru-RU"/>
        </w:rPr>
        <w:t xml:space="preserve">направляются </w:t>
      </w:r>
      <w:r w:rsidR="00F15F59">
        <w:rPr>
          <w:lang w:val="ru-RU"/>
        </w:rPr>
        <w:t xml:space="preserve">не только </w:t>
      </w:r>
      <w:r w:rsidR="00353490">
        <w:rPr>
          <w:lang w:val="ru-RU"/>
        </w:rPr>
        <w:t>пят</w:t>
      </w:r>
      <w:r w:rsidR="00F15F59">
        <w:rPr>
          <w:lang w:val="ru-RU"/>
        </w:rPr>
        <w:t>ью</w:t>
      </w:r>
      <w:r w:rsidR="00353490">
        <w:rPr>
          <w:lang w:val="ru-RU"/>
        </w:rPr>
        <w:t xml:space="preserve"> ведущи</w:t>
      </w:r>
      <w:r w:rsidR="00F15F59">
        <w:rPr>
          <w:lang w:val="ru-RU"/>
        </w:rPr>
        <w:t>ми</w:t>
      </w:r>
      <w:r w:rsidR="00353490">
        <w:rPr>
          <w:lang w:val="ru-RU"/>
        </w:rPr>
        <w:t xml:space="preserve"> ведомств</w:t>
      </w:r>
      <w:r w:rsidR="00F15F59">
        <w:rPr>
          <w:lang w:val="ru-RU"/>
        </w:rPr>
        <w:t>ами</w:t>
      </w:r>
      <w:r w:rsidR="00353490">
        <w:rPr>
          <w:lang w:val="ru-RU"/>
        </w:rPr>
        <w:t xml:space="preserve"> </w:t>
      </w:r>
      <w:r w:rsidR="00F15F59">
        <w:rPr>
          <w:lang w:val="ru-RU"/>
        </w:rPr>
        <w:t>ИС, но и ведомствами Бразилии, Швеции, Германии, Соединенного Королевства и Канады.  Комитет призвал все ведомства активно участвовать в реализации программы пересмотра МПК, в частности путем направления запросов на пересмотр в рамках дорожной карты</w:t>
      </w:r>
      <w:r w:rsidR="00196E33" w:rsidRPr="007C0F4A">
        <w:rPr>
          <w:lang w:val="ru-RU"/>
        </w:rPr>
        <w:t>.</w:t>
      </w:r>
    </w:p>
    <w:p w:rsidR="00D60226" w:rsidRPr="007C0F4A" w:rsidRDefault="00F15F59" w:rsidP="003810F1">
      <w:pPr>
        <w:pStyle w:val="ONUME"/>
        <w:rPr>
          <w:lang w:val="ru-RU"/>
        </w:rPr>
      </w:pPr>
      <w:r>
        <w:rPr>
          <w:lang w:val="ru-RU"/>
        </w:rPr>
        <w:t>Комитет выразил удовлетворен</w:t>
      </w:r>
      <w:r w:rsidR="00B556CF">
        <w:rPr>
          <w:lang w:val="ru-RU"/>
        </w:rPr>
        <w:t>ие деятельностью Рабочей группы и предложил ей рассмотреть возможность применения гибкого подхода при обсуждении проектов пересмотра</w:t>
      </w:r>
      <w:r w:rsidR="007F111A" w:rsidRPr="007F111A">
        <w:rPr>
          <w:lang w:val="ru-RU"/>
        </w:rPr>
        <w:t xml:space="preserve"> </w:t>
      </w:r>
      <w:r w:rsidR="007F111A">
        <w:rPr>
          <w:lang w:val="ru-RU"/>
        </w:rPr>
        <w:t>на очных заседаниях</w:t>
      </w:r>
      <w:r w:rsidR="00B556CF">
        <w:rPr>
          <w:lang w:val="ru-RU"/>
        </w:rPr>
        <w:t xml:space="preserve">, например </w:t>
      </w:r>
      <w:r w:rsidR="007F111A">
        <w:rPr>
          <w:lang w:val="ru-RU"/>
        </w:rPr>
        <w:t xml:space="preserve">по мере возможности </w:t>
      </w:r>
      <w:r w:rsidR="00B556CF">
        <w:rPr>
          <w:lang w:val="ru-RU"/>
        </w:rPr>
        <w:t>утвержд</w:t>
      </w:r>
      <w:r w:rsidR="007F111A">
        <w:rPr>
          <w:lang w:val="ru-RU"/>
        </w:rPr>
        <w:t xml:space="preserve">ать </w:t>
      </w:r>
      <w:r w:rsidR="00B556CF">
        <w:rPr>
          <w:lang w:val="ru-RU"/>
        </w:rPr>
        <w:lastRenderedPageBreak/>
        <w:t>предложени</w:t>
      </w:r>
      <w:r w:rsidR="007F111A">
        <w:rPr>
          <w:lang w:val="ru-RU"/>
        </w:rPr>
        <w:t>я</w:t>
      </w:r>
      <w:r w:rsidR="00B556CF">
        <w:rPr>
          <w:lang w:val="ru-RU"/>
        </w:rPr>
        <w:t xml:space="preserve"> постранично, а не </w:t>
      </w:r>
      <w:r w:rsidR="007F111A">
        <w:rPr>
          <w:lang w:val="ru-RU"/>
        </w:rPr>
        <w:t>каждую рубрику отдельно при том понимании, что Комитет</w:t>
      </w:r>
      <w:r w:rsidR="00C6564F">
        <w:rPr>
          <w:lang w:val="ru-RU"/>
        </w:rPr>
        <w:t xml:space="preserve"> уполномочил</w:t>
      </w:r>
      <w:r w:rsidR="007F111A">
        <w:rPr>
          <w:lang w:val="ru-RU"/>
        </w:rPr>
        <w:t xml:space="preserve"> </w:t>
      </w:r>
      <w:r w:rsidR="00C6564F">
        <w:rPr>
          <w:lang w:val="ru-RU"/>
        </w:rPr>
        <w:t xml:space="preserve">ее </w:t>
      </w:r>
      <w:r w:rsidR="007F111A">
        <w:rPr>
          <w:lang w:val="ru-RU"/>
        </w:rPr>
        <w:t xml:space="preserve">использовать более гибкий и рациональный формат работы.  Было решено </w:t>
      </w:r>
      <w:r w:rsidR="00AE5121">
        <w:rPr>
          <w:lang w:val="ru-RU"/>
        </w:rPr>
        <w:t xml:space="preserve">испробовать на примере </w:t>
      </w:r>
      <w:r w:rsidR="007F111A">
        <w:rPr>
          <w:lang w:val="ru-RU"/>
        </w:rPr>
        <w:t>проект</w:t>
      </w:r>
      <w:r w:rsidR="00AE5121">
        <w:rPr>
          <w:lang w:val="ru-RU"/>
        </w:rPr>
        <w:t>а</w:t>
      </w:r>
      <w:r w:rsidR="007F111A">
        <w:rPr>
          <w:lang w:val="ru-RU"/>
        </w:rPr>
        <w:t xml:space="preserve"> </w:t>
      </w:r>
      <w:hyperlink r:id="rId9" w:history="1">
        <w:r w:rsidR="00196E33" w:rsidRPr="007F111A">
          <w:rPr>
            <w:rStyle w:val="Hyperlink"/>
            <w:lang w:val="en-GB"/>
          </w:rPr>
          <w:t>F </w:t>
        </w:r>
        <w:r w:rsidR="00196E33" w:rsidRPr="007C0F4A">
          <w:rPr>
            <w:rStyle w:val="Hyperlink"/>
            <w:lang w:val="ru-RU"/>
          </w:rPr>
          <w:t>082</w:t>
        </w:r>
      </w:hyperlink>
      <w:r w:rsidR="00196E33" w:rsidRPr="007C0F4A">
        <w:rPr>
          <w:lang w:val="ru-RU"/>
        </w:rPr>
        <w:t xml:space="preserve"> </w:t>
      </w:r>
      <w:r w:rsidR="00AE5121">
        <w:rPr>
          <w:lang w:val="ru-RU"/>
        </w:rPr>
        <w:t xml:space="preserve">электронный формат </w:t>
      </w:r>
      <w:r w:rsidR="00D61290">
        <w:rPr>
          <w:lang w:val="ru-RU"/>
        </w:rPr>
        <w:t>обсуждени</w:t>
      </w:r>
      <w:r w:rsidR="00AE5121">
        <w:rPr>
          <w:lang w:val="ru-RU"/>
        </w:rPr>
        <w:t>я</w:t>
      </w:r>
      <w:r w:rsidR="009E4359">
        <w:rPr>
          <w:lang w:val="ru-RU"/>
        </w:rPr>
        <w:t xml:space="preserve"> </w:t>
      </w:r>
      <w:r w:rsidR="00D61290">
        <w:rPr>
          <w:lang w:val="ru-RU"/>
        </w:rPr>
        <w:t xml:space="preserve">предлагаемого пересмотра </w:t>
      </w:r>
      <w:r w:rsidR="00AE5121">
        <w:rPr>
          <w:lang w:val="ru-RU"/>
        </w:rPr>
        <w:t>на базе</w:t>
      </w:r>
      <w:r w:rsidR="00D61290">
        <w:rPr>
          <w:lang w:val="ru-RU"/>
        </w:rPr>
        <w:t xml:space="preserve"> электронного форума МПК </w:t>
      </w:r>
      <w:r w:rsidR="00196E33" w:rsidRPr="007C0F4A">
        <w:rPr>
          <w:lang w:val="ru-RU"/>
        </w:rPr>
        <w:t>(</w:t>
      </w:r>
      <w:r w:rsidR="00D61290">
        <w:rPr>
          <w:lang w:val="ru-RU"/>
        </w:rPr>
        <w:t>ЭФ МПК</w:t>
      </w:r>
      <w:r w:rsidR="00811AE0">
        <w:rPr>
          <w:lang w:val="ru-RU"/>
        </w:rPr>
        <w:t>)</w:t>
      </w:r>
      <w:r w:rsidR="009E4359">
        <w:rPr>
          <w:lang w:val="ru-RU"/>
        </w:rPr>
        <w:t xml:space="preserve"> настолько, насколько это будет возможно</w:t>
      </w:r>
      <w:r w:rsidR="00196E33" w:rsidRPr="007C0F4A">
        <w:rPr>
          <w:lang w:val="ru-RU"/>
        </w:rPr>
        <w:t>.</w:t>
      </w:r>
      <w:r w:rsidR="00D61290">
        <w:rPr>
          <w:lang w:val="ru-RU"/>
        </w:rPr>
        <w:t xml:space="preserve">  </w:t>
      </w:r>
      <w:r w:rsidR="009E4359">
        <w:rPr>
          <w:lang w:val="ru-RU"/>
        </w:rPr>
        <w:t>На сессиях Рабочей группы будут обсуждаться только те вопрос</w:t>
      </w:r>
      <w:r w:rsidR="009E4359" w:rsidRPr="009E4359">
        <w:rPr>
          <w:lang w:val="ru-RU"/>
        </w:rPr>
        <w:t>ы, по которым участникам электронной дискуссии не удалось прийти к единому мнению</w:t>
      </w:r>
      <w:r w:rsidR="00196E33" w:rsidRPr="007C0F4A">
        <w:rPr>
          <w:lang w:val="ru-RU"/>
        </w:rPr>
        <w:t xml:space="preserve">.  </w:t>
      </w:r>
      <w:r w:rsidR="00EC21C4">
        <w:rPr>
          <w:lang w:val="ru-RU"/>
        </w:rPr>
        <w:t>Ведомствам было предложено более активно использовать ЭФ МПК для обсуждения всех проектов пересмотра и направлять свои замечания и встречные предложения заблаговременно до соответствующей сессии Рабочей группы.</w:t>
      </w:r>
    </w:p>
    <w:p w:rsidR="00D60226" w:rsidRPr="007C0F4A" w:rsidRDefault="002C7671" w:rsidP="00E36471">
      <w:pPr>
        <w:pStyle w:val="ONUME"/>
        <w:rPr>
          <w:lang w:val="ru-RU"/>
        </w:rPr>
      </w:pPr>
      <w:r>
        <w:rPr>
          <w:lang w:val="ru-RU"/>
        </w:rPr>
        <w:t>Международному бюро было предложено</w:t>
      </w:r>
      <w:r w:rsidR="008D5246" w:rsidRPr="007C0F4A">
        <w:rPr>
          <w:lang w:val="ru-RU"/>
        </w:rPr>
        <w:t xml:space="preserve"> </w:t>
      </w:r>
      <w:r w:rsidR="008D5246">
        <w:rPr>
          <w:lang w:val="ru-RU"/>
        </w:rPr>
        <w:t>у</w:t>
      </w:r>
      <w:r>
        <w:rPr>
          <w:lang w:val="ru-RU"/>
        </w:rPr>
        <w:t>к</w:t>
      </w:r>
      <w:r w:rsidR="008D5246">
        <w:rPr>
          <w:lang w:val="ru-RU"/>
        </w:rPr>
        <w:t xml:space="preserve">азывать </w:t>
      </w:r>
      <w:r>
        <w:rPr>
          <w:lang w:val="ru-RU"/>
        </w:rPr>
        <w:t>в отчет</w:t>
      </w:r>
      <w:r w:rsidR="008D5246">
        <w:rPr>
          <w:lang w:val="ru-RU"/>
        </w:rPr>
        <w:t>е</w:t>
      </w:r>
      <w:r>
        <w:rPr>
          <w:lang w:val="ru-RU"/>
        </w:rPr>
        <w:t xml:space="preserve"> о работе </w:t>
      </w:r>
      <w:r w:rsidR="008D5246">
        <w:rPr>
          <w:lang w:val="ru-RU"/>
        </w:rPr>
        <w:t xml:space="preserve">число и стадию реализацию проектов, рассматриваемых в рамках дорожной карты, начиная со следующей сессии.  </w:t>
      </w:r>
      <w:r w:rsidR="003C1058">
        <w:rPr>
          <w:lang w:val="ru-RU"/>
        </w:rPr>
        <w:t xml:space="preserve">Международному бюро было также предложено составить обновленный перечень потенциальных областей для пересмотра, указав области, которые были пересмотрены недавно, а также исключив </w:t>
      </w:r>
      <w:r w:rsidR="001E38E4">
        <w:rPr>
          <w:lang w:val="ru-RU"/>
        </w:rPr>
        <w:t xml:space="preserve">из него некоторые </w:t>
      </w:r>
      <w:r w:rsidR="003C1058">
        <w:rPr>
          <w:lang w:val="ru-RU"/>
        </w:rPr>
        <w:t>области</w:t>
      </w:r>
      <w:r w:rsidR="00D07B4E">
        <w:rPr>
          <w:lang w:val="ru-RU"/>
        </w:rPr>
        <w:t xml:space="preserve">, </w:t>
      </w:r>
      <w:r w:rsidR="001E38E4">
        <w:rPr>
          <w:lang w:val="ru-RU"/>
        </w:rPr>
        <w:t xml:space="preserve">например области, </w:t>
      </w:r>
      <w:r w:rsidR="00D07B4E">
        <w:rPr>
          <w:lang w:val="ru-RU"/>
        </w:rPr>
        <w:t>имеющие с</w:t>
      </w:r>
      <w:r w:rsidR="001A19CE">
        <w:rPr>
          <w:lang w:val="ru-RU"/>
        </w:rPr>
        <w:t>хемы кодирования</w:t>
      </w:r>
      <w:r w:rsidR="00196E33" w:rsidRPr="007C0F4A">
        <w:rPr>
          <w:lang w:val="ru-RU"/>
        </w:rPr>
        <w:t>.</w:t>
      </w:r>
      <w:r w:rsidR="0045007D" w:rsidRPr="007C0F4A">
        <w:rPr>
          <w:lang w:val="ru-RU"/>
        </w:rPr>
        <w:t xml:space="preserve"> </w:t>
      </w:r>
    </w:p>
    <w:p w:rsidR="00D60226" w:rsidRPr="007C0F4A" w:rsidRDefault="00D60226" w:rsidP="00D60226">
      <w:pPr>
        <w:pStyle w:val="Heading1"/>
        <w:rPr>
          <w:lang w:val="ru-RU"/>
        </w:rPr>
      </w:pPr>
      <w:r w:rsidRPr="00D60226">
        <w:rPr>
          <w:lang w:val="ru-RU"/>
        </w:rPr>
        <w:t xml:space="preserve">Отчет о </w:t>
      </w:r>
      <w:r w:rsidR="00A33870">
        <w:rPr>
          <w:lang w:val="ru-RU"/>
        </w:rPr>
        <w:t xml:space="preserve">ХОДЕ </w:t>
      </w:r>
      <w:r w:rsidRPr="00D60226">
        <w:rPr>
          <w:lang w:val="ru-RU"/>
        </w:rPr>
        <w:t>выполнени</w:t>
      </w:r>
      <w:r w:rsidR="00A33870">
        <w:rPr>
          <w:lang w:val="ru-RU"/>
        </w:rPr>
        <w:t>Я</w:t>
      </w:r>
      <w:r w:rsidRPr="00D60226">
        <w:rPr>
          <w:lang w:val="ru-RU"/>
        </w:rPr>
        <w:t xml:space="preserve"> программ пересмотра СПК и FI</w:t>
      </w:r>
    </w:p>
    <w:p w:rsidR="00D60226" w:rsidRPr="007C0F4A" w:rsidRDefault="00A33870" w:rsidP="007877FC">
      <w:pPr>
        <w:pStyle w:val="ONUME"/>
        <w:rPr>
          <w:lang w:val="ru-RU"/>
        </w:rPr>
      </w:pPr>
      <w:r>
        <w:rPr>
          <w:lang w:val="ru-RU"/>
        </w:rPr>
        <w:t xml:space="preserve">Соединенные Штаты </w:t>
      </w:r>
      <w:r w:rsidRPr="00A33870">
        <w:rPr>
          <w:lang w:val="ru-RU"/>
        </w:rPr>
        <w:t xml:space="preserve">Америки и ЕПВ представили совместную </w:t>
      </w:r>
      <w:r w:rsidR="00E43301">
        <w:rPr>
          <w:rStyle w:val="Hyperlink"/>
          <w:lang w:val="ru-RU"/>
        </w:rPr>
        <w:fldChar w:fldCharType="begin"/>
      </w:r>
      <w:r w:rsidR="00E43301">
        <w:rPr>
          <w:rStyle w:val="Hyperlink"/>
          <w:lang w:val="ru-RU"/>
        </w:rPr>
        <w:instrText xml:space="preserve"> HYPERLINK "https://www.wipo.int/meetings/en/doc_details.jsp?doc_id=429477" </w:instrText>
      </w:r>
      <w:r w:rsidR="00E43301">
        <w:rPr>
          <w:rStyle w:val="Hyperlink"/>
          <w:lang w:val="ru-RU"/>
        </w:rPr>
        <w:fldChar w:fldCharType="separate"/>
      </w:r>
      <w:r w:rsidRPr="00A33870">
        <w:rPr>
          <w:rStyle w:val="Hyperlink"/>
          <w:lang w:val="ru-RU"/>
        </w:rPr>
        <w:t>презентацию</w:t>
      </w:r>
      <w:r w:rsidR="00E43301">
        <w:rPr>
          <w:rStyle w:val="Hyperlink"/>
          <w:lang w:val="ru-RU"/>
        </w:rPr>
        <w:fldChar w:fldCharType="end"/>
      </w:r>
      <w:r w:rsidRPr="00A33870">
        <w:rPr>
          <w:lang w:val="ru-RU"/>
        </w:rPr>
        <w:t>, посвященную последним изменениям в СПК</w:t>
      </w:r>
      <w:r w:rsidR="007877FC" w:rsidRPr="00DB2D4D">
        <w:rPr>
          <w:lang w:val="ru-RU"/>
        </w:rPr>
        <w:t xml:space="preserve">.  </w:t>
      </w:r>
      <w:r w:rsidRPr="00A33870">
        <w:rPr>
          <w:lang w:val="ru-RU"/>
        </w:rPr>
        <w:t xml:space="preserve">Япония выступила с </w:t>
      </w:r>
      <w:r w:rsidR="00E43301">
        <w:rPr>
          <w:rStyle w:val="Hyperlink"/>
          <w:lang w:val="ru-RU"/>
        </w:rPr>
        <w:fldChar w:fldCharType="begin"/>
      </w:r>
      <w:r w:rsidR="00E43301">
        <w:rPr>
          <w:rStyle w:val="Hyperlink"/>
          <w:lang w:val="ru-RU"/>
        </w:rPr>
        <w:instrText xml:space="preserve"> HYPERLINK "https://www</w:instrText>
      </w:r>
      <w:r w:rsidR="00E43301">
        <w:rPr>
          <w:rStyle w:val="Hyperlink"/>
          <w:lang w:val="ru-RU"/>
        </w:rPr>
        <w:instrText xml:space="preserve">.wipo.int/meetings/en/doc_details.jsp?doc_id=429478" </w:instrText>
      </w:r>
      <w:r w:rsidR="00E43301">
        <w:rPr>
          <w:rStyle w:val="Hyperlink"/>
          <w:lang w:val="ru-RU"/>
        </w:rPr>
        <w:fldChar w:fldCharType="separate"/>
      </w:r>
      <w:r>
        <w:rPr>
          <w:rStyle w:val="Hyperlink"/>
          <w:lang w:val="ru-RU"/>
        </w:rPr>
        <w:t>презентацией</w:t>
      </w:r>
      <w:r w:rsidR="00E43301">
        <w:rPr>
          <w:rStyle w:val="Hyperlink"/>
          <w:lang w:val="ru-RU"/>
        </w:rPr>
        <w:fldChar w:fldCharType="end"/>
      </w:r>
      <w:r>
        <w:rPr>
          <w:lang w:val="ru-RU"/>
        </w:rPr>
        <w:t xml:space="preserve">, рассказывающей о прогрессе </w:t>
      </w:r>
      <w:r w:rsidR="007877FC" w:rsidRPr="00A33870">
        <w:t>FI</w:t>
      </w:r>
      <w:r w:rsidR="007877FC" w:rsidRPr="007C0F4A">
        <w:rPr>
          <w:lang w:val="ru-RU"/>
        </w:rPr>
        <w:t>/</w:t>
      </w:r>
      <w:r w:rsidR="007877FC" w:rsidRPr="00A33870">
        <w:t>F</w:t>
      </w:r>
      <w:r w:rsidR="00FE5738">
        <w:rPr>
          <w:lang w:val="ru-RU"/>
        </w:rPr>
        <w:t> </w:t>
      </w:r>
      <w:r w:rsidR="007877FC" w:rsidRPr="00A33870">
        <w:t>Term</w:t>
      </w:r>
      <w:r w:rsidR="007877FC" w:rsidRPr="007C0F4A">
        <w:rPr>
          <w:lang w:val="ru-RU"/>
        </w:rPr>
        <w:t>.</w:t>
      </w:r>
    </w:p>
    <w:p w:rsidR="00D60226" w:rsidRPr="007C0F4A" w:rsidRDefault="00FE5738" w:rsidP="00431E18">
      <w:pPr>
        <w:pStyle w:val="ONUME"/>
        <w:rPr>
          <w:lang w:val="ru-RU"/>
        </w:rPr>
      </w:pPr>
      <w:r>
        <w:rPr>
          <w:lang w:val="ru-RU"/>
        </w:rPr>
        <w:t xml:space="preserve">Комитет был проинформирован о том, что в 2019 г. вновь будет подготовлено четыре редакции СПК, в частности в январе, феврале, мае и августе </w:t>
      </w:r>
      <w:r w:rsidR="00656A14" w:rsidRPr="007C0F4A">
        <w:rPr>
          <w:lang w:val="ru-RU"/>
        </w:rPr>
        <w:t>2019</w:t>
      </w:r>
      <w:r>
        <w:rPr>
          <w:lang w:val="ru-RU"/>
        </w:rPr>
        <w:t xml:space="preserve"> г.  </w:t>
      </w:r>
      <w:r w:rsidR="001E38E4">
        <w:rPr>
          <w:lang w:val="ru-RU"/>
        </w:rPr>
        <w:t>В редакцию, выпущенную</w:t>
      </w:r>
      <w:r>
        <w:rPr>
          <w:lang w:val="ru-RU"/>
        </w:rPr>
        <w:t xml:space="preserve"> в феврале 2019 г., </w:t>
      </w:r>
      <w:r w:rsidR="001E38E4">
        <w:rPr>
          <w:lang w:val="ru-RU"/>
        </w:rPr>
        <w:t>были</w:t>
      </w:r>
      <w:r>
        <w:rPr>
          <w:lang w:val="ru-RU"/>
        </w:rPr>
        <w:t xml:space="preserve"> включены все </w:t>
      </w:r>
      <w:r w:rsidR="001E38E4">
        <w:rPr>
          <w:lang w:val="ru-RU"/>
        </w:rPr>
        <w:t xml:space="preserve">предыдущие </w:t>
      </w:r>
      <w:r>
        <w:rPr>
          <w:lang w:val="ru-RU"/>
        </w:rPr>
        <w:t xml:space="preserve">поправки </w:t>
      </w:r>
      <w:r w:rsidR="001E38E4">
        <w:rPr>
          <w:lang w:val="ru-RU"/>
        </w:rPr>
        <w:t xml:space="preserve">к </w:t>
      </w:r>
      <w:r>
        <w:rPr>
          <w:lang w:val="ru-RU"/>
        </w:rPr>
        <w:t>МПК</w:t>
      </w:r>
      <w:r w:rsidR="005B2160" w:rsidRPr="007C0F4A">
        <w:rPr>
          <w:lang w:val="ru-RU"/>
        </w:rPr>
        <w:t xml:space="preserve">.  </w:t>
      </w:r>
      <w:r>
        <w:rPr>
          <w:lang w:val="ru-RU"/>
        </w:rPr>
        <w:t xml:space="preserve">Комитет также принял к сведению, что в настоящее время в СПК классифицировано </w:t>
      </w:r>
      <w:r w:rsidR="0037361F" w:rsidRPr="007C0F4A">
        <w:rPr>
          <w:lang w:val="ru-RU"/>
        </w:rPr>
        <w:t>53</w:t>
      </w:r>
      <w:r>
        <w:rPr>
          <w:lang w:val="ru-RU"/>
        </w:rPr>
        <w:t>,</w:t>
      </w:r>
      <w:r w:rsidR="0037361F" w:rsidRPr="007C0F4A">
        <w:rPr>
          <w:lang w:val="ru-RU"/>
        </w:rPr>
        <w:t>5</w:t>
      </w:r>
      <w:r>
        <w:rPr>
          <w:lang w:val="ru-RU"/>
        </w:rPr>
        <w:t> млн патентных документов</w:t>
      </w:r>
      <w:r w:rsidR="00656A14" w:rsidRPr="007C0F4A">
        <w:rPr>
          <w:lang w:val="ru-RU"/>
        </w:rPr>
        <w:t>.</w:t>
      </w:r>
      <w:r w:rsidR="00431E18" w:rsidRPr="007C0F4A">
        <w:rPr>
          <w:lang w:val="ru-RU"/>
        </w:rPr>
        <w:t xml:space="preserve"> </w:t>
      </w:r>
      <w:r>
        <w:rPr>
          <w:lang w:val="ru-RU"/>
        </w:rPr>
        <w:t xml:space="preserve"> </w:t>
      </w:r>
      <w:r w:rsidR="00F05D21">
        <w:rPr>
          <w:lang w:val="ru-RU"/>
        </w:rPr>
        <w:t>К</w:t>
      </w:r>
      <w:r w:rsidR="00633248">
        <w:rPr>
          <w:lang w:val="ru-RU"/>
        </w:rPr>
        <w:t>роме того, он</w:t>
      </w:r>
      <w:r w:rsidR="00F05D21">
        <w:rPr>
          <w:lang w:val="ru-RU"/>
        </w:rPr>
        <w:t xml:space="preserve"> был проинформирован о ряде новых продуктов СПК, в частности архиве с функцией поиска </w:t>
      </w:r>
      <w:r w:rsidR="00811AE0">
        <w:rPr>
          <w:lang w:val="ru-RU"/>
        </w:rPr>
        <w:t>"</w:t>
      </w:r>
      <w:r w:rsidR="00431E18">
        <w:t>Notice</w:t>
      </w:r>
      <w:r w:rsidR="00431E18" w:rsidRPr="007C0F4A">
        <w:rPr>
          <w:lang w:val="ru-RU"/>
        </w:rPr>
        <w:t xml:space="preserve"> </w:t>
      </w:r>
      <w:r w:rsidR="00431E18">
        <w:t>of</w:t>
      </w:r>
      <w:r w:rsidR="00431E18" w:rsidRPr="007C0F4A">
        <w:rPr>
          <w:lang w:val="ru-RU"/>
        </w:rPr>
        <w:t xml:space="preserve"> </w:t>
      </w:r>
      <w:r w:rsidR="00431E18">
        <w:t>Changes</w:t>
      </w:r>
      <w:r w:rsidR="00811AE0" w:rsidRPr="007C0F4A">
        <w:rPr>
          <w:lang w:val="ru-RU"/>
        </w:rPr>
        <w:t>"</w:t>
      </w:r>
      <w:r w:rsidR="00F05D21">
        <w:rPr>
          <w:lang w:val="ru-RU"/>
        </w:rPr>
        <w:t xml:space="preserve"> («Извещение об изменении»), СПК как комплексе связанных открытых данных, а также о ходе работы в области компиляции изменений СПК и влиянии международного проекта СПК</w:t>
      </w:r>
      <w:r w:rsidR="00DF6EDC" w:rsidRPr="007C0F4A">
        <w:rPr>
          <w:lang w:val="ru-RU"/>
        </w:rPr>
        <w:t>.</w:t>
      </w:r>
    </w:p>
    <w:p w:rsidR="00D60226" w:rsidRPr="001E38E4" w:rsidRDefault="009840CB" w:rsidP="00D60226">
      <w:pPr>
        <w:pStyle w:val="ONUME"/>
        <w:rPr>
          <w:lang w:val="ru-RU"/>
        </w:rPr>
      </w:pPr>
      <w:r>
        <w:rPr>
          <w:lang w:val="ru-RU"/>
        </w:rPr>
        <w:t xml:space="preserve">До сведения </w:t>
      </w:r>
      <w:r w:rsidR="00D60226" w:rsidRPr="00D60226">
        <w:rPr>
          <w:lang w:val="ru-RU"/>
        </w:rPr>
        <w:t>Комитет</w:t>
      </w:r>
      <w:r>
        <w:rPr>
          <w:lang w:val="ru-RU"/>
        </w:rPr>
        <w:t>а</w:t>
      </w:r>
      <w:r w:rsidR="00D60226" w:rsidRPr="00D60226">
        <w:rPr>
          <w:lang w:val="ru-RU"/>
        </w:rPr>
        <w:t xml:space="preserve"> был</w:t>
      </w:r>
      <w:r>
        <w:rPr>
          <w:lang w:val="ru-RU"/>
        </w:rPr>
        <w:t>о доведено</w:t>
      </w:r>
      <w:r w:rsidR="00D60226" w:rsidRPr="00D60226">
        <w:rPr>
          <w:lang w:val="ru-RU"/>
        </w:rPr>
        <w:t xml:space="preserve">, что </w:t>
      </w:r>
      <w:r w:rsidR="00F05D21">
        <w:rPr>
          <w:lang w:val="ru-RU"/>
        </w:rPr>
        <w:t xml:space="preserve">в течение </w:t>
      </w:r>
      <w:r w:rsidR="00D60226" w:rsidRPr="00D60226">
        <w:rPr>
          <w:lang w:val="ru-RU"/>
        </w:rPr>
        <w:t>год</w:t>
      </w:r>
      <w:r w:rsidR="00F05D21">
        <w:rPr>
          <w:lang w:val="ru-RU"/>
        </w:rPr>
        <w:t>а</w:t>
      </w:r>
      <w:r w:rsidR="00633248">
        <w:rPr>
          <w:lang w:val="ru-RU"/>
        </w:rPr>
        <w:t xml:space="preserve"> система</w:t>
      </w:r>
      <w:r w:rsidR="00D60226" w:rsidRPr="00D60226">
        <w:rPr>
          <w:lang w:val="ru-RU"/>
        </w:rPr>
        <w:t xml:space="preserve"> FI</w:t>
      </w:r>
      <w:r w:rsidR="00F05D21">
        <w:rPr>
          <w:lang w:val="ru-RU"/>
        </w:rPr>
        <w:t xml:space="preserve"> будет пересмотрена дважды</w:t>
      </w:r>
      <w:r w:rsidR="00D60226" w:rsidRPr="00D60226">
        <w:rPr>
          <w:lang w:val="ru-RU"/>
        </w:rPr>
        <w:t>, в частности в июне и ноябре.</w:t>
      </w:r>
      <w:r w:rsidR="00DF6EDC" w:rsidRPr="007C0F4A">
        <w:rPr>
          <w:lang w:val="ru-RU"/>
        </w:rPr>
        <w:t xml:space="preserve">  </w:t>
      </w:r>
      <w:r w:rsidR="00633248">
        <w:rPr>
          <w:lang w:val="ru-RU"/>
        </w:rPr>
        <w:t xml:space="preserve">Далее было рассказано о реформе системы </w:t>
      </w:r>
      <w:r w:rsidR="00DF6EDC">
        <w:t>FI</w:t>
      </w:r>
      <w:r w:rsidR="00633248">
        <w:rPr>
          <w:lang w:val="ru-RU"/>
        </w:rPr>
        <w:t>:  интеграция новой</w:t>
      </w:r>
      <w:r w:rsidR="008D0B0E">
        <w:rPr>
          <w:lang w:val="ru-RU"/>
        </w:rPr>
        <w:t xml:space="preserve"> версии</w:t>
      </w:r>
      <w:r w:rsidR="00633248">
        <w:rPr>
          <w:lang w:val="ru-RU"/>
        </w:rPr>
        <w:t xml:space="preserve"> МПК в </w:t>
      </w:r>
      <w:r w:rsidR="00A12881">
        <w:t>FI</w:t>
      </w:r>
      <w:r w:rsidR="00633248">
        <w:rPr>
          <w:lang w:val="ru-RU"/>
        </w:rPr>
        <w:t xml:space="preserve"> будет производиться два</w:t>
      </w:r>
      <w:r w:rsidR="008D0B0E">
        <w:rPr>
          <w:lang w:val="ru-RU"/>
        </w:rPr>
        <w:t xml:space="preserve"> раза в год</w:t>
      </w:r>
      <w:r w:rsidR="00633248" w:rsidRPr="00056E8A">
        <w:rPr>
          <w:lang w:val="ru-RU"/>
        </w:rPr>
        <w:t xml:space="preserve">, а не один, что позволит полноценно интегрировать в </w:t>
      </w:r>
      <w:r w:rsidR="00F27535" w:rsidRPr="00056E8A">
        <w:t>FI</w:t>
      </w:r>
      <w:r w:rsidR="00F27535" w:rsidRPr="007C0F4A">
        <w:rPr>
          <w:lang w:val="ru-RU"/>
        </w:rPr>
        <w:t xml:space="preserve"> </w:t>
      </w:r>
      <w:r w:rsidR="00633248" w:rsidRPr="00056E8A">
        <w:rPr>
          <w:lang w:val="ru-RU"/>
        </w:rPr>
        <w:t xml:space="preserve">новую версию МПК, прежде чем она вступит в силу в январе.  Комитет также принял к сведению, что </w:t>
      </w:r>
      <w:r w:rsidR="001E38E4">
        <w:rPr>
          <w:lang w:val="ru-RU"/>
        </w:rPr>
        <w:t>по состоянию на ноябрь </w:t>
      </w:r>
      <w:r w:rsidR="00633248" w:rsidRPr="00056E8A">
        <w:rPr>
          <w:lang w:val="ru-RU"/>
        </w:rPr>
        <w:t xml:space="preserve">2018 г. база </w:t>
      </w:r>
      <w:r w:rsidR="00DF6EDC" w:rsidRPr="00056E8A">
        <w:t>FI</w:t>
      </w:r>
      <w:r w:rsidR="00633248" w:rsidRPr="00056E8A">
        <w:rPr>
          <w:lang w:val="ru-RU"/>
        </w:rPr>
        <w:t xml:space="preserve"> была приведена в соответствие с последней версией МПК на</w:t>
      </w:r>
      <w:r w:rsidR="00DF6EDC" w:rsidRPr="007C0F4A">
        <w:rPr>
          <w:lang w:val="ru-RU"/>
        </w:rPr>
        <w:t xml:space="preserve"> 99</w:t>
      </w:r>
      <w:r w:rsidR="00633248" w:rsidRPr="00056E8A">
        <w:rPr>
          <w:lang w:val="ru-RU"/>
        </w:rPr>
        <w:t>,</w:t>
      </w:r>
      <w:r w:rsidR="00DF6EDC" w:rsidRPr="007C0F4A">
        <w:rPr>
          <w:lang w:val="ru-RU"/>
        </w:rPr>
        <w:t>5%</w:t>
      </w:r>
      <w:r w:rsidR="00633248" w:rsidRPr="00056E8A">
        <w:rPr>
          <w:lang w:val="ru-RU"/>
        </w:rPr>
        <w:t>,</w:t>
      </w:r>
      <w:r w:rsidR="00DF6EDC" w:rsidRPr="007C0F4A">
        <w:rPr>
          <w:lang w:val="ru-RU"/>
        </w:rPr>
        <w:t xml:space="preserve"> </w:t>
      </w:r>
      <w:r w:rsidR="00056E8A" w:rsidRPr="00056E8A">
        <w:rPr>
          <w:lang w:val="ru-RU"/>
        </w:rPr>
        <w:t xml:space="preserve">и </w:t>
      </w:r>
      <w:r w:rsidR="00056E8A" w:rsidRPr="007C0F4A">
        <w:rPr>
          <w:lang w:val="ru-RU"/>
        </w:rPr>
        <w:t>Комитет выразил благодарность Я</w:t>
      </w:r>
      <w:r w:rsidR="00056E8A">
        <w:rPr>
          <w:lang w:val="ru-RU"/>
        </w:rPr>
        <w:t>понии</w:t>
      </w:r>
      <w:r w:rsidR="00056E8A" w:rsidRPr="007C0F4A">
        <w:rPr>
          <w:lang w:val="ru-RU"/>
        </w:rPr>
        <w:t xml:space="preserve"> за е</w:t>
      </w:r>
      <w:r w:rsidR="00056E8A">
        <w:rPr>
          <w:lang w:val="ru-RU"/>
        </w:rPr>
        <w:t>е</w:t>
      </w:r>
      <w:r w:rsidR="00056E8A" w:rsidRPr="007C0F4A">
        <w:rPr>
          <w:lang w:val="ru-RU"/>
        </w:rPr>
        <w:t xml:space="preserve"> усилия по </w:t>
      </w:r>
      <w:r w:rsidR="00056E8A">
        <w:rPr>
          <w:lang w:val="ru-RU"/>
        </w:rPr>
        <w:t xml:space="preserve">согласованию </w:t>
      </w:r>
      <w:r w:rsidR="00056E8A" w:rsidRPr="00056E8A">
        <w:t>FI</w:t>
      </w:r>
      <w:r w:rsidR="00056E8A" w:rsidRPr="001E38E4">
        <w:rPr>
          <w:lang w:val="ru-RU"/>
        </w:rPr>
        <w:t xml:space="preserve"> </w:t>
      </w:r>
      <w:r w:rsidR="00056E8A">
        <w:rPr>
          <w:lang w:val="ru-RU"/>
        </w:rPr>
        <w:t xml:space="preserve">с </w:t>
      </w:r>
      <w:r w:rsidR="00056E8A" w:rsidRPr="001E38E4">
        <w:rPr>
          <w:lang w:val="ru-RU"/>
        </w:rPr>
        <w:t>последней редакцией МПК</w:t>
      </w:r>
      <w:r w:rsidR="005B2160" w:rsidRPr="001E38E4">
        <w:rPr>
          <w:lang w:val="ru-RU"/>
        </w:rPr>
        <w:t xml:space="preserve">. </w:t>
      </w:r>
    </w:p>
    <w:p w:rsidR="00D60226" w:rsidRPr="007C0F4A" w:rsidRDefault="00D60226" w:rsidP="00D60226">
      <w:pPr>
        <w:pStyle w:val="ONUME"/>
        <w:rPr>
          <w:lang w:val="ru-RU"/>
        </w:rPr>
      </w:pPr>
      <w:r w:rsidRPr="00D60226">
        <w:rPr>
          <w:lang w:val="ru-RU"/>
        </w:rPr>
        <w:t xml:space="preserve">Комитет </w:t>
      </w:r>
      <w:r w:rsidR="001804CD">
        <w:rPr>
          <w:lang w:val="ru-RU"/>
        </w:rPr>
        <w:t>выразил мнение</w:t>
      </w:r>
      <w:r w:rsidRPr="00D60226">
        <w:rPr>
          <w:lang w:val="ru-RU"/>
        </w:rPr>
        <w:t>, что согласованность МПК и других классификаций имеет важнейшее значение и необходимо продолжать работать в интересах ее повышения и сохранения.</w:t>
      </w:r>
    </w:p>
    <w:p w:rsidR="00D60226" w:rsidRPr="007C0F4A" w:rsidRDefault="00D60226" w:rsidP="00D60226">
      <w:pPr>
        <w:pStyle w:val="Heading1"/>
        <w:rPr>
          <w:lang w:val="ru-RU"/>
        </w:rPr>
      </w:pPr>
      <w:r w:rsidRPr="00D60226">
        <w:rPr>
          <w:lang w:val="ru-RU"/>
        </w:rPr>
        <w:t xml:space="preserve">Рассмотрение необходимости создания нового класса, охватывающего полупроводниковую </w:t>
      </w:r>
      <w:r w:rsidRPr="005E4980">
        <w:rPr>
          <w:lang w:val="ru-RU"/>
        </w:rPr>
        <w:t>технику</w:t>
      </w:r>
    </w:p>
    <w:p w:rsidR="00D60226" w:rsidRPr="007C0F4A" w:rsidRDefault="005E4980" w:rsidP="00F50D17">
      <w:pPr>
        <w:pStyle w:val="ONUME"/>
        <w:rPr>
          <w:lang w:val="ru-RU"/>
        </w:rPr>
      </w:pPr>
      <w:r w:rsidRPr="005E4980">
        <w:rPr>
          <w:lang w:val="ru-RU"/>
        </w:rPr>
        <w:t xml:space="preserve">Обсуждения проходили на основе проекта </w:t>
      </w:r>
      <w:r w:rsidR="00E43301">
        <w:rPr>
          <w:rStyle w:val="Hyperlink"/>
        </w:rPr>
        <w:fldChar w:fldCharType="begin"/>
      </w:r>
      <w:r w:rsidR="00E43301" w:rsidRPr="00E43301">
        <w:rPr>
          <w:rStyle w:val="Hyperlink"/>
          <w:lang w:val="ru-RU"/>
        </w:rPr>
        <w:instrText xml:space="preserve"> </w:instrText>
      </w:r>
      <w:r w:rsidR="00E43301">
        <w:rPr>
          <w:rStyle w:val="Hyperlink"/>
        </w:rPr>
        <w:instrText>HYPERLINK</w:instrText>
      </w:r>
      <w:r w:rsidR="00E43301" w:rsidRPr="00E43301">
        <w:rPr>
          <w:rStyle w:val="Hyperlink"/>
          <w:lang w:val="ru-RU"/>
        </w:rPr>
        <w:instrText xml:space="preserve"> "</w:instrText>
      </w:r>
      <w:r w:rsidR="00E43301">
        <w:rPr>
          <w:rStyle w:val="Hyperlink"/>
        </w:rPr>
        <w:instrText>https</w:instrText>
      </w:r>
      <w:r w:rsidR="00E43301" w:rsidRPr="00E43301">
        <w:rPr>
          <w:rStyle w:val="Hyperlink"/>
          <w:lang w:val="ru-RU"/>
        </w:rPr>
        <w:instrText>://</w:instrText>
      </w:r>
      <w:r w:rsidR="00E43301">
        <w:rPr>
          <w:rStyle w:val="Hyperlink"/>
        </w:rPr>
        <w:instrText>www</w:instrText>
      </w:r>
      <w:r w:rsidR="00E43301" w:rsidRPr="00E43301">
        <w:rPr>
          <w:rStyle w:val="Hyperlink"/>
          <w:lang w:val="ru-RU"/>
        </w:rPr>
        <w:instrText>3.</w:instrText>
      </w:r>
      <w:r w:rsidR="00E43301">
        <w:rPr>
          <w:rStyle w:val="Hyperlink"/>
        </w:rPr>
        <w:instrText>wipo</w:instrText>
      </w:r>
      <w:r w:rsidR="00E43301" w:rsidRPr="00E43301">
        <w:rPr>
          <w:rStyle w:val="Hyperlink"/>
          <w:lang w:val="ru-RU"/>
        </w:rPr>
        <w:instrText>.</w:instrText>
      </w:r>
      <w:r w:rsidR="00E43301">
        <w:rPr>
          <w:rStyle w:val="Hyperlink"/>
        </w:rPr>
        <w:instrText>int</w:instrText>
      </w:r>
      <w:r w:rsidR="00E43301" w:rsidRPr="00E43301">
        <w:rPr>
          <w:rStyle w:val="Hyperlink"/>
          <w:lang w:val="ru-RU"/>
        </w:rPr>
        <w:instrText>/</w:instrText>
      </w:r>
      <w:r w:rsidR="00E43301">
        <w:rPr>
          <w:rStyle w:val="Hyperlink"/>
        </w:rPr>
        <w:instrText>classifications</w:instrText>
      </w:r>
      <w:r w:rsidR="00E43301" w:rsidRPr="00E43301">
        <w:rPr>
          <w:rStyle w:val="Hyperlink"/>
          <w:lang w:val="ru-RU"/>
        </w:rPr>
        <w:instrText>/</w:instrText>
      </w:r>
      <w:r w:rsidR="00E43301">
        <w:rPr>
          <w:rStyle w:val="Hyperlink"/>
        </w:rPr>
        <w:instrText>ipc</w:instrText>
      </w:r>
      <w:r w:rsidR="00E43301" w:rsidRPr="00E43301">
        <w:rPr>
          <w:rStyle w:val="Hyperlink"/>
          <w:lang w:val="ru-RU"/>
        </w:rPr>
        <w:instrText>/</w:instrText>
      </w:r>
      <w:r w:rsidR="00E43301">
        <w:rPr>
          <w:rStyle w:val="Hyperlink"/>
        </w:rPr>
        <w:instrText>ief</w:instrText>
      </w:r>
      <w:r w:rsidR="00E43301" w:rsidRPr="00E43301">
        <w:rPr>
          <w:rStyle w:val="Hyperlink"/>
          <w:lang w:val="ru-RU"/>
        </w:rPr>
        <w:instrText>/</w:instrText>
      </w:r>
      <w:r w:rsidR="00E43301">
        <w:rPr>
          <w:rStyle w:val="Hyperlink"/>
        </w:rPr>
        <w:instrText>public</w:instrText>
      </w:r>
      <w:r w:rsidR="00E43301" w:rsidRPr="00E43301">
        <w:rPr>
          <w:rStyle w:val="Hyperlink"/>
          <w:lang w:val="ru-RU"/>
        </w:rPr>
        <w:instrText>/</w:instrText>
      </w:r>
      <w:r w:rsidR="00E43301">
        <w:rPr>
          <w:rStyle w:val="Hyperlink"/>
        </w:rPr>
        <w:instrText>ipc</w:instrText>
      </w:r>
      <w:r w:rsidR="00E43301" w:rsidRPr="00E43301">
        <w:rPr>
          <w:rStyle w:val="Hyperlink"/>
          <w:lang w:val="ru-RU"/>
        </w:rPr>
        <w:instrText>/</w:instrText>
      </w:r>
      <w:r w:rsidR="00E43301">
        <w:rPr>
          <w:rStyle w:val="Hyperlink"/>
        </w:rPr>
        <w:instrText>en</w:instrText>
      </w:r>
      <w:r w:rsidR="00E43301" w:rsidRPr="00E43301">
        <w:rPr>
          <w:rStyle w:val="Hyperlink"/>
          <w:lang w:val="ru-RU"/>
        </w:rPr>
        <w:instrText>/</w:instrText>
      </w:r>
      <w:r w:rsidR="00E43301">
        <w:rPr>
          <w:rStyle w:val="Hyperlink"/>
        </w:rPr>
        <w:instrText>project</w:instrText>
      </w:r>
      <w:r w:rsidR="00E43301" w:rsidRPr="00E43301">
        <w:rPr>
          <w:rStyle w:val="Hyperlink"/>
          <w:lang w:val="ru-RU"/>
        </w:rPr>
        <w:instrText>/4867/</w:instrText>
      </w:r>
      <w:r w:rsidR="00E43301">
        <w:rPr>
          <w:rStyle w:val="Hyperlink"/>
        </w:rPr>
        <w:instrText>CE</w:instrText>
      </w:r>
      <w:r w:rsidR="00E43301" w:rsidRPr="00E43301">
        <w:rPr>
          <w:rStyle w:val="Hyperlink"/>
          <w:lang w:val="ru-RU"/>
        </w:rPr>
        <w:instrText xml:space="preserve">481" </w:instrText>
      </w:r>
      <w:r w:rsidR="00E43301">
        <w:rPr>
          <w:rStyle w:val="Hyperlink"/>
        </w:rPr>
        <w:fldChar w:fldCharType="separate"/>
      </w:r>
      <w:r w:rsidR="00377DBA" w:rsidRPr="005E4980">
        <w:rPr>
          <w:rStyle w:val="Hyperlink"/>
        </w:rPr>
        <w:t>CE</w:t>
      </w:r>
      <w:r w:rsidR="004560DC" w:rsidRPr="005E4980">
        <w:rPr>
          <w:rStyle w:val="Hyperlink"/>
        </w:rPr>
        <w:t> </w:t>
      </w:r>
      <w:r w:rsidR="00377DBA" w:rsidRPr="007C0F4A">
        <w:rPr>
          <w:rStyle w:val="Hyperlink"/>
          <w:lang w:val="ru-RU"/>
        </w:rPr>
        <w:t>481</w:t>
      </w:r>
      <w:r w:rsidR="00E43301">
        <w:rPr>
          <w:rStyle w:val="Hyperlink"/>
          <w:lang w:val="ru-RU"/>
        </w:rPr>
        <w:fldChar w:fldCharType="end"/>
      </w:r>
      <w:r w:rsidR="00F27535" w:rsidRPr="007C0F4A">
        <w:rPr>
          <w:lang w:val="ru-RU"/>
        </w:rPr>
        <w:t xml:space="preserve">, </w:t>
      </w:r>
      <w:r>
        <w:rPr>
          <w:lang w:val="ru-RU"/>
        </w:rPr>
        <w:t>в частности приложения </w:t>
      </w:r>
      <w:r w:rsidR="00A17981" w:rsidRPr="007C0F4A">
        <w:rPr>
          <w:lang w:val="ru-RU"/>
        </w:rPr>
        <w:t xml:space="preserve">52, </w:t>
      </w:r>
      <w:r>
        <w:rPr>
          <w:lang w:val="ru-RU"/>
        </w:rPr>
        <w:t>содержащего отчет докладчика, подготовленный ЕПВ</w:t>
      </w:r>
      <w:r w:rsidR="00A17981" w:rsidRPr="007C0F4A">
        <w:rPr>
          <w:lang w:val="ru-RU"/>
        </w:rPr>
        <w:t>.</w:t>
      </w:r>
    </w:p>
    <w:p w:rsidR="00D60226" w:rsidRPr="007C0F4A" w:rsidRDefault="00A43DDD" w:rsidP="00476FDD">
      <w:pPr>
        <w:pStyle w:val="ONUME"/>
        <w:rPr>
          <w:lang w:val="ru-RU"/>
        </w:rPr>
      </w:pPr>
      <w:r>
        <w:rPr>
          <w:lang w:val="ru-RU"/>
        </w:rPr>
        <w:t xml:space="preserve">Комитет отметил, что со времени своего создания </w:t>
      </w:r>
      <w:r w:rsidRPr="00A43DDD">
        <w:rPr>
          <w:lang w:val="ru-RU"/>
        </w:rPr>
        <w:t>экспертн</w:t>
      </w:r>
      <w:r>
        <w:rPr>
          <w:lang w:val="ru-RU"/>
        </w:rPr>
        <w:t>ая</w:t>
      </w:r>
      <w:r w:rsidRPr="00A43DDD">
        <w:rPr>
          <w:lang w:val="ru-RU"/>
        </w:rPr>
        <w:t xml:space="preserve"> групп</w:t>
      </w:r>
      <w:r>
        <w:rPr>
          <w:lang w:val="ru-RU"/>
        </w:rPr>
        <w:t>а</w:t>
      </w:r>
      <w:r w:rsidRPr="00A43DDD">
        <w:rPr>
          <w:lang w:val="ru-RU"/>
        </w:rPr>
        <w:t xml:space="preserve"> по полупроводниковой технике </w:t>
      </w:r>
      <w:r w:rsidRPr="007C0F4A">
        <w:rPr>
          <w:lang w:val="ru-RU"/>
        </w:rPr>
        <w:t>(</w:t>
      </w:r>
      <w:r w:rsidRPr="00A43DDD">
        <w:rPr>
          <w:lang w:val="ru-RU"/>
        </w:rPr>
        <w:t>ЭГПТ</w:t>
      </w:r>
      <w:r>
        <w:rPr>
          <w:lang w:val="ru-RU"/>
        </w:rPr>
        <w:t>) провела три очных заседания на полях сессий Рабочей группы для обсуждения конкретных вопросов, касающихся подкласса «</w:t>
      </w:r>
      <w:r w:rsidR="00505B91" w:rsidRPr="00A43DDD">
        <w:t>H</w:t>
      </w:r>
      <w:r w:rsidR="00505B91" w:rsidRPr="007C0F4A">
        <w:rPr>
          <w:lang w:val="ru-RU"/>
        </w:rPr>
        <w:t>01</w:t>
      </w:r>
      <w:r w:rsidR="00505B91" w:rsidRPr="00A43DDD">
        <w:t>L</w:t>
      </w:r>
      <w:r>
        <w:rPr>
          <w:lang w:val="ru-RU"/>
        </w:rPr>
        <w:t>»</w:t>
      </w:r>
      <w:r w:rsidR="00476FDD" w:rsidRPr="007C0F4A">
        <w:rPr>
          <w:lang w:val="ru-RU"/>
        </w:rPr>
        <w:t xml:space="preserve">. </w:t>
      </w:r>
      <w:r w:rsidR="004560DC" w:rsidRPr="007C0F4A">
        <w:rPr>
          <w:lang w:val="ru-RU"/>
        </w:rPr>
        <w:t xml:space="preserve"> </w:t>
      </w:r>
      <w:r w:rsidR="00C323DC">
        <w:rPr>
          <w:lang w:val="ru-RU"/>
        </w:rPr>
        <w:t xml:space="preserve">В отчете докладчика, </w:t>
      </w:r>
      <w:r w:rsidR="002C1C6A">
        <w:rPr>
          <w:lang w:val="ru-RU"/>
        </w:rPr>
        <w:t>представленном</w:t>
      </w:r>
      <w:r w:rsidR="008D0B0E">
        <w:rPr>
          <w:lang w:val="ru-RU"/>
        </w:rPr>
        <w:t xml:space="preserve"> </w:t>
      </w:r>
      <w:r w:rsidR="00C323DC">
        <w:rPr>
          <w:lang w:val="ru-RU"/>
        </w:rPr>
        <w:t>в приложении </w:t>
      </w:r>
      <w:r w:rsidR="00476FDD" w:rsidRPr="007C0F4A">
        <w:rPr>
          <w:lang w:val="ru-RU"/>
        </w:rPr>
        <w:t>52</w:t>
      </w:r>
      <w:r w:rsidR="00C323DC">
        <w:rPr>
          <w:lang w:val="ru-RU"/>
        </w:rPr>
        <w:t>, изложены дв</w:t>
      </w:r>
      <w:r w:rsidR="0029525E">
        <w:rPr>
          <w:lang w:val="ru-RU"/>
        </w:rPr>
        <w:t xml:space="preserve">а возможных решения и подхода, выработанных ЭГПТ:  подход, предусматривающий создание нового </w:t>
      </w:r>
      <w:r w:rsidR="008D24FD">
        <w:rPr>
          <w:lang w:val="ru-RU"/>
        </w:rPr>
        <w:br/>
      </w:r>
      <w:r w:rsidR="0029525E">
        <w:rPr>
          <w:lang w:val="ru-RU"/>
        </w:rPr>
        <w:t xml:space="preserve">класса(-ов), который получил поддержку большинства членов ЭГПТ, и подход, </w:t>
      </w:r>
      <w:r w:rsidR="0029525E">
        <w:rPr>
          <w:lang w:val="ru-RU"/>
        </w:rPr>
        <w:lastRenderedPageBreak/>
        <w:t>предлагающий остаться в рамках «</w:t>
      </w:r>
      <w:r w:rsidR="00476FDD" w:rsidRPr="00476FDD">
        <w:t>H</w:t>
      </w:r>
      <w:r w:rsidR="00476FDD" w:rsidRPr="007C0F4A">
        <w:rPr>
          <w:lang w:val="ru-RU"/>
        </w:rPr>
        <w:t>01</w:t>
      </w:r>
      <w:r w:rsidR="00476FDD" w:rsidRPr="00476FDD">
        <w:t>L</w:t>
      </w:r>
      <w:r w:rsidR="0029525E">
        <w:rPr>
          <w:lang w:val="ru-RU"/>
        </w:rPr>
        <w:t xml:space="preserve">», который был поддержан меньшинством </w:t>
      </w:r>
      <w:r w:rsidR="001E38E4">
        <w:rPr>
          <w:lang w:val="ru-RU"/>
        </w:rPr>
        <w:t>членов ЭГПТ, выразивших обеспокоенность в связи с</w:t>
      </w:r>
      <w:r w:rsidR="0029525E">
        <w:rPr>
          <w:lang w:val="ru-RU"/>
        </w:rPr>
        <w:t xml:space="preserve"> объем</w:t>
      </w:r>
      <w:r w:rsidR="001E38E4">
        <w:rPr>
          <w:lang w:val="ru-RU"/>
        </w:rPr>
        <w:t>ом</w:t>
      </w:r>
      <w:r w:rsidR="0029525E">
        <w:rPr>
          <w:lang w:val="ru-RU"/>
        </w:rPr>
        <w:t xml:space="preserve"> работы по реклассификации, обусловленной созданием нового класса(-ов)</w:t>
      </w:r>
      <w:r w:rsidR="00505B91" w:rsidRPr="007C0F4A">
        <w:rPr>
          <w:lang w:val="ru-RU"/>
        </w:rPr>
        <w:t xml:space="preserve">. </w:t>
      </w:r>
    </w:p>
    <w:p w:rsidR="00D60226" w:rsidRPr="007C0F4A" w:rsidRDefault="00D73DF3" w:rsidP="00802205">
      <w:pPr>
        <w:pStyle w:val="ONUME"/>
        <w:rPr>
          <w:lang w:val="ru-RU"/>
        </w:rPr>
      </w:pPr>
      <w:r>
        <w:rPr>
          <w:lang w:val="ru-RU"/>
        </w:rPr>
        <w:t xml:space="preserve">Комитет постановил поддержать подход, предусматривающий создание нового класса(-ов), и поручить ЭГПТ продолжать работу, сосредоточившись именно на этом варианте.  </w:t>
      </w:r>
      <w:r w:rsidR="000074FC">
        <w:rPr>
          <w:lang w:val="ru-RU"/>
        </w:rPr>
        <w:t>Комитет также поручил ЭГПТ продолжать работу над базовыми принципами для «нового класса(-ов)» и протестировать создание одной или нескольких схем с учетом этих новых принципов, например с учетом анализа затрат.</w:t>
      </w:r>
    </w:p>
    <w:p w:rsidR="00D60226" w:rsidRPr="007C0F4A" w:rsidRDefault="005033FC" w:rsidP="00802205">
      <w:pPr>
        <w:pStyle w:val="ONUME"/>
        <w:rPr>
          <w:lang w:val="ru-RU"/>
        </w:rPr>
      </w:pPr>
      <w:r>
        <w:rPr>
          <w:lang w:val="ru-RU"/>
        </w:rPr>
        <w:t>Комитет предложил экспертной группе подготовить к следующей сессии Комитета один или несколько отчетов</w:t>
      </w:r>
      <w:r w:rsidR="00A05B5E">
        <w:rPr>
          <w:lang w:val="ru-RU"/>
        </w:rPr>
        <w:t>, уделяя особое внимание минимизации соответствующе</w:t>
      </w:r>
      <w:r w:rsidR="008D24FD">
        <w:rPr>
          <w:lang w:val="ru-RU"/>
        </w:rPr>
        <w:t>й</w:t>
      </w:r>
      <w:r w:rsidR="00A05B5E">
        <w:rPr>
          <w:lang w:val="ru-RU"/>
        </w:rPr>
        <w:t xml:space="preserve"> работы </w:t>
      </w:r>
      <w:r w:rsidR="008D24FD">
        <w:rPr>
          <w:lang w:val="ru-RU"/>
        </w:rPr>
        <w:t xml:space="preserve">по </w:t>
      </w:r>
      <w:r w:rsidR="00A05B5E">
        <w:rPr>
          <w:lang w:val="ru-RU"/>
        </w:rPr>
        <w:t>реклассификации</w:t>
      </w:r>
      <w:r w:rsidR="00476FDD" w:rsidRPr="007C0F4A">
        <w:rPr>
          <w:lang w:val="ru-RU"/>
        </w:rPr>
        <w:t>.</w:t>
      </w:r>
      <w:r w:rsidR="00BE69F5" w:rsidRPr="007C0F4A">
        <w:rPr>
          <w:lang w:val="ru-RU"/>
        </w:rPr>
        <w:t xml:space="preserve"> </w:t>
      </w:r>
    </w:p>
    <w:p w:rsidR="00D60226" w:rsidRPr="007C0F4A" w:rsidRDefault="00B315B6" w:rsidP="000C2469">
      <w:pPr>
        <w:pStyle w:val="ONUME"/>
        <w:rPr>
          <w:lang w:val="ru-RU"/>
        </w:rPr>
      </w:pPr>
      <w:r>
        <w:rPr>
          <w:lang w:val="ru-RU"/>
        </w:rPr>
        <w:t xml:space="preserve">Комитет выразил благодарность </w:t>
      </w:r>
      <w:r w:rsidR="00FD2F0D">
        <w:rPr>
          <w:lang w:val="ru-RU"/>
        </w:rPr>
        <w:t>ЕПВ как ведомству, руководящему работой ЭГПТ, а также другим ведомствам – членам Группы за их усилия и вклад в проделанную работу.  Далее Комитет призвал членов ЭГПТ продолжать работу в русле решений, изложенных в пунктах </w:t>
      </w:r>
      <w:r w:rsidR="000022EF" w:rsidRPr="007C0F4A">
        <w:rPr>
          <w:lang w:val="ru-RU"/>
        </w:rPr>
        <w:t>1</w:t>
      </w:r>
      <w:r w:rsidR="00476539" w:rsidRPr="007C0F4A">
        <w:rPr>
          <w:lang w:val="ru-RU"/>
        </w:rPr>
        <w:t>8</w:t>
      </w:r>
      <w:r w:rsidR="000022EF" w:rsidRPr="007C0F4A">
        <w:rPr>
          <w:lang w:val="ru-RU"/>
        </w:rPr>
        <w:t xml:space="preserve"> </w:t>
      </w:r>
      <w:r w:rsidR="00FD2F0D">
        <w:rPr>
          <w:lang w:val="ru-RU"/>
        </w:rPr>
        <w:t>и </w:t>
      </w:r>
      <w:r w:rsidR="000022EF" w:rsidRPr="007C0F4A">
        <w:rPr>
          <w:lang w:val="ru-RU"/>
        </w:rPr>
        <w:t>1</w:t>
      </w:r>
      <w:r w:rsidR="00476539" w:rsidRPr="007C0F4A">
        <w:rPr>
          <w:lang w:val="ru-RU"/>
        </w:rPr>
        <w:t>9</w:t>
      </w:r>
      <w:r w:rsidR="00FD2F0D">
        <w:rPr>
          <w:lang w:val="ru-RU"/>
        </w:rPr>
        <w:t xml:space="preserve"> выше</w:t>
      </w:r>
      <w:r w:rsidR="00476539" w:rsidRPr="007C0F4A">
        <w:rPr>
          <w:lang w:val="ru-RU"/>
        </w:rPr>
        <w:t>.</w:t>
      </w:r>
      <w:r w:rsidR="008E2BE5" w:rsidRPr="007C0F4A">
        <w:rPr>
          <w:lang w:val="ru-RU"/>
        </w:rPr>
        <w:t xml:space="preserve"> </w:t>
      </w:r>
    </w:p>
    <w:p w:rsidR="00D60226" w:rsidRPr="007C0F4A" w:rsidRDefault="00D60226" w:rsidP="00D60226">
      <w:pPr>
        <w:pStyle w:val="Heading1"/>
        <w:rPr>
          <w:lang w:val="ru-RU"/>
        </w:rPr>
      </w:pPr>
      <w:r w:rsidRPr="00D60226">
        <w:rPr>
          <w:lang w:val="ru-RU"/>
        </w:rPr>
        <w:t>Поправки к Руководству по МПК</w:t>
      </w:r>
      <w:r w:rsidRPr="00D60226">
        <w:rPr>
          <w:i/>
          <w:lang w:val="ru-RU"/>
        </w:rPr>
        <w:t xml:space="preserve"> </w:t>
      </w:r>
      <w:r w:rsidRPr="00D60226">
        <w:rPr>
          <w:lang w:val="ru-RU"/>
        </w:rPr>
        <w:t>и другим основным документам МПК</w:t>
      </w:r>
    </w:p>
    <w:p w:rsidR="00D60226" w:rsidRPr="007C0F4A" w:rsidRDefault="000C32B5" w:rsidP="005B2160">
      <w:pPr>
        <w:pStyle w:val="ONUME"/>
        <w:rPr>
          <w:lang w:val="ru-RU"/>
        </w:rPr>
      </w:pPr>
      <w:r>
        <w:rPr>
          <w:lang w:val="ru-RU"/>
        </w:rPr>
        <w:t xml:space="preserve">Обсуждения проходили на основе проекта </w:t>
      </w:r>
      <w:r w:rsidR="00E43301">
        <w:rPr>
          <w:color w:val="0000FF"/>
          <w:u w:val="single"/>
        </w:rPr>
        <w:fldChar w:fldCharType="begin"/>
      </w:r>
      <w:r w:rsidR="00E43301" w:rsidRPr="00E43301">
        <w:rPr>
          <w:color w:val="0000FF"/>
          <w:u w:val="single"/>
          <w:lang w:val="ru-RU"/>
        </w:rPr>
        <w:instrText xml:space="preserve"> </w:instrText>
      </w:r>
      <w:r w:rsidR="00E43301">
        <w:rPr>
          <w:color w:val="0000FF"/>
          <w:u w:val="single"/>
        </w:rPr>
        <w:instrText>HYPERLINK</w:instrText>
      </w:r>
      <w:r w:rsidR="00E43301" w:rsidRPr="00E43301">
        <w:rPr>
          <w:color w:val="0000FF"/>
          <w:u w:val="single"/>
          <w:lang w:val="ru-RU"/>
        </w:rPr>
        <w:instrText xml:space="preserve"> "</w:instrText>
      </w:r>
      <w:r w:rsidR="00E43301">
        <w:rPr>
          <w:color w:val="0000FF"/>
          <w:u w:val="single"/>
        </w:rPr>
        <w:instrText>http</w:instrText>
      </w:r>
      <w:r w:rsidR="00E43301" w:rsidRPr="00E43301">
        <w:rPr>
          <w:color w:val="0000FF"/>
          <w:u w:val="single"/>
          <w:lang w:val="ru-RU"/>
        </w:rPr>
        <w:instrText>://</w:instrText>
      </w:r>
      <w:r w:rsidR="00E43301">
        <w:rPr>
          <w:color w:val="0000FF"/>
          <w:u w:val="single"/>
        </w:rPr>
        <w:instrText>web</w:instrText>
      </w:r>
      <w:r w:rsidR="00E43301" w:rsidRPr="00E43301">
        <w:rPr>
          <w:color w:val="0000FF"/>
          <w:u w:val="single"/>
          <w:lang w:val="ru-RU"/>
        </w:rPr>
        <w:instrText>2.</w:instrText>
      </w:r>
      <w:r w:rsidR="00E43301">
        <w:rPr>
          <w:color w:val="0000FF"/>
          <w:u w:val="single"/>
        </w:rPr>
        <w:instrText>wipo</w:instrText>
      </w:r>
      <w:r w:rsidR="00E43301" w:rsidRPr="00E43301">
        <w:rPr>
          <w:color w:val="0000FF"/>
          <w:u w:val="single"/>
          <w:lang w:val="ru-RU"/>
        </w:rPr>
        <w:instrText>.</w:instrText>
      </w:r>
      <w:r w:rsidR="00E43301">
        <w:rPr>
          <w:color w:val="0000FF"/>
          <w:u w:val="single"/>
        </w:rPr>
        <w:instrText>int</w:instrText>
      </w:r>
      <w:r w:rsidR="00E43301" w:rsidRPr="00E43301">
        <w:rPr>
          <w:color w:val="0000FF"/>
          <w:u w:val="single"/>
          <w:lang w:val="ru-RU"/>
        </w:rPr>
        <w:instrText>/</w:instrText>
      </w:r>
      <w:r w:rsidR="00E43301">
        <w:rPr>
          <w:color w:val="0000FF"/>
          <w:u w:val="single"/>
        </w:rPr>
        <w:instrText>ipc</w:instrText>
      </w:r>
      <w:r w:rsidR="00E43301" w:rsidRPr="00E43301">
        <w:rPr>
          <w:color w:val="0000FF"/>
          <w:u w:val="single"/>
          <w:lang w:val="ru-RU"/>
        </w:rPr>
        <w:instrText>-</w:instrText>
      </w:r>
      <w:r w:rsidR="00E43301">
        <w:rPr>
          <w:color w:val="0000FF"/>
          <w:u w:val="single"/>
        </w:rPr>
        <w:instrText>ief</w:instrText>
      </w:r>
      <w:r w:rsidR="00E43301" w:rsidRPr="00E43301">
        <w:rPr>
          <w:color w:val="0000FF"/>
          <w:u w:val="single"/>
          <w:lang w:val="ru-RU"/>
        </w:rPr>
        <w:instrText>/</w:instrText>
      </w:r>
      <w:r w:rsidR="00E43301">
        <w:rPr>
          <w:color w:val="0000FF"/>
          <w:u w:val="single"/>
        </w:rPr>
        <w:instrText>en</w:instrText>
      </w:r>
      <w:r w:rsidR="00E43301" w:rsidRPr="00E43301">
        <w:rPr>
          <w:color w:val="0000FF"/>
          <w:u w:val="single"/>
          <w:lang w:val="ru-RU"/>
        </w:rPr>
        <w:instrText>/</w:instrText>
      </w:r>
      <w:r w:rsidR="00E43301">
        <w:rPr>
          <w:color w:val="0000FF"/>
          <w:u w:val="single"/>
        </w:rPr>
        <w:instrText>project</w:instrText>
      </w:r>
      <w:r w:rsidR="00E43301" w:rsidRPr="00E43301">
        <w:rPr>
          <w:color w:val="0000FF"/>
          <w:u w:val="single"/>
          <w:lang w:val="ru-RU"/>
        </w:rPr>
        <w:instrText>/1587/</w:instrText>
      </w:r>
      <w:r w:rsidR="00E43301">
        <w:rPr>
          <w:color w:val="0000FF"/>
          <w:u w:val="single"/>
        </w:rPr>
        <w:instrText>CE</w:instrText>
      </w:r>
      <w:r w:rsidR="00E43301" w:rsidRPr="00E43301">
        <w:rPr>
          <w:color w:val="0000FF"/>
          <w:u w:val="single"/>
          <w:lang w:val="ru-RU"/>
        </w:rPr>
        <w:instrText xml:space="preserve">454" </w:instrText>
      </w:r>
      <w:r w:rsidR="00E43301">
        <w:rPr>
          <w:color w:val="0000FF"/>
          <w:u w:val="single"/>
        </w:rPr>
        <w:fldChar w:fldCharType="separate"/>
      </w:r>
      <w:r w:rsidR="005B2160" w:rsidRPr="000C32B5">
        <w:rPr>
          <w:color w:val="0000FF"/>
          <w:u w:val="single"/>
        </w:rPr>
        <w:t>CE </w:t>
      </w:r>
      <w:r w:rsidR="005B2160" w:rsidRPr="007C0F4A">
        <w:rPr>
          <w:color w:val="0000FF"/>
          <w:u w:val="single"/>
          <w:lang w:val="ru-RU"/>
        </w:rPr>
        <w:t>454</w:t>
      </w:r>
      <w:r w:rsidR="00E43301">
        <w:rPr>
          <w:color w:val="0000FF"/>
          <w:u w:val="single"/>
          <w:lang w:val="ru-RU"/>
        </w:rPr>
        <w:fldChar w:fldCharType="end"/>
      </w:r>
      <w:r w:rsidR="005B2160" w:rsidRPr="007C0F4A">
        <w:rPr>
          <w:lang w:val="ru-RU"/>
        </w:rPr>
        <w:t xml:space="preserve">, </w:t>
      </w:r>
      <w:r>
        <w:rPr>
          <w:lang w:val="ru-RU"/>
        </w:rPr>
        <w:t>в частности приложений </w:t>
      </w:r>
      <w:r w:rsidR="00024B83" w:rsidRPr="007C0F4A">
        <w:rPr>
          <w:lang w:val="ru-RU"/>
        </w:rPr>
        <w:t>37, 38</w:t>
      </w:r>
      <w:r>
        <w:rPr>
          <w:lang w:val="ru-RU"/>
        </w:rPr>
        <w:t> и </w:t>
      </w:r>
      <w:r w:rsidR="00024B83" w:rsidRPr="007C0F4A">
        <w:rPr>
          <w:lang w:val="ru-RU"/>
        </w:rPr>
        <w:t>40</w:t>
      </w:r>
      <w:r>
        <w:rPr>
          <w:lang w:val="ru-RU"/>
        </w:rPr>
        <w:t>, представленных, соответственно, ЕПВ, Международным бюро и Канадой, в которых содержатся предлагаемые поправки к Руководству по МПК (</w:t>
      </w:r>
      <w:r w:rsidR="008B570E">
        <w:rPr>
          <w:lang w:val="ru-RU"/>
        </w:rPr>
        <w:t>«</w:t>
      </w:r>
      <w:r>
        <w:rPr>
          <w:lang w:val="ru-RU"/>
        </w:rPr>
        <w:t>Руководство</w:t>
      </w:r>
      <w:r w:rsidR="008B570E">
        <w:rPr>
          <w:lang w:val="ru-RU"/>
        </w:rPr>
        <w:t>»</w:t>
      </w:r>
      <w:r>
        <w:rPr>
          <w:lang w:val="ru-RU"/>
        </w:rPr>
        <w:t>)</w:t>
      </w:r>
      <w:r w:rsidR="005B2160" w:rsidRPr="007C0F4A">
        <w:rPr>
          <w:lang w:val="ru-RU"/>
        </w:rPr>
        <w:t>.</w:t>
      </w:r>
    </w:p>
    <w:p w:rsidR="00D60226" w:rsidRPr="007C0F4A" w:rsidRDefault="001A19CE" w:rsidP="005B2160">
      <w:pPr>
        <w:pStyle w:val="ONUME"/>
        <w:rPr>
          <w:lang w:val="ru-RU"/>
        </w:rPr>
      </w:pPr>
      <w:r>
        <w:rPr>
          <w:lang w:val="ru-RU"/>
        </w:rPr>
        <w:t>Что касается предложения ЕПВ, изложенного в приложении </w:t>
      </w:r>
      <w:r w:rsidR="00981794" w:rsidRPr="007C0F4A">
        <w:rPr>
          <w:lang w:val="ru-RU"/>
        </w:rPr>
        <w:t>37</w:t>
      </w:r>
      <w:r>
        <w:rPr>
          <w:lang w:val="ru-RU"/>
        </w:rPr>
        <w:t xml:space="preserve"> и предусматривающего использование приме</w:t>
      </w:r>
      <w:r w:rsidR="00895845">
        <w:rPr>
          <w:lang w:val="ru-RU"/>
        </w:rPr>
        <w:t xml:space="preserve">чания для многоаспектного классифицирования в </w:t>
      </w:r>
      <w:r w:rsidR="00F87442">
        <w:rPr>
          <w:lang w:val="ru-RU"/>
        </w:rPr>
        <w:t>областях МПК с общим правилом</w:t>
      </w:r>
      <w:r w:rsidR="00981794" w:rsidRPr="007C0F4A">
        <w:rPr>
          <w:lang w:val="ru-RU"/>
        </w:rPr>
        <w:t xml:space="preserve">, </w:t>
      </w:r>
      <w:r w:rsidR="00F87442">
        <w:rPr>
          <w:lang w:val="ru-RU"/>
        </w:rPr>
        <w:t xml:space="preserve">Комитет постановил создать новый проект </w:t>
      </w:r>
      <w:r w:rsidR="00E43301">
        <w:rPr>
          <w:rStyle w:val="Hyperlink"/>
        </w:rPr>
        <w:fldChar w:fldCharType="begin"/>
      </w:r>
      <w:r w:rsidR="00E43301" w:rsidRPr="00E43301">
        <w:rPr>
          <w:rStyle w:val="Hyperlink"/>
          <w:lang w:val="ru-RU"/>
        </w:rPr>
        <w:instrText xml:space="preserve"> </w:instrText>
      </w:r>
      <w:r w:rsidR="00E43301">
        <w:rPr>
          <w:rStyle w:val="Hyperlink"/>
        </w:rPr>
        <w:instrText>HYPERLINK</w:instrText>
      </w:r>
      <w:r w:rsidR="00E43301" w:rsidRPr="00E43301">
        <w:rPr>
          <w:rStyle w:val="Hyperlink"/>
          <w:lang w:val="ru-RU"/>
        </w:rPr>
        <w:instrText xml:space="preserve"> "</w:instrText>
      </w:r>
      <w:r w:rsidR="00E43301">
        <w:rPr>
          <w:rStyle w:val="Hyperlink"/>
        </w:rPr>
        <w:instrText>https</w:instrText>
      </w:r>
      <w:r w:rsidR="00E43301" w:rsidRPr="00E43301">
        <w:rPr>
          <w:rStyle w:val="Hyperlink"/>
          <w:lang w:val="ru-RU"/>
        </w:rPr>
        <w:instrText>://</w:instrText>
      </w:r>
      <w:r w:rsidR="00E43301">
        <w:rPr>
          <w:rStyle w:val="Hyperlink"/>
        </w:rPr>
        <w:instrText>www</w:instrText>
      </w:r>
      <w:r w:rsidR="00E43301" w:rsidRPr="00E43301">
        <w:rPr>
          <w:rStyle w:val="Hyperlink"/>
          <w:lang w:val="ru-RU"/>
        </w:rPr>
        <w:instrText>3.</w:instrText>
      </w:r>
      <w:r w:rsidR="00E43301">
        <w:rPr>
          <w:rStyle w:val="Hyperlink"/>
        </w:rPr>
        <w:instrText>wipo</w:instrText>
      </w:r>
      <w:r w:rsidR="00E43301" w:rsidRPr="00E43301">
        <w:rPr>
          <w:rStyle w:val="Hyperlink"/>
          <w:lang w:val="ru-RU"/>
        </w:rPr>
        <w:instrText>.</w:instrText>
      </w:r>
      <w:r w:rsidR="00E43301">
        <w:rPr>
          <w:rStyle w:val="Hyperlink"/>
        </w:rPr>
        <w:instrText>int</w:instrText>
      </w:r>
      <w:r w:rsidR="00E43301" w:rsidRPr="00E43301">
        <w:rPr>
          <w:rStyle w:val="Hyperlink"/>
          <w:lang w:val="ru-RU"/>
        </w:rPr>
        <w:instrText>/</w:instrText>
      </w:r>
      <w:r w:rsidR="00E43301">
        <w:rPr>
          <w:rStyle w:val="Hyperlink"/>
        </w:rPr>
        <w:instrText>classifications</w:instrText>
      </w:r>
      <w:r w:rsidR="00E43301" w:rsidRPr="00E43301">
        <w:rPr>
          <w:rStyle w:val="Hyperlink"/>
          <w:lang w:val="ru-RU"/>
        </w:rPr>
        <w:instrText>/</w:instrText>
      </w:r>
      <w:r w:rsidR="00E43301">
        <w:rPr>
          <w:rStyle w:val="Hyperlink"/>
        </w:rPr>
        <w:instrText>ipc</w:instrText>
      </w:r>
      <w:r w:rsidR="00E43301" w:rsidRPr="00E43301">
        <w:rPr>
          <w:rStyle w:val="Hyperlink"/>
          <w:lang w:val="ru-RU"/>
        </w:rPr>
        <w:instrText>/</w:instrText>
      </w:r>
      <w:r w:rsidR="00E43301">
        <w:rPr>
          <w:rStyle w:val="Hyperlink"/>
        </w:rPr>
        <w:instrText>ief</w:instrText>
      </w:r>
      <w:r w:rsidR="00E43301" w:rsidRPr="00E43301">
        <w:rPr>
          <w:rStyle w:val="Hyperlink"/>
          <w:lang w:val="ru-RU"/>
        </w:rPr>
        <w:instrText>/</w:instrText>
      </w:r>
      <w:r w:rsidR="00E43301">
        <w:rPr>
          <w:rStyle w:val="Hyperlink"/>
        </w:rPr>
        <w:instrText>public</w:instrText>
      </w:r>
      <w:r w:rsidR="00E43301" w:rsidRPr="00E43301">
        <w:rPr>
          <w:rStyle w:val="Hyperlink"/>
          <w:lang w:val="ru-RU"/>
        </w:rPr>
        <w:instrText>/</w:instrText>
      </w:r>
      <w:r w:rsidR="00E43301">
        <w:rPr>
          <w:rStyle w:val="Hyperlink"/>
        </w:rPr>
        <w:instrText>ipc</w:instrText>
      </w:r>
      <w:r w:rsidR="00E43301" w:rsidRPr="00E43301">
        <w:rPr>
          <w:rStyle w:val="Hyperlink"/>
          <w:lang w:val="ru-RU"/>
        </w:rPr>
        <w:instrText>/</w:instrText>
      </w:r>
      <w:r w:rsidR="00E43301">
        <w:rPr>
          <w:rStyle w:val="Hyperlink"/>
        </w:rPr>
        <w:instrText>en</w:instrText>
      </w:r>
      <w:r w:rsidR="00E43301" w:rsidRPr="00E43301">
        <w:rPr>
          <w:rStyle w:val="Hyperlink"/>
          <w:lang w:val="ru-RU"/>
        </w:rPr>
        <w:instrText>/</w:instrText>
      </w:r>
      <w:r w:rsidR="00E43301">
        <w:rPr>
          <w:rStyle w:val="Hyperlink"/>
        </w:rPr>
        <w:instrText>project</w:instrText>
      </w:r>
      <w:r w:rsidR="00E43301" w:rsidRPr="00E43301">
        <w:rPr>
          <w:rStyle w:val="Hyperlink"/>
          <w:lang w:val="ru-RU"/>
        </w:rPr>
        <w:instrText>/7738/</w:instrText>
      </w:r>
      <w:r w:rsidR="00E43301">
        <w:rPr>
          <w:rStyle w:val="Hyperlink"/>
        </w:rPr>
        <w:instrText>CE</w:instrText>
      </w:r>
      <w:r w:rsidR="00E43301" w:rsidRPr="00E43301">
        <w:rPr>
          <w:rStyle w:val="Hyperlink"/>
          <w:lang w:val="ru-RU"/>
        </w:rPr>
        <w:instrText xml:space="preserve">512" </w:instrText>
      </w:r>
      <w:r w:rsidR="00E43301">
        <w:rPr>
          <w:rStyle w:val="Hyperlink"/>
        </w:rPr>
        <w:fldChar w:fldCharType="separate"/>
      </w:r>
      <w:r w:rsidR="0059098F" w:rsidRPr="00F87442">
        <w:rPr>
          <w:rStyle w:val="Hyperlink"/>
        </w:rPr>
        <w:t>CE</w:t>
      </w:r>
      <w:r w:rsidR="00BB2B4B" w:rsidRPr="00F87442">
        <w:rPr>
          <w:rStyle w:val="Hyperlink"/>
        </w:rPr>
        <w:t> </w:t>
      </w:r>
      <w:r w:rsidR="0059098F" w:rsidRPr="007C0F4A">
        <w:rPr>
          <w:rStyle w:val="Hyperlink"/>
          <w:lang w:val="ru-RU"/>
        </w:rPr>
        <w:t>512</w:t>
      </w:r>
      <w:r w:rsidR="00E43301">
        <w:rPr>
          <w:rStyle w:val="Hyperlink"/>
          <w:lang w:val="ru-RU"/>
        </w:rPr>
        <w:fldChar w:fldCharType="end"/>
      </w:r>
      <w:r w:rsidR="0059098F" w:rsidRPr="007C0F4A">
        <w:rPr>
          <w:lang w:val="ru-RU"/>
        </w:rPr>
        <w:t xml:space="preserve">, </w:t>
      </w:r>
      <w:r w:rsidR="00F87442">
        <w:rPr>
          <w:lang w:val="ru-RU"/>
        </w:rPr>
        <w:t>докладчиком по которому будет выступать Швеция, с целью дальнейшего обсуждения путей модификации Руководства в данной области</w:t>
      </w:r>
      <w:r w:rsidR="0059098F" w:rsidRPr="007C0F4A">
        <w:rPr>
          <w:lang w:val="ru-RU"/>
        </w:rPr>
        <w:t>.</w:t>
      </w:r>
    </w:p>
    <w:p w:rsidR="00D60226" w:rsidRPr="007C0F4A" w:rsidRDefault="00F87442" w:rsidP="005B2160">
      <w:pPr>
        <w:pStyle w:val="ONUME"/>
        <w:rPr>
          <w:lang w:val="ru-RU"/>
        </w:rPr>
      </w:pPr>
      <w:r>
        <w:rPr>
          <w:lang w:val="ru-RU"/>
        </w:rPr>
        <w:t>Что касается поправок к пункту </w:t>
      </w:r>
      <w:r w:rsidR="00EF25FA" w:rsidRPr="007C0F4A">
        <w:rPr>
          <w:lang w:val="ru-RU"/>
        </w:rPr>
        <w:t>187</w:t>
      </w:r>
      <w:r>
        <w:rPr>
          <w:lang w:val="ru-RU"/>
        </w:rPr>
        <w:t>, предложенных Канадой в приложении </w:t>
      </w:r>
      <w:r w:rsidR="00864882" w:rsidRPr="007C0F4A">
        <w:rPr>
          <w:lang w:val="ru-RU"/>
        </w:rPr>
        <w:t>40</w:t>
      </w:r>
      <w:r>
        <w:rPr>
          <w:lang w:val="ru-RU"/>
        </w:rPr>
        <w:t xml:space="preserve"> и касающихся </w:t>
      </w:r>
      <w:r w:rsidR="00A84190">
        <w:rPr>
          <w:lang w:val="ru-RU"/>
        </w:rPr>
        <w:t xml:space="preserve">использования </w:t>
      </w:r>
      <w:r>
        <w:rPr>
          <w:lang w:val="ru-RU"/>
        </w:rPr>
        <w:t xml:space="preserve">термина </w:t>
      </w:r>
      <w:r w:rsidR="00A84190">
        <w:rPr>
          <w:lang w:val="ru-RU"/>
        </w:rPr>
        <w:t>"</w:t>
      </w:r>
      <w:r w:rsidR="00B53793">
        <w:t>handling</w:t>
      </w:r>
      <w:r w:rsidR="00A84190" w:rsidRPr="007C0F4A">
        <w:rPr>
          <w:lang w:val="ru-RU"/>
        </w:rPr>
        <w:t>"</w:t>
      </w:r>
      <w:r>
        <w:rPr>
          <w:lang w:val="ru-RU"/>
        </w:rPr>
        <w:t xml:space="preserve"> в английском варианте и </w:t>
      </w:r>
      <w:r w:rsidR="00A84190">
        <w:rPr>
          <w:lang w:val="ru-RU"/>
        </w:rPr>
        <w:t>"</w:t>
      </w:r>
      <w:r w:rsidR="00864882">
        <w:t>manipulation</w:t>
      </w:r>
      <w:r w:rsidR="00A84190" w:rsidRPr="007C0F4A">
        <w:rPr>
          <w:lang w:val="ru-RU"/>
        </w:rPr>
        <w:t>"</w:t>
      </w:r>
      <w:r>
        <w:rPr>
          <w:lang w:val="ru-RU"/>
        </w:rPr>
        <w:t xml:space="preserve"> во французском</w:t>
      </w:r>
      <w:r w:rsidR="00A84190" w:rsidRPr="007C0F4A">
        <w:rPr>
          <w:lang w:val="ru-RU"/>
        </w:rPr>
        <w:t xml:space="preserve"> (</w:t>
      </w:r>
      <w:r w:rsidR="00A84190">
        <w:rPr>
          <w:lang w:val="ru-RU"/>
        </w:rPr>
        <w:t>«манипулирование» в русском тексте), Комитет выразил согласие с внесением поправок в термин "</w:t>
      </w:r>
      <w:r w:rsidR="00864882">
        <w:t>handling</w:t>
      </w:r>
      <w:r w:rsidR="00A84190">
        <w:rPr>
          <w:lang w:val="ru-RU"/>
        </w:rPr>
        <w:t>"</w:t>
      </w:r>
      <w:r w:rsidR="007A2CC9">
        <w:rPr>
          <w:lang w:val="ru-RU"/>
        </w:rPr>
        <w:t xml:space="preserve"> на английском языке</w:t>
      </w:r>
      <w:r w:rsidR="00751530" w:rsidRPr="007C0F4A">
        <w:rPr>
          <w:lang w:val="ru-RU"/>
        </w:rPr>
        <w:t xml:space="preserve">.  </w:t>
      </w:r>
      <w:r w:rsidR="00751530">
        <w:rPr>
          <w:lang w:val="ru-RU"/>
        </w:rPr>
        <w:t>Применительно к определению данного терм</w:t>
      </w:r>
      <w:r w:rsidR="00751530" w:rsidRPr="00CD5A9F">
        <w:rPr>
          <w:lang w:val="ru-RU"/>
        </w:rPr>
        <w:t xml:space="preserve">ина на французском языке Комитет постановил </w:t>
      </w:r>
      <w:r w:rsidR="00CD5A9F" w:rsidRPr="00CD5A9F">
        <w:rPr>
          <w:lang w:val="ru-RU"/>
        </w:rPr>
        <w:t>создать новый проект поддержания</w:t>
      </w:r>
      <w:r w:rsidR="00864882" w:rsidRPr="007C0F4A">
        <w:rPr>
          <w:lang w:val="ru-RU"/>
        </w:rPr>
        <w:t xml:space="preserve"> </w:t>
      </w:r>
      <w:hyperlink r:id="rId10" w:history="1">
        <w:r w:rsidR="00864882" w:rsidRPr="00CD5A9F">
          <w:rPr>
            <w:rStyle w:val="Hyperlink"/>
          </w:rPr>
          <w:t>M</w:t>
        </w:r>
        <w:r w:rsidR="00BB2B4B" w:rsidRPr="00CD5A9F">
          <w:rPr>
            <w:rStyle w:val="Hyperlink"/>
          </w:rPr>
          <w:t> </w:t>
        </w:r>
        <w:r w:rsidR="00864882" w:rsidRPr="007C0F4A">
          <w:rPr>
            <w:rStyle w:val="Hyperlink"/>
            <w:lang w:val="ru-RU"/>
          </w:rPr>
          <w:t>791</w:t>
        </w:r>
      </w:hyperlink>
      <w:r w:rsidR="00CD5A9F">
        <w:rPr>
          <w:lang w:val="ru-RU"/>
        </w:rPr>
        <w:t>, докладчиком по которому будет выступать Канада, для дальнейшего обсуждения этого вопроса с учетом использования термина, особенно в контексте обработки данных</w:t>
      </w:r>
      <w:r w:rsidR="002C0804" w:rsidRPr="007C0F4A">
        <w:rPr>
          <w:lang w:val="ru-RU"/>
        </w:rPr>
        <w:t>.</w:t>
      </w:r>
    </w:p>
    <w:p w:rsidR="00D60226" w:rsidRDefault="00494A7C" w:rsidP="00D60226">
      <w:pPr>
        <w:pStyle w:val="ONUME"/>
      </w:pPr>
      <w:r>
        <w:rPr>
          <w:lang w:val="ru-RU"/>
        </w:rPr>
        <w:t xml:space="preserve">Комитет принял </w:t>
      </w:r>
      <w:r w:rsidR="009729DD">
        <w:rPr>
          <w:lang w:val="ru-RU"/>
        </w:rPr>
        <w:t xml:space="preserve">– </w:t>
      </w:r>
      <w:r>
        <w:rPr>
          <w:lang w:val="ru-RU"/>
        </w:rPr>
        <w:t xml:space="preserve">с </w:t>
      </w:r>
      <w:r w:rsidR="009729DD">
        <w:rPr>
          <w:lang w:val="ru-RU"/>
        </w:rPr>
        <w:t xml:space="preserve">отдельными </w:t>
      </w:r>
      <w:r>
        <w:rPr>
          <w:lang w:val="ru-RU"/>
        </w:rPr>
        <w:t>изменени</w:t>
      </w:r>
      <w:r w:rsidR="009729DD">
        <w:rPr>
          <w:lang w:val="ru-RU"/>
        </w:rPr>
        <w:t>ями</w:t>
      </w:r>
      <w:r>
        <w:rPr>
          <w:lang w:val="ru-RU"/>
        </w:rPr>
        <w:t xml:space="preserve"> </w:t>
      </w:r>
      <w:r w:rsidR="009729DD">
        <w:rPr>
          <w:lang w:val="ru-RU"/>
        </w:rPr>
        <w:t xml:space="preserve">– </w:t>
      </w:r>
      <w:r>
        <w:rPr>
          <w:lang w:val="ru-RU"/>
        </w:rPr>
        <w:t>поправки к пунктам 87</w:t>
      </w:r>
      <w:proofErr w:type="spellStart"/>
      <w:r>
        <w:t>bis</w:t>
      </w:r>
      <w:proofErr w:type="spellEnd"/>
      <w:r>
        <w:rPr>
          <w:lang w:val="ru-RU"/>
        </w:rPr>
        <w:t>, 94 (только для французского текста) и 183 (только для английского текста), предложенные Международным бюро в приложении </w:t>
      </w:r>
      <w:r w:rsidR="00024B83" w:rsidRPr="007C0F4A">
        <w:rPr>
          <w:lang w:val="ru-RU"/>
        </w:rPr>
        <w:t>38</w:t>
      </w:r>
      <w:r>
        <w:rPr>
          <w:lang w:val="ru-RU"/>
        </w:rPr>
        <w:t xml:space="preserve"> и представленные в приложениях</w:t>
      </w:r>
      <w:r w:rsidR="005B2160" w:rsidRPr="00221C43">
        <w:t> </w:t>
      </w:r>
      <w:r w:rsidR="00024B83" w:rsidRPr="007C0F4A">
        <w:rPr>
          <w:lang w:val="ru-RU"/>
        </w:rPr>
        <w:t>46 (</w:t>
      </w:r>
      <w:r>
        <w:rPr>
          <w:lang w:val="ru-RU"/>
        </w:rPr>
        <w:t>для английского текста</w:t>
      </w:r>
      <w:r w:rsidR="00024B83" w:rsidRPr="007C0F4A">
        <w:rPr>
          <w:lang w:val="ru-RU"/>
        </w:rPr>
        <w:t xml:space="preserve">) </w:t>
      </w:r>
      <w:r>
        <w:rPr>
          <w:lang w:val="ru-RU"/>
        </w:rPr>
        <w:t>и</w:t>
      </w:r>
      <w:r w:rsidR="00024B83" w:rsidRPr="007C0F4A">
        <w:rPr>
          <w:lang w:val="ru-RU"/>
        </w:rPr>
        <w:t xml:space="preserve"> 47 (</w:t>
      </w:r>
      <w:r>
        <w:rPr>
          <w:lang w:val="ru-RU"/>
        </w:rPr>
        <w:t>для французского текста</w:t>
      </w:r>
      <w:r w:rsidR="00024B83" w:rsidRPr="007C0F4A">
        <w:rPr>
          <w:lang w:val="ru-RU"/>
        </w:rPr>
        <w:t>)</w:t>
      </w:r>
      <w:r w:rsidR="005B2160" w:rsidRPr="007C0F4A">
        <w:rPr>
          <w:lang w:val="ru-RU"/>
        </w:rPr>
        <w:t xml:space="preserve"> </w:t>
      </w:r>
      <w:r>
        <w:rPr>
          <w:lang w:val="ru-RU"/>
        </w:rPr>
        <w:t>к проект</w:t>
      </w:r>
      <w:r w:rsidR="00F1088E">
        <w:rPr>
          <w:lang w:val="ru-RU"/>
        </w:rPr>
        <w:t>у</w:t>
      </w:r>
      <w:r w:rsidR="005B2160" w:rsidRPr="007C0F4A">
        <w:rPr>
          <w:lang w:val="ru-RU"/>
        </w:rPr>
        <w:t xml:space="preserve">.  </w:t>
      </w:r>
      <w:r w:rsidR="00D60226" w:rsidRPr="00D60226">
        <w:rPr>
          <w:lang w:val="ru-RU"/>
        </w:rPr>
        <w:t xml:space="preserve">Эти поправки будут включены в </w:t>
      </w:r>
      <w:r>
        <w:rPr>
          <w:lang w:val="ru-RU"/>
        </w:rPr>
        <w:t>Руководств</w:t>
      </w:r>
      <w:r w:rsidR="004545F6">
        <w:rPr>
          <w:lang w:val="ru-RU"/>
        </w:rPr>
        <w:t xml:space="preserve">о версии </w:t>
      </w:r>
      <w:r w:rsidR="00D60226" w:rsidRPr="00D60226">
        <w:rPr>
          <w:lang w:val="ru-RU"/>
        </w:rPr>
        <w:t>2019 г.</w:t>
      </w:r>
    </w:p>
    <w:p w:rsidR="00D60226" w:rsidRPr="007C0F4A" w:rsidRDefault="008B570E" w:rsidP="00024B83">
      <w:pPr>
        <w:pStyle w:val="ONUME"/>
        <w:rPr>
          <w:lang w:val="ru-RU"/>
        </w:rPr>
      </w:pPr>
      <w:r>
        <w:rPr>
          <w:lang w:val="ru-RU"/>
        </w:rPr>
        <w:t>О</w:t>
      </w:r>
      <w:r w:rsidRPr="008B570E">
        <w:rPr>
          <w:lang w:val="ru-RU"/>
        </w:rPr>
        <w:t>бсуждения</w:t>
      </w:r>
      <w:r>
        <w:rPr>
          <w:lang w:val="ru-RU"/>
        </w:rPr>
        <w:t xml:space="preserve"> также</w:t>
      </w:r>
      <w:r w:rsidRPr="008B570E">
        <w:rPr>
          <w:lang w:val="ru-RU"/>
        </w:rPr>
        <w:t xml:space="preserve"> проходили на основе проекта </w:t>
      </w:r>
      <w:r w:rsidR="00E43301">
        <w:rPr>
          <w:rStyle w:val="Hyperlink"/>
        </w:rPr>
        <w:fldChar w:fldCharType="begin"/>
      </w:r>
      <w:r w:rsidR="00E43301">
        <w:rPr>
          <w:rStyle w:val="Hyperlink"/>
        </w:rPr>
        <w:instrText xml:space="preserve"> HYPERLINK "https://www3.wipo.int/classifications</w:instrText>
      </w:r>
      <w:r w:rsidR="00E43301">
        <w:rPr>
          <w:rStyle w:val="Hyperlink"/>
        </w:rPr>
        <w:instrText xml:space="preserve">/ipc/ief/public/ipc/en/project/4474/CE455" </w:instrText>
      </w:r>
      <w:r w:rsidR="00E43301">
        <w:rPr>
          <w:rStyle w:val="Hyperlink"/>
        </w:rPr>
        <w:fldChar w:fldCharType="separate"/>
      </w:r>
      <w:r w:rsidR="00024B83" w:rsidRPr="008B570E">
        <w:rPr>
          <w:rStyle w:val="Hyperlink"/>
        </w:rPr>
        <w:t>CE </w:t>
      </w:r>
      <w:r w:rsidR="00024B83" w:rsidRPr="007C0F4A">
        <w:rPr>
          <w:rStyle w:val="Hyperlink"/>
          <w:lang w:val="ru-RU"/>
        </w:rPr>
        <w:t>455</w:t>
      </w:r>
      <w:r w:rsidR="00E43301">
        <w:rPr>
          <w:rStyle w:val="Hyperlink"/>
          <w:lang w:val="ru-RU"/>
        </w:rPr>
        <w:fldChar w:fldCharType="end"/>
      </w:r>
      <w:r w:rsidR="00DF6A2A" w:rsidRPr="007C0F4A">
        <w:rPr>
          <w:rStyle w:val="Hyperlink"/>
          <w:color w:val="auto"/>
          <w:u w:val="none"/>
          <w:lang w:val="ru-RU"/>
        </w:rPr>
        <w:t>,</w:t>
      </w:r>
      <w:r w:rsidR="00024B83" w:rsidRPr="007C0F4A">
        <w:rPr>
          <w:lang w:val="ru-RU"/>
        </w:rPr>
        <w:t xml:space="preserve"> </w:t>
      </w:r>
      <w:r>
        <w:rPr>
          <w:lang w:val="ru-RU"/>
        </w:rPr>
        <w:t>в частности приложений </w:t>
      </w:r>
      <w:r w:rsidR="002C0804" w:rsidRPr="007C0F4A">
        <w:rPr>
          <w:lang w:val="ru-RU"/>
        </w:rPr>
        <w:t>62</w:t>
      </w:r>
      <w:r w:rsidR="00024B83" w:rsidRPr="007C0F4A">
        <w:rPr>
          <w:lang w:val="ru-RU"/>
        </w:rPr>
        <w:t xml:space="preserve"> </w:t>
      </w:r>
      <w:r>
        <w:rPr>
          <w:lang w:val="ru-RU"/>
        </w:rPr>
        <w:t>и </w:t>
      </w:r>
      <w:r w:rsidR="002C0804" w:rsidRPr="007C0F4A">
        <w:rPr>
          <w:lang w:val="ru-RU"/>
        </w:rPr>
        <w:t>63</w:t>
      </w:r>
      <w:r w:rsidR="00024B83" w:rsidRPr="007C0F4A">
        <w:rPr>
          <w:lang w:val="ru-RU"/>
        </w:rPr>
        <w:t xml:space="preserve">, </w:t>
      </w:r>
      <w:r>
        <w:rPr>
          <w:lang w:val="ru-RU"/>
        </w:rPr>
        <w:t>представленных, соответственно, Швецией и Международным бюро, в которых содержатся все предлагаемые поправки к Руководящим принципам пересмотра МПК</w:t>
      </w:r>
      <w:r w:rsidR="00024B83" w:rsidRPr="007C0F4A">
        <w:rPr>
          <w:lang w:val="ru-RU"/>
        </w:rPr>
        <w:t xml:space="preserve"> (</w:t>
      </w:r>
      <w:r>
        <w:rPr>
          <w:lang w:val="ru-RU"/>
        </w:rPr>
        <w:t>«Руководящие принципы»</w:t>
      </w:r>
      <w:r w:rsidR="00024B83" w:rsidRPr="007C0F4A">
        <w:rPr>
          <w:lang w:val="ru-RU"/>
        </w:rPr>
        <w:t xml:space="preserve">). </w:t>
      </w:r>
    </w:p>
    <w:p w:rsidR="00D60226" w:rsidRPr="007C0F4A" w:rsidRDefault="00ED4888" w:rsidP="00024B83">
      <w:pPr>
        <w:pStyle w:val="ONUME"/>
        <w:rPr>
          <w:lang w:val="ru-RU"/>
        </w:rPr>
      </w:pPr>
      <w:r>
        <w:rPr>
          <w:lang w:val="ru-RU"/>
        </w:rPr>
        <w:t>Комитет принял поправки к пункту 38 Руководящих принципов, предлагаемые Швецией, а т</w:t>
      </w:r>
      <w:r w:rsidRPr="00F1088E">
        <w:rPr>
          <w:lang w:val="ru-RU"/>
        </w:rPr>
        <w:t>акже поправки к пункту </w:t>
      </w:r>
      <w:r w:rsidR="002C0804" w:rsidRPr="007C0F4A">
        <w:rPr>
          <w:lang w:val="ru-RU"/>
        </w:rPr>
        <w:t xml:space="preserve">65 </w:t>
      </w:r>
      <w:r w:rsidRPr="00F1088E">
        <w:rPr>
          <w:lang w:val="ru-RU"/>
        </w:rPr>
        <w:t>Руководящих принципов и пункту </w:t>
      </w:r>
      <w:r w:rsidR="002C0804" w:rsidRPr="007C0F4A">
        <w:rPr>
          <w:lang w:val="ru-RU"/>
        </w:rPr>
        <w:t xml:space="preserve">19 </w:t>
      </w:r>
      <w:r w:rsidR="00F1088E" w:rsidRPr="00F1088E">
        <w:rPr>
          <w:lang w:val="ru-RU"/>
        </w:rPr>
        <w:t>дополнения </w:t>
      </w:r>
      <w:r w:rsidR="002C0804" w:rsidRPr="00F1088E">
        <w:t>VII</w:t>
      </w:r>
      <w:r w:rsidR="00024B83" w:rsidRPr="007C0F4A">
        <w:rPr>
          <w:lang w:val="ru-RU"/>
        </w:rPr>
        <w:t xml:space="preserve">, </w:t>
      </w:r>
      <w:r w:rsidR="00F1088E">
        <w:rPr>
          <w:lang w:val="ru-RU"/>
        </w:rPr>
        <w:t>представленные в приложениях </w:t>
      </w:r>
      <w:r w:rsidR="002C0804" w:rsidRPr="007C0F4A">
        <w:rPr>
          <w:lang w:val="ru-RU"/>
        </w:rPr>
        <w:t>65</w:t>
      </w:r>
      <w:r w:rsidR="00024B83" w:rsidRPr="007C0F4A">
        <w:rPr>
          <w:lang w:val="ru-RU"/>
        </w:rPr>
        <w:t xml:space="preserve"> </w:t>
      </w:r>
      <w:r w:rsidR="00F1088E">
        <w:rPr>
          <w:lang w:val="ru-RU"/>
        </w:rPr>
        <w:t>и </w:t>
      </w:r>
      <w:r w:rsidR="00024B83" w:rsidRPr="007C0F4A">
        <w:rPr>
          <w:lang w:val="ru-RU"/>
        </w:rPr>
        <w:t>6</w:t>
      </w:r>
      <w:r w:rsidR="002C0804" w:rsidRPr="007C0F4A">
        <w:rPr>
          <w:lang w:val="ru-RU"/>
        </w:rPr>
        <w:t>6</w:t>
      </w:r>
      <w:r w:rsidR="00024B83" w:rsidRPr="007C0F4A">
        <w:rPr>
          <w:lang w:val="ru-RU"/>
        </w:rPr>
        <w:t xml:space="preserve"> </w:t>
      </w:r>
      <w:r w:rsidR="00F1088E">
        <w:rPr>
          <w:lang w:val="ru-RU"/>
        </w:rPr>
        <w:t>к проекту</w:t>
      </w:r>
      <w:r w:rsidR="00024B83" w:rsidRPr="007C0F4A">
        <w:rPr>
          <w:lang w:val="ru-RU"/>
        </w:rPr>
        <w:t>.</w:t>
      </w:r>
      <w:r w:rsidR="005B2160" w:rsidRPr="007C0F4A">
        <w:rPr>
          <w:lang w:val="ru-RU"/>
        </w:rPr>
        <w:t xml:space="preserve">  </w:t>
      </w:r>
    </w:p>
    <w:p w:rsidR="00D60226" w:rsidRPr="007C0F4A" w:rsidRDefault="00935BFF" w:rsidP="007E257D">
      <w:pPr>
        <w:pStyle w:val="Heading1"/>
        <w:rPr>
          <w:lang w:val="ru-RU"/>
        </w:rPr>
      </w:pPr>
      <w:r>
        <w:rPr>
          <w:lang w:val="ru-RU"/>
        </w:rPr>
        <w:lastRenderedPageBreak/>
        <w:t xml:space="preserve">ИСКЛЮЧЕНИЕ ИЗ СТРУКТУРЫ МПК </w:t>
      </w:r>
      <w:r w:rsidR="00EC246F">
        <w:rPr>
          <w:lang w:val="ru-RU"/>
        </w:rPr>
        <w:t>НЕОГРАНИЧИВАЮЩИХ ССЫЛОК</w:t>
      </w:r>
    </w:p>
    <w:p w:rsidR="00D60226" w:rsidRPr="007C0F4A" w:rsidRDefault="009E368F" w:rsidP="007E257D">
      <w:pPr>
        <w:pStyle w:val="ONUME"/>
        <w:rPr>
          <w:rStyle w:val="Hyperlink"/>
          <w:color w:val="auto"/>
          <w:u w:val="none"/>
          <w:lang w:val="ru-RU"/>
        </w:rPr>
      </w:pPr>
      <w:r w:rsidRPr="009E368F">
        <w:rPr>
          <w:lang w:val="ru-RU"/>
        </w:rPr>
        <w:t>Обсуждения проходили на основе приложения </w:t>
      </w:r>
      <w:r w:rsidR="00DF6A2A" w:rsidRPr="007C0F4A">
        <w:rPr>
          <w:lang w:val="ru-RU"/>
        </w:rPr>
        <w:t xml:space="preserve">29 </w:t>
      </w:r>
      <w:r w:rsidRPr="009E368F">
        <w:rPr>
          <w:lang w:val="ru-RU"/>
        </w:rPr>
        <w:t xml:space="preserve">к проекту </w:t>
      </w:r>
      <w:r w:rsidR="00E43301">
        <w:rPr>
          <w:rStyle w:val="Hyperlink"/>
        </w:rPr>
        <w:fldChar w:fldCharType="begin"/>
      </w:r>
      <w:r w:rsidR="00E43301" w:rsidRPr="00E43301">
        <w:rPr>
          <w:rStyle w:val="Hyperlink"/>
          <w:lang w:val="ru-RU"/>
        </w:rPr>
        <w:instrText xml:space="preserve"> </w:instrText>
      </w:r>
      <w:r w:rsidR="00E43301">
        <w:rPr>
          <w:rStyle w:val="Hyperlink"/>
        </w:rPr>
        <w:instrText>HYPERLINK</w:instrText>
      </w:r>
      <w:r w:rsidR="00E43301" w:rsidRPr="00E43301">
        <w:rPr>
          <w:rStyle w:val="Hyperlink"/>
          <w:lang w:val="ru-RU"/>
        </w:rPr>
        <w:instrText xml:space="preserve"> "</w:instrText>
      </w:r>
      <w:r w:rsidR="00E43301">
        <w:rPr>
          <w:rStyle w:val="Hyperlink"/>
        </w:rPr>
        <w:instrText>https</w:instrText>
      </w:r>
      <w:r w:rsidR="00E43301" w:rsidRPr="00E43301">
        <w:rPr>
          <w:rStyle w:val="Hyperlink"/>
          <w:lang w:val="ru-RU"/>
        </w:rPr>
        <w:instrText>://</w:instrText>
      </w:r>
      <w:r w:rsidR="00E43301">
        <w:rPr>
          <w:rStyle w:val="Hyperlink"/>
        </w:rPr>
        <w:instrText>www</w:instrText>
      </w:r>
      <w:r w:rsidR="00E43301" w:rsidRPr="00E43301">
        <w:rPr>
          <w:rStyle w:val="Hyperlink"/>
          <w:lang w:val="ru-RU"/>
        </w:rPr>
        <w:instrText>3.</w:instrText>
      </w:r>
      <w:r w:rsidR="00E43301">
        <w:rPr>
          <w:rStyle w:val="Hyperlink"/>
        </w:rPr>
        <w:instrText>wipo</w:instrText>
      </w:r>
      <w:r w:rsidR="00E43301" w:rsidRPr="00E43301">
        <w:rPr>
          <w:rStyle w:val="Hyperlink"/>
          <w:lang w:val="ru-RU"/>
        </w:rPr>
        <w:instrText>.</w:instrText>
      </w:r>
      <w:r w:rsidR="00E43301">
        <w:rPr>
          <w:rStyle w:val="Hyperlink"/>
        </w:rPr>
        <w:instrText>int</w:instrText>
      </w:r>
      <w:r w:rsidR="00E43301" w:rsidRPr="00E43301">
        <w:rPr>
          <w:rStyle w:val="Hyperlink"/>
          <w:lang w:val="ru-RU"/>
        </w:rPr>
        <w:instrText>/</w:instrText>
      </w:r>
      <w:r w:rsidR="00E43301">
        <w:rPr>
          <w:rStyle w:val="Hyperlink"/>
        </w:rPr>
        <w:instrText>classifications</w:instrText>
      </w:r>
      <w:r w:rsidR="00E43301" w:rsidRPr="00E43301">
        <w:rPr>
          <w:rStyle w:val="Hyperlink"/>
          <w:lang w:val="ru-RU"/>
        </w:rPr>
        <w:instrText>/</w:instrText>
      </w:r>
      <w:r w:rsidR="00E43301">
        <w:rPr>
          <w:rStyle w:val="Hyperlink"/>
        </w:rPr>
        <w:instrText>ipc</w:instrText>
      </w:r>
      <w:r w:rsidR="00E43301" w:rsidRPr="00E43301">
        <w:rPr>
          <w:rStyle w:val="Hyperlink"/>
          <w:lang w:val="ru-RU"/>
        </w:rPr>
        <w:instrText>/</w:instrText>
      </w:r>
      <w:r w:rsidR="00E43301">
        <w:rPr>
          <w:rStyle w:val="Hyperlink"/>
        </w:rPr>
        <w:instrText>ief</w:instrText>
      </w:r>
      <w:r w:rsidR="00E43301" w:rsidRPr="00E43301">
        <w:rPr>
          <w:rStyle w:val="Hyperlink"/>
          <w:lang w:val="ru-RU"/>
        </w:rPr>
        <w:instrText>/</w:instrText>
      </w:r>
      <w:r w:rsidR="00E43301">
        <w:rPr>
          <w:rStyle w:val="Hyperlink"/>
        </w:rPr>
        <w:instrText>private</w:instrText>
      </w:r>
      <w:r w:rsidR="00E43301" w:rsidRPr="00E43301">
        <w:rPr>
          <w:rStyle w:val="Hyperlink"/>
          <w:lang w:val="ru-RU"/>
        </w:rPr>
        <w:instrText>/</w:instrText>
      </w:r>
      <w:r w:rsidR="00E43301">
        <w:rPr>
          <w:rStyle w:val="Hyperlink"/>
        </w:rPr>
        <w:instrText>ipc</w:instrText>
      </w:r>
      <w:r w:rsidR="00E43301" w:rsidRPr="00E43301">
        <w:rPr>
          <w:rStyle w:val="Hyperlink"/>
          <w:lang w:val="ru-RU"/>
        </w:rPr>
        <w:instrText>/</w:instrText>
      </w:r>
      <w:r w:rsidR="00E43301">
        <w:rPr>
          <w:rStyle w:val="Hyperlink"/>
        </w:rPr>
        <w:instrText>en</w:instrText>
      </w:r>
      <w:r w:rsidR="00E43301" w:rsidRPr="00E43301">
        <w:rPr>
          <w:rStyle w:val="Hyperlink"/>
          <w:lang w:val="ru-RU"/>
        </w:rPr>
        <w:instrText>/</w:instrText>
      </w:r>
      <w:r w:rsidR="00E43301">
        <w:rPr>
          <w:rStyle w:val="Hyperlink"/>
        </w:rPr>
        <w:instrText>project</w:instrText>
      </w:r>
      <w:r w:rsidR="00E43301" w:rsidRPr="00E43301">
        <w:rPr>
          <w:rStyle w:val="Hyperlink"/>
          <w:lang w:val="ru-RU"/>
        </w:rPr>
        <w:instrText>/3700/</w:instrText>
      </w:r>
      <w:r w:rsidR="00E43301">
        <w:rPr>
          <w:rStyle w:val="Hyperlink"/>
        </w:rPr>
        <w:instrText>WG</w:instrText>
      </w:r>
      <w:r w:rsidR="00E43301" w:rsidRPr="00E43301">
        <w:rPr>
          <w:rStyle w:val="Hyperlink"/>
          <w:lang w:val="ru-RU"/>
        </w:rPr>
        <w:instrText xml:space="preserve">191" </w:instrText>
      </w:r>
      <w:r w:rsidR="00E43301">
        <w:rPr>
          <w:rStyle w:val="Hyperlink"/>
        </w:rPr>
        <w:fldChar w:fldCharType="separate"/>
      </w:r>
      <w:r w:rsidR="00377DBA" w:rsidRPr="009E368F">
        <w:rPr>
          <w:rStyle w:val="Hyperlink"/>
        </w:rPr>
        <w:t>WG </w:t>
      </w:r>
      <w:r w:rsidR="00377DBA" w:rsidRPr="007C0F4A">
        <w:rPr>
          <w:rStyle w:val="Hyperlink"/>
          <w:lang w:val="ru-RU"/>
        </w:rPr>
        <w:t>191</w:t>
      </w:r>
      <w:r w:rsidR="00E43301">
        <w:rPr>
          <w:rStyle w:val="Hyperlink"/>
          <w:lang w:val="ru-RU"/>
        </w:rPr>
        <w:fldChar w:fldCharType="end"/>
      </w:r>
      <w:r w:rsidR="00DF6A2A" w:rsidRPr="007C0F4A">
        <w:rPr>
          <w:rStyle w:val="Hyperlink"/>
          <w:u w:val="none"/>
          <w:lang w:val="ru-RU"/>
        </w:rPr>
        <w:t xml:space="preserve">, </w:t>
      </w:r>
      <w:r w:rsidRPr="009E368F">
        <w:rPr>
          <w:rStyle w:val="Hyperlink"/>
          <w:color w:val="auto"/>
          <w:u w:val="none"/>
          <w:lang w:val="ru-RU"/>
        </w:rPr>
        <w:t>в котором содержится предложен</w:t>
      </w:r>
      <w:r>
        <w:rPr>
          <w:rStyle w:val="Hyperlink"/>
          <w:color w:val="auto"/>
          <w:u w:val="none"/>
          <w:lang w:val="ru-RU"/>
        </w:rPr>
        <w:t>ный</w:t>
      </w:r>
      <w:r w:rsidRPr="009E368F">
        <w:rPr>
          <w:rStyle w:val="Hyperlink"/>
          <w:color w:val="auto"/>
          <w:u w:val="none"/>
          <w:lang w:val="ru-RU"/>
        </w:rPr>
        <w:t xml:space="preserve"> докладчик</w:t>
      </w:r>
      <w:r>
        <w:rPr>
          <w:rStyle w:val="Hyperlink"/>
          <w:color w:val="auto"/>
          <w:u w:val="none"/>
          <w:lang w:val="ru-RU"/>
        </w:rPr>
        <w:t>ом</w:t>
      </w:r>
      <w:r w:rsidRPr="009E368F">
        <w:rPr>
          <w:rStyle w:val="Hyperlink"/>
          <w:color w:val="auto"/>
          <w:u w:val="none"/>
          <w:lang w:val="ru-RU"/>
        </w:rPr>
        <w:t xml:space="preserve"> обнов</w:t>
      </w:r>
      <w:r>
        <w:rPr>
          <w:rStyle w:val="Hyperlink"/>
          <w:color w:val="auto"/>
          <w:u w:val="none"/>
          <w:lang w:val="ru-RU"/>
        </w:rPr>
        <w:t>ленный план по исключению из структуры МПК неограничивающих ссылок</w:t>
      </w:r>
      <w:r w:rsidR="00DF6A2A" w:rsidRPr="007C0F4A">
        <w:rPr>
          <w:rStyle w:val="Hyperlink"/>
          <w:color w:val="auto"/>
          <w:u w:val="none"/>
          <w:lang w:val="ru-RU"/>
        </w:rPr>
        <w:t>.</w:t>
      </w:r>
    </w:p>
    <w:p w:rsidR="00D60226" w:rsidRPr="007C0F4A" w:rsidRDefault="00DC4C68" w:rsidP="005A36EA">
      <w:pPr>
        <w:pStyle w:val="ONUME"/>
        <w:rPr>
          <w:rStyle w:val="Hyperlink"/>
          <w:color w:val="auto"/>
          <w:u w:val="none"/>
          <w:lang w:val="ru-RU"/>
        </w:rPr>
      </w:pPr>
      <w:r>
        <w:rPr>
          <w:rStyle w:val="Hyperlink"/>
          <w:color w:val="auto"/>
          <w:u w:val="none"/>
          <w:lang w:val="ru-RU"/>
        </w:rPr>
        <w:t>Комитет напомнил о своем решении, принятом на сорок седьмой сессии, о</w:t>
      </w:r>
      <w:r w:rsidR="001F4299">
        <w:rPr>
          <w:rStyle w:val="Hyperlink"/>
          <w:color w:val="auto"/>
          <w:u w:val="none"/>
          <w:lang w:val="ru-RU"/>
        </w:rPr>
        <w:t xml:space="preserve">б утверждении </w:t>
      </w:r>
      <w:r>
        <w:rPr>
          <w:rStyle w:val="Hyperlink"/>
          <w:color w:val="auto"/>
          <w:u w:val="none"/>
          <w:lang w:val="ru-RU"/>
        </w:rPr>
        <w:t>плана по и</w:t>
      </w:r>
      <w:r w:rsidRPr="00DC4C68">
        <w:rPr>
          <w:rStyle w:val="Hyperlink"/>
          <w:color w:val="auto"/>
          <w:u w:val="none"/>
          <w:lang w:val="ru-RU"/>
        </w:rPr>
        <w:t xml:space="preserve">сключению из структуры </w:t>
      </w:r>
      <w:r w:rsidR="009729DD">
        <w:rPr>
          <w:rStyle w:val="Hyperlink"/>
          <w:color w:val="auto"/>
          <w:u w:val="none"/>
          <w:lang w:val="ru-RU"/>
        </w:rPr>
        <w:t xml:space="preserve">МПК </w:t>
      </w:r>
      <w:r w:rsidRPr="00DC4C68">
        <w:rPr>
          <w:rStyle w:val="Hyperlink"/>
          <w:color w:val="auto"/>
          <w:u w:val="none"/>
          <w:lang w:val="ru-RU"/>
        </w:rPr>
        <w:t xml:space="preserve">неограничивающих ссылок </w:t>
      </w:r>
      <w:r w:rsidR="00852EC6" w:rsidRPr="007C0F4A">
        <w:rPr>
          <w:rStyle w:val="Hyperlink"/>
          <w:color w:val="auto"/>
          <w:u w:val="none"/>
          <w:lang w:val="ru-RU"/>
        </w:rPr>
        <w:t>(</w:t>
      </w:r>
      <w:r w:rsidRPr="00DC4C68">
        <w:rPr>
          <w:rStyle w:val="Hyperlink"/>
          <w:color w:val="auto"/>
          <w:u w:val="none"/>
          <w:lang w:val="ru-RU"/>
        </w:rPr>
        <w:t>см. приложение </w:t>
      </w:r>
      <w:r w:rsidR="00852EC6" w:rsidRPr="00DC4C68">
        <w:rPr>
          <w:rStyle w:val="Hyperlink"/>
          <w:color w:val="auto"/>
          <w:u w:val="none"/>
        </w:rPr>
        <w:t>VII</w:t>
      </w:r>
      <w:r w:rsidR="00852EC6" w:rsidRPr="007C0F4A">
        <w:rPr>
          <w:rStyle w:val="Hyperlink"/>
          <w:color w:val="auto"/>
          <w:u w:val="none"/>
          <w:lang w:val="ru-RU"/>
        </w:rPr>
        <w:t xml:space="preserve"> </w:t>
      </w:r>
      <w:r w:rsidRPr="00DC4C68">
        <w:rPr>
          <w:rStyle w:val="Hyperlink"/>
          <w:color w:val="auto"/>
          <w:u w:val="none"/>
          <w:lang w:val="ru-RU"/>
        </w:rPr>
        <w:t xml:space="preserve">к документу </w:t>
      </w:r>
      <w:r w:rsidR="00852EC6" w:rsidRPr="00DC4C68">
        <w:rPr>
          <w:rStyle w:val="Hyperlink"/>
          <w:color w:val="auto"/>
          <w:u w:val="none"/>
        </w:rPr>
        <w:t>IPC</w:t>
      </w:r>
      <w:r w:rsidR="00852EC6" w:rsidRPr="007C0F4A">
        <w:rPr>
          <w:rStyle w:val="Hyperlink"/>
          <w:color w:val="auto"/>
          <w:u w:val="none"/>
          <w:lang w:val="ru-RU"/>
        </w:rPr>
        <w:t>/</w:t>
      </w:r>
      <w:r w:rsidR="00852EC6" w:rsidRPr="00DC4C68">
        <w:rPr>
          <w:rStyle w:val="Hyperlink"/>
          <w:color w:val="auto"/>
          <w:u w:val="none"/>
        </w:rPr>
        <w:t>CE</w:t>
      </w:r>
      <w:r w:rsidR="00852EC6" w:rsidRPr="007C0F4A">
        <w:rPr>
          <w:rStyle w:val="Hyperlink"/>
          <w:color w:val="auto"/>
          <w:u w:val="none"/>
          <w:lang w:val="ru-RU"/>
        </w:rPr>
        <w:t xml:space="preserve">/47/2). </w:t>
      </w:r>
      <w:r w:rsidR="00DF6A2A" w:rsidRPr="007C0F4A">
        <w:rPr>
          <w:rStyle w:val="Hyperlink"/>
          <w:color w:val="auto"/>
          <w:u w:val="none"/>
          <w:lang w:val="ru-RU"/>
        </w:rPr>
        <w:t xml:space="preserve"> </w:t>
      </w:r>
      <w:r w:rsidR="001F4299">
        <w:rPr>
          <w:rStyle w:val="Hyperlink"/>
          <w:color w:val="auto"/>
          <w:u w:val="none"/>
          <w:lang w:val="ru-RU"/>
        </w:rPr>
        <w:t xml:space="preserve">Было отмечено, что </w:t>
      </w:r>
      <w:r w:rsidR="001F4299" w:rsidRPr="001F4299">
        <w:rPr>
          <w:lang w:val="ru-RU"/>
        </w:rPr>
        <w:t xml:space="preserve">процедура в отношении проектов поддержания </w:t>
      </w:r>
      <w:r w:rsidR="001F4299" w:rsidRPr="007C0F4A">
        <w:rPr>
          <w:rStyle w:val="Hyperlink"/>
          <w:color w:val="auto"/>
          <w:u w:val="none"/>
          <w:lang w:val="ru-RU"/>
        </w:rPr>
        <w:t>(</w:t>
      </w:r>
      <w:r w:rsidR="001F4299" w:rsidRPr="00DC4C68">
        <w:rPr>
          <w:rStyle w:val="Hyperlink"/>
          <w:color w:val="auto"/>
          <w:u w:val="none"/>
        </w:rPr>
        <w:t>M</w:t>
      </w:r>
      <w:r w:rsidR="001F4299">
        <w:rPr>
          <w:rStyle w:val="Hyperlink"/>
          <w:color w:val="auto"/>
          <w:u w:val="none"/>
          <w:lang w:val="ru-RU"/>
        </w:rPr>
        <w:t> </w:t>
      </w:r>
      <w:r w:rsidR="001F4299" w:rsidRPr="007C0F4A">
        <w:rPr>
          <w:rStyle w:val="Hyperlink"/>
          <w:color w:val="auto"/>
          <w:u w:val="none"/>
          <w:lang w:val="ru-RU"/>
        </w:rPr>
        <w:t>200</w:t>
      </w:r>
      <w:r w:rsidR="001F4299">
        <w:rPr>
          <w:rStyle w:val="Hyperlink"/>
          <w:color w:val="auto"/>
          <w:u w:val="none"/>
          <w:lang w:val="ru-RU"/>
        </w:rPr>
        <w:t>–</w:t>
      </w:r>
      <w:r w:rsidR="001F4299" w:rsidRPr="00DC4C68">
        <w:rPr>
          <w:rStyle w:val="Hyperlink"/>
          <w:color w:val="auto"/>
          <w:u w:val="none"/>
        </w:rPr>
        <w:t>M</w:t>
      </w:r>
      <w:r w:rsidR="001F4299">
        <w:rPr>
          <w:rStyle w:val="Hyperlink"/>
          <w:color w:val="auto"/>
          <w:u w:val="none"/>
          <w:lang w:val="ru-RU"/>
        </w:rPr>
        <w:t> </w:t>
      </w:r>
      <w:r w:rsidR="001F4299" w:rsidRPr="007C0F4A">
        <w:rPr>
          <w:rStyle w:val="Hyperlink"/>
          <w:color w:val="auto"/>
          <w:u w:val="none"/>
          <w:lang w:val="ru-RU"/>
        </w:rPr>
        <w:t xml:space="preserve">500) </w:t>
      </w:r>
      <w:r w:rsidR="001F4299">
        <w:rPr>
          <w:lang w:val="ru-RU"/>
        </w:rPr>
        <w:t xml:space="preserve">потребует </w:t>
      </w:r>
      <w:r w:rsidR="001F4299" w:rsidRPr="001F4299">
        <w:rPr>
          <w:lang w:val="ru-RU"/>
        </w:rPr>
        <w:t>дальнейше</w:t>
      </w:r>
      <w:r w:rsidR="001F4299">
        <w:rPr>
          <w:lang w:val="ru-RU"/>
        </w:rPr>
        <w:t>го</w:t>
      </w:r>
      <w:r w:rsidR="001F4299" w:rsidRPr="001F4299">
        <w:rPr>
          <w:lang w:val="ru-RU"/>
        </w:rPr>
        <w:t xml:space="preserve"> уточнени</w:t>
      </w:r>
      <w:r w:rsidR="001F4299">
        <w:rPr>
          <w:lang w:val="ru-RU"/>
        </w:rPr>
        <w:t>я</w:t>
      </w:r>
      <w:r w:rsidR="001F4299" w:rsidRPr="001F4299">
        <w:rPr>
          <w:lang w:val="ru-RU"/>
        </w:rPr>
        <w:t>, в частности в свете решений относительно предложенных поправок к указанным проектам поддержания</w:t>
      </w:r>
      <w:r w:rsidR="00744611" w:rsidRPr="007C0F4A">
        <w:rPr>
          <w:rStyle w:val="Hyperlink"/>
          <w:color w:val="auto"/>
          <w:u w:val="none"/>
          <w:lang w:val="ru-RU"/>
        </w:rPr>
        <w:t xml:space="preserve"> </w:t>
      </w:r>
      <w:r w:rsidR="00780903" w:rsidRPr="007C0F4A">
        <w:rPr>
          <w:rStyle w:val="Hyperlink"/>
          <w:color w:val="auto"/>
          <w:u w:val="none"/>
          <w:lang w:val="ru-RU"/>
        </w:rPr>
        <w:t>(</w:t>
      </w:r>
      <w:r w:rsidR="001F4299" w:rsidRPr="001F4299">
        <w:rPr>
          <w:rStyle w:val="Hyperlink"/>
          <w:color w:val="auto"/>
          <w:u w:val="none"/>
          <w:lang w:val="ru-RU"/>
        </w:rPr>
        <w:t>см. пункты </w:t>
      </w:r>
      <w:r w:rsidR="00780903" w:rsidRPr="007C0F4A">
        <w:rPr>
          <w:rStyle w:val="Hyperlink"/>
          <w:color w:val="auto"/>
          <w:u w:val="none"/>
          <w:lang w:val="ru-RU"/>
        </w:rPr>
        <w:t xml:space="preserve">21 </w:t>
      </w:r>
      <w:r w:rsidR="001F4299" w:rsidRPr="001F4299">
        <w:rPr>
          <w:rStyle w:val="Hyperlink"/>
          <w:color w:val="auto"/>
          <w:u w:val="none"/>
          <w:lang w:val="ru-RU"/>
        </w:rPr>
        <w:t>и</w:t>
      </w:r>
      <w:r w:rsidR="00780903" w:rsidRPr="007C0F4A">
        <w:rPr>
          <w:rStyle w:val="Hyperlink"/>
          <w:color w:val="auto"/>
          <w:u w:val="none"/>
          <w:lang w:val="ru-RU"/>
        </w:rPr>
        <w:t xml:space="preserve"> 22 </w:t>
      </w:r>
      <w:r w:rsidR="001F4299" w:rsidRPr="001F4299">
        <w:rPr>
          <w:rStyle w:val="Hyperlink"/>
          <w:color w:val="auto"/>
          <w:u w:val="none"/>
          <w:lang w:val="ru-RU"/>
        </w:rPr>
        <w:t xml:space="preserve">документа </w:t>
      </w:r>
      <w:r w:rsidR="00780903" w:rsidRPr="001F4299">
        <w:rPr>
          <w:rStyle w:val="Hyperlink"/>
          <w:color w:val="auto"/>
          <w:u w:val="none"/>
        </w:rPr>
        <w:t>IPC</w:t>
      </w:r>
      <w:r w:rsidR="00780903" w:rsidRPr="007C0F4A">
        <w:rPr>
          <w:rStyle w:val="Hyperlink"/>
          <w:color w:val="auto"/>
          <w:u w:val="none"/>
          <w:lang w:val="ru-RU"/>
        </w:rPr>
        <w:t>/</w:t>
      </w:r>
      <w:r w:rsidR="00780903" w:rsidRPr="001F4299">
        <w:rPr>
          <w:rStyle w:val="Hyperlink"/>
          <w:color w:val="auto"/>
          <w:u w:val="none"/>
        </w:rPr>
        <w:t>WG</w:t>
      </w:r>
      <w:r w:rsidR="00780903" w:rsidRPr="007C0F4A">
        <w:rPr>
          <w:rStyle w:val="Hyperlink"/>
          <w:color w:val="auto"/>
          <w:u w:val="none"/>
          <w:lang w:val="ru-RU"/>
        </w:rPr>
        <w:t>/40/2)</w:t>
      </w:r>
      <w:r w:rsidR="005A36EA" w:rsidRPr="007C0F4A">
        <w:rPr>
          <w:rStyle w:val="Hyperlink"/>
          <w:color w:val="auto"/>
          <w:u w:val="none"/>
          <w:lang w:val="ru-RU"/>
        </w:rPr>
        <w:t>.</w:t>
      </w:r>
      <w:r w:rsidR="00D875F5" w:rsidRPr="007C0F4A">
        <w:rPr>
          <w:rStyle w:val="Hyperlink"/>
          <w:color w:val="auto"/>
          <w:u w:val="none"/>
          <w:lang w:val="ru-RU"/>
        </w:rPr>
        <w:t xml:space="preserve"> </w:t>
      </w:r>
    </w:p>
    <w:p w:rsidR="00D60226" w:rsidRPr="007C0F4A" w:rsidRDefault="009729DD" w:rsidP="005A36EA">
      <w:pPr>
        <w:pStyle w:val="ONUME"/>
        <w:rPr>
          <w:rStyle w:val="Hyperlink"/>
          <w:color w:val="auto"/>
          <w:u w:val="none"/>
          <w:lang w:val="ru-RU"/>
        </w:rPr>
      </w:pPr>
      <w:r>
        <w:rPr>
          <w:rStyle w:val="Hyperlink"/>
          <w:color w:val="auto"/>
          <w:u w:val="none"/>
          <w:lang w:val="ru-RU"/>
        </w:rPr>
        <w:t>Комитет принял – с отдельными изменениями – обновленный план по исключению из структуры МПК неограничивающих ссылок, постановив продолжить использование текущего плана с поправками, внесенными в пункты </w:t>
      </w:r>
      <w:r w:rsidR="00742C56" w:rsidRPr="007C0F4A">
        <w:rPr>
          <w:rStyle w:val="Hyperlink"/>
          <w:color w:val="auto"/>
          <w:u w:val="none"/>
          <w:lang w:val="ru-RU"/>
        </w:rPr>
        <w:t>1, 7</w:t>
      </w:r>
      <w:r>
        <w:rPr>
          <w:rStyle w:val="Hyperlink"/>
          <w:color w:val="auto"/>
          <w:u w:val="none"/>
          <w:lang w:val="ru-RU"/>
        </w:rPr>
        <w:t>–</w:t>
      </w:r>
      <w:r w:rsidR="00742C56" w:rsidRPr="007C0F4A">
        <w:rPr>
          <w:rStyle w:val="Hyperlink"/>
          <w:color w:val="auto"/>
          <w:u w:val="none"/>
          <w:lang w:val="ru-RU"/>
        </w:rPr>
        <w:t>9</w:t>
      </w:r>
      <w:r>
        <w:rPr>
          <w:rStyle w:val="Hyperlink"/>
          <w:color w:val="auto"/>
          <w:u w:val="none"/>
          <w:lang w:val="ru-RU"/>
        </w:rPr>
        <w:t>, а также включением нового пункта </w:t>
      </w:r>
      <w:r w:rsidR="00742C56" w:rsidRPr="007C0F4A">
        <w:rPr>
          <w:rStyle w:val="Hyperlink"/>
          <w:color w:val="auto"/>
          <w:u w:val="none"/>
          <w:lang w:val="ru-RU"/>
        </w:rPr>
        <w:t xml:space="preserve">10, </w:t>
      </w:r>
      <w:r>
        <w:rPr>
          <w:rStyle w:val="Hyperlink"/>
          <w:color w:val="auto"/>
          <w:u w:val="none"/>
          <w:lang w:val="ru-RU"/>
        </w:rPr>
        <w:t>как это отражено в приложениях </w:t>
      </w:r>
      <w:r w:rsidR="00744611" w:rsidRPr="007C0F4A">
        <w:rPr>
          <w:rStyle w:val="Hyperlink"/>
          <w:color w:val="auto"/>
          <w:u w:val="none"/>
          <w:lang w:val="ru-RU"/>
        </w:rPr>
        <w:t>32</w:t>
      </w:r>
      <w:r w:rsidR="00742C56" w:rsidRPr="007C0F4A">
        <w:rPr>
          <w:rStyle w:val="Hyperlink"/>
          <w:color w:val="auto"/>
          <w:u w:val="none"/>
          <w:lang w:val="ru-RU"/>
        </w:rPr>
        <w:t xml:space="preserve"> </w:t>
      </w:r>
      <w:r>
        <w:rPr>
          <w:rStyle w:val="Hyperlink"/>
          <w:color w:val="auto"/>
          <w:u w:val="none"/>
          <w:lang w:val="ru-RU"/>
        </w:rPr>
        <w:t>и</w:t>
      </w:r>
      <w:r w:rsidR="00742C56" w:rsidRPr="007C0F4A">
        <w:rPr>
          <w:rStyle w:val="Hyperlink"/>
          <w:color w:val="auto"/>
          <w:u w:val="none"/>
          <w:lang w:val="ru-RU"/>
        </w:rPr>
        <w:t xml:space="preserve"> </w:t>
      </w:r>
      <w:r w:rsidR="00744611" w:rsidRPr="007C0F4A">
        <w:rPr>
          <w:rStyle w:val="Hyperlink"/>
          <w:color w:val="auto"/>
          <w:u w:val="none"/>
          <w:lang w:val="ru-RU"/>
        </w:rPr>
        <w:t>33</w:t>
      </w:r>
      <w:r w:rsidR="00742C56" w:rsidRPr="007C0F4A">
        <w:rPr>
          <w:rStyle w:val="Hyperlink"/>
          <w:color w:val="auto"/>
          <w:u w:val="none"/>
          <w:lang w:val="ru-RU"/>
        </w:rPr>
        <w:t xml:space="preserve"> </w:t>
      </w:r>
      <w:r>
        <w:rPr>
          <w:rStyle w:val="Hyperlink"/>
          <w:color w:val="auto"/>
          <w:u w:val="none"/>
          <w:lang w:val="ru-RU"/>
        </w:rPr>
        <w:t>к проекту</w:t>
      </w:r>
      <w:r w:rsidR="00742C56" w:rsidRPr="007C0F4A">
        <w:rPr>
          <w:rStyle w:val="Hyperlink"/>
          <w:color w:val="auto"/>
          <w:u w:val="none"/>
          <w:lang w:val="ru-RU"/>
        </w:rPr>
        <w:t>.</w:t>
      </w:r>
    </w:p>
    <w:p w:rsidR="00D60226" w:rsidRPr="007C0F4A" w:rsidRDefault="00D60226" w:rsidP="00D60226">
      <w:pPr>
        <w:pStyle w:val="Heading1"/>
        <w:rPr>
          <w:lang w:val="ru-RU"/>
        </w:rPr>
      </w:pPr>
      <w:r w:rsidRPr="00D60226">
        <w:rPr>
          <w:lang w:val="ru-RU"/>
        </w:rPr>
        <w:t>Передача управления рабочими листами реклассификации от ЕПВ в ВОИС</w:t>
      </w:r>
    </w:p>
    <w:p w:rsidR="00D60226" w:rsidRPr="007C0F4A" w:rsidRDefault="002D60ED" w:rsidP="00DB1F19">
      <w:pPr>
        <w:pStyle w:val="Heading3"/>
        <w:rPr>
          <w:lang w:val="ru-RU"/>
        </w:rPr>
      </w:pPr>
      <w:r>
        <w:rPr>
          <w:lang w:val="ru-RU"/>
        </w:rPr>
        <w:t xml:space="preserve">Отчет о ходе осуществления проекта </w:t>
      </w:r>
      <w:r>
        <w:t>I</w:t>
      </w:r>
      <w:r w:rsidR="00DB1F19" w:rsidRPr="00DB1F19">
        <w:t>PCWLMS</w:t>
      </w:r>
    </w:p>
    <w:p w:rsidR="00D60226" w:rsidRPr="007C0F4A" w:rsidRDefault="002D60ED" w:rsidP="00DB1F19">
      <w:pPr>
        <w:pStyle w:val="ONUME"/>
        <w:rPr>
          <w:lang w:val="ru-RU"/>
        </w:rPr>
      </w:pPr>
      <w:r w:rsidRPr="00660DB2">
        <w:rPr>
          <w:lang w:val="ru-RU"/>
        </w:rPr>
        <w:t xml:space="preserve">Международное бюро </w:t>
      </w:r>
      <w:r w:rsidR="00E43301">
        <w:rPr>
          <w:rStyle w:val="Hyperlink"/>
          <w:lang w:val="ru-RU"/>
        </w:rPr>
        <w:fldChar w:fldCharType="begin"/>
      </w:r>
      <w:r w:rsidR="00E43301">
        <w:rPr>
          <w:rStyle w:val="Hyperlink"/>
          <w:lang w:val="ru-RU"/>
        </w:rPr>
        <w:instrText xml:space="preserve"> HYPERLINK "https://www.wipo.int/meetings/en/doc_details.jsp?doc_id=429455" </w:instrText>
      </w:r>
      <w:r w:rsidR="00E43301">
        <w:rPr>
          <w:rStyle w:val="Hyperlink"/>
          <w:lang w:val="ru-RU"/>
        </w:rPr>
        <w:fldChar w:fldCharType="separate"/>
      </w:r>
      <w:r w:rsidR="00660DB2" w:rsidRPr="00660DB2">
        <w:rPr>
          <w:rStyle w:val="Hyperlink"/>
          <w:lang w:val="ru-RU"/>
        </w:rPr>
        <w:t>доложило</w:t>
      </w:r>
      <w:r w:rsidR="00E43301">
        <w:rPr>
          <w:rStyle w:val="Hyperlink"/>
          <w:lang w:val="ru-RU"/>
        </w:rPr>
        <w:fldChar w:fldCharType="end"/>
      </w:r>
      <w:r w:rsidR="00660DB2" w:rsidRPr="00660DB2">
        <w:rPr>
          <w:lang w:val="ru-RU"/>
        </w:rPr>
        <w:t xml:space="preserve"> о ходе работы </w:t>
      </w:r>
      <w:r w:rsidR="00BF4657">
        <w:rPr>
          <w:lang w:val="ru-RU"/>
        </w:rPr>
        <w:t xml:space="preserve">в области </w:t>
      </w:r>
      <w:r w:rsidR="00660DB2" w:rsidRPr="00660DB2">
        <w:rPr>
          <w:lang w:val="ru-RU"/>
        </w:rPr>
        <w:t>передач</w:t>
      </w:r>
      <w:r w:rsidR="00BF4657">
        <w:rPr>
          <w:lang w:val="ru-RU"/>
        </w:rPr>
        <w:t>и</w:t>
      </w:r>
      <w:r w:rsidR="00660DB2" w:rsidRPr="00660DB2">
        <w:rPr>
          <w:lang w:val="ru-RU"/>
        </w:rPr>
        <w:t xml:space="preserve"> управления рабочими листами реклассификации от ЕПВ в ВОИС</w:t>
      </w:r>
      <w:r w:rsidR="00660DB2" w:rsidRPr="007C0F4A">
        <w:rPr>
          <w:lang w:val="ru-RU"/>
        </w:rPr>
        <w:t xml:space="preserve"> </w:t>
      </w:r>
      <w:r w:rsidR="00660DB2" w:rsidRPr="00660DB2">
        <w:rPr>
          <w:lang w:val="ru-RU"/>
        </w:rPr>
        <w:t>и реализации связанного с этим проекта по управлению рабочими листами МПК</w:t>
      </w:r>
      <w:r w:rsidR="0081274F" w:rsidRPr="007C0F4A">
        <w:rPr>
          <w:lang w:val="ru-RU"/>
        </w:rPr>
        <w:t xml:space="preserve"> (</w:t>
      </w:r>
      <w:r w:rsidR="0081274F" w:rsidRPr="00660DB2">
        <w:t>IPCWLM</w:t>
      </w:r>
      <w:r w:rsidR="0081274F" w:rsidRPr="007C0F4A">
        <w:rPr>
          <w:lang w:val="ru-RU"/>
        </w:rPr>
        <w:t>)</w:t>
      </w:r>
      <w:r w:rsidR="00660DB2" w:rsidRPr="00660DB2">
        <w:rPr>
          <w:lang w:val="ru-RU"/>
        </w:rPr>
        <w:t>, а также кратко обозначило сроки</w:t>
      </w:r>
      <w:r w:rsidR="0081274F" w:rsidRPr="007C0F4A">
        <w:rPr>
          <w:lang w:val="ru-RU"/>
        </w:rPr>
        <w:t>.</w:t>
      </w:r>
    </w:p>
    <w:p w:rsidR="00D60226" w:rsidRPr="007C0F4A" w:rsidRDefault="00631181" w:rsidP="00DB1F19">
      <w:pPr>
        <w:pStyle w:val="ONUME"/>
        <w:rPr>
          <w:lang w:val="ru-RU"/>
        </w:rPr>
      </w:pPr>
      <w:r>
        <w:rPr>
          <w:lang w:val="ru-RU"/>
        </w:rPr>
        <w:t xml:space="preserve">Международное бюро также рассказало о результатах </w:t>
      </w:r>
      <w:r w:rsidR="00F6171C">
        <w:rPr>
          <w:lang w:val="ru-RU"/>
        </w:rPr>
        <w:t xml:space="preserve">проведенной в феврале </w:t>
      </w:r>
      <w:r w:rsidR="00036BAF">
        <w:rPr>
          <w:lang w:val="ru-RU"/>
        </w:rPr>
        <w:t xml:space="preserve">имитационной проверки </w:t>
      </w:r>
      <w:r w:rsidR="0081274F" w:rsidRPr="00DB1F19">
        <w:t>IPCWLMS</w:t>
      </w:r>
      <w:r w:rsidR="00F6171C">
        <w:rPr>
          <w:lang w:val="ru-RU"/>
        </w:rPr>
        <w:t xml:space="preserve"> на базе МПК-</w:t>
      </w:r>
      <w:r w:rsidR="0081274F" w:rsidRPr="007C0F4A">
        <w:rPr>
          <w:lang w:val="ru-RU"/>
        </w:rPr>
        <w:t>2019.01.</w:t>
      </w:r>
    </w:p>
    <w:p w:rsidR="00D60226" w:rsidRPr="007C0F4A" w:rsidRDefault="000613E4" w:rsidP="00DB1F19">
      <w:pPr>
        <w:pStyle w:val="ONUME"/>
        <w:rPr>
          <w:lang w:val="ru-RU"/>
        </w:rPr>
      </w:pPr>
      <w:r>
        <w:rPr>
          <w:lang w:val="ru-RU"/>
        </w:rPr>
        <w:t xml:space="preserve">Международное бюро сообщило, что не выявило каких-либо конкретных примеров, подтверждающих несоответствие имитационного процесса согласованному алгоритму распределения, и потому продолжит разработку </w:t>
      </w:r>
      <w:r w:rsidR="0081274F" w:rsidRPr="00DB1F19">
        <w:t>IPCWLMS</w:t>
      </w:r>
      <w:r w:rsidR="0081274F" w:rsidRPr="007C0F4A">
        <w:rPr>
          <w:lang w:val="ru-RU"/>
        </w:rPr>
        <w:t xml:space="preserve">. </w:t>
      </w:r>
    </w:p>
    <w:p w:rsidR="00D60226" w:rsidRPr="007C0F4A" w:rsidRDefault="00820E2D" w:rsidP="00DB1F19">
      <w:pPr>
        <w:pStyle w:val="ONUME"/>
        <w:rPr>
          <w:lang w:val="ru-RU"/>
        </w:rPr>
      </w:pPr>
      <w:r>
        <w:rPr>
          <w:lang w:val="ru-RU"/>
        </w:rPr>
        <w:t>Комитет принял к сведению содержание приложения </w:t>
      </w:r>
      <w:r w:rsidR="000E5835" w:rsidRPr="007C0F4A">
        <w:rPr>
          <w:lang w:val="ru-RU"/>
        </w:rPr>
        <w:t xml:space="preserve">18 </w:t>
      </w:r>
      <w:r>
        <w:rPr>
          <w:lang w:val="ru-RU"/>
        </w:rPr>
        <w:t xml:space="preserve">к проекту </w:t>
      </w:r>
      <w:r w:rsidR="00E43301">
        <w:rPr>
          <w:rStyle w:val="Hyperlink"/>
        </w:rPr>
        <w:fldChar w:fldCharType="begin"/>
      </w:r>
      <w:r w:rsidR="00E43301" w:rsidRPr="00E43301">
        <w:rPr>
          <w:rStyle w:val="Hyperlink"/>
          <w:lang w:val="ru-RU"/>
        </w:rPr>
        <w:instrText xml:space="preserve"> </w:instrText>
      </w:r>
      <w:r w:rsidR="00E43301">
        <w:rPr>
          <w:rStyle w:val="Hyperlink"/>
        </w:rPr>
        <w:instrText>HYPERLINK</w:instrText>
      </w:r>
      <w:r w:rsidR="00E43301" w:rsidRPr="00E43301">
        <w:rPr>
          <w:rStyle w:val="Hyperlink"/>
          <w:lang w:val="ru-RU"/>
        </w:rPr>
        <w:instrText xml:space="preserve"> "</w:instrText>
      </w:r>
      <w:r w:rsidR="00E43301">
        <w:rPr>
          <w:rStyle w:val="Hyperlink"/>
        </w:rPr>
        <w:instrText>https</w:instrText>
      </w:r>
      <w:r w:rsidR="00E43301" w:rsidRPr="00E43301">
        <w:rPr>
          <w:rStyle w:val="Hyperlink"/>
          <w:lang w:val="ru-RU"/>
        </w:rPr>
        <w:instrText>://</w:instrText>
      </w:r>
      <w:r w:rsidR="00E43301">
        <w:rPr>
          <w:rStyle w:val="Hyperlink"/>
        </w:rPr>
        <w:instrText>www</w:instrText>
      </w:r>
      <w:r w:rsidR="00E43301" w:rsidRPr="00E43301">
        <w:rPr>
          <w:rStyle w:val="Hyperlink"/>
          <w:lang w:val="ru-RU"/>
        </w:rPr>
        <w:instrText>3.</w:instrText>
      </w:r>
      <w:r w:rsidR="00E43301">
        <w:rPr>
          <w:rStyle w:val="Hyperlink"/>
        </w:rPr>
        <w:instrText>wipo</w:instrText>
      </w:r>
      <w:r w:rsidR="00E43301" w:rsidRPr="00E43301">
        <w:rPr>
          <w:rStyle w:val="Hyperlink"/>
          <w:lang w:val="ru-RU"/>
        </w:rPr>
        <w:instrText>.</w:instrText>
      </w:r>
      <w:r w:rsidR="00E43301">
        <w:rPr>
          <w:rStyle w:val="Hyperlink"/>
        </w:rPr>
        <w:instrText>int</w:instrText>
      </w:r>
      <w:r w:rsidR="00E43301" w:rsidRPr="00E43301">
        <w:rPr>
          <w:rStyle w:val="Hyperlink"/>
          <w:lang w:val="ru-RU"/>
        </w:rPr>
        <w:instrText>/</w:instrText>
      </w:r>
      <w:r w:rsidR="00E43301">
        <w:rPr>
          <w:rStyle w:val="Hyperlink"/>
        </w:rPr>
        <w:instrText>classifications</w:instrText>
      </w:r>
      <w:r w:rsidR="00E43301" w:rsidRPr="00E43301">
        <w:rPr>
          <w:rStyle w:val="Hyperlink"/>
          <w:lang w:val="ru-RU"/>
        </w:rPr>
        <w:instrText>/</w:instrText>
      </w:r>
      <w:r w:rsidR="00E43301">
        <w:rPr>
          <w:rStyle w:val="Hyperlink"/>
        </w:rPr>
        <w:instrText>ipc</w:instrText>
      </w:r>
      <w:r w:rsidR="00E43301" w:rsidRPr="00E43301">
        <w:rPr>
          <w:rStyle w:val="Hyperlink"/>
          <w:lang w:val="ru-RU"/>
        </w:rPr>
        <w:instrText>/</w:instrText>
      </w:r>
      <w:r w:rsidR="00E43301">
        <w:rPr>
          <w:rStyle w:val="Hyperlink"/>
        </w:rPr>
        <w:instrText>ief</w:instrText>
      </w:r>
      <w:r w:rsidR="00E43301" w:rsidRPr="00E43301">
        <w:rPr>
          <w:rStyle w:val="Hyperlink"/>
          <w:lang w:val="ru-RU"/>
        </w:rPr>
        <w:instrText>/</w:instrText>
      </w:r>
      <w:r w:rsidR="00E43301">
        <w:rPr>
          <w:rStyle w:val="Hyperlink"/>
        </w:rPr>
        <w:instrText>public</w:instrText>
      </w:r>
      <w:r w:rsidR="00E43301" w:rsidRPr="00E43301">
        <w:rPr>
          <w:rStyle w:val="Hyperlink"/>
          <w:lang w:val="ru-RU"/>
        </w:rPr>
        <w:instrText>/</w:instrText>
      </w:r>
      <w:r w:rsidR="00E43301">
        <w:rPr>
          <w:rStyle w:val="Hyperlink"/>
        </w:rPr>
        <w:instrText>ipc</w:instrText>
      </w:r>
      <w:r w:rsidR="00E43301" w:rsidRPr="00E43301">
        <w:rPr>
          <w:rStyle w:val="Hyperlink"/>
          <w:lang w:val="ru-RU"/>
        </w:rPr>
        <w:instrText>/</w:instrText>
      </w:r>
      <w:r w:rsidR="00E43301">
        <w:rPr>
          <w:rStyle w:val="Hyperlink"/>
        </w:rPr>
        <w:instrText>en</w:instrText>
      </w:r>
      <w:r w:rsidR="00E43301" w:rsidRPr="00E43301">
        <w:rPr>
          <w:rStyle w:val="Hyperlink"/>
          <w:lang w:val="ru-RU"/>
        </w:rPr>
        <w:instrText>/</w:instrText>
      </w:r>
      <w:r w:rsidR="00E43301">
        <w:rPr>
          <w:rStyle w:val="Hyperlink"/>
        </w:rPr>
        <w:instrText>project</w:instrText>
      </w:r>
      <w:r w:rsidR="00E43301" w:rsidRPr="00E43301">
        <w:rPr>
          <w:rStyle w:val="Hyperlink"/>
          <w:lang w:val="ru-RU"/>
        </w:rPr>
        <w:instrText>/6989/</w:instrText>
      </w:r>
      <w:r w:rsidR="00E43301">
        <w:rPr>
          <w:rStyle w:val="Hyperlink"/>
        </w:rPr>
        <w:instrText>CE</w:instrText>
      </w:r>
      <w:r w:rsidR="00E43301" w:rsidRPr="00E43301">
        <w:rPr>
          <w:rStyle w:val="Hyperlink"/>
          <w:lang w:val="ru-RU"/>
        </w:rPr>
        <w:instrText xml:space="preserve">492" </w:instrText>
      </w:r>
      <w:r w:rsidR="00E43301">
        <w:rPr>
          <w:rStyle w:val="Hyperlink"/>
        </w:rPr>
        <w:fldChar w:fldCharType="separate"/>
      </w:r>
      <w:r w:rsidR="0045007D" w:rsidRPr="00820E2D">
        <w:rPr>
          <w:rStyle w:val="Hyperlink"/>
        </w:rPr>
        <w:t>CE </w:t>
      </w:r>
      <w:r w:rsidR="0045007D" w:rsidRPr="007C0F4A">
        <w:rPr>
          <w:rStyle w:val="Hyperlink"/>
          <w:lang w:val="ru-RU"/>
        </w:rPr>
        <w:t>492</w:t>
      </w:r>
      <w:r w:rsidR="00E43301">
        <w:rPr>
          <w:rStyle w:val="Hyperlink"/>
          <w:lang w:val="ru-RU"/>
        </w:rPr>
        <w:fldChar w:fldCharType="end"/>
      </w:r>
      <w:r w:rsidR="0081274F" w:rsidRPr="007C0F4A">
        <w:rPr>
          <w:lang w:val="ru-RU"/>
        </w:rPr>
        <w:t xml:space="preserve"> (</w:t>
      </w:r>
      <w:r>
        <w:rPr>
          <w:lang w:val="ru-RU"/>
        </w:rPr>
        <w:t xml:space="preserve">«Результаты имитационной проверки </w:t>
      </w:r>
      <w:r w:rsidR="0081274F" w:rsidRPr="00DB1F19">
        <w:t>IPCWLMS</w:t>
      </w:r>
      <w:r>
        <w:rPr>
          <w:lang w:val="ru-RU"/>
        </w:rPr>
        <w:t>-</w:t>
      </w:r>
      <w:r w:rsidR="0081274F" w:rsidRPr="007C0F4A">
        <w:rPr>
          <w:lang w:val="ru-RU"/>
        </w:rPr>
        <w:t>2019.01</w:t>
      </w:r>
      <w:r>
        <w:rPr>
          <w:lang w:val="ru-RU"/>
        </w:rPr>
        <w:t>»</w:t>
      </w:r>
      <w:r w:rsidR="0081274F" w:rsidRPr="007C0F4A">
        <w:rPr>
          <w:lang w:val="ru-RU"/>
        </w:rPr>
        <w:t>)</w:t>
      </w:r>
      <w:r>
        <w:rPr>
          <w:lang w:val="ru-RU"/>
        </w:rPr>
        <w:t xml:space="preserve"> и постановил пр</w:t>
      </w:r>
      <w:r w:rsidRPr="00820E2D">
        <w:rPr>
          <w:lang w:val="ru-RU"/>
        </w:rPr>
        <w:t>овести второй раунд такой проверки на основе недавно обновленн</w:t>
      </w:r>
      <w:r>
        <w:rPr>
          <w:lang w:val="ru-RU"/>
        </w:rPr>
        <w:t>ых</w:t>
      </w:r>
      <w:r w:rsidRPr="00820E2D">
        <w:rPr>
          <w:lang w:val="ru-RU"/>
        </w:rPr>
        <w:t xml:space="preserve"> </w:t>
      </w:r>
      <w:r w:rsidRPr="00820E2D">
        <w:t>XML</w:t>
      </w:r>
      <w:r>
        <w:rPr>
          <w:lang w:val="ru-RU"/>
        </w:rPr>
        <w:t xml:space="preserve">-данных </w:t>
      </w:r>
      <w:r w:rsidR="005C3AF1" w:rsidRPr="00820E2D">
        <w:t>DOCDB</w:t>
      </w:r>
      <w:r w:rsidR="005C3AF1" w:rsidRPr="007C0F4A">
        <w:rPr>
          <w:lang w:val="ru-RU"/>
        </w:rPr>
        <w:t xml:space="preserve"> </w:t>
      </w:r>
      <w:r>
        <w:rPr>
          <w:lang w:val="ru-RU"/>
        </w:rPr>
        <w:t>и</w:t>
      </w:r>
      <w:r w:rsidR="005C3AF1" w:rsidRPr="007C0F4A">
        <w:rPr>
          <w:lang w:val="ru-RU"/>
        </w:rPr>
        <w:t xml:space="preserve"> </w:t>
      </w:r>
      <w:r>
        <w:rPr>
          <w:lang w:val="ru-RU"/>
        </w:rPr>
        <w:t xml:space="preserve">обновленного перечня </w:t>
      </w:r>
      <w:r w:rsidR="00387BCD">
        <w:rPr>
          <w:lang w:val="ru-RU"/>
        </w:rPr>
        <w:t xml:space="preserve">ведомств, участвующих в </w:t>
      </w:r>
      <w:r w:rsidR="00B37CA4">
        <w:rPr>
          <w:lang w:val="ru-RU"/>
        </w:rPr>
        <w:t>реклассифи</w:t>
      </w:r>
      <w:r w:rsidR="00387BCD">
        <w:rPr>
          <w:lang w:val="ru-RU"/>
        </w:rPr>
        <w:t>кации,</w:t>
      </w:r>
      <w:r w:rsidR="00B37CA4">
        <w:rPr>
          <w:lang w:val="ru-RU"/>
        </w:rPr>
        <w:t xml:space="preserve"> которым Международное бюро направит доработанные отчеты об имитации</w:t>
      </w:r>
      <w:r w:rsidR="005C3AF1" w:rsidRPr="007C0F4A">
        <w:rPr>
          <w:lang w:val="ru-RU"/>
        </w:rPr>
        <w:t xml:space="preserve">. </w:t>
      </w:r>
      <w:r w:rsidR="000E5835" w:rsidRPr="007C0F4A">
        <w:rPr>
          <w:lang w:val="ru-RU"/>
        </w:rPr>
        <w:t xml:space="preserve"> </w:t>
      </w:r>
      <w:r w:rsidR="00695F28">
        <w:rPr>
          <w:lang w:val="ru-RU"/>
        </w:rPr>
        <w:t>Было решено, что имитационный эксперимент будет проведен на основе тех же контекстуальных данных,</w:t>
      </w:r>
      <w:r w:rsidR="00572001">
        <w:rPr>
          <w:lang w:val="ru-RU"/>
        </w:rPr>
        <w:t xml:space="preserve"> которые упоми</w:t>
      </w:r>
      <w:r w:rsidR="00572001" w:rsidRPr="007A2400">
        <w:rPr>
          <w:lang w:val="ru-RU"/>
        </w:rPr>
        <w:t xml:space="preserve">наются выше, но с пустым списком </w:t>
      </w:r>
      <w:r w:rsidR="007A2400" w:rsidRPr="007A2400">
        <w:rPr>
          <w:lang w:val="ru-RU"/>
        </w:rPr>
        <w:t xml:space="preserve">самостоятельных </w:t>
      </w:r>
      <w:r w:rsidR="00572001" w:rsidRPr="007A2400">
        <w:rPr>
          <w:lang w:val="ru-RU"/>
        </w:rPr>
        <w:t xml:space="preserve">ведомств </w:t>
      </w:r>
      <w:r w:rsidR="007A2400" w:rsidRPr="007A2400">
        <w:rPr>
          <w:lang w:val="ru-RU"/>
        </w:rPr>
        <w:t>(</w:t>
      </w:r>
      <w:r w:rsidR="00DF532A" w:rsidRPr="007A2400">
        <w:t>Do It</w:t>
      </w:r>
      <w:r w:rsidR="00DF532A" w:rsidRPr="007C0F4A">
        <w:rPr>
          <w:lang w:val="ru-RU"/>
        </w:rPr>
        <w:noBreakHyphen/>
      </w:r>
      <w:r w:rsidR="00DF532A" w:rsidRPr="007A2400">
        <w:t>Yourself</w:t>
      </w:r>
      <w:r w:rsidR="00353E66" w:rsidRPr="007C0F4A">
        <w:rPr>
          <w:lang w:val="ru-RU"/>
        </w:rPr>
        <w:t xml:space="preserve"> </w:t>
      </w:r>
      <w:r w:rsidR="00DF532A" w:rsidRPr="007A2400">
        <w:t>Office</w:t>
      </w:r>
      <w:r w:rsidR="007A2400" w:rsidRPr="007A2400">
        <w:rPr>
          <w:lang w:val="ru-RU"/>
        </w:rPr>
        <w:t>,</w:t>
      </w:r>
      <w:r w:rsidR="00DF532A" w:rsidRPr="007C0F4A">
        <w:rPr>
          <w:lang w:val="ru-RU"/>
        </w:rPr>
        <w:t xml:space="preserve"> </w:t>
      </w:r>
      <w:r w:rsidR="00354922" w:rsidRPr="007A2400">
        <w:t>DIYO</w:t>
      </w:r>
      <w:r w:rsidR="00354922" w:rsidRPr="007C0F4A">
        <w:rPr>
          <w:lang w:val="ru-RU"/>
        </w:rPr>
        <w:t>)</w:t>
      </w:r>
      <w:r w:rsidR="007A2400">
        <w:rPr>
          <w:lang w:val="ru-RU"/>
        </w:rPr>
        <w:t xml:space="preserve"> и что Международное бюро также подготовит исследование с указанием конкретных примеров с тем, чтобы помочь ведомствам понять, как именно будет работать согласованный алгоритм распределения</w:t>
      </w:r>
      <w:r w:rsidR="005C3AF1" w:rsidRPr="007C0F4A">
        <w:rPr>
          <w:lang w:val="ru-RU"/>
        </w:rPr>
        <w:t>.</w:t>
      </w:r>
    </w:p>
    <w:p w:rsidR="00D60226" w:rsidRPr="007C0F4A" w:rsidRDefault="00387BCD" w:rsidP="00DB1F19">
      <w:pPr>
        <w:pStyle w:val="ONUME"/>
        <w:rPr>
          <w:lang w:val="ru-RU"/>
        </w:rPr>
      </w:pPr>
      <w:r>
        <w:rPr>
          <w:lang w:val="ru-RU"/>
        </w:rPr>
        <w:t xml:space="preserve">Международное бюро сообщило, что после получения обновленного перечня ведомств, участвующих в реклассификации, в марте 2019 г. могут быть проведены дополнительные </w:t>
      </w:r>
      <w:r w:rsidR="00314A82">
        <w:rPr>
          <w:lang w:val="ru-RU"/>
        </w:rPr>
        <w:t>циклы имитационных экспериментов</w:t>
      </w:r>
      <w:r w:rsidR="00CF41A5" w:rsidRPr="007C0F4A">
        <w:rPr>
          <w:lang w:val="ru-RU"/>
        </w:rPr>
        <w:t>.</w:t>
      </w:r>
    </w:p>
    <w:p w:rsidR="00D60226" w:rsidRPr="007C0F4A" w:rsidRDefault="002A7133" w:rsidP="00DB1F19">
      <w:pPr>
        <w:pStyle w:val="ONUME"/>
        <w:rPr>
          <w:lang w:val="ru-RU"/>
        </w:rPr>
      </w:pPr>
      <w:r>
        <w:rPr>
          <w:lang w:val="ru-RU"/>
        </w:rPr>
        <w:t xml:space="preserve">Комитет подтвердил, что </w:t>
      </w:r>
      <w:r w:rsidR="003A46E9">
        <w:rPr>
          <w:lang w:val="ru-RU"/>
        </w:rPr>
        <w:t xml:space="preserve">второй раунд проверки проводится с целью и в объеме, которые позволят </w:t>
      </w:r>
      <w:r>
        <w:rPr>
          <w:lang w:val="ru-RU"/>
        </w:rPr>
        <w:t>определить соответствие имитационного процесса согласованному алгоритму распределения</w:t>
      </w:r>
      <w:r w:rsidR="00634190" w:rsidRPr="007C0F4A">
        <w:rPr>
          <w:lang w:val="ru-RU"/>
        </w:rPr>
        <w:t xml:space="preserve">. </w:t>
      </w:r>
      <w:r w:rsidR="000E5835" w:rsidRPr="007C0F4A">
        <w:rPr>
          <w:lang w:val="ru-RU"/>
        </w:rPr>
        <w:t xml:space="preserve"> </w:t>
      </w:r>
      <w:r w:rsidR="003A46E9">
        <w:rPr>
          <w:lang w:val="ru-RU"/>
        </w:rPr>
        <w:t xml:space="preserve">Комитет также сообщил, что, насколько он понимает, при создании системы </w:t>
      </w:r>
      <w:r w:rsidR="00634190" w:rsidRPr="00DB1F19">
        <w:t>IPCWLMS</w:t>
      </w:r>
      <w:r w:rsidR="003A46E9" w:rsidRPr="007C0F4A">
        <w:rPr>
          <w:lang w:val="ru-RU"/>
        </w:rPr>
        <w:t xml:space="preserve"> </w:t>
      </w:r>
      <w:r w:rsidR="003A46E9">
        <w:rPr>
          <w:lang w:val="ru-RU"/>
        </w:rPr>
        <w:t>будут использованы все внедренные к настоящему времени наработки, если только в ходе второго раунда проверки не будет выявлена проблема с точки зрения соответствия</w:t>
      </w:r>
      <w:r w:rsidR="00DB1F19" w:rsidRPr="007C0F4A">
        <w:rPr>
          <w:lang w:val="ru-RU"/>
        </w:rPr>
        <w:t>.</w:t>
      </w:r>
      <w:r w:rsidR="00634190" w:rsidRPr="007C0F4A">
        <w:rPr>
          <w:lang w:val="ru-RU"/>
        </w:rPr>
        <w:t xml:space="preserve"> </w:t>
      </w:r>
    </w:p>
    <w:p w:rsidR="00D60226" w:rsidRPr="007C0F4A" w:rsidRDefault="002F1F40" w:rsidP="000C2469">
      <w:pPr>
        <w:pStyle w:val="ONUME"/>
        <w:rPr>
          <w:lang w:val="ru-RU"/>
        </w:rPr>
      </w:pPr>
      <w:r>
        <w:rPr>
          <w:lang w:val="ru-RU"/>
        </w:rPr>
        <w:lastRenderedPageBreak/>
        <w:t>Комитет призвал ведомства, не участвовавшие в первом раунде проверки, сделать это в случае проведения дополнительного цикла</w:t>
      </w:r>
      <w:r w:rsidR="0081274F" w:rsidRPr="007C0F4A">
        <w:rPr>
          <w:lang w:val="ru-RU"/>
        </w:rPr>
        <w:t>.</w:t>
      </w:r>
    </w:p>
    <w:p w:rsidR="00D60226" w:rsidRPr="007C0F4A" w:rsidRDefault="009D5D85" w:rsidP="000C2469">
      <w:pPr>
        <w:pStyle w:val="Heading3"/>
        <w:rPr>
          <w:lang w:val="ru-RU"/>
        </w:rPr>
      </w:pPr>
      <w:r w:rsidRPr="00321648">
        <w:rPr>
          <w:lang w:val="ru-RU"/>
        </w:rPr>
        <w:t xml:space="preserve">Вопросы, касающиеся генерирования </w:t>
      </w:r>
      <w:r w:rsidR="00F43199">
        <w:rPr>
          <w:lang w:val="ru-RU"/>
        </w:rPr>
        <w:t>РЛ</w:t>
      </w:r>
      <w:r w:rsidRPr="00321648">
        <w:rPr>
          <w:lang w:val="ru-RU"/>
        </w:rPr>
        <w:t xml:space="preserve"> в рамках </w:t>
      </w:r>
      <w:r w:rsidRPr="00321648">
        <w:t>IPCWLMS</w:t>
      </w:r>
      <w:r w:rsidRPr="00321648">
        <w:rPr>
          <w:lang w:val="ru-RU"/>
        </w:rPr>
        <w:t xml:space="preserve"> на основе алгоритма распределения </w:t>
      </w:r>
      <w:r w:rsidR="00F43199">
        <w:rPr>
          <w:lang w:val="ru-RU"/>
        </w:rPr>
        <w:t>РЛ</w:t>
      </w:r>
    </w:p>
    <w:p w:rsidR="00D60226" w:rsidRPr="007C0F4A" w:rsidRDefault="00321648" w:rsidP="00802205">
      <w:pPr>
        <w:pStyle w:val="ONUME"/>
        <w:rPr>
          <w:rStyle w:val="Hyperlink"/>
          <w:color w:val="auto"/>
          <w:szCs w:val="22"/>
          <w:u w:val="none"/>
          <w:lang w:val="ru-RU"/>
        </w:rPr>
      </w:pPr>
      <w:r>
        <w:rPr>
          <w:lang w:val="ru-RU"/>
        </w:rPr>
        <w:t>Международное бюро представило предложение, изложенное в приложении </w:t>
      </w:r>
      <w:r w:rsidR="003B3A98" w:rsidRPr="007C0F4A">
        <w:rPr>
          <w:rStyle w:val="Hyperlink"/>
          <w:color w:val="auto"/>
          <w:szCs w:val="22"/>
          <w:u w:val="none"/>
          <w:lang w:val="ru-RU"/>
        </w:rPr>
        <w:t xml:space="preserve">17 </w:t>
      </w:r>
      <w:r>
        <w:rPr>
          <w:rStyle w:val="Hyperlink"/>
          <w:color w:val="auto"/>
          <w:szCs w:val="22"/>
          <w:u w:val="none"/>
          <w:lang w:val="ru-RU"/>
        </w:rPr>
        <w:t>к</w:t>
      </w:r>
      <w:r w:rsidR="003B3A98" w:rsidRPr="007C0F4A">
        <w:rPr>
          <w:rStyle w:val="Hyperlink"/>
          <w:color w:val="auto"/>
          <w:szCs w:val="22"/>
          <w:u w:val="none"/>
          <w:lang w:val="ru-RU"/>
        </w:rPr>
        <w:t xml:space="preserve"> </w:t>
      </w:r>
      <w:r w:rsidRPr="00321648">
        <w:rPr>
          <w:rStyle w:val="Hyperlink"/>
          <w:color w:val="auto"/>
          <w:szCs w:val="22"/>
          <w:u w:val="none"/>
          <w:lang w:val="ru-RU"/>
        </w:rPr>
        <w:t>проекту</w:t>
      </w:r>
      <w:r w:rsidR="003B3A98" w:rsidRPr="007C0F4A">
        <w:rPr>
          <w:rStyle w:val="Hyperlink"/>
          <w:color w:val="auto"/>
          <w:szCs w:val="22"/>
          <w:u w:val="none"/>
          <w:lang w:val="ru-RU"/>
        </w:rPr>
        <w:t xml:space="preserve"> </w:t>
      </w:r>
      <w:hyperlink r:id="rId11" w:history="1">
        <w:r w:rsidR="00DF532A" w:rsidRPr="00321648">
          <w:rPr>
            <w:rStyle w:val="Hyperlink"/>
          </w:rPr>
          <w:t>CE </w:t>
        </w:r>
        <w:r w:rsidR="00DF532A" w:rsidRPr="007C0F4A">
          <w:rPr>
            <w:rStyle w:val="Hyperlink"/>
            <w:lang w:val="ru-RU"/>
          </w:rPr>
          <w:t>492</w:t>
        </w:r>
      </w:hyperlink>
      <w:r>
        <w:rPr>
          <w:lang w:val="ru-RU"/>
        </w:rPr>
        <w:t xml:space="preserve">, которое посвящено </w:t>
      </w:r>
      <w:r w:rsidRPr="00321648">
        <w:rPr>
          <w:lang w:val="ru-RU"/>
        </w:rPr>
        <w:t>необходимости по</w:t>
      </w:r>
      <w:r>
        <w:rPr>
          <w:lang w:val="ru-RU"/>
        </w:rPr>
        <w:t xml:space="preserve">лучения от </w:t>
      </w:r>
      <w:r w:rsidRPr="00321648">
        <w:rPr>
          <w:lang w:val="ru-RU"/>
        </w:rPr>
        <w:t>ведомств ИС</w:t>
      </w:r>
      <w:r>
        <w:rPr>
          <w:lang w:val="ru-RU"/>
        </w:rPr>
        <w:t xml:space="preserve"> подтверждения, что они являются </w:t>
      </w:r>
      <w:r w:rsidRPr="00321648">
        <w:rPr>
          <w:lang w:val="ru-RU"/>
        </w:rPr>
        <w:t>самостоятельны</w:t>
      </w:r>
      <w:r>
        <w:rPr>
          <w:lang w:val="ru-RU"/>
        </w:rPr>
        <w:t>ми</w:t>
      </w:r>
      <w:r w:rsidRPr="00321648">
        <w:rPr>
          <w:lang w:val="ru-RU"/>
        </w:rPr>
        <w:t xml:space="preserve"> ведомств</w:t>
      </w:r>
      <w:r>
        <w:rPr>
          <w:lang w:val="ru-RU"/>
        </w:rPr>
        <w:t>ами</w:t>
      </w:r>
      <w:r w:rsidRPr="00321648">
        <w:rPr>
          <w:lang w:val="ru-RU"/>
        </w:rPr>
        <w:t xml:space="preserve"> (</w:t>
      </w:r>
      <w:r w:rsidRPr="00321648">
        <w:t>Do It</w:t>
      </w:r>
      <w:r w:rsidRPr="007C0F4A">
        <w:rPr>
          <w:lang w:val="ru-RU"/>
        </w:rPr>
        <w:noBreakHyphen/>
      </w:r>
      <w:r w:rsidRPr="00321648">
        <w:t>Yourself</w:t>
      </w:r>
      <w:r w:rsidRPr="007C0F4A">
        <w:rPr>
          <w:lang w:val="ru-RU"/>
        </w:rPr>
        <w:t xml:space="preserve"> </w:t>
      </w:r>
      <w:r w:rsidRPr="00321648">
        <w:t>Office</w:t>
      </w:r>
      <w:r w:rsidRPr="00321648">
        <w:rPr>
          <w:lang w:val="ru-RU"/>
        </w:rPr>
        <w:t>,</w:t>
      </w:r>
      <w:r w:rsidRPr="007C0F4A">
        <w:rPr>
          <w:lang w:val="ru-RU"/>
        </w:rPr>
        <w:t xml:space="preserve"> </w:t>
      </w:r>
      <w:r w:rsidRPr="00321648">
        <w:t>DIYO</w:t>
      </w:r>
      <w:r w:rsidRPr="007C0F4A">
        <w:rPr>
          <w:lang w:val="ru-RU"/>
        </w:rPr>
        <w:t>)</w:t>
      </w:r>
      <w:r>
        <w:rPr>
          <w:lang w:val="ru-RU"/>
        </w:rPr>
        <w:t>, и необходимости принятия Комитетом решения о порядке распределения рабочих листов среди ведомств, не являющихся членами Союза МПК.</w:t>
      </w:r>
    </w:p>
    <w:p w:rsidR="00D60226" w:rsidRPr="007C0F4A" w:rsidRDefault="00465F61" w:rsidP="00802205">
      <w:pPr>
        <w:pStyle w:val="ONUME"/>
        <w:rPr>
          <w:rStyle w:val="Hyperlink"/>
          <w:color w:val="auto"/>
          <w:szCs w:val="22"/>
          <w:u w:val="none"/>
          <w:lang w:val="ru-RU"/>
        </w:rPr>
      </w:pPr>
      <w:r>
        <w:rPr>
          <w:rStyle w:val="Hyperlink"/>
          <w:color w:val="auto"/>
          <w:szCs w:val="22"/>
          <w:u w:val="none"/>
          <w:lang w:val="ru-RU"/>
        </w:rPr>
        <w:t>Комитет п</w:t>
      </w:r>
      <w:r w:rsidR="00962571">
        <w:rPr>
          <w:rStyle w:val="Hyperlink"/>
          <w:color w:val="auto"/>
          <w:szCs w:val="22"/>
          <w:u w:val="none"/>
          <w:lang w:val="ru-RU"/>
        </w:rPr>
        <w:t xml:space="preserve">ринял решение </w:t>
      </w:r>
      <w:r>
        <w:rPr>
          <w:rStyle w:val="Hyperlink"/>
          <w:color w:val="auto"/>
          <w:szCs w:val="22"/>
          <w:u w:val="none"/>
          <w:lang w:val="ru-RU"/>
        </w:rPr>
        <w:t>предложить ведомствам ИС подтвердить, желают ли они быть самостоятельными</w:t>
      </w:r>
      <w:r w:rsidR="002E45D0" w:rsidRPr="007C0F4A">
        <w:rPr>
          <w:rStyle w:val="Hyperlink"/>
          <w:color w:val="auto"/>
          <w:szCs w:val="22"/>
          <w:u w:val="none"/>
          <w:lang w:val="ru-RU"/>
        </w:rPr>
        <w:t xml:space="preserve"> </w:t>
      </w:r>
      <w:r>
        <w:rPr>
          <w:rStyle w:val="Hyperlink"/>
          <w:color w:val="auto"/>
          <w:szCs w:val="22"/>
          <w:u w:val="none"/>
          <w:lang w:val="ru-RU"/>
        </w:rPr>
        <w:t>(</w:t>
      </w:r>
      <w:r w:rsidR="002E45D0">
        <w:rPr>
          <w:rStyle w:val="Hyperlink"/>
          <w:color w:val="auto"/>
          <w:szCs w:val="22"/>
          <w:u w:val="none"/>
        </w:rPr>
        <w:t>DIYO</w:t>
      </w:r>
      <w:r>
        <w:rPr>
          <w:rStyle w:val="Hyperlink"/>
          <w:color w:val="auto"/>
          <w:szCs w:val="22"/>
          <w:u w:val="none"/>
          <w:lang w:val="ru-RU"/>
        </w:rPr>
        <w:t>)</w:t>
      </w:r>
      <w:r w:rsidR="002E45D0" w:rsidRPr="007C0F4A">
        <w:rPr>
          <w:rStyle w:val="Hyperlink"/>
          <w:color w:val="auto"/>
          <w:szCs w:val="22"/>
          <w:u w:val="none"/>
          <w:lang w:val="ru-RU"/>
        </w:rPr>
        <w:t xml:space="preserve">. </w:t>
      </w:r>
      <w:r w:rsidR="00BF4657">
        <w:rPr>
          <w:rStyle w:val="Hyperlink"/>
          <w:color w:val="auto"/>
          <w:szCs w:val="22"/>
          <w:u w:val="none"/>
          <w:lang w:val="ru-RU"/>
        </w:rPr>
        <w:t xml:space="preserve"> </w:t>
      </w:r>
      <w:r w:rsidR="00962571">
        <w:rPr>
          <w:rStyle w:val="Hyperlink"/>
          <w:color w:val="auto"/>
          <w:szCs w:val="22"/>
          <w:u w:val="none"/>
          <w:lang w:val="ru-RU"/>
        </w:rPr>
        <w:t xml:space="preserve">Комитет постановил </w:t>
      </w:r>
      <w:r w:rsidR="00BF4657">
        <w:rPr>
          <w:rStyle w:val="Hyperlink"/>
          <w:color w:val="auto"/>
          <w:szCs w:val="22"/>
          <w:u w:val="none"/>
          <w:lang w:val="ru-RU"/>
        </w:rPr>
        <w:t xml:space="preserve">распространить практику </w:t>
      </w:r>
      <w:r w:rsidR="00962571">
        <w:rPr>
          <w:rStyle w:val="Hyperlink"/>
          <w:color w:val="auto"/>
          <w:szCs w:val="22"/>
          <w:u w:val="none"/>
          <w:lang w:val="ru-RU"/>
        </w:rPr>
        <w:t>распредел</w:t>
      </w:r>
      <w:r w:rsidR="00BF4657">
        <w:rPr>
          <w:rStyle w:val="Hyperlink"/>
          <w:color w:val="auto"/>
          <w:szCs w:val="22"/>
          <w:u w:val="none"/>
          <w:lang w:val="ru-RU"/>
        </w:rPr>
        <w:t>ения</w:t>
      </w:r>
      <w:r w:rsidR="00962571">
        <w:rPr>
          <w:rStyle w:val="Hyperlink"/>
          <w:color w:val="auto"/>
          <w:szCs w:val="22"/>
          <w:u w:val="none"/>
          <w:lang w:val="ru-RU"/>
        </w:rPr>
        <w:t xml:space="preserve"> рабочи</w:t>
      </w:r>
      <w:r w:rsidR="00BF4657">
        <w:rPr>
          <w:rStyle w:val="Hyperlink"/>
          <w:color w:val="auto"/>
          <w:szCs w:val="22"/>
          <w:u w:val="none"/>
          <w:lang w:val="ru-RU"/>
        </w:rPr>
        <w:t>х</w:t>
      </w:r>
      <w:r w:rsidR="00962571">
        <w:rPr>
          <w:rStyle w:val="Hyperlink"/>
          <w:color w:val="auto"/>
          <w:szCs w:val="22"/>
          <w:u w:val="none"/>
          <w:lang w:val="ru-RU"/>
        </w:rPr>
        <w:t xml:space="preserve"> лист</w:t>
      </w:r>
      <w:r w:rsidR="00BF4657">
        <w:rPr>
          <w:rStyle w:val="Hyperlink"/>
          <w:color w:val="auto"/>
          <w:szCs w:val="22"/>
          <w:u w:val="none"/>
          <w:lang w:val="ru-RU"/>
        </w:rPr>
        <w:t xml:space="preserve">ов на </w:t>
      </w:r>
      <w:r w:rsidR="00962571">
        <w:rPr>
          <w:rStyle w:val="Hyperlink"/>
          <w:color w:val="auto"/>
          <w:szCs w:val="22"/>
          <w:u w:val="none"/>
          <w:lang w:val="ru-RU"/>
        </w:rPr>
        <w:t>ведомств</w:t>
      </w:r>
      <w:r w:rsidR="00BF4657">
        <w:rPr>
          <w:rStyle w:val="Hyperlink"/>
          <w:color w:val="auto"/>
          <w:szCs w:val="22"/>
          <w:u w:val="none"/>
          <w:lang w:val="ru-RU"/>
        </w:rPr>
        <w:t>а</w:t>
      </w:r>
      <w:r w:rsidR="00962571">
        <w:rPr>
          <w:rStyle w:val="Hyperlink"/>
          <w:color w:val="auto"/>
          <w:szCs w:val="22"/>
          <w:u w:val="none"/>
          <w:lang w:val="ru-RU"/>
        </w:rPr>
        <w:t xml:space="preserve"> государств, не являющихся участниками Страсбургского соглашения, т.е. </w:t>
      </w:r>
      <w:r w:rsidR="00735584">
        <w:rPr>
          <w:rStyle w:val="Hyperlink"/>
          <w:color w:val="auto"/>
          <w:szCs w:val="22"/>
          <w:u w:val="none"/>
          <w:lang w:val="ru-RU"/>
        </w:rPr>
        <w:t xml:space="preserve">на </w:t>
      </w:r>
      <w:r w:rsidR="00962571">
        <w:rPr>
          <w:rStyle w:val="Hyperlink"/>
          <w:color w:val="auto"/>
          <w:szCs w:val="22"/>
          <w:u w:val="none"/>
          <w:lang w:val="ru-RU"/>
        </w:rPr>
        <w:t>государств</w:t>
      </w:r>
      <w:r w:rsidR="00735584">
        <w:rPr>
          <w:rStyle w:val="Hyperlink"/>
          <w:color w:val="auto"/>
          <w:szCs w:val="22"/>
          <w:u w:val="none"/>
          <w:lang w:val="ru-RU"/>
        </w:rPr>
        <w:t>а</w:t>
      </w:r>
      <w:r w:rsidR="002C1204">
        <w:rPr>
          <w:rStyle w:val="Hyperlink"/>
          <w:color w:val="auto"/>
          <w:szCs w:val="22"/>
          <w:u w:val="none"/>
          <w:lang w:val="ru-RU"/>
        </w:rPr>
        <w:t> </w:t>
      </w:r>
      <w:r w:rsidR="00962571">
        <w:rPr>
          <w:rStyle w:val="Hyperlink"/>
          <w:color w:val="auto"/>
          <w:szCs w:val="22"/>
          <w:u w:val="none"/>
          <w:lang w:val="ru-RU"/>
        </w:rPr>
        <w:t>– член</w:t>
      </w:r>
      <w:r w:rsidR="00735584">
        <w:rPr>
          <w:rStyle w:val="Hyperlink"/>
          <w:color w:val="auto"/>
          <w:szCs w:val="22"/>
          <w:u w:val="none"/>
          <w:lang w:val="ru-RU"/>
        </w:rPr>
        <w:t>ы</w:t>
      </w:r>
      <w:r w:rsidR="00962571">
        <w:rPr>
          <w:rStyle w:val="Hyperlink"/>
          <w:color w:val="auto"/>
          <w:szCs w:val="22"/>
          <w:u w:val="none"/>
          <w:lang w:val="ru-RU"/>
        </w:rPr>
        <w:t xml:space="preserve"> ВОИС</w:t>
      </w:r>
      <w:r w:rsidR="002E45D0" w:rsidRPr="007C0F4A">
        <w:rPr>
          <w:rStyle w:val="Hyperlink"/>
          <w:color w:val="auto"/>
          <w:szCs w:val="22"/>
          <w:u w:val="none"/>
          <w:lang w:val="ru-RU"/>
        </w:rPr>
        <w:t>.</w:t>
      </w:r>
    </w:p>
    <w:p w:rsidR="00D60226" w:rsidRPr="007C0F4A" w:rsidRDefault="000F2CB1" w:rsidP="000C2469">
      <w:pPr>
        <w:pStyle w:val="Heading3"/>
        <w:rPr>
          <w:rStyle w:val="Hyperlink"/>
          <w:color w:val="auto"/>
          <w:szCs w:val="22"/>
          <w:u w:val="none"/>
          <w:lang w:val="ru-RU"/>
        </w:rPr>
      </w:pPr>
      <w:r w:rsidRPr="000F2CB1">
        <w:rPr>
          <w:lang w:val="ru-RU"/>
        </w:rPr>
        <w:t xml:space="preserve">Реклассификационные досье МПК в контексте </w:t>
      </w:r>
      <w:r w:rsidRPr="000F2CB1">
        <w:t>IPCWLMS</w:t>
      </w:r>
    </w:p>
    <w:p w:rsidR="00D60226" w:rsidRPr="007C0F4A" w:rsidRDefault="00175E4F" w:rsidP="00C60FF5">
      <w:pPr>
        <w:pStyle w:val="ONUME"/>
        <w:rPr>
          <w:lang w:val="ru-RU"/>
        </w:rPr>
      </w:pPr>
      <w:r>
        <w:rPr>
          <w:lang w:val="ru-RU"/>
        </w:rPr>
        <w:t xml:space="preserve">Международное бюро выступило с </w:t>
      </w:r>
      <w:r w:rsidR="00E43301">
        <w:rPr>
          <w:rStyle w:val="Hyperlink"/>
          <w:lang w:val="ru-RU"/>
        </w:rPr>
        <w:fldChar w:fldCharType="begin"/>
      </w:r>
      <w:r w:rsidR="00E43301">
        <w:rPr>
          <w:rStyle w:val="Hyperlink"/>
          <w:lang w:val="ru-RU"/>
        </w:rPr>
        <w:instrText xml:space="preserve"> HYPERLINK "https://www.wipo.int/meetings/en/doc_details.jsp?doc_id=429475" </w:instrText>
      </w:r>
      <w:r w:rsidR="00E43301">
        <w:rPr>
          <w:rStyle w:val="Hyperlink"/>
          <w:lang w:val="ru-RU"/>
        </w:rPr>
        <w:fldChar w:fldCharType="separate"/>
      </w:r>
      <w:r>
        <w:rPr>
          <w:rStyle w:val="Hyperlink"/>
          <w:lang w:val="ru-RU"/>
        </w:rPr>
        <w:t>презентацией</w:t>
      </w:r>
      <w:r w:rsidR="00E43301">
        <w:rPr>
          <w:rStyle w:val="Hyperlink"/>
          <w:lang w:val="ru-RU"/>
        </w:rPr>
        <w:fldChar w:fldCharType="end"/>
      </w:r>
      <w:r>
        <w:rPr>
          <w:lang w:val="ru-RU"/>
        </w:rPr>
        <w:t>, посвященной техническим изменениям, обусловленным</w:t>
      </w:r>
      <w:r w:rsidR="00F43199">
        <w:rPr>
          <w:lang w:val="ru-RU"/>
        </w:rPr>
        <w:t xml:space="preserve"> разработкой </w:t>
      </w:r>
      <w:r w:rsidR="00C60FF5" w:rsidRPr="000F2CB1">
        <w:t>IPCWLMS</w:t>
      </w:r>
      <w:r w:rsidR="00C60FF5" w:rsidRPr="007C0F4A">
        <w:rPr>
          <w:lang w:val="ru-RU"/>
        </w:rPr>
        <w:t>.</w:t>
      </w:r>
    </w:p>
    <w:p w:rsidR="00D60226" w:rsidRPr="007C0F4A" w:rsidRDefault="00F43199" w:rsidP="00C60FF5">
      <w:pPr>
        <w:pStyle w:val="ONUME"/>
        <w:rPr>
          <w:lang w:val="ru-RU"/>
        </w:rPr>
      </w:pPr>
      <w:r>
        <w:rPr>
          <w:lang w:val="ru-RU"/>
        </w:rPr>
        <w:t>Международное бюро представило изменения</w:t>
      </w:r>
      <w:r w:rsidR="005C7520">
        <w:rPr>
          <w:lang w:val="ru-RU"/>
        </w:rPr>
        <w:t xml:space="preserve">, которые предлагается внести в названия файлов </w:t>
      </w:r>
      <w:r>
        <w:rPr>
          <w:lang w:val="ru-RU"/>
        </w:rPr>
        <w:t>рабочи</w:t>
      </w:r>
      <w:r w:rsidR="002D0789">
        <w:rPr>
          <w:lang w:val="ru-RU"/>
        </w:rPr>
        <w:t>х</w:t>
      </w:r>
      <w:r>
        <w:rPr>
          <w:lang w:val="ru-RU"/>
        </w:rPr>
        <w:t xml:space="preserve"> лист</w:t>
      </w:r>
      <w:r w:rsidR="002D0789">
        <w:rPr>
          <w:lang w:val="ru-RU"/>
        </w:rPr>
        <w:t>ов</w:t>
      </w:r>
      <w:r>
        <w:rPr>
          <w:lang w:val="ru-RU"/>
        </w:rPr>
        <w:t xml:space="preserve"> </w:t>
      </w:r>
      <w:r w:rsidR="005C7520">
        <w:rPr>
          <w:lang w:val="ru-RU"/>
        </w:rPr>
        <w:t>и списк</w:t>
      </w:r>
      <w:r w:rsidR="002D0789">
        <w:rPr>
          <w:lang w:val="ru-RU"/>
        </w:rPr>
        <w:t>ов</w:t>
      </w:r>
      <w:r w:rsidR="005C7520">
        <w:rPr>
          <w:lang w:val="ru-RU"/>
        </w:rPr>
        <w:t xml:space="preserve"> результатов с тем, чтобы унифицировать способ их н</w:t>
      </w:r>
      <w:r w:rsidR="005C7520" w:rsidRPr="005C7520">
        <w:rPr>
          <w:lang w:val="ru-RU"/>
        </w:rPr>
        <w:t>аименования с другими файлами (досье) МПК</w:t>
      </w:r>
      <w:r w:rsidR="002B50BD" w:rsidRPr="007C0F4A">
        <w:rPr>
          <w:lang w:val="ru-RU"/>
        </w:rPr>
        <w:t xml:space="preserve"> (</w:t>
      </w:r>
      <w:r w:rsidR="005C7520" w:rsidRPr="005C7520">
        <w:rPr>
          <w:lang w:val="ru-RU"/>
        </w:rPr>
        <w:t>см. приложение </w:t>
      </w:r>
      <w:r w:rsidR="002B50BD" w:rsidRPr="007C0F4A">
        <w:rPr>
          <w:lang w:val="ru-RU"/>
        </w:rPr>
        <w:t xml:space="preserve">18 </w:t>
      </w:r>
      <w:r w:rsidR="005C7520" w:rsidRPr="005C7520">
        <w:rPr>
          <w:lang w:val="ru-RU"/>
        </w:rPr>
        <w:t xml:space="preserve">к проекту </w:t>
      </w:r>
      <w:r w:rsidR="00E43301">
        <w:rPr>
          <w:rStyle w:val="Hyperlink"/>
        </w:rPr>
        <w:fldChar w:fldCharType="begin"/>
      </w:r>
      <w:r w:rsidR="00E43301" w:rsidRPr="00E43301">
        <w:rPr>
          <w:rStyle w:val="Hyperlink"/>
          <w:lang w:val="ru-RU"/>
        </w:rPr>
        <w:instrText xml:space="preserve"> </w:instrText>
      </w:r>
      <w:r w:rsidR="00E43301">
        <w:rPr>
          <w:rStyle w:val="Hyperlink"/>
        </w:rPr>
        <w:instrText>HYPERLINK</w:instrText>
      </w:r>
      <w:r w:rsidR="00E43301" w:rsidRPr="00E43301">
        <w:rPr>
          <w:rStyle w:val="Hyperlink"/>
          <w:lang w:val="ru-RU"/>
        </w:rPr>
        <w:instrText xml:space="preserve"> "</w:instrText>
      </w:r>
      <w:r w:rsidR="00E43301">
        <w:rPr>
          <w:rStyle w:val="Hyperlink"/>
        </w:rPr>
        <w:instrText>https</w:instrText>
      </w:r>
      <w:r w:rsidR="00E43301" w:rsidRPr="00E43301">
        <w:rPr>
          <w:rStyle w:val="Hyperlink"/>
          <w:lang w:val="ru-RU"/>
        </w:rPr>
        <w:instrText>://</w:instrText>
      </w:r>
      <w:r w:rsidR="00E43301">
        <w:rPr>
          <w:rStyle w:val="Hyperlink"/>
        </w:rPr>
        <w:instrText>www</w:instrText>
      </w:r>
      <w:r w:rsidR="00E43301" w:rsidRPr="00E43301">
        <w:rPr>
          <w:rStyle w:val="Hyperlink"/>
          <w:lang w:val="ru-RU"/>
        </w:rPr>
        <w:instrText>3.</w:instrText>
      </w:r>
      <w:r w:rsidR="00E43301">
        <w:rPr>
          <w:rStyle w:val="Hyperlink"/>
        </w:rPr>
        <w:instrText>wipo</w:instrText>
      </w:r>
      <w:r w:rsidR="00E43301" w:rsidRPr="00E43301">
        <w:rPr>
          <w:rStyle w:val="Hyperlink"/>
          <w:lang w:val="ru-RU"/>
        </w:rPr>
        <w:instrText>.</w:instrText>
      </w:r>
      <w:r w:rsidR="00E43301">
        <w:rPr>
          <w:rStyle w:val="Hyperlink"/>
        </w:rPr>
        <w:instrText>int</w:instrText>
      </w:r>
      <w:r w:rsidR="00E43301" w:rsidRPr="00E43301">
        <w:rPr>
          <w:rStyle w:val="Hyperlink"/>
          <w:lang w:val="ru-RU"/>
        </w:rPr>
        <w:instrText>/</w:instrText>
      </w:r>
      <w:r w:rsidR="00E43301">
        <w:rPr>
          <w:rStyle w:val="Hyperlink"/>
        </w:rPr>
        <w:instrText>classifications</w:instrText>
      </w:r>
      <w:r w:rsidR="00E43301" w:rsidRPr="00E43301">
        <w:rPr>
          <w:rStyle w:val="Hyperlink"/>
          <w:lang w:val="ru-RU"/>
        </w:rPr>
        <w:instrText>/</w:instrText>
      </w:r>
      <w:r w:rsidR="00E43301">
        <w:rPr>
          <w:rStyle w:val="Hyperlink"/>
        </w:rPr>
        <w:instrText>ipc</w:instrText>
      </w:r>
      <w:r w:rsidR="00E43301" w:rsidRPr="00E43301">
        <w:rPr>
          <w:rStyle w:val="Hyperlink"/>
          <w:lang w:val="ru-RU"/>
        </w:rPr>
        <w:instrText>/</w:instrText>
      </w:r>
      <w:r w:rsidR="00E43301">
        <w:rPr>
          <w:rStyle w:val="Hyperlink"/>
        </w:rPr>
        <w:instrText>ief</w:instrText>
      </w:r>
      <w:r w:rsidR="00E43301" w:rsidRPr="00E43301">
        <w:rPr>
          <w:rStyle w:val="Hyperlink"/>
          <w:lang w:val="ru-RU"/>
        </w:rPr>
        <w:instrText>/</w:instrText>
      </w:r>
      <w:r w:rsidR="00E43301">
        <w:rPr>
          <w:rStyle w:val="Hyperlink"/>
        </w:rPr>
        <w:instrText>public</w:instrText>
      </w:r>
      <w:r w:rsidR="00E43301" w:rsidRPr="00E43301">
        <w:rPr>
          <w:rStyle w:val="Hyperlink"/>
          <w:lang w:val="ru-RU"/>
        </w:rPr>
        <w:instrText>/</w:instrText>
      </w:r>
      <w:r w:rsidR="00E43301">
        <w:rPr>
          <w:rStyle w:val="Hyperlink"/>
        </w:rPr>
        <w:instrText>ipc</w:instrText>
      </w:r>
      <w:r w:rsidR="00E43301" w:rsidRPr="00E43301">
        <w:rPr>
          <w:rStyle w:val="Hyperlink"/>
          <w:lang w:val="ru-RU"/>
        </w:rPr>
        <w:instrText>/</w:instrText>
      </w:r>
      <w:r w:rsidR="00E43301">
        <w:rPr>
          <w:rStyle w:val="Hyperlink"/>
        </w:rPr>
        <w:instrText>en</w:instrText>
      </w:r>
      <w:r w:rsidR="00E43301" w:rsidRPr="00E43301">
        <w:rPr>
          <w:rStyle w:val="Hyperlink"/>
          <w:lang w:val="ru-RU"/>
        </w:rPr>
        <w:instrText>/</w:instrText>
      </w:r>
      <w:r w:rsidR="00E43301">
        <w:rPr>
          <w:rStyle w:val="Hyperlink"/>
        </w:rPr>
        <w:instrText>project</w:instrText>
      </w:r>
      <w:r w:rsidR="00E43301" w:rsidRPr="00E43301">
        <w:rPr>
          <w:rStyle w:val="Hyperlink"/>
          <w:lang w:val="ru-RU"/>
        </w:rPr>
        <w:instrText>/6989/</w:instrText>
      </w:r>
      <w:r w:rsidR="00E43301">
        <w:rPr>
          <w:rStyle w:val="Hyperlink"/>
        </w:rPr>
        <w:instrText>CE</w:instrText>
      </w:r>
      <w:r w:rsidR="00E43301" w:rsidRPr="00E43301">
        <w:rPr>
          <w:rStyle w:val="Hyperlink"/>
          <w:lang w:val="ru-RU"/>
        </w:rPr>
        <w:instrText xml:space="preserve">492" </w:instrText>
      </w:r>
      <w:r w:rsidR="00E43301">
        <w:rPr>
          <w:rStyle w:val="Hyperlink"/>
        </w:rPr>
        <w:fldChar w:fldCharType="separate"/>
      </w:r>
      <w:r w:rsidR="002B50BD" w:rsidRPr="005C7520">
        <w:rPr>
          <w:rStyle w:val="Hyperlink"/>
        </w:rPr>
        <w:t>CE </w:t>
      </w:r>
      <w:r w:rsidR="002B50BD" w:rsidRPr="007C0F4A">
        <w:rPr>
          <w:rStyle w:val="Hyperlink"/>
          <w:lang w:val="ru-RU"/>
        </w:rPr>
        <w:t>492</w:t>
      </w:r>
      <w:r w:rsidR="00E43301">
        <w:rPr>
          <w:rStyle w:val="Hyperlink"/>
          <w:lang w:val="ru-RU"/>
        </w:rPr>
        <w:fldChar w:fldCharType="end"/>
      </w:r>
      <w:r w:rsidR="00C60FF5" w:rsidRPr="007C0F4A">
        <w:rPr>
          <w:lang w:val="ru-RU"/>
        </w:rPr>
        <w:t>.</w:t>
      </w:r>
      <w:r w:rsidR="002B50BD" w:rsidRPr="007C0F4A">
        <w:rPr>
          <w:lang w:val="ru-RU"/>
        </w:rPr>
        <w:t>)</w:t>
      </w:r>
    </w:p>
    <w:p w:rsidR="00D60226" w:rsidRPr="007C0F4A" w:rsidRDefault="00C4699E" w:rsidP="0051499F">
      <w:pPr>
        <w:pStyle w:val="ONUME"/>
        <w:rPr>
          <w:lang w:val="ru-RU"/>
        </w:rPr>
      </w:pPr>
      <w:r>
        <w:rPr>
          <w:lang w:val="ru-RU"/>
        </w:rPr>
        <w:t>Международное бюро также сообщило о своем намерении п</w:t>
      </w:r>
      <w:r w:rsidR="00C32D2F">
        <w:rPr>
          <w:lang w:val="ru-RU"/>
        </w:rPr>
        <w:t xml:space="preserve">ерейти с </w:t>
      </w:r>
      <w:r>
        <w:rPr>
          <w:lang w:val="ru-RU"/>
        </w:rPr>
        <w:t>формат</w:t>
      </w:r>
      <w:r w:rsidR="00C32D2F">
        <w:rPr>
          <w:lang w:val="ru-RU"/>
        </w:rPr>
        <w:t>а</w:t>
      </w:r>
      <w:r>
        <w:rPr>
          <w:lang w:val="ru-RU"/>
        </w:rPr>
        <w:t xml:space="preserve"> </w:t>
      </w:r>
      <w:r>
        <w:t>DTD</w:t>
      </w:r>
      <w:r>
        <w:rPr>
          <w:lang w:val="ru-RU"/>
        </w:rPr>
        <w:t xml:space="preserve"> для файлов рабочи</w:t>
      </w:r>
      <w:r w:rsidR="002D0789">
        <w:rPr>
          <w:lang w:val="ru-RU"/>
        </w:rPr>
        <w:t>х</w:t>
      </w:r>
      <w:r>
        <w:rPr>
          <w:lang w:val="ru-RU"/>
        </w:rPr>
        <w:t xml:space="preserve"> лист</w:t>
      </w:r>
      <w:r w:rsidR="002D0789">
        <w:rPr>
          <w:lang w:val="ru-RU"/>
        </w:rPr>
        <w:t>ов</w:t>
      </w:r>
      <w:r>
        <w:rPr>
          <w:lang w:val="ru-RU"/>
        </w:rPr>
        <w:t xml:space="preserve"> и списк</w:t>
      </w:r>
      <w:r w:rsidR="002D0789">
        <w:rPr>
          <w:lang w:val="ru-RU"/>
        </w:rPr>
        <w:t xml:space="preserve">ов </w:t>
      </w:r>
      <w:r>
        <w:rPr>
          <w:lang w:val="ru-RU"/>
        </w:rPr>
        <w:t xml:space="preserve">результатов </w:t>
      </w:r>
      <w:r w:rsidR="00C32D2F">
        <w:rPr>
          <w:lang w:val="ru-RU"/>
        </w:rPr>
        <w:t>к</w:t>
      </w:r>
      <w:r>
        <w:rPr>
          <w:lang w:val="ru-RU"/>
        </w:rPr>
        <w:t xml:space="preserve"> формат</w:t>
      </w:r>
      <w:r w:rsidR="00C32D2F">
        <w:rPr>
          <w:lang w:val="ru-RU"/>
        </w:rPr>
        <w:t>у</w:t>
      </w:r>
      <w:r>
        <w:rPr>
          <w:lang w:val="ru-RU"/>
        </w:rPr>
        <w:t xml:space="preserve"> </w:t>
      </w:r>
      <w:r w:rsidR="00C32D2F">
        <w:t>XSD</w:t>
      </w:r>
      <w:r w:rsidR="002B7E6E" w:rsidRPr="007C0F4A">
        <w:rPr>
          <w:lang w:val="ru-RU"/>
        </w:rPr>
        <w:t>.</w:t>
      </w:r>
      <w:r w:rsidR="0051499F" w:rsidRPr="007C0F4A">
        <w:rPr>
          <w:lang w:val="ru-RU"/>
        </w:rPr>
        <w:t xml:space="preserve"> </w:t>
      </w:r>
    </w:p>
    <w:p w:rsidR="00D60226" w:rsidRPr="007C0F4A" w:rsidRDefault="00A73DE6" w:rsidP="0051499F">
      <w:pPr>
        <w:pStyle w:val="ONUME"/>
        <w:rPr>
          <w:lang w:val="ru-RU"/>
        </w:rPr>
      </w:pPr>
      <w:r>
        <w:rPr>
          <w:lang w:val="ru-RU"/>
        </w:rPr>
        <w:t>Комитет одобрил предложен</w:t>
      </w:r>
      <w:r w:rsidRPr="006953D3">
        <w:rPr>
          <w:lang w:val="ru-RU"/>
        </w:rPr>
        <w:t xml:space="preserve">ия, изложенные в пунктах </w:t>
      </w:r>
      <w:r w:rsidR="0051499F" w:rsidRPr="007C0F4A">
        <w:rPr>
          <w:lang w:val="ru-RU"/>
        </w:rPr>
        <w:t>39</w:t>
      </w:r>
      <w:r w:rsidRPr="006953D3">
        <w:rPr>
          <w:lang w:val="ru-RU"/>
        </w:rPr>
        <w:t>–</w:t>
      </w:r>
      <w:r w:rsidR="0051499F" w:rsidRPr="007C0F4A">
        <w:rPr>
          <w:lang w:val="ru-RU"/>
        </w:rPr>
        <w:t>41</w:t>
      </w:r>
      <w:r w:rsidRPr="006953D3">
        <w:rPr>
          <w:lang w:val="ru-RU"/>
        </w:rPr>
        <w:t xml:space="preserve"> выше</w:t>
      </w:r>
      <w:r w:rsidR="0051499F" w:rsidRPr="007C0F4A">
        <w:rPr>
          <w:lang w:val="ru-RU"/>
        </w:rPr>
        <w:t>.</w:t>
      </w:r>
    </w:p>
    <w:p w:rsidR="00D60226" w:rsidRPr="006953D3" w:rsidRDefault="006953D3" w:rsidP="000C2469">
      <w:pPr>
        <w:pStyle w:val="Heading3"/>
      </w:pPr>
      <w:r w:rsidRPr="006953D3">
        <w:rPr>
          <w:lang w:val="ru-RU"/>
        </w:rPr>
        <w:t>Статистика реклассификации МПК</w:t>
      </w:r>
    </w:p>
    <w:p w:rsidR="00D60226" w:rsidRPr="007C0F4A" w:rsidRDefault="006953D3" w:rsidP="006953D3">
      <w:pPr>
        <w:pStyle w:val="ONUME"/>
        <w:rPr>
          <w:lang w:val="ru-RU"/>
        </w:rPr>
      </w:pPr>
      <w:r>
        <w:rPr>
          <w:lang w:val="ru-RU"/>
        </w:rPr>
        <w:t xml:space="preserve">Международное бюро выступило с </w:t>
      </w:r>
      <w:r w:rsidR="00E43301">
        <w:rPr>
          <w:rStyle w:val="Hyperlink"/>
          <w:lang w:val="ru-RU"/>
        </w:rPr>
        <w:fldChar w:fldCharType="begin"/>
      </w:r>
      <w:r w:rsidR="00E43301">
        <w:rPr>
          <w:rStyle w:val="Hyperlink"/>
          <w:lang w:val="ru-RU"/>
        </w:rPr>
        <w:instrText xml:space="preserve"> HYPERLINK "https://www.wipo.int/meetings/en/doc_details.jsp?doc_id=429474" </w:instrText>
      </w:r>
      <w:r w:rsidR="00E43301">
        <w:rPr>
          <w:rStyle w:val="Hyperlink"/>
          <w:lang w:val="ru-RU"/>
        </w:rPr>
        <w:fldChar w:fldCharType="separate"/>
      </w:r>
      <w:r>
        <w:rPr>
          <w:rStyle w:val="Hyperlink"/>
          <w:lang w:val="ru-RU"/>
        </w:rPr>
        <w:t>презентацией</w:t>
      </w:r>
      <w:r w:rsidR="00E43301">
        <w:rPr>
          <w:rStyle w:val="Hyperlink"/>
          <w:lang w:val="ru-RU"/>
        </w:rPr>
        <w:fldChar w:fldCharType="end"/>
      </w:r>
      <w:r>
        <w:rPr>
          <w:lang w:val="ru-RU"/>
        </w:rPr>
        <w:t xml:space="preserve">, в которой речь шла об </w:t>
      </w:r>
      <w:r w:rsidRPr="007C0F4A">
        <w:rPr>
          <w:lang w:val="ru-RU"/>
        </w:rPr>
        <w:t>объем</w:t>
      </w:r>
      <w:r>
        <w:rPr>
          <w:lang w:val="ru-RU"/>
        </w:rPr>
        <w:t>е</w:t>
      </w:r>
      <w:r w:rsidRPr="007C0F4A">
        <w:rPr>
          <w:lang w:val="ru-RU"/>
        </w:rPr>
        <w:t xml:space="preserve"> невыполненных работ по реклассификации</w:t>
      </w:r>
      <w:r>
        <w:rPr>
          <w:lang w:val="ru-RU"/>
        </w:rPr>
        <w:t>, фигурирующих в системе</w:t>
      </w:r>
      <w:r w:rsidRPr="007C0F4A">
        <w:rPr>
          <w:lang w:val="ru-RU"/>
        </w:rPr>
        <w:t xml:space="preserve"> </w:t>
      </w:r>
      <w:r>
        <w:t>IPCWLMS</w:t>
      </w:r>
      <w:r>
        <w:rPr>
          <w:lang w:val="ru-RU"/>
        </w:rPr>
        <w:t xml:space="preserve">, на основе </w:t>
      </w:r>
      <w:r w:rsidR="00F97EBC">
        <w:rPr>
          <w:lang w:val="ru-RU"/>
        </w:rPr>
        <w:t xml:space="preserve">общего выбора </w:t>
      </w:r>
      <w:r w:rsidR="00F97EBC" w:rsidRPr="006953D3">
        <w:t>XML</w:t>
      </w:r>
      <w:r w:rsidR="00F97EBC">
        <w:rPr>
          <w:lang w:val="ru-RU"/>
        </w:rPr>
        <w:t xml:space="preserve">-данных </w:t>
      </w:r>
      <w:r w:rsidR="000C2469" w:rsidRPr="006953D3">
        <w:t>DOCDB</w:t>
      </w:r>
      <w:r w:rsidR="000C2469" w:rsidRPr="007C0F4A">
        <w:rPr>
          <w:lang w:val="ru-RU"/>
        </w:rPr>
        <w:t xml:space="preserve"> </w:t>
      </w:r>
      <w:r w:rsidR="00F97EBC">
        <w:rPr>
          <w:lang w:val="ru-RU"/>
        </w:rPr>
        <w:t xml:space="preserve">от августа </w:t>
      </w:r>
      <w:r w:rsidR="000C2469" w:rsidRPr="007C0F4A">
        <w:rPr>
          <w:lang w:val="ru-RU"/>
        </w:rPr>
        <w:t>2018</w:t>
      </w:r>
      <w:r w:rsidR="00F97EBC">
        <w:rPr>
          <w:lang w:val="ru-RU"/>
        </w:rPr>
        <w:t> г</w:t>
      </w:r>
      <w:r w:rsidR="000C2469" w:rsidRPr="007C0F4A">
        <w:rPr>
          <w:lang w:val="ru-RU"/>
        </w:rPr>
        <w:t>.</w:t>
      </w:r>
    </w:p>
    <w:p w:rsidR="00D60226" w:rsidRPr="007C0F4A" w:rsidRDefault="00C77A39" w:rsidP="00C60FF5">
      <w:pPr>
        <w:pStyle w:val="ONUME"/>
        <w:rPr>
          <w:lang w:val="ru-RU"/>
        </w:rPr>
      </w:pPr>
      <w:r>
        <w:rPr>
          <w:lang w:val="ru-RU"/>
        </w:rPr>
        <w:t xml:space="preserve">Международное бюро сообщило Комитету, что тенденция, наблюдающаяся в последние годы по всей системе </w:t>
      </w:r>
      <w:r w:rsidR="00C60FF5">
        <w:t>IPCRECLASS</w:t>
      </w:r>
      <w:r>
        <w:rPr>
          <w:lang w:val="ru-RU"/>
        </w:rPr>
        <w:t>, подтверждается в</w:t>
      </w:r>
      <w:r w:rsidR="00C60FF5" w:rsidRPr="007C0F4A">
        <w:rPr>
          <w:lang w:val="ru-RU"/>
        </w:rPr>
        <w:t xml:space="preserve"> </w:t>
      </w:r>
      <w:r w:rsidR="00C60FF5">
        <w:t>IPCWLMS</w:t>
      </w:r>
      <w:r>
        <w:rPr>
          <w:lang w:val="ru-RU"/>
        </w:rPr>
        <w:t>:  предстоит реклассифицировать в общей сложности пять миллионов семейств патентов-аналогов в версиях МПК-</w:t>
      </w:r>
      <w:r w:rsidRPr="007C0F4A">
        <w:rPr>
          <w:lang w:val="ru-RU"/>
        </w:rPr>
        <w:t>2009.01</w:t>
      </w:r>
      <w:r>
        <w:rPr>
          <w:lang w:val="ru-RU"/>
        </w:rPr>
        <w:t xml:space="preserve"> – МПК-</w:t>
      </w:r>
      <w:r w:rsidRPr="007C0F4A">
        <w:rPr>
          <w:lang w:val="ru-RU"/>
        </w:rPr>
        <w:t>2019.01</w:t>
      </w:r>
      <w:r w:rsidR="00C60FF5" w:rsidRPr="007C0F4A">
        <w:rPr>
          <w:lang w:val="ru-RU"/>
        </w:rPr>
        <w:t>.</w:t>
      </w:r>
    </w:p>
    <w:p w:rsidR="00D60226" w:rsidRPr="007C0F4A" w:rsidRDefault="005D0349" w:rsidP="006225A2">
      <w:pPr>
        <w:pStyle w:val="Heading1"/>
        <w:rPr>
          <w:lang w:val="ru-RU"/>
        </w:rPr>
      </w:pPr>
      <w:r w:rsidRPr="005D0349">
        <w:rPr>
          <w:lang w:val="ru-RU"/>
        </w:rPr>
        <w:t>Опыт ведомств в области применения автоматизированной классификации (например, с использованием тех</w:t>
      </w:r>
      <w:r w:rsidRPr="00DA13F5">
        <w:rPr>
          <w:lang w:val="ru-RU"/>
        </w:rPr>
        <w:t>нологии ИИ)</w:t>
      </w:r>
    </w:p>
    <w:p w:rsidR="00D60226" w:rsidRPr="007C0F4A" w:rsidRDefault="00097E3A" w:rsidP="00802205">
      <w:pPr>
        <w:pStyle w:val="ONUME"/>
        <w:rPr>
          <w:lang w:val="ru-RU"/>
        </w:rPr>
      </w:pPr>
      <w:r w:rsidRPr="00DA13F5">
        <w:rPr>
          <w:lang w:val="ru-RU"/>
        </w:rPr>
        <w:t xml:space="preserve">Обсуждения </w:t>
      </w:r>
      <w:r w:rsidR="00DA13F5" w:rsidRPr="00DA13F5">
        <w:rPr>
          <w:lang w:val="ru-RU"/>
        </w:rPr>
        <w:t xml:space="preserve">проходили на основе </w:t>
      </w:r>
      <w:r w:rsidR="00E43301">
        <w:rPr>
          <w:rStyle w:val="Hyperlink"/>
          <w:lang w:val="ru-RU"/>
        </w:rPr>
        <w:fldChar w:fldCharType="begin"/>
      </w:r>
      <w:r w:rsidR="00E43301">
        <w:rPr>
          <w:rStyle w:val="Hyperlink"/>
          <w:lang w:val="ru-RU"/>
        </w:rPr>
        <w:instrText xml:space="preserve"> HYPERLINK "https://www.wipo.int/meetings/en/details.jsp?meeting_id=50387" </w:instrText>
      </w:r>
      <w:r w:rsidR="00E43301">
        <w:rPr>
          <w:rStyle w:val="Hyperlink"/>
          <w:lang w:val="ru-RU"/>
        </w:rPr>
        <w:fldChar w:fldCharType="separate"/>
      </w:r>
      <w:r w:rsidR="00DA13F5" w:rsidRPr="00DA13F5">
        <w:rPr>
          <w:rStyle w:val="Hyperlink"/>
          <w:lang w:val="ru-RU"/>
        </w:rPr>
        <w:t>презентаций</w:t>
      </w:r>
      <w:r w:rsidR="00E43301">
        <w:rPr>
          <w:rStyle w:val="Hyperlink"/>
          <w:lang w:val="ru-RU"/>
        </w:rPr>
        <w:fldChar w:fldCharType="end"/>
      </w:r>
      <w:r w:rsidR="00DA13F5" w:rsidRPr="00DA13F5">
        <w:rPr>
          <w:lang w:val="ru-RU"/>
        </w:rPr>
        <w:t xml:space="preserve"> ведомств Австралии, Бразилии, Китая и Франции, посвященных опыту применения автоматизированной классификации (например, с использованием технологии ИИ)</w:t>
      </w:r>
      <w:r w:rsidR="00DA13F5">
        <w:rPr>
          <w:lang w:val="ru-RU"/>
        </w:rPr>
        <w:t xml:space="preserve"> в соответствующих учреждениях</w:t>
      </w:r>
      <w:r w:rsidR="00F477CB" w:rsidRPr="007C0F4A">
        <w:rPr>
          <w:lang w:val="ru-RU"/>
        </w:rPr>
        <w:t xml:space="preserve">.  </w:t>
      </w:r>
    </w:p>
    <w:p w:rsidR="00D60226" w:rsidRPr="007C0F4A" w:rsidRDefault="00F54EB8" w:rsidP="003B00C2">
      <w:pPr>
        <w:pStyle w:val="ONUME"/>
        <w:rPr>
          <w:lang w:val="ru-RU"/>
        </w:rPr>
      </w:pPr>
      <w:r>
        <w:rPr>
          <w:lang w:val="ru-RU"/>
        </w:rPr>
        <w:t>Комитет принял к сведению, что большинств</w:t>
      </w:r>
      <w:r w:rsidR="00E95258">
        <w:rPr>
          <w:lang w:val="ru-RU"/>
        </w:rPr>
        <w:t>о</w:t>
      </w:r>
      <w:r>
        <w:rPr>
          <w:lang w:val="ru-RU"/>
        </w:rPr>
        <w:t xml:space="preserve"> выступивших с презентациями ведомств </w:t>
      </w:r>
      <w:r w:rsidR="00E95258">
        <w:rPr>
          <w:lang w:val="ru-RU"/>
        </w:rPr>
        <w:t xml:space="preserve">главным образом говорили о применении автоматизированной классификации на основе ИИ для </w:t>
      </w:r>
      <w:r w:rsidR="001E38E4">
        <w:rPr>
          <w:lang w:val="ru-RU"/>
        </w:rPr>
        <w:t xml:space="preserve">целей </w:t>
      </w:r>
      <w:r w:rsidR="00E95258">
        <w:rPr>
          <w:lang w:val="ru-RU"/>
        </w:rPr>
        <w:t>маршрутизации патентных заявок в соответствующие подразделения по экспертизе</w:t>
      </w:r>
      <w:r w:rsidR="00354922" w:rsidRPr="007C0F4A">
        <w:rPr>
          <w:lang w:val="ru-RU"/>
        </w:rPr>
        <w:t>.</w:t>
      </w:r>
    </w:p>
    <w:p w:rsidR="00D60226" w:rsidRPr="007C0F4A" w:rsidRDefault="00AC7283" w:rsidP="00C640DE">
      <w:pPr>
        <w:pStyle w:val="ONUME"/>
        <w:rPr>
          <w:rStyle w:val="Hyperlink"/>
          <w:color w:val="auto"/>
          <w:u w:val="none"/>
          <w:lang w:val="ru-RU"/>
        </w:rPr>
      </w:pPr>
      <w:r>
        <w:rPr>
          <w:lang w:val="ru-RU"/>
        </w:rPr>
        <w:t>Комитет отметил важность обмена информацией в данной области и постановил сохранить этот пункт в повестке дня дальнейших сессий, предложив ведомствам поделиться опытом и инициативами в сфере применения автоматизированной классификации (например, с использованием технологии ИИ) в их учреждениях</w:t>
      </w:r>
      <w:r w:rsidR="00F477CB" w:rsidRPr="007C0F4A">
        <w:rPr>
          <w:lang w:val="ru-RU"/>
        </w:rPr>
        <w:t>.</w:t>
      </w:r>
    </w:p>
    <w:p w:rsidR="00D60226" w:rsidRDefault="00D60226" w:rsidP="00D60226">
      <w:pPr>
        <w:pStyle w:val="Heading1"/>
      </w:pPr>
      <w:r w:rsidRPr="00D60226">
        <w:rPr>
          <w:lang w:val="ru-RU"/>
        </w:rPr>
        <w:lastRenderedPageBreak/>
        <w:t>ОБЗОР ит-СИСТЕМ, КАСАЮЩИХСЯ МПК</w:t>
      </w:r>
    </w:p>
    <w:p w:rsidR="00D60226" w:rsidRPr="007C0F4A" w:rsidRDefault="00790DD3" w:rsidP="00DD0022">
      <w:pPr>
        <w:pStyle w:val="ONUME"/>
        <w:rPr>
          <w:lang w:val="ru-RU"/>
        </w:rPr>
      </w:pPr>
      <w:r>
        <w:rPr>
          <w:lang w:val="ru-RU"/>
        </w:rPr>
        <w:t xml:space="preserve">Комитет принял к сведению отчет о </w:t>
      </w:r>
      <w:r w:rsidRPr="007E28BF">
        <w:rPr>
          <w:lang w:val="ru-RU"/>
        </w:rPr>
        <w:t>результатах обзора ИТ-систем, касающихся МПК, который содержится в приложении </w:t>
      </w:r>
      <w:r w:rsidR="00DD0022" w:rsidRPr="007C0F4A">
        <w:rPr>
          <w:lang w:val="ru-RU"/>
        </w:rPr>
        <w:t xml:space="preserve">34 </w:t>
      </w:r>
      <w:r w:rsidRPr="007E28BF">
        <w:rPr>
          <w:lang w:val="ru-RU"/>
        </w:rPr>
        <w:t xml:space="preserve">к проекту </w:t>
      </w:r>
      <w:r w:rsidR="00E43301">
        <w:rPr>
          <w:rStyle w:val="Hyperlink"/>
        </w:rPr>
        <w:fldChar w:fldCharType="begin"/>
      </w:r>
      <w:r w:rsidR="00E43301">
        <w:rPr>
          <w:rStyle w:val="Hyperlink"/>
        </w:rPr>
        <w:instrText xml:space="preserve"> HYPERLINK "</w:instrText>
      </w:r>
      <w:r w:rsidR="00E43301">
        <w:rPr>
          <w:rStyle w:val="Hyperlink"/>
        </w:rPr>
        <w:instrText xml:space="preserve">https://www3.wipo.int/classifications/ipc/ief/public/ipc/en/project/7330/CE509" </w:instrText>
      </w:r>
      <w:r w:rsidR="00E43301">
        <w:rPr>
          <w:rStyle w:val="Hyperlink"/>
        </w:rPr>
        <w:fldChar w:fldCharType="separate"/>
      </w:r>
      <w:r w:rsidR="00DD0022" w:rsidRPr="007E28BF">
        <w:rPr>
          <w:rStyle w:val="Hyperlink"/>
        </w:rPr>
        <w:t>CE</w:t>
      </w:r>
      <w:r w:rsidR="00F477CB" w:rsidRPr="007E28BF">
        <w:rPr>
          <w:rStyle w:val="Hyperlink"/>
        </w:rPr>
        <w:t> </w:t>
      </w:r>
      <w:r w:rsidR="00DD0022" w:rsidRPr="007C0F4A">
        <w:rPr>
          <w:rStyle w:val="Hyperlink"/>
          <w:lang w:val="ru-RU"/>
        </w:rPr>
        <w:t>509</w:t>
      </w:r>
      <w:r w:rsidR="00E43301">
        <w:rPr>
          <w:rStyle w:val="Hyperlink"/>
          <w:lang w:val="ru-RU"/>
        </w:rPr>
        <w:fldChar w:fldCharType="end"/>
      </w:r>
      <w:r w:rsidR="00DD0022" w:rsidRPr="007C0F4A">
        <w:rPr>
          <w:lang w:val="ru-RU"/>
        </w:rPr>
        <w:t xml:space="preserve">.  </w:t>
      </w:r>
      <w:r w:rsidR="007E28BF" w:rsidRPr="007E28BF">
        <w:rPr>
          <w:lang w:val="ru-RU"/>
        </w:rPr>
        <w:t>Международному бюро было предложено подготовить методические рекомендации</w:t>
      </w:r>
      <w:r w:rsidR="007E28BF">
        <w:rPr>
          <w:lang w:val="ru-RU"/>
        </w:rPr>
        <w:t>, насыщенные</w:t>
      </w:r>
      <w:r w:rsidR="007E28BF" w:rsidRPr="007E28BF">
        <w:rPr>
          <w:lang w:val="ru-RU"/>
        </w:rPr>
        <w:t xml:space="preserve"> практическими примерами</w:t>
      </w:r>
      <w:r w:rsidR="007E28BF">
        <w:rPr>
          <w:lang w:val="ru-RU"/>
        </w:rPr>
        <w:t xml:space="preserve"> того, как докладчики и переводчики проектов пересмотра Классификации могут использовать систему управления процессом пересмотра МПК </w:t>
      </w:r>
      <w:r w:rsidR="00DD0022" w:rsidRPr="007C0F4A">
        <w:rPr>
          <w:lang w:val="ru-RU"/>
        </w:rPr>
        <w:t>(</w:t>
      </w:r>
      <w:r w:rsidR="00DD0022" w:rsidRPr="007E28BF">
        <w:t>IPCRMS</w:t>
      </w:r>
      <w:r w:rsidR="00DD0022" w:rsidRPr="007C0F4A">
        <w:rPr>
          <w:lang w:val="ru-RU"/>
        </w:rPr>
        <w:t xml:space="preserve">) </w:t>
      </w:r>
      <w:r w:rsidR="007E28BF">
        <w:rPr>
          <w:lang w:val="ru-RU"/>
        </w:rPr>
        <w:t xml:space="preserve">для ее более рационального использования в контексте обсуждения предложений и повышения эффективности процедуры пересмотра МПК.  </w:t>
      </w:r>
      <w:r w:rsidR="002B2F35">
        <w:rPr>
          <w:lang w:val="ru-RU"/>
        </w:rPr>
        <w:t xml:space="preserve">Использование </w:t>
      </w:r>
      <w:r w:rsidR="00DD0022" w:rsidRPr="0028200A">
        <w:t>IPCCAT</w:t>
      </w:r>
      <w:r w:rsidR="00DD0022" w:rsidRPr="007C0F4A">
        <w:rPr>
          <w:lang w:val="ru-RU"/>
        </w:rPr>
        <w:t xml:space="preserve"> </w:t>
      </w:r>
      <w:r w:rsidR="0028200A">
        <w:rPr>
          <w:lang w:val="ru-RU"/>
        </w:rPr>
        <w:t xml:space="preserve">в привязке к официальной публикации МПК </w:t>
      </w:r>
      <w:r w:rsidR="00703D68" w:rsidRPr="007C0F4A">
        <w:rPr>
          <w:lang w:val="ru-RU"/>
        </w:rPr>
        <w:t>(</w:t>
      </w:r>
      <w:r w:rsidR="00DD0022" w:rsidRPr="0028200A">
        <w:t>IPCPUB</w:t>
      </w:r>
      <w:r w:rsidR="00703D68" w:rsidRPr="007C0F4A">
        <w:rPr>
          <w:lang w:val="ru-RU"/>
        </w:rPr>
        <w:t>)</w:t>
      </w:r>
      <w:r w:rsidR="0028200A">
        <w:rPr>
          <w:lang w:val="ru-RU"/>
        </w:rPr>
        <w:t xml:space="preserve"> в контексте результатов обзора обсуждал</w:t>
      </w:r>
      <w:r w:rsidR="002B2F35">
        <w:rPr>
          <w:lang w:val="ru-RU"/>
        </w:rPr>
        <w:t>о</w:t>
      </w:r>
      <w:r w:rsidR="0028200A">
        <w:rPr>
          <w:lang w:val="ru-RU"/>
        </w:rPr>
        <w:t>с</w:t>
      </w:r>
      <w:r w:rsidR="002B2F35">
        <w:rPr>
          <w:lang w:val="ru-RU"/>
        </w:rPr>
        <w:t>ь</w:t>
      </w:r>
      <w:r w:rsidR="0028200A">
        <w:rPr>
          <w:lang w:val="ru-RU"/>
        </w:rPr>
        <w:t xml:space="preserve"> в рамках пункта повестки дня «Отчет о функционировании ИТ-систем, касающихся МПК»</w:t>
      </w:r>
      <w:r w:rsidR="00703D68" w:rsidRPr="007C0F4A">
        <w:rPr>
          <w:lang w:val="ru-RU"/>
        </w:rPr>
        <w:t xml:space="preserve"> (</w:t>
      </w:r>
      <w:r w:rsidR="0028200A">
        <w:rPr>
          <w:lang w:val="ru-RU"/>
        </w:rPr>
        <w:t>пункты </w:t>
      </w:r>
      <w:r w:rsidR="007D3643" w:rsidRPr="007C0F4A">
        <w:rPr>
          <w:lang w:val="ru-RU"/>
        </w:rPr>
        <w:t>5</w:t>
      </w:r>
      <w:r w:rsidR="003C0DFB" w:rsidRPr="007C0F4A">
        <w:rPr>
          <w:lang w:val="ru-RU"/>
        </w:rPr>
        <w:t>1</w:t>
      </w:r>
      <w:r w:rsidR="007D3643" w:rsidRPr="007C0F4A">
        <w:rPr>
          <w:lang w:val="ru-RU"/>
        </w:rPr>
        <w:t xml:space="preserve"> </w:t>
      </w:r>
      <w:r w:rsidR="0028200A">
        <w:rPr>
          <w:lang w:val="ru-RU"/>
        </w:rPr>
        <w:t>и </w:t>
      </w:r>
      <w:r w:rsidR="007D3643" w:rsidRPr="007C0F4A">
        <w:rPr>
          <w:lang w:val="ru-RU"/>
        </w:rPr>
        <w:t>5</w:t>
      </w:r>
      <w:r w:rsidR="003C0DFB" w:rsidRPr="007C0F4A">
        <w:rPr>
          <w:lang w:val="ru-RU"/>
        </w:rPr>
        <w:t>2</w:t>
      </w:r>
      <w:r w:rsidR="0028200A">
        <w:rPr>
          <w:lang w:val="ru-RU"/>
        </w:rPr>
        <w:t xml:space="preserve"> ниже</w:t>
      </w:r>
      <w:r w:rsidR="007D3643" w:rsidRPr="007C0F4A">
        <w:rPr>
          <w:lang w:val="ru-RU"/>
        </w:rPr>
        <w:t>)</w:t>
      </w:r>
      <w:r w:rsidR="0028200A">
        <w:rPr>
          <w:lang w:val="ru-RU"/>
        </w:rPr>
        <w:t>.</w:t>
      </w:r>
    </w:p>
    <w:p w:rsidR="00D60226" w:rsidRPr="007C0F4A" w:rsidRDefault="00D60226" w:rsidP="00D60226">
      <w:pPr>
        <w:pStyle w:val="Heading1"/>
        <w:rPr>
          <w:lang w:val="ru-RU"/>
        </w:rPr>
      </w:pPr>
      <w:r w:rsidRPr="00D60226">
        <w:rPr>
          <w:lang w:val="ru-RU"/>
        </w:rPr>
        <w:t>Отчет о функционировании и</w:t>
      </w:r>
      <w:r w:rsidR="0028200A">
        <w:rPr>
          <w:lang w:val="ru-RU"/>
        </w:rPr>
        <w:t>Т-</w:t>
      </w:r>
      <w:r w:rsidRPr="00D60226">
        <w:rPr>
          <w:lang w:val="ru-RU"/>
        </w:rPr>
        <w:t>с</w:t>
      </w:r>
      <w:r w:rsidRPr="00D719E4">
        <w:rPr>
          <w:lang w:val="ru-RU"/>
        </w:rPr>
        <w:t>истем, касающихся МПК</w:t>
      </w:r>
    </w:p>
    <w:p w:rsidR="00D60226" w:rsidRPr="007C0F4A" w:rsidRDefault="00D719E4" w:rsidP="00C60FF5">
      <w:pPr>
        <w:pStyle w:val="ONUME"/>
        <w:rPr>
          <w:lang w:val="ru-RU"/>
        </w:rPr>
      </w:pPr>
      <w:r w:rsidRPr="00D719E4">
        <w:rPr>
          <w:lang w:val="ru-RU"/>
        </w:rPr>
        <w:t xml:space="preserve">Международное бюро выступило с </w:t>
      </w:r>
      <w:r w:rsidR="00E43301">
        <w:rPr>
          <w:rStyle w:val="Hyperlink"/>
          <w:lang w:val="ru-RU"/>
        </w:rPr>
        <w:fldChar w:fldCharType="begin"/>
      </w:r>
      <w:r w:rsidR="00E43301">
        <w:rPr>
          <w:rStyle w:val="Hyperlink"/>
          <w:lang w:val="ru-RU"/>
        </w:rPr>
        <w:instrText xml:space="preserve"> HYPERLINK "https://www.wipo.int/meetings/en/doc_details.jsp?doc_id=429476" </w:instrText>
      </w:r>
      <w:r w:rsidR="00E43301">
        <w:rPr>
          <w:rStyle w:val="Hyperlink"/>
          <w:lang w:val="ru-RU"/>
        </w:rPr>
        <w:fldChar w:fldCharType="separate"/>
      </w:r>
      <w:r>
        <w:rPr>
          <w:rStyle w:val="Hyperlink"/>
          <w:lang w:val="ru-RU"/>
        </w:rPr>
        <w:t>презентацией</w:t>
      </w:r>
      <w:r w:rsidR="00E43301">
        <w:rPr>
          <w:rStyle w:val="Hyperlink"/>
          <w:lang w:val="ru-RU"/>
        </w:rPr>
        <w:fldChar w:fldCharType="end"/>
      </w:r>
      <w:r>
        <w:rPr>
          <w:lang w:val="ru-RU"/>
        </w:rPr>
        <w:t>, посвященной изменениям в области информационных технологий в контексте технической поддержки МПК</w:t>
      </w:r>
      <w:r w:rsidR="00C60FF5" w:rsidRPr="007C0F4A">
        <w:rPr>
          <w:lang w:val="ru-RU"/>
        </w:rPr>
        <w:t>.</w:t>
      </w:r>
    </w:p>
    <w:p w:rsidR="00D60226" w:rsidRPr="007C0F4A" w:rsidRDefault="00BC29BA" w:rsidP="00C60FF5">
      <w:pPr>
        <w:pStyle w:val="ONUME"/>
        <w:rPr>
          <w:lang w:val="ru-RU"/>
        </w:rPr>
      </w:pPr>
      <w:r>
        <w:rPr>
          <w:lang w:val="ru-RU"/>
        </w:rPr>
        <w:t xml:space="preserve">В ответ на замечания, сделанные в ходе опроса, посвященного </w:t>
      </w:r>
      <w:r w:rsidR="00C60FF5">
        <w:t>IPCCAT</w:t>
      </w:r>
      <w:r w:rsidR="00C60FF5" w:rsidRPr="007C0F4A">
        <w:rPr>
          <w:lang w:val="ru-RU"/>
        </w:rPr>
        <w:t>,</w:t>
      </w:r>
      <w:r>
        <w:rPr>
          <w:lang w:val="ru-RU"/>
        </w:rPr>
        <w:t xml:space="preserve"> Международное бюро предложило интегрировать в систему публикации МПК новую вкладку «Поиск» с тем, чтобы </w:t>
      </w:r>
      <w:r w:rsidR="002B2F35">
        <w:rPr>
          <w:lang w:val="ru-RU"/>
        </w:rPr>
        <w:t xml:space="preserve">привлечь внимание к </w:t>
      </w:r>
      <w:r w:rsidR="00C60FF5">
        <w:t>IPCCAT</w:t>
      </w:r>
      <w:r w:rsidR="00C60FF5" w:rsidRPr="007C0F4A">
        <w:rPr>
          <w:lang w:val="ru-RU"/>
        </w:rPr>
        <w:t xml:space="preserve"> </w:t>
      </w:r>
      <w:r w:rsidR="002B2F35">
        <w:rPr>
          <w:lang w:val="ru-RU"/>
        </w:rPr>
        <w:t>и сделать этот пользовательский интерфейс более простым и удобным в обращении</w:t>
      </w:r>
      <w:r w:rsidR="00C60FF5" w:rsidRPr="007C0F4A">
        <w:rPr>
          <w:lang w:val="ru-RU"/>
        </w:rPr>
        <w:t>.</w:t>
      </w:r>
    </w:p>
    <w:p w:rsidR="00D60226" w:rsidRPr="007C0F4A" w:rsidRDefault="00C37973" w:rsidP="00C60FF5">
      <w:pPr>
        <w:pStyle w:val="ONUME"/>
        <w:rPr>
          <w:lang w:val="ru-RU"/>
        </w:rPr>
      </w:pPr>
      <w:r>
        <w:rPr>
          <w:lang w:val="ru-RU"/>
        </w:rPr>
        <w:t xml:space="preserve">Международное бюро также сообщило о положительных результатах разработки прототипа для межъязыковой классификации текстов в </w:t>
      </w:r>
      <w:r w:rsidR="00C60FF5">
        <w:t>IPCCAT</w:t>
      </w:r>
      <w:r w:rsidR="00C60FF5" w:rsidRPr="007C0F4A">
        <w:rPr>
          <w:lang w:val="ru-RU"/>
        </w:rPr>
        <w:t xml:space="preserve"> </w:t>
      </w:r>
      <w:r>
        <w:rPr>
          <w:lang w:val="ru-RU"/>
        </w:rPr>
        <w:t xml:space="preserve">и информировало Комитет, что в будущем интегрирует его в </w:t>
      </w:r>
      <w:r w:rsidR="00C60FF5">
        <w:t>IPCPUB</w:t>
      </w:r>
      <w:r w:rsidR="00C60FF5" w:rsidRPr="007C0F4A">
        <w:rPr>
          <w:lang w:val="ru-RU"/>
        </w:rPr>
        <w:t>.</w:t>
      </w:r>
    </w:p>
    <w:p w:rsidR="00D60226" w:rsidRPr="007C0F4A" w:rsidRDefault="00916877" w:rsidP="00C60FF5">
      <w:pPr>
        <w:pStyle w:val="ONUME"/>
        <w:rPr>
          <w:lang w:val="ru-RU"/>
        </w:rPr>
      </w:pPr>
      <w:r>
        <w:rPr>
          <w:lang w:val="ru-RU"/>
        </w:rPr>
        <w:t>Комитет поддержал предложение ЕПВ о ежегодной подготовке универс</w:t>
      </w:r>
      <w:r w:rsidRPr="00C365C7">
        <w:rPr>
          <w:lang w:val="ru-RU"/>
        </w:rPr>
        <w:t>ального файла с перечнем соответстви</w:t>
      </w:r>
      <w:r w:rsidR="00C365C7" w:rsidRPr="00C365C7">
        <w:rPr>
          <w:lang w:val="ru-RU"/>
        </w:rPr>
        <w:t>я</w:t>
      </w:r>
      <w:r w:rsidRPr="00C365C7">
        <w:rPr>
          <w:lang w:val="ru-RU"/>
        </w:rPr>
        <w:t xml:space="preserve"> пересмотренных рубрик (</w:t>
      </w:r>
      <w:r w:rsidRPr="00C365C7">
        <w:t>RCL</w:t>
      </w:r>
      <w:r w:rsidRPr="00C365C7">
        <w:rPr>
          <w:lang w:val="ru-RU"/>
        </w:rPr>
        <w:t>) в формате</w:t>
      </w:r>
      <w:r w:rsidR="00C60FF5" w:rsidRPr="007C0F4A">
        <w:rPr>
          <w:lang w:val="ru-RU"/>
        </w:rPr>
        <w:t xml:space="preserve"> </w:t>
      </w:r>
      <w:r w:rsidR="00C60FF5" w:rsidRPr="00C365C7">
        <w:t>PDF</w:t>
      </w:r>
      <w:r w:rsidR="00C365C7" w:rsidRPr="00C365C7">
        <w:rPr>
          <w:lang w:val="ru-RU"/>
        </w:rPr>
        <w:t xml:space="preserve"> и его размещении на платформе </w:t>
      </w:r>
      <w:r w:rsidR="00C60FF5" w:rsidRPr="00C365C7">
        <w:t>IPCPUB</w:t>
      </w:r>
      <w:r w:rsidR="001E38E4">
        <w:rPr>
          <w:lang w:val="ru-RU"/>
        </w:rPr>
        <w:t>, а также</w:t>
      </w:r>
      <w:r w:rsidR="00C365C7" w:rsidRPr="00C365C7">
        <w:rPr>
          <w:lang w:val="ru-RU"/>
        </w:rPr>
        <w:t xml:space="preserve"> в разделе «Скачивание и информационно-техническая поддержка МПК» на странице МПК</w:t>
      </w:r>
      <w:r w:rsidR="007D3643" w:rsidRPr="007C0F4A">
        <w:rPr>
          <w:lang w:val="ru-RU"/>
        </w:rPr>
        <w:t xml:space="preserve"> (</w:t>
      </w:r>
      <w:r w:rsidR="00C365C7" w:rsidRPr="00C365C7">
        <w:rPr>
          <w:lang w:val="ru-RU"/>
        </w:rPr>
        <w:t>см. приложени</w:t>
      </w:r>
      <w:r w:rsidR="00C365C7" w:rsidRPr="001964D3">
        <w:rPr>
          <w:lang w:val="ru-RU"/>
        </w:rPr>
        <w:t>е </w:t>
      </w:r>
      <w:r w:rsidR="007D3643" w:rsidRPr="007C0F4A">
        <w:rPr>
          <w:lang w:val="ru-RU"/>
        </w:rPr>
        <w:t xml:space="preserve">25 </w:t>
      </w:r>
      <w:r w:rsidR="00C365C7" w:rsidRPr="001964D3">
        <w:rPr>
          <w:lang w:val="ru-RU"/>
        </w:rPr>
        <w:t>к проекту</w:t>
      </w:r>
      <w:r w:rsidR="007D3643" w:rsidRPr="007C0F4A">
        <w:rPr>
          <w:lang w:val="ru-RU"/>
        </w:rPr>
        <w:t xml:space="preserve"> </w:t>
      </w:r>
      <w:hyperlink r:id="rId12" w:history="1">
        <w:r w:rsidR="007D3643" w:rsidRPr="001964D3">
          <w:rPr>
            <w:rStyle w:val="Hyperlink"/>
          </w:rPr>
          <w:t>CE </w:t>
        </w:r>
        <w:r w:rsidR="007D3643" w:rsidRPr="007C0F4A">
          <w:rPr>
            <w:rStyle w:val="Hyperlink"/>
            <w:lang w:val="ru-RU"/>
          </w:rPr>
          <w:t>447</w:t>
        </w:r>
      </w:hyperlink>
      <w:r w:rsidR="007D3643" w:rsidRPr="007C0F4A">
        <w:rPr>
          <w:lang w:val="ru-RU"/>
        </w:rPr>
        <w:t>.)</w:t>
      </w:r>
    </w:p>
    <w:p w:rsidR="00D60226" w:rsidRPr="007C0F4A" w:rsidRDefault="00C365C7" w:rsidP="00C60FF5">
      <w:pPr>
        <w:pStyle w:val="ONUME"/>
        <w:rPr>
          <w:lang w:val="ru-RU"/>
        </w:rPr>
      </w:pPr>
      <w:r w:rsidRPr="001964D3">
        <w:rPr>
          <w:lang w:val="ru-RU"/>
        </w:rPr>
        <w:t>Международное бюро информировало Комитет о статусе последних изменений в рамках платформы</w:t>
      </w:r>
      <w:r w:rsidR="00C60FF5" w:rsidRPr="007C0F4A">
        <w:rPr>
          <w:lang w:val="ru-RU"/>
        </w:rPr>
        <w:t xml:space="preserve"> </w:t>
      </w:r>
      <w:r w:rsidR="00C60FF5" w:rsidRPr="001964D3">
        <w:t>IPCPUB</w:t>
      </w:r>
      <w:r w:rsidRPr="001964D3">
        <w:rPr>
          <w:lang w:val="ru-RU"/>
        </w:rPr>
        <w:t> </w:t>
      </w:r>
      <w:r w:rsidR="00C60FF5" w:rsidRPr="007C0F4A">
        <w:rPr>
          <w:lang w:val="ru-RU"/>
        </w:rPr>
        <w:t xml:space="preserve">7 </w:t>
      </w:r>
      <w:r w:rsidRPr="001964D3">
        <w:rPr>
          <w:lang w:val="ru-RU"/>
        </w:rPr>
        <w:t xml:space="preserve">и рассказало о достоинствах и ограничениях ее нового </w:t>
      </w:r>
      <w:r w:rsidR="00630488" w:rsidRPr="001964D3">
        <w:rPr>
          <w:lang w:val="ru-RU"/>
        </w:rPr>
        <w:t>режима архивирования, применяемого к старым версиям МПК.</w:t>
      </w:r>
    </w:p>
    <w:p w:rsidR="00D60226" w:rsidRPr="007C0F4A" w:rsidRDefault="006F4410" w:rsidP="00C60FF5">
      <w:pPr>
        <w:pStyle w:val="ONUME"/>
        <w:rPr>
          <w:lang w:val="ru-RU"/>
        </w:rPr>
      </w:pPr>
      <w:r>
        <w:rPr>
          <w:lang w:val="ru-RU"/>
        </w:rPr>
        <w:t>Комитет поддержал предлагаемые Международным бюро дополнительные изменения к</w:t>
      </w:r>
      <w:r w:rsidR="00C128AC">
        <w:rPr>
          <w:lang w:val="ru-RU"/>
        </w:rPr>
        <w:t xml:space="preserve"> базовым файлам определений МПК и подтвердил, что они бу</w:t>
      </w:r>
      <w:r w:rsidR="00C128AC" w:rsidRPr="00C128AC">
        <w:rPr>
          <w:lang w:val="ru-RU"/>
        </w:rPr>
        <w:t>дут использованы в следующем издании МПК</w:t>
      </w:r>
      <w:r w:rsidR="0054760F" w:rsidRPr="007C0F4A">
        <w:rPr>
          <w:lang w:val="ru-RU"/>
        </w:rPr>
        <w:t xml:space="preserve"> (</w:t>
      </w:r>
      <w:r w:rsidR="00C128AC" w:rsidRPr="00C128AC">
        <w:rPr>
          <w:lang w:val="ru-RU"/>
        </w:rPr>
        <w:t xml:space="preserve">см. приложения </w:t>
      </w:r>
      <w:r w:rsidR="0054760F" w:rsidRPr="007C0F4A">
        <w:rPr>
          <w:lang w:val="ru-RU"/>
        </w:rPr>
        <w:t>5</w:t>
      </w:r>
      <w:r w:rsidR="00C128AC" w:rsidRPr="00C128AC">
        <w:rPr>
          <w:lang w:val="ru-RU"/>
        </w:rPr>
        <w:t> и </w:t>
      </w:r>
      <w:r w:rsidR="00C128AC" w:rsidRPr="007C0F4A">
        <w:rPr>
          <w:lang w:val="ru-RU"/>
        </w:rPr>
        <w:t>6 к проекту</w:t>
      </w:r>
      <w:r w:rsidR="0054760F" w:rsidRPr="007C0F4A">
        <w:rPr>
          <w:lang w:val="ru-RU"/>
        </w:rPr>
        <w:t xml:space="preserve"> </w:t>
      </w:r>
      <w:hyperlink r:id="rId13" w:history="1">
        <w:r w:rsidR="0054760F" w:rsidRPr="00C128AC">
          <w:rPr>
            <w:rStyle w:val="Hyperlink"/>
          </w:rPr>
          <w:t>CE </w:t>
        </w:r>
        <w:r w:rsidR="0054760F" w:rsidRPr="007C0F4A">
          <w:rPr>
            <w:rStyle w:val="Hyperlink"/>
            <w:lang w:val="ru-RU"/>
          </w:rPr>
          <w:t>501</w:t>
        </w:r>
      </w:hyperlink>
      <w:r w:rsidR="0054760F" w:rsidRPr="007C0F4A">
        <w:rPr>
          <w:lang w:val="ru-RU"/>
        </w:rPr>
        <w:t>.)</w:t>
      </w:r>
    </w:p>
    <w:p w:rsidR="00D60226" w:rsidRPr="007C0F4A" w:rsidRDefault="00AB5D2F" w:rsidP="00D05986">
      <w:pPr>
        <w:pStyle w:val="ONUME"/>
        <w:rPr>
          <w:lang w:val="ru-RU"/>
        </w:rPr>
      </w:pPr>
      <w:r>
        <w:rPr>
          <w:lang w:val="ru-RU"/>
        </w:rPr>
        <w:t xml:space="preserve">Международное бюро предложило ведомствам принять меры к тому, чтобы ссылки на материалы МПК в Интернете, например гиперссылки на индексы МПК в </w:t>
      </w:r>
      <w:r w:rsidR="00C60FF5">
        <w:t>IPCPUB</w:t>
      </w:r>
      <w:r w:rsidR="00C60FF5" w:rsidRPr="007C0F4A">
        <w:rPr>
          <w:lang w:val="ru-RU"/>
        </w:rPr>
        <w:t xml:space="preserve">, </w:t>
      </w:r>
      <w:r w:rsidR="005B1E9C">
        <w:rPr>
          <w:lang w:val="ru-RU"/>
        </w:rPr>
        <w:t xml:space="preserve">соответствовали </w:t>
      </w:r>
      <w:r w:rsidR="00C60FF5">
        <w:t>URL</w:t>
      </w:r>
      <w:r w:rsidR="005B1E9C">
        <w:rPr>
          <w:lang w:val="ru-RU"/>
        </w:rPr>
        <w:t>-структуре ВОИС, например</w:t>
      </w:r>
      <w:r w:rsidR="00D05986" w:rsidRPr="007C0F4A">
        <w:rPr>
          <w:lang w:val="ru-RU"/>
        </w:rPr>
        <w:t xml:space="preserve"> </w:t>
      </w:r>
      <w:hyperlink r:id="rId14" w:history="1">
        <w:r w:rsidR="003C0DFB" w:rsidRPr="00EB7E1B">
          <w:rPr>
            <w:rStyle w:val="Hyperlink"/>
          </w:rPr>
          <w:t>https</w:t>
        </w:r>
        <w:r w:rsidR="003C0DFB" w:rsidRPr="007C0F4A">
          <w:rPr>
            <w:rStyle w:val="Hyperlink"/>
            <w:lang w:val="ru-RU"/>
          </w:rPr>
          <w:t>://</w:t>
        </w:r>
        <w:r w:rsidR="003C0DFB" w:rsidRPr="00EB7E1B">
          <w:rPr>
            <w:rStyle w:val="Hyperlink"/>
          </w:rPr>
          <w:t>www</w:t>
        </w:r>
        <w:r w:rsidR="003C0DFB" w:rsidRPr="007C0F4A">
          <w:rPr>
            <w:rStyle w:val="Hyperlink"/>
            <w:lang w:val="ru-RU"/>
          </w:rPr>
          <w:t>.</w:t>
        </w:r>
        <w:proofErr w:type="spellStart"/>
        <w:r w:rsidR="003C0DFB" w:rsidRPr="00EB7E1B">
          <w:rPr>
            <w:rStyle w:val="Hyperlink"/>
          </w:rPr>
          <w:t>wipo</w:t>
        </w:r>
        <w:proofErr w:type="spellEnd"/>
        <w:r w:rsidR="003C0DFB" w:rsidRPr="007C0F4A">
          <w:rPr>
            <w:rStyle w:val="Hyperlink"/>
            <w:lang w:val="ru-RU"/>
          </w:rPr>
          <w:t>.</w:t>
        </w:r>
        <w:proofErr w:type="spellStart"/>
        <w:r w:rsidR="003C0DFB" w:rsidRPr="00EB7E1B">
          <w:rPr>
            <w:rStyle w:val="Hyperlink"/>
          </w:rPr>
          <w:t>int</w:t>
        </w:r>
        <w:proofErr w:type="spellEnd"/>
      </w:hyperlink>
      <w:r w:rsidR="00D05986" w:rsidRPr="007C0F4A">
        <w:rPr>
          <w:lang w:val="ru-RU"/>
        </w:rPr>
        <w:t>.</w:t>
      </w:r>
    </w:p>
    <w:p w:rsidR="001E38E4" w:rsidRPr="004917F7" w:rsidRDefault="001E38E4" w:rsidP="001E38E4">
      <w:pPr>
        <w:pStyle w:val="ONUME"/>
        <w:numPr>
          <w:ilvl w:val="0"/>
          <w:numId w:val="0"/>
        </w:numPr>
        <w:ind w:left="4820"/>
        <w:rPr>
          <w:i/>
          <w:u w:val="single"/>
          <w:lang w:val="ru-RU"/>
        </w:rPr>
      </w:pPr>
      <w:r w:rsidRPr="004917F7">
        <w:rPr>
          <w:i/>
          <w:lang w:val="ru-RU"/>
        </w:rPr>
        <w:t>56.</w:t>
      </w:r>
      <w:r w:rsidRPr="004917F7">
        <w:rPr>
          <w:i/>
          <w:lang w:val="ru-RU"/>
        </w:rPr>
        <w:tab/>
        <w:t xml:space="preserve">Настоящий отчет был единогласно принят Комитетом экспертов </w:t>
      </w:r>
      <w:r w:rsidR="004917F7" w:rsidRPr="004917F7">
        <w:rPr>
          <w:i/>
          <w:lang w:val="ru-RU"/>
        </w:rPr>
        <w:t>с использованием электронных средств 8 апреля 2019 г.</w:t>
      </w:r>
    </w:p>
    <w:p w:rsidR="001E38E4" w:rsidRDefault="001E38E4" w:rsidP="00D60226">
      <w:pPr>
        <w:pStyle w:val="Endofdocument"/>
        <w:rPr>
          <w:lang w:val="ru-RU"/>
        </w:rPr>
      </w:pPr>
    </w:p>
    <w:p w:rsidR="001E38E4" w:rsidRDefault="001E38E4" w:rsidP="00D60226">
      <w:pPr>
        <w:pStyle w:val="Endofdocument"/>
        <w:rPr>
          <w:lang w:val="ru-RU"/>
        </w:rPr>
      </w:pPr>
    </w:p>
    <w:p w:rsidR="00D60226" w:rsidRDefault="00D60226" w:rsidP="00D60226">
      <w:pPr>
        <w:pStyle w:val="Endofdocument"/>
      </w:pPr>
      <w:r w:rsidRPr="00D60226">
        <w:rPr>
          <w:lang w:val="ru-RU"/>
        </w:rPr>
        <w:t>[Приложения следуют]</w:t>
      </w:r>
    </w:p>
    <w:p w:rsidR="00C56A9B" w:rsidRDefault="00C56A9B" w:rsidP="00C56A9B">
      <w:pPr>
        <w:pStyle w:val="Endofdocument"/>
      </w:pPr>
    </w:p>
    <w:sectPr w:rsidR="00C56A9B" w:rsidSect="00F50D17">
      <w:headerReference w:type="default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8E4" w:rsidRDefault="001E38E4">
      <w:r>
        <w:separator/>
      </w:r>
    </w:p>
  </w:endnote>
  <w:endnote w:type="continuationSeparator" w:id="0">
    <w:p w:rsidR="001E38E4" w:rsidRDefault="001E38E4" w:rsidP="003B38C1">
      <w:r>
        <w:separator/>
      </w:r>
    </w:p>
    <w:p w:rsidR="001E38E4" w:rsidRPr="003B38C1" w:rsidRDefault="001E38E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E38E4" w:rsidRPr="003B38C1" w:rsidRDefault="001E38E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8E4" w:rsidRDefault="001E38E4">
      <w:r>
        <w:separator/>
      </w:r>
    </w:p>
  </w:footnote>
  <w:footnote w:type="continuationSeparator" w:id="0">
    <w:p w:rsidR="001E38E4" w:rsidRDefault="001E38E4" w:rsidP="008B60B2">
      <w:r>
        <w:separator/>
      </w:r>
    </w:p>
    <w:p w:rsidR="001E38E4" w:rsidRPr="00ED77FB" w:rsidRDefault="001E38E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E38E4" w:rsidRPr="00ED77FB" w:rsidRDefault="001E38E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8E4" w:rsidRDefault="001E38E4" w:rsidP="00D60226">
    <w:pPr>
      <w:jc w:val="right"/>
    </w:pPr>
    <w:r>
      <w:rPr>
        <w:lang w:val="ru-RU"/>
      </w:rPr>
      <w:t>IPC/CE/51/2</w:t>
    </w:r>
  </w:p>
  <w:p w:rsidR="001E38E4" w:rsidRDefault="001E38E4" w:rsidP="00D60226">
    <w:pPr>
      <w:jc w:val="right"/>
    </w:pPr>
    <w:r w:rsidRPr="00D60226">
      <w:rPr>
        <w:lang w:val="ru-RU"/>
      </w:rP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E43301">
      <w:rPr>
        <w:noProof/>
      </w:rPr>
      <w:t>2</w:t>
    </w:r>
    <w:r>
      <w:fldChar w:fldCharType="end"/>
    </w:r>
  </w:p>
  <w:p w:rsidR="001E38E4" w:rsidRDefault="001E38E4" w:rsidP="00477D6B">
    <w:pPr>
      <w:jc w:val="right"/>
    </w:pPr>
  </w:p>
  <w:p w:rsidR="001E38E4" w:rsidRDefault="001E38E4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9132C188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387"/>
        </w:tabs>
        <w:ind w:left="482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5862EDE"/>
    <w:multiLevelType w:val="multilevel"/>
    <w:tmpl w:val="DF5E977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C05DD6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4"/>
  </w:num>
  <w:num w:numId="9">
    <w:abstractNumId w:val="1"/>
  </w:num>
  <w:num w:numId="10">
    <w:abstractNumId w:val="1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xtBase TMs\WorkspaceRTS\Patents &amp; Innovation\Infrastructure|TextBase TMs\WorkspaceRTS\Patents &amp; Innovation\Patents Main|TextBase TMs\WorkspaceRTS\Patents &amp; Innovation\Patents_Inst|TextBase TMs\WorkspaceRTS\Patents &amp; Innovation\Reports"/>
    <w:docVar w:name="TextBaseURL" w:val="empty"/>
    <w:docVar w:name="UILng" w:val="en"/>
  </w:docVars>
  <w:rsids>
    <w:rsidRoot w:val="00F50D17"/>
    <w:rsid w:val="000022EF"/>
    <w:rsid w:val="000074FC"/>
    <w:rsid w:val="00024B83"/>
    <w:rsid w:val="00036BAF"/>
    <w:rsid w:val="00043CAA"/>
    <w:rsid w:val="00056E8A"/>
    <w:rsid w:val="000613E4"/>
    <w:rsid w:val="0007052F"/>
    <w:rsid w:val="00075432"/>
    <w:rsid w:val="00085E64"/>
    <w:rsid w:val="000872CE"/>
    <w:rsid w:val="00092A03"/>
    <w:rsid w:val="000968ED"/>
    <w:rsid w:val="00097E3A"/>
    <w:rsid w:val="000C2469"/>
    <w:rsid w:val="000C32B5"/>
    <w:rsid w:val="000E5835"/>
    <w:rsid w:val="000F2CB1"/>
    <w:rsid w:val="000F5E56"/>
    <w:rsid w:val="001362EE"/>
    <w:rsid w:val="0014072E"/>
    <w:rsid w:val="00175E4F"/>
    <w:rsid w:val="001804CD"/>
    <w:rsid w:val="001832A6"/>
    <w:rsid w:val="001964D3"/>
    <w:rsid w:val="00196E33"/>
    <w:rsid w:val="00197AA6"/>
    <w:rsid w:val="001A19CE"/>
    <w:rsid w:val="001A5454"/>
    <w:rsid w:val="001C0C19"/>
    <w:rsid w:val="001C264C"/>
    <w:rsid w:val="001C719C"/>
    <w:rsid w:val="001E38E4"/>
    <w:rsid w:val="001F1353"/>
    <w:rsid w:val="001F4299"/>
    <w:rsid w:val="0021217E"/>
    <w:rsid w:val="00212BCC"/>
    <w:rsid w:val="00244991"/>
    <w:rsid w:val="002634C4"/>
    <w:rsid w:val="00272B72"/>
    <w:rsid w:val="00273EE6"/>
    <w:rsid w:val="0028200A"/>
    <w:rsid w:val="002928D3"/>
    <w:rsid w:val="0029525E"/>
    <w:rsid w:val="002A7133"/>
    <w:rsid w:val="002B2F35"/>
    <w:rsid w:val="002B50BD"/>
    <w:rsid w:val="002B7E6E"/>
    <w:rsid w:val="002C0804"/>
    <w:rsid w:val="002C1204"/>
    <w:rsid w:val="002C1C6A"/>
    <w:rsid w:val="002C7671"/>
    <w:rsid w:val="002D0789"/>
    <w:rsid w:val="002D60ED"/>
    <w:rsid w:val="002D6B9D"/>
    <w:rsid w:val="002E45D0"/>
    <w:rsid w:val="002F13DF"/>
    <w:rsid w:val="002F1F40"/>
    <w:rsid w:val="002F1FE6"/>
    <w:rsid w:val="002F4E68"/>
    <w:rsid w:val="00312F7F"/>
    <w:rsid w:val="00314A82"/>
    <w:rsid w:val="00321648"/>
    <w:rsid w:val="00330A40"/>
    <w:rsid w:val="00337EA5"/>
    <w:rsid w:val="00353490"/>
    <w:rsid w:val="00353E66"/>
    <w:rsid w:val="00354922"/>
    <w:rsid w:val="00361450"/>
    <w:rsid w:val="00361546"/>
    <w:rsid w:val="003673CF"/>
    <w:rsid w:val="0037361F"/>
    <w:rsid w:val="00377DBA"/>
    <w:rsid w:val="003810F1"/>
    <w:rsid w:val="003845C1"/>
    <w:rsid w:val="00387BCD"/>
    <w:rsid w:val="003A46E9"/>
    <w:rsid w:val="003A6F89"/>
    <w:rsid w:val="003B00C2"/>
    <w:rsid w:val="003B38C1"/>
    <w:rsid w:val="003B3A98"/>
    <w:rsid w:val="003B4AF1"/>
    <w:rsid w:val="003C0DFB"/>
    <w:rsid w:val="003C1058"/>
    <w:rsid w:val="003C6C28"/>
    <w:rsid w:val="003F357F"/>
    <w:rsid w:val="00423E3E"/>
    <w:rsid w:val="00427AF4"/>
    <w:rsid w:val="00431E18"/>
    <w:rsid w:val="004473A4"/>
    <w:rsid w:val="0045007D"/>
    <w:rsid w:val="004545F6"/>
    <w:rsid w:val="004560DC"/>
    <w:rsid w:val="004647DA"/>
    <w:rsid w:val="00465F61"/>
    <w:rsid w:val="00474062"/>
    <w:rsid w:val="00476539"/>
    <w:rsid w:val="00476FDD"/>
    <w:rsid w:val="00477D6B"/>
    <w:rsid w:val="004917F7"/>
    <w:rsid w:val="00494A7C"/>
    <w:rsid w:val="004B1CC0"/>
    <w:rsid w:val="004D4FB5"/>
    <w:rsid w:val="004F6A77"/>
    <w:rsid w:val="005019FF"/>
    <w:rsid w:val="005033FC"/>
    <w:rsid w:val="00505B91"/>
    <w:rsid w:val="0051499F"/>
    <w:rsid w:val="00515E95"/>
    <w:rsid w:val="0053057A"/>
    <w:rsid w:val="00542311"/>
    <w:rsid w:val="005456B8"/>
    <w:rsid w:val="0054760F"/>
    <w:rsid w:val="00560A29"/>
    <w:rsid w:val="00562AE8"/>
    <w:rsid w:val="00566958"/>
    <w:rsid w:val="00572001"/>
    <w:rsid w:val="00580AB7"/>
    <w:rsid w:val="00587C9D"/>
    <w:rsid w:val="0059098F"/>
    <w:rsid w:val="005A36EA"/>
    <w:rsid w:val="005B1E9C"/>
    <w:rsid w:val="005B2160"/>
    <w:rsid w:val="005B65CC"/>
    <w:rsid w:val="005C3AF1"/>
    <w:rsid w:val="005C6649"/>
    <w:rsid w:val="005C7520"/>
    <w:rsid w:val="005D0349"/>
    <w:rsid w:val="005D48C1"/>
    <w:rsid w:val="005E4980"/>
    <w:rsid w:val="005F3DD6"/>
    <w:rsid w:val="005F5DC9"/>
    <w:rsid w:val="00605827"/>
    <w:rsid w:val="0061358D"/>
    <w:rsid w:val="006225A2"/>
    <w:rsid w:val="006243CD"/>
    <w:rsid w:val="00630488"/>
    <w:rsid w:val="00631181"/>
    <w:rsid w:val="00633248"/>
    <w:rsid w:val="00634190"/>
    <w:rsid w:val="006450F1"/>
    <w:rsid w:val="00646050"/>
    <w:rsid w:val="00656A14"/>
    <w:rsid w:val="00660DB2"/>
    <w:rsid w:val="006713CA"/>
    <w:rsid w:val="00676C5C"/>
    <w:rsid w:val="006953D3"/>
    <w:rsid w:val="00695F28"/>
    <w:rsid w:val="006B2BB0"/>
    <w:rsid w:val="006F4410"/>
    <w:rsid w:val="00703D68"/>
    <w:rsid w:val="007228D4"/>
    <w:rsid w:val="00735584"/>
    <w:rsid w:val="00741B77"/>
    <w:rsid w:val="00742C56"/>
    <w:rsid w:val="00744611"/>
    <w:rsid w:val="00751530"/>
    <w:rsid w:val="00780903"/>
    <w:rsid w:val="00781AEC"/>
    <w:rsid w:val="007877FC"/>
    <w:rsid w:val="00790DD3"/>
    <w:rsid w:val="007A2308"/>
    <w:rsid w:val="007A2400"/>
    <w:rsid w:val="007A2CC9"/>
    <w:rsid w:val="007A4B9F"/>
    <w:rsid w:val="007C0F4A"/>
    <w:rsid w:val="007D1613"/>
    <w:rsid w:val="007D3643"/>
    <w:rsid w:val="007E005B"/>
    <w:rsid w:val="007E257D"/>
    <w:rsid w:val="007E28BF"/>
    <w:rsid w:val="007E2953"/>
    <w:rsid w:val="007E4C0E"/>
    <w:rsid w:val="007F111A"/>
    <w:rsid w:val="00802205"/>
    <w:rsid w:val="00811AE0"/>
    <w:rsid w:val="0081274F"/>
    <w:rsid w:val="00816901"/>
    <w:rsid w:val="00820E2D"/>
    <w:rsid w:val="008360AD"/>
    <w:rsid w:val="00852EC6"/>
    <w:rsid w:val="00856F3B"/>
    <w:rsid w:val="00864882"/>
    <w:rsid w:val="00875F45"/>
    <w:rsid w:val="00895845"/>
    <w:rsid w:val="008A415C"/>
    <w:rsid w:val="008A7262"/>
    <w:rsid w:val="008B2CC1"/>
    <w:rsid w:val="008B570E"/>
    <w:rsid w:val="008B60B2"/>
    <w:rsid w:val="008D0B0E"/>
    <w:rsid w:val="008D24FD"/>
    <w:rsid w:val="008D5246"/>
    <w:rsid w:val="008E2BE5"/>
    <w:rsid w:val="008F0367"/>
    <w:rsid w:val="00900E29"/>
    <w:rsid w:val="0090731E"/>
    <w:rsid w:val="00916877"/>
    <w:rsid w:val="00916EE2"/>
    <w:rsid w:val="00935BFF"/>
    <w:rsid w:val="00936285"/>
    <w:rsid w:val="0093722D"/>
    <w:rsid w:val="00962571"/>
    <w:rsid w:val="00966A22"/>
    <w:rsid w:val="0096722F"/>
    <w:rsid w:val="009729DD"/>
    <w:rsid w:val="00980843"/>
    <w:rsid w:val="00981794"/>
    <w:rsid w:val="009840CB"/>
    <w:rsid w:val="009B7636"/>
    <w:rsid w:val="009C1C71"/>
    <w:rsid w:val="009D5D85"/>
    <w:rsid w:val="009E2791"/>
    <w:rsid w:val="009E368F"/>
    <w:rsid w:val="009E3F6F"/>
    <w:rsid w:val="009E4078"/>
    <w:rsid w:val="009E4359"/>
    <w:rsid w:val="009E6608"/>
    <w:rsid w:val="009F499F"/>
    <w:rsid w:val="00A05B5E"/>
    <w:rsid w:val="00A12881"/>
    <w:rsid w:val="00A14DDE"/>
    <w:rsid w:val="00A17981"/>
    <w:rsid w:val="00A33870"/>
    <w:rsid w:val="00A42DAF"/>
    <w:rsid w:val="00A43DDD"/>
    <w:rsid w:val="00A45BD8"/>
    <w:rsid w:val="00A73DE6"/>
    <w:rsid w:val="00A84190"/>
    <w:rsid w:val="00A869B7"/>
    <w:rsid w:val="00AB5D2F"/>
    <w:rsid w:val="00AC205C"/>
    <w:rsid w:val="00AC7283"/>
    <w:rsid w:val="00AE5121"/>
    <w:rsid w:val="00AF0A6B"/>
    <w:rsid w:val="00B05A69"/>
    <w:rsid w:val="00B315B6"/>
    <w:rsid w:val="00B37CA4"/>
    <w:rsid w:val="00B463E3"/>
    <w:rsid w:val="00B53793"/>
    <w:rsid w:val="00B556CF"/>
    <w:rsid w:val="00B5693C"/>
    <w:rsid w:val="00B61631"/>
    <w:rsid w:val="00B9734B"/>
    <w:rsid w:val="00BA30E2"/>
    <w:rsid w:val="00BB2A17"/>
    <w:rsid w:val="00BB2B4B"/>
    <w:rsid w:val="00BC29BA"/>
    <w:rsid w:val="00BE69F5"/>
    <w:rsid w:val="00BF4657"/>
    <w:rsid w:val="00C04246"/>
    <w:rsid w:val="00C11BFE"/>
    <w:rsid w:val="00C128AC"/>
    <w:rsid w:val="00C323DC"/>
    <w:rsid w:val="00C32D2F"/>
    <w:rsid w:val="00C35FCD"/>
    <w:rsid w:val="00C365C7"/>
    <w:rsid w:val="00C37973"/>
    <w:rsid w:val="00C379D3"/>
    <w:rsid w:val="00C454A7"/>
    <w:rsid w:val="00C4699E"/>
    <w:rsid w:val="00C5068F"/>
    <w:rsid w:val="00C510E2"/>
    <w:rsid w:val="00C552AF"/>
    <w:rsid w:val="00C56A9B"/>
    <w:rsid w:val="00C60FF5"/>
    <w:rsid w:val="00C640DE"/>
    <w:rsid w:val="00C6564F"/>
    <w:rsid w:val="00C77A39"/>
    <w:rsid w:val="00C80BCF"/>
    <w:rsid w:val="00CA4D58"/>
    <w:rsid w:val="00CD04F1"/>
    <w:rsid w:val="00CD2851"/>
    <w:rsid w:val="00CD5A9F"/>
    <w:rsid w:val="00CD77DA"/>
    <w:rsid w:val="00CE778D"/>
    <w:rsid w:val="00CF41A5"/>
    <w:rsid w:val="00D05986"/>
    <w:rsid w:val="00D07B4E"/>
    <w:rsid w:val="00D17549"/>
    <w:rsid w:val="00D35CFA"/>
    <w:rsid w:val="00D4160F"/>
    <w:rsid w:val="00D4304A"/>
    <w:rsid w:val="00D45252"/>
    <w:rsid w:val="00D60226"/>
    <w:rsid w:val="00D61290"/>
    <w:rsid w:val="00D661D6"/>
    <w:rsid w:val="00D719E4"/>
    <w:rsid w:val="00D71B4D"/>
    <w:rsid w:val="00D73DF3"/>
    <w:rsid w:val="00D82673"/>
    <w:rsid w:val="00D85937"/>
    <w:rsid w:val="00D875F5"/>
    <w:rsid w:val="00D93D55"/>
    <w:rsid w:val="00DA13F5"/>
    <w:rsid w:val="00DA769E"/>
    <w:rsid w:val="00DB1F19"/>
    <w:rsid w:val="00DB2D4D"/>
    <w:rsid w:val="00DC39A6"/>
    <w:rsid w:val="00DC4C68"/>
    <w:rsid w:val="00DD0022"/>
    <w:rsid w:val="00DE7B82"/>
    <w:rsid w:val="00DF532A"/>
    <w:rsid w:val="00DF6A2A"/>
    <w:rsid w:val="00DF6EDC"/>
    <w:rsid w:val="00E00370"/>
    <w:rsid w:val="00E15015"/>
    <w:rsid w:val="00E24C40"/>
    <w:rsid w:val="00E26389"/>
    <w:rsid w:val="00E335FE"/>
    <w:rsid w:val="00E36471"/>
    <w:rsid w:val="00E4150E"/>
    <w:rsid w:val="00E43301"/>
    <w:rsid w:val="00E57F0A"/>
    <w:rsid w:val="00E6515C"/>
    <w:rsid w:val="00E8707A"/>
    <w:rsid w:val="00E95258"/>
    <w:rsid w:val="00EC21C4"/>
    <w:rsid w:val="00EC246F"/>
    <w:rsid w:val="00EC2B39"/>
    <w:rsid w:val="00EC4E49"/>
    <w:rsid w:val="00EC7F88"/>
    <w:rsid w:val="00ED4888"/>
    <w:rsid w:val="00ED77FB"/>
    <w:rsid w:val="00EE2257"/>
    <w:rsid w:val="00EE45FA"/>
    <w:rsid w:val="00EF25FA"/>
    <w:rsid w:val="00F05D21"/>
    <w:rsid w:val="00F06BE4"/>
    <w:rsid w:val="00F1088E"/>
    <w:rsid w:val="00F15F59"/>
    <w:rsid w:val="00F27535"/>
    <w:rsid w:val="00F43199"/>
    <w:rsid w:val="00F477CB"/>
    <w:rsid w:val="00F50D17"/>
    <w:rsid w:val="00F54EB8"/>
    <w:rsid w:val="00F6171C"/>
    <w:rsid w:val="00F659A6"/>
    <w:rsid w:val="00F66152"/>
    <w:rsid w:val="00F87442"/>
    <w:rsid w:val="00F952CC"/>
    <w:rsid w:val="00F961BF"/>
    <w:rsid w:val="00F97EBC"/>
    <w:rsid w:val="00FA665A"/>
    <w:rsid w:val="00FA66DF"/>
    <w:rsid w:val="00FC7264"/>
    <w:rsid w:val="00FD2F0D"/>
    <w:rsid w:val="00FE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E01CB10A-11A2-430D-BE4C-0B15AB73F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D4FB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  <w:tabs>
        <w:tab w:val="clear" w:pos="5387"/>
        <w:tab w:val="num" w:pos="567"/>
      </w:tabs>
      <w:ind w:left="0"/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4D4FB5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rsid w:val="00F50D17"/>
    <w:rPr>
      <w:color w:val="0000FF"/>
      <w:u w:val="single"/>
    </w:rPr>
  </w:style>
  <w:style w:type="paragraph" w:customStyle="1" w:styleId="Endofdocument">
    <w:name w:val="End of document"/>
    <w:basedOn w:val="Normal"/>
    <w:rsid w:val="00C56A9B"/>
    <w:pPr>
      <w:ind w:left="5534"/>
    </w:pPr>
  </w:style>
  <w:style w:type="character" w:customStyle="1" w:styleId="Heading1Char">
    <w:name w:val="Heading 1 Char"/>
    <w:basedOn w:val="DefaultParagraphFont"/>
    <w:link w:val="Heading1"/>
    <w:rsid w:val="00377DB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ONUMEChar">
    <w:name w:val="ONUM E Char"/>
    <w:link w:val="ONUME"/>
    <w:rsid w:val="005B2160"/>
    <w:rPr>
      <w:rFonts w:ascii="Arial" w:eastAsia="SimSun" w:hAnsi="Arial" w:cs="Arial"/>
      <w:sz w:val="22"/>
      <w:lang w:eastAsia="zh-CN"/>
    </w:rPr>
  </w:style>
  <w:style w:type="paragraph" w:customStyle="1" w:styleId="Default">
    <w:name w:val="Default"/>
    <w:rsid w:val="003B3A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lid-translation">
    <w:name w:val="tlid-translation"/>
    <w:rsid w:val="0081274F"/>
  </w:style>
  <w:style w:type="character" w:styleId="CommentReference">
    <w:name w:val="annotation reference"/>
    <w:basedOn w:val="DefaultParagraphFont"/>
    <w:semiHidden/>
    <w:unhideWhenUsed/>
    <w:rsid w:val="0047653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76539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76539"/>
    <w:rPr>
      <w:rFonts w:ascii="Arial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476539"/>
    <w:rPr>
      <w:rFonts w:ascii="Arial" w:hAnsi="Arial" w:cs="Arial"/>
      <w:b/>
      <w:bCs/>
      <w:sz w:val="18"/>
      <w:lang w:eastAsia="zh-CN"/>
    </w:rPr>
  </w:style>
  <w:style w:type="character" w:styleId="FollowedHyperlink">
    <w:name w:val="FollowedHyperlink"/>
    <w:basedOn w:val="DefaultParagraphFont"/>
    <w:semiHidden/>
    <w:unhideWhenUsed/>
    <w:rsid w:val="002B50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classifications/ipc/ief/public/ipc/en/project/4528/CE462" TargetMode="External"/><Relationship Id="rId13" Type="http://schemas.openxmlformats.org/officeDocument/2006/relationships/hyperlink" Target="https://www3.wipo.int/classifications/ipc/ief/public/ipc/en/project/7385/CE50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3.wipo.int/classifications/ipc/ief/public/ipc/en/project/4489/CE447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3.wipo.int/classifications/ipc/ief/public/ipc/en/project/6989/CE492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3.wipo.int/classifications/ipc/ief/public/ipc/en/project/7765/M7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ipc/ief/public/ipc/en/project/7657/F082" TargetMode="External"/><Relationship Id="rId14" Type="http://schemas.openxmlformats.org/officeDocument/2006/relationships/hyperlink" Target="https://www.wipo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CE%204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IPC CE 49 (E)</Template>
  <TotalTime>3</TotalTime>
  <Pages>7</Pages>
  <Words>2617</Words>
  <Characters>18861</Characters>
  <Application>Microsoft Office Word</Application>
  <DocSecurity>0</DocSecurity>
  <Lines>349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report, IPC/CE/51/2 </vt:lpstr>
    </vt:vector>
  </TitlesOfParts>
  <Company>WIPO</Company>
  <LinksUpToDate>false</LinksUpToDate>
  <CharactersWithSpaces>21373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report, IPC/CE/51/2 </dc:title>
  <dc:subject>51st Session, IPC Committee of Experts (IPC Union), February 20 and 21, 2019</dc:subject>
  <dc:creator>WIPO</dc:creator>
  <cp:keywords>IPC, Russian version</cp:keywords>
  <cp:lastModifiedBy>SCHLESSINGER Caroline</cp:lastModifiedBy>
  <cp:revision>4</cp:revision>
  <cp:lastPrinted>2019-03-06T10:30:00Z</cp:lastPrinted>
  <dcterms:created xsi:type="dcterms:W3CDTF">2019-04-09T08:13:00Z</dcterms:created>
  <dcterms:modified xsi:type="dcterms:W3CDTF">2019-04-09T13:00:00Z</dcterms:modified>
</cp:coreProperties>
</file>