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6716E" w:rsidRDefault="008F2703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89050"/>
                  <wp:effectExtent l="0" t="0" r="0" b="635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6716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57231" w:rsidP="0025723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37A22">
              <w:rPr>
                <w:rFonts w:ascii="Arial Black" w:hAnsi="Arial Black"/>
                <w:caps/>
                <w:sz w:val="15"/>
              </w:rPr>
              <w:t>CWS</w:t>
            </w:r>
            <w:r w:rsidR="00CD59F2">
              <w:rPr>
                <w:rFonts w:ascii="Arial Black" w:hAnsi="Arial Black"/>
                <w:caps/>
                <w:sz w:val="15"/>
              </w:rPr>
              <w:t>/6/</w:t>
            </w:r>
            <w:bookmarkStart w:id="0" w:name="Code"/>
            <w:bookmarkEnd w:id="0"/>
            <w:r w:rsidR="00925D37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354DB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354DB" w:rsidP="006D0E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12 </w:t>
            </w:r>
            <w:r w:rsidRPr="008226B5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354DB" w:rsidRDefault="001354DB" w:rsidP="008B2CC1">
      <w:pPr>
        <w:rPr>
          <w:b/>
          <w:sz w:val="28"/>
          <w:szCs w:val="28"/>
          <w:lang w:val="ru-RU"/>
        </w:rPr>
      </w:pPr>
      <w:r w:rsidRPr="001354DB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1354DB" w:rsidRDefault="003845C1" w:rsidP="003845C1">
      <w:pPr>
        <w:rPr>
          <w:lang w:val="ru-RU"/>
        </w:rPr>
      </w:pPr>
    </w:p>
    <w:p w:rsidR="003845C1" w:rsidRPr="001354DB" w:rsidRDefault="003845C1" w:rsidP="003845C1">
      <w:pPr>
        <w:rPr>
          <w:lang w:val="ru-RU"/>
        </w:rPr>
      </w:pPr>
    </w:p>
    <w:p w:rsidR="001354DB" w:rsidRPr="008226B5" w:rsidRDefault="001354DB" w:rsidP="001354DB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:rsidR="001354DB" w:rsidRPr="008226B5" w:rsidRDefault="001354DB" w:rsidP="001354DB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:rsidR="008B2CC1" w:rsidRPr="001354DB" w:rsidRDefault="008B2CC1" w:rsidP="008B2CC1">
      <w:pPr>
        <w:rPr>
          <w:lang w:val="ru-RU"/>
        </w:rPr>
      </w:pPr>
    </w:p>
    <w:p w:rsidR="008B2CC1" w:rsidRPr="001354DB" w:rsidRDefault="008B2CC1" w:rsidP="008B2CC1">
      <w:pPr>
        <w:rPr>
          <w:lang w:val="ru-RU"/>
        </w:rPr>
      </w:pPr>
    </w:p>
    <w:p w:rsidR="001B229A" w:rsidRPr="001354DB" w:rsidRDefault="001B229A" w:rsidP="008B2CC1">
      <w:pPr>
        <w:rPr>
          <w:lang w:val="ru-RU"/>
        </w:rPr>
      </w:pPr>
    </w:p>
    <w:p w:rsidR="008B2CC1" w:rsidRPr="001354DB" w:rsidRDefault="001354DB" w:rsidP="001B229A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 w:rsidRPr="001354DB">
        <w:rPr>
          <w:caps/>
          <w:sz w:val="24"/>
          <w:lang w:val="ru-RU"/>
        </w:rPr>
        <w:t>отчет о ходе выполнения Задачи №</w:t>
      </w:r>
      <w:r w:rsidRPr="001354DB">
        <w:rPr>
          <w:caps/>
          <w:sz w:val="24"/>
        </w:rPr>
        <w:t> </w:t>
      </w:r>
      <w:r w:rsidRPr="001354DB">
        <w:rPr>
          <w:caps/>
          <w:sz w:val="24"/>
          <w:lang w:val="ru-RU"/>
        </w:rPr>
        <w:t xml:space="preserve">53 </w:t>
      </w:r>
      <w:r>
        <w:rPr>
          <w:caps/>
          <w:sz w:val="24"/>
          <w:lang w:val="ru-RU"/>
        </w:rPr>
        <w:t>в отношении</w:t>
      </w:r>
      <w:r w:rsidR="00925D37" w:rsidRPr="001354DB">
        <w:rPr>
          <w:caps/>
          <w:sz w:val="24"/>
          <w:lang w:val="ru-RU"/>
        </w:rPr>
        <w:t xml:space="preserve"> </w:t>
      </w:r>
      <w:r>
        <w:rPr>
          <w:caps/>
          <w:sz w:val="24"/>
        </w:rPr>
        <w:t>XML</w:t>
      </w:r>
      <w:r w:rsidRPr="001354DB">
        <w:rPr>
          <w:caps/>
          <w:sz w:val="24"/>
          <w:lang w:val="ru-RU"/>
        </w:rPr>
        <w:t>-СХЕМЫ ДЛЯ ГЕОГРАФИЧЕСКИХ УКАЗАНИЙ</w:t>
      </w:r>
    </w:p>
    <w:bookmarkEnd w:id="4"/>
    <w:p w:rsidR="001B229A" w:rsidRPr="001354DB" w:rsidRDefault="001B229A" w:rsidP="008B2CC1">
      <w:pPr>
        <w:rPr>
          <w:lang w:val="ru-RU"/>
        </w:rPr>
      </w:pPr>
    </w:p>
    <w:p w:rsidR="00925D37" w:rsidRPr="001354DB" w:rsidRDefault="001354DB" w:rsidP="00925D37">
      <w:pPr>
        <w:rPr>
          <w:i/>
          <w:lang w:val="ru-RU"/>
        </w:rPr>
      </w:pPr>
      <w:bookmarkStart w:id="5" w:name="Prepared"/>
      <w:bookmarkEnd w:id="5"/>
      <w:r w:rsidRPr="008226B5">
        <w:rPr>
          <w:bCs/>
          <w:i/>
          <w:lang w:val="ru-RU"/>
        </w:rPr>
        <w:t>Документ</w:t>
      </w:r>
      <w:r w:rsidRPr="001354DB">
        <w:rPr>
          <w:bCs/>
          <w:i/>
          <w:lang w:val="ru-RU"/>
        </w:rPr>
        <w:t xml:space="preserve"> </w:t>
      </w:r>
      <w:r w:rsidRPr="008226B5">
        <w:rPr>
          <w:bCs/>
          <w:i/>
          <w:lang w:val="ru-RU"/>
        </w:rPr>
        <w:t>подготовлен</w:t>
      </w:r>
      <w:r w:rsidRPr="001354DB">
        <w:rPr>
          <w:bCs/>
          <w:i/>
          <w:lang w:val="ru-RU"/>
        </w:rPr>
        <w:t xml:space="preserve"> </w:t>
      </w:r>
      <w:r w:rsidRPr="008226B5">
        <w:rPr>
          <w:bCs/>
          <w:i/>
          <w:lang w:val="ru-RU"/>
        </w:rPr>
        <w:t>Целевой</w:t>
      </w:r>
      <w:r w:rsidRPr="001354DB">
        <w:rPr>
          <w:bCs/>
          <w:i/>
          <w:lang w:val="ru-RU"/>
        </w:rPr>
        <w:t xml:space="preserve"> </w:t>
      </w:r>
      <w:r w:rsidRPr="008226B5">
        <w:rPr>
          <w:bCs/>
          <w:i/>
          <w:lang w:val="ru-RU"/>
        </w:rPr>
        <w:t>группой</w:t>
      </w:r>
      <w:r w:rsidRPr="001354DB">
        <w:rPr>
          <w:bCs/>
          <w:i/>
          <w:lang w:val="ru-RU"/>
        </w:rPr>
        <w:t xml:space="preserve"> </w:t>
      </w:r>
      <w:r w:rsidRPr="008226B5">
        <w:rPr>
          <w:bCs/>
          <w:i/>
          <w:lang w:val="ru-RU"/>
        </w:rPr>
        <w:t>по</w:t>
      </w:r>
      <w:r w:rsidRPr="001354DB">
        <w:rPr>
          <w:bCs/>
          <w:i/>
          <w:lang w:val="ru-RU"/>
        </w:rPr>
        <w:t xml:space="preserve"> </w:t>
      </w:r>
      <w:r w:rsidRPr="001354DB">
        <w:rPr>
          <w:bCs/>
          <w:i/>
        </w:rPr>
        <w:t>XML</w:t>
      </w:r>
      <w:r w:rsidRPr="001354DB">
        <w:rPr>
          <w:bCs/>
          <w:i/>
          <w:lang w:val="ru-RU"/>
        </w:rPr>
        <w:t xml:space="preserve"> для ПС</w:t>
      </w:r>
    </w:p>
    <w:p w:rsidR="00925D37" w:rsidRPr="001354DB" w:rsidRDefault="00925D37" w:rsidP="00925D37">
      <w:pPr>
        <w:rPr>
          <w:lang w:val="ru-RU"/>
        </w:rPr>
      </w:pPr>
    </w:p>
    <w:p w:rsidR="00925D37" w:rsidRPr="008D301E" w:rsidRDefault="00925D37" w:rsidP="00925D37">
      <w:pPr>
        <w:rPr>
          <w:lang w:val="ru-RU"/>
        </w:rPr>
      </w:pPr>
    </w:p>
    <w:p w:rsidR="002928D3" w:rsidRPr="008D301E" w:rsidRDefault="002928D3" w:rsidP="0053057A">
      <w:pPr>
        <w:rPr>
          <w:u w:val="single"/>
          <w:lang w:val="ru-RU"/>
        </w:rPr>
      </w:pPr>
    </w:p>
    <w:p w:rsidR="006D0E53" w:rsidRPr="008D301E" w:rsidRDefault="006D0E53" w:rsidP="0053057A">
      <w:pPr>
        <w:rPr>
          <w:u w:val="single"/>
          <w:lang w:val="ru-RU"/>
        </w:rPr>
      </w:pPr>
    </w:p>
    <w:p w:rsidR="006D0E53" w:rsidRPr="008D301E" w:rsidRDefault="006D0E53" w:rsidP="0053057A">
      <w:pPr>
        <w:rPr>
          <w:lang w:val="ru-RU"/>
        </w:rPr>
      </w:pPr>
    </w:p>
    <w:p w:rsidR="001B229A" w:rsidRPr="008D301E" w:rsidRDefault="001354DB" w:rsidP="001B229A">
      <w:pPr>
        <w:pStyle w:val="Heading2"/>
        <w:spacing w:before="0"/>
        <w:rPr>
          <w:lang w:val="ru-RU"/>
        </w:rPr>
      </w:pPr>
      <w:r w:rsidRPr="008D301E">
        <w:rPr>
          <w:lang w:val="ru-RU"/>
        </w:rPr>
        <w:t>ИСТОРИЯ ВОПРОСА</w:t>
      </w:r>
    </w:p>
    <w:p w:rsidR="001B229A" w:rsidRPr="009466DA" w:rsidRDefault="00FA3B50" w:rsidP="007A015E">
      <w:pPr>
        <w:rPr>
          <w:rFonts w:eastAsia="Times New Roman"/>
          <w:lang w:val="ru-RU" w:eastAsia="en-US"/>
        </w:rPr>
      </w:pPr>
      <w:r>
        <w:fldChar w:fldCharType="begin"/>
      </w:r>
      <w:r w:rsidRPr="009466DA">
        <w:rPr>
          <w:lang w:val="ru-RU"/>
        </w:rPr>
        <w:instrText xml:space="preserve"> </w:instrText>
      </w:r>
      <w:r>
        <w:instrText>AUTONUM</w:instrText>
      </w:r>
      <w:r w:rsidRPr="009466DA">
        <w:rPr>
          <w:lang w:val="ru-RU"/>
        </w:rPr>
        <w:instrText xml:space="preserve">  </w:instrText>
      </w:r>
      <w:r>
        <w:fldChar w:fldCharType="end"/>
      </w:r>
      <w:r w:rsidRPr="009466DA">
        <w:rPr>
          <w:lang w:val="ru-RU"/>
        </w:rPr>
        <w:tab/>
      </w:r>
      <w:r w:rsidR="009466DA">
        <w:rPr>
          <w:lang w:val="ru-RU"/>
        </w:rPr>
        <w:t>Задача</w:t>
      </w:r>
      <w:r w:rsidR="001354DB" w:rsidRPr="009466DA">
        <w:rPr>
          <w:lang w:val="ru-RU"/>
        </w:rPr>
        <w:t xml:space="preserve"> №</w:t>
      </w:r>
      <w:r w:rsidR="001354DB" w:rsidRPr="001354DB">
        <w:t> </w:t>
      </w:r>
      <w:r w:rsidR="001354DB" w:rsidRPr="009466DA">
        <w:rPr>
          <w:lang w:val="ru-RU"/>
        </w:rPr>
        <w:t>53</w:t>
      </w:r>
      <w:r w:rsidR="001B229A" w:rsidRPr="009466DA">
        <w:rPr>
          <w:lang w:val="ru-RU"/>
        </w:rPr>
        <w:t xml:space="preserve"> </w:t>
      </w:r>
      <w:r w:rsidR="001354DB">
        <w:rPr>
          <w:lang w:val="ru-RU"/>
        </w:rPr>
        <w:t>была</w:t>
      </w:r>
      <w:r w:rsidR="001354DB" w:rsidRPr="009466DA">
        <w:rPr>
          <w:lang w:val="ru-RU"/>
        </w:rPr>
        <w:t xml:space="preserve"> </w:t>
      </w:r>
      <w:r w:rsidR="001354DB">
        <w:rPr>
          <w:lang w:val="ru-RU"/>
        </w:rPr>
        <w:t>с</w:t>
      </w:r>
      <w:r w:rsidR="001354DB" w:rsidRPr="009466DA">
        <w:rPr>
          <w:lang w:val="ru-RU"/>
        </w:rPr>
        <w:t>формулиров</w:t>
      </w:r>
      <w:r w:rsidR="001354DB">
        <w:rPr>
          <w:lang w:val="ru-RU"/>
        </w:rPr>
        <w:t>ана</w:t>
      </w:r>
      <w:r w:rsidR="001354DB" w:rsidRPr="009466DA">
        <w:rPr>
          <w:lang w:val="ru-RU"/>
        </w:rPr>
        <w:t xml:space="preserve"> </w:t>
      </w:r>
      <w:r w:rsidR="009466DA" w:rsidRPr="009466DA">
        <w:rPr>
          <w:lang w:val="ru-RU"/>
        </w:rPr>
        <w:t>на пятой сессии Комитета по стандартам ВОИС (</w:t>
      </w:r>
      <w:r w:rsidR="004E0F32" w:rsidRPr="004E0F32">
        <w:rPr>
          <w:lang w:val="ru-RU"/>
        </w:rPr>
        <w:t>КСВ</w:t>
      </w:r>
      <w:r w:rsidR="009466DA" w:rsidRPr="009466DA">
        <w:rPr>
          <w:lang w:val="ru-RU"/>
        </w:rPr>
        <w:t>/5), состоявшейся 29 мая</w:t>
      </w:r>
      <w:r w:rsidR="00257231" w:rsidRPr="00257231">
        <w:rPr>
          <w:lang w:val="ru-RU"/>
        </w:rPr>
        <w:t xml:space="preserve"> </w:t>
      </w:r>
      <w:r w:rsidR="009466DA" w:rsidRPr="009466DA">
        <w:rPr>
          <w:lang w:val="ru-RU"/>
        </w:rPr>
        <w:t>–</w:t>
      </w:r>
      <w:r w:rsidR="00257231" w:rsidRPr="00257231">
        <w:rPr>
          <w:lang w:val="ru-RU"/>
        </w:rPr>
        <w:t xml:space="preserve"> </w:t>
      </w:r>
      <w:r w:rsidR="009466DA" w:rsidRPr="009466DA">
        <w:rPr>
          <w:lang w:val="ru-RU"/>
        </w:rPr>
        <w:t>2 июня 2017</w:t>
      </w:r>
      <w:r w:rsidR="009466DA" w:rsidRPr="00A925CE">
        <w:rPr>
          <w:lang w:val="ru-RU"/>
        </w:rPr>
        <w:t> </w:t>
      </w:r>
      <w:r w:rsidR="009466DA" w:rsidRPr="009466DA">
        <w:rPr>
          <w:lang w:val="ru-RU"/>
        </w:rPr>
        <w:t>г.</w:t>
      </w:r>
      <w:r w:rsidR="00A925CE">
        <w:rPr>
          <w:lang w:val="ru-RU"/>
        </w:rPr>
        <w:t>,</w:t>
      </w:r>
      <w:r w:rsidR="001B229A" w:rsidRPr="009466DA">
        <w:rPr>
          <w:lang w:val="ru-RU"/>
        </w:rPr>
        <w:t xml:space="preserve"> </w:t>
      </w:r>
      <w:r w:rsidR="00A925CE">
        <w:rPr>
          <w:lang w:val="ru-RU"/>
        </w:rPr>
        <w:t xml:space="preserve">как </w:t>
      </w:r>
      <w:r w:rsidR="009466DA" w:rsidRPr="009466DA">
        <w:rPr>
          <w:lang w:val="ru-RU"/>
        </w:rPr>
        <w:t>«</w:t>
      </w:r>
      <w:r w:rsidR="00A925CE">
        <w:rPr>
          <w:lang w:val="ru-RU"/>
        </w:rPr>
        <w:t>разработка</w:t>
      </w:r>
      <w:r w:rsidR="009466DA" w:rsidRPr="009466DA">
        <w:rPr>
          <w:lang w:val="ru-RU"/>
        </w:rPr>
        <w:t xml:space="preserve"> компонентов </w:t>
      </w:r>
      <w:r w:rsidR="009466DA" w:rsidRPr="009466DA">
        <w:t>XML</w:t>
      </w:r>
      <w:r w:rsidR="009466DA" w:rsidRPr="009466DA">
        <w:rPr>
          <w:lang w:val="ru-RU"/>
        </w:rPr>
        <w:t>-схемы для географических указаний».</w:t>
      </w:r>
      <w:r w:rsidR="008E77AC" w:rsidRPr="009466DA">
        <w:rPr>
          <w:lang w:val="ru-RU"/>
        </w:rPr>
        <w:t xml:space="preserve">  </w:t>
      </w:r>
      <w:r w:rsidR="009466DA" w:rsidRPr="009466DA">
        <w:rPr>
          <w:lang w:val="ru-RU"/>
        </w:rPr>
        <w:t>Выполнени</w:t>
      </w:r>
      <w:r w:rsidR="009466DA">
        <w:rPr>
          <w:lang w:val="ru-RU"/>
        </w:rPr>
        <w:t xml:space="preserve">е новой </w:t>
      </w:r>
      <w:r w:rsidR="009466DA" w:rsidRPr="009466DA">
        <w:rPr>
          <w:lang w:val="ru-RU"/>
        </w:rPr>
        <w:t>задач</w:t>
      </w:r>
      <w:r w:rsidR="009466DA">
        <w:rPr>
          <w:lang w:val="ru-RU"/>
        </w:rPr>
        <w:t xml:space="preserve">и было поручено </w:t>
      </w:r>
      <w:r w:rsidR="009466DA" w:rsidRPr="009466DA">
        <w:rPr>
          <w:lang w:val="ru-RU"/>
        </w:rPr>
        <w:t>Целев</w:t>
      </w:r>
      <w:r w:rsidR="009466DA">
        <w:rPr>
          <w:lang w:val="ru-RU"/>
        </w:rPr>
        <w:t>ой</w:t>
      </w:r>
      <w:r w:rsidR="009466DA" w:rsidRPr="009466DA">
        <w:rPr>
          <w:lang w:val="ru-RU"/>
        </w:rPr>
        <w:t xml:space="preserve"> групп</w:t>
      </w:r>
      <w:r w:rsidR="009466DA">
        <w:rPr>
          <w:lang w:val="ru-RU"/>
        </w:rPr>
        <w:t>е</w:t>
      </w:r>
      <w:r w:rsidR="009466DA" w:rsidRPr="009466DA">
        <w:rPr>
          <w:lang w:val="ru-RU"/>
        </w:rPr>
        <w:t xml:space="preserve"> по </w:t>
      </w:r>
      <w:r w:rsidR="009466DA" w:rsidRPr="009466DA">
        <w:t>XML</w:t>
      </w:r>
      <w:r w:rsidR="009466DA" w:rsidRPr="009466DA">
        <w:rPr>
          <w:lang w:val="ru-RU"/>
        </w:rPr>
        <w:t xml:space="preserve"> для </w:t>
      </w:r>
      <w:r w:rsidR="009466DA" w:rsidRPr="009466DA">
        <w:rPr>
          <w:rFonts w:eastAsia="Times New Roman"/>
          <w:lang w:val="ru-RU" w:eastAsia="en-US"/>
        </w:rPr>
        <w:t>ПС</w:t>
      </w:r>
      <w:r w:rsidR="001B229A" w:rsidRPr="009466DA">
        <w:rPr>
          <w:rFonts w:eastAsia="Times New Roman"/>
          <w:lang w:val="ru-RU" w:eastAsia="en-US"/>
        </w:rPr>
        <w:t xml:space="preserve"> (</w:t>
      </w:r>
      <w:r w:rsidR="00A925CE" w:rsidRPr="009466DA">
        <w:rPr>
          <w:rFonts w:eastAsia="Times New Roman"/>
          <w:lang w:val="ru-RU" w:eastAsia="en-US"/>
        </w:rPr>
        <w:t>с</w:t>
      </w:r>
      <w:r w:rsidR="009466DA" w:rsidRPr="009466DA">
        <w:rPr>
          <w:rFonts w:eastAsia="Times New Roman"/>
          <w:lang w:val="ru-RU" w:eastAsia="en-US"/>
        </w:rPr>
        <w:t xml:space="preserve">м. пункты </w:t>
      </w:r>
      <w:r w:rsidR="001B229A" w:rsidRPr="009466DA">
        <w:rPr>
          <w:rFonts w:eastAsia="Times New Roman"/>
          <w:lang w:val="ru-RU" w:eastAsia="en-US"/>
        </w:rPr>
        <w:t>25</w:t>
      </w:r>
      <w:r w:rsidR="00257231" w:rsidRPr="00257231">
        <w:rPr>
          <w:rFonts w:eastAsia="Times New Roman"/>
          <w:lang w:val="ru-RU" w:eastAsia="en-US"/>
        </w:rPr>
        <w:t xml:space="preserve"> </w:t>
      </w:r>
      <w:r w:rsidR="00A925CE" w:rsidRPr="00A925CE">
        <w:rPr>
          <w:rFonts w:eastAsia="+mn-ea"/>
          <w:lang w:val="ru-RU" w:eastAsia="en-US"/>
        </w:rPr>
        <w:t>–</w:t>
      </w:r>
      <w:r w:rsidR="00257231" w:rsidRPr="00257231">
        <w:rPr>
          <w:rFonts w:eastAsia="+mn-ea"/>
          <w:lang w:val="ru-RU" w:eastAsia="en-US"/>
        </w:rPr>
        <w:t xml:space="preserve"> </w:t>
      </w:r>
      <w:r w:rsidR="001B229A" w:rsidRPr="009466DA">
        <w:rPr>
          <w:rFonts w:eastAsia="Times New Roman"/>
          <w:lang w:val="ru-RU" w:eastAsia="en-US"/>
        </w:rPr>
        <w:t xml:space="preserve">29 </w:t>
      </w:r>
      <w:r w:rsidR="009466DA" w:rsidRPr="009466DA">
        <w:rPr>
          <w:rFonts w:eastAsia="Times New Roman"/>
          <w:lang w:val="ru-RU" w:eastAsia="en-US"/>
        </w:rPr>
        <w:t xml:space="preserve">документа </w:t>
      </w:r>
      <w:r w:rsidR="004E0F32" w:rsidRPr="004E0F32">
        <w:rPr>
          <w:rFonts w:eastAsia="Times New Roman"/>
          <w:lang w:val="ru-RU" w:eastAsia="en-US"/>
        </w:rPr>
        <w:t>КСВ</w:t>
      </w:r>
      <w:r w:rsidR="00A925CE">
        <w:rPr>
          <w:rFonts w:eastAsia="Times New Roman"/>
          <w:lang w:val="ru-RU" w:eastAsia="en-US"/>
        </w:rPr>
        <w:t>/5/22.)</w:t>
      </w:r>
    </w:p>
    <w:p w:rsidR="007A015E" w:rsidRPr="009466DA" w:rsidRDefault="007A015E" w:rsidP="007A015E">
      <w:pPr>
        <w:rPr>
          <w:rFonts w:eastAsia="Times New Roman"/>
          <w:lang w:val="ru-RU" w:eastAsia="en-US"/>
        </w:rPr>
      </w:pPr>
    </w:p>
    <w:p w:rsidR="001B229A" w:rsidRPr="008D301E" w:rsidRDefault="00D76978" w:rsidP="001B229A">
      <w:pPr>
        <w:pStyle w:val="Heading2"/>
        <w:spacing w:before="0"/>
        <w:rPr>
          <w:lang w:val="ru-RU"/>
        </w:rPr>
      </w:pPr>
      <w:r w:rsidRPr="008D301E">
        <w:rPr>
          <w:lang w:val="ru-RU"/>
        </w:rPr>
        <w:t>ОТЧЕТ О ХОДЕ РАБОТЫ</w:t>
      </w:r>
    </w:p>
    <w:p w:rsidR="00D01667" w:rsidRPr="0067056B" w:rsidRDefault="00BF1E6A" w:rsidP="0032592D">
      <w:pPr>
        <w:pStyle w:val="Signature"/>
        <w:ind w:left="0"/>
        <w:rPr>
          <w:rFonts w:eastAsia="Times New Roman"/>
          <w:lang w:val="ru-RU" w:eastAsia="en-US"/>
        </w:rPr>
        <w:sectPr w:rsidR="00D01667" w:rsidRPr="0067056B" w:rsidSect="007703EE">
          <w:headerReference w:type="default" r:id="rId8"/>
          <w:headerReference w:type="firs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eastAsia="Times New Roman"/>
          <w:lang w:eastAsia="en-US"/>
        </w:rPr>
        <w:fldChar w:fldCharType="begin"/>
      </w:r>
      <w:r w:rsidRPr="0067056B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67056B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67056B">
        <w:rPr>
          <w:rFonts w:eastAsia="Times New Roman"/>
          <w:lang w:val="ru-RU" w:eastAsia="en-US"/>
        </w:rPr>
        <w:tab/>
      </w:r>
      <w:r w:rsidR="0067056B">
        <w:rPr>
          <w:rFonts w:eastAsia="Times New Roman"/>
          <w:lang w:val="ru-RU" w:eastAsia="en-US"/>
        </w:rPr>
        <w:t xml:space="preserve">После принятия </w:t>
      </w:r>
      <w:r w:rsidR="003F7F5F" w:rsidRPr="0067056B">
        <w:rPr>
          <w:rFonts w:eastAsia="Times New Roman"/>
          <w:lang w:val="ru-RU" w:eastAsia="en-US"/>
        </w:rPr>
        <w:t>КСВ</w:t>
      </w:r>
      <w:r w:rsidR="0067056B">
        <w:rPr>
          <w:rFonts w:eastAsia="Times New Roman"/>
          <w:lang w:val="ru-RU" w:eastAsia="en-US"/>
        </w:rPr>
        <w:t xml:space="preserve"> указанного </w:t>
      </w:r>
      <w:r w:rsidR="0067056B" w:rsidRPr="0067056B">
        <w:rPr>
          <w:rFonts w:eastAsia="Times New Roman"/>
          <w:lang w:val="ru-RU" w:eastAsia="en-US"/>
        </w:rPr>
        <w:t xml:space="preserve">решения </w:t>
      </w:r>
      <w:r w:rsidR="003F7F5F" w:rsidRPr="0067056B">
        <w:rPr>
          <w:rFonts w:eastAsia="Times New Roman"/>
          <w:lang w:val="ru-RU" w:eastAsia="en-US"/>
        </w:rPr>
        <w:t>Федеральная служба по интеллектуальной собственности Российской Федерации (Роспатент)</w:t>
      </w:r>
      <w:r w:rsidR="00655EC2" w:rsidRPr="0067056B">
        <w:rPr>
          <w:rFonts w:eastAsia="Times New Roman"/>
          <w:lang w:val="ru-RU" w:eastAsia="en-US"/>
        </w:rPr>
        <w:t>,</w:t>
      </w:r>
      <w:r w:rsidR="001B229A" w:rsidRPr="0067056B">
        <w:rPr>
          <w:rFonts w:eastAsia="Times New Roman"/>
          <w:lang w:val="ru-RU" w:eastAsia="en-US"/>
        </w:rPr>
        <w:t xml:space="preserve"> </w:t>
      </w:r>
      <w:r w:rsidR="0067056B">
        <w:rPr>
          <w:rFonts w:eastAsia="Times New Roman"/>
          <w:lang w:val="ru-RU" w:eastAsia="en-US"/>
        </w:rPr>
        <w:t xml:space="preserve">будучи членом </w:t>
      </w:r>
      <w:r w:rsidR="003F7F5F" w:rsidRPr="0067056B">
        <w:rPr>
          <w:rFonts w:eastAsia="Times New Roman"/>
          <w:lang w:val="ru-RU" w:eastAsia="en-US"/>
        </w:rPr>
        <w:t>Целевой групп</w:t>
      </w:r>
      <w:r w:rsidR="003F7F5F">
        <w:rPr>
          <w:rFonts w:eastAsia="Times New Roman"/>
          <w:lang w:val="ru-RU" w:eastAsia="en-US"/>
        </w:rPr>
        <w:t>ы</w:t>
      </w:r>
      <w:r w:rsidR="001B229A" w:rsidRPr="0067056B">
        <w:rPr>
          <w:rFonts w:eastAsia="Times New Roman"/>
          <w:lang w:val="ru-RU" w:eastAsia="en-US"/>
        </w:rPr>
        <w:t xml:space="preserve"> </w:t>
      </w:r>
      <w:r w:rsidR="0067056B">
        <w:rPr>
          <w:rFonts w:eastAsia="Times New Roman"/>
          <w:lang w:val="ru-RU" w:eastAsia="en-US"/>
        </w:rPr>
        <w:t xml:space="preserve">и </w:t>
      </w:r>
      <w:r w:rsidR="00257231">
        <w:rPr>
          <w:rFonts w:eastAsia="Times New Roman"/>
          <w:lang w:val="ru-RU" w:eastAsia="en-US"/>
        </w:rPr>
        <w:t xml:space="preserve">сторонником </w:t>
      </w:r>
      <w:r w:rsidR="003F7F5F" w:rsidRPr="0067056B">
        <w:rPr>
          <w:rFonts w:eastAsia="Times New Roman"/>
          <w:lang w:val="ru-RU" w:eastAsia="en-US"/>
        </w:rPr>
        <w:t xml:space="preserve">распространения стандарта ВОИС </w:t>
      </w:r>
      <w:r w:rsidR="003F7F5F" w:rsidRPr="003F7F5F">
        <w:rPr>
          <w:rFonts w:eastAsia="Times New Roman"/>
          <w:lang w:eastAsia="en-US"/>
        </w:rPr>
        <w:t>ST</w:t>
      </w:r>
      <w:r w:rsidR="003F7F5F" w:rsidRPr="0067056B">
        <w:rPr>
          <w:rFonts w:eastAsia="Times New Roman"/>
          <w:lang w:val="ru-RU" w:eastAsia="en-US"/>
        </w:rPr>
        <w:t>.96 на географические указания</w:t>
      </w:r>
      <w:r w:rsidR="00655EC2" w:rsidRPr="0067056B">
        <w:rPr>
          <w:rFonts w:eastAsia="Times New Roman"/>
          <w:lang w:val="ru-RU" w:eastAsia="en-US"/>
        </w:rPr>
        <w:t>,</w:t>
      </w:r>
      <w:r w:rsidR="001B229A" w:rsidRPr="0067056B">
        <w:rPr>
          <w:rFonts w:eastAsia="Times New Roman"/>
          <w:lang w:val="ru-RU" w:eastAsia="en-US"/>
        </w:rPr>
        <w:t xml:space="preserve"> </w:t>
      </w:r>
      <w:r w:rsidR="0067056B">
        <w:rPr>
          <w:rFonts w:eastAsia="Times New Roman"/>
          <w:lang w:val="ru-RU" w:eastAsia="en-US"/>
        </w:rPr>
        <w:t xml:space="preserve">предложила </w:t>
      </w:r>
      <w:r w:rsidR="00257231">
        <w:rPr>
          <w:rFonts w:eastAsia="Times New Roman"/>
          <w:lang w:val="ru-RU" w:eastAsia="en-US"/>
        </w:rPr>
        <w:t xml:space="preserve">свои </w:t>
      </w:r>
      <w:r w:rsidR="00257231" w:rsidRPr="00257231">
        <w:rPr>
          <w:rFonts w:eastAsia="Times New Roman"/>
          <w:snapToGrid w:val="0"/>
          <w:lang w:val="ru-RU" w:eastAsia="en-US"/>
        </w:rPr>
        <w:t>услуг</w:t>
      </w:r>
      <w:r w:rsidR="00257231">
        <w:rPr>
          <w:rFonts w:eastAsia="Times New Roman"/>
          <w:lang w:val="ru-RU" w:eastAsia="en-US"/>
        </w:rPr>
        <w:t>и по проведению</w:t>
      </w:r>
      <w:r w:rsidR="0067056B">
        <w:rPr>
          <w:rFonts w:eastAsia="Times New Roman"/>
          <w:lang w:val="ru-RU" w:eastAsia="en-US"/>
        </w:rPr>
        <w:t xml:space="preserve"> </w:t>
      </w:r>
      <w:r w:rsidR="0067056B" w:rsidRPr="0067056B">
        <w:rPr>
          <w:rFonts w:eastAsia="Times New Roman"/>
          <w:lang w:val="ru-RU" w:eastAsia="en-US"/>
        </w:rPr>
        <w:t>предварительн</w:t>
      </w:r>
      <w:r w:rsidR="00257231">
        <w:rPr>
          <w:rFonts w:eastAsia="Times New Roman"/>
          <w:lang w:val="ru-RU" w:eastAsia="en-US"/>
        </w:rPr>
        <w:t>ого</w:t>
      </w:r>
      <w:r w:rsidR="0067056B">
        <w:rPr>
          <w:rFonts w:eastAsia="Times New Roman"/>
          <w:lang w:val="ru-RU" w:eastAsia="en-US"/>
        </w:rPr>
        <w:t xml:space="preserve"> </w:t>
      </w:r>
      <w:r w:rsidR="00257231" w:rsidRPr="00257231">
        <w:rPr>
          <w:rFonts w:eastAsia="Times New Roman"/>
          <w:lang w:val="ru-RU" w:eastAsia="en-US"/>
        </w:rPr>
        <w:t>анализ</w:t>
      </w:r>
      <w:r w:rsidR="00257231">
        <w:rPr>
          <w:rFonts w:eastAsia="Times New Roman"/>
          <w:lang w:val="ru-RU" w:eastAsia="en-US"/>
        </w:rPr>
        <w:t xml:space="preserve">а </w:t>
      </w:r>
      <w:r w:rsidR="00257231" w:rsidRPr="00257231">
        <w:rPr>
          <w:rFonts w:eastAsia="Times New Roman"/>
          <w:snapToGrid w:val="0"/>
          <w:lang w:val="ru-RU" w:eastAsia="en-US"/>
        </w:rPr>
        <w:t>данн</w:t>
      </w:r>
      <w:r w:rsidR="00257231">
        <w:rPr>
          <w:rFonts w:eastAsia="Times New Roman"/>
          <w:lang w:val="ru-RU" w:eastAsia="en-US"/>
        </w:rPr>
        <w:t xml:space="preserve">ого </w:t>
      </w:r>
      <w:r w:rsidR="00257231" w:rsidRPr="00257231">
        <w:rPr>
          <w:rFonts w:eastAsia="Times New Roman"/>
          <w:lang w:val="ru-RU" w:eastAsia="en-US"/>
        </w:rPr>
        <w:t>вопрос</w:t>
      </w:r>
      <w:r w:rsidR="00257231">
        <w:rPr>
          <w:rFonts w:eastAsia="Times New Roman"/>
          <w:lang w:val="ru-RU" w:eastAsia="en-US"/>
        </w:rPr>
        <w:t>а и подготовке</w:t>
      </w:r>
      <w:r w:rsidR="0067056B">
        <w:rPr>
          <w:rFonts w:eastAsia="Times New Roman"/>
          <w:lang w:val="ru-RU" w:eastAsia="en-US"/>
        </w:rPr>
        <w:t xml:space="preserve"> </w:t>
      </w:r>
      <w:r w:rsidR="00257231">
        <w:rPr>
          <w:rFonts w:eastAsia="Times New Roman"/>
          <w:lang w:val="ru-RU" w:eastAsia="en-US"/>
        </w:rPr>
        <w:t>первого</w:t>
      </w:r>
      <w:r w:rsidR="008D44A1" w:rsidRPr="0067056B">
        <w:rPr>
          <w:rFonts w:eastAsia="Times New Roman"/>
          <w:lang w:val="ru-RU" w:eastAsia="en-US"/>
        </w:rPr>
        <w:t xml:space="preserve"> проект</w:t>
      </w:r>
      <w:r w:rsidR="00257231">
        <w:rPr>
          <w:rFonts w:eastAsia="Times New Roman"/>
          <w:lang w:val="ru-RU" w:eastAsia="en-US"/>
        </w:rPr>
        <w:t>а</w:t>
      </w:r>
      <w:r w:rsidR="001B229A" w:rsidRPr="0067056B">
        <w:rPr>
          <w:rFonts w:eastAsia="Times New Roman"/>
          <w:lang w:val="ru-RU" w:eastAsia="en-US"/>
        </w:rPr>
        <w:t xml:space="preserve"> </w:t>
      </w:r>
      <w:r w:rsidR="003F7F5F" w:rsidRPr="0067056B">
        <w:rPr>
          <w:rFonts w:eastAsia="Times New Roman"/>
          <w:lang w:val="ru-RU" w:eastAsia="en-US"/>
        </w:rPr>
        <w:t>схемы расширяемого языка разметки (</w:t>
      </w:r>
      <w:r w:rsidR="003F7F5F" w:rsidRPr="003F7F5F">
        <w:rPr>
          <w:rFonts w:eastAsia="Times New Roman"/>
          <w:lang w:eastAsia="en-US"/>
        </w:rPr>
        <w:t>XML</w:t>
      </w:r>
      <w:r w:rsidR="003F7F5F" w:rsidRPr="0067056B">
        <w:rPr>
          <w:rFonts w:eastAsia="Times New Roman"/>
          <w:lang w:val="ru-RU" w:eastAsia="en-US"/>
        </w:rPr>
        <w:t>)</w:t>
      </w:r>
      <w:r w:rsidR="00137370" w:rsidRPr="0067056B">
        <w:rPr>
          <w:rFonts w:eastAsia="Times New Roman"/>
          <w:lang w:val="ru-RU" w:eastAsia="en-US"/>
        </w:rPr>
        <w:t xml:space="preserve"> </w:t>
      </w:r>
      <w:r w:rsidR="003F7F5F" w:rsidRPr="0067056B">
        <w:rPr>
          <w:rFonts w:eastAsia="Times New Roman"/>
          <w:lang w:val="ru-RU" w:eastAsia="en-US"/>
        </w:rPr>
        <w:t>для географических указаний, основанной на стандарте ВОИС</w:t>
      </w:r>
      <w:r w:rsidR="007A015E" w:rsidRPr="0067056B">
        <w:rPr>
          <w:rFonts w:eastAsia="Times New Roman"/>
          <w:lang w:val="ru-RU" w:eastAsia="en-US"/>
        </w:rPr>
        <w:t xml:space="preserve"> </w:t>
      </w:r>
      <w:r w:rsidR="00137370">
        <w:rPr>
          <w:rFonts w:eastAsia="Times New Roman"/>
          <w:lang w:eastAsia="en-US"/>
        </w:rPr>
        <w:t>ST</w:t>
      </w:r>
      <w:r w:rsidR="00137370" w:rsidRPr="0067056B">
        <w:rPr>
          <w:rFonts w:eastAsia="Times New Roman"/>
          <w:lang w:val="ru-RU" w:eastAsia="en-US"/>
        </w:rPr>
        <w:t>.96</w:t>
      </w:r>
      <w:r w:rsidR="001258F8" w:rsidRPr="0067056B">
        <w:rPr>
          <w:rFonts w:eastAsia="Times New Roman"/>
          <w:lang w:val="ru-RU" w:eastAsia="en-US"/>
        </w:rPr>
        <w:t>.</w:t>
      </w:r>
    </w:p>
    <w:p w:rsidR="00285D8B" w:rsidRPr="00CE156D" w:rsidRDefault="0067056B" w:rsidP="00E962FE">
      <w:pPr>
        <w:pStyle w:val="Heading3"/>
        <w:rPr>
          <w:lang w:val="ru-RU"/>
        </w:rPr>
      </w:pPr>
      <w:r>
        <w:rPr>
          <w:lang w:val="ru-RU"/>
        </w:rPr>
        <w:lastRenderedPageBreak/>
        <w:t>ПЕРВЫЙ</w:t>
      </w:r>
      <w:r w:rsidRPr="00CE156D">
        <w:rPr>
          <w:lang w:val="ru-RU"/>
        </w:rPr>
        <w:t xml:space="preserve"> </w:t>
      </w:r>
      <w:r>
        <w:rPr>
          <w:lang w:val="ru-RU"/>
        </w:rPr>
        <w:t>РАУНД</w:t>
      </w:r>
      <w:r w:rsidRPr="00CE156D">
        <w:rPr>
          <w:lang w:val="ru-RU"/>
        </w:rPr>
        <w:t xml:space="preserve"> </w:t>
      </w:r>
      <w:r w:rsidRPr="0067056B">
        <w:rPr>
          <w:lang w:val="ru-RU"/>
        </w:rPr>
        <w:t>ОБСУЖДЕНИ</w:t>
      </w:r>
      <w:r w:rsidR="00257231">
        <w:rPr>
          <w:lang w:val="ru-RU"/>
        </w:rPr>
        <w:t>Й</w:t>
      </w:r>
    </w:p>
    <w:p w:rsidR="00D22109" w:rsidRPr="00CE156D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3F7F5F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3F7F5F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3F7F5F">
        <w:rPr>
          <w:rFonts w:eastAsia="Times New Roman"/>
          <w:lang w:val="ru-RU" w:eastAsia="en-US"/>
        </w:rPr>
        <w:tab/>
      </w:r>
      <w:r w:rsidR="003F7F5F" w:rsidRPr="003F7F5F">
        <w:rPr>
          <w:rFonts w:eastAsia="Times New Roman"/>
          <w:lang w:val="ru-RU" w:eastAsia="en-US"/>
        </w:rPr>
        <w:t>Целев</w:t>
      </w:r>
      <w:r w:rsidR="003F7F5F">
        <w:rPr>
          <w:rFonts w:eastAsia="Times New Roman"/>
          <w:lang w:val="ru-RU" w:eastAsia="en-US"/>
        </w:rPr>
        <w:t>ая</w:t>
      </w:r>
      <w:r w:rsidR="003F7F5F" w:rsidRPr="003F7F5F">
        <w:rPr>
          <w:rFonts w:eastAsia="Times New Roman"/>
          <w:lang w:val="ru-RU" w:eastAsia="en-US"/>
        </w:rPr>
        <w:t xml:space="preserve"> групп</w:t>
      </w:r>
      <w:r w:rsidR="003F7F5F">
        <w:rPr>
          <w:rFonts w:eastAsia="Times New Roman"/>
          <w:lang w:val="ru-RU" w:eastAsia="en-US"/>
        </w:rPr>
        <w:t>а</w:t>
      </w:r>
      <w:r w:rsidR="00137370" w:rsidRPr="003F7F5F">
        <w:rPr>
          <w:rFonts w:eastAsia="Times New Roman"/>
          <w:lang w:val="ru-RU" w:eastAsia="en-US"/>
        </w:rPr>
        <w:t xml:space="preserve"> </w:t>
      </w:r>
      <w:r w:rsidR="003F7F5F" w:rsidRPr="003F7F5F">
        <w:rPr>
          <w:rFonts w:eastAsia="Times New Roman"/>
          <w:lang w:val="ru-RU" w:eastAsia="en-US"/>
        </w:rPr>
        <w:t>провела два раунда обсуждений</w:t>
      </w:r>
      <w:r w:rsidR="001B229A" w:rsidRPr="003F7F5F">
        <w:rPr>
          <w:rFonts w:eastAsia="Times New Roman"/>
          <w:lang w:val="ru-RU" w:eastAsia="en-US"/>
        </w:rPr>
        <w:t xml:space="preserve"> </w:t>
      </w:r>
      <w:r w:rsidR="00CE156D">
        <w:rPr>
          <w:rFonts w:eastAsia="Times New Roman"/>
          <w:lang w:val="ru-RU" w:eastAsia="en-US"/>
        </w:rPr>
        <w:t>предложенного</w:t>
      </w:r>
      <w:r w:rsidR="00CE156D" w:rsidRPr="003F7F5F">
        <w:rPr>
          <w:rFonts w:eastAsia="Times New Roman"/>
          <w:lang w:val="ru-RU" w:eastAsia="en-US"/>
        </w:rPr>
        <w:t xml:space="preserve"> Роспатент</w:t>
      </w:r>
      <w:r w:rsidR="00CE156D">
        <w:rPr>
          <w:rFonts w:eastAsia="Times New Roman"/>
          <w:lang w:val="ru-RU" w:eastAsia="en-US"/>
        </w:rPr>
        <w:t xml:space="preserve">ом </w:t>
      </w:r>
      <w:r w:rsidR="003F7F5F" w:rsidRPr="003F7F5F">
        <w:rPr>
          <w:rFonts w:eastAsia="Times New Roman"/>
          <w:lang w:val="ru-RU" w:eastAsia="en-US"/>
        </w:rPr>
        <w:t>проект</w:t>
      </w:r>
      <w:r w:rsidR="00CE156D">
        <w:rPr>
          <w:rFonts w:eastAsia="Times New Roman"/>
          <w:lang w:val="ru-RU" w:eastAsia="en-US"/>
        </w:rPr>
        <w:t>а</w:t>
      </w:r>
      <w:r w:rsidR="003F7F5F" w:rsidRPr="003F7F5F">
        <w:rPr>
          <w:rFonts w:eastAsia="Times New Roman"/>
          <w:lang w:val="ru-RU" w:eastAsia="en-US"/>
        </w:rPr>
        <w:t xml:space="preserve"> </w:t>
      </w:r>
      <w:r w:rsidR="003F7F5F" w:rsidRPr="003F7F5F">
        <w:rPr>
          <w:rFonts w:eastAsia="Times New Roman"/>
          <w:lang w:eastAsia="en-US"/>
        </w:rPr>
        <w:t>XML</w:t>
      </w:r>
      <w:r w:rsidR="003F7F5F" w:rsidRPr="003F7F5F">
        <w:rPr>
          <w:rFonts w:eastAsia="Times New Roman"/>
          <w:lang w:val="ru-RU" w:eastAsia="en-US"/>
        </w:rPr>
        <w:t>-схемы</w:t>
      </w:r>
      <w:r w:rsidR="001B229A" w:rsidRPr="003F7F5F">
        <w:rPr>
          <w:rFonts w:eastAsia="Times New Roman"/>
          <w:lang w:val="ru-RU" w:eastAsia="en-US"/>
        </w:rPr>
        <w:t xml:space="preserve">. </w:t>
      </w:r>
      <w:r w:rsidR="007358A4" w:rsidRPr="003F7F5F">
        <w:rPr>
          <w:rFonts w:eastAsia="Times New Roman"/>
          <w:lang w:val="ru-RU" w:eastAsia="en-US"/>
        </w:rPr>
        <w:t xml:space="preserve"> </w:t>
      </w:r>
      <w:r w:rsidR="003F7F5F" w:rsidRPr="003F7F5F">
        <w:rPr>
          <w:rFonts w:eastAsia="Times New Roman"/>
          <w:lang w:val="ru-RU" w:eastAsia="en-US"/>
        </w:rPr>
        <w:t>Члены</w:t>
      </w:r>
      <w:r w:rsidR="003F7F5F" w:rsidRPr="00CE156D">
        <w:rPr>
          <w:rFonts w:eastAsia="Times New Roman"/>
          <w:lang w:val="ru-RU" w:eastAsia="en-US"/>
        </w:rPr>
        <w:t xml:space="preserve"> </w:t>
      </w:r>
      <w:r w:rsidR="003F7F5F" w:rsidRPr="003F7F5F">
        <w:rPr>
          <w:rFonts w:eastAsia="Times New Roman"/>
          <w:lang w:val="ru-RU" w:eastAsia="en-US"/>
        </w:rPr>
        <w:t>Целевой</w:t>
      </w:r>
      <w:r w:rsidR="003F7F5F" w:rsidRPr="00CE156D">
        <w:rPr>
          <w:rFonts w:eastAsia="Times New Roman"/>
          <w:lang w:val="ru-RU" w:eastAsia="en-US"/>
        </w:rPr>
        <w:t xml:space="preserve"> </w:t>
      </w:r>
      <w:r w:rsidR="003F7F5F" w:rsidRPr="003F7F5F">
        <w:rPr>
          <w:rFonts w:eastAsia="Times New Roman"/>
          <w:lang w:val="ru-RU" w:eastAsia="en-US"/>
        </w:rPr>
        <w:t>группы</w:t>
      </w:r>
      <w:r w:rsidR="003F7F5F" w:rsidRPr="00CE156D">
        <w:rPr>
          <w:rFonts w:eastAsia="Times New Roman"/>
          <w:lang w:val="ru-RU" w:eastAsia="en-US"/>
        </w:rPr>
        <w:t xml:space="preserve"> </w:t>
      </w:r>
      <w:r w:rsidR="00CE156D">
        <w:rPr>
          <w:rFonts w:eastAsia="Times New Roman"/>
          <w:lang w:val="ru-RU" w:eastAsia="en-US"/>
        </w:rPr>
        <w:t>согласовали</w:t>
      </w:r>
      <w:r w:rsidR="00CE156D" w:rsidRPr="00CE156D">
        <w:rPr>
          <w:rFonts w:eastAsia="Times New Roman"/>
          <w:lang w:val="ru-RU" w:eastAsia="en-US"/>
        </w:rPr>
        <w:t xml:space="preserve"> следующ</w:t>
      </w:r>
      <w:r w:rsidR="00CE156D">
        <w:rPr>
          <w:rFonts w:eastAsia="Times New Roman"/>
          <w:lang w:val="ru-RU" w:eastAsia="en-US"/>
        </w:rPr>
        <w:t xml:space="preserve">ие </w:t>
      </w:r>
      <w:r w:rsidR="00CE156D" w:rsidRPr="00CE156D">
        <w:rPr>
          <w:rFonts w:eastAsia="Times New Roman"/>
          <w:lang w:val="ru-RU" w:eastAsia="en-US"/>
        </w:rPr>
        <w:t>принцип</w:t>
      </w:r>
      <w:r w:rsidR="00CE156D">
        <w:rPr>
          <w:rFonts w:eastAsia="Times New Roman"/>
          <w:lang w:val="ru-RU" w:eastAsia="en-US"/>
        </w:rPr>
        <w:t xml:space="preserve">ы </w:t>
      </w:r>
      <w:r w:rsidR="00CE156D" w:rsidRPr="00CE156D">
        <w:rPr>
          <w:rFonts w:eastAsia="Times New Roman"/>
          <w:lang w:val="ru-RU" w:eastAsia="en-US"/>
        </w:rPr>
        <w:t>подход</w:t>
      </w:r>
      <w:r w:rsidR="00CE156D">
        <w:rPr>
          <w:rFonts w:eastAsia="Times New Roman"/>
          <w:lang w:val="ru-RU" w:eastAsia="en-US"/>
        </w:rPr>
        <w:t xml:space="preserve">а к </w:t>
      </w:r>
      <w:r w:rsidR="00CE156D" w:rsidRPr="00CE156D">
        <w:rPr>
          <w:rFonts w:eastAsia="Times New Roman"/>
          <w:lang w:val="ru-RU" w:eastAsia="en-US"/>
        </w:rPr>
        <w:t>разработк</w:t>
      </w:r>
      <w:r w:rsidR="00CE156D">
        <w:rPr>
          <w:rFonts w:eastAsia="Times New Roman"/>
          <w:lang w:val="ru-RU" w:eastAsia="en-US"/>
        </w:rPr>
        <w:t xml:space="preserve">е </w:t>
      </w:r>
      <w:r w:rsidR="005D3B14" w:rsidRPr="003F7F5F">
        <w:rPr>
          <w:rFonts w:eastAsia="Times New Roman"/>
          <w:lang w:eastAsia="en-US"/>
        </w:rPr>
        <w:t>XML</w:t>
      </w:r>
      <w:r w:rsidR="005D3B14" w:rsidRPr="00CE156D">
        <w:rPr>
          <w:rFonts w:eastAsia="Times New Roman"/>
          <w:lang w:val="ru-RU" w:eastAsia="en-US"/>
        </w:rPr>
        <w:t>-схемы</w:t>
      </w:r>
      <w:r w:rsidR="003756F0" w:rsidRPr="00CE156D">
        <w:rPr>
          <w:rFonts w:eastAsia="Times New Roman"/>
          <w:lang w:val="ru-RU" w:eastAsia="en-US"/>
        </w:rPr>
        <w:t xml:space="preserve"> </w:t>
      </w:r>
      <w:r w:rsidR="005D3B14" w:rsidRPr="00CE156D">
        <w:rPr>
          <w:rFonts w:eastAsia="Times New Roman"/>
          <w:lang w:val="ru-RU" w:eastAsia="en-US"/>
        </w:rPr>
        <w:t>для географических указаний</w:t>
      </w:r>
      <w:r w:rsidR="001B229A" w:rsidRPr="00CE156D">
        <w:rPr>
          <w:rFonts w:eastAsia="Times New Roman"/>
          <w:lang w:val="ru-RU" w:eastAsia="en-US"/>
        </w:rPr>
        <w:t>:</w:t>
      </w:r>
    </w:p>
    <w:p w:rsidR="00D01667" w:rsidRPr="00CE156D" w:rsidRDefault="00D01667" w:rsidP="0032592D">
      <w:pPr>
        <w:pStyle w:val="Signature"/>
        <w:ind w:left="0"/>
        <w:rPr>
          <w:rFonts w:eastAsia="Times New Roman"/>
          <w:lang w:val="ru-RU" w:eastAsia="en-US"/>
        </w:rPr>
      </w:pPr>
    </w:p>
    <w:p w:rsidR="001B229A" w:rsidRPr="00CE156D" w:rsidRDefault="001B229A" w:rsidP="001B4BF3">
      <w:pPr>
        <w:pStyle w:val="Signature"/>
        <w:spacing w:after="120"/>
        <w:ind w:left="567"/>
        <w:rPr>
          <w:rFonts w:eastAsia="Times New Roman"/>
          <w:lang w:val="ru-RU" w:eastAsia="en-US"/>
        </w:rPr>
      </w:pPr>
      <w:r w:rsidRPr="00CE156D">
        <w:rPr>
          <w:rFonts w:eastAsia="Times New Roman"/>
          <w:lang w:val="ru-RU" w:eastAsia="en-US"/>
        </w:rPr>
        <w:t>(</w:t>
      </w:r>
      <w:r w:rsidRPr="001B4BF3">
        <w:rPr>
          <w:rFonts w:eastAsia="Times New Roman"/>
          <w:lang w:eastAsia="en-US"/>
        </w:rPr>
        <w:t>a</w:t>
      </w:r>
      <w:r w:rsidRPr="00CE156D">
        <w:rPr>
          <w:rFonts w:eastAsia="Times New Roman"/>
          <w:lang w:val="ru-RU" w:eastAsia="en-US"/>
        </w:rPr>
        <w:t>)</w:t>
      </w:r>
      <w:r w:rsidRPr="00CE156D">
        <w:rPr>
          <w:rFonts w:eastAsia="Times New Roman"/>
          <w:lang w:val="ru-RU" w:eastAsia="en-US"/>
        </w:rPr>
        <w:tab/>
      </w:r>
      <w:r w:rsidR="00CE156D" w:rsidRPr="00CE156D">
        <w:rPr>
          <w:rFonts w:eastAsia="Times New Roman"/>
          <w:lang w:val="ru-RU" w:eastAsia="en-US"/>
        </w:rPr>
        <w:t>К</w:t>
      </w:r>
      <w:r w:rsidR="005D3B14" w:rsidRPr="00CE156D">
        <w:rPr>
          <w:rFonts w:eastAsia="Times New Roman"/>
          <w:lang w:val="ru-RU" w:eastAsia="en-US"/>
        </w:rPr>
        <w:t xml:space="preserve">омпоненты </w:t>
      </w:r>
      <w:r w:rsidR="005D3B14" w:rsidRPr="005D3B14">
        <w:rPr>
          <w:rFonts w:eastAsia="Times New Roman"/>
          <w:lang w:eastAsia="en-US"/>
        </w:rPr>
        <w:t>XML</w:t>
      </w:r>
      <w:r w:rsidR="005D3B14" w:rsidRPr="00CE156D">
        <w:rPr>
          <w:rFonts w:eastAsia="Times New Roman"/>
          <w:lang w:val="ru-RU" w:eastAsia="en-US"/>
        </w:rPr>
        <w:t>-схемы</w:t>
      </w:r>
      <w:r w:rsidR="009A1B84" w:rsidRPr="00CE156D">
        <w:rPr>
          <w:rFonts w:eastAsia="Times New Roman"/>
          <w:lang w:val="ru-RU" w:eastAsia="en-US"/>
        </w:rPr>
        <w:t xml:space="preserve"> </w:t>
      </w:r>
      <w:r w:rsidR="005D3B14" w:rsidRPr="00CE156D">
        <w:rPr>
          <w:rFonts w:eastAsia="Times New Roman"/>
          <w:lang w:val="ru-RU" w:eastAsia="en-US"/>
        </w:rPr>
        <w:t>для географических указаний</w:t>
      </w:r>
      <w:r w:rsidR="009A1B84" w:rsidRPr="00CE156D">
        <w:rPr>
          <w:rFonts w:eastAsia="Times New Roman"/>
          <w:lang w:val="ru-RU" w:eastAsia="en-US"/>
        </w:rPr>
        <w:t xml:space="preserve"> </w:t>
      </w:r>
      <w:r w:rsidR="00CE156D" w:rsidRPr="00CE156D">
        <w:rPr>
          <w:rFonts w:eastAsia="Times New Roman"/>
          <w:lang w:val="ru-RU" w:eastAsia="en-US"/>
        </w:rPr>
        <w:t>долж</w:t>
      </w:r>
      <w:r w:rsidR="00CE156D">
        <w:rPr>
          <w:rFonts w:eastAsia="Times New Roman"/>
          <w:lang w:val="ru-RU" w:eastAsia="en-US"/>
        </w:rPr>
        <w:t>ны</w:t>
      </w:r>
      <w:r w:rsidR="00CE156D" w:rsidRPr="00CE156D">
        <w:rPr>
          <w:rFonts w:eastAsia="Times New Roman"/>
          <w:lang w:val="ru-RU" w:eastAsia="en-US"/>
        </w:rPr>
        <w:t xml:space="preserve"> </w:t>
      </w:r>
      <w:r w:rsidR="00CE156D">
        <w:rPr>
          <w:rFonts w:eastAsia="Times New Roman"/>
          <w:lang w:val="ru-RU" w:eastAsia="en-US"/>
        </w:rPr>
        <w:t>считаться</w:t>
      </w:r>
      <w:r w:rsidR="00CE156D" w:rsidRPr="00CE156D">
        <w:rPr>
          <w:rFonts w:eastAsia="Times New Roman"/>
          <w:lang w:val="ru-RU" w:eastAsia="en-US"/>
        </w:rPr>
        <w:t xml:space="preserve"> </w:t>
      </w:r>
      <w:r w:rsidR="00257231" w:rsidRPr="00257231">
        <w:rPr>
          <w:rFonts w:eastAsia="Times New Roman"/>
          <w:lang w:val="ru-RU" w:eastAsia="en-US"/>
        </w:rPr>
        <w:t>в рамках</w:t>
      </w:r>
      <w:r w:rsidR="00CE156D">
        <w:rPr>
          <w:rFonts w:eastAsia="Times New Roman"/>
          <w:lang w:val="ru-RU" w:eastAsia="en-US"/>
        </w:rPr>
        <w:t xml:space="preserve"> </w:t>
      </w:r>
      <w:r w:rsidR="00CE156D" w:rsidRPr="00CE156D">
        <w:rPr>
          <w:rFonts w:eastAsia="Times New Roman"/>
          <w:lang w:val="ru-RU" w:eastAsia="en-US"/>
        </w:rPr>
        <w:t>стандарт</w:t>
      </w:r>
      <w:r w:rsidR="00257231">
        <w:rPr>
          <w:rFonts w:eastAsia="Times New Roman"/>
          <w:lang w:val="ru-RU" w:eastAsia="en-US"/>
        </w:rPr>
        <w:t>а</w:t>
      </w:r>
      <w:r w:rsidR="00CE156D">
        <w:rPr>
          <w:rFonts w:eastAsia="Times New Roman"/>
          <w:lang w:val="ru-RU" w:eastAsia="en-US"/>
        </w:rPr>
        <w:t xml:space="preserve"> </w:t>
      </w:r>
      <w:r w:rsidR="00CE156D" w:rsidRPr="00CE156D">
        <w:rPr>
          <w:rFonts w:eastAsia="Times New Roman"/>
          <w:lang w:val="ru-RU" w:eastAsia="en-US"/>
        </w:rPr>
        <w:t xml:space="preserve">ВОИС </w:t>
      </w:r>
      <w:r w:rsidR="00CE156D" w:rsidRPr="001B4BF3">
        <w:rPr>
          <w:rFonts w:eastAsia="Times New Roman"/>
          <w:lang w:eastAsia="en-US"/>
        </w:rPr>
        <w:t>ST</w:t>
      </w:r>
      <w:r w:rsidR="00CE156D" w:rsidRPr="00CE156D">
        <w:rPr>
          <w:rFonts w:eastAsia="Times New Roman"/>
          <w:lang w:val="ru-RU" w:eastAsia="en-US"/>
        </w:rPr>
        <w:t>.96</w:t>
      </w:r>
      <w:r w:rsidR="00CE156D">
        <w:rPr>
          <w:rFonts w:eastAsia="Times New Roman"/>
          <w:lang w:val="ru-RU" w:eastAsia="en-US"/>
        </w:rPr>
        <w:t xml:space="preserve"> областью, отдельной от области </w:t>
      </w:r>
      <w:r w:rsidR="00CE156D" w:rsidRPr="00CE156D">
        <w:rPr>
          <w:rFonts w:eastAsia="Times New Roman"/>
          <w:lang w:val="ru-RU" w:eastAsia="en-US"/>
        </w:rPr>
        <w:t>товарных знаков</w:t>
      </w:r>
      <w:r w:rsidRPr="00CE156D">
        <w:rPr>
          <w:rFonts w:eastAsia="Times New Roman"/>
          <w:lang w:val="ru-RU" w:eastAsia="en-US"/>
        </w:rPr>
        <w:t>.</w:t>
      </w:r>
    </w:p>
    <w:p w:rsidR="001B229A" w:rsidRPr="00CE156D" w:rsidRDefault="001B229A" w:rsidP="001B4BF3">
      <w:pPr>
        <w:pStyle w:val="Signature"/>
        <w:spacing w:after="120"/>
        <w:ind w:left="567"/>
        <w:rPr>
          <w:rFonts w:eastAsia="Times New Roman"/>
          <w:lang w:val="ru-RU" w:eastAsia="en-US"/>
        </w:rPr>
      </w:pPr>
      <w:r w:rsidRPr="00CE156D">
        <w:rPr>
          <w:rFonts w:eastAsia="Times New Roman"/>
          <w:lang w:val="ru-RU" w:eastAsia="en-US"/>
        </w:rPr>
        <w:t>(</w:t>
      </w:r>
      <w:r w:rsidRPr="001B4BF3">
        <w:rPr>
          <w:rFonts w:eastAsia="Times New Roman"/>
          <w:lang w:eastAsia="en-US"/>
        </w:rPr>
        <w:t>b</w:t>
      </w:r>
      <w:r w:rsidRPr="00CE156D">
        <w:rPr>
          <w:rFonts w:eastAsia="Times New Roman"/>
          <w:lang w:val="ru-RU" w:eastAsia="en-US"/>
        </w:rPr>
        <w:t>)</w:t>
      </w:r>
      <w:r w:rsidRPr="00CE156D">
        <w:rPr>
          <w:rFonts w:eastAsia="Times New Roman"/>
          <w:lang w:val="ru-RU" w:eastAsia="en-US"/>
        </w:rPr>
        <w:tab/>
      </w:r>
      <w:r w:rsidR="00CE156D" w:rsidRPr="00CE156D">
        <w:rPr>
          <w:rFonts w:eastAsia="Times New Roman"/>
          <w:lang w:val="ru-RU" w:eastAsia="en-US"/>
        </w:rPr>
        <w:t xml:space="preserve">Для географических указаний </w:t>
      </w:r>
      <w:r w:rsidR="00CE156D">
        <w:rPr>
          <w:rFonts w:eastAsia="Times New Roman"/>
          <w:lang w:val="ru-RU" w:eastAsia="en-US"/>
        </w:rPr>
        <w:t xml:space="preserve">в </w:t>
      </w:r>
      <w:r w:rsidR="00CE156D">
        <w:rPr>
          <w:rFonts w:eastAsia="Times New Roman"/>
          <w:lang w:eastAsia="en-US"/>
        </w:rPr>
        <w:t>XML</w:t>
      </w:r>
      <w:r w:rsidR="00CE156D" w:rsidRPr="00CE156D">
        <w:rPr>
          <w:rFonts w:eastAsia="Times New Roman"/>
          <w:lang w:val="ru-RU" w:eastAsia="en-US"/>
        </w:rPr>
        <w:t>-схем</w:t>
      </w:r>
      <w:r w:rsidR="00CE156D">
        <w:rPr>
          <w:rFonts w:eastAsia="Times New Roman"/>
          <w:lang w:val="ru-RU" w:eastAsia="en-US"/>
        </w:rPr>
        <w:t xml:space="preserve">е </w:t>
      </w:r>
      <w:r w:rsidR="00257231">
        <w:rPr>
          <w:rFonts w:eastAsia="Times New Roman"/>
          <w:lang w:val="ru-RU" w:eastAsia="en-US"/>
        </w:rPr>
        <w:t xml:space="preserve">был принят </w:t>
      </w:r>
      <w:r w:rsidR="00CE156D" w:rsidRPr="00CE156D">
        <w:rPr>
          <w:rFonts w:eastAsia="Times New Roman"/>
          <w:lang w:val="ru-RU" w:eastAsia="en-US"/>
        </w:rPr>
        <w:t>п</w:t>
      </w:r>
      <w:r w:rsidR="005D3B14" w:rsidRPr="00CE156D">
        <w:rPr>
          <w:rFonts w:eastAsia="Times New Roman"/>
          <w:lang w:val="ru-RU" w:eastAsia="en-US"/>
        </w:rPr>
        <w:t xml:space="preserve">рефикс пространства имён </w:t>
      </w:r>
      <w:r w:rsidR="00257231" w:rsidRPr="001B4BF3">
        <w:rPr>
          <w:rFonts w:eastAsia="Times New Roman"/>
          <w:lang w:eastAsia="en-US"/>
        </w:rPr>
        <w:t>GIN</w:t>
      </w:r>
      <w:r w:rsidRPr="00CE156D">
        <w:rPr>
          <w:rFonts w:eastAsia="Times New Roman"/>
          <w:lang w:val="ru-RU" w:eastAsia="en-US"/>
        </w:rPr>
        <w:t>.</w:t>
      </w:r>
    </w:p>
    <w:p w:rsidR="0032592D" w:rsidRPr="00DD02A3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DD02A3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DD02A3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DD02A3">
        <w:rPr>
          <w:rFonts w:eastAsia="Times New Roman"/>
          <w:lang w:val="ru-RU" w:eastAsia="en-US"/>
        </w:rPr>
        <w:tab/>
      </w:r>
      <w:r w:rsidR="00DD02A3">
        <w:rPr>
          <w:rFonts w:eastAsia="Times New Roman"/>
          <w:lang w:val="ru-RU" w:eastAsia="en-US"/>
        </w:rPr>
        <w:t>В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ходе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DD02A3">
        <w:rPr>
          <w:lang w:val="ru-RU"/>
        </w:rPr>
        <w:t>первого</w:t>
      </w:r>
      <w:r w:rsidR="00DD02A3" w:rsidRPr="00DD02A3">
        <w:rPr>
          <w:lang w:val="ru-RU"/>
        </w:rPr>
        <w:t xml:space="preserve"> </w:t>
      </w:r>
      <w:r w:rsidR="00DD02A3">
        <w:rPr>
          <w:lang w:val="ru-RU"/>
        </w:rPr>
        <w:t>раунда</w:t>
      </w:r>
      <w:r w:rsidR="00DD02A3" w:rsidRPr="00DD02A3">
        <w:rPr>
          <w:lang w:val="ru-RU"/>
        </w:rPr>
        <w:t xml:space="preserve"> </w:t>
      </w:r>
      <w:r w:rsidR="00DD02A3" w:rsidRPr="0067056B">
        <w:rPr>
          <w:lang w:val="ru-RU"/>
        </w:rPr>
        <w:t>обсуждени</w:t>
      </w:r>
      <w:r w:rsidR="00DD02A3">
        <w:rPr>
          <w:lang w:val="ru-RU"/>
        </w:rPr>
        <w:t>я</w:t>
      </w:r>
      <w:r w:rsidR="00DD02A3" w:rsidRPr="00DD02A3">
        <w:rPr>
          <w:lang w:val="ru-RU"/>
        </w:rPr>
        <w:t xml:space="preserve"> </w:t>
      </w:r>
      <w:r w:rsidR="003F7F5F" w:rsidRPr="00DD02A3">
        <w:rPr>
          <w:rFonts w:eastAsia="Times New Roman"/>
          <w:lang w:val="ru-RU" w:eastAsia="en-US"/>
        </w:rPr>
        <w:t>Роспатент</w:t>
      </w:r>
      <w:r w:rsidR="001B229A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сообщил</w:t>
      </w:r>
      <w:r w:rsidR="00DD02A3" w:rsidRPr="00DD02A3">
        <w:rPr>
          <w:rFonts w:eastAsia="Times New Roman"/>
          <w:lang w:val="ru-RU" w:eastAsia="en-US"/>
        </w:rPr>
        <w:t xml:space="preserve">, </w:t>
      </w:r>
      <w:r w:rsidR="00DD02A3">
        <w:rPr>
          <w:rFonts w:eastAsia="Times New Roman"/>
          <w:lang w:val="ru-RU" w:eastAsia="en-US"/>
        </w:rPr>
        <w:t>что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он</w:t>
      </w:r>
      <w:r w:rsidR="00DD02A3" w:rsidRPr="00DD02A3">
        <w:rPr>
          <w:rFonts w:eastAsia="Times New Roman"/>
          <w:lang w:val="ru-RU" w:eastAsia="en-US"/>
        </w:rPr>
        <w:t xml:space="preserve"> проанализирова</w:t>
      </w:r>
      <w:r w:rsidR="00DD02A3">
        <w:rPr>
          <w:rFonts w:eastAsia="Times New Roman"/>
          <w:lang w:val="ru-RU" w:eastAsia="en-US"/>
        </w:rPr>
        <w:t>л</w:t>
      </w:r>
      <w:r w:rsidR="00DD02A3" w:rsidRPr="00DD02A3">
        <w:rPr>
          <w:rFonts w:eastAsia="Times New Roman"/>
          <w:lang w:val="ru-RU" w:eastAsia="en-US"/>
        </w:rPr>
        <w:t xml:space="preserve"> структур</w:t>
      </w:r>
      <w:r w:rsidR="00DD02A3">
        <w:rPr>
          <w:rFonts w:eastAsia="Times New Roman"/>
          <w:lang w:val="ru-RU" w:eastAsia="en-US"/>
        </w:rPr>
        <w:t>у</w:t>
      </w:r>
      <w:r w:rsidR="00DD02A3" w:rsidRPr="00DD02A3">
        <w:rPr>
          <w:rFonts w:eastAsia="Times New Roman"/>
          <w:lang w:val="ru-RU" w:eastAsia="en-US"/>
        </w:rPr>
        <w:t xml:space="preserve"> национальн</w:t>
      </w:r>
      <w:r w:rsidR="00DD02A3">
        <w:rPr>
          <w:rFonts w:eastAsia="Times New Roman"/>
          <w:lang w:val="ru-RU" w:eastAsia="en-US"/>
        </w:rPr>
        <w:t xml:space="preserve">ой </w:t>
      </w:r>
      <w:r w:rsidR="00DD02A3" w:rsidRPr="00DD02A3">
        <w:rPr>
          <w:rFonts w:eastAsia="Calibri"/>
          <w:lang w:val="ru-RU" w:eastAsia="en-US"/>
        </w:rPr>
        <w:t>заяв</w:t>
      </w:r>
      <w:r w:rsidR="00DD02A3">
        <w:rPr>
          <w:rFonts w:eastAsia="Times New Roman"/>
          <w:lang w:val="ru-RU" w:eastAsia="en-US"/>
        </w:rPr>
        <w:t xml:space="preserve">ки и </w:t>
      </w:r>
      <w:r w:rsidR="00DD02A3" w:rsidRPr="00DD02A3">
        <w:rPr>
          <w:rFonts w:eastAsia="Times New Roman"/>
          <w:lang w:val="ru-RU" w:eastAsia="en-US"/>
        </w:rPr>
        <w:t>национальн</w:t>
      </w:r>
      <w:r w:rsidR="00DD02A3">
        <w:rPr>
          <w:rFonts w:eastAsia="Times New Roman"/>
          <w:lang w:val="ru-RU" w:eastAsia="en-US"/>
        </w:rPr>
        <w:t xml:space="preserve">ого реестра своей страны, </w:t>
      </w:r>
      <w:r w:rsidR="00DD02A3" w:rsidRPr="00DD02A3">
        <w:rPr>
          <w:rFonts w:eastAsia="Times New Roman"/>
          <w:lang w:val="ru-RU" w:eastAsia="en-US"/>
        </w:rPr>
        <w:t>а также</w:t>
      </w:r>
      <w:r w:rsid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eastAsia="en-US"/>
        </w:rPr>
        <w:t>XML</w:t>
      </w:r>
      <w:r w:rsidR="00DD02A3" w:rsidRPr="00CE156D">
        <w:rPr>
          <w:rFonts w:eastAsia="Times New Roman"/>
          <w:lang w:val="ru-RU" w:eastAsia="en-US"/>
        </w:rPr>
        <w:t>-схем</w:t>
      </w:r>
      <w:r w:rsidR="00DD02A3">
        <w:rPr>
          <w:rFonts w:eastAsia="Times New Roman"/>
          <w:lang w:val="ru-RU" w:eastAsia="en-US"/>
        </w:rPr>
        <w:t xml:space="preserve">у </w:t>
      </w:r>
      <w:r w:rsidR="00DD02A3" w:rsidRPr="00DD02A3">
        <w:rPr>
          <w:rFonts w:eastAsia="Times New Roman"/>
          <w:lang w:val="ru-RU" w:eastAsia="en-US"/>
        </w:rPr>
        <w:t>Лиссабонской системы</w:t>
      </w:r>
      <w:r w:rsidR="00DD02A3">
        <w:rPr>
          <w:rFonts w:eastAsia="Times New Roman"/>
          <w:lang w:val="ru-RU" w:eastAsia="en-US"/>
        </w:rPr>
        <w:t xml:space="preserve"> и </w:t>
      </w:r>
      <w:r w:rsidR="00DD02A3" w:rsidRPr="00DD02A3">
        <w:rPr>
          <w:rFonts w:eastAsia="Times New Roman"/>
          <w:lang w:val="ru-RU" w:eastAsia="en-US"/>
        </w:rPr>
        <w:t>базу данных</w:t>
      </w:r>
      <w:r w:rsidR="00DD02A3">
        <w:rPr>
          <w:rFonts w:eastAsia="Times New Roman"/>
          <w:lang w:val="ru-RU" w:eastAsia="en-US"/>
        </w:rPr>
        <w:t xml:space="preserve"> ГУ </w:t>
      </w:r>
      <w:r w:rsidR="00DD02A3" w:rsidRPr="00DD02A3">
        <w:rPr>
          <w:rFonts w:eastAsia="Times New Roman"/>
          <w:lang w:val="ru-RU" w:eastAsia="en-US"/>
        </w:rPr>
        <w:t>Ассоциации государств Юго-Восточной Азии (АСЕАН)</w:t>
      </w:r>
      <w:r w:rsidR="001B229A" w:rsidRPr="00DD02A3">
        <w:rPr>
          <w:rFonts w:eastAsia="Times New Roman"/>
          <w:lang w:val="ru-RU" w:eastAsia="en-US"/>
        </w:rPr>
        <w:t xml:space="preserve">. </w:t>
      </w:r>
      <w:r w:rsidR="00135C3B" w:rsidRPr="00DD02A3">
        <w:rPr>
          <w:rFonts w:eastAsia="Times New Roman"/>
          <w:lang w:val="ru-RU" w:eastAsia="en-US"/>
        </w:rPr>
        <w:t xml:space="preserve"> </w:t>
      </w:r>
      <w:r w:rsidR="003F7F5F" w:rsidRPr="00DD02A3">
        <w:rPr>
          <w:rFonts w:eastAsia="Times New Roman"/>
          <w:lang w:val="ru-RU" w:eastAsia="en-US"/>
        </w:rPr>
        <w:t>Роспатент</w:t>
      </w:r>
      <w:r w:rsidR="00F94756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отметил</w:t>
      </w:r>
      <w:r w:rsidR="00DD02A3" w:rsidRPr="00DD02A3">
        <w:rPr>
          <w:rFonts w:eastAsia="Times New Roman"/>
          <w:lang w:val="ru-RU" w:eastAsia="en-US"/>
        </w:rPr>
        <w:t xml:space="preserve">, </w:t>
      </w:r>
      <w:r w:rsidR="00DD02A3">
        <w:rPr>
          <w:rFonts w:eastAsia="Times New Roman"/>
          <w:lang w:val="ru-RU" w:eastAsia="en-US"/>
        </w:rPr>
        <w:t>далее</w:t>
      </w:r>
      <w:r w:rsidR="00DD02A3" w:rsidRPr="00DD02A3">
        <w:rPr>
          <w:rFonts w:eastAsia="Times New Roman"/>
          <w:lang w:val="ru-RU" w:eastAsia="en-US"/>
        </w:rPr>
        <w:t xml:space="preserve">, </w:t>
      </w:r>
      <w:r w:rsidR="00DD02A3">
        <w:rPr>
          <w:rFonts w:eastAsia="Times New Roman"/>
          <w:lang w:val="ru-RU" w:eastAsia="en-US"/>
        </w:rPr>
        <w:t>что</w:t>
      </w:r>
      <w:r w:rsidR="00DD02A3" w:rsidRPr="00DD02A3">
        <w:rPr>
          <w:rFonts w:eastAsia="Times New Roman"/>
          <w:lang w:val="ru-RU" w:eastAsia="en-US"/>
        </w:rPr>
        <w:t xml:space="preserve"> в </w:t>
      </w:r>
      <w:r w:rsidR="00DD02A3">
        <w:rPr>
          <w:rFonts w:eastAsia="Times New Roman"/>
          <w:lang w:val="ru-RU" w:eastAsia="en-US"/>
        </w:rPr>
        <w:t>ходе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257231" w:rsidRPr="00257231">
        <w:rPr>
          <w:rFonts w:eastAsia="Times New Roman"/>
          <w:lang w:val="ru-RU" w:eastAsia="en-US"/>
        </w:rPr>
        <w:t>анализ</w:t>
      </w:r>
      <w:r w:rsidR="00257231">
        <w:rPr>
          <w:rFonts w:eastAsia="Times New Roman"/>
          <w:lang w:val="ru-RU" w:eastAsia="en-US"/>
        </w:rPr>
        <w:t>а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были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вы</w:t>
      </w:r>
      <w:r w:rsidR="00257231">
        <w:rPr>
          <w:rFonts w:eastAsia="Times New Roman"/>
          <w:lang w:val="ru-RU" w:eastAsia="en-US"/>
        </w:rPr>
        <w:t xml:space="preserve">делены </w:t>
      </w:r>
      <w:r w:rsidR="00DD02A3">
        <w:rPr>
          <w:rFonts w:eastAsia="Times New Roman"/>
          <w:lang w:val="ru-RU" w:eastAsia="en-US"/>
        </w:rPr>
        <w:t>такие</w:t>
      </w:r>
      <w:r w:rsidR="00DD02A3" w:rsidRPr="00DD02A3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>первые</w:t>
      </w:r>
      <w:r w:rsidR="00DD02A3" w:rsidRPr="00DD02A3">
        <w:rPr>
          <w:rFonts w:eastAsia="Times New Roman"/>
          <w:lang w:val="ru-RU" w:eastAsia="en-US"/>
        </w:rPr>
        <w:t xml:space="preserve"> предмет</w:t>
      </w:r>
      <w:r w:rsidR="00DD02A3">
        <w:rPr>
          <w:rFonts w:eastAsia="Times New Roman"/>
          <w:lang w:val="ru-RU" w:eastAsia="en-US"/>
        </w:rPr>
        <w:t>ные</w:t>
      </w:r>
      <w:r w:rsidR="00DD02A3" w:rsidRPr="00DD02A3">
        <w:rPr>
          <w:rFonts w:eastAsia="Times New Roman"/>
          <w:lang w:val="ru-RU" w:eastAsia="en-US"/>
        </w:rPr>
        <w:t xml:space="preserve"> объе</w:t>
      </w:r>
      <w:r w:rsidR="00DD02A3">
        <w:rPr>
          <w:rFonts w:eastAsia="Times New Roman"/>
          <w:lang w:val="ru-RU" w:eastAsia="en-US"/>
        </w:rPr>
        <w:t>кты, как «</w:t>
      </w:r>
      <w:r w:rsidR="00DD02A3" w:rsidRPr="00DD02A3">
        <w:rPr>
          <w:rFonts w:eastAsia="Calibri"/>
          <w:lang w:val="ru-RU" w:eastAsia="en-US"/>
        </w:rPr>
        <w:t>заяв</w:t>
      </w:r>
      <w:r w:rsidR="00DD02A3">
        <w:rPr>
          <w:rFonts w:eastAsia="Times New Roman"/>
          <w:lang w:val="ru-RU" w:eastAsia="en-US"/>
        </w:rPr>
        <w:t>ка»</w:t>
      </w:r>
      <w:r w:rsidR="001B229A" w:rsidRPr="00DD02A3">
        <w:rPr>
          <w:rFonts w:eastAsia="Times New Roman"/>
          <w:lang w:val="ru-RU" w:eastAsia="en-US"/>
        </w:rPr>
        <w:t xml:space="preserve">, </w:t>
      </w:r>
      <w:r w:rsidR="00DD02A3">
        <w:rPr>
          <w:rFonts w:eastAsia="Times New Roman"/>
          <w:lang w:val="ru-RU" w:eastAsia="en-US"/>
        </w:rPr>
        <w:t>«</w:t>
      </w:r>
      <w:r w:rsidR="00DD02A3" w:rsidRPr="00DD02A3">
        <w:rPr>
          <w:rFonts w:eastAsia="Times New Roman"/>
          <w:lang w:val="ru-RU" w:eastAsia="en-US"/>
        </w:rPr>
        <w:t>географическое указание»</w:t>
      </w:r>
      <w:r w:rsidR="00DD02A3">
        <w:rPr>
          <w:rFonts w:eastAsia="Times New Roman"/>
          <w:lang w:val="ru-RU" w:eastAsia="en-US"/>
        </w:rPr>
        <w:t xml:space="preserve"> и «</w:t>
      </w:r>
      <w:r w:rsidR="00DD02A3" w:rsidRPr="00DD02A3">
        <w:rPr>
          <w:rFonts w:eastAsia="Times New Roman"/>
          <w:lang w:val="ru-RU" w:eastAsia="en-US"/>
        </w:rPr>
        <w:t>свидетельств</w:t>
      </w:r>
      <w:r w:rsidR="00DD02A3">
        <w:rPr>
          <w:rFonts w:eastAsia="Times New Roman"/>
          <w:lang w:val="ru-RU" w:eastAsia="en-US"/>
        </w:rPr>
        <w:t>о о праве пользования географическим</w:t>
      </w:r>
      <w:r w:rsidR="00DD02A3" w:rsidRPr="00DD02A3">
        <w:rPr>
          <w:rFonts w:eastAsia="Times New Roman"/>
          <w:lang w:val="ru-RU" w:eastAsia="en-US"/>
        </w:rPr>
        <w:t xml:space="preserve"> указание</w:t>
      </w:r>
      <w:r w:rsidR="00DD02A3">
        <w:rPr>
          <w:rFonts w:eastAsia="Times New Roman"/>
          <w:lang w:val="ru-RU" w:eastAsia="en-US"/>
        </w:rPr>
        <w:t>м»</w:t>
      </w:r>
      <w:r w:rsidR="001B229A" w:rsidRPr="00DD02A3">
        <w:rPr>
          <w:rFonts w:eastAsia="Times New Roman"/>
          <w:lang w:val="ru-RU" w:eastAsia="en-US"/>
        </w:rPr>
        <w:t>.</w:t>
      </w:r>
    </w:p>
    <w:p w:rsidR="0032592D" w:rsidRPr="00DD02A3" w:rsidRDefault="0032592D" w:rsidP="0032592D">
      <w:pPr>
        <w:pStyle w:val="Signature"/>
        <w:ind w:left="0"/>
        <w:rPr>
          <w:rFonts w:eastAsia="Times New Roman"/>
          <w:lang w:val="ru-RU" w:eastAsia="en-US"/>
        </w:rPr>
      </w:pPr>
    </w:p>
    <w:p w:rsidR="001B229A" w:rsidRPr="008D44A1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8D44A1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8D44A1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8D44A1">
        <w:rPr>
          <w:rFonts w:eastAsia="Times New Roman"/>
          <w:lang w:val="ru-RU" w:eastAsia="en-US"/>
        </w:rPr>
        <w:tab/>
      </w:r>
      <w:r w:rsidR="003F7F5F" w:rsidRPr="008D44A1">
        <w:rPr>
          <w:rFonts w:eastAsia="Times New Roman"/>
          <w:lang w:val="ru-RU" w:eastAsia="en-US"/>
        </w:rPr>
        <w:t>Роспатент</w:t>
      </w:r>
      <w:r w:rsidR="001B229A" w:rsidRPr="008D44A1">
        <w:rPr>
          <w:rFonts w:eastAsia="Times New Roman"/>
          <w:lang w:val="ru-RU" w:eastAsia="en-US"/>
        </w:rPr>
        <w:t xml:space="preserve"> </w:t>
      </w:r>
      <w:r w:rsidR="00DD02A3">
        <w:rPr>
          <w:rFonts w:eastAsia="Times New Roman"/>
          <w:lang w:val="ru-RU" w:eastAsia="en-US"/>
        </w:rPr>
        <w:t xml:space="preserve">представил на </w:t>
      </w:r>
      <w:r w:rsidR="00DD02A3" w:rsidRPr="00DD02A3">
        <w:rPr>
          <w:rFonts w:eastAsia="Times New Roman"/>
          <w:szCs w:val="22"/>
          <w:lang w:val="ru-RU" w:eastAsia="en-US"/>
        </w:rPr>
        <w:t>рассмотрени</w:t>
      </w:r>
      <w:r w:rsidR="00DD02A3">
        <w:rPr>
          <w:rFonts w:eastAsia="Times New Roman"/>
          <w:lang w:val="ru-RU" w:eastAsia="en-US"/>
        </w:rPr>
        <w:t xml:space="preserve">е </w:t>
      </w:r>
      <w:r w:rsidR="00DD02A3" w:rsidRPr="008D44A1">
        <w:rPr>
          <w:rFonts w:eastAsia="Times New Roman"/>
          <w:lang w:val="ru-RU" w:eastAsia="en-US"/>
        </w:rPr>
        <w:t>ч</w:t>
      </w:r>
      <w:r w:rsidR="00DD02A3">
        <w:rPr>
          <w:rFonts w:eastAsia="Times New Roman"/>
          <w:lang w:val="ru-RU" w:eastAsia="en-US"/>
        </w:rPr>
        <w:t>ленов</w:t>
      </w:r>
      <w:r w:rsidR="003F7F5F" w:rsidRPr="008D44A1">
        <w:rPr>
          <w:rFonts w:eastAsia="Times New Roman"/>
          <w:lang w:val="ru-RU" w:eastAsia="en-US"/>
        </w:rPr>
        <w:t xml:space="preserve"> Целевой группы </w:t>
      </w:r>
      <w:r w:rsidR="00DD02A3">
        <w:rPr>
          <w:rFonts w:eastAsia="Times New Roman"/>
          <w:lang w:val="ru-RU" w:eastAsia="en-US"/>
        </w:rPr>
        <w:t>первый</w:t>
      </w:r>
      <w:r w:rsidR="00DD02A3" w:rsidRPr="008D44A1">
        <w:rPr>
          <w:rFonts w:eastAsia="Times New Roman"/>
          <w:lang w:val="ru-RU" w:eastAsia="en-US"/>
        </w:rPr>
        <w:t xml:space="preserve"> проект </w:t>
      </w:r>
      <w:r w:rsidR="00DD02A3">
        <w:rPr>
          <w:rFonts w:eastAsia="Times New Roman"/>
          <w:lang w:eastAsia="en-US"/>
        </w:rPr>
        <w:t>XML</w:t>
      </w:r>
      <w:r w:rsidR="00DD02A3" w:rsidRPr="008D44A1">
        <w:rPr>
          <w:rFonts w:eastAsia="Times New Roman"/>
          <w:lang w:val="ru-RU" w:eastAsia="en-US"/>
        </w:rPr>
        <w:t>-схемы для географических указаний</w:t>
      </w:r>
      <w:r w:rsidR="001B229A" w:rsidRPr="008D44A1">
        <w:rPr>
          <w:rFonts w:eastAsia="Times New Roman"/>
          <w:lang w:val="ru-RU" w:eastAsia="en-US"/>
        </w:rPr>
        <w:t xml:space="preserve">. </w:t>
      </w:r>
      <w:r w:rsidR="00135C3B" w:rsidRPr="008D44A1">
        <w:rPr>
          <w:rFonts w:eastAsia="Times New Roman"/>
          <w:lang w:val="ru-RU" w:eastAsia="en-US"/>
        </w:rPr>
        <w:t xml:space="preserve"> </w:t>
      </w:r>
      <w:r w:rsidR="00157BF7" w:rsidRPr="00157BF7">
        <w:rPr>
          <w:rFonts w:eastAsia="Times New Roman"/>
          <w:lang w:val="ru-RU" w:eastAsia="en-US"/>
        </w:rPr>
        <w:t>П</w:t>
      </w:r>
      <w:r w:rsidR="008D44A1" w:rsidRPr="00157BF7">
        <w:rPr>
          <w:rFonts w:eastAsia="Times New Roman"/>
          <w:lang w:val="ru-RU" w:eastAsia="en-US"/>
        </w:rPr>
        <w:t>роект</w:t>
      </w:r>
      <w:r w:rsidR="001B229A" w:rsidRPr="00157BF7">
        <w:rPr>
          <w:rFonts w:eastAsia="Times New Roman"/>
          <w:lang w:val="ru-RU" w:eastAsia="en-US"/>
        </w:rPr>
        <w:t xml:space="preserve"> </w:t>
      </w:r>
      <w:r w:rsidR="008D44A1" w:rsidRPr="00157BF7">
        <w:rPr>
          <w:rFonts w:eastAsia="Times New Roman"/>
          <w:lang w:val="ru-RU" w:eastAsia="en-US"/>
        </w:rPr>
        <w:t>обсуждался</w:t>
      </w:r>
      <w:r w:rsidR="001B229A" w:rsidRPr="00157BF7">
        <w:rPr>
          <w:rFonts w:eastAsia="Times New Roman"/>
          <w:lang w:val="ru-RU" w:eastAsia="en-US"/>
        </w:rPr>
        <w:t xml:space="preserve"> </w:t>
      </w:r>
      <w:r w:rsidR="008D44A1" w:rsidRPr="00157BF7">
        <w:rPr>
          <w:rFonts w:eastAsia="Times New Roman"/>
          <w:lang w:val="ru-RU" w:eastAsia="en-US"/>
        </w:rPr>
        <w:t>Целевой группой</w:t>
      </w:r>
      <w:r w:rsidR="000B3523" w:rsidRPr="00157BF7">
        <w:rPr>
          <w:rFonts w:eastAsia="Times New Roman"/>
          <w:lang w:val="ru-RU" w:eastAsia="en-US"/>
        </w:rPr>
        <w:t xml:space="preserve"> </w:t>
      </w:r>
      <w:r w:rsidR="00157BF7">
        <w:rPr>
          <w:rFonts w:eastAsia="Times New Roman"/>
          <w:lang w:val="ru-RU" w:eastAsia="en-US"/>
        </w:rPr>
        <w:t xml:space="preserve">на </w:t>
      </w:r>
      <w:r w:rsidR="00157BF7" w:rsidRPr="00157BF7">
        <w:rPr>
          <w:rFonts w:eastAsia="Times New Roman"/>
          <w:lang w:val="ru-RU" w:eastAsia="en-US"/>
        </w:rPr>
        <w:t>электронн</w:t>
      </w:r>
      <w:r w:rsidR="00157BF7">
        <w:rPr>
          <w:rFonts w:eastAsia="Times New Roman"/>
          <w:lang w:val="ru-RU" w:eastAsia="en-US"/>
        </w:rPr>
        <w:t xml:space="preserve">ом форуме </w:t>
      </w:r>
      <w:r w:rsidR="00157BF7" w:rsidRPr="00157BF7">
        <w:rPr>
          <w:rFonts w:eastAsia="Times New Roman"/>
          <w:lang w:val="ru-RU" w:eastAsia="en-US"/>
        </w:rPr>
        <w:t>ВОИС</w:t>
      </w:r>
      <w:r w:rsidR="00157BF7">
        <w:rPr>
          <w:rFonts w:eastAsia="Times New Roman"/>
          <w:lang w:val="ru-RU" w:eastAsia="en-US"/>
        </w:rPr>
        <w:t xml:space="preserve"> (</w:t>
      </w:r>
      <w:r w:rsidR="001B229A" w:rsidRPr="001B229A">
        <w:rPr>
          <w:rFonts w:eastAsia="Times New Roman"/>
          <w:lang w:eastAsia="en-US"/>
        </w:rPr>
        <w:t>Wiki</w:t>
      </w:r>
      <w:r w:rsidR="00157BF7" w:rsidRPr="00157BF7">
        <w:rPr>
          <w:rFonts w:eastAsia="Times New Roman"/>
          <w:lang w:val="ru-RU" w:eastAsia="en-US"/>
        </w:rPr>
        <w:t>)</w:t>
      </w:r>
      <w:r w:rsidR="000B3523" w:rsidRPr="00157BF7">
        <w:rPr>
          <w:rFonts w:eastAsia="Times New Roman"/>
          <w:lang w:val="ru-RU" w:eastAsia="en-US"/>
        </w:rPr>
        <w:t>,</w:t>
      </w:r>
      <w:r w:rsidR="001B229A" w:rsidRPr="00157BF7">
        <w:rPr>
          <w:rFonts w:eastAsia="Times New Roman"/>
          <w:lang w:val="ru-RU" w:eastAsia="en-US"/>
        </w:rPr>
        <w:t xml:space="preserve"> </w:t>
      </w:r>
      <w:r w:rsidR="00157BF7" w:rsidRPr="00157BF7">
        <w:rPr>
          <w:rFonts w:eastAsia="Times New Roman"/>
          <w:lang w:val="ru-RU" w:eastAsia="en-US"/>
        </w:rPr>
        <w:t>а также</w:t>
      </w:r>
      <w:r w:rsidR="00157BF7">
        <w:rPr>
          <w:rFonts w:eastAsia="Times New Roman"/>
          <w:lang w:val="ru-RU" w:eastAsia="en-US"/>
        </w:rPr>
        <w:t xml:space="preserve"> на встрече Целевой группы</w:t>
      </w:r>
      <w:r w:rsidR="008D44A1" w:rsidRPr="00157BF7">
        <w:rPr>
          <w:rFonts w:eastAsia="Times New Roman"/>
          <w:lang w:val="ru-RU" w:eastAsia="en-US"/>
        </w:rPr>
        <w:t xml:space="preserve"> по </w:t>
      </w:r>
      <w:r w:rsidR="008D44A1" w:rsidRPr="008D44A1">
        <w:rPr>
          <w:rFonts w:eastAsia="Times New Roman"/>
          <w:lang w:eastAsia="en-US"/>
        </w:rPr>
        <w:t>XML</w:t>
      </w:r>
      <w:r w:rsidR="008D44A1" w:rsidRPr="00157BF7">
        <w:rPr>
          <w:rFonts w:eastAsia="Times New Roman"/>
          <w:lang w:val="ru-RU" w:eastAsia="en-US"/>
        </w:rPr>
        <w:t xml:space="preserve"> для ПС</w:t>
      </w:r>
      <w:r w:rsidR="00157BF7">
        <w:rPr>
          <w:rFonts w:eastAsia="Times New Roman"/>
          <w:lang w:val="ru-RU" w:eastAsia="en-US"/>
        </w:rPr>
        <w:t xml:space="preserve">, состоявшейся в Оттаве </w:t>
      </w:r>
      <w:r w:rsidR="00475BA7">
        <w:rPr>
          <w:rFonts w:eastAsia="Times New Roman"/>
          <w:lang w:val="ru-RU" w:eastAsia="en-US"/>
        </w:rPr>
        <w:t>(</w:t>
      </w:r>
      <w:r w:rsidR="00157BF7">
        <w:rPr>
          <w:rFonts w:eastAsia="Times New Roman"/>
          <w:lang w:val="ru-RU" w:eastAsia="en-US"/>
        </w:rPr>
        <w:t>Канада</w:t>
      </w:r>
      <w:r w:rsidR="00475BA7">
        <w:rPr>
          <w:rFonts w:eastAsia="Times New Roman"/>
          <w:lang w:val="ru-RU" w:eastAsia="en-US"/>
        </w:rPr>
        <w:t>)</w:t>
      </w:r>
      <w:r w:rsidR="001B229A" w:rsidRPr="00157BF7">
        <w:rPr>
          <w:rFonts w:eastAsia="Times New Roman"/>
          <w:lang w:val="ru-RU" w:eastAsia="en-US"/>
        </w:rPr>
        <w:t xml:space="preserve"> 18 </w:t>
      </w:r>
      <w:r w:rsidR="00157BF7">
        <w:rPr>
          <w:rFonts w:eastAsia="Times New Roman"/>
          <w:lang w:val="ru-RU" w:eastAsia="en-US"/>
        </w:rPr>
        <w:t xml:space="preserve">– </w:t>
      </w:r>
      <w:r w:rsidR="001B229A" w:rsidRPr="00157BF7">
        <w:rPr>
          <w:rFonts w:eastAsia="Times New Roman"/>
          <w:lang w:val="ru-RU" w:eastAsia="en-US"/>
        </w:rPr>
        <w:t>22</w:t>
      </w:r>
      <w:r w:rsidR="00157BF7">
        <w:rPr>
          <w:rFonts w:eastAsia="Times New Roman"/>
          <w:lang w:val="ru-RU" w:eastAsia="en-US"/>
        </w:rPr>
        <w:t xml:space="preserve"> </w:t>
      </w:r>
      <w:r w:rsidR="00157BF7" w:rsidRPr="00157BF7">
        <w:rPr>
          <w:rFonts w:eastAsia="Times New Roman"/>
          <w:lang w:val="ru-RU" w:eastAsia="en-US"/>
        </w:rPr>
        <w:t>сентябр</w:t>
      </w:r>
      <w:r w:rsidR="00157BF7">
        <w:rPr>
          <w:rFonts w:eastAsia="Times New Roman"/>
          <w:lang w:val="ru-RU" w:eastAsia="en-US"/>
        </w:rPr>
        <w:t>я</w:t>
      </w:r>
      <w:r w:rsidR="001B229A" w:rsidRPr="00157BF7">
        <w:rPr>
          <w:rFonts w:eastAsia="Times New Roman"/>
          <w:lang w:val="ru-RU" w:eastAsia="en-US"/>
        </w:rPr>
        <w:t xml:space="preserve"> 2017</w:t>
      </w:r>
      <w:r w:rsidR="00157BF7">
        <w:rPr>
          <w:rFonts w:eastAsia="Times New Roman"/>
          <w:lang w:val="ru-RU" w:eastAsia="en-US"/>
        </w:rPr>
        <w:t> г</w:t>
      </w:r>
      <w:r w:rsidR="000B3523" w:rsidRPr="00157BF7">
        <w:rPr>
          <w:rFonts w:eastAsia="Times New Roman"/>
          <w:lang w:val="ru-RU" w:eastAsia="en-US"/>
        </w:rPr>
        <w:t>.</w:t>
      </w:r>
      <w:r w:rsidR="00135C3B" w:rsidRPr="00157BF7">
        <w:rPr>
          <w:rFonts w:eastAsia="Times New Roman"/>
          <w:lang w:val="ru-RU" w:eastAsia="en-US"/>
        </w:rPr>
        <w:t xml:space="preserve">  </w:t>
      </w:r>
      <w:r w:rsidR="00157BF7">
        <w:rPr>
          <w:rFonts w:eastAsia="Times New Roman"/>
          <w:lang w:val="ru-RU" w:eastAsia="en-US"/>
        </w:rPr>
        <w:t xml:space="preserve">Ценные </w:t>
      </w:r>
      <w:r w:rsidR="00157BF7" w:rsidRPr="00157BF7">
        <w:rPr>
          <w:rFonts w:eastAsia="Times New Roman"/>
          <w:lang w:val="ru-RU" w:eastAsia="en-US"/>
        </w:rPr>
        <w:t>соображени</w:t>
      </w:r>
      <w:r w:rsidR="00157BF7">
        <w:rPr>
          <w:rFonts w:eastAsia="Times New Roman"/>
          <w:lang w:val="ru-RU" w:eastAsia="en-US"/>
        </w:rPr>
        <w:t xml:space="preserve">я при </w:t>
      </w:r>
      <w:r w:rsidR="00157BF7" w:rsidRPr="00157BF7">
        <w:rPr>
          <w:rFonts w:eastAsia="Times New Roman"/>
          <w:lang w:val="ru-RU" w:eastAsia="en-US"/>
        </w:rPr>
        <w:t>обсуждени</w:t>
      </w:r>
      <w:r w:rsidR="00157BF7">
        <w:rPr>
          <w:rFonts w:eastAsia="Times New Roman"/>
          <w:lang w:val="ru-RU" w:eastAsia="en-US"/>
        </w:rPr>
        <w:t xml:space="preserve">и </w:t>
      </w:r>
      <w:r w:rsidR="00157BF7" w:rsidRPr="008D44A1">
        <w:rPr>
          <w:rFonts w:eastAsia="Times New Roman"/>
          <w:lang w:val="ru-RU" w:eastAsia="en-US"/>
        </w:rPr>
        <w:t>проект</w:t>
      </w:r>
      <w:r w:rsidR="00157BF7">
        <w:rPr>
          <w:rFonts w:eastAsia="Times New Roman"/>
          <w:lang w:val="ru-RU" w:eastAsia="en-US"/>
        </w:rPr>
        <w:t>а представили Канадское ведомство</w:t>
      </w:r>
      <w:r w:rsidR="008D44A1" w:rsidRPr="008D44A1">
        <w:rPr>
          <w:rFonts w:eastAsia="Times New Roman"/>
          <w:lang w:val="ru-RU" w:eastAsia="en-US"/>
        </w:rPr>
        <w:t xml:space="preserve"> интеллектуальной собственности </w:t>
      </w:r>
      <w:r w:rsidR="00157BF7">
        <w:rPr>
          <w:rFonts w:eastAsia="Times New Roman"/>
          <w:lang w:val="ru-RU" w:eastAsia="en-US"/>
        </w:rPr>
        <w:t>(</w:t>
      </w:r>
      <w:r w:rsidR="00157BF7">
        <w:rPr>
          <w:rFonts w:eastAsia="Times New Roman"/>
          <w:lang w:eastAsia="en-US"/>
        </w:rPr>
        <w:t>CIPO</w:t>
      </w:r>
      <w:r w:rsidR="00157BF7" w:rsidRPr="00157BF7">
        <w:rPr>
          <w:rFonts w:eastAsia="Times New Roman"/>
          <w:lang w:val="ru-RU" w:eastAsia="en-US"/>
        </w:rPr>
        <w:t>)</w:t>
      </w:r>
      <w:r w:rsidR="00157BF7">
        <w:rPr>
          <w:rFonts w:eastAsia="Times New Roman"/>
          <w:lang w:val="ru-RU" w:eastAsia="en-US"/>
        </w:rPr>
        <w:t xml:space="preserve"> и Ведомство</w:t>
      </w:r>
      <w:r w:rsidR="008D44A1" w:rsidRPr="008D44A1">
        <w:rPr>
          <w:rFonts w:eastAsia="Times New Roman"/>
          <w:lang w:val="ru-RU" w:eastAsia="en-US"/>
        </w:rPr>
        <w:t xml:space="preserve"> интеллектуальной собственности Европейского Союза </w:t>
      </w:r>
      <w:r w:rsidR="00B84212" w:rsidRPr="008D44A1">
        <w:rPr>
          <w:rFonts w:eastAsia="Times New Roman"/>
          <w:lang w:val="ru-RU" w:eastAsia="en-US"/>
        </w:rPr>
        <w:t>(</w:t>
      </w:r>
      <w:r w:rsidR="001B229A" w:rsidRPr="001B229A">
        <w:rPr>
          <w:rFonts w:eastAsia="Times New Roman"/>
          <w:lang w:eastAsia="en-US"/>
        </w:rPr>
        <w:t>EUIPO</w:t>
      </w:r>
      <w:r w:rsidR="00B84212" w:rsidRPr="008D44A1">
        <w:rPr>
          <w:rFonts w:eastAsia="Times New Roman"/>
          <w:lang w:val="ru-RU" w:eastAsia="en-US"/>
        </w:rPr>
        <w:t>)</w:t>
      </w:r>
      <w:r w:rsidR="001B229A" w:rsidRPr="008D44A1">
        <w:rPr>
          <w:rFonts w:eastAsia="Times New Roman"/>
          <w:lang w:val="ru-RU" w:eastAsia="en-US"/>
        </w:rPr>
        <w:t>.</w:t>
      </w:r>
    </w:p>
    <w:p w:rsidR="0032592D" w:rsidRPr="008D44A1" w:rsidRDefault="0032592D" w:rsidP="0032592D">
      <w:pPr>
        <w:pStyle w:val="Signature"/>
        <w:ind w:left="0"/>
        <w:rPr>
          <w:rFonts w:eastAsia="Times New Roman"/>
          <w:lang w:val="ru-RU" w:eastAsia="en-US"/>
        </w:rPr>
      </w:pPr>
    </w:p>
    <w:p w:rsidR="000B3523" w:rsidRPr="00EA5AFF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EA5AFF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EA5AFF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EA5AFF">
        <w:rPr>
          <w:rFonts w:eastAsia="Times New Roman"/>
          <w:lang w:val="ru-RU" w:eastAsia="en-US"/>
        </w:rPr>
        <w:tab/>
      </w:r>
      <w:r w:rsidR="00EA5AFF">
        <w:rPr>
          <w:rFonts w:eastAsia="Times New Roman"/>
          <w:lang w:val="ru-RU" w:eastAsia="en-US"/>
        </w:rPr>
        <w:t>Для</w:t>
      </w:r>
      <w:r w:rsidR="00EA5AFF" w:rsidRPr="00EA5AFF">
        <w:rPr>
          <w:rFonts w:eastAsia="Times New Roman"/>
          <w:lang w:val="ru-RU" w:eastAsia="en-US"/>
        </w:rPr>
        <w:t xml:space="preserve"> обсуждени</w:t>
      </w:r>
      <w:r w:rsidR="00EA5AFF">
        <w:rPr>
          <w:rFonts w:eastAsia="Times New Roman"/>
          <w:lang w:val="ru-RU" w:eastAsia="en-US"/>
        </w:rPr>
        <w:t>я</w:t>
      </w:r>
      <w:r w:rsidR="00EA5AFF" w:rsidRPr="00EA5AFF">
        <w:rPr>
          <w:rFonts w:eastAsia="Times New Roman"/>
          <w:lang w:val="ru-RU" w:eastAsia="en-US"/>
        </w:rPr>
        <w:t xml:space="preserve"> </w:t>
      </w:r>
      <w:r w:rsidR="00EA5AFF">
        <w:rPr>
          <w:rFonts w:eastAsia="Times New Roman"/>
          <w:lang w:val="ru-RU" w:eastAsia="en-US"/>
        </w:rPr>
        <w:t>нерешенных</w:t>
      </w:r>
      <w:r w:rsidR="00EA5AFF" w:rsidRPr="00EA5AFF">
        <w:rPr>
          <w:rFonts w:eastAsia="Times New Roman"/>
          <w:lang w:val="ru-RU" w:eastAsia="en-US"/>
        </w:rPr>
        <w:t xml:space="preserve"> вопрос</w:t>
      </w:r>
      <w:r w:rsidR="00EA5AFF">
        <w:rPr>
          <w:rFonts w:eastAsia="Times New Roman"/>
          <w:lang w:val="ru-RU" w:eastAsia="en-US"/>
        </w:rPr>
        <w:t>ов</w:t>
      </w:r>
      <w:r w:rsidR="003756F0" w:rsidRPr="00EA5AFF">
        <w:rPr>
          <w:rFonts w:eastAsia="Times New Roman"/>
          <w:lang w:val="ru-RU" w:eastAsia="en-US"/>
        </w:rPr>
        <w:t xml:space="preserve">, </w:t>
      </w:r>
      <w:r w:rsidR="00EA5AFF" w:rsidRPr="00EA5AFF">
        <w:rPr>
          <w:rFonts w:eastAsia="Times New Roman"/>
          <w:lang w:val="ru-RU" w:eastAsia="en-US"/>
        </w:rPr>
        <w:t>включая</w:t>
      </w:r>
      <w:r w:rsidR="00EA5AFF">
        <w:rPr>
          <w:rFonts w:eastAsia="Times New Roman"/>
          <w:lang w:val="ru-RU" w:eastAsia="en-US"/>
        </w:rPr>
        <w:t xml:space="preserve"> </w:t>
      </w:r>
      <w:r w:rsidR="00EA5AFF" w:rsidRPr="00EA5AFF">
        <w:rPr>
          <w:rFonts w:eastAsia="Times New Roman"/>
          <w:lang w:val="ru-RU" w:eastAsia="en-US"/>
        </w:rPr>
        <w:t>вопрос</w:t>
      </w:r>
      <w:r w:rsidR="00EA5AFF">
        <w:rPr>
          <w:rFonts w:eastAsia="Times New Roman"/>
          <w:lang w:val="ru-RU" w:eastAsia="en-US"/>
        </w:rPr>
        <w:t xml:space="preserve">ы </w:t>
      </w:r>
      <w:r w:rsidR="00EA5AFF" w:rsidRPr="00EA5AFF">
        <w:rPr>
          <w:rFonts w:eastAsia="Times New Roman"/>
          <w:lang w:val="ru-RU" w:eastAsia="en-US"/>
        </w:rPr>
        <w:t>классификаци</w:t>
      </w:r>
      <w:r w:rsidR="00EA5AFF">
        <w:rPr>
          <w:rFonts w:eastAsia="Times New Roman"/>
          <w:lang w:val="ru-RU" w:eastAsia="en-US"/>
        </w:rPr>
        <w:t xml:space="preserve">и </w:t>
      </w:r>
      <w:r w:rsidR="005D3B14" w:rsidRPr="00EA5AFF">
        <w:rPr>
          <w:rFonts w:eastAsia="Times New Roman"/>
          <w:lang w:val="ru-RU" w:eastAsia="en-US"/>
        </w:rPr>
        <w:t>географических указаний</w:t>
      </w:r>
      <w:r w:rsidR="00257231" w:rsidRPr="00257231">
        <w:rPr>
          <w:rFonts w:eastAsia="Times New Roman"/>
          <w:lang w:val="ru-RU" w:eastAsia="en-US"/>
        </w:rPr>
        <w:t xml:space="preserve"> </w:t>
      </w:r>
      <w:r w:rsidR="00257231">
        <w:rPr>
          <w:rFonts w:eastAsia="Times New Roman"/>
          <w:lang w:val="ru-RU" w:eastAsia="en-US"/>
        </w:rPr>
        <w:t xml:space="preserve">и </w:t>
      </w:r>
      <w:r w:rsidR="00257231" w:rsidRPr="00257231">
        <w:rPr>
          <w:rFonts w:eastAsia="Times New Roman"/>
          <w:lang w:val="ru-RU" w:eastAsia="en-US"/>
        </w:rPr>
        <w:t>выработк</w:t>
      </w:r>
      <w:r w:rsidR="00257231">
        <w:rPr>
          <w:rFonts w:eastAsia="Times New Roman"/>
          <w:lang w:val="ru-RU" w:eastAsia="en-US"/>
        </w:rPr>
        <w:t xml:space="preserve">и их </w:t>
      </w:r>
      <w:r w:rsidR="00257231" w:rsidRPr="00EA5AFF">
        <w:rPr>
          <w:rFonts w:eastAsia="Times New Roman"/>
          <w:lang w:val="ru-RU" w:eastAsia="en-US"/>
        </w:rPr>
        <w:t>определени</w:t>
      </w:r>
      <w:r w:rsidR="00257231">
        <w:rPr>
          <w:rFonts w:eastAsia="Times New Roman"/>
          <w:lang w:val="ru-RU" w:eastAsia="en-US"/>
        </w:rPr>
        <w:t>я</w:t>
      </w:r>
      <w:r w:rsidR="00EA5AFF">
        <w:rPr>
          <w:rFonts w:eastAsia="Times New Roman"/>
          <w:lang w:val="ru-RU" w:eastAsia="en-US"/>
        </w:rPr>
        <w:t>, была организована онлайн-конференция</w:t>
      </w:r>
      <w:r w:rsidR="001B229A" w:rsidRPr="00EA5AFF">
        <w:rPr>
          <w:rFonts w:eastAsia="Times New Roman"/>
          <w:lang w:val="ru-RU" w:eastAsia="en-US"/>
        </w:rPr>
        <w:t xml:space="preserve">. </w:t>
      </w:r>
      <w:r w:rsidR="00135C3B" w:rsidRPr="00EA5AFF">
        <w:rPr>
          <w:rFonts w:eastAsia="Times New Roman"/>
          <w:lang w:val="ru-RU" w:eastAsia="en-US"/>
        </w:rPr>
        <w:t xml:space="preserve"> </w:t>
      </w:r>
      <w:r w:rsidR="00257231">
        <w:rPr>
          <w:rFonts w:eastAsia="Times New Roman"/>
          <w:lang w:val="ru-RU" w:eastAsia="en-US"/>
        </w:rPr>
        <w:t xml:space="preserve">Опираясь на </w:t>
      </w:r>
      <w:r w:rsidR="00EA5AFF">
        <w:rPr>
          <w:rFonts w:eastAsia="Times New Roman"/>
          <w:lang w:val="ru-RU" w:eastAsia="en-US"/>
        </w:rPr>
        <w:t>те</w:t>
      </w:r>
      <w:r w:rsidR="00257231">
        <w:rPr>
          <w:rFonts w:eastAsia="Times New Roman"/>
          <w:lang w:val="ru-RU" w:eastAsia="en-US"/>
        </w:rPr>
        <w:t>к</w:t>
      </w:r>
      <w:r w:rsidR="00EA5AFF">
        <w:rPr>
          <w:rFonts w:eastAsia="Times New Roman"/>
          <w:lang w:val="ru-RU" w:eastAsia="en-US"/>
        </w:rPr>
        <w:t xml:space="preserve">ст, предложенный </w:t>
      </w:r>
      <w:r w:rsidR="008D44A1" w:rsidRPr="008D44A1">
        <w:rPr>
          <w:rFonts w:eastAsia="Times New Roman"/>
          <w:lang w:val="ru-RU" w:eastAsia="en-US"/>
        </w:rPr>
        <w:t>Международным</w:t>
      </w:r>
      <w:r w:rsidR="008D44A1" w:rsidRPr="00EA5AFF">
        <w:rPr>
          <w:rFonts w:eastAsia="Times New Roman"/>
          <w:lang w:val="ru-RU" w:eastAsia="en-US"/>
        </w:rPr>
        <w:t xml:space="preserve"> </w:t>
      </w:r>
      <w:r w:rsidR="008D44A1" w:rsidRPr="008D44A1">
        <w:rPr>
          <w:rFonts w:eastAsia="Times New Roman"/>
          <w:lang w:val="ru-RU" w:eastAsia="en-US"/>
        </w:rPr>
        <w:t>бюро</w:t>
      </w:r>
      <w:r w:rsidR="000B3523" w:rsidRPr="00EA5AFF">
        <w:rPr>
          <w:rFonts w:eastAsia="Times New Roman"/>
          <w:lang w:val="ru-RU" w:eastAsia="en-US"/>
        </w:rPr>
        <w:t xml:space="preserve">, </w:t>
      </w:r>
      <w:r w:rsidR="008D44A1" w:rsidRPr="00EA5AFF">
        <w:rPr>
          <w:rFonts w:eastAsia="Times New Roman"/>
          <w:lang w:val="ru-RU" w:eastAsia="en-US"/>
        </w:rPr>
        <w:t>ч</w:t>
      </w:r>
      <w:r w:rsidR="003F7F5F" w:rsidRPr="00EA5AFF">
        <w:rPr>
          <w:rFonts w:eastAsia="Times New Roman"/>
          <w:lang w:val="ru-RU" w:eastAsia="en-US"/>
        </w:rPr>
        <w:t xml:space="preserve">лены Целевой группы </w:t>
      </w:r>
      <w:r w:rsidR="00257231">
        <w:rPr>
          <w:rFonts w:eastAsia="Times New Roman"/>
          <w:lang w:val="ru-RU" w:eastAsia="en-US"/>
        </w:rPr>
        <w:t xml:space="preserve">приняли предварительные </w:t>
      </w:r>
      <w:r w:rsidR="00EA5AFF" w:rsidRPr="00EA5AFF">
        <w:rPr>
          <w:rFonts w:eastAsia="Times New Roman"/>
          <w:lang w:val="ru-RU" w:eastAsia="en-US"/>
        </w:rPr>
        <w:t>определени</w:t>
      </w:r>
      <w:r w:rsidR="00EA5AFF">
        <w:rPr>
          <w:rFonts w:eastAsia="Times New Roman"/>
          <w:lang w:val="ru-RU" w:eastAsia="en-US"/>
        </w:rPr>
        <w:t xml:space="preserve">я </w:t>
      </w:r>
      <w:r w:rsidR="00EA5AFF" w:rsidRPr="00EA5AFF">
        <w:rPr>
          <w:rFonts w:eastAsia="Times New Roman"/>
          <w:lang w:val="ru-RU" w:eastAsia="en-US"/>
        </w:rPr>
        <w:t>г</w:t>
      </w:r>
      <w:r w:rsidR="00EA5AFF">
        <w:rPr>
          <w:rFonts w:eastAsia="Times New Roman"/>
          <w:lang w:val="ru-RU" w:eastAsia="en-US"/>
        </w:rPr>
        <w:t>еографическо</w:t>
      </w:r>
      <w:r w:rsidR="00EA5AFF" w:rsidRPr="00EA5AFF">
        <w:rPr>
          <w:rFonts w:eastAsia="Times New Roman"/>
          <w:lang w:val="ru-RU" w:eastAsia="en-US"/>
        </w:rPr>
        <w:t>го</w:t>
      </w:r>
      <w:r w:rsidR="00EA5AFF">
        <w:rPr>
          <w:rFonts w:eastAsia="Times New Roman"/>
          <w:lang w:val="ru-RU" w:eastAsia="en-US"/>
        </w:rPr>
        <w:t xml:space="preserve"> указания и </w:t>
      </w:r>
      <w:r w:rsidR="008D44A1" w:rsidRPr="00EA5AFF">
        <w:rPr>
          <w:rFonts w:eastAsia="Times New Roman"/>
          <w:lang w:val="ru-RU" w:eastAsia="en-US"/>
        </w:rPr>
        <w:t>наименования места происхождения</w:t>
      </w:r>
      <w:r w:rsidR="001B229A" w:rsidRPr="00EA5AFF">
        <w:rPr>
          <w:rFonts w:eastAsia="Times New Roman"/>
          <w:lang w:val="ru-RU" w:eastAsia="en-US"/>
        </w:rPr>
        <w:t xml:space="preserve"> </w:t>
      </w:r>
      <w:r w:rsidR="00EA5AFF">
        <w:rPr>
          <w:rFonts w:eastAsia="Times New Roman"/>
          <w:lang w:val="ru-RU" w:eastAsia="en-US"/>
        </w:rPr>
        <w:t xml:space="preserve">для целей </w:t>
      </w:r>
      <w:r w:rsidR="001354DB" w:rsidRPr="00EA5AFF">
        <w:rPr>
          <w:rFonts w:eastAsia="Times New Roman"/>
          <w:lang w:val="ru-RU" w:eastAsia="en-US"/>
        </w:rPr>
        <w:t>Задачи №</w:t>
      </w:r>
      <w:r w:rsidR="001354DB">
        <w:rPr>
          <w:rFonts w:eastAsia="Times New Roman"/>
          <w:lang w:eastAsia="en-US"/>
        </w:rPr>
        <w:t> </w:t>
      </w:r>
      <w:r w:rsidR="001354DB" w:rsidRPr="00EA5AFF">
        <w:rPr>
          <w:rFonts w:eastAsia="Times New Roman"/>
          <w:lang w:val="ru-RU" w:eastAsia="en-US"/>
        </w:rPr>
        <w:t>53</w:t>
      </w:r>
      <w:r w:rsidR="000B3523" w:rsidRPr="00EA5AFF">
        <w:rPr>
          <w:rFonts w:eastAsia="Times New Roman"/>
          <w:lang w:val="ru-RU" w:eastAsia="en-US"/>
        </w:rPr>
        <w:t xml:space="preserve">.  </w:t>
      </w:r>
      <w:r w:rsidR="00EA5AFF">
        <w:rPr>
          <w:rFonts w:eastAsia="Times New Roman"/>
          <w:lang w:val="ru-RU" w:eastAsia="en-US"/>
        </w:rPr>
        <w:t>Эти</w:t>
      </w:r>
      <w:r w:rsidR="00EA5AFF" w:rsidRPr="00EA5AFF">
        <w:rPr>
          <w:rFonts w:eastAsia="Times New Roman"/>
          <w:lang w:val="ru-RU" w:eastAsia="en-US"/>
        </w:rPr>
        <w:t xml:space="preserve"> </w:t>
      </w:r>
      <w:r w:rsidR="00257231">
        <w:rPr>
          <w:rFonts w:eastAsia="Times New Roman"/>
          <w:lang w:val="ru-RU" w:eastAsia="en-US"/>
        </w:rPr>
        <w:t>предварительные</w:t>
      </w:r>
      <w:r w:rsidR="008D44A1" w:rsidRPr="00EA5AFF">
        <w:rPr>
          <w:rFonts w:eastAsia="Times New Roman"/>
          <w:lang w:val="ru-RU" w:eastAsia="en-US"/>
        </w:rPr>
        <w:t xml:space="preserve"> </w:t>
      </w:r>
      <w:r w:rsidR="00EA5AFF" w:rsidRPr="00EA5AFF">
        <w:rPr>
          <w:rFonts w:eastAsia="Times New Roman"/>
          <w:lang w:val="ru-RU" w:eastAsia="en-US"/>
        </w:rPr>
        <w:t>определени</w:t>
      </w:r>
      <w:r w:rsidR="00EA5AFF">
        <w:rPr>
          <w:rFonts w:eastAsia="Times New Roman"/>
          <w:lang w:val="ru-RU" w:eastAsia="en-US"/>
        </w:rPr>
        <w:t>я воспроизводятся ниже</w:t>
      </w:r>
      <w:r w:rsidR="00853E7A" w:rsidRPr="00EA5AFF">
        <w:rPr>
          <w:rFonts w:eastAsia="Times New Roman"/>
          <w:lang w:val="ru-RU" w:eastAsia="en-US"/>
        </w:rPr>
        <w:t>:</w:t>
      </w:r>
    </w:p>
    <w:p w:rsidR="0032592D" w:rsidRPr="00EA5AFF" w:rsidRDefault="0032592D" w:rsidP="0032592D">
      <w:pPr>
        <w:pStyle w:val="Signature"/>
        <w:ind w:left="0"/>
        <w:rPr>
          <w:rFonts w:eastAsia="Times New Roman"/>
          <w:lang w:val="ru-RU" w:eastAsia="en-US"/>
        </w:rPr>
      </w:pPr>
    </w:p>
    <w:p w:rsidR="000B3523" w:rsidRPr="00E76234" w:rsidRDefault="009466DA" w:rsidP="00E962FE">
      <w:pPr>
        <w:pStyle w:val="Signature"/>
        <w:numPr>
          <w:ilvl w:val="0"/>
          <w:numId w:val="13"/>
        </w:numPr>
        <w:rPr>
          <w:rFonts w:eastAsia="Times New Roman"/>
          <w:lang w:val="ru-RU" w:eastAsia="en-US"/>
        </w:rPr>
      </w:pPr>
      <w:r w:rsidRPr="00E76234">
        <w:rPr>
          <w:rFonts w:eastAsia="Times New Roman"/>
          <w:lang w:val="ru-RU" w:eastAsia="en-US"/>
        </w:rPr>
        <w:t>«</w:t>
      </w:r>
      <w:r w:rsidR="00E76234" w:rsidRPr="00E76234">
        <w:rPr>
          <w:lang w:val="ru-RU"/>
        </w:rPr>
        <w:t>Географические указания представляют собой обозначения, которые идентифицируют товар как происходящий с территории страны, региона или местности на этой территории. Указание применяется в ситуации, когда определенное качество, репутация или другая характеристика товара в значительной степени связ</w:t>
      </w:r>
      <w:r w:rsidR="00475BA7">
        <w:rPr>
          <w:lang w:val="ru-RU"/>
        </w:rPr>
        <w:t xml:space="preserve">аны </w:t>
      </w:r>
      <w:r w:rsidR="00E76234" w:rsidRPr="00E76234">
        <w:rPr>
          <w:lang w:val="ru-RU"/>
        </w:rPr>
        <w:t xml:space="preserve">с его географическим </w:t>
      </w:r>
      <w:r w:rsidR="00E76234" w:rsidRPr="00E76234">
        <w:rPr>
          <w:rFonts w:eastAsia="Times New Roman"/>
          <w:lang w:val="ru-RU" w:eastAsia="en-US"/>
        </w:rPr>
        <w:t>происхождением</w:t>
      </w:r>
      <w:r w:rsidRPr="00E76234">
        <w:rPr>
          <w:rFonts w:eastAsia="Times New Roman"/>
          <w:lang w:val="ru-RU" w:eastAsia="en-US"/>
        </w:rPr>
        <w:t>»</w:t>
      </w:r>
      <w:r w:rsidR="00E76234" w:rsidRPr="00E76234">
        <w:rPr>
          <w:rFonts w:eastAsia="Times New Roman"/>
          <w:lang w:val="ru-RU" w:eastAsia="en-US"/>
        </w:rPr>
        <w:t>.</w:t>
      </w:r>
      <w:r w:rsidR="000B3523" w:rsidRPr="00E76234">
        <w:rPr>
          <w:rFonts w:eastAsia="Times New Roman"/>
          <w:lang w:val="ru-RU" w:eastAsia="en-US"/>
        </w:rPr>
        <w:t xml:space="preserve"> </w:t>
      </w:r>
    </w:p>
    <w:p w:rsidR="0032592D" w:rsidRPr="00E76234" w:rsidRDefault="0032592D" w:rsidP="0032592D">
      <w:pPr>
        <w:pStyle w:val="Signature"/>
        <w:ind w:left="720"/>
        <w:rPr>
          <w:rFonts w:eastAsia="Times New Roman"/>
          <w:lang w:val="ru-RU" w:eastAsia="en-US"/>
        </w:rPr>
      </w:pPr>
    </w:p>
    <w:p w:rsidR="000B3523" w:rsidRPr="00C06751" w:rsidRDefault="000B3523" w:rsidP="00E962FE">
      <w:pPr>
        <w:pStyle w:val="Signature"/>
        <w:ind w:left="720"/>
        <w:rPr>
          <w:rFonts w:eastAsia="Times New Roman"/>
          <w:i/>
          <w:lang w:val="ru-RU" w:eastAsia="en-US"/>
        </w:rPr>
      </w:pPr>
      <w:r w:rsidRPr="00DD02A3">
        <w:rPr>
          <w:rFonts w:eastAsia="Times New Roman"/>
          <w:i/>
          <w:lang w:val="ru-RU" w:eastAsia="en-US"/>
        </w:rPr>
        <w:t>[</w:t>
      </w:r>
      <w:r w:rsidR="00430D64">
        <w:rPr>
          <w:rFonts w:eastAsia="Times New Roman"/>
          <w:i/>
          <w:lang w:val="ru-RU" w:eastAsia="en-US"/>
        </w:rPr>
        <w:t>Примечание:</w:t>
      </w:r>
      <w:r w:rsidRPr="00DD02A3">
        <w:rPr>
          <w:rFonts w:eastAsia="Times New Roman"/>
          <w:i/>
          <w:lang w:val="ru-RU" w:eastAsia="en-US"/>
        </w:rPr>
        <w:t xml:space="preserve"> </w:t>
      </w:r>
      <w:r w:rsidR="00430D64" w:rsidRPr="00430D64">
        <w:rPr>
          <w:rFonts w:eastAsia="Times New Roman"/>
          <w:i/>
          <w:snapToGrid w:val="0"/>
          <w:lang w:val="ru-RU" w:eastAsia="en-US"/>
        </w:rPr>
        <w:t>данн</w:t>
      </w:r>
      <w:r w:rsidR="00430D64">
        <w:rPr>
          <w:rFonts w:eastAsia="Times New Roman"/>
          <w:i/>
          <w:lang w:val="ru-RU" w:eastAsia="en-US"/>
        </w:rPr>
        <w:t xml:space="preserve">ое </w:t>
      </w:r>
      <w:r w:rsidR="00430D64" w:rsidRPr="00430D64">
        <w:rPr>
          <w:rFonts w:eastAsia="Times New Roman"/>
          <w:i/>
          <w:lang w:val="ru-RU" w:eastAsia="en-US"/>
        </w:rPr>
        <w:t>определени</w:t>
      </w:r>
      <w:r w:rsidR="00430D64">
        <w:rPr>
          <w:rFonts w:eastAsia="Times New Roman"/>
          <w:i/>
          <w:lang w:val="ru-RU" w:eastAsia="en-US"/>
        </w:rPr>
        <w:t xml:space="preserve">е </w:t>
      </w:r>
      <w:r w:rsidR="00430D64" w:rsidRPr="00430D64">
        <w:rPr>
          <w:rFonts w:eastAsia="Times New Roman"/>
          <w:i/>
          <w:lang w:val="ru-RU" w:eastAsia="en-US"/>
        </w:rPr>
        <w:t>соответств</w:t>
      </w:r>
      <w:r w:rsidR="00430D64">
        <w:rPr>
          <w:rFonts w:eastAsia="Times New Roman"/>
          <w:i/>
          <w:lang w:val="ru-RU" w:eastAsia="en-US"/>
        </w:rPr>
        <w:t xml:space="preserve">ует </w:t>
      </w:r>
      <w:r w:rsidR="00430D64" w:rsidRPr="00430D64">
        <w:rPr>
          <w:rFonts w:eastAsia="Times New Roman"/>
          <w:i/>
          <w:lang w:val="ru-RU" w:eastAsia="en-US"/>
        </w:rPr>
        <w:t>определени</w:t>
      </w:r>
      <w:r w:rsidR="00430D64">
        <w:rPr>
          <w:rFonts w:eastAsia="Times New Roman"/>
          <w:i/>
          <w:lang w:val="ru-RU" w:eastAsia="en-US"/>
        </w:rPr>
        <w:t xml:space="preserve">ю географического указания, </w:t>
      </w:r>
      <w:r w:rsidR="00430D64" w:rsidRPr="00430D64">
        <w:rPr>
          <w:rFonts w:eastAsia="Times New Roman"/>
          <w:i/>
          <w:lang w:val="ru-RU" w:eastAsia="en-US"/>
        </w:rPr>
        <w:t>содерж</w:t>
      </w:r>
      <w:r w:rsidR="00430D64">
        <w:rPr>
          <w:rFonts w:eastAsia="Times New Roman"/>
          <w:i/>
          <w:lang w:val="ru-RU" w:eastAsia="en-US"/>
        </w:rPr>
        <w:t xml:space="preserve">ащемуся в </w:t>
      </w:r>
      <w:r w:rsidR="00430D64" w:rsidRPr="00430D64">
        <w:rPr>
          <w:rFonts w:eastAsia="Times New Roman"/>
          <w:i/>
          <w:lang w:val="ru-RU" w:eastAsia="en-US"/>
        </w:rPr>
        <w:t>стать</w:t>
      </w:r>
      <w:r w:rsidR="00430D64">
        <w:rPr>
          <w:rFonts w:eastAsia="Times New Roman"/>
          <w:i/>
          <w:lang w:val="ru-RU" w:eastAsia="en-US"/>
        </w:rPr>
        <w:t>е</w:t>
      </w:r>
      <w:r w:rsidRPr="00DD02A3">
        <w:rPr>
          <w:rFonts w:eastAsia="Times New Roman"/>
          <w:i/>
          <w:lang w:val="ru-RU" w:eastAsia="en-US"/>
        </w:rPr>
        <w:t xml:space="preserve"> 22.1 </w:t>
      </w:r>
      <w:r w:rsidR="00430D64">
        <w:rPr>
          <w:rFonts w:eastAsia="Times New Roman"/>
          <w:i/>
          <w:lang w:val="ru-RU" w:eastAsia="en-US"/>
        </w:rPr>
        <w:t>Соглашения ТРИПС</w:t>
      </w:r>
      <w:r w:rsidRPr="00DD02A3">
        <w:rPr>
          <w:rFonts w:eastAsia="Times New Roman"/>
          <w:i/>
          <w:lang w:val="ru-RU" w:eastAsia="en-US"/>
        </w:rPr>
        <w:t xml:space="preserve"> </w:t>
      </w:r>
      <w:r w:rsidR="00430D64">
        <w:rPr>
          <w:rFonts w:eastAsia="Times New Roman"/>
          <w:i/>
          <w:lang w:val="ru-RU" w:eastAsia="en-US"/>
        </w:rPr>
        <w:t xml:space="preserve">и </w:t>
      </w:r>
      <w:r w:rsidR="00430D64" w:rsidRPr="00430D64">
        <w:rPr>
          <w:rFonts w:eastAsia="Times New Roman"/>
          <w:i/>
          <w:lang w:val="ru-RU" w:eastAsia="en-US"/>
        </w:rPr>
        <w:t>стать</w:t>
      </w:r>
      <w:r w:rsidR="00430D64">
        <w:rPr>
          <w:rFonts w:eastAsia="Times New Roman"/>
          <w:i/>
          <w:lang w:val="ru-RU" w:eastAsia="en-US"/>
        </w:rPr>
        <w:t>е</w:t>
      </w:r>
      <w:r w:rsidRPr="00DD02A3">
        <w:rPr>
          <w:rFonts w:eastAsia="Times New Roman"/>
          <w:i/>
          <w:lang w:val="ru-RU" w:eastAsia="en-US"/>
        </w:rPr>
        <w:t xml:space="preserve"> 2(1)(</w:t>
      </w:r>
      <w:r w:rsidRPr="00E962FE">
        <w:rPr>
          <w:rFonts w:eastAsia="Times New Roman"/>
          <w:i/>
          <w:lang w:eastAsia="en-US"/>
        </w:rPr>
        <w:t>ii</w:t>
      </w:r>
      <w:r w:rsidRPr="00DD02A3">
        <w:rPr>
          <w:rFonts w:eastAsia="Times New Roman"/>
          <w:i/>
          <w:lang w:val="ru-RU" w:eastAsia="en-US"/>
        </w:rPr>
        <w:t xml:space="preserve">) </w:t>
      </w:r>
      <w:r w:rsidR="00430D64">
        <w:rPr>
          <w:rFonts w:eastAsia="Times New Roman"/>
          <w:i/>
          <w:lang w:val="ru-RU" w:eastAsia="en-US"/>
        </w:rPr>
        <w:t>Женевского</w:t>
      </w:r>
      <w:r w:rsidR="00E76234" w:rsidRPr="00DD02A3">
        <w:rPr>
          <w:rFonts w:eastAsia="Times New Roman"/>
          <w:i/>
          <w:lang w:val="ru-RU" w:eastAsia="en-US"/>
        </w:rPr>
        <w:t xml:space="preserve"> акт</w:t>
      </w:r>
      <w:r w:rsidR="00430D64">
        <w:rPr>
          <w:rFonts w:eastAsia="Times New Roman"/>
          <w:i/>
          <w:lang w:val="ru-RU" w:eastAsia="en-US"/>
        </w:rPr>
        <w:t>а</w:t>
      </w:r>
      <w:r w:rsidR="00E76234" w:rsidRPr="00DD02A3">
        <w:rPr>
          <w:rFonts w:eastAsia="Times New Roman"/>
          <w:i/>
          <w:lang w:val="ru-RU" w:eastAsia="en-US"/>
        </w:rPr>
        <w:t xml:space="preserve"> Лиссабонского соглашения о наименованиях мест происхождения и географических указаниях</w:t>
      </w:r>
      <w:r w:rsidR="00430D64">
        <w:rPr>
          <w:rFonts w:eastAsia="Times New Roman"/>
          <w:i/>
          <w:lang w:val="ru-RU" w:eastAsia="en-US"/>
        </w:rPr>
        <w:t>. Чтобы</w:t>
      </w:r>
      <w:r w:rsidR="00430D64" w:rsidRPr="00430D64">
        <w:rPr>
          <w:rFonts w:eastAsia="Times New Roman"/>
          <w:i/>
          <w:lang w:val="ru-RU" w:eastAsia="en-US"/>
        </w:rPr>
        <w:t xml:space="preserve"> </w:t>
      </w:r>
      <w:r w:rsidR="00430D64">
        <w:rPr>
          <w:rFonts w:eastAsia="Times New Roman"/>
          <w:i/>
          <w:lang w:val="ru-RU" w:eastAsia="en-US"/>
        </w:rPr>
        <w:t>выполнять</w:t>
      </w:r>
      <w:r w:rsidR="00430D64" w:rsidRPr="00430D64">
        <w:rPr>
          <w:rFonts w:eastAsia="Times New Roman"/>
          <w:i/>
          <w:lang w:val="ru-RU" w:eastAsia="en-US"/>
        </w:rPr>
        <w:t xml:space="preserve"> </w:t>
      </w:r>
      <w:r w:rsidR="00430D64">
        <w:rPr>
          <w:rFonts w:eastAsia="Times New Roman"/>
          <w:i/>
          <w:lang w:val="ru-RU" w:eastAsia="en-US"/>
        </w:rPr>
        <w:t>роль</w:t>
      </w:r>
      <w:r w:rsidR="00430D64" w:rsidRPr="00430D64">
        <w:rPr>
          <w:rFonts w:eastAsia="Times New Roman"/>
          <w:i/>
          <w:lang w:val="ru-RU" w:eastAsia="en-US"/>
        </w:rPr>
        <w:t xml:space="preserve"> г</w:t>
      </w:r>
      <w:r w:rsidR="00DD02A3" w:rsidRPr="00430D64">
        <w:rPr>
          <w:rFonts w:eastAsia="Times New Roman"/>
          <w:i/>
          <w:lang w:val="ru-RU" w:eastAsia="en-US"/>
        </w:rPr>
        <w:t>еографическо</w:t>
      </w:r>
      <w:r w:rsidR="00430D64">
        <w:rPr>
          <w:rFonts w:eastAsia="Times New Roman"/>
          <w:i/>
          <w:lang w:val="ru-RU" w:eastAsia="en-US"/>
        </w:rPr>
        <w:t>го</w:t>
      </w:r>
      <w:r w:rsidR="00DD02A3" w:rsidRPr="00430D64">
        <w:rPr>
          <w:rFonts w:eastAsia="Times New Roman"/>
          <w:i/>
          <w:lang w:val="ru-RU" w:eastAsia="en-US"/>
        </w:rPr>
        <w:t xml:space="preserve"> </w:t>
      </w:r>
      <w:r w:rsidR="00430D64">
        <w:rPr>
          <w:rFonts w:eastAsia="Times New Roman"/>
          <w:i/>
          <w:lang w:val="ru-RU" w:eastAsia="en-US"/>
        </w:rPr>
        <w:t>указания</w:t>
      </w:r>
      <w:r w:rsidRPr="00430D64">
        <w:rPr>
          <w:rFonts w:eastAsia="Times New Roman"/>
          <w:i/>
          <w:lang w:val="ru-RU" w:eastAsia="en-US"/>
        </w:rPr>
        <w:t xml:space="preserve">, </w:t>
      </w:r>
      <w:r w:rsidR="00430D64" w:rsidRPr="00430D64">
        <w:rPr>
          <w:rFonts w:eastAsia="Times New Roman"/>
          <w:i/>
          <w:lang w:val="ru-RU" w:eastAsia="en-US"/>
        </w:rPr>
        <w:t>обозначение долж</w:t>
      </w:r>
      <w:r w:rsidR="00430D64">
        <w:rPr>
          <w:rFonts w:eastAsia="Times New Roman"/>
          <w:i/>
          <w:lang w:val="ru-RU" w:eastAsia="en-US"/>
        </w:rPr>
        <w:t xml:space="preserve">но </w:t>
      </w:r>
      <w:r w:rsidR="00430D64" w:rsidRPr="00430D64">
        <w:rPr>
          <w:rFonts w:eastAsia="Times New Roman"/>
          <w:i/>
          <w:lang w:val="ru-RU" w:eastAsia="en-US"/>
        </w:rPr>
        <w:t xml:space="preserve">идентифицировать товар как происходящий </w:t>
      </w:r>
      <w:r w:rsidR="00430D64">
        <w:rPr>
          <w:rFonts w:eastAsia="Times New Roman"/>
          <w:i/>
          <w:lang w:val="ru-RU" w:eastAsia="en-US"/>
        </w:rPr>
        <w:t xml:space="preserve">из </w:t>
      </w:r>
      <w:r w:rsidR="00430D64" w:rsidRPr="00430D64">
        <w:rPr>
          <w:rFonts w:eastAsia="Times New Roman"/>
          <w:i/>
          <w:lang w:val="ru-RU" w:eastAsia="en-US"/>
        </w:rPr>
        <w:t>конкретн</w:t>
      </w:r>
      <w:r w:rsidR="00430D64">
        <w:rPr>
          <w:rFonts w:eastAsia="Times New Roman"/>
          <w:i/>
          <w:lang w:val="ru-RU" w:eastAsia="en-US"/>
        </w:rPr>
        <w:t>ого места</w:t>
      </w:r>
      <w:r w:rsidRPr="00430D64">
        <w:rPr>
          <w:rFonts w:eastAsia="Times New Roman"/>
          <w:i/>
          <w:lang w:val="ru-RU" w:eastAsia="en-US"/>
        </w:rPr>
        <w:t xml:space="preserve">.  </w:t>
      </w:r>
      <w:r w:rsidR="00430D64" w:rsidRPr="00430D64">
        <w:rPr>
          <w:rFonts w:eastAsia="Times New Roman"/>
          <w:i/>
          <w:lang w:val="ru-RU" w:eastAsia="en-US"/>
        </w:rPr>
        <w:t xml:space="preserve">Кроме того, </w:t>
      </w:r>
      <w:r w:rsidR="00C06751" w:rsidRPr="00C06751">
        <w:rPr>
          <w:rFonts w:eastAsia="Times New Roman"/>
          <w:i/>
          <w:lang w:val="ru-RU" w:eastAsia="en-US"/>
        </w:rPr>
        <w:t>с местом происхождения</w:t>
      </w:r>
      <w:r w:rsidR="00430D64" w:rsidRPr="00C06751">
        <w:rPr>
          <w:rFonts w:eastAsia="Times New Roman"/>
          <w:i/>
          <w:lang w:val="ru-RU" w:eastAsia="en-US"/>
        </w:rPr>
        <w:t xml:space="preserve"> товара </w:t>
      </w:r>
      <w:r w:rsidR="00C06751" w:rsidRPr="00C06751">
        <w:rPr>
          <w:rFonts w:eastAsia="Times New Roman"/>
          <w:i/>
          <w:lang w:val="ru-RU" w:eastAsia="en-US"/>
        </w:rPr>
        <w:t xml:space="preserve">должны быть связаны </w:t>
      </w:r>
      <w:r w:rsidR="00430D64" w:rsidRPr="00C06751">
        <w:rPr>
          <w:rFonts w:eastAsia="Times New Roman"/>
          <w:i/>
          <w:lang w:val="ru-RU" w:eastAsia="en-US"/>
        </w:rPr>
        <w:t xml:space="preserve">качество, репутация или </w:t>
      </w:r>
      <w:r w:rsidR="00C06751" w:rsidRPr="00C06751">
        <w:rPr>
          <w:rFonts w:eastAsia="Times New Roman"/>
          <w:i/>
          <w:lang w:val="ru-RU" w:eastAsia="en-US"/>
        </w:rPr>
        <w:t xml:space="preserve">иные </w:t>
      </w:r>
      <w:r w:rsidR="00C06751">
        <w:rPr>
          <w:rFonts w:eastAsia="Times New Roman"/>
          <w:i/>
          <w:lang w:val="ru-RU" w:eastAsia="en-US"/>
        </w:rPr>
        <w:t xml:space="preserve">его </w:t>
      </w:r>
      <w:r w:rsidR="00C06751" w:rsidRPr="00C06751">
        <w:rPr>
          <w:rFonts w:eastAsia="Times New Roman"/>
          <w:i/>
          <w:lang w:val="ru-RU" w:eastAsia="en-US"/>
        </w:rPr>
        <w:t>свойств</w:t>
      </w:r>
      <w:r w:rsidR="00C06751">
        <w:rPr>
          <w:rFonts w:eastAsia="Times New Roman"/>
          <w:i/>
          <w:lang w:val="ru-RU" w:eastAsia="en-US"/>
        </w:rPr>
        <w:t>а</w:t>
      </w:r>
      <w:r w:rsidRPr="00C06751">
        <w:rPr>
          <w:rFonts w:eastAsia="Times New Roman"/>
          <w:i/>
          <w:lang w:val="ru-RU" w:eastAsia="en-US"/>
        </w:rPr>
        <w:t xml:space="preserve">.  </w:t>
      </w:r>
      <w:r w:rsidR="00C06751" w:rsidRPr="00C06751">
        <w:rPr>
          <w:rFonts w:eastAsia="Times New Roman"/>
          <w:i/>
          <w:lang w:val="ru-RU" w:eastAsia="en-US"/>
        </w:rPr>
        <w:t>Поскольку качество, репутация или иные свойств</w:t>
      </w:r>
      <w:r w:rsidR="00C06751">
        <w:rPr>
          <w:rFonts w:eastAsia="Times New Roman"/>
          <w:i/>
          <w:lang w:val="ru-RU" w:eastAsia="en-US"/>
        </w:rPr>
        <w:t>а</w:t>
      </w:r>
      <w:r w:rsidR="00C06751" w:rsidRPr="00C06751">
        <w:rPr>
          <w:rFonts w:eastAsia="Times New Roman"/>
          <w:i/>
          <w:lang w:val="ru-RU" w:eastAsia="en-US"/>
        </w:rPr>
        <w:t xml:space="preserve"> товара </w:t>
      </w:r>
      <w:r w:rsidR="00C06751">
        <w:rPr>
          <w:rFonts w:eastAsia="Times New Roman"/>
          <w:i/>
          <w:lang w:val="ru-RU" w:eastAsia="en-US"/>
        </w:rPr>
        <w:t>зависят</w:t>
      </w:r>
      <w:r w:rsidR="00C06751" w:rsidRPr="00C06751">
        <w:rPr>
          <w:rFonts w:eastAsia="Times New Roman"/>
          <w:i/>
          <w:lang w:val="ru-RU" w:eastAsia="en-US"/>
        </w:rPr>
        <w:t xml:space="preserve"> </w:t>
      </w:r>
      <w:r w:rsidR="00C06751">
        <w:rPr>
          <w:rFonts w:eastAsia="Times New Roman"/>
          <w:i/>
          <w:lang w:val="ru-RU" w:eastAsia="en-US"/>
        </w:rPr>
        <w:t>от</w:t>
      </w:r>
      <w:r w:rsidR="00C06751" w:rsidRPr="00C06751">
        <w:rPr>
          <w:rFonts w:eastAsia="Times New Roman"/>
          <w:i/>
          <w:lang w:val="ru-RU" w:eastAsia="en-US"/>
        </w:rPr>
        <w:t xml:space="preserve"> географическ</w:t>
      </w:r>
      <w:r w:rsidR="00C06751">
        <w:rPr>
          <w:rFonts w:eastAsia="Times New Roman"/>
          <w:i/>
          <w:lang w:val="ru-RU" w:eastAsia="en-US"/>
        </w:rPr>
        <w:t>ого</w:t>
      </w:r>
      <w:r w:rsidR="00C06751" w:rsidRPr="00C06751">
        <w:rPr>
          <w:rFonts w:eastAsia="Times New Roman"/>
          <w:i/>
          <w:lang w:val="ru-RU" w:eastAsia="en-US"/>
        </w:rPr>
        <w:t xml:space="preserve"> </w:t>
      </w:r>
      <w:r w:rsidR="00C06751">
        <w:rPr>
          <w:rFonts w:eastAsia="Times New Roman"/>
          <w:i/>
          <w:lang w:val="ru-RU" w:eastAsia="en-US"/>
        </w:rPr>
        <w:t>мест</w:t>
      </w:r>
      <w:r w:rsidR="00475BA7">
        <w:rPr>
          <w:rFonts w:eastAsia="Times New Roman"/>
          <w:i/>
          <w:lang w:val="ru-RU" w:eastAsia="en-US"/>
        </w:rPr>
        <w:t>а</w:t>
      </w:r>
      <w:r w:rsidR="00C06751" w:rsidRPr="00C06751">
        <w:rPr>
          <w:rFonts w:eastAsia="Times New Roman"/>
          <w:i/>
          <w:lang w:val="ru-RU" w:eastAsia="en-US"/>
        </w:rPr>
        <w:t xml:space="preserve"> </w:t>
      </w:r>
      <w:r w:rsidR="00C06751">
        <w:rPr>
          <w:rFonts w:eastAsia="Times New Roman"/>
          <w:i/>
          <w:lang w:val="ru-RU" w:eastAsia="en-US"/>
        </w:rPr>
        <w:t>его</w:t>
      </w:r>
      <w:r w:rsidR="00C06751" w:rsidRPr="00C06751">
        <w:rPr>
          <w:rFonts w:eastAsia="Times New Roman"/>
          <w:i/>
          <w:lang w:val="ru-RU" w:eastAsia="en-US"/>
        </w:rPr>
        <w:t xml:space="preserve"> </w:t>
      </w:r>
      <w:r w:rsidR="00C06751" w:rsidRPr="00C06751">
        <w:rPr>
          <w:rFonts w:eastAsia="Courier New"/>
          <w:i/>
          <w:color w:val="000000"/>
          <w:szCs w:val="32"/>
          <w:lang w:val="ru-RU" w:eastAsia="en-US"/>
        </w:rPr>
        <w:t>производст</w:t>
      </w:r>
      <w:r w:rsidR="00C06751">
        <w:rPr>
          <w:rFonts w:eastAsia="Courier New"/>
          <w:i/>
          <w:color w:val="000000"/>
          <w:szCs w:val="32"/>
          <w:lang w:val="ru-RU" w:eastAsia="en-US"/>
        </w:rPr>
        <w:t>ва</w:t>
      </w:r>
      <w:r w:rsidRPr="00C06751">
        <w:rPr>
          <w:rFonts w:eastAsia="Times New Roman"/>
          <w:i/>
          <w:lang w:val="ru-RU" w:eastAsia="en-US"/>
        </w:rPr>
        <w:t xml:space="preserve">, </w:t>
      </w:r>
      <w:r w:rsidR="00C06751">
        <w:rPr>
          <w:rFonts w:eastAsia="Times New Roman"/>
          <w:i/>
          <w:lang w:val="ru-RU" w:eastAsia="en-US"/>
        </w:rPr>
        <w:t xml:space="preserve">существует связь между товаром и местом его </w:t>
      </w:r>
      <w:r w:rsidR="00C06751" w:rsidRPr="00C06751">
        <w:rPr>
          <w:rFonts w:eastAsia="Times New Roman"/>
          <w:i/>
          <w:lang w:val="ru-RU" w:eastAsia="en-US"/>
        </w:rPr>
        <w:t>первоначальн</w:t>
      </w:r>
      <w:r w:rsidR="00C06751">
        <w:rPr>
          <w:rFonts w:eastAsia="Times New Roman"/>
          <w:i/>
          <w:lang w:val="ru-RU" w:eastAsia="en-US"/>
        </w:rPr>
        <w:t xml:space="preserve">ого </w:t>
      </w:r>
      <w:r w:rsidR="00C06751" w:rsidRPr="00C06751">
        <w:rPr>
          <w:rFonts w:eastAsia="Courier New"/>
          <w:i/>
          <w:color w:val="000000"/>
          <w:szCs w:val="32"/>
          <w:lang w:val="ru-RU" w:eastAsia="en-US"/>
        </w:rPr>
        <w:t>производст</w:t>
      </w:r>
      <w:r w:rsidR="00C06751">
        <w:rPr>
          <w:rFonts w:eastAsia="Courier New"/>
          <w:i/>
          <w:color w:val="000000"/>
          <w:szCs w:val="32"/>
          <w:lang w:val="ru-RU" w:eastAsia="en-US"/>
        </w:rPr>
        <w:t>ва</w:t>
      </w:r>
      <w:r w:rsidRPr="00C06751">
        <w:rPr>
          <w:rFonts w:eastAsia="Times New Roman"/>
          <w:i/>
          <w:lang w:val="ru-RU" w:eastAsia="en-US"/>
        </w:rPr>
        <w:t>.]</w:t>
      </w:r>
    </w:p>
    <w:p w:rsidR="0032592D" w:rsidRPr="00C06751" w:rsidRDefault="0032592D" w:rsidP="00E962FE">
      <w:pPr>
        <w:pStyle w:val="Signature"/>
        <w:ind w:left="720"/>
        <w:rPr>
          <w:rFonts w:eastAsia="Times New Roman"/>
          <w:i/>
          <w:lang w:val="ru-RU" w:eastAsia="en-US"/>
        </w:rPr>
      </w:pPr>
    </w:p>
    <w:p w:rsidR="00F73262" w:rsidRDefault="009466DA" w:rsidP="00E962FE">
      <w:pPr>
        <w:pStyle w:val="Signature"/>
        <w:numPr>
          <w:ilvl w:val="0"/>
          <w:numId w:val="13"/>
        </w:numPr>
        <w:rPr>
          <w:rFonts w:eastAsia="Times New Roman"/>
          <w:lang w:val="ru-RU" w:eastAsia="en-US"/>
        </w:rPr>
      </w:pPr>
      <w:r w:rsidRPr="00A925CE">
        <w:rPr>
          <w:rFonts w:eastAsia="Times New Roman"/>
          <w:lang w:val="ru-RU" w:eastAsia="en-US"/>
        </w:rPr>
        <w:t>«</w:t>
      </w:r>
      <w:r w:rsidR="00A925CE" w:rsidRPr="00A925CE">
        <w:rPr>
          <w:lang w:val="ru-RU"/>
        </w:rPr>
        <w:t xml:space="preserve">Наименование места происхождения </w:t>
      </w:r>
      <w:r w:rsidR="00A925CE" w:rsidRPr="00A925CE">
        <w:rPr>
          <w:rFonts w:eastAsia="+mn-ea"/>
          <w:lang w:val="ru-RU" w:eastAsia="en-US"/>
        </w:rPr>
        <w:t>–</w:t>
      </w:r>
      <w:r w:rsidR="00A925CE" w:rsidRPr="00A925CE">
        <w:rPr>
          <w:lang w:val="ru-RU"/>
        </w:rPr>
        <w:t xml:space="preserve"> это географическое наименование страны, района или местности, служащее для обозначения</w:t>
      </w:r>
      <w:r w:rsidR="00466266">
        <w:rPr>
          <w:lang w:val="ru-RU"/>
        </w:rPr>
        <w:t xml:space="preserve"> товара, который</w:t>
      </w:r>
      <w:r w:rsidR="00A925CE" w:rsidRPr="00A925CE">
        <w:rPr>
          <w:lang w:val="ru-RU"/>
        </w:rPr>
        <w:t xml:space="preserve"> происходит из данной страны, района или местности и качество и особенности которого объясняются исключительно или главным образом географической средой, включая природные и человеческие факторы</w:t>
      </w:r>
      <w:r w:rsidRPr="00A925CE">
        <w:rPr>
          <w:rFonts w:eastAsia="Times New Roman"/>
          <w:lang w:val="ru-RU" w:eastAsia="en-US"/>
        </w:rPr>
        <w:t>»</w:t>
      </w:r>
    </w:p>
    <w:p w:rsidR="00C06751" w:rsidRPr="00466266" w:rsidRDefault="00C06751" w:rsidP="00C06751">
      <w:pPr>
        <w:rPr>
          <w:lang w:val="ru-RU"/>
        </w:rPr>
      </w:pPr>
    </w:p>
    <w:p w:rsidR="00F73262" w:rsidRPr="00466266" w:rsidRDefault="00285D8B" w:rsidP="0032592D">
      <w:pPr>
        <w:pStyle w:val="Signature"/>
        <w:ind w:left="720"/>
        <w:rPr>
          <w:rFonts w:eastAsia="Times New Roman"/>
          <w:lang w:val="ru-RU" w:eastAsia="en-US"/>
        </w:rPr>
      </w:pPr>
      <w:r w:rsidRPr="00C06751">
        <w:rPr>
          <w:rFonts w:eastAsia="Times New Roman"/>
          <w:i/>
          <w:lang w:val="ru-RU" w:eastAsia="en-US"/>
        </w:rPr>
        <w:t>[</w:t>
      </w:r>
      <w:r w:rsidR="00430D64" w:rsidRPr="00C06751">
        <w:rPr>
          <w:rFonts w:eastAsia="Times New Roman"/>
          <w:i/>
          <w:lang w:val="ru-RU" w:eastAsia="en-US"/>
        </w:rPr>
        <w:t>Примечание:</w:t>
      </w:r>
      <w:r w:rsidRPr="00C06751">
        <w:rPr>
          <w:rFonts w:eastAsia="Times New Roman"/>
          <w:i/>
          <w:lang w:val="ru-RU" w:eastAsia="en-US"/>
        </w:rPr>
        <w:t xml:space="preserve"> </w:t>
      </w:r>
      <w:r w:rsidR="00C06751" w:rsidRPr="00C06751">
        <w:rPr>
          <w:rFonts w:eastAsia="Times New Roman"/>
          <w:i/>
          <w:snapToGrid w:val="0"/>
          <w:lang w:val="ru-RU" w:eastAsia="en-US"/>
        </w:rPr>
        <w:t>данн</w:t>
      </w:r>
      <w:r w:rsidR="00C06751" w:rsidRPr="00C06751">
        <w:rPr>
          <w:rFonts w:eastAsia="Times New Roman"/>
          <w:i/>
          <w:lang w:val="ru-RU" w:eastAsia="en-US"/>
        </w:rPr>
        <w:t>ое определение соответствует определению наименования места происхождения, содержащемуся в статье 2 Лиссабонского соглашения и статье 2(1)(</w:t>
      </w:r>
      <w:r w:rsidR="00C06751" w:rsidRPr="00C06751">
        <w:rPr>
          <w:rFonts w:eastAsia="Times New Roman"/>
          <w:i/>
          <w:lang w:eastAsia="en-US"/>
        </w:rPr>
        <w:t>i</w:t>
      </w:r>
      <w:r w:rsidR="00C06751" w:rsidRPr="00C06751">
        <w:rPr>
          <w:rFonts w:eastAsia="Times New Roman"/>
          <w:i/>
          <w:lang w:val="ru-RU" w:eastAsia="en-US"/>
        </w:rPr>
        <w:t xml:space="preserve">) Женевского акта Лиссабонского соглашения о наименованиях мест происхождения и географических указаниях. </w:t>
      </w:r>
      <w:r w:rsidR="00466266">
        <w:rPr>
          <w:rFonts w:eastAsia="Times New Roman"/>
          <w:i/>
          <w:lang w:val="ru-RU" w:eastAsia="en-US"/>
        </w:rPr>
        <w:t>Как</w:t>
      </w:r>
      <w:r w:rsidR="00466266" w:rsidRPr="00466266">
        <w:rPr>
          <w:rFonts w:eastAsia="Times New Roman"/>
          <w:i/>
          <w:lang w:val="ru-RU" w:eastAsia="en-US"/>
        </w:rPr>
        <w:t xml:space="preserve"> наименования мест происхождения, </w:t>
      </w:r>
      <w:r w:rsidR="00466266">
        <w:rPr>
          <w:rFonts w:eastAsia="Times New Roman"/>
          <w:i/>
          <w:lang w:val="ru-RU" w:eastAsia="en-US"/>
        </w:rPr>
        <w:t>так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и</w:t>
      </w:r>
      <w:r w:rsidRPr="00466266">
        <w:rPr>
          <w:rFonts w:eastAsia="Times New Roman"/>
          <w:i/>
          <w:lang w:val="ru-RU" w:eastAsia="en-US"/>
        </w:rPr>
        <w:t xml:space="preserve"> </w:t>
      </w:r>
      <w:r w:rsidR="00A925CE" w:rsidRPr="00A925CE">
        <w:rPr>
          <w:rFonts w:eastAsia="Times New Roman"/>
          <w:i/>
          <w:lang w:val="ru-RU" w:eastAsia="en-US"/>
        </w:rPr>
        <w:t>географические</w:t>
      </w:r>
      <w:r w:rsidR="00A925CE" w:rsidRPr="00466266">
        <w:rPr>
          <w:rFonts w:eastAsia="Times New Roman"/>
          <w:i/>
          <w:lang w:val="ru-RU" w:eastAsia="en-US"/>
        </w:rPr>
        <w:t xml:space="preserve"> </w:t>
      </w:r>
      <w:r w:rsidR="00A925CE" w:rsidRPr="00A925CE">
        <w:rPr>
          <w:rFonts w:eastAsia="Times New Roman"/>
          <w:i/>
          <w:lang w:val="ru-RU" w:eastAsia="en-US"/>
        </w:rPr>
        <w:t>указания</w:t>
      </w:r>
      <w:r w:rsidR="00A925CE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 xml:space="preserve">предполагают наличие </w:t>
      </w:r>
      <w:r w:rsidR="00466266" w:rsidRPr="00466266">
        <w:rPr>
          <w:rFonts w:eastAsia="Times New Roman"/>
          <w:i/>
          <w:snapToGrid w:val="0"/>
          <w:lang w:val="ru-RU" w:eastAsia="en-US"/>
        </w:rPr>
        <w:t>качеств</w:t>
      </w:r>
      <w:r w:rsidR="00466266">
        <w:rPr>
          <w:rFonts w:eastAsia="Times New Roman"/>
          <w:i/>
          <w:lang w:val="ru-RU" w:eastAsia="en-US"/>
        </w:rPr>
        <w:t xml:space="preserve">енной связи между товаром, который они идентифицируют, и местом его </w:t>
      </w:r>
      <w:r w:rsidR="00466266" w:rsidRPr="00466266">
        <w:rPr>
          <w:rFonts w:eastAsia="Times New Roman"/>
          <w:i/>
          <w:lang w:val="ru-RU" w:eastAsia="en-US"/>
        </w:rPr>
        <w:t>происхождени</w:t>
      </w:r>
      <w:r w:rsidR="00466266">
        <w:rPr>
          <w:rFonts w:eastAsia="Times New Roman"/>
          <w:i/>
          <w:lang w:val="ru-RU" w:eastAsia="en-US"/>
        </w:rPr>
        <w:t>я</w:t>
      </w:r>
      <w:r w:rsidRPr="00466266">
        <w:rPr>
          <w:rFonts w:eastAsia="Times New Roman"/>
          <w:i/>
          <w:lang w:val="ru-RU" w:eastAsia="en-US"/>
        </w:rPr>
        <w:t xml:space="preserve">.  </w:t>
      </w:r>
      <w:r w:rsidR="00466266" w:rsidRPr="00466266">
        <w:rPr>
          <w:rFonts w:eastAsia="Times New Roman"/>
          <w:i/>
          <w:lang w:val="ru-RU" w:eastAsia="en-US"/>
        </w:rPr>
        <w:t>Основн</w:t>
      </w:r>
      <w:r w:rsidR="00466266">
        <w:rPr>
          <w:rFonts w:eastAsia="Times New Roman"/>
          <w:i/>
          <w:lang w:val="ru-RU" w:eastAsia="en-US"/>
        </w:rPr>
        <w:t>ое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различие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между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этими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двумя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терминами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 xml:space="preserve">состоит в том, что </w:t>
      </w:r>
      <w:r w:rsidR="00466266" w:rsidRPr="00466266">
        <w:rPr>
          <w:rFonts w:eastAsia="Times New Roman"/>
          <w:i/>
          <w:lang w:val="ru-RU" w:eastAsia="en-US"/>
        </w:rPr>
        <w:t>в случае</w:t>
      </w:r>
      <w:r w:rsidR="00466266">
        <w:rPr>
          <w:rFonts w:eastAsia="Times New Roman"/>
          <w:i/>
          <w:lang w:val="ru-RU" w:eastAsia="en-US"/>
        </w:rPr>
        <w:t xml:space="preserve"> </w:t>
      </w:r>
      <w:r w:rsidR="00466266" w:rsidRPr="00466266">
        <w:rPr>
          <w:rFonts w:eastAsia="Times New Roman"/>
          <w:i/>
          <w:lang w:val="ru-RU" w:eastAsia="en-US"/>
        </w:rPr>
        <w:t>наименования места происхождения</w:t>
      </w:r>
      <w:r w:rsidR="00466266">
        <w:rPr>
          <w:rFonts w:eastAsia="Times New Roman"/>
          <w:i/>
          <w:lang w:val="ru-RU" w:eastAsia="en-US"/>
        </w:rPr>
        <w:t xml:space="preserve"> эта связь с местом </w:t>
      </w:r>
      <w:r w:rsidR="00466266" w:rsidRPr="00466266">
        <w:rPr>
          <w:rFonts w:eastAsia="Times New Roman"/>
          <w:i/>
          <w:lang w:val="ru-RU" w:eastAsia="en-US"/>
        </w:rPr>
        <w:t>происхождени</w:t>
      </w:r>
      <w:r w:rsidR="00466266">
        <w:rPr>
          <w:rFonts w:eastAsia="Times New Roman"/>
          <w:i/>
          <w:lang w:val="ru-RU" w:eastAsia="en-US"/>
        </w:rPr>
        <w:t xml:space="preserve">я </w:t>
      </w:r>
      <w:r w:rsidR="00466266" w:rsidRPr="00466266">
        <w:rPr>
          <w:rFonts w:eastAsia="Times New Roman"/>
          <w:i/>
          <w:lang w:val="ru-RU" w:eastAsia="en-US"/>
        </w:rPr>
        <w:t>долж</w:t>
      </w:r>
      <w:r w:rsidR="00466266">
        <w:rPr>
          <w:rFonts w:eastAsia="Times New Roman"/>
          <w:i/>
          <w:lang w:val="ru-RU" w:eastAsia="en-US"/>
        </w:rPr>
        <w:t>на быть более определенной</w:t>
      </w:r>
      <w:r w:rsidRPr="00466266">
        <w:rPr>
          <w:rFonts w:eastAsia="Times New Roman"/>
          <w:i/>
          <w:lang w:val="ru-RU" w:eastAsia="en-US"/>
        </w:rPr>
        <w:t xml:space="preserve">.  </w:t>
      </w:r>
      <w:r w:rsidR="00466266" w:rsidRPr="00466266">
        <w:rPr>
          <w:rFonts w:eastAsia="Times New Roman"/>
          <w:i/>
          <w:snapToGrid w:val="0"/>
          <w:lang w:val="ru-RU" w:eastAsia="en-US"/>
        </w:rPr>
        <w:t>Качеств</w:t>
      </w:r>
      <w:r w:rsidR="00466266">
        <w:rPr>
          <w:rFonts w:eastAsia="Times New Roman"/>
          <w:i/>
          <w:lang w:val="ru-RU" w:eastAsia="en-US"/>
        </w:rPr>
        <w:t>о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или</w:t>
      </w:r>
      <w:r w:rsidR="00466266" w:rsidRPr="00466266">
        <w:rPr>
          <w:rFonts w:eastAsia="Times New Roman"/>
          <w:i/>
          <w:lang w:val="ru-RU" w:eastAsia="en-US"/>
        </w:rPr>
        <w:t xml:space="preserve"> свойств</w:t>
      </w:r>
      <w:r w:rsidR="00466266">
        <w:rPr>
          <w:rFonts w:eastAsia="Times New Roman"/>
          <w:i/>
          <w:lang w:val="ru-RU" w:eastAsia="en-US"/>
        </w:rPr>
        <w:t>а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товара</w:t>
      </w:r>
      <w:r w:rsidR="00466266" w:rsidRPr="00466266">
        <w:rPr>
          <w:rFonts w:eastAsia="Times New Roman"/>
          <w:i/>
          <w:lang w:val="ru-RU" w:eastAsia="en-US"/>
        </w:rPr>
        <w:t>, охран</w:t>
      </w:r>
      <w:r w:rsidR="00466266">
        <w:rPr>
          <w:rFonts w:eastAsia="Times New Roman"/>
          <w:i/>
          <w:lang w:val="ru-RU" w:eastAsia="en-US"/>
        </w:rPr>
        <w:t>яемого наименованием</w:t>
      </w:r>
      <w:r w:rsidR="008D44A1" w:rsidRPr="00466266">
        <w:rPr>
          <w:rFonts w:eastAsia="Times New Roman"/>
          <w:i/>
          <w:lang w:val="ru-RU" w:eastAsia="en-US"/>
        </w:rPr>
        <w:t xml:space="preserve"> места происхождения</w:t>
      </w:r>
      <w:r w:rsidR="00466266">
        <w:rPr>
          <w:rFonts w:eastAsia="Times New Roman"/>
          <w:i/>
          <w:lang w:val="ru-RU" w:eastAsia="en-US"/>
        </w:rPr>
        <w:t xml:space="preserve">, </w:t>
      </w:r>
      <w:r w:rsidR="00466266" w:rsidRPr="00466266">
        <w:rPr>
          <w:rFonts w:eastAsia="Times New Roman"/>
          <w:i/>
          <w:lang w:val="ru-RU" w:eastAsia="en-US"/>
        </w:rPr>
        <w:t>долж</w:t>
      </w:r>
      <w:r w:rsidR="00466266">
        <w:rPr>
          <w:rFonts w:eastAsia="Times New Roman"/>
          <w:i/>
          <w:lang w:val="ru-RU" w:eastAsia="en-US"/>
        </w:rPr>
        <w:t xml:space="preserve">ны быть связаны </w:t>
      </w:r>
      <w:r w:rsidR="00466266" w:rsidRPr="00466266">
        <w:rPr>
          <w:rFonts w:eastAsia="Times New Roman"/>
          <w:i/>
          <w:lang w:val="ru-RU" w:eastAsia="en-US"/>
        </w:rPr>
        <w:t>исключительн</w:t>
      </w:r>
      <w:r w:rsidR="00466266">
        <w:rPr>
          <w:rFonts w:eastAsia="Times New Roman"/>
          <w:i/>
          <w:lang w:val="ru-RU" w:eastAsia="en-US"/>
        </w:rPr>
        <w:t xml:space="preserve">о или </w:t>
      </w:r>
      <w:r w:rsidR="00466266" w:rsidRPr="00466266">
        <w:rPr>
          <w:rFonts w:eastAsia="Times New Roman"/>
          <w:i/>
          <w:lang w:val="ru-RU" w:eastAsia="en-US"/>
        </w:rPr>
        <w:t>в основном</w:t>
      </w:r>
      <w:r w:rsidR="00466266">
        <w:rPr>
          <w:rFonts w:eastAsia="Times New Roman"/>
          <w:i/>
          <w:lang w:val="ru-RU" w:eastAsia="en-US"/>
        </w:rPr>
        <w:t xml:space="preserve"> с его </w:t>
      </w:r>
      <w:r w:rsidR="00466266" w:rsidRPr="00466266">
        <w:rPr>
          <w:rFonts w:eastAsia="Times New Roman"/>
          <w:i/>
          <w:lang w:val="ru-RU" w:eastAsia="en-US"/>
        </w:rPr>
        <w:t>географическ</w:t>
      </w:r>
      <w:r w:rsidR="00466266">
        <w:rPr>
          <w:rFonts w:eastAsia="Times New Roman"/>
          <w:i/>
          <w:lang w:val="ru-RU" w:eastAsia="en-US"/>
        </w:rPr>
        <w:t xml:space="preserve">им </w:t>
      </w:r>
      <w:r w:rsidR="00466266" w:rsidRPr="00466266">
        <w:rPr>
          <w:rFonts w:eastAsia="Times New Roman"/>
          <w:i/>
          <w:lang w:val="ru-RU" w:eastAsia="en-US"/>
        </w:rPr>
        <w:t>происхождени</w:t>
      </w:r>
      <w:r w:rsidR="00466266">
        <w:rPr>
          <w:rFonts w:eastAsia="Times New Roman"/>
          <w:i/>
          <w:lang w:val="ru-RU" w:eastAsia="en-US"/>
        </w:rPr>
        <w:t>ем</w:t>
      </w:r>
      <w:r w:rsidRPr="00466266">
        <w:rPr>
          <w:rFonts w:eastAsia="Times New Roman"/>
          <w:i/>
          <w:lang w:val="ru-RU" w:eastAsia="en-US"/>
        </w:rPr>
        <w:t xml:space="preserve">.  </w:t>
      </w:r>
      <w:r w:rsidR="00466266">
        <w:rPr>
          <w:rFonts w:eastAsia="Times New Roman"/>
          <w:i/>
          <w:lang w:val="ru-RU" w:eastAsia="en-US"/>
        </w:rPr>
        <w:t>Это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обычно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означает</w:t>
      </w:r>
      <w:r w:rsidR="00466266" w:rsidRPr="00466266">
        <w:rPr>
          <w:rFonts w:eastAsia="Times New Roman"/>
          <w:i/>
          <w:lang w:val="ru-RU" w:eastAsia="en-US"/>
        </w:rPr>
        <w:t xml:space="preserve">, </w:t>
      </w:r>
      <w:r w:rsidR="00466266">
        <w:rPr>
          <w:rFonts w:eastAsia="Times New Roman"/>
          <w:i/>
          <w:lang w:val="ru-RU" w:eastAsia="en-US"/>
        </w:rPr>
        <w:t>что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его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исходные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66266">
        <w:rPr>
          <w:rFonts w:eastAsia="Times New Roman"/>
          <w:i/>
          <w:lang w:val="ru-RU" w:eastAsia="en-US"/>
        </w:rPr>
        <w:t>компоненты</w:t>
      </w:r>
      <w:r w:rsidR="00466266" w:rsidRPr="00466266">
        <w:rPr>
          <w:rFonts w:eastAsia="Times New Roman"/>
          <w:i/>
          <w:lang w:val="ru-RU" w:eastAsia="en-US"/>
        </w:rPr>
        <w:t xml:space="preserve"> долж</w:t>
      </w:r>
      <w:r w:rsidR="00466266">
        <w:rPr>
          <w:rFonts w:eastAsia="Times New Roman"/>
          <w:i/>
          <w:lang w:val="ru-RU" w:eastAsia="en-US"/>
        </w:rPr>
        <w:t>ны</w:t>
      </w:r>
      <w:r w:rsidR="00466266" w:rsidRPr="00466266">
        <w:rPr>
          <w:rFonts w:eastAsia="Times New Roman"/>
          <w:i/>
          <w:lang w:val="ru-RU" w:eastAsia="en-US"/>
        </w:rPr>
        <w:t xml:space="preserve"> </w:t>
      </w:r>
      <w:r w:rsidR="00475BA7">
        <w:rPr>
          <w:rFonts w:eastAsia="Times New Roman"/>
          <w:i/>
          <w:lang w:val="ru-RU" w:eastAsia="en-US"/>
        </w:rPr>
        <w:t xml:space="preserve">были быть получены </w:t>
      </w:r>
      <w:r w:rsidR="00466266">
        <w:rPr>
          <w:rFonts w:eastAsia="Times New Roman"/>
          <w:i/>
          <w:lang w:val="ru-RU" w:eastAsia="en-US"/>
        </w:rPr>
        <w:t xml:space="preserve">из места происхождения, и там же </w:t>
      </w:r>
      <w:r w:rsidR="00466266" w:rsidRPr="00466266">
        <w:rPr>
          <w:rFonts w:eastAsia="Times New Roman"/>
          <w:i/>
          <w:lang w:val="ru-RU" w:eastAsia="en-US"/>
        </w:rPr>
        <w:t>долж</w:t>
      </w:r>
      <w:r w:rsidR="00466266">
        <w:rPr>
          <w:rFonts w:eastAsia="Times New Roman"/>
          <w:i/>
          <w:lang w:val="ru-RU" w:eastAsia="en-US"/>
        </w:rPr>
        <w:t>на происходить переработка товара</w:t>
      </w:r>
      <w:r w:rsidR="009466DA" w:rsidRPr="00466266">
        <w:rPr>
          <w:rFonts w:eastAsia="Times New Roman"/>
          <w:i/>
          <w:lang w:val="ru-RU" w:eastAsia="en-US"/>
        </w:rPr>
        <w:t>»</w:t>
      </w:r>
      <w:r w:rsidR="00466266" w:rsidRPr="00466266">
        <w:rPr>
          <w:rFonts w:eastAsia="Times New Roman"/>
          <w:i/>
          <w:lang w:val="ru-RU" w:eastAsia="en-US"/>
        </w:rPr>
        <w:t>.</w:t>
      </w:r>
      <w:r w:rsidRPr="00466266">
        <w:rPr>
          <w:rFonts w:eastAsia="Times New Roman"/>
          <w:i/>
          <w:lang w:val="ru-RU" w:eastAsia="en-US"/>
        </w:rPr>
        <w:t>]</w:t>
      </w:r>
    </w:p>
    <w:p w:rsidR="00F73262" w:rsidRPr="00466266" w:rsidRDefault="00F73262" w:rsidP="0032592D">
      <w:pPr>
        <w:pStyle w:val="Signature"/>
        <w:ind w:left="720"/>
        <w:rPr>
          <w:rFonts w:eastAsia="Times New Roman"/>
          <w:lang w:val="ru-RU" w:eastAsia="en-US"/>
        </w:rPr>
      </w:pPr>
    </w:p>
    <w:p w:rsidR="001B229A" w:rsidRPr="005D2EE9" w:rsidRDefault="00F73262" w:rsidP="00F73262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5D2EE9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5D2EE9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5D2EE9">
        <w:rPr>
          <w:rFonts w:eastAsia="Times New Roman"/>
          <w:lang w:val="ru-RU" w:eastAsia="en-US"/>
        </w:rPr>
        <w:tab/>
      </w:r>
      <w:r w:rsidR="005D2EE9" w:rsidRPr="005D2EE9">
        <w:rPr>
          <w:rFonts w:eastAsia="Times New Roman"/>
          <w:lang w:val="ru-RU" w:eastAsia="en-US"/>
        </w:rPr>
        <w:t>В связи с вопрос</w:t>
      </w:r>
      <w:r w:rsidR="005D2EE9">
        <w:rPr>
          <w:rFonts w:eastAsia="Times New Roman"/>
          <w:lang w:val="ru-RU" w:eastAsia="en-US"/>
        </w:rPr>
        <w:t>ами</w:t>
      </w:r>
      <w:r w:rsidR="005D2EE9" w:rsidRPr="005D2EE9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>классификации</w:t>
      </w:r>
      <w:r w:rsidR="005D2EE9" w:rsidRPr="005D2EE9">
        <w:rPr>
          <w:rFonts w:eastAsia="Times New Roman"/>
          <w:lang w:val="ru-RU" w:eastAsia="en-US"/>
        </w:rPr>
        <w:t xml:space="preserve"> ч</w:t>
      </w:r>
      <w:r w:rsidR="003F7F5F" w:rsidRPr="005D2EE9">
        <w:rPr>
          <w:rFonts w:eastAsia="Times New Roman"/>
          <w:lang w:val="ru-RU" w:eastAsia="en-US"/>
        </w:rPr>
        <w:t xml:space="preserve">лены Целевой группы </w:t>
      </w:r>
      <w:r w:rsidR="005D2EE9">
        <w:rPr>
          <w:rFonts w:eastAsia="Times New Roman"/>
          <w:lang w:val="ru-RU" w:eastAsia="en-US"/>
        </w:rPr>
        <w:t>решили</w:t>
      </w:r>
      <w:r w:rsidR="005D2EE9" w:rsidRPr="005D2EE9">
        <w:rPr>
          <w:rFonts w:eastAsia="Times New Roman"/>
          <w:lang w:val="ru-RU" w:eastAsia="en-US"/>
        </w:rPr>
        <w:t xml:space="preserve"> </w:t>
      </w:r>
      <w:r w:rsidR="00475BA7">
        <w:rPr>
          <w:rFonts w:eastAsia="Times New Roman"/>
          <w:lang w:val="ru-RU" w:eastAsia="en-US"/>
        </w:rPr>
        <w:t>выработать определение</w:t>
      </w:r>
      <w:r w:rsidR="005D2EE9" w:rsidRPr="005D2EE9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>компонент</w:t>
      </w:r>
      <w:r w:rsidR="00475BA7">
        <w:rPr>
          <w:rFonts w:eastAsia="Times New Roman"/>
          <w:lang w:val="ru-RU" w:eastAsia="en-US"/>
        </w:rPr>
        <w:t>а</w:t>
      </w:r>
      <w:r w:rsidR="005D2EE9" w:rsidRPr="005D2EE9">
        <w:rPr>
          <w:rFonts w:eastAsia="Times New Roman"/>
          <w:lang w:val="ru-RU" w:eastAsia="en-US"/>
        </w:rPr>
        <w:t xml:space="preserve"> </w:t>
      </w:r>
      <w:r w:rsidR="00285D8B">
        <w:rPr>
          <w:rFonts w:eastAsia="Times New Roman"/>
          <w:lang w:eastAsia="en-US"/>
        </w:rPr>
        <w:t>XML</w:t>
      </w:r>
      <w:r w:rsidR="00285D8B" w:rsidRPr="005D2EE9">
        <w:rPr>
          <w:rFonts w:eastAsia="Times New Roman"/>
          <w:lang w:val="ru-RU" w:eastAsia="en-US"/>
        </w:rPr>
        <w:t xml:space="preserve"> </w:t>
      </w:r>
      <w:r w:rsidR="00475BA7">
        <w:rPr>
          <w:rFonts w:eastAsia="Times New Roman"/>
          <w:lang w:val="ru-RU" w:eastAsia="en-US"/>
        </w:rPr>
        <w:t>для целей классификации</w:t>
      </w:r>
      <w:r w:rsidR="00475BA7" w:rsidRPr="005D2EE9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 xml:space="preserve">путем </w:t>
      </w:r>
      <w:r w:rsidR="00475BA7">
        <w:rPr>
          <w:rFonts w:eastAsia="Times New Roman"/>
          <w:lang w:val="ru-RU" w:eastAsia="en-US"/>
        </w:rPr>
        <w:t xml:space="preserve">отражения </w:t>
      </w:r>
      <w:r w:rsidR="005D2EE9" w:rsidRPr="005D2EE9">
        <w:rPr>
          <w:rFonts w:eastAsia="Times New Roman"/>
          <w:lang w:val="ru-RU" w:eastAsia="en-US"/>
        </w:rPr>
        <w:t>подход</w:t>
      </w:r>
      <w:r w:rsidR="005D2EE9">
        <w:rPr>
          <w:rFonts w:eastAsia="Times New Roman"/>
          <w:lang w:val="ru-RU" w:eastAsia="en-US"/>
        </w:rPr>
        <w:t>ов</w:t>
      </w:r>
      <w:r w:rsidR="00475BA7">
        <w:rPr>
          <w:rFonts w:eastAsia="Times New Roman"/>
          <w:lang w:val="ru-RU" w:eastAsia="en-US"/>
        </w:rPr>
        <w:t>, существующих</w:t>
      </w:r>
      <w:r w:rsidR="005D2EE9">
        <w:rPr>
          <w:rFonts w:eastAsia="Times New Roman"/>
          <w:lang w:val="ru-RU" w:eastAsia="en-US"/>
        </w:rPr>
        <w:t xml:space="preserve"> в </w:t>
      </w:r>
      <w:r w:rsidR="005D2EE9" w:rsidRPr="005D2EE9">
        <w:rPr>
          <w:rFonts w:eastAsia="Times New Roman"/>
          <w:snapToGrid w:val="0"/>
          <w:lang w:val="ru-RU" w:eastAsia="en-US"/>
        </w:rPr>
        <w:t>данн</w:t>
      </w:r>
      <w:r w:rsidR="005D2EE9">
        <w:rPr>
          <w:rFonts w:eastAsia="Times New Roman"/>
          <w:lang w:val="ru-RU" w:eastAsia="en-US"/>
        </w:rPr>
        <w:t xml:space="preserve">ой </w:t>
      </w:r>
      <w:r w:rsidR="005D2EE9" w:rsidRPr="005D2EE9">
        <w:rPr>
          <w:rFonts w:eastAsia="Times New Roman"/>
          <w:szCs w:val="22"/>
          <w:lang w:val="ru-RU" w:eastAsia="es-PE"/>
        </w:rPr>
        <w:t>области</w:t>
      </w:r>
      <w:r w:rsidR="00475BA7">
        <w:rPr>
          <w:rFonts w:eastAsia="Times New Roman"/>
          <w:szCs w:val="22"/>
          <w:lang w:val="ru-RU" w:eastAsia="es-PE"/>
        </w:rPr>
        <w:t>,</w:t>
      </w:r>
      <w:r w:rsidR="005D2EE9">
        <w:rPr>
          <w:rFonts w:eastAsia="Times New Roman"/>
          <w:szCs w:val="22"/>
          <w:lang w:val="ru-RU" w:eastAsia="es-PE"/>
        </w:rPr>
        <w:t xml:space="preserve"> и </w:t>
      </w:r>
      <w:r w:rsidR="005D2EE9" w:rsidRPr="005D2EE9">
        <w:rPr>
          <w:rFonts w:eastAsia="Times New Roman"/>
          <w:szCs w:val="22"/>
          <w:lang w:val="ru-RU" w:eastAsia="es-PE"/>
        </w:rPr>
        <w:t>договор</w:t>
      </w:r>
      <w:r w:rsidR="005D2EE9">
        <w:rPr>
          <w:rFonts w:eastAsia="Times New Roman"/>
          <w:szCs w:val="22"/>
          <w:lang w:val="ru-RU" w:eastAsia="es-PE"/>
        </w:rPr>
        <w:t xml:space="preserve">ились в </w:t>
      </w:r>
      <w:r w:rsidR="005D2EE9" w:rsidRPr="005D2EE9">
        <w:rPr>
          <w:rFonts w:eastAsia="Times New Roman"/>
          <w:szCs w:val="22"/>
          <w:lang w:val="ru-RU" w:eastAsia="es-PE"/>
        </w:rPr>
        <w:t>предварительн</w:t>
      </w:r>
      <w:r w:rsidR="005D2EE9">
        <w:rPr>
          <w:rFonts w:eastAsia="Times New Roman"/>
          <w:szCs w:val="22"/>
          <w:lang w:val="ru-RU" w:eastAsia="es-PE"/>
        </w:rPr>
        <w:t xml:space="preserve">ом порядке </w:t>
      </w:r>
      <w:r w:rsidR="005D2EE9" w:rsidRPr="005D2EE9">
        <w:rPr>
          <w:rFonts w:eastAsia="Times New Roman"/>
          <w:szCs w:val="22"/>
          <w:lang w:val="ru-RU" w:eastAsia="es-PE"/>
        </w:rPr>
        <w:t>использова</w:t>
      </w:r>
      <w:r w:rsidR="005D2EE9">
        <w:rPr>
          <w:rFonts w:eastAsia="Times New Roman"/>
          <w:szCs w:val="22"/>
          <w:lang w:val="ru-RU" w:eastAsia="es-PE"/>
        </w:rPr>
        <w:t xml:space="preserve">ть Ниццкую </w:t>
      </w:r>
      <w:r w:rsidR="005D2EE9">
        <w:rPr>
          <w:rFonts w:eastAsia="Times New Roman"/>
          <w:lang w:val="ru-RU" w:eastAsia="en-US"/>
        </w:rPr>
        <w:t>классификацию</w:t>
      </w:r>
      <w:r w:rsidR="005F6057" w:rsidRPr="005D2EE9">
        <w:rPr>
          <w:rFonts w:eastAsia="Times New Roman"/>
          <w:lang w:val="ru-RU" w:eastAsia="en-US"/>
        </w:rPr>
        <w:t xml:space="preserve">, </w:t>
      </w:r>
      <w:r w:rsidR="005D2EE9" w:rsidRPr="005D2EE9">
        <w:rPr>
          <w:rFonts w:eastAsia="Times New Roman"/>
          <w:lang w:val="ru-RU" w:eastAsia="en-US"/>
        </w:rPr>
        <w:t>неофициальн</w:t>
      </w:r>
      <w:r w:rsidR="005D2EE9">
        <w:rPr>
          <w:rFonts w:eastAsia="Times New Roman"/>
          <w:lang w:val="ru-RU" w:eastAsia="en-US"/>
        </w:rPr>
        <w:t>ую классификацию</w:t>
      </w:r>
      <w:r w:rsidR="00475BA7">
        <w:rPr>
          <w:rFonts w:eastAsia="Times New Roman"/>
          <w:lang w:val="ru-RU" w:eastAsia="en-US"/>
        </w:rPr>
        <w:t xml:space="preserve"> </w:t>
      </w:r>
      <w:r w:rsidR="005D2EE9" w:rsidRPr="005D2EE9">
        <w:rPr>
          <w:rStyle w:val="1Char"/>
          <w:rFonts w:eastAsia="Times New Roman"/>
          <w:szCs w:val="24"/>
          <w:lang w:val="ru-RU"/>
        </w:rPr>
        <w:t xml:space="preserve">базы </w:t>
      </w:r>
      <w:r w:rsidR="005D2EE9" w:rsidRPr="005D2EE9">
        <w:rPr>
          <w:rStyle w:val="1Char"/>
          <w:rFonts w:eastAsia="Times New Roman"/>
          <w:snapToGrid w:val="0"/>
          <w:szCs w:val="24"/>
          <w:lang w:val="ru-RU"/>
        </w:rPr>
        <w:t>данн</w:t>
      </w:r>
      <w:r w:rsidR="005D2EE9" w:rsidRPr="005D2EE9">
        <w:rPr>
          <w:rStyle w:val="1Char"/>
          <w:rFonts w:eastAsia="Times New Roman"/>
          <w:szCs w:val="24"/>
          <w:lang w:val="ru-RU"/>
        </w:rPr>
        <w:t>ых</w:t>
      </w:r>
      <w:r w:rsidR="005D2EE9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Лиссабонской системы</w:t>
      </w:r>
      <w:r w:rsidR="005D2EE9">
        <w:rPr>
          <w:rFonts w:eastAsia="Times New Roman"/>
          <w:lang w:val="ru-RU" w:eastAsia="en-US"/>
        </w:rPr>
        <w:t xml:space="preserve"> и </w:t>
      </w:r>
      <w:r w:rsidR="005D2EE9" w:rsidRPr="005D2EE9">
        <w:rPr>
          <w:rFonts w:eastAsia="Times New Roman"/>
          <w:lang w:val="ru-RU" w:eastAsia="en-US"/>
        </w:rPr>
        <w:t>национальн</w:t>
      </w:r>
      <w:r w:rsidR="005D2EE9">
        <w:rPr>
          <w:rFonts w:eastAsia="Times New Roman"/>
          <w:lang w:val="ru-RU" w:eastAsia="en-US"/>
        </w:rPr>
        <w:t>ую</w:t>
      </w:r>
      <w:r w:rsidR="005F6057" w:rsidRPr="005D2EE9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классификаци</w:t>
      </w:r>
      <w:r w:rsidR="005D2EE9">
        <w:rPr>
          <w:rFonts w:eastAsia="Times New Roman"/>
          <w:lang w:val="ru-RU" w:eastAsia="en-US"/>
        </w:rPr>
        <w:t>ю</w:t>
      </w:r>
      <w:r w:rsidR="005F6057" w:rsidRPr="005D2EE9">
        <w:rPr>
          <w:rFonts w:eastAsia="Times New Roman"/>
          <w:lang w:val="ru-RU" w:eastAsia="en-US"/>
        </w:rPr>
        <w:t>.</w:t>
      </w:r>
    </w:p>
    <w:p w:rsidR="00285D8B" w:rsidRPr="008D301E" w:rsidRDefault="0067056B" w:rsidP="00285D8B">
      <w:pPr>
        <w:pStyle w:val="Heading3"/>
        <w:rPr>
          <w:lang w:val="ru-RU"/>
        </w:rPr>
      </w:pPr>
      <w:r>
        <w:rPr>
          <w:lang w:val="ru-RU"/>
        </w:rPr>
        <w:t>ВТОРОЙ</w:t>
      </w:r>
      <w:r w:rsidRPr="008D301E">
        <w:rPr>
          <w:lang w:val="ru-RU"/>
        </w:rPr>
        <w:t xml:space="preserve"> </w:t>
      </w:r>
      <w:r w:rsidRPr="0067056B">
        <w:rPr>
          <w:lang w:val="ru-RU"/>
        </w:rPr>
        <w:t>РАУНД</w:t>
      </w:r>
      <w:r w:rsidRPr="008D301E">
        <w:rPr>
          <w:lang w:val="ru-RU"/>
        </w:rPr>
        <w:t xml:space="preserve"> </w:t>
      </w:r>
      <w:r w:rsidRPr="0067056B">
        <w:rPr>
          <w:lang w:val="ru-RU"/>
        </w:rPr>
        <w:t>ОБСУЖДЕНИ</w:t>
      </w:r>
      <w:r w:rsidR="00257231">
        <w:rPr>
          <w:lang w:val="ru-RU"/>
        </w:rPr>
        <w:t>Й</w:t>
      </w:r>
    </w:p>
    <w:p w:rsidR="0032592D" w:rsidRPr="00891242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5D2EE9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5D2EE9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5D2EE9">
        <w:rPr>
          <w:rFonts w:eastAsia="Times New Roman"/>
          <w:lang w:val="ru-RU" w:eastAsia="en-US"/>
        </w:rPr>
        <w:tab/>
      </w:r>
      <w:r w:rsidR="00891242">
        <w:rPr>
          <w:rFonts w:eastAsia="Times New Roman"/>
          <w:lang w:val="ru-RU" w:eastAsia="en-US"/>
        </w:rPr>
        <w:t>В</w:t>
      </w:r>
      <w:r w:rsidR="005D2EE9" w:rsidRPr="005D2EE9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>ходе</w:t>
      </w:r>
      <w:r w:rsidR="005D2EE9" w:rsidRPr="005D2EE9">
        <w:rPr>
          <w:rFonts w:eastAsia="Times New Roman"/>
          <w:lang w:val="ru-RU" w:eastAsia="en-US"/>
        </w:rPr>
        <w:t xml:space="preserve"> </w:t>
      </w:r>
      <w:r w:rsidR="005D2EE9">
        <w:rPr>
          <w:lang w:val="ru-RU"/>
        </w:rPr>
        <w:t>второго</w:t>
      </w:r>
      <w:r w:rsidR="005D2EE9" w:rsidRPr="005D2EE9">
        <w:rPr>
          <w:lang w:val="ru-RU"/>
        </w:rPr>
        <w:t xml:space="preserve"> </w:t>
      </w:r>
      <w:r w:rsidR="005D2EE9" w:rsidRPr="0067056B">
        <w:rPr>
          <w:lang w:val="ru-RU"/>
        </w:rPr>
        <w:t>раунд</w:t>
      </w:r>
      <w:r w:rsidR="005D2EE9">
        <w:rPr>
          <w:lang w:val="ru-RU"/>
        </w:rPr>
        <w:t>а</w:t>
      </w:r>
      <w:r w:rsidR="005D2EE9" w:rsidRPr="005D2EE9">
        <w:rPr>
          <w:lang w:val="ru-RU"/>
        </w:rPr>
        <w:t xml:space="preserve"> </w:t>
      </w:r>
      <w:r w:rsidR="005D2EE9" w:rsidRPr="0067056B">
        <w:rPr>
          <w:lang w:val="ru-RU"/>
        </w:rPr>
        <w:t>обсуждения</w:t>
      </w:r>
      <w:r w:rsidR="005D2EE9" w:rsidRPr="005D2EE9">
        <w:rPr>
          <w:lang w:val="ru-RU"/>
        </w:rPr>
        <w:t xml:space="preserve"> </w:t>
      </w:r>
      <w:r w:rsidR="003F7F5F" w:rsidRPr="005D2EE9">
        <w:rPr>
          <w:rFonts w:eastAsia="Times New Roman"/>
          <w:lang w:val="ru-RU" w:eastAsia="en-US"/>
        </w:rPr>
        <w:t>Роспатент</w:t>
      </w:r>
      <w:r w:rsidR="001B229A" w:rsidRPr="005D2EE9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 xml:space="preserve">представил пересмотренный </w:t>
      </w:r>
      <w:r w:rsidR="003F7F5F" w:rsidRPr="005D2EE9">
        <w:rPr>
          <w:rFonts w:eastAsia="Times New Roman"/>
          <w:lang w:val="ru-RU" w:eastAsia="en-US"/>
        </w:rPr>
        <w:t xml:space="preserve">проект </w:t>
      </w:r>
      <w:r w:rsidR="003F7F5F">
        <w:rPr>
          <w:rFonts w:eastAsia="Times New Roman"/>
          <w:lang w:eastAsia="en-US"/>
        </w:rPr>
        <w:t>XML</w:t>
      </w:r>
      <w:r w:rsidR="003F7F5F" w:rsidRPr="005D2EE9">
        <w:rPr>
          <w:rFonts w:eastAsia="Times New Roman"/>
          <w:lang w:val="ru-RU" w:eastAsia="en-US"/>
        </w:rPr>
        <w:t>-схемы</w:t>
      </w:r>
      <w:r w:rsidR="00853E7A" w:rsidRPr="005D2EE9">
        <w:rPr>
          <w:rFonts w:eastAsia="Times New Roman"/>
          <w:lang w:val="ru-RU" w:eastAsia="en-US"/>
        </w:rPr>
        <w:t>.</w:t>
      </w:r>
      <w:r w:rsidR="00135C3B" w:rsidRPr="005D2EE9">
        <w:rPr>
          <w:rFonts w:eastAsia="Times New Roman"/>
          <w:lang w:val="ru-RU" w:eastAsia="en-US"/>
        </w:rPr>
        <w:t xml:space="preserve">  </w:t>
      </w:r>
      <w:r w:rsidR="005D2EE9">
        <w:rPr>
          <w:rFonts w:eastAsia="Times New Roman"/>
          <w:lang w:val="ru-RU" w:eastAsia="en-US"/>
        </w:rPr>
        <w:t>В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>новом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проект</w:t>
      </w:r>
      <w:r w:rsidR="005D2EE9">
        <w:rPr>
          <w:rFonts w:eastAsia="Times New Roman"/>
          <w:lang w:val="ru-RU" w:eastAsia="en-US"/>
        </w:rPr>
        <w:t>е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475BA7" w:rsidRPr="00475BA7">
        <w:rPr>
          <w:rFonts w:eastAsia="Times New Roman"/>
          <w:lang w:val="ru-RU" w:eastAsia="en-US"/>
        </w:rPr>
        <w:t>содерж</w:t>
      </w:r>
      <w:r w:rsidR="00475BA7">
        <w:rPr>
          <w:rFonts w:eastAsia="Times New Roman"/>
          <w:lang w:val="ru-RU" w:eastAsia="en-US"/>
        </w:rPr>
        <w:t xml:space="preserve">алось расширенное </w:t>
      </w:r>
      <w:r w:rsidR="005D2EE9">
        <w:rPr>
          <w:rFonts w:eastAsia="Times New Roman"/>
          <w:lang w:val="ru-RU" w:eastAsia="en-US"/>
        </w:rPr>
        <w:t>описание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географическ</w:t>
      </w:r>
      <w:r w:rsidR="005D2EE9">
        <w:rPr>
          <w:rFonts w:eastAsia="Times New Roman"/>
          <w:lang w:val="ru-RU" w:eastAsia="en-US"/>
        </w:rPr>
        <w:t>ого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регион</w:t>
      </w:r>
      <w:r w:rsidR="005D2EE9">
        <w:rPr>
          <w:rFonts w:eastAsia="Times New Roman"/>
          <w:lang w:val="ru-RU" w:eastAsia="en-US"/>
        </w:rPr>
        <w:t>а</w:t>
      </w:r>
      <w:r w:rsidR="00475BA7">
        <w:rPr>
          <w:rFonts w:eastAsia="Times New Roman"/>
          <w:lang w:val="ru-RU" w:eastAsia="en-US"/>
        </w:rPr>
        <w:t>,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475BA7">
        <w:rPr>
          <w:rFonts w:eastAsia="Times New Roman"/>
          <w:lang w:val="ru-RU" w:eastAsia="en-US"/>
        </w:rPr>
        <w:t>учитывающее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szCs w:val="22"/>
          <w:lang w:val="ru-RU" w:eastAsia="en-US"/>
        </w:rPr>
        <w:t>результат</w:t>
      </w:r>
      <w:r w:rsidR="00475BA7">
        <w:rPr>
          <w:rFonts w:eastAsia="Times New Roman"/>
          <w:lang w:val="ru-RU" w:eastAsia="en-US"/>
        </w:rPr>
        <w:t>ы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изучени</w:t>
      </w:r>
      <w:r w:rsidR="005D2EE9">
        <w:rPr>
          <w:rFonts w:eastAsia="Times New Roman"/>
          <w:lang w:val="ru-RU" w:eastAsia="en-US"/>
        </w:rPr>
        <w:t>я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положени</w:t>
      </w:r>
      <w:r w:rsidR="005D2EE9">
        <w:rPr>
          <w:rFonts w:eastAsia="Times New Roman"/>
          <w:lang w:val="ru-RU" w:eastAsia="en-US"/>
        </w:rPr>
        <w:t>й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>
        <w:rPr>
          <w:rFonts w:eastAsia="Times New Roman"/>
          <w:lang w:val="ru-RU" w:eastAsia="en-US"/>
        </w:rPr>
        <w:t>о</w:t>
      </w:r>
      <w:r w:rsidR="005D2EE9" w:rsidRPr="00891242">
        <w:rPr>
          <w:rFonts w:eastAsia="Times New Roman"/>
          <w:lang w:val="ru-RU" w:eastAsia="en-US"/>
        </w:rPr>
        <w:t xml:space="preserve"> географическ</w:t>
      </w:r>
      <w:r w:rsidR="005D2EE9">
        <w:rPr>
          <w:rFonts w:eastAsia="Times New Roman"/>
          <w:lang w:val="ru-RU" w:eastAsia="en-US"/>
        </w:rPr>
        <w:t>их</w:t>
      </w:r>
      <w:r w:rsidR="005D2EE9" w:rsidRPr="00891242">
        <w:rPr>
          <w:rFonts w:eastAsia="Times New Roman"/>
          <w:lang w:val="ru-RU" w:eastAsia="en-US"/>
        </w:rPr>
        <w:t xml:space="preserve"> указани</w:t>
      </w:r>
      <w:r w:rsidR="005D2EE9">
        <w:rPr>
          <w:rFonts w:eastAsia="Times New Roman"/>
          <w:lang w:val="ru-RU" w:eastAsia="en-US"/>
        </w:rPr>
        <w:t>ях</w:t>
      </w:r>
      <w:r w:rsidR="001B229A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различн</w:t>
      </w:r>
      <w:r w:rsidR="005D2EE9">
        <w:rPr>
          <w:rFonts w:eastAsia="Times New Roman"/>
          <w:lang w:val="ru-RU" w:eastAsia="en-US"/>
        </w:rPr>
        <w:t>ых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lang w:val="ru-RU" w:eastAsia="en-US"/>
        </w:rPr>
        <w:t>ведомств</w:t>
      </w:r>
      <w:r w:rsidR="005D2EE9" w:rsidRPr="00891242">
        <w:rPr>
          <w:rFonts w:eastAsia="Times New Roman"/>
          <w:lang w:val="ru-RU" w:eastAsia="en-US"/>
        </w:rPr>
        <w:t xml:space="preserve"> </w:t>
      </w:r>
      <w:r w:rsidR="005D2EE9" w:rsidRPr="005D2EE9">
        <w:rPr>
          <w:rFonts w:eastAsia="Times New Roman"/>
          <w:iCs/>
          <w:szCs w:val="22"/>
          <w:lang w:val="ru-RU" w:eastAsia="en-US"/>
        </w:rPr>
        <w:t>интеллектуальной</w:t>
      </w:r>
      <w:r w:rsidR="005D2EE9" w:rsidRPr="00891242">
        <w:rPr>
          <w:rFonts w:eastAsia="Times New Roman"/>
          <w:iCs/>
          <w:szCs w:val="22"/>
          <w:lang w:val="ru-RU" w:eastAsia="en-US"/>
        </w:rPr>
        <w:t xml:space="preserve"> </w:t>
      </w:r>
      <w:r w:rsidR="005D2EE9" w:rsidRPr="005D2EE9">
        <w:rPr>
          <w:rFonts w:eastAsia="Times New Roman"/>
          <w:iCs/>
          <w:szCs w:val="22"/>
          <w:lang w:val="ru-RU" w:eastAsia="en-US"/>
        </w:rPr>
        <w:t>собственности</w:t>
      </w:r>
      <w:r w:rsidR="005D2EE9" w:rsidRPr="00891242">
        <w:rPr>
          <w:rFonts w:eastAsia="Times New Roman"/>
          <w:iCs/>
          <w:szCs w:val="22"/>
          <w:lang w:val="ru-RU" w:eastAsia="en-US"/>
        </w:rPr>
        <w:t xml:space="preserve"> </w:t>
      </w:r>
      <w:r w:rsidR="00285D8B" w:rsidRPr="00891242">
        <w:rPr>
          <w:rFonts w:eastAsia="Times New Roman"/>
          <w:lang w:val="ru-RU" w:eastAsia="en-US"/>
        </w:rPr>
        <w:t>(</w:t>
      </w:r>
      <w:r w:rsidR="005D2EE9" w:rsidRPr="00891242">
        <w:rPr>
          <w:rFonts w:eastAsia="Times New Roman"/>
          <w:lang w:val="ru-RU" w:eastAsia="en-US"/>
        </w:rPr>
        <w:t>ВИС</w:t>
      </w:r>
      <w:r w:rsidR="00285D8B" w:rsidRPr="00891242">
        <w:rPr>
          <w:rFonts w:eastAsia="Times New Roman"/>
          <w:lang w:val="ru-RU" w:eastAsia="en-US"/>
        </w:rPr>
        <w:t>)</w:t>
      </w:r>
      <w:r w:rsidR="00D2541A">
        <w:rPr>
          <w:rFonts w:eastAsia="Times New Roman"/>
          <w:lang w:val="ru-RU" w:eastAsia="en-US"/>
        </w:rPr>
        <w:t xml:space="preserve">, таких как </w:t>
      </w:r>
      <w:r w:rsidR="00891242">
        <w:rPr>
          <w:rFonts w:eastAsia="Times New Roman"/>
          <w:lang w:val="ru-RU" w:eastAsia="en-US"/>
        </w:rPr>
        <w:t>Агентство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891242" w:rsidRPr="00891242">
        <w:rPr>
          <w:rFonts w:eastAsia="Times New Roman"/>
          <w:iCs/>
          <w:szCs w:val="22"/>
          <w:lang w:val="ru-RU" w:eastAsia="en-US"/>
        </w:rPr>
        <w:t>интеллектуальной собственности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891242">
        <w:rPr>
          <w:rFonts w:eastAsia="Times New Roman"/>
          <w:lang w:val="ru-RU" w:eastAsia="en-US"/>
        </w:rPr>
        <w:t>при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891242">
        <w:rPr>
          <w:rFonts w:eastAsia="Times New Roman"/>
          <w:lang w:val="ru-RU" w:eastAsia="en-US"/>
        </w:rPr>
        <w:t>Министерстве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891242">
        <w:rPr>
          <w:rFonts w:eastAsia="Times New Roman"/>
          <w:lang w:val="ru-RU" w:eastAsia="en-US"/>
        </w:rPr>
        <w:t>экономического</w:t>
      </w:r>
      <w:r w:rsidR="00891242" w:rsidRPr="00891242">
        <w:rPr>
          <w:rFonts w:eastAsia="Times New Roman"/>
          <w:lang w:val="ru-RU" w:eastAsia="en-US"/>
        </w:rPr>
        <w:t xml:space="preserve"> развити</w:t>
      </w:r>
      <w:r w:rsidR="00891242">
        <w:rPr>
          <w:rFonts w:eastAsia="Times New Roman"/>
          <w:lang w:val="ru-RU" w:eastAsia="en-US"/>
        </w:rPr>
        <w:t>я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891242">
        <w:rPr>
          <w:rFonts w:eastAsia="Times New Roman"/>
          <w:lang w:val="ru-RU" w:eastAsia="en-US"/>
        </w:rPr>
        <w:t>Республики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891242">
        <w:rPr>
          <w:rFonts w:eastAsia="Times New Roman"/>
          <w:lang w:val="ru-RU" w:eastAsia="en-US"/>
        </w:rPr>
        <w:t>Армения</w:t>
      </w:r>
      <w:r w:rsidR="00891242" w:rsidRPr="00891242">
        <w:rPr>
          <w:rFonts w:eastAsia="Times New Roman"/>
          <w:lang w:val="ru-RU" w:eastAsia="en-US"/>
        </w:rPr>
        <w:t xml:space="preserve"> </w:t>
      </w:r>
      <w:r w:rsidR="002A6230" w:rsidRPr="00F675BE">
        <w:rPr>
          <w:rFonts w:eastAsia="Times New Roman"/>
          <w:lang w:val="ru-RU" w:eastAsia="en-US"/>
        </w:rPr>
        <w:t>(</w:t>
      </w:r>
      <w:r w:rsidR="00891242" w:rsidRPr="00F675BE">
        <w:rPr>
          <w:rFonts w:eastAsia="Times New Roman"/>
          <w:lang w:val="ru-RU" w:eastAsia="en-US"/>
        </w:rPr>
        <w:t>АИСА</w:t>
      </w:r>
      <w:r w:rsidR="002A6230" w:rsidRPr="00F675BE">
        <w:rPr>
          <w:rFonts w:eastAsia="Times New Roman"/>
          <w:lang w:val="ru-RU" w:eastAsia="en-US"/>
        </w:rPr>
        <w:t xml:space="preserve">), </w:t>
      </w:r>
      <w:r w:rsidR="00F675BE" w:rsidRPr="00F675BE">
        <w:rPr>
          <w:rFonts w:eastAsia="Times New Roman"/>
          <w:lang w:val="ru-RU" w:eastAsia="en-US"/>
        </w:rPr>
        <w:t>Национальный центр интеллектуальной собственности Республики Беларусь</w:t>
      </w:r>
      <w:r w:rsidR="00F675BE">
        <w:rPr>
          <w:rFonts w:eastAsia="Times New Roman"/>
          <w:lang w:val="ru-RU" w:eastAsia="en-US"/>
        </w:rPr>
        <w:t xml:space="preserve"> </w:t>
      </w:r>
      <w:r w:rsidR="002A6230" w:rsidRPr="00891242">
        <w:rPr>
          <w:rFonts w:eastAsia="Times New Roman"/>
          <w:lang w:val="ru-RU" w:eastAsia="en-US"/>
        </w:rPr>
        <w:t>(</w:t>
      </w:r>
      <w:r w:rsidR="00F675BE">
        <w:rPr>
          <w:rFonts w:eastAsia="Times New Roman"/>
          <w:lang w:val="ru-RU" w:eastAsia="en-US"/>
        </w:rPr>
        <w:t>НЦИС</w:t>
      </w:r>
      <w:r w:rsidR="002A6230" w:rsidRPr="00891242">
        <w:rPr>
          <w:rFonts w:eastAsia="Times New Roman"/>
          <w:lang w:val="ru-RU" w:eastAsia="en-US"/>
        </w:rPr>
        <w:t xml:space="preserve">), </w:t>
      </w:r>
      <w:r w:rsidR="00F675BE">
        <w:rPr>
          <w:rFonts w:eastAsia="Times New Roman"/>
          <w:lang w:val="ru-RU" w:eastAsia="en-US"/>
        </w:rPr>
        <w:t>Канадское ведомство</w:t>
      </w:r>
      <w:r w:rsidR="00F675BE" w:rsidRPr="00891242">
        <w:rPr>
          <w:rFonts w:eastAsia="Times New Roman"/>
          <w:lang w:val="ru-RU" w:eastAsia="en-US"/>
        </w:rPr>
        <w:t xml:space="preserve"> интеллектуальной собственности </w:t>
      </w:r>
      <w:r w:rsidR="002A6230" w:rsidRPr="00891242">
        <w:rPr>
          <w:rFonts w:eastAsia="Times New Roman"/>
          <w:lang w:val="ru-RU" w:eastAsia="en-US"/>
        </w:rPr>
        <w:t>(</w:t>
      </w:r>
      <w:r w:rsidR="00257231">
        <w:rPr>
          <w:rFonts w:eastAsia="Times New Roman"/>
          <w:lang w:eastAsia="en-US"/>
        </w:rPr>
        <w:t>CIPO</w:t>
      </w:r>
      <w:r w:rsidR="002A6230" w:rsidRPr="00891242">
        <w:rPr>
          <w:rFonts w:eastAsia="Times New Roman"/>
          <w:lang w:val="ru-RU" w:eastAsia="en-US"/>
        </w:rPr>
        <w:t xml:space="preserve">), </w:t>
      </w:r>
      <w:r w:rsidR="00F675BE" w:rsidRPr="00F675BE">
        <w:rPr>
          <w:rFonts w:eastAsia="Times New Roman"/>
          <w:lang w:val="ru-RU" w:eastAsia="en-US"/>
        </w:rPr>
        <w:t>Государств</w:t>
      </w:r>
      <w:r w:rsidR="00F675BE">
        <w:rPr>
          <w:rFonts w:eastAsia="Times New Roman"/>
          <w:lang w:val="ru-RU" w:eastAsia="en-US"/>
        </w:rPr>
        <w:t xml:space="preserve">енная служба </w:t>
      </w:r>
      <w:r w:rsidR="00F675BE" w:rsidRPr="00F675BE">
        <w:rPr>
          <w:rFonts w:eastAsia="Times New Roman"/>
          <w:iCs/>
          <w:szCs w:val="22"/>
          <w:lang w:val="ru-RU" w:eastAsia="en-US"/>
        </w:rPr>
        <w:t>интеллектуальной собственности</w:t>
      </w:r>
      <w:r w:rsidR="00F675BE">
        <w:rPr>
          <w:rFonts w:eastAsia="Times New Roman"/>
          <w:lang w:val="ru-RU" w:eastAsia="en-US"/>
        </w:rPr>
        <w:t xml:space="preserve"> и </w:t>
      </w:r>
      <w:r w:rsidR="00F675BE" w:rsidRPr="00F675BE">
        <w:rPr>
          <w:rFonts w:eastAsia="Times New Roman" w:cs="Verdana"/>
          <w:color w:val="000000"/>
          <w:lang w:val="ru-RU" w:eastAsia="en-US"/>
        </w:rPr>
        <w:t>инноваци</w:t>
      </w:r>
      <w:r w:rsidR="00F675BE">
        <w:rPr>
          <w:rFonts w:eastAsia="Times New Roman"/>
          <w:lang w:val="ru-RU" w:eastAsia="en-US"/>
        </w:rPr>
        <w:t xml:space="preserve">й при </w:t>
      </w:r>
      <w:r w:rsidR="00D2541A">
        <w:rPr>
          <w:rFonts w:eastAsia="Times New Roman"/>
          <w:lang w:val="ru-RU" w:eastAsia="en-US"/>
        </w:rPr>
        <w:t>п</w:t>
      </w:r>
      <w:r w:rsidR="00F675BE">
        <w:rPr>
          <w:rFonts w:eastAsia="Times New Roman"/>
          <w:lang w:val="ru-RU" w:eastAsia="en-US"/>
        </w:rPr>
        <w:t xml:space="preserve">равительстве Киргизской </w:t>
      </w:r>
      <w:r w:rsidR="00F675BE" w:rsidRPr="00F675BE">
        <w:rPr>
          <w:rFonts w:eastAsia="Times New Roman"/>
          <w:lang w:val="ru-RU" w:eastAsia="en-US"/>
        </w:rPr>
        <w:t>Республик</w:t>
      </w:r>
      <w:r w:rsidR="00F675BE">
        <w:rPr>
          <w:rFonts w:eastAsia="Times New Roman"/>
          <w:lang w:val="ru-RU" w:eastAsia="en-US"/>
        </w:rPr>
        <w:t xml:space="preserve">и </w:t>
      </w:r>
      <w:r w:rsidR="00FF031D" w:rsidRPr="00891242">
        <w:rPr>
          <w:rFonts w:eastAsia="Times New Roman"/>
          <w:lang w:val="ru-RU" w:eastAsia="en-US"/>
        </w:rPr>
        <w:t>(</w:t>
      </w:r>
      <w:r w:rsidR="00F675BE">
        <w:rPr>
          <w:rFonts w:eastAsia="Times New Roman"/>
          <w:lang w:val="ru-RU" w:eastAsia="en-US"/>
        </w:rPr>
        <w:t>Киргизпатент</w:t>
      </w:r>
      <w:r w:rsidR="00FF031D" w:rsidRPr="00F675BE">
        <w:rPr>
          <w:rFonts w:eastAsia="Times New Roman"/>
          <w:lang w:val="ru-RU" w:eastAsia="en-US"/>
        </w:rPr>
        <w:t xml:space="preserve">), </w:t>
      </w:r>
      <w:r w:rsidR="00D2541A">
        <w:rPr>
          <w:rFonts w:eastAsia="Times New Roman"/>
          <w:lang w:val="ru-RU" w:eastAsia="en-US"/>
        </w:rPr>
        <w:t>Испанское</w:t>
      </w:r>
      <w:r w:rsidR="00F675BE" w:rsidRPr="00F675BE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ведомство</w:t>
      </w:r>
      <w:r w:rsidR="00F675BE" w:rsidRPr="00F675BE">
        <w:rPr>
          <w:rFonts w:eastAsia="Times New Roman"/>
          <w:lang w:val="ru-RU" w:eastAsia="en-US"/>
        </w:rPr>
        <w:t xml:space="preserve"> по патентам и товарным знакам </w:t>
      </w:r>
      <w:r w:rsidR="00D2541A">
        <w:rPr>
          <w:rFonts w:eastAsia="Times New Roman"/>
          <w:lang w:val="ru-RU" w:eastAsia="en-US"/>
        </w:rPr>
        <w:t xml:space="preserve">при </w:t>
      </w:r>
      <w:r w:rsidR="00D2541A" w:rsidRPr="00D2541A">
        <w:rPr>
          <w:rFonts w:eastAsia="Times New Roman"/>
          <w:lang w:val="ru-RU" w:eastAsia="en-US"/>
        </w:rPr>
        <w:t>Министерств</w:t>
      </w:r>
      <w:r w:rsidR="00D2541A">
        <w:rPr>
          <w:rFonts w:eastAsia="Times New Roman"/>
          <w:lang w:val="ru-RU" w:eastAsia="en-US"/>
        </w:rPr>
        <w:t xml:space="preserve">е энергетики, туризма и цифровых </w:t>
      </w:r>
      <w:r w:rsidR="00D2541A" w:rsidRPr="00D2541A">
        <w:rPr>
          <w:rFonts w:eastAsia="Times New Roman"/>
          <w:lang w:val="ru-RU" w:eastAsia="en-US"/>
        </w:rPr>
        <w:t>технологи</w:t>
      </w:r>
      <w:r w:rsidR="00D2541A">
        <w:rPr>
          <w:rFonts w:eastAsia="Times New Roman"/>
          <w:lang w:val="ru-RU" w:eastAsia="en-US"/>
        </w:rPr>
        <w:t xml:space="preserve">й Испании </w:t>
      </w:r>
      <w:r w:rsidR="00F675BE" w:rsidRPr="00F675BE">
        <w:rPr>
          <w:rFonts w:eastAsia="Times New Roman"/>
          <w:lang w:val="ru-RU" w:eastAsia="en-US"/>
        </w:rPr>
        <w:t>(ИВПТЗ)</w:t>
      </w:r>
      <w:r w:rsidR="00D2541A">
        <w:rPr>
          <w:rFonts w:eastAsia="Times New Roman"/>
          <w:lang w:val="ru-RU" w:eastAsia="en-US"/>
        </w:rPr>
        <w:t xml:space="preserve">, </w:t>
      </w:r>
      <w:r w:rsidR="00475BA7">
        <w:rPr>
          <w:rFonts w:eastAsia="Times New Roman"/>
          <w:lang w:val="ru-RU" w:eastAsia="en-US"/>
        </w:rPr>
        <w:t xml:space="preserve">при этом </w:t>
      </w:r>
      <w:r w:rsidR="00D2541A">
        <w:rPr>
          <w:rFonts w:eastAsia="Times New Roman"/>
          <w:lang w:val="ru-RU" w:eastAsia="en-US"/>
        </w:rPr>
        <w:t xml:space="preserve">к </w:t>
      </w:r>
      <w:r w:rsidR="00D2541A" w:rsidRPr="00D2541A">
        <w:rPr>
          <w:rFonts w:eastAsia="Times New Roman"/>
          <w:lang w:val="ru-RU" w:eastAsia="en-US"/>
        </w:rPr>
        <w:t>некотор</w:t>
      </w:r>
      <w:r w:rsidR="00D2541A">
        <w:rPr>
          <w:rFonts w:eastAsia="Times New Roman"/>
          <w:lang w:val="ru-RU" w:eastAsia="en-US"/>
        </w:rPr>
        <w:t xml:space="preserve">ым </w:t>
      </w:r>
      <w:r w:rsidR="00D2541A" w:rsidRPr="00D2541A">
        <w:rPr>
          <w:rFonts w:eastAsia="Times New Roman"/>
          <w:lang w:val="ru-RU" w:eastAsia="en-US"/>
        </w:rPr>
        <w:t>существующ</w:t>
      </w:r>
      <w:r w:rsidR="00D2541A">
        <w:rPr>
          <w:rFonts w:eastAsia="Times New Roman"/>
          <w:lang w:val="ru-RU" w:eastAsia="en-US"/>
        </w:rPr>
        <w:t xml:space="preserve">им </w:t>
      </w:r>
      <w:r w:rsidR="00D2541A" w:rsidRPr="00891242">
        <w:rPr>
          <w:rFonts w:eastAsia="Times New Roman"/>
          <w:lang w:val="ru-RU" w:eastAsia="en-US"/>
        </w:rPr>
        <w:t>к</w:t>
      </w:r>
      <w:r w:rsidR="00D2541A">
        <w:rPr>
          <w:rFonts w:eastAsia="Times New Roman"/>
          <w:lang w:val="ru-RU" w:eastAsia="en-US"/>
        </w:rPr>
        <w:t>омпонентам</w:t>
      </w:r>
      <w:r w:rsidR="005D3B14" w:rsidRPr="00891242">
        <w:rPr>
          <w:rFonts w:eastAsia="Times New Roman"/>
          <w:lang w:val="ru-RU" w:eastAsia="en-US"/>
        </w:rPr>
        <w:t xml:space="preserve"> </w:t>
      </w:r>
      <w:r w:rsidR="005D3B14">
        <w:rPr>
          <w:rFonts w:eastAsia="Times New Roman"/>
          <w:lang w:eastAsia="en-US"/>
        </w:rPr>
        <w:t>XML</w:t>
      </w:r>
      <w:r w:rsidR="005D3B14" w:rsidRPr="00891242">
        <w:rPr>
          <w:rFonts w:eastAsia="Times New Roman"/>
          <w:lang w:val="ru-RU" w:eastAsia="en-US"/>
        </w:rPr>
        <w:t>-схемы</w:t>
      </w:r>
      <w:r w:rsidR="001740BC" w:rsidRPr="00891242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 xml:space="preserve">были добавлены новые </w:t>
      </w:r>
      <w:r w:rsidR="00D2541A" w:rsidRPr="00D2541A">
        <w:rPr>
          <w:rFonts w:eastAsia="Times New Roman"/>
          <w:lang w:val="ru-RU" w:eastAsia="en-US"/>
        </w:rPr>
        <w:t>групп</w:t>
      </w:r>
      <w:r w:rsidR="00D2541A">
        <w:rPr>
          <w:rFonts w:eastAsia="Times New Roman"/>
          <w:lang w:val="ru-RU" w:eastAsia="en-US"/>
        </w:rPr>
        <w:t>овые</w:t>
      </w:r>
      <w:r w:rsidR="00D2541A" w:rsidRPr="00891242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элементы</w:t>
      </w:r>
      <w:r w:rsidR="00D2541A" w:rsidRPr="00891242">
        <w:rPr>
          <w:rFonts w:eastAsia="Times New Roman"/>
          <w:lang w:val="ru-RU" w:eastAsia="en-US"/>
        </w:rPr>
        <w:t xml:space="preserve"> (</w:t>
      </w:r>
      <w:r w:rsidR="00D2541A">
        <w:rPr>
          <w:rFonts w:eastAsia="Times New Roman"/>
          <w:lang w:val="ru-RU" w:eastAsia="en-US"/>
        </w:rPr>
        <w:t>хранилища</w:t>
      </w:r>
      <w:r w:rsidR="00D2541A" w:rsidRPr="00891242">
        <w:rPr>
          <w:rFonts w:eastAsia="Times New Roman"/>
          <w:lang w:val="ru-RU" w:eastAsia="en-US"/>
        </w:rPr>
        <w:t>)</w:t>
      </w:r>
      <w:r w:rsidR="00D2541A">
        <w:rPr>
          <w:rFonts w:eastAsia="Times New Roman"/>
          <w:lang w:val="ru-RU" w:eastAsia="en-US"/>
        </w:rPr>
        <w:t xml:space="preserve">, </w:t>
      </w:r>
      <w:r w:rsidR="00D2541A" w:rsidRPr="00D2541A">
        <w:rPr>
          <w:rFonts w:eastAsia="Times New Roman"/>
          <w:lang w:val="ru-RU" w:eastAsia="en-US"/>
        </w:rPr>
        <w:t>а также</w:t>
      </w:r>
      <w:r w:rsidR="00D2541A">
        <w:rPr>
          <w:rFonts w:eastAsia="Times New Roman"/>
          <w:lang w:val="ru-RU" w:eastAsia="en-US"/>
        </w:rPr>
        <w:t xml:space="preserve"> изменены и перегруппированы обозначения товаров и описания их </w:t>
      </w:r>
      <w:r w:rsidR="00D2541A" w:rsidRPr="00D2541A">
        <w:rPr>
          <w:rFonts w:eastAsia="Times New Roman"/>
          <w:lang w:val="ru-RU" w:eastAsia="en-US"/>
        </w:rPr>
        <w:t>свойств</w:t>
      </w:r>
      <w:r w:rsidR="001B229A" w:rsidRPr="00891242">
        <w:rPr>
          <w:rFonts w:eastAsia="Times New Roman"/>
          <w:lang w:val="ru-RU" w:eastAsia="en-US"/>
        </w:rPr>
        <w:t>.</w:t>
      </w:r>
    </w:p>
    <w:p w:rsidR="002A6230" w:rsidRPr="00891242" w:rsidRDefault="002A6230" w:rsidP="0032592D">
      <w:pPr>
        <w:pStyle w:val="Signature"/>
        <w:ind w:left="0"/>
        <w:rPr>
          <w:rFonts w:eastAsia="Times New Roman"/>
          <w:lang w:val="ru-RU" w:eastAsia="en-US"/>
        </w:rPr>
      </w:pPr>
    </w:p>
    <w:p w:rsidR="001B229A" w:rsidRPr="00D2541A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D2541A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D2541A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D2541A">
        <w:rPr>
          <w:rFonts w:eastAsia="Times New Roman"/>
          <w:lang w:val="ru-RU" w:eastAsia="en-US"/>
        </w:rPr>
        <w:tab/>
      </w:r>
      <w:r w:rsidR="00D2541A">
        <w:rPr>
          <w:rFonts w:eastAsia="Times New Roman"/>
          <w:lang w:val="ru-RU" w:eastAsia="en-US"/>
        </w:rPr>
        <w:t>Второй</w:t>
      </w:r>
      <w:r w:rsidR="00D2541A" w:rsidRPr="00D2541A">
        <w:rPr>
          <w:rFonts w:eastAsia="Times New Roman"/>
          <w:lang w:val="ru-RU" w:eastAsia="en-US"/>
        </w:rPr>
        <w:t xml:space="preserve"> проект </w:t>
      </w:r>
      <w:r w:rsidR="00D2541A">
        <w:rPr>
          <w:rFonts w:eastAsia="Times New Roman"/>
          <w:lang w:val="ru-RU" w:eastAsia="en-US"/>
        </w:rPr>
        <w:t>схемы</w:t>
      </w:r>
      <w:r w:rsidR="00D2541A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активно</w:t>
      </w:r>
      <w:r w:rsidR="00D2541A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обсуждался</w:t>
      </w:r>
      <w:r w:rsidR="00D2541A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 xml:space="preserve">в </w:t>
      </w:r>
      <w:r w:rsidR="001B229A" w:rsidRPr="001B229A">
        <w:rPr>
          <w:rFonts w:eastAsia="Times New Roman"/>
          <w:lang w:eastAsia="en-US"/>
        </w:rPr>
        <w:t>Wiki</w:t>
      </w:r>
      <w:r w:rsidR="00D2541A">
        <w:rPr>
          <w:rFonts w:eastAsia="Times New Roman"/>
          <w:lang w:val="ru-RU" w:eastAsia="en-US"/>
        </w:rPr>
        <w:t xml:space="preserve">, </w:t>
      </w:r>
      <w:r w:rsidR="00D2541A" w:rsidRPr="00D2541A">
        <w:rPr>
          <w:rFonts w:eastAsia="Times New Roman"/>
          <w:lang w:val="ru-RU" w:eastAsia="en-US"/>
        </w:rPr>
        <w:t>а также</w:t>
      </w:r>
      <w:r w:rsidR="00D2541A">
        <w:rPr>
          <w:rFonts w:eastAsia="Times New Roman"/>
          <w:lang w:val="ru-RU" w:eastAsia="en-US"/>
        </w:rPr>
        <w:t xml:space="preserve"> на </w:t>
      </w:r>
      <w:r w:rsidR="00D2541A" w:rsidRPr="00D2541A">
        <w:rPr>
          <w:rFonts w:eastAsia="Times New Roman"/>
          <w:lang w:val="ru-RU" w:eastAsia="en-US"/>
        </w:rPr>
        <w:t>заседани</w:t>
      </w:r>
      <w:r w:rsidR="00D2541A">
        <w:rPr>
          <w:rFonts w:eastAsia="Times New Roman"/>
          <w:lang w:val="ru-RU" w:eastAsia="en-US"/>
        </w:rPr>
        <w:t xml:space="preserve">и </w:t>
      </w:r>
      <w:r w:rsidR="009466DA" w:rsidRPr="00D2541A">
        <w:rPr>
          <w:rFonts w:eastAsia="Times New Roman"/>
          <w:lang w:val="ru-RU" w:eastAsia="en-US"/>
        </w:rPr>
        <w:t>Целевой групп</w:t>
      </w:r>
      <w:r w:rsidR="00475BA7">
        <w:rPr>
          <w:rFonts w:eastAsia="Times New Roman"/>
          <w:lang w:val="ru-RU" w:eastAsia="en-US"/>
        </w:rPr>
        <w:t>ы</w:t>
      </w:r>
      <w:r w:rsidR="009466DA" w:rsidRPr="00D2541A">
        <w:rPr>
          <w:rFonts w:eastAsia="Times New Roman"/>
          <w:lang w:val="ru-RU" w:eastAsia="en-US"/>
        </w:rPr>
        <w:t xml:space="preserve"> по </w:t>
      </w:r>
      <w:r w:rsidR="009466DA">
        <w:rPr>
          <w:rFonts w:eastAsia="Times New Roman"/>
          <w:lang w:eastAsia="en-US"/>
        </w:rPr>
        <w:t>XML</w:t>
      </w:r>
      <w:r w:rsidR="009466DA" w:rsidRPr="00D2541A">
        <w:rPr>
          <w:rFonts w:eastAsia="Times New Roman"/>
          <w:lang w:val="ru-RU" w:eastAsia="en-US"/>
        </w:rPr>
        <w:t xml:space="preserve"> для ПС</w:t>
      </w:r>
      <w:r w:rsidR="00D2541A">
        <w:rPr>
          <w:rFonts w:eastAsia="Times New Roman"/>
          <w:lang w:val="ru-RU" w:eastAsia="en-US"/>
        </w:rPr>
        <w:t xml:space="preserve">, состоявшемся </w:t>
      </w:r>
      <w:r w:rsidR="001B229A" w:rsidRPr="00D2541A">
        <w:rPr>
          <w:rFonts w:eastAsia="Times New Roman"/>
          <w:lang w:val="ru-RU" w:eastAsia="en-US"/>
        </w:rPr>
        <w:t xml:space="preserve">14 </w:t>
      </w:r>
      <w:r w:rsidR="00D2541A" w:rsidRPr="00D2541A">
        <w:rPr>
          <w:rFonts w:eastAsia="+mn-ea"/>
          <w:lang w:val="ru-RU" w:eastAsia="en-US"/>
        </w:rPr>
        <w:t>–</w:t>
      </w:r>
      <w:r w:rsidR="00D2541A">
        <w:rPr>
          <w:rFonts w:eastAsia="Times New Roman"/>
          <w:lang w:val="ru-RU" w:eastAsia="en-US"/>
        </w:rPr>
        <w:t xml:space="preserve"> </w:t>
      </w:r>
      <w:r w:rsidR="001B229A" w:rsidRPr="00D2541A">
        <w:rPr>
          <w:rFonts w:eastAsia="Times New Roman"/>
          <w:lang w:val="ru-RU" w:eastAsia="en-US"/>
        </w:rPr>
        <w:t>18</w:t>
      </w:r>
      <w:r w:rsidR="00D2541A">
        <w:rPr>
          <w:rFonts w:eastAsia="Times New Roman"/>
          <w:lang w:val="ru-RU" w:eastAsia="en-US"/>
        </w:rPr>
        <w:t xml:space="preserve"> мая</w:t>
      </w:r>
      <w:r w:rsidR="001B229A" w:rsidRPr="00D2541A">
        <w:rPr>
          <w:rFonts w:eastAsia="Times New Roman"/>
          <w:lang w:val="ru-RU" w:eastAsia="en-US"/>
        </w:rPr>
        <w:t xml:space="preserve"> 2018</w:t>
      </w:r>
      <w:r w:rsidR="00D2541A">
        <w:rPr>
          <w:rFonts w:eastAsia="Times New Roman"/>
          <w:lang w:val="ru-RU" w:eastAsia="en-US"/>
        </w:rPr>
        <w:t> г. в Москве</w:t>
      </w:r>
      <w:r w:rsidR="00D2541A" w:rsidRPr="00D2541A">
        <w:rPr>
          <w:rFonts w:eastAsia="Times New Roman"/>
          <w:lang w:val="ru-RU" w:eastAsia="en-US"/>
        </w:rPr>
        <w:t xml:space="preserve"> (</w:t>
      </w:r>
      <w:r w:rsidR="00D2541A">
        <w:rPr>
          <w:rFonts w:eastAsia="Times New Roman"/>
          <w:lang w:val="ru-RU" w:eastAsia="en-US"/>
        </w:rPr>
        <w:t>Россия</w:t>
      </w:r>
      <w:r w:rsidR="00D2541A" w:rsidRPr="00D2541A">
        <w:rPr>
          <w:rFonts w:eastAsia="Times New Roman"/>
          <w:lang w:val="ru-RU" w:eastAsia="en-US"/>
        </w:rPr>
        <w:t>)</w:t>
      </w:r>
      <w:r w:rsidR="005F6057" w:rsidRPr="00D2541A">
        <w:rPr>
          <w:rFonts w:eastAsia="Times New Roman"/>
          <w:lang w:val="ru-RU" w:eastAsia="en-US"/>
        </w:rPr>
        <w:t>.</w:t>
      </w:r>
      <w:r w:rsidR="001B229A" w:rsidRPr="00D2541A">
        <w:rPr>
          <w:rFonts w:eastAsia="Times New Roman"/>
          <w:lang w:val="ru-RU" w:eastAsia="en-US"/>
        </w:rPr>
        <w:t xml:space="preserve"> </w:t>
      </w:r>
      <w:r w:rsidR="00CF7A52" w:rsidRPr="001B229A">
        <w:rPr>
          <w:rFonts w:eastAsia="Times New Roman"/>
          <w:lang w:eastAsia="en-US"/>
        </w:rPr>
        <w:t>EUIPO</w:t>
      </w:r>
      <w:r w:rsidR="00CF7A52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представило</w:t>
      </w:r>
      <w:r w:rsidR="00D2541A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расширенный</w:t>
      </w:r>
      <w:r w:rsidR="00D2541A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>перечень</w:t>
      </w:r>
      <w:r w:rsidR="00D2541A" w:rsidRPr="00D2541A">
        <w:rPr>
          <w:rFonts w:eastAsia="Times New Roman"/>
          <w:lang w:val="ru-RU" w:eastAsia="en-US"/>
        </w:rPr>
        <w:t xml:space="preserve"> предмет</w:t>
      </w:r>
      <w:r w:rsidR="00D2541A">
        <w:rPr>
          <w:rFonts w:eastAsia="Times New Roman"/>
          <w:lang w:val="ru-RU" w:eastAsia="en-US"/>
        </w:rPr>
        <w:t xml:space="preserve">ных </w:t>
      </w:r>
      <w:r w:rsidR="00D2541A" w:rsidRPr="00D2541A">
        <w:rPr>
          <w:rFonts w:eastAsia="Times New Roman"/>
          <w:lang w:val="ru-RU" w:eastAsia="en-US"/>
        </w:rPr>
        <w:t>объе</w:t>
      </w:r>
      <w:r w:rsidR="00D2541A">
        <w:rPr>
          <w:rFonts w:eastAsia="Times New Roman"/>
          <w:lang w:val="ru-RU" w:eastAsia="en-US"/>
        </w:rPr>
        <w:t xml:space="preserve">ктов и </w:t>
      </w:r>
      <w:r w:rsidR="00D2541A" w:rsidRPr="00D2541A">
        <w:rPr>
          <w:rFonts w:eastAsia="Times New Roman"/>
          <w:lang w:val="ru-RU" w:eastAsia="en-US"/>
        </w:rPr>
        <w:t>источник</w:t>
      </w:r>
      <w:r w:rsidR="00D2541A">
        <w:rPr>
          <w:rFonts w:eastAsia="Times New Roman"/>
          <w:lang w:val="ru-RU" w:eastAsia="en-US"/>
        </w:rPr>
        <w:t xml:space="preserve">ов </w:t>
      </w:r>
      <w:r w:rsidR="00D2541A" w:rsidRPr="00D2541A">
        <w:rPr>
          <w:rFonts w:eastAsia="Times New Roman"/>
          <w:snapToGrid w:val="0"/>
          <w:lang w:val="ru-RU" w:eastAsia="en-US"/>
        </w:rPr>
        <w:t>данн</w:t>
      </w:r>
      <w:r w:rsidR="00D2541A">
        <w:rPr>
          <w:rFonts w:eastAsia="Times New Roman"/>
          <w:lang w:val="ru-RU" w:eastAsia="en-US"/>
        </w:rPr>
        <w:t xml:space="preserve">ых для </w:t>
      </w:r>
      <w:r w:rsidR="00D2541A" w:rsidRPr="00D2541A">
        <w:rPr>
          <w:rFonts w:eastAsia="Times New Roman"/>
          <w:lang w:val="ru-RU" w:eastAsia="en-US"/>
        </w:rPr>
        <w:t>анализ</w:t>
      </w:r>
      <w:r w:rsidR="00D2541A">
        <w:rPr>
          <w:rFonts w:eastAsia="Times New Roman"/>
          <w:lang w:val="ru-RU" w:eastAsia="en-US"/>
        </w:rPr>
        <w:t xml:space="preserve">а и </w:t>
      </w:r>
      <w:r w:rsidR="00D2541A" w:rsidRPr="00D2541A">
        <w:rPr>
          <w:rFonts w:eastAsia="Times New Roman"/>
          <w:lang w:val="ru-RU" w:eastAsia="en-US"/>
        </w:rPr>
        <w:t>разработк</w:t>
      </w:r>
      <w:r w:rsidR="00D2541A">
        <w:rPr>
          <w:rFonts w:eastAsia="Times New Roman"/>
          <w:lang w:val="ru-RU" w:eastAsia="en-US"/>
        </w:rPr>
        <w:t>и компонентов</w:t>
      </w:r>
      <w:r w:rsidR="00D2541A" w:rsidRPr="00D2541A">
        <w:rPr>
          <w:rFonts w:eastAsia="Times New Roman"/>
          <w:lang w:val="ru-RU" w:eastAsia="en-US"/>
        </w:rPr>
        <w:t xml:space="preserve"> </w:t>
      </w:r>
      <w:r w:rsidR="005D3B14">
        <w:rPr>
          <w:rFonts w:eastAsia="Times New Roman"/>
          <w:lang w:eastAsia="en-US"/>
        </w:rPr>
        <w:t>XML</w:t>
      </w:r>
      <w:r w:rsidR="005D3B14" w:rsidRPr="00D2541A">
        <w:rPr>
          <w:rFonts w:eastAsia="Times New Roman"/>
          <w:lang w:val="ru-RU" w:eastAsia="en-US"/>
        </w:rPr>
        <w:t>-схемы</w:t>
      </w:r>
      <w:r w:rsidR="00CF7A52" w:rsidRPr="00D2541A">
        <w:rPr>
          <w:rFonts w:eastAsia="Times New Roman"/>
          <w:lang w:val="ru-RU" w:eastAsia="en-US"/>
        </w:rPr>
        <w:t xml:space="preserve"> </w:t>
      </w:r>
      <w:r w:rsidR="00D2541A" w:rsidRPr="00D2541A">
        <w:rPr>
          <w:rFonts w:eastAsia="Times New Roman"/>
          <w:lang w:val="ru-RU" w:eastAsia="en-US"/>
        </w:rPr>
        <w:t xml:space="preserve">для географических указаний </w:t>
      </w:r>
      <w:r w:rsidR="00CF7A52" w:rsidRPr="00D2541A">
        <w:rPr>
          <w:rFonts w:eastAsia="Times New Roman"/>
          <w:lang w:val="ru-RU" w:eastAsia="en-US"/>
        </w:rPr>
        <w:t>(</w:t>
      </w:r>
      <w:r w:rsidR="00D2541A">
        <w:rPr>
          <w:rFonts w:eastAsia="Times New Roman"/>
          <w:lang w:val="ru-RU" w:eastAsia="en-US"/>
        </w:rPr>
        <w:t>см.</w:t>
      </w:r>
      <w:r w:rsidR="00475BA7">
        <w:rPr>
          <w:rFonts w:eastAsia="Times New Roman"/>
          <w:lang w:val="ru-RU" w:eastAsia="en-US"/>
        </w:rPr>
        <w:t> </w:t>
      </w:r>
      <w:r w:rsidR="00D2541A" w:rsidRPr="00D2541A">
        <w:rPr>
          <w:rFonts w:eastAsia="Times New Roman"/>
          <w:lang w:val="ru-RU" w:eastAsia="en-US"/>
        </w:rPr>
        <w:t>Приложени</w:t>
      </w:r>
      <w:r w:rsidR="00D2541A">
        <w:rPr>
          <w:rFonts w:eastAsia="Times New Roman"/>
          <w:lang w:val="ru-RU" w:eastAsia="en-US"/>
        </w:rPr>
        <w:t xml:space="preserve">е </w:t>
      </w:r>
      <w:r w:rsidR="00CF7A52" w:rsidRPr="001B229A">
        <w:rPr>
          <w:rFonts w:eastAsia="Times New Roman"/>
          <w:lang w:eastAsia="en-US"/>
        </w:rPr>
        <w:t>I</w:t>
      </w:r>
      <w:r w:rsidR="00AD2343" w:rsidRPr="00D2541A">
        <w:rPr>
          <w:rFonts w:eastAsia="Times New Roman"/>
          <w:lang w:val="ru-RU" w:eastAsia="en-US"/>
        </w:rPr>
        <w:t xml:space="preserve"> </w:t>
      </w:r>
      <w:r w:rsidR="00D2541A">
        <w:rPr>
          <w:rFonts w:eastAsia="Times New Roman"/>
          <w:lang w:val="ru-RU" w:eastAsia="en-US"/>
        </w:rPr>
        <w:t xml:space="preserve">к </w:t>
      </w:r>
      <w:r w:rsidR="00D2541A" w:rsidRPr="00D2541A">
        <w:rPr>
          <w:rFonts w:eastAsia="Times New Roman"/>
          <w:lang w:val="ru-RU" w:eastAsia="en-US"/>
        </w:rPr>
        <w:t>настоящ</w:t>
      </w:r>
      <w:r w:rsidR="00D2541A">
        <w:rPr>
          <w:rFonts w:eastAsia="Times New Roman"/>
          <w:lang w:val="ru-RU" w:eastAsia="en-US"/>
        </w:rPr>
        <w:t xml:space="preserve">ему </w:t>
      </w:r>
      <w:r w:rsidR="00D2541A" w:rsidRPr="00D2541A">
        <w:rPr>
          <w:rFonts w:eastAsia="Times New Roman"/>
          <w:lang w:val="ru-RU" w:eastAsia="en-US"/>
        </w:rPr>
        <w:t>документ</w:t>
      </w:r>
      <w:r w:rsidR="00D2541A">
        <w:rPr>
          <w:rFonts w:eastAsia="Times New Roman"/>
          <w:lang w:val="ru-RU" w:eastAsia="en-US"/>
        </w:rPr>
        <w:t>у</w:t>
      </w:r>
      <w:r w:rsidR="00CF7A52" w:rsidRPr="00D2541A">
        <w:rPr>
          <w:rFonts w:eastAsia="Times New Roman"/>
          <w:lang w:val="ru-RU" w:eastAsia="en-US"/>
        </w:rPr>
        <w:t>).</w:t>
      </w:r>
    </w:p>
    <w:p w:rsidR="0032592D" w:rsidRPr="00D2541A" w:rsidRDefault="0032592D" w:rsidP="0032592D">
      <w:pPr>
        <w:pStyle w:val="Signature"/>
        <w:ind w:left="0"/>
        <w:rPr>
          <w:rFonts w:eastAsia="Times New Roman"/>
          <w:lang w:val="ru-RU" w:eastAsia="en-US"/>
        </w:rPr>
      </w:pPr>
    </w:p>
    <w:p w:rsidR="00F73262" w:rsidRPr="00E6467D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EC0E96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EC0E96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EC0E96">
        <w:rPr>
          <w:rFonts w:eastAsia="Times New Roman"/>
          <w:lang w:val="ru-RU" w:eastAsia="en-US"/>
        </w:rPr>
        <w:tab/>
      </w:r>
      <w:r w:rsidR="00EC0E96">
        <w:rPr>
          <w:rFonts w:eastAsia="Times New Roman"/>
          <w:lang w:val="ru-RU" w:eastAsia="en-US"/>
        </w:rPr>
        <w:t xml:space="preserve">С учетом </w:t>
      </w:r>
      <w:r w:rsidR="00EC0E96" w:rsidRPr="00EC0E96">
        <w:rPr>
          <w:rFonts w:eastAsia="Times New Roman"/>
          <w:lang w:val="ru-RU" w:eastAsia="en-US"/>
        </w:rPr>
        <w:t>обсуждени</w:t>
      </w:r>
      <w:r w:rsidR="00EC0E96">
        <w:rPr>
          <w:rFonts w:eastAsia="Times New Roman"/>
          <w:lang w:val="ru-RU" w:eastAsia="en-US"/>
        </w:rPr>
        <w:t xml:space="preserve">й, состоявшихся на </w:t>
      </w:r>
      <w:r w:rsidR="00EC0E96" w:rsidRPr="00EC0E96">
        <w:rPr>
          <w:rFonts w:eastAsia="Times New Roman"/>
          <w:lang w:val="ru-RU" w:eastAsia="en-US"/>
        </w:rPr>
        <w:t>заседани</w:t>
      </w:r>
      <w:r w:rsidR="00EC0E96">
        <w:rPr>
          <w:rFonts w:eastAsia="Times New Roman"/>
          <w:lang w:val="ru-RU" w:eastAsia="en-US"/>
        </w:rPr>
        <w:t>и Целевой группы</w:t>
      </w:r>
      <w:r w:rsidR="00EC0E96" w:rsidRPr="00EC0E96">
        <w:rPr>
          <w:rFonts w:eastAsia="Times New Roman"/>
          <w:lang w:val="ru-RU" w:eastAsia="en-US"/>
        </w:rPr>
        <w:t xml:space="preserve"> по </w:t>
      </w:r>
      <w:r w:rsidR="008D44A1">
        <w:rPr>
          <w:rFonts w:eastAsia="Times New Roman"/>
          <w:lang w:eastAsia="en-US"/>
        </w:rPr>
        <w:t>XML</w:t>
      </w:r>
      <w:r w:rsidR="008D44A1" w:rsidRPr="00EC0E96">
        <w:rPr>
          <w:rFonts w:eastAsia="Times New Roman"/>
          <w:lang w:val="ru-RU" w:eastAsia="en-US"/>
        </w:rPr>
        <w:t xml:space="preserve"> </w:t>
      </w:r>
      <w:r w:rsidR="00EC0E96" w:rsidRPr="00EC0E96">
        <w:rPr>
          <w:rFonts w:eastAsia="Times New Roman"/>
          <w:lang w:val="ru-RU" w:eastAsia="en-US"/>
        </w:rPr>
        <w:t xml:space="preserve">для </w:t>
      </w:r>
      <w:r w:rsidR="008D44A1" w:rsidRPr="00EC0E96">
        <w:rPr>
          <w:rFonts w:eastAsia="Times New Roman"/>
          <w:lang w:val="ru-RU" w:eastAsia="en-US"/>
        </w:rPr>
        <w:t>ПС</w:t>
      </w:r>
      <w:r w:rsidR="00EC0E96">
        <w:rPr>
          <w:rFonts w:eastAsia="Times New Roman"/>
          <w:lang w:val="ru-RU" w:eastAsia="en-US"/>
        </w:rPr>
        <w:t xml:space="preserve"> в Москве, и принятых на нем </w:t>
      </w:r>
      <w:r w:rsidR="00EC0E96" w:rsidRPr="00EC0E96">
        <w:rPr>
          <w:rFonts w:eastAsia="Times New Roman"/>
          <w:lang w:val="ru-RU" w:eastAsia="en-US"/>
        </w:rPr>
        <w:t>решени</w:t>
      </w:r>
      <w:r w:rsidR="00EC0E96">
        <w:rPr>
          <w:rFonts w:eastAsia="Times New Roman"/>
          <w:lang w:val="ru-RU" w:eastAsia="en-US"/>
        </w:rPr>
        <w:t xml:space="preserve">й </w:t>
      </w:r>
      <w:r w:rsidR="003F7F5F" w:rsidRPr="00EC0E96">
        <w:rPr>
          <w:rFonts w:eastAsia="Times New Roman"/>
          <w:lang w:val="ru-RU" w:eastAsia="en-US"/>
        </w:rPr>
        <w:t>Роспатент</w:t>
      </w:r>
      <w:r w:rsidR="001B229A" w:rsidRPr="00EC0E96">
        <w:rPr>
          <w:rFonts w:eastAsia="Times New Roman"/>
          <w:lang w:val="ru-RU" w:eastAsia="en-US"/>
        </w:rPr>
        <w:t xml:space="preserve"> </w:t>
      </w:r>
      <w:r w:rsidR="00EC0E96">
        <w:rPr>
          <w:rFonts w:eastAsia="Times New Roman"/>
          <w:lang w:val="ru-RU" w:eastAsia="en-US"/>
        </w:rPr>
        <w:t xml:space="preserve">и </w:t>
      </w:r>
      <w:r w:rsidR="001B229A" w:rsidRPr="001B229A">
        <w:rPr>
          <w:rFonts w:eastAsia="Times New Roman"/>
          <w:lang w:eastAsia="en-US"/>
        </w:rPr>
        <w:t>EUIPO</w:t>
      </w:r>
      <w:r w:rsidR="001B229A" w:rsidRPr="00EC0E96">
        <w:rPr>
          <w:rFonts w:eastAsia="Times New Roman"/>
          <w:lang w:val="ru-RU" w:eastAsia="en-US"/>
        </w:rPr>
        <w:t xml:space="preserve"> </w:t>
      </w:r>
      <w:r w:rsidR="00EC0E96">
        <w:rPr>
          <w:rFonts w:eastAsia="Times New Roman"/>
          <w:lang w:val="ru-RU" w:eastAsia="en-US"/>
        </w:rPr>
        <w:t xml:space="preserve">провели </w:t>
      </w:r>
      <w:r w:rsidR="00EC0E96" w:rsidRPr="00EC0E96">
        <w:rPr>
          <w:rFonts w:eastAsia="Times New Roman"/>
          <w:lang w:val="ru-RU" w:eastAsia="en-US"/>
        </w:rPr>
        <w:t>работ</w:t>
      </w:r>
      <w:r w:rsidR="00EC0E96">
        <w:rPr>
          <w:rFonts w:eastAsia="Times New Roman"/>
          <w:lang w:val="ru-RU" w:eastAsia="en-US"/>
        </w:rPr>
        <w:t xml:space="preserve">у по </w:t>
      </w:r>
      <w:r w:rsidR="00EC0E96" w:rsidRPr="00EC0E96">
        <w:rPr>
          <w:rFonts w:eastAsia="Times New Roman"/>
          <w:lang w:val="ru-RU" w:eastAsia="en-US"/>
        </w:rPr>
        <w:t>подготовк</w:t>
      </w:r>
      <w:r w:rsidR="00EC0E96">
        <w:rPr>
          <w:rFonts w:eastAsia="Times New Roman"/>
          <w:lang w:val="ru-RU" w:eastAsia="en-US"/>
        </w:rPr>
        <w:t>е таблицы</w:t>
      </w:r>
      <w:r w:rsidR="00A925CE" w:rsidRPr="00EC0E96">
        <w:rPr>
          <w:rFonts w:eastAsia="Times New Roman"/>
          <w:lang w:val="ru-RU" w:eastAsia="en-US"/>
        </w:rPr>
        <w:t xml:space="preserve"> соответствий</w:t>
      </w:r>
      <w:r w:rsidR="00EC0E96" w:rsidRPr="00EC0E96">
        <w:rPr>
          <w:rFonts w:eastAsia="Times New Roman"/>
          <w:lang w:val="ru-RU" w:eastAsia="en-US"/>
        </w:rPr>
        <w:t xml:space="preserve"> </w:t>
      </w:r>
      <w:r w:rsidR="00EC0E96">
        <w:rPr>
          <w:rFonts w:eastAsia="Times New Roman"/>
          <w:lang w:val="ru-RU" w:eastAsia="en-US"/>
        </w:rPr>
        <w:t>между компонентами</w:t>
      </w:r>
      <w:r w:rsidR="00EC0E96" w:rsidRPr="00EC0E96">
        <w:rPr>
          <w:rFonts w:eastAsia="Times New Roman"/>
          <w:lang w:val="ru-RU" w:eastAsia="en-US"/>
        </w:rPr>
        <w:t xml:space="preserve"> </w:t>
      </w:r>
      <w:r w:rsidR="005D3B14">
        <w:rPr>
          <w:rFonts w:eastAsia="Times New Roman"/>
          <w:lang w:eastAsia="en-US"/>
        </w:rPr>
        <w:t>XML</w:t>
      </w:r>
      <w:r w:rsidR="005D3B14" w:rsidRPr="00EC0E96">
        <w:rPr>
          <w:rFonts w:eastAsia="Times New Roman"/>
          <w:lang w:val="ru-RU" w:eastAsia="en-US"/>
        </w:rPr>
        <w:t>-схемы</w:t>
      </w:r>
      <w:r w:rsidR="001B229A" w:rsidRPr="00EC0E96">
        <w:rPr>
          <w:rFonts w:eastAsia="Times New Roman"/>
          <w:lang w:val="ru-RU" w:eastAsia="en-US"/>
        </w:rPr>
        <w:t xml:space="preserve"> </w:t>
      </w:r>
      <w:r w:rsidR="00EC0E96">
        <w:rPr>
          <w:rFonts w:eastAsia="Times New Roman"/>
          <w:lang w:val="ru-RU" w:eastAsia="en-US"/>
        </w:rPr>
        <w:t>для географических</w:t>
      </w:r>
      <w:r w:rsidR="00EC0E96" w:rsidRPr="00EC0E96">
        <w:rPr>
          <w:rFonts w:eastAsia="Times New Roman"/>
          <w:lang w:val="ru-RU" w:eastAsia="en-US"/>
        </w:rPr>
        <w:t xml:space="preserve"> указани</w:t>
      </w:r>
      <w:r w:rsidR="00EC0E96">
        <w:rPr>
          <w:rFonts w:eastAsia="Times New Roman"/>
          <w:lang w:val="ru-RU" w:eastAsia="en-US"/>
        </w:rPr>
        <w:t>й и</w:t>
      </w:r>
      <w:r w:rsidR="001B229A" w:rsidRPr="00EC0E96">
        <w:rPr>
          <w:rFonts w:eastAsia="Times New Roman"/>
          <w:lang w:val="ru-RU" w:eastAsia="en-US"/>
        </w:rPr>
        <w:t xml:space="preserve"> </w:t>
      </w:r>
      <w:r w:rsidR="00E6467D">
        <w:rPr>
          <w:rFonts w:eastAsia="Times New Roman"/>
          <w:lang w:val="ru-RU" w:eastAsia="en-US"/>
        </w:rPr>
        <w:t xml:space="preserve">полей </w:t>
      </w:r>
      <w:r w:rsidR="00E6467D" w:rsidRPr="00E6467D">
        <w:rPr>
          <w:rFonts w:eastAsia="Times New Roman"/>
          <w:snapToGrid w:val="0"/>
          <w:lang w:val="ru-RU" w:eastAsia="en-US"/>
        </w:rPr>
        <w:t>данн</w:t>
      </w:r>
      <w:r w:rsidR="00E6467D">
        <w:rPr>
          <w:rFonts w:eastAsia="Times New Roman"/>
          <w:lang w:val="ru-RU" w:eastAsia="en-US"/>
        </w:rPr>
        <w:t xml:space="preserve">ых в </w:t>
      </w:r>
      <w:r w:rsidR="00E6467D" w:rsidRPr="00E6467D">
        <w:rPr>
          <w:rFonts w:eastAsia="Times New Roman"/>
          <w:lang w:val="ru-RU" w:eastAsia="en-US"/>
        </w:rPr>
        <w:t>различн</w:t>
      </w:r>
      <w:r w:rsidR="00E6467D">
        <w:rPr>
          <w:rFonts w:eastAsia="Times New Roman"/>
          <w:lang w:val="ru-RU" w:eastAsia="en-US"/>
        </w:rPr>
        <w:t xml:space="preserve">ых </w:t>
      </w:r>
      <w:r w:rsidR="00E6467D" w:rsidRPr="00E6467D">
        <w:rPr>
          <w:rFonts w:eastAsia="Times New Roman"/>
          <w:lang w:val="ru-RU" w:eastAsia="en-US"/>
        </w:rPr>
        <w:t>источник</w:t>
      </w:r>
      <w:r w:rsidR="00E6467D">
        <w:rPr>
          <w:rFonts w:eastAsia="Times New Roman"/>
          <w:lang w:val="ru-RU" w:eastAsia="en-US"/>
        </w:rPr>
        <w:t xml:space="preserve">ах </w:t>
      </w:r>
      <w:r w:rsidR="00E6467D" w:rsidRPr="00E6467D">
        <w:rPr>
          <w:rFonts w:eastAsia="Times New Roman"/>
          <w:snapToGrid w:val="0"/>
          <w:lang w:val="ru-RU" w:eastAsia="en-US"/>
        </w:rPr>
        <w:t>данн</w:t>
      </w:r>
      <w:r w:rsidR="00E6467D">
        <w:rPr>
          <w:rFonts w:eastAsia="Times New Roman"/>
          <w:lang w:val="ru-RU" w:eastAsia="en-US"/>
        </w:rPr>
        <w:t xml:space="preserve">ых, </w:t>
      </w:r>
      <w:r w:rsidR="00E6467D" w:rsidRPr="00E6467D">
        <w:rPr>
          <w:rFonts w:eastAsia="Times New Roman"/>
          <w:lang w:val="ru-RU" w:eastAsia="en-US"/>
        </w:rPr>
        <w:t>а также</w:t>
      </w:r>
      <w:r w:rsidR="00E6467D">
        <w:rPr>
          <w:rFonts w:eastAsia="Times New Roman"/>
          <w:lang w:val="ru-RU" w:eastAsia="en-US"/>
        </w:rPr>
        <w:t xml:space="preserve"> </w:t>
      </w:r>
      <w:r w:rsidR="00E6467D" w:rsidRPr="00E6467D">
        <w:rPr>
          <w:rFonts w:eastAsia="Times New Roman"/>
          <w:lang w:val="ru-RU" w:eastAsia="en-US"/>
        </w:rPr>
        <w:t>доработ</w:t>
      </w:r>
      <w:r w:rsidR="00E6467D">
        <w:rPr>
          <w:rFonts w:eastAsia="Times New Roman"/>
          <w:lang w:val="ru-RU" w:eastAsia="en-US"/>
        </w:rPr>
        <w:t xml:space="preserve">али </w:t>
      </w:r>
      <w:r w:rsidR="005D3B14">
        <w:rPr>
          <w:rFonts w:eastAsia="Times New Roman"/>
          <w:lang w:eastAsia="en-US"/>
        </w:rPr>
        <w:t>XML</w:t>
      </w:r>
      <w:r w:rsidR="005D3B14" w:rsidRPr="00EC0E96">
        <w:rPr>
          <w:rFonts w:eastAsia="Times New Roman"/>
          <w:lang w:val="ru-RU" w:eastAsia="en-US"/>
        </w:rPr>
        <w:t>-</w:t>
      </w:r>
      <w:r w:rsidR="00E6467D">
        <w:rPr>
          <w:rFonts w:eastAsia="Times New Roman"/>
          <w:lang w:val="ru-RU" w:eastAsia="en-US"/>
        </w:rPr>
        <w:t>схему. Уточненная</w:t>
      </w:r>
      <w:r w:rsidR="00E6467D" w:rsidRPr="00E6467D">
        <w:rPr>
          <w:rFonts w:eastAsia="Times New Roman"/>
          <w:lang w:val="ru-RU" w:eastAsia="en-US"/>
        </w:rPr>
        <w:t xml:space="preserve"> </w:t>
      </w:r>
      <w:r w:rsidR="00A925CE" w:rsidRPr="00E6467D">
        <w:rPr>
          <w:rFonts w:eastAsia="Times New Roman"/>
          <w:lang w:val="ru-RU" w:eastAsia="en-US"/>
        </w:rPr>
        <w:t>таблица соответствий</w:t>
      </w:r>
      <w:r w:rsidR="00EC0E96" w:rsidRPr="00E6467D">
        <w:rPr>
          <w:rFonts w:eastAsia="Times New Roman"/>
          <w:lang w:val="ru-RU" w:eastAsia="en-US"/>
        </w:rPr>
        <w:t xml:space="preserve"> </w:t>
      </w:r>
      <w:r w:rsidR="00E6467D">
        <w:rPr>
          <w:rFonts w:eastAsia="Times New Roman"/>
          <w:lang w:val="ru-RU" w:eastAsia="en-US"/>
        </w:rPr>
        <w:t>и</w:t>
      </w:r>
      <w:r w:rsidR="00E6467D" w:rsidRPr="00E6467D">
        <w:rPr>
          <w:rFonts w:eastAsia="Times New Roman"/>
          <w:lang w:val="ru-RU" w:eastAsia="en-US"/>
        </w:rPr>
        <w:t xml:space="preserve"> </w:t>
      </w:r>
      <w:r w:rsidR="003F7F5F" w:rsidRPr="00E6467D">
        <w:rPr>
          <w:rFonts w:eastAsia="Times New Roman"/>
          <w:lang w:val="ru-RU" w:eastAsia="en-US"/>
        </w:rPr>
        <w:t xml:space="preserve">проект </w:t>
      </w:r>
      <w:r w:rsidR="003F7F5F">
        <w:rPr>
          <w:rFonts w:eastAsia="Times New Roman"/>
          <w:lang w:eastAsia="en-US"/>
        </w:rPr>
        <w:t>XML</w:t>
      </w:r>
      <w:r w:rsidR="003F7F5F" w:rsidRPr="00E6467D">
        <w:rPr>
          <w:rFonts w:eastAsia="Times New Roman"/>
          <w:lang w:val="ru-RU" w:eastAsia="en-US"/>
        </w:rPr>
        <w:t>-схемы</w:t>
      </w:r>
      <w:r w:rsidR="00475BA7">
        <w:rPr>
          <w:rFonts w:eastAsia="Times New Roman"/>
          <w:lang w:val="ru-RU" w:eastAsia="en-US"/>
        </w:rPr>
        <w:t xml:space="preserve"> </w:t>
      </w:r>
      <w:r w:rsidR="00E6467D">
        <w:rPr>
          <w:rFonts w:eastAsia="Times New Roman"/>
          <w:lang w:val="ru-RU" w:eastAsia="en-US"/>
        </w:rPr>
        <w:t>воспроизводятся</w:t>
      </w:r>
      <w:r w:rsidR="00475BA7">
        <w:rPr>
          <w:rFonts w:eastAsia="Times New Roman"/>
          <w:lang w:val="ru-RU" w:eastAsia="en-US"/>
        </w:rPr>
        <w:t xml:space="preserve">, </w:t>
      </w:r>
      <w:r w:rsidR="00475BA7" w:rsidRPr="00E6467D">
        <w:rPr>
          <w:rFonts w:eastAsia="Times New Roman"/>
          <w:lang w:val="ru-RU" w:eastAsia="en-US"/>
        </w:rPr>
        <w:t>соответств</w:t>
      </w:r>
      <w:r w:rsidR="00475BA7">
        <w:rPr>
          <w:rFonts w:eastAsia="Times New Roman"/>
          <w:lang w:val="ru-RU" w:eastAsia="en-US"/>
        </w:rPr>
        <w:t>енно,</w:t>
      </w:r>
      <w:r w:rsidR="00475BA7" w:rsidRPr="00E6467D">
        <w:rPr>
          <w:rFonts w:eastAsia="Times New Roman"/>
          <w:lang w:val="ru-RU" w:eastAsia="en-US"/>
        </w:rPr>
        <w:t xml:space="preserve"> </w:t>
      </w:r>
      <w:r w:rsidR="00E6467D">
        <w:rPr>
          <w:rFonts w:eastAsia="Times New Roman"/>
          <w:lang w:val="ru-RU" w:eastAsia="en-US"/>
        </w:rPr>
        <w:t xml:space="preserve">в </w:t>
      </w:r>
      <w:r w:rsidR="00E6467D" w:rsidRPr="00E6467D">
        <w:rPr>
          <w:rFonts w:eastAsia="Times New Roman"/>
          <w:lang w:val="ru-RU" w:eastAsia="en-US"/>
        </w:rPr>
        <w:t>Приложени</w:t>
      </w:r>
      <w:r w:rsidR="00E6467D">
        <w:rPr>
          <w:rFonts w:eastAsia="Times New Roman"/>
          <w:lang w:val="ru-RU" w:eastAsia="en-US"/>
        </w:rPr>
        <w:t xml:space="preserve">и </w:t>
      </w:r>
      <w:r w:rsidR="008B0037">
        <w:rPr>
          <w:rFonts w:eastAsia="Times New Roman"/>
          <w:lang w:eastAsia="en-US"/>
        </w:rPr>
        <w:t>II</w:t>
      </w:r>
      <w:r w:rsidR="008B0037" w:rsidRPr="00E6467D">
        <w:rPr>
          <w:rFonts w:eastAsia="Times New Roman"/>
          <w:lang w:val="ru-RU" w:eastAsia="en-US"/>
        </w:rPr>
        <w:t xml:space="preserve"> </w:t>
      </w:r>
      <w:r w:rsidR="00E6467D">
        <w:rPr>
          <w:rFonts w:eastAsia="Times New Roman"/>
          <w:lang w:val="ru-RU" w:eastAsia="en-US"/>
        </w:rPr>
        <w:t xml:space="preserve">и </w:t>
      </w:r>
      <w:r w:rsidR="00E6467D" w:rsidRPr="00E6467D">
        <w:rPr>
          <w:rFonts w:eastAsia="Times New Roman"/>
          <w:lang w:val="ru-RU" w:eastAsia="en-US"/>
        </w:rPr>
        <w:t>Приложени</w:t>
      </w:r>
      <w:r w:rsidR="00E6467D">
        <w:rPr>
          <w:rFonts w:eastAsia="Times New Roman"/>
          <w:lang w:val="ru-RU" w:eastAsia="en-US"/>
        </w:rPr>
        <w:t xml:space="preserve">и </w:t>
      </w:r>
      <w:r w:rsidR="008B0037">
        <w:rPr>
          <w:rFonts w:eastAsia="Times New Roman"/>
          <w:lang w:eastAsia="en-US"/>
        </w:rPr>
        <w:t>III</w:t>
      </w:r>
      <w:r w:rsidR="00E6467D">
        <w:rPr>
          <w:rFonts w:eastAsia="Times New Roman"/>
          <w:lang w:val="ru-RU" w:eastAsia="en-US"/>
        </w:rPr>
        <w:t xml:space="preserve"> к </w:t>
      </w:r>
      <w:r w:rsidR="00E6467D" w:rsidRPr="00E6467D">
        <w:rPr>
          <w:rFonts w:eastAsia="Times New Roman"/>
          <w:lang w:val="ru-RU" w:eastAsia="en-US"/>
        </w:rPr>
        <w:t>настоящ</w:t>
      </w:r>
      <w:r w:rsidR="00E6467D">
        <w:rPr>
          <w:rFonts w:eastAsia="Times New Roman"/>
          <w:lang w:val="ru-RU" w:eastAsia="en-US"/>
        </w:rPr>
        <w:t xml:space="preserve">ему </w:t>
      </w:r>
      <w:r w:rsidR="00E6467D" w:rsidRPr="00E6467D">
        <w:rPr>
          <w:rFonts w:eastAsia="Times New Roman"/>
          <w:lang w:val="ru-RU" w:eastAsia="en-US"/>
        </w:rPr>
        <w:t>документ</w:t>
      </w:r>
      <w:r w:rsidR="00E6467D">
        <w:rPr>
          <w:rFonts w:eastAsia="Times New Roman"/>
          <w:lang w:val="ru-RU" w:eastAsia="en-US"/>
        </w:rPr>
        <w:t>у</w:t>
      </w:r>
      <w:r w:rsidR="00AD2343" w:rsidRPr="00E6467D">
        <w:rPr>
          <w:rFonts w:eastAsia="Times New Roman"/>
          <w:lang w:val="ru-RU" w:eastAsia="en-US"/>
        </w:rPr>
        <w:t>.</w:t>
      </w:r>
      <w:r w:rsidR="00F73262" w:rsidRPr="00E6467D">
        <w:rPr>
          <w:rFonts w:eastAsia="Times New Roman"/>
          <w:lang w:val="ru-RU" w:eastAsia="en-US"/>
        </w:rPr>
        <w:br w:type="page"/>
      </w:r>
    </w:p>
    <w:p w:rsidR="001B229A" w:rsidRPr="008D301E" w:rsidRDefault="00C06751" w:rsidP="001B229A">
      <w:pPr>
        <w:pStyle w:val="Heading2"/>
        <w:spacing w:before="0"/>
        <w:rPr>
          <w:lang w:val="ru-RU"/>
        </w:rPr>
      </w:pPr>
      <w:r w:rsidRPr="008D301E">
        <w:rPr>
          <w:lang w:val="ru-RU"/>
        </w:rPr>
        <w:lastRenderedPageBreak/>
        <w:t>ПЛАН РАБОТЫ</w:t>
      </w:r>
    </w:p>
    <w:p w:rsidR="001B229A" w:rsidRPr="004E0F32" w:rsidRDefault="00BF1E6A" w:rsidP="0032592D">
      <w:pPr>
        <w:pStyle w:val="Signature"/>
        <w:ind w:left="0"/>
        <w:rPr>
          <w:rFonts w:eastAsia="Times New Roman"/>
          <w:lang w:val="ru-RU" w:eastAsia="en-US"/>
        </w:rPr>
      </w:pPr>
      <w:r>
        <w:rPr>
          <w:rFonts w:eastAsia="Times New Roman"/>
          <w:lang w:eastAsia="en-US"/>
        </w:rPr>
        <w:fldChar w:fldCharType="begin"/>
      </w:r>
      <w:r w:rsidRPr="004E0F32">
        <w:rPr>
          <w:rFonts w:eastAsia="Times New Roman"/>
          <w:lang w:val="ru-RU" w:eastAsia="en-US"/>
        </w:rPr>
        <w:instrText xml:space="preserve"> </w:instrText>
      </w:r>
      <w:r>
        <w:rPr>
          <w:rFonts w:eastAsia="Times New Roman"/>
          <w:lang w:eastAsia="en-US"/>
        </w:rPr>
        <w:instrText>AUTONUM</w:instrText>
      </w:r>
      <w:r w:rsidRPr="004E0F32">
        <w:rPr>
          <w:rFonts w:eastAsia="Times New Roman"/>
          <w:lang w:val="ru-RU" w:eastAsia="en-US"/>
        </w:rPr>
        <w:instrText xml:space="preserve">  </w:instrText>
      </w:r>
      <w:r>
        <w:rPr>
          <w:rFonts w:eastAsia="Times New Roman"/>
          <w:lang w:eastAsia="en-US"/>
        </w:rPr>
        <w:fldChar w:fldCharType="end"/>
      </w:r>
      <w:r w:rsidRPr="004E0F32">
        <w:rPr>
          <w:rFonts w:eastAsia="Times New Roman"/>
          <w:lang w:val="ru-RU" w:eastAsia="en-US"/>
        </w:rPr>
        <w:tab/>
      </w:r>
      <w:r w:rsidR="004E0F32" w:rsidRPr="004E0F32">
        <w:rPr>
          <w:rFonts w:eastAsia="Times New Roman"/>
          <w:lang w:val="ru-RU" w:eastAsia="en-US"/>
        </w:rPr>
        <w:t>В связи с разработк</w:t>
      </w:r>
      <w:r w:rsidR="004E0F32">
        <w:rPr>
          <w:rFonts w:eastAsia="Times New Roman"/>
          <w:lang w:val="ru-RU" w:eastAsia="en-US"/>
        </w:rPr>
        <w:t xml:space="preserve">ой </w:t>
      </w:r>
      <w:r w:rsidR="004E0F32">
        <w:rPr>
          <w:rFonts w:eastAsia="Times New Roman"/>
          <w:lang w:eastAsia="en-US"/>
        </w:rPr>
        <w:t>XML</w:t>
      </w:r>
      <w:r w:rsidR="004E0F32" w:rsidRPr="004E0F32">
        <w:rPr>
          <w:rFonts w:eastAsia="Times New Roman"/>
          <w:lang w:val="ru-RU" w:eastAsia="en-US"/>
        </w:rPr>
        <w:t xml:space="preserve">-схемы </w:t>
      </w:r>
      <w:r w:rsidR="004E0F32">
        <w:rPr>
          <w:rFonts w:eastAsia="Times New Roman"/>
          <w:lang w:val="ru-RU" w:eastAsia="en-US"/>
        </w:rPr>
        <w:t>для географических</w:t>
      </w:r>
      <w:r w:rsidR="004E0F32" w:rsidRPr="004E0F32">
        <w:rPr>
          <w:rFonts w:eastAsia="Times New Roman"/>
          <w:lang w:val="ru-RU" w:eastAsia="en-US"/>
        </w:rPr>
        <w:t xml:space="preserve"> указани</w:t>
      </w:r>
      <w:r w:rsidR="004E0F32">
        <w:rPr>
          <w:rFonts w:eastAsia="Times New Roman"/>
          <w:lang w:val="ru-RU" w:eastAsia="en-US"/>
        </w:rPr>
        <w:t xml:space="preserve">й </w:t>
      </w:r>
      <w:r w:rsidR="003F7F5F" w:rsidRPr="004E0F32">
        <w:rPr>
          <w:rFonts w:eastAsia="Times New Roman"/>
          <w:lang w:val="ru-RU" w:eastAsia="en-US"/>
        </w:rPr>
        <w:t>Целев</w:t>
      </w:r>
      <w:r w:rsidR="004E0F32">
        <w:rPr>
          <w:rFonts w:eastAsia="Times New Roman"/>
          <w:lang w:val="ru-RU" w:eastAsia="en-US"/>
        </w:rPr>
        <w:t>ая</w:t>
      </w:r>
      <w:r w:rsidR="004E0F32" w:rsidRPr="004E0F32">
        <w:rPr>
          <w:rFonts w:eastAsia="Times New Roman"/>
          <w:lang w:val="ru-RU" w:eastAsia="en-US"/>
        </w:rPr>
        <w:t xml:space="preserve"> групп</w:t>
      </w:r>
      <w:r w:rsidR="004E0F32">
        <w:rPr>
          <w:rFonts w:eastAsia="Times New Roman"/>
          <w:lang w:val="ru-RU" w:eastAsia="en-US"/>
        </w:rPr>
        <w:t>а</w:t>
      </w:r>
      <w:r w:rsidR="004E0F32" w:rsidRPr="004E0F32">
        <w:rPr>
          <w:rFonts w:eastAsia="Times New Roman"/>
          <w:lang w:val="ru-RU" w:eastAsia="en-US"/>
        </w:rPr>
        <w:t xml:space="preserve"> </w:t>
      </w:r>
      <w:r w:rsidR="004E0F32">
        <w:rPr>
          <w:rFonts w:eastAsia="Times New Roman"/>
          <w:lang w:val="ru-RU" w:eastAsia="en-US"/>
        </w:rPr>
        <w:t>планирует</w:t>
      </w:r>
      <w:r w:rsidR="004E0F32" w:rsidRPr="004E0F32">
        <w:rPr>
          <w:rFonts w:eastAsia="Times New Roman"/>
          <w:lang w:val="ru-RU" w:eastAsia="en-US"/>
        </w:rPr>
        <w:t xml:space="preserve"> </w:t>
      </w:r>
      <w:r w:rsidR="004E0F32">
        <w:rPr>
          <w:rFonts w:eastAsia="Times New Roman"/>
          <w:lang w:val="ru-RU" w:eastAsia="en-US"/>
        </w:rPr>
        <w:t xml:space="preserve">провести </w:t>
      </w:r>
      <w:r w:rsidR="004E0F32" w:rsidRPr="004E0F32">
        <w:rPr>
          <w:rFonts w:eastAsia="Times New Roman"/>
          <w:lang w:val="ru-RU" w:eastAsia="en-US"/>
        </w:rPr>
        <w:t>следующ</w:t>
      </w:r>
      <w:r w:rsidR="004E0F32">
        <w:rPr>
          <w:rFonts w:eastAsia="Times New Roman"/>
          <w:lang w:val="ru-RU" w:eastAsia="en-US"/>
        </w:rPr>
        <w:t xml:space="preserve">ие </w:t>
      </w:r>
      <w:r w:rsidR="004E0F32" w:rsidRPr="004E0F32">
        <w:rPr>
          <w:rFonts w:eastAsia="Times New Roman"/>
          <w:lang w:val="ru-RU" w:eastAsia="en-US"/>
        </w:rPr>
        <w:t>мероприяти</w:t>
      </w:r>
      <w:r w:rsidR="004E0F32">
        <w:rPr>
          <w:rFonts w:eastAsia="Times New Roman"/>
          <w:lang w:val="ru-RU" w:eastAsia="en-US"/>
        </w:rPr>
        <w:t>я</w:t>
      </w:r>
      <w:r w:rsidR="001B229A" w:rsidRPr="004E0F32">
        <w:rPr>
          <w:rFonts w:eastAsia="Times New Roman"/>
          <w:lang w:val="ru-RU" w:eastAsia="en-US"/>
        </w:rPr>
        <w:t>:</w:t>
      </w:r>
    </w:p>
    <w:p w:rsidR="0032592D" w:rsidRPr="004E0F32" w:rsidRDefault="0032592D" w:rsidP="0032592D">
      <w:pPr>
        <w:pStyle w:val="Signature"/>
        <w:ind w:left="0"/>
        <w:rPr>
          <w:rFonts w:eastAsia="Times New Roman"/>
          <w:lang w:val="ru-RU" w:eastAsia="en-US"/>
        </w:rPr>
      </w:pPr>
    </w:p>
    <w:tbl>
      <w:tblPr>
        <w:tblW w:w="515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3919"/>
        <w:gridCol w:w="1546"/>
      </w:tblGrid>
      <w:tr w:rsidR="00873D9F" w:rsidRPr="004A48BD" w:rsidTr="00853E7A"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A48BD" w:rsidRDefault="004E0F32" w:rsidP="000029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E0F32">
              <w:rPr>
                <w:rFonts w:eastAsia="Times New Roman"/>
                <w:lang w:val="ru-RU" w:eastAsia="en-US"/>
              </w:rPr>
              <w:t>Мероприяти</w:t>
            </w:r>
            <w:r>
              <w:rPr>
                <w:rFonts w:eastAsia="Times New Roman"/>
                <w:lang w:val="ru-RU" w:eastAsia="en-US"/>
              </w:rPr>
              <w:t>е</w:t>
            </w:r>
          </w:p>
        </w:tc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A48BD" w:rsidRDefault="004E0F32" w:rsidP="000029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 xml:space="preserve">Ожидаемый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результат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A48BD" w:rsidRDefault="004E0F32" w:rsidP="000029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Планируемые сроки проведения</w:t>
            </w:r>
          </w:p>
        </w:tc>
      </w:tr>
      <w:tr w:rsidR="00873D9F" w:rsidRPr="00475BA7" w:rsidTr="00853E7A"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E0F32" w:rsidRDefault="004E0F32" w:rsidP="004A4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Представление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отчет</w:t>
            </w:r>
            <w:r>
              <w:rPr>
                <w:rFonts w:eastAsia="Times New Roman"/>
                <w:szCs w:val="22"/>
                <w:lang w:val="ru-RU" w:eastAsia="en-GB"/>
              </w:rPr>
              <w:t>а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о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ходе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работ</w:t>
            </w:r>
            <w:r>
              <w:rPr>
                <w:rFonts w:eastAsia="Times New Roman"/>
                <w:szCs w:val="22"/>
                <w:lang w:val="ru-RU" w:eastAsia="en-GB"/>
              </w:rPr>
              <w:t>ы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на шестой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сесси</w:t>
            </w:r>
            <w:r>
              <w:rPr>
                <w:rFonts w:eastAsia="Times New Roman"/>
                <w:szCs w:val="22"/>
                <w:lang w:val="ru-RU" w:eastAsia="en-GB"/>
              </w:rPr>
              <w:t>и КСВ</w:t>
            </w:r>
          </w:p>
        </w:tc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E0F32" w:rsidRDefault="004E0F32" w:rsidP="00475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 xml:space="preserve">Ознакомление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КСВ</w:t>
            </w:r>
            <w:r w:rsidR="004A48BD"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с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отчет</w:t>
            </w:r>
            <w:r>
              <w:rPr>
                <w:rFonts w:eastAsia="Times New Roman"/>
                <w:szCs w:val="22"/>
                <w:lang w:val="ru-RU" w:eastAsia="en-GB"/>
              </w:rPr>
              <w:t>ом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о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ходе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работ</w:t>
            </w:r>
            <w:r>
              <w:rPr>
                <w:rFonts w:eastAsia="Times New Roman"/>
                <w:szCs w:val="22"/>
                <w:lang w:val="ru-RU" w:eastAsia="en-GB"/>
              </w:rPr>
              <w:t>ы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и планом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работ</w:t>
            </w:r>
            <w:r>
              <w:rPr>
                <w:rFonts w:eastAsia="Times New Roman"/>
                <w:szCs w:val="22"/>
                <w:lang w:val="ru-RU" w:eastAsia="en-GB"/>
              </w:rPr>
              <w:t>ы</w:t>
            </w:r>
            <w:r w:rsidR="004A48BD" w:rsidRPr="004E0F32">
              <w:rPr>
                <w:rFonts w:eastAsia="Times New Roman"/>
                <w:szCs w:val="22"/>
                <w:lang w:val="ru-RU" w:eastAsia="en-GB"/>
              </w:rPr>
              <w:t xml:space="preserve">;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получение Целевой группой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дополнительн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ых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замечани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й </w:t>
            </w:r>
            <w:r w:rsidR="00475BA7">
              <w:rPr>
                <w:rFonts w:eastAsia="Times New Roman"/>
                <w:szCs w:val="22"/>
                <w:lang w:val="ru-RU" w:eastAsia="en-GB"/>
              </w:rPr>
              <w:t xml:space="preserve">и соображений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КСВ</w:t>
            </w:r>
            <w:r w:rsidR="004A48BD" w:rsidRPr="004E0F32">
              <w:rPr>
                <w:rFonts w:eastAsia="Times New Roman"/>
                <w:szCs w:val="22"/>
                <w:lang w:val="ru-RU" w:eastAsia="en-GB"/>
              </w:rPr>
              <w:t xml:space="preserve">.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E0F32" w:rsidRDefault="00475BA7" w:rsidP="00475B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о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кт</w:t>
            </w:r>
            <w:r>
              <w:rPr>
                <w:rFonts w:eastAsia="Times New Roman"/>
                <w:szCs w:val="22"/>
                <w:lang w:val="ru-RU" w:eastAsia="en-GB"/>
              </w:rPr>
              <w:t>.</w:t>
            </w:r>
            <w:r w:rsidR="004A48BD" w:rsidRPr="00475BA7">
              <w:rPr>
                <w:rFonts w:eastAsia="Times New Roman"/>
                <w:szCs w:val="22"/>
                <w:lang w:val="ru-RU" w:eastAsia="en-GB"/>
              </w:rPr>
              <w:t xml:space="preserve"> 2018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г.</w:t>
            </w:r>
          </w:p>
        </w:tc>
      </w:tr>
      <w:tr w:rsidR="00873D9F" w:rsidRPr="004A48BD" w:rsidTr="00853E7A"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E0F32" w:rsidRDefault="004E0F32" w:rsidP="004A4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Возобновление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работ</w:t>
            </w:r>
            <w:r>
              <w:rPr>
                <w:rFonts w:eastAsia="Times New Roman"/>
                <w:szCs w:val="22"/>
                <w:lang w:val="ru-RU" w:eastAsia="en-GB"/>
              </w:rPr>
              <w:t>ы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по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подготовк</w:t>
            </w:r>
            <w:r>
              <w:rPr>
                <w:rFonts w:eastAsia="Times New Roman"/>
                <w:szCs w:val="22"/>
                <w:lang w:val="ru-RU" w:eastAsia="en-GB"/>
              </w:rPr>
              <w:t>е схемы для ГУ</w:t>
            </w:r>
          </w:p>
        </w:tc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E0F32" w:rsidRDefault="004E0F32" w:rsidP="00AF74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4E0F32">
              <w:rPr>
                <w:rFonts w:eastAsia="Times New Roman"/>
                <w:szCs w:val="22"/>
                <w:lang w:val="ru-RU" w:eastAsia="en-GB"/>
              </w:rPr>
              <w:t>Подготовк</w:t>
            </w:r>
            <w:r>
              <w:rPr>
                <w:rFonts w:eastAsia="Times New Roman"/>
                <w:szCs w:val="22"/>
                <w:lang w:val="ru-RU" w:eastAsia="en-GB"/>
              </w:rPr>
              <w:t>а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и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обсуждени</w:t>
            </w:r>
            <w:r>
              <w:rPr>
                <w:rFonts w:eastAsia="Times New Roman"/>
                <w:szCs w:val="22"/>
                <w:lang w:val="ru-RU" w:eastAsia="en-GB"/>
              </w:rPr>
              <w:t>е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Целевой группой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окончательного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проект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а </w:t>
            </w:r>
            <w:r w:rsidRPr="004E0F32">
              <w:rPr>
                <w:rFonts w:eastAsia="Times New Roman"/>
                <w:szCs w:val="22"/>
                <w:lang w:val="ru-RU" w:eastAsia="en-GB"/>
              </w:rPr>
              <w:t>схемы для ГУ</w:t>
            </w:r>
            <w:r w:rsidR="00873D9F" w:rsidRPr="004E0F32">
              <w:rPr>
                <w:rFonts w:eastAsia="Times New Roman"/>
                <w:szCs w:val="22"/>
                <w:lang w:val="ru-RU" w:eastAsia="en-GB"/>
              </w:rPr>
              <w:t>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4E0F32" w:rsidRDefault="00475BA7" w:rsidP="004E0F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д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ек</w:t>
            </w:r>
            <w:r>
              <w:rPr>
                <w:rFonts w:eastAsia="Times New Roman"/>
                <w:szCs w:val="22"/>
                <w:lang w:val="ru-RU" w:eastAsia="en-GB"/>
              </w:rPr>
              <w:t>.</w:t>
            </w:r>
            <w:r w:rsidR="004E0F32" w:rsidRPr="004E0F32">
              <w:rPr>
                <w:rFonts w:eastAsia="Times New Roman"/>
                <w:szCs w:val="22"/>
                <w:lang w:eastAsia="en-GB"/>
              </w:rPr>
              <w:t xml:space="preserve"> </w:t>
            </w:r>
            <w:r w:rsidR="004A48BD" w:rsidRPr="004A48BD">
              <w:rPr>
                <w:rFonts w:eastAsia="Times New Roman"/>
                <w:szCs w:val="22"/>
                <w:lang w:val="en-GB" w:eastAsia="en-GB"/>
              </w:rPr>
              <w:t>2018</w:t>
            </w:r>
            <w:r w:rsidR="00873D9F">
              <w:rPr>
                <w:rFonts w:eastAsia="Times New Roman"/>
                <w:szCs w:val="22"/>
                <w:lang w:val="en-GB" w:eastAsia="en-GB"/>
              </w:rPr>
              <w:t xml:space="preserve">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г</w:t>
            </w:r>
            <w:r w:rsidR="004E0F32" w:rsidRPr="004E0F32">
              <w:rPr>
                <w:rFonts w:eastAsia="Times New Roman"/>
                <w:szCs w:val="22"/>
                <w:lang w:eastAsia="en-GB"/>
              </w:rPr>
              <w:t>.</w:t>
            </w:r>
            <w:r w:rsidR="00873D9F">
              <w:rPr>
                <w:rFonts w:eastAsia="Times New Roman"/>
                <w:szCs w:val="22"/>
                <w:lang w:val="en-GB" w:eastAsia="en-GB"/>
              </w:rPr>
              <w:t xml:space="preserve">- </w:t>
            </w:r>
            <w:r w:rsidR="004A48BD" w:rsidRPr="004A48BD">
              <w:rPr>
                <w:rFonts w:eastAsia="Times New Roman"/>
                <w:szCs w:val="22"/>
                <w:lang w:val="en-GB" w:eastAsia="en-GB"/>
              </w:rPr>
              <w:t xml:space="preserve">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 xml:space="preserve">июнь </w:t>
            </w:r>
            <w:r w:rsidR="00873D9F" w:rsidRPr="004A48BD">
              <w:rPr>
                <w:rFonts w:eastAsia="Times New Roman"/>
                <w:szCs w:val="22"/>
                <w:lang w:val="en-GB" w:eastAsia="en-GB"/>
              </w:rPr>
              <w:t>2019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 г.</w:t>
            </w:r>
          </w:p>
        </w:tc>
      </w:tr>
      <w:tr w:rsidR="00873D9F" w:rsidRPr="00357CA0" w:rsidTr="00853E7A"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357CA0" w:rsidRDefault="00357CA0" w:rsidP="004A4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Вынесение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окончательного</w:t>
            </w:r>
            <w:r w:rsidR="004E0F32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 w:rsidR="004E0F32" w:rsidRPr="004E0F32">
              <w:rPr>
                <w:rFonts w:eastAsia="Times New Roman"/>
                <w:szCs w:val="22"/>
                <w:lang w:val="ru-RU" w:eastAsia="en-GB"/>
              </w:rPr>
              <w:t>проект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а</w:t>
            </w:r>
            <w:r w:rsidR="004A48BD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схемы</w:t>
            </w:r>
            <w:r w:rsidR="004E0F32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для</w:t>
            </w:r>
            <w:r w:rsidR="004E0F32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ГУ</w:t>
            </w:r>
            <w:r w:rsidR="004E0F32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на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 xml:space="preserve"> рассмотрени</w:t>
            </w:r>
            <w:r>
              <w:rPr>
                <w:rFonts w:eastAsia="Times New Roman"/>
                <w:szCs w:val="22"/>
                <w:lang w:val="ru-RU" w:eastAsia="en-GB"/>
              </w:rPr>
              <w:t>е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>и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 xml:space="preserve"> утвержд</w:t>
            </w:r>
            <w:r>
              <w:rPr>
                <w:rFonts w:eastAsia="Times New Roman"/>
                <w:szCs w:val="22"/>
                <w:lang w:val="ru-RU" w:eastAsia="en-GB"/>
              </w:rPr>
              <w:t>ение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седьмой 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>сесси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и </w:t>
            </w:r>
            <w:r w:rsidR="004E0F32" w:rsidRPr="00357CA0">
              <w:rPr>
                <w:rFonts w:eastAsia="Times New Roman"/>
                <w:szCs w:val="22"/>
                <w:lang w:val="ru-RU" w:eastAsia="en-GB"/>
              </w:rPr>
              <w:t>КСВ</w:t>
            </w:r>
            <w:r w:rsidR="004A48BD" w:rsidRPr="00357CA0">
              <w:rPr>
                <w:rFonts w:eastAsia="Times New Roman"/>
                <w:szCs w:val="22"/>
                <w:lang w:val="ru-RU" w:eastAsia="en-GB"/>
              </w:rPr>
              <w:t xml:space="preserve"> (</w:t>
            </w:r>
            <w:r>
              <w:rPr>
                <w:rFonts w:eastAsia="Times New Roman"/>
                <w:szCs w:val="22"/>
                <w:lang w:eastAsia="en-GB"/>
              </w:rPr>
              <w:t>CWS</w:t>
            </w:r>
            <w:r w:rsidR="004A48BD" w:rsidRPr="00357CA0">
              <w:rPr>
                <w:rFonts w:eastAsia="Times New Roman"/>
                <w:szCs w:val="22"/>
                <w:lang w:val="ru-RU" w:eastAsia="en-GB"/>
              </w:rPr>
              <w:t xml:space="preserve">/7). </w:t>
            </w:r>
          </w:p>
          <w:p w:rsidR="004A48BD" w:rsidRPr="00357CA0" w:rsidRDefault="004A48BD" w:rsidP="004A48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357CA0">
              <w:rPr>
                <w:rFonts w:eastAsia="Times New Roman"/>
                <w:i/>
                <w:iCs/>
                <w:szCs w:val="22"/>
                <w:lang w:val="ru-RU" w:eastAsia="en-GB"/>
              </w:rPr>
              <w:t>[</w:t>
            </w:r>
            <w:r w:rsidR="00430D64" w:rsidRPr="00357CA0">
              <w:rPr>
                <w:rFonts w:eastAsia="Times New Roman"/>
                <w:i/>
                <w:iCs/>
                <w:szCs w:val="22"/>
                <w:lang w:val="ru-RU" w:eastAsia="en-GB"/>
              </w:rPr>
              <w:t>Примечание:</w:t>
            </w:r>
            <w:r w:rsidRPr="00357CA0">
              <w:rPr>
                <w:rFonts w:eastAsia="Times New Roman"/>
                <w:i/>
                <w:iCs/>
                <w:szCs w:val="22"/>
                <w:lang w:val="ru-RU" w:eastAsia="en-GB"/>
              </w:rPr>
              <w:t xml:space="preserve"> </w:t>
            </w:r>
            <w:r w:rsidR="00357CA0" w:rsidRPr="00357CA0">
              <w:rPr>
                <w:rFonts w:eastAsia="Times New Roman"/>
                <w:i/>
                <w:iCs/>
                <w:szCs w:val="22"/>
                <w:lang w:val="ru-RU" w:eastAsia="en-GB"/>
              </w:rPr>
              <w:t>в зависимости</w:t>
            </w:r>
            <w:r w:rsidR="00357CA0">
              <w:rPr>
                <w:rFonts w:eastAsia="Times New Roman"/>
                <w:i/>
                <w:iCs/>
                <w:szCs w:val="22"/>
                <w:lang w:val="ru-RU" w:eastAsia="en-GB"/>
              </w:rPr>
              <w:t xml:space="preserve"> от сроков проведения </w:t>
            </w:r>
            <w:r w:rsidR="00357CA0" w:rsidRPr="00357CA0">
              <w:rPr>
                <w:rFonts w:eastAsia="Times New Roman"/>
                <w:i/>
                <w:iCs/>
                <w:szCs w:val="22"/>
                <w:lang w:val="ru-RU" w:eastAsia="en-GB"/>
              </w:rPr>
              <w:t>седьмой сессии КСВ</w:t>
            </w:r>
            <w:r w:rsidRPr="00357CA0">
              <w:rPr>
                <w:rFonts w:eastAsia="Times New Roman"/>
                <w:i/>
                <w:iCs/>
                <w:szCs w:val="22"/>
                <w:lang w:val="ru-RU" w:eastAsia="en-GB"/>
              </w:rPr>
              <w:t xml:space="preserve">] </w:t>
            </w:r>
          </w:p>
        </w:tc>
        <w:tc>
          <w:tcPr>
            <w:tcW w:w="2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357CA0" w:rsidRDefault="00357CA0" w:rsidP="00853E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eastAsia="Times New Roman"/>
                <w:szCs w:val="22"/>
                <w:lang w:val="ru-RU" w:eastAsia="en-GB"/>
              </w:rPr>
              <w:t>Включение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 xml:space="preserve"> с</w:t>
            </w:r>
            <w:r w:rsidR="004E0F32" w:rsidRPr="00357CA0">
              <w:rPr>
                <w:rFonts w:eastAsia="Times New Roman"/>
                <w:szCs w:val="22"/>
                <w:lang w:val="ru-RU" w:eastAsia="en-GB"/>
              </w:rPr>
              <w:t>хемы для ГУ</w:t>
            </w:r>
            <w:r w:rsidR="00873D9F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в 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>с</w:t>
            </w:r>
            <w:r w:rsidR="00CE156D" w:rsidRPr="00357CA0">
              <w:rPr>
                <w:rFonts w:eastAsia="Times New Roman"/>
                <w:szCs w:val="22"/>
                <w:lang w:val="ru-RU" w:eastAsia="en-GB"/>
              </w:rPr>
              <w:t>тандарт ВОИС</w:t>
            </w:r>
            <w:r w:rsidR="00AF749F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 w:rsidR="00873D9F">
              <w:rPr>
                <w:rFonts w:eastAsia="Times New Roman"/>
                <w:szCs w:val="22"/>
                <w:lang w:val="en-GB" w:eastAsia="en-GB"/>
              </w:rPr>
              <w:t>ST</w:t>
            </w:r>
            <w:r w:rsidR="00873D9F" w:rsidRPr="00357CA0">
              <w:rPr>
                <w:rFonts w:eastAsia="Times New Roman"/>
                <w:szCs w:val="22"/>
                <w:lang w:val="ru-RU" w:eastAsia="en-GB"/>
              </w:rPr>
              <w:t>.96</w:t>
            </w:r>
            <w:r w:rsidR="00853E7A" w:rsidRPr="00357CA0">
              <w:rPr>
                <w:rFonts w:eastAsia="Times New Roman"/>
                <w:szCs w:val="22"/>
                <w:lang w:val="ru-RU" w:eastAsia="en-GB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после седьмой 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>сесси</w:t>
            </w:r>
            <w:r>
              <w:rPr>
                <w:rFonts w:eastAsia="Times New Roman"/>
                <w:szCs w:val="22"/>
                <w:lang w:val="ru-RU" w:eastAsia="en-GB"/>
              </w:rPr>
              <w:t xml:space="preserve">и </w:t>
            </w:r>
            <w:r w:rsidRPr="00357CA0">
              <w:rPr>
                <w:rFonts w:eastAsia="Times New Roman"/>
                <w:szCs w:val="22"/>
                <w:lang w:val="ru-RU" w:eastAsia="en-GB"/>
              </w:rPr>
              <w:t>КСВ</w:t>
            </w:r>
            <w:r w:rsidR="004A48BD" w:rsidRPr="00357CA0">
              <w:rPr>
                <w:rFonts w:eastAsia="Times New Roman"/>
                <w:szCs w:val="22"/>
                <w:lang w:val="ru-RU" w:eastAsia="en-GB"/>
              </w:rPr>
              <w:t xml:space="preserve">.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8BD" w:rsidRPr="00357CA0" w:rsidRDefault="004A48BD" w:rsidP="004E0F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CA0">
              <w:rPr>
                <w:rFonts w:eastAsia="Times New Roman"/>
                <w:szCs w:val="22"/>
                <w:lang w:eastAsia="en-GB"/>
              </w:rPr>
              <w:t xml:space="preserve">2019 </w:t>
            </w:r>
            <w:r w:rsidR="004E0F32">
              <w:rPr>
                <w:rFonts w:eastAsia="Times New Roman"/>
                <w:szCs w:val="22"/>
                <w:lang w:val="ru-RU" w:eastAsia="en-GB"/>
              </w:rPr>
              <w:t>г</w:t>
            </w:r>
            <w:r w:rsidR="004E0F32" w:rsidRPr="00357CA0">
              <w:rPr>
                <w:rFonts w:eastAsia="Times New Roman"/>
                <w:szCs w:val="22"/>
                <w:lang w:eastAsia="en-GB"/>
              </w:rPr>
              <w:t xml:space="preserve">. </w:t>
            </w:r>
            <w:r w:rsidRPr="00357CA0">
              <w:rPr>
                <w:rFonts w:eastAsia="Times New Roman"/>
                <w:szCs w:val="22"/>
                <w:lang w:eastAsia="en-GB"/>
              </w:rPr>
              <w:t>(</w:t>
            </w:r>
            <w:r w:rsidR="00357CA0">
              <w:rPr>
                <w:rFonts w:eastAsia="Times New Roman"/>
                <w:szCs w:val="22"/>
                <w:lang w:val="ru-RU" w:eastAsia="en-GB"/>
              </w:rPr>
              <w:t>седьмая</w:t>
            </w:r>
            <w:r w:rsidR="00357CA0" w:rsidRPr="00357CA0">
              <w:rPr>
                <w:rFonts w:eastAsia="Times New Roman"/>
                <w:szCs w:val="22"/>
                <w:lang w:eastAsia="en-GB"/>
              </w:rPr>
              <w:t xml:space="preserve"> </w:t>
            </w:r>
            <w:r w:rsidR="00357CA0" w:rsidRPr="00357CA0">
              <w:rPr>
                <w:rFonts w:eastAsia="Times New Roman"/>
                <w:szCs w:val="22"/>
                <w:lang w:val="ru-RU" w:eastAsia="en-GB"/>
              </w:rPr>
              <w:t>сесси</w:t>
            </w:r>
            <w:r w:rsidR="00357CA0">
              <w:rPr>
                <w:rFonts w:eastAsia="Times New Roman"/>
                <w:szCs w:val="22"/>
                <w:lang w:val="ru-RU" w:eastAsia="en-GB"/>
              </w:rPr>
              <w:t>я</w:t>
            </w:r>
            <w:r w:rsidR="00357CA0" w:rsidRPr="00357CA0">
              <w:rPr>
                <w:rFonts w:eastAsia="Times New Roman"/>
                <w:szCs w:val="22"/>
                <w:lang w:eastAsia="en-GB"/>
              </w:rPr>
              <w:t xml:space="preserve"> </w:t>
            </w:r>
            <w:r w:rsidR="00357CA0">
              <w:rPr>
                <w:rFonts w:eastAsia="Times New Roman"/>
                <w:szCs w:val="22"/>
                <w:lang w:val="ru-RU" w:eastAsia="en-GB"/>
              </w:rPr>
              <w:br/>
            </w:r>
            <w:r w:rsidR="00357CA0" w:rsidRPr="00357CA0">
              <w:rPr>
                <w:rFonts w:eastAsia="Times New Roman"/>
                <w:szCs w:val="22"/>
                <w:lang w:val="ru-RU" w:eastAsia="en-GB"/>
              </w:rPr>
              <w:t>КСВ</w:t>
            </w:r>
            <w:r w:rsidRPr="00357CA0">
              <w:rPr>
                <w:rFonts w:eastAsia="Times New Roman"/>
                <w:szCs w:val="22"/>
                <w:lang w:eastAsia="en-GB"/>
              </w:rPr>
              <w:t>)</w:t>
            </w:r>
          </w:p>
        </w:tc>
      </w:tr>
    </w:tbl>
    <w:p w:rsidR="004A48BD" w:rsidRPr="00357CA0" w:rsidRDefault="004A48BD" w:rsidP="001B229A">
      <w:pPr>
        <w:pStyle w:val="Signature"/>
        <w:rPr>
          <w:rFonts w:eastAsia="Times New Roman"/>
          <w:lang w:eastAsia="en-US"/>
        </w:rPr>
      </w:pPr>
    </w:p>
    <w:p w:rsidR="001614D3" w:rsidRPr="00357CA0" w:rsidRDefault="001614D3" w:rsidP="001614D3"/>
    <w:p w:rsidR="00FA3B50" w:rsidRDefault="00BF1E6A" w:rsidP="001614D3">
      <w:pPr>
        <w:ind w:left="4962" w:firstLine="567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4E0F32">
        <w:rPr>
          <w:i/>
        </w:rPr>
        <w:t>КСВ</w:t>
      </w:r>
      <w:r w:rsidR="00FA3B50" w:rsidRPr="00886478">
        <w:rPr>
          <w:i/>
        </w:rPr>
        <w:t xml:space="preserve"> </w:t>
      </w:r>
      <w:r w:rsidR="004E0F32">
        <w:rPr>
          <w:i/>
          <w:lang w:val="ru-RU"/>
        </w:rPr>
        <w:t>предлагается</w:t>
      </w:r>
      <w:r w:rsidR="00FA3B50" w:rsidRPr="00886478">
        <w:rPr>
          <w:i/>
        </w:rPr>
        <w:t>:</w:t>
      </w:r>
    </w:p>
    <w:p w:rsidR="0032592D" w:rsidRPr="00886478" w:rsidRDefault="0032592D" w:rsidP="00FA3B50">
      <w:pPr>
        <w:pStyle w:val="Signature"/>
        <w:ind w:left="5529"/>
        <w:rPr>
          <w:i/>
        </w:rPr>
      </w:pPr>
    </w:p>
    <w:p w:rsidR="00FA3B50" w:rsidRPr="00357CA0" w:rsidRDefault="00FA3B50" w:rsidP="00FA3B50">
      <w:pPr>
        <w:pStyle w:val="Signature"/>
        <w:ind w:left="5529" w:firstLine="567"/>
        <w:rPr>
          <w:i/>
          <w:lang w:val="ru-RU"/>
        </w:rPr>
      </w:pPr>
      <w:r w:rsidRPr="00357CA0">
        <w:rPr>
          <w:i/>
          <w:lang w:val="ru-RU"/>
        </w:rPr>
        <w:t>(</w:t>
      </w:r>
      <w:r w:rsidRPr="00886478">
        <w:rPr>
          <w:i/>
        </w:rPr>
        <w:t>a</w:t>
      </w:r>
      <w:r w:rsidRPr="00357CA0">
        <w:rPr>
          <w:i/>
          <w:lang w:val="ru-RU"/>
        </w:rPr>
        <w:t>)</w:t>
      </w:r>
      <w:r w:rsidRPr="00357CA0">
        <w:rPr>
          <w:i/>
          <w:lang w:val="ru-RU"/>
        </w:rPr>
        <w:tab/>
      </w:r>
      <w:r w:rsidR="00357CA0" w:rsidRPr="008226B5">
        <w:rPr>
          <w:i/>
          <w:szCs w:val="22"/>
          <w:lang w:val="ru-RU"/>
        </w:rPr>
        <w:t>принять</w:t>
      </w:r>
      <w:r w:rsidR="00357CA0" w:rsidRPr="00357CA0">
        <w:rPr>
          <w:i/>
          <w:szCs w:val="22"/>
          <w:lang w:val="ru-RU"/>
        </w:rPr>
        <w:t xml:space="preserve"> </w:t>
      </w:r>
      <w:r w:rsidR="00357CA0" w:rsidRPr="008226B5">
        <w:rPr>
          <w:i/>
          <w:szCs w:val="22"/>
          <w:lang w:val="ru-RU"/>
        </w:rPr>
        <w:t>к</w:t>
      </w:r>
      <w:r w:rsidR="00357CA0" w:rsidRPr="00357CA0">
        <w:rPr>
          <w:i/>
          <w:szCs w:val="22"/>
          <w:lang w:val="ru-RU"/>
        </w:rPr>
        <w:t xml:space="preserve"> </w:t>
      </w:r>
      <w:r w:rsidR="00357CA0" w:rsidRPr="008226B5">
        <w:rPr>
          <w:i/>
          <w:szCs w:val="22"/>
          <w:lang w:val="ru-RU"/>
        </w:rPr>
        <w:t>сведению</w:t>
      </w:r>
      <w:r w:rsidR="00357CA0" w:rsidRPr="00357CA0">
        <w:rPr>
          <w:i/>
          <w:szCs w:val="22"/>
          <w:lang w:val="ru-RU"/>
        </w:rPr>
        <w:t xml:space="preserve"> </w:t>
      </w:r>
      <w:r w:rsidR="00357CA0" w:rsidRPr="008226B5">
        <w:rPr>
          <w:i/>
          <w:szCs w:val="22"/>
          <w:lang w:val="ru-RU"/>
        </w:rPr>
        <w:t>содержание</w:t>
      </w:r>
      <w:r w:rsidR="00357CA0" w:rsidRPr="00357CA0">
        <w:rPr>
          <w:i/>
          <w:szCs w:val="22"/>
          <w:lang w:val="ru-RU"/>
        </w:rPr>
        <w:t xml:space="preserve"> </w:t>
      </w:r>
      <w:r w:rsidR="00357CA0" w:rsidRPr="008226B5">
        <w:rPr>
          <w:i/>
          <w:szCs w:val="22"/>
          <w:lang w:val="ru-RU"/>
        </w:rPr>
        <w:t>настоящего</w:t>
      </w:r>
      <w:r w:rsidR="00357CA0" w:rsidRPr="00357CA0">
        <w:rPr>
          <w:i/>
          <w:szCs w:val="22"/>
          <w:lang w:val="ru-RU"/>
        </w:rPr>
        <w:t xml:space="preserve"> </w:t>
      </w:r>
      <w:r w:rsidR="00357CA0" w:rsidRPr="008226B5">
        <w:rPr>
          <w:i/>
          <w:szCs w:val="22"/>
          <w:lang w:val="ru-RU"/>
        </w:rPr>
        <w:t>документа</w:t>
      </w:r>
      <w:r w:rsidR="00357CA0" w:rsidRPr="00357CA0">
        <w:rPr>
          <w:i/>
          <w:szCs w:val="22"/>
          <w:lang w:val="ru-RU"/>
        </w:rPr>
        <w:t xml:space="preserve"> </w:t>
      </w:r>
      <w:r w:rsidR="00357CA0">
        <w:rPr>
          <w:i/>
          <w:szCs w:val="22"/>
          <w:lang w:val="ru-RU"/>
        </w:rPr>
        <w:t xml:space="preserve">и </w:t>
      </w:r>
      <w:r w:rsidR="00357CA0" w:rsidRPr="00357CA0">
        <w:rPr>
          <w:i/>
          <w:szCs w:val="22"/>
          <w:lang w:val="ru-RU"/>
        </w:rPr>
        <w:t>Приложени</w:t>
      </w:r>
      <w:r w:rsidR="00357CA0">
        <w:rPr>
          <w:i/>
          <w:szCs w:val="22"/>
          <w:lang w:val="ru-RU"/>
        </w:rPr>
        <w:t xml:space="preserve">й к нему для </w:t>
      </w:r>
      <w:r w:rsidR="00357CA0" w:rsidRPr="00357CA0">
        <w:rPr>
          <w:i/>
          <w:szCs w:val="22"/>
          <w:lang w:val="ru-RU"/>
        </w:rPr>
        <w:t>подготовк</w:t>
      </w:r>
      <w:r w:rsidR="00357CA0">
        <w:rPr>
          <w:i/>
          <w:szCs w:val="22"/>
          <w:lang w:val="ru-RU"/>
        </w:rPr>
        <w:t xml:space="preserve">и </w:t>
      </w:r>
      <w:r w:rsidR="00357CA0" w:rsidRPr="00357CA0">
        <w:rPr>
          <w:i/>
          <w:szCs w:val="22"/>
          <w:lang w:val="ru-RU"/>
        </w:rPr>
        <w:t>окончательн</w:t>
      </w:r>
      <w:r w:rsidR="00357CA0">
        <w:rPr>
          <w:i/>
          <w:szCs w:val="22"/>
          <w:lang w:val="ru-RU"/>
        </w:rPr>
        <w:t xml:space="preserve">ого </w:t>
      </w:r>
      <w:r w:rsidR="00357CA0" w:rsidRPr="00357CA0">
        <w:rPr>
          <w:i/>
          <w:szCs w:val="22"/>
          <w:lang w:val="ru-RU"/>
        </w:rPr>
        <w:t>предложени</w:t>
      </w:r>
      <w:r w:rsidR="00357CA0">
        <w:rPr>
          <w:i/>
          <w:szCs w:val="22"/>
          <w:lang w:val="ru-RU"/>
        </w:rPr>
        <w:t xml:space="preserve">я по </w:t>
      </w:r>
      <w:r w:rsidR="00357CA0">
        <w:rPr>
          <w:i/>
          <w:lang w:val="ru-RU"/>
        </w:rPr>
        <w:t>компонентам</w:t>
      </w:r>
      <w:r w:rsidR="005D3B14" w:rsidRPr="00357CA0">
        <w:rPr>
          <w:i/>
          <w:lang w:val="ru-RU"/>
        </w:rPr>
        <w:t xml:space="preserve"> </w:t>
      </w:r>
      <w:r w:rsidR="005D3B14">
        <w:rPr>
          <w:i/>
        </w:rPr>
        <w:t>XML</w:t>
      </w:r>
      <w:r w:rsidR="005D3B14" w:rsidRPr="00357CA0">
        <w:rPr>
          <w:i/>
          <w:lang w:val="ru-RU"/>
        </w:rPr>
        <w:t>-схемы</w:t>
      </w:r>
      <w:r w:rsidR="00921DC9" w:rsidRPr="00357CA0">
        <w:rPr>
          <w:i/>
          <w:lang w:val="ru-RU"/>
        </w:rPr>
        <w:t xml:space="preserve"> </w:t>
      </w:r>
      <w:r w:rsidR="005D3B14" w:rsidRPr="00357CA0">
        <w:rPr>
          <w:i/>
          <w:lang w:val="ru-RU"/>
        </w:rPr>
        <w:t>для географических указаний</w:t>
      </w:r>
      <w:r w:rsidR="00921DC9" w:rsidRPr="00357CA0">
        <w:rPr>
          <w:i/>
          <w:lang w:val="ru-RU"/>
        </w:rPr>
        <w:t xml:space="preserve">, </w:t>
      </w:r>
      <w:r w:rsidR="00357CA0" w:rsidRPr="00357CA0">
        <w:rPr>
          <w:i/>
          <w:lang w:val="ru-RU"/>
        </w:rPr>
        <w:t>котор</w:t>
      </w:r>
      <w:r w:rsidR="00357CA0">
        <w:rPr>
          <w:i/>
          <w:lang w:val="ru-RU"/>
        </w:rPr>
        <w:t xml:space="preserve">ые войдут в состав </w:t>
      </w:r>
      <w:r w:rsidR="00357CA0" w:rsidRPr="00357CA0">
        <w:rPr>
          <w:i/>
          <w:lang w:val="ru-RU"/>
        </w:rPr>
        <w:t>с</w:t>
      </w:r>
      <w:r w:rsidR="00CE156D" w:rsidRPr="00357CA0">
        <w:rPr>
          <w:i/>
          <w:lang w:val="ru-RU"/>
        </w:rPr>
        <w:t>тандарт</w:t>
      </w:r>
      <w:r w:rsidR="00357CA0">
        <w:rPr>
          <w:i/>
          <w:lang w:val="ru-RU"/>
        </w:rPr>
        <w:t>а</w:t>
      </w:r>
      <w:r w:rsidR="00CE156D" w:rsidRPr="00357CA0">
        <w:rPr>
          <w:i/>
          <w:lang w:val="ru-RU"/>
        </w:rPr>
        <w:t xml:space="preserve"> ВОИС</w:t>
      </w:r>
      <w:r w:rsidR="00921DC9" w:rsidRPr="00357CA0">
        <w:rPr>
          <w:i/>
          <w:lang w:val="ru-RU"/>
        </w:rPr>
        <w:t xml:space="preserve"> </w:t>
      </w:r>
      <w:r w:rsidR="00921DC9" w:rsidRPr="00921DC9">
        <w:rPr>
          <w:i/>
        </w:rPr>
        <w:t>ST</w:t>
      </w:r>
      <w:r w:rsidR="00921DC9" w:rsidRPr="00357CA0">
        <w:rPr>
          <w:i/>
          <w:lang w:val="ru-RU"/>
        </w:rPr>
        <w:t>.96</w:t>
      </w:r>
      <w:r w:rsidR="00357CA0">
        <w:rPr>
          <w:i/>
          <w:lang w:val="ru-RU"/>
        </w:rPr>
        <w:t>,</w:t>
      </w:r>
      <w:r w:rsidR="00357CA0" w:rsidRPr="00357CA0">
        <w:rPr>
          <w:i/>
          <w:lang w:val="ru-RU"/>
        </w:rPr>
        <w:t xml:space="preserve"> и высказать по нему соответствующие замечания</w:t>
      </w:r>
      <w:r w:rsidRPr="00357CA0">
        <w:rPr>
          <w:i/>
          <w:lang w:val="ru-RU"/>
        </w:rPr>
        <w:t>;</w:t>
      </w:r>
      <w:r w:rsidR="000029B6" w:rsidRPr="00357CA0">
        <w:rPr>
          <w:i/>
          <w:lang w:val="ru-RU"/>
        </w:rPr>
        <w:t xml:space="preserve"> </w:t>
      </w:r>
      <w:r w:rsidR="00357CA0">
        <w:rPr>
          <w:i/>
          <w:lang w:val="ru-RU"/>
        </w:rPr>
        <w:t>и</w:t>
      </w:r>
    </w:p>
    <w:p w:rsidR="0032592D" w:rsidRPr="00357CA0" w:rsidRDefault="0032592D" w:rsidP="00FA3B50">
      <w:pPr>
        <w:pStyle w:val="Signature"/>
        <w:ind w:left="5529" w:firstLine="567"/>
        <w:rPr>
          <w:i/>
          <w:lang w:val="ru-RU"/>
        </w:rPr>
      </w:pPr>
    </w:p>
    <w:p w:rsidR="00D22109" w:rsidRPr="00357CA0" w:rsidRDefault="00FA3B50" w:rsidP="00D22109">
      <w:pPr>
        <w:pStyle w:val="Signature"/>
        <w:ind w:left="5528" w:firstLine="567"/>
        <w:rPr>
          <w:lang w:val="ru-RU"/>
        </w:rPr>
      </w:pPr>
      <w:r w:rsidRPr="00357CA0">
        <w:rPr>
          <w:i/>
          <w:lang w:val="ru-RU"/>
        </w:rPr>
        <w:t>(</w:t>
      </w:r>
      <w:r>
        <w:rPr>
          <w:i/>
        </w:rPr>
        <w:t>b</w:t>
      </w:r>
      <w:r w:rsidRPr="00357CA0">
        <w:rPr>
          <w:i/>
          <w:lang w:val="ru-RU"/>
        </w:rPr>
        <w:t>)</w:t>
      </w:r>
      <w:r w:rsidRPr="00357CA0">
        <w:rPr>
          <w:i/>
          <w:lang w:val="ru-RU"/>
        </w:rPr>
        <w:tab/>
      </w:r>
      <w:r w:rsidR="00357CA0">
        <w:rPr>
          <w:i/>
          <w:lang w:val="ru-RU"/>
        </w:rPr>
        <w:t>просить</w:t>
      </w:r>
      <w:r w:rsidR="00357CA0" w:rsidRPr="00357CA0">
        <w:rPr>
          <w:i/>
          <w:lang w:val="ru-RU"/>
        </w:rPr>
        <w:t xml:space="preserve"> Целев</w:t>
      </w:r>
      <w:r w:rsidR="00357CA0">
        <w:rPr>
          <w:i/>
          <w:lang w:val="ru-RU"/>
        </w:rPr>
        <w:t>ую</w:t>
      </w:r>
      <w:r w:rsidR="00357CA0" w:rsidRPr="00357CA0">
        <w:rPr>
          <w:i/>
          <w:lang w:val="ru-RU"/>
        </w:rPr>
        <w:t xml:space="preserve"> групп</w:t>
      </w:r>
      <w:r w:rsidR="00357CA0">
        <w:rPr>
          <w:i/>
          <w:lang w:val="ru-RU"/>
        </w:rPr>
        <w:t>у</w:t>
      </w:r>
      <w:r w:rsidR="009466DA" w:rsidRPr="00357CA0">
        <w:rPr>
          <w:i/>
          <w:lang w:val="ru-RU"/>
        </w:rPr>
        <w:t xml:space="preserve"> по </w:t>
      </w:r>
      <w:r w:rsidR="009466DA">
        <w:rPr>
          <w:i/>
        </w:rPr>
        <w:t>XML</w:t>
      </w:r>
      <w:r w:rsidR="009466DA" w:rsidRPr="00357CA0">
        <w:rPr>
          <w:i/>
          <w:lang w:val="ru-RU"/>
        </w:rPr>
        <w:t xml:space="preserve"> для ПС</w:t>
      </w:r>
      <w:r w:rsidR="00AF749F" w:rsidRPr="00357CA0">
        <w:rPr>
          <w:i/>
          <w:lang w:val="ru-RU"/>
        </w:rPr>
        <w:t xml:space="preserve"> </w:t>
      </w:r>
      <w:r w:rsidR="00357CA0">
        <w:rPr>
          <w:i/>
          <w:lang w:val="ru-RU"/>
        </w:rPr>
        <w:t>представить</w:t>
      </w:r>
      <w:r w:rsidR="00357CA0" w:rsidRPr="00357CA0">
        <w:rPr>
          <w:i/>
          <w:lang w:val="ru-RU"/>
        </w:rPr>
        <w:t xml:space="preserve"> окончательн</w:t>
      </w:r>
      <w:r w:rsidR="00357CA0">
        <w:rPr>
          <w:i/>
          <w:lang w:val="ru-RU"/>
        </w:rPr>
        <w:t xml:space="preserve">ый </w:t>
      </w:r>
      <w:r w:rsidR="003F7F5F" w:rsidRPr="00357CA0">
        <w:rPr>
          <w:i/>
          <w:lang w:val="ru-RU"/>
        </w:rPr>
        <w:t xml:space="preserve">проект </w:t>
      </w:r>
      <w:r w:rsidR="003F7F5F">
        <w:rPr>
          <w:i/>
        </w:rPr>
        <w:t>XML</w:t>
      </w:r>
      <w:r w:rsidR="003F7F5F" w:rsidRPr="00357CA0">
        <w:rPr>
          <w:i/>
          <w:lang w:val="ru-RU"/>
        </w:rPr>
        <w:t>-схемы</w:t>
      </w:r>
      <w:r w:rsidR="00AF749F" w:rsidRPr="00357CA0">
        <w:rPr>
          <w:i/>
          <w:lang w:val="ru-RU"/>
        </w:rPr>
        <w:t xml:space="preserve"> </w:t>
      </w:r>
      <w:r w:rsidR="005D3B14" w:rsidRPr="00357CA0">
        <w:rPr>
          <w:i/>
          <w:lang w:val="ru-RU"/>
        </w:rPr>
        <w:t>для географических указаний</w:t>
      </w:r>
      <w:r w:rsidR="00AF749F" w:rsidRPr="00357CA0">
        <w:rPr>
          <w:i/>
          <w:lang w:val="ru-RU"/>
        </w:rPr>
        <w:t xml:space="preserve"> </w:t>
      </w:r>
      <w:r w:rsidR="00357CA0">
        <w:rPr>
          <w:i/>
          <w:lang w:val="ru-RU"/>
        </w:rPr>
        <w:t xml:space="preserve">на </w:t>
      </w:r>
      <w:r w:rsidR="00357CA0" w:rsidRPr="00357CA0">
        <w:rPr>
          <w:i/>
          <w:szCs w:val="22"/>
          <w:lang w:val="ru-RU"/>
        </w:rPr>
        <w:t>рассмотрени</w:t>
      </w:r>
      <w:r w:rsidR="00357CA0">
        <w:rPr>
          <w:i/>
          <w:lang w:val="ru-RU"/>
        </w:rPr>
        <w:t xml:space="preserve">е его </w:t>
      </w:r>
      <w:r w:rsidR="00357CA0" w:rsidRPr="00357CA0">
        <w:rPr>
          <w:i/>
          <w:lang w:val="ru-RU"/>
        </w:rPr>
        <w:t>следующ</w:t>
      </w:r>
      <w:r w:rsidR="00357CA0">
        <w:rPr>
          <w:i/>
          <w:lang w:val="ru-RU"/>
        </w:rPr>
        <w:t xml:space="preserve">ей </w:t>
      </w:r>
      <w:r w:rsidR="00357CA0" w:rsidRPr="00357CA0">
        <w:rPr>
          <w:i/>
          <w:lang w:val="ru-RU"/>
        </w:rPr>
        <w:t>сесси</w:t>
      </w:r>
      <w:r w:rsidR="00357CA0">
        <w:rPr>
          <w:i/>
          <w:lang w:val="ru-RU"/>
        </w:rPr>
        <w:t>и</w:t>
      </w:r>
      <w:r w:rsidR="00AF749F" w:rsidRPr="00357CA0">
        <w:rPr>
          <w:i/>
          <w:lang w:val="ru-RU"/>
        </w:rPr>
        <w:t xml:space="preserve"> </w:t>
      </w:r>
      <w:r w:rsidR="00AA054E">
        <w:rPr>
          <w:i/>
          <w:lang w:val="ru-RU"/>
        </w:rPr>
        <w:t xml:space="preserve">согласно пункту </w:t>
      </w:r>
      <w:r w:rsidR="00A67157" w:rsidRPr="00357CA0">
        <w:rPr>
          <w:i/>
          <w:lang w:val="ru-RU"/>
        </w:rPr>
        <w:t>1</w:t>
      </w:r>
      <w:r w:rsidR="000029B6" w:rsidRPr="00357CA0">
        <w:rPr>
          <w:i/>
          <w:lang w:val="ru-RU"/>
        </w:rPr>
        <w:t>1</w:t>
      </w:r>
      <w:r w:rsidR="00D22109" w:rsidRPr="00357CA0">
        <w:rPr>
          <w:i/>
          <w:lang w:val="ru-RU"/>
        </w:rPr>
        <w:t xml:space="preserve"> </w:t>
      </w:r>
      <w:r w:rsidR="00AA054E">
        <w:rPr>
          <w:i/>
          <w:lang w:val="ru-RU"/>
        </w:rPr>
        <w:t>выше</w:t>
      </w:r>
      <w:r w:rsidR="00D22109" w:rsidRPr="00357CA0">
        <w:rPr>
          <w:i/>
          <w:lang w:val="ru-RU"/>
        </w:rPr>
        <w:t>.</w:t>
      </w:r>
    </w:p>
    <w:p w:rsidR="00D22109" w:rsidRPr="00357CA0" w:rsidRDefault="00D22109" w:rsidP="00D22109">
      <w:pPr>
        <w:pStyle w:val="Signature"/>
        <w:ind w:left="5528" w:firstLine="567"/>
        <w:rPr>
          <w:lang w:val="ru-RU"/>
        </w:rPr>
      </w:pPr>
    </w:p>
    <w:p w:rsidR="00D22109" w:rsidRPr="00357CA0" w:rsidRDefault="00D22109" w:rsidP="00D22109">
      <w:pPr>
        <w:pStyle w:val="Signature"/>
        <w:ind w:left="5529" w:firstLine="567"/>
        <w:rPr>
          <w:lang w:val="ru-RU"/>
        </w:rPr>
      </w:pPr>
    </w:p>
    <w:p w:rsidR="00FA3B50" w:rsidRPr="004D47BF" w:rsidRDefault="000337F6" w:rsidP="00FA3B50">
      <w:pPr>
        <w:pStyle w:val="Signature"/>
        <w:ind w:left="5529"/>
        <w:rPr>
          <w:lang w:val="ru-RU"/>
        </w:rPr>
      </w:pPr>
      <w:r w:rsidRPr="004D47BF">
        <w:rPr>
          <w:lang w:val="ru-RU"/>
        </w:rPr>
        <w:t>[</w:t>
      </w:r>
      <w:r w:rsidR="006C724B" w:rsidRPr="004D47BF">
        <w:rPr>
          <w:lang w:val="ru-RU"/>
        </w:rPr>
        <w:t>Приложени</w:t>
      </w:r>
      <w:r w:rsidR="006C724B">
        <w:rPr>
          <w:lang w:val="ru-RU"/>
        </w:rPr>
        <w:t>я</w:t>
      </w:r>
      <w:r w:rsidR="00302D8B" w:rsidRPr="004D47BF">
        <w:rPr>
          <w:lang w:val="ru-RU"/>
        </w:rPr>
        <w:t xml:space="preserve"> </w:t>
      </w:r>
      <w:r w:rsidR="006C724B">
        <w:rPr>
          <w:lang w:val="ru-RU"/>
        </w:rPr>
        <w:t>следуют</w:t>
      </w:r>
      <w:r w:rsidR="00FA3B50" w:rsidRPr="004D47BF">
        <w:rPr>
          <w:lang w:val="ru-RU"/>
        </w:rPr>
        <w:t>]</w:t>
      </w:r>
    </w:p>
    <w:p w:rsidR="00FA3B50" w:rsidRPr="004D47BF" w:rsidRDefault="00FA3B50" w:rsidP="001B229A">
      <w:pPr>
        <w:rPr>
          <w:lang w:val="ru-RU"/>
        </w:rPr>
      </w:pPr>
    </w:p>
    <w:p w:rsidR="00241D66" w:rsidRPr="004D47BF" w:rsidRDefault="00241D66" w:rsidP="001B229A">
      <w:pPr>
        <w:rPr>
          <w:lang w:val="ru-RU"/>
        </w:rPr>
        <w:sectPr w:rsidR="00241D66" w:rsidRPr="004D47BF" w:rsidSect="00925D37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B229A" w:rsidRPr="004D47BF" w:rsidRDefault="004D47BF" w:rsidP="002D420E">
      <w:pPr>
        <w:pStyle w:val="Heading2"/>
        <w:rPr>
          <w:lang w:val="ru-RU"/>
        </w:rPr>
      </w:pPr>
      <w:r w:rsidRPr="004D47BF">
        <w:rPr>
          <w:caps w:val="0"/>
          <w:lang w:val="ru-RU"/>
        </w:rPr>
        <w:lastRenderedPageBreak/>
        <w:t>Приложени</w:t>
      </w:r>
      <w:r>
        <w:rPr>
          <w:caps w:val="0"/>
          <w:lang w:val="ru-RU"/>
        </w:rPr>
        <w:t>е</w:t>
      </w:r>
      <w:r w:rsidR="00B81C4F" w:rsidRPr="004D47BF">
        <w:rPr>
          <w:caps w:val="0"/>
          <w:lang w:val="ru-RU"/>
        </w:rPr>
        <w:t xml:space="preserve"> </w:t>
      </w:r>
      <w:r w:rsidR="00B81C4F">
        <w:rPr>
          <w:caps w:val="0"/>
        </w:rPr>
        <w:t>I</w:t>
      </w:r>
      <w:r w:rsidR="00B81C4F" w:rsidRPr="004D47BF">
        <w:rPr>
          <w:caps w:val="0"/>
          <w:lang w:val="ru-RU"/>
        </w:rPr>
        <w:t xml:space="preserve">: </w:t>
      </w:r>
      <w:r>
        <w:rPr>
          <w:caps w:val="0"/>
          <w:lang w:val="ru-RU"/>
        </w:rPr>
        <w:t xml:space="preserve">Перечень </w:t>
      </w:r>
      <w:r w:rsidR="00A925CE">
        <w:rPr>
          <w:caps w:val="0"/>
          <w:lang w:val="ru-RU"/>
        </w:rPr>
        <w:t>объектов</w:t>
      </w:r>
      <w:r w:rsidR="00A925CE" w:rsidRPr="004D47BF">
        <w:rPr>
          <w:caps w:val="0"/>
          <w:lang w:val="ru-RU"/>
        </w:rPr>
        <w:t xml:space="preserve"> </w:t>
      </w:r>
      <w:r w:rsidR="00A925CE" w:rsidRPr="00A925CE">
        <w:rPr>
          <w:caps w:val="0"/>
          <w:lang w:val="ru-RU"/>
        </w:rPr>
        <w:t>данн</w:t>
      </w:r>
      <w:r w:rsidR="00A925CE">
        <w:rPr>
          <w:caps w:val="0"/>
          <w:lang w:val="ru-RU"/>
        </w:rPr>
        <w:t>ых</w:t>
      </w:r>
      <w:r w:rsidR="00A925CE" w:rsidRPr="004D47BF">
        <w:rPr>
          <w:caps w:val="0"/>
          <w:lang w:val="ru-RU"/>
        </w:rPr>
        <w:t xml:space="preserve"> </w:t>
      </w:r>
      <w:r w:rsidR="00A925CE" w:rsidRPr="00A925CE">
        <w:rPr>
          <w:caps w:val="0"/>
          <w:lang w:val="ru-RU"/>
        </w:rPr>
        <w:t>предмет</w:t>
      </w:r>
      <w:r w:rsidR="00A925CE">
        <w:rPr>
          <w:caps w:val="0"/>
          <w:lang w:val="ru-RU"/>
        </w:rPr>
        <w:t>ной</w:t>
      </w:r>
      <w:r w:rsidR="00A925CE" w:rsidRPr="004D47BF">
        <w:rPr>
          <w:caps w:val="0"/>
          <w:lang w:val="ru-RU"/>
        </w:rPr>
        <w:t xml:space="preserve"> </w:t>
      </w:r>
      <w:r w:rsidR="00A925CE" w:rsidRPr="00A925CE">
        <w:rPr>
          <w:caps w:val="0"/>
          <w:lang w:val="ru-RU"/>
        </w:rPr>
        <w:t>области</w:t>
      </w:r>
      <w:r>
        <w:rPr>
          <w:caps w:val="0"/>
          <w:lang w:val="ru-RU"/>
        </w:rPr>
        <w:t xml:space="preserve">, относящихся к </w:t>
      </w:r>
      <w:r w:rsidRPr="004D47BF">
        <w:rPr>
          <w:caps w:val="0"/>
          <w:lang w:val="ru-RU"/>
        </w:rPr>
        <w:t>географическим указаниям</w:t>
      </w:r>
      <w:r>
        <w:rPr>
          <w:caps w:val="0"/>
          <w:lang w:val="ru-RU"/>
        </w:rPr>
        <w:t>, и перечень ссылок</w:t>
      </w:r>
    </w:p>
    <w:p w:rsidR="00B81C4F" w:rsidRPr="00A925CE" w:rsidRDefault="004D47BF" w:rsidP="00B81C4F">
      <w:pPr>
        <w:pStyle w:val="Heading3"/>
        <w:rPr>
          <w:lang w:val="ru-RU"/>
        </w:rPr>
      </w:pPr>
      <w:r>
        <w:rPr>
          <w:lang w:val="ru-RU"/>
        </w:rPr>
        <w:t>Объекты</w:t>
      </w:r>
      <w:r w:rsidR="00A925CE" w:rsidRPr="00A925CE">
        <w:rPr>
          <w:lang w:val="ru-RU"/>
        </w:rPr>
        <w:t xml:space="preserve"> данных предметной области</w:t>
      </w:r>
      <w:r>
        <w:rPr>
          <w:lang w:val="ru-RU"/>
        </w:rPr>
        <w:t>,</w:t>
      </w:r>
      <w:r w:rsidR="00B81C4F" w:rsidRPr="00A925CE">
        <w:rPr>
          <w:lang w:val="ru-RU"/>
        </w:rPr>
        <w:t xml:space="preserve"> </w:t>
      </w:r>
      <w:r>
        <w:rPr>
          <w:lang w:val="ru-RU"/>
        </w:rPr>
        <w:t>относящиеся к географическим</w:t>
      </w:r>
      <w:r w:rsidR="00A925CE" w:rsidRPr="00A925CE">
        <w:rPr>
          <w:lang w:val="ru-RU"/>
        </w:rPr>
        <w:t xml:space="preserve"> указания</w:t>
      </w:r>
      <w:r>
        <w:rPr>
          <w:lang w:val="ru-RU"/>
        </w:rPr>
        <w:t>м</w:t>
      </w:r>
      <w:r w:rsidR="00B81C4F" w:rsidRPr="00A925CE">
        <w:rPr>
          <w:lang w:val="ru-RU"/>
        </w:rPr>
        <w:t xml:space="preserve"> (</w:t>
      </w:r>
      <w:r>
        <w:rPr>
          <w:lang w:val="ru-RU"/>
        </w:rPr>
        <w:t>ГУ</w:t>
      </w:r>
      <w:r w:rsidR="00B81C4F" w:rsidRPr="00A925CE">
        <w:rPr>
          <w:lang w:val="ru-RU"/>
        </w:rPr>
        <w:t>):</w:t>
      </w:r>
    </w:p>
    <w:p w:rsidR="001B229A" w:rsidRPr="00A925CE" w:rsidRDefault="001B229A" w:rsidP="001B229A">
      <w:pPr>
        <w:rPr>
          <w:lang w:val="ru-RU"/>
        </w:rPr>
      </w:pPr>
    </w:p>
    <w:p w:rsidR="001B229A" w:rsidRPr="004D47BF" w:rsidRDefault="00695E79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4D47BF">
        <w:rPr>
          <w:rFonts w:eastAsia="Times New Roman"/>
          <w:lang w:val="ru-RU" w:eastAsia="en-US"/>
        </w:rPr>
        <w:t>ГУ</w:t>
      </w:r>
      <w:r>
        <w:rPr>
          <w:rFonts w:eastAsia="Times New Roman"/>
          <w:lang w:val="ru-RU" w:eastAsia="en-US"/>
        </w:rPr>
        <w:t xml:space="preserve"> - </w:t>
      </w:r>
      <w:r w:rsidR="004D47BF">
        <w:rPr>
          <w:rFonts w:eastAsia="Times New Roman"/>
          <w:lang w:val="ru-RU" w:eastAsia="en-US"/>
        </w:rPr>
        <w:t>Заявка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</w:t>
      </w:r>
      <w:r w:rsidR="00695E79" w:rsidRPr="004D47BF">
        <w:rPr>
          <w:rFonts w:eastAsia="Times New Roman"/>
          <w:lang w:val="ru-RU" w:eastAsia="en-US"/>
        </w:rPr>
        <w:t>Публикаци</w:t>
      </w:r>
      <w:r w:rsidR="00695E79">
        <w:rPr>
          <w:rFonts w:eastAsia="Times New Roman"/>
          <w:lang w:val="ru-RU" w:eastAsia="en-US"/>
        </w:rPr>
        <w:t>я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</w:t>
      </w:r>
      <w:r w:rsidR="00695E79" w:rsidRPr="004D47BF">
        <w:rPr>
          <w:rFonts w:eastAsia="Times New Roman"/>
          <w:lang w:val="ru-RU" w:eastAsia="en-US"/>
        </w:rPr>
        <w:t>Регистраци</w:t>
      </w:r>
      <w:r w:rsidR="00695E79">
        <w:rPr>
          <w:rFonts w:eastAsia="Times New Roman"/>
          <w:lang w:val="ru-RU" w:eastAsia="en-US"/>
        </w:rPr>
        <w:t>я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</w:t>
      </w:r>
      <w:r w:rsidR="00695E79" w:rsidRPr="004D47BF">
        <w:rPr>
          <w:rFonts w:eastAsia="Times New Roman"/>
          <w:lang w:val="ru-RU" w:eastAsia="en-US"/>
        </w:rPr>
        <w:t>Свидетельств</w:t>
      </w:r>
      <w:r w:rsidR="00695E79">
        <w:rPr>
          <w:rFonts w:eastAsia="Times New Roman"/>
          <w:lang w:val="ru-RU" w:eastAsia="en-US"/>
        </w:rPr>
        <w:t xml:space="preserve">о </w:t>
      </w:r>
    </w:p>
    <w:p w:rsidR="001B229A" w:rsidRPr="004D47BF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4D47BF">
        <w:rPr>
          <w:rFonts w:eastAsia="Times New Roman"/>
          <w:lang w:val="ru-RU"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Микрофиша с </w:t>
      </w:r>
      <w:r w:rsidR="00695E79" w:rsidRPr="004D47BF">
        <w:rPr>
          <w:rFonts w:eastAsia="Times New Roman"/>
          <w:snapToGrid w:val="0"/>
          <w:lang w:val="ru-RU" w:eastAsia="en-US"/>
        </w:rPr>
        <w:t>данн</w:t>
      </w:r>
      <w:r w:rsidR="00695E79">
        <w:rPr>
          <w:rFonts w:eastAsia="Times New Roman"/>
          <w:lang w:val="ru-RU" w:eastAsia="en-US"/>
        </w:rPr>
        <w:t>ыми</w:t>
      </w:r>
    </w:p>
    <w:p w:rsidR="00B178A3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Продление</w:t>
      </w:r>
    </w:p>
    <w:p w:rsidR="001B229A" w:rsidRPr="004D47BF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4D47BF">
        <w:rPr>
          <w:rFonts w:eastAsia="Times New Roman"/>
          <w:lang w:val="ru-RU" w:eastAsia="en-US"/>
        </w:rPr>
        <w:t>ГУ</w:t>
      </w:r>
      <w:r w:rsidR="00695E79">
        <w:rPr>
          <w:rFonts w:eastAsia="Times New Roman"/>
          <w:lang w:val="ru-RU" w:eastAsia="en-US"/>
        </w:rPr>
        <w:t xml:space="preserve"> – Заявление </w:t>
      </w:r>
      <w:r w:rsidR="00695E79" w:rsidRPr="004D47BF">
        <w:rPr>
          <w:rFonts w:eastAsia="Times New Roman"/>
          <w:lang w:val="ru-RU" w:eastAsia="en-US"/>
        </w:rPr>
        <w:t>пользовател</w:t>
      </w:r>
      <w:r w:rsidR="00695E79">
        <w:rPr>
          <w:rFonts w:eastAsia="Times New Roman"/>
          <w:lang w:val="ru-RU" w:eastAsia="en-US"/>
        </w:rPr>
        <w:t>я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 w:rsidRPr="004D47BF">
        <w:rPr>
          <w:rFonts w:eastAsia="Times New Roman"/>
          <w:lang w:val="ru-RU"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</w:t>
      </w:r>
      <w:r w:rsidR="00695E79" w:rsidRPr="004D47BF">
        <w:rPr>
          <w:rFonts w:eastAsia="Times New Roman"/>
          <w:lang w:val="ru-RU" w:eastAsia="en-US"/>
        </w:rPr>
        <w:t>Свидетельств</w:t>
      </w:r>
      <w:r w:rsidR="00695E79">
        <w:rPr>
          <w:rFonts w:eastAsia="Times New Roman"/>
          <w:lang w:val="ru-RU" w:eastAsia="en-US"/>
        </w:rPr>
        <w:t xml:space="preserve">о </w:t>
      </w:r>
      <w:r w:rsidR="00695E79" w:rsidRPr="004D47BF">
        <w:rPr>
          <w:rFonts w:eastAsia="Times New Roman"/>
          <w:lang w:val="ru-RU" w:eastAsia="en-US"/>
        </w:rPr>
        <w:t>пользовател</w:t>
      </w:r>
      <w:r w:rsidR="00695E79">
        <w:rPr>
          <w:rFonts w:eastAsia="Times New Roman"/>
          <w:lang w:val="ru-RU" w:eastAsia="en-US"/>
        </w:rPr>
        <w:t>я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</w:t>
      </w:r>
      <w:r w:rsidR="00695E79" w:rsidRPr="00695E79">
        <w:rPr>
          <w:rFonts w:eastAsia="Times New Roman"/>
          <w:lang w:val="ru-RU" w:eastAsia="en-US"/>
        </w:rPr>
        <w:t>Изменени</w:t>
      </w:r>
      <w:r w:rsidR="00695E79">
        <w:rPr>
          <w:rFonts w:eastAsia="Times New Roman"/>
          <w:lang w:val="ru-RU" w:eastAsia="en-US"/>
        </w:rPr>
        <w:t xml:space="preserve">е </w:t>
      </w:r>
      <w:r w:rsidR="00695E79" w:rsidRPr="00695E79">
        <w:rPr>
          <w:rFonts w:eastAsia="Times New Roman"/>
          <w:lang w:val="ru-RU" w:eastAsia="en-US"/>
        </w:rPr>
        <w:t>наименовани</w:t>
      </w:r>
      <w:r w:rsidR="00695E79">
        <w:rPr>
          <w:rFonts w:eastAsia="Times New Roman"/>
          <w:lang w:val="ru-RU" w:eastAsia="en-US"/>
        </w:rPr>
        <w:t xml:space="preserve">я и адреса 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Данные</w:t>
      </w:r>
    </w:p>
    <w:p w:rsidR="001B229A" w:rsidRPr="00B178A3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Изображение</w:t>
      </w:r>
    </w:p>
    <w:p w:rsidR="001B229A" w:rsidRPr="00695E79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695E79">
        <w:rPr>
          <w:rFonts w:eastAsia="Times New Roman"/>
          <w:lang w:val="ru-RU"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Пиктограмма</w:t>
      </w:r>
    </w:p>
    <w:p w:rsidR="001B229A" w:rsidRPr="00695E79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695E79">
        <w:rPr>
          <w:rFonts w:eastAsia="Times New Roman"/>
          <w:lang w:val="ru-RU" w:eastAsia="en-US"/>
        </w:rPr>
        <w:t>ГУ</w:t>
      </w:r>
      <w:r w:rsidR="00695E79">
        <w:rPr>
          <w:rFonts w:eastAsia="Times New Roman"/>
          <w:lang w:val="ru-RU" w:eastAsia="en-US"/>
        </w:rPr>
        <w:t xml:space="preserve"> - Данные </w:t>
      </w:r>
      <w:r w:rsidR="00695E79" w:rsidRPr="00695E79">
        <w:rPr>
          <w:rFonts w:eastAsia="Calibri"/>
          <w:lang w:val="ru-RU" w:eastAsia="en-US"/>
        </w:rPr>
        <w:t>заяв</w:t>
      </w:r>
      <w:r w:rsidR="00695E79">
        <w:rPr>
          <w:rFonts w:eastAsia="Calibri"/>
          <w:lang w:val="ru-RU" w:eastAsia="en-US"/>
        </w:rPr>
        <w:t>ителя</w:t>
      </w:r>
    </w:p>
    <w:p w:rsidR="001B229A" w:rsidRPr="00695E79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695E79">
        <w:rPr>
          <w:rFonts w:eastAsia="Times New Roman"/>
          <w:lang w:val="ru-RU" w:eastAsia="en-US"/>
        </w:rPr>
        <w:t>ГУ</w:t>
      </w:r>
      <w:r w:rsidR="001B229A" w:rsidRPr="00695E79">
        <w:rPr>
          <w:rFonts w:eastAsia="Times New Roman"/>
          <w:lang w:val="ru-RU" w:eastAsia="en-US"/>
        </w:rPr>
        <w:t xml:space="preserve"> </w:t>
      </w:r>
      <w:r w:rsidR="00695E79">
        <w:rPr>
          <w:rFonts w:eastAsia="Times New Roman"/>
          <w:lang w:val="ru-RU" w:eastAsia="en-US"/>
        </w:rPr>
        <w:t xml:space="preserve">- Данные </w:t>
      </w:r>
      <w:r w:rsidR="00695E79" w:rsidRPr="00695E79">
        <w:rPr>
          <w:rFonts w:eastAsia="Times New Roman"/>
          <w:lang w:val="ru-RU" w:eastAsia="en-US"/>
        </w:rPr>
        <w:t>представител</w:t>
      </w:r>
      <w:r w:rsidR="00695E79">
        <w:rPr>
          <w:rFonts w:eastAsia="Times New Roman"/>
          <w:lang w:val="ru-RU" w:eastAsia="en-US"/>
        </w:rPr>
        <w:t xml:space="preserve">я </w:t>
      </w:r>
      <w:r w:rsidR="00695E79" w:rsidRPr="00695E79">
        <w:rPr>
          <w:rFonts w:eastAsia="Calibri"/>
          <w:lang w:val="ru-RU" w:eastAsia="en-US"/>
        </w:rPr>
        <w:t>заяв</w:t>
      </w:r>
      <w:r w:rsidR="00695E79">
        <w:rPr>
          <w:rFonts w:eastAsia="Calibri"/>
          <w:lang w:val="ru-RU" w:eastAsia="en-US"/>
        </w:rPr>
        <w:t>ителя</w:t>
      </w:r>
    </w:p>
    <w:p w:rsidR="001B229A" w:rsidRPr="00695E79" w:rsidRDefault="00695E79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695E79">
        <w:rPr>
          <w:rFonts w:eastAsia="Times New Roman"/>
          <w:lang w:val="ru-RU" w:eastAsia="en-US"/>
        </w:rPr>
        <w:t>ГУ</w:t>
      </w:r>
      <w:r>
        <w:rPr>
          <w:rFonts w:eastAsia="Times New Roman"/>
          <w:lang w:val="ru-RU" w:eastAsia="en-US"/>
        </w:rPr>
        <w:t xml:space="preserve"> - Данные </w:t>
      </w:r>
      <w:r w:rsidRPr="00695E79">
        <w:rPr>
          <w:rFonts w:eastAsia="Times New Roman"/>
          <w:color w:val="000000"/>
          <w:lang w:val="ru-RU" w:eastAsia="en-US"/>
        </w:rPr>
        <w:t>уполномоченн</w:t>
      </w:r>
      <w:r>
        <w:rPr>
          <w:rFonts w:eastAsia="Times New Roman"/>
          <w:lang w:val="ru-RU" w:eastAsia="en-US"/>
        </w:rPr>
        <w:t xml:space="preserve">ого </w:t>
      </w:r>
      <w:r w:rsidRPr="00695E79">
        <w:rPr>
          <w:rFonts w:eastAsia="Times New Roman"/>
          <w:lang w:val="ru-RU" w:eastAsia="en-US"/>
        </w:rPr>
        <w:t>пользовател</w:t>
      </w:r>
      <w:r>
        <w:rPr>
          <w:rFonts w:eastAsia="Times New Roman"/>
          <w:lang w:val="ru-RU" w:eastAsia="en-US"/>
        </w:rPr>
        <w:t>я</w:t>
      </w:r>
    </w:p>
    <w:p w:rsidR="001B229A" w:rsidRPr="00695E79" w:rsidRDefault="004D47BF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695E79">
        <w:rPr>
          <w:rFonts w:eastAsia="Times New Roman"/>
          <w:lang w:val="ru-RU" w:eastAsia="en-US"/>
        </w:rPr>
        <w:t>ГУ</w:t>
      </w:r>
      <w:r w:rsidR="001B229A" w:rsidRPr="00695E79">
        <w:rPr>
          <w:rFonts w:eastAsia="Times New Roman"/>
          <w:lang w:val="ru-RU" w:eastAsia="en-US"/>
        </w:rPr>
        <w:t xml:space="preserve"> </w:t>
      </w:r>
      <w:r w:rsidR="00695E79">
        <w:rPr>
          <w:rFonts w:eastAsia="Times New Roman"/>
          <w:lang w:val="ru-RU" w:eastAsia="en-US"/>
        </w:rPr>
        <w:t xml:space="preserve">– Перечень </w:t>
      </w:r>
      <w:r w:rsidR="00695E79" w:rsidRPr="00695E79">
        <w:rPr>
          <w:rFonts w:eastAsia="Times New Roman"/>
          <w:szCs w:val="22"/>
          <w:lang w:val="ru-RU" w:eastAsia="en-US"/>
        </w:rPr>
        <w:t>результат</w:t>
      </w:r>
      <w:r w:rsidR="00695E79">
        <w:rPr>
          <w:rFonts w:eastAsia="Times New Roman"/>
          <w:lang w:val="ru-RU" w:eastAsia="en-US"/>
        </w:rPr>
        <w:t>ов поиска</w:t>
      </w:r>
    </w:p>
    <w:p w:rsidR="001B229A" w:rsidRPr="00695E79" w:rsidRDefault="00695E79" w:rsidP="00B81C4F">
      <w:pPr>
        <w:pStyle w:val="Heading3"/>
        <w:rPr>
          <w:lang w:val="ru-RU"/>
        </w:rPr>
      </w:pPr>
      <w:r w:rsidRPr="00695E79">
        <w:rPr>
          <w:lang w:val="ru-RU"/>
        </w:rPr>
        <w:t>Ссыл</w:t>
      </w:r>
      <w:r>
        <w:rPr>
          <w:lang w:val="ru-RU"/>
        </w:rPr>
        <w:t>ки</w:t>
      </w:r>
      <w:r w:rsidRPr="00695E79">
        <w:rPr>
          <w:lang w:val="ru-RU"/>
        </w:rPr>
        <w:t xml:space="preserve"> </w:t>
      </w:r>
      <w:r>
        <w:rPr>
          <w:lang w:val="ru-RU"/>
        </w:rPr>
        <w:t>на</w:t>
      </w:r>
      <w:r w:rsidRPr="00695E79">
        <w:rPr>
          <w:lang w:val="ru-RU"/>
        </w:rPr>
        <w:t xml:space="preserve"> источник</w:t>
      </w:r>
      <w:r>
        <w:rPr>
          <w:lang w:val="ru-RU"/>
        </w:rPr>
        <w:t>и,</w:t>
      </w:r>
      <w:r w:rsidRPr="00695E79">
        <w:rPr>
          <w:lang w:val="ru-RU"/>
        </w:rPr>
        <w:t xml:space="preserve"> касающи</w:t>
      </w:r>
      <w:r>
        <w:rPr>
          <w:lang w:val="ru-RU"/>
        </w:rPr>
        <w:t xml:space="preserve">еся </w:t>
      </w:r>
      <w:r w:rsidRPr="00695E79">
        <w:rPr>
          <w:lang w:val="ru-RU"/>
        </w:rPr>
        <w:t>предмет</w:t>
      </w:r>
      <w:r>
        <w:rPr>
          <w:lang w:val="ru-RU"/>
        </w:rPr>
        <w:t xml:space="preserve">ных </w:t>
      </w:r>
      <w:r w:rsidRPr="00695E79">
        <w:rPr>
          <w:lang w:val="ru-RU"/>
        </w:rPr>
        <w:t>объе</w:t>
      </w:r>
      <w:r>
        <w:rPr>
          <w:lang w:val="ru-RU"/>
        </w:rPr>
        <w:t xml:space="preserve">ктов, относящихся к </w:t>
      </w:r>
      <w:r w:rsidR="004D47BF" w:rsidRPr="00695E79">
        <w:rPr>
          <w:lang w:val="ru-RU"/>
        </w:rPr>
        <w:t>ГУ</w:t>
      </w:r>
      <w:r w:rsidR="001B229A" w:rsidRPr="00695E79">
        <w:rPr>
          <w:lang w:val="ru-RU"/>
        </w:rPr>
        <w:t>:</w:t>
      </w:r>
    </w:p>
    <w:p w:rsidR="00B178A3" w:rsidRPr="00695E79" w:rsidRDefault="00B178A3" w:rsidP="001B229A">
      <w:pPr>
        <w:rPr>
          <w:lang w:val="ru-RU"/>
        </w:rPr>
      </w:pPr>
    </w:p>
    <w:p w:rsidR="00B178A3" w:rsidRPr="00695E79" w:rsidRDefault="00695E79" w:rsidP="00B178A3">
      <w:pPr>
        <w:numPr>
          <w:ilvl w:val="0"/>
          <w:numId w:val="11"/>
        </w:numPr>
        <w:spacing w:after="120"/>
        <w:rPr>
          <w:rStyle w:val="Hyperlink"/>
          <w:lang w:val="ru-RU"/>
        </w:rPr>
      </w:pPr>
      <w:r w:rsidRPr="00695E79">
        <w:rPr>
          <w:rStyle w:val="1Char"/>
          <w:rFonts w:eastAsia="Times New Roman"/>
          <w:szCs w:val="24"/>
          <w:lang w:val="ru-RU"/>
        </w:rPr>
        <w:t xml:space="preserve">База </w:t>
      </w:r>
      <w:r w:rsidRPr="00695E79">
        <w:rPr>
          <w:rStyle w:val="1Char"/>
          <w:rFonts w:eastAsia="Times New Roman"/>
          <w:snapToGrid w:val="0"/>
          <w:szCs w:val="24"/>
          <w:lang w:val="ru-RU"/>
        </w:rPr>
        <w:t>данн</w:t>
      </w:r>
      <w:r w:rsidRPr="00695E79">
        <w:rPr>
          <w:rStyle w:val="1Char"/>
          <w:rFonts w:eastAsia="Times New Roman"/>
          <w:szCs w:val="24"/>
          <w:lang w:val="ru-RU"/>
        </w:rPr>
        <w:t>ых</w:t>
      </w:r>
      <w:r w:rsidRPr="00695E7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eastAsia="en-US"/>
        </w:rPr>
        <w:t>DOOR</w:t>
      </w:r>
      <w:r w:rsidR="001B229A" w:rsidRPr="00695E79">
        <w:rPr>
          <w:rFonts w:eastAsia="Times New Roman"/>
          <w:lang w:val="ru-RU" w:eastAsia="en-US"/>
        </w:rPr>
        <w:t xml:space="preserve">: </w:t>
      </w:r>
      <w:r w:rsidR="001B229A" w:rsidRPr="00D2147D">
        <w:rPr>
          <w:rStyle w:val="Hyperlink"/>
        </w:rPr>
        <w:t>http</w:t>
      </w:r>
      <w:r w:rsidR="001B229A" w:rsidRPr="00695E79">
        <w:rPr>
          <w:rStyle w:val="Hyperlink"/>
          <w:lang w:val="ru-RU"/>
        </w:rPr>
        <w:t>://</w:t>
      </w:r>
      <w:r w:rsidR="001B229A" w:rsidRPr="00D2147D">
        <w:rPr>
          <w:rStyle w:val="Hyperlink"/>
        </w:rPr>
        <w:t>ec</w:t>
      </w:r>
      <w:r w:rsidR="001B229A" w:rsidRPr="00695E79">
        <w:rPr>
          <w:rStyle w:val="Hyperlink"/>
          <w:lang w:val="ru-RU"/>
        </w:rPr>
        <w:t>.</w:t>
      </w:r>
      <w:r w:rsidR="001B229A" w:rsidRPr="00D2147D">
        <w:rPr>
          <w:rStyle w:val="Hyperlink"/>
        </w:rPr>
        <w:t>europa</w:t>
      </w:r>
      <w:r w:rsidR="001B229A" w:rsidRPr="00695E79">
        <w:rPr>
          <w:rStyle w:val="Hyperlink"/>
          <w:lang w:val="ru-RU"/>
        </w:rPr>
        <w:t>.</w:t>
      </w:r>
      <w:r w:rsidR="001B229A" w:rsidRPr="00D2147D">
        <w:rPr>
          <w:rStyle w:val="Hyperlink"/>
        </w:rPr>
        <w:t>eu</w:t>
      </w:r>
      <w:r w:rsidR="001B229A" w:rsidRPr="00695E79">
        <w:rPr>
          <w:rStyle w:val="Hyperlink"/>
          <w:lang w:val="ru-RU"/>
        </w:rPr>
        <w:t>/</w:t>
      </w:r>
      <w:r w:rsidR="001B229A" w:rsidRPr="00D2147D">
        <w:rPr>
          <w:rStyle w:val="Hyperlink"/>
        </w:rPr>
        <w:t>agriculture</w:t>
      </w:r>
      <w:r w:rsidR="001B229A" w:rsidRPr="00695E79">
        <w:rPr>
          <w:rStyle w:val="Hyperlink"/>
          <w:lang w:val="ru-RU"/>
        </w:rPr>
        <w:t>/</w:t>
      </w:r>
      <w:r w:rsidR="001B229A" w:rsidRPr="00D2147D">
        <w:rPr>
          <w:rStyle w:val="Hyperlink"/>
        </w:rPr>
        <w:t>quality</w:t>
      </w:r>
      <w:r w:rsidR="001B229A" w:rsidRPr="00695E79">
        <w:rPr>
          <w:rStyle w:val="Hyperlink"/>
          <w:lang w:val="ru-RU"/>
        </w:rPr>
        <w:t>/</w:t>
      </w:r>
      <w:r w:rsidR="001B229A" w:rsidRPr="00D2147D">
        <w:rPr>
          <w:rStyle w:val="Hyperlink"/>
        </w:rPr>
        <w:t>door</w:t>
      </w:r>
      <w:r w:rsidR="001B229A" w:rsidRPr="00695E79">
        <w:rPr>
          <w:rStyle w:val="Hyperlink"/>
          <w:lang w:val="ru-RU"/>
        </w:rPr>
        <w:t>/</w:t>
      </w:r>
      <w:r w:rsidR="001B229A" w:rsidRPr="00D2147D">
        <w:rPr>
          <w:rStyle w:val="Hyperlink"/>
        </w:rPr>
        <w:t>list</w:t>
      </w:r>
      <w:r w:rsidR="001B229A" w:rsidRPr="00695E79">
        <w:rPr>
          <w:rStyle w:val="Hyperlink"/>
          <w:lang w:val="ru-RU"/>
        </w:rPr>
        <w:t>.</w:t>
      </w:r>
      <w:r w:rsidR="001B229A" w:rsidRPr="00D2147D">
        <w:rPr>
          <w:rStyle w:val="Hyperlink"/>
        </w:rPr>
        <w:t>html</w:t>
      </w:r>
    </w:p>
    <w:p w:rsidR="001B229A" w:rsidRPr="00695E79" w:rsidRDefault="00695E79" w:rsidP="00B178A3">
      <w:pPr>
        <w:numPr>
          <w:ilvl w:val="0"/>
          <w:numId w:val="11"/>
        </w:numPr>
        <w:spacing w:after="120"/>
        <w:rPr>
          <w:rFonts w:eastAsia="Times New Roman"/>
          <w:lang w:val="ru-RU" w:eastAsia="en-US"/>
        </w:rPr>
      </w:pPr>
      <w:r w:rsidRPr="00695E79">
        <w:rPr>
          <w:rStyle w:val="1Char"/>
          <w:rFonts w:eastAsia="Times New Roman"/>
          <w:szCs w:val="24"/>
          <w:lang w:val="ru-RU"/>
        </w:rPr>
        <w:t xml:space="preserve">База </w:t>
      </w:r>
      <w:r w:rsidRPr="00695E79">
        <w:rPr>
          <w:rStyle w:val="1Char"/>
          <w:rFonts w:eastAsia="Times New Roman"/>
          <w:snapToGrid w:val="0"/>
          <w:szCs w:val="24"/>
          <w:lang w:val="ru-RU"/>
        </w:rPr>
        <w:t>данн</w:t>
      </w:r>
      <w:r w:rsidRPr="00695E79">
        <w:rPr>
          <w:rStyle w:val="1Char"/>
          <w:rFonts w:eastAsia="Times New Roman"/>
          <w:szCs w:val="24"/>
          <w:lang w:val="ru-RU"/>
        </w:rPr>
        <w:t>ых</w:t>
      </w:r>
      <w:r w:rsidRPr="00695E79">
        <w:rPr>
          <w:rFonts w:eastAsia="Times New Roman"/>
          <w:lang w:val="ru-RU" w:eastAsia="en-US"/>
        </w:rPr>
        <w:t xml:space="preserve"> </w:t>
      </w:r>
      <w:r>
        <w:rPr>
          <w:rFonts w:eastAsia="Times New Roman"/>
          <w:lang w:eastAsia="en-US"/>
        </w:rPr>
        <w:t>E</w:t>
      </w:r>
      <w:r w:rsidRPr="00695E79">
        <w:rPr>
          <w:rFonts w:eastAsia="Times New Roman"/>
          <w:lang w:val="ru-RU" w:eastAsia="en-US"/>
        </w:rPr>
        <w:t>-</w:t>
      </w:r>
      <w:r>
        <w:rPr>
          <w:rFonts w:eastAsia="Times New Roman"/>
          <w:lang w:eastAsia="en-US"/>
        </w:rPr>
        <w:t>Bacchus</w:t>
      </w:r>
      <w:r w:rsidR="001B229A" w:rsidRPr="00695E79">
        <w:rPr>
          <w:rFonts w:eastAsia="Times New Roman"/>
          <w:lang w:val="ru-RU" w:eastAsia="en-US"/>
        </w:rPr>
        <w:t xml:space="preserve">: </w:t>
      </w:r>
      <w:r w:rsidR="001B229A" w:rsidRPr="002D420E">
        <w:rPr>
          <w:rStyle w:val="Hyperlink"/>
          <w:lang w:val="de-CH"/>
        </w:rPr>
        <w:t>http</w:t>
      </w:r>
      <w:r w:rsidR="001B229A" w:rsidRPr="008D301E">
        <w:rPr>
          <w:rStyle w:val="Hyperlink"/>
          <w:lang w:val="ru-RU"/>
        </w:rPr>
        <w:t>://</w:t>
      </w:r>
      <w:r w:rsidR="001B229A" w:rsidRPr="002D420E">
        <w:rPr>
          <w:rStyle w:val="Hyperlink"/>
          <w:lang w:val="de-CH"/>
        </w:rPr>
        <w:t>ec</w:t>
      </w:r>
      <w:r w:rsidR="001B229A" w:rsidRPr="008D301E">
        <w:rPr>
          <w:rStyle w:val="Hyperlink"/>
          <w:lang w:val="ru-RU"/>
        </w:rPr>
        <w:t>.</w:t>
      </w:r>
      <w:r w:rsidR="001B229A" w:rsidRPr="002D420E">
        <w:rPr>
          <w:rStyle w:val="Hyperlink"/>
          <w:lang w:val="de-CH"/>
        </w:rPr>
        <w:t>europa</w:t>
      </w:r>
      <w:r w:rsidR="001B229A" w:rsidRPr="008D301E">
        <w:rPr>
          <w:rStyle w:val="Hyperlink"/>
          <w:lang w:val="ru-RU"/>
        </w:rPr>
        <w:t>.</w:t>
      </w:r>
      <w:r w:rsidR="001B229A" w:rsidRPr="002D420E">
        <w:rPr>
          <w:rStyle w:val="Hyperlink"/>
          <w:lang w:val="de-CH"/>
        </w:rPr>
        <w:t>eu</w:t>
      </w:r>
      <w:r w:rsidR="001B229A" w:rsidRPr="008D301E">
        <w:rPr>
          <w:rStyle w:val="Hyperlink"/>
          <w:lang w:val="ru-RU"/>
        </w:rPr>
        <w:t>/</w:t>
      </w:r>
      <w:r w:rsidR="001B229A" w:rsidRPr="002D420E">
        <w:rPr>
          <w:rStyle w:val="Hyperlink"/>
          <w:lang w:val="de-CH"/>
        </w:rPr>
        <w:t>agriculture</w:t>
      </w:r>
      <w:r w:rsidR="001B229A" w:rsidRPr="008D301E">
        <w:rPr>
          <w:rStyle w:val="Hyperlink"/>
          <w:lang w:val="ru-RU"/>
        </w:rPr>
        <w:t>/</w:t>
      </w:r>
      <w:r w:rsidR="001B229A" w:rsidRPr="002D420E">
        <w:rPr>
          <w:rStyle w:val="Hyperlink"/>
          <w:lang w:val="de-CH"/>
        </w:rPr>
        <w:t>markets</w:t>
      </w:r>
      <w:r w:rsidR="001B229A" w:rsidRPr="008D301E">
        <w:rPr>
          <w:rStyle w:val="Hyperlink"/>
          <w:lang w:val="ru-RU"/>
        </w:rPr>
        <w:t>/</w:t>
      </w:r>
      <w:r w:rsidR="001B229A" w:rsidRPr="002D420E">
        <w:rPr>
          <w:rStyle w:val="Hyperlink"/>
          <w:lang w:val="de-CH"/>
        </w:rPr>
        <w:t>wine</w:t>
      </w:r>
      <w:r w:rsidR="001B229A" w:rsidRPr="008D301E">
        <w:rPr>
          <w:rStyle w:val="Hyperlink"/>
          <w:lang w:val="ru-RU"/>
        </w:rPr>
        <w:t>/</w:t>
      </w:r>
      <w:r w:rsidR="001B229A" w:rsidRPr="002D420E">
        <w:rPr>
          <w:rStyle w:val="Hyperlink"/>
          <w:lang w:val="de-CH"/>
        </w:rPr>
        <w:t>e</w:t>
      </w:r>
      <w:r w:rsidR="001B229A" w:rsidRPr="008D301E">
        <w:rPr>
          <w:rStyle w:val="Hyperlink"/>
          <w:lang w:val="ru-RU"/>
        </w:rPr>
        <w:t>-</w:t>
      </w:r>
      <w:r w:rsidR="001B229A" w:rsidRPr="002D420E">
        <w:rPr>
          <w:rStyle w:val="Hyperlink"/>
          <w:lang w:val="de-CH"/>
        </w:rPr>
        <w:t>bacchus</w:t>
      </w:r>
    </w:p>
    <w:p w:rsidR="002D420E" w:rsidRPr="002D420E" w:rsidRDefault="00695E79" w:rsidP="002D420E">
      <w:pPr>
        <w:numPr>
          <w:ilvl w:val="0"/>
          <w:numId w:val="11"/>
        </w:numPr>
        <w:spacing w:after="120"/>
        <w:rPr>
          <w:rFonts w:eastAsia="Times New Roman"/>
          <w:lang w:val="de-CH" w:eastAsia="en-US"/>
        </w:rPr>
      </w:pPr>
      <w:r w:rsidRPr="00695E79">
        <w:rPr>
          <w:rStyle w:val="1Char"/>
          <w:rFonts w:eastAsia="Times New Roman"/>
          <w:szCs w:val="24"/>
          <w:lang w:val="ru-RU"/>
        </w:rPr>
        <w:t>База</w:t>
      </w:r>
      <w:r w:rsidRPr="008D301E">
        <w:rPr>
          <w:rStyle w:val="1Char"/>
          <w:rFonts w:eastAsia="Times New Roman"/>
          <w:szCs w:val="24"/>
          <w:lang w:val="de-CH"/>
        </w:rPr>
        <w:t xml:space="preserve"> </w:t>
      </w:r>
      <w:r w:rsidRPr="00695E79">
        <w:rPr>
          <w:rStyle w:val="1Char"/>
          <w:rFonts w:eastAsia="Times New Roman"/>
          <w:snapToGrid w:val="0"/>
          <w:szCs w:val="24"/>
          <w:lang w:val="ru-RU"/>
        </w:rPr>
        <w:t>данн</w:t>
      </w:r>
      <w:r w:rsidRPr="00695E79">
        <w:rPr>
          <w:rStyle w:val="1Char"/>
          <w:rFonts w:eastAsia="Times New Roman"/>
          <w:szCs w:val="24"/>
          <w:lang w:val="ru-RU"/>
        </w:rPr>
        <w:t>ых</w:t>
      </w:r>
      <w:r w:rsidRPr="008D301E">
        <w:rPr>
          <w:rFonts w:eastAsia="Times New Roman"/>
          <w:lang w:val="de-CH" w:eastAsia="en-US"/>
        </w:rPr>
        <w:t xml:space="preserve"> </w:t>
      </w:r>
      <w:r>
        <w:rPr>
          <w:rFonts w:eastAsia="Times New Roman"/>
          <w:lang w:val="de-CH" w:eastAsia="en-US"/>
        </w:rPr>
        <w:t>E-Spirit-Drinks</w:t>
      </w:r>
      <w:r w:rsidR="001B229A" w:rsidRPr="00DD6D2C">
        <w:rPr>
          <w:rFonts w:eastAsia="Times New Roman"/>
          <w:lang w:val="de-CH" w:eastAsia="en-US"/>
        </w:rPr>
        <w:t>:</w:t>
      </w:r>
      <w:r w:rsidR="002D420E">
        <w:rPr>
          <w:rFonts w:eastAsia="Times New Roman"/>
          <w:lang w:val="de-CH" w:eastAsia="en-US"/>
        </w:rPr>
        <w:t xml:space="preserve"> </w:t>
      </w:r>
      <w:r w:rsidR="001B229A" w:rsidRPr="008D301E">
        <w:rPr>
          <w:rStyle w:val="Hyperlink"/>
          <w:lang w:val="de-CH"/>
        </w:rPr>
        <w:t>http://ec.europa.eu/agriculture/spirits</w:t>
      </w:r>
    </w:p>
    <w:p w:rsidR="001B229A" w:rsidRPr="00BB6AE5" w:rsidRDefault="008D301E" w:rsidP="00BB6AE5">
      <w:pPr>
        <w:numPr>
          <w:ilvl w:val="0"/>
          <w:numId w:val="11"/>
        </w:numPr>
        <w:spacing w:after="120"/>
        <w:rPr>
          <w:b/>
          <w:bCs/>
          <w:caps/>
          <w:kern w:val="32"/>
          <w:szCs w:val="32"/>
          <w:lang w:val="de-CH"/>
        </w:rPr>
      </w:pPr>
      <w:hyperlink r:id="rId11" w:history="1">
        <w:r w:rsidR="00695E79" w:rsidRPr="0056798F">
          <w:rPr>
            <w:rStyle w:val="Hyperlink"/>
            <w:rFonts w:eastAsia="Times New Roman"/>
            <w:lang w:val="de-CH" w:eastAsia="en-US"/>
          </w:rPr>
          <w:t>http://www.asean-gidatabase.org/gidatabase/</w:t>
        </w:r>
      </w:hyperlink>
    </w:p>
    <w:p w:rsidR="00BB6AE5" w:rsidRDefault="00BB6AE5" w:rsidP="00BB6AE5">
      <w:pPr>
        <w:spacing w:after="120"/>
        <w:rPr>
          <w:b/>
          <w:bCs/>
          <w:caps/>
          <w:kern w:val="32"/>
          <w:szCs w:val="32"/>
          <w:lang w:val="de-CH"/>
        </w:rPr>
      </w:pPr>
    </w:p>
    <w:p w:rsidR="00BB6AE5" w:rsidRPr="00695E79" w:rsidRDefault="00695E79" w:rsidP="00A925CE">
      <w:pPr>
        <w:rPr>
          <w:lang w:val="de-CH"/>
        </w:rPr>
      </w:pPr>
      <w:r w:rsidRPr="00695E79">
        <w:rPr>
          <w:lang w:val="ru-RU"/>
        </w:rPr>
        <w:t>Приложени</w:t>
      </w:r>
      <w:r>
        <w:rPr>
          <w:lang w:val="ru-RU"/>
        </w:rPr>
        <w:t>е</w:t>
      </w:r>
      <w:r w:rsidR="00B81C4F" w:rsidRPr="00695E79">
        <w:rPr>
          <w:lang w:val="de-CH"/>
        </w:rPr>
        <w:t xml:space="preserve"> II: </w:t>
      </w:r>
      <w:r w:rsidR="00A925CE" w:rsidRPr="00695E79">
        <w:rPr>
          <w:bCs/>
          <w:iCs/>
          <w:szCs w:val="28"/>
          <w:lang w:val="ru-RU"/>
        </w:rPr>
        <w:t>Таблица</w:t>
      </w:r>
      <w:r w:rsidR="00A925CE" w:rsidRPr="00695E79">
        <w:rPr>
          <w:bCs/>
          <w:iCs/>
          <w:szCs w:val="28"/>
          <w:lang w:val="de-CH"/>
        </w:rPr>
        <w:t xml:space="preserve"> </w:t>
      </w:r>
      <w:r w:rsidR="00A925CE" w:rsidRPr="00695E79">
        <w:rPr>
          <w:bCs/>
          <w:iCs/>
          <w:szCs w:val="28"/>
          <w:lang w:val="ru-RU"/>
        </w:rPr>
        <w:t>соответствий</w:t>
      </w:r>
      <w:r w:rsidR="00A925CE" w:rsidRPr="00695E79">
        <w:rPr>
          <w:bCs/>
          <w:iCs/>
          <w:szCs w:val="28"/>
          <w:lang w:val="de-CH"/>
        </w:rPr>
        <w:t xml:space="preserve"> </w:t>
      </w:r>
      <w:r>
        <w:rPr>
          <w:bCs/>
          <w:iCs/>
          <w:szCs w:val="28"/>
          <w:lang w:val="ru-RU"/>
        </w:rPr>
        <w:t>между</w:t>
      </w:r>
      <w:r w:rsidRPr="00695E79">
        <w:rPr>
          <w:bCs/>
          <w:iCs/>
          <w:szCs w:val="28"/>
          <w:lang w:val="de-CH"/>
        </w:rPr>
        <w:t xml:space="preserve"> </w:t>
      </w:r>
      <w:r>
        <w:rPr>
          <w:lang w:val="ru-RU"/>
        </w:rPr>
        <w:t>компонентами</w:t>
      </w:r>
      <w:r w:rsidRPr="00695E79">
        <w:rPr>
          <w:lang w:val="de-CH"/>
        </w:rPr>
        <w:t xml:space="preserve"> </w:t>
      </w:r>
      <w:r w:rsidR="005D3B14" w:rsidRPr="00695E79">
        <w:rPr>
          <w:lang w:val="de-CH"/>
        </w:rPr>
        <w:t>XML-</w:t>
      </w:r>
      <w:r w:rsidR="005D3B14" w:rsidRPr="00695E79">
        <w:rPr>
          <w:lang w:val="ru-RU"/>
        </w:rPr>
        <w:t>схемы</w:t>
      </w:r>
      <w:r w:rsidR="00B81C4F" w:rsidRPr="00695E79">
        <w:rPr>
          <w:lang w:val="de-CH"/>
        </w:rPr>
        <w:t xml:space="preserve"> </w:t>
      </w:r>
      <w:r>
        <w:rPr>
          <w:lang w:val="ru-RU"/>
        </w:rPr>
        <w:t xml:space="preserve">и </w:t>
      </w:r>
      <w:r w:rsidRPr="00695E79">
        <w:rPr>
          <w:lang w:val="ru-RU"/>
        </w:rPr>
        <w:t>различн</w:t>
      </w:r>
      <w:r>
        <w:rPr>
          <w:lang w:val="ru-RU"/>
        </w:rPr>
        <w:t xml:space="preserve">ыми </w:t>
      </w:r>
      <w:r w:rsidRPr="00695E79">
        <w:rPr>
          <w:lang w:val="ru-RU"/>
        </w:rPr>
        <w:t>источник</w:t>
      </w:r>
      <w:r>
        <w:rPr>
          <w:lang w:val="ru-RU"/>
        </w:rPr>
        <w:t xml:space="preserve">ами </w:t>
      </w:r>
      <w:r w:rsidRPr="00695E79">
        <w:rPr>
          <w:snapToGrid w:val="0"/>
          <w:lang w:val="ru-RU"/>
        </w:rPr>
        <w:t>данн</w:t>
      </w:r>
      <w:r>
        <w:rPr>
          <w:lang w:val="ru-RU"/>
        </w:rPr>
        <w:t>ых</w:t>
      </w:r>
    </w:p>
    <w:p w:rsidR="001B229A" w:rsidRPr="00695E79" w:rsidRDefault="001B229A" w:rsidP="001B229A">
      <w:pPr>
        <w:rPr>
          <w:lang w:val="de-CH"/>
        </w:rPr>
      </w:pPr>
    </w:p>
    <w:p w:rsidR="00BB6AE5" w:rsidRPr="00A925CE" w:rsidRDefault="00A925CE" w:rsidP="00BB6AE5">
      <w:pPr>
        <w:pStyle w:val="ListParagraph"/>
        <w:numPr>
          <w:ilvl w:val="0"/>
          <w:numId w:val="14"/>
        </w:numPr>
        <w:spacing w:after="360"/>
        <w:ind w:left="714" w:hanging="357"/>
        <w:rPr>
          <w:lang w:val="ru-RU"/>
        </w:rPr>
      </w:pPr>
      <w:r w:rsidRPr="00A925CE">
        <w:rPr>
          <w:lang w:val="ru-RU"/>
        </w:rPr>
        <w:t>Таблица соответствий</w:t>
      </w:r>
      <w:r w:rsidR="003E57C4" w:rsidRPr="00A925CE">
        <w:rPr>
          <w:lang w:val="ru-RU"/>
        </w:rPr>
        <w:t>: (</w:t>
      </w:r>
      <w:hyperlink r:id="rId12" w:history="1">
        <w:r w:rsidR="003E57C4" w:rsidRPr="008D301E">
          <w:rPr>
            <w:rStyle w:val="Hyperlink"/>
            <w:lang w:val="de-CH"/>
          </w:rPr>
          <w:t>annex</w:t>
        </w:r>
        <w:r w:rsidR="003E57C4" w:rsidRPr="00A925CE">
          <w:rPr>
            <w:rStyle w:val="Hyperlink"/>
            <w:lang w:val="ru-RU"/>
          </w:rPr>
          <w:t>_</w:t>
        </w:r>
        <w:r w:rsidR="003E57C4" w:rsidRPr="008D301E">
          <w:rPr>
            <w:rStyle w:val="Hyperlink"/>
            <w:lang w:val="de-CH"/>
          </w:rPr>
          <w:t>ii</w:t>
        </w:r>
        <w:r w:rsidR="003E57C4" w:rsidRPr="00A925CE">
          <w:rPr>
            <w:rStyle w:val="Hyperlink"/>
            <w:lang w:val="ru-RU"/>
          </w:rPr>
          <w:t>_</w:t>
        </w:r>
        <w:r w:rsidR="003E57C4" w:rsidRPr="008D301E">
          <w:rPr>
            <w:rStyle w:val="Hyperlink"/>
            <w:lang w:val="de-CH"/>
          </w:rPr>
          <w:t>mappingtable</w:t>
        </w:r>
      </w:hyperlink>
      <w:r w:rsidR="00A13906" w:rsidRPr="00A925CE">
        <w:rPr>
          <w:lang w:val="ru-RU"/>
        </w:rPr>
        <w:t>)</w:t>
      </w:r>
    </w:p>
    <w:p w:rsidR="00BB6AE5" w:rsidRPr="005D3B14" w:rsidRDefault="00695E79" w:rsidP="00B81C4F">
      <w:pPr>
        <w:pStyle w:val="Heading2"/>
        <w:rPr>
          <w:caps w:val="0"/>
          <w:lang w:val="ru-RU"/>
        </w:rPr>
      </w:pPr>
      <w:r w:rsidRPr="00695E79">
        <w:rPr>
          <w:caps w:val="0"/>
          <w:lang w:val="ru-RU"/>
        </w:rPr>
        <w:t>Приложени</w:t>
      </w:r>
      <w:r>
        <w:rPr>
          <w:caps w:val="0"/>
          <w:lang w:val="ru-RU"/>
        </w:rPr>
        <w:t>е</w:t>
      </w:r>
      <w:r w:rsidR="00B81C4F" w:rsidRPr="005D3B14">
        <w:rPr>
          <w:caps w:val="0"/>
          <w:lang w:val="ru-RU"/>
        </w:rPr>
        <w:t xml:space="preserve"> </w:t>
      </w:r>
      <w:r w:rsidR="00B81C4F">
        <w:rPr>
          <w:caps w:val="0"/>
        </w:rPr>
        <w:t>III</w:t>
      </w:r>
      <w:r w:rsidR="00B81C4F" w:rsidRPr="005D3B14">
        <w:rPr>
          <w:caps w:val="0"/>
          <w:lang w:val="ru-RU"/>
        </w:rPr>
        <w:t xml:space="preserve">: </w:t>
      </w:r>
      <w:r w:rsidR="003F7F5F" w:rsidRPr="005D3B14">
        <w:rPr>
          <w:caps w:val="0"/>
          <w:lang w:val="ru-RU"/>
        </w:rPr>
        <w:t xml:space="preserve">Проект </w:t>
      </w:r>
      <w:r w:rsidR="003F7F5F">
        <w:rPr>
          <w:caps w:val="0"/>
        </w:rPr>
        <w:t>XML</w:t>
      </w:r>
      <w:r w:rsidR="003F7F5F" w:rsidRPr="005D3B14">
        <w:rPr>
          <w:caps w:val="0"/>
          <w:lang w:val="ru-RU"/>
        </w:rPr>
        <w:t>-схемы</w:t>
      </w:r>
      <w:r w:rsidR="00B81C4F" w:rsidRPr="005D3B14">
        <w:rPr>
          <w:caps w:val="0"/>
          <w:lang w:val="ru-RU"/>
        </w:rPr>
        <w:t xml:space="preserve"> </w:t>
      </w:r>
      <w:r w:rsidR="005D3B14" w:rsidRPr="005D3B14">
        <w:rPr>
          <w:caps w:val="0"/>
          <w:lang w:val="ru-RU"/>
        </w:rPr>
        <w:t>для географических указаний</w:t>
      </w:r>
    </w:p>
    <w:p w:rsidR="00BB6AE5" w:rsidRPr="005D3B14" w:rsidRDefault="00BB6AE5" w:rsidP="00BB6AE5">
      <w:pPr>
        <w:rPr>
          <w:lang w:val="ru-RU"/>
        </w:rPr>
      </w:pPr>
    </w:p>
    <w:p w:rsidR="00A13906" w:rsidRPr="008D301E" w:rsidRDefault="00695E79" w:rsidP="00BB6AE5">
      <w:pPr>
        <w:pStyle w:val="ListParagraph"/>
        <w:numPr>
          <w:ilvl w:val="0"/>
          <w:numId w:val="14"/>
        </w:numPr>
        <w:rPr>
          <w:lang w:val="ru-RU"/>
        </w:rPr>
      </w:pPr>
      <w:r w:rsidRPr="005D3B14">
        <w:rPr>
          <w:lang w:val="ru-RU"/>
        </w:rPr>
        <w:t>Проект</w:t>
      </w:r>
      <w:r w:rsidRPr="00695E79">
        <w:rPr>
          <w:lang w:val="ru-RU"/>
        </w:rPr>
        <w:t xml:space="preserve"> </w:t>
      </w:r>
      <w:r w:rsidRPr="005D3B14">
        <w:rPr>
          <w:lang w:val="ru-RU"/>
        </w:rPr>
        <w:t>схемы</w:t>
      </w:r>
      <w:r w:rsidR="00B81C4F" w:rsidRPr="008D301E">
        <w:rPr>
          <w:lang w:val="ru-RU"/>
        </w:rPr>
        <w:t>:</w:t>
      </w:r>
      <w:r w:rsidR="00BB6AE5" w:rsidRPr="008D301E">
        <w:rPr>
          <w:lang w:val="ru-RU"/>
        </w:rPr>
        <w:t xml:space="preserve"> (</w:t>
      </w:r>
      <w:hyperlink r:id="rId13" w:history="1">
        <w:r w:rsidR="003E57C4" w:rsidRPr="00B81C4F">
          <w:rPr>
            <w:rStyle w:val="Hyperlink"/>
            <w:lang w:val="de-CH"/>
          </w:rPr>
          <w:t>annex</w:t>
        </w:r>
        <w:r w:rsidR="003E57C4" w:rsidRPr="008D301E">
          <w:rPr>
            <w:rStyle w:val="Hyperlink"/>
            <w:lang w:val="ru-RU"/>
          </w:rPr>
          <w:t>_</w:t>
        </w:r>
        <w:r w:rsidR="003E57C4" w:rsidRPr="00B81C4F">
          <w:rPr>
            <w:rStyle w:val="Hyperlink"/>
            <w:lang w:val="de-CH"/>
          </w:rPr>
          <w:t>iii</w:t>
        </w:r>
        <w:r w:rsidR="003E57C4" w:rsidRPr="008D301E">
          <w:rPr>
            <w:rStyle w:val="Hyperlink"/>
            <w:lang w:val="ru-RU"/>
          </w:rPr>
          <w:t>_</w:t>
        </w:r>
        <w:r w:rsidR="003E57C4" w:rsidRPr="00B81C4F">
          <w:rPr>
            <w:rStyle w:val="Hyperlink"/>
            <w:lang w:val="de-CH"/>
          </w:rPr>
          <w:t>draft</w:t>
        </w:r>
        <w:r w:rsidR="003E57C4" w:rsidRPr="008D301E">
          <w:rPr>
            <w:rStyle w:val="Hyperlink"/>
            <w:lang w:val="ru-RU"/>
          </w:rPr>
          <w:t>_</w:t>
        </w:r>
        <w:r w:rsidR="003E57C4" w:rsidRPr="00B81C4F">
          <w:rPr>
            <w:rStyle w:val="Hyperlink"/>
            <w:lang w:val="de-CH"/>
          </w:rPr>
          <w:t>xmlschema</w:t>
        </w:r>
      </w:hyperlink>
      <w:r w:rsidR="003E57C4" w:rsidRPr="008D301E">
        <w:rPr>
          <w:lang w:val="ru-RU"/>
        </w:rPr>
        <w:t>)</w:t>
      </w:r>
    </w:p>
    <w:p w:rsidR="00A13906" w:rsidRPr="008D301E" w:rsidRDefault="00A13906" w:rsidP="00A13906">
      <w:pPr>
        <w:rPr>
          <w:lang w:val="ru-RU"/>
        </w:rPr>
      </w:pPr>
    </w:p>
    <w:p w:rsidR="00BC527D" w:rsidRPr="008D301E" w:rsidRDefault="00BC527D" w:rsidP="00A13906">
      <w:pPr>
        <w:pStyle w:val="Signature"/>
        <w:ind w:left="5529"/>
        <w:rPr>
          <w:lang w:val="ru-RU"/>
        </w:rPr>
      </w:pPr>
    </w:p>
    <w:p w:rsidR="00BB6AE5" w:rsidRPr="008D301E" w:rsidRDefault="00BB6AE5" w:rsidP="00A13906">
      <w:pPr>
        <w:pStyle w:val="Signature"/>
        <w:ind w:left="5529"/>
        <w:rPr>
          <w:lang w:val="ru-RU"/>
        </w:rPr>
      </w:pPr>
    </w:p>
    <w:p w:rsidR="00BC527D" w:rsidRPr="00695E79" w:rsidRDefault="00BC527D" w:rsidP="00B178A3">
      <w:pPr>
        <w:pStyle w:val="Signature"/>
        <w:ind w:left="5529"/>
        <w:rPr>
          <w:rFonts w:eastAsia="Times New Roman"/>
          <w:lang w:eastAsia="en-US"/>
        </w:rPr>
      </w:pPr>
      <w:r w:rsidRPr="00B178A3">
        <w:rPr>
          <w:rFonts w:eastAsia="Times New Roman"/>
          <w:lang w:eastAsia="en-US"/>
        </w:rPr>
        <w:t>[</w:t>
      </w:r>
      <w:r w:rsidR="00695E79">
        <w:rPr>
          <w:rFonts w:eastAsia="Times New Roman"/>
          <w:lang w:val="ru-RU" w:eastAsia="en-US"/>
        </w:rPr>
        <w:t>Конец</w:t>
      </w:r>
      <w:r w:rsidR="00695E79" w:rsidRPr="00695E79">
        <w:rPr>
          <w:rFonts w:eastAsia="Times New Roman"/>
          <w:lang w:eastAsia="en-US"/>
        </w:rPr>
        <w:t xml:space="preserve"> </w:t>
      </w:r>
      <w:r w:rsidR="008F2703" w:rsidRPr="00695E79">
        <w:rPr>
          <w:rFonts w:eastAsia="Times New Roman"/>
          <w:lang w:eastAsia="en-US"/>
        </w:rPr>
        <w:t>п</w:t>
      </w:r>
      <w:r w:rsidR="00695E79" w:rsidRPr="00695E79">
        <w:rPr>
          <w:rFonts w:eastAsia="Times New Roman"/>
          <w:lang w:eastAsia="en-US"/>
        </w:rPr>
        <w:t>риложени</w:t>
      </w:r>
      <w:r w:rsidR="00695E79">
        <w:rPr>
          <w:rFonts w:eastAsia="Times New Roman"/>
          <w:lang w:val="ru-RU" w:eastAsia="en-US"/>
        </w:rPr>
        <w:t>я</w:t>
      </w:r>
      <w:r w:rsidR="00695E79" w:rsidRPr="00695E79">
        <w:rPr>
          <w:rFonts w:eastAsia="Times New Roman"/>
          <w:lang w:eastAsia="en-US"/>
        </w:rPr>
        <w:t xml:space="preserve"> </w:t>
      </w:r>
      <w:r w:rsidR="00695E79">
        <w:rPr>
          <w:rFonts w:eastAsia="Times New Roman"/>
          <w:lang w:val="ru-RU" w:eastAsia="en-US"/>
        </w:rPr>
        <w:t xml:space="preserve">и </w:t>
      </w:r>
      <w:r w:rsidR="00695E79" w:rsidRPr="00695E79">
        <w:rPr>
          <w:rFonts w:eastAsia="Times New Roman"/>
          <w:lang w:val="ru-RU" w:eastAsia="en-US"/>
        </w:rPr>
        <w:t>документ</w:t>
      </w:r>
      <w:r w:rsidR="00695E79">
        <w:rPr>
          <w:rFonts w:eastAsia="Times New Roman"/>
          <w:lang w:val="ru-RU" w:eastAsia="en-US"/>
        </w:rPr>
        <w:t>а</w:t>
      </w:r>
      <w:r w:rsidR="00695E79">
        <w:rPr>
          <w:rFonts w:eastAsia="Times New Roman"/>
          <w:lang w:eastAsia="en-US"/>
        </w:rPr>
        <w:t>]</w:t>
      </w:r>
    </w:p>
    <w:sectPr w:rsidR="00BC527D" w:rsidRPr="00695E79" w:rsidSect="00857773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2F" w:rsidRDefault="0060702F">
      <w:r>
        <w:separator/>
      </w:r>
    </w:p>
  </w:endnote>
  <w:endnote w:type="continuationSeparator" w:id="0">
    <w:p w:rsidR="0060702F" w:rsidRDefault="0060702F" w:rsidP="003B38C1">
      <w:r>
        <w:separator/>
      </w:r>
    </w:p>
    <w:p w:rsidR="0060702F" w:rsidRPr="003B38C1" w:rsidRDefault="006070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702F" w:rsidRPr="003B38C1" w:rsidRDefault="006070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2F" w:rsidRDefault="0060702F">
      <w:r>
        <w:separator/>
      </w:r>
    </w:p>
  </w:footnote>
  <w:footnote w:type="continuationSeparator" w:id="0">
    <w:p w:rsidR="0060702F" w:rsidRDefault="0060702F" w:rsidP="008B60B2">
      <w:r>
        <w:separator/>
      </w:r>
    </w:p>
    <w:p w:rsidR="0060702F" w:rsidRPr="00ED77FB" w:rsidRDefault="006070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702F" w:rsidRPr="00ED77FB" w:rsidRDefault="006070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79" w:rsidRDefault="00695E79" w:rsidP="00477D6B">
    <w:pPr>
      <w:jc w:val="right"/>
    </w:pPr>
    <w:bookmarkStart w:id="6" w:name="Code2"/>
    <w:bookmarkEnd w:id="6"/>
    <w:r>
      <w:t>CWS/6/8</w:t>
    </w:r>
  </w:p>
  <w:p w:rsidR="00695E79" w:rsidRDefault="00695E79" w:rsidP="00477D6B">
    <w:pPr>
      <w:jc w:val="right"/>
    </w:pPr>
    <w:r>
      <w:rPr>
        <w:lang w:val="ru-RU"/>
      </w:rPr>
      <w:t>стр</w:t>
    </w:r>
    <w:r w:rsidRPr="00E76234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8D301E">
      <w:rPr>
        <w:noProof/>
      </w:rPr>
      <w:t>4</w:t>
    </w:r>
    <w:r>
      <w:fldChar w:fldCharType="end"/>
    </w:r>
  </w:p>
  <w:p w:rsidR="00695E79" w:rsidRDefault="00695E79" w:rsidP="00477D6B">
    <w:pPr>
      <w:jc w:val="right"/>
    </w:pPr>
  </w:p>
  <w:p w:rsidR="00695E79" w:rsidRDefault="00695E7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79" w:rsidRDefault="00695E79" w:rsidP="007703E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79" w:rsidRDefault="00695E79">
    <w:pPr>
      <w:pStyle w:val="Header"/>
      <w:jc w:val="right"/>
    </w:pPr>
    <w:r>
      <w:t>CWS/6/8</w:t>
    </w:r>
  </w:p>
  <w:p w:rsidR="00695E79" w:rsidRDefault="00695E79">
    <w:pPr>
      <w:pStyle w:val="Header"/>
      <w:jc w:val="right"/>
    </w:pPr>
    <w:r>
      <w:rPr>
        <w:lang w:val="ru-RU"/>
      </w:rPr>
      <w:t>стр</w:t>
    </w:r>
    <w:r w:rsidRPr="003F7F5F"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 w:rsidR="008D301E">
      <w:rPr>
        <w:noProof/>
      </w:rPr>
      <w:t>2</w:t>
    </w:r>
    <w:r>
      <w:rPr>
        <w:noProof/>
      </w:rPr>
      <w:fldChar w:fldCharType="end"/>
    </w:r>
  </w:p>
  <w:p w:rsidR="00695E79" w:rsidRDefault="00695E79" w:rsidP="007703EE">
    <w:pPr>
      <w:jc w:val="right"/>
    </w:pPr>
  </w:p>
  <w:p w:rsidR="00695E79" w:rsidRDefault="00695E79" w:rsidP="007703EE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79" w:rsidRDefault="00695E79" w:rsidP="00477D6B">
    <w:pPr>
      <w:jc w:val="right"/>
    </w:pPr>
    <w:r>
      <w:t>CWS/6/8</w:t>
    </w:r>
  </w:p>
  <w:p w:rsidR="00695E79" w:rsidRDefault="00695E79" w:rsidP="00477D6B">
    <w:pPr>
      <w:jc w:val="right"/>
    </w:pPr>
    <w:r>
      <w:t>ANNEX II</w:t>
    </w:r>
  </w:p>
  <w:p w:rsidR="00695E79" w:rsidRDefault="00695E79" w:rsidP="00477D6B">
    <w:pPr>
      <w:jc w:val="right"/>
    </w:pPr>
  </w:p>
  <w:p w:rsidR="00695E79" w:rsidRDefault="00695E79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79" w:rsidRDefault="00695E79" w:rsidP="00241D66">
    <w:pPr>
      <w:jc w:val="right"/>
    </w:pPr>
    <w:r>
      <w:t>CWS/6/8</w:t>
    </w:r>
  </w:p>
  <w:p w:rsidR="00695E79" w:rsidRDefault="00695E79" w:rsidP="00241D66">
    <w:pPr>
      <w:jc w:val="right"/>
    </w:pPr>
    <w:r>
      <w:t>ANNEXES</w:t>
    </w:r>
  </w:p>
  <w:p w:rsidR="00695E79" w:rsidRDefault="00695E79" w:rsidP="00241D6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1A0670"/>
    <w:multiLevelType w:val="hybridMultilevel"/>
    <w:tmpl w:val="35FC658A"/>
    <w:lvl w:ilvl="0" w:tplc="9F88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4A1E3B"/>
    <w:multiLevelType w:val="hybridMultilevel"/>
    <w:tmpl w:val="DE86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3082"/>
    <w:multiLevelType w:val="hybridMultilevel"/>
    <w:tmpl w:val="41D60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7F50EEB"/>
    <w:multiLevelType w:val="hybridMultilevel"/>
    <w:tmpl w:val="196C9588"/>
    <w:lvl w:ilvl="0" w:tplc="EF8A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446F"/>
    <w:multiLevelType w:val="hybridMultilevel"/>
    <w:tmpl w:val="7E18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0A2F4E"/>
    <w:multiLevelType w:val="hybridMultilevel"/>
    <w:tmpl w:val="40F0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713CC"/>
    <w:multiLevelType w:val="hybridMultilevel"/>
    <w:tmpl w:val="40F0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37"/>
    <w:rsid w:val="000029B6"/>
    <w:rsid w:val="00014D12"/>
    <w:rsid w:val="00030FD2"/>
    <w:rsid w:val="000337F6"/>
    <w:rsid w:val="00042F12"/>
    <w:rsid w:val="00043CAA"/>
    <w:rsid w:val="000527B2"/>
    <w:rsid w:val="00075432"/>
    <w:rsid w:val="00081E2F"/>
    <w:rsid w:val="000968ED"/>
    <w:rsid w:val="000A4C71"/>
    <w:rsid w:val="000B3523"/>
    <w:rsid w:val="000F5E56"/>
    <w:rsid w:val="001159DF"/>
    <w:rsid w:val="001258F8"/>
    <w:rsid w:val="00131C7A"/>
    <w:rsid w:val="001354DB"/>
    <w:rsid w:val="00135C3B"/>
    <w:rsid w:val="001362EE"/>
    <w:rsid w:val="00137370"/>
    <w:rsid w:val="0014055A"/>
    <w:rsid w:val="001413EF"/>
    <w:rsid w:val="00157BF7"/>
    <w:rsid w:val="001614D3"/>
    <w:rsid w:val="001647D5"/>
    <w:rsid w:val="001740BC"/>
    <w:rsid w:val="001832A6"/>
    <w:rsid w:val="001B229A"/>
    <w:rsid w:val="001B4BF3"/>
    <w:rsid w:val="001D0FF3"/>
    <w:rsid w:val="0021217E"/>
    <w:rsid w:val="00241D66"/>
    <w:rsid w:val="00257231"/>
    <w:rsid w:val="002634C4"/>
    <w:rsid w:val="00264D94"/>
    <w:rsid w:val="00285D8B"/>
    <w:rsid w:val="002928D3"/>
    <w:rsid w:val="002A4109"/>
    <w:rsid w:val="002A6230"/>
    <w:rsid w:val="002B4089"/>
    <w:rsid w:val="002D420E"/>
    <w:rsid w:val="002F1FE6"/>
    <w:rsid w:val="002F4E68"/>
    <w:rsid w:val="00302D8B"/>
    <w:rsid w:val="00312F7F"/>
    <w:rsid w:val="0032592D"/>
    <w:rsid w:val="00357CA0"/>
    <w:rsid w:val="00361450"/>
    <w:rsid w:val="003673CF"/>
    <w:rsid w:val="003756F0"/>
    <w:rsid w:val="00377EC0"/>
    <w:rsid w:val="003814CE"/>
    <w:rsid w:val="003845C1"/>
    <w:rsid w:val="003A6F89"/>
    <w:rsid w:val="003B38C1"/>
    <w:rsid w:val="003E57C4"/>
    <w:rsid w:val="003F7F5F"/>
    <w:rsid w:val="00420903"/>
    <w:rsid w:val="00423E3E"/>
    <w:rsid w:val="00427AF4"/>
    <w:rsid w:val="00430D64"/>
    <w:rsid w:val="0045292A"/>
    <w:rsid w:val="004647DA"/>
    <w:rsid w:val="00464AA4"/>
    <w:rsid w:val="00466266"/>
    <w:rsid w:val="00474062"/>
    <w:rsid w:val="00474D71"/>
    <w:rsid w:val="00475BA7"/>
    <w:rsid w:val="00477D6B"/>
    <w:rsid w:val="004822A7"/>
    <w:rsid w:val="00490D0B"/>
    <w:rsid w:val="00490D2A"/>
    <w:rsid w:val="0049773B"/>
    <w:rsid w:val="004A48BD"/>
    <w:rsid w:val="004D47BF"/>
    <w:rsid w:val="004E0F32"/>
    <w:rsid w:val="005019FF"/>
    <w:rsid w:val="0053057A"/>
    <w:rsid w:val="00554D1D"/>
    <w:rsid w:val="00560A29"/>
    <w:rsid w:val="005C4652"/>
    <w:rsid w:val="005C6649"/>
    <w:rsid w:val="005D2EE9"/>
    <w:rsid w:val="005D3B14"/>
    <w:rsid w:val="005D5BB0"/>
    <w:rsid w:val="005F6057"/>
    <w:rsid w:val="00605827"/>
    <w:rsid w:val="0060702F"/>
    <w:rsid w:val="00626C40"/>
    <w:rsid w:val="00630069"/>
    <w:rsid w:val="00646050"/>
    <w:rsid w:val="00655EC2"/>
    <w:rsid w:val="0067056B"/>
    <w:rsid w:val="006713CA"/>
    <w:rsid w:val="00676C5C"/>
    <w:rsid w:val="0068203B"/>
    <w:rsid w:val="00695E79"/>
    <w:rsid w:val="006B4088"/>
    <w:rsid w:val="006C724B"/>
    <w:rsid w:val="006D0E53"/>
    <w:rsid w:val="006F5369"/>
    <w:rsid w:val="007030AC"/>
    <w:rsid w:val="0073038F"/>
    <w:rsid w:val="007358A4"/>
    <w:rsid w:val="007703EE"/>
    <w:rsid w:val="00773AB4"/>
    <w:rsid w:val="007A015E"/>
    <w:rsid w:val="007A1320"/>
    <w:rsid w:val="007A6BD4"/>
    <w:rsid w:val="007D1613"/>
    <w:rsid w:val="007E4C0E"/>
    <w:rsid w:val="008107D7"/>
    <w:rsid w:val="00853E7A"/>
    <w:rsid w:val="00857773"/>
    <w:rsid w:val="00873D9F"/>
    <w:rsid w:val="00891242"/>
    <w:rsid w:val="008970F3"/>
    <w:rsid w:val="008A134B"/>
    <w:rsid w:val="008B0037"/>
    <w:rsid w:val="008B2CC1"/>
    <w:rsid w:val="008B60B2"/>
    <w:rsid w:val="008D301E"/>
    <w:rsid w:val="008D44A1"/>
    <w:rsid w:val="008D5BC6"/>
    <w:rsid w:val="008E77AC"/>
    <w:rsid w:val="008F09D7"/>
    <w:rsid w:val="008F2703"/>
    <w:rsid w:val="0090731E"/>
    <w:rsid w:val="00916EE2"/>
    <w:rsid w:val="00921DC9"/>
    <w:rsid w:val="00925D37"/>
    <w:rsid w:val="0093709B"/>
    <w:rsid w:val="009466DA"/>
    <w:rsid w:val="00950FAA"/>
    <w:rsid w:val="009542F2"/>
    <w:rsid w:val="00966A22"/>
    <w:rsid w:val="0096722F"/>
    <w:rsid w:val="00980843"/>
    <w:rsid w:val="009A1B84"/>
    <w:rsid w:val="009C7DB0"/>
    <w:rsid w:val="009E2791"/>
    <w:rsid w:val="009E3EF2"/>
    <w:rsid w:val="009E3F6F"/>
    <w:rsid w:val="009E4BAD"/>
    <w:rsid w:val="009F499F"/>
    <w:rsid w:val="00A07579"/>
    <w:rsid w:val="00A13906"/>
    <w:rsid w:val="00A37342"/>
    <w:rsid w:val="00A42DAF"/>
    <w:rsid w:val="00A45BD8"/>
    <w:rsid w:val="00A47185"/>
    <w:rsid w:val="00A61175"/>
    <w:rsid w:val="00A616D2"/>
    <w:rsid w:val="00A67157"/>
    <w:rsid w:val="00A6716E"/>
    <w:rsid w:val="00A7170D"/>
    <w:rsid w:val="00A778B7"/>
    <w:rsid w:val="00A869B7"/>
    <w:rsid w:val="00A925CE"/>
    <w:rsid w:val="00A92948"/>
    <w:rsid w:val="00AA054E"/>
    <w:rsid w:val="00AB351B"/>
    <w:rsid w:val="00AC205C"/>
    <w:rsid w:val="00AD2343"/>
    <w:rsid w:val="00AF0A6B"/>
    <w:rsid w:val="00AF749F"/>
    <w:rsid w:val="00B05A69"/>
    <w:rsid w:val="00B178A3"/>
    <w:rsid w:val="00B21D67"/>
    <w:rsid w:val="00B276B2"/>
    <w:rsid w:val="00B81C4F"/>
    <w:rsid w:val="00B84212"/>
    <w:rsid w:val="00B863B1"/>
    <w:rsid w:val="00B9734B"/>
    <w:rsid w:val="00BA2615"/>
    <w:rsid w:val="00BA30E2"/>
    <w:rsid w:val="00BB6AE5"/>
    <w:rsid w:val="00BC527D"/>
    <w:rsid w:val="00BD0FDD"/>
    <w:rsid w:val="00BF1E6A"/>
    <w:rsid w:val="00C06751"/>
    <w:rsid w:val="00C11BFE"/>
    <w:rsid w:val="00C5068F"/>
    <w:rsid w:val="00C847EB"/>
    <w:rsid w:val="00C86D74"/>
    <w:rsid w:val="00C97597"/>
    <w:rsid w:val="00CA4420"/>
    <w:rsid w:val="00CD04F1"/>
    <w:rsid w:val="00CD59F2"/>
    <w:rsid w:val="00CE091D"/>
    <w:rsid w:val="00CE156D"/>
    <w:rsid w:val="00CF7A52"/>
    <w:rsid w:val="00D01667"/>
    <w:rsid w:val="00D03594"/>
    <w:rsid w:val="00D11603"/>
    <w:rsid w:val="00D2147D"/>
    <w:rsid w:val="00D22109"/>
    <w:rsid w:val="00D2541A"/>
    <w:rsid w:val="00D3124F"/>
    <w:rsid w:val="00D45252"/>
    <w:rsid w:val="00D472A0"/>
    <w:rsid w:val="00D5400C"/>
    <w:rsid w:val="00D62AD3"/>
    <w:rsid w:val="00D71B4D"/>
    <w:rsid w:val="00D72DA5"/>
    <w:rsid w:val="00D76978"/>
    <w:rsid w:val="00D800B9"/>
    <w:rsid w:val="00D81ABC"/>
    <w:rsid w:val="00D90CDB"/>
    <w:rsid w:val="00D93D55"/>
    <w:rsid w:val="00DD02A3"/>
    <w:rsid w:val="00DD6D2C"/>
    <w:rsid w:val="00DE039C"/>
    <w:rsid w:val="00E05D80"/>
    <w:rsid w:val="00E05FE2"/>
    <w:rsid w:val="00E15015"/>
    <w:rsid w:val="00E335FE"/>
    <w:rsid w:val="00E47C90"/>
    <w:rsid w:val="00E6467D"/>
    <w:rsid w:val="00E76234"/>
    <w:rsid w:val="00E83E26"/>
    <w:rsid w:val="00E962FE"/>
    <w:rsid w:val="00EA5AFF"/>
    <w:rsid w:val="00EA7D6E"/>
    <w:rsid w:val="00EB7A2F"/>
    <w:rsid w:val="00EC0E96"/>
    <w:rsid w:val="00EC4E49"/>
    <w:rsid w:val="00ED3EBF"/>
    <w:rsid w:val="00ED5A38"/>
    <w:rsid w:val="00ED77FB"/>
    <w:rsid w:val="00EE45FA"/>
    <w:rsid w:val="00EF1B0D"/>
    <w:rsid w:val="00EF317F"/>
    <w:rsid w:val="00EF4A11"/>
    <w:rsid w:val="00F10808"/>
    <w:rsid w:val="00F30F29"/>
    <w:rsid w:val="00F66152"/>
    <w:rsid w:val="00F675BE"/>
    <w:rsid w:val="00F73262"/>
    <w:rsid w:val="00F94756"/>
    <w:rsid w:val="00FA3B50"/>
    <w:rsid w:val="00FB38DC"/>
    <w:rsid w:val="00FD0EBE"/>
    <w:rsid w:val="00FD3600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ED8D7B9-C096-4D13-9269-8AFD78DA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925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25D3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2Char">
    <w:name w:val="Heading 2 Char"/>
    <w:link w:val="Heading2"/>
    <w:rsid w:val="001B229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B178A3"/>
    <w:pPr>
      <w:ind w:left="720"/>
      <w:contextualSpacing/>
    </w:pPr>
  </w:style>
  <w:style w:type="character" w:styleId="Hyperlink">
    <w:name w:val="Hyperlink"/>
    <w:unhideWhenUsed/>
    <w:rsid w:val="00B178A3"/>
    <w:rPr>
      <w:color w:val="0000FF"/>
      <w:u w:val="single"/>
    </w:rPr>
  </w:style>
  <w:style w:type="character" w:styleId="CommentReference">
    <w:name w:val="annotation reference"/>
    <w:semiHidden/>
    <w:unhideWhenUsed/>
    <w:rsid w:val="00CA442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442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CA442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CA4420"/>
    <w:rPr>
      <w:rFonts w:ascii="Arial" w:eastAsia="SimSun" w:hAnsi="Arial" w:cs="Arial"/>
      <w:b/>
      <w:bCs/>
      <w:sz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CE09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link w:val="Header"/>
    <w:uiPriority w:val="99"/>
    <w:rsid w:val="001413EF"/>
    <w:rPr>
      <w:rFonts w:ascii="Arial" w:eastAsia="SimSun" w:hAnsi="Arial" w:cs="Arial"/>
      <w:sz w:val="22"/>
      <w:lang w:val="en-US" w:eastAsia="zh-CN"/>
    </w:rPr>
  </w:style>
  <w:style w:type="character" w:customStyle="1" w:styleId="apple-style-span">
    <w:name w:val="apple-style-span"/>
    <w:basedOn w:val="DefaultParagraphFont"/>
    <w:rsid w:val="00A925CE"/>
  </w:style>
  <w:style w:type="paragraph" w:customStyle="1" w:styleId="1">
    <w:name w:val="1."/>
    <w:basedOn w:val="Normal"/>
    <w:link w:val="1Char"/>
    <w:rsid w:val="005D2EE9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basedOn w:val="DefaultParagraphFont"/>
    <w:link w:val="1"/>
    <w:rsid w:val="005D2EE9"/>
    <w:rPr>
      <w:sz w:val="22"/>
      <w:lang w:val="en-GB" w:eastAsia="en-US" w:bidi="ar-SA"/>
    </w:rPr>
  </w:style>
  <w:style w:type="character" w:customStyle="1" w:styleId="st">
    <w:name w:val="st"/>
    <w:basedOn w:val="DefaultParagraphFont"/>
    <w:rsid w:val="00F675BE"/>
  </w:style>
  <w:style w:type="character" w:styleId="Emphasis">
    <w:name w:val="Emphasis"/>
    <w:basedOn w:val="DefaultParagraphFont"/>
    <w:qFormat/>
    <w:rsid w:val="00F67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ipo.int/edocs/mdocs/classifications/en/cws_6/cws_6_8-annex3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wipo.int/edocs/mdocs/classifications/en/cws_6/cws_6_8-annex2.xls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ean-gidatabase.org/gidatabas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CWS/6/8 (in Russian)</vt:lpstr>
      <vt:lpstr>CWS/6/8 (in English)</vt:lpstr>
    </vt:vector>
  </TitlesOfParts>
  <Company>WIPO</Company>
  <LinksUpToDate>false</LinksUpToDate>
  <CharactersWithSpaces>10184</CharactersWithSpaces>
  <SharedDoc>false</SharedDoc>
  <HLinks>
    <vt:vector size="18" baseType="variant">
      <vt:variant>
        <vt:i4>7536650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http://www.wipo.int/edocs/mdocs/classifications/en/cws_6/cws_6_8-annex3.zip</vt:lpwstr>
      </vt:variant>
      <vt:variant>
        <vt:lpwstr/>
      </vt:variant>
      <vt:variant>
        <vt:i4>917626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http://www.wipo.int/edocs/mdocs/classifications/en/cws_6/cws_6_8-annex2.xlsx</vt:lpwstr>
      </vt:variant>
      <vt:variant>
        <vt:lpwstr/>
      </vt:variant>
      <vt:variant>
        <vt:i4>3735660</vt:i4>
      </vt:variant>
      <vt:variant>
        <vt:i4>24</vt:i4>
      </vt:variant>
      <vt:variant>
        <vt:i4>0</vt:i4>
      </vt:variant>
      <vt:variant>
        <vt:i4>5</vt:i4>
      </vt:variant>
      <vt:variant>
        <vt:lpwstr>http://www.asean-gidatabase.org/gidatabase/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CWS/6/8 (in Russian)</dc:title>
  <dc:subject>ОТЧЕТ О ХОДЕ ВЫПОЛНЕНИЯ ЗАДАЧИ № 53 В ОТНОШЕНИИ XML-СХЕМЫ ДЛЯ ГЕОГРАФИЧЕСКИХ УКАЗАНИЙ</dc:subject>
  <dc:creator>WIPO</dc:creator>
  <cp:keywords>CWS</cp:keywords>
  <cp:lastModifiedBy>DRAKE Sophie</cp:lastModifiedBy>
  <cp:revision>3</cp:revision>
  <cp:lastPrinted>2018-09-07T09:53:00Z</cp:lastPrinted>
  <dcterms:created xsi:type="dcterms:W3CDTF">2018-09-14T05:49:00Z</dcterms:created>
  <dcterms:modified xsi:type="dcterms:W3CDTF">2018-10-03T15:11:00Z</dcterms:modified>
  <cp:category>CWS (in Russian)</cp:category>
</cp:coreProperties>
</file>