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3"/>
        <w:gridCol w:w="4337"/>
        <w:gridCol w:w="506"/>
      </w:tblGrid>
      <w:tr w:rsidR="007051D1">
        <w:tc>
          <w:tcPr>
            <w:tcW w:w="4513" w:type="dxa"/>
            <w:tcBorders>
              <w:bottom w:val="single" w:sz="4" w:space="0" w:color="000000"/>
            </w:tcBorders>
            <w:shd w:val="clear" w:color="auto" w:fill="auto"/>
          </w:tcPr>
          <w:p w:rsidR="007051D1" w:rsidRDefault="007051D1">
            <w:pPr>
              <w:snapToGrid w:val="0"/>
            </w:pPr>
          </w:p>
        </w:tc>
        <w:tc>
          <w:tcPr>
            <w:tcW w:w="4337" w:type="dxa"/>
            <w:tcBorders>
              <w:bottom w:val="single" w:sz="4" w:space="0" w:color="000000"/>
            </w:tcBorders>
            <w:shd w:val="clear" w:color="auto" w:fill="auto"/>
          </w:tcPr>
          <w:p w:rsidR="007051D1" w:rsidRPr="00961915" w:rsidRDefault="00D31B4F">
            <w:pPr>
              <w:snapToGrid w:val="0"/>
              <w:rPr>
                <w:b/>
                <w:sz w:val="40"/>
                <w:szCs w:val="40"/>
                <w:lang w:val="ru-RU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741170" cy="1287780"/>
                  <wp:effectExtent l="0" t="0" r="0" b="7620"/>
                  <wp:docPr id="3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1915">
              <w:rPr>
                <w:lang w:val="ru-RU"/>
              </w:rPr>
              <w:t xml:space="preserve"> </w:t>
            </w:r>
          </w:p>
        </w:tc>
        <w:tc>
          <w:tcPr>
            <w:tcW w:w="506" w:type="dxa"/>
            <w:tcBorders>
              <w:bottom w:val="single" w:sz="4" w:space="0" w:color="000000"/>
            </w:tcBorders>
            <w:shd w:val="clear" w:color="auto" w:fill="auto"/>
          </w:tcPr>
          <w:p w:rsidR="007051D1" w:rsidRDefault="007D223B">
            <w:pPr>
              <w:snapToGrid w:val="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7051D1">
        <w:tblPrEx>
          <w:tblCellMar>
            <w:top w:w="170" w:type="dxa"/>
          </w:tblCellMar>
        </w:tblPrEx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051D1" w:rsidRDefault="00961915">
            <w:pPr>
              <w:snapToGrid w:val="0"/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27</w:t>
            </w:r>
          </w:p>
        </w:tc>
      </w:tr>
      <w:tr w:rsidR="007051D1">
        <w:trPr>
          <w:trHeight w:hRule="exact" w:val="170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7051D1" w:rsidRDefault="00A5696D">
            <w:pPr>
              <w:snapToGrid w:val="0"/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</w:t>
            </w:r>
          </w:p>
        </w:tc>
      </w:tr>
      <w:tr w:rsidR="007051D1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7051D1" w:rsidRPr="00961915" w:rsidRDefault="00A5696D" w:rsidP="00961915">
            <w:pPr>
              <w:snapToGrid w:val="0"/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</w:t>
            </w:r>
            <w:bookmarkStart w:id="1" w:name="Date"/>
            <w:bookmarkEnd w:id="1"/>
            <w:r w:rsidR="00961915">
              <w:rPr>
                <w:rFonts w:ascii="Arial Black" w:hAnsi="Arial Black"/>
                <w:caps/>
                <w:sz w:val="15"/>
                <w:lang w:val="ru-RU"/>
              </w:rPr>
              <w:t xml:space="preserve">3 </w:t>
            </w:r>
            <w:r w:rsidR="00961915" w:rsidRPr="00961915">
              <w:rPr>
                <w:rFonts w:ascii="Arial Black" w:hAnsi="Arial Black"/>
                <w:caps/>
                <w:sz w:val="15"/>
                <w:lang w:val="ru-RU"/>
              </w:rPr>
              <w:t>сентябр</w:t>
            </w:r>
            <w:r w:rsidR="00961915"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>
              <w:rPr>
                <w:rFonts w:ascii="Arial Black" w:hAnsi="Arial Black"/>
                <w:caps/>
                <w:sz w:val="15"/>
              </w:rPr>
              <w:t xml:space="preserve"> 2018</w:t>
            </w:r>
            <w:r w:rsidR="00961915"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7051D1" w:rsidRDefault="007051D1"/>
    <w:p w:rsidR="007051D1" w:rsidRDefault="007051D1"/>
    <w:p w:rsidR="007051D1" w:rsidRDefault="007051D1"/>
    <w:p w:rsidR="007051D1" w:rsidRDefault="007051D1"/>
    <w:p w:rsidR="007051D1" w:rsidRDefault="007051D1"/>
    <w:p w:rsidR="007051D1" w:rsidRPr="00961915" w:rsidRDefault="00A5696D">
      <w:pPr>
        <w:rPr>
          <w:b/>
          <w:sz w:val="28"/>
          <w:szCs w:val="28"/>
          <w:lang w:val="ru-RU"/>
        </w:rPr>
      </w:pPr>
      <w:r w:rsidRPr="00961915">
        <w:rPr>
          <w:b/>
          <w:sz w:val="28"/>
          <w:szCs w:val="28"/>
          <w:lang w:val="ru-RU"/>
        </w:rPr>
        <w:t>Комитет по стандартам ВОИС (КСВ)</w:t>
      </w:r>
    </w:p>
    <w:p w:rsidR="007051D1" w:rsidRPr="00961915" w:rsidRDefault="007051D1">
      <w:pPr>
        <w:rPr>
          <w:lang w:val="ru-RU"/>
        </w:rPr>
      </w:pPr>
    </w:p>
    <w:p w:rsidR="007051D1" w:rsidRPr="00961915" w:rsidRDefault="007051D1">
      <w:pPr>
        <w:rPr>
          <w:lang w:val="ru-RU"/>
        </w:rPr>
      </w:pPr>
    </w:p>
    <w:p w:rsidR="007051D1" w:rsidRPr="00961915" w:rsidRDefault="00A5696D">
      <w:pPr>
        <w:rPr>
          <w:b/>
          <w:sz w:val="24"/>
          <w:szCs w:val="24"/>
          <w:lang w:val="ru-RU"/>
        </w:rPr>
      </w:pPr>
      <w:r w:rsidRPr="00961915">
        <w:rPr>
          <w:b/>
          <w:sz w:val="24"/>
          <w:szCs w:val="24"/>
          <w:lang w:val="ru-RU"/>
        </w:rPr>
        <w:t>Шест</w:t>
      </w:r>
      <w:r w:rsidR="00961915">
        <w:rPr>
          <w:b/>
          <w:sz w:val="24"/>
          <w:szCs w:val="24"/>
          <w:lang w:val="ru-RU"/>
        </w:rPr>
        <w:t xml:space="preserve">ая </w:t>
      </w:r>
      <w:r w:rsidR="00961915" w:rsidRPr="00961915">
        <w:rPr>
          <w:b/>
          <w:sz w:val="24"/>
          <w:szCs w:val="24"/>
          <w:lang w:val="ru-RU"/>
        </w:rPr>
        <w:t>с</w:t>
      </w:r>
      <w:r w:rsidRPr="00961915">
        <w:rPr>
          <w:b/>
          <w:sz w:val="24"/>
          <w:szCs w:val="24"/>
          <w:lang w:val="ru-RU"/>
        </w:rPr>
        <w:t>ессия</w:t>
      </w:r>
    </w:p>
    <w:p w:rsidR="007051D1" w:rsidRPr="00961915" w:rsidRDefault="00A5696D">
      <w:pPr>
        <w:rPr>
          <w:b/>
          <w:sz w:val="24"/>
          <w:szCs w:val="24"/>
          <w:lang w:val="ru-RU"/>
        </w:rPr>
      </w:pPr>
      <w:r w:rsidRPr="00961915">
        <w:rPr>
          <w:b/>
          <w:sz w:val="24"/>
          <w:szCs w:val="24"/>
          <w:lang w:val="ru-RU"/>
        </w:rPr>
        <w:t xml:space="preserve">Женева, 15 </w:t>
      </w:r>
      <w:r w:rsidR="00961915">
        <w:rPr>
          <w:b/>
          <w:sz w:val="24"/>
          <w:szCs w:val="24"/>
          <w:lang w:val="ru-RU"/>
        </w:rPr>
        <w:t xml:space="preserve">– </w:t>
      </w:r>
      <w:r w:rsidRPr="00961915">
        <w:rPr>
          <w:b/>
          <w:sz w:val="24"/>
          <w:szCs w:val="24"/>
          <w:lang w:val="ru-RU"/>
        </w:rPr>
        <w:t>19</w:t>
      </w:r>
      <w:r w:rsidR="00961915">
        <w:rPr>
          <w:b/>
          <w:sz w:val="24"/>
          <w:szCs w:val="24"/>
          <w:lang w:val="ru-RU"/>
        </w:rPr>
        <w:t xml:space="preserve"> </w:t>
      </w:r>
      <w:r w:rsidR="00961915" w:rsidRPr="00961915">
        <w:rPr>
          <w:b/>
          <w:sz w:val="24"/>
          <w:szCs w:val="24"/>
          <w:lang w:val="ru-RU"/>
        </w:rPr>
        <w:t>октября</w:t>
      </w:r>
      <w:r w:rsidR="00961915">
        <w:rPr>
          <w:b/>
          <w:sz w:val="24"/>
          <w:szCs w:val="24"/>
          <w:lang w:val="ru-RU"/>
        </w:rPr>
        <w:t xml:space="preserve"> </w:t>
      </w:r>
      <w:r w:rsidRPr="00961915">
        <w:rPr>
          <w:b/>
          <w:sz w:val="24"/>
          <w:szCs w:val="24"/>
          <w:lang w:val="ru-RU"/>
        </w:rPr>
        <w:t>2018</w:t>
      </w:r>
      <w:r w:rsidR="00961915">
        <w:rPr>
          <w:b/>
          <w:sz w:val="24"/>
          <w:szCs w:val="24"/>
          <w:lang w:val="ru-RU"/>
        </w:rPr>
        <w:t> г.</w:t>
      </w:r>
    </w:p>
    <w:p w:rsidR="007051D1" w:rsidRPr="00961915" w:rsidRDefault="007051D1">
      <w:pPr>
        <w:rPr>
          <w:lang w:val="ru-RU"/>
        </w:rPr>
      </w:pPr>
    </w:p>
    <w:p w:rsidR="007051D1" w:rsidRPr="00961915" w:rsidRDefault="007051D1">
      <w:pPr>
        <w:rPr>
          <w:lang w:val="ru-RU"/>
        </w:rPr>
      </w:pPr>
    </w:p>
    <w:p w:rsidR="007051D1" w:rsidRPr="00961915" w:rsidRDefault="007051D1">
      <w:pPr>
        <w:rPr>
          <w:lang w:val="ru-RU"/>
        </w:rPr>
      </w:pPr>
    </w:p>
    <w:p w:rsidR="007051D1" w:rsidRPr="00961915" w:rsidRDefault="00A5696D">
      <w:pPr>
        <w:rPr>
          <w:caps/>
          <w:sz w:val="24"/>
          <w:lang w:val="ru-RU"/>
        </w:rPr>
      </w:pPr>
      <w:bookmarkStart w:id="2" w:name="TitleOfDoc"/>
      <w:bookmarkStart w:id="3" w:name="_GoBack"/>
      <w:bookmarkEnd w:id="2"/>
      <w:r w:rsidRPr="00961915">
        <w:rPr>
          <w:caps/>
          <w:sz w:val="24"/>
          <w:lang w:val="ru-RU"/>
        </w:rPr>
        <w:t>ВОПРОСНИК</w:t>
      </w:r>
      <w:r w:rsidR="00961915">
        <w:rPr>
          <w:caps/>
          <w:sz w:val="24"/>
          <w:lang w:val="ru-RU"/>
        </w:rPr>
        <w:t xml:space="preserve">, </w:t>
      </w:r>
      <w:r w:rsidR="00961915" w:rsidRPr="00961915">
        <w:rPr>
          <w:caps/>
          <w:sz w:val="24"/>
          <w:lang w:val="ru-RU"/>
        </w:rPr>
        <w:t>касающи</w:t>
      </w:r>
      <w:r w:rsidR="00961915">
        <w:rPr>
          <w:caps/>
          <w:sz w:val="24"/>
          <w:lang w:val="ru-RU"/>
        </w:rPr>
        <w:t xml:space="preserve">йся </w:t>
      </w:r>
      <w:r w:rsidRPr="00961915">
        <w:rPr>
          <w:caps/>
          <w:sz w:val="24"/>
          <w:lang w:val="ru-RU"/>
        </w:rPr>
        <w:t>ИСПОЛЬЗОВА</w:t>
      </w:r>
      <w:r w:rsidR="00961915">
        <w:rPr>
          <w:caps/>
          <w:sz w:val="24"/>
          <w:lang w:val="ru-RU"/>
        </w:rPr>
        <w:t xml:space="preserve">ния </w:t>
      </w:r>
      <w:r w:rsidR="00961915" w:rsidRPr="00961915">
        <w:rPr>
          <w:caps/>
          <w:sz w:val="24"/>
          <w:lang w:val="ru-RU"/>
        </w:rPr>
        <w:t xml:space="preserve">условных обозначений заявителей </w:t>
      </w:r>
      <w:r w:rsidR="00961915">
        <w:rPr>
          <w:caps/>
          <w:sz w:val="24"/>
          <w:lang w:val="ru-RU"/>
        </w:rPr>
        <w:t xml:space="preserve">ВЕДОМСТВами </w:t>
      </w:r>
      <w:r w:rsidR="00A05369" w:rsidRPr="00A05369">
        <w:rPr>
          <w:iCs/>
          <w:caps/>
          <w:sz w:val="24"/>
          <w:szCs w:val="22"/>
          <w:lang w:val="ru-RU"/>
        </w:rPr>
        <w:t>интеллектуальной собственности</w:t>
      </w:r>
    </w:p>
    <w:bookmarkEnd w:id="3"/>
    <w:p w:rsidR="007051D1" w:rsidRPr="00961915" w:rsidRDefault="007051D1">
      <w:pPr>
        <w:rPr>
          <w:lang w:val="ru-RU"/>
        </w:rPr>
      </w:pPr>
    </w:p>
    <w:p w:rsidR="007051D1" w:rsidRPr="00961915" w:rsidRDefault="00A5696D">
      <w:pPr>
        <w:rPr>
          <w:i/>
          <w:lang w:val="ru-RU"/>
        </w:rPr>
      </w:pPr>
      <w:bookmarkStart w:id="4" w:name="Prepared"/>
      <w:bookmarkEnd w:id="4"/>
      <w:r w:rsidRPr="00961915">
        <w:rPr>
          <w:i/>
          <w:lang w:val="ru-RU"/>
        </w:rPr>
        <w:t xml:space="preserve">Документ </w:t>
      </w:r>
      <w:r w:rsidR="00961915">
        <w:rPr>
          <w:i/>
          <w:lang w:val="ru-RU"/>
        </w:rPr>
        <w:t>подготовлен Целевой группой</w:t>
      </w:r>
      <w:r w:rsidRPr="00961915">
        <w:rPr>
          <w:i/>
          <w:lang w:val="ru-RU"/>
        </w:rPr>
        <w:t xml:space="preserve"> по стандартизации имен</w:t>
      </w:r>
    </w:p>
    <w:p w:rsidR="007051D1" w:rsidRPr="00961915" w:rsidRDefault="007051D1">
      <w:pPr>
        <w:rPr>
          <w:lang w:val="ru-RU"/>
        </w:rPr>
      </w:pPr>
    </w:p>
    <w:p w:rsidR="007051D1" w:rsidRPr="00961915" w:rsidRDefault="007051D1">
      <w:pPr>
        <w:rPr>
          <w:lang w:val="ru-RU"/>
        </w:rPr>
      </w:pPr>
    </w:p>
    <w:p w:rsidR="007051D1" w:rsidRPr="00961915" w:rsidRDefault="007051D1">
      <w:pPr>
        <w:rPr>
          <w:lang w:val="ru-RU"/>
        </w:rPr>
      </w:pPr>
    </w:p>
    <w:p w:rsidR="007051D1" w:rsidRPr="00961915" w:rsidRDefault="007051D1">
      <w:pPr>
        <w:rPr>
          <w:lang w:val="ru-RU"/>
        </w:rPr>
      </w:pPr>
    </w:p>
    <w:p w:rsidR="007051D1" w:rsidRPr="00961915" w:rsidRDefault="007051D1">
      <w:pPr>
        <w:rPr>
          <w:lang w:val="ru-RU"/>
        </w:rPr>
      </w:pPr>
    </w:p>
    <w:p w:rsidR="007051D1" w:rsidRDefault="00A5696D">
      <w:pPr>
        <w:pStyle w:val="ONUME"/>
        <w:rPr>
          <w:rFonts w:eastAsia="Malgun Gothic"/>
          <w:szCs w:val="22"/>
          <w:lang w:val="ru-RU"/>
        </w:rPr>
      </w:pPr>
      <w:r>
        <w:rPr>
          <w:szCs w:val="22"/>
        </w:rPr>
        <w:fldChar w:fldCharType="begin"/>
      </w:r>
      <w:r w:rsidRPr="00961915">
        <w:rPr>
          <w:szCs w:val="22"/>
          <w:lang w:val="ru-RU"/>
        </w:rPr>
        <w:instrText xml:space="preserve"> </w:instrText>
      </w:r>
      <w:r>
        <w:rPr>
          <w:szCs w:val="22"/>
        </w:rPr>
        <w:instrText>SEQ</w:instrText>
      </w:r>
      <w:r w:rsidRPr="00961915">
        <w:rPr>
          <w:szCs w:val="22"/>
          <w:lang w:val="ru-RU"/>
        </w:rPr>
        <w:instrText xml:space="preserve"> "</w:instrText>
      </w:r>
      <w:r>
        <w:rPr>
          <w:szCs w:val="22"/>
        </w:rPr>
        <w:instrText>AutoNr</w:instrText>
      </w:r>
      <w:r w:rsidRPr="00961915">
        <w:rPr>
          <w:szCs w:val="22"/>
          <w:lang w:val="ru-RU"/>
        </w:rPr>
        <w:instrText>" \*</w:instrText>
      </w:r>
      <w:r>
        <w:rPr>
          <w:szCs w:val="22"/>
        </w:rPr>
        <w:instrText>Arabic</w:instrText>
      </w:r>
      <w:r w:rsidRPr="00961915">
        <w:rPr>
          <w:szCs w:val="22"/>
          <w:lang w:val="ru-RU"/>
        </w:rPr>
        <w:instrText xml:space="preserve"> </w:instrText>
      </w:r>
      <w:r>
        <w:rPr>
          <w:szCs w:val="22"/>
        </w:rPr>
        <w:fldChar w:fldCharType="separate"/>
      </w:r>
      <w:r w:rsidR="00961915" w:rsidRPr="00961915">
        <w:rPr>
          <w:noProof/>
          <w:szCs w:val="22"/>
          <w:lang w:val="ru-RU"/>
        </w:rPr>
        <w:t>1</w:t>
      </w:r>
      <w:r>
        <w:rPr>
          <w:szCs w:val="22"/>
        </w:rPr>
        <w:fldChar w:fldCharType="end"/>
      </w:r>
      <w:r>
        <w:rPr>
          <w:szCs w:val="22"/>
          <w:lang w:val="ru-RU"/>
        </w:rPr>
        <w:tab/>
      </w:r>
      <w:r w:rsidRPr="00961915">
        <w:rPr>
          <w:szCs w:val="22"/>
          <w:lang w:val="ru-RU"/>
        </w:rPr>
        <w:t xml:space="preserve">Комитет по стандартам </w:t>
      </w:r>
      <w:r>
        <w:rPr>
          <w:szCs w:val="22"/>
          <w:lang w:val="ru-RU"/>
        </w:rPr>
        <w:t>(</w:t>
      </w:r>
      <w:r w:rsidRPr="00961915">
        <w:rPr>
          <w:szCs w:val="22"/>
          <w:lang w:val="ru-RU"/>
        </w:rPr>
        <w:t>КСВ</w:t>
      </w:r>
      <w:r>
        <w:rPr>
          <w:szCs w:val="22"/>
          <w:lang w:val="ru-RU"/>
        </w:rPr>
        <w:t xml:space="preserve">), в ходе своей </w:t>
      </w:r>
      <w:r w:rsidRPr="00961915">
        <w:rPr>
          <w:szCs w:val="22"/>
          <w:lang w:val="ru-RU"/>
        </w:rPr>
        <w:t>пятой</w:t>
      </w:r>
      <w:r>
        <w:rPr>
          <w:szCs w:val="22"/>
          <w:lang w:val="ru-RU"/>
        </w:rPr>
        <w:t xml:space="preserve"> </w:t>
      </w:r>
      <w:r w:rsidR="00961915">
        <w:rPr>
          <w:szCs w:val="22"/>
          <w:lang w:val="ru-RU"/>
        </w:rPr>
        <w:t xml:space="preserve">сессии, состоявшейся </w:t>
      </w:r>
      <w:r w:rsidRPr="00961915">
        <w:rPr>
          <w:szCs w:val="22"/>
          <w:lang w:val="ru-RU"/>
        </w:rPr>
        <w:t xml:space="preserve">в Женеве </w:t>
      </w:r>
      <w:r w:rsidR="00961915">
        <w:rPr>
          <w:szCs w:val="22"/>
          <w:lang w:val="ru-RU"/>
        </w:rPr>
        <w:t xml:space="preserve">с </w:t>
      </w:r>
      <w:r>
        <w:rPr>
          <w:rFonts w:eastAsia="Malgun Gothic"/>
          <w:szCs w:val="22"/>
          <w:lang w:val="ru-RU"/>
        </w:rPr>
        <w:t xml:space="preserve">29 </w:t>
      </w:r>
      <w:r w:rsidR="00961915" w:rsidRPr="00961915">
        <w:rPr>
          <w:rFonts w:eastAsia="Malgun Gothic"/>
          <w:szCs w:val="22"/>
          <w:lang w:val="ru-RU"/>
        </w:rPr>
        <w:t>мая</w:t>
      </w:r>
      <w:r w:rsidR="00961915">
        <w:rPr>
          <w:rFonts w:eastAsia="Malgun Gothic"/>
          <w:szCs w:val="22"/>
          <w:lang w:val="ru-RU"/>
        </w:rPr>
        <w:t xml:space="preserve"> по </w:t>
      </w:r>
      <w:r>
        <w:rPr>
          <w:rFonts w:eastAsia="Malgun Gothic"/>
          <w:szCs w:val="22"/>
          <w:lang w:val="ru-RU"/>
        </w:rPr>
        <w:t>2</w:t>
      </w:r>
      <w:r w:rsidR="00961915">
        <w:rPr>
          <w:rFonts w:eastAsia="Malgun Gothic"/>
          <w:szCs w:val="22"/>
          <w:lang w:val="ru-RU"/>
        </w:rPr>
        <w:t xml:space="preserve"> </w:t>
      </w:r>
      <w:r w:rsidR="00961915" w:rsidRPr="00961915">
        <w:rPr>
          <w:rFonts w:eastAsia="Malgun Gothic"/>
          <w:szCs w:val="22"/>
          <w:lang w:val="ru-RU"/>
        </w:rPr>
        <w:t>июня</w:t>
      </w:r>
      <w:r w:rsidR="00961915">
        <w:rPr>
          <w:rFonts w:eastAsia="Malgun Gothic"/>
          <w:szCs w:val="22"/>
          <w:lang w:val="ru-RU"/>
        </w:rPr>
        <w:t xml:space="preserve"> </w:t>
      </w:r>
      <w:r>
        <w:rPr>
          <w:rFonts w:eastAsia="Malgun Gothic"/>
          <w:szCs w:val="22"/>
          <w:lang w:val="ru-RU"/>
        </w:rPr>
        <w:t>2017</w:t>
      </w:r>
      <w:r w:rsidR="00961915">
        <w:rPr>
          <w:rFonts w:eastAsia="Malgun Gothic"/>
          <w:szCs w:val="22"/>
          <w:lang w:val="ru-RU"/>
        </w:rPr>
        <w:t> г.</w:t>
      </w:r>
      <w:r>
        <w:rPr>
          <w:rFonts w:eastAsia="Malgun Gothic"/>
          <w:szCs w:val="22"/>
          <w:lang w:val="ru-RU"/>
        </w:rPr>
        <w:t xml:space="preserve">, </w:t>
      </w:r>
      <w:r w:rsidRPr="00961915">
        <w:rPr>
          <w:rFonts w:eastAsia="Malgun Gothic"/>
          <w:szCs w:val="22"/>
          <w:lang w:val="ru-RU"/>
        </w:rPr>
        <w:t>сформулировал задание №</w:t>
      </w:r>
      <w:r>
        <w:rPr>
          <w:rFonts w:eastAsia="Malgun Gothic"/>
          <w:szCs w:val="22"/>
        </w:rPr>
        <w:t> </w:t>
      </w:r>
      <w:r>
        <w:rPr>
          <w:rFonts w:eastAsia="Malgun Gothic"/>
          <w:szCs w:val="22"/>
          <w:lang w:val="ru-RU"/>
        </w:rPr>
        <w:t xml:space="preserve"> 55: «В рамках изучения возможности разработки стандарта ВОИС, который бы помог ведомствам </w:t>
      </w:r>
      <w:r w:rsidR="00A05369" w:rsidRPr="00A05369">
        <w:rPr>
          <w:rFonts w:eastAsia="Malgun Gothic"/>
          <w:iCs/>
          <w:szCs w:val="22"/>
          <w:lang w:val="ru-RU"/>
        </w:rPr>
        <w:t>интеллектуальной собственности</w:t>
      </w:r>
      <w:r>
        <w:rPr>
          <w:rFonts w:eastAsia="Malgun Gothic"/>
          <w:szCs w:val="22"/>
          <w:lang w:val="ru-RU"/>
        </w:rPr>
        <w:t xml:space="preserve"> (В</w:t>
      </w:r>
      <w:r w:rsidR="00A05369">
        <w:rPr>
          <w:rFonts w:eastAsia="Malgun Gothic"/>
          <w:szCs w:val="22"/>
          <w:lang w:val="ru-RU"/>
        </w:rPr>
        <w:t>И</w:t>
      </w:r>
      <w:r>
        <w:rPr>
          <w:rFonts w:eastAsia="Malgun Gothic"/>
          <w:szCs w:val="22"/>
          <w:lang w:val="ru-RU"/>
        </w:rPr>
        <w:t>С) обеспечить более высокое качество информации-первоисточника, касающейся имен заявителей:</w:t>
      </w:r>
    </w:p>
    <w:p w:rsidR="007051D1" w:rsidRPr="00961915" w:rsidRDefault="00A5696D">
      <w:pPr>
        <w:pStyle w:val="ONUME"/>
        <w:widowControl w:val="0"/>
        <w:numPr>
          <w:ilvl w:val="0"/>
          <w:numId w:val="2"/>
        </w:numPr>
        <w:autoSpaceDE w:val="0"/>
        <w:spacing w:line="276" w:lineRule="auto"/>
        <w:ind w:left="1134" w:firstLine="0"/>
        <w:jc w:val="both"/>
        <w:rPr>
          <w:rFonts w:eastAsia="Malgun Gothic"/>
          <w:szCs w:val="22"/>
          <w:lang w:val="ru-RU"/>
        </w:rPr>
      </w:pPr>
      <w:r w:rsidRPr="00961915">
        <w:rPr>
          <w:rFonts w:eastAsia="Malgun Gothic"/>
          <w:szCs w:val="22"/>
          <w:lang w:val="ru-RU"/>
        </w:rPr>
        <w:t>провести обследование в области использования ВПС условных обозначений заявителей и потенциальных проблем, связанных с этой практикой;</w:t>
      </w:r>
      <w:r w:rsidRPr="00961915">
        <w:rPr>
          <w:sz w:val="20"/>
          <w:lang w:val="ru-RU"/>
        </w:rPr>
        <w:t xml:space="preserve">  </w:t>
      </w:r>
      <w:r w:rsidRPr="00961915">
        <w:rPr>
          <w:rFonts w:eastAsia="Malgun Gothic"/>
          <w:szCs w:val="22"/>
          <w:lang w:val="ru-RU"/>
        </w:rPr>
        <w:t xml:space="preserve">и </w:t>
      </w:r>
    </w:p>
    <w:p w:rsidR="007051D1" w:rsidRDefault="00A5696D">
      <w:pPr>
        <w:pStyle w:val="ONUME"/>
        <w:widowControl w:val="0"/>
        <w:numPr>
          <w:ilvl w:val="0"/>
          <w:numId w:val="2"/>
        </w:numPr>
        <w:autoSpaceDE w:val="0"/>
        <w:spacing w:line="276" w:lineRule="auto"/>
        <w:ind w:left="1134" w:firstLine="0"/>
        <w:jc w:val="both"/>
        <w:rPr>
          <w:rFonts w:eastAsia="Malgun Gothic"/>
          <w:szCs w:val="22"/>
          <w:lang w:val="ru-RU"/>
        </w:rPr>
      </w:pPr>
      <w:r>
        <w:rPr>
          <w:rFonts w:eastAsia="Malgun Gothic"/>
          <w:szCs w:val="22"/>
          <w:lang w:val="ru-RU"/>
        </w:rPr>
        <w:t>подготовить предложение, касающееся дальнейших действий в области стандартизации имен заявителей в документах ПС, и представить его на рассмотрение КСВ».</w:t>
      </w:r>
    </w:p>
    <w:p w:rsidR="00CF2744" w:rsidRDefault="00A5696D">
      <w:pPr>
        <w:rPr>
          <w:szCs w:val="22"/>
          <w:lang w:val="ru-RU"/>
        </w:rPr>
      </w:pPr>
      <w:r w:rsidRPr="00961915">
        <w:rPr>
          <w:rFonts w:eastAsia="Malgun Gothic"/>
          <w:szCs w:val="22"/>
          <w:lang w:val="ru-RU"/>
        </w:rPr>
        <w:t>(</w:t>
      </w:r>
      <w:r w:rsidR="00961915">
        <w:rPr>
          <w:rFonts w:eastAsia="Malgun Gothic"/>
          <w:szCs w:val="22"/>
          <w:lang w:val="ru-RU"/>
        </w:rPr>
        <w:t xml:space="preserve">см. </w:t>
      </w:r>
      <w:r w:rsidRPr="00961915">
        <w:rPr>
          <w:rFonts w:eastAsia="Malgun Gothic"/>
          <w:szCs w:val="22"/>
          <w:lang w:val="ru-RU"/>
        </w:rPr>
        <w:t xml:space="preserve">документ </w:t>
      </w:r>
      <w:r w:rsidR="00961915" w:rsidRPr="009E1B59">
        <w:rPr>
          <w:rFonts w:eastAsia="Malgun Gothic"/>
          <w:szCs w:val="22"/>
        </w:rPr>
        <w:t>CWS</w:t>
      </w:r>
      <w:r w:rsidR="00961915" w:rsidRPr="00961915">
        <w:rPr>
          <w:rFonts w:eastAsia="Malgun Gothic"/>
          <w:szCs w:val="22"/>
          <w:lang w:val="ru-RU"/>
        </w:rPr>
        <w:t>/</w:t>
      </w:r>
      <w:r w:rsidRPr="00961915">
        <w:rPr>
          <w:rFonts w:eastAsia="Malgun Gothic"/>
          <w:szCs w:val="22"/>
          <w:lang w:val="ru-RU"/>
        </w:rPr>
        <w:t xml:space="preserve">5/14 и </w:t>
      </w:r>
      <w:r w:rsidR="00961915" w:rsidRPr="009E1B59">
        <w:rPr>
          <w:rFonts w:eastAsia="Malgun Gothic"/>
          <w:szCs w:val="22"/>
        </w:rPr>
        <w:t>CWS</w:t>
      </w:r>
      <w:r w:rsidR="00961915" w:rsidRPr="00961915">
        <w:rPr>
          <w:rFonts w:eastAsia="Malgun Gothic"/>
          <w:szCs w:val="22"/>
          <w:lang w:val="ru-RU"/>
        </w:rPr>
        <w:t>/</w:t>
      </w:r>
      <w:r w:rsidRPr="00961915">
        <w:rPr>
          <w:rFonts w:eastAsia="Malgun Gothic"/>
          <w:szCs w:val="22"/>
          <w:lang w:val="ru-RU"/>
        </w:rPr>
        <w:t xml:space="preserve">5/14 </w:t>
      </w:r>
      <w:r>
        <w:rPr>
          <w:rFonts w:eastAsia="Malgun Gothic"/>
          <w:szCs w:val="22"/>
        </w:rPr>
        <w:t>ADD</w:t>
      </w:r>
      <w:r w:rsidRPr="00961915">
        <w:rPr>
          <w:rFonts w:eastAsia="Malgun Gothic"/>
          <w:szCs w:val="22"/>
          <w:lang w:val="ru-RU"/>
        </w:rPr>
        <w:t xml:space="preserve">, </w:t>
      </w:r>
      <w:r w:rsidR="00A05369" w:rsidRPr="00A05369">
        <w:rPr>
          <w:rFonts w:eastAsia="Malgun Gothic"/>
          <w:szCs w:val="22"/>
          <w:lang w:val="ru-RU"/>
        </w:rPr>
        <w:t>а также</w:t>
      </w:r>
      <w:r w:rsidRPr="00961915">
        <w:rPr>
          <w:rFonts w:eastAsia="Malgun Gothic"/>
          <w:szCs w:val="22"/>
          <w:lang w:val="ru-RU"/>
        </w:rPr>
        <w:t xml:space="preserve"> </w:t>
      </w:r>
      <w:r w:rsidR="00A05369" w:rsidRPr="00961915">
        <w:rPr>
          <w:rFonts w:eastAsia="Malgun Gothic"/>
          <w:szCs w:val="22"/>
          <w:lang w:val="ru-RU"/>
        </w:rPr>
        <w:t>п</w:t>
      </w:r>
      <w:r w:rsidRPr="00961915">
        <w:rPr>
          <w:rFonts w:eastAsia="Malgun Gothic"/>
          <w:szCs w:val="22"/>
          <w:lang w:val="ru-RU"/>
        </w:rPr>
        <w:t xml:space="preserve">ункты 82 </w:t>
      </w:r>
      <w:r w:rsidR="00A05369">
        <w:rPr>
          <w:rFonts w:eastAsia="Malgun Gothic"/>
          <w:szCs w:val="22"/>
          <w:lang w:val="ru-RU"/>
        </w:rPr>
        <w:t xml:space="preserve">- </w:t>
      </w:r>
      <w:r w:rsidRPr="00961915">
        <w:rPr>
          <w:rFonts w:eastAsia="Malgun Gothic"/>
          <w:szCs w:val="22"/>
          <w:lang w:val="ru-RU"/>
        </w:rPr>
        <w:t>85 и 116(</w:t>
      </w:r>
      <w:r>
        <w:rPr>
          <w:rFonts w:eastAsia="Malgun Gothic"/>
          <w:szCs w:val="22"/>
        </w:rPr>
        <w:t>e</w:t>
      </w:r>
      <w:r w:rsidRPr="00961915">
        <w:rPr>
          <w:rFonts w:eastAsia="Malgun Gothic"/>
          <w:szCs w:val="22"/>
          <w:lang w:val="ru-RU"/>
        </w:rPr>
        <w:t>) документа</w:t>
      </w:r>
      <w:r w:rsidRPr="00961915">
        <w:rPr>
          <w:szCs w:val="22"/>
          <w:lang w:val="ru-RU"/>
        </w:rPr>
        <w:t xml:space="preserve"> </w:t>
      </w:r>
      <w:r w:rsidR="00A05369" w:rsidRPr="009E1B59">
        <w:rPr>
          <w:rFonts w:eastAsia="Malgun Gothic"/>
          <w:szCs w:val="22"/>
        </w:rPr>
        <w:t>CWS</w:t>
      </w:r>
      <w:r w:rsidR="00A05369" w:rsidRPr="00961915">
        <w:rPr>
          <w:rFonts w:eastAsia="Malgun Gothic"/>
          <w:szCs w:val="22"/>
          <w:lang w:val="ru-RU"/>
        </w:rPr>
        <w:t>/</w:t>
      </w:r>
      <w:r w:rsidR="00A05369" w:rsidRPr="00961915">
        <w:rPr>
          <w:szCs w:val="22"/>
          <w:lang w:val="ru-RU"/>
        </w:rPr>
        <w:t xml:space="preserve"> </w:t>
      </w:r>
      <w:r w:rsidRPr="00961915">
        <w:rPr>
          <w:szCs w:val="22"/>
          <w:lang w:val="ru-RU"/>
        </w:rPr>
        <w:t>5/22.)</w:t>
      </w:r>
      <w:r w:rsidR="00CF2744">
        <w:rPr>
          <w:szCs w:val="22"/>
          <w:lang w:val="ru-RU"/>
        </w:rPr>
        <w:br w:type="page"/>
      </w:r>
    </w:p>
    <w:p w:rsidR="007051D1" w:rsidRDefault="00A5696D">
      <w:pPr>
        <w:rPr>
          <w:rFonts w:eastAsia="Malgun Gothic"/>
          <w:szCs w:val="22"/>
          <w:lang w:val="ru-RU"/>
        </w:rPr>
      </w:pPr>
      <w:r>
        <w:rPr>
          <w:rFonts w:eastAsia="Malgun Gothic"/>
          <w:szCs w:val="22"/>
        </w:rPr>
        <w:lastRenderedPageBreak/>
        <w:fldChar w:fldCharType="begin"/>
      </w:r>
      <w:r w:rsidRPr="00961915">
        <w:rPr>
          <w:rFonts w:eastAsia="Malgun Gothic"/>
          <w:szCs w:val="22"/>
          <w:lang w:val="ru-RU"/>
        </w:rPr>
        <w:instrText xml:space="preserve"> </w:instrText>
      </w:r>
      <w:r>
        <w:rPr>
          <w:rFonts w:eastAsia="Malgun Gothic"/>
          <w:szCs w:val="22"/>
        </w:rPr>
        <w:instrText>SEQ</w:instrText>
      </w:r>
      <w:r w:rsidRPr="00961915">
        <w:rPr>
          <w:rFonts w:eastAsia="Malgun Gothic"/>
          <w:szCs w:val="22"/>
          <w:lang w:val="ru-RU"/>
        </w:rPr>
        <w:instrText xml:space="preserve"> "</w:instrText>
      </w:r>
      <w:r>
        <w:rPr>
          <w:rFonts w:eastAsia="Malgun Gothic"/>
          <w:szCs w:val="22"/>
        </w:rPr>
        <w:instrText>AutoNr</w:instrText>
      </w:r>
      <w:r w:rsidRPr="00961915">
        <w:rPr>
          <w:rFonts w:eastAsia="Malgun Gothic"/>
          <w:szCs w:val="22"/>
          <w:lang w:val="ru-RU"/>
        </w:rPr>
        <w:instrText>" \*</w:instrText>
      </w:r>
      <w:r>
        <w:rPr>
          <w:rFonts w:eastAsia="Malgun Gothic"/>
          <w:szCs w:val="22"/>
        </w:rPr>
        <w:instrText>Arabic</w:instrText>
      </w:r>
      <w:r w:rsidRPr="00961915">
        <w:rPr>
          <w:rFonts w:eastAsia="Malgun Gothic"/>
          <w:szCs w:val="22"/>
          <w:lang w:val="ru-RU"/>
        </w:rPr>
        <w:instrText xml:space="preserve"> </w:instrText>
      </w:r>
      <w:r>
        <w:rPr>
          <w:rFonts w:eastAsia="Malgun Gothic"/>
          <w:szCs w:val="22"/>
        </w:rPr>
        <w:fldChar w:fldCharType="separate"/>
      </w:r>
      <w:r w:rsidR="00961915" w:rsidRPr="00961915">
        <w:rPr>
          <w:rFonts w:eastAsia="Malgun Gothic"/>
          <w:noProof/>
          <w:szCs w:val="22"/>
          <w:lang w:val="ru-RU"/>
        </w:rPr>
        <w:t>2</w:t>
      </w:r>
      <w:r>
        <w:rPr>
          <w:rFonts w:eastAsia="Malgun Gothic"/>
          <w:szCs w:val="22"/>
        </w:rPr>
        <w:fldChar w:fldCharType="end"/>
      </w:r>
      <w:r w:rsidRPr="00961915">
        <w:rPr>
          <w:rFonts w:eastAsia="Malgun Gothic"/>
          <w:szCs w:val="22"/>
          <w:lang w:val="ru-RU"/>
        </w:rPr>
        <w:tab/>
        <w:t>В соответствии с решение</w:t>
      </w:r>
      <w:r w:rsidR="00A05369">
        <w:rPr>
          <w:rFonts w:eastAsia="Malgun Gothic"/>
          <w:szCs w:val="22"/>
          <w:lang w:val="ru-RU"/>
        </w:rPr>
        <w:t>м</w:t>
      </w:r>
      <w:r w:rsidRPr="00961915">
        <w:rPr>
          <w:rFonts w:eastAsia="Malgun Gothic"/>
          <w:szCs w:val="22"/>
          <w:lang w:val="ru-RU"/>
        </w:rPr>
        <w:t xml:space="preserve"> </w:t>
      </w:r>
      <w:r w:rsidR="00A05369">
        <w:rPr>
          <w:rFonts w:eastAsia="Malgun Gothic"/>
          <w:szCs w:val="22"/>
          <w:lang w:val="ru-RU"/>
        </w:rPr>
        <w:t xml:space="preserve">пятой сессии </w:t>
      </w:r>
      <w:r w:rsidR="00A05369" w:rsidRPr="00961915">
        <w:rPr>
          <w:rFonts w:eastAsia="Malgun Gothic"/>
          <w:szCs w:val="22"/>
          <w:lang w:val="ru-RU"/>
        </w:rPr>
        <w:t>КСВ</w:t>
      </w:r>
      <w:r w:rsidR="00A05369">
        <w:rPr>
          <w:rFonts w:eastAsia="Malgun Gothic"/>
          <w:szCs w:val="22"/>
          <w:lang w:val="ru-RU"/>
        </w:rPr>
        <w:t xml:space="preserve"> </w:t>
      </w:r>
      <w:r w:rsidRPr="00961915">
        <w:rPr>
          <w:szCs w:val="22"/>
          <w:lang w:val="ru-RU"/>
        </w:rPr>
        <w:t xml:space="preserve">Целевая группа по стандартизации имен </w:t>
      </w:r>
      <w:r w:rsidR="00A05369">
        <w:rPr>
          <w:szCs w:val="22"/>
          <w:lang w:val="ru-RU"/>
        </w:rPr>
        <w:t xml:space="preserve">подготовила </w:t>
      </w:r>
      <w:r w:rsidRPr="00961915">
        <w:rPr>
          <w:szCs w:val="22"/>
          <w:lang w:val="ru-RU"/>
        </w:rPr>
        <w:t xml:space="preserve">вопросник </w:t>
      </w:r>
      <w:r w:rsidR="00A05369">
        <w:rPr>
          <w:szCs w:val="22"/>
          <w:lang w:val="ru-RU"/>
        </w:rPr>
        <w:t xml:space="preserve">для проведения </w:t>
      </w:r>
      <w:r w:rsidRPr="00961915">
        <w:rPr>
          <w:szCs w:val="22"/>
          <w:lang w:val="ru-RU"/>
        </w:rPr>
        <w:t>обследовани</w:t>
      </w:r>
      <w:r>
        <w:rPr>
          <w:szCs w:val="22"/>
          <w:lang w:val="ru-RU"/>
        </w:rPr>
        <w:t>я</w:t>
      </w:r>
      <w:r w:rsidRPr="00961915">
        <w:rPr>
          <w:szCs w:val="22"/>
          <w:lang w:val="ru-RU"/>
        </w:rPr>
        <w:t>, посвященно</w:t>
      </w:r>
      <w:r w:rsidR="00A05369">
        <w:rPr>
          <w:szCs w:val="22"/>
          <w:lang w:val="ru-RU"/>
        </w:rPr>
        <w:t>го</w:t>
      </w:r>
      <w:r w:rsidRPr="00961915">
        <w:rPr>
          <w:szCs w:val="22"/>
          <w:lang w:val="ru-RU"/>
        </w:rPr>
        <w:t xml:space="preserve"> использованию В</w:t>
      </w:r>
      <w:r w:rsidR="00A05369">
        <w:rPr>
          <w:szCs w:val="22"/>
          <w:lang w:val="ru-RU"/>
        </w:rPr>
        <w:t>И</w:t>
      </w:r>
      <w:r w:rsidRPr="00961915">
        <w:rPr>
          <w:szCs w:val="22"/>
          <w:lang w:val="ru-RU"/>
        </w:rPr>
        <w:t xml:space="preserve">С условных обозначений заявителей </w:t>
      </w:r>
      <w:r w:rsidRPr="00961915">
        <w:rPr>
          <w:rFonts w:eastAsia="Malgun Gothic"/>
          <w:szCs w:val="22"/>
          <w:lang w:val="ru-RU"/>
        </w:rPr>
        <w:t xml:space="preserve">для </w:t>
      </w:r>
      <w:r>
        <w:rPr>
          <w:rFonts w:eastAsia="Malgun Gothic"/>
          <w:szCs w:val="22"/>
          <w:lang w:val="ru-RU"/>
        </w:rPr>
        <w:t xml:space="preserve">его </w:t>
      </w:r>
      <w:r w:rsidRPr="00961915">
        <w:rPr>
          <w:rFonts w:eastAsia="Malgun Gothic"/>
          <w:szCs w:val="22"/>
          <w:lang w:val="ru-RU"/>
        </w:rPr>
        <w:t xml:space="preserve">рассмотрения и утверждения на </w:t>
      </w:r>
      <w:r w:rsidR="00A05369">
        <w:rPr>
          <w:rFonts w:eastAsia="Malgun Gothic"/>
          <w:szCs w:val="22"/>
          <w:lang w:val="ru-RU"/>
        </w:rPr>
        <w:t>шестой сессии</w:t>
      </w:r>
      <w:r w:rsidRPr="00961915">
        <w:rPr>
          <w:rFonts w:eastAsia="Malgun Gothic"/>
          <w:szCs w:val="22"/>
          <w:lang w:val="ru-RU"/>
        </w:rPr>
        <w:t xml:space="preserve"> КСВ.  </w:t>
      </w:r>
      <w:r w:rsidR="00A05369">
        <w:rPr>
          <w:rFonts w:eastAsia="Malgun Gothic"/>
          <w:szCs w:val="22"/>
          <w:lang w:val="ru-RU"/>
        </w:rPr>
        <w:t>П</w:t>
      </w:r>
      <w:r>
        <w:rPr>
          <w:rFonts w:eastAsia="Malgun Gothic"/>
          <w:szCs w:val="22"/>
          <w:lang w:val="ru-RU"/>
        </w:rPr>
        <w:t xml:space="preserve">редлагаемый вопросник воспроизводится в приложении к настоящему документу. </w:t>
      </w:r>
    </w:p>
    <w:p w:rsidR="007051D1" w:rsidRDefault="007051D1">
      <w:pPr>
        <w:rPr>
          <w:rFonts w:eastAsia="Malgun Gothic"/>
          <w:szCs w:val="22"/>
          <w:lang w:val="ru-RU"/>
        </w:rPr>
      </w:pPr>
    </w:p>
    <w:p w:rsidR="007051D1" w:rsidRDefault="00A5696D">
      <w:pPr>
        <w:rPr>
          <w:rFonts w:eastAsia="Malgun Gothic"/>
          <w:szCs w:val="22"/>
          <w:lang w:val="ru-RU"/>
        </w:rPr>
      </w:pPr>
      <w:r>
        <w:rPr>
          <w:rFonts w:eastAsia="Malgun Gothic"/>
          <w:szCs w:val="22"/>
        </w:rPr>
        <w:fldChar w:fldCharType="begin"/>
      </w:r>
      <w:r w:rsidRPr="00961915">
        <w:rPr>
          <w:rFonts w:eastAsia="Malgun Gothic"/>
          <w:szCs w:val="22"/>
          <w:lang w:val="ru-RU"/>
        </w:rPr>
        <w:instrText xml:space="preserve"> </w:instrText>
      </w:r>
      <w:r>
        <w:rPr>
          <w:rFonts w:eastAsia="Malgun Gothic"/>
          <w:szCs w:val="22"/>
        </w:rPr>
        <w:instrText>SEQ</w:instrText>
      </w:r>
      <w:r w:rsidRPr="00961915">
        <w:rPr>
          <w:rFonts w:eastAsia="Malgun Gothic"/>
          <w:szCs w:val="22"/>
          <w:lang w:val="ru-RU"/>
        </w:rPr>
        <w:instrText xml:space="preserve"> "</w:instrText>
      </w:r>
      <w:r>
        <w:rPr>
          <w:rFonts w:eastAsia="Malgun Gothic"/>
          <w:szCs w:val="22"/>
        </w:rPr>
        <w:instrText>AutoNr</w:instrText>
      </w:r>
      <w:r w:rsidRPr="00961915">
        <w:rPr>
          <w:rFonts w:eastAsia="Malgun Gothic"/>
          <w:szCs w:val="22"/>
          <w:lang w:val="ru-RU"/>
        </w:rPr>
        <w:instrText>" \*</w:instrText>
      </w:r>
      <w:r>
        <w:rPr>
          <w:rFonts w:eastAsia="Malgun Gothic"/>
          <w:szCs w:val="22"/>
        </w:rPr>
        <w:instrText>Arabic</w:instrText>
      </w:r>
      <w:r w:rsidRPr="00961915">
        <w:rPr>
          <w:rFonts w:eastAsia="Malgun Gothic"/>
          <w:szCs w:val="22"/>
          <w:lang w:val="ru-RU"/>
        </w:rPr>
        <w:instrText xml:space="preserve"> </w:instrText>
      </w:r>
      <w:r>
        <w:rPr>
          <w:rFonts w:eastAsia="Malgun Gothic"/>
          <w:szCs w:val="22"/>
        </w:rPr>
        <w:fldChar w:fldCharType="separate"/>
      </w:r>
      <w:r w:rsidR="00961915" w:rsidRPr="00961915">
        <w:rPr>
          <w:rFonts w:eastAsia="Malgun Gothic"/>
          <w:noProof/>
          <w:szCs w:val="22"/>
          <w:lang w:val="ru-RU"/>
        </w:rPr>
        <w:t>3</w:t>
      </w:r>
      <w:r>
        <w:rPr>
          <w:rFonts w:eastAsia="Malgun Gothic"/>
          <w:szCs w:val="22"/>
        </w:rPr>
        <w:fldChar w:fldCharType="end"/>
      </w:r>
      <w:r>
        <w:rPr>
          <w:rFonts w:eastAsia="Malgun Gothic"/>
          <w:szCs w:val="22"/>
          <w:lang w:val="ru-RU"/>
        </w:rPr>
        <w:tab/>
      </w:r>
      <w:r w:rsidR="00A05369">
        <w:rPr>
          <w:rFonts w:eastAsia="Malgun Gothic"/>
          <w:szCs w:val="22"/>
          <w:lang w:val="ru-RU"/>
        </w:rPr>
        <w:t>В</w:t>
      </w:r>
      <w:r>
        <w:rPr>
          <w:rFonts w:eastAsia="Malgun Gothic"/>
          <w:szCs w:val="22"/>
          <w:lang w:val="ru-RU"/>
        </w:rPr>
        <w:t xml:space="preserve">опросник </w:t>
      </w:r>
      <w:r w:rsidR="00A05369">
        <w:rPr>
          <w:rFonts w:eastAsia="Malgun Gothic"/>
          <w:szCs w:val="22"/>
          <w:lang w:val="ru-RU"/>
        </w:rPr>
        <w:t>состоит из трех</w:t>
      </w:r>
      <w:r>
        <w:rPr>
          <w:rFonts w:eastAsia="Malgun Gothic"/>
          <w:szCs w:val="22"/>
          <w:lang w:val="ru-RU"/>
        </w:rPr>
        <w:t xml:space="preserve"> </w:t>
      </w:r>
      <w:r w:rsidR="00A05369">
        <w:rPr>
          <w:rFonts w:eastAsia="Malgun Gothic"/>
          <w:szCs w:val="22"/>
          <w:lang w:val="ru-RU"/>
        </w:rPr>
        <w:t>частей</w:t>
      </w:r>
      <w:r>
        <w:rPr>
          <w:rFonts w:eastAsia="Malgun Gothic"/>
          <w:szCs w:val="22"/>
          <w:lang w:val="ru-RU"/>
        </w:rPr>
        <w:t xml:space="preserve">: Часть </w:t>
      </w:r>
      <w:r>
        <w:rPr>
          <w:rFonts w:eastAsia="Malgun Gothic"/>
          <w:szCs w:val="22"/>
        </w:rPr>
        <w:t>A</w:t>
      </w:r>
      <w:r>
        <w:rPr>
          <w:rFonts w:eastAsia="Malgun Gothic"/>
          <w:szCs w:val="22"/>
          <w:lang w:val="ru-RU"/>
        </w:rPr>
        <w:t xml:space="preserve"> </w:t>
      </w:r>
      <w:r w:rsidR="00A05369">
        <w:rPr>
          <w:rFonts w:eastAsia="Malgun Gothic"/>
          <w:szCs w:val="22"/>
          <w:lang w:val="ru-RU"/>
        </w:rPr>
        <w:t>предназначена для в</w:t>
      </w:r>
      <w:r>
        <w:rPr>
          <w:rFonts w:eastAsia="Malgun Gothic"/>
          <w:szCs w:val="22"/>
          <w:lang w:val="ru-RU"/>
        </w:rPr>
        <w:t>едомст</w:t>
      </w:r>
      <w:r w:rsidR="00A05369">
        <w:rPr>
          <w:rFonts w:eastAsia="Malgun Gothic"/>
          <w:szCs w:val="22"/>
          <w:lang w:val="ru-RU"/>
        </w:rPr>
        <w:t>в</w:t>
      </w:r>
      <w:r>
        <w:rPr>
          <w:rFonts w:eastAsia="Malgun Gothic"/>
          <w:szCs w:val="22"/>
          <w:lang w:val="ru-RU"/>
        </w:rPr>
        <w:t xml:space="preserve"> </w:t>
      </w:r>
      <w:r w:rsidR="00A05369" w:rsidRPr="00A05369">
        <w:rPr>
          <w:rFonts w:eastAsia="Malgun Gothic"/>
          <w:iCs/>
          <w:szCs w:val="22"/>
          <w:lang w:val="ru-RU"/>
        </w:rPr>
        <w:t>интеллектуальной собственности</w:t>
      </w:r>
      <w:r w:rsidR="00A05369">
        <w:rPr>
          <w:rFonts w:eastAsia="Malgun Gothic"/>
          <w:iCs/>
          <w:szCs w:val="22"/>
          <w:lang w:val="ru-RU"/>
        </w:rPr>
        <w:t xml:space="preserve"> </w:t>
      </w:r>
      <w:r>
        <w:rPr>
          <w:rFonts w:eastAsia="Malgun Gothic"/>
          <w:szCs w:val="22"/>
          <w:lang w:val="ru-RU"/>
        </w:rPr>
        <w:t>(</w:t>
      </w:r>
      <w:r w:rsidR="00A05369">
        <w:rPr>
          <w:rFonts w:eastAsia="Malgun Gothic"/>
          <w:szCs w:val="22"/>
          <w:lang w:val="ru-RU"/>
        </w:rPr>
        <w:t>В</w:t>
      </w:r>
      <w:r>
        <w:rPr>
          <w:rFonts w:eastAsia="Malgun Gothic"/>
          <w:szCs w:val="22"/>
          <w:lang w:val="ru-RU"/>
        </w:rPr>
        <w:t>ИС)</w:t>
      </w:r>
      <w:r w:rsidR="00A05369">
        <w:rPr>
          <w:rFonts w:eastAsia="Malgun Gothic"/>
          <w:szCs w:val="22"/>
          <w:lang w:val="ru-RU"/>
        </w:rPr>
        <w:t>,</w:t>
      </w:r>
      <w:r>
        <w:rPr>
          <w:rFonts w:eastAsia="Malgun Gothic"/>
          <w:szCs w:val="22"/>
          <w:lang w:val="ru-RU"/>
        </w:rPr>
        <w:t xml:space="preserve"> </w:t>
      </w:r>
      <w:r w:rsidR="00A05369">
        <w:rPr>
          <w:rFonts w:eastAsia="Malgun Gothic"/>
          <w:szCs w:val="22"/>
          <w:lang w:val="ru-RU"/>
        </w:rPr>
        <w:t xml:space="preserve">использующих </w:t>
      </w:r>
      <w:r>
        <w:rPr>
          <w:rFonts w:eastAsia="Malgun Gothic"/>
          <w:szCs w:val="22"/>
          <w:lang w:val="ru-RU"/>
        </w:rPr>
        <w:t xml:space="preserve">или </w:t>
      </w:r>
      <w:r w:rsidR="00A05369">
        <w:rPr>
          <w:rFonts w:eastAsia="Malgun Gothic"/>
          <w:szCs w:val="22"/>
          <w:lang w:val="ru-RU"/>
        </w:rPr>
        <w:t xml:space="preserve">предполагающих </w:t>
      </w:r>
      <w:r>
        <w:rPr>
          <w:rFonts w:eastAsia="Malgun Gothic"/>
          <w:szCs w:val="22"/>
          <w:lang w:val="ru-RU"/>
        </w:rPr>
        <w:t>использова</w:t>
      </w:r>
      <w:r w:rsidR="00A05369">
        <w:rPr>
          <w:rFonts w:eastAsia="Malgun Gothic"/>
          <w:szCs w:val="22"/>
          <w:lang w:val="ru-RU"/>
        </w:rPr>
        <w:t>ть</w:t>
      </w:r>
      <w:r>
        <w:rPr>
          <w:rFonts w:eastAsia="Malgun Gothic"/>
          <w:szCs w:val="22"/>
          <w:lang w:val="ru-RU"/>
        </w:rPr>
        <w:t xml:space="preserve"> </w:t>
      </w:r>
      <w:r w:rsidR="00A05369">
        <w:rPr>
          <w:rFonts w:eastAsia="Malgun Gothic"/>
          <w:szCs w:val="22"/>
          <w:lang w:val="ru-RU"/>
        </w:rPr>
        <w:t>условные обозначения</w:t>
      </w:r>
      <w:r w:rsidR="00A05369" w:rsidRPr="00961915">
        <w:rPr>
          <w:rFonts w:eastAsia="Malgun Gothic"/>
          <w:szCs w:val="22"/>
          <w:lang w:val="ru-RU"/>
        </w:rPr>
        <w:t xml:space="preserve"> заявителей</w:t>
      </w:r>
      <w:r>
        <w:rPr>
          <w:rFonts w:eastAsia="Malgun Gothic"/>
          <w:szCs w:val="22"/>
          <w:lang w:val="ru-RU"/>
        </w:rPr>
        <w:t xml:space="preserve">, </w:t>
      </w:r>
      <w:r w:rsidR="00A05369">
        <w:rPr>
          <w:rFonts w:eastAsia="Malgun Gothic"/>
          <w:szCs w:val="22"/>
          <w:lang w:val="ru-RU"/>
        </w:rPr>
        <w:t>ч</w:t>
      </w:r>
      <w:r>
        <w:rPr>
          <w:rFonts w:eastAsia="Malgun Gothic"/>
          <w:szCs w:val="22"/>
          <w:lang w:val="ru-RU"/>
        </w:rPr>
        <w:t xml:space="preserve">асть </w:t>
      </w:r>
      <w:r>
        <w:rPr>
          <w:rFonts w:eastAsia="Malgun Gothic"/>
          <w:szCs w:val="22"/>
        </w:rPr>
        <w:t>B</w:t>
      </w:r>
      <w:r>
        <w:rPr>
          <w:rFonts w:eastAsia="Malgun Gothic"/>
          <w:szCs w:val="22"/>
          <w:lang w:val="ru-RU"/>
        </w:rPr>
        <w:t xml:space="preserve"> </w:t>
      </w:r>
      <w:r w:rsidR="00A05369">
        <w:rPr>
          <w:rFonts w:eastAsia="Malgun Gothic"/>
          <w:szCs w:val="22"/>
          <w:lang w:val="ru-RU"/>
        </w:rPr>
        <w:t xml:space="preserve">предназначена для ВИС, не использующих </w:t>
      </w:r>
      <w:r>
        <w:rPr>
          <w:rFonts w:eastAsia="Malgun Gothic"/>
          <w:szCs w:val="22"/>
          <w:lang w:val="ru-RU"/>
        </w:rPr>
        <w:t xml:space="preserve">и </w:t>
      </w:r>
      <w:r w:rsidR="00A05369">
        <w:rPr>
          <w:rFonts w:eastAsia="Malgun Gothic"/>
          <w:szCs w:val="22"/>
          <w:lang w:val="ru-RU"/>
        </w:rPr>
        <w:t>не предполагающих использовать условные обозначения</w:t>
      </w:r>
      <w:r w:rsidR="00A05369" w:rsidRPr="00961915">
        <w:rPr>
          <w:rFonts w:eastAsia="Malgun Gothic"/>
          <w:szCs w:val="22"/>
          <w:lang w:val="ru-RU"/>
        </w:rPr>
        <w:t xml:space="preserve"> заявителей</w:t>
      </w:r>
      <w:r w:rsidR="00A05369">
        <w:rPr>
          <w:rFonts w:eastAsia="Malgun Gothic"/>
          <w:szCs w:val="22"/>
          <w:lang w:val="ru-RU"/>
        </w:rPr>
        <w:t>, а ч</w:t>
      </w:r>
      <w:r>
        <w:rPr>
          <w:rFonts w:eastAsia="Malgun Gothic"/>
          <w:szCs w:val="22"/>
          <w:lang w:val="ru-RU"/>
        </w:rPr>
        <w:t xml:space="preserve">асть </w:t>
      </w:r>
      <w:r>
        <w:rPr>
          <w:rFonts w:eastAsia="Malgun Gothic"/>
          <w:szCs w:val="22"/>
        </w:rPr>
        <w:t>C</w:t>
      </w:r>
      <w:r>
        <w:rPr>
          <w:rFonts w:eastAsia="Malgun Gothic"/>
          <w:szCs w:val="22"/>
          <w:lang w:val="ru-RU"/>
        </w:rPr>
        <w:t xml:space="preserve"> </w:t>
      </w:r>
      <w:r w:rsidR="00A05369">
        <w:rPr>
          <w:rFonts w:eastAsia="Malgun Gothic"/>
          <w:szCs w:val="22"/>
          <w:lang w:val="ru-RU"/>
        </w:rPr>
        <w:t xml:space="preserve">посвящена изысканию тех </w:t>
      </w:r>
      <w:r w:rsidR="00A05369" w:rsidRPr="00A05369">
        <w:rPr>
          <w:rFonts w:eastAsia="Malgun Gothic"/>
          <w:szCs w:val="22"/>
          <w:lang w:val="ru-RU"/>
        </w:rPr>
        <w:t>направлени</w:t>
      </w:r>
      <w:r w:rsidR="00A05369">
        <w:rPr>
          <w:rFonts w:eastAsia="Malgun Gothic"/>
          <w:szCs w:val="22"/>
          <w:lang w:val="ru-RU"/>
        </w:rPr>
        <w:t xml:space="preserve">й, на </w:t>
      </w:r>
      <w:r w:rsidR="00A05369" w:rsidRPr="00A05369">
        <w:rPr>
          <w:rFonts w:eastAsia="Malgun Gothic"/>
          <w:szCs w:val="22"/>
          <w:lang w:val="ru-RU"/>
        </w:rPr>
        <w:t>котор</w:t>
      </w:r>
      <w:r w:rsidR="00A05369">
        <w:rPr>
          <w:rFonts w:eastAsia="Malgun Gothic"/>
          <w:szCs w:val="22"/>
          <w:lang w:val="ru-RU"/>
        </w:rPr>
        <w:t>ых В</w:t>
      </w:r>
      <w:r>
        <w:rPr>
          <w:rFonts w:eastAsia="Malgun Gothic"/>
          <w:szCs w:val="22"/>
          <w:lang w:val="ru-RU"/>
        </w:rPr>
        <w:t xml:space="preserve">ИС </w:t>
      </w:r>
      <w:r w:rsidR="00A05369">
        <w:rPr>
          <w:rFonts w:eastAsia="Malgun Gothic"/>
          <w:szCs w:val="22"/>
          <w:lang w:val="ru-RU"/>
        </w:rPr>
        <w:t xml:space="preserve">могли бы </w:t>
      </w:r>
      <w:r w:rsidR="00A05369" w:rsidRPr="00A05369">
        <w:rPr>
          <w:rFonts w:eastAsia="Malgun Gothic"/>
          <w:szCs w:val="22"/>
          <w:lang w:val="ru-RU"/>
        </w:rPr>
        <w:t>дополнительн</w:t>
      </w:r>
      <w:r w:rsidR="00A05369">
        <w:rPr>
          <w:rFonts w:eastAsia="Malgun Gothic"/>
          <w:szCs w:val="22"/>
          <w:lang w:val="ru-RU"/>
        </w:rPr>
        <w:t xml:space="preserve">о сосредоточить свои усилия </w:t>
      </w:r>
      <w:r w:rsidR="00A05369" w:rsidRPr="00A05369">
        <w:rPr>
          <w:rFonts w:eastAsia="Malgun Gothic"/>
          <w:szCs w:val="22"/>
          <w:lang w:val="ru-RU"/>
        </w:rPr>
        <w:t>в области</w:t>
      </w:r>
      <w:r w:rsidR="00A05369">
        <w:rPr>
          <w:rFonts w:eastAsia="Malgun Gothic"/>
          <w:szCs w:val="22"/>
          <w:lang w:val="ru-RU"/>
        </w:rPr>
        <w:t xml:space="preserve"> стандартизации</w:t>
      </w:r>
      <w:r>
        <w:rPr>
          <w:rFonts w:eastAsia="Malgun Gothic"/>
          <w:szCs w:val="22"/>
          <w:lang w:val="ru-RU"/>
        </w:rPr>
        <w:t xml:space="preserve"> имен заявителей.</w:t>
      </w:r>
    </w:p>
    <w:p w:rsidR="007051D1" w:rsidRDefault="007051D1">
      <w:pPr>
        <w:rPr>
          <w:rFonts w:eastAsia="Malgun Gothic"/>
          <w:szCs w:val="22"/>
          <w:lang w:val="ru-RU"/>
        </w:rPr>
      </w:pPr>
    </w:p>
    <w:p w:rsidR="007051D1" w:rsidRDefault="00A5696D">
      <w:pPr>
        <w:pStyle w:val="ONUME"/>
        <w:spacing w:after="120"/>
        <w:rPr>
          <w:szCs w:val="22"/>
          <w:lang w:val="ru-RU"/>
        </w:rPr>
      </w:pPr>
      <w:r>
        <w:rPr>
          <w:szCs w:val="22"/>
        </w:rPr>
        <w:fldChar w:fldCharType="begin"/>
      </w:r>
      <w:r w:rsidRPr="00961915">
        <w:rPr>
          <w:szCs w:val="22"/>
          <w:lang w:val="ru-RU"/>
        </w:rPr>
        <w:instrText xml:space="preserve"> </w:instrText>
      </w:r>
      <w:r>
        <w:rPr>
          <w:szCs w:val="22"/>
        </w:rPr>
        <w:instrText>SEQ</w:instrText>
      </w:r>
      <w:r w:rsidRPr="00961915">
        <w:rPr>
          <w:szCs w:val="22"/>
          <w:lang w:val="ru-RU"/>
        </w:rPr>
        <w:instrText xml:space="preserve"> "</w:instrText>
      </w:r>
      <w:r>
        <w:rPr>
          <w:szCs w:val="22"/>
        </w:rPr>
        <w:instrText>AutoNr</w:instrText>
      </w:r>
      <w:r w:rsidRPr="00961915">
        <w:rPr>
          <w:szCs w:val="22"/>
          <w:lang w:val="ru-RU"/>
        </w:rPr>
        <w:instrText>" \*</w:instrText>
      </w:r>
      <w:r>
        <w:rPr>
          <w:szCs w:val="22"/>
        </w:rPr>
        <w:instrText>Arabic</w:instrText>
      </w:r>
      <w:r w:rsidRPr="00961915">
        <w:rPr>
          <w:szCs w:val="22"/>
          <w:lang w:val="ru-RU"/>
        </w:rPr>
        <w:instrText xml:space="preserve"> </w:instrText>
      </w:r>
      <w:r>
        <w:rPr>
          <w:szCs w:val="22"/>
        </w:rPr>
        <w:fldChar w:fldCharType="separate"/>
      </w:r>
      <w:r w:rsidR="00961915" w:rsidRPr="00961915">
        <w:rPr>
          <w:noProof/>
          <w:szCs w:val="22"/>
          <w:lang w:val="ru-RU"/>
        </w:rPr>
        <w:t>4</w:t>
      </w:r>
      <w:r>
        <w:rPr>
          <w:szCs w:val="22"/>
        </w:rPr>
        <w:fldChar w:fldCharType="end"/>
      </w:r>
      <w:r>
        <w:rPr>
          <w:szCs w:val="22"/>
          <w:lang w:val="ru-RU"/>
        </w:rPr>
        <w:tab/>
      </w:r>
      <w:r w:rsidR="00A05369">
        <w:rPr>
          <w:szCs w:val="22"/>
          <w:lang w:val="ru-RU"/>
        </w:rPr>
        <w:t>Целевая группа</w:t>
      </w:r>
      <w:r>
        <w:rPr>
          <w:szCs w:val="22"/>
          <w:lang w:val="ru-RU"/>
        </w:rPr>
        <w:t xml:space="preserve"> </w:t>
      </w:r>
      <w:r w:rsidR="00A05369">
        <w:rPr>
          <w:szCs w:val="22"/>
          <w:lang w:val="ru-RU"/>
        </w:rPr>
        <w:t>планирует провести опрос в декабре</w:t>
      </w:r>
      <w:r>
        <w:rPr>
          <w:szCs w:val="22"/>
          <w:lang w:val="ru-RU"/>
        </w:rPr>
        <w:t xml:space="preserve"> 2018</w:t>
      </w:r>
      <w:r w:rsidR="00A05369">
        <w:rPr>
          <w:szCs w:val="22"/>
          <w:lang w:val="ru-RU"/>
        </w:rPr>
        <w:t xml:space="preserve"> г. и представить </w:t>
      </w:r>
      <w:r>
        <w:rPr>
          <w:szCs w:val="22"/>
          <w:lang w:val="ru-RU"/>
        </w:rPr>
        <w:t xml:space="preserve">отчет </w:t>
      </w:r>
      <w:r w:rsidR="00A05369">
        <w:rPr>
          <w:szCs w:val="22"/>
          <w:lang w:val="ru-RU"/>
        </w:rPr>
        <w:t xml:space="preserve">об итогах опроса </w:t>
      </w:r>
      <w:r>
        <w:rPr>
          <w:szCs w:val="22"/>
          <w:lang w:val="ru-RU"/>
        </w:rPr>
        <w:t xml:space="preserve">на </w:t>
      </w:r>
      <w:r w:rsidR="00A05369">
        <w:rPr>
          <w:szCs w:val="22"/>
          <w:lang w:val="ru-RU"/>
        </w:rPr>
        <w:t>седьмой сессии</w:t>
      </w:r>
      <w:r>
        <w:rPr>
          <w:szCs w:val="22"/>
          <w:lang w:val="ru-RU"/>
        </w:rPr>
        <w:t xml:space="preserve"> КСВ, если предлагаемый вопросник </w:t>
      </w:r>
      <w:r w:rsidR="00A05369">
        <w:rPr>
          <w:szCs w:val="22"/>
          <w:lang w:val="ru-RU"/>
        </w:rPr>
        <w:t xml:space="preserve">будет </w:t>
      </w:r>
      <w:r>
        <w:rPr>
          <w:szCs w:val="22"/>
          <w:lang w:val="ru-RU"/>
        </w:rPr>
        <w:t xml:space="preserve">утвержден </w:t>
      </w:r>
      <w:r w:rsidR="00A05369">
        <w:rPr>
          <w:szCs w:val="22"/>
          <w:lang w:val="ru-RU"/>
        </w:rPr>
        <w:t xml:space="preserve">на </w:t>
      </w:r>
      <w:r w:rsidR="00A05369" w:rsidRPr="00A05369">
        <w:rPr>
          <w:szCs w:val="22"/>
          <w:lang w:val="ru-RU"/>
        </w:rPr>
        <w:t>настоящ</w:t>
      </w:r>
      <w:r w:rsidR="00A05369">
        <w:rPr>
          <w:szCs w:val="22"/>
          <w:lang w:val="ru-RU"/>
        </w:rPr>
        <w:t>ей сессии</w:t>
      </w:r>
      <w:r>
        <w:rPr>
          <w:szCs w:val="22"/>
          <w:lang w:val="ru-RU"/>
        </w:rPr>
        <w:t xml:space="preserve">.  </w:t>
      </w:r>
      <w:r w:rsidR="00A05369">
        <w:rPr>
          <w:szCs w:val="22"/>
          <w:lang w:val="ru-RU"/>
        </w:rPr>
        <w:t xml:space="preserve">Следует просить </w:t>
      </w:r>
      <w:r>
        <w:rPr>
          <w:szCs w:val="22"/>
          <w:lang w:val="ru-RU"/>
        </w:rPr>
        <w:t xml:space="preserve">Международное бюро </w:t>
      </w:r>
      <w:r w:rsidR="00A05369">
        <w:rPr>
          <w:szCs w:val="22"/>
          <w:lang w:val="ru-RU"/>
        </w:rPr>
        <w:t xml:space="preserve">подготовить и разослать </w:t>
      </w:r>
      <w:r>
        <w:rPr>
          <w:szCs w:val="22"/>
          <w:lang w:val="ru-RU"/>
        </w:rPr>
        <w:t>циркуля</w:t>
      </w:r>
      <w:r w:rsidR="00A05369">
        <w:rPr>
          <w:szCs w:val="22"/>
          <w:lang w:val="ru-RU"/>
        </w:rPr>
        <w:t xml:space="preserve">рное письмо, предлагающее ВИС </w:t>
      </w:r>
      <w:r w:rsidR="00D31B4F">
        <w:rPr>
          <w:szCs w:val="22"/>
          <w:lang w:val="ru-RU"/>
        </w:rPr>
        <w:t>принять участие в опросе</w:t>
      </w:r>
      <w:r>
        <w:rPr>
          <w:szCs w:val="22"/>
          <w:lang w:val="ru-RU"/>
        </w:rPr>
        <w:t xml:space="preserve">. </w:t>
      </w:r>
    </w:p>
    <w:p w:rsidR="007051D1" w:rsidRDefault="007051D1">
      <w:pPr>
        <w:pStyle w:val="ONUME"/>
        <w:spacing w:after="120"/>
        <w:rPr>
          <w:szCs w:val="22"/>
          <w:lang w:val="ru-RU"/>
        </w:rPr>
      </w:pPr>
    </w:p>
    <w:p w:rsidR="007051D1" w:rsidRPr="00D31B4F" w:rsidRDefault="00A5696D">
      <w:pPr>
        <w:pStyle w:val="ONUME"/>
        <w:ind w:left="5529"/>
        <w:rPr>
          <w:i/>
          <w:szCs w:val="22"/>
          <w:lang w:val="ru-RU"/>
        </w:rPr>
      </w:pPr>
      <w:r>
        <w:rPr>
          <w:i/>
          <w:szCs w:val="22"/>
        </w:rPr>
        <w:fldChar w:fldCharType="begin"/>
      </w:r>
      <w:r w:rsidRPr="00D31B4F">
        <w:rPr>
          <w:i/>
          <w:szCs w:val="22"/>
          <w:lang w:val="ru-RU"/>
        </w:rPr>
        <w:instrText xml:space="preserve"> </w:instrText>
      </w:r>
      <w:r>
        <w:rPr>
          <w:i/>
          <w:szCs w:val="22"/>
        </w:rPr>
        <w:instrText>SEQ</w:instrText>
      </w:r>
      <w:r w:rsidRPr="00D31B4F">
        <w:rPr>
          <w:i/>
          <w:szCs w:val="22"/>
          <w:lang w:val="ru-RU"/>
        </w:rPr>
        <w:instrText xml:space="preserve"> "</w:instrText>
      </w:r>
      <w:r>
        <w:rPr>
          <w:i/>
          <w:szCs w:val="22"/>
        </w:rPr>
        <w:instrText>AutoNr</w:instrText>
      </w:r>
      <w:r w:rsidRPr="00D31B4F">
        <w:rPr>
          <w:i/>
          <w:szCs w:val="22"/>
          <w:lang w:val="ru-RU"/>
        </w:rPr>
        <w:instrText>" \*</w:instrText>
      </w:r>
      <w:r>
        <w:rPr>
          <w:i/>
          <w:szCs w:val="22"/>
        </w:rPr>
        <w:instrText>Arabic</w:instrText>
      </w:r>
      <w:r w:rsidRPr="00D31B4F">
        <w:rPr>
          <w:i/>
          <w:szCs w:val="22"/>
          <w:lang w:val="ru-RU"/>
        </w:rPr>
        <w:instrText xml:space="preserve"> </w:instrText>
      </w:r>
      <w:r>
        <w:rPr>
          <w:i/>
          <w:szCs w:val="22"/>
        </w:rPr>
        <w:fldChar w:fldCharType="separate"/>
      </w:r>
      <w:r w:rsidR="00961915" w:rsidRPr="00D31B4F">
        <w:rPr>
          <w:i/>
          <w:noProof/>
          <w:szCs w:val="22"/>
          <w:lang w:val="ru-RU"/>
        </w:rPr>
        <w:t>5</w:t>
      </w:r>
      <w:r>
        <w:rPr>
          <w:i/>
          <w:szCs w:val="22"/>
        </w:rPr>
        <w:fldChar w:fldCharType="end"/>
      </w:r>
      <w:r w:rsidRPr="00D31B4F">
        <w:rPr>
          <w:i/>
          <w:szCs w:val="22"/>
          <w:lang w:val="ru-RU"/>
        </w:rPr>
        <w:tab/>
      </w:r>
      <w:r w:rsidR="00D31B4F">
        <w:rPr>
          <w:i/>
          <w:szCs w:val="22"/>
          <w:lang w:val="ru-RU"/>
        </w:rPr>
        <w:tab/>
      </w:r>
      <w:r w:rsidRPr="00D31B4F">
        <w:rPr>
          <w:i/>
          <w:szCs w:val="22"/>
          <w:lang w:val="ru-RU"/>
        </w:rPr>
        <w:t>КСВ предлагается:</w:t>
      </w:r>
    </w:p>
    <w:p w:rsidR="007051D1" w:rsidRDefault="00A5696D">
      <w:pPr>
        <w:pStyle w:val="Endofdocument-Annex"/>
        <w:numPr>
          <w:ilvl w:val="0"/>
          <w:numId w:val="3"/>
        </w:numPr>
        <w:rPr>
          <w:i/>
          <w:szCs w:val="22"/>
          <w:lang w:val="ru-RU"/>
        </w:rPr>
      </w:pPr>
      <w:r>
        <w:rPr>
          <w:i/>
          <w:szCs w:val="22"/>
          <w:lang w:val="ru-RU"/>
        </w:rPr>
        <w:t>принять к сведению содержание настоящего документа и приложения к нему; и</w:t>
      </w:r>
      <w:bookmarkStart w:id="5" w:name="a"/>
      <w:bookmarkEnd w:id="5"/>
    </w:p>
    <w:p w:rsidR="007051D1" w:rsidRDefault="007051D1">
      <w:pPr>
        <w:pStyle w:val="Endofdocument-Annex"/>
        <w:rPr>
          <w:i/>
          <w:szCs w:val="22"/>
          <w:lang w:val="ru-RU"/>
        </w:rPr>
      </w:pPr>
    </w:p>
    <w:p w:rsidR="007051D1" w:rsidRDefault="00A5696D">
      <w:pPr>
        <w:pStyle w:val="Endofdocument-Annex"/>
        <w:rPr>
          <w:i/>
          <w:szCs w:val="22"/>
          <w:lang w:val="ru-RU"/>
        </w:rPr>
      </w:pPr>
      <w:r>
        <w:rPr>
          <w:i/>
          <w:szCs w:val="22"/>
          <w:lang w:val="ru-RU"/>
        </w:rPr>
        <w:t>(</w:t>
      </w:r>
      <w:r>
        <w:rPr>
          <w:i/>
          <w:szCs w:val="22"/>
        </w:rPr>
        <w:t>b</w:t>
      </w:r>
      <w:r>
        <w:rPr>
          <w:i/>
          <w:szCs w:val="22"/>
          <w:lang w:val="ru-RU"/>
        </w:rPr>
        <w:t>)</w:t>
      </w:r>
      <w:r>
        <w:rPr>
          <w:i/>
          <w:szCs w:val="22"/>
          <w:lang w:val="ru-RU"/>
        </w:rPr>
        <w:tab/>
        <w:t>рассмотреть предлагаемый вопросник</w:t>
      </w:r>
      <w:r w:rsidR="00D31B4F">
        <w:rPr>
          <w:i/>
          <w:szCs w:val="22"/>
          <w:lang w:val="ru-RU"/>
        </w:rPr>
        <w:t xml:space="preserve">, </w:t>
      </w:r>
      <w:r w:rsidR="00D31B4F" w:rsidRPr="00D31B4F">
        <w:rPr>
          <w:i/>
          <w:szCs w:val="22"/>
          <w:lang w:val="ru-RU"/>
        </w:rPr>
        <w:t>касающи</w:t>
      </w:r>
      <w:r w:rsidR="00D31B4F">
        <w:rPr>
          <w:i/>
          <w:szCs w:val="22"/>
          <w:lang w:val="ru-RU"/>
        </w:rPr>
        <w:t xml:space="preserve">йся </w:t>
      </w:r>
      <w:r>
        <w:rPr>
          <w:i/>
          <w:szCs w:val="22"/>
          <w:lang w:val="ru-RU"/>
        </w:rPr>
        <w:t>использова</w:t>
      </w:r>
      <w:r w:rsidR="00D31B4F">
        <w:rPr>
          <w:i/>
          <w:szCs w:val="22"/>
          <w:lang w:val="ru-RU"/>
        </w:rPr>
        <w:t>ния</w:t>
      </w:r>
      <w:r>
        <w:rPr>
          <w:i/>
          <w:szCs w:val="22"/>
          <w:lang w:val="ru-RU"/>
        </w:rPr>
        <w:t xml:space="preserve"> </w:t>
      </w:r>
      <w:r w:rsidR="00A05369" w:rsidRPr="00A05369">
        <w:rPr>
          <w:i/>
          <w:szCs w:val="22"/>
          <w:lang w:val="ru-RU"/>
        </w:rPr>
        <w:t>условных обозначений заявителей</w:t>
      </w:r>
      <w:r w:rsidR="00D31B4F">
        <w:rPr>
          <w:i/>
          <w:szCs w:val="22"/>
          <w:lang w:val="ru-RU"/>
        </w:rPr>
        <w:t xml:space="preserve"> В</w:t>
      </w:r>
      <w:r>
        <w:rPr>
          <w:i/>
          <w:szCs w:val="22"/>
          <w:lang w:val="ru-RU"/>
        </w:rPr>
        <w:t>ИС, воспроизвед</w:t>
      </w:r>
      <w:r w:rsidR="00D31B4F">
        <w:rPr>
          <w:i/>
          <w:szCs w:val="22"/>
          <w:lang w:val="ru-RU"/>
        </w:rPr>
        <w:t>енный</w:t>
      </w:r>
      <w:r>
        <w:rPr>
          <w:i/>
          <w:szCs w:val="22"/>
          <w:lang w:val="ru-RU"/>
        </w:rPr>
        <w:t xml:space="preserve"> в Приложении </w:t>
      </w:r>
      <w:r w:rsidR="00D31B4F">
        <w:rPr>
          <w:i/>
          <w:szCs w:val="22"/>
          <w:lang w:val="ru-RU"/>
        </w:rPr>
        <w:t>к настоящему</w:t>
      </w:r>
      <w:r>
        <w:rPr>
          <w:i/>
          <w:szCs w:val="22"/>
          <w:lang w:val="ru-RU"/>
        </w:rPr>
        <w:t xml:space="preserve"> документ</w:t>
      </w:r>
      <w:r w:rsidR="00D31B4F">
        <w:rPr>
          <w:i/>
          <w:szCs w:val="22"/>
          <w:lang w:val="ru-RU"/>
        </w:rPr>
        <w:t>у,</w:t>
      </w:r>
      <w:r w:rsidR="00D31B4F" w:rsidRPr="00D31B4F">
        <w:rPr>
          <w:i/>
          <w:szCs w:val="22"/>
          <w:lang w:val="ru-RU"/>
        </w:rPr>
        <w:t xml:space="preserve"> </w:t>
      </w:r>
      <w:r w:rsidR="00D31B4F">
        <w:rPr>
          <w:i/>
          <w:szCs w:val="22"/>
          <w:lang w:val="ru-RU"/>
        </w:rPr>
        <w:t>и принять решение по этому вопросу</w:t>
      </w:r>
      <w:r>
        <w:rPr>
          <w:i/>
          <w:szCs w:val="22"/>
          <w:lang w:val="ru-RU"/>
        </w:rPr>
        <w:t xml:space="preserve">;  </w:t>
      </w:r>
    </w:p>
    <w:p w:rsidR="007051D1" w:rsidRDefault="007051D1">
      <w:pPr>
        <w:pStyle w:val="Endofdocument-Annex"/>
        <w:rPr>
          <w:i/>
          <w:szCs w:val="22"/>
          <w:lang w:val="ru-RU"/>
        </w:rPr>
      </w:pPr>
    </w:p>
    <w:p w:rsidR="007051D1" w:rsidRDefault="00A5696D">
      <w:pPr>
        <w:pStyle w:val="Endofdocument-Annex"/>
        <w:rPr>
          <w:szCs w:val="22"/>
          <w:lang w:val="ru-RU"/>
        </w:rPr>
      </w:pPr>
      <w:r>
        <w:rPr>
          <w:i/>
          <w:szCs w:val="22"/>
          <w:lang w:val="ru-RU"/>
        </w:rPr>
        <w:t>(</w:t>
      </w:r>
      <w:r>
        <w:rPr>
          <w:i/>
          <w:szCs w:val="22"/>
        </w:rPr>
        <w:t>c</w:t>
      </w:r>
      <w:r>
        <w:rPr>
          <w:i/>
          <w:szCs w:val="22"/>
          <w:lang w:val="ru-RU"/>
        </w:rPr>
        <w:t>)</w:t>
      </w:r>
      <w:r>
        <w:rPr>
          <w:i/>
          <w:szCs w:val="22"/>
          <w:lang w:val="ru-RU"/>
        </w:rPr>
        <w:tab/>
        <w:t>рассмотреть вопрос о действия</w:t>
      </w:r>
      <w:r w:rsidR="00D31B4F">
        <w:rPr>
          <w:i/>
          <w:szCs w:val="22"/>
          <w:lang w:val="ru-RU"/>
        </w:rPr>
        <w:t xml:space="preserve">х, указанных в пункте 4 выше, </w:t>
      </w:r>
      <w:r w:rsidR="00D31B4F" w:rsidRPr="00D31B4F">
        <w:rPr>
          <w:i/>
          <w:szCs w:val="22"/>
          <w:lang w:val="ru-RU"/>
        </w:rPr>
        <w:t>котор</w:t>
      </w:r>
      <w:r w:rsidR="00D31B4F">
        <w:rPr>
          <w:i/>
          <w:szCs w:val="22"/>
          <w:lang w:val="ru-RU"/>
        </w:rPr>
        <w:t>ые предлагается предпринять Целевой группе</w:t>
      </w:r>
      <w:r>
        <w:rPr>
          <w:i/>
          <w:szCs w:val="22"/>
          <w:lang w:val="ru-RU"/>
        </w:rPr>
        <w:t xml:space="preserve"> по стандартизации имен и </w:t>
      </w:r>
      <w:r w:rsidR="00D31B4F">
        <w:rPr>
          <w:i/>
          <w:szCs w:val="22"/>
          <w:lang w:val="ru-RU"/>
        </w:rPr>
        <w:t>Международному</w:t>
      </w:r>
      <w:r>
        <w:rPr>
          <w:i/>
          <w:szCs w:val="22"/>
          <w:lang w:val="ru-RU"/>
        </w:rPr>
        <w:t xml:space="preserve"> бюро, </w:t>
      </w:r>
      <w:r w:rsidR="00D31B4F">
        <w:rPr>
          <w:i/>
          <w:szCs w:val="22"/>
          <w:lang w:val="ru-RU"/>
        </w:rPr>
        <w:t>и принять решение по этому вопросу</w:t>
      </w:r>
      <w:r>
        <w:rPr>
          <w:i/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</w:p>
    <w:p w:rsidR="007051D1" w:rsidRDefault="007051D1">
      <w:pPr>
        <w:pStyle w:val="Endofdocument-Annex"/>
        <w:rPr>
          <w:szCs w:val="22"/>
          <w:lang w:val="ru-RU"/>
        </w:rPr>
      </w:pPr>
    </w:p>
    <w:p w:rsidR="007051D1" w:rsidRDefault="007051D1">
      <w:pPr>
        <w:pStyle w:val="Endofdocument-Annex"/>
        <w:rPr>
          <w:szCs w:val="22"/>
          <w:lang w:val="ru-RU"/>
        </w:rPr>
      </w:pPr>
    </w:p>
    <w:p w:rsidR="007051D1" w:rsidRDefault="00A5696D">
      <w:pPr>
        <w:pStyle w:val="Endofdocument-Annex"/>
        <w:rPr>
          <w:szCs w:val="22"/>
        </w:rPr>
      </w:pPr>
      <w:r>
        <w:rPr>
          <w:szCs w:val="22"/>
        </w:rPr>
        <w:t>[</w:t>
      </w:r>
      <w:proofErr w:type="spellStart"/>
      <w:r>
        <w:rPr>
          <w:szCs w:val="22"/>
        </w:rPr>
        <w:t>Приложение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следует</w:t>
      </w:r>
      <w:proofErr w:type="spellEnd"/>
      <w:r>
        <w:rPr>
          <w:szCs w:val="22"/>
        </w:rPr>
        <w:t>]</w:t>
      </w:r>
    </w:p>
    <w:p w:rsidR="007051D1" w:rsidRDefault="007051D1">
      <w:pPr>
        <w:pStyle w:val="Endofdocument-Annex"/>
      </w:pPr>
    </w:p>
    <w:sectPr w:rsidR="007051D1" w:rsidSect="00CF2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1671" w:left="1418" w:header="510" w:footer="141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1D1" w:rsidRDefault="00A5696D">
      <w:r>
        <w:separator/>
      </w:r>
    </w:p>
  </w:endnote>
  <w:endnote w:type="continuationSeparator" w:id="0">
    <w:p w:rsidR="007051D1" w:rsidRDefault="00A5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744" w:rsidRDefault="00CF27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744" w:rsidRDefault="00CF27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744" w:rsidRDefault="00CF2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1D1" w:rsidRDefault="00A5696D">
      <w:r>
        <w:separator/>
      </w:r>
    </w:p>
  </w:footnote>
  <w:footnote w:type="continuationSeparator" w:id="0">
    <w:p w:rsidR="007051D1" w:rsidRDefault="00A56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744" w:rsidRDefault="00CF27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0744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CF2744" w:rsidRDefault="00CF2744">
        <w:pPr>
          <w:pStyle w:val="Header"/>
          <w:jc w:val="right"/>
        </w:pPr>
        <w:r>
          <w:t>CWS/6/27</w:t>
        </w:r>
      </w:p>
      <w:p w:rsidR="00CF2744" w:rsidRDefault="00CF2744" w:rsidP="00CF2744">
        <w:pPr>
          <w:jc w:val="right"/>
        </w:pPr>
        <w:r>
          <w:rPr>
            <w:lang w:val="ru-RU"/>
          </w:rPr>
          <w:t>стр.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318B">
          <w:rPr>
            <w:noProof/>
          </w:rPr>
          <w:t>2</w:t>
        </w:r>
        <w:r>
          <w:fldChar w:fldCharType="end"/>
        </w:r>
      </w:p>
    </w:sdtContent>
  </w:sdt>
  <w:p w:rsidR="007051D1" w:rsidRDefault="007051D1">
    <w:pPr>
      <w:jc w:val="right"/>
      <w:rPr>
        <w:lang w:val="en-GB"/>
      </w:rPr>
    </w:pPr>
  </w:p>
  <w:p w:rsidR="00CF2744" w:rsidRDefault="00CF2744">
    <w:pPr>
      <w:jc w:val="right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744" w:rsidRDefault="00CF27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Roman"/>
      <w:lvlText w:val="(%1)"/>
      <w:lvlJc w:val="left"/>
      <w:pPr>
        <w:tabs>
          <w:tab w:val="num" w:pos="0"/>
        </w:tabs>
        <w:ind w:left="750" w:hanging="72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(%1)"/>
      <w:lvlJc w:val="left"/>
      <w:pPr>
        <w:tabs>
          <w:tab w:val="num" w:pos="0"/>
        </w:tabs>
        <w:ind w:left="6239" w:hanging="705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15"/>
    <w:rsid w:val="0067670C"/>
    <w:rsid w:val="007051D1"/>
    <w:rsid w:val="007D223B"/>
    <w:rsid w:val="00961915"/>
    <w:rsid w:val="00A05369"/>
    <w:rsid w:val="00A5696D"/>
    <w:rsid w:val="00B4318B"/>
    <w:rsid w:val="00CF2744"/>
    <w:rsid w:val="00D3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5:docId w15:val="{D2004091-FC32-4DD4-8CDF-8479931E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Wingdings" w:hAnsi="Wingdings"/>
    </w:rPr>
  </w:style>
  <w:style w:type="character" w:customStyle="1" w:styleId="a">
    <w:name w:val="Основной шрифт абзаца"/>
  </w:style>
  <w:style w:type="character" w:customStyle="1" w:styleId="a0">
    <w:name w:val="Знак Знак"/>
    <w:rPr>
      <w:rFonts w:ascii="Tahoma" w:eastAsia="SimSun" w:hAnsi="Tahoma" w:cs="Tahoma"/>
      <w:sz w:val="16"/>
      <w:szCs w:val="16"/>
      <w:lang w:val="en-US"/>
    </w:rPr>
  </w:style>
  <w:style w:type="character" w:customStyle="1" w:styleId="ONUMEChar">
    <w:name w:val="ONUM E Char"/>
    <w:rPr>
      <w:rFonts w:ascii="Arial" w:eastAsia="SimSun" w:hAnsi="Arial" w:cs="Arial"/>
      <w:sz w:val="22"/>
      <w:lang w:val="en-US"/>
    </w:rPr>
  </w:style>
  <w:style w:type="character" w:customStyle="1" w:styleId="5">
    <w:name w:val="Знак Знак5"/>
    <w:rPr>
      <w:rFonts w:ascii="Arial" w:eastAsia="SimSun" w:hAnsi="Arial" w:cs="Arial"/>
      <w:b/>
      <w:bCs/>
      <w:caps/>
      <w:kern w:val="1"/>
      <w:sz w:val="22"/>
      <w:szCs w:val="32"/>
      <w:lang w:val="en-US"/>
    </w:rPr>
  </w:style>
  <w:style w:type="character" w:customStyle="1" w:styleId="4">
    <w:name w:val="Знак Знак4"/>
    <w:rPr>
      <w:rFonts w:ascii="Arial" w:eastAsia="SimSun" w:hAnsi="Arial" w:cs="Arial"/>
      <w:bCs/>
      <w:iCs/>
      <w:caps/>
      <w:sz w:val="22"/>
      <w:szCs w:val="28"/>
      <w:lang w:val="en-US"/>
    </w:rPr>
  </w:style>
  <w:style w:type="character" w:customStyle="1" w:styleId="3">
    <w:name w:val="Знак Знак3"/>
    <w:rPr>
      <w:rFonts w:ascii="Arial" w:eastAsia="SimSun" w:hAnsi="Arial" w:cs="Arial"/>
      <w:bCs/>
      <w:sz w:val="22"/>
      <w:szCs w:val="26"/>
      <w:u w:val="single"/>
      <w:lang w:val="en-US"/>
    </w:rPr>
  </w:style>
  <w:style w:type="character" w:customStyle="1" w:styleId="2">
    <w:name w:val="Знак Знак2"/>
    <w:rPr>
      <w:rFonts w:ascii="Arial" w:eastAsia="SimSun" w:hAnsi="Arial" w:cs="Arial"/>
      <w:bCs/>
      <w:i/>
      <w:sz w:val="22"/>
      <w:szCs w:val="28"/>
      <w:lang w:val="en-US"/>
    </w:rPr>
  </w:style>
  <w:style w:type="character" w:customStyle="1" w:styleId="1">
    <w:name w:val="Знак Знак1"/>
    <w:rPr>
      <w:rFonts w:ascii="Arial" w:eastAsia="SimSun" w:hAnsi="Arial" w:cs="Arial"/>
      <w:sz w:val="22"/>
      <w:lang w:val="en-US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ndofdocument-Annex">
    <w:name w:val="[End of document - Annex]"/>
    <w:basedOn w:val="Normal"/>
    <w:pPr>
      <w:ind w:left="5534"/>
    </w:pPr>
  </w:style>
  <w:style w:type="paragraph" w:customStyle="1" w:styleId="a1">
    <w:name w:val="Название объекта"/>
    <w:basedOn w:val="Normal"/>
    <w:next w:val="Normal"/>
    <w:rPr>
      <w:b/>
      <w:bCs/>
      <w:sz w:val="18"/>
    </w:rPr>
  </w:style>
  <w:style w:type="paragraph" w:customStyle="1" w:styleId="a2">
    <w:name w:val="Текст примечания"/>
    <w:basedOn w:val="Normal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link w:val="HeaderChar"/>
    <w:uiPriority w:val="99"/>
  </w:style>
  <w:style w:type="paragraph" w:customStyle="1" w:styleId="a3">
    <w:name w:val="Нумерованный список"/>
    <w:basedOn w:val="Normal"/>
  </w:style>
  <w:style w:type="paragraph" w:customStyle="1" w:styleId="ONUME">
    <w:name w:val="ONUM E"/>
    <w:basedOn w:val="BodyText"/>
  </w:style>
  <w:style w:type="paragraph" w:customStyle="1" w:styleId="ONUMFS">
    <w:name w:val="ONUM FS"/>
    <w:basedOn w:val="BodyText"/>
  </w:style>
  <w:style w:type="paragraph" w:customStyle="1" w:styleId="a4">
    <w:name w:val="Приветствие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a5">
    <w:name w:val="Текст выноски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9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96D"/>
    <w:rPr>
      <w:rFonts w:ascii="Tahoma" w:eastAsia="SimSun" w:hAnsi="Tahoma" w:cs="Tahoma"/>
      <w:sz w:val="16"/>
      <w:szCs w:val="16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CF2744"/>
    <w:rPr>
      <w:rFonts w:ascii="Arial" w:eastAsia="SimSun" w:hAnsi="Arial" w:cs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CWS/6/27 (in Russian)</vt:lpstr>
    </vt:vector>
  </TitlesOfParts>
  <Company>WIPO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CWS/6/27 (in Russian)</dc:title>
  <dc:subject>ВОПРОСНИК, КАСАЮЩИЙСЯ ИСПОЛЬЗОВАНИЯ УСЛОВНЫХ ОБОЗНАЧЕНИЙ ЗАЯВИТЕЛЕЙ ВЕДОМСТВАМИ ИНТЕЛЛЕКТУАЛЬНОЙ СОБСТВЕННОСТИ</dc:subject>
  <dc:creator>WIPO</dc:creator>
  <cp:keywords>CWS (in Russian)</cp:keywords>
  <cp:lastModifiedBy>DRAKE Sophie</cp:lastModifiedBy>
  <cp:revision>3</cp:revision>
  <cp:lastPrinted>2018-09-03T15:56:00Z</cp:lastPrinted>
  <dcterms:created xsi:type="dcterms:W3CDTF">2018-09-14T08:44:00Z</dcterms:created>
  <dcterms:modified xsi:type="dcterms:W3CDTF">2018-09-14T09:19:00Z</dcterms:modified>
  <cp:category>CWS </cp:category>
</cp:coreProperties>
</file>