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B1526" w:rsidRPr="008B2CC1" w14:paraId="75A014DC" w14:textId="77777777" w:rsidTr="006B152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660DA8" w14:textId="77777777" w:rsidR="006B1526" w:rsidRPr="008B2CC1" w:rsidRDefault="006B1526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26AD71" w14:textId="1635D6BA" w:rsidR="006B1526" w:rsidRPr="008B2CC1" w:rsidRDefault="006B1526" w:rsidP="00916EE2">
            <w:r>
              <w:rPr>
                <w:noProof/>
                <w:lang w:eastAsia="en-US"/>
              </w:rPr>
              <w:drawing>
                <wp:inline distT="0" distB="0" distL="0" distR="0" wp14:anchorId="19857013" wp14:editId="55D2E206">
                  <wp:extent cx="1647825" cy="12223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D87F7F" w14:textId="61A9522F" w:rsidR="006B1526" w:rsidRPr="008B2CC1" w:rsidRDefault="006B1526" w:rsidP="00916EE2">
            <w:pPr>
              <w:jc w:val="right"/>
            </w:pPr>
            <w:r>
              <w:rPr>
                <w:rFonts w:cs="Times New Roman"/>
                <w:b/>
                <w:sz w:val="40"/>
                <w:szCs w:val="24"/>
                <w:lang w:eastAsia="ru-RU"/>
              </w:rPr>
              <w:t>R</w:t>
            </w:r>
          </w:p>
        </w:tc>
      </w:tr>
      <w:tr w:rsidR="006B1526" w:rsidRPr="001832A6" w14:paraId="426D305B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94D3815" w14:textId="210C8128" w:rsidR="006B1526" w:rsidRPr="0090731E" w:rsidRDefault="006B1526" w:rsidP="00937BC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25</w:t>
            </w:r>
          </w:p>
        </w:tc>
      </w:tr>
      <w:tr w:rsidR="006B1526" w:rsidRPr="001832A6" w14:paraId="7635E72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E4EBC5" w14:textId="7C24F7BF" w:rsidR="006B1526" w:rsidRPr="0090731E" w:rsidRDefault="006B1526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6B1526" w:rsidRPr="001832A6" w14:paraId="40D5B8F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CF2272E" w14:textId="1B5F7EC4" w:rsidR="006B1526" w:rsidRPr="0090731E" w:rsidRDefault="006B1526" w:rsidP="00A65B5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12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14:paraId="6226EBB2" w14:textId="77777777" w:rsidR="008B2CC1" w:rsidRPr="008B2CC1" w:rsidRDefault="008B2CC1" w:rsidP="008B2CC1"/>
    <w:p w14:paraId="0A2CFC6F" w14:textId="77777777" w:rsidR="008B2CC1" w:rsidRPr="008B2CC1" w:rsidRDefault="008B2CC1" w:rsidP="008B2CC1"/>
    <w:p w14:paraId="7ADCEFF5" w14:textId="77777777" w:rsidR="008B2CC1" w:rsidRPr="008B2CC1" w:rsidRDefault="008B2CC1" w:rsidP="008B2CC1"/>
    <w:p w14:paraId="08EE8EB5" w14:textId="77777777" w:rsidR="008B2CC1" w:rsidRPr="008B2CC1" w:rsidRDefault="008B2CC1" w:rsidP="008B2CC1"/>
    <w:p w14:paraId="42E55D3E" w14:textId="77777777" w:rsidR="008B2CC1" w:rsidRPr="008B2CC1" w:rsidRDefault="008B2CC1" w:rsidP="008B2CC1"/>
    <w:p w14:paraId="3D9C3BFE" w14:textId="77777777" w:rsidR="006B1526" w:rsidRDefault="006B1526" w:rsidP="006B152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14:paraId="2DB64C73" w14:textId="77777777" w:rsidR="006B1526" w:rsidRDefault="006B1526" w:rsidP="006B1526">
      <w:pPr>
        <w:rPr>
          <w:lang w:val="ru-RU"/>
        </w:rPr>
      </w:pPr>
    </w:p>
    <w:p w14:paraId="459FB510" w14:textId="77777777" w:rsidR="006B1526" w:rsidRPr="009A2690" w:rsidRDefault="006B1526" w:rsidP="006B1526">
      <w:pPr>
        <w:rPr>
          <w:lang w:val="ru-RU"/>
        </w:rPr>
      </w:pPr>
    </w:p>
    <w:p w14:paraId="1AF20620" w14:textId="77777777" w:rsidR="006B1526" w:rsidRDefault="006B1526" w:rsidP="006B1526">
      <w:pPr>
        <w:rPr>
          <w:b/>
          <w:szCs w:val="24"/>
          <w:lang w:val="ru-RU"/>
        </w:rPr>
      </w:pPr>
      <w:r>
        <w:rPr>
          <w:b/>
          <w:szCs w:val="24"/>
          <w:lang w:val="ru-RU"/>
        </w:rPr>
        <w:t>Шестая сессия</w:t>
      </w:r>
    </w:p>
    <w:p w14:paraId="51E1AEE6" w14:textId="77777777" w:rsidR="006B1526" w:rsidRPr="009A2690" w:rsidRDefault="006B1526" w:rsidP="006B1526">
      <w:pPr>
        <w:rPr>
          <w:lang w:val="ru-RU"/>
        </w:rPr>
      </w:pPr>
      <w:r>
        <w:rPr>
          <w:b/>
          <w:lang w:val="ru-RU"/>
        </w:rPr>
        <w:t>Женева, 15-19 октября 2018</w:t>
      </w:r>
      <w:r>
        <w:rPr>
          <w:b/>
        </w:rPr>
        <w:t> </w:t>
      </w:r>
      <w:r>
        <w:rPr>
          <w:b/>
          <w:lang w:val="ru-RU"/>
        </w:rPr>
        <w:t>г.</w:t>
      </w:r>
    </w:p>
    <w:p w14:paraId="4DFBE063" w14:textId="77777777" w:rsidR="008B2CC1" w:rsidRPr="006B1526" w:rsidRDefault="008B2CC1" w:rsidP="008B2CC1">
      <w:pPr>
        <w:rPr>
          <w:lang w:val="ru-RU"/>
        </w:rPr>
      </w:pPr>
    </w:p>
    <w:p w14:paraId="52DC1832" w14:textId="77777777" w:rsidR="008B2CC1" w:rsidRPr="006B1526" w:rsidRDefault="008B2CC1" w:rsidP="008B2CC1">
      <w:pPr>
        <w:rPr>
          <w:lang w:val="ru-RU"/>
        </w:rPr>
      </w:pPr>
    </w:p>
    <w:p w14:paraId="60991506" w14:textId="77777777" w:rsidR="008B2CC1" w:rsidRPr="006B1526" w:rsidRDefault="008B2CC1" w:rsidP="008B2CC1">
      <w:pPr>
        <w:rPr>
          <w:lang w:val="ru-RU"/>
        </w:rPr>
      </w:pPr>
    </w:p>
    <w:p w14:paraId="6BC85F5E" w14:textId="0095DCF1" w:rsidR="008B2CC1" w:rsidRPr="006B1526" w:rsidRDefault="006B1526" w:rsidP="008B2CC1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 w:rsidRPr="006B1526">
        <w:rPr>
          <w:caps/>
          <w:sz w:val="24"/>
          <w:lang w:val="ru-RU"/>
        </w:rPr>
        <w:t>Отчет о ходе выполнения задачи № 52 Целевой группой по открытому доступу к патентной информации</w:t>
      </w:r>
    </w:p>
    <w:bookmarkEnd w:id="3"/>
    <w:p w14:paraId="00FF9156" w14:textId="015BAEF2" w:rsidR="008B2CC1" w:rsidRPr="006B1526" w:rsidRDefault="008B2CC1" w:rsidP="008B2CC1">
      <w:pPr>
        <w:rPr>
          <w:lang w:val="ru-RU"/>
        </w:rPr>
      </w:pPr>
    </w:p>
    <w:p w14:paraId="67775134" w14:textId="7C968A30" w:rsidR="008B2CC1" w:rsidRPr="006B1526" w:rsidRDefault="006B1526" w:rsidP="008B2CC1">
      <w:pPr>
        <w:rPr>
          <w:i/>
          <w:lang w:val="ru-RU"/>
        </w:rPr>
      </w:pPr>
      <w:bookmarkStart w:id="4" w:name="Prepared"/>
      <w:bookmarkEnd w:id="4"/>
      <w:r w:rsidRPr="006B1526">
        <w:rPr>
          <w:i/>
          <w:lang w:val="ru-RU"/>
        </w:rPr>
        <w:t>Документ подготовлен Целевой группой по открытому доступу к патентной информации</w:t>
      </w:r>
    </w:p>
    <w:p w14:paraId="6773243C" w14:textId="77777777" w:rsidR="00AC205C" w:rsidRPr="006B1526" w:rsidRDefault="00AC205C">
      <w:pPr>
        <w:rPr>
          <w:szCs w:val="22"/>
          <w:lang w:val="ru-RU"/>
        </w:rPr>
      </w:pPr>
    </w:p>
    <w:p w14:paraId="47421020" w14:textId="77777777" w:rsidR="000F5E56" w:rsidRPr="006B1526" w:rsidRDefault="000F5E56">
      <w:pPr>
        <w:rPr>
          <w:szCs w:val="22"/>
          <w:lang w:val="ru-RU"/>
        </w:rPr>
      </w:pPr>
    </w:p>
    <w:p w14:paraId="607271CC" w14:textId="70DFA305" w:rsidR="00B96D3F" w:rsidRPr="006B1526" w:rsidRDefault="00B96D3F" w:rsidP="002372BE">
      <w:pPr>
        <w:rPr>
          <w:i/>
          <w:caps/>
          <w:szCs w:val="22"/>
          <w:u w:val="single"/>
          <w:lang w:val="ru-RU"/>
        </w:rPr>
      </w:pPr>
    </w:p>
    <w:p w14:paraId="4E7DF811" w14:textId="77777777" w:rsidR="00A65B52" w:rsidRPr="006B1526" w:rsidRDefault="00A65B52" w:rsidP="002372BE">
      <w:pPr>
        <w:rPr>
          <w:i/>
          <w:caps/>
          <w:szCs w:val="22"/>
          <w:lang w:val="ru-RU"/>
        </w:rPr>
      </w:pPr>
    </w:p>
    <w:p w14:paraId="5C13C088" w14:textId="77777777" w:rsidR="002372BE" w:rsidRPr="006B1526" w:rsidRDefault="002372BE" w:rsidP="002372BE">
      <w:pPr>
        <w:rPr>
          <w:i/>
          <w:caps/>
          <w:szCs w:val="22"/>
          <w:lang w:val="ru-RU"/>
        </w:rPr>
      </w:pPr>
    </w:p>
    <w:p w14:paraId="7CCDF878" w14:textId="1ADD0E7E" w:rsidR="002E4245" w:rsidRPr="006B1526" w:rsidRDefault="006B1526" w:rsidP="002E4245">
      <w:pPr>
        <w:pStyle w:val="Heading2"/>
        <w:rPr>
          <w:rFonts w:eastAsia="Malgun Gothic"/>
          <w:szCs w:val="22"/>
          <w:lang w:val="ru-RU"/>
        </w:rPr>
      </w:pPr>
      <w:r w:rsidRPr="006B1526">
        <w:rPr>
          <w:rFonts w:eastAsia="Malgun Gothic"/>
          <w:caps w:val="0"/>
          <w:szCs w:val="22"/>
          <w:lang w:val="ru-RU"/>
        </w:rPr>
        <w:t>ИСТОРИЯ ВОПРОСА</w:t>
      </w:r>
    </w:p>
    <w:p w14:paraId="099C0E6D" w14:textId="577ED02E" w:rsidR="001B515C" w:rsidRPr="006B1526" w:rsidRDefault="002E4245" w:rsidP="00263A49">
      <w:pPr>
        <w:pStyle w:val="ONUME"/>
        <w:rPr>
          <w:lang w:val="ru-RU"/>
        </w:rPr>
      </w:pPr>
      <w:r>
        <w:fldChar w:fldCharType="begin"/>
      </w:r>
      <w:r w:rsidRPr="006B1526">
        <w:rPr>
          <w:lang w:val="ru-RU"/>
        </w:rPr>
        <w:instrText xml:space="preserve"> </w:instrText>
      </w:r>
      <w:r>
        <w:instrText>AUTONUM</w:instrText>
      </w:r>
      <w:r w:rsidRPr="006B1526">
        <w:rPr>
          <w:lang w:val="ru-RU"/>
        </w:rPr>
        <w:instrText xml:space="preserve">  </w:instrText>
      </w:r>
      <w:r>
        <w:fldChar w:fldCharType="end"/>
      </w:r>
      <w:r w:rsidRPr="006B1526">
        <w:rPr>
          <w:lang w:val="ru-RU"/>
        </w:rPr>
        <w:tab/>
      </w:r>
      <w:r w:rsidR="006B1526" w:rsidRPr="006B1526">
        <w:rPr>
          <w:lang w:val="ru-RU"/>
        </w:rPr>
        <w:t xml:space="preserve">Комитет по стандартам ВОИС (КСВ), в ходе своей возобновленной четвертой сессии, состоявшейся в марте 2016 г., принял к сведению запрос и информацию, полученные от Группы по патентной документации (ГПД) в отношении требований к национальным и региональным патентным реестрам. КСВ, в частности, согласился собрать сведения о практике работы ведомств промышленной собственности (ВПС) по вопросам содержания, функций и будущих планов в отношении их патентных реестров (см. Приложение </w:t>
      </w:r>
      <w:r w:rsidR="006B1526" w:rsidRPr="006B1526">
        <w:t>III</w:t>
      </w:r>
      <w:r w:rsidR="006B1526" w:rsidRPr="006B1526">
        <w:rPr>
          <w:lang w:val="ru-RU"/>
        </w:rPr>
        <w:t xml:space="preserve"> к документу </w:t>
      </w:r>
      <w:r w:rsidR="006B1526" w:rsidRPr="006B1526">
        <w:t>CWS</w:t>
      </w:r>
      <w:r w:rsidR="006B1526" w:rsidRPr="006B1526">
        <w:rPr>
          <w:lang w:val="ru-RU"/>
        </w:rPr>
        <w:t>/4</w:t>
      </w:r>
      <w:r w:rsidR="006B1526" w:rsidRPr="006B1526">
        <w:t>BIS</w:t>
      </w:r>
      <w:r w:rsidR="006B1526" w:rsidRPr="006B1526">
        <w:rPr>
          <w:lang w:val="ru-RU"/>
        </w:rPr>
        <w:t xml:space="preserve">/6). </w:t>
      </w:r>
      <w:r w:rsidR="001B515C" w:rsidRPr="006B1526">
        <w:rPr>
          <w:lang w:val="ru-RU"/>
        </w:rPr>
        <w:t xml:space="preserve"> </w:t>
      </w:r>
    </w:p>
    <w:p w14:paraId="7CE676FD" w14:textId="0AE88DED" w:rsidR="00AD4ACB" w:rsidRDefault="001B515C" w:rsidP="00263A49">
      <w:pPr>
        <w:pStyle w:val="ONUME"/>
        <w:rPr>
          <w:lang w:val="ru-RU"/>
        </w:rPr>
      </w:pPr>
      <w:r>
        <w:fldChar w:fldCharType="begin"/>
      </w:r>
      <w:r w:rsidRPr="006B1526">
        <w:rPr>
          <w:lang w:val="ru-RU"/>
        </w:rPr>
        <w:instrText xml:space="preserve"> </w:instrText>
      </w:r>
      <w:r>
        <w:instrText>AUTONUM</w:instrText>
      </w:r>
      <w:r w:rsidRPr="006B1526">
        <w:rPr>
          <w:lang w:val="ru-RU"/>
        </w:rPr>
        <w:instrText xml:space="preserve">  </w:instrText>
      </w:r>
      <w:r>
        <w:fldChar w:fldCharType="end"/>
      </w:r>
      <w:r w:rsidRPr="006B1526">
        <w:rPr>
          <w:lang w:val="ru-RU"/>
        </w:rPr>
        <w:tab/>
      </w:r>
      <w:r w:rsidR="006B1526" w:rsidRPr="006B1526">
        <w:rPr>
          <w:lang w:val="ru-RU"/>
        </w:rPr>
        <w:t>На своей пятой сессии состоявшейся в Женеве 29 мая – 2 июня 2017</w:t>
      </w:r>
      <w:r w:rsidR="006B1526">
        <w:t> </w:t>
      </w:r>
      <w:r w:rsidR="006B1526" w:rsidRPr="006B1526">
        <w:rPr>
          <w:lang w:val="ru-RU"/>
        </w:rPr>
        <w:t xml:space="preserve">г., КСВ сформулировал новую задачу № 52: «Подготовить обследование содержания и функциональных возможностей систем обеспечения доступа к опубликованной патентной информации ведомств промышленной собственности, а также дальнейших планов в отношении методов публикации;  подготовить рекомендации в отношении систем обеспечения доступа к опубликованной патентной информации ведомств промышленной собственности» (пункты 94 - 96 документа </w:t>
      </w:r>
      <w:r w:rsidR="006B1526" w:rsidRPr="006B1526">
        <w:t>CWS</w:t>
      </w:r>
      <w:r w:rsidR="006B1526" w:rsidRPr="006B1526">
        <w:rPr>
          <w:lang w:val="ru-RU"/>
        </w:rPr>
        <w:t>/5/22).</w:t>
      </w:r>
      <w:r w:rsidR="00AD4ACB">
        <w:rPr>
          <w:lang w:val="ru-RU"/>
        </w:rPr>
        <w:br w:type="page"/>
      </w:r>
    </w:p>
    <w:p w14:paraId="142FA275" w14:textId="7334C0A5" w:rsidR="003D14C3" w:rsidRPr="006B1526" w:rsidRDefault="002E4245" w:rsidP="00263A49">
      <w:pPr>
        <w:pStyle w:val="ONUME"/>
        <w:rPr>
          <w:lang w:val="ru-RU"/>
        </w:rPr>
      </w:pPr>
      <w:r>
        <w:fldChar w:fldCharType="begin"/>
      </w:r>
      <w:r w:rsidRPr="006B1526">
        <w:rPr>
          <w:lang w:val="ru-RU"/>
        </w:rPr>
        <w:instrText xml:space="preserve"> </w:instrText>
      </w:r>
      <w:r>
        <w:instrText>AUTONUM</w:instrText>
      </w:r>
      <w:r w:rsidRPr="006B1526">
        <w:rPr>
          <w:lang w:val="ru-RU"/>
        </w:rPr>
        <w:instrText xml:space="preserve">  </w:instrText>
      </w:r>
      <w:r>
        <w:fldChar w:fldCharType="end"/>
      </w:r>
      <w:r w:rsidRPr="006B1526">
        <w:rPr>
          <w:lang w:val="ru-RU"/>
        </w:rPr>
        <w:tab/>
      </w:r>
      <w:r w:rsidR="00E501F0" w:rsidRPr="006B1526">
        <w:rPr>
          <w:lang w:val="ru-RU"/>
        </w:rPr>
        <w:t>Д</w:t>
      </w:r>
      <w:r w:rsidR="006B1526" w:rsidRPr="006B1526">
        <w:rPr>
          <w:lang w:val="ru-RU"/>
        </w:rPr>
        <w:t xml:space="preserve">ля выполнения задачи №52 </w:t>
      </w:r>
      <w:r w:rsidR="00E501F0" w:rsidRPr="006B1526">
        <w:rPr>
          <w:lang w:val="ru-RU"/>
        </w:rPr>
        <w:t xml:space="preserve">КСВ также сформировал </w:t>
      </w:r>
      <w:r w:rsidR="006B1526" w:rsidRPr="006B1526">
        <w:rPr>
          <w:lang w:val="ru-RU"/>
        </w:rPr>
        <w:t xml:space="preserve">Целевую группу по открытому доступу к патентной информации (ОДПИ) и назначил </w:t>
      </w:r>
      <w:r w:rsidR="00E501F0">
        <w:rPr>
          <w:lang w:val="ru-RU"/>
        </w:rPr>
        <w:t xml:space="preserve">ее </w:t>
      </w:r>
      <w:r w:rsidR="006B1526" w:rsidRPr="006B1526">
        <w:rPr>
          <w:lang w:val="ru-RU"/>
        </w:rPr>
        <w:t xml:space="preserve">руководителем </w:t>
      </w:r>
      <w:r w:rsidR="006B1526" w:rsidRPr="006B1526">
        <w:rPr>
          <w:lang w:val="ru-RU"/>
        </w:rPr>
        <w:lastRenderedPageBreak/>
        <w:t xml:space="preserve">Международное бюро ВОИС.  КСВ просил вновь созданную Целевую группу учесть знания, накопленные в процессе работы портала патентных реестров, а также результаты работы Целевой группы по правовому статусу (см. пункты 97 - 100 документа </w:t>
      </w:r>
      <w:r w:rsidR="006B1526" w:rsidRPr="006B1526">
        <w:t>CWS</w:t>
      </w:r>
      <w:r w:rsidR="006B1526" w:rsidRPr="006B1526">
        <w:rPr>
          <w:lang w:val="ru-RU"/>
        </w:rPr>
        <w:t>/5/22.)</w:t>
      </w:r>
    </w:p>
    <w:p w14:paraId="7D76838F" w14:textId="66A070AB" w:rsidR="002E4245" w:rsidRPr="006B1526" w:rsidRDefault="002E4245" w:rsidP="002E4245">
      <w:pPr>
        <w:rPr>
          <w:lang w:val="ru-RU"/>
        </w:rPr>
      </w:pPr>
      <w:r>
        <w:rPr>
          <w:rFonts w:eastAsia="Malgun Gothic"/>
        </w:rPr>
        <w:fldChar w:fldCharType="begin"/>
      </w:r>
      <w:r w:rsidRPr="006B1526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6B1526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6B1526">
        <w:rPr>
          <w:rFonts w:eastAsia="Malgun Gothic"/>
          <w:lang w:val="ru-RU"/>
        </w:rPr>
        <w:tab/>
      </w:r>
      <w:r w:rsidR="006B1526" w:rsidRPr="006B1526">
        <w:rPr>
          <w:rFonts w:eastAsia="Malgun Gothic"/>
          <w:lang w:val="ru-RU"/>
        </w:rPr>
        <w:t>Целевая группа ОДПИ начала работу в сентябре 2017</w:t>
      </w:r>
      <w:r w:rsidR="006B1526" w:rsidRPr="006B1526">
        <w:rPr>
          <w:rFonts w:eastAsia="Malgun Gothic"/>
        </w:rPr>
        <w:t> </w:t>
      </w:r>
      <w:r w:rsidR="006B1526" w:rsidRPr="006B1526">
        <w:rPr>
          <w:rFonts w:eastAsia="Malgun Gothic"/>
          <w:lang w:val="ru-RU"/>
        </w:rPr>
        <w:t xml:space="preserve">г., и в настоящее время в ее состав входят 32 эксперта, назначенные следующими ведомствами промышленной собственности (ВПС): </w:t>
      </w:r>
      <w:r w:rsidR="006B1526" w:rsidRPr="006B1526">
        <w:rPr>
          <w:rFonts w:eastAsia="Malgun Gothic"/>
        </w:rPr>
        <w:t>CL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CN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DE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GB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IB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IN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JP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KR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RU</w:t>
      </w:r>
      <w:r w:rsidR="006B1526" w:rsidRPr="006B1526">
        <w:rPr>
          <w:rFonts w:eastAsia="Malgun Gothic"/>
          <w:lang w:val="ru-RU"/>
        </w:rPr>
        <w:t xml:space="preserve">, </w:t>
      </w:r>
      <w:r w:rsidR="006B1526" w:rsidRPr="006B1526">
        <w:rPr>
          <w:rFonts w:eastAsia="Malgun Gothic"/>
        </w:rPr>
        <w:t>SK</w:t>
      </w:r>
      <w:r w:rsidR="006B1526" w:rsidRPr="006B1526">
        <w:rPr>
          <w:rFonts w:eastAsia="Malgun Gothic"/>
          <w:lang w:val="ru-RU"/>
        </w:rPr>
        <w:t xml:space="preserve"> и </w:t>
      </w:r>
      <w:r w:rsidR="006B1526" w:rsidRPr="006B1526">
        <w:rPr>
          <w:rFonts w:eastAsia="Malgun Gothic"/>
        </w:rPr>
        <w:t>UA</w:t>
      </w:r>
      <w:r w:rsidR="006B1526" w:rsidRPr="006B1526">
        <w:rPr>
          <w:rFonts w:eastAsia="Malgun Gothic"/>
          <w:lang w:val="ru-RU"/>
        </w:rPr>
        <w:t xml:space="preserve"> и отраслевыми объединениями, такими как Конфедерация европейских групп пользователей патентной информации (</w:t>
      </w:r>
      <w:r w:rsidR="006B1526" w:rsidRPr="006B1526">
        <w:rPr>
          <w:rFonts w:eastAsia="Malgun Gothic"/>
        </w:rPr>
        <w:t>CEPIUG</w:t>
      </w:r>
      <w:r w:rsidR="006B1526" w:rsidRPr="006B1526">
        <w:rPr>
          <w:rFonts w:eastAsia="Malgun Gothic"/>
          <w:lang w:val="ru-RU"/>
        </w:rPr>
        <w:t>), а также Группа по патентной документации (ГПД).</w:t>
      </w:r>
    </w:p>
    <w:p w14:paraId="46A1FC89" w14:textId="40D696BB" w:rsidR="002E4245" w:rsidRPr="006B1526" w:rsidRDefault="006B1526" w:rsidP="001B515C">
      <w:pPr>
        <w:pStyle w:val="Heading2"/>
        <w:rPr>
          <w:lang w:val="ru-RU"/>
        </w:rPr>
      </w:pPr>
      <w:r w:rsidRPr="006B1526">
        <w:rPr>
          <w:caps w:val="0"/>
          <w:lang w:val="ru-RU"/>
        </w:rPr>
        <w:t>ПРОЕКТ ВОПРОСНИКА ДЛЯ ПРОВЕДЕНИЯ ОПРОСА</w:t>
      </w:r>
    </w:p>
    <w:p w14:paraId="271F2CD7" w14:textId="08D88EC8" w:rsidR="00487EB7" w:rsidRPr="006B1526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6B1526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6B1526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6B1526">
        <w:rPr>
          <w:rFonts w:eastAsia="Malgun Gothic"/>
          <w:lang w:val="ru-RU"/>
        </w:rPr>
        <w:tab/>
      </w:r>
      <w:r w:rsidR="006B1526" w:rsidRPr="006B1526">
        <w:rPr>
          <w:rFonts w:eastAsia="Malgun Gothic"/>
          <w:lang w:val="ru-RU"/>
        </w:rPr>
        <w:t xml:space="preserve">В соответствии с решением КСВ Целевая группа ОДПИ провела пять раундов обсуждений для подготовки предложения по составлению вопросника о содержании и функционале систем, обеспечивающих доступ к открытой патентной информации. Окончательный </w:t>
      </w:r>
      <w:r w:rsidR="00E501F0" w:rsidRPr="00E501F0">
        <w:rPr>
          <w:rFonts w:eastAsia="Malgun Gothic"/>
          <w:lang w:val="ru-RU"/>
        </w:rPr>
        <w:t>проект</w:t>
      </w:r>
      <w:r w:rsidR="006B1526" w:rsidRPr="006B1526">
        <w:rPr>
          <w:rFonts w:eastAsia="Malgun Gothic"/>
          <w:lang w:val="ru-RU"/>
        </w:rPr>
        <w:t xml:space="preserve"> вопросника воспроизводится в Приложении к настоящему документу для рассмотрения и утверждения КСВ.</w:t>
      </w:r>
    </w:p>
    <w:p w14:paraId="633AC60B" w14:textId="752F5259" w:rsidR="002E4245" w:rsidRPr="006B1526" w:rsidRDefault="002E4245" w:rsidP="00487EB7">
      <w:pPr>
        <w:rPr>
          <w:rFonts w:eastAsia="Malgun Gothic"/>
          <w:lang w:val="ru-RU"/>
        </w:rPr>
      </w:pPr>
    </w:p>
    <w:p w14:paraId="1721682D" w14:textId="5172BF50" w:rsidR="003D14C3" w:rsidRPr="006B1526" w:rsidRDefault="001B515C" w:rsidP="00487EB7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6B1526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6B1526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6B1526">
        <w:rPr>
          <w:rFonts w:eastAsia="Malgun Gothic"/>
          <w:lang w:val="ru-RU"/>
        </w:rPr>
        <w:tab/>
      </w:r>
      <w:r w:rsidR="006B1526" w:rsidRPr="006B1526">
        <w:rPr>
          <w:rFonts w:eastAsia="Malgun Gothic"/>
          <w:lang w:val="ru-RU"/>
        </w:rPr>
        <w:t xml:space="preserve">Предлагаемый вариант вопросника состоит из шести разделов: </w:t>
      </w:r>
      <w:r w:rsidR="00065369" w:rsidRPr="006B1526">
        <w:rPr>
          <w:rFonts w:eastAsia="Malgun Gothic"/>
          <w:lang w:val="ru-RU"/>
        </w:rPr>
        <w:t xml:space="preserve"> </w:t>
      </w:r>
    </w:p>
    <w:p w14:paraId="5ADFA2F1" w14:textId="77777777" w:rsidR="003D14C3" w:rsidRPr="006B1526" w:rsidRDefault="003D14C3" w:rsidP="00487EB7">
      <w:pPr>
        <w:rPr>
          <w:rFonts w:eastAsia="Malgun Gothic"/>
          <w:lang w:val="ru-RU"/>
        </w:rPr>
      </w:pPr>
    </w:p>
    <w:p w14:paraId="09251AB1" w14:textId="46E52E57" w:rsidR="003D14C3" w:rsidRPr="005F4130" w:rsidRDefault="006B1526" w:rsidP="005F413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22"/>
        </w:rPr>
      </w:pPr>
      <w:r w:rsidRPr="006B1526">
        <w:rPr>
          <w:szCs w:val="22"/>
        </w:rPr>
        <w:t>контактные данные респондента;</w:t>
      </w:r>
    </w:p>
    <w:p w14:paraId="42537023" w14:textId="4F843622" w:rsidR="003D14C3" w:rsidRPr="006B1526" w:rsidRDefault="006B1526" w:rsidP="005F413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22"/>
          <w:lang w:val="ru-RU"/>
        </w:rPr>
      </w:pPr>
      <w:r w:rsidRPr="006B1526">
        <w:rPr>
          <w:szCs w:val="22"/>
          <w:lang w:val="ru-RU"/>
        </w:rPr>
        <w:t>как пользователи могут получить доступ к (системам) патентной информации ВПС;</w:t>
      </w:r>
    </w:p>
    <w:p w14:paraId="03F5120F" w14:textId="136FEFF5" w:rsidR="003D14C3" w:rsidRPr="006B1526" w:rsidRDefault="006B1526" w:rsidP="005F413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22"/>
          <w:lang w:val="ru-RU"/>
        </w:rPr>
      </w:pPr>
      <w:r w:rsidRPr="006B1526">
        <w:rPr>
          <w:szCs w:val="22"/>
          <w:lang w:val="ru-RU"/>
        </w:rPr>
        <w:t>какие сведения доступны через (системы) патентной информации;</w:t>
      </w:r>
    </w:p>
    <w:p w14:paraId="03D0C529" w14:textId="76EA4593" w:rsidR="003D14C3" w:rsidRPr="006B1526" w:rsidRDefault="006B1526" w:rsidP="005F413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22"/>
          <w:lang w:val="ru-RU"/>
        </w:rPr>
      </w:pPr>
      <w:r w:rsidRPr="006B1526">
        <w:rPr>
          <w:szCs w:val="22"/>
          <w:lang w:val="ru-RU"/>
        </w:rPr>
        <w:t>функциональные возможности систем, обеспечиваемые ВПС</w:t>
      </w:r>
      <w:r w:rsidR="00E501F0">
        <w:rPr>
          <w:szCs w:val="22"/>
          <w:lang w:val="ru-RU"/>
        </w:rPr>
        <w:t>,</w:t>
      </w:r>
      <w:r w:rsidRPr="006B1526">
        <w:rPr>
          <w:szCs w:val="22"/>
          <w:lang w:val="ru-RU"/>
        </w:rPr>
        <w:t xml:space="preserve"> и функциональные возможности, которые оно хотело бы видеть в системах других ВПС;</w:t>
      </w:r>
    </w:p>
    <w:p w14:paraId="133F751C" w14:textId="6A265779" w:rsidR="003D14C3" w:rsidRPr="005F4130" w:rsidRDefault="006B1526" w:rsidP="005F413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22"/>
        </w:rPr>
      </w:pPr>
      <w:r w:rsidRPr="006B1526">
        <w:rPr>
          <w:szCs w:val="22"/>
        </w:rPr>
        <w:t>поддержка пользователей, и</w:t>
      </w:r>
    </w:p>
    <w:p w14:paraId="4F553E4C" w14:textId="1AFC9438" w:rsidR="00AD4ACB" w:rsidRDefault="006B1526" w:rsidP="005F413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22"/>
          <w:lang w:val="ru-RU"/>
        </w:rPr>
      </w:pPr>
      <w:r w:rsidRPr="006B1526">
        <w:rPr>
          <w:szCs w:val="22"/>
          <w:lang w:val="ru-RU"/>
        </w:rPr>
        <w:t>будущие планы ВПС относительно (систем) патентной информации и предполагаемые области, которых касаются рекомендации ВОИС.</w:t>
      </w:r>
      <w:r w:rsidR="00AD4ACB">
        <w:rPr>
          <w:szCs w:val="22"/>
          <w:lang w:val="ru-RU"/>
        </w:rPr>
        <w:br w:type="page"/>
      </w:r>
    </w:p>
    <w:p w14:paraId="13A5B6DF" w14:textId="623B9453" w:rsidR="002E4245" w:rsidRPr="006B1526" w:rsidRDefault="006B1526" w:rsidP="002E4245">
      <w:pPr>
        <w:pStyle w:val="Heading2"/>
        <w:rPr>
          <w:rFonts w:eastAsia="Malgun Gothic"/>
          <w:caps w:val="0"/>
          <w:szCs w:val="22"/>
          <w:lang w:val="ru-RU"/>
        </w:rPr>
      </w:pPr>
      <w:r w:rsidRPr="006B1526">
        <w:rPr>
          <w:rFonts w:eastAsia="Malgun Gothic"/>
          <w:caps w:val="0"/>
          <w:szCs w:val="22"/>
          <w:lang w:val="ru-RU"/>
        </w:rPr>
        <w:t>ПЛАН РАБОТЫ</w:t>
      </w:r>
    </w:p>
    <w:p w14:paraId="5765463A" w14:textId="3065B57C" w:rsidR="002372BE" w:rsidRPr="006B1526" w:rsidRDefault="002E4245" w:rsidP="002E4245">
      <w:pPr>
        <w:rPr>
          <w:rFonts w:eastAsia="Malgun Gothic"/>
          <w:lang w:val="ru-RU"/>
        </w:rPr>
      </w:pPr>
      <w:r w:rsidRPr="00842C87">
        <w:rPr>
          <w:rFonts w:eastAsia="Malgun Gothic"/>
        </w:rPr>
        <w:fldChar w:fldCharType="begin"/>
      </w:r>
      <w:r w:rsidRPr="006B1526">
        <w:rPr>
          <w:rFonts w:eastAsia="Malgun Gothic"/>
          <w:lang w:val="ru-RU"/>
        </w:rPr>
        <w:instrText xml:space="preserve"> </w:instrText>
      </w:r>
      <w:r w:rsidRPr="00842C87">
        <w:rPr>
          <w:rFonts w:eastAsia="Malgun Gothic"/>
        </w:rPr>
        <w:instrText>AUTONUM</w:instrText>
      </w:r>
      <w:r w:rsidRPr="006B1526">
        <w:rPr>
          <w:rFonts w:eastAsia="Malgun Gothic"/>
          <w:lang w:val="ru-RU"/>
        </w:rPr>
        <w:instrText xml:space="preserve">  </w:instrText>
      </w:r>
      <w:r w:rsidRPr="00842C87">
        <w:rPr>
          <w:rFonts w:eastAsia="Malgun Gothic"/>
        </w:rPr>
        <w:fldChar w:fldCharType="end"/>
      </w:r>
      <w:r w:rsidRPr="006B1526">
        <w:rPr>
          <w:rFonts w:eastAsia="Malgun Gothic"/>
          <w:lang w:val="ru-RU"/>
        </w:rPr>
        <w:tab/>
      </w:r>
      <w:r w:rsidR="006B1526" w:rsidRPr="006B1526">
        <w:rPr>
          <w:rFonts w:eastAsia="Malgun Gothic"/>
          <w:lang w:val="ru-RU"/>
        </w:rPr>
        <w:t>Целевая группа предлагает следующий план работы по выполнению задачи №</w:t>
      </w:r>
      <w:r w:rsidR="00E501F0">
        <w:rPr>
          <w:rFonts w:eastAsia="Malgun Gothic"/>
          <w:lang w:val="ru-RU"/>
        </w:rPr>
        <w:t> </w:t>
      </w:r>
      <w:r w:rsidR="006B1526" w:rsidRPr="006B1526">
        <w:rPr>
          <w:rFonts w:eastAsia="Malgun Gothic"/>
          <w:lang w:val="ru-RU"/>
        </w:rPr>
        <w:t>52:</w:t>
      </w:r>
    </w:p>
    <w:p w14:paraId="63440845" w14:textId="77777777" w:rsidR="00EE1852" w:rsidRPr="006B1526" w:rsidRDefault="00EE1852" w:rsidP="002E4245">
      <w:pPr>
        <w:rPr>
          <w:rFonts w:eastAsia="Malgun Gothic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773"/>
        <w:gridCol w:w="2408"/>
      </w:tblGrid>
      <w:tr w:rsidR="006B1526" w14:paraId="3C64BA91" w14:textId="77777777" w:rsidTr="00E501F0">
        <w:tc>
          <w:tcPr>
            <w:tcW w:w="3109" w:type="dxa"/>
          </w:tcPr>
          <w:p w14:paraId="43FE19CE" w14:textId="114F212F" w:rsidR="006B1526" w:rsidRPr="00842C87" w:rsidRDefault="006B1526" w:rsidP="0026321D">
            <w:pPr>
              <w:jc w:val="center"/>
            </w:pPr>
            <w:r w:rsidRPr="000569AC">
              <w:rPr>
                <w:snapToGrid w:val="0"/>
                <w:lang w:val="ru-RU"/>
              </w:rPr>
              <w:t>Мероприяти</w:t>
            </w:r>
            <w:r>
              <w:rPr>
                <w:snapToGrid w:val="0"/>
                <w:lang w:val="ru-RU"/>
              </w:rPr>
              <w:t>е</w:t>
            </w:r>
          </w:p>
        </w:tc>
        <w:tc>
          <w:tcPr>
            <w:tcW w:w="3771" w:type="dxa"/>
          </w:tcPr>
          <w:p w14:paraId="0630CC68" w14:textId="23B8CF42" w:rsidR="006B1526" w:rsidRPr="00842C87" w:rsidRDefault="006B1526" w:rsidP="0026321D">
            <w:pPr>
              <w:jc w:val="center"/>
            </w:pPr>
            <w:r>
              <w:rPr>
                <w:snapToGrid w:val="0"/>
              </w:rPr>
              <w:t>Ожидаемый результат</w:t>
            </w:r>
          </w:p>
        </w:tc>
        <w:tc>
          <w:tcPr>
            <w:tcW w:w="2409" w:type="dxa"/>
          </w:tcPr>
          <w:p w14:paraId="191E59B9" w14:textId="03F3DFE3" w:rsidR="006B1526" w:rsidRPr="00842C87" w:rsidRDefault="006B1526" w:rsidP="0026321D">
            <w:pPr>
              <w:jc w:val="center"/>
            </w:pPr>
            <w:r>
              <w:rPr>
                <w:snapToGrid w:val="0"/>
              </w:rPr>
              <w:t>Планируем</w:t>
            </w:r>
            <w:r>
              <w:rPr>
                <w:snapToGrid w:val="0"/>
                <w:lang w:val="ru-RU"/>
              </w:rPr>
              <w:t>ые сроки</w:t>
            </w:r>
          </w:p>
        </w:tc>
      </w:tr>
      <w:tr w:rsidR="00FD3F1D" w14:paraId="5CD87424" w14:textId="77777777" w:rsidTr="00E501F0">
        <w:tc>
          <w:tcPr>
            <w:tcW w:w="3109" w:type="dxa"/>
          </w:tcPr>
          <w:p w14:paraId="7F561487" w14:textId="41B64751" w:rsidR="00FD3F1D" w:rsidRPr="00FD3F1D" w:rsidRDefault="00FD3F1D" w:rsidP="00BC012D">
            <w:pPr>
              <w:rPr>
                <w:lang w:val="ru-RU"/>
              </w:rPr>
            </w:pPr>
            <w:r>
              <w:rPr>
                <w:snapToGrid w:val="0"/>
                <w:lang w:val="ru-RU"/>
              </w:rPr>
              <w:t>Представление</w:t>
            </w:r>
            <w:r w:rsidRPr="000569AC">
              <w:rPr>
                <w:snapToGrid w:val="0"/>
                <w:lang w:val="ru-RU"/>
              </w:rPr>
              <w:t xml:space="preserve"> отчет</w:t>
            </w:r>
            <w:r>
              <w:rPr>
                <w:snapToGrid w:val="0"/>
                <w:lang w:val="ru-RU"/>
              </w:rPr>
              <w:t>а</w:t>
            </w:r>
            <w:r w:rsidRPr="000569AC">
              <w:rPr>
                <w:snapToGrid w:val="0"/>
                <w:lang w:val="ru-RU"/>
              </w:rPr>
              <w:t xml:space="preserve"> о ходе осуществления</w:t>
            </w:r>
            <w:r>
              <w:rPr>
                <w:snapToGrid w:val="0"/>
                <w:lang w:val="ru-RU"/>
              </w:rPr>
              <w:t xml:space="preserve"> </w:t>
            </w:r>
            <w:r w:rsidRPr="000569AC">
              <w:rPr>
                <w:snapToGrid w:val="0"/>
                <w:lang w:val="ru-RU"/>
              </w:rPr>
              <w:t>проект</w:t>
            </w:r>
            <w:r>
              <w:rPr>
                <w:snapToGrid w:val="0"/>
                <w:lang w:val="ru-RU"/>
              </w:rPr>
              <w:t>а</w:t>
            </w:r>
            <w:r w:rsidRPr="000569AC">
              <w:rPr>
                <w:snapToGrid w:val="0"/>
                <w:lang w:val="ru-RU"/>
              </w:rPr>
              <w:t>, включая окончательн</w:t>
            </w:r>
            <w:r>
              <w:rPr>
                <w:snapToGrid w:val="0"/>
                <w:lang w:val="ru-RU"/>
              </w:rPr>
              <w:t xml:space="preserve">ый </w:t>
            </w:r>
            <w:r w:rsidRPr="000569AC">
              <w:rPr>
                <w:snapToGrid w:val="0"/>
                <w:lang w:val="ru-RU"/>
              </w:rPr>
              <w:t>вариант</w:t>
            </w:r>
            <w:r>
              <w:rPr>
                <w:snapToGrid w:val="0"/>
                <w:lang w:val="ru-RU"/>
              </w:rPr>
              <w:t xml:space="preserve"> </w:t>
            </w:r>
            <w:r w:rsidRPr="000569AC">
              <w:rPr>
                <w:snapToGrid w:val="0"/>
                <w:lang w:val="ru-RU"/>
              </w:rPr>
              <w:t>вопросник</w:t>
            </w:r>
            <w:r>
              <w:rPr>
                <w:snapToGrid w:val="0"/>
                <w:lang w:val="ru-RU"/>
              </w:rPr>
              <w:t>а</w:t>
            </w:r>
            <w:r w:rsidRPr="000569AC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о системах открытой</w:t>
            </w:r>
            <w:r w:rsidRPr="000569AC">
              <w:rPr>
                <w:snapToGrid w:val="0"/>
                <w:lang w:val="ru-RU"/>
              </w:rPr>
              <w:t xml:space="preserve"> патентной информации </w:t>
            </w:r>
            <w:r>
              <w:rPr>
                <w:snapToGrid w:val="0"/>
                <w:lang w:val="ru-RU"/>
              </w:rPr>
              <w:t>на шестой сессии</w:t>
            </w:r>
            <w:r w:rsidRPr="000569AC">
              <w:rPr>
                <w:snapToGrid w:val="0"/>
                <w:lang w:val="ru-RU"/>
              </w:rPr>
              <w:t xml:space="preserve"> КСВ</w:t>
            </w:r>
          </w:p>
        </w:tc>
        <w:tc>
          <w:tcPr>
            <w:tcW w:w="3771" w:type="dxa"/>
          </w:tcPr>
          <w:p w14:paraId="08DAC1F9" w14:textId="147C1E14" w:rsidR="00FD3F1D" w:rsidRPr="00A57547" w:rsidRDefault="00FD3F1D" w:rsidP="00645DEE">
            <w:pPr>
              <w:rPr>
                <w:b/>
                <w:snapToGrid w:val="0"/>
                <w:lang w:val="ru-RU"/>
              </w:rPr>
            </w:pPr>
            <w:r w:rsidRPr="00A57547">
              <w:rPr>
                <w:snapToGrid w:val="0"/>
                <w:lang w:val="ru-RU"/>
              </w:rPr>
              <w:t xml:space="preserve">Ожидается, что </w:t>
            </w:r>
            <w:r w:rsidRPr="005C2296">
              <w:rPr>
                <w:snapToGrid w:val="0"/>
                <w:lang w:val="ru-RU"/>
              </w:rPr>
              <w:t>КСВ</w:t>
            </w:r>
            <w:r w:rsidRPr="00A57547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szCs w:val="22"/>
                <w:lang w:val="ru-RU"/>
              </w:rPr>
              <w:t xml:space="preserve">рассмотрит </w:t>
            </w:r>
            <w:r w:rsidRPr="00BF07D7">
              <w:rPr>
                <w:snapToGrid w:val="0"/>
                <w:lang w:val="ru-RU"/>
              </w:rPr>
              <w:t>вариант</w:t>
            </w:r>
            <w:r>
              <w:rPr>
                <w:snapToGrid w:val="0"/>
                <w:lang w:val="ru-RU"/>
              </w:rPr>
              <w:t xml:space="preserve"> </w:t>
            </w:r>
            <w:r w:rsidRPr="00A57547">
              <w:rPr>
                <w:snapToGrid w:val="0"/>
                <w:lang w:val="ru-RU"/>
              </w:rPr>
              <w:t>вопросник</w:t>
            </w:r>
            <w:r>
              <w:rPr>
                <w:snapToGrid w:val="0"/>
                <w:lang w:val="ru-RU"/>
              </w:rPr>
              <w:t>а</w:t>
            </w:r>
            <w:r w:rsidRPr="00A57547">
              <w:rPr>
                <w:snapToGrid w:val="0"/>
                <w:lang w:val="ru-RU"/>
              </w:rPr>
              <w:t xml:space="preserve"> и </w:t>
            </w:r>
            <w:r>
              <w:rPr>
                <w:snapToGrid w:val="0"/>
                <w:lang w:val="ru-RU"/>
              </w:rPr>
              <w:t xml:space="preserve">примет его на </w:t>
            </w:r>
            <w:r w:rsidRPr="00BF07D7">
              <w:rPr>
                <w:snapToGrid w:val="0"/>
                <w:lang w:val="ru-RU"/>
              </w:rPr>
              <w:t>текущ</w:t>
            </w:r>
            <w:r>
              <w:rPr>
                <w:snapToGrid w:val="0"/>
                <w:lang w:val="ru-RU"/>
              </w:rPr>
              <w:t>ей сессии</w:t>
            </w:r>
            <w:r w:rsidRPr="00A57547">
              <w:rPr>
                <w:snapToGrid w:val="0"/>
                <w:lang w:val="ru-RU"/>
              </w:rPr>
              <w:t xml:space="preserve">. </w:t>
            </w:r>
          </w:p>
          <w:p w14:paraId="7839AB41" w14:textId="51EF579C" w:rsidR="00FD3F1D" w:rsidRPr="00FD3F1D" w:rsidRDefault="00FD3F1D" w:rsidP="0026321D">
            <w:pPr>
              <w:rPr>
                <w:lang w:val="ru-RU"/>
              </w:rPr>
            </w:pPr>
          </w:p>
        </w:tc>
        <w:tc>
          <w:tcPr>
            <w:tcW w:w="2409" w:type="dxa"/>
          </w:tcPr>
          <w:p w14:paraId="576BC7AF" w14:textId="4B50353D" w:rsidR="00FD3F1D" w:rsidRPr="00842C87" w:rsidRDefault="00FD3F1D" w:rsidP="0026321D">
            <w:r>
              <w:rPr>
                <w:snapToGrid w:val="0"/>
              </w:rPr>
              <w:t>октябр</w:t>
            </w:r>
            <w:r>
              <w:rPr>
                <w:snapToGrid w:val="0"/>
                <w:lang w:val="ru-RU"/>
              </w:rPr>
              <w:t>ь</w:t>
            </w:r>
            <w:r>
              <w:rPr>
                <w:snapToGrid w:val="0"/>
              </w:rPr>
              <w:t xml:space="preserve"> 2018</w:t>
            </w:r>
            <w:r>
              <w:rPr>
                <w:snapToGrid w:val="0"/>
                <w:lang w:val="ru-RU"/>
              </w:rPr>
              <w:t> г.</w:t>
            </w:r>
          </w:p>
        </w:tc>
      </w:tr>
      <w:tr w:rsidR="00FD3F1D" w14:paraId="6F6CE21D" w14:textId="77777777" w:rsidTr="00E501F0">
        <w:tc>
          <w:tcPr>
            <w:tcW w:w="3109" w:type="dxa"/>
          </w:tcPr>
          <w:p w14:paraId="76EC74AC" w14:textId="5F173F72" w:rsidR="00FD3F1D" w:rsidRPr="00FD3F1D" w:rsidRDefault="00FD3F1D" w:rsidP="00A65B52">
            <w:pPr>
              <w:rPr>
                <w:lang w:val="ru-RU"/>
              </w:rPr>
            </w:pPr>
            <w:r>
              <w:rPr>
                <w:snapToGrid w:val="0"/>
                <w:lang w:val="ru-RU"/>
              </w:rPr>
              <w:t>Проведение</w:t>
            </w:r>
            <w:r w:rsidRPr="00BF07D7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опроса</w:t>
            </w:r>
            <w:r w:rsidRPr="00BF07D7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на</w:t>
            </w:r>
            <w:r w:rsidRPr="00BF07D7">
              <w:rPr>
                <w:snapToGrid w:val="0"/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базе</w:t>
            </w:r>
            <w:r w:rsidRPr="00BF07D7">
              <w:rPr>
                <w:snapToGrid w:val="0"/>
                <w:lang w:val="ru-RU"/>
              </w:rPr>
              <w:t xml:space="preserve"> утвержден</w:t>
            </w:r>
            <w:r>
              <w:rPr>
                <w:snapToGrid w:val="0"/>
                <w:lang w:val="ru-RU"/>
              </w:rPr>
              <w:t>ного</w:t>
            </w:r>
            <w:r w:rsidRPr="00BF07D7">
              <w:rPr>
                <w:snapToGrid w:val="0"/>
                <w:lang w:val="ru-RU"/>
              </w:rPr>
              <w:t xml:space="preserve"> вопросник</w:t>
            </w:r>
            <w:r>
              <w:rPr>
                <w:snapToGrid w:val="0"/>
                <w:lang w:val="ru-RU"/>
              </w:rPr>
              <w:t>а</w:t>
            </w:r>
            <w:r w:rsidRPr="00BF07D7">
              <w:rPr>
                <w:snapToGrid w:val="0"/>
                <w:lang w:val="ru-RU"/>
              </w:rPr>
              <w:br/>
            </w:r>
            <w:r w:rsidRPr="00BF07D7">
              <w:rPr>
                <w:i/>
                <w:snapToGrid w:val="0"/>
                <w:lang w:val="ru-RU"/>
              </w:rPr>
              <w:t xml:space="preserve">[Примечание: Секретариат </w:t>
            </w:r>
            <w:r>
              <w:rPr>
                <w:i/>
                <w:snapToGrid w:val="0"/>
                <w:lang w:val="ru-RU"/>
              </w:rPr>
              <w:t xml:space="preserve">изучит </w:t>
            </w:r>
            <w:r w:rsidRPr="00BF07D7">
              <w:rPr>
                <w:i/>
                <w:snapToGrid w:val="0"/>
                <w:lang w:val="ru-RU"/>
              </w:rPr>
              <w:t>возможность применени</w:t>
            </w:r>
            <w:r>
              <w:rPr>
                <w:i/>
                <w:snapToGrid w:val="0"/>
                <w:lang w:val="ru-RU"/>
              </w:rPr>
              <w:t xml:space="preserve">я </w:t>
            </w:r>
            <w:r w:rsidRPr="00BF07D7">
              <w:rPr>
                <w:i/>
                <w:snapToGrid w:val="0"/>
                <w:lang w:val="ru-RU"/>
              </w:rPr>
              <w:lastRenderedPageBreak/>
              <w:t>онлайнов</w:t>
            </w:r>
            <w:r>
              <w:rPr>
                <w:i/>
                <w:snapToGrid w:val="0"/>
                <w:lang w:val="ru-RU"/>
              </w:rPr>
              <w:t>ого</w:t>
            </w:r>
            <w:r w:rsidRPr="00BF07D7">
              <w:rPr>
                <w:i/>
                <w:snapToGrid w:val="0"/>
                <w:lang w:val="ru-RU"/>
              </w:rPr>
              <w:t xml:space="preserve"> </w:t>
            </w:r>
            <w:r>
              <w:rPr>
                <w:i/>
                <w:snapToGrid w:val="0"/>
                <w:lang w:val="ru-RU"/>
              </w:rPr>
              <w:t>опросного инструмента</w:t>
            </w:r>
            <w:r w:rsidRPr="00BF07D7">
              <w:rPr>
                <w:i/>
                <w:snapToGrid w:val="0"/>
                <w:lang w:val="ru-RU"/>
              </w:rPr>
              <w:t>]</w:t>
            </w:r>
          </w:p>
        </w:tc>
        <w:tc>
          <w:tcPr>
            <w:tcW w:w="3771" w:type="dxa"/>
          </w:tcPr>
          <w:p w14:paraId="6844E464" w14:textId="19E9F3E6" w:rsidR="00FD3F1D" w:rsidRPr="00FD3F1D" w:rsidRDefault="00FD3F1D" w:rsidP="00BC012D">
            <w:pPr>
              <w:rPr>
                <w:lang w:val="ru-RU"/>
              </w:rPr>
            </w:pPr>
            <w:r w:rsidRPr="00BF07D7">
              <w:rPr>
                <w:lang w:val="ru-RU"/>
              </w:rPr>
              <w:lastRenderedPageBreak/>
              <w:t xml:space="preserve">Секретариат </w:t>
            </w:r>
            <w:r>
              <w:rPr>
                <w:lang w:val="ru-RU"/>
              </w:rPr>
              <w:t xml:space="preserve">разошлет циркулярное письмо, предлагающее </w:t>
            </w:r>
            <w:r w:rsidRPr="00BF07D7">
              <w:rPr>
                <w:lang w:val="ru-RU"/>
              </w:rPr>
              <w:t xml:space="preserve">ВПС </w:t>
            </w:r>
            <w:r>
              <w:rPr>
                <w:lang w:val="ru-RU"/>
              </w:rPr>
              <w:t>принять участие</w:t>
            </w:r>
            <w:r w:rsidRPr="00BF07D7">
              <w:rPr>
                <w:lang w:val="ru-RU"/>
              </w:rPr>
              <w:t xml:space="preserve"> в опрос</w:t>
            </w:r>
            <w:r>
              <w:rPr>
                <w:lang w:val="ru-RU"/>
              </w:rPr>
              <w:t>е</w:t>
            </w:r>
          </w:p>
        </w:tc>
        <w:tc>
          <w:tcPr>
            <w:tcW w:w="2409" w:type="dxa"/>
          </w:tcPr>
          <w:p w14:paraId="35FABE8C" w14:textId="3F3E7F38" w:rsidR="00FD3F1D" w:rsidRPr="00842C87" w:rsidRDefault="00FD3F1D" w:rsidP="0026321D">
            <w:r>
              <w:t>декабр</w:t>
            </w:r>
            <w:r>
              <w:rPr>
                <w:lang w:val="ru-RU"/>
              </w:rPr>
              <w:t>ь</w:t>
            </w:r>
            <w:r>
              <w:t xml:space="preserve"> 2018</w:t>
            </w:r>
            <w:r>
              <w:rPr>
                <w:lang w:val="ru-RU"/>
              </w:rPr>
              <w:t> г.</w:t>
            </w:r>
          </w:p>
        </w:tc>
      </w:tr>
      <w:tr w:rsidR="00FD3F1D" w14:paraId="5A8A9341" w14:textId="77777777" w:rsidTr="00E501F0">
        <w:tc>
          <w:tcPr>
            <w:tcW w:w="3109" w:type="dxa"/>
          </w:tcPr>
          <w:p w14:paraId="3F2B69E5" w14:textId="5BA357D1" w:rsidR="00FD3F1D" w:rsidRPr="00FD3F1D" w:rsidRDefault="00FD3F1D" w:rsidP="0026321D">
            <w:pPr>
              <w:rPr>
                <w:lang w:val="ru-RU"/>
              </w:rPr>
            </w:pPr>
            <w:r>
              <w:rPr>
                <w:lang w:val="ru-RU"/>
              </w:rPr>
              <w:t>Сбор и анализ</w:t>
            </w:r>
            <w:r w:rsidRPr="00BF07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ответов на </w:t>
            </w:r>
            <w:r w:rsidRPr="00BF07D7">
              <w:rPr>
                <w:lang w:val="ru-RU"/>
              </w:rPr>
              <w:t>опрос</w:t>
            </w:r>
          </w:p>
        </w:tc>
        <w:tc>
          <w:tcPr>
            <w:tcW w:w="3771" w:type="dxa"/>
          </w:tcPr>
          <w:p w14:paraId="7F8A5DAA" w14:textId="246CC9EA" w:rsidR="00FD3F1D" w:rsidRPr="00FD3F1D" w:rsidRDefault="00FD3F1D" w:rsidP="00BC012D">
            <w:pPr>
              <w:rPr>
                <w:lang w:val="ru-RU"/>
              </w:rPr>
            </w:pPr>
            <w:r w:rsidRPr="00BF07D7">
              <w:rPr>
                <w:lang w:val="ru-RU"/>
              </w:rPr>
              <w:t xml:space="preserve">ВПС </w:t>
            </w:r>
            <w:r>
              <w:rPr>
                <w:lang w:val="ru-RU"/>
              </w:rPr>
              <w:t>примут участие в опросе</w:t>
            </w:r>
            <w:r w:rsidRPr="00BF07D7">
              <w:rPr>
                <w:lang w:val="ru-RU"/>
              </w:rPr>
              <w:t xml:space="preserve">; </w:t>
            </w:r>
            <w:r>
              <w:rPr>
                <w:lang w:val="ru-RU"/>
              </w:rPr>
              <w:t>Целевая группа</w:t>
            </w:r>
            <w:r w:rsidRPr="00BF07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проанализирует </w:t>
            </w:r>
            <w:r w:rsidRPr="00BF07D7">
              <w:rPr>
                <w:szCs w:val="22"/>
                <w:lang w:val="ru-RU"/>
              </w:rPr>
              <w:t>результат</w:t>
            </w:r>
            <w:r>
              <w:rPr>
                <w:lang w:val="ru-RU"/>
              </w:rPr>
              <w:t>ы опроса</w:t>
            </w:r>
            <w:r w:rsidRPr="00BF07D7">
              <w:rPr>
                <w:lang w:val="ru-RU"/>
              </w:rPr>
              <w:t>.</w:t>
            </w:r>
          </w:p>
        </w:tc>
        <w:tc>
          <w:tcPr>
            <w:tcW w:w="2409" w:type="dxa"/>
          </w:tcPr>
          <w:p w14:paraId="7A383D0A" w14:textId="7C8AD971" w:rsidR="00FD3F1D" w:rsidRPr="00842C87" w:rsidRDefault="00FD3F1D" w:rsidP="0026321D">
            <w:r>
              <w:t>март 2019</w:t>
            </w:r>
            <w:r>
              <w:rPr>
                <w:lang w:val="ru-RU"/>
              </w:rPr>
              <w:t> г.</w:t>
            </w:r>
          </w:p>
        </w:tc>
      </w:tr>
      <w:tr w:rsidR="00FD3F1D" w14:paraId="79904556" w14:textId="77777777" w:rsidTr="00E501F0">
        <w:tc>
          <w:tcPr>
            <w:tcW w:w="3109" w:type="dxa"/>
          </w:tcPr>
          <w:p w14:paraId="114010BD" w14:textId="789A9A89" w:rsidR="00FD3F1D" w:rsidRPr="00FD3F1D" w:rsidRDefault="00FD3F1D" w:rsidP="00BC012D">
            <w:pPr>
              <w:rPr>
                <w:lang w:val="ru-RU"/>
              </w:rPr>
            </w:pPr>
            <w:r w:rsidRPr="00BF07D7">
              <w:rPr>
                <w:lang w:val="ru-RU"/>
              </w:rPr>
              <w:t>Подготовк</w:t>
            </w:r>
            <w:r>
              <w:rPr>
                <w:lang w:val="ru-RU"/>
              </w:rPr>
              <w:t xml:space="preserve">а </w:t>
            </w:r>
            <w:r w:rsidRPr="00BF07D7">
              <w:rPr>
                <w:lang w:val="ru-RU"/>
              </w:rPr>
              <w:t>отчет</w:t>
            </w:r>
            <w:r>
              <w:rPr>
                <w:lang w:val="ru-RU"/>
              </w:rPr>
              <w:t xml:space="preserve">а о </w:t>
            </w:r>
            <w:r w:rsidRPr="00BF07D7">
              <w:rPr>
                <w:lang w:val="ru-RU"/>
              </w:rPr>
              <w:t>результат</w:t>
            </w:r>
            <w:r>
              <w:rPr>
                <w:lang w:val="ru-RU"/>
              </w:rPr>
              <w:t>ах</w:t>
            </w:r>
            <w:r w:rsidRPr="00BF07D7">
              <w:rPr>
                <w:lang w:val="ru-RU"/>
              </w:rPr>
              <w:t xml:space="preserve"> опроса</w:t>
            </w:r>
          </w:p>
        </w:tc>
        <w:tc>
          <w:tcPr>
            <w:tcW w:w="3774" w:type="dxa"/>
          </w:tcPr>
          <w:p w14:paraId="61CEDA41" w14:textId="15A76606" w:rsidR="00FD3F1D" w:rsidRPr="00FD3F1D" w:rsidRDefault="00FD3F1D" w:rsidP="00BC012D">
            <w:pPr>
              <w:rPr>
                <w:lang w:val="ru-RU"/>
              </w:rPr>
            </w:pPr>
            <w:r w:rsidRPr="00BF07D7">
              <w:rPr>
                <w:lang w:val="ru-RU"/>
              </w:rPr>
              <w:t>Целев</w:t>
            </w:r>
            <w:r>
              <w:rPr>
                <w:lang w:val="ru-RU"/>
              </w:rPr>
              <w:t>ая</w:t>
            </w:r>
            <w:r w:rsidRPr="00BF07D7">
              <w:rPr>
                <w:lang w:val="ru-RU"/>
              </w:rPr>
              <w:t xml:space="preserve"> групп</w:t>
            </w:r>
            <w:r>
              <w:rPr>
                <w:lang w:val="ru-RU"/>
              </w:rPr>
              <w:t>а</w:t>
            </w:r>
            <w:r w:rsidRPr="00BF07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подготовит </w:t>
            </w:r>
            <w:r w:rsidRPr="00BF07D7">
              <w:rPr>
                <w:lang w:val="ru-RU"/>
              </w:rPr>
              <w:t xml:space="preserve">краткое изложение </w:t>
            </w:r>
            <w:r w:rsidRPr="00BF07D7">
              <w:rPr>
                <w:szCs w:val="22"/>
                <w:lang w:val="ru-RU"/>
              </w:rPr>
              <w:t>результат</w:t>
            </w:r>
            <w:r>
              <w:rPr>
                <w:lang w:val="ru-RU"/>
              </w:rPr>
              <w:t xml:space="preserve">ов </w:t>
            </w:r>
            <w:r w:rsidRPr="00BF07D7">
              <w:rPr>
                <w:lang w:val="ru-RU"/>
              </w:rPr>
              <w:t xml:space="preserve">опроса и </w:t>
            </w:r>
            <w:r>
              <w:rPr>
                <w:lang w:val="ru-RU"/>
              </w:rPr>
              <w:t xml:space="preserve">предложит </w:t>
            </w:r>
            <w:r w:rsidRPr="00BF07D7">
              <w:rPr>
                <w:lang w:val="ru-RU"/>
              </w:rPr>
              <w:t>дальнейш</w:t>
            </w:r>
            <w:r>
              <w:rPr>
                <w:lang w:val="ru-RU"/>
              </w:rPr>
              <w:t>ие</w:t>
            </w:r>
            <w:r w:rsidRPr="00BF07D7">
              <w:rPr>
                <w:lang w:val="ru-RU"/>
              </w:rPr>
              <w:t xml:space="preserve"> мероприяти</w:t>
            </w:r>
            <w:r>
              <w:rPr>
                <w:lang w:val="ru-RU"/>
              </w:rPr>
              <w:t xml:space="preserve">я, </w:t>
            </w:r>
            <w:r w:rsidRPr="00BF07D7">
              <w:rPr>
                <w:lang w:val="ru-RU"/>
              </w:rPr>
              <w:t>котор</w:t>
            </w:r>
            <w:r>
              <w:rPr>
                <w:lang w:val="ru-RU"/>
              </w:rPr>
              <w:t xml:space="preserve">ые </w:t>
            </w:r>
            <w:r w:rsidRPr="00BF07D7">
              <w:rPr>
                <w:lang w:val="ru-RU"/>
              </w:rPr>
              <w:t>необходим</w:t>
            </w:r>
            <w:r>
              <w:rPr>
                <w:lang w:val="ru-RU"/>
              </w:rPr>
              <w:t xml:space="preserve">о будет </w:t>
            </w:r>
            <w:r>
              <w:rPr>
                <w:szCs w:val="22"/>
                <w:lang w:val="ru-RU"/>
              </w:rPr>
              <w:t xml:space="preserve">рассмотреть на седьмой </w:t>
            </w:r>
            <w:r w:rsidRPr="00BF07D7">
              <w:rPr>
                <w:szCs w:val="22"/>
                <w:lang w:val="ru-RU"/>
              </w:rPr>
              <w:t>сесси</w:t>
            </w:r>
            <w:r>
              <w:rPr>
                <w:szCs w:val="22"/>
                <w:lang w:val="ru-RU"/>
              </w:rPr>
              <w:t>и КСВ</w:t>
            </w:r>
            <w:r w:rsidRPr="00BF07D7">
              <w:rPr>
                <w:lang w:val="ru-RU"/>
              </w:rPr>
              <w:t>.</w:t>
            </w:r>
          </w:p>
        </w:tc>
        <w:tc>
          <w:tcPr>
            <w:tcW w:w="2406" w:type="dxa"/>
          </w:tcPr>
          <w:p w14:paraId="5797E746" w14:textId="5201A628" w:rsidR="00FD3F1D" w:rsidRPr="00842C87" w:rsidRDefault="00FD3F1D" w:rsidP="0026321D">
            <w:r>
              <w:rPr>
                <w:szCs w:val="22"/>
                <w:lang w:val="ru-RU"/>
              </w:rPr>
              <w:t xml:space="preserve">Седьмая </w:t>
            </w:r>
            <w:r w:rsidRPr="00BF07D7">
              <w:rPr>
                <w:szCs w:val="22"/>
                <w:lang w:val="ru-RU"/>
              </w:rPr>
              <w:t>сесси</w:t>
            </w:r>
            <w:r>
              <w:rPr>
                <w:szCs w:val="22"/>
                <w:lang w:val="ru-RU"/>
              </w:rPr>
              <w:t>я КСВ</w:t>
            </w:r>
          </w:p>
        </w:tc>
      </w:tr>
    </w:tbl>
    <w:p w14:paraId="16E3BD4E" w14:textId="77777777" w:rsidR="00E501F0" w:rsidRDefault="00E501F0" w:rsidP="002E4245">
      <w:pPr>
        <w:pStyle w:val="ONUME"/>
        <w:ind w:left="4966" w:firstLine="567"/>
        <w:rPr>
          <w:lang w:val="ru-RU"/>
        </w:rPr>
      </w:pPr>
    </w:p>
    <w:p w14:paraId="678E2EAF" w14:textId="11297B5B" w:rsidR="002E4245" w:rsidRPr="002C59A8" w:rsidRDefault="002E4245" w:rsidP="002E4245">
      <w:pPr>
        <w:pStyle w:val="ONUME"/>
        <w:ind w:left="4966" w:firstLine="567"/>
      </w:pPr>
      <w:r w:rsidRPr="002C59A8">
        <w:fldChar w:fldCharType="begin"/>
      </w:r>
      <w:r w:rsidRPr="002C59A8">
        <w:instrText xml:space="preserve"> AUTONUM  </w:instrText>
      </w:r>
      <w:r w:rsidRPr="002C59A8">
        <w:fldChar w:fldCharType="end"/>
      </w:r>
      <w:r w:rsidRPr="002C59A8">
        <w:rPr>
          <w:i/>
        </w:rPr>
        <w:tab/>
      </w:r>
      <w:r w:rsidR="00FD3F1D" w:rsidRPr="00FD3F1D">
        <w:rPr>
          <w:i/>
        </w:rPr>
        <w:t xml:space="preserve">КСВ предлагается: </w:t>
      </w:r>
      <w:r w:rsidRPr="002C59A8">
        <w:t xml:space="preserve"> </w:t>
      </w:r>
    </w:p>
    <w:p w14:paraId="731BF144" w14:textId="13657462" w:rsidR="00451604" w:rsidRPr="00FD3F1D" w:rsidRDefault="002E4245" w:rsidP="00451604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FD3F1D">
        <w:rPr>
          <w:i/>
          <w:lang w:val="ru-RU"/>
        </w:rPr>
        <w:tab/>
        <w:t>(</w:t>
      </w:r>
      <w:r w:rsidRPr="002C59A8">
        <w:rPr>
          <w:i/>
        </w:rPr>
        <w:t>a</w:t>
      </w:r>
      <w:r w:rsidRPr="00FD3F1D">
        <w:rPr>
          <w:i/>
          <w:lang w:val="ru-RU"/>
        </w:rPr>
        <w:t>)</w:t>
      </w:r>
      <w:r w:rsidRPr="00FD3F1D">
        <w:rPr>
          <w:i/>
          <w:lang w:val="ru-RU"/>
        </w:rPr>
        <w:tab/>
      </w:r>
      <w:r w:rsidR="00FD3F1D" w:rsidRPr="00FD3F1D">
        <w:rPr>
          <w:i/>
          <w:lang w:val="ru-RU"/>
        </w:rPr>
        <w:t xml:space="preserve">принять к сведению содержание настоящего документа; </w:t>
      </w:r>
      <w:r w:rsidRPr="00FD3F1D">
        <w:rPr>
          <w:i/>
          <w:lang w:val="ru-RU"/>
        </w:rPr>
        <w:t xml:space="preserve"> </w:t>
      </w:r>
    </w:p>
    <w:p w14:paraId="44A3FA4B" w14:textId="55BFEE08" w:rsidR="00451604" w:rsidRPr="00FD3F1D" w:rsidRDefault="00E8423E" w:rsidP="00E8423E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FD3F1D">
        <w:rPr>
          <w:i/>
          <w:lang w:val="ru-RU"/>
        </w:rPr>
        <w:tab/>
        <w:t>(</w:t>
      </w:r>
      <w:r>
        <w:rPr>
          <w:i/>
        </w:rPr>
        <w:t>b</w:t>
      </w:r>
      <w:r w:rsidRPr="00FD3F1D">
        <w:rPr>
          <w:i/>
          <w:lang w:val="ru-RU"/>
        </w:rPr>
        <w:t>)</w:t>
      </w:r>
      <w:r w:rsidRPr="00FD3F1D">
        <w:rPr>
          <w:i/>
          <w:lang w:val="ru-RU"/>
        </w:rPr>
        <w:tab/>
      </w:r>
      <w:r w:rsidR="00FD3F1D" w:rsidRPr="00FD3F1D">
        <w:rPr>
          <w:i/>
          <w:lang w:val="ru-RU"/>
        </w:rPr>
        <w:t>рассмотреть и утвердить проект вопросника, воспроизведенный в Приложении к настоящему документу; и</w:t>
      </w:r>
    </w:p>
    <w:p w14:paraId="54E72E9B" w14:textId="40AF118B" w:rsidR="00BC012D" w:rsidRPr="00FD3F1D" w:rsidRDefault="00E8423E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FD3F1D">
        <w:rPr>
          <w:i/>
          <w:lang w:val="ru-RU"/>
        </w:rPr>
        <w:tab/>
        <w:t>(</w:t>
      </w:r>
      <w:r>
        <w:rPr>
          <w:i/>
        </w:rPr>
        <w:t>c</w:t>
      </w:r>
      <w:r w:rsidRPr="00FD3F1D">
        <w:rPr>
          <w:i/>
          <w:lang w:val="ru-RU"/>
        </w:rPr>
        <w:t>)</w:t>
      </w:r>
      <w:r w:rsidRPr="00FD3F1D">
        <w:rPr>
          <w:i/>
          <w:lang w:val="ru-RU"/>
        </w:rPr>
        <w:tab/>
      </w:r>
      <w:r w:rsidR="00FD3F1D" w:rsidRPr="00FD3F1D">
        <w:rPr>
          <w:i/>
          <w:lang w:val="ru-RU"/>
        </w:rPr>
        <w:t>просить Секретариат разослать циркулярное письмо, предлагающее ВПС принять участие в опрос</w:t>
      </w:r>
      <w:r w:rsidR="00E501F0">
        <w:rPr>
          <w:i/>
          <w:lang w:val="ru-RU"/>
        </w:rPr>
        <w:t>е</w:t>
      </w:r>
      <w:r w:rsidR="00FD3F1D" w:rsidRPr="00FD3F1D">
        <w:rPr>
          <w:i/>
          <w:lang w:val="ru-RU"/>
        </w:rPr>
        <w:t>, упомянутое в пункте 7 выше.</w:t>
      </w:r>
    </w:p>
    <w:p w14:paraId="23E214C9" w14:textId="77777777" w:rsidR="002E4245" w:rsidRPr="00FD3F1D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14:paraId="33441F30" w14:textId="77777777" w:rsidR="002E4245" w:rsidRPr="00FD3F1D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14:paraId="576D48CE" w14:textId="19FB3809" w:rsidR="002E4245" w:rsidRPr="00FD3F1D" w:rsidRDefault="00FD3F1D" w:rsidP="00843DB1">
      <w:pPr>
        <w:pStyle w:val="Endofdocument-Annex"/>
        <w:rPr>
          <w:lang w:val="ru-RU"/>
        </w:rPr>
      </w:pPr>
      <w:r w:rsidRPr="00FD3F1D">
        <w:rPr>
          <w:lang w:val="en-GB"/>
        </w:rPr>
        <w:t>[Приложение следует]</w:t>
      </w:r>
    </w:p>
    <w:sectPr w:rsidR="002E4245" w:rsidRPr="00FD3F1D" w:rsidSect="00804DB7">
      <w:headerReference w:type="defaul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3FDE8" w14:textId="77777777" w:rsidR="00F41311" w:rsidRDefault="00F41311">
      <w:r>
        <w:separator/>
      </w:r>
    </w:p>
  </w:endnote>
  <w:endnote w:type="continuationSeparator" w:id="0">
    <w:p w14:paraId="279961C0" w14:textId="77777777" w:rsidR="00F41311" w:rsidRDefault="00F41311" w:rsidP="003B38C1">
      <w:r>
        <w:separator/>
      </w:r>
    </w:p>
    <w:p w14:paraId="4247C61C" w14:textId="77777777" w:rsidR="00F41311" w:rsidRPr="003B38C1" w:rsidRDefault="00F413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41233C" w14:textId="77777777" w:rsidR="00F41311" w:rsidRPr="003B38C1" w:rsidRDefault="00F413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FDF1" w14:textId="77777777" w:rsidR="00F41311" w:rsidRDefault="00F41311">
      <w:r>
        <w:separator/>
      </w:r>
    </w:p>
  </w:footnote>
  <w:footnote w:type="continuationSeparator" w:id="0">
    <w:p w14:paraId="20A2840B" w14:textId="77777777" w:rsidR="00F41311" w:rsidRDefault="00F41311" w:rsidP="008B60B2">
      <w:r>
        <w:separator/>
      </w:r>
    </w:p>
    <w:p w14:paraId="15B068F9" w14:textId="77777777" w:rsidR="00F41311" w:rsidRPr="00ED77FB" w:rsidRDefault="00F413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AC83C0" w14:textId="77777777" w:rsidR="00F41311" w:rsidRPr="00ED77FB" w:rsidRDefault="00F413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5082" w14:textId="77777777" w:rsidR="001E1220" w:rsidRDefault="001E1220">
    <w:pPr>
      <w:pStyle w:val="Header"/>
      <w:jc w:val="right"/>
    </w:pPr>
    <w:r>
      <w:t>CWS/6/25</w:t>
    </w:r>
  </w:p>
  <w:p w14:paraId="792A70AD" w14:textId="5FB419ED" w:rsidR="001E1220" w:rsidRDefault="00354C3E">
    <w:pPr>
      <w:pStyle w:val="Header"/>
      <w:jc w:val="right"/>
    </w:pPr>
    <w:r>
      <w:rPr>
        <w:lang w:val="ru-RU"/>
      </w:rPr>
      <w:t xml:space="preserve">стр. </w:t>
    </w:r>
    <w:sdt>
      <w:sdtPr>
        <w:id w:val="-19982504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E1220">
          <w:fldChar w:fldCharType="begin"/>
        </w:r>
        <w:r w:rsidR="001E1220">
          <w:instrText xml:space="preserve"> PAGE   \* MERGEFORMAT </w:instrText>
        </w:r>
        <w:r w:rsidR="001E1220">
          <w:fldChar w:fldCharType="separate"/>
        </w:r>
        <w:r w:rsidR="004D0B7F">
          <w:rPr>
            <w:noProof/>
          </w:rPr>
          <w:t>2</w:t>
        </w:r>
        <w:r w:rsidR="001E1220">
          <w:rPr>
            <w:noProof/>
          </w:rPr>
          <w:fldChar w:fldCharType="end"/>
        </w:r>
      </w:sdtContent>
    </w:sdt>
  </w:p>
  <w:p w14:paraId="6C319ACD" w14:textId="77777777" w:rsidR="001E1220" w:rsidRDefault="001E1220" w:rsidP="00DF2B2B">
    <w:pPr>
      <w:pStyle w:val="Header"/>
      <w:jc w:val="right"/>
    </w:pPr>
  </w:p>
  <w:p w14:paraId="460C9159" w14:textId="77777777" w:rsidR="001E1220" w:rsidRDefault="001E1220" w:rsidP="00DF2B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30155F"/>
    <w:multiLevelType w:val="hybridMultilevel"/>
    <w:tmpl w:val="0262C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928C7"/>
    <w:multiLevelType w:val="hybridMultilevel"/>
    <w:tmpl w:val="44EA125A"/>
    <w:lvl w:ilvl="0" w:tplc="DF2060A2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43016"/>
    <w:multiLevelType w:val="hybridMultilevel"/>
    <w:tmpl w:val="EBE8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5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45"/>
    <w:rsid w:val="00040A45"/>
    <w:rsid w:val="00043CAA"/>
    <w:rsid w:val="00065369"/>
    <w:rsid w:val="00075432"/>
    <w:rsid w:val="000968ED"/>
    <w:rsid w:val="000A6672"/>
    <w:rsid w:val="000B66DD"/>
    <w:rsid w:val="000B75CB"/>
    <w:rsid w:val="000D3E17"/>
    <w:rsid w:val="000F5E56"/>
    <w:rsid w:val="000F64AE"/>
    <w:rsid w:val="001032ED"/>
    <w:rsid w:val="001362EE"/>
    <w:rsid w:val="00152926"/>
    <w:rsid w:val="00153FA0"/>
    <w:rsid w:val="00157DE0"/>
    <w:rsid w:val="001647D5"/>
    <w:rsid w:val="001832A6"/>
    <w:rsid w:val="00190301"/>
    <w:rsid w:val="001A0BF6"/>
    <w:rsid w:val="001B515C"/>
    <w:rsid w:val="001E1220"/>
    <w:rsid w:val="002104E4"/>
    <w:rsid w:val="0021217E"/>
    <w:rsid w:val="00224E86"/>
    <w:rsid w:val="002310BB"/>
    <w:rsid w:val="002368EB"/>
    <w:rsid w:val="002372BE"/>
    <w:rsid w:val="002403FD"/>
    <w:rsid w:val="002634C4"/>
    <w:rsid w:val="00263A49"/>
    <w:rsid w:val="002928D3"/>
    <w:rsid w:val="002A1496"/>
    <w:rsid w:val="002B276A"/>
    <w:rsid w:val="002E4245"/>
    <w:rsid w:val="002E69DE"/>
    <w:rsid w:val="002F1060"/>
    <w:rsid w:val="002F1FE6"/>
    <w:rsid w:val="002F4E68"/>
    <w:rsid w:val="00312F7F"/>
    <w:rsid w:val="00354C3E"/>
    <w:rsid w:val="00357275"/>
    <w:rsid w:val="00361450"/>
    <w:rsid w:val="003673CF"/>
    <w:rsid w:val="003845C1"/>
    <w:rsid w:val="00384EB0"/>
    <w:rsid w:val="003A6F89"/>
    <w:rsid w:val="003B1233"/>
    <w:rsid w:val="003B38C1"/>
    <w:rsid w:val="003C2016"/>
    <w:rsid w:val="003D14C3"/>
    <w:rsid w:val="003E1BC3"/>
    <w:rsid w:val="00423E3E"/>
    <w:rsid w:val="00427AF4"/>
    <w:rsid w:val="00444A02"/>
    <w:rsid w:val="00445BC8"/>
    <w:rsid w:val="00451604"/>
    <w:rsid w:val="004647DA"/>
    <w:rsid w:val="00474062"/>
    <w:rsid w:val="00477D6B"/>
    <w:rsid w:val="00487EB7"/>
    <w:rsid w:val="004D0B7F"/>
    <w:rsid w:val="004F11C1"/>
    <w:rsid w:val="004F7986"/>
    <w:rsid w:val="005019FF"/>
    <w:rsid w:val="00502DE7"/>
    <w:rsid w:val="0053057A"/>
    <w:rsid w:val="00531D28"/>
    <w:rsid w:val="005559A8"/>
    <w:rsid w:val="00560A29"/>
    <w:rsid w:val="00565401"/>
    <w:rsid w:val="005C6649"/>
    <w:rsid w:val="005E36C3"/>
    <w:rsid w:val="005F4130"/>
    <w:rsid w:val="00605827"/>
    <w:rsid w:val="00634233"/>
    <w:rsid w:val="00643E35"/>
    <w:rsid w:val="00646050"/>
    <w:rsid w:val="00647C14"/>
    <w:rsid w:val="006713CA"/>
    <w:rsid w:val="0067417A"/>
    <w:rsid w:val="00676C5C"/>
    <w:rsid w:val="006915AA"/>
    <w:rsid w:val="006A1AB7"/>
    <w:rsid w:val="006B1526"/>
    <w:rsid w:val="006C17EA"/>
    <w:rsid w:val="006C505A"/>
    <w:rsid w:val="006D6805"/>
    <w:rsid w:val="006E6BCE"/>
    <w:rsid w:val="00713A43"/>
    <w:rsid w:val="00763C04"/>
    <w:rsid w:val="00792EB7"/>
    <w:rsid w:val="007D1613"/>
    <w:rsid w:val="007D7442"/>
    <w:rsid w:val="007E4C0E"/>
    <w:rsid w:val="007F296E"/>
    <w:rsid w:val="007F71AE"/>
    <w:rsid w:val="00821AEE"/>
    <w:rsid w:val="00843DB1"/>
    <w:rsid w:val="00881F07"/>
    <w:rsid w:val="00893E0E"/>
    <w:rsid w:val="008A134B"/>
    <w:rsid w:val="008B2CC1"/>
    <w:rsid w:val="008B60B2"/>
    <w:rsid w:val="008D7C7E"/>
    <w:rsid w:val="00905C4A"/>
    <w:rsid w:val="0090731E"/>
    <w:rsid w:val="00915FE0"/>
    <w:rsid w:val="00916EE2"/>
    <w:rsid w:val="00937BCA"/>
    <w:rsid w:val="00966A22"/>
    <w:rsid w:val="0096722F"/>
    <w:rsid w:val="00980843"/>
    <w:rsid w:val="0099535E"/>
    <w:rsid w:val="009A378B"/>
    <w:rsid w:val="009C7DB0"/>
    <w:rsid w:val="009E2791"/>
    <w:rsid w:val="009E3F6F"/>
    <w:rsid w:val="009F499F"/>
    <w:rsid w:val="009F66A0"/>
    <w:rsid w:val="00A37342"/>
    <w:rsid w:val="00A42DAF"/>
    <w:rsid w:val="00A45BD8"/>
    <w:rsid w:val="00A65B52"/>
    <w:rsid w:val="00A83B0E"/>
    <w:rsid w:val="00A869B7"/>
    <w:rsid w:val="00AA0E4A"/>
    <w:rsid w:val="00AC205C"/>
    <w:rsid w:val="00AC292F"/>
    <w:rsid w:val="00AD4ACB"/>
    <w:rsid w:val="00AF0A6B"/>
    <w:rsid w:val="00B05A69"/>
    <w:rsid w:val="00B26FBD"/>
    <w:rsid w:val="00B708FF"/>
    <w:rsid w:val="00B96D3F"/>
    <w:rsid w:val="00B9734B"/>
    <w:rsid w:val="00BA30E2"/>
    <w:rsid w:val="00BC012D"/>
    <w:rsid w:val="00C11BFE"/>
    <w:rsid w:val="00C5068F"/>
    <w:rsid w:val="00C86D74"/>
    <w:rsid w:val="00CA0B58"/>
    <w:rsid w:val="00CB0C21"/>
    <w:rsid w:val="00CD04F1"/>
    <w:rsid w:val="00CD59F2"/>
    <w:rsid w:val="00CF5C31"/>
    <w:rsid w:val="00D3124F"/>
    <w:rsid w:val="00D45252"/>
    <w:rsid w:val="00D71B4D"/>
    <w:rsid w:val="00D931EF"/>
    <w:rsid w:val="00D93D55"/>
    <w:rsid w:val="00DC0DEF"/>
    <w:rsid w:val="00DE091C"/>
    <w:rsid w:val="00DF2B2B"/>
    <w:rsid w:val="00E04BA3"/>
    <w:rsid w:val="00E146CF"/>
    <w:rsid w:val="00E15015"/>
    <w:rsid w:val="00E335FE"/>
    <w:rsid w:val="00E501F0"/>
    <w:rsid w:val="00E809D9"/>
    <w:rsid w:val="00E8423E"/>
    <w:rsid w:val="00E91D26"/>
    <w:rsid w:val="00EA1C83"/>
    <w:rsid w:val="00EA7D6E"/>
    <w:rsid w:val="00EC4E49"/>
    <w:rsid w:val="00ED77FB"/>
    <w:rsid w:val="00EE1852"/>
    <w:rsid w:val="00EE45FA"/>
    <w:rsid w:val="00EF7A3D"/>
    <w:rsid w:val="00F41311"/>
    <w:rsid w:val="00F434FC"/>
    <w:rsid w:val="00F642CE"/>
    <w:rsid w:val="00F66152"/>
    <w:rsid w:val="00F85424"/>
    <w:rsid w:val="00FB5E8D"/>
    <w:rsid w:val="00FD3F1D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56ACFC"/>
  <w15:docId w15:val="{58236186-5A7A-4ECC-89F5-E7FB9115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E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4245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F8F7-CE6E-46A4-818D-F9774D7C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CWS/6/25 (in Russian)</vt:lpstr>
    </vt:vector>
  </TitlesOfParts>
  <Company>WIPO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CWS/6/25 (in Russian)</dc:title>
  <dc:subject>ОТЧЕТ О ХОДЕ ВЫПОЛНЕНИЯ ЗАДАЧИ № 52 ЦЕЛЕВОЙ ГРУППОЙ ПО ОТКРЫТОМУ ДОСТУПУ К ПАТЕНТНОЙ ИНФОРМАЦИИ</dc:subject>
  <dc:creator>WIPO</dc:creator>
  <cp:keywords>CWS</cp:keywords>
  <cp:lastModifiedBy>DRAKE Sophie</cp:lastModifiedBy>
  <cp:revision>8</cp:revision>
  <cp:lastPrinted>2018-09-03T15:17:00Z</cp:lastPrinted>
  <dcterms:created xsi:type="dcterms:W3CDTF">2018-09-18T09:19:00Z</dcterms:created>
  <dcterms:modified xsi:type="dcterms:W3CDTF">2018-10-01T14:36:00Z</dcterms:modified>
  <cp:category>CWS (in Russian)</cp:category>
</cp:coreProperties>
</file>