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71367" w14:textId="77777777" w:rsidR="002D48D5" w:rsidRPr="006513E9" w:rsidRDefault="00A5438B" w:rsidP="00A5438B">
      <w:pPr>
        <w:spacing w:after="340" w:line="211" w:lineRule="auto"/>
        <w:jc w:val="center"/>
        <w:outlineLvl w:val="0"/>
        <w:rPr>
          <w:rFonts w:eastAsia="Times New Roman" w:cs="Times New Roman"/>
          <w:b/>
          <w:caps/>
          <w:sz w:val="20"/>
          <w:lang w:val="fr-FR"/>
        </w:rPr>
      </w:pPr>
      <w:r w:rsidRPr="006513E9">
        <w:rPr>
          <w:rFonts w:eastAsia="Times New Roman" w:cs="Times New Roman"/>
          <w:b/>
          <w:caps/>
          <w:sz w:val="20"/>
          <w:lang w:val="fr-FR"/>
        </w:rPr>
        <w:t>NORME ST.26 – ANNEXE vI</w:t>
      </w:r>
    </w:p>
    <w:p w14:paraId="02CDEB8C" w14:textId="0ACA29E7" w:rsidR="002D48D5" w:rsidRPr="006513E9" w:rsidRDefault="00A5438B" w:rsidP="00A5438B">
      <w:pPr>
        <w:spacing w:after="340"/>
        <w:jc w:val="center"/>
        <w:rPr>
          <w:caps/>
          <w:szCs w:val="17"/>
          <w:lang w:val="fr-FR"/>
        </w:rPr>
      </w:pPr>
      <w:bookmarkStart w:id="0" w:name="_GoBack"/>
      <w:r w:rsidRPr="006513E9">
        <w:rPr>
          <w:caps/>
          <w:szCs w:val="17"/>
          <w:lang w:val="fr-FR"/>
        </w:rPr>
        <w:t>Guide d</w:t>
      </w:r>
      <w:r w:rsidR="00C45CAE" w:rsidRPr="006513E9">
        <w:rPr>
          <w:caps/>
          <w:szCs w:val="17"/>
          <w:lang w:val="fr-FR"/>
        </w:rPr>
        <w:t>’</w:t>
      </w:r>
      <w:r w:rsidRPr="006513E9">
        <w:rPr>
          <w:caps/>
          <w:szCs w:val="17"/>
          <w:lang w:val="fr-FR"/>
        </w:rPr>
        <w:t>application</w:t>
      </w:r>
    </w:p>
    <w:bookmarkEnd w:id="0"/>
    <w:p w14:paraId="023FF17C" w14:textId="240F3EA8" w:rsidR="002D48D5" w:rsidRPr="006666CF" w:rsidRDefault="005B2F5D" w:rsidP="005B2F5D">
      <w:pPr>
        <w:jc w:val="center"/>
        <w:rPr>
          <w:rFonts w:eastAsia="Times New Roman" w:cs="Times New Roman"/>
          <w:i/>
          <w:lang w:val="fr-FR"/>
        </w:rPr>
      </w:pPr>
      <w:r w:rsidRPr="006513E9">
        <w:rPr>
          <w:rFonts w:eastAsia="Times New Roman" w:cs="Times New Roman"/>
          <w:i/>
          <w:lang w:val="fr-FR"/>
        </w:rPr>
        <w:t xml:space="preserve">Version </w:t>
      </w:r>
      <w:r w:rsidRPr="006513E9">
        <w:rPr>
          <w:rFonts w:eastAsia="Times New Roman" w:cs="Times New Roman"/>
          <w:i/>
          <w:u w:val="single"/>
          <w:lang w:val="fr-FR"/>
        </w:rPr>
        <w:t>1,</w:t>
      </w:r>
      <w:r w:rsidR="006666CF" w:rsidRPr="006666CF">
        <w:rPr>
          <w:rFonts w:eastAsiaTheme="minorEastAsia"/>
          <w:strike/>
          <w:color w:val="FFFFFF" w:themeColor="background1"/>
          <w:szCs w:val="17"/>
          <w:shd w:val="clear" w:color="auto" w:fill="7030A0"/>
          <w:lang w:val="fr-FR"/>
        </w:rPr>
        <w:t>1</w:t>
      </w:r>
      <w:r w:rsidRPr="006666CF">
        <w:rPr>
          <w:rFonts w:eastAsia="Times New Roman" w:cs="Times New Roman"/>
          <w:i/>
          <w:highlight w:val="yellow"/>
          <w:u w:val="single"/>
          <w:lang w:val="fr-FR"/>
        </w:rPr>
        <w:t>2</w:t>
      </w:r>
    </w:p>
    <w:p w14:paraId="6A1FDA77" w14:textId="77777777" w:rsidR="002D48D5" w:rsidRPr="006513E9" w:rsidRDefault="002D48D5" w:rsidP="000B0132">
      <w:pPr>
        <w:jc w:val="center"/>
        <w:rPr>
          <w:rFonts w:eastAsia="Times New Roman" w:cs="Times New Roman"/>
          <w:i/>
          <w:u w:val="single"/>
          <w:lang w:val="fr-FR"/>
        </w:rPr>
      </w:pPr>
    </w:p>
    <w:p w14:paraId="049884E0" w14:textId="77777777" w:rsidR="002D48D5" w:rsidRPr="005C3365" w:rsidRDefault="00A5438B" w:rsidP="00A5438B">
      <w:pPr>
        <w:jc w:val="center"/>
        <w:rPr>
          <w:rFonts w:eastAsia="Times New Roman" w:cs="Times New Roman"/>
          <w:i/>
          <w:u w:val="single"/>
          <w:lang w:val="fr-FR"/>
        </w:rPr>
      </w:pPr>
      <w:r w:rsidRPr="005C3365">
        <w:rPr>
          <w:rFonts w:eastAsia="Times New Roman" w:cs="Times New Roman"/>
          <w:i/>
          <w:highlight w:val="yellow"/>
          <w:u w:val="single"/>
          <w:lang w:val="fr-FR"/>
        </w:rPr>
        <w:t>Projet final</w:t>
      </w:r>
    </w:p>
    <w:p w14:paraId="6A2E3CE5" w14:textId="77777777" w:rsidR="002D48D5" w:rsidRPr="006513E9" w:rsidRDefault="002D48D5" w:rsidP="000B0132">
      <w:pPr>
        <w:jc w:val="center"/>
        <w:rPr>
          <w:rFonts w:eastAsia="Times New Roman" w:cs="Times New Roman"/>
          <w:i/>
          <w:lang w:val="fr-FR"/>
        </w:rPr>
      </w:pPr>
    </w:p>
    <w:p w14:paraId="43987822" w14:textId="2E7A5AA1" w:rsidR="002D48D5" w:rsidRPr="00DF7FDC" w:rsidRDefault="00B537F4" w:rsidP="00A5438B">
      <w:pPr>
        <w:spacing w:after="480"/>
        <w:jc w:val="center"/>
        <w:rPr>
          <w:rFonts w:eastAsia="Times New Roman" w:cs="Times New Roman"/>
          <w:i/>
          <w:lang w:val="fr-FR"/>
        </w:rPr>
      </w:pPr>
      <w:r w:rsidRPr="00B537F4">
        <w:rPr>
          <w:rFonts w:eastAsiaTheme="minorEastAsia"/>
          <w:strike/>
          <w:color w:val="FFFFFF" w:themeColor="background1"/>
          <w:szCs w:val="17"/>
          <w:shd w:val="clear" w:color="auto" w:fill="7030A0"/>
          <w:lang w:val="fr-FR"/>
        </w:rPr>
        <w:t>Adopté par le Comité des normes de l’OMPI (CWS)</w:t>
      </w:r>
      <w:r>
        <w:rPr>
          <w:rFonts w:eastAsiaTheme="minorEastAsia"/>
          <w:strike/>
          <w:color w:val="FFFFFF" w:themeColor="background1"/>
          <w:szCs w:val="17"/>
          <w:highlight w:val="magenta"/>
          <w:shd w:val="clear" w:color="auto" w:fill="7030A0"/>
          <w:lang w:val="fr-FR"/>
        </w:rPr>
        <w:br/>
      </w:r>
      <w:r>
        <w:rPr>
          <w:rFonts w:eastAsiaTheme="minorEastAsia"/>
          <w:strike/>
          <w:color w:val="FFFFFF" w:themeColor="background1"/>
          <w:szCs w:val="17"/>
          <w:shd w:val="clear" w:color="auto" w:fill="7030A0"/>
          <w:lang w:val="fr-FR"/>
        </w:rPr>
        <w:t>à sa cinquième session du 2 juin 2017</w:t>
      </w:r>
      <w:r w:rsidR="00A5438B" w:rsidRPr="00DF7FDC">
        <w:rPr>
          <w:rFonts w:eastAsiaTheme="minorEastAsia"/>
          <w:strike/>
          <w:color w:val="FFFFFF" w:themeColor="background1"/>
          <w:szCs w:val="17"/>
          <w:shd w:val="clear" w:color="auto" w:fill="7030A0"/>
          <w:lang w:val="fr-FR"/>
        </w:rPr>
        <w:br/>
      </w:r>
      <w:r w:rsidR="00A5438B" w:rsidRPr="00AD25E2">
        <w:rPr>
          <w:rFonts w:eastAsia="Times New Roman" w:cs="Times New Roman"/>
          <w:highlight w:val="yellow"/>
          <w:u w:val="single"/>
          <w:lang w:val="fr-FR"/>
        </w:rPr>
        <w:t>Proposition présentée par l</w:t>
      </w:r>
      <w:r w:rsidR="00C45CAE" w:rsidRPr="00AD25E2">
        <w:rPr>
          <w:rFonts w:eastAsia="Times New Roman" w:cs="Times New Roman"/>
          <w:highlight w:val="yellow"/>
          <w:u w:val="single"/>
          <w:lang w:val="fr-FR"/>
        </w:rPr>
        <w:t>’</w:t>
      </w:r>
      <w:r w:rsidR="00A5438B" w:rsidRPr="00AD25E2">
        <w:rPr>
          <w:rFonts w:eastAsia="Times New Roman" w:cs="Times New Roman"/>
          <w:highlight w:val="yellow"/>
          <w:u w:val="single"/>
          <w:lang w:val="fr-FR"/>
        </w:rPr>
        <w:t>équipe d</w:t>
      </w:r>
      <w:r w:rsidR="00C45CAE" w:rsidRPr="00AD25E2">
        <w:rPr>
          <w:rFonts w:eastAsia="Times New Roman" w:cs="Times New Roman"/>
          <w:highlight w:val="yellow"/>
          <w:u w:val="single"/>
          <w:lang w:val="fr-FR"/>
        </w:rPr>
        <w:t>’</w:t>
      </w:r>
      <w:r w:rsidR="00A5438B" w:rsidRPr="00AD25E2">
        <w:rPr>
          <w:rFonts w:eastAsia="Times New Roman" w:cs="Times New Roman"/>
          <w:highlight w:val="yellow"/>
          <w:u w:val="single"/>
          <w:lang w:val="fr-FR"/>
        </w:rPr>
        <w:t>experts SEQL pour examen et approbation par</w:t>
      </w:r>
      <w:r w:rsidR="00C45CAE" w:rsidRPr="00AD25E2">
        <w:rPr>
          <w:rFonts w:eastAsia="Times New Roman" w:cs="Times New Roman"/>
          <w:highlight w:val="yellow"/>
          <w:u w:val="single"/>
          <w:lang w:val="fr-FR"/>
        </w:rPr>
        <w:t xml:space="preserve"> le CWS</w:t>
      </w:r>
      <w:r w:rsidR="00A5438B" w:rsidRPr="00AD25E2">
        <w:rPr>
          <w:rFonts w:eastAsia="Times New Roman" w:cs="Times New Roman"/>
          <w:highlight w:val="yellow"/>
          <w:u w:val="single"/>
          <w:lang w:val="fr-FR"/>
        </w:rPr>
        <w:t xml:space="preserve"> à sa </w:t>
      </w:r>
      <w:r w:rsidR="0004737C" w:rsidRPr="00AD25E2">
        <w:rPr>
          <w:rFonts w:eastAsia="Times New Roman" w:cs="Times New Roman"/>
          <w:highlight w:val="yellow"/>
          <w:u w:val="single"/>
          <w:lang w:val="fr-FR"/>
        </w:rPr>
        <w:t>six</w:t>
      </w:r>
      <w:r w:rsidR="00C45CAE" w:rsidRPr="00AD25E2">
        <w:rPr>
          <w:rFonts w:eastAsia="Times New Roman" w:cs="Times New Roman"/>
          <w:highlight w:val="yellow"/>
          <w:u w:val="single"/>
          <w:lang w:val="fr-FR"/>
        </w:rPr>
        <w:t>ième session</w:t>
      </w:r>
    </w:p>
    <w:p w14:paraId="7B144D7F" w14:textId="77777777" w:rsidR="00C45CAE" w:rsidRDefault="005B2F5D" w:rsidP="005B2F5D">
      <w:pPr>
        <w:pStyle w:val="Heading2"/>
        <w:spacing w:before="0"/>
        <w:rPr>
          <w:rFonts w:eastAsiaTheme="minorEastAsia"/>
          <w:b/>
          <w:szCs w:val="17"/>
          <w:lang w:val="fr-FR"/>
        </w:rPr>
      </w:pPr>
      <w:r w:rsidRPr="006513E9">
        <w:rPr>
          <w:rFonts w:eastAsiaTheme="minorEastAsia"/>
          <w:b/>
          <w:szCs w:val="17"/>
          <w:lang w:val="fr-FR"/>
        </w:rPr>
        <w:t>Introduction</w:t>
      </w:r>
    </w:p>
    <w:p w14:paraId="18F811D7" w14:textId="13F15AC0" w:rsidR="00C45CAE" w:rsidRDefault="005B2F5D" w:rsidP="005B2F5D">
      <w:pPr>
        <w:spacing w:after="170"/>
        <w:rPr>
          <w:rFonts w:eastAsiaTheme="minorEastAsia"/>
          <w:szCs w:val="17"/>
          <w:lang w:val="fr-FR"/>
        </w:rPr>
      </w:pPr>
      <w:r w:rsidRPr="006513E9">
        <w:rPr>
          <w:rFonts w:eastAsiaTheme="minorEastAsia"/>
          <w:szCs w:val="17"/>
          <w:lang w:val="fr-FR"/>
        </w:rPr>
        <w:t>La présente norme a notamment pour but de “permettre aux déposants d</w:t>
      </w:r>
      <w:r w:rsidR="00C45CAE" w:rsidRPr="006513E9">
        <w:rPr>
          <w:rFonts w:eastAsiaTheme="minorEastAsia"/>
          <w:szCs w:val="17"/>
          <w:lang w:val="fr-FR"/>
        </w:rPr>
        <w:t>’</w:t>
      </w:r>
      <w:r w:rsidRPr="006513E9">
        <w:rPr>
          <w:rFonts w:eastAsiaTheme="minorEastAsia"/>
          <w:szCs w:val="17"/>
          <w:lang w:val="fr-FR"/>
        </w:rPr>
        <w:t>établir, dans le cadre d</w:t>
      </w:r>
      <w:r w:rsidR="00C45CAE" w:rsidRPr="006513E9">
        <w:rPr>
          <w:rFonts w:eastAsiaTheme="minorEastAsia"/>
          <w:szCs w:val="17"/>
          <w:lang w:val="fr-FR"/>
        </w:rPr>
        <w:t>’</w:t>
      </w:r>
      <w:r w:rsidRPr="006513E9">
        <w:rPr>
          <w:rFonts w:eastAsiaTheme="minorEastAsia"/>
          <w:szCs w:val="17"/>
          <w:lang w:val="fr-FR"/>
        </w:rPr>
        <w:t>une demande de brevet, un listage des séquences unique qui soit acceptable pour les procédures internationales et nationales ou régionales”.  Le</w:t>
      </w:r>
      <w:r w:rsidR="006513E9">
        <w:rPr>
          <w:rFonts w:eastAsiaTheme="minorEastAsia"/>
          <w:szCs w:val="17"/>
          <w:lang w:val="fr-FR"/>
        </w:rPr>
        <w:t> </w:t>
      </w:r>
      <w:r w:rsidRPr="006513E9">
        <w:rPr>
          <w:rFonts w:eastAsiaTheme="minorEastAsia"/>
          <w:szCs w:val="17"/>
          <w:lang w:val="fr-FR"/>
        </w:rPr>
        <w:t>présent document d</w:t>
      </w:r>
      <w:r w:rsidR="00C45CAE" w:rsidRPr="006513E9">
        <w:rPr>
          <w:rFonts w:eastAsiaTheme="minorEastAsia"/>
          <w:szCs w:val="17"/>
          <w:lang w:val="fr-FR"/>
        </w:rPr>
        <w:t>’</w:t>
      </w:r>
      <w:r w:rsidRPr="006513E9">
        <w:rPr>
          <w:rFonts w:eastAsiaTheme="minorEastAsia"/>
          <w:szCs w:val="17"/>
          <w:lang w:val="fr-FR"/>
        </w:rPr>
        <w:t>orientation vise à faire en sorte que tous les déposants et offices de la propriété intellectuelle comprennent et acceptent les exigences en matière d</w:t>
      </w:r>
      <w:r w:rsidR="00C45CAE" w:rsidRPr="006513E9">
        <w:rPr>
          <w:rFonts w:eastAsiaTheme="minorEastAsia"/>
          <w:szCs w:val="17"/>
          <w:lang w:val="fr-FR"/>
        </w:rPr>
        <w:t>’</w:t>
      </w:r>
      <w:r w:rsidRPr="006513E9">
        <w:rPr>
          <w:rFonts w:eastAsiaTheme="minorEastAsia"/>
          <w:szCs w:val="17"/>
          <w:lang w:val="fr-FR"/>
        </w:rPr>
        <w:t>intégration et de représentation des divulgations de séquences, de sorte que ce but puisse être atteint.</w:t>
      </w:r>
    </w:p>
    <w:p w14:paraId="0276EE9D" w14:textId="0B385890" w:rsidR="002D48D5" w:rsidRPr="00DF7FDC" w:rsidRDefault="005B2F5D" w:rsidP="005B2F5D">
      <w:pPr>
        <w:spacing w:after="170"/>
        <w:rPr>
          <w:rFonts w:eastAsiaTheme="minorEastAsia"/>
          <w:szCs w:val="17"/>
          <w:lang w:val="fr-FR"/>
        </w:rPr>
      </w:pPr>
      <w:r w:rsidRPr="006513E9">
        <w:rPr>
          <w:rFonts w:eastAsiaTheme="minorEastAsia"/>
          <w:szCs w:val="17"/>
          <w:lang w:val="fr-FR"/>
        </w:rPr>
        <w:t>Le présent document comprend la présente introduction, un index des exemples, des exemples de divulgation de séquences et un appendice contenant un listage des séquences en XML établi à partir des séquences tirées des exemples.  La présente introduction explique certains concepts et termes utilisés dans le reste du document.  Les exemples illustrent les exigences des différents paragraphes de la norme et il est renvoyé pour chaque exemple au numéro de paragraphe qui correspond le mieux à l</w:t>
      </w:r>
      <w:r w:rsidR="00C45CAE" w:rsidRPr="006513E9">
        <w:rPr>
          <w:rFonts w:eastAsiaTheme="minorEastAsia"/>
          <w:szCs w:val="17"/>
          <w:lang w:val="fr-FR"/>
        </w:rPr>
        <w:t>’</w:t>
      </w:r>
      <w:r w:rsidRPr="006513E9">
        <w:rPr>
          <w:rFonts w:eastAsiaTheme="minorEastAsia"/>
          <w:szCs w:val="17"/>
          <w:lang w:val="fr-FR"/>
        </w:rPr>
        <w:t>objet traité.  Par ailleurs, certains exemples illustrent d</w:t>
      </w:r>
      <w:r w:rsidR="00C45CAE" w:rsidRPr="006513E9">
        <w:rPr>
          <w:rFonts w:eastAsiaTheme="minorEastAsia"/>
          <w:szCs w:val="17"/>
          <w:lang w:val="fr-FR"/>
        </w:rPr>
        <w:t>’</w:t>
      </w:r>
      <w:r w:rsidRPr="006513E9">
        <w:rPr>
          <w:rFonts w:eastAsiaTheme="minorEastAsia"/>
          <w:szCs w:val="17"/>
          <w:lang w:val="fr-FR"/>
        </w:rPr>
        <w:t>autres paragraphes, et des renvois appropriés sont indiqués à la fin de chaque exemple.  L</w:t>
      </w:r>
      <w:r w:rsidR="00C45CAE" w:rsidRPr="006513E9">
        <w:rPr>
          <w:rFonts w:eastAsiaTheme="minorEastAsia"/>
          <w:szCs w:val="17"/>
          <w:lang w:val="fr-FR"/>
        </w:rPr>
        <w:t>’</w:t>
      </w:r>
      <w:r w:rsidRPr="006513E9">
        <w:rPr>
          <w:rFonts w:eastAsiaTheme="minorEastAsia"/>
          <w:szCs w:val="17"/>
          <w:lang w:val="fr-FR"/>
        </w:rPr>
        <w:t>index présente les numéros de page des exemples, avec indications des éventuels renvois.  Chaque séquence d</w:t>
      </w:r>
      <w:r w:rsidR="00C45CAE" w:rsidRPr="006513E9">
        <w:rPr>
          <w:rFonts w:eastAsiaTheme="minorEastAsia"/>
          <w:szCs w:val="17"/>
          <w:lang w:val="fr-FR"/>
        </w:rPr>
        <w:t>’</w:t>
      </w:r>
      <w:r w:rsidRPr="006513E9">
        <w:rPr>
          <w:rFonts w:eastAsiaTheme="minorEastAsia"/>
          <w:szCs w:val="17"/>
          <w:lang w:val="fr-FR"/>
        </w:rPr>
        <w:t>un exemple qui doit ou peut être intégrée dans un listage des séquences s</w:t>
      </w:r>
      <w:r w:rsidR="00C45CAE" w:rsidRPr="006513E9">
        <w:rPr>
          <w:rFonts w:eastAsiaTheme="minorEastAsia"/>
          <w:szCs w:val="17"/>
          <w:lang w:val="fr-FR"/>
        </w:rPr>
        <w:t>’</w:t>
      </w:r>
      <w:r w:rsidRPr="006513E9">
        <w:rPr>
          <w:rFonts w:eastAsiaTheme="minorEastAsia"/>
          <w:szCs w:val="17"/>
          <w:lang w:val="fr-FR"/>
        </w:rPr>
        <w:t>est vu attribuer un numéro d</w:t>
      </w:r>
      <w:r w:rsidR="00C45CAE" w:rsidRPr="006513E9">
        <w:rPr>
          <w:rFonts w:eastAsiaTheme="minorEastAsia"/>
          <w:szCs w:val="17"/>
          <w:lang w:val="fr-FR"/>
        </w:rPr>
        <w:t>’</w:t>
      </w:r>
      <w:r w:rsidRPr="006513E9">
        <w:rPr>
          <w:rFonts w:eastAsiaTheme="minorEastAsia"/>
          <w:szCs w:val="17"/>
          <w:lang w:val="fr-FR"/>
        </w:rPr>
        <w:t>identification de séquence (SEQ ID NO) et apparaît au format XML dans l</w:t>
      </w:r>
      <w:r w:rsidR="00C45CAE" w:rsidRPr="006513E9">
        <w:rPr>
          <w:rFonts w:eastAsiaTheme="minorEastAsia"/>
          <w:szCs w:val="17"/>
          <w:lang w:val="fr-FR"/>
        </w:rPr>
        <w:t>’</w:t>
      </w:r>
      <w:hyperlink w:anchor="Appendix" w:history="1">
        <w:r w:rsidR="00327FB2" w:rsidRPr="00C82B56">
          <w:rPr>
            <w:rFonts w:eastAsiaTheme="minorEastAsia" w:cs="Times New Roman"/>
            <w:color w:val="0563C1" w:themeColor="hyperlink"/>
            <w:szCs w:val="17"/>
            <w:u w:val="single"/>
            <w:lang w:val="fr-CH"/>
          </w:rPr>
          <w:t>Appendice</w:t>
        </w:r>
      </w:hyperlink>
      <w:r w:rsidRPr="006513E9">
        <w:rPr>
          <w:rFonts w:eastAsiaTheme="minorEastAsia"/>
          <w:szCs w:val="17"/>
          <w:lang w:val="fr-FR"/>
        </w:rPr>
        <w:t xml:space="preserve"> au présent document.</w:t>
      </w:r>
    </w:p>
    <w:p w14:paraId="25D73075" w14:textId="51C6F55F" w:rsidR="002D48D5" w:rsidRPr="00DF7FDC" w:rsidRDefault="005B2F5D" w:rsidP="005B2F5D">
      <w:pPr>
        <w:spacing w:after="170"/>
        <w:rPr>
          <w:rFonts w:eastAsiaTheme="minorEastAsia"/>
          <w:szCs w:val="17"/>
          <w:lang w:val="fr-FR"/>
        </w:rPr>
      </w:pPr>
      <w:r w:rsidRPr="006513E9">
        <w:rPr>
          <w:rFonts w:eastAsiaTheme="minorEastAsia"/>
          <w:szCs w:val="17"/>
          <w:lang w:val="fr-FR"/>
        </w:rPr>
        <w:t>Pour chaque exemple, toute information donnée à titre d</w:t>
      </w:r>
      <w:r w:rsidR="00C45CAE" w:rsidRPr="006513E9">
        <w:rPr>
          <w:rFonts w:eastAsiaTheme="minorEastAsia"/>
          <w:szCs w:val="17"/>
          <w:lang w:val="fr-FR"/>
        </w:rPr>
        <w:t>’</w:t>
      </w:r>
      <w:r w:rsidRPr="006513E9">
        <w:rPr>
          <w:rFonts w:eastAsiaTheme="minorEastAsia"/>
          <w:szCs w:val="17"/>
          <w:lang w:val="fr-FR"/>
        </w:rPr>
        <w:t>explication d</w:t>
      </w:r>
      <w:r w:rsidR="00C45CAE" w:rsidRPr="006513E9">
        <w:rPr>
          <w:rFonts w:eastAsiaTheme="minorEastAsia"/>
          <w:szCs w:val="17"/>
          <w:lang w:val="fr-FR"/>
        </w:rPr>
        <w:t>’</w:t>
      </w:r>
      <w:r w:rsidRPr="006513E9">
        <w:rPr>
          <w:rFonts w:eastAsiaTheme="minorEastAsia"/>
          <w:szCs w:val="17"/>
          <w:lang w:val="fr-FR"/>
        </w:rPr>
        <w:t>une séquence doit être considérée comme l</w:t>
      </w:r>
      <w:r w:rsidR="00C45CAE" w:rsidRPr="006513E9">
        <w:rPr>
          <w:rFonts w:eastAsiaTheme="minorEastAsia"/>
          <w:szCs w:val="17"/>
          <w:lang w:val="fr-FR"/>
        </w:rPr>
        <w:t>’</w:t>
      </w:r>
      <w:r w:rsidRPr="006513E9">
        <w:rPr>
          <w:rFonts w:eastAsiaTheme="minorEastAsia"/>
          <w:szCs w:val="17"/>
          <w:lang w:val="fr-FR"/>
        </w:rPr>
        <w:t>intégralité de la divulgation concernant cette séquence.  Les réponses données ne tiennent compte que des informations présentées de manière explicite dans l</w:t>
      </w:r>
      <w:r w:rsidR="00C45CAE" w:rsidRPr="006513E9">
        <w:rPr>
          <w:rFonts w:eastAsiaTheme="minorEastAsia"/>
          <w:szCs w:val="17"/>
          <w:lang w:val="fr-FR"/>
        </w:rPr>
        <w:t>’</w:t>
      </w:r>
      <w:r w:rsidRPr="006513E9">
        <w:rPr>
          <w:rFonts w:eastAsiaTheme="minorEastAsia"/>
          <w:szCs w:val="17"/>
          <w:lang w:val="fr-FR"/>
        </w:rPr>
        <w:t>exemple.</w:t>
      </w:r>
    </w:p>
    <w:p w14:paraId="16D37955" w14:textId="5AA33C82" w:rsidR="00C45CAE" w:rsidRDefault="005B2F5D" w:rsidP="005B2F5D">
      <w:pPr>
        <w:spacing w:after="170"/>
        <w:rPr>
          <w:rFonts w:eastAsiaTheme="minorEastAsia"/>
          <w:szCs w:val="17"/>
          <w:lang w:val="fr-FR"/>
        </w:rPr>
      </w:pPr>
      <w:r w:rsidRPr="006513E9">
        <w:rPr>
          <w:rFonts w:eastAsiaTheme="minorEastAsia"/>
          <w:szCs w:val="17"/>
          <w:lang w:val="fr-FR"/>
        </w:rPr>
        <w:t>Les orientations fournies dans le présent document portent sur l</w:t>
      </w:r>
      <w:r w:rsidR="00C45CAE" w:rsidRPr="006513E9">
        <w:rPr>
          <w:rFonts w:eastAsiaTheme="minorEastAsia"/>
          <w:szCs w:val="17"/>
          <w:lang w:val="fr-FR"/>
        </w:rPr>
        <w:t>’</w:t>
      </w:r>
      <w:r w:rsidRPr="006513E9">
        <w:rPr>
          <w:rFonts w:eastAsiaTheme="minorEastAsia"/>
          <w:szCs w:val="17"/>
          <w:lang w:val="fr-FR"/>
        </w:rPr>
        <w:t>établissement d</w:t>
      </w:r>
      <w:r w:rsidR="00C45CAE" w:rsidRPr="006513E9">
        <w:rPr>
          <w:rFonts w:eastAsiaTheme="minorEastAsia"/>
          <w:szCs w:val="17"/>
          <w:lang w:val="fr-FR"/>
        </w:rPr>
        <w:t>’</w:t>
      </w:r>
      <w:r w:rsidRPr="006513E9">
        <w:rPr>
          <w:rFonts w:eastAsiaTheme="minorEastAsia"/>
          <w:szCs w:val="17"/>
          <w:lang w:val="fr-FR"/>
        </w:rPr>
        <w:t xml:space="preserve">un listage des séquences à fournir à la </w:t>
      </w:r>
      <w:r w:rsidRPr="001C4274">
        <w:rPr>
          <w:rFonts w:eastAsiaTheme="minorEastAsia"/>
          <w:b/>
          <w:szCs w:val="17"/>
          <w:lang w:val="fr-FR"/>
        </w:rPr>
        <w:t>date du dépôt</w:t>
      </w:r>
      <w:r w:rsidRPr="006513E9">
        <w:rPr>
          <w:rFonts w:eastAsiaTheme="minorEastAsia"/>
          <w:szCs w:val="17"/>
          <w:lang w:val="fr-FR"/>
        </w:rPr>
        <w:t xml:space="preserve"> d</w:t>
      </w:r>
      <w:r w:rsidR="00C45CAE" w:rsidRPr="006513E9">
        <w:rPr>
          <w:rFonts w:eastAsiaTheme="minorEastAsia"/>
          <w:szCs w:val="17"/>
          <w:lang w:val="fr-FR"/>
        </w:rPr>
        <w:t>’</w:t>
      </w:r>
      <w:r w:rsidRPr="006513E9">
        <w:rPr>
          <w:rFonts w:eastAsiaTheme="minorEastAsia"/>
          <w:szCs w:val="17"/>
          <w:lang w:val="fr-FR"/>
        </w:rPr>
        <w:t>une demande de brevet.  Quant à l</w:t>
      </w:r>
      <w:r w:rsidR="00C45CAE" w:rsidRPr="006513E9">
        <w:rPr>
          <w:rFonts w:eastAsiaTheme="minorEastAsia"/>
          <w:szCs w:val="17"/>
          <w:lang w:val="fr-FR"/>
        </w:rPr>
        <w:t>’</w:t>
      </w:r>
      <w:r w:rsidRPr="006513E9">
        <w:rPr>
          <w:rFonts w:eastAsiaTheme="minorEastAsia"/>
          <w:szCs w:val="17"/>
          <w:lang w:val="fr-FR"/>
        </w:rPr>
        <w:t>établissement d</w:t>
      </w:r>
      <w:r w:rsidR="00C45CAE" w:rsidRPr="006513E9">
        <w:rPr>
          <w:rFonts w:eastAsiaTheme="minorEastAsia"/>
          <w:szCs w:val="17"/>
          <w:lang w:val="fr-FR"/>
        </w:rPr>
        <w:t>’</w:t>
      </w:r>
      <w:r w:rsidRPr="006513E9">
        <w:rPr>
          <w:rFonts w:eastAsiaTheme="minorEastAsia"/>
          <w:szCs w:val="17"/>
          <w:lang w:val="fr-FR"/>
        </w:rPr>
        <w:t xml:space="preserve">un listage des séquences à fournir </w:t>
      </w:r>
      <w:r w:rsidRPr="001C4274">
        <w:rPr>
          <w:rFonts w:eastAsiaTheme="minorEastAsia"/>
          <w:b/>
          <w:szCs w:val="17"/>
          <w:lang w:val="fr-FR"/>
        </w:rPr>
        <w:t>après la date du dépôt</w:t>
      </w:r>
      <w:r w:rsidRPr="006513E9">
        <w:rPr>
          <w:rFonts w:eastAsiaTheme="minorEastAsia"/>
          <w:szCs w:val="17"/>
          <w:lang w:val="fr-FR"/>
        </w:rPr>
        <w:t xml:space="preserve"> d</w:t>
      </w:r>
      <w:r w:rsidR="00C45CAE" w:rsidRPr="006513E9">
        <w:rPr>
          <w:rFonts w:eastAsiaTheme="minorEastAsia"/>
          <w:szCs w:val="17"/>
          <w:lang w:val="fr-FR"/>
        </w:rPr>
        <w:t>’</w:t>
      </w:r>
      <w:r w:rsidRPr="006513E9">
        <w:rPr>
          <w:rFonts w:eastAsiaTheme="minorEastAsia"/>
          <w:szCs w:val="17"/>
          <w:lang w:val="fr-FR"/>
        </w:rPr>
        <w:t>une demande de brevet, il convient de se demander si les informations fournies pourraient être considérées par un office de la propriété intellectuelle comme ajoutant des éléments à la divulgation originale.  Il s</w:t>
      </w:r>
      <w:r w:rsidR="00C45CAE" w:rsidRPr="006513E9">
        <w:rPr>
          <w:rFonts w:eastAsiaTheme="minorEastAsia"/>
          <w:szCs w:val="17"/>
          <w:lang w:val="fr-FR"/>
        </w:rPr>
        <w:t>’</w:t>
      </w:r>
      <w:r w:rsidRPr="006513E9">
        <w:rPr>
          <w:rFonts w:eastAsiaTheme="minorEastAsia"/>
          <w:szCs w:val="17"/>
          <w:lang w:val="fr-FR"/>
        </w:rPr>
        <w:t>ensuit que les orientations fournies dans le présent document pourront ne pas être applicables à un listage des séquences présenté après la date du dépôt d</w:t>
      </w:r>
      <w:r w:rsidR="00C45CAE" w:rsidRPr="006513E9">
        <w:rPr>
          <w:rFonts w:eastAsiaTheme="minorEastAsia"/>
          <w:szCs w:val="17"/>
          <w:lang w:val="fr-FR"/>
        </w:rPr>
        <w:t>’</w:t>
      </w:r>
      <w:r w:rsidRPr="006513E9">
        <w:rPr>
          <w:rFonts w:eastAsiaTheme="minorEastAsia"/>
          <w:szCs w:val="17"/>
          <w:lang w:val="fr-FR"/>
        </w:rPr>
        <w:t>une demande de brevet.</w:t>
      </w:r>
    </w:p>
    <w:p w14:paraId="41AB1813" w14:textId="6D4BBBCE" w:rsidR="002D48D5" w:rsidRPr="00DF7FDC" w:rsidRDefault="005B2F5D" w:rsidP="005B2F5D">
      <w:pPr>
        <w:pStyle w:val="Heading3"/>
        <w:rPr>
          <w:szCs w:val="17"/>
          <w:lang w:val="fr-FR"/>
        </w:rPr>
      </w:pPr>
      <w:r w:rsidRPr="006513E9">
        <w:rPr>
          <w:szCs w:val="17"/>
          <w:lang w:val="fr-FR"/>
        </w:rPr>
        <w:t>Établissement d</w:t>
      </w:r>
      <w:r w:rsidR="00C45CAE" w:rsidRPr="006513E9">
        <w:rPr>
          <w:szCs w:val="17"/>
          <w:lang w:val="fr-FR"/>
        </w:rPr>
        <w:t>’</w:t>
      </w:r>
      <w:r w:rsidRPr="006513E9">
        <w:rPr>
          <w:szCs w:val="17"/>
          <w:lang w:val="fr-FR"/>
        </w:rPr>
        <w:t>un listage des séquences</w:t>
      </w:r>
    </w:p>
    <w:p w14:paraId="0C766B47" w14:textId="563584AA" w:rsidR="002D48D5" w:rsidRPr="00DF7FDC" w:rsidRDefault="005B2F5D" w:rsidP="005B2F5D">
      <w:pPr>
        <w:spacing w:after="170"/>
        <w:rPr>
          <w:rFonts w:eastAsiaTheme="minorEastAsia"/>
          <w:szCs w:val="17"/>
          <w:lang w:val="fr-FR"/>
        </w:rPr>
      </w:pPr>
      <w:r w:rsidRPr="006513E9">
        <w:rPr>
          <w:rFonts w:eastAsiaTheme="minorEastAsia"/>
          <w:szCs w:val="17"/>
          <w:lang w:val="fr-FR"/>
        </w:rPr>
        <w:t>Pour établir un listage des séquences, il importe de se poser les questions suivantes</w:t>
      </w:r>
      <w:r w:rsidR="00C45CAE" w:rsidRPr="006513E9">
        <w:rPr>
          <w:rFonts w:eastAsiaTheme="minorEastAsia"/>
          <w:szCs w:val="17"/>
          <w:lang w:val="fr-FR"/>
        </w:rPr>
        <w:t> :</w:t>
      </w:r>
    </w:p>
    <w:p w14:paraId="7358338A" w14:textId="1565C0B8" w:rsidR="002D48D5" w:rsidRPr="00DF7FDC" w:rsidRDefault="000B0132" w:rsidP="005B2F5D">
      <w:pPr>
        <w:spacing w:after="170"/>
        <w:rPr>
          <w:rFonts w:eastAsiaTheme="minorEastAsia"/>
          <w:szCs w:val="17"/>
          <w:lang w:val="fr-FR"/>
        </w:rPr>
      </w:pPr>
      <w:r w:rsidRPr="00DF7FDC">
        <w:rPr>
          <w:rFonts w:eastAsiaTheme="minorEastAsia"/>
          <w:szCs w:val="17"/>
          <w:lang w:val="fr-FR"/>
        </w:rPr>
        <w:tab/>
      </w:r>
      <w:r w:rsidR="005B2F5D" w:rsidRPr="006513E9">
        <w:rPr>
          <w:rFonts w:eastAsiaTheme="minorEastAsia"/>
          <w:szCs w:val="17"/>
          <w:lang w:val="fr-FR"/>
        </w:rPr>
        <w:t>1.</w:t>
      </w:r>
      <w:r w:rsidR="005B2F5D" w:rsidRPr="00CC1BB4">
        <w:rPr>
          <w:rFonts w:eastAsiaTheme="minorEastAsia"/>
          <w:color w:val="000000"/>
          <w:szCs w:val="17"/>
          <w:lang w:val="fr-FR"/>
        </w:rPr>
        <w:t xml:space="preserve"> </w:t>
      </w:r>
      <w:r w:rsidR="005B2F5D" w:rsidRPr="006513E9">
        <w:rPr>
          <w:rFonts w:eastAsiaTheme="minorEastAsia"/>
          <w:szCs w:val="17"/>
          <w:lang w:val="fr-FR"/>
        </w:rPr>
        <w:t xml:space="preserve">Le </w:t>
      </w:r>
      <w:r w:rsidR="00C45CAE" w:rsidRPr="006513E9">
        <w:rPr>
          <w:rFonts w:eastAsiaTheme="minorEastAsia"/>
          <w:szCs w:val="17"/>
          <w:lang w:val="fr-FR"/>
        </w:rPr>
        <w:t>paragraphe 7</w:t>
      </w:r>
      <w:r w:rsidR="005B2F5D" w:rsidRPr="006513E9">
        <w:rPr>
          <w:rFonts w:eastAsiaTheme="minorEastAsia"/>
          <w:szCs w:val="17"/>
          <w:lang w:val="fr-FR"/>
        </w:rPr>
        <w:t xml:space="preserve"> de la norme</w:t>
      </w:r>
      <w:r w:rsidR="0079296F" w:rsidRPr="006513E9">
        <w:rPr>
          <w:rFonts w:eastAsiaTheme="minorEastAsia"/>
          <w:szCs w:val="17"/>
          <w:lang w:val="fr-FR"/>
        </w:rPr>
        <w:t> </w:t>
      </w:r>
      <w:r w:rsidR="005B2F5D" w:rsidRPr="006513E9">
        <w:rPr>
          <w:rFonts w:eastAsiaTheme="minorEastAsia"/>
          <w:szCs w:val="17"/>
          <w:lang w:val="fr-FR"/>
        </w:rPr>
        <w:t>ST.26 prescrit</w:t>
      </w:r>
      <w:r w:rsidR="00DF2916">
        <w:rPr>
          <w:rFonts w:eastAsiaTheme="minorEastAsia"/>
          <w:szCs w:val="17"/>
          <w:lang w:val="fr-FR"/>
        </w:rPr>
        <w:noBreakHyphen/>
      </w:r>
      <w:r w:rsidR="005B2F5D" w:rsidRPr="006513E9">
        <w:rPr>
          <w:rFonts w:eastAsiaTheme="minorEastAsia"/>
          <w:szCs w:val="17"/>
          <w:lang w:val="fr-FR"/>
        </w:rPr>
        <w:t>il l</w:t>
      </w:r>
      <w:r w:rsidR="00C45CAE" w:rsidRPr="006513E9">
        <w:rPr>
          <w:rFonts w:eastAsiaTheme="minorEastAsia"/>
          <w:szCs w:val="17"/>
          <w:lang w:val="fr-FR"/>
        </w:rPr>
        <w:t>’</w:t>
      </w:r>
      <w:r w:rsidR="005B2F5D" w:rsidRPr="006513E9">
        <w:rPr>
          <w:rFonts w:eastAsiaTheme="minorEastAsia"/>
          <w:szCs w:val="17"/>
          <w:lang w:val="fr-FR"/>
        </w:rPr>
        <w:t>intégration d</w:t>
      </w:r>
      <w:r w:rsidR="00C45CAE" w:rsidRPr="006513E9">
        <w:rPr>
          <w:rFonts w:eastAsiaTheme="minorEastAsia"/>
          <w:szCs w:val="17"/>
          <w:lang w:val="fr-FR"/>
        </w:rPr>
        <w:t>’</w:t>
      </w:r>
      <w:r w:rsidR="005B2F5D" w:rsidRPr="006513E9">
        <w:rPr>
          <w:rFonts w:eastAsiaTheme="minorEastAsia"/>
          <w:szCs w:val="17"/>
          <w:lang w:val="fr-FR"/>
        </w:rPr>
        <w:t>une séquence divulguée donnée?</w:t>
      </w:r>
    </w:p>
    <w:p w14:paraId="2EE62EE0" w14:textId="1F01869E" w:rsidR="002D48D5" w:rsidRPr="00DF7FDC" w:rsidRDefault="000B0132" w:rsidP="005B2F5D">
      <w:pPr>
        <w:spacing w:after="170"/>
        <w:rPr>
          <w:rFonts w:eastAsiaTheme="minorEastAsia"/>
          <w:szCs w:val="17"/>
          <w:lang w:val="fr-FR"/>
        </w:rPr>
      </w:pPr>
      <w:r w:rsidRPr="00DF7FDC">
        <w:rPr>
          <w:rFonts w:eastAsiaTheme="minorEastAsia"/>
          <w:szCs w:val="17"/>
          <w:lang w:val="fr-FR"/>
        </w:rPr>
        <w:tab/>
      </w:r>
      <w:r w:rsidR="005B2F5D" w:rsidRPr="006513E9">
        <w:rPr>
          <w:rFonts w:eastAsiaTheme="minorEastAsia"/>
          <w:szCs w:val="17"/>
          <w:lang w:val="fr-FR"/>
        </w:rPr>
        <w:t>2.</w:t>
      </w:r>
      <w:r w:rsidR="005B2F5D" w:rsidRPr="00CC1BB4">
        <w:rPr>
          <w:rFonts w:eastAsiaTheme="minorEastAsia"/>
          <w:color w:val="000000"/>
          <w:szCs w:val="17"/>
          <w:lang w:val="fr-FR"/>
        </w:rPr>
        <w:t xml:space="preserve"> </w:t>
      </w:r>
      <w:r w:rsidR="005B2F5D" w:rsidRPr="006513E9">
        <w:rPr>
          <w:rFonts w:eastAsiaTheme="minorEastAsia"/>
          <w:szCs w:val="17"/>
          <w:lang w:val="fr-FR"/>
        </w:rPr>
        <w:t>Si l</w:t>
      </w:r>
      <w:r w:rsidR="00C45CAE" w:rsidRPr="006513E9">
        <w:rPr>
          <w:rFonts w:eastAsiaTheme="minorEastAsia"/>
          <w:szCs w:val="17"/>
          <w:lang w:val="fr-FR"/>
        </w:rPr>
        <w:t>’</w:t>
      </w:r>
      <w:r w:rsidR="005B2F5D" w:rsidRPr="006513E9">
        <w:rPr>
          <w:rFonts w:eastAsiaTheme="minorEastAsia"/>
          <w:szCs w:val="17"/>
          <w:lang w:val="fr-FR"/>
        </w:rPr>
        <w:t>intégration d</w:t>
      </w:r>
      <w:r w:rsidR="00C45CAE" w:rsidRPr="006513E9">
        <w:rPr>
          <w:rFonts w:eastAsiaTheme="minorEastAsia"/>
          <w:szCs w:val="17"/>
          <w:lang w:val="fr-FR"/>
        </w:rPr>
        <w:t>’</w:t>
      </w:r>
      <w:r w:rsidR="005B2F5D" w:rsidRPr="006513E9">
        <w:rPr>
          <w:rFonts w:eastAsiaTheme="minorEastAsia"/>
          <w:szCs w:val="17"/>
          <w:lang w:val="fr-FR"/>
        </w:rPr>
        <w:t>une séquence divulguée donnée n</w:t>
      </w:r>
      <w:r w:rsidR="00C45CAE" w:rsidRPr="006513E9">
        <w:rPr>
          <w:rFonts w:eastAsiaTheme="minorEastAsia"/>
          <w:szCs w:val="17"/>
          <w:lang w:val="fr-FR"/>
        </w:rPr>
        <w:t>’</w:t>
      </w:r>
      <w:r w:rsidR="005B2F5D" w:rsidRPr="006513E9">
        <w:rPr>
          <w:rFonts w:eastAsiaTheme="minorEastAsia"/>
          <w:szCs w:val="17"/>
          <w:lang w:val="fr-FR"/>
        </w:rPr>
        <w:t>est pas prescrite, l</w:t>
      </w:r>
      <w:r w:rsidR="00C45CAE" w:rsidRPr="006513E9">
        <w:rPr>
          <w:rFonts w:eastAsiaTheme="minorEastAsia"/>
          <w:szCs w:val="17"/>
          <w:lang w:val="fr-FR"/>
        </w:rPr>
        <w:t>’</w:t>
      </w:r>
      <w:r w:rsidR="005B2F5D" w:rsidRPr="006513E9">
        <w:rPr>
          <w:rFonts w:eastAsiaTheme="minorEastAsia"/>
          <w:szCs w:val="17"/>
          <w:lang w:val="fr-FR"/>
        </w:rPr>
        <w:t>intégration de cette séquence est</w:t>
      </w:r>
      <w:r w:rsidR="00DF2916">
        <w:rPr>
          <w:rFonts w:eastAsiaTheme="minorEastAsia"/>
          <w:szCs w:val="17"/>
          <w:lang w:val="fr-FR"/>
        </w:rPr>
        <w:noBreakHyphen/>
      </w:r>
      <w:r w:rsidR="005B2F5D" w:rsidRPr="006513E9">
        <w:rPr>
          <w:rFonts w:eastAsiaTheme="minorEastAsia"/>
          <w:szCs w:val="17"/>
          <w:lang w:val="fr-FR"/>
        </w:rPr>
        <w:t>elle autorisée par la norme</w:t>
      </w:r>
      <w:r w:rsidR="0079296F" w:rsidRPr="006513E9">
        <w:rPr>
          <w:rFonts w:eastAsiaTheme="minorEastAsia"/>
          <w:szCs w:val="17"/>
          <w:lang w:val="fr-FR"/>
        </w:rPr>
        <w:t> </w:t>
      </w:r>
      <w:r w:rsidR="005B2F5D" w:rsidRPr="006513E9">
        <w:rPr>
          <w:rFonts w:eastAsiaTheme="minorEastAsia"/>
          <w:szCs w:val="17"/>
          <w:lang w:val="fr-FR"/>
        </w:rPr>
        <w:t>ST.26?</w:t>
      </w:r>
    </w:p>
    <w:p w14:paraId="115677B2" w14:textId="535D4FA9" w:rsidR="00C45CAE" w:rsidRDefault="000B0132" w:rsidP="005B2F5D">
      <w:pPr>
        <w:spacing w:after="170"/>
        <w:rPr>
          <w:rFonts w:eastAsiaTheme="minorEastAsia"/>
          <w:szCs w:val="17"/>
          <w:lang w:val="fr-FR"/>
        </w:rPr>
      </w:pPr>
      <w:r w:rsidRPr="00DF7FDC">
        <w:rPr>
          <w:rFonts w:eastAsiaTheme="minorEastAsia"/>
          <w:szCs w:val="17"/>
          <w:lang w:val="fr-FR"/>
        </w:rPr>
        <w:tab/>
      </w:r>
      <w:r w:rsidR="005B2F5D" w:rsidRPr="006513E9">
        <w:rPr>
          <w:rFonts w:eastAsiaTheme="minorEastAsia"/>
          <w:szCs w:val="17"/>
          <w:lang w:val="fr-FR"/>
        </w:rPr>
        <w:t>3.</w:t>
      </w:r>
      <w:r w:rsidR="005B2F5D" w:rsidRPr="00CC1BB4">
        <w:rPr>
          <w:rFonts w:eastAsiaTheme="minorEastAsia"/>
          <w:color w:val="000000"/>
          <w:szCs w:val="17"/>
          <w:lang w:val="fr-FR"/>
        </w:rPr>
        <w:t xml:space="preserve"> </w:t>
      </w:r>
      <w:r w:rsidR="005B2F5D" w:rsidRPr="006513E9">
        <w:rPr>
          <w:rFonts w:eastAsiaTheme="minorEastAsia"/>
          <w:szCs w:val="17"/>
          <w:lang w:val="fr-FR"/>
        </w:rPr>
        <w:t>Si l</w:t>
      </w:r>
      <w:r w:rsidR="00C45CAE" w:rsidRPr="006513E9">
        <w:rPr>
          <w:rFonts w:eastAsiaTheme="minorEastAsia"/>
          <w:szCs w:val="17"/>
          <w:lang w:val="fr-FR"/>
        </w:rPr>
        <w:t>’</w:t>
      </w:r>
      <w:r w:rsidR="005B2F5D" w:rsidRPr="006513E9">
        <w:rPr>
          <w:rFonts w:eastAsiaTheme="minorEastAsia"/>
          <w:szCs w:val="17"/>
          <w:lang w:val="fr-FR"/>
        </w:rPr>
        <w:t>intégration d</w:t>
      </w:r>
      <w:r w:rsidR="00C45CAE" w:rsidRPr="006513E9">
        <w:rPr>
          <w:rFonts w:eastAsiaTheme="minorEastAsia"/>
          <w:szCs w:val="17"/>
          <w:lang w:val="fr-FR"/>
        </w:rPr>
        <w:t>’</w:t>
      </w:r>
      <w:r w:rsidR="005B2F5D" w:rsidRPr="006513E9">
        <w:rPr>
          <w:rFonts w:eastAsiaTheme="minorEastAsia"/>
          <w:szCs w:val="17"/>
          <w:lang w:val="fr-FR"/>
        </w:rPr>
        <w:t>une séquence divulguée donnée est prescrite ou autorisée par la norme</w:t>
      </w:r>
      <w:r w:rsidR="0079296F" w:rsidRPr="006513E9">
        <w:rPr>
          <w:rFonts w:eastAsiaTheme="minorEastAsia"/>
          <w:szCs w:val="17"/>
          <w:lang w:val="fr-FR"/>
        </w:rPr>
        <w:t> </w:t>
      </w:r>
      <w:r w:rsidR="005B2F5D" w:rsidRPr="006513E9">
        <w:rPr>
          <w:rFonts w:eastAsiaTheme="minorEastAsia"/>
          <w:szCs w:val="17"/>
          <w:lang w:val="fr-FR"/>
        </w:rPr>
        <w:t>ST.26, comment cette séquence doit</w:t>
      </w:r>
      <w:r w:rsidR="00DF2916">
        <w:rPr>
          <w:rFonts w:eastAsiaTheme="minorEastAsia"/>
          <w:szCs w:val="17"/>
          <w:lang w:val="fr-FR"/>
        </w:rPr>
        <w:noBreakHyphen/>
      </w:r>
      <w:r w:rsidR="005B2F5D" w:rsidRPr="006513E9">
        <w:rPr>
          <w:rFonts w:eastAsiaTheme="minorEastAsia"/>
          <w:szCs w:val="17"/>
          <w:lang w:val="fr-FR"/>
        </w:rPr>
        <w:t>elle être représentée dans le listage des séquences?</w:t>
      </w:r>
    </w:p>
    <w:p w14:paraId="0AE8D691" w14:textId="7B461C14" w:rsidR="00C45CAE" w:rsidRDefault="005B2F5D" w:rsidP="005B2F5D">
      <w:pPr>
        <w:spacing w:after="170"/>
        <w:rPr>
          <w:rFonts w:eastAsiaTheme="minorEastAsia"/>
          <w:szCs w:val="17"/>
          <w:lang w:val="fr-FR"/>
        </w:rPr>
      </w:pPr>
      <w:r w:rsidRPr="006513E9">
        <w:rPr>
          <w:rFonts w:eastAsiaTheme="minorEastAsia"/>
          <w:szCs w:val="17"/>
          <w:lang w:val="fr-FR"/>
        </w:rPr>
        <w:t>S</w:t>
      </w:r>
      <w:r w:rsidR="00C45CAE" w:rsidRPr="006513E9">
        <w:rPr>
          <w:rFonts w:eastAsiaTheme="minorEastAsia"/>
          <w:szCs w:val="17"/>
          <w:lang w:val="fr-FR"/>
        </w:rPr>
        <w:t>’</w:t>
      </w:r>
      <w:r w:rsidRPr="006513E9">
        <w:rPr>
          <w:rFonts w:eastAsiaTheme="minorEastAsia"/>
          <w:szCs w:val="17"/>
          <w:lang w:val="fr-FR"/>
        </w:rPr>
        <w:t xml:space="preserve">agissant de la première question, le </w:t>
      </w:r>
      <w:r w:rsidR="00C45CAE" w:rsidRPr="006513E9">
        <w:rPr>
          <w:rFonts w:eastAsiaTheme="minorEastAsia"/>
          <w:szCs w:val="17"/>
          <w:lang w:val="fr-FR"/>
        </w:rPr>
        <w:t>paragraphe 7</w:t>
      </w:r>
      <w:r w:rsidRPr="006513E9">
        <w:rPr>
          <w:rFonts w:eastAsiaTheme="minorEastAsia"/>
          <w:szCs w:val="17"/>
          <w:lang w:val="fr-FR"/>
        </w:rPr>
        <w:t xml:space="preserve"> (avec certaines restrictions) de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intégration d</w:t>
      </w:r>
      <w:r w:rsidR="00C45CAE" w:rsidRPr="006513E9">
        <w:rPr>
          <w:rFonts w:eastAsiaTheme="minorEastAsia"/>
          <w:szCs w:val="17"/>
          <w:lang w:val="fr-FR"/>
        </w:rPr>
        <w:t>’</w:t>
      </w:r>
      <w:r w:rsidRPr="006513E9">
        <w:rPr>
          <w:rFonts w:eastAsiaTheme="minorEastAsia"/>
          <w:szCs w:val="17"/>
          <w:lang w:val="fr-FR"/>
        </w:rPr>
        <w:t xml:space="preserve">une séquence qui est divulguée dans une demande de brevet par </w:t>
      </w:r>
      <w:r w:rsidRPr="006513E9">
        <w:rPr>
          <w:rFonts w:eastAsiaTheme="minorEastAsia"/>
          <w:b/>
          <w:szCs w:val="17"/>
          <w:lang w:val="fr-FR"/>
        </w:rPr>
        <w:t>l</w:t>
      </w:r>
      <w:r w:rsidR="00C45CAE" w:rsidRPr="006513E9">
        <w:rPr>
          <w:rFonts w:eastAsiaTheme="minorEastAsia"/>
          <w:b/>
          <w:szCs w:val="17"/>
          <w:lang w:val="fr-FR"/>
        </w:rPr>
        <w:t>’</w:t>
      </w:r>
      <w:r w:rsidRPr="006513E9">
        <w:rPr>
          <w:rFonts w:eastAsiaTheme="minorEastAsia"/>
          <w:b/>
          <w:szCs w:val="17"/>
          <w:lang w:val="fr-FR"/>
        </w:rPr>
        <w:t>énumération de ses résidus</w:t>
      </w:r>
      <w:r w:rsidRPr="006513E9">
        <w:rPr>
          <w:rFonts w:eastAsiaTheme="minorEastAsia"/>
          <w:szCs w:val="17"/>
          <w:lang w:val="fr-FR"/>
        </w:rPr>
        <w:t>, lorsque la séquence contient au moins 10</w:t>
      </w:r>
      <w:r w:rsidR="004B7944">
        <w:rPr>
          <w:rFonts w:eastAsiaTheme="minorEastAsia"/>
          <w:szCs w:val="17"/>
          <w:lang w:val="fr-FR"/>
        </w:rPr>
        <w:t> </w:t>
      </w:r>
      <w:r w:rsidRPr="006513E9">
        <w:rPr>
          <w:rFonts w:eastAsiaTheme="minorEastAsia"/>
          <w:szCs w:val="17"/>
          <w:lang w:val="fr-FR"/>
        </w:rPr>
        <w:t xml:space="preserve">nucléotides </w:t>
      </w:r>
      <w:r w:rsidRPr="006513E9">
        <w:rPr>
          <w:rFonts w:eastAsiaTheme="minorEastAsia"/>
          <w:b/>
          <w:szCs w:val="17"/>
          <w:lang w:val="fr-FR"/>
        </w:rPr>
        <w:t xml:space="preserve">définis de manière spécifique </w:t>
      </w:r>
      <w:r w:rsidRPr="006513E9">
        <w:rPr>
          <w:rFonts w:eastAsiaTheme="minorEastAsia"/>
          <w:szCs w:val="17"/>
          <w:lang w:val="fr-FR"/>
        </w:rPr>
        <w:t>ou au moins quatre</w:t>
      </w:r>
      <w:r w:rsidR="0079296F" w:rsidRPr="006513E9">
        <w:rPr>
          <w:rFonts w:eastAsiaTheme="minorEastAsia"/>
          <w:szCs w:val="17"/>
          <w:lang w:val="fr-FR"/>
        </w:rPr>
        <w:t> </w:t>
      </w:r>
      <w:r w:rsidRPr="006513E9">
        <w:rPr>
          <w:rFonts w:eastAsiaTheme="minorEastAsia"/>
          <w:szCs w:val="17"/>
          <w:lang w:val="fr-FR"/>
        </w:rPr>
        <w:t xml:space="preserve">acides aminés </w:t>
      </w:r>
      <w:r w:rsidRPr="006513E9">
        <w:rPr>
          <w:rFonts w:eastAsiaTheme="minorEastAsia"/>
          <w:b/>
          <w:szCs w:val="17"/>
          <w:lang w:val="fr-FR"/>
        </w:rPr>
        <w:t>définis de manière spécifique</w:t>
      </w:r>
      <w:r w:rsidRPr="006513E9">
        <w:rPr>
          <w:rFonts w:eastAsiaTheme="minorEastAsia"/>
          <w:szCs w:val="17"/>
          <w:lang w:val="fr-FR"/>
        </w:rPr>
        <w:t>.</w:t>
      </w:r>
    </w:p>
    <w:p w14:paraId="3371A8F2" w14:textId="3DCE8B61" w:rsidR="00C45CAE" w:rsidRDefault="005B2F5D" w:rsidP="005B2F5D">
      <w:pPr>
        <w:spacing w:after="170"/>
        <w:rPr>
          <w:rFonts w:eastAsiaTheme="minorEastAsia"/>
          <w:szCs w:val="17"/>
          <w:lang w:val="fr-FR"/>
        </w:rPr>
      </w:pPr>
      <w:r w:rsidRPr="006513E9">
        <w:rPr>
          <w:rFonts w:eastAsiaTheme="minorEastAsia"/>
          <w:szCs w:val="17"/>
          <w:lang w:val="fr-FR"/>
        </w:rPr>
        <w:t>S</w:t>
      </w:r>
      <w:r w:rsidR="00C45CAE" w:rsidRPr="006513E9">
        <w:rPr>
          <w:rFonts w:eastAsiaTheme="minorEastAsia"/>
          <w:szCs w:val="17"/>
          <w:lang w:val="fr-FR"/>
        </w:rPr>
        <w:t>’</w:t>
      </w:r>
      <w:r w:rsidRPr="006513E9">
        <w:rPr>
          <w:rFonts w:eastAsiaTheme="minorEastAsia"/>
          <w:szCs w:val="17"/>
          <w:lang w:val="fr-FR"/>
        </w:rPr>
        <w:t xml:space="preserve">agissant de la deuxième question, le </w:t>
      </w:r>
      <w:r w:rsidR="00C45CAE" w:rsidRPr="006513E9">
        <w:rPr>
          <w:rFonts w:eastAsiaTheme="minorEastAsia"/>
          <w:szCs w:val="17"/>
          <w:lang w:val="fr-FR"/>
        </w:rPr>
        <w:t>paragraphe 8</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interdit l</w:t>
      </w:r>
      <w:r w:rsidR="00C45CAE" w:rsidRPr="006513E9">
        <w:rPr>
          <w:rFonts w:eastAsiaTheme="minorEastAsia"/>
          <w:szCs w:val="17"/>
          <w:lang w:val="fr-FR"/>
        </w:rPr>
        <w:t>’</w:t>
      </w:r>
      <w:r w:rsidRPr="006513E9">
        <w:rPr>
          <w:rFonts w:eastAsiaTheme="minorEastAsia"/>
          <w:szCs w:val="17"/>
          <w:lang w:val="fr-FR"/>
        </w:rPr>
        <w:t>intégration d</w:t>
      </w:r>
      <w:r w:rsidR="00C45CAE" w:rsidRPr="006513E9">
        <w:rPr>
          <w:rFonts w:eastAsiaTheme="minorEastAsia"/>
          <w:szCs w:val="17"/>
          <w:lang w:val="fr-FR"/>
        </w:rPr>
        <w:t>’</w:t>
      </w:r>
      <w:r w:rsidRPr="006513E9">
        <w:rPr>
          <w:rFonts w:eastAsiaTheme="minorEastAsia"/>
          <w:szCs w:val="17"/>
          <w:lang w:val="fr-FR"/>
        </w:rPr>
        <w:t>une séquence comportant moins de 10</w:t>
      </w:r>
      <w:r w:rsidR="004B7944">
        <w:rPr>
          <w:rFonts w:eastAsiaTheme="minorEastAsia"/>
          <w:szCs w:val="17"/>
          <w:lang w:val="fr-FR"/>
        </w:rPr>
        <w:t> </w:t>
      </w:r>
      <w:r w:rsidRPr="006513E9">
        <w:rPr>
          <w:rFonts w:eastAsiaTheme="minorEastAsia"/>
          <w:szCs w:val="17"/>
          <w:lang w:val="fr-FR"/>
        </w:rPr>
        <w:t xml:space="preserve">nucléotides </w:t>
      </w:r>
      <w:r w:rsidRPr="006513E9">
        <w:rPr>
          <w:rFonts w:eastAsiaTheme="minorEastAsia"/>
          <w:b/>
          <w:szCs w:val="17"/>
          <w:lang w:val="fr-FR"/>
        </w:rPr>
        <w:t>définis de manière spécifique</w:t>
      </w:r>
      <w:r w:rsidRPr="006513E9">
        <w:rPr>
          <w:rFonts w:eastAsiaTheme="minorEastAsia"/>
          <w:szCs w:val="17"/>
          <w:lang w:val="fr-FR"/>
        </w:rPr>
        <w:t xml:space="preserve"> ou moins de quatre</w:t>
      </w:r>
      <w:r w:rsidR="0079296F" w:rsidRPr="006513E9">
        <w:rPr>
          <w:rFonts w:eastAsiaTheme="minorEastAsia"/>
          <w:szCs w:val="17"/>
          <w:lang w:val="fr-FR"/>
        </w:rPr>
        <w:t> </w:t>
      </w:r>
      <w:r w:rsidRPr="006513E9">
        <w:rPr>
          <w:rFonts w:eastAsiaTheme="minorEastAsia"/>
          <w:szCs w:val="17"/>
          <w:lang w:val="fr-FR"/>
        </w:rPr>
        <w:t xml:space="preserve">acides aminés </w:t>
      </w:r>
      <w:r w:rsidRPr="006513E9">
        <w:rPr>
          <w:rFonts w:eastAsiaTheme="minorEastAsia"/>
          <w:b/>
          <w:szCs w:val="17"/>
          <w:lang w:val="fr-FR"/>
        </w:rPr>
        <w:t>définis de manière spécifique</w:t>
      </w:r>
      <w:r w:rsidRPr="006513E9">
        <w:rPr>
          <w:rFonts w:eastAsiaTheme="minorEastAsia"/>
          <w:szCs w:val="17"/>
          <w:lang w:val="fr-FR"/>
        </w:rPr>
        <w:t>.</w:t>
      </w:r>
    </w:p>
    <w:p w14:paraId="182647EB" w14:textId="11D01291" w:rsidR="002D48D5" w:rsidRPr="00DF7FDC" w:rsidRDefault="005B2F5D" w:rsidP="005B2F5D">
      <w:pPr>
        <w:spacing w:after="170"/>
        <w:rPr>
          <w:rFonts w:eastAsiaTheme="minorEastAsia"/>
          <w:szCs w:val="17"/>
          <w:lang w:val="fr-FR"/>
        </w:rPr>
      </w:pPr>
      <w:r w:rsidRPr="006513E9">
        <w:rPr>
          <w:rFonts w:eastAsiaTheme="minorEastAsia"/>
          <w:szCs w:val="17"/>
          <w:lang w:val="fr-FR"/>
        </w:rPr>
        <w:t>Pour répondre à ces deux</w:t>
      </w:r>
      <w:r w:rsidR="0079296F" w:rsidRPr="006513E9">
        <w:rPr>
          <w:rFonts w:eastAsiaTheme="minorEastAsia"/>
          <w:szCs w:val="17"/>
          <w:lang w:val="fr-FR"/>
        </w:rPr>
        <w:t> </w:t>
      </w:r>
      <w:r w:rsidRPr="006513E9">
        <w:rPr>
          <w:rFonts w:eastAsiaTheme="minorEastAsia"/>
          <w:szCs w:val="17"/>
          <w:lang w:val="fr-FR"/>
        </w:rPr>
        <w:t>questions, il importe de bien comprendre l</w:t>
      </w:r>
      <w:r w:rsidR="00C45CAE" w:rsidRPr="006513E9">
        <w:rPr>
          <w:rFonts w:eastAsiaTheme="minorEastAsia"/>
          <w:szCs w:val="17"/>
          <w:lang w:val="fr-FR"/>
        </w:rPr>
        <w:t>’</w:t>
      </w:r>
      <w:r w:rsidRPr="006513E9">
        <w:rPr>
          <w:rFonts w:eastAsiaTheme="minorEastAsia"/>
          <w:szCs w:val="17"/>
          <w:lang w:val="fr-FR"/>
        </w:rPr>
        <w:t>“énumération de ses résidus” et “définis de manière spécifique”.</w:t>
      </w:r>
    </w:p>
    <w:p w14:paraId="371BB7FB" w14:textId="77AC41A6" w:rsidR="00FD0DDD" w:rsidRDefault="005B2F5D" w:rsidP="00FD0DDD">
      <w:pPr>
        <w:spacing w:after="170"/>
        <w:rPr>
          <w:szCs w:val="17"/>
          <w:lang w:val="fr-FR"/>
        </w:rPr>
      </w:pPr>
      <w:r w:rsidRPr="006513E9">
        <w:rPr>
          <w:rFonts w:eastAsiaTheme="minorEastAsia"/>
          <w:szCs w:val="17"/>
          <w:lang w:val="fr-FR"/>
        </w:rPr>
        <w:lastRenderedPageBreak/>
        <w:t>S</w:t>
      </w:r>
      <w:r w:rsidR="00C45CAE" w:rsidRPr="006513E9">
        <w:rPr>
          <w:rFonts w:eastAsiaTheme="minorEastAsia"/>
          <w:szCs w:val="17"/>
          <w:lang w:val="fr-FR"/>
        </w:rPr>
        <w:t>’</w:t>
      </w:r>
      <w:r w:rsidRPr="006513E9">
        <w:rPr>
          <w:rFonts w:eastAsiaTheme="minorEastAsia"/>
          <w:szCs w:val="17"/>
          <w:lang w:val="fr-FR"/>
        </w:rPr>
        <w:t>agissant de la troisième question, le présent document contient les divulgations de séquences qui illustrent différents scénarios, ainsi qu</w:t>
      </w:r>
      <w:r w:rsidR="00C45CAE" w:rsidRPr="006513E9">
        <w:rPr>
          <w:rFonts w:eastAsiaTheme="minorEastAsia"/>
          <w:szCs w:val="17"/>
          <w:lang w:val="fr-FR"/>
        </w:rPr>
        <w:t>’</w:t>
      </w:r>
      <w:r w:rsidRPr="006513E9">
        <w:rPr>
          <w:rFonts w:eastAsiaTheme="minorEastAsia"/>
          <w:szCs w:val="17"/>
          <w:lang w:val="fr-FR"/>
        </w:rPr>
        <w:t>un examen exhaustif du moyen de représentation préféré de chaque séquence ou, lorsqu</w:t>
      </w:r>
      <w:r w:rsidR="00C45CAE" w:rsidRPr="006513E9">
        <w:rPr>
          <w:rFonts w:eastAsiaTheme="minorEastAsia"/>
          <w:szCs w:val="17"/>
          <w:lang w:val="fr-FR"/>
        </w:rPr>
        <w:t>’</w:t>
      </w:r>
      <w:r w:rsidRPr="006513E9">
        <w:rPr>
          <w:rFonts w:eastAsiaTheme="minorEastAsia"/>
          <w:szCs w:val="17"/>
          <w:lang w:val="fr-FR"/>
        </w:rPr>
        <w:t>une séquence présente de multiples variantes, de la “</w:t>
      </w:r>
      <w:r w:rsidRPr="006513E9">
        <w:rPr>
          <w:rFonts w:eastAsiaTheme="minorEastAsia"/>
          <w:b/>
          <w:szCs w:val="17"/>
          <w:lang w:val="fr-FR"/>
        </w:rPr>
        <w:t>séquence la plus englobante</w:t>
      </w:r>
      <w:r w:rsidRPr="006513E9">
        <w:rPr>
          <w:rFonts w:eastAsiaTheme="minorEastAsia"/>
          <w:szCs w:val="17"/>
          <w:lang w:val="fr-FR"/>
        </w:rPr>
        <w:t>”, conformément à la présente norme.  Vu l</w:t>
      </w:r>
      <w:r w:rsidR="00C45CAE" w:rsidRPr="006513E9">
        <w:rPr>
          <w:rFonts w:eastAsiaTheme="minorEastAsia"/>
          <w:szCs w:val="17"/>
          <w:lang w:val="fr-FR"/>
        </w:rPr>
        <w:t>’</w:t>
      </w:r>
      <w:r w:rsidRPr="006513E9">
        <w:rPr>
          <w:rFonts w:eastAsiaTheme="minorEastAsia"/>
          <w:szCs w:val="17"/>
          <w:lang w:val="fr-FR"/>
        </w:rPr>
        <w:t>impossibilité de prendre en compte tous les scénarios de séquences inhabituelles possibles, le présent document d</w:t>
      </w:r>
      <w:r w:rsidR="00C45CAE" w:rsidRPr="006513E9">
        <w:rPr>
          <w:rFonts w:eastAsiaTheme="minorEastAsia"/>
          <w:szCs w:val="17"/>
          <w:lang w:val="fr-FR"/>
        </w:rPr>
        <w:t>’</w:t>
      </w:r>
      <w:r w:rsidRPr="006513E9">
        <w:rPr>
          <w:rFonts w:eastAsiaTheme="minorEastAsia"/>
          <w:szCs w:val="17"/>
          <w:lang w:val="fr-FR"/>
        </w:rPr>
        <w:t>orientation s</w:t>
      </w:r>
      <w:r w:rsidR="00C45CAE" w:rsidRPr="006513E9">
        <w:rPr>
          <w:rFonts w:eastAsiaTheme="minorEastAsia"/>
          <w:szCs w:val="17"/>
          <w:lang w:val="fr-FR"/>
        </w:rPr>
        <w:t>’</w:t>
      </w:r>
      <w:r w:rsidRPr="006513E9">
        <w:rPr>
          <w:rFonts w:eastAsiaTheme="minorEastAsia"/>
          <w:szCs w:val="17"/>
          <w:lang w:val="fr-FR"/>
        </w:rPr>
        <w:t>efforce de présenter le raisonnement qui sous</w:t>
      </w:r>
      <w:r w:rsidR="00DF2916">
        <w:rPr>
          <w:rFonts w:eastAsiaTheme="minorEastAsia"/>
          <w:szCs w:val="17"/>
          <w:lang w:val="fr-FR"/>
        </w:rPr>
        <w:noBreakHyphen/>
      </w:r>
      <w:r w:rsidRPr="006513E9">
        <w:rPr>
          <w:rFonts w:eastAsiaTheme="minorEastAsia"/>
          <w:szCs w:val="17"/>
          <w:lang w:val="fr-FR"/>
        </w:rPr>
        <w:t>tend l</w:t>
      </w:r>
      <w:r w:rsidR="00C45CAE" w:rsidRPr="006513E9">
        <w:rPr>
          <w:rFonts w:eastAsiaTheme="minorEastAsia"/>
          <w:szCs w:val="17"/>
          <w:lang w:val="fr-FR"/>
        </w:rPr>
        <w:t>’</w:t>
      </w:r>
      <w:r w:rsidRPr="006513E9">
        <w:rPr>
          <w:rFonts w:eastAsiaTheme="minorEastAsia"/>
          <w:szCs w:val="17"/>
          <w:lang w:val="fr-FR"/>
        </w:rPr>
        <w:t>approche de chaque exemple et la manière dont les dispositions de la norme</w:t>
      </w:r>
      <w:r w:rsidR="0079296F" w:rsidRPr="006513E9">
        <w:rPr>
          <w:rFonts w:eastAsiaTheme="minorEastAsia"/>
          <w:szCs w:val="17"/>
          <w:lang w:val="fr-FR"/>
        </w:rPr>
        <w:t> </w:t>
      </w:r>
      <w:r w:rsidRPr="006513E9">
        <w:rPr>
          <w:rFonts w:eastAsiaTheme="minorEastAsia"/>
          <w:szCs w:val="17"/>
          <w:lang w:val="fr-FR"/>
        </w:rPr>
        <w:t>ST.26 sont appliquées, de sorte que le même raisonnement peut être appliqué aux autres scénarios de séquences non illustrés</w:t>
      </w:r>
      <w:r w:rsidR="00FD0DDD">
        <w:rPr>
          <w:rFonts w:eastAsiaTheme="minorEastAsia"/>
          <w:szCs w:val="17"/>
          <w:lang w:val="fr-FR"/>
        </w:rPr>
        <w:t>.</w:t>
      </w:r>
    </w:p>
    <w:p w14:paraId="4CCC74D8" w14:textId="77777777" w:rsidR="002D48D5" w:rsidRPr="00DF7FDC" w:rsidRDefault="005B2F5D" w:rsidP="005B2F5D">
      <w:pPr>
        <w:pStyle w:val="Heading4"/>
        <w:rPr>
          <w:szCs w:val="17"/>
          <w:lang w:val="fr-FR"/>
        </w:rPr>
      </w:pPr>
      <w:r w:rsidRPr="006513E9">
        <w:rPr>
          <w:szCs w:val="17"/>
          <w:lang w:val="fr-FR"/>
        </w:rPr>
        <w:t>Énumération de ses résidus</w:t>
      </w:r>
    </w:p>
    <w:p w14:paraId="4654FF34" w14:textId="75C1824C" w:rsidR="00C45CAE" w:rsidRPr="006513E9" w:rsidRDefault="005B2F5D" w:rsidP="005B2F5D">
      <w:pPr>
        <w:spacing w:after="170"/>
        <w:rPr>
          <w:rFonts w:eastAsiaTheme="minorEastAsia"/>
          <w:szCs w:val="17"/>
          <w:lang w:val="fr-FR"/>
        </w:rPr>
      </w:pPr>
      <w:r w:rsidRPr="006513E9">
        <w:rPr>
          <w:rFonts w:eastAsiaTheme="minorEastAsia"/>
          <w:szCs w:val="17"/>
          <w:lang w:val="fr-FR"/>
        </w:rPr>
        <w:t xml:space="preserve">Le </w:t>
      </w:r>
      <w:r w:rsidR="00C45CAE" w:rsidRPr="006513E9">
        <w:rPr>
          <w:rFonts w:eastAsiaTheme="minorEastAsia"/>
          <w:szCs w:val="17"/>
          <w:lang w:val="fr-FR"/>
        </w:rPr>
        <w:t>paragraphe 3</w:t>
      </w:r>
      <w:r w:rsidRPr="006513E9">
        <w:rPr>
          <w:rFonts w:eastAsiaTheme="minorEastAsia"/>
          <w:szCs w:val="17"/>
          <w:lang w:val="fr-FR"/>
        </w:rPr>
        <w:t>.c) de la norme</w:t>
      </w:r>
      <w:r w:rsidR="0079296F" w:rsidRPr="006513E9">
        <w:rPr>
          <w:rFonts w:eastAsiaTheme="minorEastAsia"/>
          <w:szCs w:val="17"/>
          <w:lang w:val="fr-FR"/>
        </w:rPr>
        <w:t> </w:t>
      </w:r>
      <w:r w:rsidRPr="006513E9">
        <w:rPr>
          <w:rFonts w:eastAsiaTheme="minorEastAsia"/>
          <w:szCs w:val="17"/>
          <w:lang w:val="fr-FR"/>
        </w:rPr>
        <w:t>ST.26 définit l</w:t>
      </w:r>
      <w:r w:rsidR="00C45CAE" w:rsidRPr="006513E9">
        <w:rPr>
          <w:rFonts w:eastAsiaTheme="minorEastAsia"/>
          <w:szCs w:val="17"/>
          <w:lang w:val="fr-FR"/>
        </w:rPr>
        <w:t>’</w:t>
      </w:r>
      <w:r w:rsidRPr="006513E9">
        <w:rPr>
          <w:rFonts w:eastAsiaTheme="minorEastAsia"/>
          <w:szCs w:val="17"/>
          <w:lang w:val="fr-FR"/>
        </w:rPr>
        <w:t>expression</w:t>
      </w:r>
      <w:r w:rsidRPr="006513E9">
        <w:rPr>
          <w:rFonts w:eastAsiaTheme="minorEastAsia"/>
          <w:b/>
          <w:szCs w:val="17"/>
          <w:lang w:val="fr-FR"/>
        </w:rPr>
        <w:t xml:space="preserve"> “énumération de ses résidus” </w:t>
      </w:r>
      <w:r w:rsidRPr="006513E9">
        <w:rPr>
          <w:rFonts w:eastAsiaTheme="minorEastAsia"/>
          <w:szCs w:val="17"/>
          <w:lang w:val="fr-FR"/>
        </w:rPr>
        <w:t>comme désignant la divulgation d</w:t>
      </w:r>
      <w:r w:rsidR="00C45CAE" w:rsidRPr="006513E9">
        <w:rPr>
          <w:rFonts w:eastAsiaTheme="minorEastAsia"/>
          <w:szCs w:val="17"/>
          <w:lang w:val="fr-FR"/>
        </w:rPr>
        <w:t>’</w:t>
      </w:r>
      <w:r w:rsidRPr="006513E9">
        <w:rPr>
          <w:rFonts w:eastAsiaTheme="minorEastAsia"/>
          <w:szCs w:val="17"/>
          <w:lang w:val="fr-FR"/>
        </w:rPr>
        <w:t>une séquence dans une demande de brevet sous forme de listage, dans un ordre donné, de chacun des résidus de la séquence, étant entendu que i) le résidu est représenté par un nom, une abréviation, un symbole ou une structure;  ou ii) les résidus multiples sont représentés par une formule topologique.  Une séquence devrait être divulguée dans une demande de brevet par l</w:t>
      </w:r>
      <w:r w:rsidR="00C45CAE" w:rsidRPr="006513E9">
        <w:rPr>
          <w:rFonts w:eastAsiaTheme="minorEastAsia"/>
          <w:szCs w:val="17"/>
          <w:lang w:val="fr-FR"/>
        </w:rPr>
        <w:t>’</w:t>
      </w:r>
      <w:r w:rsidRPr="006513E9">
        <w:rPr>
          <w:rFonts w:eastAsiaTheme="minorEastAsia"/>
          <w:szCs w:val="17"/>
          <w:lang w:val="fr-FR"/>
        </w:rPr>
        <w:t>“énumération de ses résidus” à l</w:t>
      </w:r>
      <w:r w:rsidR="00C45CAE" w:rsidRPr="006513E9">
        <w:rPr>
          <w:rFonts w:eastAsiaTheme="minorEastAsia"/>
          <w:szCs w:val="17"/>
          <w:lang w:val="fr-FR"/>
        </w:rPr>
        <w:t>’</w:t>
      </w:r>
      <w:r w:rsidRPr="006513E9">
        <w:rPr>
          <w:rFonts w:eastAsiaTheme="minorEastAsia"/>
          <w:szCs w:val="17"/>
          <w:lang w:val="fr-FR"/>
        </w:rPr>
        <w:t>aide de symboles conventionnels, qui sont les symboles des nucléotides indiqués dans le tableau</w:t>
      </w:r>
      <w:r w:rsidR="0079296F" w:rsidRPr="006513E9">
        <w:rPr>
          <w:rFonts w:eastAsiaTheme="minorEastAsia"/>
          <w:szCs w:val="17"/>
          <w:lang w:val="fr-FR"/>
        </w:rPr>
        <w:t> </w:t>
      </w:r>
      <w:r w:rsidRPr="006513E9">
        <w:rPr>
          <w:rFonts w:eastAsiaTheme="minorEastAsia"/>
          <w:szCs w:val="17"/>
          <w:lang w:val="fr-FR"/>
        </w:rPr>
        <w:t xml:space="preserve">1 de la </w:t>
      </w:r>
      <w:r w:rsidR="00C45CAE" w:rsidRPr="006513E9">
        <w:rPr>
          <w:rFonts w:eastAsiaTheme="minorEastAsia"/>
          <w:szCs w:val="17"/>
          <w:lang w:val="fr-FR"/>
        </w:rPr>
        <w:t>section 1</w:t>
      </w:r>
      <w:r w:rsidRPr="006513E9">
        <w:rPr>
          <w:rFonts w:eastAsiaTheme="minorEastAsia"/>
          <w:szCs w:val="17"/>
          <w:lang w:val="fr-FR"/>
        </w:rPr>
        <w:t xml:space="preserve"> de l</w:t>
      </w:r>
      <w:r w:rsidR="00C45CAE" w:rsidRPr="006513E9">
        <w:rPr>
          <w:rFonts w:eastAsiaTheme="minorEastAsia"/>
          <w:szCs w:val="17"/>
          <w:lang w:val="fr-FR"/>
        </w:rPr>
        <w:t>’annexe 1</w:t>
      </w:r>
      <w:r w:rsidRPr="006513E9">
        <w:rPr>
          <w:rFonts w:eastAsiaTheme="minorEastAsia"/>
          <w:szCs w:val="17"/>
          <w:lang w:val="fr-FR"/>
        </w:rPr>
        <w:t xml:space="preserve"> à la norme</w:t>
      </w:r>
      <w:r w:rsidR="0079296F" w:rsidRPr="006513E9">
        <w:rPr>
          <w:rFonts w:eastAsiaTheme="minorEastAsia"/>
          <w:szCs w:val="17"/>
          <w:lang w:val="fr-FR"/>
        </w:rPr>
        <w:t> </w:t>
      </w:r>
      <w:r w:rsidRPr="006513E9">
        <w:rPr>
          <w:rFonts w:eastAsiaTheme="minorEastAsia"/>
          <w:szCs w:val="17"/>
          <w:lang w:val="fr-FR"/>
        </w:rPr>
        <w:t>ST.26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dire les symboles en lettres minuscules ou leurs équivalents en lettres majuscules) et les symboles des acides aminés indiqués dans le tableau</w:t>
      </w:r>
      <w:r w:rsidR="0079296F" w:rsidRPr="006513E9">
        <w:rPr>
          <w:rFonts w:eastAsiaTheme="minorEastAsia"/>
          <w:szCs w:val="17"/>
          <w:lang w:val="fr-FR"/>
        </w:rPr>
        <w:t> </w:t>
      </w:r>
      <w:r w:rsidRPr="006513E9">
        <w:rPr>
          <w:rFonts w:eastAsiaTheme="minorEastAsia"/>
          <w:szCs w:val="17"/>
          <w:lang w:val="fr-FR"/>
        </w:rPr>
        <w:t xml:space="preserve">3 de la </w:t>
      </w:r>
      <w:r w:rsidR="00C45CAE" w:rsidRPr="006513E9">
        <w:rPr>
          <w:rFonts w:eastAsiaTheme="minorEastAsia"/>
          <w:szCs w:val="17"/>
          <w:lang w:val="fr-FR"/>
        </w:rPr>
        <w:t>section 3</w:t>
      </w:r>
      <w:r w:rsidRPr="006513E9">
        <w:rPr>
          <w:rFonts w:eastAsiaTheme="minorEastAsia"/>
          <w:szCs w:val="17"/>
          <w:lang w:val="fr-FR"/>
        </w:rPr>
        <w:t xml:space="preserve"> de l</w:t>
      </w:r>
      <w:r w:rsidR="00C45CAE" w:rsidRPr="006513E9">
        <w:rPr>
          <w:rFonts w:eastAsiaTheme="minorEastAsia"/>
          <w:szCs w:val="17"/>
          <w:lang w:val="fr-FR"/>
        </w:rPr>
        <w:t>’annexe 1</w:t>
      </w:r>
      <w:r w:rsidRPr="006513E9">
        <w:rPr>
          <w:rFonts w:eastAsiaTheme="minorEastAsia"/>
          <w:szCs w:val="17"/>
          <w:lang w:val="fr-FR"/>
        </w:rPr>
        <w:t xml:space="preserve"> à la norme</w:t>
      </w:r>
      <w:r w:rsidR="0079296F" w:rsidRPr="006513E9">
        <w:rPr>
          <w:rFonts w:eastAsiaTheme="minorEastAsia"/>
          <w:szCs w:val="17"/>
          <w:lang w:val="fr-FR"/>
        </w:rPr>
        <w:t> </w:t>
      </w:r>
      <w:r w:rsidRPr="006513E9">
        <w:rPr>
          <w:rFonts w:eastAsiaTheme="minorEastAsia"/>
          <w:szCs w:val="17"/>
          <w:lang w:val="fr-FR"/>
        </w:rPr>
        <w:t>ST.26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dire les symboles en lettres majuscules ou leurs équivalents en lettres minuscules)</w:t>
      </w:r>
      <w:r w:rsidRPr="006513E9">
        <w:rPr>
          <w:vertAlign w:val="superscript"/>
          <w:lang w:val="fr-FR"/>
        </w:rPr>
        <w:footnoteReference w:id="2"/>
      </w:r>
      <w:r w:rsidR="0079296F" w:rsidRPr="006513E9">
        <w:rPr>
          <w:rFonts w:eastAsiaTheme="minorEastAsia"/>
          <w:szCs w:val="17"/>
          <w:lang w:val="fr-FR"/>
        </w:rPr>
        <w:t>.</w:t>
      </w:r>
      <w:r w:rsidR="000B0132" w:rsidRPr="006513E9">
        <w:rPr>
          <w:rFonts w:eastAsiaTheme="minorEastAsia"/>
          <w:szCs w:val="17"/>
          <w:lang w:val="fr-FR"/>
        </w:rPr>
        <w:t xml:space="preserve">  </w:t>
      </w:r>
      <w:r w:rsidRPr="006513E9">
        <w:rPr>
          <w:rFonts w:eastAsiaTheme="minorEastAsia"/>
          <w:szCs w:val="17"/>
          <w:lang w:val="fr-FR"/>
        </w:rPr>
        <w:t>Les symboles autres que ceux indiqués dans ces tableaux sont “</w:t>
      </w:r>
      <w:r w:rsidRPr="006513E9">
        <w:rPr>
          <w:rFonts w:eastAsiaTheme="minorEastAsia"/>
          <w:b/>
          <w:szCs w:val="17"/>
          <w:lang w:val="fr-FR"/>
        </w:rPr>
        <w:t>non conventionnels</w:t>
      </w:r>
      <w:r w:rsidRPr="006513E9">
        <w:rPr>
          <w:rFonts w:eastAsiaTheme="minorEastAsia"/>
          <w:szCs w:val="17"/>
          <w:lang w:val="fr-FR"/>
        </w:rPr>
        <w:t>”.</w:t>
      </w:r>
    </w:p>
    <w:p w14:paraId="69160B7E" w14:textId="5A01C16A" w:rsidR="00C45CAE" w:rsidRDefault="005B2F5D" w:rsidP="005B2F5D">
      <w:pPr>
        <w:spacing w:after="170"/>
        <w:rPr>
          <w:rFonts w:eastAsiaTheme="minorEastAsia"/>
          <w:szCs w:val="17"/>
          <w:lang w:val="fr-FR"/>
        </w:rPr>
      </w:pPr>
      <w:r w:rsidRPr="006513E9">
        <w:rPr>
          <w:rFonts w:eastAsiaTheme="minorEastAsia"/>
          <w:szCs w:val="17"/>
          <w:lang w:val="fr-FR"/>
        </w:rPr>
        <w:t>Selon une méthode non préférée, une séquence est parfois divulguée par l</w:t>
      </w:r>
      <w:r w:rsidR="00C45CAE" w:rsidRPr="006513E9">
        <w:rPr>
          <w:rFonts w:eastAsiaTheme="minorEastAsia"/>
          <w:szCs w:val="17"/>
          <w:lang w:val="fr-FR"/>
        </w:rPr>
        <w:t>’</w:t>
      </w:r>
      <w:r w:rsidRPr="006513E9">
        <w:rPr>
          <w:rFonts w:eastAsiaTheme="minorEastAsia"/>
          <w:szCs w:val="17"/>
          <w:lang w:val="fr-FR"/>
        </w:rPr>
        <w:t>“énumération de ses résidus” à l</w:t>
      </w:r>
      <w:r w:rsidR="00C45CAE" w:rsidRPr="006513E9">
        <w:rPr>
          <w:rFonts w:eastAsiaTheme="minorEastAsia"/>
          <w:szCs w:val="17"/>
          <w:lang w:val="fr-FR"/>
        </w:rPr>
        <w:t>’</w:t>
      </w:r>
      <w:r w:rsidRPr="006513E9">
        <w:rPr>
          <w:rFonts w:eastAsiaTheme="minorEastAsia"/>
          <w:szCs w:val="17"/>
          <w:lang w:val="fr-FR"/>
        </w:rPr>
        <w:t>aide d</w:t>
      </w:r>
      <w:r w:rsidR="00C45CAE" w:rsidRPr="006513E9">
        <w:rPr>
          <w:rFonts w:eastAsiaTheme="minorEastAsia"/>
          <w:szCs w:val="17"/>
          <w:lang w:val="fr-FR"/>
        </w:rPr>
        <w:t>’</w:t>
      </w:r>
      <w:r w:rsidRPr="006513E9">
        <w:rPr>
          <w:rFonts w:eastAsiaTheme="minorEastAsia"/>
          <w:b/>
          <w:szCs w:val="17"/>
          <w:lang w:val="fr-FR"/>
        </w:rPr>
        <w:t>abréviations conventionnelles</w:t>
      </w:r>
      <w:r w:rsidRPr="006513E9">
        <w:rPr>
          <w:rFonts w:eastAsiaTheme="minorEastAsia"/>
          <w:szCs w:val="17"/>
          <w:lang w:val="fr-FR"/>
        </w:rPr>
        <w:t xml:space="preserve"> ou</w:t>
      </w:r>
      <w:r w:rsidRPr="006513E9">
        <w:rPr>
          <w:rFonts w:eastAsiaTheme="minorEastAsia"/>
          <w:b/>
          <w:szCs w:val="17"/>
          <w:lang w:val="fr-FR"/>
        </w:rPr>
        <w:t xml:space="preserve"> </w:t>
      </w:r>
      <w:r w:rsidRPr="006513E9">
        <w:rPr>
          <w:rFonts w:eastAsiaTheme="minorEastAsia"/>
          <w:szCs w:val="17"/>
          <w:lang w:val="fr-FR"/>
        </w:rPr>
        <w:t xml:space="preserve">de </w:t>
      </w:r>
      <w:r w:rsidRPr="006513E9">
        <w:rPr>
          <w:rFonts w:eastAsiaTheme="minorEastAsia"/>
          <w:b/>
          <w:szCs w:val="17"/>
          <w:lang w:val="fr-FR"/>
        </w:rPr>
        <w:t>noms complets</w:t>
      </w:r>
      <w:r w:rsidRPr="006513E9">
        <w:rPr>
          <w:rFonts w:eastAsiaTheme="minorEastAsia"/>
          <w:szCs w:val="17"/>
          <w:lang w:val="fr-FR"/>
        </w:rPr>
        <w:t xml:space="preserve"> (par opposition à des symboles conventionnels) conformément à ce qui est indiqué dans les tableaux A et B plus loin, de symboles ou d</w:t>
      </w:r>
      <w:r w:rsidR="00C45CAE" w:rsidRPr="006513E9">
        <w:rPr>
          <w:rFonts w:eastAsiaTheme="minorEastAsia"/>
          <w:szCs w:val="17"/>
          <w:lang w:val="fr-FR"/>
        </w:rPr>
        <w:t>’</w:t>
      </w:r>
      <w:r w:rsidRPr="006513E9">
        <w:rPr>
          <w:rFonts w:eastAsiaTheme="minorEastAsia"/>
          <w:szCs w:val="17"/>
          <w:lang w:val="fr-FR"/>
        </w:rPr>
        <w:t>abréviations conventionnels utilisés d</w:t>
      </w:r>
      <w:r w:rsidR="00C45CAE" w:rsidRPr="006513E9">
        <w:rPr>
          <w:rFonts w:eastAsiaTheme="minorEastAsia"/>
          <w:szCs w:val="17"/>
          <w:lang w:val="fr-FR"/>
        </w:rPr>
        <w:t>’</w:t>
      </w:r>
      <w:r w:rsidRPr="006513E9">
        <w:rPr>
          <w:rFonts w:eastAsiaTheme="minorEastAsia"/>
          <w:szCs w:val="17"/>
          <w:lang w:val="fr-FR"/>
        </w:rPr>
        <w:t>une manière non conventionnelle, de symboles ou d</w:t>
      </w:r>
      <w:r w:rsidR="00C45CAE" w:rsidRPr="006513E9">
        <w:rPr>
          <w:rFonts w:eastAsiaTheme="minorEastAsia"/>
          <w:szCs w:val="17"/>
          <w:lang w:val="fr-FR"/>
        </w:rPr>
        <w:t>’</w:t>
      </w:r>
      <w:r w:rsidRPr="006513E9">
        <w:rPr>
          <w:rFonts w:eastAsiaTheme="minorEastAsia"/>
          <w:szCs w:val="17"/>
          <w:lang w:val="fr-FR"/>
        </w:rPr>
        <w:t>abréviations non conventionnels, de formules ou structures chimiques ou de formules topologiques.  Il faudrait s</w:t>
      </w:r>
      <w:r w:rsidR="00C45CAE" w:rsidRPr="006513E9">
        <w:rPr>
          <w:rFonts w:eastAsiaTheme="minorEastAsia"/>
          <w:szCs w:val="17"/>
          <w:lang w:val="fr-FR"/>
        </w:rPr>
        <w:t>’</w:t>
      </w:r>
      <w:r w:rsidRPr="006513E9">
        <w:rPr>
          <w:rFonts w:eastAsiaTheme="minorEastAsia"/>
          <w:szCs w:val="17"/>
          <w:lang w:val="fr-FR"/>
        </w:rPr>
        <w:t>efforcer de divulguer les séquences selon la méthode préférée;  toutefois, lorsque les séquences sont divulguées selon une méthode non préférée, il peut être nécessaire de consulter l</w:t>
      </w:r>
      <w:r w:rsidR="00C45CAE" w:rsidRPr="006513E9">
        <w:rPr>
          <w:rFonts w:eastAsiaTheme="minorEastAsia"/>
          <w:szCs w:val="17"/>
          <w:lang w:val="fr-FR"/>
        </w:rPr>
        <w:t>’</w:t>
      </w:r>
      <w:r w:rsidRPr="006513E9">
        <w:rPr>
          <w:rFonts w:eastAsiaTheme="minorEastAsia"/>
          <w:szCs w:val="17"/>
          <w:lang w:val="fr-FR"/>
        </w:rPr>
        <w:t>explication de la séquence donnée dans la divulgation afin de déterminer la signification du symbole ou de l</w:t>
      </w:r>
      <w:r w:rsidR="00C45CAE" w:rsidRPr="006513E9">
        <w:rPr>
          <w:rFonts w:eastAsiaTheme="minorEastAsia"/>
          <w:szCs w:val="17"/>
          <w:lang w:val="fr-FR"/>
        </w:rPr>
        <w:t>’</w:t>
      </w:r>
      <w:r w:rsidRPr="006513E9">
        <w:rPr>
          <w:rFonts w:eastAsiaTheme="minorEastAsia"/>
          <w:szCs w:val="17"/>
          <w:lang w:val="fr-FR"/>
        </w:rPr>
        <w:t>abréviation non préféré.</w:t>
      </w:r>
    </w:p>
    <w:p w14:paraId="2DA9335B" w14:textId="2DF6E104" w:rsidR="00C45CAE" w:rsidRDefault="005B2F5D" w:rsidP="005B2F5D">
      <w:pPr>
        <w:spacing w:after="170"/>
        <w:rPr>
          <w:rFonts w:eastAsiaTheme="minorEastAsia"/>
          <w:szCs w:val="17"/>
          <w:lang w:val="fr-FR"/>
        </w:rPr>
      </w:pPr>
      <w:r w:rsidRPr="006513E9">
        <w:rPr>
          <w:rFonts w:eastAsiaTheme="minorEastAsia"/>
          <w:szCs w:val="17"/>
          <w:lang w:val="fr-FR"/>
        </w:rPr>
        <w:t>Lorsqu</w:t>
      </w:r>
      <w:r w:rsidR="00C45CAE" w:rsidRPr="006513E9">
        <w:rPr>
          <w:rFonts w:eastAsiaTheme="minorEastAsia"/>
          <w:szCs w:val="17"/>
          <w:lang w:val="fr-FR"/>
        </w:rPr>
        <w:t>’</w:t>
      </w:r>
      <w:r w:rsidRPr="006513E9">
        <w:rPr>
          <w:rFonts w:eastAsiaTheme="minorEastAsia"/>
          <w:szCs w:val="17"/>
          <w:lang w:val="fr-FR"/>
        </w:rPr>
        <w:t>un symbole ou une abréviation conventionnel est utilisé, on n</w:t>
      </w:r>
      <w:r w:rsidR="00C45CAE" w:rsidRPr="006513E9">
        <w:rPr>
          <w:rFonts w:eastAsiaTheme="minorEastAsia"/>
          <w:szCs w:val="17"/>
          <w:lang w:val="fr-FR"/>
        </w:rPr>
        <w:t>’</w:t>
      </w:r>
      <w:r w:rsidRPr="006513E9">
        <w:rPr>
          <w:rFonts w:eastAsiaTheme="minorEastAsia"/>
          <w:szCs w:val="17"/>
          <w:lang w:val="fr-FR"/>
        </w:rPr>
        <w:t>en doit pas moins consulter l</w:t>
      </w:r>
      <w:r w:rsidR="00C45CAE" w:rsidRPr="006513E9">
        <w:rPr>
          <w:rFonts w:eastAsiaTheme="minorEastAsia"/>
          <w:szCs w:val="17"/>
          <w:lang w:val="fr-FR"/>
        </w:rPr>
        <w:t>’</w:t>
      </w:r>
      <w:r w:rsidRPr="006513E9">
        <w:rPr>
          <w:rFonts w:eastAsiaTheme="minorEastAsia"/>
          <w:szCs w:val="17"/>
          <w:lang w:val="fr-FR"/>
        </w:rPr>
        <w:t>explication de la séquence donnée dans la divulgation afin de confirmer que le symbole est utilisé d</w:t>
      </w:r>
      <w:r w:rsidR="00C45CAE" w:rsidRPr="006513E9">
        <w:rPr>
          <w:rFonts w:eastAsiaTheme="minorEastAsia"/>
          <w:szCs w:val="17"/>
          <w:lang w:val="fr-FR"/>
        </w:rPr>
        <w:t>’</w:t>
      </w:r>
      <w:r w:rsidRPr="006513E9">
        <w:rPr>
          <w:rFonts w:eastAsiaTheme="minorEastAsia"/>
          <w:szCs w:val="17"/>
          <w:lang w:val="fr-FR"/>
        </w:rPr>
        <w:t>une manière conventionnelle.  Autrement, si le symbole est utilisé d</w:t>
      </w:r>
      <w:r w:rsidR="00C45CAE" w:rsidRPr="006513E9">
        <w:rPr>
          <w:rFonts w:eastAsiaTheme="minorEastAsia"/>
          <w:szCs w:val="17"/>
          <w:lang w:val="fr-FR"/>
        </w:rPr>
        <w:t>’</w:t>
      </w:r>
      <w:r w:rsidRPr="006513E9">
        <w:rPr>
          <w:rFonts w:eastAsiaTheme="minorEastAsia"/>
          <w:szCs w:val="17"/>
          <w:lang w:val="fr-FR"/>
        </w:rPr>
        <w:t>une manière non conventionnelle, l</w:t>
      </w:r>
      <w:r w:rsidR="00C45CAE" w:rsidRPr="006513E9">
        <w:rPr>
          <w:rFonts w:eastAsiaTheme="minorEastAsia"/>
          <w:szCs w:val="17"/>
          <w:lang w:val="fr-FR"/>
        </w:rPr>
        <w:t>’</w:t>
      </w:r>
      <w:r w:rsidRPr="006513E9">
        <w:rPr>
          <w:rFonts w:eastAsiaTheme="minorEastAsia"/>
          <w:szCs w:val="17"/>
          <w:lang w:val="fr-FR"/>
        </w:rPr>
        <w:t xml:space="preserve">explication est nécessaire pour déterminer si le </w:t>
      </w:r>
      <w:r w:rsidR="00C45CAE" w:rsidRPr="006513E9">
        <w:rPr>
          <w:rFonts w:eastAsiaTheme="minorEastAsia"/>
          <w:szCs w:val="17"/>
          <w:lang w:val="fr-FR"/>
        </w:rPr>
        <w:t>paragraphe 7</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 xml:space="preserve">intégration dans le listage des séquences ou si le </w:t>
      </w:r>
      <w:r w:rsidR="00C45CAE" w:rsidRPr="006513E9">
        <w:rPr>
          <w:rFonts w:eastAsiaTheme="minorEastAsia"/>
          <w:szCs w:val="17"/>
          <w:lang w:val="fr-FR"/>
        </w:rPr>
        <w:t>paragraphe 8</w:t>
      </w:r>
      <w:r w:rsidRPr="006513E9">
        <w:rPr>
          <w:rFonts w:eastAsiaTheme="minorEastAsia"/>
          <w:szCs w:val="17"/>
          <w:lang w:val="fr-FR"/>
        </w:rPr>
        <w:t xml:space="preserve"> interdit cette intégration.</w:t>
      </w:r>
    </w:p>
    <w:p w14:paraId="68DADE69" w14:textId="028781A2" w:rsidR="002D48D5" w:rsidRPr="00DF7FDC" w:rsidRDefault="005B2F5D" w:rsidP="005B2F5D">
      <w:pPr>
        <w:spacing w:after="170"/>
        <w:rPr>
          <w:rFonts w:eastAsiaTheme="minorEastAsia"/>
          <w:szCs w:val="17"/>
          <w:lang w:val="fr-FR"/>
        </w:rPr>
      </w:pPr>
      <w:r w:rsidRPr="006513E9">
        <w:rPr>
          <w:rFonts w:eastAsiaTheme="minorEastAsia"/>
          <w:szCs w:val="17"/>
          <w:lang w:val="fr-FR"/>
        </w:rPr>
        <w:t>Lorsqu</w:t>
      </w:r>
      <w:r w:rsidR="00C45CAE" w:rsidRPr="006513E9">
        <w:rPr>
          <w:rFonts w:eastAsiaTheme="minorEastAsia"/>
          <w:szCs w:val="17"/>
          <w:lang w:val="fr-FR"/>
        </w:rPr>
        <w:t>’</w:t>
      </w:r>
      <w:r w:rsidRPr="006513E9">
        <w:rPr>
          <w:rFonts w:eastAsiaTheme="minorEastAsia"/>
          <w:szCs w:val="17"/>
          <w:lang w:val="fr-FR"/>
        </w:rPr>
        <w:t>un symbole ou une abréviation non conventionnel est divulgué comme équivalant à un symbole ou une abréviation conventionnel (par exemple, “Z1” désigne “A”) ou à une séquence particulière de symboles conventionnels (par exemple, “Z1” désigne “agga”), la séquence est interprétée comme si elle était divulguée à l</w:t>
      </w:r>
      <w:r w:rsidR="00C45CAE" w:rsidRPr="006513E9">
        <w:rPr>
          <w:rFonts w:eastAsiaTheme="minorEastAsia"/>
          <w:szCs w:val="17"/>
          <w:lang w:val="fr-FR"/>
        </w:rPr>
        <w:t>’</w:t>
      </w:r>
      <w:r w:rsidRPr="006513E9">
        <w:rPr>
          <w:rFonts w:eastAsiaTheme="minorEastAsia"/>
          <w:szCs w:val="17"/>
          <w:lang w:val="fr-FR"/>
        </w:rPr>
        <w:t xml:space="preserve">aide du ou des symboles ou abréviations conventionnels équivalents, afin de déterminer si le </w:t>
      </w:r>
      <w:r w:rsidR="00C45CAE" w:rsidRPr="006513E9">
        <w:rPr>
          <w:rFonts w:eastAsiaTheme="minorEastAsia"/>
          <w:szCs w:val="17"/>
          <w:lang w:val="fr-FR"/>
        </w:rPr>
        <w:t>paragraphe 7</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 xml:space="preserve">intégration dans le listage des séquences ou si le </w:t>
      </w:r>
      <w:r w:rsidR="00C45CAE" w:rsidRPr="006513E9">
        <w:rPr>
          <w:rFonts w:eastAsiaTheme="minorEastAsia"/>
          <w:szCs w:val="17"/>
          <w:lang w:val="fr-FR"/>
        </w:rPr>
        <w:t>paragraphe 8</w:t>
      </w:r>
      <w:r w:rsidRPr="006513E9">
        <w:rPr>
          <w:rFonts w:eastAsiaTheme="minorEastAsia"/>
          <w:szCs w:val="17"/>
          <w:lang w:val="fr-FR"/>
        </w:rPr>
        <w:t xml:space="preserve"> interdit cette intégration.  Lorsqu</w:t>
      </w:r>
      <w:r w:rsidR="00C45CAE" w:rsidRPr="006513E9">
        <w:rPr>
          <w:rFonts w:eastAsiaTheme="minorEastAsia"/>
          <w:szCs w:val="17"/>
          <w:lang w:val="fr-FR"/>
        </w:rPr>
        <w:t>’</w:t>
      </w:r>
      <w:r w:rsidRPr="006513E9">
        <w:rPr>
          <w:rFonts w:eastAsiaTheme="minorEastAsia"/>
          <w:szCs w:val="17"/>
          <w:lang w:val="fr-FR"/>
        </w:rPr>
        <w:t>un symbole non conventionnel de nucléotide est utilisé comme symbole ambigu (par exemple, X1 = inosine ou pseudouridine), mais sans être l</w:t>
      </w:r>
      <w:r w:rsidR="00C45CAE" w:rsidRPr="006513E9">
        <w:rPr>
          <w:rFonts w:eastAsiaTheme="minorEastAsia"/>
          <w:szCs w:val="17"/>
          <w:lang w:val="fr-FR"/>
        </w:rPr>
        <w:t>’</w:t>
      </w:r>
      <w:r w:rsidRPr="006513E9">
        <w:rPr>
          <w:rFonts w:eastAsiaTheme="minorEastAsia"/>
          <w:szCs w:val="17"/>
          <w:lang w:val="fr-FR"/>
        </w:rPr>
        <w:t>équivalent de l</w:t>
      </w:r>
      <w:r w:rsidR="00C45CAE" w:rsidRPr="006513E9">
        <w:rPr>
          <w:rFonts w:eastAsiaTheme="minorEastAsia"/>
          <w:szCs w:val="17"/>
          <w:lang w:val="fr-FR"/>
        </w:rPr>
        <w:t>’</w:t>
      </w:r>
      <w:r w:rsidRPr="006513E9">
        <w:rPr>
          <w:rFonts w:eastAsiaTheme="minorEastAsia"/>
          <w:szCs w:val="17"/>
          <w:lang w:val="fr-FR"/>
        </w:rPr>
        <w:t>un des symboles ambigus conventionnels indiqués dans le tableau</w:t>
      </w:r>
      <w:r w:rsidR="0079296F" w:rsidRPr="006513E9">
        <w:rPr>
          <w:rFonts w:eastAsiaTheme="minorEastAsia"/>
          <w:szCs w:val="17"/>
          <w:lang w:val="fr-FR"/>
        </w:rPr>
        <w:t> </w:t>
      </w:r>
      <w:r w:rsidRPr="006513E9">
        <w:rPr>
          <w:rFonts w:eastAsiaTheme="minorEastAsia"/>
          <w:szCs w:val="17"/>
          <w:lang w:val="fr-FR"/>
        </w:rPr>
        <w:t xml:space="preserve">1 de la </w:t>
      </w:r>
      <w:r w:rsidR="00C45CAE" w:rsidRPr="006513E9">
        <w:rPr>
          <w:rFonts w:eastAsiaTheme="minorEastAsia"/>
          <w:szCs w:val="17"/>
          <w:lang w:val="fr-FR"/>
        </w:rPr>
        <w:t>section 1</w:t>
      </w:r>
      <w:r w:rsidRPr="006513E9">
        <w:rPr>
          <w:rFonts w:eastAsiaTheme="minorEastAsia"/>
          <w:szCs w:val="17"/>
          <w:lang w:val="fr-FR"/>
        </w:rPr>
        <w:t xml:space="preserve">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 xml:space="preserve">dire “m”, “r”, “w”, “s”, “y”, “k”, “v”, “h”, “d”, “b”, ou “n”), le résidu est interprété en tant que résidu “n” afin de déterminer si le </w:t>
      </w:r>
      <w:r w:rsidR="00C45CAE" w:rsidRPr="006513E9">
        <w:rPr>
          <w:rFonts w:eastAsiaTheme="minorEastAsia"/>
          <w:szCs w:val="17"/>
          <w:lang w:val="fr-FR"/>
        </w:rPr>
        <w:t>paragraphe 7</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 xml:space="preserve">intégration dans le listage des séquences ou si le </w:t>
      </w:r>
      <w:r w:rsidR="00C45CAE" w:rsidRPr="006513E9">
        <w:rPr>
          <w:rFonts w:eastAsiaTheme="minorEastAsia"/>
          <w:szCs w:val="17"/>
          <w:lang w:val="fr-FR"/>
        </w:rPr>
        <w:t>paragraphe 8</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interdit cette intégration.  De même, lorsqu</w:t>
      </w:r>
      <w:r w:rsidR="00C45CAE" w:rsidRPr="006513E9">
        <w:rPr>
          <w:rFonts w:eastAsiaTheme="minorEastAsia"/>
          <w:szCs w:val="17"/>
          <w:lang w:val="fr-FR"/>
        </w:rPr>
        <w:t>’</w:t>
      </w:r>
      <w:r w:rsidRPr="006513E9">
        <w:rPr>
          <w:rFonts w:eastAsiaTheme="minorEastAsia"/>
          <w:szCs w:val="17"/>
          <w:lang w:val="fr-FR"/>
        </w:rPr>
        <w:t>un symbole non conventionnel d</w:t>
      </w:r>
      <w:r w:rsidR="00C45CAE" w:rsidRPr="006513E9">
        <w:rPr>
          <w:rFonts w:eastAsiaTheme="minorEastAsia"/>
          <w:szCs w:val="17"/>
          <w:lang w:val="fr-FR"/>
        </w:rPr>
        <w:t>’</w:t>
      </w:r>
      <w:r w:rsidRPr="006513E9">
        <w:rPr>
          <w:rFonts w:eastAsiaTheme="minorEastAsia"/>
          <w:szCs w:val="17"/>
          <w:lang w:val="fr-FR"/>
        </w:rPr>
        <w:t>acide aminé est utilisé comme symbole ambigu (par exemple “Z1” désigne “A”, “G”, “S” ou “T”), mais sans être l</w:t>
      </w:r>
      <w:r w:rsidR="00C45CAE" w:rsidRPr="006513E9">
        <w:rPr>
          <w:rFonts w:eastAsiaTheme="minorEastAsia"/>
          <w:szCs w:val="17"/>
          <w:lang w:val="fr-FR"/>
        </w:rPr>
        <w:t>’</w:t>
      </w:r>
      <w:r w:rsidRPr="006513E9">
        <w:rPr>
          <w:rFonts w:eastAsiaTheme="minorEastAsia"/>
          <w:szCs w:val="17"/>
          <w:lang w:val="fr-FR"/>
        </w:rPr>
        <w:t>équivalent de l</w:t>
      </w:r>
      <w:r w:rsidR="00C45CAE" w:rsidRPr="006513E9">
        <w:rPr>
          <w:rFonts w:eastAsiaTheme="minorEastAsia"/>
          <w:szCs w:val="17"/>
          <w:lang w:val="fr-FR"/>
        </w:rPr>
        <w:t>’</w:t>
      </w:r>
      <w:r w:rsidRPr="006513E9">
        <w:rPr>
          <w:rFonts w:eastAsiaTheme="minorEastAsia"/>
          <w:szCs w:val="17"/>
          <w:lang w:val="fr-FR"/>
        </w:rPr>
        <w:t>un des symboles ambigus conventionnels indiqués dans le tableau</w:t>
      </w:r>
      <w:r w:rsidR="0079296F" w:rsidRPr="006513E9">
        <w:rPr>
          <w:rFonts w:eastAsiaTheme="minorEastAsia"/>
          <w:szCs w:val="17"/>
          <w:lang w:val="fr-FR"/>
        </w:rPr>
        <w:t> </w:t>
      </w:r>
      <w:r w:rsidRPr="006513E9">
        <w:rPr>
          <w:rFonts w:eastAsiaTheme="minorEastAsia"/>
          <w:szCs w:val="17"/>
          <w:lang w:val="fr-FR"/>
        </w:rPr>
        <w:t xml:space="preserve">3 de la </w:t>
      </w:r>
      <w:r w:rsidR="00C45CAE" w:rsidRPr="006513E9">
        <w:rPr>
          <w:rFonts w:eastAsiaTheme="minorEastAsia"/>
          <w:szCs w:val="17"/>
          <w:lang w:val="fr-FR"/>
        </w:rPr>
        <w:t>section 3</w:t>
      </w:r>
      <w:r w:rsidRPr="006513E9">
        <w:rPr>
          <w:rFonts w:eastAsiaTheme="minorEastAsia"/>
          <w:szCs w:val="17"/>
          <w:lang w:val="fr-FR"/>
        </w:rPr>
        <w:t xml:space="preserve">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 xml:space="preserve">dire B, Z, J ou X), le résidu est interprété en tant que résidu “X” afin de déterminer si le </w:t>
      </w:r>
      <w:r w:rsidR="00C45CAE" w:rsidRPr="006513E9">
        <w:rPr>
          <w:rFonts w:eastAsiaTheme="minorEastAsia"/>
          <w:szCs w:val="17"/>
          <w:lang w:val="fr-FR"/>
        </w:rPr>
        <w:t>paragraphe 7</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 xml:space="preserve">intégration de la séquence dans le listage des séquences ou si le </w:t>
      </w:r>
      <w:r w:rsidR="00C45CAE" w:rsidRPr="006513E9">
        <w:rPr>
          <w:rFonts w:eastAsiaTheme="minorEastAsia"/>
          <w:szCs w:val="17"/>
          <w:lang w:val="fr-FR"/>
        </w:rPr>
        <w:t>paragraphe 8</w:t>
      </w:r>
      <w:r w:rsidRPr="006513E9">
        <w:rPr>
          <w:rFonts w:eastAsiaTheme="minorEastAsia"/>
          <w:szCs w:val="17"/>
          <w:lang w:val="fr-FR"/>
        </w:rPr>
        <w:t xml:space="preserve"> de la norme</w:t>
      </w:r>
      <w:r w:rsidR="0079296F" w:rsidRPr="006513E9">
        <w:rPr>
          <w:rFonts w:eastAsiaTheme="minorEastAsia"/>
          <w:szCs w:val="17"/>
          <w:lang w:val="fr-FR"/>
        </w:rPr>
        <w:t> </w:t>
      </w:r>
      <w:r w:rsidRPr="006513E9">
        <w:rPr>
          <w:rFonts w:eastAsiaTheme="minorEastAsia"/>
          <w:szCs w:val="17"/>
          <w:lang w:val="fr-FR"/>
        </w:rPr>
        <w:t>ST.26 interdit cette intégration.</w:t>
      </w:r>
    </w:p>
    <w:p w14:paraId="40E687E6" w14:textId="77777777" w:rsidR="002D48D5" w:rsidRPr="00DF7FDC" w:rsidRDefault="005B2F5D" w:rsidP="005B2F5D">
      <w:pPr>
        <w:pStyle w:val="Heading4"/>
        <w:rPr>
          <w:szCs w:val="17"/>
          <w:lang w:val="fr-FR"/>
        </w:rPr>
      </w:pPr>
      <w:r w:rsidRPr="006513E9">
        <w:rPr>
          <w:szCs w:val="17"/>
          <w:lang w:val="fr-FR"/>
        </w:rPr>
        <w:t>Définis de manière spécifique</w:t>
      </w:r>
    </w:p>
    <w:p w14:paraId="5DE6E3ED" w14:textId="1136BD7F" w:rsidR="002D48D5" w:rsidRPr="00DF7FDC" w:rsidRDefault="005B2F5D" w:rsidP="005B2F5D">
      <w:pPr>
        <w:spacing w:after="170"/>
        <w:rPr>
          <w:rFonts w:eastAsiaTheme="minorEastAsia"/>
          <w:szCs w:val="17"/>
          <w:lang w:val="fr-FR"/>
        </w:rPr>
      </w:pPr>
      <w:r w:rsidRPr="006513E9">
        <w:rPr>
          <w:rFonts w:eastAsiaTheme="minorEastAsia"/>
          <w:szCs w:val="17"/>
          <w:lang w:val="fr-FR"/>
        </w:rPr>
        <w:t xml:space="preserve">Le </w:t>
      </w:r>
      <w:r w:rsidR="00C45CAE" w:rsidRPr="006513E9">
        <w:rPr>
          <w:rFonts w:eastAsiaTheme="minorEastAsia"/>
          <w:szCs w:val="17"/>
          <w:lang w:val="fr-FR"/>
        </w:rPr>
        <w:t>paragraphe 3</w:t>
      </w:r>
      <w:r w:rsidRPr="006513E9">
        <w:rPr>
          <w:rFonts w:eastAsiaTheme="minorEastAsia"/>
          <w:szCs w:val="17"/>
          <w:lang w:val="fr-FR"/>
        </w:rPr>
        <w:t>.k) de la norme</w:t>
      </w:r>
      <w:r w:rsidR="0079296F" w:rsidRPr="006513E9">
        <w:rPr>
          <w:rFonts w:eastAsiaTheme="minorEastAsia"/>
          <w:szCs w:val="17"/>
          <w:lang w:val="fr-FR"/>
        </w:rPr>
        <w:t> </w:t>
      </w:r>
      <w:r w:rsidRPr="006513E9">
        <w:rPr>
          <w:rFonts w:eastAsiaTheme="minorEastAsia"/>
          <w:szCs w:val="17"/>
          <w:lang w:val="fr-FR"/>
        </w:rPr>
        <w:t>ST.26 définit l</w:t>
      </w:r>
      <w:r w:rsidR="00C45CAE" w:rsidRPr="006513E9">
        <w:rPr>
          <w:rFonts w:eastAsiaTheme="minorEastAsia"/>
          <w:szCs w:val="17"/>
          <w:lang w:val="fr-FR"/>
        </w:rPr>
        <w:t>’</w:t>
      </w:r>
      <w:r w:rsidRPr="006513E9">
        <w:rPr>
          <w:rFonts w:eastAsiaTheme="minorEastAsia"/>
          <w:szCs w:val="17"/>
          <w:lang w:val="fr-FR"/>
        </w:rPr>
        <w:t>expression “</w:t>
      </w:r>
      <w:r w:rsidRPr="006513E9">
        <w:rPr>
          <w:rFonts w:eastAsiaTheme="minorEastAsia"/>
          <w:b/>
          <w:szCs w:val="17"/>
          <w:lang w:val="fr-FR"/>
        </w:rPr>
        <w:t>définis de manière spécifique</w:t>
      </w:r>
      <w:r w:rsidRPr="006513E9">
        <w:rPr>
          <w:rFonts w:eastAsiaTheme="minorEastAsia"/>
          <w:szCs w:val="17"/>
          <w:lang w:val="fr-FR"/>
        </w:rPr>
        <w:t>” comme désignant tout nucléotide différent de ceux qui sont représentés par le symbole “n” et tout acide aminé différent de ceux qui sont représentés par le symbole “X” dans l</w:t>
      </w:r>
      <w:r w:rsidR="00C45CAE" w:rsidRPr="006513E9">
        <w:rPr>
          <w:rFonts w:eastAsiaTheme="minorEastAsia"/>
          <w:szCs w:val="17"/>
          <w:lang w:val="fr-FR"/>
        </w:rPr>
        <w:t>’annexe I</w:t>
      </w:r>
      <w:r w:rsidRPr="006513E9">
        <w:rPr>
          <w:rFonts w:eastAsiaTheme="minorEastAsia"/>
          <w:szCs w:val="17"/>
          <w:lang w:val="fr-FR"/>
        </w:rPr>
        <w:t>, étant entendu que “n” et “X” sont utilisés d</w:t>
      </w:r>
      <w:r w:rsidR="00C45CAE" w:rsidRPr="006513E9">
        <w:rPr>
          <w:rFonts w:eastAsiaTheme="minorEastAsia"/>
          <w:szCs w:val="17"/>
          <w:lang w:val="fr-FR"/>
        </w:rPr>
        <w:t>’</w:t>
      </w:r>
      <w:r w:rsidRPr="006513E9">
        <w:rPr>
          <w:rFonts w:eastAsiaTheme="minorEastAsia"/>
          <w:szCs w:val="17"/>
          <w:lang w:val="fr-FR"/>
        </w:rPr>
        <w:t>une manière conventionnelle telle que décrite dans le tableau</w:t>
      </w:r>
      <w:r w:rsidR="0079296F" w:rsidRPr="006513E9">
        <w:rPr>
          <w:rFonts w:eastAsiaTheme="minorEastAsia"/>
          <w:szCs w:val="17"/>
          <w:lang w:val="fr-FR"/>
        </w:rPr>
        <w:t> </w:t>
      </w:r>
      <w:r w:rsidRPr="006513E9">
        <w:rPr>
          <w:rFonts w:eastAsiaTheme="minorEastAsia"/>
          <w:szCs w:val="17"/>
          <w:lang w:val="fr-FR"/>
        </w:rPr>
        <w:t xml:space="preserve">1 de la </w:t>
      </w:r>
      <w:r w:rsidR="00C45CAE" w:rsidRPr="006513E9">
        <w:rPr>
          <w:rFonts w:eastAsiaTheme="minorEastAsia"/>
          <w:szCs w:val="17"/>
          <w:lang w:val="fr-FR"/>
        </w:rPr>
        <w:t>section 1</w:t>
      </w:r>
      <w:r w:rsidRPr="006513E9">
        <w:rPr>
          <w:rFonts w:eastAsiaTheme="minorEastAsia"/>
          <w:szCs w:val="17"/>
          <w:lang w:val="fr-FR"/>
        </w:rPr>
        <w:t xml:space="preserve">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 xml:space="preserve">dire “a ou c ou g ou t/u;  </w:t>
      </w:r>
      <w:r w:rsidR="00C45CAE" w:rsidRPr="006513E9">
        <w:rPr>
          <w:rFonts w:eastAsiaTheme="minorEastAsia"/>
          <w:szCs w:val="17"/>
          <w:lang w:val="fr-FR"/>
        </w:rPr>
        <w:t>‘</w:t>
      </w:r>
      <w:r w:rsidRPr="006513E9">
        <w:rPr>
          <w:rFonts w:eastAsiaTheme="minorEastAsia"/>
          <w:szCs w:val="17"/>
          <w:lang w:val="fr-FR"/>
        </w:rPr>
        <w:t>unknown</w:t>
      </w:r>
      <w:r w:rsidR="00C45CAE" w:rsidRPr="006513E9">
        <w:rPr>
          <w:rFonts w:eastAsiaTheme="minorEastAsia"/>
          <w:szCs w:val="17"/>
          <w:lang w:val="fr-FR"/>
        </w:rPr>
        <w:t>’</w:t>
      </w:r>
      <w:r w:rsidRPr="006513E9">
        <w:rPr>
          <w:rFonts w:eastAsiaTheme="minorEastAsia"/>
          <w:szCs w:val="17"/>
          <w:lang w:val="fr-FR"/>
        </w:rPr>
        <w:t xml:space="preserve"> ou </w:t>
      </w:r>
      <w:r w:rsidR="00C45CAE" w:rsidRPr="006513E9">
        <w:rPr>
          <w:rFonts w:eastAsiaTheme="minorEastAsia"/>
          <w:szCs w:val="17"/>
          <w:lang w:val="fr-FR"/>
        </w:rPr>
        <w:t>‘</w:t>
      </w:r>
      <w:r w:rsidRPr="006513E9">
        <w:rPr>
          <w:rFonts w:eastAsiaTheme="minorEastAsia"/>
          <w:szCs w:val="17"/>
          <w:lang w:val="fr-FR"/>
        </w:rPr>
        <w:t>other</w:t>
      </w:r>
      <w:r w:rsidR="00C45CAE" w:rsidRPr="006513E9">
        <w:rPr>
          <w:rFonts w:eastAsiaTheme="minorEastAsia"/>
          <w:szCs w:val="17"/>
          <w:lang w:val="fr-FR"/>
        </w:rPr>
        <w:t>’</w:t>
      </w:r>
      <w:r w:rsidRPr="006513E9">
        <w:rPr>
          <w:rFonts w:eastAsiaTheme="minorEastAsia"/>
          <w:szCs w:val="17"/>
          <w:lang w:val="fr-FR"/>
        </w:rPr>
        <w:t>”) et dans le tableau</w:t>
      </w:r>
      <w:r w:rsidR="0079296F" w:rsidRPr="006513E9">
        <w:rPr>
          <w:rFonts w:eastAsiaTheme="minorEastAsia"/>
          <w:szCs w:val="17"/>
          <w:lang w:val="fr-FR"/>
        </w:rPr>
        <w:t> </w:t>
      </w:r>
      <w:r w:rsidRPr="006513E9">
        <w:rPr>
          <w:rFonts w:eastAsiaTheme="minorEastAsia"/>
          <w:szCs w:val="17"/>
          <w:lang w:val="fr-FR"/>
        </w:rPr>
        <w:t xml:space="preserve">3 de la </w:t>
      </w:r>
      <w:r w:rsidR="00C45CAE" w:rsidRPr="006513E9">
        <w:rPr>
          <w:rFonts w:eastAsiaTheme="minorEastAsia"/>
          <w:szCs w:val="17"/>
          <w:lang w:val="fr-FR"/>
        </w:rPr>
        <w:t>section 3</w:t>
      </w:r>
      <w:r w:rsidRPr="006513E9">
        <w:rPr>
          <w:rFonts w:eastAsiaTheme="minorEastAsia"/>
          <w:szCs w:val="17"/>
          <w:lang w:val="fr-FR"/>
        </w:rPr>
        <w:t xml:space="preserve">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 xml:space="preserve">dire A ou R ou N ou D ou C ou Q ou E ou G ou H ou I ou L ou K ou M ou F ou P ou O ou S ou U ou T ou W ou Y ou V, </w:t>
      </w:r>
      <w:r w:rsidR="00C45CAE" w:rsidRPr="006513E9">
        <w:rPr>
          <w:rFonts w:eastAsiaTheme="minorEastAsia"/>
          <w:szCs w:val="17"/>
          <w:lang w:val="fr-FR"/>
        </w:rPr>
        <w:t>‘</w:t>
      </w:r>
      <w:r w:rsidRPr="006513E9">
        <w:rPr>
          <w:rFonts w:eastAsiaTheme="minorEastAsia"/>
          <w:szCs w:val="17"/>
          <w:lang w:val="fr-FR"/>
        </w:rPr>
        <w:t>unknown</w:t>
      </w:r>
      <w:r w:rsidR="00C45CAE" w:rsidRPr="006513E9">
        <w:rPr>
          <w:rFonts w:eastAsiaTheme="minorEastAsia"/>
          <w:szCs w:val="17"/>
          <w:lang w:val="fr-FR"/>
        </w:rPr>
        <w:t>’</w:t>
      </w:r>
      <w:r w:rsidRPr="006513E9">
        <w:rPr>
          <w:rFonts w:eastAsiaTheme="minorEastAsia"/>
          <w:szCs w:val="17"/>
          <w:lang w:val="fr-FR"/>
        </w:rPr>
        <w:t xml:space="preserve"> ou </w:t>
      </w:r>
      <w:r w:rsidR="00C45CAE" w:rsidRPr="006513E9">
        <w:rPr>
          <w:rFonts w:eastAsiaTheme="minorEastAsia"/>
          <w:szCs w:val="17"/>
          <w:lang w:val="fr-FR"/>
        </w:rPr>
        <w:t>‘</w:t>
      </w:r>
      <w:r w:rsidRPr="006513E9">
        <w:rPr>
          <w:rFonts w:eastAsiaTheme="minorEastAsia"/>
          <w:szCs w:val="17"/>
          <w:lang w:val="fr-FR"/>
        </w:rPr>
        <w:t>other</w:t>
      </w:r>
      <w:r w:rsidR="00C45CAE" w:rsidRPr="006513E9">
        <w:rPr>
          <w:rFonts w:eastAsiaTheme="minorEastAsia"/>
          <w:szCs w:val="17"/>
          <w:lang w:val="fr-FR"/>
        </w:rPr>
        <w:t>’</w:t>
      </w:r>
      <w:r w:rsidRPr="006513E9">
        <w:rPr>
          <w:rFonts w:eastAsiaTheme="minorEastAsia"/>
          <w:szCs w:val="17"/>
          <w:lang w:val="fr-FR"/>
        </w:rPr>
        <w:t>”), respectivement.  Pour déterminer si un nucléotide ou un acide aminé est “défini de manière spécifique”, il sera tenu compte des indications susmentionnées concernant les symboles conventionnels ou les symboles ou abréviations non conventionnels et leur utilisation d</w:t>
      </w:r>
      <w:r w:rsidR="00C45CAE" w:rsidRPr="006513E9">
        <w:rPr>
          <w:rFonts w:eastAsiaTheme="minorEastAsia"/>
          <w:szCs w:val="17"/>
          <w:lang w:val="fr-FR"/>
        </w:rPr>
        <w:t>’</w:t>
      </w:r>
      <w:r w:rsidRPr="006513E9">
        <w:rPr>
          <w:rFonts w:eastAsiaTheme="minorEastAsia"/>
          <w:szCs w:val="17"/>
          <w:lang w:val="fr-FR"/>
        </w:rPr>
        <w:t>une manière conventionnelle ou non conventionnelle.</w:t>
      </w:r>
    </w:p>
    <w:p w14:paraId="397AC9D0" w14:textId="77777777" w:rsidR="002D48D5" w:rsidRPr="00DF7FDC" w:rsidRDefault="005B2F5D" w:rsidP="005B2F5D">
      <w:pPr>
        <w:pStyle w:val="Heading4"/>
        <w:rPr>
          <w:i/>
          <w:szCs w:val="17"/>
          <w:lang w:val="fr-FR"/>
        </w:rPr>
      </w:pPr>
      <w:r w:rsidRPr="006513E9">
        <w:rPr>
          <w:i/>
          <w:szCs w:val="17"/>
          <w:lang w:val="fr-FR"/>
        </w:rPr>
        <w:lastRenderedPageBreak/>
        <w:t>Séquence la plus englobante</w:t>
      </w:r>
    </w:p>
    <w:p w14:paraId="5F6D72F7" w14:textId="1C538C80" w:rsidR="00FD0DDD" w:rsidRDefault="005B2F5D" w:rsidP="00FD0DDD">
      <w:pPr>
        <w:spacing w:after="170"/>
        <w:rPr>
          <w:lang w:val="fr-FR"/>
        </w:rPr>
      </w:pPr>
      <w:r w:rsidRPr="006513E9">
        <w:rPr>
          <w:rFonts w:eastAsiaTheme="minorEastAsia"/>
          <w:szCs w:val="17"/>
          <w:lang w:val="fr-FR"/>
        </w:rPr>
        <w:t>Lorsqu</w:t>
      </w:r>
      <w:r w:rsidR="00C45CAE" w:rsidRPr="006513E9">
        <w:rPr>
          <w:rFonts w:eastAsiaTheme="minorEastAsia"/>
          <w:szCs w:val="17"/>
          <w:lang w:val="fr-FR"/>
        </w:rPr>
        <w:t>’</w:t>
      </w:r>
      <w:r w:rsidRPr="006513E9">
        <w:rPr>
          <w:rFonts w:eastAsiaTheme="minorEastAsia"/>
          <w:szCs w:val="17"/>
          <w:lang w:val="fr-FR"/>
        </w:rPr>
        <w:t xml:space="preserve">une séquence qui répond aux exigences du </w:t>
      </w:r>
      <w:r w:rsidR="00C45CAE" w:rsidRPr="006513E9">
        <w:rPr>
          <w:rFonts w:eastAsiaTheme="minorEastAsia"/>
          <w:szCs w:val="17"/>
          <w:lang w:val="fr-FR"/>
        </w:rPr>
        <w:t>paragraphe 7</w:t>
      </w:r>
      <w:r w:rsidRPr="006513E9">
        <w:rPr>
          <w:rFonts w:eastAsiaTheme="minorEastAsia"/>
          <w:szCs w:val="17"/>
          <w:lang w:val="fr-FR"/>
        </w:rPr>
        <w:t xml:space="preserve"> n</w:t>
      </w:r>
      <w:r w:rsidR="00C45CAE" w:rsidRPr="006513E9">
        <w:rPr>
          <w:rFonts w:eastAsiaTheme="minorEastAsia"/>
          <w:szCs w:val="17"/>
          <w:lang w:val="fr-FR"/>
        </w:rPr>
        <w:t>’</w:t>
      </w:r>
      <w:r w:rsidRPr="006513E9">
        <w:rPr>
          <w:rFonts w:eastAsiaTheme="minorEastAsia"/>
          <w:szCs w:val="17"/>
          <w:lang w:val="fr-FR"/>
        </w:rPr>
        <w:t>est divulguée par l</w:t>
      </w:r>
      <w:r w:rsidR="00C45CAE" w:rsidRPr="006513E9">
        <w:rPr>
          <w:rFonts w:eastAsiaTheme="minorEastAsia"/>
          <w:szCs w:val="17"/>
          <w:lang w:val="fr-FR"/>
        </w:rPr>
        <w:t>’</w:t>
      </w:r>
      <w:r w:rsidRPr="006513E9">
        <w:rPr>
          <w:rFonts w:eastAsiaTheme="minorEastAsia"/>
          <w:szCs w:val="17"/>
          <w:lang w:val="fr-FR"/>
        </w:rPr>
        <w:t>énumération de ses résidus qu</w:t>
      </w:r>
      <w:r w:rsidR="00C45CAE" w:rsidRPr="006513E9">
        <w:rPr>
          <w:rFonts w:eastAsiaTheme="minorEastAsia"/>
          <w:szCs w:val="17"/>
          <w:lang w:val="fr-FR"/>
        </w:rPr>
        <w:t>’</w:t>
      </w:r>
      <w:r w:rsidRPr="006513E9">
        <w:rPr>
          <w:rFonts w:eastAsiaTheme="minorEastAsia"/>
          <w:szCs w:val="17"/>
          <w:lang w:val="fr-FR"/>
        </w:rPr>
        <w:t>une seule fois dans une demande, mais est décrite d</w:t>
      </w:r>
      <w:r w:rsidR="00C45CAE" w:rsidRPr="006513E9">
        <w:rPr>
          <w:rFonts w:eastAsiaTheme="minorEastAsia"/>
          <w:szCs w:val="17"/>
          <w:lang w:val="fr-FR"/>
        </w:rPr>
        <w:t>’</w:t>
      </w:r>
      <w:r w:rsidRPr="006513E9">
        <w:rPr>
          <w:rFonts w:eastAsiaTheme="minorEastAsia"/>
          <w:szCs w:val="17"/>
          <w:lang w:val="fr-FR"/>
        </w:rPr>
        <w:t>une manière différente dans de multiples modes de réalisation – par exemple, dans un mode de réalisation, “X” pourrait être, à un ou plusieurs emplacements, tout acide aminé, mais, dans des modes de réalisation ultérieurs, “X” pourrait ne représenter qu</w:t>
      </w:r>
      <w:r w:rsidR="00C45CAE" w:rsidRPr="006513E9">
        <w:rPr>
          <w:rFonts w:eastAsiaTheme="minorEastAsia"/>
          <w:szCs w:val="17"/>
          <w:lang w:val="fr-FR"/>
        </w:rPr>
        <w:t>’</w:t>
      </w:r>
      <w:r w:rsidRPr="006513E9">
        <w:rPr>
          <w:rFonts w:eastAsiaTheme="minorEastAsia"/>
          <w:szCs w:val="17"/>
          <w:lang w:val="fr-FR"/>
        </w:rPr>
        <w:t>un nombre limité d</w:t>
      </w:r>
      <w:r w:rsidR="00C45CAE" w:rsidRPr="006513E9">
        <w:rPr>
          <w:rFonts w:eastAsiaTheme="minorEastAsia"/>
          <w:szCs w:val="17"/>
          <w:lang w:val="fr-FR"/>
        </w:rPr>
        <w:t>’</w:t>
      </w:r>
      <w:r w:rsidRPr="006513E9">
        <w:rPr>
          <w:rFonts w:eastAsiaTheme="minorEastAsia"/>
          <w:szCs w:val="17"/>
          <w:lang w:val="fr-FR"/>
        </w:rPr>
        <w:t>acides aminés –,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 xml:space="preserve">intégration dans un listage des séquences uniquement de la séquence qui a été énumérée par ses résidus.  Conformément aux </w:t>
      </w:r>
      <w:r w:rsidR="00C45CAE" w:rsidRPr="006513E9">
        <w:rPr>
          <w:rFonts w:eastAsiaTheme="minorEastAsia"/>
          <w:szCs w:val="17"/>
          <w:lang w:val="fr-FR"/>
        </w:rPr>
        <w:t>paragraphes 1</w:t>
      </w:r>
      <w:r w:rsidRPr="006513E9">
        <w:rPr>
          <w:rFonts w:eastAsiaTheme="minorEastAsia"/>
          <w:szCs w:val="17"/>
          <w:lang w:val="fr-FR"/>
        </w:rPr>
        <w:t>5 et 27, lorsqu</w:t>
      </w:r>
      <w:r w:rsidR="00C45CAE" w:rsidRPr="006513E9">
        <w:rPr>
          <w:rFonts w:eastAsiaTheme="minorEastAsia"/>
          <w:szCs w:val="17"/>
          <w:lang w:val="fr-FR"/>
        </w:rPr>
        <w:t>’</w:t>
      </w:r>
      <w:r w:rsidRPr="006513E9">
        <w:rPr>
          <w:rFonts w:eastAsiaTheme="minorEastAsia"/>
          <w:szCs w:val="17"/>
          <w:lang w:val="fr-FR"/>
        </w:rPr>
        <w:t>une telle séquence contient des symboles ambigus multiples “n” ou “X”, “n” ou “X” est considéré comme représentant tout nucléotide ou acide aminé, respectivement, en l</w:t>
      </w:r>
      <w:r w:rsidR="00C45CAE" w:rsidRPr="006513E9">
        <w:rPr>
          <w:rFonts w:eastAsiaTheme="minorEastAsia"/>
          <w:szCs w:val="17"/>
          <w:lang w:val="fr-FR"/>
        </w:rPr>
        <w:t>’</w:t>
      </w:r>
      <w:r w:rsidRPr="006513E9">
        <w:rPr>
          <w:rFonts w:eastAsiaTheme="minorEastAsia"/>
          <w:szCs w:val="17"/>
          <w:lang w:val="fr-FR"/>
        </w:rPr>
        <w:t>absence d</w:t>
      </w:r>
      <w:r w:rsidR="00C45CAE" w:rsidRPr="006513E9">
        <w:rPr>
          <w:rFonts w:eastAsiaTheme="minorEastAsia"/>
          <w:szCs w:val="17"/>
          <w:lang w:val="fr-FR"/>
        </w:rPr>
        <w:t>’</w:t>
      </w:r>
      <w:r w:rsidRPr="006513E9">
        <w:rPr>
          <w:rFonts w:eastAsiaTheme="minorEastAsia"/>
          <w:szCs w:val="17"/>
          <w:lang w:val="fr-FR"/>
        </w:rPr>
        <w:t xml:space="preserve">annotation supplémentaire.  En conséquence, la seule séquence à intégrer est la séquence la plus englobante divulguée.  La </w:t>
      </w:r>
      <w:r w:rsidRPr="006513E9">
        <w:rPr>
          <w:rFonts w:eastAsiaTheme="minorEastAsia"/>
          <w:b/>
          <w:szCs w:val="17"/>
          <w:lang w:val="fr-FR"/>
        </w:rPr>
        <w:t>séquence la plus englobante</w:t>
      </w:r>
      <w:r w:rsidRPr="006513E9">
        <w:rPr>
          <w:rFonts w:eastAsiaTheme="minorEastAsia"/>
          <w:szCs w:val="17"/>
          <w:lang w:val="fr-FR"/>
        </w:rPr>
        <w:t xml:space="preserve"> est la séquence unique dont les résidus de variante sont représentés par les symboles ambigus les plus restrictifs qui intègrent les modes de réalisation les plus divulgués.  Toutefois, l</w:t>
      </w:r>
      <w:r w:rsidR="00C45CAE" w:rsidRPr="006513E9">
        <w:rPr>
          <w:rFonts w:eastAsiaTheme="minorEastAsia"/>
          <w:szCs w:val="17"/>
          <w:lang w:val="fr-FR"/>
        </w:rPr>
        <w:t>’</w:t>
      </w:r>
      <w:r w:rsidRPr="006513E9">
        <w:rPr>
          <w:rFonts w:eastAsiaTheme="minorEastAsia"/>
          <w:szCs w:val="17"/>
          <w:lang w:val="fr-FR"/>
        </w:rPr>
        <w:t>intégration de séquences particulières supplémentaires est fortement conseillée lorsqu</w:t>
      </w:r>
      <w:r w:rsidR="00C45CAE" w:rsidRPr="006513E9">
        <w:rPr>
          <w:rFonts w:eastAsiaTheme="minorEastAsia"/>
          <w:szCs w:val="17"/>
          <w:lang w:val="fr-FR"/>
        </w:rPr>
        <w:t>’</w:t>
      </w:r>
      <w:r w:rsidRPr="006513E9">
        <w:rPr>
          <w:rFonts w:eastAsiaTheme="minorEastAsia"/>
          <w:szCs w:val="17"/>
          <w:lang w:val="fr-FR"/>
        </w:rPr>
        <w:t>elle est possible, par exemple lorsque ces séquences représentent des modes de réalisation supplémentaires qui constituent une partie essentielle de l</w:t>
      </w:r>
      <w:r w:rsidR="00C45CAE" w:rsidRPr="006513E9">
        <w:rPr>
          <w:rFonts w:eastAsiaTheme="minorEastAsia"/>
          <w:szCs w:val="17"/>
          <w:lang w:val="fr-FR"/>
        </w:rPr>
        <w:t>’</w:t>
      </w:r>
      <w:r w:rsidRPr="006513E9">
        <w:rPr>
          <w:rFonts w:eastAsiaTheme="minorEastAsia"/>
          <w:szCs w:val="17"/>
          <w:lang w:val="fr-FR"/>
        </w:rPr>
        <w:t>invention.  L</w:t>
      </w:r>
      <w:r w:rsidR="00C45CAE" w:rsidRPr="006513E9">
        <w:rPr>
          <w:rFonts w:eastAsiaTheme="minorEastAsia"/>
          <w:szCs w:val="17"/>
          <w:lang w:val="fr-FR"/>
        </w:rPr>
        <w:t>’</w:t>
      </w:r>
      <w:r w:rsidRPr="006513E9">
        <w:rPr>
          <w:rFonts w:eastAsiaTheme="minorEastAsia"/>
          <w:szCs w:val="17"/>
          <w:lang w:val="fr-FR"/>
        </w:rPr>
        <w:t>intégration des séquences supplémentaires permet d</w:t>
      </w:r>
      <w:r w:rsidR="00C45CAE" w:rsidRPr="006513E9">
        <w:rPr>
          <w:rFonts w:eastAsiaTheme="minorEastAsia"/>
          <w:szCs w:val="17"/>
          <w:lang w:val="fr-FR"/>
        </w:rPr>
        <w:t>’</w:t>
      </w:r>
      <w:r w:rsidRPr="006513E9">
        <w:rPr>
          <w:rFonts w:eastAsiaTheme="minorEastAsia"/>
          <w:szCs w:val="17"/>
          <w:lang w:val="fr-FR"/>
        </w:rPr>
        <w:t>effectuer une recherche plus approfondie et porte à la connaissance du public l</w:t>
      </w:r>
      <w:r w:rsidR="00C45CAE" w:rsidRPr="006513E9">
        <w:rPr>
          <w:rFonts w:eastAsiaTheme="minorEastAsia"/>
          <w:szCs w:val="17"/>
          <w:lang w:val="fr-FR"/>
        </w:rPr>
        <w:t>’</w:t>
      </w:r>
      <w:r w:rsidRPr="006513E9">
        <w:rPr>
          <w:rFonts w:eastAsiaTheme="minorEastAsia"/>
          <w:szCs w:val="17"/>
          <w:lang w:val="fr-FR"/>
        </w:rPr>
        <w:t>objet pour lequel la délivrance d</w:t>
      </w:r>
      <w:r w:rsidR="00C45CAE" w:rsidRPr="006513E9">
        <w:rPr>
          <w:rFonts w:eastAsiaTheme="minorEastAsia"/>
          <w:szCs w:val="17"/>
          <w:lang w:val="fr-FR"/>
        </w:rPr>
        <w:t>’</w:t>
      </w:r>
      <w:r w:rsidRPr="006513E9">
        <w:rPr>
          <w:rFonts w:eastAsiaTheme="minorEastAsia"/>
          <w:szCs w:val="17"/>
          <w:lang w:val="fr-FR"/>
        </w:rPr>
        <w:t>un brevet est demandée.</w:t>
      </w:r>
    </w:p>
    <w:p w14:paraId="4C41C073" w14:textId="1180CD3A" w:rsidR="00E311D1" w:rsidRPr="00E311D1" w:rsidRDefault="00E311D1" w:rsidP="00343150">
      <w:pPr>
        <w:pStyle w:val="Heading3"/>
        <w:rPr>
          <w:szCs w:val="17"/>
          <w:lang w:val="fr-FR"/>
        </w:rPr>
      </w:pPr>
      <w:r w:rsidRPr="00E311D1">
        <w:rPr>
          <w:lang w:val="fr-FR"/>
        </w:rPr>
        <w:t>Usage du symbole ambigu</w:t>
      </w:r>
    </w:p>
    <w:p w14:paraId="70A00628" w14:textId="77777777" w:rsidR="002D48D5" w:rsidRPr="00DF7FDC" w:rsidRDefault="005B2F5D" w:rsidP="005B2F5D">
      <w:pPr>
        <w:pStyle w:val="Heading4"/>
        <w:spacing w:after="120"/>
        <w:rPr>
          <w:i/>
          <w:szCs w:val="17"/>
          <w:lang w:val="fr-FR"/>
        </w:rPr>
      </w:pPr>
      <w:r w:rsidRPr="006513E9">
        <w:rPr>
          <w:szCs w:val="17"/>
          <w:lang w:val="fr-FR"/>
        </w:rPr>
        <w:t>Bon usage du symbole ambigu “n” dans un listage des séquences</w:t>
      </w:r>
    </w:p>
    <w:p w14:paraId="26946BB6" w14:textId="77777777" w:rsidR="00C45CAE" w:rsidRDefault="005B2F5D" w:rsidP="005B2F5D">
      <w:pPr>
        <w:spacing w:after="170"/>
        <w:rPr>
          <w:rFonts w:eastAsia="Arial"/>
          <w:szCs w:val="17"/>
          <w:lang w:val="fr-FR"/>
        </w:rPr>
      </w:pPr>
      <w:r w:rsidRPr="006513E9">
        <w:rPr>
          <w:rFonts w:eastAsia="Arial"/>
          <w:szCs w:val="17"/>
          <w:lang w:val="fr-FR"/>
        </w:rPr>
        <w:t>Le symbole “n”</w:t>
      </w:r>
    </w:p>
    <w:p w14:paraId="33851DC6" w14:textId="6C702DA8" w:rsidR="00C45CAE" w:rsidRDefault="005B2F5D" w:rsidP="00B107B4">
      <w:pPr>
        <w:numPr>
          <w:ilvl w:val="1"/>
          <w:numId w:val="12"/>
        </w:numPr>
        <w:spacing w:after="170" w:line="276" w:lineRule="auto"/>
        <w:ind w:left="1134" w:hanging="567"/>
        <w:rPr>
          <w:rFonts w:eastAsia="Arial"/>
          <w:szCs w:val="17"/>
          <w:lang w:val="fr-FR"/>
        </w:rPr>
      </w:pPr>
      <w:r w:rsidRPr="006513E9">
        <w:rPr>
          <w:rFonts w:eastAsia="Arial"/>
          <w:szCs w:val="17"/>
          <w:lang w:val="fr-FR"/>
        </w:rPr>
        <w:t>ne doit être employé que pour représenter un seul nucléotide;</w:t>
      </w:r>
    </w:p>
    <w:p w14:paraId="246482F8" w14:textId="39E549BD" w:rsidR="00C45CAE" w:rsidRDefault="005B2F5D" w:rsidP="00B107B4">
      <w:pPr>
        <w:numPr>
          <w:ilvl w:val="1"/>
          <w:numId w:val="12"/>
        </w:numPr>
        <w:spacing w:after="170" w:line="276" w:lineRule="auto"/>
        <w:ind w:left="1134" w:hanging="567"/>
        <w:rPr>
          <w:rFonts w:eastAsia="Arial"/>
          <w:szCs w:val="17"/>
          <w:lang w:val="fr-FR"/>
        </w:rPr>
      </w:pPr>
      <w:r w:rsidRPr="006513E9">
        <w:rPr>
          <w:rFonts w:eastAsia="Arial"/>
          <w:szCs w:val="17"/>
          <w:lang w:val="fr-FR"/>
        </w:rPr>
        <w:t>sera considéré comme l</w:t>
      </w:r>
      <w:r w:rsidR="00C45CAE" w:rsidRPr="006513E9">
        <w:rPr>
          <w:rFonts w:eastAsia="Arial"/>
          <w:szCs w:val="17"/>
          <w:lang w:val="fr-FR"/>
        </w:rPr>
        <w:t>’</w:t>
      </w:r>
      <w:r w:rsidRPr="006513E9">
        <w:rPr>
          <w:rFonts w:eastAsia="Arial"/>
          <w:szCs w:val="17"/>
          <w:lang w:val="fr-FR"/>
        </w:rPr>
        <w:t>équivalent de l</w:t>
      </w:r>
      <w:r w:rsidR="00C45CAE" w:rsidRPr="006513E9">
        <w:rPr>
          <w:rFonts w:eastAsia="Arial"/>
          <w:szCs w:val="17"/>
          <w:lang w:val="fr-FR"/>
        </w:rPr>
        <w:t>’</w:t>
      </w:r>
      <w:r w:rsidRPr="006513E9">
        <w:rPr>
          <w:rFonts w:eastAsia="Arial"/>
          <w:szCs w:val="17"/>
          <w:lang w:val="fr-FR"/>
        </w:rPr>
        <w:t>un des symboles “a”, “c”, “g” ou “t/u”, sauf s</w:t>
      </w:r>
      <w:r w:rsidR="00C45CAE" w:rsidRPr="006513E9">
        <w:rPr>
          <w:rFonts w:eastAsia="Arial"/>
          <w:szCs w:val="17"/>
          <w:lang w:val="fr-FR"/>
        </w:rPr>
        <w:t>’</w:t>
      </w:r>
      <w:r w:rsidRPr="006513E9">
        <w:rPr>
          <w:rFonts w:eastAsia="Arial"/>
          <w:szCs w:val="17"/>
          <w:lang w:val="fr-FR"/>
        </w:rPr>
        <w:t>il est accompagné d</w:t>
      </w:r>
      <w:r w:rsidR="00C45CAE" w:rsidRPr="006513E9">
        <w:rPr>
          <w:rFonts w:eastAsia="Arial"/>
          <w:szCs w:val="17"/>
          <w:lang w:val="fr-FR"/>
        </w:rPr>
        <w:t>’</w:t>
      </w:r>
      <w:r w:rsidRPr="006513E9">
        <w:rPr>
          <w:rFonts w:eastAsia="Arial"/>
          <w:szCs w:val="17"/>
          <w:lang w:val="fr-FR"/>
        </w:rPr>
        <w:t>une description supplémentaire;</w:t>
      </w:r>
    </w:p>
    <w:p w14:paraId="4C15F708" w14:textId="1C526850" w:rsidR="002D48D5" w:rsidRPr="00DF7FDC" w:rsidRDefault="005B2F5D" w:rsidP="00B107B4">
      <w:pPr>
        <w:numPr>
          <w:ilvl w:val="1"/>
          <w:numId w:val="12"/>
        </w:numPr>
        <w:spacing w:after="170" w:line="276" w:lineRule="auto"/>
        <w:ind w:left="1134" w:hanging="567"/>
        <w:rPr>
          <w:rFonts w:eastAsia="Arial"/>
          <w:szCs w:val="17"/>
          <w:lang w:val="fr-FR"/>
        </w:rPr>
      </w:pPr>
      <w:r w:rsidRPr="006513E9">
        <w:rPr>
          <w:rFonts w:eastAsia="Arial"/>
          <w:szCs w:val="17"/>
          <w:lang w:val="fr-FR"/>
        </w:rPr>
        <w:t>devrait être employé pour représenter l</w:t>
      </w:r>
      <w:r w:rsidR="00C45CAE" w:rsidRPr="006513E9">
        <w:rPr>
          <w:rFonts w:eastAsia="Arial"/>
          <w:szCs w:val="17"/>
          <w:lang w:val="fr-FR"/>
        </w:rPr>
        <w:t>’</w:t>
      </w:r>
      <w:r w:rsidRPr="006513E9">
        <w:rPr>
          <w:rFonts w:eastAsia="Arial"/>
          <w:szCs w:val="17"/>
          <w:lang w:val="fr-FR"/>
        </w:rPr>
        <w:t>un quelconque des nucléotides ci</w:t>
      </w:r>
      <w:r w:rsidR="00DF2916">
        <w:rPr>
          <w:rFonts w:eastAsia="Arial"/>
          <w:szCs w:val="17"/>
          <w:lang w:val="fr-FR"/>
        </w:rPr>
        <w:noBreakHyphen/>
      </w:r>
      <w:r w:rsidRPr="006513E9">
        <w:rPr>
          <w:rFonts w:eastAsia="Arial"/>
          <w:szCs w:val="17"/>
          <w:lang w:val="fr-FR"/>
        </w:rPr>
        <w:t>après s</w:t>
      </w:r>
      <w:r w:rsidR="00C45CAE" w:rsidRPr="006513E9">
        <w:rPr>
          <w:rFonts w:eastAsia="Arial"/>
          <w:szCs w:val="17"/>
          <w:lang w:val="fr-FR"/>
        </w:rPr>
        <w:t>’</w:t>
      </w:r>
      <w:r w:rsidRPr="006513E9">
        <w:rPr>
          <w:rFonts w:eastAsia="Arial"/>
          <w:szCs w:val="17"/>
          <w:lang w:val="fr-FR"/>
        </w:rPr>
        <w:t>il est accompagné d</w:t>
      </w:r>
      <w:r w:rsidR="00C45CAE" w:rsidRPr="006513E9">
        <w:rPr>
          <w:rFonts w:eastAsia="Arial"/>
          <w:szCs w:val="17"/>
          <w:lang w:val="fr-FR"/>
        </w:rPr>
        <w:t>’</w:t>
      </w:r>
      <w:r w:rsidRPr="006513E9">
        <w:rPr>
          <w:rFonts w:eastAsia="Arial"/>
          <w:szCs w:val="17"/>
          <w:lang w:val="fr-FR"/>
        </w:rPr>
        <w:t>une description supplémentaire</w:t>
      </w:r>
      <w:r w:rsidR="00C45CAE" w:rsidRPr="006513E9">
        <w:rPr>
          <w:rFonts w:eastAsia="Arial"/>
          <w:szCs w:val="17"/>
          <w:lang w:val="fr-FR"/>
        </w:rPr>
        <w:t> :</w:t>
      </w:r>
    </w:p>
    <w:p w14:paraId="457FDB36" w14:textId="2E865276" w:rsidR="002D48D5" w:rsidRPr="00DF7FDC" w:rsidRDefault="005B2F5D" w:rsidP="00B107B4">
      <w:pPr>
        <w:numPr>
          <w:ilvl w:val="2"/>
          <w:numId w:val="12"/>
        </w:numPr>
        <w:spacing w:after="170" w:line="276" w:lineRule="auto"/>
        <w:ind w:left="1701" w:hanging="567"/>
        <w:rPr>
          <w:rFonts w:eastAsia="Arial"/>
          <w:szCs w:val="17"/>
          <w:lang w:val="fr-FR"/>
        </w:rPr>
      </w:pPr>
      <w:r w:rsidRPr="006513E9">
        <w:rPr>
          <w:rFonts w:eastAsia="Arial"/>
          <w:szCs w:val="17"/>
          <w:lang w:val="fr-FR"/>
        </w:rPr>
        <w:t>un nucléotide modifié, par exemple un nucléotide naturel, synthétique ou n</w:t>
      </w:r>
      <w:r w:rsidR="00C45CAE" w:rsidRPr="006513E9">
        <w:rPr>
          <w:rFonts w:eastAsia="Arial"/>
          <w:szCs w:val="17"/>
          <w:lang w:val="fr-FR"/>
        </w:rPr>
        <w:t>’</w:t>
      </w:r>
      <w:r w:rsidRPr="006513E9">
        <w:rPr>
          <w:rFonts w:eastAsia="Arial"/>
          <w:szCs w:val="17"/>
          <w:lang w:val="fr-FR"/>
        </w:rPr>
        <w:t>existant pas à l</w:t>
      </w:r>
      <w:r w:rsidR="00C45CAE" w:rsidRPr="006513E9">
        <w:rPr>
          <w:rFonts w:eastAsia="Arial"/>
          <w:szCs w:val="17"/>
          <w:lang w:val="fr-FR"/>
        </w:rPr>
        <w:t>’</w:t>
      </w:r>
      <w:r w:rsidRPr="006513E9">
        <w:rPr>
          <w:rFonts w:eastAsia="Arial"/>
          <w:szCs w:val="17"/>
          <w:lang w:val="fr-FR"/>
        </w:rPr>
        <w:t>état naturel, qui ne peut être représenté à l</w:t>
      </w:r>
      <w:r w:rsidR="00C45CAE" w:rsidRPr="006513E9">
        <w:rPr>
          <w:rFonts w:eastAsia="Arial"/>
          <w:szCs w:val="17"/>
          <w:lang w:val="fr-FR"/>
        </w:rPr>
        <w:t>’</w:t>
      </w:r>
      <w:r w:rsidRPr="006513E9">
        <w:rPr>
          <w:rFonts w:eastAsia="Arial"/>
          <w:szCs w:val="17"/>
          <w:lang w:val="fr-FR"/>
        </w:rPr>
        <w:t>aide d</w:t>
      </w:r>
      <w:r w:rsidR="00C45CAE" w:rsidRPr="006513E9">
        <w:rPr>
          <w:rFonts w:eastAsia="Arial"/>
          <w:szCs w:val="17"/>
          <w:lang w:val="fr-FR"/>
        </w:rPr>
        <w:t>’</w:t>
      </w:r>
      <w:r w:rsidRPr="006513E9">
        <w:rPr>
          <w:rFonts w:eastAsia="Arial"/>
          <w:szCs w:val="17"/>
          <w:lang w:val="fr-FR"/>
        </w:rPr>
        <w:t>un autre symbole indiqué dans l</w:t>
      </w:r>
      <w:r w:rsidR="00C45CAE" w:rsidRPr="006513E9">
        <w:rPr>
          <w:rFonts w:eastAsia="Arial"/>
          <w:szCs w:val="17"/>
          <w:lang w:val="fr-FR"/>
        </w:rPr>
        <w:t>’annexe I</w:t>
      </w:r>
      <w:r w:rsidRPr="006513E9">
        <w:rPr>
          <w:rFonts w:eastAsia="Arial"/>
          <w:szCs w:val="17"/>
          <w:lang w:val="fr-FR"/>
        </w:rPr>
        <w:t xml:space="preserve"> (voir </w:t>
      </w:r>
      <w:r w:rsidR="00C45CAE" w:rsidRPr="006513E9">
        <w:rPr>
          <w:rFonts w:eastAsia="Arial"/>
          <w:szCs w:val="17"/>
          <w:lang w:val="fr-FR"/>
        </w:rPr>
        <w:t>section 1</w:t>
      </w:r>
      <w:r w:rsidRPr="006513E9">
        <w:rPr>
          <w:rFonts w:eastAsia="Arial"/>
          <w:szCs w:val="17"/>
          <w:lang w:val="fr-FR"/>
        </w:rPr>
        <w:t>, tableau</w:t>
      </w:r>
      <w:r w:rsidR="0079296F" w:rsidRPr="006513E9">
        <w:rPr>
          <w:rFonts w:eastAsia="Arial"/>
          <w:szCs w:val="17"/>
          <w:lang w:val="fr-FR"/>
        </w:rPr>
        <w:t> </w:t>
      </w:r>
      <w:r w:rsidRPr="006513E9">
        <w:rPr>
          <w:rFonts w:eastAsia="Arial"/>
          <w:szCs w:val="17"/>
          <w:lang w:val="fr-FR"/>
        </w:rPr>
        <w:t>1);</w:t>
      </w:r>
    </w:p>
    <w:p w14:paraId="66DD04D6" w14:textId="1FB7492C" w:rsidR="002D48D5" w:rsidRPr="00DF7FDC" w:rsidRDefault="005B2F5D" w:rsidP="00B107B4">
      <w:pPr>
        <w:numPr>
          <w:ilvl w:val="2"/>
          <w:numId w:val="12"/>
        </w:numPr>
        <w:spacing w:after="170" w:line="276" w:lineRule="auto"/>
        <w:ind w:left="1701" w:hanging="567"/>
        <w:rPr>
          <w:rFonts w:eastAsia="Arial"/>
          <w:szCs w:val="17"/>
          <w:lang w:val="fr-FR"/>
        </w:rPr>
      </w:pPr>
      <w:r w:rsidRPr="006513E9">
        <w:rPr>
          <w:rFonts w:eastAsia="Arial"/>
          <w:szCs w:val="17"/>
          <w:lang w:val="fr-FR"/>
        </w:rPr>
        <w:t>un nucléotide “unknown”, c</w:t>
      </w:r>
      <w:r w:rsidR="00C45CAE" w:rsidRPr="006513E9">
        <w:rPr>
          <w:rFonts w:eastAsia="Arial"/>
          <w:szCs w:val="17"/>
          <w:lang w:val="fr-FR"/>
        </w:rPr>
        <w:t>’</w:t>
      </w:r>
      <w:r w:rsidRPr="006513E9">
        <w:rPr>
          <w:rFonts w:eastAsia="Arial"/>
          <w:szCs w:val="17"/>
          <w:lang w:val="fr-FR"/>
        </w:rPr>
        <w:t>est</w:t>
      </w:r>
      <w:r w:rsidR="00DF2916">
        <w:rPr>
          <w:rFonts w:eastAsia="Arial"/>
          <w:szCs w:val="17"/>
          <w:lang w:val="fr-FR"/>
        </w:rPr>
        <w:noBreakHyphen/>
      </w:r>
      <w:r w:rsidRPr="006513E9">
        <w:rPr>
          <w:rFonts w:eastAsia="Arial"/>
          <w:szCs w:val="17"/>
          <w:lang w:val="fr-FR"/>
        </w:rPr>
        <w:t>à</w:t>
      </w:r>
      <w:r w:rsidR="00DF2916">
        <w:rPr>
          <w:rFonts w:eastAsia="Arial"/>
          <w:szCs w:val="17"/>
          <w:lang w:val="fr-FR"/>
        </w:rPr>
        <w:noBreakHyphen/>
      </w:r>
      <w:r w:rsidRPr="006513E9">
        <w:rPr>
          <w:rFonts w:eastAsia="Arial"/>
          <w:szCs w:val="17"/>
          <w:lang w:val="fr-FR"/>
        </w:rPr>
        <w:t>dire non déterminé, non divulgué ou incertain;</w:t>
      </w:r>
    </w:p>
    <w:p w14:paraId="11488380" w14:textId="77777777" w:rsidR="002D48D5" w:rsidRPr="00DF7FDC" w:rsidRDefault="005B2F5D" w:rsidP="00B107B4">
      <w:pPr>
        <w:numPr>
          <w:ilvl w:val="2"/>
          <w:numId w:val="12"/>
        </w:numPr>
        <w:spacing w:after="170" w:line="276" w:lineRule="auto"/>
        <w:ind w:left="1701" w:hanging="567"/>
        <w:rPr>
          <w:rFonts w:eastAsia="Arial"/>
          <w:szCs w:val="17"/>
          <w:lang w:val="fr-FR"/>
        </w:rPr>
      </w:pPr>
      <w:r w:rsidRPr="006513E9">
        <w:rPr>
          <w:rFonts w:eastAsia="Arial"/>
          <w:szCs w:val="17"/>
          <w:lang w:val="fr-FR"/>
        </w:rPr>
        <w:t>un site abasique;  ou</w:t>
      </w:r>
    </w:p>
    <w:p w14:paraId="0C2E59D4" w14:textId="7E8CD580" w:rsidR="002D48D5" w:rsidRPr="00DF7FDC" w:rsidRDefault="005B2F5D" w:rsidP="00B107B4">
      <w:pPr>
        <w:numPr>
          <w:ilvl w:val="1"/>
          <w:numId w:val="12"/>
        </w:numPr>
        <w:spacing w:after="170" w:line="276" w:lineRule="auto"/>
        <w:ind w:left="1134" w:hanging="567"/>
        <w:rPr>
          <w:rFonts w:eastAsia="Arial"/>
          <w:szCs w:val="17"/>
          <w:lang w:val="fr-FR"/>
        </w:rPr>
      </w:pPr>
      <w:r w:rsidRPr="006513E9">
        <w:rPr>
          <w:rFonts w:eastAsia="Arial"/>
          <w:szCs w:val="17"/>
          <w:lang w:val="fr-FR"/>
        </w:rPr>
        <w:t>peut être employé pour représenter une variante de séquence, c</w:t>
      </w:r>
      <w:r w:rsidR="00C45CAE" w:rsidRPr="006513E9">
        <w:rPr>
          <w:rFonts w:eastAsia="Arial"/>
          <w:szCs w:val="17"/>
          <w:lang w:val="fr-FR"/>
        </w:rPr>
        <w:t>’</w:t>
      </w:r>
      <w:r w:rsidRPr="006513E9">
        <w:rPr>
          <w:rFonts w:eastAsia="Arial"/>
          <w:szCs w:val="17"/>
          <w:lang w:val="fr-FR"/>
        </w:rPr>
        <w:t>est</w:t>
      </w:r>
      <w:r w:rsidR="00DF2916">
        <w:rPr>
          <w:rFonts w:eastAsia="Arial"/>
          <w:szCs w:val="17"/>
          <w:lang w:val="fr-FR"/>
        </w:rPr>
        <w:noBreakHyphen/>
      </w:r>
      <w:r w:rsidRPr="006513E9">
        <w:rPr>
          <w:rFonts w:eastAsia="Arial"/>
          <w:szCs w:val="17"/>
          <w:lang w:val="fr-FR"/>
        </w:rPr>
        <w:t>à</w:t>
      </w:r>
      <w:r w:rsidR="00DF2916">
        <w:rPr>
          <w:rFonts w:eastAsia="Arial"/>
          <w:szCs w:val="17"/>
          <w:lang w:val="fr-FR"/>
        </w:rPr>
        <w:noBreakHyphen/>
      </w:r>
      <w:r w:rsidRPr="006513E9">
        <w:rPr>
          <w:rFonts w:eastAsia="Arial"/>
          <w:szCs w:val="17"/>
          <w:lang w:val="fr-FR"/>
        </w:rPr>
        <w:t>dire des alternatives, des suppressions, des adjonctions ou des remplacements, lorsque “n” est le symbole ambigu le plus restrictif.</w:t>
      </w:r>
    </w:p>
    <w:p w14:paraId="426F951C" w14:textId="77777777" w:rsidR="002D48D5" w:rsidRPr="00DF7FDC" w:rsidRDefault="005B2F5D" w:rsidP="005B2F5D">
      <w:pPr>
        <w:pStyle w:val="Heading4"/>
        <w:spacing w:after="120"/>
        <w:rPr>
          <w:i/>
          <w:szCs w:val="17"/>
          <w:lang w:val="fr-FR"/>
        </w:rPr>
      </w:pPr>
      <w:r w:rsidRPr="006513E9">
        <w:rPr>
          <w:i/>
          <w:szCs w:val="17"/>
          <w:lang w:val="fr-FR"/>
        </w:rPr>
        <w:t>Bon usage du symbole ambigu “X” dans un listage des séquences</w:t>
      </w:r>
    </w:p>
    <w:p w14:paraId="1CF4B090" w14:textId="31ADC8F5" w:rsidR="00C45CAE" w:rsidRDefault="00A5438B" w:rsidP="00A5438B">
      <w:pPr>
        <w:spacing w:after="170"/>
        <w:rPr>
          <w:rFonts w:eastAsia="Arial"/>
          <w:szCs w:val="17"/>
          <w:lang w:val="fr-FR"/>
        </w:rPr>
      </w:pPr>
      <w:r w:rsidRPr="00DF7FDC">
        <w:rPr>
          <w:rFonts w:eastAsia="Arial"/>
          <w:color w:val="000000"/>
          <w:szCs w:val="17"/>
          <w:lang w:val="fr-FR"/>
        </w:rPr>
        <w:t xml:space="preserve">Le symbole </w:t>
      </w:r>
      <w:r w:rsidR="00C45CAE">
        <w:rPr>
          <w:rFonts w:eastAsia="Arial"/>
          <w:color w:val="000000"/>
          <w:szCs w:val="17"/>
          <w:lang w:val="fr-FR"/>
        </w:rPr>
        <w:t>“</w:t>
      </w:r>
      <w:r w:rsidR="00C45CAE" w:rsidRPr="00DF7FDC">
        <w:rPr>
          <w:rFonts w:eastAsia="Arial"/>
          <w:color w:val="000000"/>
          <w:szCs w:val="17"/>
          <w:lang w:val="fr-FR"/>
        </w:rPr>
        <w:t>X</w:t>
      </w:r>
      <w:r w:rsidR="00C45CAE">
        <w:rPr>
          <w:rFonts w:eastAsia="Arial"/>
          <w:color w:val="000000"/>
          <w:szCs w:val="17"/>
          <w:lang w:val="fr-FR"/>
        </w:rPr>
        <w:t>”</w:t>
      </w:r>
    </w:p>
    <w:p w14:paraId="34BB37EC" w14:textId="26F4EB54" w:rsidR="002D48D5" w:rsidRPr="00DF7FDC" w:rsidRDefault="00A5438B" w:rsidP="00B107B4">
      <w:pPr>
        <w:numPr>
          <w:ilvl w:val="0"/>
          <w:numId w:val="13"/>
        </w:numPr>
        <w:spacing w:after="170" w:line="276" w:lineRule="auto"/>
        <w:ind w:left="1134" w:hanging="567"/>
        <w:rPr>
          <w:rFonts w:eastAsia="Arial"/>
          <w:szCs w:val="17"/>
          <w:lang w:val="fr-FR"/>
        </w:rPr>
      </w:pPr>
      <w:r w:rsidRPr="006513E9">
        <w:rPr>
          <w:rFonts w:eastAsia="Arial"/>
          <w:szCs w:val="17"/>
          <w:lang w:val="fr-FR"/>
        </w:rPr>
        <w:t>ne peut être employé que pour représenter un acide aminé.</w:t>
      </w:r>
    </w:p>
    <w:p w14:paraId="4AE8A8E5" w14:textId="39A40FDD" w:rsidR="002D48D5" w:rsidRPr="00DF7FDC" w:rsidRDefault="0016078A" w:rsidP="00B107B4">
      <w:pPr>
        <w:numPr>
          <w:ilvl w:val="0"/>
          <w:numId w:val="13"/>
        </w:numPr>
        <w:spacing w:after="170" w:line="276" w:lineRule="auto"/>
        <w:ind w:left="1134" w:hanging="567"/>
        <w:rPr>
          <w:rFonts w:eastAsia="Arial"/>
          <w:szCs w:val="17"/>
          <w:lang w:val="fr-FR"/>
        </w:rPr>
      </w:pPr>
      <w:r w:rsidRPr="006513E9">
        <w:rPr>
          <w:rFonts w:eastAsia="Arial"/>
          <w:szCs w:val="17"/>
          <w:lang w:val="fr-FR"/>
        </w:rPr>
        <w:t>ne sera pas considéré comme équivalent à l</w:t>
      </w:r>
      <w:r w:rsidR="00C45CAE" w:rsidRPr="006513E9">
        <w:rPr>
          <w:rFonts w:eastAsia="Arial"/>
          <w:szCs w:val="17"/>
          <w:lang w:val="fr-FR"/>
        </w:rPr>
        <w:t>’</w:t>
      </w:r>
      <w:r w:rsidRPr="006513E9">
        <w:rPr>
          <w:rFonts w:eastAsia="Arial"/>
          <w:szCs w:val="17"/>
          <w:lang w:val="fr-FR"/>
        </w:rPr>
        <w:t>un des symboles “A”, “R”, “N”, “D”, “C”, “Q”, “E”, “G”, “H”, “I”, “L”, “K”, “M”, “F”, “P”, “O”, “S”, “U”, “T”, “W”, “Y” ou “V”, sauf s</w:t>
      </w:r>
      <w:r w:rsidR="00C45CAE" w:rsidRPr="006513E9">
        <w:rPr>
          <w:rFonts w:eastAsia="Arial"/>
          <w:szCs w:val="17"/>
          <w:lang w:val="fr-FR"/>
        </w:rPr>
        <w:t>’</w:t>
      </w:r>
      <w:r w:rsidRPr="006513E9">
        <w:rPr>
          <w:rFonts w:eastAsia="Arial"/>
          <w:szCs w:val="17"/>
          <w:lang w:val="fr-FR"/>
        </w:rPr>
        <w:t>il est accompagné d</w:t>
      </w:r>
      <w:r w:rsidR="00C45CAE" w:rsidRPr="006513E9">
        <w:rPr>
          <w:rFonts w:eastAsia="Arial"/>
          <w:szCs w:val="17"/>
          <w:lang w:val="fr-FR"/>
        </w:rPr>
        <w:t>’</w:t>
      </w:r>
      <w:r w:rsidRPr="006513E9">
        <w:rPr>
          <w:rFonts w:eastAsia="Arial"/>
          <w:szCs w:val="17"/>
          <w:lang w:val="fr-FR"/>
        </w:rPr>
        <w:t>une description supplémentaire</w:t>
      </w:r>
    </w:p>
    <w:p w14:paraId="6740F758" w14:textId="7B10CC1E" w:rsidR="002D48D5" w:rsidRPr="00DF7FDC" w:rsidRDefault="005B2F5D" w:rsidP="00B107B4">
      <w:pPr>
        <w:numPr>
          <w:ilvl w:val="0"/>
          <w:numId w:val="13"/>
        </w:numPr>
        <w:spacing w:after="170" w:line="276" w:lineRule="auto"/>
        <w:ind w:left="1134" w:hanging="567"/>
        <w:rPr>
          <w:rFonts w:eastAsia="Arial"/>
          <w:szCs w:val="17"/>
          <w:lang w:val="fr-FR"/>
        </w:rPr>
      </w:pPr>
      <w:r w:rsidRPr="006513E9">
        <w:rPr>
          <w:rFonts w:eastAsia="Arial"/>
          <w:szCs w:val="17"/>
          <w:lang w:val="fr-FR"/>
        </w:rPr>
        <w:t>devrait être employé pour représenter l</w:t>
      </w:r>
      <w:r w:rsidR="00C45CAE" w:rsidRPr="006513E9">
        <w:rPr>
          <w:rFonts w:eastAsia="Arial"/>
          <w:szCs w:val="17"/>
          <w:lang w:val="fr-FR"/>
        </w:rPr>
        <w:t>’</w:t>
      </w:r>
      <w:r w:rsidRPr="006513E9">
        <w:rPr>
          <w:rFonts w:eastAsia="Arial"/>
          <w:szCs w:val="17"/>
          <w:lang w:val="fr-FR"/>
        </w:rPr>
        <w:t>un quelconque des acides aminés ci</w:t>
      </w:r>
      <w:r w:rsidR="00DF2916">
        <w:rPr>
          <w:rFonts w:eastAsia="Arial"/>
          <w:szCs w:val="17"/>
          <w:lang w:val="fr-FR"/>
        </w:rPr>
        <w:noBreakHyphen/>
      </w:r>
      <w:r w:rsidRPr="006513E9">
        <w:rPr>
          <w:rFonts w:eastAsia="Arial"/>
          <w:szCs w:val="17"/>
          <w:lang w:val="fr-FR"/>
        </w:rPr>
        <w:t>après s</w:t>
      </w:r>
      <w:r w:rsidR="00C45CAE" w:rsidRPr="006513E9">
        <w:rPr>
          <w:rFonts w:eastAsia="Arial"/>
          <w:szCs w:val="17"/>
          <w:lang w:val="fr-FR"/>
        </w:rPr>
        <w:t>’</w:t>
      </w:r>
      <w:r w:rsidRPr="006513E9">
        <w:rPr>
          <w:rFonts w:eastAsia="Arial"/>
          <w:szCs w:val="17"/>
          <w:lang w:val="fr-FR"/>
        </w:rPr>
        <w:t>il est accompagné d</w:t>
      </w:r>
      <w:r w:rsidR="00C45CAE" w:rsidRPr="006513E9">
        <w:rPr>
          <w:rFonts w:eastAsia="Arial"/>
          <w:szCs w:val="17"/>
          <w:lang w:val="fr-FR"/>
        </w:rPr>
        <w:t>’</w:t>
      </w:r>
      <w:r w:rsidRPr="006513E9">
        <w:rPr>
          <w:rFonts w:eastAsia="Arial"/>
          <w:szCs w:val="17"/>
          <w:lang w:val="fr-FR"/>
        </w:rPr>
        <w:t>une description supplémentaire</w:t>
      </w:r>
      <w:r w:rsidR="00C45CAE" w:rsidRPr="006513E9">
        <w:rPr>
          <w:rFonts w:eastAsia="Arial"/>
          <w:szCs w:val="17"/>
          <w:lang w:val="fr-FR"/>
        </w:rPr>
        <w:t> :</w:t>
      </w:r>
    </w:p>
    <w:p w14:paraId="26B7F84E" w14:textId="72164D15" w:rsidR="002D48D5" w:rsidRPr="00DF7FDC" w:rsidRDefault="005B2F5D" w:rsidP="00B107B4">
      <w:pPr>
        <w:numPr>
          <w:ilvl w:val="2"/>
          <w:numId w:val="12"/>
        </w:numPr>
        <w:spacing w:after="170" w:line="276" w:lineRule="auto"/>
        <w:ind w:left="1701" w:hanging="567"/>
        <w:rPr>
          <w:rFonts w:eastAsia="Arial"/>
          <w:szCs w:val="17"/>
          <w:lang w:val="fr-FR"/>
        </w:rPr>
      </w:pPr>
      <w:r w:rsidRPr="006513E9">
        <w:rPr>
          <w:rFonts w:eastAsia="Arial"/>
          <w:szCs w:val="17"/>
          <w:lang w:val="fr-FR"/>
        </w:rPr>
        <w:t>un acide aminé modifié, par exemple un acide aminé naturel, synthétique ou n</w:t>
      </w:r>
      <w:r w:rsidR="00C45CAE" w:rsidRPr="006513E9">
        <w:rPr>
          <w:rFonts w:eastAsia="Arial"/>
          <w:szCs w:val="17"/>
          <w:lang w:val="fr-FR"/>
        </w:rPr>
        <w:t>’</w:t>
      </w:r>
      <w:r w:rsidRPr="006513E9">
        <w:rPr>
          <w:rFonts w:eastAsia="Arial"/>
          <w:szCs w:val="17"/>
          <w:lang w:val="fr-FR"/>
        </w:rPr>
        <w:t>existant pas à l</w:t>
      </w:r>
      <w:r w:rsidR="00C45CAE" w:rsidRPr="006513E9">
        <w:rPr>
          <w:rFonts w:eastAsia="Arial"/>
          <w:szCs w:val="17"/>
          <w:lang w:val="fr-FR"/>
        </w:rPr>
        <w:t>’</w:t>
      </w:r>
      <w:r w:rsidRPr="006513E9">
        <w:rPr>
          <w:rFonts w:eastAsia="Arial"/>
          <w:szCs w:val="17"/>
          <w:lang w:val="fr-FR"/>
        </w:rPr>
        <w:t>état naturel, qui ne peut être représenté à l</w:t>
      </w:r>
      <w:r w:rsidR="00C45CAE" w:rsidRPr="006513E9">
        <w:rPr>
          <w:rFonts w:eastAsia="Arial"/>
          <w:szCs w:val="17"/>
          <w:lang w:val="fr-FR"/>
        </w:rPr>
        <w:t>’</w:t>
      </w:r>
      <w:r w:rsidRPr="006513E9">
        <w:rPr>
          <w:rFonts w:eastAsia="Arial"/>
          <w:szCs w:val="17"/>
          <w:lang w:val="fr-FR"/>
        </w:rPr>
        <w:t>aide d</w:t>
      </w:r>
      <w:r w:rsidR="00C45CAE" w:rsidRPr="006513E9">
        <w:rPr>
          <w:rFonts w:eastAsia="Arial"/>
          <w:szCs w:val="17"/>
          <w:lang w:val="fr-FR"/>
        </w:rPr>
        <w:t>’</w:t>
      </w:r>
      <w:r w:rsidRPr="006513E9">
        <w:rPr>
          <w:rFonts w:eastAsia="Arial"/>
          <w:szCs w:val="17"/>
          <w:lang w:val="fr-FR"/>
        </w:rPr>
        <w:t>un autre symbole indiqué dans l</w:t>
      </w:r>
      <w:r w:rsidR="00C45CAE" w:rsidRPr="006513E9">
        <w:rPr>
          <w:rFonts w:eastAsia="Arial"/>
          <w:szCs w:val="17"/>
          <w:lang w:val="fr-FR"/>
        </w:rPr>
        <w:t>’annexe I</w:t>
      </w:r>
      <w:r w:rsidRPr="006513E9">
        <w:rPr>
          <w:rFonts w:eastAsia="Arial"/>
          <w:szCs w:val="17"/>
          <w:lang w:val="fr-FR"/>
        </w:rPr>
        <w:t xml:space="preserve"> (voir </w:t>
      </w:r>
      <w:r w:rsidR="00C45CAE" w:rsidRPr="006513E9">
        <w:rPr>
          <w:rFonts w:eastAsia="Arial"/>
          <w:szCs w:val="17"/>
          <w:lang w:val="fr-FR"/>
        </w:rPr>
        <w:t>section 3</w:t>
      </w:r>
      <w:r w:rsidRPr="006513E9">
        <w:rPr>
          <w:rFonts w:eastAsia="Arial"/>
          <w:szCs w:val="17"/>
          <w:lang w:val="fr-FR"/>
        </w:rPr>
        <w:t>, tableau</w:t>
      </w:r>
      <w:r w:rsidR="0079296F" w:rsidRPr="006513E9">
        <w:rPr>
          <w:rFonts w:eastAsia="Arial"/>
          <w:szCs w:val="17"/>
          <w:lang w:val="fr-FR"/>
        </w:rPr>
        <w:t> </w:t>
      </w:r>
      <w:r w:rsidRPr="006513E9">
        <w:rPr>
          <w:rFonts w:eastAsia="Arial"/>
          <w:szCs w:val="17"/>
          <w:lang w:val="fr-FR"/>
        </w:rPr>
        <w:t>3);</w:t>
      </w:r>
    </w:p>
    <w:p w14:paraId="57EF4AEC" w14:textId="2DBBA57B" w:rsidR="002D48D5" w:rsidRPr="00DF7FDC" w:rsidRDefault="005B2F5D" w:rsidP="00B107B4">
      <w:pPr>
        <w:numPr>
          <w:ilvl w:val="2"/>
          <w:numId w:val="12"/>
        </w:numPr>
        <w:spacing w:after="170" w:line="276" w:lineRule="auto"/>
        <w:ind w:left="1701" w:hanging="567"/>
        <w:rPr>
          <w:rFonts w:eastAsia="Arial"/>
          <w:szCs w:val="17"/>
          <w:lang w:val="fr-FR"/>
        </w:rPr>
      </w:pPr>
      <w:r w:rsidRPr="006513E9">
        <w:rPr>
          <w:rFonts w:eastAsia="Arial"/>
          <w:szCs w:val="17"/>
          <w:lang w:val="fr-FR"/>
        </w:rPr>
        <w:t>un acide aminé “unknown”, c</w:t>
      </w:r>
      <w:r w:rsidR="00C45CAE" w:rsidRPr="006513E9">
        <w:rPr>
          <w:rFonts w:eastAsia="Arial"/>
          <w:szCs w:val="17"/>
          <w:lang w:val="fr-FR"/>
        </w:rPr>
        <w:t>’</w:t>
      </w:r>
      <w:r w:rsidRPr="006513E9">
        <w:rPr>
          <w:rFonts w:eastAsia="Arial"/>
          <w:szCs w:val="17"/>
          <w:lang w:val="fr-FR"/>
        </w:rPr>
        <w:t>est</w:t>
      </w:r>
      <w:r w:rsidR="00DF2916">
        <w:rPr>
          <w:rFonts w:eastAsia="Arial"/>
          <w:szCs w:val="17"/>
          <w:lang w:val="fr-FR"/>
        </w:rPr>
        <w:noBreakHyphen/>
      </w:r>
      <w:r w:rsidRPr="006513E9">
        <w:rPr>
          <w:rFonts w:eastAsia="Arial"/>
          <w:szCs w:val="17"/>
          <w:lang w:val="fr-FR"/>
        </w:rPr>
        <w:t>à</w:t>
      </w:r>
      <w:r w:rsidR="00DF2916">
        <w:rPr>
          <w:rFonts w:eastAsia="Arial"/>
          <w:szCs w:val="17"/>
          <w:lang w:val="fr-FR"/>
        </w:rPr>
        <w:noBreakHyphen/>
      </w:r>
      <w:r w:rsidRPr="006513E9">
        <w:rPr>
          <w:rFonts w:eastAsia="Arial"/>
          <w:szCs w:val="17"/>
          <w:lang w:val="fr-FR"/>
        </w:rPr>
        <w:t>dire non déterminé, non divulgué ou incertain;  ou</w:t>
      </w:r>
    </w:p>
    <w:p w14:paraId="12983CEF" w14:textId="2543519D" w:rsidR="002D48D5" w:rsidRPr="00DF7FDC" w:rsidRDefault="005B2F5D" w:rsidP="00B107B4">
      <w:pPr>
        <w:numPr>
          <w:ilvl w:val="0"/>
          <w:numId w:val="13"/>
        </w:numPr>
        <w:spacing w:after="170" w:line="276" w:lineRule="auto"/>
        <w:ind w:left="1134" w:hanging="567"/>
        <w:rPr>
          <w:rFonts w:eastAsia="Arial"/>
          <w:szCs w:val="17"/>
          <w:lang w:val="fr-FR"/>
        </w:rPr>
      </w:pPr>
      <w:r w:rsidRPr="006513E9">
        <w:rPr>
          <w:rFonts w:eastAsia="Arial"/>
          <w:szCs w:val="17"/>
          <w:lang w:val="fr-FR"/>
        </w:rPr>
        <w:t>peut être employé pour représenter une variante de séquence, c</w:t>
      </w:r>
      <w:r w:rsidR="00C45CAE" w:rsidRPr="006513E9">
        <w:rPr>
          <w:rFonts w:eastAsia="Arial"/>
          <w:szCs w:val="17"/>
          <w:lang w:val="fr-FR"/>
        </w:rPr>
        <w:t>’</w:t>
      </w:r>
      <w:r w:rsidRPr="006513E9">
        <w:rPr>
          <w:rFonts w:eastAsia="Arial"/>
          <w:szCs w:val="17"/>
          <w:lang w:val="fr-FR"/>
        </w:rPr>
        <w:t>est</w:t>
      </w:r>
      <w:r w:rsidR="00DF2916">
        <w:rPr>
          <w:rFonts w:eastAsia="Arial"/>
          <w:szCs w:val="17"/>
          <w:lang w:val="fr-FR"/>
        </w:rPr>
        <w:noBreakHyphen/>
      </w:r>
      <w:r w:rsidRPr="006513E9">
        <w:rPr>
          <w:rFonts w:eastAsia="Arial"/>
          <w:szCs w:val="17"/>
          <w:lang w:val="fr-FR"/>
        </w:rPr>
        <w:t>à</w:t>
      </w:r>
      <w:r w:rsidR="00DF2916">
        <w:rPr>
          <w:rFonts w:eastAsia="Arial"/>
          <w:szCs w:val="17"/>
          <w:lang w:val="fr-FR"/>
        </w:rPr>
        <w:noBreakHyphen/>
      </w:r>
      <w:r w:rsidRPr="006513E9">
        <w:rPr>
          <w:rFonts w:eastAsia="Arial"/>
          <w:szCs w:val="17"/>
          <w:lang w:val="fr-FR"/>
        </w:rPr>
        <w:t>dire des alternatives, des suppressions, des adjonctions ou des remplacements, lorsque “X” est le symbole ambigu le plus restrictif.</w:t>
      </w:r>
    </w:p>
    <w:p w14:paraId="09B142D6" w14:textId="121A360D" w:rsidR="00E85EE8" w:rsidRPr="00DF7FDC" w:rsidRDefault="00E85EE8" w:rsidP="000B0132">
      <w:pPr>
        <w:spacing w:after="200" w:line="276" w:lineRule="auto"/>
        <w:rPr>
          <w:rFonts w:eastAsia="Arial"/>
          <w:szCs w:val="17"/>
          <w:lang w:val="fr-FR"/>
        </w:rPr>
        <w:sectPr w:rsidR="00E85EE8" w:rsidRPr="00DF7FDC" w:rsidSect="00A05B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tbl>
      <w:tblPr>
        <w:tblStyle w:val="TableGrid1"/>
        <w:tblpPr w:leftFromText="180" w:rightFromText="180" w:vertAnchor="text" w:horzAnchor="margin" w:tblpXSpec="center" w:tblpY="850"/>
        <w:tblW w:w="0" w:type="auto"/>
        <w:tblLook w:val="04A0" w:firstRow="1" w:lastRow="0" w:firstColumn="1" w:lastColumn="0" w:noHBand="0" w:noVBand="1"/>
      </w:tblPr>
      <w:tblGrid>
        <w:gridCol w:w="1554"/>
        <w:gridCol w:w="1793"/>
        <w:gridCol w:w="1793"/>
      </w:tblGrid>
      <w:tr w:rsidR="000B0132" w:rsidRPr="00603A9A" w14:paraId="754B5BE9" w14:textId="77777777" w:rsidTr="00B52B10">
        <w:trPr>
          <w:trHeight w:val="256"/>
        </w:trPr>
        <w:tc>
          <w:tcPr>
            <w:tcW w:w="1554" w:type="dxa"/>
            <w:shd w:val="clear" w:color="auto" w:fill="D9D9D9" w:themeFill="background1" w:themeFillShade="D9"/>
          </w:tcPr>
          <w:p w14:paraId="5FF2304E" w14:textId="05A9422F" w:rsidR="000B0132" w:rsidRPr="00603A9A" w:rsidRDefault="0016078A" w:rsidP="0016078A">
            <w:pPr>
              <w:spacing w:line="276" w:lineRule="auto"/>
              <w:rPr>
                <w:b/>
                <w:lang w:val="fr-FR"/>
              </w:rPr>
            </w:pPr>
            <w:r w:rsidRPr="00603A9A">
              <w:rPr>
                <w:b/>
                <w:lang w:val="fr-FR"/>
              </w:rPr>
              <w:lastRenderedPageBreak/>
              <w:t>Symbole</w:t>
            </w:r>
          </w:p>
        </w:tc>
        <w:tc>
          <w:tcPr>
            <w:tcW w:w="1793" w:type="dxa"/>
            <w:shd w:val="clear" w:color="auto" w:fill="D9D9D9" w:themeFill="background1" w:themeFillShade="D9"/>
          </w:tcPr>
          <w:p w14:paraId="6934008B" w14:textId="55AB9507" w:rsidR="000B0132" w:rsidRPr="00603A9A" w:rsidRDefault="0016078A" w:rsidP="0016078A">
            <w:pPr>
              <w:spacing w:line="276" w:lineRule="auto"/>
              <w:rPr>
                <w:b/>
                <w:lang w:val="fr-FR"/>
              </w:rPr>
            </w:pPr>
            <w:r w:rsidRPr="00603A9A">
              <w:rPr>
                <w:b/>
                <w:lang w:val="fr-FR"/>
              </w:rPr>
              <w:t>Abréviation</w:t>
            </w:r>
          </w:p>
        </w:tc>
        <w:tc>
          <w:tcPr>
            <w:tcW w:w="1793" w:type="dxa"/>
            <w:shd w:val="clear" w:color="auto" w:fill="D9D9D9" w:themeFill="background1" w:themeFillShade="D9"/>
          </w:tcPr>
          <w:p w14:paraId="0B05B708" w14:textId="2BBDAE7F" w:rsidR="000B0132" w:rsidRPr="00603A9A" w:rsidRDefault="00495AB0" w:rsidP="00D254C2">
            <w:pPr>
              <w:spacing w:line="276" w:lineRule="auto"/>
              <w:rPr>
                <w:b/>
                <w:lang w:val="fr-FR"/>
              </w:rPr>
            </w:pPr>
            <w:r w:rsidRPr="00603A9A">
              <w:rPr>
                <w:b/>
                <w:lang w:val="fr-FR"/>
              </w:rPr>
              <w:t>Nom du nucléotide</w:t>
            </w:r>
          </w:p>
        </w:tc>
      </w:tr>
      <w:tr w:rsidR="000B0132" w:rsidRPr="00603A9A" w14:paraId="4EB63DA9" w14:textId="77777777" w:rsidTr="00D254C2">
        <w:trPr>
          <w:trHeight w:val="144"/>
        </w:trPr>
        <w:tc>
          <w:tcPr>
            <w:tcW w:w="1554" w:type="dxa"/>
            <w:shd w:val="clear" w:color="auto" w:fill="auto"/>
          </w:tcPr>
          <w:p w14:paraId="6711E7B6" w14:textId="3C645403" w:rsidR="000B0132" w:rsidRPr="00603A9A" w:rsidRDefault="00E85EE8" w:rsidP="00D254C2">
            <w:pPr>
              <w:spacing w:line="276" w:lineRule="auto"/>
              <w:rPr>
                <w:lang w:val="fr-FR"/>
              </w:rPr>
            </w:pPr>
            <w:r w:rsidRPr="00603A9A">
              <w:rPr>
                <w:lang w:val="fr-FR"/>
              </w:rPr>
              <w:t>A</w:t>
            </w:r>
          </w:p>
        </w:tc>
        <w:tc>
          <w:tcPr>
            <w:tcW w:w="1793" w:type="dxa"/>
          </w:tcPr>
          <w:p w14:paraId="34F32AE0" w14:textId="77777777" w:rsidR="000B0132" w:rsidRPr="00603A9A" w:rsidRDefault="000B0132" w:rsidP="00D254C2">
            <w:pPr>
              <w:spacing w:line="276" w:lineRule="auto"/>
              <w:rPr>
                <w:lang w:val="fr-FR"/>
              </w:rPr>
            </w:pPr>
          </w:p>
        </w:tc>
        <w:tc>
          <w:tcPr>
            <w:tcW w:w="1793" w:type="dxa"/>
          </w:tcPr>
          <w:p w14:paraId="6FC0B395" w14:textId="451D097F" w:rsidR="000B0132" w:rsidRPr="00603A9A" w:rsidRDefault="008271CF" w:rsidP="0016078A">
            <w:pPr>
              <w:spacing w:line="276" w:lineRule="auto"/>
              <w:rPr>
                <w:lang w:val="fr-FR"/>
              </w:rPr>
            </w:pPr>
            <w:r w:rsidRPr="00603A9A">
              <w:rPr>
                <w:lang w:val="fr-FR"/>
              </w:rPr>
              <w:t>Ad</w:t>
            </w:r>
            <w:r w:rsidR="0016078A" w:rsidRPr="00603A9A">
              <w:rPr>
                <w:lang w:val="fr-FR"/>
              </w:rPr>
              <w:t>énine</w:t>
            </w:r>
          </w:p>
        </w:tc>
      </w:tr>
      <w:tr w:rsidR="000B0132" w:rsidRPr="00603A9A" w14:paraId="11933C40" w14:textId="77777777" w:rsidTr="00D254C2">
        <w:trPr>
          <w:trHeight w:val="144"/>
        </w:trPr>
        <w:tc>
          <w:tcPr>
            <w:tcW w:w="1554" w:type="dxa"/>
          </w:tcPr>
          <w:p w14:paraId="406850D7" w14:textId="2776F035" w:rsidR="000B0132" w:rsidRPr="00603A9A" w:rsidRDefault="0016078A" w:rsidP="0016078A">
            <w:pPr>
              <w:spacing w:line="276" w:lineRule="auto"/>
              <w:rPr>
                <w:lang w:val="fr-FR"/>
              </w:rPr>
            </w:pPr>
            <w:r w:rsidRPr="00603A9A">
              <w:rPr>
                <w:lang w:val="fr-FR"/>
              </w:rPr>
              <w:t>C</w:t>
            </w:r>
          </w:p>
        </w:tc>
        <w:tc>
          <w:tcPr>
            <w:tcW w:w="1793" w:type="dxa"/>
          </w:tcPr>
          <w:p w14:paraId="7CF216C7" w14:textId="77777777" w:rsidR="000B0132" w:rsidRPr="00603A9A" w:rsidRDefault="000B0132" w:rsidP="00D254C2">
            <w:pPr>
              <w:spacing w:line="276" w:lineRule="auto"/>
              <w:rPr>
                <w:lang w:val="fr-FR"/>
              </w:rPr>
            </w:pPr>
          </w:p>
        </w:tc>
        <w:tc>
          <w:tcPr>
            <w:tcW w:w="1793" w:type="dxa"/>
          </w:tcPr>
          <w:p w14:paraId="6E60C5DA" w14:textId="1B9576E2" w:rsidR="000B0132" w:rsidRPr="00603A9A" w:rsidRDefault="008271CF" w:rsidP="00A35553">
            <w:pPr>
              <w:spacing w:line="276" w:lineRule="auto"/>
              <w:rPr>
                <w:lang w:val="fr-FR"/>
              </w:rPr>
            </w:pPr>
            <w:r w:rsidRPr="00603A9A">
              <w:rPr>
                <w:lang w:val="fr-FR"/>
              </w:rPr>
              <w:t>C</w:t>
            </w:r>
            <w:r w:rsidR="00A35553" w:rsidRPr="00603A9A">
              <w:rPr>
                <w:lang w:val="fr-FR"/>
              </w:rPr>
              <w:t>ytosine</w:t>
            </w:r>
          </w:p>
        </w:tc>
      </w:tr>
      <w:tr w:rsidR="000B0132" w:rsidRPr="00603A9A" w14:paraId="7CA0496F" w14:textId="77777777" w:rsidTr="00D254C2">
        <w:trPr>
          <w:trHeight w:val="144"/>
        </w:trPr>
        <w:tc>
          <w:tcPr>
            <w:tcW w:w="1554" w:type="dxa"/>
          </w:tcPr>
          <w:p w14:paraId="587B270F" w14:textId="6A72D6FD" w:rsidR="000B0132" w:rsidRPr="00603A9A" w:rsidRDefault="00956613" w:rsidP="00A35553">
            <w:pPr>
              <w:spacing w:line="276" w:lineRule="auto"/>
              <w:rPr>
                <w:lang w:val="fr-FR"/>
              </w:rPr>
            </w:pPr>
            <w:r w:rsidRPr="00603A9A">
              <w:rPr>
                <w:lang w:val="fr-FR"/>
              </w:rPr>
              <w:t>G</w:t>
            </w:r>
          </w:p>
        </w:tc>
        <w:tc>
          <w:tcPr>
            <w:tcW w:w="1793" w:type="dxa"/>
          </w:tcPr>
          <w:p w14:paraId="0796530E" w14:textId="77777777" w:rsidR="000B0132" w:rsidRPr="00603A9A" w:rsidRDefault="000B0132" w:rsidP="00D254C2">
            <w:pPr>
              <w:spacing w:line="276" w:lineRule="auto"/>
              <w:rPr>
                <w:lang w:val="fr-FR"/>
              </w:rPr>
            </w:pPr>
          </w:p>
        </w:tc>
        <w:tc>
          <w:tcPr>
            <w:tcW w:w="1793" w:type="dxa"/>
          </w:tcPr>
          <w:p w14:paraId="2CFCE314" w14:textId="70D45DDF" w:rsidR="000B0132" w:rsidRPr="00603A9A" w:rsidRDefault="008271CF" w:rsidP="00A35553">
            <w:pPr>
              <w:spacing w:line="276" w:lineRule="auto"/>
              <w:rPr>
                <w:lang w:val="fr-FR"/>
              </w:rPr>
            </w:pPr>
            <w:r w:rsidRPr="00603A9A">
              <w:rPr>
                <w:lang w:val="fr-FR"/>
              </w:rPr>
              <w:t>G</w:t>
            </w:r>
            <w:r w:rsidR="00A35553" w:rsidRPr="00603A9A">
              <w:rPr>
                <w:lang w:val="fr-FR"/>
              </w:rPr>
              <w:t>uanine</w:t>
            </w:r>
          </w:p>
        </w:tc>
      </w:tr>
      <w:tr w:rsidR="000B0132" w:rsidRPr="00856A85" w14:paraId="1DB2FF88" w14:textId="77777777" w:rsidTr="00D254C2">
        <w:trPr>
          <w:trHeight w:val="153"/>
        </w:trPr>
        <w:tc>
          <w:tcPr>
            <w:tcW w:w="1554" w:type="dxa"/>
          </w:tcPr>
          <w:p w14:paraId="2C2E18FE" w14:textId="103AE04F" w:rsidR="000B0132" w:rsidRPr="00603A9A" w:rsidRDefault="00956613" w:rsidP="00A35553">
            <w:pPr>
              <w:spacing w:line="276" w:lineRule="auto"/>
              <w:rPr>
                <w:lang w:val="fr-FR"/>
              </w:rPr>
            </w:pPr>
            <w:r w:rsidRPr="00603A9A">
              <w:rPr>
                <w:lang w:val="fr-FR"/>
              </w:rPr>
              <w:t>T</w:t>
            </w:r>
          </w:p>
        </w:tc>
        <w:tc>
          <w:tcPr>
            <w:tcW w:w="1793" w:type="dxa"/>
          </w:tcPr>
          <w:p w14:paraId="7F8190E0" w14:textId="77777777" w:rsidR="000B0132" w:rsidRPr="00603A9A" w:rsidRDefault="000B0132" w:rsidP="00D254C2">
            <w:pPr>
              <w:spacing w:line="276" w:lineRule="auto"/>
              <w:rPr>
                <w:lang w:val="fr-FR"/>
              </w:rPr>
            </w:pPr>
          </w:p>
        </w:tc>
        <w:tc>
          <w:tcPr>
            <w:tcW w:w="1793" w:type="dxa"/>
          </w:tcPr>
          <w:p w14:paraId="721AA085" w14:textId="6AAE41E8" w:rsidR="002D48D5" w:rsidRPr="00603A9A" w:rsidRDefault="000B0132" w:rsidP="00D254C2">
            <w:pPr>
              <w:spacing w:line="276" w:lineRule="auto"/>
              <w:rPr>
                <w:lang w:val="fr-FR"/>
              </w:rPr>
            </w:pPr>
            <w:r w:rsidRPr="00603A9A">
              <w:rPr>
                <w:lang w:val="fr-FR"/>
              </w:rPr>
              <w:t xml:space="preserve">Thymine </w:t>
            </w:r>
            <w:r w:rsidR="00A90895" w:rsidRPr="00603A9A">
              <w:rPr>
                <w:lang w:val="fr-FR"/>
              </w:rPr>
              <w:t>dans l</w:t>
            </w:r>
            <w:r w:rsidR="00C45CAE" w:rsidRPr="00603A9A">
              <w:rPr>
                <w:lang w:val="fr-FR"/>
              </w:rPr>
              <w:t>’</w:t>
            </w:r>
            <w:r w:rsidR="00A90895" w:rsidRPr="00603A9A">
              <w:rPr>
                <w:lang w:val="fr-FR"/>
              </w:rPr>
              <w:t>ADN</w:t>
            </w:r>
          </w:p>
          <w:p w14:paraId="18AC1BCB" w14:textId="756BFCC0" w:rsidR="000B0132" w:rsidRPr="00603A9A" w:rsidRDefault="000B0132" w:rsidP="00D254C2">
            <w:pPr>
              <w:spacing w:line="276" w:lineRule="auto"/>
              <w:rPr>
                <w:lang w:val="fr-FR"/>
              </w:rPr>
            </w:pPr>
            <w:r w:rsidRPr="00603A9A">
              <w:rPr>
                <w:lang w:val="fr-FR"/>
              </w:rPr>
              <w:t>Uracil</w:t>
            </w:r>
            <w:r w:rsidR="00A90895" w:rsidRPr="00603A9A">
              <w:rPr>
                <w:lang w:val="fr-FR"/>
              </w:rPr>
              <w:t>e</w:t>
            </w:r>
            <w:r w:rsidRPr="00603A9A">
              <w:rPr>
                <w:lang w:val="fr-FR"/>
              </w:rPr>
              <w:t xml:space="preserve"> </w:t>
            </w:r>
            <w:r w:rsidR="00A90895" w:rsidRPr="00603A9A">
              <w:rPr>
                <w:lang w:val="fr-FR"/>
              </w:rPr>
              <w:t>dans l</w:t>
            </w:r>
            <w:r w:rsidR="00C45CAE" w:rsidRPr="00603A9A">
              <w:rPr>
                <w:lang w:val="fr-FR"/>
              </w:rPr>
              <w:t>’</w:t>
            </w:r>
            <w:r w:rsidR="00A90895" w:rsidRPr="00603A9A">
              <w:rPr>
                <w:lang w:val="fr-FR"/>
              </w:rPr>
              <w:t>ARN</w:t>
            </w:r>
            <w:r w:rsidRPr="00603A9A">
              <w:rPr>
                <w:lang w:val="fr-FR"/>
              </w:rPr>
              <w:t xml:space="preserve"> (t/u)</w:t>
            </w:r>
          </w:p>
        </w:tc>
      </w:tr>
      <w:tr w:rsidR="000B0132" w:rsidRPr="00603A9A" w14:paraId="339FC98E" w14:textId="77777777" w:rsidTr="00D254C2">
        <w:trPr>
          <w:gridAfter w:val="1"/>
          <w:wAfter w:w="1793" w:type="dxa"/>
          <w:trHeight w:val="144"/>
        </w:trPr>
        <w:tc>
          <w:tcPr>
            <w:tcW w:w="1554" w:type="dxa"/>
          </w:tcPr>
          <w:p w14:paraId="7701D480" w14:textId="6B560610" w:rsidR="000B0132" w:rsidRPr="00603A9A" w:rsidRDefault="00956613" w:rsidP="00A35553">
            <w:pPr>
              <w:spacing w:line="276" w:lineRule="auto"/>
              <w:rPr>
                <w:lang w:val="fr-FR"/>
              </w:rPr>
            </w:pPr>
            <w:r w:rsidRPr="00603A9A">
              <w:rPr>
                <w:lang w:val="fr-FR"/>
              </w:rPr>
              <w:t>M</w:t>
            </w:r>
          </w:p>
        </w:tc>
        <w:tc>
          <w:tcPr>
            <w:tcW w:w="1793" w:type="dxa"/>
          </w:tcPr>
          <w:p w14:paraId="1C423960" w14:textId="1FD54A87" w:rsidR="000B0132" w:rsidRPr="00603A9A" w:rsidRDefault="0016078A" w:rsidP="0016078A">
            <w:pPr>
              <w:spacing w:line="276" w:lineRule="auto"/>
              <w:rPr>
                <w:lang w:val="fr-FR"/>
              </w:rPr>
            </w:pPr>
            <w:r w:rsidRPr="00603A9A">
              <w:rPr>
                <w:lang w:val="fr-FR"/>
              </w:rPr>
              <w:t>a ou c</w:t>
            </w:r>
          </w:p>
        </w:tc>
      </w:tr>
      <w:tr w:rsidR="000B0132" w:rsidRPr="00603A9A" w14:paraId="3330FF7E" w14:textId="77777777" w:rsidTr="00D254C2">
        <w:trPr>
          <w:gridAfter w:val="1"/>
          <w:wAfter w:w="1793" w:type="dxa"/>
          <w:trHeight w:val="144"/>
        </w:trPr>
        <w:tc>
          <w:tcPr>
            <w:tcW w:w="1554" w:type="dxa"/>
          </w:tcPr>
          <w:p w14:paraId="14041079" w14:textId="79AE670C" w:rsidR="000B0132" w:rsidRPr="00603A9A" w:rsidRDefault="00956613" w:rsidP="00A35553">
            <w:pPr>
              <w:spacing w:line="276" w:lineRule="auto"/>
              <w:rPr>
                <w:lang w:val="fr-FR"/>
              </w:rPr>
            </w:pPr>
            <w:r w:rsidRPr="00603A9A">
              <w:rPr>
                <w:lang w:val="fr-FR"/>
              </w:rPr>
              <w:t>R</w:t>
            </w:r>
          </w:p>
        </w:tc>
        <w:tc>
          <w:tcPr>
            <w:tcW w:w="1793" w:type="dxa"/>
          </w:tcPr>
          <w:p w14:paraId="7AF8BB29" w14:textId="7663E5FE" w:rsidR="000B0132" w:rsidRPr="00603A9A" w:rsidRDefault="0016078A" w:rsidP="0016078A">
            <w:pPr>
              <w:spacing w:line="276" w:lineRule="auto"/>
              <w:rPr>
                <w:lang w:val="fr-FR"/>
              </w:rPr>
            </w:pPr>
            <w:r w:rsidRPr="00603A9A">
              <w:rPr>
                <w:lang w:val="fr-FR"/>
              </w:rPr>
              <w:t>a ou g</w:t>
            </w:r>
          </w:p>
        </w:tc>
      </w:tr>
      <w:tr w:rsidR="000B0132" w:rsidRPr="00603A9A" w14:paraId="5F77007A" w14:textId="77777777" w:rsidTr="00D254C2">
        <w:trPr>
          <w:gridAfter w:val="1"/>
          <w:wAfter w:w="1793" w:type="dxa"/>
          <w:trHeight w:val="144"/>
        </w:trPr>
        <w:tc>
          <w:tcPr>
            <w:tcW w:w="1554" w:type="dxa"/>
          </w:tcPr>
          <w:p w14:paraId="79C65851" w14:textId="5B45D705" w:rsidR="000B0132" w:rsidRPr="00603A9A" w:rsidRDefault="00A35553" w:rsidP="00A35553">
            <w:pPr>
              <w:spacing w:line="276" w:lineRule="auto"/>
              <w:rPr>
                <w:lang w:val="fr-FR"/>
              </w:rPr>
            </w:pPr>
            <w:r w:rsidRPr="00603A9A">
              <w:rPr>
                <w:lang w:val="fr-FR"/>
              </w:rPr>
              <w:t>w</w:t>
            </w:r>
          </w:p>
        </w:tc>
        <w:tc>
          <w:tcPr>
            <w:tcW w:w="1793" w:type="dxa"/>
          </w:tcPr>
          <w:p w14:paraId="49370992" w14:textId="0E72A159" w:rsidR="000B0132" w:rsidRPr="00603A9A" w:rsidRDefault="0016078A" w:rsidP="0016078A">
            <w:pPr>
              <w:spacing w:line="276" w:lineRule="auto"/>
              <w:rPr>
                <w:lang w:val="fr-FR"/>
              </w:rPr>
            </w:pPr>
            <w:r w:rsidRPr="00603A9A">
              <w:rPr>
                <w:lang w:val="fr-FR"/>
              </w:rPr>
              <w:t>a ou t/u</w:t>
            </w:r>
          </w:p>
        </w:tc>
      </w:tr>
      <w:tr w:rsidR="000B0132" w:rsidRPr="00603A9A" w14:paraId="383D84B1" w14:textId="77777777" w:rsidTr="00D254C2">
        <w:trPr>
          <w:gridAfter w:val="1"/>
          <w:wAfter w:w="1793" w:type="dxa"/>
          <w:trHeight w:val="144"/>
        </w:trPr>
        <w:tc>
          <w:tcPr>
            <w:tcW w:w="1554" w:type="dxa"/>
          </w:tcPr>
          <w:p w14:paraId="735A2B5F" w14:textId="601F18C3" w:rsidR="000B0132" w:rsidRPr="00603A9A" w:rsidRDefault="00A35553" w:rsidP="00A35553">
            <w:pPr>
              <w:spacing w:line="276" w:lineRule="auto"/>
              <w:rPr>
                <w:lang w:val="fr-FR"/>
              </w:rPr>
            </w:pPr>
            <w:r w:rsidRPr="00603A9A">
              <w:rPr>
                <w:lang w:val="fr-FR"/>
              </w:rPr>
              <w:t>s</w:t>
            </w:r>
          </w:p>
        </w:tc>
        <w:tc>
          <w:tcPr>
            <w:tcW w:w="1793" w:type="dxa"/>
          </w:tcPr>
          <w:p w14:paraId="653EE0A8" w14:textId="0625B94B" w:rsidR="000B0132" w:rsidRPr="00603A9A" w:rsidRDefault="0016078A" w:rsidP="0016078A">
            <w:pPr>
              <w:spacing w:line="276" w:lineRule="auto"/>
              <w:rPr>
                <w:lang w:val="fr-FR"/>
              </w:rPr>
            </w:pPr>
            <w:r w:rsidRPr="00603A9A">
              <w:rPr>
                <w:lang w:val="fr-FR"/>
              </w:rPr>
              <w:t>c ou g</w:t>
            </w:r>
          </w:p>
        </w:tc>
      </w:tr>
      <w:tr w:rsidR="000B0132" w:rsidRPr="00603A9A" w14:paraId="463026A8" w14:textId="77777777" w:rsidTr="00D254C2">
        <w:trPr>
          <w:gridAfter w:val="1"/>
          <w:wAfter w:w="1793" w:type="dxa"/>
          <w:trHeight w:val="144"/>
        </w:trPr>
        <w:tc>
          <w:tcPr>
            <w:tcW w:w="1554" w:type="dxa"/>
          </w:tcPr>
          <w:p w14:paraId="2B185737" w14:textId="14936DF6" w:rsidR="000B0132" w:rsidRPr="00603A9A" w:rsidRDefault="00A35553" w:rsidP="00A35553">
            <w:pPr>
              <w:spacing w:line="276" w:lineRule="auto"/>
              <w:rPr>
                <w:lang w:val="fr-FR"/>
              </w:rPr>
            </w:pPr>
            <w:r w:rsidRPr="00603A9A">
              <w:rPr>
                <w:lang w:val="fr-FR"/>
              </w:rPr>
              <w:t>y</w:t>
            </w:r>
          </w:p>
        </w:tc>
        <w:tc>
          <w:tcPr>
            <w:tcW w:w="1793" w:type="dxa"/>
          </w:tcPr>
          <w:p w14:paraId="5FD69572" w14:textId="67061ED6" w:rsidR="000B0132" w:rsidRPr="00603A9A" w:rsidRDefault="0016078A" w:rsidP="0016078A">
            <w:pPr>
              <w:spacing w:line="276" w:lineRule="auto"/>
              <w:rPr>
                <w:lang w:val="fr-FR"/>
              </w:rPr>
            </w:pPr>
            <w:r w:rsidRPr="00603A9A">
              <w:rPr>
                <w:lang w:val="fr-FR"/>
              </w:rPr>
              <w:t>c ou t/u</w:t>
            </w:r>
          </w:p>
        </w:tc>
      </w:tr>
      <w:tr w:rsidR="000B0132" w:rsidRPr="00603A9A" w14:paraId="0D850180" w14:textId="77777777" w:rsidTr="00D254C2">
        <w:trPr>
          <w:gridAfter w:val="1"/>
          <w:wAfter w:w="1793" w:type="dxa"/>
          <w:trHeight w:val="144"/>
        </w:trPr>
        <w:tc>
          <w:tcPr>
            <w:tcW w:w="1554" w:type="dxa"/>
          </w:tcPr>
          <w:p w14:paraId="4047D89E" w14:textId="670D3DB4" w:rsidR="000B0132" w:rsidRPr="00603A9A" w:rsidRDefault="00A35553" w:rsidP="00A35553">
            <w:pPr>
              <w:spacing w:line="276" w:lineRule="auto"/>
              <w:rPr>
                <w:lang w:val="fr-FR"/>
              </w:rPr>
            </w:pPr>
            <w:r w:rsidRPr="00603A9A">
              <w:rPr>
                <w:lang w:val="fr-FR"/>
              </w:rPr>
              <w:t>k</w:t>
            </w:r>
          </w:p>
        </w:tc>
        <w:tc>
          <w:tcPr>
            <w:tcW w:w="1793" w:type="dxa"/>
          </w:tcPr>
          <w:p w14:paraId="1F4DFA38" w14:textId="40CC4F49" w:rsidR="000B0132" w:rsidRPr="00603A9A" w:rsidRDefault="0016078A" w:rsidP="0016078A">
            <w:pPr>
              <w:spacing w:line="276" w:lineRule="auto"/>
              <w:rPr>
                <w:lang w:val="fr-FR"/>
              </w:rPr>
            </w:pPr>
            <w:r w:rsidRPr="00603A9A">
              <w:rPr>
                <w:lang w:val="fr-FR"/>
              </w:rPr>
              <w:t>g ou t/u</w:t>
            </w:r>
          </w:p>
        </w:tc>
      </w:tr>
      <w:tr w:rsidR="000B0132" w:rsidRPr="00856A85" w14:paraId="12BADCC7" w14:textId="77777777" w:rsidTr="00D254C2">
        <w:trPr>
          <w:gridAfter w:val="1"/>
          <w:wAfter w:w="1793" w:type="dxa"/>
          <w:trHeight w:val="289"/>
        </w:trPr>
        <w:tc>
          <w:tcPr>
            <w:tcW w:w="1554" w:type="dxa"/>
          </w:tcPr>
          <w:p w14:paraId="42974618" w14:textId="6A195881" w:rsidR="000B0132" w:rsidRPr="00603A9A" w:rsidRDefault="00E85EE8" w:rsidP="00D254C2">
            <w:pPr>
              <w:spacing w:line="276" w:lineRule="auto"/>
              <w:rPr>
                <w:lang w:val="fr-FR"/>
              </w:rPr>
            </w:pPr>
            <w:r w:rsidRPr="00603A9A">
              <w:rPr>
                <w:lang w:val="fr-FR"/>
              </w:rPr>
              <w:t>V</w:t>
            </w:r>
          </w:p>
        </w:tc>
        <w:tc>
          <w:tcPr>
            <w:tcW w:w="1793" w:type="dxa"/>
          </w:tcPr>
          <w:p w14:paraId="4068E235" w14:textId="0DC4A8D1" w:rsidR="000B0132" w:rsidRPr="00603A9A" w:rsidRDefault="005B2F5D" w:rsidP="005B2F5D">
            <w:pPr>
              <w:spacing w:line="276" w:lineRule="auto"/>
              <w:rPr>
                <w:lang w:val="fr-FR"/>
              </w:rPr>
            </w:pPr>
            <w:r w:rsidRPr="00603A9A">
              <w:rPr>
                <w:lang w:val="fr-FR"/>
              </w:rPr>
              <w:t>a ou c ou g;  et non t/u</w:t>
            </w:r>
          </w:p>
        </w:tc>
      </w:tr>
      <w:tr w:rsidR="000B0132" w:rsidRPr="00856A85" w14:paraId="3B7FAE90" w14:textId="77777777" w:rsidTr="00D254C2">
        <w:trPr>
          <w:gridAfter w:val="1"/>
          <w:wAfter w:w="1793" w:type="dxa"/>
          <w:trHeight w:val="289"/>
        </w:trPr>
        <w:tc>
          <w:tcPr>
            <w:tcW w:w="1554" w:type="dxa"/>
          </w:tcPr>
          <w:p w14:paraId="25B489BF" w14:textId="5E17FEA6" w:rsidR="000B0132" w:rsidRPr="00603A9A" w:rsidRDefault="00A35553" w:rsidP="00A35553">
            <w:pPr>
              <w:spacing w:line="276" w:lineRule="auto"/>
              <w:rPr>
                <w:lang w:val="fr-FR"/>
              </w:rPr>
            </w:pPr>
            <w:r w:rsidRPr="00603A9A">
              <w:rPr>
                <w:lang w:val="fr-FR"/>
              </w:rPr>
              <w:t>h</w:t>
            </w:r>
          </w:p>
        </w:tc>
        <w:tc>
          <w:tcPr>
            <w:tcW w:w="1793" w:type="dxa"/>
          </w:tcPr>
          <w:p w14:paraId="1A153ADB" w14:textId="66F10A51" w:rsidR="000B0132" w:rsidRPr="00603A9A" w:rsidRDefault="005B2F5D" w:rsidP="005B2F5D">
            <w:pPr>
              <w:spacing w:line="276" w:lineRule="auto"/>
              <w:rPr>
                <w:lang w:val="fr-FR"/>
              </w:rPr>
            </w:pPr>
            <w:r w:rsidRPr="00603A9A">
              <w:rPr>
                <w:lang w:val="fr-FR"/>
              </w:rPr>
              <w:t>a ou c ou t/u;  et non g</w:t>
            </w:r>
          </w:p>
        </w:tc>
      </w:tr>
      <w:tr w:rsidR="000B0132" w:rsidRPr="00856A85" w14:paraId="21AF9672" w14:textId="77777777" w:rsidTr="00D254C2">
        <w:trPr>
          <w:gridAfter w:val="1"/>
          <w:wAfter w:w="1793" w:type="dxa"/>
          <w:trHeight w:val="289"/>
        </w:trPr>
        <w:tc>
          <w:tcPr>
            <w:tcW w:w="1554" w:type="dxa"/>
          </w:tcPr>
          <w:p w14:paraId="2C589D56" w14:textId="09A650EB" w:rsidR="000B0132" w:rsidRPr="00603A9A" w:rsidRDefault="00A35553" w:rsidP="00A35553">
            <w:pPr>
              <w:spacing w:line="276" w:lineRule="auto"/>
              <w:rPr>
                <w:lang w:val="fr-FR"/>
              </w:rPr>
            </w:pPr>
            <w:r w:rsidRPr="00603A9A">
              <w:rPr>
                <w:lang w:val="fr-FR"/>
              </w:rPr>
              <w:t>d</w:t>
            </w:r>
          </w:p>
        </w:tc>
        <w:tc>
          <w:tcPr>
            <w:tcW w:w="1793" w:type="dxa"/>
          </w:tcPr>
          <w:p w14:paraId="5E98A99B" w14:textId="3D1825B0" w:rsidR="000B0132" w:rsidRPr="00603A9A" w:rsidRDefault="005B2F5D" w:rsidP="005B2F5D">
            <w:pPr>
              <w:spacing w:line="276" w:lineRule="auto"/>
              <w:rPr>
                <w:lang w:val="fr-FR"/>
              </w:rPr>
            </w:pPr>
            <w:r w:rsidRPr="00603A9A">
              <w:rPr>
                <w:lang w:val="fr-FR"/>
              </w:rPr>
              <w:t>a ou g ou t/u;  et non c</w:t>
            </w:r>
          </w:p>
        </w:tc>
      </w:tr>
      <w:tr w:rsidR="000B0132" w:rsidRPr="00856A85" w14:paraId="4120C8A0" w14:textId="77777777" w:rsidTr="00D254C2">
        <w:trPr>
          <w:gridAfter w:val="1"/>
          <w:wAfter w:w="1793" w:type="dxa"/>
          <w:trHeight w:val="282"/>
        </w:trPr>
        <w:tc>
          <w:tcPr>
            <w:tcW w:w="1554" w:type="dxa"/>
          </w:tcPr>
          <w:p w14:paraId="682B65E8" w14:textId="4902D999" w:rsidR="000B0132" w:rsidRPr="00603A9A" w:rsidRDefault="00A35553" w:rsidP="00A35553">
            <w:pPr>
              <w:spacing w:line="276" w:lineRule="auto"/>
              <w:rPr>
                <w:lang w:val="fr-FR"/>
              </w:rPr>
            </w:pPr>
            <w:r w:rsidRPr="00603A9A">
              <w:rPr>
                <w:lang w:val="fr-FR"/>
              </w:rPr>
              <w:t>b</w:t>
            </w:r>
          </w:p>
        </w:tc>
        <w:tc>
          <w:tcPr>
            <w:tcW w:w="1793" w:type="dxa"/>
          </w:tcPr>
          <w:p w14:paraId="63F174F5" w14:textId="31980352" w:rsidR="000B0132" w:rsidRPr="00603A9A" w:rsidRDefault="005B2F5D" w:rsidP="005B2F5D">
            <w:pPr>
              <w:spacing w:line="276" w:lineRule="auto"/>
              <w:rPr>
                <w:lang w:val="fr-FR"/>
              </w:rPr>
            </w:pPr>
            <w:r w:rsidRPr="00603A9A">
              <w:rPr>
                <w:lang w:val="fr-FR"/>
              </w:rPr>
              <w:t>c ou g ou t/u;  et non a</w:t>
            </w:r>
          </w:p>
        </w:tc>
      </w:tr>
      <w:tr w:rsidR="000B0132" w:rsidRPr="00DF7FDC" w14:paraId="3DD4395A" w14:textId="77777777" w:rsidTr="00D254C2">
        <w:trPr>
          <w:gridAfter w:val="1"/>
          <w:wAfter w:w="1793" w:type="dxa"/>
          <w:trHeight w:val="262"/>
        </w:trPr>
        <w:tc>
          <w:tcPr>
            <w:tcW w:w="1554" w:type="dxa"/>
          </w:tcPr>
          <w:p w14:paraId="21BD7200" w14:textId="2233516F" w:rsidR="000B0132" w:rsidRPr="00603A9A" w:rsidRDefault="00A35553" w:rsidP="00A35553">
            <w:pPr>
              <w:spacing w:line="276" w:lineRule="auto"/>
              <w:rPr>
                <w:lang w:val="fr-FR"/>
              </w:rPr>
            </w:pPr>
            <w:r w:rsidRPr="00603A9A">
              <w:rPr>
                <w:lang w:val="fr-FR"/>
              </w:rPr>
              <w:t>n</w:t>
            </w:r>
          </w:p>
        </w:tc>
        <w:tc>
          <w:tcPr>
            <w:tcW w:w="1793" w:type="dxa"/>
          </w:tcPr>
          <w:p w14:paraId="7BCB3599" w14:textId="02DAFEB9" w:rsidR="000B0132" w:rsidRPr="00C82B56" w:rsidRDefault="0016078A" w:rsidP="00B359F6">
            <w:pPr>
              <w:spacing w:line="276" w:lineRule="auto"/>
            </w:pPr>
            <w:r w:rsidRPr="00C82B56">
              <w:t xml:space="preserve">a, c, g, t/u, </w:t>
            </w:r>
            <w:r w:rsidR="00BF7E52" w:rsidRPr="00603A9A">
              <w:t>“</w:t>
            </w:r>
            <w:r w:rsidR="00B359F6">
              <w:t>unknown</w:t>
            </w:r>
            <w:r w:rsidR="00BF7E52" w:rsidRPr="00603A9A">
              <w:t>” ou “</w:t>
            </w:r>
            <w:r w:rsidR="00B359F6">
              <w:t>other</w:t>
            </w:r>
            <w:r w:rsidR="00BF7E52" w:rsidRPr="00603A9A">
              <w:t>”</w:t>
            </w:r>
          </w:p>
        </w:tc>
      </w:tr>
    </w:tbl>
    <w:p w14:paraId="1B063321" w14:textId="0B3E5002" w:rsidR="004C3A66" w:rsidRPr="00DF7FDC" w:rsidRDefault="005B2F5D" w:rsidP="005B2F5D">
      <w:pPr>
        <w:pStyle w:val="Heading3"/>
        <w:spacing w:before="0" w:after="120"/>
        <w:rPr>
          <w:szCs w:val="17"/>
          <w:lang w:val="fr-FR"/>
        </w:rPr>
        <w:sectPr w:rsidR="004C3A66" w:rsidRPr="00DF7FDC">
          <w:headerReference w:type="default" r:id="rId14"/>
          <w:footerReference w:type="default" r:id="rId15"/>
          <w:pgSz w:w="12240" w:h="15840"/>
          <w:pgMar w:top="1440" w:right="1440" w:bottom="1440" w:left="1440" w:header="720" w:footer="720" w:gutter="0"/>
          <w:cols w:space="720"/>
          <w:docGrid w:linePitch="360"/>
        </w:sectPr>
      </w:pPr>
      <w:r w:rsidRPr="006513E9">
        <w:rPr>
          <w:szCs w:val="17"/>
          <w:lang w:val="fr-FR"/>
        </w:rPr>
        <w:t>Tableau A – Symboles, abréviations et noms conventionnels des nucléotides</w:t>
      </w:r>
    </w:p>
    <w:tbl>
      <w:tblPr>
        <w:tblStyle w:val="TableGrid1"/>
        <w:tblpPr w:leftFromText="180" w:rightFromText="180" w:vertAnchor="text" w:horzAnchor="margin" w:tblpXSpec="center" w:tblpY="611"/>
        <w:tblW w:w="0" w:type="auto"/>
        <w:tblLook w:val="04A0" w:firstRow="1" w:lastRow="0" w:firstColumn="1" w:lastColumn="0" w:noHBand="0" w:noVBand="1"/>
      </w:tblPr>
      <w:tblGrid>
        <w:gridCol w:w="925"/>
        <w:gridCol w:w="2160"/>
        <w:gridCol w:w="2430"/>
      </w:tblGrid>
      <w:tr w:rsidR="000B0132" w:rsidRPr="00F268CF" w14:paraId="6069BFA7" w14:textId="77777777" w:rsidTr="00B52B10">
        <w:trPr>
          <w:trHeight w:val="263"/>
        </w:trPr>
        <w:tc>
          <w:tcPr>
            <w:tcW w:w="867" w:type="dxa"/>
            <w:shd w:val="clear" w:color="auto" w:fill="D9D9D9" w:themeFill="background1" w:themeFillShade="D9"/>
          </w:tcPr>
          <w:p w14:paraId="1C925A1E" w14:textId="65469607" w:rsidR="000B0132" w:rsidRPr="00F268CF" w:rsidRDefault="0016078A" w:rsidP="0016078A">
            <w:pPr>
              <w:spacing w:line="276" w:lineRule="auto"/>
              <w:ind w:left="720" w:hanging="720"/>
              <w:jc w:val="center"/>
              <w:rPr>
                <w:b/>
                <w:lang w:val="fr-FR"/>
              </w:rPr>
            </w:pPr>
            <w:r w:rsidRPr="00F268CF">
              <w:rPr>
                <w:b/>
                <w:lang w:val="fr-FR"/>
              </w:rPr>
              <w:lastRenderedPageBreak/>
              <w:t>Symbole</w:t>
            </w:r>
          </w:p>
        </w:tc>
        <w:tc>
          <w:tcPr>
            <w:tcW w:w="2160" w:type="dxa"/>
            <w:shd w:val="clear" w:color="auto" w:fill="D9D9D9" w:themeFill="background1" w:themeFillShade="D9"/>
          </w:tcPr>
          <w:p w14:paraId="3597FED3" w14:textId="5C982520" w:rsidR="000B0132" w:rsidRPr="00F268CF" w:rsidRDefault="005921A0" w:rsidP="00D254C2">
            <w:pPr>
              <w:spacing w:line="276" w:lineRule="auto"/>
              <w:ind w:left="720" w:hanging="720"/>
              <w:jc w:val="center"/>
              <w:rPr>
                <w:b/>
                <w:lang w:val="fr-FR"/>
              </w:rPr>
            </w:pPr>
            <w:r w:rsidRPr="00F268CF">
              <w:rPr>
                <w:b/>
                <w:lang w:val="fr-FR"/>
              </w:rPr>
              <w:t>Abréviation de trois</w:t>
            </w:r>
            <w:r w:rsidR="0079296F" w:rsidRPr="00F268CF">
              <w:rPr>
                <w:b/>
                <w:lang w:val="fr-FR"/>
              </w:rPr>
              <w:t> </w:t>
            </w:r>
            <w:r w:rsidRPr="00F268CF">
              <w:rPr>
                <w:b/>
                <w:lang w:val="fr-FR"/>
              </w:rPr>
              <w:t>lettres</w:t>
            </w:r>
          </w:p>
        </w:tc>
        <w:tc>
          <w:tcPr>
            <w:tcW w:w="2430" w:type="dxa"/>
            <w:shd w:val="clear" w:color="auto" w:fill="D9D9D9" w:themeFill="background1" w:themeFillShade="D9"/>
          </w:tcPr>
          <w:p w14:paraId="2317BAE6" w14:textId="17C4D99B" w:rsidR="000B0132" w:rsidRPr="00F268CF" w:rsidRDefault="005921A0" w:rsidP="00D254C2">
            <w:pPr>
              <w:spacing w:line="276" w:lineRule="auto"/>
              <w:ind w:left="720" w:hanging="720"/>
              <w:jc w:val="center"/>
              <w:rPr>
                <w:b/>
                <w:lang w:val="fr-FR"/>
              </w:rPr>
            </w:pPr>
            <w:r w:rsidRPr="00F268CF">
              <w:rPr>
                <w:b/>
                <w:lang w:val="fr-FR"/>
              </w:rPr>
              <w:t>Nom de l</w:t>
            </w:r>
            <w:r w:rsidR="00C45CAE" w:rsidRPr="00F268CF">
              <w:rPr>
                <w:b/>
                <w:lang w:val="fr-FR"/>
              </w:rPr>
              <w:t>’</w:t>
            </w:r>
            <w:r w:rsidRPr="00F268CF">
              <w:rPr>
                <w:b/>
                <w:lang w:val="fr-FR"/>
              </w:rPr>
              <w:t>acide aminé</w:t>
            </w:r>
          </w:p>
        </w:tc>
      </w:tr>
      <w:tr w:rsidR="000B0132" w:rsidRPr="00F268CF" w14:paraId="2EB34C25" w14:textId="77777777" w:rsidTr="00D254C2">
        <w:tc>
          <w:tcPr>
            <w:tcW w:w="867" w:type="dxa"/>
          </w:tcPr>
          <w:p w14:paraId="53EA490D" w14:textId="77777777" w:rsidR="000B0132" w:rsidRPr="00F268CF" w:rsidRDefault="000B0132" w:rsidP="00D254C2">
            <w:pPr>
              <w:spacing w:line="276" w:lineRule="auto"/>
              <w:ind w:left="720" w:hanging="720"/>
              <w:jc w:val="center"/>
              <w:rPr>
                <w:lang w:val="fr-FR"/>
              </w:rPr>
            </w:pPr>
            <w:r w:rsidRPr="00F268CF">
              <w:rPr>
                <w:lang w:val="fr-FR"/>
              </w:rPr>
              <w:t>A</w:t>
            </w:r>
          </w:p>
        </w:tc>
        <w:tc>
          <w:tcPr>
            <w:tcW w:w="2160" w:type="dxa"/>
          </w:tcPr>
          <w:p w14:paraId="5E015A54" w14:textId="77777777" w:rsidR="000B0132" w:rsidRPr="00F268CF" w:rsidRDefault="000B0132" w:rsidP="00D254C2">
            <w:pPr>
              <w:spacing w:line="276" w:lineRule="auto"/>
              <w:ind w:left="720" w:hanging="720"/>
              <w:jc w:val="center"/>
              <w:rPr>
                <w:lang w:val="fr-FR"/>
              </w:rPr>
            </w:pPr>
            <w:r w:rsidRPr="00F268CF">
              <w:rPr>
                <w:lang w:val="fr-FR"/>
              </w:rPr>
              <w:t>Ala</w:t>
            </w:r>
          </w:p>
        </w:tc>
        <w:tc>
          <w:tcPr>
            <w:tcW w:w="2430" w:type="dxa"/>
          </w:tcPr>
          <w:p w14:paraId="74F323DA" w14:textId="00D5074F" w:rsidR="000B0132" w:rsidRPr="00F268CF" w:rsidRDefault="0016078A" w:rsidP="0016078A">
            <w:pPr>
              <w:spacing w:line="276" w:lineRule="auto"/>
              <w:ind w:left="720" w:hanging="720"/>
              <w:jc w:val="center"/>
              <w:rPr>
                <w:lang w:val="fr-FR"/>
              </w:rPr>
            </w:pPr>
            <w:r w:rsidRPr="00F268CF">
              <w:rPr>
                <w:lang w:val="fr-FR"/>
              </w:rPr>
              <w:t>Alanine</w:t>
            </w:r>
          </w:p>
        </w:tc>
      </w:tr>
      <w:tr w:rsidR="000B0132" w:rsidRPr="00F268CF" w14:paraId="531D71C9" w14:textId="77777777" w:rsidTr="00D254C2">
        <w:tc>
          <w:tcPr>
            <w:tcW w:w="867" w:type="dxa"/>
          </w:tcPr>
          <w:p w14:paraId="2F7CFB4A" w14:textId="31765E45" w:rsidR="000B0132" w:rsidRPr="00F268CF" w:rsidRDefault="00A35553" w:rsidP="00A35553">
            <w:pPr>
              <w:spacing w:line="276" w:lineRule="auto"/>
              <w:ind w:left="720" w:hanging="720"/>
              <w:jc w:val="center"/>
              <w:rPr>
                <w:lang w:val="fr-FR"/>
              </w:rPr>
            </w:pPr>
            <w:r w:rsidRPr="00F268CF">
              <w:rPr>
                <w:lang w:val="fr-FR"/>
              </w:rPr>
              <w:t>r</w:t>
            </w:r>
          </w:p>
        </w:tc>
        <w:tc>
          <w:tcPr>
            <w:tcW w:w="2160" w:type="dxa"/>
          </w:tcPr>
          <w:p w14:paraId="68C1032C" w14:textId="77777777" w:rsidR="000B0132" w:rsidRPr="00F268CF" w:rsidRDefault="000B0132" w:rsidP="00D254C2">
            <w:pPr>
              <w:spacing w:line="276" w:lineRule="auto"/>
              <w:ind w:left="720" w:hanging="720"/>
              <w:jc w:val="center"/>
              <w:rPr>
                <w:lang w:val="fr-FR"/>
              </w:rPr>
            </w:pPr>
            <w:r w:rsidRPr="00F268CF">
              <w:rPr>
                <w:lang w:val="fr-FR"/>
              </w:rPr>
              <w:t>Arg</w:t>
            </w:r>
          </w:p>
        </w:tc>
        <w:tc>
          <w:tcPr>
            <w:tcW w:w="2430" w:type="dxa"/>
          </w:tcPr>
          <w:p w14:paraId="4FA39F27" w14:textId="5796FB07" w:rsidR="000B0132" w:rsidRPr="00F268CF" w:rsidRDefault="0016078A" w:rsidP="0016078A">
            <w:pPr>
              <w:spacing w:line="276" w:lineRule="auto"/>
              <w:ind w:left="720" w:hanging="720"/>
              <w:jc w:val="center"/>
              <w:rPr>
                <w:lang w:val="fr-FR"/>
              </w:rPr>
            </w:pPr>
            <w:r w:rsidRPr="00F268CF">
              <w:rPr>
                <w:lang w:val="fr-FR"/>
              </w:rPr>
              <w:t>Arginine</w:t>
            </w:r>
          </w:p>
        </w:tc>
      </w:tr>
      <w:tr w:rsidR="000B0132" w:rsidRPr="00F268CF" w14:paraId="09B07678" w14:textId="77777777" w:rsidTr="00D254C2">
        <w:tc>
          <w:tcPr>
            <w:tcW w:w="867" w:type="dxa"/>
          </w:tcPr>
          <w:p w14:paraId="2BA304F6" w14:textId="0D2E343F" w:rsidR="000B0132" w:rsidRPr="00F268CF" w:rsidRDefault="00A35553" w:rsidP="00A35553">
            <w:pPr>
              <w:spacing w:line="276" w:lineRule="auto"/>
              <w:ind w:left="720" w:hanging="720"/>
              <w:jc w:val="center"/>
              <w:rPr>
                <w:lang w:val="fr-FR"/>
              </w:rPr>
            </w:pPr>
            <w:r w:rsidRPr="00F268CF">
              <w:rPr>
                <w:lang w:val="fr-FR"/>
              </w:rPr>
              <w:t>n</w:t>
            </w:r>
          </w:p>
        </w:tc>
        <w:tc>
          <w:tcPr>
            <w:tcW w:w="2160" w:type="dxa"/>
          </w:tcPr>
          <w:p w14:paraId="28021C26" w14:textId="77777777" w:rsidR="000B0132" w:rsidRPr="00F268CF" w:rsidRDefault="000B0132" w:rsidP="00D254C2">
            <w:pPr>
              <w:spacing w:line="276" w:lineRule="auto"/>
              <w:ind w:left="720" w:hanging="720"/>
              <w:jc w:val="center"/>
              <w:rPr>
                <w:lang w:val="fr-FR"/>
              </w:rPr>
            </w:pPr>
            <w:r w:rsidRPr="00F268CF">
              <w:rPr>
                <w:lang w:val="fr-FR"/>
              </w:rPr>
              <w:t>Asn</w:t>
            </w:r>
          </w:p>
        </w:tc>
        <w:tc>
          <w:tcPr>
            <w:tcW w:w="2430" w:type="dxa"/>
          </w:tcPr>
          <w:p w14:paraId="73FE9BEB" w14:textId="2084FA9C" w:rsidR="000B0132" w:rsidRPr="00F268CF" w:rsidRDefault="0016078A" w:rsidP="0016078A">
            <w:pPr>
              <w:spacing w:line="276" w:lineRule="auto"/>
              <w:ind w:left="720" w:hanging="720"/>
              <w:jc w:val="center"/>
              <w:rPr>
                <w:lang w:val="fr-FR"/>
              </w:rPr>
            </w:pPr>
            <w:r w:rsidRPr="00F268CF">
              <w:rPr>
                <w:lang w:val="fr-FR"/>
              </w:rPr>
              <w:t>Asparagine</w:t>
            </w:r>
          </w:p>
        </w:tc>
      </w:tr>
      <w:tr w:rsidR="000B0132" w:rsidRPr="00F268CF" w14:paraId="62627173" w14:textId="77777777" w:rsidTr="00D254C2">
        <w:tc>
          <w:tcPr>
            <w:tcW w:w="867" w:type="dxa"/>
          </w:tcPr>
          <w:p w14:paraId="51BD82E1" w14:textId="79EB6759" w:rsidR="000B0132" w:rsidRPr="00F268CF" w:rsidRDefault="00A35553" w:rsidP="00A35553">
            <w:pPr>
              <w:spacing w:line="276" w:lineRule="auto"/>
              <w:ind w:left="720" w:hanging="720"/>
              <w:jc w:val="center"/>
              <w:rPr>
                <w:lang w:val="fr-FR"/>
              </w:rPr>
            </w:pPr>
            <w:r w:rsidRPr="00F268CF">
              <w:rPr>
                <w:lang w:val="fr-FR"/>
              </w:rPr>
              <w:t>d</w:t>
            </w:r>
          </w:p>
        </w:tc>
        <w:tc>
          <w:tcPr>
            <w:tcW w:w="2160" w:type="dxa"/>
          </w:tcPr>
          <w:p w14:paraId="6E52CECC" w14:textId="77777777" w:rsidR="000B0132" w:rsidRPr="00F268CF" w:rsidRDefault="000B0132" w:rsidP="00D254C2">
            <w:pPr>
              <w:spacing w:line="276" w:lineRule="auto"/>
              <w:ind w:left="720" w:hanging="720"/>
              <w:jc w:val="center"/>
              <w:rPr>
                <w:lang w:val="fr-FR"/>
              </w:rPr>
            </w:pPr>
            <w:r w:rsidRPr="00F268CF">
              <w:rPr>
                <w:lang w:val="fr-FR"/>
              </w:rPr>
              <w:t>Asp</w:t>
            </w:r>
          </w:p>
        </w:tc>
        <w:tc>
          <w:tcPr>
            <w:tcW w:w="2430" w:type="dxa"/>
          </w:tcPr>
          <w:p w14:paraId="79D458E0" w14:textId="21529702" w:rsidR="000B0132" w:rsidRPr="00F268CF" w:rsidRDefault="0016078A" w:rsidP="0016078A">
            <w:pPr>
              <w:spacing w:line="276" w:lineRule="auto"/>
              <w:ind w:left="720" w:hanging="720"/>
              <w:jc w:val="center"/>
              <w:rPr>
                <w:lang w:val="fr-FR"/>
              </w:rPr>
            </w:pPr>
            <w:r w:rsidRPr="00F268CF">
              <w:rPr>
                <w:lang w:val="fr-FR"/>
              </w:rPr>
              <w:t>Acide aspartique (aspartate)</w:t>
            </w:r>
          </w:p>
        </w:tc>
      </w:tr>
      <w:tr w:rsidR="000B0132" w:rsidRPr="00F268CF" w14:paraId="219E97EA" w14:textId="77777777" w:rsidTr="00D254C2">
        <w:tc>
          <w:tcPr>
            <w:tcW w:w="867" w:type="dxa"/>
          </w:tcPr>
          <w:p w14:paraId="75A72E27" w14:textId="454125E6" w:rsidR="000B0132" w:rsidRPr="00F268CF" w:rsidRDefault="005B2F5D" w:rsidP="005B2F5D">
            <w:pPr>
              <w:spacing w:line="276" w:lineRule="auto"/>
              <w:ind w:left="720" w:hanging="720"/>
              <w:jc w:val="center"/>
              <w:rPr>
                <w:lang w:val="fr-FR"/>
              </w:rPr>
            </w:pPr>
            <w:r w:rsidRPr="00F268CF">
              <w:rPr>
                <w:lang w:val="fr-FR"/>
              </w:rPr>
              <w:t>c</w:t>
            </w:r>
          </w:p>
        </w:tc>
        <w:tc>
          <w:tcPr>
            <w:tcW w:w="2160" w:type="dxa"/>
          </w:tcPr>
          <w:p w14:paraId="29A28528" w14:textId="77777777" w:rsidR="000B0132" w:rsidRPr="00F268CF" w:rsidRDefault="000B0132" w:rsidP="00D254C2">
            <w:pPr>
              <w:spacing w:line="276" w:lineRule="auto"/>
              <w:ind w:left="720" w:hanging="720"/>
              <w:jc w:val="center"/>
              <w:rPr>
                <w:lang w:val="fr-FR"/>
              </w:rPr>
            </w:pPr>
            <w:r w:rsidRPr="00F268CF">
              <w:rPr>
                <w:lang w:val="fr-FR"/>
              </w:rPr>
              <w:t>Cys</w:t>
            </w:r>
          </w:p>
        </w:tc>
        <w:tc>
          <w:tcPr>
            <w:tcW w:w="2430" w:type="dxa"/>
          </w:tcPr>
          <w:p w14:paraId="5ADB1417" w14:textId="16738D7A" w:rsidR="000B0132" w:rsidRPr="00F268CF" w:rsidRDefault="0016078A" w:rsidP="0016078A">
            <w:pPr>
              <w:spacing w:line="276" w:lineRule="auto"/>
              <w:ind w:left="720" w:hanging="720"/>
              <w:jc w:val="center"/>
              <w:rPr>
                <w:lang w:val="fr-FR"/>
              </w:rPr>
            </w:pPr>
            <w:r w:rsidRPr="00F268CF">
              <w:rPr>
                <w:lang w:val="fr-FR"/>
              </w:rPr>
              <w:t>Cystéine</w:t>
            </w:r>
          </w:p>
        </w:tc>
      </w:tr>
      <w:tr w:rsidR="000B0132" w:rsidRPr="00F268CF" w14:paraId="58C2CC86" w14:textId="77777777" w:rsidTr="00D254C2">
        <w:tc>
          <w:tcPr>
            <w:tcW w:w="867" w:type="dxa"/>
          </w:tcPr>
          <w:p w14:paraId="5C36B284" w14:textId="77777777" w:rsidR="000B0132" w:rsidRPr="00F268CF" w:rsidRDefault="000B0132" w:rsidP="00D254C2">
            <w:pPr>
              <w:spacing w:line="276" w:lineRule="auto"/>
              <w:ind w:left="720" w:hanging="720"/>
              <w:jc w:val="center"/>
              <w:rPr>
                <w:lang w:val="fr-FR"/>
              </w:rPr>
            </w:pPr>
            <w:r w:rsidRPr="00F268CF">
              <w:rPr>
                <w:lang w:val="fr-FR"/>
              </w:rPr>
              <w:t>E</w:t>
            </w:r>
          </w:p>
        </w:tc>
        <w:tc>
          <w:tcPr>
            <w:tcW w:w="2160" w:type="dxa"/>
          </w:tcPr>
          <w:p w14:paraId="396B48DF" w14:textId="77777777" w:rsidR="000B0132" w:rsidRPr="00F268CF" w:rsidRDefault="000B0132" w:rsidP="00D254C2">
            <w:pPr>
              <w:spacing w:line="276" w:lineRule="auto"/>
              <w:ind w:left="720" w:hanging="720"/>
              <w:jc w:val="center"/>
              <w:rPr>
                <w:lang w:val="fr-FR"/>
              </w:rPr>
            </w:pPr>
            <w:r w:rsidRPr="00F268CF">
              <w:rPr>
                <w:lang w:val="fr-FR"/>
              </w:rPr>
              <w:t>Glu</w:t>
            </w:r>
          </w:p>
        </w:tc>
        <w:tc>
          <w:tcPr>
            <w:tcW w:w="2430" w:type="dxa"/>
          </w:tcPr>
          <w:p w14:paraId="63D76176" w14:textId="1E29A2D5" w:rsidR="000B0132" w:rsidRPr="00F268CF" w:rsidRDefault="0016078A" w:rsidP="0016078A">
            <w:pPr>
              <w:spacing w:line="276" w:lineRule="auto"/>
              <w:ind w:left="720" w:hanging="720"/>
              <w:jc w:val="center"/>
              <w:rPr>
                <w:lang w:val="fr-FR"/>
              </w:rPr>
            </w:pPr>
            <w:r w:rsidRPr="00F268CF">
              <w:rPr>
                <w:lang w:val="fr-FR"/>
              </w:rPr>
              <w:t>Acide glutamique (glutamate)</w:t>
            </w:r>
          </w:p>
        </w:tc>
      </w:tr>
      <w:tr w:rsidR="000B0132" w:rsidRPr="00F268CF" w14:paraId="5930190B" w14:textId="77777777" w:rsidTr="00D254C2">
        <w:tc>
          <w:tcPr>
            <w:tcW w:w="867" w:type="dxa"/>
          </w:tcPr>
          <w:p w14:paraId="442D16A8" w14:textId="77777777" w:rsidR="000B0132" w:rsidRPr="00F268CF" w:rsidRDefault="000B0132" w:rsidP="0016078A">
            <w:pPr>
              <w:spacing w:line="276" w:lineRule="auto"/>
              <w:ind w:left="720" w:hanging="720"/>
              <w:jc w:val="center"/>
              <w:rPr>
                <w:lang w:val="fr-FR"/>
              </w:rPr>
            </w:pPr>
            <w:r w:rsidRPr="00F268CF">
              <w:rPr>
                <w:lang w:val="fr-FR"/>
              </w:rPr>
              <w:t>Q</w:t>
            </w:r>
          </w:p>
        </w:tc>
        <w:tc>
          <w:tcPr>
            <w:tcW w:w="2160" w:type="dxa"/>
          </w:tcPr>
          <w:p w14:paraId="10CB0D0A" w14:textId="77777777" w:rsidR="000B0132" w:rsidRPr="00F268CF" w:rsidRDefault="000B0132" w:rsidP="00D254C2">
            <w:pPr>
              <w:spacing w:line="276" w:lineRule="auto"/>
              <w:ind w:left="720" w:hanging="720"/>
              <w:jc w:val="center"/>
              <w:rPr>
                <w:lang w:val="fr-FR"/>
              </w:rPr>
            </w:pPr>
            <w:r w:rsidRPr="00F268CF">
              <w:rPr>
                <w:lang w:val="fr-FR"/>
              </w:rPr>
              <w:t>Gln</w:t>
            </w:r>
          </w:p>
        </w:tc>
        <w:tc>
          <w:tcPr>
            <w:tcW w:w="2430" w:type="dxa"/>
          </w:tcPr>
          <w:p w14:paraId="58C00296" w14:textId="77A5BA67" w:rsidR="000B0132" w:rsidRPr="00F268CF" w:rsidRDefault="0016078A" w:rsidP="0016078A">
            <w:pPr>
              <w:spacing w:line="276" w:lineRule="auto"/>
              <w:ind w:left="720" w:hanging="720"/>
              <w:jc w:val="center"/>
              <w:rPr>
                <w:lang w:val="fr-FR"/>
              </w:rPr>
            </w:pPr>
            <w:r w:rsidRPr="00F268CF">
              <w:rPr>
                <w:lang w:val="fr-FR"/>
              </w:rPr>
              <w:t>Glutamine</w:t>
            </w:r>
          </w:p>
        </w:tc>
      </w:tr>
      <w:tr w:rsidR="000B0132" w:rsidRPr="00F268CF" w14:paraId="674C82DB" w14:textId="77777777" w:rsidTr="00D254C2">
        <w:tc>
          <w:tcPr>
            <w:tcW w:w="867" w:type="dxa"/>
          </w:tcPr>
          <w:p w14:paraId="253DB20F" w14:textId="3368A945" w:rsidR="000B0132" w:rsidRPr="00F268CF" w:rsidRDefault="00A35553" w:rsidP="00A35553">
            <w:pPr>
              <w:spacing w:line="276" w:lineRule="auto"/>
              <w:ind w:left="720" w:hanging="720"/>
              <w:jc w:val="center"/>
              <w:rPr>
                <w:lang w:val="fr-FR"/>
              </w:rPr>
            </w:pPr>
            <w:r w:rsidRPr="00F268CF">
              <w:rPr>
                <w:lang w:val="fr-FR"/>
              </w:rPr>
              <w:t>g</w:t>
            </w:r>
          </w:p>
        </w:tc>
        <w:tc>
          <w:tcPr>
            <w:tcW w:w="2160" w:type="dxa"/>
          </w:tcPr>
          <w:p w14:paraId="4AE4B4FA" w14:textId="77777777" w:rsidR="000B0132" w:rsidRPr="00F268CF" w:rsidRDefault="000B0132" w:rsidP="00D254C2">
            <w:pPr>
              <w:spacing w:line="276" w:lineRule="auto"/>
              <w:ind w:left="720" w:hanging="720"/>
              <w:jc w:val="center"/>
              <w:rPr>
                <w:lang w:val="fr-FR"/>
              </w:rPr>
            </w:pPr>
            <w:r w:rsidRPr="00F268CF">
              <w:rPr>
                <w:lang w:val="fr-FR"/>
              </w:rPr>
              <w:t>Gly</w:t>
            </w:r>
          </w:p>
        </w:tc>
        <w:tc>
          <w:tcPr>
            <w:tcW w:w="2430" w:type="dxa"/>
          </w:tcPr>
          <w:p w14:paraId="42FFB842" w14:textId="082F90F0" w:rsidR="000B0132" w:rsidRPr="00F268CF" w:rsidRDefault="0016078A" w:rsidP="0016078A">
            <w:pPr>
              <w:spacing w:line="276" w:lineRule="auto"/>
              <w:ind w:left="720" w:hanging="720"/>
              <w:jc w:val="center"/>
              <w:rPr>
                <w:lang w:val="fr-FR"/>
              </w:rPr>
            </w:pPr>
            <w:r w:rsidRPr="00F268CF">
              <w:rPr>
                <w:lang w:val="fr-FR"/>
              </w:rPr>
              <w:t>Glycine</w:t>
            </w:r>
          </w:p>
        </w:tc>
      </w:tr>
      <w:tr w:rsidR="000B0132" w:rsidRPr="00F268CF" w14:paraId="73CCDCF8" w14:textId="77777777" w:rsidTr="00D254C2">
        <w:tc>
          <w:tcPr>
            <w:tcW w:w="867" w:type="dxa"/>
          </w:tcPr>
          <w:p w14:paraId="7D450550" w14:textId="3F7AF057" w:rsidR="000B0132" w:rsidRPr="00F268CF" w:rsidRDefault="00A35553" w:rsidP="00A35553">
            <w:pPr>
              <w:spacing w:line="276" w:lineRule="auto"/>
              <w:ind w:left="720" w:hanging="720"/>
              <w:jc w:val="center"/>
              <w:rPr>
                <w:lang w:val="fr-FR"/>
              </w:rPr>
            </w:pPr>
            <w:r w:rsidRPr="00F268CF">
              <w:rPr>
                <w:lang w:val="fr-FR"/>
              </w:rPr>
              <w:t>h</w:t>
            </w:r>
          </w:p>
        </w:tc>
        <w:tc>
          <w:tcPr>
            <w:tcW w:w="2160" w:type="dxa"/>
          </w:tcPr>
          <w:p w14:paraId="5BE9D4A2" w14:textId="77777777" w:rsidR="000B0132" w:rsidRPr="00F268CF" w:rsidRDefault="000B0132" w:rsidP="00D254C2">
            <w:pPr>
              <w:spacing w:line="276" w:lineRule="auto"/>
              <w:ind w:left="720" w:hanging="720"/>
              <w:jc w:val="center"/>
              <w:rPr>
                <w:lang w:val="fr-FR"/>
              </w:rPr>
            </w:pPr>
            <w:r w:rsidRPr="00F268CF">
              <w:rPr>
                <w:lang w:val="fr-FR"/>
              </w:rPr>
              <w:t>His</w:t>
            </w:r>
          </w:p>
        </w:tc>
        <w:tc>
          <w:tcPr>
            <w:tcW w:w="2430" w:type="dxa"/>
          </w:tcPr>
          <w:p w14:paraId="348F2D62" w14:textId="1E960471" w:rsidR="000B0132" w:rsidRPr="00F268CF" w:rsidRDefault="0016078A" w:rsidP="0016078A">
            <w:pPr>
              <w:spacing w:line="276" w:lineRule="auto"/>
              <w:ind w:left="720" w:hanging="720"/>
              <w:jc w:val="center"/>
              <w:rPr>
                <w:lang w:val="fr-FR"/>
              </w:rPr>
            </w:pPr>
            <w:r w:rsidRPr="00F268CF">
              <w:rPr>
                <w:lang w:val="fr-FR"/>
              </w:rPr>
              <w:t>Histidine</w:t>
            </w:r>
          </w:p>
        </w:tc>
      </w:tr>
      <w:tr w:rsidR="000B0132" w:rsidRPr="00F268CF" w14:paraId="42BDA3E8" w14:textId="77777777" w:rsidTr="00D254C2">
        <w:tc>
          <w:tcPr>
            <w:tcW w:w="867" w:type="dxa"/>
          </w:tcPr>
          <w:p w14:paraId="1546042B" w14:textId="77777777" w:rsidR="000B0132" w:rsidRPr="00F268CF" w:rsidRDefault="000B0132" w:rsidP="00D254C2">
            <w:pPr>
              <w:spacing w:line="276" w:lineRule="auto"/>
              <w:ind w:left="720" w:hanging="720"/>
              <w:jc w:val="center"/>
              <w:rPr>
                <w:lang w:val="fr-FR"/>
              </w:rPr>
            </w:pPr>
            <w:r w:rsidRPr="00F268CF">
              <w:rPr>
                <w:lang w:val="fr-FR"/>
              </w:rPr>
              <w:t>I</w:t>
            </w:r>
          </w:p>
        </w:tc>
        <w:tc>
          <w:tcPr>
            <w:tcW w:w="2160" w:type="dxa"/>
          </w:tcPr>
          <w:p w14:paraId="3A1A92A7" w14:textId="77777777" w:rsidR="000B0132" w:rsidRPr="00F268CF" w:rsidRDefault="000B0132" w:rsidP="00D254C2">
            <w:pPr>
              <w:spacing w:line="276" w:lineRule="auto"/>
              <w:ind w:left="720" w:hanging="720"/>
              <w:jc w:val="center"/>
              <w:rPr>
                <w:lang w:val="fr-FR"/>
              </w:rPr>
            </w:pPr>
            <w:r w:rsidRPr="00F268CF">
              <w:rPr>
                <w:lang w:val="fr-FR"/>
              </w:rPr>
              <w:t>Ile</w:t>
            </w:r>
          </w:p>
        </w:tc>
        <w:tc>
          <w:tcPr>
            <w:tcW w:w="2430" w:type="dxa"/>
          </w:tcPr>
          <w:p w14:paraId="2878F0E1" w14:textId="713CA91A" w:rsidR="000B0132" w:rsidRPr="00F268CF" w:rsidRDefault="0016078A" w:rsidP="0016078A">
            <w:pPr>
              <w:spacing w:line="276" w:lineRule="auto"/>
              <w:ind w:left="720" w:hanging="720"/>
              <w:jc w:val="center"/>
              <w:rPr>
                <w:lang w:val="fr-FR"/>
              </w:rPr>
            </w:pPr>
            <w:r w:rsidRPr="00F268CF">
              <w:rPr>
                <w:lang w:val="fr-FR"/>
              </w:rPr>
              <w:t>Isoleucine</w:t>
            </w:r>
          </w:p>
        </w:tc>
      </w:tr>
      <w:tr w:rsidR="000B0132" w:rsidRPr="00F268CF" w14:paraId="11D4CCC6" w14:textId="77777777" w:rsidTr="00D254C2">
        <w:tc>
          <w:tcPr>
            <w:tcW w:w="867" w:type="dxa"/>
          </w:tcPr>
          <w:p w14:paraId="0045CFA8" w14:textId="77777777" w:rsidR="000B0132" w:rsidRPr="00F268CF" w:rsidRDefault="000B0132" w:rsidP="00D254C2">
            <w:pPr>
              <w:spacing w:line="276" w:lineRule="auto"/>
              <w:ind w:left="720" w:hanging="720"/>
              <w:jc w:val="center"/>
              <w:rPr>
                <w:lang w:val="fr-FR"/>
              </w:rPr>
            </w:pPr>
            <w:r w:rsidRPr="00F268CF">
              <w:rPr>
                <w:lang w:val="fr-FR"/>
              </w:rPr>
              <w:t>L</w:t>
            </w:r>
          </w:p>
        </w:tc>
        <w:tc>
          <w:tcPr>
            <w:tcW w:w="2160" w:type="dxa"/>
          </w:tcPr>
          <w:p w14:paraId="113C0161" w14:textId="77777777" w:rsidR="000B0132" w:rsidRPr="00F268CF" w:rsidRDefault="000B0132" w:rsidP="00D254C2">
            <w:pPr>
              <w:spacing w:line="276" w:lineRule="auto"/>
              <w:ind w:left="720" w:hanging="720"/>
              <w:jc w:val="center"/>
              <w:rPr>
                <w:lang w:val="fr-FR"/>
              </w:rPr>
            </w:pPr>
            <w:r w:rsidRPr="00F268CF">
              <w:rPr>
                <w:lang w:val="fr-FR"/>
              </w:rPr>
              <w:t>Leu</w:t>
            </w:r>
          </w:p>
        </w:tc>
        <w:tc>
          <w:tcPr>
            <w:tcW w:w="2430" w:type="dxa"/>
          </w:tcPr>
          <w:p w14:paraId="460D9332" w14:textId="467D4F86" w:rsidR="000B0132" w:rsidRPr="00F268CF" w:rsidRDefault="0016078A" w:rsidP="0016078A">
            <w:pPr>
              <w:spacing w:line="276" w:lineRule="auto"/>
              <w:ind w:left="720" w:hanging="720"/>
              <w:jc w:val="center"/>
              <w:rPr>
                <w:lang w:val="fr-FR"/>
              </w:rPr>
            </w:pPr>
            <w:r w:rsidRPr="00F268CF">
              <w:rPr>
                <w:lang w:val="fr-FR"/>
              </w:rPr>
              <w:t>Leucine</w:t>
            </w:r>
          </w:p>
        </w:tc>
      </w:tr>
      <w:tr w:rsidR="000B0132" w:rsidRPr="00F268CF" w14:paraId="63434F9E" w14:textId="77777777" w:rsidTr="00D254C2">
        <w:trPr>
          <w:trHeight w:val="117"/>
        </w:trPr>
        <w:tc>
          <w:tcPr>
            <w:tcW w:w="867" w:type="dxa"/>
          </w:tcPr>
          <w:p w14:paraId="2BC08B4B" w14:textId="785D920A" w:rsidR="000B0132" w:rsidRPr="00F268CF" w:rsidRDefault="00A35553" w:rsidP="00A35553">
            <w:pPr>
              <w:spacing w:line="276" w:lineRule="auto"/>
              <w:ind w:left="720" w:hanging="720"/>
              <w:jc w:val="center"/>
              <w:rPr>
                <w:lang w:val="fr-FR"/>
              </w:rPr>
            </w:pPr>
            <w:r w:rsidRPr="00F268CF">
              <w:rPr>
                <w:lang w:val="fr-FR"/>
              </w:rPr>
              <w:t>k</w:t>
            </w:r>
          </w:p>
        </w:tc>
        <w:tc>
          <w:tcPr>
            <w:tcW w:w="2160" w:type="dxa"/>
          </w:tcPr>
          <w:p w14:paraId="14AC7B0A" w14:textId="77777777" w:rsidR="000B0132" w:rsidRPr="00F268CF" w:rsidRDefault="000B0132" w:rsidP="00D254C2">
            <w:pPr>
              <w:spacing w:line="276" w:lineRule="auto"/>
              <w:ind w:left="720" w:hanging="720"/>
              <w:jc w:val="center"/>
              <w:rPr>
                <w:lang w:val="fr-FR"/>
              </w:rPr>
            </w:pPr>
            <w:r w:rsidRPr="00F268CF">
              <w:rPr>
                <w:lang w:val="fr-FR"/>
              </w:rPr>
              <w:t>Lys</w:t>
            </w:r>
          </w:p>
        </w:tc>
        <w:tc>
          <w:tcPr>
            <w:tcW w:w="2430" w:type="dxa"/>
          </w:tcPr>
          <w:p w14:paraId="37F8EA5A" w14:textId="362309A2" w:rsidR="000B0132" w:rsidRPr="00F268CF" w:rsidRDefault="0016078A" w:rsidP="0016078A">
            <w:pPr>
              <w:spacing w:line="276" w:lineRule="auto"/>
              <w:ind w:left="720" w:hanging="720"/>
              <w:jc w:val="center"/>
              <w:rPr>
                <w:lang w:val="fr-FR"/>
              </w:rPr>
            </w:pPr>
            <w:r w:rsidRPr="00F268CF">
              <w:rPr>
                <w:lang w:val="fr-FR"/>
              </w:rPr>
              <w:t>Lysine</w:t>
            </w:r>
          </w:p>
        </w:tc>
      </w:tr>
      <w:tr w:rsidR="000B0132" w:rsidRPr="00F268CF" w14:paraId="5BCA98B5" w14:textId="77777777" w:rsidTr="00D254C2">
        <w:tc>
          <w:tcPr>
            <w:tcW w:w="867" w:type="dxa"/>
          </w:tcPr>
          <w:p w14:paraId="285240D5" w14:textId="44256CFC" w:rsidR="000B0132" w:rsidRPr="00F268CF" w:rsidRDefault="00A35553" w:rsidP="00A35553">
            <w:pPr>
              <w:spacing w:line="276" w:lineRule="auto"/>
              <w:ind w:left="720" w:hanging="720"/>
              <w:jc w:val="center"/>
              <w:rPr>
                <w:lang w:val="fr-FR"/>
              </w:rPr>
            </w:pPr>
            <w:r w:rsidRPr="00F268CF">
              <w:rPr>
                <w:lang w:val="fr-FR"/>
              </w:rPr>
              <w:t>m</w:t>
            </w:r>
          </w:p>
        </w:tc>
        <w:tc>
          <w:tcPr>
            <w:tcW w:w="2160" w:type="dxa"/>
          </w:tcPr>
          <w:p w14:paraId="768DFC73" w14:textId="77777777" w:rsidR="000B0132" w:rsidRPr="00F268CF" w:rsidRDefault="000B0132" w:rsidP="00D254C2">
            <w:pPr>
              <w:spacing w:line="276" w:lineRule="auto"/>
              <w:ind w:left="720" w:hanging="720"/>
              <w:jc w:val="center"/>
              <w:rPr>
                <w:lang w:val="fr-FR"/>
              </w:rPr>
            </w:pPr>
            <w:r w:rsidRPr="00F268CF">
              <w:rPr>
                <w:lang w:val="fr-FR"/>
              </w:rPr>
              <w:t>Met</w:t>
            </w:r>
          </w:p>
        </w:tc>
        <w:tc>
          <w:tcPr>
            <w:tcW w:w="2430" w:type="dxa"/>
          </w:tcPr>
          <w:p w14:paraId="401AB626" w14:textId="783E0793" w:rsidR="000B0132" w:rsidRPr="00F268CF" w:rsidRDefault="0016078A" w:rsidP="0016078A">
            <w:pPr>
              <w:spacing w:line="276" w:lineRule="auto"/>
              <w:ind w:left="720" w:hanging="720"/>
              <w:jc w:val="center"/>
              <w:rPr>
                <w:lang w:val="fr-FR"/>
              </w:rPr>
            </w:pPr>
            <w:r w:rsidRPr="00F268CF">
              <w:rPr>
                <w:lang w:val="fr-FR"/>
              </w:rPr>
              <w:t>Méthionine</w:t>
            </w:r>
          </w:p>
        </w:tc>
      </w:tr>
      <w:tr w:rsidR="000B0132" w:rsidRPr="00F268CF" w14:paraId="402C1029" w14:textId="77777777" w:rsidTr="00D254C2">
        <w:tc>
          <w:tcPr>
            <w:tcW w:w="867" w:type="dxa"/>
          </w:tcPr>
          <w:p w14:paraId="06514DD8" w14:textId="77777777" w:rsidR="000B0132" w:rsidRPr="00F268CF" w:rsidRDefault="000B0132" w:rsidP="00D254C2">
            <w:pPr>
              <w:spacing w:line="276" w:lineRule="auto"/>
              <w:ind w:left="720" w:hanging="720"/>
              <w:jc w:val="center"/>
              <w:rPr>
                <w:lang w:val="fr-FR"/>
              </w:rPr>
            </w:pPr>
            <w:r w:rsidRPr="00F268CF">
              <w:rPr>
                <w:lang w:val="fr-FR"/>
              </w:rPr>
              <w:t>F</w:t>
            </w:r>
          </w:p>
        </w:tc>
        <w:tc>
          <w:tcPr>
            <w:tcW w:w="2160" w:type="dxa"/>
          </w:tcPr>
          <w:p w14:paraId="78241522" w14:textId="54B344E5" w:rsidR="000B0132" w:rsidRPr="00F268CF" w:rsidRDefault="0016078A" w:rsidP="0016078A">
            <w:pPr>
              <w:spacing w:line="276" w:lineRule="auto"/>
              <w:ind w:left="720" w:hanging="720"/>
              <w:jc w:val="center"/>
              <w:rPr>
                <w:lang w:val="fr-FR"/>
              </w:rPr>
            </w:pPr>
            <w:r w:rsidRPr="00F268CF">
              <w:rPr>
                <w:color w:val="008080"/>
                <w:lang w:val="fr-FR"/>
              </w:rPr>
              <w:t>phe</w:t>
            </w:r>
          </w:p>
        </w:tc>
        <w:tc>
          <w:tcPr>
            <w:tcW w:w="2430" w:type="dxa"/>
          </w:tcPr>
          <w:p w14:paraId="1B4BA600" w14:textId="16907256" w:rsidR="000B0132" w:rsidRPr="00F268CF" w:rsidRDefault="0016078A" w:rsidP="0016078A">
            <w:pPr>
              <w:spacing w:line="276" w:lineRule="auto"/>
              <w:ind w:left="720" w:hanging="720"/>
              <w:jc w:val="center"/>
              <w:rPr>
                <w:lang w:val="fr-FR"/>
              </w:rPr>
            </w:pPr>
            <w:r w:rsidRPr="00F268CF">
              <w:rPr>
                <w:lang w:val="fr-FR"/>
              </w:rPr>
              <w:t>Phénylalanine</w:t>
            </w:r>
          </w:p>
        </w:tc>
      </w:tr>
      <w:tr w:rsidR="000B0132" w:rsidRPr="00F268CF" w14:paraId="28415D7F" w14:textId="77777777" w:rsidTr="00D254C2">
        <w:tc>
          <w:tcPr>
            <w:tcW w:w="867" w:type="dxa"/>
          </w:tcPr>
          <w:p w14:paraId="7574DDA4" w14:textId="77777777" w:rsidR="000B0132" w:rsidRPr="00F268CF" w:rsidRDefault="000B0132" w:rsidP="00D254C2">
            <w:pPr>
              <w:spacing w:line="276" w:lineRule="auto"/>
              <w:ind w:left="720" w:hanging="720"/>
              <w:jc w:val="center"/>
              <w:rPr>
                <w:lang w:val="fr-FR"/>
              </w:rPr>
            </w:pPr>
            <w:r w:rsidRPr="00F268CF">
              <w:rPr>
                <w:lang w:val="fr-FR"/>
              </w:rPr>
              <w:t>P</w:t>
            </w:r>
          </w:p>
        </w:tc>
        <w:tc>
          <w:tcPr>
            <w:tcW w:w="2160" w:type="dxa"/>
          </w:tcPr>
          <w:p w14:paraId="1F67DA3C" w14:textId="77777777" w:rsidR="000B0132" w:rsidRPr="00F268CF" w:rsidRDefault="000B0132" w:rsidP="00D254C2">
            <w:pPr>
              <w:spacing w:line="276" w:lineRule="auto"/>
              <w:ind w:left="720" w:hanging="720"/>
              <w:jc w:val="center"/>
              <w:rPr>
                <w:lang w:val="fr-FR"/>
              </w:rPr>
            </w:pPr>
            <w:r w:rsidRPr="00F268CF">
              <w:rPr>
                <w:lang w:val="fr-FR"/>
              </w:rPr>
              <w:t>Pro</w:t>
            </w:r>
          </w:p>
        </w:tc>
        <w:tc>
          <w:tcPr>
            <w:tcW w:w="2430" w:type="dxa"/>
          </w:tcPr>
          <w:p w14:paraId="6E2BFACC" w14:textId="7987CE9A" w:rsidR="000B0132" w:rsidRPr="00F268CF" w:rsidRDefault="0016078A" w:rsidP="0016078A">
            <w:pPr>
              <w:spacing w:line="276" w:lineRule="auto"/>
              <w:ind w:left="720" w:hanging="720"/>
              <w:jc w:val="center"/>
              <w:rPr>
                <w:lang w:val="fr-FR"/>
              </w:rPr>
            </w:pPr>
            <w:r w:rsidRPr="00F268CF">
              <w:rPr>
                <w:lang w:val="fr-FR"/>
              </w:rPr>
              <w:t>Proline</w:t>
            </w:r>
          </w:p>
        </w:tc>
      </w:tr>
      <w:tr w:rsidR="000B0132" w:rsidRPr="00F268CF" w14:paraId="23EC9540" w14:textId="77777777" w:rsidTr="00D254C2">
        <w:tc>
          <w:tcPr>
            <w:tcW w:w="867" w:type="dxa"/>
          </w:tcPr>
          <w:p w14:paraId="6EAC8E80" w14:textId="77777777" w:rsidR="000B0132" w:rsidRPr="00F268CF" w:rsidRDefault="000B0132" w:rsidP="00D254C2">
            <w:pPr>
              <w:spacing w:line="276" w:lineRule="auto"/>
              <w:ind w:left="720" w:hanging="720"/>
              <w:jc w:val="center"/>
              <w:rPr>
                <w:lang w:val="fr-FR"/>
              </w:rPr>
            </w:pPr>
            <w:r w:rsidRPr="00F268CF">
              <w:rPr>
                <w:lang w:val="fr-FR"/>
              </w:rPr>
              <w:t>O</w:t>
            </w:r>
          </w:p>
        </w:tc>
        <w:tc>
          <w:tcPr>
            <w:tcW w:w="2160" w:type="dxa"/>
          </w:tcPr>
          <w:p w14:paraId="6CE3BBA2" w14:textId="77777777" w:rsidR="000B0132" w:rsidRPr="00F268CF" w:rsidRDefault="000B0132" w:rsidP="00D254C2">
            <w:pPr>
              <w:spacing w:line="276" w:lineRule="auto"/>
              <w:ind w:left="720" w:hanging="720"/>
              <w:jc w:val="center"/>
              <w:rPr>
                <w:lang w:val="fr-FR"/>
              </w:rPr>
            </w:pPr>
            <w:r w:rsidRPr="00F268CF">
              <w:rPr>
                <w:lang w:val="fr-FR"/>
              </w:rPr>
              <w:t>Pyl</w:t>
            </w:r>
          </w:p>
        </w:tc>
        <w:tc>
          <w:tcPr>
            <w:tcW w:w="2430" w:type="dxa"/>
          </w:tcPr>
          <w:p w14:paraId="77A22EDC" w14:textId="77777777" w:rsidR="000B0132" w:rsidRPr="00F268CF" w:rsidRDefault="000B0132" w:rsidP="00D254C2">
            <w:pPr>
              <w:spacing w:line="276" w:lineRule="auto"/>
              <w:ind w:left="720" w:hanging="720"/>
              <w:jc w:val="center"/>
              <w:rPr>
                <w:lang w:val="fr-FR"/>
              </w:rPr>
            </w:pPr>
            <w:r w:rsidRPr="00F268CF">
              <w:rPr>
                <w:lang w:val="fr-FR"/>
              </w:rPr>
              <w:t>Pyrrolysine</w:t>
            </w:r>
          </w:p>
        </w:tc>
      </w:tr>
      <w:tr w:rsidR="000B0132" w:rsidRPr="00F268CF" w14:paraId="6D525884" w14:textId="77777777" w:rsidTr="00D254C2">
        <w:tc>
          <w:tcPr>
            <w:tcW w:w="867" w:type="dxa"/>
          </w:tcPr>
          <w:p w14:paraId="46267E4F" w14:textId="6FAF12C0" w:rsidR="000B0132" w:rsidRPr="00F268CF" w:rsidRDefault="00A35553" w:rsidP="00A35553">
            <w:pPr>
              <w:spacing w:line="276" w:lineRule="auto"/>
              <w:ind w:left="720" w:hanging="720"/>
              <w:jc w:val="center"/>
              <w:rPr>
                <w:lang w:val="fr-FR"/>
              </w:rPr>
            </w:pPr>
            <w:r w:rsidRPr="00F268CF">
              <w:rPr>
                <w:lang w:val="fr-FR"/>
              </w:rPr>
              <w:t>s</w:t>
            </w:r>
          </w:p>
        </w:tc>
        <w:tc>
          <w:tcPr>
            <w:tcW w:w="2160" w:type="dxa"/>
          </w:tcPr>
          <w:p w14:paraId="4DC8702B" w14:textId="77777777" w:rsidR="000B0132" w:rsidRPr="00F268CF" w:rsidRDefault="000B0132" w:rsidP="00D254C2">
            <w:pPr>
              <w:spacing w:line="276" w:lineRule="auto"/>
              <w:ind w:left="720" w:hanging="720"/>
              <w:jc w:val="center"/>
              <w:rPr>
                <w:lang w:val="fr-FR"/>
              </w:rPr>
            </w:pPr>
            <w:r w:rsidRPr="00F268CF">
              <w:rPr>
                <w:lang w:val="fr-FR"/>
              </w:rPr>
              <w:t>Ser</w:t>
            </w:r>
          </w:p>
        </w:tc>
        <w:tc>
          <w:tcPr>
            <w:tcW w:w="2430" w:type="dxa"/>
          </w:tcPr>
          <w:p w14:paraId="1D8408CD" w14:textId="3681C48C" w:rsidR="000B0132" w:rsidRPr="00F268CF" w:rsidRDefault="0016078A" w:rsidP="0016078A">
            <w:pPr>
              <w:spacing w:line="276" w:lineRule="auto"/>
              <w:ind w:left="720" w:hanging="720"/>
              <w:jc w:val="center"/>
              <w:rPr>
                <w:lang w:val="fr-FR"/>
              </w:rPr>
            </w:pPr>
            <w:r w:rsidRPr="00F268CF">
              <w:rPr>
                <w:lang w:val="fr-FR"/>
              </w:rPr>
              <w:t>Sérine</w:t>
            </w:r>
          </w:p>
        </w:tc>
      </w:tr>
      <w:tr w:rsidR="000B0132" w:rsidRPr="00F268CF" w14:paraId="42CB587C" w14:textId="77777777" w:rsidTr="00D254C2">
        <w:tc>
          <w:tcPr>
            <w:tcW w:w="867" w:type="dxa"/>
          </w:tcPr>
          <w:p w14:paraId="0B1ABB10" w14:textId="77777777" w:rsidR="000B0132" w:rsidRPr="00F268CF" w:rsidRDefault="000B0132" w:rsidP="00D254C2">
            <w:pPr>
              <w:spacing w:line="276" w:lineRule="auto"/>
              <w:ind w:left="720" w:hanging="720"/>
              <w:jc w:val="center"/>
              <w:rPr>
                <w:lang w:val="fr-FR"/>
              </w:rPr>
            </w:pPr>
            <w:r w:rsidRPr="00F268CF">
              <w:rPr>
                <w:lang w:val="fr-FR"/>
              </w:rPr>
              <w:t>U</w:t>
            </w:r>
          </w:p>
        </w:tc>
        <w:tc>
          <w:tcPr>
            <w:tcW w:w="2160" w:type="dxa"/>
          </w:tcPr>
          <w:p w14:paraId="1B871913" w14:textId="77777777" w:rsidR="000B0132" w:rsidRPr="00F268CF" w:rsidRDefault="000B0132" w:rsidP="00D254C2">
            <w:pPr>
              <w:spacing w:line="276" w:lineRule="auto"/>
              <w:ind w:left="720" w:hanging="720"/>
              <w:jc w:val="center"/>
              <w:rPr>
                <w:lang w:val="fr-FR"/>
              </w:rPr>
            </w:pPr>
            <w:r w:rsidRPr="00F268CF">
              <w:rPr>
                <w:lang w:val="fr-FR"/>
              </w:rPr>
              <w:t>Sec</w:t>
            </w:r>
          </w:p>
        </w:tc>
        <w:tc>
          <w:tcPr>
            <w:tcW w:w="2430" w:type="dxa"/>
          </w:tcPr>
          <w:p w14:paraId="28D9B396" w14:textId="24397F6F" w:rsidR="000B0132" w:rsidRPr="00F268CF" w:rsidRDefault="001E6D00" w:rsidP="00D254C2">
            <w:pPr>
              <w:spacing w:line="276" w:lineRule="auto"/>
              <w:ind w:left="720" w:hanging="720"/>
              <w:jc w:val="center"/>
              <w:rPr>
                <w:lang w:val="fr-FR"/>
              </w:rPr>
            </w:pPr>
            <w:r w:rsidRPr="00F268CF">
              <w:rPr>
                <w:lang w:val="fr-FR"/>
              </w:rPr>
              <w:t>Sélénocystéine</w:t>
            </w:r>
          </w:p>
        </w:tc>
      </w:tr>
      <w:tr w:rsidR="000B0132" w:rsidRPr="00F268CF" w14:paraId="0B591A13" w14:textId="77777777" w:rsidTr="00D254C2">
        <w:tc>
          <w:tcPr>
            <w:tcW w:w="867" w:type="dxa"/>
          </w:tcPr>
          <w:p w14:paraId="0E0E6278" w14:textId="0A1A7F66" w:rsidR="000B0132" w:rsidRPr="00F268CF" w:rsidRDefault="00A35553" w:rsidP="00A35553">
            <w:pPr>
              <w:spacing w:line="276" w:lineRule="auto"/>
              <w:ind w:left="720" w:hanging="720"/>
              <w:jc w:val="center"/>
              <w:rPr>
                <w:lang w:val="fr-FR"/>
              </w:rPr>
            </w:pPr>
            <w:r w:rsidRPr="00F268CF">
              <w:rPr>
                <w:lang w:val="fr-FR"/>
              </w:rPr>
              <w:t>t</w:t>
            </w:r>
          </w:p>
        </w:tc>
        <w:tc>
          <w:tcPr>
            <w:tcW w:w="2160" w:type="dxa"/>
          </w:tcPr>
          <w:p w14:paraId="58E44BC4" w14:textId="77777777" w:rsidR="000B0132" w:rsidRPr="00F268CF" w:rsidRDefault="000B0132" w:rsidP="00D254C2">
            <w:pPr>
              <w:spacing w:line="276" w:lineRule="auto"/>
              <w:ind w:left="720" w:hanging="720"/>
              <w:jc w:val="center"/>
              <w:rPr>
                <w:lang w:val="fr-FR"/>
              </w:rPr>
            </w:pPr>
            <w:r w:rsidRPr="00F268CF">
              <w:rPr>
                <w:lang w:val="fr-FR"/>
              </w:rPr>
              <w:t>Thr</w:t>
            </w:r>
          </w:p>
        </w:tc>
        <w:tc>
          <w:tcPr>
            <w:tcW w:w="2430" w:type="dxa"/>
          </w:tcPr>
          <w:p w14:paraId="493B848E" w14:textId="49B9437C" w:rsidR="000B0132" w:rsidRPr="00F268CF" w:rsidRDefault="0016078A" w:rsidP="0016078A">
            <w:pPr>
              <w:spacing w:line="276" w:lineRule="auto"/>
              <w:ind w:left="720" w:hanging="720"/>
              <w:jc w:val="center"/>
              <w:rPr>
                <w:lang w:val="fr-FR"/>
              </w:rPr>
            </w:pPr>
            <w:r w:rsidRPr="00F268CF">
              <w:rPr>
                <w:lang w:val="fr-FR"/>
              </w:rPr>
              <w:t>Thréonine</w:t>
            </w:r>
          </w:p>
        </w:tc>
      </w:tr>
      <w:tr w:rsidR="000B0132" w:rsidRPr="00F268CF" w14:paraId="72C4B06F" w14:textId="77777777" w:rsidTr="00D254C2">
        <w:tc>
          <w:tcPr>
            <w:tcW w:w="867" w:type="dxa"/>
          </w:tcPr>
          <w:p w14:paraId="744A0040" w14:textId="60E28EBB" w:rsidR="000B0132" w:rsidRPr="00F268CF" w:rsidRDefault="00A35553" w:rsidP="00A35553">
            <w:pPr>
              <w:spacing w:line="276" w:lineRule="auto"/>
              <w:ind w:left="720" w:hanging="720"/>
              <w:jc w:val="center"/>
              <w:rPr>
                <w:lang w:val="fr-FR"/>
              </w:rPr>
            </w:pPr>
            <w:r w:rsidRPr="00F268CF">
              <w:rPr>
                <w:lang w:val="fr-FR"/>
              </w:rPr>
              <w:t>w</w:t>
            </w:r>
          </w:p>
        </w:tc>
        <w:tc>
          <w:tcPr>
            <w:tcW w:w="2160" w:type="dxa"/>
          </w:tcPr>
          <w:p w14:paraId="55F87DAD" w14:textId="77777777" w:rsidR="000B0132" w:rsidRPr="00F268CF" w:rsidRDefault="000B0132" w:rsidP="00D254C2">
            <w:pPr>
              <w:spacing w:line="276" w:lineRule="auto"/>
              <w:ind w:left="720" w:hanging="720"/>
              <w:jc w:val="center"/>
              <w:rPr>
                <w:lang w:val="fr-FR"/>
              </w:rPr>
            </w:pPr>
            <w:r w:rsidRPr="00F268CF">
              <w:rPr>
                <w:lang w:val="fr-FR"/>
              </w:rPr>
              <w:t>Trp</w:t>
            </w:r>
          </w:p>
        </w:tc>
        <w:tc>
          <w:tcPr>
            <w:tcW w:w="2430" w:type="dxa"/>
          </w:tcPr>
          <w:p w14:paraId="38FA3B60" w14:textId="4DEE65A4" w:rsidR="000B0132" w:rsidRPr="00F268CF" w:rsidRDefault="0016078A" w:rsidP="0016078A">
            <w:pPr>
              <w:spacing w:line="276" w:lineRule="auto"/>
              <w:ind w:left="720" w:hanging="720"/>
              <w:jc w:val="center"/>
              <w:rPr>
                <w:lang w:val="fr-FR"/>
              </w:rPr>
            </w:pPr>
            <w:r w:rsidRPr="00F268CF">
              <w:rPr>
                <w:lang w:val="fr-FR"/>
              </w:rPr>
              <w:t>Tryptophane</w:t>
            </w:r>
          </w:p>
        </w:tc>
      </w:tr>
      <w:tr w:rsidR="000B0132" w:rsidRPr="00F268CF" w14:paraId="7E396A2E" w14:textId="77777777" w:rsidTr="00D254C2">
        <w:tc>
          <w:tcPr>
            <w:tcW w:w="867" w:type="dxa"/>
          </w:tcPr>
          <w:p w14:paraId="7EB17500" w14:textId="09A5D85C" w:rsidR="000B0132" w:rsidRPr="00F268CF" w:rsidRDefault="00A35553" w:rsidP="00A35553">
            <w:pPr>
              <w:spacing w:line="276" w:lineRule="auto"/>
              <w:ind w:left="720" w:hanging="720"/>
              <w:jc w:val="center"/>
              <w:rPr>
                <w:lang w:val="fr-FR"/>
              </w:rPr>
            </w:pPr>
            <w:r w:rsidRPr="00F268CF">
              <w:rPr>
                <w:lang w:val="fr-FR"/>
              </w:rPr>
              <w:t>y</w:t>
            </w:r>
          </w:p>
        </w:tc>
        <w:tc>
          <w:tcPr>
            <w:tcW w:w="2160" w:type="dxa"/>
          </w:tcPr>
          <w:p w14:paraId="78E289BE" w14:textId="77777777" w:rsidR="000B0132" w:rsidRPr="00F268CF" w:rsidRDefault="000B0132" w:rsidP="00D254C2">
            <w:pPr>
              <w:spacing w:line="276" w:lineRule="auto"/>
              <w:ind w:left="720" w:hanging="720"/>
              <w:jc w:val="center"/>
              <w:rPr>
                <w:lang w:val="fr-FR"/>
              </w:rPr>
            </w:pPr>
            <w:r w:rsidRPr="00F268CF">
              <w:rPr>
                <w:lang w:val="fr-FR"/>
              </w:rPr>
              <w:t>Tyr</w:t>
            </w:r>
          </w:p>
        </w:tc>
        <w:tc>
          <w:tcPr>
            <w:tcW w:w="2430" w:type="dxa"/>
          </w:tcPr>
          <w:p w14:paraId="25CB2AE5" w14:textId="4D2CE87B" w:rsidR="000B0132" w:rsidRPr="00F268CF" w:rsidRDefault="0016078A" w:rsidP="0016078A">
            <w:pPr>
              <w:spacing w:line="276" w:lineRule="auto"/>
              <w:ind w:left="720" w:hanging="720"/>
              <w:jc w:val="center"/>
              <w:rPr>
                <w:lang w:val="fr-FR"/>
              </w:rPr>
            </w:pPr>
            <w:r w:rsidRPr="00F268CF">
              <w:rPr>
                <w:lang w:val="fr-FR"/>
              </w:rPr>
              <w:t>Tyrosine</w:t>
            </w:r>
          </w:p>
        </w:tc>
      </w:tr>
      <w:tr w:rsidR="000B0132" w:rsidRPr="00F268CF" w14:paraId="31377227" w14:textId="77777777" w:rsidTr="00D254C2">
        <w:tc>
          <w:tcPr>
            <w:tcW w:w="867" w:type="dxa"/>
          </w:tcPr>
          <w:p w14:paraId="7BAB627D" w14:textId="77777777" w:rsidR="000B0132" w:rsidRPr="00F268CF" w:rsidRDefault="000B0132" w:rsidP="00D254C2">
            <w:pPr>
              <w:spacing w:line="276" w:lineRule="auto"/>
              <w:ind w:left="720" w:hanging="720"/>
              <w:jc w:val="center"/>
              <w:rPr>
                <w:lang w:val="fr-FR"/>
              </w:rPr>
            </w:pPr>
            <w:r w:rsidRPr="00F268CF">
              <w:rPr>
                <w:lang w:val="fr-FR"/>
              </w:rPr>
              <w:t>V</w:t>
            </w:r>
          </w:p>
        </w:tc>
        <w:tc>
          <w:tcPr>
            <w:tcW w:w="2160" w:type="dxa"/>
          </w:tcPr>
          <w:p w14:paraId="78EE584F" w14:textId="77777777" w:rsidR="000B0132" w:rsidRPr="00F268CF" w:rsidRDefault="000B0132" w:rsidP="00D254C2">
            <w:pPr>
              <w:spacing w:line="276" w:lineRule="auto"/>
              <w:ind w:left="720" w:hanging="720"/>
              <w:jc w:val="center"/>
              <w:rPr>
                <w:lang w:val="fr-FR"/>
              </w:rPr>
            </w:pPr>
            <w:r w:rsidRPr="00F268CF">
              <w:rPr>
                <w:lang w:val="fr-FR"/>
              </w:rPr>
              <w:t>Val</w:t>
            </w:r>
          </w:p>
        </w:tc>
        <w:tc>
          <w:tcPr>
            <w:tcW w:w="2430" w:type="dxa"/>
          </w:tcPr>
          <w:p w14:paraId="6ABEB520" w14:textId="611D9C56" w:rsidR="000B0132" w:rsidRPr="00F268CF" w:rsidRDefault="0016078A" w:rsidP="0016078A">
            <w:pPr>
              <w:spacing w:line="276" w:lineRule="auto"/>
              <w:ind w:left="720" w:hanging="720"/>
              <w:jc w:val="center"/>
              <w:rPr>
                <w:lang w:val="fr-FR"/>
              </w:rPr>
            </w:pPr>
            <w:r w:rsidRPr="00F268CF">
              <w:rPr>
                <w:lang w:val="fr-FR"/>
              </w:rPr>
              <w:t>Valine</w:t>
            </w:r>
          </w:p>
        </w:tc>
      </w:tr>
      <w:tr w:rsidR="000B0132" w:rsidRPr="00F268CF" w14:paraId="552C146A" w14:textId="77777777" w:rsidTr="00D254C2">
        <w:tc>
          <w:tcPr>
            <w:tcW w:w="867" w:type="dxa"/>
          </w:tcPr>
          <w:p w14:paraId="372320BA" w14:textId="30E0907B" w:rsidR="000B0132" w:rsidRPr="00F268CF" w:rsidRDefault="00A35553" w:rsidP="00A35553">
            <w:pPr>
              <w:spacing w:line="276" w:lineRule="auto"/>
              <w:ind w:left="720" w:hanging="720"/>
              <w:jc w:val="center"/>
              <w:rPr>
                <w:lang w:val="fr-FR"/>
              </w:rPr>
            </w:pPr>
            <w:r w:rsidRPr="00F268CF">
              <w:rPr>
                <w:lang w:val="fr-FR"/>
              </w:rPr>
              <w:t>b</w:t>
            </w:r>
          </w:p>
        </w:tc>
        <w:tc>
          <w:tcPr>
            <w:tcW w:w="2160" w:type="dxa"/>
          </w:tcPr>
          <w:p w14:paraId="59AB6240" w14:textId="77777777" w:rsidR="000B0132" w:rsidRPr="00F268CF" w:rsidRDefault="000B0132" w:rsidP="00D254C2">
            <w:pPr>
              <w:spacing w:line="276" w:lineRule="auto"/>
              <w:ind w:left="720" w:hanging="720"/>
              <w:jc w:val="center"/>
              <w:rPr>
                <w:lang w:val="fr-FR"/>
              </w:rPr>
            </w:pPr>
            <w:r w:rsidRPr="00F268CF">
              <w:rPr>
                <w:lang w:val="fr-FR"/>
              </w:rPr>
              <w:t>Asx</w:t>
            </w:r>
          </w:p>
        </w:tc>
        <w:tc>
          <w:tcPr>
            <w:tcW w:w="2430" w:type="dxa"/>
          </w:tcPr>
          <w:p w14:paraId="1EE5138F" w14:textId="0644863B" w:rsidR="000B0132" w:rsidRPr="00F268CF" w:rsidRDefault="006E0562" w:rsidP="00D254C2">
            <w:pPr>
              <w:spacing w:line="276" w:lineRule="auto"/>
              <w:ind w:left="720" w:hanging="720"/>
              <w:jc w:val="center"/>
              <w:rPr>
                <w:lang w:val="fr-FR"/>
              </w:rPr>
            </w:pPr>
            <w:r w:rsidRPr="00F268CF">
              <w:rPr>
                <w:lang w:val="fr-FR"/>
              </w:rPr>
              <w:t>Acide aspartique ou asparagine</w:t>
            </w:r>
          </w:p>
        </w:tc>
      </w:tr>
      <w:tr w:rsidR="000B0132" w:rsidRPr="00F268CF" w14:paraId="0151A5BB" w14:textId="77777777" w:rsidTr="00D254C2">
        <w:tc>
          <w:tcPr>
            <w:tcW w:w="867" w:type="dxa"/>
          </w:tcPr>
          <w:p w14:paraId="1717FA95" w14:textId="13FA8F25" w:rsidR="000B0132" w:rsidRPr="00F268CF" w:rsidRDefault="005B2F5D" w:rsidP="005B2F5D">
            <w:pPr>
              <w:spacing w:line="276" w:lineRule="auto"/>
              <w:ind w:left="720" w:hanging="720"/>
              <w:jc w:val="center"/>
              <w:rPr>
                <w:lang w:val="fr-FR"/>
              </w:rPr>
            </w:pPr>
            <w:r w:rsidRPr="00F268CF">
              <w:rPr>
                <w:color w:val="000000"/>
                <w:lang w:val="fr-FR"/>
              </w:rPr>
              <w:t>Z</w:t>
            </w:r>
          </w:p>
        </w:tc>
        <w:tc>
          <w:tcPr>
            <w:tcW w:w="2160" w:type="dxa"/>
          </w:tcPr>
          <w:p w14:paraId="0DF4D1F7" w14:textId="77777777" w:rsidR="000B0132" w:rsidRPr="00F268CF" w:rsidRDefault="000B0132" w:rsidP="00D254C2">
            <w:pPr>
              <w:spacing w:line="276" w:lineRule="auto"/>
              <w:ind w:left="720" w:hanging="720"/>
              <w:jc w:val="center"/>
              <w:rPr>
                <w:lang w:val="fr-FR"/>
              </w:rPr>
            </w:pPr>
            <w:r w:rsidRPr="00F268CF">
              <w:rPr>
                <w:lang w:val="fr-FR"/>
              </w:rPr>
              <w:t>Glx</w:t>
            </w:r>
          </w:p>
        </w:tc>
        <w:tc>
          <w:tcPr>
            <w:tcW w:w="2430" w:type="dxa"/>
          </w:tcPr>
          <w:p w14:paraId="0427AE2D" w14:textId="1F0C7F3A" w:rsidR="000B0132" w:rsidRPr="00F268CF" w:rsidRDefault="000B0132" w:rsidP="00D254C2">
            <w:pPr>
              <w:spacing w:line="276" w:lineRule="auto"/>
              <w:ind w:left="720" w:hanging="720"/>
              <w:jc w:val="center"/>
              <w:rPr>
                <w:lang w:val="fr-FR"/>
              </w:rPr>
            </w:pPr>
            <w:r w:rsidRPr="00F268CF">
              <w:rPr>
                <w:lang w:val="fr-FR"/>
              </w:rPr>
              <w:t>Glutamine o</w:t>
            </w:r>
            <w:r w:rsidR="006E0562" w:rsidRPr="00F268CF">
              <w:rPr>
                <w:lang w:val="fr-FR"/>
              </w:rPr>
              <w:t>u acide glutamique</w:t>
            </w:r>
          </w:p>
        </w:tc>
      </w:tr>
      <w:tr w:rsidR="000B0132" w:rsidRPr="00F268CF" w14:paraId="0285E4D1" w14:textId="77777777" w:rsidTr="00D254C2">
        <w:tc>
          <w:tcPr>
            <w:tcW w:w="867" w:type="dxa"/>
          </w:tcPr>
          <w:p w14:paraId="344F9EF2" w14:textId="77777777" w:rsidR="000B0132" w:rsidRPr="00F268CF" w:rsidRDefault="000B0132" w:rsidP="00D254C2">
            <w:pPr>
              <w:spacing w:after="200" w:line="276" w:lineRule="auto"/>
              <w:ind w:left="720" w:hanging="720"/>
              <w:jc w:val="center"/>
              <w:rPr>
                <w:lang w:val="fr-FR"/>
              </w:rPr>
            </w:pPr>
            <w:r w:rsidRPr="00F268CF">
              <w:rPr>
                <w:lang w:val="fr-FR"/>
              </w:rPr>
              <w:t>J</w:t>
            </w:r>
          </w:p>
        </w:tc>
        <w:tc>
          <w:tcPr>
            <w:tcW w:w="2160" w:type="dxa"/>
          </w:tcPr>
          <w:p w14:paraId="6D91839A" w14:textId="77777777" w:rsidR="000B0132" w:rsidRPr="00F268CF" w:rsidRDefault="000B0132" w:rsidP="00D254C2">
            <w:pPr>
              <w:spacing w:after="200" w:line="276" w:lineRule="auto"/>
              <w:ind w:left="720" w:hanging="720"/>
              <w:jc w:val="center"/>
              <w:rPr>
                <w:color w:val="000000" w:themeColor="text1"/>
                <w:lang w:val="fr-FR"/>
              </w:rPr>
            </w:pPr>
            <w:r w:rsidRPr="00F268CF">
              <w:rPr>
                <w:color w:val="000000" w:themeColor="text1"/>
                <w:lang w:val="fr-FR"/>
              </w:rPr>
              <w:t>Xle</w:t>
            </w:r>
          </w:p>
        </w:tc>
        <w:tc>
          <w:tcPr>
            <w:tcW w:w="2430" w:type="dxa"/>
          </w:tcPr>
          <w:p w14:paraId="0272A08D" w14:textId="6C05AE64" w:rsidR="000B0132" w:rsidRPr="00F268CF" w:rsidRDefault="000B0132" w:rsidP="00D254C2">
            <w:pPr>
              <w:spacing w:after="200" w:line="276" w:lineRule="auto"/>
              <w:ind w:left="720" w:hanging="720"/>
              <w:jc w:val="center"/>
              <w:rPr>
                <w:lang w:val="fr-FR"/>
              </w:rPr>
            </w:pPr>
            <w:r w:rsidRPr="00F268CF">
              <w:rPr>
                <w:lang w:val="fr-FR"/>
              </w:rPr>
              <w:t>Leucine o</w:t>
            </w:r>
            <w:r w:rsidR="001E6D00" w:rsidRPr="00F268CF">
              <w:rPr>
                <w:lang w:val="fr-FR"/>
              </w:rPr>
              <w:t>u</w:t>
            </w:r>
            <w:r w:rsidRPr="00F268CF">
              <w:rPr>
                <w:lang w:val="fr-FR"/>
              </w:rPr>
              <w:t xml:space="preserve"> </w:t>
            </w:r>
            <w:r w:rsidR="001E6D00" w:rsidRPr="00F268CF">
              <w:rPr>
                <w:lang w:val="fr-FR"/>
              </w:rPr>
              <w:t>i</w:t>
            </w:r>
            <w:r w:rsidRPr="00F268CF">
              <w:rPr>
                <w:lang w:val="fr-FR"/>
              </w:rPr>
              <w:t>soleucine</w:t>
            </w:r>
          </w:p>
        </w:tc>
      </w:tr>
      <w:tr w:rsidR="000B0132" w:rsidRPr="00856A85" w14:paraId="075ECB87" w14:textId="77777777" w:rsidTr="00284207">
        <w:trPr>
          <w:trHeight w:val="1158"/>
        </w:trPr>
        <w:tc>
          <w:tcPr>
            <w:tcW w:w="867" w:type="dxa"/>
          </w:tcPr>
          <w:p w14:paraId="65A7E41E" w14:textId="77777777" w:rsidR="000B0132" w:rsidRPr="00F268CF" w:rsidRDefault="000B0132" w:rsidP="00D254C2">
            <w:pPr>
              <w:spacing w:after="200" w:line="276" w:lineRule="auto"/>
              <w:ind w:left="720" w:hanging="720"/>
              <w:jc w:val="center"/>
              <w:rPr>
                <w:lang w:val="fr-FR"/>
              </w:rPr>
            </w:pPr>
            <w:r w:rsidRPr="00F268CF">
              <w:rPr>
                <w:lang w:val="fr-FR"/>
              </w:rPr>
              <w:t>X</w:t>
            </w:r>
          </w:p>
        </w:tc>
        <w:tc>
          <w:tcPr>
            <w:tcW w:w="2160" w:type="dxa"/>
          </w:tcPr>
          <w:p w14:paraId="74E73A97" w14:textId="77777777" w:rsidR="000B0132" w:rsidRPr="00F268CF" w:rsidRDefault="000B0132" w:rsidP="00D254C2">
            <w:pPr>
              <w:spacing w:after="200" w:line="276" w:lineRule="auto"/>
              <w:ind w:left="720" w:hanging="720"/>
              <w:jc w:val="center"/>
              <w:rPr>
                <w:lang w:val="fr-FR"/>
              </w:rPr>
            </w:pPr>
            <w:r w:rsidRPr="00F268CF">
              <w:rPr>
                <w:lang w:val="fr-FR"/>
              </w:rPr>
              <w:t>Xaa</w:t>
            </w:r>
          </w:p>
        </w:tc>
        <w:tc>
          <w:tcPr>
            <w:tcW w:w="2430" w:type="dxa"/>
          </w:tcPr>
          <w:p w14:paraId="65BFBA66" w14:textId="0E202CE1" w:rsidR="000B0132" w:rsidRPr="00DF7FDC" w:rsidRDefault="00A35553" w:rsidP="00B359F6">
            <w:pPr>
              <w:spacing w:after="200" w:line="276" w:lineRule="auto"/>
              <w:ind w:left="33" w:hanging="33"/>
              <w:jc w:val="center"/>
              <w:rPr>
                <w:lang w:val="fr-FR"/>
              </w:rPr>
            </w:pPr>
            <w:r w:rsidRPr="00F268CF">
              <w:rPr>
                <w:lang w:val="fr-FR"/>
              </w:rPr>
              <w:t>A ou R ou N ou D ou C ou Q ou E ou G ou H ou I ou L ou K ou M ou F ou P ou O ou S ou U ou T ou W ou Y ou V;  “</w:t>
            </w:r>
            <w:r w:rsidR="00B359F6">
              <w:rPr>
                <w:lang w:val="fr-FR"/>
              </w:rPr>
              <w:t>unknown</w:t>
            </w:r>
            <w:r w:rsidRPr="00F268CF">
              <w:rPr>
                <w:lang w:val="fr-FR"/>
              </w:rPr>
              <w:t>” ou “</w:t>
            </w:r>
            <w:r w:rsidR="00B359F6">
              <w:rPr>
                <w:lang w:val="fr-FR"/>
              </w:rPr>
              <w:t>other</w:t>
            </w:r>
            <w:r w:rsidRPr="00F268CF">
              <w:rPr>
                <w:lang w:val="fr-FR"/>
              </w:rPr>
              <w:t>”</w:t>
            </w:r>
          </w:p>
        </w:tc>
      </w:tr>
    </w:tbl>
    <w:p w14:paraId="270F5342" w14:textId="4CA0520F" w:rsidR="00B95D64" w:rsidRPr="00DF7FDC" w:rsidRDefault="005B2F5D" w:rsidP="005B2F5D">
      <w:pPr>
        <w:pStyle w:val="Heading3"/>
        <w:spacing w:before="0" w:after="120"/>
        <w:rPr>
          <w:szCs w:val="17"/>
          <w:lang w:val="fr-FR"/>
        </w:rPr>
        <w:sectPr w:rsidR="00B95D64" w:rsidRPr="00DF7FDC">
          <w:headerReference w:type="default" r:id="rId16"/>
          <w:pgSz w:w="12240" w:h="15840"/>
          <w:pgMar w:top="1440" w:right="1440" w:bottom="1440" w:left="1440" w:header="720" w:footer="720" w:gutter="0"/>
          <w:cols w:space="720"/>
          <w:docGrid w:linePitch="360"/>
        </w:sectPr>
      </w:pPr>
      <w:r w:rsidRPr="006513E9">
        <w:rPr>
          <w:szCs w:val="17"/>
          <w:lang w:val="fr-FR"/>
        </w:rPr>
        <w:t>Tableau B – Symboles, abréviations et noms conventionnels des acides aminés</w:t>
      </w:r>
    </w:p>
    <w:p w14:paraId="7702E69D" w14:textId="77777777" w:rsidR="002D48D5" w:rsidRPr="00DF7FDC" w:rsidRDefault="005B2F5D" w:rsidP="00BD1ABB">
      <w:pPr>
        <w:pStyle w:val="Heading2"/>
        <w:spacing w:before="0" w:after="0"/>
        <w:rPr>
          <w:caps w:val="0"/>
          <w:szCs w:val="17"/>
          <w:lang w:val="fr-FR"/>
        </w:rPr>
      </w:pPr>
      <w:r w:rsidRPr="006513E9">
        <w:rPr>
          <w:caps w:val="0"/>
          <w:szCs w:val="17"/>
          <w:lang w:val="fr-FR"/>
        </w:rPr>
        <w:lastRenderedPageBreak/>
        <w:t>Index des exemples</w:t>
      </w:r>
    </w:p>
    <w:p w14:paraId="1203D311" w14:textId="77777777" w:rsidR="002D48D5" w:rsidRPr="00DF7FDC" w:rsidRDefault="00A35553" w:rsidP="00A35553">
      <w:pPr>
        <w:spacing w:after="170"/>
        <w:ind w:left="8505" w:right="-1"/>
        <w:jc w:val="right"/>
        <w:rPr>
          <w:rFonts w:eastAsiaTheme="minorEastAsia"/>
          <w:b/>
          <w:szCs w:val="17"/>
          <w:lang w:val="fr-FR"/>
        </w:rPr>
      </w:pPr>
      <w:r w:rsidRPr="006513E9">
        <w:rPr>
          <w:rFonts w:eastAsiaTheme="minorEastAsia"/>
          <w:b/>
          <w:szCs w:val="17"/>
          <w:lang w:val="fr-FR"/>
        </w:rPr>
        <w:t>Page</w:t>
      </w:r>
    </w:p>
    <w:p w14:paraId="17AC0806" w14:textId="31D30310"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.a) – Définition d</w:t>
      </w:r>
      <w:r w:rsidRPr="006513E9">
        <w:rPr>
          <w:rFonts w:eastAsiaTheme="minorEastAsia"/>
          <w:b/>
          <w:szCs w:val="17"/>
          <w:u w:val="single"/>
          <w:lang w:val="fr-FR"/>
        </w:rPr>
        <w:t>’</w:t>
      </w:r>
      <w:r w:rsidR="005B2F5D" w:rsidRPr="006513E9">
        <w:rPr>
          <w:rFonts w:eastAsiaTheme="minorEastAsia"/>
          <w:b/>
          <w:szCs w:val="17"/>
          <w:u w:val="single"/>
          <w:lang w:val="fr-FR"/>
        </w:rPr>
        <w:t>“acide aminé”</w:t>
      </w:r>
    </w:p>
    <w:p w14:paraId="05FD223B" w14:textId="63757F25" w:rsidR="002D48D5" w:rsidRPr="00C82B56" w:rsidRDefault="005B2F5D" w:rsidP="005B2F5D">
      <w:pPr>
        <w:tabs>
          <w:tab w:val="right" w:leader="dot" w:pos="9345"/>
        </w:tabs>
        <w:spacing w:after="170" w:line="276" w:lineRule="auto"/>
        <w:rPr>
          <w:rFonts w:eastAsiaTheme="minorEastAsia" w:cs="Times New Roman"/>
          <w:b/>
          <w:noProof/>
          <w:szCs w:val="17"/>
          <w:lang w:val="fr-CH"/>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3.a)</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Acides aminés D</w:t>
      </w:r>
      <w:r w:rsidRPr="006513E9">
        <w:rPr>
          <w:rFonts w:eastAsiaTheme="minorEastAsia" w:cs="Times New Roman"/>
          <w:b/>
          <w:noProof/>
          <w:szCs w:val="17"/>
          <w:lang w:val="fr-FR"/>
        </w:rPr>
        <w:tab/>
      </w:r>
      <w:hyperlink w:anchor="page15" w:tooltip="page16" w:history="1">
        <w:r w:rsidR="00BC7908" w:rsidRPr="00C82B56">
          <w:rPr>
            <w:rStyle w:val="Hyperlink"/>
            <w:rFonts w:eastAsiaTheme="minorEastAsia" w:cs="Times New Roman"/>
            <w:noProof/>
            <w:szCs w:val="17"/>
            <w:lang w:val="fr-CH"/>
          </w:rPr>
          <w:t>16</w:t>
        </w:r>
      </w:hyperlink>
    </w:p>
    <w:p w14:paraId="1758BBD4"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72F8DA1A" w14:textId="7C1B5831"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29</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le plus restrictif pour un acide aminé “other”</w:t>
      </w:r>
      <w:r w:rsidRPr="006513E9">
        <w:rPr>
          <w:rFonts w:eastAsiaTheme="minorEastAsia" w:cs="Times New Roman"/>
          <w:noProof/>
          <w:szCs w:val="17"/>
          <w:lang w:val="fr-FR"/>
        </w:rPr>
        <w:tab/>
      </w:r>
      <w:hyperlink w:anchor="page48" w:tooltip="page54" w:history="1">
        <w:r w:rsidR="00BC7908" w:rsidRPr="00C82B56">
          <w:rPr>
            <w:rFonts w:eastAsiaTheme="minorEastAsia" w:cs="Times New Roman"/>
            <w:noProof/>
            <w:color w:val="0563C1" w:themeColor="hyperlink"/>
            <w:szCs w:val="17"/>
            <w:u w:val="single"/>
            <w:lang w:val="fr-CH"/>
          </w:rPr>
          <w:t>54</w:t>
        </w:r>
      </w:hyperlink>
    </w:p>
    <w:p w14:paraId="1579BA0B" w14:textId="3C382468" w:rsidR="002D48D5" w:rsidRPr="00DF7FDC" w:rsidRDefault="00A35553" w:rsidP="00A35553">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30</w:t>
      </w:r>
      <w:r w:rsidR="00C45CAE" w:rsidRPr="006513E9">
        <w:rPr>
          <w:rFonts w:eastAsiaTheme="minorEastAsia" w:cs="Times New Roman"/>
          <w:noProof/>
          <w:szCs w:val="17"/>
          <w:lang w:val="fr-FR"/>
        </w:rPr>
        <w:t>-</w:t>
      </w:r>
      <w:r w:rsidRPr="006513E9">
        <w:rPr>
          <w:rFonts w:eastAsiaTheme="minorEastAsia" w:cs="Times New Roman"/>
          <w:noProof/>
          <w:szCs w:val="17"/>
          <w:lang w:val="fr-FR"/>
        </w:rPr>
        <w:t>1 – Clé de caractérisation “CARBOHYD”</w:t>
      </w:r>
      <w:r w:rsidR="000B0132" w:rsidRPr="00DF7FDC">
        <w:rPr>
          <w:rFonts w:eastAsiaTheme="minorEastAsia" w:cs="Times New Roman"/>
          <w:noProof/>
          <w:szCs w:val="17"/>
          <w:lang w:val="fr-FR"/>
        </w:rPr>
        <w:tab/>
      </w:r>
      <w:hyperlink w:anchor="page49" w:tooltip="page55" w:history="1">
        <w:r w:rsidR="00BC7908" w:rsidRPr="00C82B56">
          <w:rPr>
            <w:rFonts w:eastAsiaTheme="minorEastAsia" w:cs="Times New Roman"/>
            <w:noProof/>
            <w:color w:val="0563C1" w:themeColor="hyperlink"/>
            <w:szCs w:val="17"/>
            <w:u w:val="single"/>
            <w:lang w:val="fr-CH"/>
          </w:rPr>
          <w:t>55</w:t>
        </w:r>
      </w:hyperlink>
    </w:p>
    <w:p w14:paraId="1081BD5E" w14:textId="7EDE6B02"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.c) – Définition de “énumeration de ses résidus”</w:t>
      </w:r>
    </w:p>
    <w:p w14:paraId="2E923C02" w14:textId="5CAB3C0F"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3.c)</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Énumération des acides aminés selon la structure chimique</w:t>
      </w:r>
      <w:r w:rsidRPr="006513E9">
        <w:rPr>
          <w:rFonts w:eastAsiaTheme="minorEastAsia" w:cs="Times New Roman"/>
          <w:b/>
          <w:noProof/>
          <w:szCs w:val="17"/>
          <w:lang w:val="fr-FR"/>
        </w:rPr>
        <w:tab/>
      </w:r>
      <w:hyperlink w:anchor="example3c1" w:tooltip="page17" w:history="1">
        <w:r w:rsidR="00BC7908" w:rsidRPr="00C82B56">
          <w:rPr>
            <w:rFonts w:eastAsiaTheme="minorEastAsia" w:cs="Times New Roman"/>
            <w:b/>
            <w:noProof/>
            <w:color w:val="0563C1" w:themeColor="hyperlink"/>
            <w:szCs w:val="17"/>
            <w:u w:val="single"/>
            <w:lang w:val="fr-CH"/>
          </w:rPr>
          <w:t>17</w:t>
        </w:r>
      </w:hyperlink>
    </w:p>
    <w:p w14:paraId="28BF6EFE" w14:textId="146BDEA8"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3.c)</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Formule topologique pou</w:t>
      </w:r>
      <w:r w:rsidR="00F3361D" w:rsidRPr="006513E9">
        <w:rPr>
          <w:rFonts w:eastAsiaTheme="minorEastAsia" w:cs="Times New Roman"/>
          <w:b/>
          <w:noProof/>
          <w:szCs w:val="17"/>
          <w:lang w:val="fr-FR"/>
        </w:rPr>
        <w:t>r une séquence d</w:t>
      </w:r>
      <w:r w:rsidR="00C45CAE" w:rsidRPr="006513E9">
        <w:rPr>
          <w:rFonts w:eastAsiaTheme="minorEastAsia" w:cs="Times New Roman"/>
          <w:b/>
          <w:noProof/>
          <w:szCs w:val="17"/>
          <w:lang w:val="fr-FR"/>
        </w:rPr>
        <w:t>’</w:t>
      </w:r>
      <w:r w:rsidR="00F3361D" w:rsidRPr="006513E9">
        <w:rPr>
          <w:rFonts w:eastAsiaTheme="minorEastAsia" w:cs="Times New Roman"/>
          <w:b/>
          <w:noProof/>
          <w:szCs w:val="17"/>
          <w:lang w:val="fr-FR"/>
        </w:rPr>
        <w:t>acides aminés</w:t>
      </w:r>
      <w:r w:rsidR="00F3361D" w:rsidRPr="006513E9">
        <w:rPr>
          <w:rFonts w:eastAsiaTheme="minorEastAsia" w:cs="Times New Roman"/>
          <w:b/>
          <w:noProof/>
          <w:szCs w:val="17"/>
          <w:lang w:val="fr-FR"/>
        </w:rPr>
        <w:tab/>
      </w:r>
      <w:hyperlink w:anchor="example3c2" w:tooltip="page18" w:history="1">
        <w:r w:rsidR="00BC7908" w:rsidRPr="00C82B56">
          <w:rPr>
            <w:rFonts w:eastAsiaTheme="minorEastAsia" w:cs="Times New Roman"/>
            <w:b/>
            <w:noProof/>
            <w:color w:val="0563C1" w:themeColor="hyperlink"/>
            <w:szCs w:val="17"/>
            <w:u w:val="single"/>
            <w:lang w:val="fr-CH"/>
          </w:rPr>
          <w:t>18</w:t>
        </w:r>
      </w:hyperlink>
    </w:p>
    <w:p w14:paraId="7009079E"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427A884C" w14:textId="7A92894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Formule topologique pour une </w:t>
      </w:r>
      <w:r w:rsidR="00F3361D" w:rsidRPr="006513E9">
        <w:rPr>
          <w:rFonts w:eastAsiaTheme="minorEastAsia" w:cs="Times New Roman"/>
          <w:noProof/>
          <w:szCs w:val="17"/>
          <w:lang w:val="fr-FR"/>
        </w:rPr>
        <w:t>séquence de nucléotides</w:t>
      </w:r>
      <w:r w:rsidR="00F3361D" w:rsidRPr="006513E9">
        <w:rPr>
          <w:rFonts w:eastAsiaTheme="minorEastAsia" w:cs="Times New Roman"/>
          <w:noProof/>
          <w:szCs w:val="17"/>
          <w:lang w:val="fr-FR"/>
        </w:rPr>
        <w:tab/>
      </w:r>
      <w:hyperlink w:anchor="page43" w:tooltip="page49" w:history="1">
        <w:r w:rsidR="00BC7908" w:rsidRPr="00C82B56">
          <w:rPr>
            <w:rFonts w:eastAsiaTheme="minorEastAsia" w:cs="Times New Roman"/>
            <w:noProof/>
            <w:color w:val="0563C1" w:themeColor="hyperlink"/>
            <w:szCs w:val="17"/>
            <w:u w:val="single"/>
            <w:lang w:val="fr-CH"/>
          </w:rPr>
          <w:t>49</w:t>
        </w:r>
      </w:hyperlink>
    </w:p>
    <w:p w14:paraId="2C775FE0" w14:textId="7E99728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27</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Formule topologique – au moins quatre</w:t>
      </w:r>
      <w:r w:rsidR="0079296F" w:rsidRPr="006513E9">
        <w:rPr>
          <w:rFonts w:eastAsiaTheme="minorEastAsia" w:cs="Times New Roman"/>
          <w:noProof/>
          <w:szCs w:val="17"/>
          <w:lang w:val="fr-FR"/>
        </w:rPr>
        <w:t> </w:t>
      </w:r>
      <w:r w:rsidRPr="006513E9">
        <w:rPr>
          <w:rFonts w:eastAsiaTheme="minorEastAsia" w:cs="Times New Roman"/>
          <w:noProof/>
          <w:szCs w:val="17"/>
          <w:lang w:val="fr-FR"/>
        </w:rPr>
        <w:t xml:space="preserve">acides aminés </w:t>
      </w:r>
      <w:r w:rsidR="00F3361D" w:rsidRPr="006513E9">
        <w:rPr>
          <w:rFonts w:eastAsiaTheme="minorEastAsia" w:cs="Times New Roman"/>
          <w:noProof/>
          <w:szCs w:val="17"/>
          <w:lang w:val="fr-FR"/>
        </w:rPr>
        <w:t>définis de manière spécifique</w:t>
      </w:r>
      <w:r w:rsidR="00F3361D" w:rsidRPr="006513E9">
        <w:rPr>
          <w:rFonts w:eastAsiaTheme="minorEastAsia" w:cs="Times New Roman"/>
          <w:noProof/>
          <w:szCs w:val="17"/>
          <w:lang w:val="fr-FR"/>
        </w:rPr>
        <w:tab/>
      </w:r>
      <w:hyperlink w:anchor="example273" w:tooltip="page51" w:history="1">
        <w:r w:rsidR="00BC7908" w:rsidRPr="00C82B56">
          <w:rPr>
            <w:rFonts w:eastAsiaTheme="minorEastAsia" w:cs="Times New Roman"/>
            <w:noProof/>
            <w:color w:val="0563C1" w:themeColor="hyperlink"/>
            <w:szCs w:val="17"/>
            <w:u w:val="single"/>
            <w:lang w:val="fr-CH"/>
          </w:rPr>
          <w:t>51</w:t>
        </w:r>
      </w:hyperlink>
    </w:p>
    <w:p w14:paraId="45EDBC7D" w14:textId="1EE77C48"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.f) – Définition de “nucléotide modifié”</w:t>
      </w:r>
    </w:p>
    <w:p w14:paraId="527604B3"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3AED1198" w14:textId="1FBF65C9" w:rsidR="002D48D5" w:rsidRPr="00DF7FDC" w:rsidRDefault="00EA685F"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5B2F5D"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005B2F5D"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005B2F5D" w:rsidRPr="006513E9">
        <w:rPr>
          <w:rFonts w:eastAsiaTheme="minorEastAsia" w:cs="Times New Roman"/>
          <w:noProof/>
          <w:szCs w:val="17"/>
          <w:lang w:val="fr-FR"/>
        </w:rPr>
        <w:t xml:space="preserve"> Analogues d</w:t>
      </w:r>
      <w:r w:rsidR="00C45CAE" w:rsidRPr="006513E9">
        <w:rPr>
          <w:rFonts w:eastAsiaTheme="minorEastAsia" w:cs="Times New Roman"/>
          <w:noProof/>
          <w:szCs w:val="17"/>
          <w:lang w:val="fr-FR"/>
        </w:rPr>
        <w:t>’</w:t>
      </w:r>
      <w:r w:rsidR="005B2F5D" w:rsidRPr="006513E9">
        <w:rPr>
          <w:rFonts w:eastAsiaTheme="minorEastAsia" w:cs="Times New Roman"/>
          <w:noProof/>
          <w:szCs w:val="17"/>
          <w:lang w:val="fr-FR"/>
        </w:rPr>
        <w:t>acides nucléiq</w:t>
      </w:r>
      <w:r w:rsidR="00F3361D" w:rsidRPr="006513E9">
        <w:rPr>
          <w:rFonts w:eastAsiaTheme="minorEastAsia" w:cs="Times New Roman"/>
          <w:noProof/>
          <w:szCs w:val="17"/>
          <w:lang w:val="fr-FR"/>
        </w:rPr>
        <w:t>ues</w:t>
      </w:r>
      <w:r w:rsidR="00F3361D" w:rsidRPr="006513E9">
        <w:rPr>
          <w:rFonts w:eastAsiaTheme="minorEastAsia" w:cs="Times New Roman"/>
          <w:noProof/>
          <w:szCs w:val="17"/>
          <w:lang w:val="fr-FR"/>
        </w:rPr>
        <w:tab/>
      </w:r>
      <w:hyperlink w:anchor="example3g4" w:tooltip="page22" w:history="1">
        <w:r w:rsidR="00BC7908" w:rsidRPr="00C82B56">
          <w:rPr>
            <w:rStyle w:val="Hyperlink"/>
            <w:rFonts w:eastAsiaTheme="minorEastAsia" w:cs="Times New Roman"/>
            <w:noProof/>
            <w:szCs w:val="17"/>
            <w:lang w:val="fr-CH"/>
          </w:rPr>
          <w:t>22</w:t>
        </w:r>
      </w:hyperlink>
    </w:p>
    <w:p w14:paraId="36994986" w14:textId="3F055AD4"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.g) – Définition de “nucléotide”</w:t>
      </w:r>
    </w:p>
    <w:p w14:paraId="5726A3F5" w14:textId="4746773A"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3.g)</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de nucléotides i</w:t>
      </w:r>
      <w:r w:rsidR="00F3361D" w:rsidRPr="006513E9">
        <w:rPr>
          <w:rFonts w:eastAsiaTheme="minorEastAsia" w:cs="Times New Roman"/>
          <w:b/>
          <w:noProof/>
          <w:szCs w:val="17"/>
          <w:lang w:val="fr-FR"/>
        </w:rPr>
        <w:t>nterrompue par un espaceur</w:t>
      </w:r>
      <w:r w:rsidR="004B7944">
        <w:rPr>
          <w:rFonts w:eastAsiaTheme="minorEastAsia" w:cs="Times New Roman"/>
          <w:b/>
          <w:noProof/>
          <w:szCs w:val="17"/>
          <w:lang w:val="fr-FR"/>
        </w:rPr>
        <w:t> </w:t>
      </w:r>
      <w:r w:rsidR="00F3361D" w:rsidRPr="006513E9">
        <w:rPr>
          <w:rFonts w:eastAsiaTheme="minorEastAsia" w:cs="Times New Roman"/>
          <w:b/>
          <w:noProof/>
          <w:szCs w:val="17"/>
          <w:lang w:val="fr-FR"/>
        </w:rPr>
        <w:t>C3</w:t>
      </w:r>
      <w:r w:rsidR="00F3361D" w:rsidRPr="006513E9">
        <w:rPr>
          <w:rFonts w:eastAsiaTheme="minorEastAsia" w:cs="Times New Roman"/>
          <w:b/>
          <w:noProof/>
          <w:szCs w:val="17"/>
          <w:lang w:val="fr-FR"/>
        </w:rPr>
        <w:tab/>
      </w:r>
      <w:hyperlink w:anchor="page18" w:tooltip="page19" w:history="1">
        <w:r w:rsidR="00BC7908" w:rsidRPr="00C82B56">
          <w:rPr>
            <w:rStyle w:val="Hyperlink"/>
            <w:rFonts w:eastAsiaTheme="minorEastAsia" w:cs="Times New Roman"/>
            <w:b/>
            <w:noProof/>
            <w:szCs w:val="17"/>
            <w:lang w:val="fr-CH"/>
          </w:rPr>
          <w:t>19</w:t>
        </w:r>
      </w:hyperlink>
    </w:p>
    <w:p w14:paraId="688637C7" w14:textId="1ABD75CA"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3.g)</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de nucléotides avec des résidus alternat</w:t>
      </w:r>
      <w:r w:rsidR="00F3361D" w:rsidRPr="006513E9">
        <w:rPr>
          <w:rFonts w:eastAsiaTheme="minorEastAsia" w:cs="Times New Roman"/>
          <w:b/>
          <w:noProof/>
          <w:szCs w:val="17"/>
          <w:lang w:val="fr-FR"/>
        </w:rPr>
        <w:t xml:space="preserve">ifs, </w:t>
      </w:r>
      <w:r w:rsidR="00C45CAE" w:rsidRPr="006513E9">
        <w:rPr>
          <w:rFonts w:eastAsiaTheme="minorEastAsia" w:cs="Times New Roman"/>
          <w:b/>
          <w:noProof/>
          <w:szCs w:val="17"/>
          <w:lang w:val="fr-FR"/>
        </w:rPr>
        <w:t>y compris</w:t>
      </w:r>
      <w:r w:rsidR="00F3361D" w:rsidRPr="006513E9">
        <w:rPr>
          <w:rFonts w:eastAsiaTheme="minorEastAsia" w:cs="Times New Roman"/>
          <w:b/>
          <w:noProof/>
          <w:szCs w:val="17"/>
          <w:lang w:val="fr-FR"/>
        </w:rPr>
        <w:t xml:space="preserve"> un espaceur</w:t>
      </w:r>
      <w:r w:rsidR="004B7944">
        <w:rPr>
          <w:rFonts w:eastAsiaTheme="minorEastAsia" w:cs="Times New Roman"/>
          <w:b/>
          <w:noProof/>
          <w:szCs w:val="17"/>
          <w:lang w:val="fr-FR"/>
        </w:rPr>
        <w:t> </w:t>
      </w:r>
      <w:r w:rsidR="00F3361D" w:rsidRPr="006513E9">
        <w:rPr>
          <w:rFonts w:eastAsiaTheme="minorEastAsia" w:cs="Times New Roman"/>
          <w:b/>
          <w:noProof/>
          <w:szCs w:val="17"/>
          <w:lang w:val="fr-FR"/>
        </w:rPr>
        <w:t>C3</w:t>
      </w:r>
      <w:r w:rsidR="00F3361D" w:rsidRPr="006513E9">
        <w:rPr>
          <w:rFonts w:eastAsiaTheme="minorEastAsia" w:cs="Times New Roman"/>
          <w:b/>
          <w:noProof/>
          <w:szCs w:val="17"/>
          <w:lang w:val="fr-FR"/>
        </w:rPr>
        <w:tab/>
      </w:r>
      <w:hyperlink w:anchor="example3g2" w:tooltip="page20" w:history="1">
        <w:r w:rsidR="00BC7908" w:rsidRPr="00C82B56">
          <w:rPr>
            <w:rStyle w:val="Hyperlink"/>
            <w:rFonts w:eastAsiaTheme="minorEastAsia" w:cs="Times New Roman"/>
            <w:b/>
            <w:noProof/>
            <w:szCs w:val="17"/>
            <w:lang w:val="fr-CH"/>
          </w:rPr>
          <w:t>20</w:t>
        </w:r>
      </w:hyperlink>
    </w:p>
    <w:p w14:paraId="0136138F" w14:textId="6977734F"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3.g)</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3</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Site abasique</w:t>
      </w:r>
      <w:r w:rsidR="00F3361D" w:rsidRPr="006513E9">
        <w:rPr>
          <w:rFonts w:eastAsiaTheme="minorEastAsia" w:cs="Times New Roman"/>
          <w:b/>
          <w:noProof/>
          <w:szCs w:val="17"/>
          <w:lang w:val="fr-FR"/>
        </w:rPr>
        <w:tab/>
      </w:r>
      <w:hyperlink w:anchor="example3g3" w:tooltip="page21" w:history="1">
        <w:r w:rsidR="00BC7908" w:rsidRPr="00C82B56">
          <w:rPr>
            <w:rStyle w:val="Hyperlink"/>
            <w:rFonts w:eastAsiaTheme="minorEastAsia" w:cs="Times New Roman"/>
            <w:b/>
            <w:noProof/>
            <w:szCs w:val="17"/>
            <w:lang w:val="fr-CH"/>
          </w:rPr>
          <w:t>21</w:t>
        </w:r>
      </w:hyperlink>
    </w:p>
    <w:p w14:paraId="141BBA79" w14:textId="672DD4A0"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3.g)</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4</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w:t>
      </w:r>
      <w:r w:rsidR="00F3361D" w:rsidRPr="006513E9">
        <w:rPr>
          <w:rFonts w:eastAsiaTheme="minorEastAsia" w:cs="Times New Roman"/>
          <w:b/>
          <w:noProof/>
          <w:szCs w:val="17"/>
          <w:lang w:val="fr-FR"/>
        </w:rPr>
        <w:t>Analogues d</w:t>
      </w:r>
      <w:r w:rsidR="00C45CAE" w:rsidRPr="006513E9">
        <w:rPr>
          <w:rFonts w:eastAsiaTheme="minorEastAsia" w:cs="Times New Roman"/>
          <w:b/>
          <w:noProof/>
          <w:szCs w:val="17"/>
          <w:lang w:val="fr-FR"/>
        </w:rPr>
        <w:t>’</w:t>
      </w:r>
      <w:r w:rsidR="00F3361D" w:rsidRPr="006513E9">
        <w:rPr>
          <w:rFonts w:eastAsiaTheme="minorEastAsia" w:cs="Times New Roman"/>
          <w:b/>
          <w:noProof/>
          <w:szCs w:val="17"/>
          <w:lang w:val="fr-FR"/>
        </w:rPr>
        <w:t>acides nucléiques</w:t>
      </w:r>
      <w:r w:rsidR="00F3361D" w:rsidRPr="006513E9">
        <w:rPr>
          <w:rFonts w:eastAsiaTheme="minorEastAsia" w:cs="Times New Roman"/>
          <w:b/>
          <w:noProof/>
          <w:szCs w:val="17"/>
          <w:lang w:val="fr-FR"/>
        </w:rPr>
        <w:tab/>
      </w:r>
      <w:hyperlink w:anchor="example3g4" w:tooltip="page22" w:history="1">
        <w:r w:rsidR="00BC7908" w:rsidRPr="00C82B56">
          <w:rPr>
            <w:rStyle w:val="Hyperlink"/>
            <w:rFonts w:eastAsiaTheme="minorEastAsia" w:cs="Times New Roman"/>
            <w:b/>
            <w:noProof/>
            <w:szCs w:val="17"/>
            <w:lang w:val="fr-CH"/>
          </w:rPr>
          <w:t>22</w:t>
        </w:r>
      </w:hyperlink>
    </w:p>
    <w:p w14:paraId="0FE16429" w14:textId="77777777" w:rsidR="002D48D5" w:rsidRPr="00DF7FDC" w:rsidRDefault="005B2F5D" w:rsidP="005B2F5D">
      <w:pPr>
        <w:spacing w:after="170"/>
        <w:ind w:right="-450" w:firstLine="1134"/>
        <w:rPr>
          <w:rFonts w:eastAsiaTheme="minorEastAsia"/>
          <w:szCs w:val="17"/>
          <w:u w:val="single"/>
          <w:lang w:val="fr-FR"/>
        </w:rPr>
      </w:pPr>
      <w:r w:rsidRPr="006513E9">
        <w:rPr>
          <w:rFonts w:eastAsiaTheme="minorEastAsia"/>
          <w:szCs w:val="17"/>
          <w:u w:val="single"/>
          <w:lang w:val="fr-FR"/>
        </w:rPr>
        <w:t>Exemples auxquels il est renvoyé</w:t>
      </w:r>
    </w:p>
    <w:p w14:paraId="35E71823" w14:textId="0614C170"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11.b)</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représentée par deux</w:t>
      </w:r>
      <w:r w:rsidR="0079296F" w:rsidRPr="006513E9">
        <w:rPr>
          <w:rFonts w:eastAsiaTheme="minorEastAsia" w:cs="Times New Roman"/>
          <w:noProof/>
          <w:szCs w:val="17"/>
          <w:lang w:val="fr-FR"/>
        </w:rPr>
        <w:t> </w:t>
      </w:r>
      <w:r w:rsidRPr="006513E9">
        <w:rPr>
          <w:rFonts w:eastAsiaTheme="minorEastAsia" w:cs="Times New Roman"/>
          <w:noProof/>
          <w:szCs w:val="17"/>
          <w:lang w:val="fr-FR"/>
        </w:rPr>
        <w:t>brins de codage – différentes longueurs</w:t>
      </w:r>
      <w:r w:rsidR="00BC7908">
        <w:rPr>
          <w:rFonts w:eastAsiaTheme="minorEastAsia" w:cs="Times New Roman"/>
          <w:noProof/>
          <w:szCs w:val="17"/>
          <w:lang w:val="fr-FR"/>
        </w:rPr>
        <w:tab/>
      </w:r>
      <w:hyperlink w:anchor="page39" w:tooltip="page45" w:history="1">
        <w:r w:rsidR="00BC7908" w:rsidRPr="00C82B56">
          <w:rPr>
            <w:rStyle w:val="Hyperlink"/>
            <w:rFonts w:eastAsiaTheme="minorEastAsia" w:cs="Times New Roman"/>
            <w:noProof/>
            <w:szCs w:val="17"/>
            <w:lang w:val="fr-CH"/>
          </w:rPr>
          <w:t>45</w:t>
        </w:r>
      </w:hyperlink>
    </w:p>
    <w:p w14:paraId="77466B11" w14:textId="2248328C"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14</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Le symbole “t” repr</w:t>
      </w:r>
      <w:r w:rsidR="00F3361D" w:rsidRPr="006513E9">
        <w:rPr>
          <w:rFonts w:eastAsiaTheme="minorEastAsia" w:cs="Times New Roman"/>
          <w:noProof/>
          <w:szCs w:val="17"/>
          <w:lang w:val="fr-FR"/>
        </w:rPr>
        <w:t>ésente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uracile dans de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ARN</w:t>
      </w:r>
      <w:r w:rsidR="00F3361D" w:rsidRPr="006513E9">
        <w:rPr>
          <w:rFonts w:eastAsiaTheme="minorEastAsia" w:cs="Times New Roman"/>
          <w:noProof/>
          <w:szCs w:val="17"/>
          <w:lang w:val="fr-FR"/>
        </w:rPr>
        <w:tab/>
      </w:r>
      <w:hyperlink w:anchor="page41" w:tooltip="page47" w:history="1">
        <w:r w:rsidR="00BC7908" w:rsidRPr="00C82B56">
          <w:rPr>
            <w:rStyle w:val="Hyperlink"/>
            <w:rFonts w:eastAsiaTheme="minorEastAsia" w:cs="Times New Roman"/>
            <w:noProof/>
            <w:szCs w:val="17"/>
            <w:lang w:val="fr-CH"/>
          </w:rPr>
          <w:t>47</w:t>
        </w:r>
      </w:hyperlink>
    </w:p>
    <w:p w14:paraId="33E6DB9C" w14:textId="078AAC11"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.k) – Définition de “défini de manière spécifique”</w:t>
      </w:r>
    </w:p>
    <w:p w14:paraId="6D6911AA" w14:textId="06FD53B2"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3.k)</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Sym</w:t>
      </w:r>
      <w:r w:rsidR="00F3361D" w:rsidRPr="006513E9">
        <w:rPr>
          <w:rFonts w:eastAsiaTheme="minorEastAsia" w:cs="Times New Roman"/>
          <w:b/>
          <w:noProof/>
          <w:szCs w:val="17"/>
          <w:lang w:val="fr-FR"/>
        </w:rPr>
        <w:t>boles ambigus des nucléotides</w:t>
      </w:r>
      <w:r w:rsidR="00F3361D" w:rsidRPr="006513E9">
        <w:rPr>
          <w:rFonts w:eastAsiaTheme="minorEastAsia" w:cs="Times New Roman"/>
          <w:b/>
          <w:noProof/>
          <w:szCs w:val="17"/>
          <w:lang w:val="fr-FR"/>
        </w:rPr>
        <w:tab/>
      </w:r>
      <w:hyperlink w:anchor="page22" w:tooltip="page23" w:history="1">
        <w:r w:rsidR="00BC7908" w:rsidRPr="00C82B56">
          <w:rPr>
            <w:rStyle w:val="Hyperlink"/>
            <w:rFonts w:eastAsiaTheme="minorEastAsia" w:cs="Times New Roman"/>
            <w:b/>
            <w:noProof/>
            <w:szCs w:val="17"/>
            <w:lang w:val="fr-CH"/>
          </w:rPr>
          <w:t>23</w:t>
        </w:r>
      </w:hyperlink>
    </w:p>
    <w:p w14:paraId="535B7D80" w14:textId="13615365"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3.k)</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Symbole ambigu “n” employé d</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une manière à la fois convention</w:t>
      </w:r>
      <w:r w:rsidR="00F3361D" w:rsidRPr="006513E9">
        <w:rPr>
          <w:rFonts w:eastAsiaTheme="minorEastAsia" w:cs="Times New Roman"/>
          <w:b/>
          <w:noProof/>
          <w:szCs w:val="17"/>
          <w:lang w:val="fr-FR"/>
        </w:rPr>
        <w:t xml:space="preserve">nelle et non conventionnelle </w:t>
      </w:r>
      <w:r w:rsidR="00F3361D" w:rsidRPr="006513E9">
        <w:rPr>
          <w:rFonts w:eastAsiaTheme="minorEastAsia" w:cs="Times New Roman"/>
          <w:b/>
          <w:noProof/>
          <w:szCs w:val="17"/>
          <w:lang w:val="fr-FR"/>
        </w:rPr>
        <w:tab/>
      </w:r>
      <w:hyperlink w:anchor="example3k2" w:tooltip="page24" w:history="1">
        <w:r w:rsidR="00BC7908" w:rsidRPr="00C82B56">
          <w:rPr>
            <w:rStyle w:val="Hyperlink"/>
            <w:rFonts w:eastAsiaTheme="minorEastAsia" w:cs="Times New Roman"/>
            <w:b/>
            <w:noProof/>
            <w:szCs w:val="17"/>
            <w:lang w:val="fr-CH"/>
          </w:rPr>
          <w:t>24</w:t>
        </w:r>
      </w:hyperlink>
    </w:p>
    <w:p w14:paraId="77C5EB61" w14:textId="290469DA"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3.k)</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3</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Symbole ambigu “n” employé d</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un</w:t>
      </w:r>
      <w:r w:rsidR="00F3361D" w:rsidRPr="006513E9">
        <w:rPr>
          <w:rFonts w:eastAsiaTheme="minorEastAsia" w:cs="Times New Roman"/>
          <w:b/>
          <w:noProof/>
          <w:szCs w:val="17"/>
          <w:lang w:val="fr-FR"/>
        </w:rPr>
        <w:t>e manière non conventionnelle</w:t>
      </w:r>
      <w:r w:rsidR="00F3361D" w:rsidRPr="006513E9">
        <w:rPr>
          <w:rFonts w:eastAsiaTheme="minorEastAsia" w:cs="Times New Roman"/>
          <w:b/>
          <w:noProof/>
          <w:szCs w:val="17"/>
          <w:lang w:val="fr-FR"/>
        </w:rPr>
        <w:tab/>
      </w:r>
      <w:hyperlink w:anchor="example3k3" w:tooltip="page25" w:history="1">
        <w:r w:rsidR="00BC7908" w:rsidRPr="00C82B56">
          <w:rPr>
            <w:rStyle w:val="Hyperlink"/>
            <w:rFonts w:eastAsiaTheme="minorEastAsia" w:cs="Times New Roman"/>
            <w:b/>
            <w:noProof/>
            <w:szCs w:val="17"/>
            <w:lang w:val="fr-CH"/>
          </w:rPr>
          <w:t>25</w:t>
        </w:r>
      </w:hyperlink>
    </w:p>
    <w:p w14:paraId="05DAE583" w14:textId="4471F1E4"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3.k)</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4</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Les symboles ambigus autres que “n” sont “d</w:t>
      </w:r>
      <w:r w:rsidR="00F3361D" w:rsidRPr="006513E9">
        <w:rPr>
          <w:rFonts w:eastAsiaTheme="minorEastAsia" w:cs="Times New Roman"/>
          <w:b/>
          <w:noProof/>
          <w:szCs w:val="17"/>
          <w:lang w:val="fr-FR"/>
        </w:rPr>
        <w:t>éfinis de manière spécifique”</w:t>
      </w:r>
      <w:r w:rsidR="00F3361D" w:rsidRPr="006513E9">
        <w:rPr>
          <w:rFonts w:eastAsiaTheme="minorEastAsia" w:cs="Times New Roman"/>
          <w:b/>
          <w:noProof/>
          <w:szCs w:val="17"/>
          <w:lang w:val="fr-FR"/>
        </w:rPr>
        <w:tab/>
      </w:r>
      <w:hyperlink w:anchor="example3k4" w:tooltip="page26" w:history="1">
        <w:r w:rsidR="00BC7908" w:rsidRPr="00C82B56">
          <w:rPr>
            <w:rStyle w:val="Hyperlink"/>
            <w:rFonts w:eastAsiaTheme="minorEastAsia" w:cs="Times New Roman"/>
            <w:b/>
            <w:noProof/>
            <w:szCs w:val="17"/>
            <w:lang w:val="fr-CH"/>
          </w:rPr>
          <w:t>26</w:t>
        </w:r>
      </w:hyperlink>
    </w:p>
    <w:p w14:paraId="5177CA8E" w14:textId="02E930F0"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3.k)</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5</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Abréviation ambiguë “Xaa” employée d</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un</w:t>
      </w:r>
      <w:r w:rsidR="00F3361D" w:rsidRPr="006513E9">
        <w:rPr>
          <w:rFonts w:eastAsiaTheme="minorEastAsia" w:cs="Times New Roman"/>
          <w:b/>
          <w:noProof/>
          <w:szCs w:val="17"/>
          <w:lang w:val="fr-FR"/>
        </w:rPr>
        <w:t>e manière non conventionnelle</w:t>
      </w:r>
      <w:r w:rsidR="00F3361D" w:rsidRPr="006513E9">
        <w:rPr>
          <w:rFonts w:eastAsiaTheme="minorEastAsia" w:cs="Times New Roman"/>
          <w:b/>
          <w:noProof/>
          <w:szCs w:val="17"/>
          <w:lang w:val="fr-FR"/>
        </w:rPr>
        <w:tab/>
      </w:r>
      <w:hyperlink w:anchor="example3k5" w:tooltip="page27" w:history="1">
        <w:r w:rsidR="00BC7908" w:rsidRPr="00C82B56">
          <w:rPr>
            <w:rStyle w:val="Hyperlink"/>
            <w:rFonts w:eastAsiaTheme="minorEastAsia" w:cs="Times New Roman"/>
            <w:b/>
            <w:noProof/>
            <w:szCs w:val="17"/>
            <w:lang w:val="fr-CH"/>
          </w:rPr>
          <w:t>27</w:t>
        </w:r>
      </w:hyperlink>
    </w:p>
    <w:p w14:paraId="241A43F6" w14:textId="488F8304"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7</w:t>
      </w:r>
      <w:r w:rsidR="005B2F5D" w:rsidRPr="006513E9">
        <w:rPr>
          <w:rFonts w:eastAsiaTheme="minorEastAsia" w:cs="Times New Roman"/>
          <w:b/>
          <w:noProof/>
          <w:szCs w:val="17"/>
          <w:u w:val="single"/>
          <w:lang w:val="fr-FR"/>
        </w:rPr>
        <w:t xml:space="preserve"> – Séquences devant être intégrées dans un listage</w:t>
      </w:r>
    </w:p>
    <w:p w14:paraId="14C02BCF"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3AD62D08" w14:textId="5471154C"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28</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Codage de la séquence de nucléotides et s</w:t>
      </w:r>
      <w:r w:rsidR="00F3361D" w:rsidRPr="006513E9">
        <w:rPr>
          <w:rStyle w:val="Hyperlink"/>
          <w:rFonts w:eastAsiaTheme="minorEastAsia" w:cs="Times New Roman"/>
          <w:noProof/>
          <w:color w:val="auto"/>
          <w:szCs w:val="17"/>
          <w:u w:val="none"/>
          <w:lang w:val="fr-FR"/>
        </w:rPr>
        <w:t>équence d</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acides aminés codée</w:t>
      </w:r>
      <w:r w:rsidR="00F3361D" w:rsidRPr="006513E9">
        <w:rPr>
          <w:rStyle w:val="Hyperlink"/>
          <w:rFonts w:eastAsiaTheme="minorEastAsia" w:cs="Times New Roman"/>
          <w:noProof/>
          <w:color w:val="auto"/>
          <w:szCs w:val="17"/>
          <w:u w:val="none"/>
          <w:lang w:val="fr-FR"/>
        </w:rPr>
        <w:tab/>
      </w:r>
      <w:hyperlink w:anchor="page46" w:tooltip="page52" w:history="1">
        <w:r w:rsidR="00BC7908" w:rsidRPr="00C82B56">
          <w:rPr>
            <w:rStyle w:val="Hyperlink"/>
            <w:rFonts w:eastAsiaTheme="minorEastAsia" w:cs="Times New Roman"/>
            <w:noProof/>
            <w:szCs w:val="17"/>
            <w:lang w:val="fr-CH"/>
          </w:rPr>
          <w:t>52</w:t>
        </w:r>
      </w:hyperlink>
    </w:p>
    <w:p w14:paraId="698DB581" w14:textId="293C28B7" w:rsidR="004C3A66" w:rsidRPr="00DF7FDC" w:rsidRDefault="003679E5" w:rsidP="003679E5">
      <w:pPr>
        <w:tabs>
          <w:tab w:val="right" w:leader="dot" w:pos="9345"/>
        </w:tabs>
        <w:spacing w:after="170" w:line="276" w:lineRule="auto"/>
        <w:ind w:left="1134"/>
        <w:rPr>
          <w:rFonts w:eastAsiaTheme="minorEastAsia" w:cs="Times New Roman"/>
          <w:noProof/>
          <w:szCs w:val="17"/>
          <w:lang w:val="fr-FR"/>
        </w:rPr>
        <w:sectPr w:rsidR="004C3A66" w:rsidRPr="00DF7FDC">
          <w:headerReference w:type="default" r:id="rId17"/>
          <w:pgSz w:w="12240" w:h="15840"/>
          <w:pgMar w:top="1440" w:right="1440" w:bottom="1440" w:left="1440" w:header="720" w:footer="720" w:gutter="0"/>
          <w:cols w:space="720"/>
          <w:docGrid w:linePitch="360"/>
        </w:sectPr>
      </w:pPr>
      <w:r w:rsidRPr="00DF7FDC">
        <w:rPr>
          <w:rFonts w:eastAsiaTheme="minorEastAsia" w:cs="Times New Roman"/>
          <w:szCs w:val="17"/>
          <w:highlight w:val="yellow"/>
          <w:u w:val="single"/>
          <w:lang w:val="fr-FR"/>
        </w:rPr>
        <w:t>Ex</w:t>
      </w:r>
      <w:r w:rsidR="001E6D00" w:rsidRPr="00DF7FDC">
        <w:rPr>
          <w:rFonts w:eastAsiaTheme="minorEastAsia" w:cs="Times New Roman"/>
          <w:szCs w:val="17"/>
          <w:highlight w:val="yellow"/>
          <w:u w:val="single"/>
          <w:lang w:val="fr-FR"/>
        </w:rPr>
        <w:t>e</w:t>
      </w:r>
      <w:r w:rsidRPr="00DF7FDC">
        <w:rPr>
          <w:rFonts w:eastAsiaTheme="minorEastAsia" w:cs="Times New Roman"/>
          <w:szCs w:val="17"/>
          <w:highlight w:val="yellow"/>
          <w:u w:val="single"/>
          <w:lang w:val="fr-FR"/>
        </w:rPr>
        <w:t>mple</w:t>
      </w:r>
      <w:r w:rsidR="004B7944">
        <w:rPr>
          <w:rFonts w:eastAsiaTheme="minorEastAsia" w:cs="Times New Roman"/>
          <w:szCs w:val="17"/>
          <w:highlight w:val="yellow"/>
          <w:u w:val="single"/>
          <w:lang w:val="fr-FR"/>
        </w:rPr>
        <w:t> </w:t>
      </w:r>
      <w:r w:rsidRPr="00DF7FDC">
        <w:rPr>
          <w:rFonts w:eastAsiaTheme="minorEastAsia" w:cs="Times New Roman"/>
          <w:szCs w:val="17"/>
          <w:highlight w:val="yellow"/>
          <w:u w:val="single"/>
          <w:lang w:val="fr-FR"/>
        </w:rPr>
        <w:t>55</w:t>
      </w:r>
      <w:r w:rsidR="00C45CAE">
        <w:rPr>
          <w:rFonts w:eastAsiaTheme="minorEastAsia" w:cs="Times New Roman"/>
          <w:szCs w:val="17"/>
          <w:highlight w:val="yellow"/>
          <w:u w:val="single"/>
          <w:lang w:val="fr-FR"/>
        </w:rPr>
        <w:t>-</w:t>
      </w:r>
      <w:r w:rsidRPr="00DF7FDC">
        <w:rPr>
          <w:rFonts w:eastAsiaTheme="minorEastAsia" w:cs="Times New Roman"/>
          <w:szCs w:val="17"/>
          <w:highlight w:val="yellow"/>
          <w:u w:val="single"/>
          <w:lang w:val="fr-FR"/>
        </w:rPr>
        <w:t>1</w:t>
      </w:r>
      <w:r w:rsidR="0079296F">
        <w:rPr>
          <w:rFonts w:eastAsiaTheme="minorEastAsia" w:cs="Times New Roman"/>
          <w:szCs w:val="17"/>
          <w:highlight w:val="yellow"/>
          <w:u w:val="single"/>
          <w:lang w:val="fr-FR"/>
        </w:rPr>
        <w:t> :</w:t>
      </w:r>
      <w:r w:rsidRPr="00DF7FDC">
        <w:rPr>
          <w:rFonts w:eastAsiaTheme="minorEastAsia" w:cs="Times New Roman"/>
          <w:szCs w:val="17"/>
          <w:highlight w:val="yellow"/>
          <w:u w:val="single"/>
          <w:lang w:val="fr-FR"/>
        </w:rPr>
        <w:t xml:space="preserve"> </w:t>
      </w:r>
      <w:r w:rsidR="00042506">
        <w:rPr>
          <w:rFonts w:eastAsiaTheme="minorEastAsia" w:cs="Times New Roman"/>
          <w:szCs w:val="17"/>
          <w:highlight w:val="yellow"/>
          <w:u w:val="single"/>
          <w:lang w:val="fr-FR"/>
        </w:rPr>
        <w:t>Molécule combinée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ADN et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ARN</w:t>
      </w:r>
      <w:r w:rsidRPr="00DF7FDC">
        <w:rPr>
          <w:rFonts w:eastAsiaTheme="minorEastAsia" w:cs="Times New Roman"/>
          <w:noProof/>
          <w:szCs w:val="17"/>
          <w:lang w:val="fr-FR"/>
        </w:rPr>
        <w:tab/>
      </w:r>
      <w:hyperlink w:anchor="Example551dnarna" w:tooltip="page61" w:history="1">
        <w:r w:rsidR="00236422" w:rsidRPr="00DF7FDC">
          <w:rPr>
            <w:rStyle w:val="Hyperlink"/>
            <w:rFonts w:eastAsiaTheme="minorEastAsia" w:cs="Times New Roman"/>
            <w:noProof/>
            <w:szCs w:val="17"/>
            <w:highlight w:val="yellow"/>
            <w:lang w:val="fr-FR"/>
          </w:rPr>
          <w:t>61</w:t>
        </w:r>
      </w:hyperlink>
    </w:p>
    <w:p w14:paraId="69A1DFBA" w14:textId="0FF99DFE" w:rsidR="002D48D5" w:rsidRPr="00DF7FDC" w:rsidRDefault="00452987" w:rsidP="003679E5">
      <w:pPr>
        <w:tabs>
          <w:tab w:val="right" w:leader="dot" w:pos="9345"/>
        </w:tabs>
        <w:spacing w:after="170" w:line="276" w:lineRule="auto"/>
        <w:ind w:left="1134"/>
        <w:rPr>
          <w:rFonts w:eastAsiaTheme="minorEastAsia" w:cs="Times New Roman"/>
          <w:szCs w:val="17"/>
          <w:lang w:val="fr-FR"/>
        </w:rPr>
      </w:pPr>
      <w:r w:rsidRPr="00DF7FDC">
        <w:rPr>
          <w:rFonts w:eastAsiaTheme="minorEastAsia" w:cs="Times New Roman"/>
          <w:szCs w:val="17"/>
          <w:highlight w:val="yellow"/>
          <w:u w:val="single"/>
          <w:lang w:val="fr-FR"/>
        </w:rPr>
        <w:t>Ex</w:t>
      </w:r>
      <w:r w:rsidR="001E6D00" w:rsidRPr="00DF7FDC">
        <w:rPr>
          <w:rFonts w:eastAsiaTheme="minorEastAsia" w:cs="Times New Roman"/>
          <w:szCs w:val="17"/>
          <w:highlight w:val="yellow"/>
          <w:u w:val="single"/>
          <w:lang w:val="fr-FR"/>
        </w:rPr>
        <w:t>e</w:t>
      </w:r>
      <w:r w:rsidRPr="00DF7FDC">
        <w:rPr>
          <w:rFonts w:eastAsiaTheme="minorEastAsia" w:cs="Times New Roman"/>
          <w:szCs w:val="17"/>
          <w:highlight w:val="yellow"/>
          <w:u w:val="single"/>
          <w:lang w:val="fr-FR"/>
        </w:rPr>
        <w:t>mple</w:t>
      </w:r>
      <w:r w:rsidR="004B7944">
        <w:rPr>
          <w:rFonts w:eastAsiaTheme="minorEastAsia" w:cs="Times New Roman"/>
          <w:szCs w:val="17"/>
          <w:highlight w:val="yellow"/>
          <w:u w:val="single"/>
          <w:lang w:val="fr-FR"/>
        </w:rPr>
        <w:t> </w:t>
      </w:r>
      <w:r w:rsidRPr="00DF7FDC">
        <w:rPr>
          <w:rFonts w:eastAsiaTheme="minorEastAsia" w:cs="Times New Roman"/>
          <w:szCs w:val="17"/>
          <w:highlight w:val="yellow"/>
          <w:u w:val="single"/>
          <w:lang w:val="fr-FR"/>
        </w:rPr>
        <w:t>87</w:t>
      </w:r>
      <w:r w:rsidR="00C45CAE">
        <w:rPr>
          <w:rFonts w:eastAsiaTheme="minorEastAsia" w:cs="Times New Roman"/>
          <w:szCs w:val="17"/>
          <w:highlight w:val="yellow"/>
          <w:u w:val="single"/>
          <w:lang w:val="fr-FR"/>
        </w:rPr>
        <w:t>-</w:t>
      </w:r>
      <w:r w:rsidRPr="00DF7FDC">
        <w:rPr>
          <w:rFonts w:eastAsiaTheme="minorEastAsia" w:cs="Times New Roman"/>
          <w:szCs w:val="17"/>
          <w:highlight w:val="yellow"/>
          <w:u w:val="single"/>
          <w:lang w:val="fr-FR"/>
        </w:rPr>
        <w:t>2</w:t>
      </w:r>
      <w:r w:rsidR="0079296F">
        <w:rPr>
          <w:rFonts w:eastAsiaTheme="minorEastAsia" w:cs="Times New Roman"/>
          <w:szCs w:val="17"/>
          <w:highlight w:val="yellow"/>
          <w:u w:val="single"/>
          <w:lang w:val="fr-FR"/>
        </w:rPr>
        <w:t> :</w:t>
      </w:r>
      <w:r w:rsidRPr="00DF7FDC">
        <w:rPr>
          <w:rFonts w:eastAsiaTheme="minorEastAsia" w:cs="Times New Roman"/>
          <w:szCs w:val="17"/>
          <w:highlight w:val="yellow"/>
          <w:u w:val="single"/>
          <w:lang w:val="fr-FR"/>
        </w:rPr>
        <w:t xml:space="preserve"> </w:t>
      </w:r>
      <w:r w:rsidR="001E6D00"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1E6D00" w:rsidRPr="00DF7FDC">
        <w:rPr>
          <w:rFonts w:eastAsiaTheme="minorEastAsia" w:cs="Times New Roman"/>
          <w:szCs w:val="17"/>
          <w:highlight w:val="yellow"/>
          <w:u w:val="single"/>
          <w:lang w:val="fr-FR"/>
        </w:rPr>
        <w:t>emplacement de la caractéristique</w:t>
      </w:r>
      <w:r w:rsidRPr="00DF7FDC">
        <w:rPr>
          <w:rFonts w:eastAsiaTheme="minorEastAsia" w:cs="Times New Roman"/>
          <w:szCs w:val="17"/>
          <w:highlight w:val="yellow"/>
          <w:u w:val="single"/>
          <w:lang w:val="fr-FR"/>
        </w:rPr>
        <w:t xml:space="preserve"> </w:t>
      </w:r>
      <w:r w:rsidR="001E6D00" w:rsidRPr="00DF7FDC">
        <w:rPr>
          <w:rFonts w:eastAsiaTheme="minorEastAsia" w:cs="Times New Roman"/>
          <w:szCs w:val="17"/>
          <w:highlight w:val="yellow"/>
          <w:u w:val="single"/>
          <w:lang w:val="fr-FR"/>
        </w:rPr>
        <w:t>s</w:t>
      </w:r>
      <w:r w:rsidR="00C45CAE">
        <w:rPr>
          <w:rFonts w:eastAsiaTheme="minorEastAsia" w:cs="Times New Roman"/>
          <w:szCs w:val="17"/>
          <w:highlight w:val="yellow"/>
          <w:u w:val="single"/>
          <w:lang w:val="fr-FR"/>
        </w:rPr>
        <w:t>’</w:t>
      </w:r>
      <w:r w:rsidR="001E6D00"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1E6D00" w:rsidRPr="00DF7FDC">
        <w:rPr>
          <w:rFonts w:eastAsiaTheme="minorEastAsia" w:cs="Times New Roman"/>
          <w:szCs w:val="17"/>
          <w:highlight w:val="yellow"/>
          <w:u w:val="single"/>
          <w:lang w:val="fr-FR"/>
        </w:rPr>
        <w:t xml:space="preserve">delà de la </w:t>
      </w:r>
      <w:r w:rsidR="00F73406" w:rsidRPr="00DF7FDC">
        <w:rPr>
          <w:rFonts w:eastAsiaTheme="minorEastAsia" w:cs="Times New Roman"/>
          <w:szCs w:val="17"/>
          <w:highlight w:val="yellow"/>
          <w:u w:val="single"/>
          <w:lang w:val="fr-FR"/>
        </w:rPr>
        <w:t>séquence divulguée</w:t>
      </w:r>
      <w:r w:rsidRPr="00DF7FDC">
        <w:rPr>
          <w:rFonts w:eastAsiaTheme="minorEastAsia" w:cs="Times New Roman"/>
          <w:szCs w:val="17"/>
          <w:lang w:val="fr-FR"/>
        </w:rPr>
        <w:tab/>
      </w:r>
      <w:hyperlink w:anchor="Example872featurelocation" w:tooltip="page63" w:history="1">
        <w:r w:rsidR="002D7DBE" w:rsidRPr="00DF7FDC">
          <w:rPr>
            <w:rStyle w:val="Hyperlink"/>
            <w:rFonts w:eastAsiaTheme="minorEastAsia" w:cs="Times New Roman"/>
            <w:noProof/>
            <w:szCs w:val="17"/>
            <w:highlight w:val="yellow"/>
            <w:lang w:val="fr-FR"/>
          </w:rPr>
          <w:t>63</w:t>
        </w:r>
      </w:hyperlink>
    </w:p>
    <w:p w14:paraId="5D2913FB" w14:textId="4C762A0E"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acides aminés codée selon une sé</w:t>
      </w:r>
      <w:r w:rsidR="00F3361D" w:rsidRPr="006513E9">
        <w:rPr>
          <w:rFonts w:eastAsiaTheme="minorEastAsia" w:cs="Times New Roman"/>
          <w:noProof/>
          <w:szCs w:val="17"/>
          <w:lang w:val="fr-FR"/>
        </w:rPr>
        <w:t>quence de codage avec introns</w:t>
      </w:r>
      <w:r w:rsidR="00F3361D" w:rsidRPr="006513E9">
        <w:rPr>
          <w:rFonts w:eastAsiaTheme="minorEastAsia" w:cs="Times New Roman"/>
          <w:noProof/>
          <w:szCs w:val="17"/>
          <w:lang w:val="fr-FR"/>
        </w:rPr>
        <w:tab/>
      </w:r>
      <w:hyperlink w:anchor="page56" w:tooltip="page65" w:history="1">
        <w:r w:rsidR="00BC7908" w:rsidRPr="00C82B56">
          <w:rPr>
            <w:rStyle w:val="Hyperlink"/>
            <w:rFonts w:eastAsiaTheme="minorEastAsia" w:cs="Times New Roman"/>
            <w:noProof/>
            <w:szCs w:val="17"/>
            <w:lang w:val="fr-CH"/>
          </w:rPr>
          <w:t>65</w:t>
        </w:r>
      </w:hyperlink>
    </w:p>
    <w:p w14:paraId="1F373626" w14:textId="04D0FE9D"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7</w:t>
      </w:r>
      <w:r w:rsidR="005B2F5D" w:rsidRPr="006513E9">
        <w:rPr>
          <w:rFonts w:eastAsiaTheme="minorEastAsia" w:cs="Times New Roman"/>
          <w:b/>
          <w:noProof/>
          <w:szCs w:val="17"/>
          <w:u w:val="single"/>
          <w:lang w:val="fr-FR"/>
        </w:rPr>
        <w:t>.a) – Séquences de nucléotides à intégrer dans un listage</w:t>
      </w:r>
    </w:p>
    <w:p w14:paraId="3FBB9C20" w14:textId="7CD3E45A"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w:t>
      </w:r>
      <w:r w:rsidR="00F3361D" w:rsidRPr="006513E9">
        <w:rPr>
          <w:rFonts w:eastAsiaTheme="minorEastAsia" w:cs="Times New Roman"/>
          <w:noProof/>
          <w:szCs w:val="17"/>
          <w:lang w:val="fr-FR"/>
        </w:rPr>
        <w:t>uence de nucléotides ramifiée</w:t>
      </w:r>
      <w:r w:rsidR="00F3361D" w:rsidRPr="006513E9">
        <w:rPr>
          <w:rFonts w:eastAsiaTheme="minorEastAsia" w:cs="Times New Roman"/>
          <w:noProof/>
          <w:szCs w:val="17"/>
          <w:lang w:val="fr-FR"/>
        </w:rPr>
        <w:tab/>
      </w:r>
      <w:hyperlink w:anchor="page27" w:tooltip="page28" w:history="1">
        <w:r w:rsidR="00BC7908" w:rsidRPr="00C82B56">
          <w:rPr>
            <w:rStyle w:val="Hyperlink"/>
            <w:rFonts w:eastAsiaTheme="minorEastAsia" w:cs="Times New Roman"/>
            <w:b/>
            <w:noProof/>
            <w:szCs w:val="17"/>
            <w:lang w:val="fr-CH"/>
          </w:rPr>
          <w:t>28</w:t>
        </w:r>
      </w:hyperlink>
    </w:p>
    <w:p w14:paraId="7CE711C6" w14:textId="42FAC0D8"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linéaire comportant une structure secondaire</w:t>
      </w:r>
      <w:r w:rsidR="00BC7908">
        <w:rPr>
          <w:rFonts w:eastAsiaTheme="minorEastAsia" w:cs="Times New Roman"/>
          <w:noProof/>
          <w:szCs w:val="17"/>
          <w:lang w:val="fr-FR"/>
        </w:rPr>
        <w:tab/>
      </w:r>
      <w:hyperlink w:anchor="example7a2linear" w:tooltip="page30" w:history="1">
        <w:r w:rsidR="00BC7908" w:rsidRPr="00C82B56">
          <w:rPr>
            <w:rStyle w:val="Hyperlink"/>
            <w:rFonts w:eastAsiaTheme="minorEastAsia" w:cs="Times New Roman"/>
            <w:b/>
            <w:noProof/>
            <w:szCs w:val="17"/>
            <w:lang w:val="fr-CH"/>
          </w:rPr>
          <w:t>30</w:t>
        </w:r>
      </w:hyperlink>
    </w:p>
    <w:p w14:paraId="25F16C16" w14:textId="23171133"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Symboles ambigus des nucléotides employés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manière non conv</w:t>
      </w:r>
      <w:r w:rsidR="00F3361D" w:rsidRPr="006513E9">
        <w:rPr>
          <w:rFonts w:eastAsiaTheme="minorEastAsia" w:cs="Times New Roman"/>
          <w:noProof/>
          <w:szCs w:val="17"/>
          <w:lang w:val="fr-FR"/>
        </w:rPr>
        <w:t>entionnelle</w:t>
      </w:r>
      <w:r w:rsidR="00F3361D" w:rsidRPr="006513E9">
        <w:rPr>
          <w:rFonts w:eastAsiaTheme="minorEastAsia" w:cs="Times New Roman"/>
          <w:noProof/>
          <w:szCs w:val="17"/>
          <w:lang w:val="fr-FR"/>
        </w:rPr>
        <w:tab/>
      </w:r>
      <w:hyperlink w:anchor="example7a3" w:tooltip="page31" w:history="1">
        <w:r w:rsidR="00BC7908" w:rsidRPr="00C82B56">
          <w:rPr>
            <w:rStyle w:val="Hyperlink"/>
            <w:rFonts w:eastAsiaTheme="minorEastAsia" w:cs="Times New Roman"/>
            <w:b/>
            <w:noProof/>
            <w:szCs w:val="17"/>
            <w:lang w:val="fr-CH"/>
          </w:rPr>
          <w:t>31</w:t>
        </w:r>
      </w:hyperlink>
    </w:p>
    <w:p w14:paraId="6FE364C8" w14:textId="26726F5A"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Symboles ambigus des nucléotides employés d</w:t>
      </w:r>
      <w:r w:rsidR="00C45CAE" w:rsidRPr="006513E9">
        <w:rPr>
          <w:rFonts w:eastAsiaTheme="minorEastAsia" w:cs="Times New Roman"/>
          <w:noProof/>
          <w:szCs w:val="17"/>
          <w:lang w:val="fr-FR"/>
        </w:rPr>
        <w:t>’</w:t>
      </w:r>
      <w:r w:rsidRPr="006513E9">
        <w:rPr>
          <w:rFonts w:eastAsiaTheme="minorEastAsia" w:cs="Times New Roman"/>
          <w:noProof/>
          <w:szCs w:val="17"/>
          <w:lang w:val="fr-FR"/>
        </w:rPr>
        <w:t>un</w:t>
      </w:r>
      <w:r w:rsidR="00F3361D" w:rsidRPr="006513E9">
        <w:rPr>
          <w:rFonts w:eastAsiaTheme="minorEastAsia" w:cs="Times New Roman"/>
          <w:noProof/>
          <w:szCs w:val="17"/>
          <w:lang w:val="fr-FR"/>
        </w:rPr>
        <w:t>e manière non conventionnelle</w:t>
      </w:r>
      <w:r w:rsidR="00F3361D" w:rsidRPr="006513E9">
        <w:rPr>
          <w:rFonts w:eastAsiaTheme="minorEastAsia" w:cs="Times New Roman"/>
          <w:noProof/>
          <w:szCs w:val="17"/>
          <w:lang w:val="fr-FR"/>
        </w:rPr>
        <w:tab/>
      </w:r>
      <w:hyperlink w:anchor="example7a4" w:tooltip="page32" w:history="1">
        <w:r w:rsidR="00BC7908" w:rsidRPr="00C82B56">
          <w:rPr>
            <w:rStyle w:val="Hyperlink"/>
            <w:rFonts w:eastAsiaTheme="minorEastAsia" w:cs="Times New Roman"/>
            <w:b/>
            <w:noProof/>
            <w:szCs w:val="17"/>
            <w:lang w:val="fr-CH"/>
          </w:rPr>
          <w:t>32</w:t>
        </w:r>
      </w:hyperlink>
    </w:p>
    <w:p w14:paraId="306A8BEF" w14:textId="1518FE1E"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5</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Symboles de n</w:t>
      </w:r>
      <w:r w:rsidR="00F3361D" w:rsidRPr="006513E9">
        <w:rPr>
          <w:rFonts w:eastAsiaTheme="minorEastAsia" w:cs="Times New Roman"/>
          <w:noProof/>
          <w:szCs w:val="17"/>
          <w:lang w:val="fr-FR"/>
        </w:rPr>
        <w:t>ucléotides non conventionnels</w:t>
      </w:r>
      <w:r w:rsidR="00F3361D" w:rsidRPr="006513E9">
        <w:rPr>
          <w:rFonts w:eastAsiaTheme="minorEastAsia" w:cs="Times New Roman"/>
          <w:noProof/>
          <w:szCs w:val="17"/>
          <w:lang w:val="fr-FR"/>
        </w:rPr>
        <w:tab/>
      </w:r>
      <w:hyperlink w:anchor="example7a5" w:tooltip="page33" w:history="1">
        <w:r w:rsidR="00BC7908" w:rsidRPr="00C82B56">
          <w:rPr>
            <w:rStyle w:val="Hyperlink"/>
            <w:rFonts w:eastAsiaTheme="minorEastAsia" w:cs="Times New Roman"/>
            <w:b/>
            <w:noProof/>
            <w:szCs w:val="17"/>
            <w:lang w:val="fr-CH"/>
          </w:rPr>
          <w:t>33</w:t>
        </w:r>
      </w:hyperlink>
    </w:p>
    <w:p w14:paraId="12094D77" w14:textId="1635A8F2"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6</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Symboles de n</w:t>
      </w:r>
      <w:r w:rsidR="00F3361D" w:rsidRPr="006513E9">
        <w:rPr>
          <w:rFonts w:eastAsiaTheme="minorEastAsia" w:cs="Times New Roman"/>
          <w:noProof/>
          <w:szCs w:val="17"/>
          <w:lang w:val="fr-FR"/>
        </w:rPr>
        <w:t>ucléotides non conventionnels</w:t>
      </w:r>
      <w:r w:rsidR="00F3361D" w:rsidRPr="006513E9">
        <w:rPr>
          <w:rFonts w:eastAsiaTheme="minorEastAsia" w:cs="Times New Roman"/>
          <w:noProof/>
          <w:szCs w:val="17"/>
          <w:lang w:val="fr-FR"/>
        </w:rPr>
        <w:tab/>
      </w:r>
      <w:hyperlink w:anchor="example7a6" w:tooltip="page34" w:history="1">
        <w:r w:rsidR="00BC7908" w:rsidRPr="00C82B56">
          <w:rPr>
            <w:rStyle w:val="Hyperlink"/>
            <w:rFonts w:eastAsiaTheme="minorEastAsia" w:cs="Times New Roman"/>
            <w:b/>
            <w:noProof/>
            <w:szCs w:val="17"/>
            <w:lang w:val="fr-CH"/>
          </w:rPr>
          <w:t>34</w:t>
        </w:r>
      </w:hyperlink>
    </w:p>
    <w:p w14:paraId="7A88737A" w14:textId="77777777" w:rsidR="002D48D5" w:rsidRPr="00DF7FDC" w:rsidRDefault="005B2F5D" w:rsidP="005B2F5D">
      <w:pPr>
        <w:spacing w:after="170"/>
        <w:ind w:right="-450" w:firstLine="1134"/>
        <w:rPr>
          <w:rFonts w:eastAsiaTheme="minorEastAsia"/>
          <w:szCs w:val="17"/>
          <w:u w:val="single"/>
          <w:lang w:val="fr-FR"/>
        </w:rPr>
      </w:pPr>
      <w:r w:rsidRPr="006513E9">
        <w:rPr>
          <w:rFonts w:eastAsiaTheme="minorEastAsia"/>
          <w:szCs w:val="17"/>
          <w:u w:val="single"/>
          <w:lang w:val="fr-FR"/>
        </w:rPr>
        <w:t>Exemples auxquels il est renvoyé</w:t>
      </w:r>
    </w:p>
    <w:p w14:paraId="598665C2" w14:textId="0E85D87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i</w:t>
      </w:r>
      <w:r w:rsidR="00F3361D" w:rsidRPr="006513E9">
        <w:rPr>
          <w:rFonts w:eastAsiaTheme="minorEastAsia" w:cs="Times New Roman"/>
          <w:noProof/>
          <w:szCs w:val="17"/>
          <w:lang w:val="fr-FR"/>
        </w:rPr>
        <w:t>nterrompue par un espaceur</w:t>
      </w:r>
      <w:r w:rsidR="004B7944">
        <w:rPr>
          <w:rFonts w:eastAsiaTheme="minorEastAsia" w:cs="Times New Roman"/>
          <w:noProof/>
          <w:szCs w:val="17"/>
          <w:lang w:val="fr-FR"/>
        </w:rPr>
        <w:t> </w:t>
      </w:r>
      <w:r w:rsidR="00F3361D" w:rsidRPr="006513E9">
        <w:rPr>
          <w:rFonts w:eastAsiaTheme="minorEastAsia" w:cs="Times New Roman"/>
          <w:noProof/>
          <w:szCs w:val="17"/>
          <w:lang w:val="fr-FR"/>
        </w:rPr>
        <w:t>C3</w:t>
      </w:r>
      <w:r w:rsidR="00F3361D" w:rsidRPr="006513E9">
        <w:rPr>
          <w:rFonts w:eastAsiaTheme="minorEastAsia" w:cs="Times New Roman"/>
          <w:noProof/>
          <w:szCs w:val="17"/>
          <w:lang w:val="fr-FR"/>
        </w:rPr>
        <w:tab/>
      </w:r>
      <w:hyperlink w:anchor="page18" w:tooltip="page19" w:history="1">
        <w:r w:rsidR="00BC7908" w:rsidRPr="00C82B56">
          <w:rPr>
            <w:rStyle w:val="Hyperlink"/>
            <w:rFonts w:eastAsiaTheme="minorEastAsia" w:cs="Times New Roman"/>
            <w:noProof/>
            <w:szCs w:val="17"/>
            <w:lang w:val="fr-CH"/>
          </w:rPr>
          <w:t>19</w:t>
        </w:r>
      </w:hyperlink>
    </w:p>
    <w:p w14:paraId="101EA1DA" w14:textId="1053C932"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avec des résidus alternat</w:t>
      </w:r>
      <w:r w:rsidR="00F3361D" w:rsidRPr="006513E9">
        <w:rPr>
          <w:rFonts w:eastAsiaTheme="minorEastAsia" w:cs="Times New Roman"/>
          <w:noProof/>
          <w:szCs w:val="17"/>
          <w:lang w:val="fr-FR"/>
        </w:rPr>
        <w:t xml:space="preserve">ifs, </w:t>
      </w:r>
      <w:r w:rsidR="00C45CAE" w:rsidRPr="006513E9">
        <w:rPr>
          <w:rFonts w:eastAsiaTheme="minorEastAsia" w:cs="Times New Roman"/>
          <w:noProof/>
          <w:szCs w:val="17"/>
          <w:lang w:val="fr-FR"/>
        </w:rPr>
        <w:t>y compris</w:t>
      </w:r>
      <w:r w:rsidR="00F3361D" w:rsidRPr="006513E9">
        <w:rPr>
          <w:rFonts w:eastAsiaTheme="minorEastAsia" w:cs="Times New Roman"/>
          <w:noProof/>
          <w:szCs w:val="17"/>
          <w:lang w:val="fr-FR"/>
        </w:rPr>
        <w:t xml:space="preserve"> un espaceur</w:t>
      </w:r>
      <w:r w:rsidR="004B7944">
        <w:rPr>
          <w:rFonts w:eastAsiaTheme="minorEastAsia" w:cs="Times New Roman"/>
          <w:noProof/>
          <w:szCs w:val="17"/>
          <w:lang w:val="fr-FR"/>
        </w:rPr>
        <w:t> </w:t>
      </w:r>
      <w:r w:rsidR="00F3361D" w:rsidRPr="006513E9">
        <w:rPr>
          <w:rFonts w:eastAsiaTheme="minorEastAsia" w:cs="Times New Roman"/>
          <w:noProof/>
          <w:szCs w:val="17"/>
          <w:lang w:val="fr-FR"/>
        </w:rPr>
        <w:t>C3</w:t>
      </w:r>
      <w:r w:rsidR="00F3361D" w:rsidRPr="006513E9">
        <w:rPr>
          <w:rFonts w:eastAsiaTheme="minorEastAsia" w:cs="Times New Roman"/>
          <w:noProof/>
          <w:szCs w:val="17"/>
          <w:lang w:val="fr-FR"/>
        </w:rPr>
        <w:tab/>
      </w:r>
      <w:hyperlink w:anchor="example3g2" w:tooltip="page20" w:history="1">
        <w:r w:rsidR="00BC7908" w:rsidRPr="00C82B56">
          <w:rPr>
            <w:rStyle w:val="Hyperlink"/>
            <w:rFonts w:eastAsiaTheme="minorEastAsia" w:cs="Times New Roman"/>
            <w:noProof/>
            <w:szCs w:val="17"/>
            <w:lang w:val="fr-CH"/>
          </w:rPr>
          <w:t>20</w:t>
        </w:r>
      </w:hyperlink>
    </w:p>
    <w:p w14:paraId="1B17804E" w14:textId="20E72CEB"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w:t>
      </w:r>
      <w:r w:rsidR="00F3361D" w:rsidRPr="006513E9">
        <w:rPr>
          <w:rFonts w:eastAsiaTheme="minorEastAsia" w:cs="Times New Roman"/>
          <w:noProof/>
          <w:szCs w:val="17"/>
          <w:lang w:val="fr-FR"/>
        </w:rPr>
        <w:t>xemple</w:t>
      </w:r>
      <w:r w:rsidR="004B7944">
        <w:rPr>
          <w:rFonts w:eastAsiaTheme="minorEastAsia" w:cs="Times New Roman"/>
          <w:noProof/>
          <w:szCs w:val="17"/>
          <w:lang w:val="fr-FR"/>
        </w:rPr>
        <w:t> </w:t>
      </w:r>
      <w:r w:rsidR="00F3361D"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00F3361D" w:rsidRPr="006513E9">
        <w:rPr>
          <w:rFonts w:eastAsiaTheme="minorEastAsia" w:cs="Times New Roman"/>
          <w:noProof/>
          <w:szCs w:val="17"/>
          <w:lang w:val="fr-FR"/>
        </w:rPr>
        <w:t xml:space="preserve"> Site abasique</w:t>
      </w:r>
      <w:r w:rsidR="00F3361D" w:rsidRPr="006513E9">
        <w:rPr>
          <w:rFonts w:eastAsiaTheme="minorEastAsia" w:cs="Times New Roman"/>
          <w:noProof/>
          <w:szCs w:val="17"/>
          <w:lang w:val="fr-FR"/>
        </w:rPr>
        <w:tab/>
      </w:r>
      <w:hyperlink w:anchor="example3g3" w:tooltip="page21" w:history="1">
        <w:r w:rsidR="00BC7908" w:rsidRPr="00C82B56">
          <w:rPr>
            <w:rStyle w:val="Hyperlink"/>
            <w:rFonts w:eastAsiaTheme="minorEastAsia" w:cs="Times New Roman"/>
            <w:noProof/>
            <w:szCs w:val="17"/>
            <w:lang w:val="fr-CH"/>
          </w:rPr>
          <w:t>21</w:t>
        </w:r>
      </w:hyperlink>
    </w:p>
    <w:p w14:paraId="325F97B6" w14:textId="0E5BAF9E"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Analogues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w:t>
      </w:r>
      <w:r w:rsidR="00F3361D" w:rsidRPr="006513E9">
        <w:rPr>
          <w:rFonts w:eastAsiaTheme="minorEastAsia" w:cs="Times New Roman"/>
          <w:noProof/>
          <w:szCs w:val="17"/>
          <w:lang w:val="fr-FR"/>
        </w:rPr>
        <w:t>s nucléiques</w:t>
      </w:r>
      <w:r w:rsidR="00F3361D" w:rsidRPr="006513E9">
        <w:rPr>
          <w:rFonts w:eastAsiaTheme="minorEastAsia" w:cs="Times New Roman"/>
          <w:noProof/>
          <w:szCs w:val="17"/>
          <w:lang w:val="fr-FR"/>
        </w:rPr>
        <w:tab/>
      </w:r>
      <w:hyperlink w:anchor="example3g4" w:tooltip="page22" w:history="1">
        <w:r w:rsidR="00BC7908" w:rsidRPr="00C82B56">
          <w:rPr>
            <w:rStyle w:val="Hyperlink"/>
            <w:rFonts w:eastAsiaTheme="minorEastAsia" w:cs="Times New Roman"/>
            <w:noProof/>
            <w:szCs w:val="17"/>
            <w:lang w:val="fr-CH"/>
          </w:rPr>
          <w:t>22</w:t>
        </w:r>
      </w:hyperlink>
    </w:p>
    <w:p w14:paraId="333579B7" w14:textId="2F8FAD82"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w:t>
      </w:r>
      <w:r w:rsidR="00F3361D" w:rsidRPr="006513E9">
        <w:rPr>
          <w:rFonts w:eastAsiaTheme="minorEastAsia" w:cs="Times New Roman"/>
          <w:noProof/>
          <w:szCs w:val="17"/>
          <w:lang w:val="fr-FR"/>
        </w:rPr>
        <w:t>boles ambigus des nucléotides</w:t>
      </w:r>
      <w:r w:rsidR="00F3361D" w:rsidRPr="006513E9">
        <w:rPr>
          <w:rFonts w:eastAsiaTheme="minorEastAsia" w:cs="Times New Roman"/>
          <w:noProof/>
          <w:szCs w:val="17"/>
          <w:lang w:val="fr-FR"/>
        </w:rPr>
        <w:tab/>
      </w:r>
      <w:hyperlink w:anchor="page22" w:tooltip="page23" w:history="1">
        <w:r w:rsidR="00BC7908" w:rsidRPr="00C82B56">
          <w:rPr>
            <w:rStyle w:val="Hyperlink"/>
            <w:rFonts w:eastAsiaTheme="minorEastAsia" w:cs="Times New Roman"/>
            <w:noProof/>
            <w:szCs w:val="17"/>
            <w:lang w:val="fr-CH"/>
          </w:rPr>
          <w:t>23</w:t>
        </w:r>
      </w:hyperlink>
    </w:p>
    <w:p w14:paraId="681C59B8" w14:textId="1D70F4EE"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“n” employé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manière à la fois convention</w:t>
      </w:r>
      <w:r w:rsidR="00F3361D" w:rsidRPr="006513E9">
        <w:rPr>
          <w:rFonts w:eastAsiaTheme="minorEastAsia" w:cs="Times New Roman"/>
          <w:noProof/>
          <w:szCs w:val="17"/>
          <w:lang w:val="fr-FR"/>
        </w:rPr>
        <w:t xml:space="preserve">nelle et non conventionnelle </w:t>
      </w:r>
      <w:r w:rsidR="00F3361D" w:rsidRPr="006513E9">
        <w:rPr>
          <w:rFonts w:eastAsiaTheme="minorEastAsia" w:cs="Times New Roman"/>
          <w:noProof/>
          <w:szCs w:val="17"/>
          <w:lang w:val="fr-FR"/>
        </w:rPr>
        <w:tab/>
      </w:r>
      <w:hyperlink w:anchor="example3k2" w:tooltip="page24" w:history="1">
        <w:r w:rsidR="00BC7908" w:rsidRPr="00C82B56">
          <w:rPr>
            <w:rStyle w:val="Hyperlink"/>
            <w:rFonts w:eastAsiaTheme="minorEastAsia" w:cs="Times New Roman"/>
            <w:noProof/>
            <w:szCs w:val="17"/>
            <w:lang w:val="fr-CH"/>
          </w:rPr>
          <w:t>24</w:t>
        </w:r>
      </w:hyperlink>
    </w:p>
    <w:p w14:paraId="0FA67C47" w14:textId="0E4C93C8"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“n” employé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manière non conventionnell</w:t>
      </w:r>
      <w:r w:rsidR="00F3361D" w:rsidRPr="006513E9">
        <w:rPr>
          <w:rFonts w:eastAsiaTheme="minorEastAsia" w:cs="Times New Roman"/>
          <w:noProof/>
          <w:szCs w:val="17"/>
          <w:lang w:val="fr-FR"/>
        </w:rPr>
        <w:t>e</w:t>
      </w:r>
      <w:r w:rsidR="00F3361D" w:rsidRPr="006513E9">
        <w:rPr>
          <w:rFonts w:eastAsiaTheme="minorEastAsia" w:cs="Times New Roman"/>
          <w:noProof/>
          <w:szCs w:val="17"/>
          <w:lang w:val="fr-FR"/>
        </w:rPr>
        <w:tab/>
      </w:r>
      <w:hyperlink w:anchor="example3k3" w:tooltip="page25" w:history="1">
        <w:r w:rsidR="00BC7908" w:rsidRPr="00C82B56">
          <w:rPr>
            <w:rStyle w:val="Hyperlink"/>
            <w:rFonts w:eastAsiaTheme="minorEastAsia" w:cs="Times New Roman"/>
            <w:noProof/>
            <w:szCs w:val="17"/>
            <w:lang w:val="fr-CH"/>
          </w:rPr>
          <w:t>25</w:t>
        </w:r>
      </w:hyperlink>
    </w:p>
    <w:p w14:paraId="236B40F6" w14:textId="263CAA88"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Les symboles ambigus autres que “n” sont “d</w:t>
      </w:r>
      <w:r w:rsidR="00F3361D" w:rsidRPr="006513E9">
        <w:rPr>
          <w:rFonts w:eastAsiaTheme="minorEastAsia" w:cs="Times New Roman"/>
          <w:noProof/>
          <w:szCs w:val="17"/>
          <w:lang w:val="fr-FR"/>
        </w:rPr>
        <w:t>éfinis de manière spécifique”</w:t>
      </w:r>
      <w:r w:rsidR="00F3361D" w:rsidRPr="006513E9">
        <w:rPr>
          <w:rFonts w:eastAsiaTheme="minorEastAsia" w:cs="Times New Roman"/>
          <w:noProof/>
          <w:szCs w:val="17"/>
          <w:lang w:val="fr-FR"/>
        </w:rPr>
        <w:tab/>
      </w:r>
      <w:hyperlink w:anchor="example3k4" w:tooltip="page26" w:history="1">
        <w:r w:rsidR="007D3CB1" w:rsidRPr="00C82B56">
          <w:rPr>
            <w:rStyle w:val="Hyperlink"/>
            <w:rFonts w:eastAsiaTheme="minorEastAsia" w:cs="Times New Roman"/>
            <w:noProof/>
            <w:szCs w:val="17"/>
            <w:lang w:val="fr-CH"/>
          </w:rPr>
          <w:t>26</w:t>
        </w:r>
      </w:hyperlink>
    </w:p>
    <w:p w14:paraId="1770AFB6" w14:textId="5AEB02C0"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11.a)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représentée par deux</w:t>
      </w:r>
      <w:r w:rsidR="0079296F" w:rsidRPr="006513E9">
        <w:rPr>
          <w:rFonts w:eastAsiaTheme="minorEastAsia" w:cs="Times New Roman"/>
          <w:noProof/>
          <w:szCs w:val="17"/>
          <w:lang w:val="fr-FR"/>
        </w:rPr>
        <w:t> </w:t>
      </w:r>
      <w:r w:rsidRPr="006513E9">
        <w:rPr>
          <w:rFonts w:eastAsiaTheme="minorEastAsia" w:cs="Times New Roman"/>
          <w:noProof/>
          <w:szCs w:val="17"/>
          <w:lang w:val="fr-FR"/>
        </w:rPr>
        <w:t>brins de codage – mêmes longueurs</w:t>
      </w:r>
      <w:r w:rsidR="007D3CB1">
        <w:rPr>
          <w:rFonts w:eastAsiaTheme="minorEastAsia" w:cs="Times New Roman"/>
          <w:noProof/>
          <w:szCs w:val="17"/>
          <w:lang w:val="fr-FR"/>
        </w:rPr>
        <w:tab/>
      </w:r>
      <w:hyperlink w:anchor="page38" w:tooltip="page44" w:history="1">
        <w:r w:rsidR="007D3CB1" w:rsidRPr="00C82B56">
          <w:rPr>
            <w:rStyle w:val="Hyperlink"/>
            <w:rFonts w:eastAsiaTheme="minorEastAsia" w:cs="Times New Roman"/>
            <w:noProof/>
            <w:szCs w:val="17"/>
            <w:lang w:val="fr-CH"/>
          </w:rPr>
          <w:t>44</w:t>
        </w:r>
      </w:hyperlink>
    </w:p>
    <w:p w14:paraId="1242A9C6" w14:textId="4D3BBFF5"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11.b)</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représentée par deux</w:t>
      </w:r>
      <w:r w:rsidR="0079296F" w:rsidRPr="006513E9">
        <w:rPr>
          <w:rFonts w:eastAsiaTheme="minorEastAsia" w:cs="Times New Roman"/>
          <w:noProof/>
          <w:szCs w:val="17"/>
          <w:lang w:val="fr-FR"/>
        </w:rPr>
        <w:t> </w:t>
      </w:r>
      <w:r w:rsidRPr="006513E9">
        <w:rPr>
          <w:rFonts w:eastAsiaTheme="minorEastAsia" w:cs="Times New Roman"/>
          <w:noProof/>
          <w:szCs w:val="17"/>
          <w:lang w:val="fr-FR"/>
        </w:rPr>
        <w:t>brins de codage – différentes longueurs</w:t>
      </w:r>
      <w:r w:rsidR="007D3CB1">
        <w:rPr>
          <w:rFonts w:eastAsiaTheme="minorEastAsia" w:cs="Times New Roman"/>
          <w:noProof/>
          <w:szCs w:val="17"/>
          <w:lang w:val="fr-FR"/>
        </w:rPr>
        <w:tab/>
      </w:r>
      <w:hyperlink w:anchor="page39" w:tooltip="page45" w:history="1">
        <w:r w:rsidR="007D3CB1" w:rsidRPr="00C82B56">
          <w:rPr>
            <w:rStyle w:val="Hyperlink"/>
            <w:rFonts w:eastAsiaTheme="minorEastAsia" w:cs="Times New Roman"/>
            <w:noProof/>
            <w:szCs w:val="17"/>
            <w:lang w:val="fr-CH"/>
          </w:rPr>
          <w:t>45</w:t>
        </w:r>
      </w:hyperlink>
    </w:p>
    <w:p w14:paraId="6646AC01" w14:textId="255FAF00"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11.b)</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représentée par deux</w:t>
      </w:r>
      <w:r w:rsidR="0079296F" w:rsidRPr="006513E9">
        <w:rPr>
          <w:rFonts w:eastAsiaTheme="minorEastAsia" w:cs="Times New Roman"/>
          <w:noProof/>
          <w:szCs w:val="17"/>
          <w:lang w:val="fr-FR"/>
        </w:rPr>
        <w:t> </w:t>
      </w:r>
      <w:r w:rsidRPr="006513E9">
        <w:rPr>
          <w:rFonts w:eastAsiaTheme="minorEastAsia" w:cs="Times New Roman"/>
          <w:noProof/>
          <w:szCs w:val="17"/>
          <w:lang w:val="fr-FR"/>
        </w:rPr>
        <w:t>brins de codage – absence de s</w:t>
      </w:r>
      <w:r w:rsidR="00F3361D" w:rsidRPr="006513E9">
        <w:rPr>
          <w:rFonts w:eastAsiaTheme="minorEastAsia" w:cs="Times New Roman"/>
          <w:noProof/>
          <w:szCs w:val="17"/>
          <w:lang w:val="fr-FR"/>
        </w:rPr>
        <w:t>egment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appariement de bases</w:t>
      </w:r>
      <w:r w:rsidR="00F3361D" w:rsidRPr="006513E9">
        <w:rPr>
          <w:rFonts w:eastAsiaTheme="minorEastAsia" w:cs="Times New Roman"/>
          <w:noProof/>
          <w:szCs w:val="17"/>
          <w:lang w:val="fr-FR"/>
        </w:rPr>
        <w:tab/>
      </w:r>
      <w:hyperlink w:anchor="example11b2" w:tooltip="page46" w:history="1">
        <w:r w:rsidR="007D3CB1" w:rsidRPr="00C82B56">
          <w:rPr>
            <w:rStyle w:val="Hyperlink"/>
            <w:rFonts w:eastAsiaTheme="minorEastAsia" w:cs="Times New Roman"/>
            <w:noProof/>
            <w:szCs w:val="17"/>
            <w:lang w:val="fr-CH"/>
          </w:rPr>
          <w:t>46</w:t>
        </w:r>
      </w:hyperlink>
    </w:p>
    <w:p w14:paraId="2F8537AE" w14:textId="16DBAB4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14</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Le symbole “t” repré</w:t>
      </w:r>
      <w:r w:rsidR="00F3361D" w:rsidRPr="006513E9">
        <w:rPr>
          <w:rFonts w:eastAsiaTheme="minorEastAsia" w:cs="Times New Roman"/>
          <w:noProof/>
          <w:szCs w:val="17"/>
          <w:lang w:val="fr-FR"/>
        </w:rPr>
        <w:t>sente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uracile dans de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ARN</w:t>
      </w:r>
      <w:r w:rsidR="00F3361D" w:rsidRPr="006513E9">
        <w:rPr>
          <w:rFonts w:eastAsiaTheme="minorEastAsia" w:cs="Times New Roman"/>
          <w:noProof/>
          <w:szCs w:val="17"/>
          <w:lang w:val="fr-FR"/>
        </w:rPr>
        <w:tab/>
      </w:r>
      <w:hyperlink w:anchor="page41" w:tooltip="page47" w:history="1">
        <w:r w:rsidR="007D3CB1" w:rsidRPr="00C82B56">
          <w:rPr>
            <w:rStyle w:val="Hyperlink"/>
            <w:rFonts w:eastAsiaTheme="minorEastAsia" w:cs="Times New Roman"/>
            <w:noProof/>
            <w:szCs w:val="17"/>
            <w:lang w:val="fr-CH"/>
          </w:rPr>
          <w:t>47</w:t>
        </w:r>
      </w:hyperlink>
    </w:p>
    <w:p w14:paraId="6E07B542" w14:textId="7EC57857"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87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55" w:tooltip="page62" w:history="1">
        <w:r w:rsidR="007D3CB1" w:rsidRPr="00C82B56">
          <w:rPr>
            <w:rStyle w:val="Hyperlink"/>
            <w:rFonts w:eastAsiaTheme="minorEastAsia" w:cs="Times New Roman"/>
            <w:noProof/>
            <w:szCs w:val="17"/>
            <w:lang w:val="fr-CH"/>
          </w:rPr>
          <w:t>62</w:t>
        </w:r>
      </w:hyperlink>
    </w:p>
    <w:p w14:paraId="7788EBDA" w14:textId="5BA23AE9" w:rsidR="002D48D5" w:rsidRPr="005937DB" w:rsidRDefault="000B0132" w:rsidP="000B0132">
      <w:pPr>
        <w:tabs>
          <w:tab w:val="right" w:leader="dot" w:pos="9345"/>
        </w:tabs>
        <w:spacing w:after="170" w:line="276" w:lineRule="auto"/>
        <w:ind w:left="1134"/>
        <w:rPr>
          <w:rFonts w:eastAsiaTheme="minorEastAsia" w:cs="Times New Roman"/>
          <w:noProof/>
          <w:szCs w:val="17"/>
          <w:lang w:val="fr-FR"/>
        </w:rPr>
      </w:pPr>
      <w:r w:rsidRPr="005937DB">
        <w:rPr>
          <w:rFonts w:eastAsiaTheme="minorEastAsia" w:cs="Times New Roman"/>
          <w:szCs w:val="17"/>
          <w:lang w:val="fr-FR"/>
        </w:rPr>
        <w:t>Ex</w:t>
      </w:r>
      <w:r w:rsidR="00472BCB" w:rsidRPr="005937DB">
        <w:rPr>
          <w:rFonts w:eastAsiaTheme="minorEastAsia" w:cs="Times New Roman"/>
          <w:szCs w:val="17"/>
          <w:lang w:val="fr-FR"/>
        </w:rPr>
        <w:t>e</w:t>
      </w:r>
      <w:r w:rsidRPr="005937DB">
        <w:rPr>
          <w:rFonts w:eastAsiaTheme="minorEastAsia" w:cs="Times New Roman"/>
          <w:szCs w:val="17"/>
          <w:lang w:val="fr-FR"/>
        </w:rPr>
        <w:t>mple</w:t>
      </w:r>
      <w:r w:rsidR="004B7944" w:rsidRPr="005937DB">
        <w:rPr>
          <w:rFonts w:eastAsiaTheme="minorEastAsia" w:cs="Times New Roman"/>
          <w:szCs w:val="17"/>
          <w:lang w:val="fr-FR"/>
        </w:rPr>
        <w:t> </w:t>
      </w:r>
      <w:r w:rsidRPr="005937DB">
        <w:rPr>
          <w:rFonts w:eastAsiaTheme="minorEastAsia" w:cs="Times New Roman"/>
          <w:szCs w:val="17"/>
          <w:lang w:val="fr-FR"/>
        </w:rPr>
        <w:t>91</w:t>
      </w:r>
      <w:r w:rsidR="00C45CAE" w:rsidRPr="005937DB">
        <w:rPr>
          <w:rFonts w:eastAsiaTheme="minorEastAsia" w:cs="Times New Roman"/>
          <w:szCs w:val="17"/>
          <w:lang w:val="fr-FR"/>
        </w:rPr>
        <w:t>-</w:t>
      </w:r>
      <w:r w:rsidRPr="005937DB">
        <w:rPr>
          <w:rFonts w:eastAsiaTheme="minorEastAsia" w:cs="Times New Roman"/>
          <w:szCs w:val="17"/>
          <w:lang w:val="fr-FR"/>
        </w:rPr>
        <w:t>1</w:t>
      </w:r>
      <w:r w:rsidR="0079296F" w:rsidRPr="005937DB">
        <w:rPr>
          <w:rFonts w:eastAsiaTheme="minorEastAsia" w:cs="Times New Roman"/>
          <w:szCs w:val="17"/>
          <w:lang w:val="fr-FR"/>
        </w:rPr>
        <w:t> :</w:t>
      </w:r>
      <w:r w:rsidRPr="005937DB">
        <w:rPr>
          <w:rFonts w:eastAsiaTheme="minorEastAsia" w:cs="Times New Roman"/>
          <w:szCs w:val="17"/>
          <w:lang w:val="fr-FR"/>
        </w:rPr>
        <w:t xml:space="preserve"> </w:t>
      </w:r>
      <w:r w:rsidR="00472BCB" w:rsidRPr="005937DB">
        <w:rPr>
          <w:rFonts w:eastAsiaTheme="minorEastAsia" w:cs="Times New Roman"/>
          <w:szCs w:val="17"/>
          <w:lang w:val="fr-FR"/>
        </w:rPr>
        <w:t>Représentation des variantes énumérées</w:t>
      </w:r>
      <w:r w:rsidRPr="005937DB">
        <w:rPr>
          <w:rFonts w:eastAsiaTheme="minorEastAsia" w:cs="Times New Roman"/>
          <w:noProof/>
          <w:szCs w:val="17"/>
          <w:lang w:val="fr-FR"/>
        </w:rPr>
        <w:tab/>
      </w:r>
      <w:hyperlink w:anchor="page58" w:tooltip="page67" w:history="1">
        <w:r w:rsidR="007D3CB1" w:rsidRPr="00C82B56">
          <w:rPr>
            <w:rStyle w:val="Hyperlink"/>
            <w:rFonts w:eastAsiaTheme="minorEastAsia" w:cs="Times New Roman"/>
            <w:noProof/>
            <w:szCs w:val="17"/>
            <w:lang w:val="fr-CH"/>
          </w:rPr>
          <w:t>67</w:t>
        </w:r>
      </w:hyperlink>
    </w:p>
    <w:p w14:paraId="7A3F9D23" w14:textId="24E3FAF6" w:rsidR="002D48D5" w:rsidRPr="00DF7FDC" w:rsidRDefault="00EA685F" w:rsidP="008A334C">
      <w:pPr>
        <w:tabs>
          <w:tab w:val="right" w:leader="dot" w:pos="9345"/>
        </w:tabs>
        <w:spacing w:line="276" w:lineRule="auto"/>
        <w:ind w:left="1134"/>
        <w:rPr>
          <w:rFonts w:eastAsiaTheme="minorEastAsia" w:cs="Times New Roman"/>
          <w:noProof/>
          <w:szCs w:val="17"/>
          <w:lang w:val="fr-FR"/>
        </w:rPr>
      </w:pPr>
      <w:r w:rsidRPr="005937DB">
        <w:rPr>
          <w:rFonts w:eastAsiaTheme="minorEastAsia" w:cs="Times New Roman"/>
          <w:szCs w:val="17"/>
          <w:lang w:val="fr-FR"/>
        </w:rPr>
        <w:t>Exemple</w:t>
      </w:r>
      <w:r w:rsidR="004B7944" w:rsidRPr="005937DB">
        <w:rPr>
          <w:rFonts w:eastAsiaTheme="minorEastAsia" w:cs="Times New Roman"/>
          <w:szCs w:val="17"/>
          <w:lang w:val="fr-FR"/>
        </w:rPr>
        <w:t> </w:t>
      </w:r>
      <w:r w:rsidR="000B0132" w:rsidRPr="005937DB">
        <w:rPr>
          <w:rFonts w:eastAsiaTheme="minorEastAsia" w:cs="Times New Roman"/>
          <w:szCs w:val="17"/>
          <w:lang w:val="fr-FR"/>
        </w:rPr>
        <w:t>93</w:t>
      </w:r>
      <w:r w:rsidR="00E467AC" w:rsidRPr="005937DB">
        <w:rPr>
          <w:rFonts w:eastAsiaTheme="minorEastAsia" w:cs="Times New Roman"/>
          <w:szCs w:val="17"/>
          <w:lang w:val="fr-FR"/>
        </w:rPr>
        <w:t>.</w:t>
      </w:r>
      <w:r w:rsidR="000B0132" w:rsidRPr="005937DB">
        <w:rPr>
          <w:rFonts w:eastAsiaTheme="minorEastAsia" w:cs="Times New Roman"/>
          <w:szCs w:val="17"/>
          <w:lang w:val="fr-FR"/>
        </w:rPr>
        <w:t>b)</w:t>
      </w:r>
      <w:r w:rsidR="00C45CAE" w:rsidRPr="005937DB">
        <w:rPr>
          <w:rFonts w:eastAsiaTheme="minorEastAsia" w:cs="Times New Roman"/>
          <w:szCs w:val="17"/>
          <w:lang w:val="fr-FR"/>
        </w:rPr>
        <w:t>-</w:t>
      </w:r>
      <w:r w:rsidR="000B0132" w:rsidRPr="005937DB">
        <w:rPr>
          <w:rFonts w:eastAsiaTheme="minorEastAsia" w:cs="Times New Roman"/>
          <w:szCs w:val="17"/>
          <w:lang w:val="fr-FR"/>
        </w:rPr>
        <w:t>1</w:t>
      </w:r>
      <w:r w:rsidR="0079296F" w:rsidRPr="005937DB">
        <w:rPr>
          <w:rFonts w:eastAsiaTheme="minorEastAsia" w:cs="Times New Roman"/>
          <w:szCs w:val="17"/>
          <w:lang w:val="fr-FR"/>
        </w:rPr>
        <w:t> :</w:t>
      </w:r>
      <w:r w:rsidR="000B0132" w:rsidRPr="005937DB">
        <w:rPr>
          <w:rFonts w:eastAsiaTheme="minorEastAsia" w:cs="Times New Roman"/>
          <w:szCs w:val="17"/>
          <w:lang w:val="fr-FR"/>
        </w:rPr>
        <w:t xml:space="preserve"> </w:t>
      </w:r>
      <w:r w:rsidR="008A334C" w:rsidRPr="005937DB">
        <w:rPr>
          <w:rFonts w:eastAsiaTheme="minorEastAsia" w:cs="Times New Roman"/>
          <w:szCs w:val="17"/>
          <w:lang w:val="fr-FR"/>
        </w:rPr>
        <w:t>Représentation des séquences variantes individuelles comportant plusieurs variations interdépendantes</w:t>
      </w:r>
      <w:r w:rsidR="000B0132" w:rsidRPr="00DF7FDC">
        <w:rPr>
          <w:rFonts w:eastAsiaTheme="minorEastAsia" w:cs="Times New Roman"/>
          <w:noProof/>
          <w:szCs w:val="17"/>
          <w:lang w:val="fr-FR"/>
        </w:rPr>
        <w:tab/>
      </w:r>
      <w:hyperlink w:anchor="page64" w:tooltip="page72" w:history="1">
        <w:r w:rsidR="0035659D" w:rsidRPr="00DF7FDC">
          <w:rPr>
            <w:rStyle w:val="Hyperlink"/>
            <w:rFonts w:eastAsiaTheme="minorEastAsia" w:cs="Times New Roman"/>
            <w:noProof/>
            <w:szCs w:val="17"/>
            <w:lang w:val="fr-FR"/>
          </w:rPr>
          <w:t>72</w:t>
        </w:r>
      </w:hyperlink>
    </w:p>
    <w:p w14:paraId="3BCBB4F3" w14:textId="5EC1E657" w:rsidR="002D48D5" w:rsidRPr="00DF7FDC" w:rsidRDefault="00C45CAE" w:rsidP="005B2F5D">
      <w:pPr>
        <w:tabs>
          <w:tab w:val="right" w:leader="dot" w:pos="9345"/>
        </w:tabs>
        <w:spacing w:after="170" w:line="276" w:lineRule="auto"/>
        <w:rPr>
          <w:rFonts w:eastAsiaTheme="minorEastAsia" w:cs="Times New Roman"/>
          <w:b/>
          <w:szCs w:val="17"/>
          <w:u w:val="single"/>
          <w:lang w:val="fr-FR"/>
        </w:rPr>
      </w:pPr>
      <w:r w:rsidRPr="006513E9">
        <w:rPr>
          <w:rFonts w:eastAsiaTheme="minorEastAsia" w:cs="Times New Roman"/>
          <w:b/>
          <w:szCs w:val="17"/>
          <w:u w:val="single"/>
          <w:lang w:val="fr-FR"/>
        </w:rPr>
        <w:t>Paragraphe 7</w:t>
      </w:r>
      <w:r w:rsidR="005B2F5D" w:rsidRPr="006513E9">
        <w:rPr>
          <w:rFonts w:eastAsiaTheme="minorEastAsia" w:cs="Times New Roman"/>
          <w:b/>
          <w:szCs w:val="17"/>
          <w:u w:val="single"/>
          <w:lang w:val="fr-FR"/>
        </w:rPr>
        <w:t>.b) – Séquences d</w:t>
      </w:r>
      <w:r w:rsidRPr="006513E9">
        <w:rPr>
          <w:rFonts w:eastAsiaTheme="minorEastAsia" w:cs="Times New Roman"/>
          <w:b/>
          <w:szCs w:val="17"/>
          <w:u w:val="single"/>
          <w:lang w:val="fr-FR"/>
        </w:rPr>
        <w:t>’</w:t>
      </w:r>
      <w:r w:rsidR="005B2F5D" w:rsidRPr="006513E9">
        <w:rPr>
          <w:rFonts w:eastAsiaTheme="minorEastAsia" w:cs="Times New Roman"/>
          <w:b/>
          <w:szCs w:val="17"/>
          <w:u w:val="single"/>
          <w:lang w:val="fr-FR"/>
        </w:rPr>
        <w:t>acides aminés à intégrer dans un listage</w:t>
      </w:r>
    </w:p>
    <w:p w14:paraId="6D67E9A4" w14:textId="057E27CD"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7.b)</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Au moins quatre</w:t>
      </w:r>
      <w:r w:rsidR="0079296F" w:rsidRPr="006513E9">
        <w:rPr>
          <w:rFonts w:eastAsiaTheme="minorEastAsia" w:cs="Times New Roman"/>
          <w:b/>
          <w:noProof/>
          <w:szCs w:val="17"/>
          <w:lang w:val="fr-FR"/>
        </w:rPr>
        <w:t> </w:t>
      </w:r>
      <w:r w:rsidRPr="006513E9">
        <w:rPr>
          <w:rFonts w:eastAsiaTheme="minorEastAsia" w:cs="Times New Roman"/>
          <w:b/>
          <w:noProof/>
          <w:szCs w:val="17"/>
          <w:lang w:val="fr-FR"/>
        </w:rPr>
        <w:t xml:space="preserve">acides aminés </w:t>
      </w:r>
      <w:r w:rsidR="00F3361D" w:rsidRPr="006513E9">
        <w:rPr>
          <w:rFonts w:eastAsiaTheme="minorEastAsia" w:cs="Times New Roman"/>
          <w:b/>
          <w:noProof/>
          <w:szCs w:val="17"/>
          <w:lang w:val="fr-FR"/>
        </w:rPr>
        <w:t>définis de manière spécifique</w:t>
      </w:r>
      <w:r w:rsidR="00F3361D" w:rsidRPr="006513E9">
        <w:rPr>
          <w:rFonts w:eastAsiaTheme="minorEastAsia" w:cs="Times New Roman"/>
          <w:b/>
          <w:noProof/>
          <w:szCs w:val="17"/>
          <w:lang w:val="fr-FR"/>
        </w:rPr>
        <w:tab/>
      </w:r>
      <w:hyperlink w:anchor="page34" w:tooltip="page35" w:history="1">
        <w:r w:rsidR="007D3CB1" w:rsidRPr="00C82B56">
          <w:rPr>
            <w:rStyle w:val="Hyperlink"/>
            <w:rFonts w:eastAsiaTheme="minorEastAsia" w:cs="Times New Roman"/>
            <w:b/>
            <w:noProof/>
            <w:szCs w:val="17"/>
            <w:lang w:val="fr-CH"/>
          </w:rPr>
          <w:t>35</w:t>
        </w:r>
      </w:hyperlink>
    </w:p>
    <w:p w14:paraId="7B75997E" w14:textId="2AB8A16E" w:rsidR="002D48D5" w:rsidRPr="00DF7FDC" w:rsidRDefault="005B2F5D" w:rsidP="005B2F5D">
      <w:pPr>
        <w:tabs>
          <w:tab w:val="right" w:leader="dot" w:pos="9345"/>
        </w:tabs>
        <w:spacing w:after="170" w:line="276" w:lineRule="auto"/>
        <w:rPr>
          <w:b/>
          <w:noProof/>
          <w:lang w:val="fr-FR"/>
        </w:rPr>
      </w:pPr>
      <w:r w:rsidRPr="006513E9">
        <w:rPr>
          <w:b/>
          <w:noProof/>
          <w:lang w:val="fr-FR"/>
        </w:rPr>
        <w:t>Exemple</w:t>
      </w:r>
      <w:r w:rsidR="004B7944">
        <w:rPr>
          <w:b/>
          <w:noProof/>
          <w:lang w:val="fr-FR"/>
        </w:rPr>
        <w:t> </w:t>
      </w:r>
      <w:r w:rsidRPr="006513E9">
        <w:rPr>
          <w:b/>
          <w:noProof/>
          <w:lang w:val="fr-FR"/>
        </w:rPr>
        <w:t>7.b)</w:t>
      </w:r>
      <w:r w:rsidR="00C45CAE" w:rsidRPr="006513E9">
        <w:rPr>
          <w:b/>
          <w:noProof/>
          <w:lang w:val="fr-FR"/>
        </w:rPr>
        <w:t>-</w:t>
      </w:r>
      <w:r w:rsidRPr="006513E9">
        <w:rPr>
          <w:b/>
          <w:noProof/>
          <w:lang w:val="fr-FR"/>
        </w:rPr>
        <w:t>2</w:t>
      </w:r>
      <w:r w:rsidR="00C45CAE" w:rsidRPr="006513E9">
        <w:rPr>
          <w:b/>
          <w:noProof/>
          <w:lang w:val="fr-FR"/>
        </w:rPr>
        <w:t> :</w:t>
      </w:r>
      <w:r w:rsidRPr="006513E9">
        <w:rPr>
          <w:b/>
          <w:noProof/>
          <w:lang w:val="fr-FR"/>
        </w:rPr>
        <w:t xml:space="preserve"> Séquence d</w:t>
      </w:r>
      <w:r w:rsidR="00C45CAE" w:rsidRPr="006513E9">
        <w:rPr>
          <w:b/>
          <w:noProof/>
          <w:lang w:val="fr-FR"/>
        </w:rPr>
        <w:t>’</w:t>
      </w:r>
      <w:r w:rsidRPr="006513E9">
        <w:rPr>
          <w:b/>
          <w:noProof/>
          <w:lang w:val="fr-FR"/>
        </w:rPr>
        <w:t>acides aminés ramifiée</w:t>
      </w:r>
      <w:r w:rsidRPr="006513E9">
        <w:rPr>
          <w:b/>
          <w:noProof/>
          <w:lang w:val="fr-FR"/>
        </w:rPr>
        <w:tab/>
      </w:r>
      <w:hyperlink w:anchor="example7b2branched" w:tooltip="page36" w:history="1">
        <w:r w:rsidR="007D3CB1" w:rsidRPr="00C82B56">
          <w:rPr>
            <w:rStyle w:val="Hyperlink"/>
            <w:rFonts w:eastAsiaTheme="minorEastAsia" w:cs="Times New Roman"/>
            <w:b/>
            <w:noProof/>
            <w:szCs w:val="17"/>
            <w:lang w:val="fr-CH"/>
          </w:rPr>
          <w:t>36</w:t>
        </w:r>
      </w:hyperlink>
    </w:p>
    <w:p w14:paraId="19128B05" w14:textId="1813DF9A" w:rsidR="002D48D5" w:rsidRPr="00DF7FDC" w:rsidRDefault="005B2F5D" w:rsidP="005B2F5D">
      <w:pPr>
        <w:tabs>
          <w:tab w:val="right" w:leader="dot" w:pos="9345"/>
        </w:tabs>
        <w:spacing w:after="170" w:line="276" w:lineRule="auto"/>
        <w:rPr>
          <w:rStyle w:val="Hyperlink"/>
          <w:rFonts w:eastAsiaTheme="minorEastAsia" w:cs="Times New Roman"/>
          <w:b/>
          <w:noProof/>
          <w:szCs w:val="17"/>
          <w:lang w:val="fr-FR"/>
        </w:rPr>
      </w:pPr>
      <w:r w:rsidRPr="006513E9">
        <w:rPr>
          <w:rStyle w:val="Hyperlink"/>
          <w:rFonts w:eastAsiaTheme="minorEastAsia" w:cs="Times New Roman"/>
          <w:b/>
          <w:noProof/>
          <w:color w:val="auto"/>
          <w:szCs w:val="17"/>
          <w:u w:val="none"/>
          <w:lang w:val="fr-FR"/>
        </w:rPr>
        <w:t>Exemple</w:t>
      </w:r>
      <w:r w:rsidR="004B7944">
        <w:rPr>
          <w:rStyle w:val="Hyperlink"/>
          <w:rFonts w:eastAsiaTheme="minorEastAsia" w:cs="Times New Roman"/>
          <w:b/>
          <w:noProof/>
          <w:color w:val="auto"/>
          <w:szCs w:val="17"/>
          <w:u w:val="none"/>
          <w:lang w:val="fr-FR"/>
        </w:rPr>
        <w:t> </w:t>
      </w:r>
      <w:r w:rsidRPr="006513E9">
        <w:rPr>
          <w:rStyle w:val="Hyperlink"/>
          <w:rFonts w:eastAsiaTheme="minorEastAsia" w:cs="Times New Roman"/>
          <w:b/>
          <w:noProof/>
          <w:color w:val="auto"/>
          <w:szCs w:val="17"/>
          <w:u w:val="none"/>
          <w:lang w:val="fr-FR"/>
        </w:rPr>
        <w:t>7.b)</w:t>
      </w:r>
      <w:r w:rsidR="00C45CAE" w:rsidRPr="006513E9">
        <w:rPr>
          <w:rStyle w:val="Hyperlink"/>
          <w:rFonts w:eastAsiaTheme="minorEastAsia" w:cs="Times New Roman"/>
          <w:b/>
          <w:noProof/>
          <w:color w:val="auto"/>
          <w:szCs w:val="17"/>
          <w:u w:val="none"/>
          <w:lang w:val="fr-FR"/>
        </w:rPr>
        <w:t>-</w:t>
      </w:r>
      <w:r w:rsidRPr="006513E9">
        <w:rPr>
          <w:rStyle w:val="Hyperlink"/>
          <w:rFonts w:eastAsiaTheme="minorEastAsia" w:cs="Times New Roman"/>
          <w:b/>
          <w:noProof/>
          <w:color w:val="auto"/>
          <w:szCs w:val="17"/>
          <w:u w:val="none"/>
          <w:lang w:val="fr-FR"/>
        </w:rPr>
        <w:t>3</w:t>
      </w:r>
      <w:r w:rsidR="00CC1BB4" w:rsidRPr="006513E9">
        <w:rPr>
          <w:rStyle w:val="Hyperlink"/>
          <w:rFonts w:eastAsiaTheme="minorEastAsia" w:cs="Times New Roman"/>
          <w:b/>
          <w:noProof/>
          <w:color w:val="auto"/>
          <w:szCs w:val="17"/>
          <w:u w:val="none"/>
          <w:lang w:val="fr-FR"/>
        </w:rPr>
        <w:t>:</w:t>
      </w:r>
      <w:r w:rsidRPr="006513E9">
        <w:rPr>
          <w:rStyle w:val="Hyperlink"/>
          <w:rFonts w:eastAsiaTheme="minorEastAsia" w:cs="Times New Roman"/>
          <w:b/>
          <w:noProof/>
          <w:color w:val="auto"/>
          <w:szCs w:val="17"/>
          <w:u w:val="none"/>
          <w:lang w:val="fr-FR"/>
        </w:rPr>
        <w:t xml:space="preserve"> Séqu</w:t>
      </w:r>
      <w:r w:rsidR="00F3361D" w:rsidRPr="006513E9">
        <w:rPr>
          <w:rStyle w:val="Hyperlink"/>
          <w:rFonts w:eastAsiaTheme="minorEastAsia" w:cs="Times New Roman"/>
          <w:b/>
          <w:noProof/>
          <w:color w:val="auto"/>
          <w:szCs w:val="17"/>
          <w:u w:val="none"/>
          <w:lang w:val="fr-FR"/>
        </w:rPr>
        <w:t>ence d</w:t>
      </w:r>
      <w:r w:rsidR="00C45CAE" w:rsidRPr="006513E9">
        <w:rPr>
          <w:rStyle w:val="Hyperlink"/>
          <w:rFonts w:eastAsiaTheme="minorEastAsia" w:cs="Times New Roman"/>
          <w:b/>
          <w:noProof/>
          <w:color w:val="auto"/>
          <w:szCs w:val="17"/>
          <w:u w:val="none"/>
          <w:lang w:val="fr-FR"/>
        </w:rPr>
        <w:t>’</w:t>
      </w:r>
      <w:r w:rsidR="00F3361D" w:rsidRPr="006513E9">
        <w:rPr>
          <w:rStyle w:val="Hyperlink"/>
          <w:rFonts w:eastAsiaTheme="minorEastAsia" w:cs="Times New Roman"/>
          <w:b/>
          <w:noProof/>
          <w:color w:val="auto"/>
          <w:szCs w:val="17"/>
          <w:u w:val="none"/>
          <w:lang w:val="fr-FR"/>
        </w:rPr>
        <w:t>acides aminés ramifiée</w:t>
      </w:r>
      <w:r w:rsidR="00F3361D" w:rsidRPr="006513E9">
        <w:rPr>
          <w:rStyle w:val="Hyperlink"/>
          <w:rFonts w:eastAsiaTheme="minorEastAsia" w:cs="Times New Roman"/>
          <w:b/>
          <w:noProof/>
          <w:color w:val="auto"/>
          <w:szCs w:val="17"/>
          <w:u w:val="none"/>
          <w:lang w:val="fr-FR"/>
        </w:rPr>
        <w:tab/>
      </w:r>
      <w:hyperlink w:anchor="example7b3" w:tooltip="page39" w:history="1">
        <w:r w:rsidR="007D3CB1" w:rsidRPr="00C82B56">
          <w:rPr>
            <w:rStyle w:val="Hyperlink"/>
            <w:rFonts w:eastAsiaTheme="minorEastAsia" w:cs="Times New Roman"/>
            <w:b/>
            <w:noProof/>
            <w:szCs w:val="17"/>
            <w:lang w:val="fr-CH"/>
          </w:rPr>
          <w:t>39</w:t>
        </w:r>
      </w:hyperlink>
    </w:p>
    <w:p w14:paraId="0787E764" w14:textId="45AD8C8B" w:rsidR="002D48D5" w:rsidRPr="00DF7FDC" w:rsidRDefault="00BC644F" w:rsidP="000B0132">
      <w:pPr>
        <w:tabs>
          <w:tab w:val="right" w:leader="dot" w:pos="9345"/>
        </w:tabs>
        <w:spacing w:after="170" w:line="276" w:lineRule="auto"/>
        <w:rPr>
          <w:rFonts w:eastAsiaTheme="minorEastAsia" w:cs="Times New Roman"/>
          <w:b/>
          <w:noProof/>
          <w:szCs w:val="17"/>
          <w:lang w:val="fr-FR"/>
        </w:rPr>
      </w:pPr>
      <w:r w:rsidRPr="00DF7FDC">
        <w:rPr>
          <w:rFonts w:eastAsiaTheme="minorEastAsia" w:cs="Times New Roman"/>
          <w:b/>
          <w:szCs w:val="17"/>
          <w:highlight w:val="yellow"/>
          <w:u w:val="single"/>
          <w:lang w:val="fr-FR"/>
        </w:rPr>
        <w:t>Ex</w:t>
      </w:r>
      <w:r w:rsidR="00D254E9" w:rsidRPr="00DF7FDC">
        <w:rPr>
          <w:rFonts w:eastAsiaTheme="minorEastAsia" w:cs="Times New Roman"/>
          <w:b/>
          <w:szCs w:val="17"/>
          <w:highlight w:val="yellow"/>
          <w:u w:val="single"/>
          <w:lang w:val="fr-FR"/>
        </w:rPr>
        <w:t>e</w:t>
      </w:r>
      <w:r w:rsidRPr="00DF7FDC">
        <w:rPr>
          <w:rFonts w:eastAsiaTheme="minorEastAsia" w:cs="Times New Roman"/>
          <w:b/>
          <w:szCs w:val="17"/>
          <w:highlight w:val="yellow"/>
          <w:u w:val="single"/>
          <w:lang w:val="fr-FR"/>
        </w:rPr>
        <w:t>mple</w:t>
      </w:r>
      <w:r w:rsidR="004B7944">
        <w:rPr>
          <w:rFonts w:eastAsiaTheme="minorEastAsia" w:cs="Times New Roman"/>
          <w:b/>
          <w:szCs w:val="17"/>
          <w:highlight w:val="yellow"/>
          <w:u w:val="single"/>
          <w:lang w:val="fr-FR"/>
        </w:rPr>
        <w:t> </w:t>
      </w:r>
      <w:r w:rsidRPr="00DF7FDC">
        <w:rPr>
          <w:rFonts w:eastAsiaTheme="minorEastAsia" w:cs="Times New Roman"/>
          <w:b/>
          <w:szCs w:val="17"/>
          <w:highlight w:val="yellow"/>
          <w:u w:val="single"/>
          <w:lang w:val="fr-FR"/>
        </w:rPr>
        <w:t>7</w:t>
      </w:r>
      <w:r w:rsidR="00E467AC" w:rsidRPr="00DF7FDC">
        <w:rPr>
          <w:rFonts w:eastAsiaTheme="minorEastAsia" w:cs="Times New Roman"/>
          <w:b/>
          <w:szCs w:val="17"/>
          <w:highlight w:val="yellow"/>
          <w:u w:val="single"/>
          <w:lang w:val="fr-FR"/>
        </w:rPr>
        <w:t>.</w:t>
      </w:r>
      <w:r w:rsidRPr="00DF7FDC">
        <w:rPr>
          <w:rFonts w:eastAsiaTheme="minorEastAsia" w:cs="Times New Roman"/>
          <w:b/>
          <w:szCs w:val="17"/>
          <w:highlight w:val="yellow"/>
          <w:u w:val="single"/>
          <w:lang w:val="fr-FR"/>
        </w:rPr>
        <w:t>b)</w:t>
      </w:r>
      <w:r w:rsidR="00C45CAE">
        <w:rPr>
          <w:rFonts w:eastAsiaTheme="minorEastAsia" w:cs="Times New Roman"/>
          <w:b/>
          <w:szCs w:val="17"/>
          <w:highlight w:val="yellow"/>
          <w:u w:val="single"/>
          <w:lang w:val="fr-FR"/>
        </w:rPr>
        <w:t>-</w:t>
      </w:r>
      <w:r w:rsidRPr="00DF7FDC">
        <w:rPr>
          <w:rFonts w:eastAsiaTheme="minorEastAsia" w:cs="Times New Roman"/>
          <w:b/>
          <w:szCs w:val="17"/>
          <w:highlight w:val="yellow"/>
          <w:u w:val="single"/>
          <w:lang w:val="fr-FR"/>
        </w:rPr>
        <w:t>4</w:t>
      </w:r>
      <w:r w:rsidR="0079296F">
        <w:rPr>
          <w:rFonts w:eastAsiaTheme="minorEastAsia" w:cs="Times New Roman"/>
          <w:b/>
          <w:szCs w:val="17"/>
          <w:highlight w:val="yellow"/>
          <w:u w:val="single"/>
          <w:lang w:val="fr-FR"/>
        </w:rPr>
        <w:t> :</w:t>
      </w:r>
      <w:r w:rsidRPr="00DF7FDC">
        <w:rPr>
          <w:rFonts w:eastAsiaTheme="minorEastAsia" w:cs="Times New Roman"/>
          <w:b/>
          <w:szCs w:val="17"/>
          <w:highlight w:val="yellow"/>
          <w:u w:val="single"/>
          <w:lang w:val="fr-FR"/>
        </w:rPr>
        <w:t xml:space="preserve"> </w:t>
      </w:r>
      <w:r w:rsidR="00D254E9" w:rsidRPr="00DF7FDC">
        <w:rPr>
          <w:rFonts w:eastAsiaTheme="minorEastAsia"/>
          <w:b/>
          <w:szCs w:val="17"/>
          <w:highlight w:val="yellow"/>
          <w:u w:val="single"/>
          <w:lang w:val="fr-FR"/>
        </w:rPr>
        <w:t>P</w:t>
      </w:r>
      <w:r w:rsidRPr="00DF7FDC">
        <w:rPr>
          <w:rFonts w:eastAsiaTheme="minorEastAsia"/>
          <w:b/>
          <w:szCs w:val="17"/>
          <w:highlight w:val="yellow"/>
          <w:u w:val="single"/>
          <w:lang w:val="fr-FR"/>
        </w:rPr>
        <w:t xml:space="preserve">eptide </w:t>
      </w:r>
      <w:r w:rsidR="00D254E9" w:rsidRPr="00DF7FDC">
        <w:rPr>
          <w:rFonts w:eastAsiaTheme="minorEastAsia"/>
          <w:b/>
          <w:szCs w:val="17"/>
          <w:highlight w:val="yellow"/>
          <w:u w:val="single"/>
          <w:lang w:val="fr-FR"/>
        </w:rPr>
        <w:t>cyclique contenant une séquence d</w:t>
      </w:r>
      <w:r w:rsidR="00C45CAE">
        <w:rPr>
          <w:rFonts w:eastAsiaTheme="minorEastAsia"/>
          <w:b/>
          <w:szCs w:val="17"/>
          <w:highlight w:val="yellow"/>
          <w:u w:val="single"/>
          <w:lang w:val="fr-FR"/>
        </w:rPr>
        <w:t>’</w:t>
      </w:r>
      <w:r w:rsidR="00D254E9" w:rsidRPr="00DF7FDC">
        <w:rPr>
          <w:rFonts w:eastAsiaTheme="minorEastAsia"/>
          <w:b/>
          <w:szCs w:val="17"/>
          <w:highlight w:val="yellow"/>
          <w:u w:val="single"/>
          <w:lang w:val="fr-FR"/>
        </w:rPr>
        <w:t>acides aminés ramifiée</w:t>
      </w:r>
      <w:r w:rsidRPr="00DF7FDC">
        <w:rPr>
          <w:rFonts w:eastAsiaTheme="minorEastAsia" w:cs="Times New Roman"/>
          <w:b/>
          <w:noProof/>
          <w:szCs w:val="17"/>
          <w:lang w:val="fr-FR"/>
        </w:rPr>
        <w:tab/>
      </w:r>
      <w:hyperlink w:anchor="example7b4cyclicpeptide" w:tooltip="page40" w:history="1">
        <w:r w:rsidR="007D3CB1" w:rsidRPr="00C82B56">
          <w:rPr>
            <w:rStyle w:val="Hyperlink"/>
            <w:rFonts w:eastAsiaTheme="minorEastAsia" w:cs="Times New Roman"/>
            <w:b/>
            <w:noProof/>
            <w:szCs w:val="17"/>
            <w:highlight w:val="yellow"/>
            <w:lang w:val="fr-CH"/>
          </w:rPr>
          <w:t>40</w:t>
        </w:r>
      </w:hyperlink>
    </w:p>
    <w:p w14:paraId="1C9CA4AC" w14:textId="5876FB97" w:rsidR="004C3A66" w:rsidRPr="00DF7FDC" w:rsidRDefault="008A3DE1" w:rsidP="00251C47">
      <w:pPr>
        <w:spacing w:after="160" w:line="259" w:lineRule="auto"/>
        <w:ind w:right="-138"/>
        <w:rPr>
          <w:rStyle w:val="Hyperlink"/>
          <w:rFonts w:eastAsiaTheme="minorEastAsia"/>
          <w:b/>
          <w:color w:val="auto"/>
          <w:szCs w:val="17"/>
          <w:u w:val="none"/>
          <w:lang w:val="fr-FR"/>
        </w:rPr>
        <w:sectPr w:rsidR="004C3A66" w:rsidRPr="00DF7FDC">
          <w:headerReference w:type="default" r:id="rId18"/>
          <w:pgSz w:w="12240" w:h="15840"/>
          <w:pgMar w:top="1440" w:right="1440" w:bottom="1440" w:left="1440" w:header="720" w:footer="720" w:gutter="0"/>
          <w:cols w:space="720"/>
          <w:docGrid w:linePitch="360"/>
        </w:sectPr>
      </w:pPr>
      <w:r w:rsidRPr="00DF7FDC">
        <w:rPr>
          <w:rFonts w:eastAsiaTheme="minorEastAsia"/>
          <w:b/>
          <w:szCs w:val="17"/>
          <w:highlight w:val="yellow"/>
          <w:u w:val="single"/>
          <w:lang w:val="fr-FR"/>
        </w:rPr>
        <w:t>Ex</w:t>
      </w:r>
      <w:r w:rsidR="00D254E9" w:rsidRPr="00DF7FDC">
        <w:rPr>
          <w:rFonts w:eastAsiaTheme="minorEastAsia"/>
          <w:b/>
          <w:szCs w:val="17"/>
          <w:highlight w:val="yellow"/>
          <w:u w:val="single"/>
          <w:lang w:val="fr-FR"/>
        </w:rPr>
        <w:t>e</w:t>
      </w:r>
      <w:r w:rsidRPr="00DF7FDC">
        <w:rPr>
          <w:rFonts w:eastAsiaTheme="minorEastAsia"/>
          <w:b/>
          <w:szCs w:val="17"/>
          <w:highlight w:val="yellow"/>
          <w:u w:val="single"/>
          <w:lang w:val="fr-FR"/>
        </w:rPr>
        <w:t>mple</w:t>
      </w:r>
      <w:r w:rsidR="004B7944">
        <w:rPr>
          <w:rFonts w:eastAsiaTheme="minorEastAsia"/>
          <w:b/>
          <w:szCs w:val="17"/>
          <w:highlight w:val="yellow"/>
          <w:u w:val="single"/>
          <w:lang w:val="fr-FR"/>
        </w:rPr>
        <w:t> </w:t>
      </w:r>
      <w:r w:rsidRPr="00DF7FDC">
        <w:rPr>
          <w:rFonts w:eastAsiaTheme="minorEastAsia"/>
          <w:b/>
          <w:szCs w:val="17"/>
          <w:highlight w:val="yellow"/>
          <w:u w:val="single"/>
          <w:lang w:val="fr-FR"/>
        </w:rPr>
        <w:t>7</w:t>
      </w:r>
      <w:r w:rsidR="00E467AC" w:rsidRPr="00DF7FDC">
        <w:rPr>
          <w:rFonts w:eastAsiaTheme="minorEastAsia"/>
          <w:b/>
          <w:szCs w:val="17"/>
          <w:highlight w:val="yellow"/>
          <w:u w:val="single"/>
          <w:lang w:val="fr-FR"/>
        </w:rPr>
        <w:t>.</w:t>
      </w:r>
      <w:r w:rsidRPr="00DF7FDC">
        <w:rPr>
          <w:rFonts w:eastAsiaTheme="minorEastAsia"/>
          <w:b/>
          <w:szCs w:val="17"/>
          <w:highlight w:val="yellow"/>
          <w:u w:val="single"/>
          <w:lang w:val="fr-FR"/>
        </w:rPr>
        <w:t>b)</w:t>
      </w:r>
      <w:r w:rsidR="00C45CAE">
        <w:rPr>
          <w:rFonts w:eastAsiaTheme="minorEastAsia"/>
          <w:b/>
          <w:szCs w:val="17"/>
          <w:highlight w:val="yellow"/>
          <w:u w:val="single"/>
          <w:lang w:val="fr-FR"/>
        </w:rPr>
        <w:t>-</w:t>
      </w:r>
      <w:r w:rsidRPr="00DF7FDC">
        <w:rPr>
          <w:rFonts w:eastAsiaTheme="minorEastAsia"/>
          <w:b/>
          <w:szCs w:val="17"/>
          <w:highlight w:val="yellow"/>
          <w:u w:val="single"/>
          <w:lang w:val="fr-FR"/>
        </w:rPr>
        <w:t>5</w:t>
      </w:r>
      <w:r w:rsidR="0079296F">
        <w:rPr>
          <w:rFonts w:eastAsiaTheme="minorEastAsia"/>
          <w:b/>
          <w:szCs w:val="17"/>
          <w:highlight w:val="yellow"/>
          <w:u w:val="single"/>
          <w:lang w:val="fr-FR"/>
        </w:rPr>
        <w:t> :</w:t>
      </w:r>
      <w:r w:rsidRPr="00DF7FDC">
        <w:rPr>
          <w:rFonts w:eastAsiaTheme="minorEastAsia"/>
          <w:b/>
          <w:szCs w:val="17"/>
          <w:highlight w:val="yellow"/>
          <w:u w:val="single"/>
          <w:lang w:val="fr-FR"/>
        </w:rPr>
        <w:t xml:space="preserve"> </w:t>
      </w:r>
      <w:r w:rsidR="003A63E3" w:rsidRPr="00DF7FDC">
        <w:rPr>
          <w:rFonts w:eastAsiaTheme="minorEastAsia"/>
          <w:b/>
          <w:szCs w:val="17"/>
          <w:highlight w:val="yellow"/>
          <w:u w:val="single"/>
          <w:lang w:val="fr-FR"/>
        </w:rPr>
        <w:t>Peptide cyclique contenant une séquence d</w:t>
      </w:r>
      <w:r w:rsidR="00C45CAE">
        <w:rPr>
          <w:rFonts w:eastAsiaTheme="minorEastAsia"/>
          <w:b/>
          <w:szCs w:val="17"/>
          <w:highlight w:val="yellow"/>
          <w:u w:val="single"/>
          <w:lang w:val="fr-FR"/>
        </w:rPr>
        <w:t>’</w:t>
      </w:r>
      <w:r w:rsidR="003A63E3" w:rsidRPr="00DF7FDC">
        <w:rPr>
          <w:rFonts w:eastAsiaTheme="minorEastAsia"/>
          <w:b/>
          <w:szCs w:val="17"/>
          <w:highlight w:val="yellow"/>
          <w:u w:val="single"/>
          <w:lang w:val="fr-FR"/>
        </w:rPr>
        <w:t>acides aminés ramifiée</w:t>
      </w:r>
      <w:r w:rsidR="003A63E3" w:rsidRPr="00DF7FDC">
        <w:rPr>
          <w:rFonts w:eastAsiaTheme="minorEastAsia"/>
          <w:b/>
          <w:szCs w:val="17"/>
          <w:lang w:val="fr-FR"/>
        </w:rPr>
        <w:t xml:space="preserve"> </w:t>
      </w:r>
      <w:r w:rsidR="00FC7D32" w:rsidRPr="00DF7FDC">
        <w:rPr>
          <w:rFonts w:eastAsiaTheme="minorEastAsia"/>
          <w:b/>
          <w:szCs w:val="17"/>
          <w:lang w:val="fr-FR"/>
        </w:rPr>
        <w:t>……………………………………</w:t>
      </w:r>
      <w:hyperlink w:anchor="example7b5cyclicpeptide" w:tooltip="page43" w:history="1">
        <w:r w:rsidR="007D3CB1" w:rsidRPr="00C82B56">
          <w:rPr>
            <w:rStyle w:val="Hyperlink"/>
            <w:rFonts w:eastAsiaTheme="minorEastAsia" w:cs="Times New Roman"/>
            <w:b/>
            <w:noProof/>
            <w:szCs w:val="17"/>
            <w:highlight w:val="yellow"/>
            <w:lang w:val="fr-CH"/>
          </w:rPr>
          <w:t>43</w:t>
        </w:r>
      </w:hyperlink>
    </w:p>
    <w:p w14:paraId="27936C99"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407EC1CF" w14:textId="1A736A4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w:t>
      </w:r>
      <w:r w:rsidR="00F3361D" w:rsidRPr="006513E9">
        <w:rPr>
          <w:rFonts w:eastAsiaTheme="minorEastAsia" w:cs="Times New Roman"/>
          <w:noProof/>
          <w:szCs w:val="17"/>
          <w:lang w:val="fr-FR"/>
        </w:rPr>
        <w:t>mple</w:t>
      </w:r>
      <w:r w:rsidR="004B7944">
        <w:rPr>
          <w:rFonts w:eastAsiaTheme="minorEastAsia" w:cs="Times New Roman"/>
          <w:noProof/>
          <w:szCs w:val="17"/>
          <w:lang w:val="fr-FR"/>
        </w:rPr>
        <w:t> </w:t>
      </w:r>
      <w:r w:rsidR="00F3361D" w:rsidRPr="006513E9">
        <w:rPr>
          <w:rFonts w:eastAsiaTheme="minorEastAsia" w:cs="Times New Roman"/>
          <w:noProof/>
          <w:szCs w:val="17"/>
          <w:lang w:val="fr-FR"/>
        </w:rPr>
        <w:t>3.a)</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00F3361D" w:rsidRPr="006513E9">
        <w:rPr>
          <w:rFonts w:eastAsiaTheme="minorEastAsia" w:cs="Times New Roman"/>
          <w:noProof/>
          <w:szCs w:val="17"/>
          <w:lang w:val="fr-FR"/>
        </w:rPr>
        <w:t xml:space="preserve"> Acides aminés D</w:t>
      </w:r>
      <w:r w:rsidR="00F3361D" w:rsidRPr="006513E9">
        <w:rPr>
          <w:rFonts w:eastAsiaTheme="minorEastAsia" w:cs="Times New Roman"/>
          <w:noProof/>
          <w:szCs w:val="17"/>
          <w:lang w:val="fr-FR"/>
        </w:rPr>
        <w:tab/>
      </w:r>
      <w:hyperlink w:anchor="page15" w:tooltip="page16" w:history="1">
        <w:r w:rsidR="00EC3A50" w:rsidRPr="00C82B56">
          <w:rPr>
            <w:rStyle w:val="Hyperlink"/>
            <w:rFonts w:eastAsiaTheme="minorEastAsia" w:cs="Times New Roman"/>
            <w:noProof/>
            <w:szCs w:val="17"/>
            <w:lang w:val="fr-CH"/>
          </w:rPr>
          <w:t>16</w:t>
        </w:r>
      </w:hyperlink>
    </w:p>
    <w:p w14:paraId="32EA2B04" w14:textId="4F375BC3"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3.c)</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Énumération des acides aminé</w:t>
      </w:r>
      <w:r w:rsidR="00F3361D" w:rsidRPr="006513E9">
        <w:rPr>
          <w:rFonts w:eastAsiaTheme="minorEastAsia" w:cs="Times New Roman"/>
          <w:noProof/>
          <w:szCs w:val="17"/>
          <w:lang w:val="fr-FR"/>
        </w:rPr>
        <w:t>s selon la structure chimique</w:t>
      </w:r>
      <w:r w:rsidR="00F3361D" w:rsidRPr="006513E9">
        <w:rPr>
          <w:rFonts w:eastAsiaTheme="minorEastAsia" w:cs="Times New Roman"/>
          <w:noProof/>
          <w:szCs w:val="17"/>
          <w:lang w:val="fr-FR"/>
        </w:rPr>
        <w:tab/>
      </w:r>
      <w:hyperlink w:anchor="example3c1" w:tooltip="page17" w:history="1">
        <w:r w:rsidR="00EC3A50" w:rsidRPr="00C82B56">
          <w:rPr>
            <w:rStyle w:val="Hyperlink"/>
            <w:rFonts w:eastAsiaTheme="minorEastAsia" w:cs="Times New Roman"/>
            <w:noProof/>
            <w:szCs w:val="17"/>
            <w:lang w:val="fr-CH"/>
          </w:rPr>
          <w:t>17</w:t>
        </w:r>
      </w:hyperlink>
    </w:p>
    <w:p w14:paraId="5B0FC24D" w14:textId="6528E8CF"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3.c)</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Formule topologique pour</w:t>
      </w:r>
      <w:r w:rsidR="00F3361D" w:rsidRPr="006513E9">
        <w:rPr>
          <w:rFonts w:eastAsiaTheme="minorEastAsia" w:cs="Times New Roman"/>
          <w:noProof/>
          <w:szCs w:val="17"/>
          <w:lang w:val="fr-FR"/>
        </w:rPr>
        <w:t xml:space="preserve"> une séquence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w:t>
      </w:r>
      <w:r w:rsidR="00F3361D" w:rsidRPr="006513E9">
        <w:rPr>
          <w:rFonts w:eastAsiaTheme="minorEastAsia" w:cs="Times New Roman"/>
          <w:noProof/>
          <w:szCs w:val="17"/>
          <w:lang w:val="fr-FR"/>
        </w:rPr>
        <w:tab/>
      </w:r>
      <w:hyperlink w:anchor="example3c2" w:tooltip="page18" w:history="1">
        <w:r w:rsidR="00EC3A50" w:rsidRPr="00C82B56">
          <w:rPr>
            <w:rStyle w:val="Hyperlink"/>
            <w:rFonts w:eastAsiaTheme="minorEastAsia" w:cs="Times New Roman"/>
            <w:noProof/>
            <w:szCs w:val="17"/>
            <w:lang w:val="fr-CH"/>
          </w:rPr>
          <w:t>18</w:t>
        </w:r>
      </w:hyperlink>
    </w:p>
    <w:p w14:paraId="7369EE2D" w14:textId="2E89F65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5</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Abréviation ambiguë “Xaa” employée d</w:t>
      </w:r>
      <w:r w:rsidR="00C45CAE" w:rsidRPr="006513E9">
        <w:rPr>
          <w:rFonts w:eastAsiaTheme="minorEastAsia" w:cs="Times New Roman"/>
          <w:noProof/>
          <w:szCs w:val="17"/>
          <w:lang w:val="fr-FR"/>
        </w:rPr>
        <w:t>’</w:t>
      </w:r>
      <w:r w:rsidRPr="006513E9">
        <w:rPr>
          <w:rFonts w:eastAsiaTheme="minorEastAsia" w:cs="Times New Roman"/>
          <w:noProof/>
          <w:szCs w:val="17"/>
          <w:lang w:val="fr-FR"/>
        </w:rPr>
        <w:t>un</w:t>
      </w:r>
      <w:r w:rsidR="00F3361D" w:rsidRPr="006513E9">
        <w:rPr>
          <w:rFonts w:eastAsiaTheme="minorEastAsia" w:cs="Times New Roman"/>
          <w:noProof/>
          <w:szCs w:val="17"/>
          <w:lang w:val="fr-FR"/>
        </w:rPr>
        <w:t>e manière non conventionnelle</w:t>
      </w:r>
      <w:r w:rsidR="00F3361D" w:rsidRPr="006513E9">
        <w:rPr>
          <w:rFonts w:eastAsiaTheme="minorEastAsia" w:cs="Times New Roman"/>
          <w:noProof/>
          <w:szCs w:val="17"/>
          <w:lang w:val="fr-FR"/>
        </w:rPr>
        <w:tab/>
      </w:r>
      <w:hyperlink w:anchor="example3k5" w:tooltip="page27" w:history="1">
        <w:r w:rsidR="00EC3A50" w:rsidRPr="00C82B56">
          <w:rPr>
            <w:rStyle w:val="Hyperlink"/>
            <w:rFonts w:eastAsiaTheme="minorEastAsia" w:cs="Times New Roman"/>
            <w:noProof/>
            <w:szCs w:val="17"/>
            <w:lang w:val="fr-CH"/>
          </w:rPr>
          <w:t>27</w:t>
        </w:r>
      </w:hyperlink>
    </w:p>
    <w:p w14:paraId="446F5674" w14:textId="6D6EA6BD"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Formule topologique pou</w:t>
      </w:r>
      <w:r w:rsidR="00F3361D" w:rsidRPr="006513E9">
        <w:rPr>
          <w:rFonts w:eastAsiaTheme="minorEastAsia" w:cs="Times New Roman"/>
          <w:noProof/>
          <w:szCs w:val="17"/>
          <w:lang w:val="fr-FR"/>
        </w:rPr>
        <w:t>r une séquence de nucléotides</w:t>
      </w:r>
      <w:r w:rsidR="00F3361D" w:rsidRPr="006513E9">
        <w:rPr>
          <w:rFonts w:eastAsiaTheme="minorEastAsia" w:cs="Times New Roman"/>
          <w:noProof/>
          <w:szCs w:val="17"/>
          <w:lang w:val="fr-FR"/>
        </w:rPr>
        <w:tab/>
      </w:r>
      <w:hyperlink w:anchor="page43" w:tooltip="page49" w:history="1">
        <w:r w:rsidR="00EC3A50" w:rsidRPr="00C82B56">
          <w:rPr>
            <w:rStyle w:val="Hyperlink"/>
            <w:rFonts w:eastAsiaTheme="minorEastAsia" w:cs="Times New Roman"/>
            <w:noProof/>
            <w:szCs w:val="17"/>
            <w:lang w:val="fr-CH"/>
          </w:rPr>
          <w:t>49</w:t>
        </w:r>
      </w:hyperlink>
    </w:p>
    <w:p w14:paraId="085A150F" w14:textId="1AF3F8F8"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27</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Formule topologique – au moins quatre</w:t>
      </w:r>
      <w:r w:rsidR="0079296F" w:rsidRPr="006513E9">
        <w:rPr>
          <w:rFonts w:eastAsiaTheme="minorEastAsia" w:cs="Times New Roman"/>
          <w:noProof/>
          <w:szCs w:val="17"/>
          <w:lang w:val="fr-FR"/>
        </w:rPr>
        <w:t> </w:t>
      </w:r>
      <w:r w:rsidRPr="006513E9">
        <w:rPr>
          <w:rFonts w:eastAsiaTheme="minorEastAsia" w:cs="Times New Roman"/>
          <w:noProof/>
          <w:szCs w:val="17"/>
          <w:lang w:val="fr-FR"/>
        </w:rPr>
        <w:t xml:space="preserve">acides aminés </w:t>
      </w:r>
      <w:r w:rsidR="00F3361D" w:rsidRPr="006513E9">
        <w:rPr>
          <w:rFonts w:eastAsiaTheme="minorEastAsia" w:cs="Times New Roman"/>
          <w:noProof/>
          <w:szCs w:val="17"/>
          <w:lang w:val="fr-FR"/>
        </w:rPr>
        <w:t>définis de manière spécifique</w:t>
      </w:r>
      <w:r w:rsidR="00F3361D" w:rsidRPr="006513E9">
        <w:rPr>
          <w:rFonts w:eastAsiaTheme="minorEastAsia" w:cs="Times New Roman"/>
          <w:noProof/>
          <w:szCs w:val="17"/>
          <w:lang w:val="fr-FR"/>
        </w:rPr>
        <w:tab/>
      </w:r>
      <w:hyperlink w:anchor="example273" w:tooltip="page51" w:history="1">
        <w:r w:rsidR="00EC3A50" w:rsidRPr="00C82B56">
          <w:rPr>
            <w:rStyle w:val="Hyperlink"/>
            <w:rFonts w:eastAsiaTheme="minorEastAsia" w:cs="Times New Roman"/>
            <w:noProof/>
            <w:szCs w:val="17"/>
            <w:lang w:val="fr-CH"/>
          </w:rPr>
          <w:t>51</w:t>
        </w:r>
      </w:hyperlink>
    </w:p>
    <w:p w14:paraId="645DEA67" w14:textId="7FDB655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29</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le plus restricti</w:t>
      </w:r>
      <w:r w:rsidR="00F3361D" w:rsidRPr="006513E9">
        <w:rPr>
          <w:rFonts w:eastAsiaTheme="minorEastAsia" w:cs="Times New Roman"/>
          <w:noProof/>
          <w:szCs w:val="17"/>
          <w:lang w:val="fr-FR"/>
        </w:rPr>
        <w:t>f pour un acide aminé “other”</w:t>
      </w:r>
      <w:r w:rsidR="00F3361D" w:rsidRPr="006513E9">
        <w:rPr>
          <w:rFonts w:eastAsiaTheme="minorEastAsia" w:cs="Times New Roman"/>
          <w:noProof/>
          <w:szCs w:val="17"/>
          <w:lang w:val="fr-FR"/>
        </w:rPr>
        <w:tab/>
      </w:r>
      <w:hyperlink w:anchor="page48" w:tooltip="page54" w:history="1">
        <w:r w:rsidR="00EC3A50" w:rsidRPr="00C82B56">
          <w:rPr>
            <w:rStyle w:val="Hyperlink"/>
            <w:rFonts w:eastAsiaTheme="minorEastAsia" w:cs="Times New Roman"/>
            <w:noProof/>
            <w:szCs w:val="17"/>
            <w:lang w:val="fr-CH"/>
          </w:rPr>
          <w:t>54</w:t>
        </w:r>
      </w:hyperlink>
    </w:p>
    <w:p w14:paraId="64EADB06" w14:textId="087ED063" w:rsidR="002D48D5" w:rsidRPr="00DF7FDC" w:rsidRDefault="00FB78B1" w:rsidP="00FB78B1">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Clé de caractérisation “CARBODHY</w:t>
      </w:r>
      <w:r w:rsidR="00C45CAE" w:rsidRPr="006513E9">
        <w:rPr>
          <w:rFonts w:eastAsiaTheme="minorEastAsia" w:cs="Times New Roman"/>
          <w:noProof/>
          <w:szCs w:val="17"/>
          <w:lang w:val="fr-FR"/>
        </w:rPr>
        <w:t>D”</w:t>
      </w:r>
      <w:r w:rsidR="000B0132" w:rsidRPr="00DF7FDC">
        <w:rPr>
          <w:rFonts w:eastAsiaTheme="minorEastAsia" w:cs="Times New Roman"/>
          <w:noProof/>
          <w:szCs w:val="17"/>
          <w:lang w:val="fr-FR"/>
        </w:rPr>
        <w:tab/>
      </w:r>
      <w:hyperlink w:anchor="page49" w:tooltip="page55" w:history="1">
        <w:r w:rsidR="00EC3A50" w:rsidRPr="00C82B56">
          <w:rPr>
            <w:rStyle w:val="Hyperlink"/>
            <w:rFonts w:eastAsiaTheme="minorEastAsia" w:cs="Times New Roman"/>
            <w:noProof/>
            <w:szCs w:val="17"/>
            <w:lang w:val="fr-CH"/>
          </w:rPr>
          <w:t>55</w:t>
        </w:r>
      </w:hyperlink>
    </w:p>
    <w:p w14:paraId="00B52392" w14:textId="1067AE77" w:rsidR="002D48D5" w:rsidRPr="00EC3A50" w:rsidRDefault="00FB78B1" w:rsidP="00EC3A50">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36</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dont une région contient un nombre connu de résidus “X” représentée </w:t>
      </w:r>
      <w:r w:rsidR="00EC3A50">
        <w:rPr>
          <w:rFonts w:eastAsiaTheme="minorEastAsia" w:cs="Times New Roman"/>
          <w:noProof/>
          <w:szCs w:val="17"/>
          <w:lang w:val="fr-FR"/>
        </w:rPr>
        <w:t>comme une séquence unique</w:t>
      </w:r>
      <w:r w:rsidR="00EC3A50">
        <w:rPr>
          <w:rFonts w:eastAsiaTheme="minorEastAsia" w:cs="Times New Roman"/>
          <w:noProof/>
          <w:szCs w:val="17"/>
          <w:lang w:val="fr-FR"/>
        </w:rPr>
        <w:tab/>
      </w:r>
      <w:hyperlink w:anchor="example361" w:tooltip="page56" w:history="1">
        <w:r w:rsidR="00EC3A50" w:rsidRPr="00C82B56">
          <w:rPr>
            <w:rStyle w:val="Hyperlink"/>
            <w:rFonts w:eastAsiaTheme="minorEastAsia" w:cs="Times New Roman"/>
            <w:noProof/>
            <w:szCs w:val="17"/>
            <w:lang w:val="fr-CH"/>
          </w:rPr>
          <w:t>56</w:t>
        </w:r>
      </w:hyperlink>
    </w:p>
    <w:p w14:paraId="7E05A0A4" w14:textId="661B58A2" w:rsidR="002D48D5" w:rsidRPr="00EC3A50" w:rsidRDefault="00FB78B1" w:rsidP="00EC3A50">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Une séquence dont des régions contiennent un nombre inconnu de résidus “X” ne doit pas être représentée comme une séquence unique</w:t>
      </w:r>
      <w:r w:rsidR="000B0132" w:rsidRPr="00DF7FDC">
        <w:rPr>
          <w:rFonts w:eastAsiaTheme="minorEastAsia" w:cs="Times New Roman"/>
          <w:noProof/>
          <w:szCs w:val="17"/>
          <w:lang w:val="fr-FR"/>
        </w:rPr>
        <w:tab/>
      </w:r>
      <w:hyperlink w:anchor="page53" w:tooltip="page59" w:history="1">
        <w:r w:rsidR="00EC3A50" w:rsidRPr="00C82B56">
          <w:rPr>
            <w:rStyle w:val="Hyperlink"/>
            <w:rFonts w:eastAsiaTheme="minorEastAsia" w:cs="Times New Roman"/>
            <w:noProof/>
            <w:szCs w:val="17"/>
            <w:lang w:val="fr-CH"/>
          </w:rPr>
          <w:t>59</w:t>
        </w:r>
      </w:hyperlink>
    </w:p>
    <w:p w14:paraId="04E034D3" w14:textId="7FE7B088" w:rsidR="002D48D5" w:rsidRPr="00EC3A50" w:rsidRDefault="00FB78B1" w:rsidP="00EC3A50">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37</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Une séquence dont des régions contiennent un nombre inconnu de résidus “X” ne doit pas être représentée comme une séquence unique</w:t>
      </w:r>
      <w:r w:rsidR="000B0132" w:rsidRPr="00DF7FDC">
        <w:rPr>
          <w:rFonts w:eastAsiaTheme="minorEastAsia" w:cs="Times New Roman"/>
          <w:noProof/>
          <w:szCs w:val="17"/>
          <w:lang w:val="fr-FR"/>
        </w:rPr>
        <w:tab/>
      </w:r>
      <w:hyperlink w:anchor="example372" w:tooltip="page60" w:history="1">
        <w:r w:rsidR="00EC3A50" w:rsidRPr="00C82B56">
          <w:rPr>
            <w:rStyle w:val="Hyperlink"/>
            <w:rFonts w:eastAsiaTheme="minorEastAsia" w:cs="Times New Roman"/>
            <w:noProof/>
            <w:szCs w:val="17"/>
            <w:lang w:val="fr-CH"/>
          </w:rPr>
          <w:t>60</w:t>
        </w:r>
      </w:hyperlink>
    </w:p>
    <w:p w14:paraId="34208908" w14:textId="4A406A08"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87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 xml:space="preserve">acides aminés </w:t>
      </w:r>
      <w:r w:rsidR="00F3361D" w:rsidRPr="006513E9">
        <w:rPr>
          <w:rFonts w:eastAsiaTheme="minorEastAsia" w:cs="Times New Roman"/>
          <w:noProof/>
          <w:szCs w:val="17"/>
          <w:lang w:val="fr-FR"/>
        </w:rPr>
        <w:t>codée</w:t>
      </w:r>
      <w:r w:rsidR="00F3361D" w:rsidRPr="006513E9">
        <w:rPr>
          <w:rFonts w:eastAsiaTheme="minorEastAsia" w:cs="Times New Roman"/>
          <w:noProof/>
          <w:szCs w:val="17"/>
          <w:lang w:val="fr-FR"/>
        </w:rPr>
        <w:tab/>
      </w:r>
      <w:hyperlink w:anchor="page55" w:tooltip="page62" w:history="1">
        <w:r w:rsidR="00EC3A50" w:rsidRPr="00C82B56">
          <w:rPr>
            <w:rStyle w:val="Hyperlink"/>
            <w:rFonts w:eastAsiaTheme="minorEastAsia" w:cs="Times New Roman"/>
            <w:noProof/>
            <w:szCs w:val="17"/>
            <w:lang w:val="fr-CH"/>
          </w:rPr>
          <w:t>62</w:t>
        </w:r>
      </w:hyperlink>
    </w:p>
    <w:p w14:paraId="2F6036B0" w14:textId="4ABA9DFC" w:rsidR="002D48D5" w:rsidRPr="00DF7FDC" w:rsidRDefault="00FB78B1" w:rsidP="00FB78B1">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des variantes énumérées</w:t>
      </w:r>
      <w:r w:rsidR="000B0132" w:rsidRPr="00DF7FDC">
        <w:rPr>
          <w:rFonts w:eastAsiaTheme="minorEastAsia" w:cs="Times New Roman"/>
          <w:noProof/>
          <w:szCs w:val="17"/>
          <w:lang w:val="fr-FR"/>
        </w:rPr>
        <w:tab/>
      </w:r>
      <w:hyperlink w:anchor="example912" w:tooltip="page68" w:history="1">
        <w:r w:rsidR="00EC3A50" w:rsidRPr="00C82B56">
          <w:rPr>
            <w:rStyle w:val="Hyperlink"/>
            <w:rFonts w:eastAsiaTheme="minorEastAsia" w:cs="Times New Roman"/>
            <w:noProof/>
            <w:szCs w:val="17"/>
            <w:lang w:val="fr-CH"/>
          </w:rPr>
          <w:t>68</w:t>
        </w:r>
      </w:hyperlink>
    </w:p>
    <w:p w14:paraId="4E8267E3" w14:textId="0DE2454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w:t>
      </w:r>
      <w:r w:rsidR="00F3361D" w:rsidRPr="006513E9">
        <w:rPr>
          <w:rFonts w:eastAsiaTheme="minorEastAsia" w:cs="Times New Roman"/>
          <w:noProof/>
          <w:szCs w:val="17"/>
          <w:lang w:val="fr-FR"/>
        </w:rPr>
        <w:t>tion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une séquence consensus</w:t>
      </w:r>
      <w:r w:rsidR="00F3361D" w:rsidRPr="006513E9">
        <w:rPr>
          <w:rFonts w:eastAsiaTheme="minorEastAsia" w:cs="Times New Roman"/>
          <w:noProof/>
          <w:szCs w:val="17"/>
          <w:lang w:val="fr-FR"/>
        </w:rPr>
        <w:tab/>
      </w:r>
      <w:hyperlink w:anchor="example913" w:tooltip="page69" w:history="1">
        <w:r w:rsidR="00EC3A50" w:rsidRPr="00C82B56">
          <w:rPr>
            <w:rStyle w:val="Hyperlink"/>
            <w:rFonts w:eastAsiaTheme="minorEastAsia" w:cs="Times New Roman"/>
            <w:noProof/>
            <w:szCs w:val="17"/>
            <w:lang w:val="fr-CH"/>
          </w:rPr>
          <w:t>69</w:t>
        </w:r>
      </w:hyperlink>
    </w:p>
    <w:p w14:paraId="35CE4C7F" w14:textId="51F4DBB6"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1F2422">
        <w:rPr>
          <w:rFonts w:eastAsiaTheme="minorEastAsia" w:cs="Times New Roman"/>
          <w:noProof/>
          <w:szCs w:val="17"/>
          <w:lang w:val="fr-FR"/>
        </w:rPr>
        <w:t>92</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séquence unique avec des acides aminés alternatifs énum</w:t>
      </w:r>
      <w:r w:rsidR="00F3361D" w:rsidRPr="006513E9">
        <w:rPr>
          <w:rFonts w:eastAsiaTheme="minorEastAsia" w:cs="Times New Roman"/>
          <w:noProof/>
          <w:szCs w:val="17"/>
          <w:lang w:val="fr-FR"/>
        </w:rPr>
        <w:t>érés</w:t>
      </w:r>
      <w:r w:rsidR="00F3361D" w:rsidRPr="006513E9">
        <w:rPr>
          <w:rFonts w:eastAsiaTheme="minorEastAsia" w:cs="Times New Roman"/>
          <w:noProof/>
          <w:szCs w:val="17"/>
          <w:lang w:val="fr-FR"/>
        </w:rPr>
        <w:tab/>
      </w:r>
      <w:hyperlink w:anchor="page62" w:tooltip="page70" w:history="1">
        <w:r w:rsidR="00EC3A50" w:rsidRPr="00C82B56">
          <w:rPr>
            <w:rStyle w:val="Hyperlink"/>
            <w:rFonts w:eastAsiaTheme="minorEastAsia" w:cs="Times New Roman"/>
            <w:noProof/>
            <w:szCs w:val="17"/>
            <w:lang w:val="fr-CH"/>
          </w:rPr>
          <w:t>70</w:t>
        </w:r>
      </w:hyperlink>
    </w:p>
    <w:p w14:paraId="7214B38F" w14:textId="77826A6E"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1F2422">
        <w:rPr>
          <w:rFonts w:eastAsiaTheme="minorEastAsia" w:cs="Times New Roman"/>
          <w:noProof/>
          <w:szCs w:val="17"/>
          <w:lang w:val="fr-FR"/>
        </w:rPr>
        <w:t>93</w:t>
      </w:r>
      <w:r w:rsidRPr="006513E9">
        <w:rPr>
          <w:rFonts w:eastAsiaTheme="minorEastAsia" w:cs="Times New Roman"/>
          <w:noProof/>
          <w:szCs w:val="17"/>
          <w:lang w:val="fr-FR"/>
        </w:rPr>
        <w:t>.a)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séquence variante par annota</w:t>
      </w:r>
      <w:r w:rsidR="00F3361D" w:rsidRPr="006513E9">
        <w:rPr>
          <w:rFonts w:eastAsiaTheme="minorEastAsia" w:cs="Times New Roman"/>
          <w:noProof/>
          <w:szCs w:val="17"/>
          <w:lang w:val="fr-FR"/>
        </w:rPr>
        <w:t xml:space="preserve">tion de la séquence primaire </w:t>
      </w:r>
      <w:r w:rsidR="00F3361D" w:rsidRPr="006513E9">
        <w:rPr>
          <w:rFonts w:eastAsiaTheme="minorEastAsia" w:cs="Times New Roman"/>
          <w:noProof/>
          <w:szCs w:val="17"/>
          <w:lang w:val="fr-FR"/>
        </w:rPr>
        <w:tab/>
      </w:r>
      <w:hyperlink w:anchor="page63" w:tooltip="page71" w:history="1">
        <w:r w:rsidR="00EC3A50" w:rsidRPr="00C82B56">
          <w:rPr>
            <w:rStyle w:val="Hyperlink"/>
            <w:rFonts w:eastAsiaTheme="minorEastAsia" w:cs="Times New Roman"/>
            <w:noProof/>
            <w:szCs w:val="17"/>
            <w:lang w:val="fr-CH"/>
          </w:rPr>
          <w:t>71</w:t>
        </w:r>
      </w:hyperlink>
    </w:p>
    <w:p w14:paraId="78A0FE4F" w14:textId="1B01BDA3"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8</w:t>
      </w:r>
      <w:r w:rsidR="005B2F5D" w:rsidRPr="006513E9">
        <w:rPr>
          <w:rFonts w:eastAsiaTheme="minorEastAsia" w:cs="Times New Roman"/>
          <w:b/>
          <w:noProof/>
          <w:szCs w:val="17"/>
          <w:u w:val="single"/>
          <w:lang w:val="fr-FR"/>
        </w:rPr>
        <w:t xml:space="preserve"> – Seuil d</w:t>
      </w:r>
      <w:r w:rsidRPr="006513E9">
        <w:rPr>
          <w:rFonts w:eastAsiaTheme="minorEastAsia" w:cs="Times New Roman"/>
          <w:b/>
          <w:noProof/>
          <w:szCs w:val="17"/>
          <w:u w:val="single"/>
          <w:lang w:val="fr-FR"/>
        </w:rPr>
        <w:t>’</w:t>
      </w:r>
      <w:r w:rsidR="005B2F5D" w:rsidRPr="006513E9">
        <w:rPr>
          <w:rFonts w:eastAsiaTheme="minorEastAsia" w:cs="Times New Roman"/>
          <w:b/>
          <w:noProof/>
          <w:szCs w:val="17"/>
          <w:u w:val="single"/>
          <w:lang w:val="fr-FR"/>
        </w:rPr>
        <w:t>intégration des séquences</w:t>
      </w:r>
    </w:p>
    <w:p w14:paraId="388768D7"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19CDB184" w14:textId="5E65F522"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w:t>
      </w:r>
      <w:r w:rsidR="00F3361D" w:rsidRPr="006513E9">
        <w:rPr>
          <w:rFonts w:eastAsiaTheme="minorEastAsia" w:cs="Times New Roman"/>
          <w:noProof/>
          <w:szCs w:val="17"/>
          <w:lang w:val="fr-FR"/>
        </w:rPr>
        <w:t>boles ambigus des nucléotides</w:t>
      </w:r>
      <w:r w:rsidR="00F3361D" w:rsidRPr="006513E9">
        <w:rPr>
          <w:rFonts w:eastAsiaTheme="minorEastAsia" w:cs="Times New Roman"/>
          <w:noProof/>
          <w:szCs w:val="17"/>
          <w:lang w:val="fr-FR"/>
        </w:rPr>
        <w:tab/>
      </w:r>
      <w:hyperlink w:anchor="page22" w:tooltip="page23" w:history="1">
        <w:r w:rsidR="00EC3A50" w:rsidRPr="00C82B56">
          <w:rPr>
            <w:rStyle w:val="Hyperlink"/>
            <w:rFonts w:eastAsiaTheme="minorEastAsia" w:cs="Times New Roman"/>
            <w:noProof/>
            <w:szCs w:val="17"/>
            <w:lang w:val="fr-CH"/>
          </w:rPr>
          <w:t>23</w:t>
        </w:r>
      </w:hyperlink>
    </w:p>
    <w:p w14:paraId="7733404A" w14:textId="2120BF0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“n” employé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manière à la fois convention</w:t>
      </w:r>
      <w:r w:rsidR="00F3361D" w:rsidRPr="006513E9">
        <w:rPr>
          <w:rFonts w:eastAsiaTheme="minorEastAsia" w:cs="Times New Roman"/>
          <w:noProof/>
          <w:szCs w:val="17"/>
          <w:lang w:val="fr-FR"/>
        </w:rPr>
        <w:t xml:space="preserve">nelle et non conventionnelle </w:t>
      </w:r>
      <w:r w:rsidR="00F3361D" w:rsidRPr="006513E9">
        <w:rPr>
          <w:rFonts w:eastAsiaTheme="minorEastAsia" w:cs="Times New Roman"/>
          <w:noProof/>
          <w:szCs w:val="17"/>
          <w:lang w:val="fr-FR"/>
        </w:rPr>
        <w:tab/>
      </w:r>
      <w:hyperlink w:anchor="example3k2" w:tooltip="page24" w:history="1">
        <w:r w:rsidR="00EC3A50" w:rsidRPr="00C82B56">
          <w:rPr>
            <w:rStyle w:val="Hyperlink"/>
            <w:rFonts w:eastAsiaTheme="minorEastAsia" w:cs="Times New Roman"/>
            <w:noProof/>
            <w:szCs w:val="17"/>
            <w:lang w:val="fr-CH"/>
          </w:rPr>
          <w:t>24</w:t>
        </w:r>
      </w:hyperlink>
    </w:p>
    <w:p w14:paraId="353BDE22" w14:textId="73BF3A2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w:t>
      </w:r>
      <w:r w:rsidR="00F3361D" w:rsidRPr="006513E9">
        <w:rPr>
          <w:rFonts w:eastAsiaTheme="minorEastAsia" w:cs="Times New Roman"/>
          <w:noProof/>
          <w:szCs w:val="17"/>
          <w:lang w:val="fr-FR"/>
        </w:rPr>
        <w:t>uence de nucléotides ramifiée</w:t>
      </w:r>
      <w:r w:rsidR="00F3361D" w:rsidRPr="006513E9">
        <w:rPr>
          <w:rFonts w:eastAsiaTheme="minorEastAsia" w:cs="Times New Roman"/>
          <w:noProof/>
          <w:szCs w:val="17"/>
          <w:lang w:val="fr-FR"/>
        </w:rPr>
        <w:tab/>
      </w:r>
      <w:hyperlink w:anchor="page27" w:tooltip="page28" w:history="1">
        <w:r w:rsidR="00EC3A50" w:rsidRPr="00C82B56">
          <w:rPr>
            <w:rStyle w:val="Hyperlink"/>
            <w:rFonts w:eastAsiaTheme="minorEastAsia" w:cs="Times New Roman"/>
            <w:noProof/>
            <w:szCs w:val="17"/>
            <w:lang w:val="fr-CH"/>
          </w:rPr>
          <w:t>28</w:t>
        </w:r>
      </w:hyperlink>
    </w:p>
    <w:p w14:paraId="3BD0FCF2" w14:textId="2C35DD02"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6</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Symboles de n</w:t>
      </w:r>
      <w:r w:rsidR="00F3361D" w:rsidRPr="006513E9">
        <w:rPr>
          <w:rFonts w:eastAsiaTheme="minorEastAsia" w:cs="Times New Roman"/>
          <w:noProof/>
          <w:szCs w:val="17"/>
          <w:lang w:val="fr-FR"/>
        </w:rPr>
        <w:t>ucléotides non conventionnels</w:t>
      </w:r>
      <w:r w:rsidR="00F3361D" w:rsidRPr="006513E9">
        <w:rPr>
          <w:rFonts w:eastAsiaTheme="minorEastAsia" w:cs="Times New Roman"/>
          <w:noProof/>
          <w:szCs w:val="17"/>
          <w:lang w:val="fr-FR"/>
        </w:rPr>
        <w:tab/>
      </w:r>
      <w:hyperlink w:anchor="example7a6" w:tooltip="page34" w:history="1">
        <w:r w:rsidR="00EC3A50" w:rsidRPr="00C82B56">
          <w:rPr>
            <w:rStyle w:val="Hyperlink"/>
            <w:rFonts w:eastAsiaTheme="minorEastAsia" w:cs="Times New Roman"/>
            <w:noProof/>
            <w:szCs w:val="17"/>
            <w:lang w:val="fr-CH"/>
          </w:rPr>
          <w:t>34</w:t>
        </w:r>
      </w:hyperlink>
    </w:p>
    <w:p w14:paraId="0CC173A8" w14:textId="74AB6840"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7.b)</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Au moins quatre</w:t>
      </w:r>
      <w:r w:rsidR="0079296F" w:rsidRPr="006513E9">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 xml:space="preserve">acides aminés </w:t>
      </w:r>
      <w:r w:rsidR="00F3361D" w:rsidRPr="006513E9">
        <w:rPr>
          <w:rStyle w:val="Hyperlink"/>
          <w:rFonts w:eastAsiaTheme="minorEastAsia" w:cs="Times New Roman"/>
          <w:noProof/>
          <w:color w:val="auto"/>
          <w:szCs w:val="17"/>
          <w:u w:val="none"/>
          <w:lang w:val="fr-FR"/>
        </w:rPr>
        <w:t>définis de manière spécifique</w:t>
      </w:r>
      <w:r w:rsidR="00F3361D" w:rsidRPr="006513E9">
        <w:rPr>
          <w:rStyle w:val="Hyperlink"/>
          <w:rFonts w:eastAsiaTheme="minorEastAsia" w:cs="Times New Roman"/>
          <w:noProof/>
          <w:color w:val="auto"/>
          <w:szCs w:val="17"/>
          <w:u w:val="none"/>
          <w:lang w:val="fr-FR"/>
        </w:rPr>
        <w:tab/>
      </w:r>
      <w:hyperlink w:anchor="page34" w:tooltip="page35" w:history="1">
        <w:r w:rsidR="00EC3A50" w:rsidRPr="00C82B56">
          <w:rPr>
            <w:rStyle w:val="Hyperlink"/>
            <w:rFonts w:eastAsiaTheme="minorEastAsia" w:cs="Times New Roman"/>
            <w:noProof/>
            <w:szCs w:val="17"/>
            <w:lang w:val="fr-CH"/>
          </w:rPr>
          <w:t>35</w:t>
        </w:r>
      </w:hyperlink>
    </w:p>
    <w:p w14:paraId="3C56FC18" w14:textId="08A411A2" w:rsidR="002D48D5" w:rsidRPr="00DF7FDC" w:rsidRDefault="005B2F5D" w:rsidP="005B2F5D">
      <w:pPr>
        <w:tabs>
          <w:tab w:val="right" w:leader="dot" w:pos="9345"/>
        </w:tabs>
        <w:spacing w:after="170" w:line="276" w:lineRule="auto"/>
        <w:ind w:left="1134"/>
        <w:rPr>
          <w:rFonts w:eastAsiaTheme="minorEastAsia" w:cs="Times New Roman"/>
          <w:noProof/>
          <w:szCs w:val="17"/>
          <w:u w:val="single"/>
          <w:lang w:val="fr-FR"/>
        </w:rPr>
      </w:pPr>
      <w:r w:rsidRPr="00612BA7">
        <w:rPr>
          <w:rFonts w:eastAsiaTheme="minorEastAsia" w:cs="Times New Roman"/>
          <w:noProof/>
          <w:szCs w:val="17"/>
          <w:highlight w:val="yellow"/>
          <w:u w:val="single"/>
          <w:lang w:val="fr-FR"/>
        </w:rPr>
        <w:t>Exemple</w:t>
      </w:r>
      <w:r w:rsidR="004B7944" w:rsidRPr="00612BA7">
        <w:rPr>
          <w:rFonts w:eastAsiaTheme="minorEastAsia" w:cs="Times New Roman"/>
          <w:noProof/>
          <w:szCs w:val="17"/>
          <w:highlight w:val="yellow"/>
          <w:u w:val="single"/>
          <w:lang w:val="fr-FR"/>
        </w:rPr>
        <w:t> </w:t>
      </w:r>
      <w:r w:rsidRPr="00612BA7">
        <w:rPr>
          <w:rFonts w:eastAsiaTheme="minorEastAsia" w:cs="Times New Roman"/>
          <w:noProof/>
          <w:szCs w:val="17"/>
          <w:highlight w:val="yellow"/>
          <w:u w:val="single"/>
          <w:lang w:val="fr-FR"/>
        </w:rPr>
        <w:t>7.b)</w:t>
      </w:r>
      <w:r w:rsidR="00C45CAE" w:rsidRPr="00612BA7">
        <w:rPr>
          <w:rFonts w:eastAsiaTheme="minorEastAsia" w:cs="Times New Roman"/>
          <w:noProof/>
          <w:szCs w:val="17"/>
          <w:highlight w:val="yellow"/>
          <w:u w:val="single"/>
          <w:lang w:val="fr-FR"/>
        </w:rPr>
        <w:t>-</w:t>
      </w:r>
      <w:r w:rsidRPr="00612BA7">
        <w:rPr>
          <w:rFonts w:eastAsiaTheme="minorEastAsia" w:cs="Times New Roman"/>
          <w:noProof/>
          <w:szCs w:val="17"/>
          <w:highlight w:val="yellow"/>
          <w:u w:val="single"/>
          <w:lang w:val="fr-FR"/>
        </w:rPr>
        <w:t>2</w:t>
      </w:r>
      <w:r w:rsidR="00C45CAE" w:rsidRPr="00612BA7">
        <w:rPr>
          <w:rFonts w:eastAsiaTheme="minorEastAsia" w:cs="Times New Roman"/>
          <w:noProof/>
          <w:szCs w:val="17"/>
          <w:highlight w:val="yellow"/>
          <w:u w:val="single"/>
          <w:lang w:val="fr-FR"/>
        </w:rPr>
        <w:t> :</w:t>
      </w:r>
      <w:r w:rsidRPr="00612BA7">
        <w:rPr>
          <w:rFonts w:eastAsiaTheme="minorEastAsia" w:cs="Times New Roman"/>
          <w:noProof/>
          <w:szCs w:val="17"/>
          <w:highlight w:val="yellow"/>
          <w:u w:val="single"/>
          <w:lang w:val="fr-FR"/>
        </w:rPr>
        <w:t xml:space="preserve"> Séqu</w:t>
      </w:r>
      <w:r w:rsidR="00F3361D" w:rsidRPr="00612BA7">
        <w:rPr>
          <w:rFonts w:eastAsiaTheme="minorEastAsia" w:cs="Times New Roman"/>
          <w:noProof/>
          <w:szCs w:val="17"/>
          <w:highlight w:val="yellow"/>
          <w:u w:val="single"/>
          <w:lang w:val="fr-FR"/>
        </w:rPr>
        <w:t>ence d</w:t>
      </w:r>
      <w:r w:rsidR="00C45CAE" w:rsidRPr="00612BA7">
        <w:rPr>
          <w:rFonts w:eastAsiaTheme="minorEastAsia" w:cs="Times New Roman"/>
          <w:noProof/>
          <w:szCs w:val="17"/>
          <w:highlight w:val="yellow"/>
          <w:u w:val="single"/>
          <w:lang w:val="fr-FR"/>
        </w:rPr>
        <w:t>’</w:t>
      </w:r>
      <w:r w:rsidR="00F3361D" w:rsidRPr="00612BA7">
        <w:rPr>
          <w:rFonts w:eastAsiaTheme="minorEastAsia" w:cs="Times New Roman"/>
          <w:noProof/>
          <w:szCs w:val="17"/>
          <w:highlight w:val="yellow"/>
          <w:u w:val="single"/>
          <w:lang w:val="fr-FR"/>
        </w:rPr>
        <w:t>acides aminés ramifiée</w:t>
      </w:r>
      <w:r w:rsidR="00F3361D" w:rsidRPr="006513E9">
        <w:rPr>
          <w:rFonts w:eastAsiaTheme="minorEastAsia" w:cs="Times New Roman"/>
          <w:noProof/>
          <w:szCs w:val="17"/>
          <w:lang w:val="fr-FR"/>
        </w:rPr>
        <w:tab/>
      </w:r>
      <w:hyperlink w:anchor="example7b2branched" w:tooltip="page36" w:history="1">
        <w:r w:rsidR="00EC3A50" w:rsidRPr="00C82B56">
          <w:rPr>
            <w:rStyle w:val="Hyperlink"/>
            <w:rFonts w:eastAsiaTheme="minorEastAsia" w:cs="Times New Roman"/>
            <w:noProof/>
            <w:szCs w:val="17"/>
            <w:highlight w:val="yellow"/>
            <w:lang w:val="fr-CH"/>
          </w:rPr>
          <w:t>36</w:t>
        </w:r>
      </w:hyperlink>
    </w:p>
    <w:p w14:paraId="7CC44C9A" w14:textId="000005A7" w:rsidR="002D48D5" w:rsidRPr="00DF7FDC" w:rsidRDefault="00C474AC" w:rsidP="000B0132">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szCs w:val="17"/>
          <w:highlight w:val="yellow"/>
          <w:u w:val="single"/>
          <w:lang w:val="fr-FR"/>
        </w:rPr>
        <w:t>Ex</w:t>
      </w:r>
      <w:r w:rsidR="00E467AC" w:rsidRPr="00DF7FDC">
        <w:rPr>
          <w:rFonts w:eastAsiaTheme="minorEastAsia" w:cs="Times New Roman"/>
          <w:szCs w:val="17"/>
          <w:highlight w:val="yellow"/>
          <w:u w:val="single"/>
          <w:lang w:val="fr-FR"/>
        </w:rPr>
        <w:t>e</w:t>
      </w:r>
      <w:r w:rsidRPr="00DF7FDC">
        <w:rPr>
          <w:rFonts w:eastAsiaTheme="minorEastAsia" w:cs="Times New Roman"/>
          <w:szCs w:val="17"/>
          <w:highlight w:val="yellow"/>
          <w:u w:val="single"/>
          <w:lang w:val="fr-FR"/>
        </w:rPr>
        <w:t>mple</w:t>
      </w:r>
      <w:r w:rsidR="004B7944">
        <w:rPr>
          <w:rFonts w:eastAsiaTheme="minorEastAsia" w:cs="Times New Roman"/>
          <w:szCs w:val="17"/>
          <w:highlight w:val="yellow"/>
          <w:u w:val="single"/>
          <w:lang w:val="fr-FR"/>
        </w:rPr>
        <w:t> </w:t>
      </w:r>
      <w:r w:rsidRPr="00DF7FDC">
        <w:rPr>
          <w:rFonts w:eastAsiaTheme="minorEastAsia" w:cs="Times New Roman"/>
          <w:szCs w:val="17"/>
          <w:highlight w:val="yellow"/>
          <w:u w:val="single"/>
          <w:lang w:val="fr-FR"/>
        </w:rPr>
        <w:t>7</w:t>
      </w:r>
      <w:r w:rsidR="00E467AC" w:rsidRPr="00DF7FDC">
        <w:rPr>
          <w:rFonts w:eastAsiaTheme="minorEastAsia" w:cs="Times New Roman"/>
          <w:szCs w:val="17"/>
          <w:highlight w:val="yellow"/>
          <w:u w:val="single"/>
          <w:lang w:val="fr-FR"/>
        </w:rPr>
        <w:t>.</w:t>
      </w:r>
      <w:r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Pr="00DF7FDC">
        <w:rPr>
          <w:rFonts w:eastAsiaTheme="minorEastAsia" w:cs="Times New Roman"/>
          <w:szCs w:val="17"/>
          <w:highlight w:val="yellow"/>
          <w:u w:val="single"/>
          <w:lang w:val="fr-FR"/>
        </w:rPr>
        <w:t xml:space="preserve"> </w:t>
      </w:r>
      <w:r w:rsidR="003658EE"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3658EE" w:rsidRPr="00DF7FDC">
        <w:rPr>
          <w:rFonts w:eastAsiaTheme="minorEastAsia" w:cs="Times New Roman"/>
          <w:szCs w:val="17"/>
          <w:highlight w:val="yellow"/>
          <w:u w:val="single"/>
          <w:lang w:val="fr-FR"/>
        </w:rPr>
        <w:t>acides aminés ramifiée</w:t>
      </w:r>
      <w:r w:rsidRPr="00DF7FDC">
        <w:rPr>
          <w:rFonts w:eastAsiaTheme="minorEastAsia" w:cs="Times New Roman"/>
          <w:noProof/>
          <w:szCs w:val="17"/>
          <w:lang w:val="fr-FR"/>
        </w:rPr>
        <w:tab/>
      </w:r>
      <w:hyperlink w:anchor="example7b4cyclicpeptide" w:tooltip="page40" w:history="1">
        <w:r w:rsidR="00EC3A50" w:rsidRPr="00C82B56">
          <w:rPr>
            <w:rStyle w:val="Hyperlink"/>
            <w:rFonts w:eastAsiaTheme="minorEastAsia" w:cs="Times New Roman"/>
            <w:noProof/>
            <w:szCs w:val="17"/>
            <w:highlight w:val="yellow"/>
            <w:lang w:val="fr-CH"/>
          </w:rPr>
          <w:t>40</w:t>
        </w:r>
      </w:hyperlink>
    </w:p>
    <w:p w14:paraId="672B0184" w14:textId="013E81D0"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14</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Le symbole “t” repré</w:t>
      </w:r>
      <w:r w:rsidR="00F3361D" w:rsidRPr="006513E9">
        <w:rPr>
          <w:rFonts w:eastAsiaTheme="minorEastAsia" w:cs="Times New Roman"/>
          <w:noProof/>
          <w:szCs w:val="17"/>
          <w:lang w:val="fr-FR"/>
        </w:rPr>
        <w:t>sente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uracile dans de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ARN</w:t>
      </w:r>
      <w:r w:rsidR="00F3361D" w:rsidRPr="006513E9">
        <w:rPr>
          <w:rFonts w:eastAsiaTheme="minorEastAsia" w:cs="Times New Roman"/>
          <w:noProof/>
          <w:szCs w:val="17"/>
          <w:lang w:val="fr-FR"/>
        </w:rPr>
        <w:tab/>
      </w:r>
      <w:hyperlink w:anchor="page41" w:tooltip="page47" w:history="1">
        <w:r w:rsidR="00EC3A50" w:rsidRPr="00C82B56">
          <w:rPr>
            <w:rStyle w:val="Hyperlink"/>
            <w:rFonts w:eastAsiaTheme="minorEastAsia" w:cs="Times New Roman"/>
            <w:noProof/>
            <w:szCs w:val="17"/>
            <w:lang w:val="fr-CH"/>
          </w:rPr>
          <w:t>47</w:t>
        </w:r>
      </w:hyperlink>
    </w:p>
    <w:p w14:paraId="51DBF055" w14:textId="14CA0339" w:rsidR="002D48D5" w:rsidRPr="00EC3A50" w:rsidRDefault="00FB78B1" w:rsidP="00EC3A50">
      <w:pPr>
        <w:tabs>
          <w:tab w:val="right" w:leader="dot" w:pos="9345"/>
        </w:tabs>
        <w:spacing w:after="170" w:line="276" w:lineRule="auto"/>
        <w:ind w:left="1134"/>
        <w:rPr>
          <w:rFonts w:eastAsiaTheme="minorEastAsia" w:cs="Times New Roman"/>
          <w:noProof/>
          <w:szCs w:val="17"/>
          <w:lang w:val="fr-FR"/>
        </w:rPr>
      </w:pPr>
      <w:r w:rsidRPr="006513E9">
        <w:rPr>
          <w:rFonts w:eastAsiaTheme="minorEastAsia"/>
          <w:szCs w:val="17"/>
          <w:lang w:val="fr-FR"/>
        </w:rPr>
        <w:t>Exemple</w:t>
      </w:r>
      <w:r w:rsidR="004B7944">
        <w:rPr>
          <w:rFonts w:eastAsiaTheme="minorEastAsia"/>
          <w:szCs w:val="17"/>
          <w:lang w:val="fr-FR"/>
        </w:rPr>
        <w:t> </w:t>
      </w:r>
      <w:r w:rsidRPr="006513E9">
        <w:rPr>
          <w:rFonts w:eastAsiaTheme="minorEastAsia"/>
          <w:szCs w:val="17"/>
          <w:lang w:val="fr-FR"/>
        </w:rPr>
        <w:t>37</w:t>
      </w:r>
      <w:r w:rsidR="00C45CAE" w:rsidRPr="006513E9">
        <w:rPr>
          <w:rFonts w:eastAsiaTheme="minorEastAsia"/>
          <w:szCs w:val="17"/>
          <w:lang w:val="fr-FR"/>
        </w:rPr>
        <w:t>-</w:t>
      </w:r>
      <w:r w:rsidRPr="006513E9">
        <w:rPr>
          <w:rFonts w:eastAsiaTheme="minorEastAsia"/>
          <w:szCs w:val="17"/>
          <w:lang w:val="fr-FR"/>
        </w:rPr>
        <w:t>1</w:t>
      </w:r>
      <w:r w:rsidR="00C45CAE" w:rsidRPr="006513E9">
        <w:rPr>
          <w:rFonts w:eastAsiaTheme="minorEastAsia"/>
          <w:szCs w:val="17"/>
          <w:lang w:val="fr-FR"/>
        </w:rPr>
        <w:t> :</w:t>
      </w:r>
      <w:r w:rsidRPr="006513E9">
        <w:rPr>
          <w:rFonts w:eastAsiaTheme="minorEastAsia"/>
          <w:szCs w:val="17"/>
          <w:lang w:val="fr-FR"/>
        </w:rPr>
        <w:t xml:space="preserve"> Une séquence dont des régions contiennent un nombre inconnu de résidus “X” ne doit pas être </w:t>
      </w:r>
      <w:r w:rsidRPr="00EC3A50">
        <w:rPr>
          <w:rFonts w:eastAsiaTheme="minorEastAsia" w:cs="Times New Roman"/>
          <w:noProof/>
          <w:szCs w:val="17"/>
          <w:lang w:val="fr-FR"/>
        </w:rPr>
        <w:t>représentée comme une séquence unique</w:t>
      </w:r>
      <w:r w:rsidR="000B0132" w:rsidRPr="00DF7FDC">
        <w:rPr>
          <w:rFonts w:eastAsiaTheme="minorEastAsia" w:cs="Times New Roman"/>
          <w:noProof/>
          <w:szCs w:val="17"/>
          <w:lang w:val="fr-FR"/>
        </w:rPr>
        <w:tab/>
      </w:r>
      <w:hyperlink w:anchor="page53" w:tooltip="page59" w:history="1">
        <w:r w:rsidR="00EC3A50" w:rsidRPr="00C82B56">
          <w:rPr>
            <w:rStyle w:val="Hyperlink"/>
            <w:rFonts w:eastAsiaTheme="minorEastAsia" w:cs="Times New Roman"/>
            <w:noProof/>
            <w:szCs w:val="17"/>
            <w:lang w:val="fr-CH"/>
          </w:rPr>
          <w:t>59</w:t>
        </w:r>
      </w:hyperlink>
      <w:r w:rsidRPr="00DF7FDC">
        <w:rPr>
          <w:rFonts w:eastAsiaTheme="minorEastAsia" w:cs="Times New Roman"/>
          <w:noProof/>
          <w:szCs w:val="17"/>
          <w:lang w:val="fr-FR"/>
        </w:rPr>
        <w:tab/>
      </w:r>
    </w:p>
    <w:p w14:paraId="7BEFB812" w14:textId="2221D4F1" w:rsidR="002D48D5" w:rsidRPr="00EC3A50" w:rsidRDefault="00FB78B1" w:rsidP="00EC3A50">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37</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Une séquence dont des régions contiennent un nombre inconnu de résidus “X” ne doit pas être représentée comme une séquence unique</w:t>
      </w:r>
      <w:r w:rsidR="000B0132" w:rsidRPr="00DF7FDC">
        <w:rPr>
          <w:rFonts w:eastAsiaTheme="minorEastAsia" w:cs="Times New Roman"/>
          <w:noProof/>
          <w:szCs w:val="17"/>
          <w:lang w:val="fr-FR"/>
        </w:rPr>
        <w:tab/>
      </w:r>
      <w:hyperlink w:anchor="example372" w:tooltip="page60" w:history="1">
        <w:r w:rsidR="00EC3A50" w:rsidRPr="00C82B56">
          <w:rPr>
            <w:rStyle w:val="Hyperlink"/>
            <w:rFonts w:eastAsiaTheme="minorEastAsia" w:cs="Times New Roman"/>
            <w:noProof/>
            <w:szCs w:val="17"/>
            <w:lang w:val="fr-CH"/>
          </w:rPr>
          <w:t>60</w:t>
        </w:r>
      </w:hyperlink>
    </w:p>
    <w:p w14:paraId="5082F62B" w14:textId="77777777" w:rsidR="00BD1ABB" w:rsidRPr="00C82B56" w:rsidRDefault="005B2F5D" w:rsidP="00BD1ABB">
      <w:pPr>
        <w:tabs>
          <w:tab w:val="right" w:leader="dot" w:pos="9345"/>
        </w:tabs>
        <w:spacing w:after="170" w:line="276" w:lineRule="auto"/>
        <w:ind w:left="1134"/>
        <w:rPr>
          <w:rStyle w:val="Hyperlink"/>
          <w:rFonts w:eastAsiaTheme="minorEastAsia" w:cs="Times New Roman"/>
          <w:noProof/>
          <w:szCs w:val="17"/>
          <w:lang w:val="fr-CH"/>
        </w:rPr>
      </w:pPr>
      <w:r w:rsidRPr="00C82B56">
        <w:rPr>
          <w:lang w:val="fr-CH"/>
        </w:rPr>
        <w:t>Exemple</w:t>
      </w:r>
      <w:r w:rsidR="004B7944" w:rsidRPr="00C82B56">
        <w:rPr>
          <w:lang w:val="fr-CH"/>
        </w:rPr>
        <w:t> </w:t>
      </w:r>
      <w:r w:rsidRPr="00C82B56">
        <w:rPr>
          <w:lang w:val="fr-CH"/>
        </w:rPr>
        <w:t>70</w:t>
      </w:r>
      <w:r w:rsidR="00C45CAE" w:rsidRPr="00C82B56">
        <w:rPr>
          <w:lang w:val="fr-CH"/>
        </w:rPr>
        <w:t>-</w:t>
      </w:r>
      <w:r w:rsidRPr="00C82B56">
        <w:rPr>
          <w:lang w:val="fr-CH"/>
        </w:rPr>
        <w:t>1</w:t>
      </w:r>
      <w:r w:rsidR="00CC1BB4" w:rsidRPr="00C82B56">
        <w:rPr>
          <w:lang w:val="fr-CH"/>
        </w:rPr>
        <w:t>:</w:t>
      </w:r>
      <w:r w:rsidRPr="00C82B56">
        <w:rPr>
          <w:lang w:val="fr-CH"/>
        </w:rPr>
        <w:t xml:space="preserve"> Représentation d</w:t>
      </w:r>
      <w:r w:rsidR="00C45CAE" w:rsidRPr="00C82B56">
        <w:rPr>
          <w:lang w:val="fr-CH"/>
        </w:rPr>
        <w:t>’</w:t>
      </w:r>
      <w:r w:rsidRPr="00C82B56">
        <w:rPr>
          <w:lang w:val="fr-CH"/>
        </w:rPr>
        <w:t>une séquence unique avec des acide</w:t>
      </w:r>
      <w:r w:rsidR="00F3361D" w:rsidRPr="00C82B56">
        <w:rPr>
          <w:lang w:val="fr-CH"/>
        </w:rPr>
        <w:t>s aminés alternatifs énumérés</w:t>
      </w:r>
      <w:r w:rsidR="00F3361D" w:rsidRPr="00C82B56">
        <w:rPr>
          <w:lang w:val="fr-CH"/>
        </w:rPr>
        <w:tab/>
      </w:r>
      <w:hyperlink w:anchor="page62" w:tooltip="page70" w:history="1">
        <w:r w:rsidR="00EC3A50" w:rsidRPr="00C82B56">
          <w:rPr>
            <w:rStyle w:val="Hyperlink"/>
            <w:rFonts w:eastAsiaTheme="minorEastAsia" w:cs="Times New Roman"/>
            <w:noProof/>
            <w:szCs w:val="17"/>
            <w:lang w:val="fr-CH"/>
          </w:rPr>
          <w:t>70</w:t>
        </w:r>
      </w:hyperlink>
    </w:p>
    <w:p w14:paraId="536D0E65" w14:textId="4B2AA33E" w:rsidR="002D48D5" w:rsidRPr="00EC3A50" w:rsidRDefault="00C45CAE" w:rsidP="00BD1ABB">
      <w:pPr>
        <w:tabs>
          <w:tab w:val="right" w:leader="dot" w:pos="9345"/>
        </w:tabs>
        <w:spacing w:after="170" w:line="276" w:lineRule="auto"/>
        <w:rPr>
          <w:rFonts w:eastAsiaTheme="minorEastAsia" w:cs="Times New Roman"/>
          <w:b/>
          <w:noProof/>
          <w:szCs w:val="17"/>
          <w:u w:val="single"/>
          <w:lang w:val="fr-FR"/>
        </w:rPr>
      </w:pPr>
      <w:r w:rsidRPr="00EC3A50">
        <w:rPr>
          <w:rFonts w:eastAsiaTheme="minorEastAsia" w:cs="Times New Roman"/>
          <w:b/>
          <w:noProof/>
          <w:szCs w:val="17"/>
          <w:u w:val="single"/>
          <w:lang w:val="fr-FR"/>
        </w:rPr>
        <w:t>Paragraphe 1</w:t>
      </w:r>
      <w:r w:rsidR="005B2F5D" w:rsidRPr="00EC3A50">
        <w:rPr>
          <w:rFonts w:eastAsiaTheme="minorEastAsia" w:cs="Times New Roman"/>
          <w:b/>
          <w:noProof/>
          <w:szCs w:val="17"/>
          <w:u w:val="single"/>
          <w:lang w:val="fr-FR"/>
        </w:rPr>
        <w:t>1 – Représentation d</w:t>
      </w:r>
      <w:r w:rsidRPr="00EC3A50">
        <w:rPr>
          <w:rFonts w:eastAsiaTheme="minorEastAsia" w:cs="Times New Roman"/>
          <w:b/>
          <w:noProof/>
          <w:szCs w:val="17"/>
          <w:u w:val="single"/>
          <w:lang w:val="fr-FR"/>
        </w:rPr>
        <w:t>’</w:t>
      </w:r>
      <w:r w:rsidR="005B2F5D" w:rsidRPr="00EC3A50">
        <w:rPr>
          <w:rFonts w:eastAsiaTheme="minorEastAsia" w:cs="Times New Roman"/>
          <w:b/>
          <w:noProof/>
          <w:szCs w:val="17"/>
          <w:u w:val="single"/>
          <w:lang w:val="fr-FR"/>
        </w:rPr>
        <w:t>une séquence de nucléotides</w:t>
      </w:r>
    </w:p>
    <w:p w14:paraId="123C567C" w14:textId="77777777" w:rsidR="002D48D5" w:rsidRPr="00EC3A50" w:rsidRDefault="005B2F5D" w:rsidP="005B2F5D">
      <w:pPr>
        <w:spacing w:after="170"/>
        <w:ind w:right="-450" w:firstLine="1134"/>
        <w:rPr>
          <w:rFonts w:eastAsiaTheme="minorEastAsia"/>
          <w:b/>
          <w:szCs w:val="17"/>
          <w:u w:val="single"/>
          <w:lang w:val="fr-FR"/>
        </w:rPr>
      </w:pPr>
      <w:r w:rsidRPr="00EC3A50">
        <w:rPr>
          <w:rFonts w:eastAsiaTheme="minorEastAsia"/>
          <w:b/>
          <w:szCs w:val="17"/>
          <w:u w:val="single"/>
          <w:lang w:val="fr-FR"/>
        </w:rPr>
        <w:t>Exemples auxquels il est renvoyé</w:t>
      </w:r>
    </w:p>
    <w:p w14:paraId="23F9D299" w14:textId="538352C7" w:rsidR="002D48D5" w:rsidRPr="00DF7FDC" w:rsidRDefault="00EA685F"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5B2F5D"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005B2F5D"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005B2F5D" w:rsidRPr="006513E9">
        <w:rPr>
          <w:rFonts w:eastAsiaTheme="minorEastAsia" w:cs="Times New Roman"/>
          <w:noProof/>
          <w:szCs w:val="17"/>
          <w:lang w:val="fr-FR"/>
        </w:rPr>
        <w:t xml:space="preserve"> </w:t>
      </w:r>
      <w:r w:rsidR="00F3361D" w:rsidRPr="006513E9">
        <w:rPr>
          <w:rFonts w:eastAsiaTheme="minorEastAsia" w:cs="Times New Roman"/>
          <w:noProof/>
          <w:szCs w:val="17"/>
          <w:lang w:val="fr-FR"/>
        </w:rPr>
        <w:t>Analogues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nucléiques</w:t>
      </w:r>
      <w:r w:rsidR="00F3361D" w:rsidRPr="006513E9">
        <w:rPr>
          <w:rFonts w:eastAsiaTheme="minorEastAsia" w:cs="Times New Roman"/>
          <w:noProof/>
          <w:szCs w:val="17"/>
          <w:lang w:val="fr-FR"/>
        </w:rPr>
        <w:tab/>
      </w:r>
      <w:hyperlink w:anchor="example3g4" w:tooltip="page22" w:history="1">
        <w:r w:rsidR="00EC3A50" w:rsidRPr="00C82B56">
          <w:rPr>
            <w:rStyle w:val="Hyperlink"/>
            <w:rFonts w:eastAsiaTheme="minorEastAsia" w:cs="Times New Roman"/>
            <w:noProof/>
            <w:szCs w:val="17"/>
            <w:lang w:val="fr-CH"/>
          </w:rPr>
          <w:t>22</w:t>
        </w:r>
      </w:hyperlink>
    </w:p>
    <w:p w14:paraId="238E5124" w14:textId="45CE62F1"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w:t>
      </w:r>
      <w:r w:rsidR="00F3361D" w:rsidRPr="006513E9">
        <w:rPr>
          <w:rFonts w:eastAsiaTheme="minorEastAsia" w:cs="Times New Roman"/>
          <w:noProof/>
          <w:szCs w:val="17"/>
          <w:lang w:val="fr-FR"/>
        </w:rPr>
        <w:t>uence de nucléotides ramifiée</w:t>
      </w:r>
      <w:r w:rsidR="00F3361D" w:rsidRPr="006513E9">
        <w:rPr>
          <w:rFonts w:eastAsiaTheme="minorEastAsia" w:cs="Times New Roman"/>
          <w:noProof/>
          <w:szCs w:val="17"/>
          <w:lang w:val="fr-FR"/>
        </w:rPr>
        <w:tab/>
      </w:r>
      <w:hyperlink w:anchor="page27" w:tooltip="page28" w:history="1">
        <w:r w:rsidR="00EC3A50" w:rsidRPr="00C82B56">
          <w:rPr>
            <w:rStyle w:val="Hyperlink"/>
            <w:rFonts w:eastAsiaTheme="minorEastAsia" w:cs="Times New Roman"/>
            <w:noProof/>
            <w:szCs w:val="17"/>
            <w:lang w:val="fr-CH"/>
          </w:rPr>
          <w:t>28</w:t>
        </w:r>
      </w:hyperlink>
    </w:p>
    <w:p w14:paraId="0FAF1DA5" w14:textId="11BF7787" w:rsidR="002D48D5" w:rsidRPr="00EC3A50" w:rsidRDefault="00C45CAE" w:rsidP="005B2F5D">
      <w:pPr>
        <w:tabs>
          <w:tab w:val="right" w:leader="dot" w:pos="9345"/>
        </w:tabs>
        <w:spacing w:after="170" w:line="276" w:lineRule="auto"/>
        <w:rPr>
          <w:rFonts w:eastAsiaTheme="minorEastAsia" w:cs="Times New Roman"/>
          <w:b/>
          <w:noProof/>
          <w:szCs w:val="17"/>
          <w:u w:val="single"/>
          <w:lang w:val="fr-FR"/>
        </w:rPr>
      </w:pPr>
      <w:r w:rsidRPr="00EC3A50">
        <w:rPr>
          <w:rFonts w:eastAsiaTheme="minorEastAsia" w:cs="Times New Roman"/>
          <w:b/>
          <w:noProof/>
          <w:szCs w:val="17"/>
          <w:u w:val="single"/>
          <w:lang w:val="fr-FR"/>
        </w:rPr>
        <w:t>Paragraphe 1</w:t>
      </w:r>
      <w:r w:rsidR="005B2F5D" w:rsidRPr="00EC3A50">
        <w:rPr>
          <w:rFonts w:eastAsiaTheme="minorEastAsia" w:cs="Times New Roman"/>
          <w:b/>
          <w:noProof/>
          <w:szCs w:val="17"/>
          <w:u w:val="single"/>
          <w:lang w:val="fr-FR"/>
        </w:rPr>
        <w:t>1.a) – Séquence de nucléotides représentée par deux</w:t>
      </w:r>
      <w:r w:rsidR="0079296F" w:rsidRPr="00EC3A50">
        <w:rPr>
          <w:rFonts w:eastAsiaTheme="minorEastAsia" w:cs="Times New Roman"/>
          <w:b/>
          <w:noProof/>
          <w:szCs w:val="17"/>
          <w:u w:val="single"/>
          <w:lang w:val="fr-FR"/>
        </w:rPr>
        <w:t> </w:t>
      </w:r>
      <w:r w:rsidR="005B2F5D" w:rsidRPr="00EC3A50">
        <w:rPr>
          <w:rFonts w:eastAsiaTheme="minorEastAsia" w:cs="Times New Roman"/>
          <w:b/>
          <w:noProof/>
          <w:szCs w:val="17"/>
          <w:u w:val="single"/>
          <w:lang w:val="fr-FR"/>
        </w:rPr>
        <w:t>brins de codage – entièrement complémentaires</w:t>
      </w:r>
    </w:p>
    <w:p w14:paraId="415FDD54" w14:textId="54567E38"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11.a)</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de nucléotides représentée par deux</w:t>
      </w:r>
      <w:r w:rsidR="0079296F" w:rsidRPr="006513E9">
        <w:rPr>
          <w:rFonts w:eastAsiaTheme="minorEastAsia" w:cs="Times New Roman"/>
          <w:b/>
          <w:noProof/>
          <w:szCs w:val="17"/>
          <w:lang w:val="fr-FR"/>
        </w:rPr>
        <w:t> </w:t>
      </w:r>
      <w:r w:rsidRPr="006513E9">
        <w:rPr>
          <w:rFonts w:eastAsiaTheme="minorEastAsia" w:cs="Times New Roman"/>
          <w:b/>
          <w:noProof/>
          <w:szCs w:val="17"/>
          <w:lang w:val="fr-FR"/>
        </w:rPr>
        <w:t>brins de codage – mêmes longueurs</w:t>
      </w:r>
      <w:r w:rsidR="00EC3A50">
        <w:rPr>
          <w:rFonts w:eastAsiaTheme="minorEastAsia" w:cs="Times New Roman"/>
          <w:b/>
          <w:noProof/>
          <w:szCs w:val="17"/>
          <w:lang w:val="fr-FR"/>
        </w:rPr>
        <w:tab/>
      </w:r>
      <w:hyperlink w:anchor="page38" w:tooltip="page44" w:history="1">
        <w:r w:rsidR="00EC3A50" w:rsidRPr="00C82B56">
          <w:rPr>
            <w:rStyle w:val="Hyperlink"/>
            <w:rFonts w:eastAsiaTheme="minorEastAsia" w:cs="Times New Roman"/>
            <w:b/>
            <w:noProof/>
            <w:szCs w:val="17"/>
            <w:lang w:val="fr-CH"/>
          </w:rPr>
          <w:t>44</w:t>
        </w:r>
      </w:hyperlink>
    </w:p>
    <w:p w14:paraId="372F0C30" w14:textId="3F0A8C59" w:rsidR="002D48D5" w:rsidRPr="00EC3A50" w:rsidRDefault="00C45CAE" w:rsidP="005B2F5D">
      <w:pPr>
        <w:tabs>
          <w:tab w:val="right" w:leader="dot" w:pos="9345"/>
        </w:tabs>
        <w:spacing w:after="170" w:line="276" w:lineRule="auto"/>
        <w:rPr>
          <w:rFonts w:eastAsiaTheme="minorEastAsia" w:cs="Times New Roman"/>
          <w:b/>
          <w:noProof/>
          <w:szCs w:val="17"/>
          <w:u w:val="single"/>
          <w:lang w:val="fr-FR"/>
        </w:rPr>
      </w:pPr>
      <w:r w:rsidRPr="00EC3A50">
        <w:rPr>
          <w:rFonts w:eastAsiaTheme="minorEastAsia" w:cs="Times New Roman"/>
          <w:b/>
          <w:noProof/>
          <w:szCs w:val="17"/>
          <w:u w:val="single"/>
          <w:lang w:val="fr-FR"/>
        </w:rPr>
        <w:t>Paragraphe 1</w:t>
      </w:r>
      <w:r w:rsidR="005B2F5D" w:rsidRPr="00EC3A50">
        <w:rPr>
          <w:rFonts w:eastAsiaTheme="minorEastAsia" w:cs="Times New Roman"/>
          <w:b/>
          <w:noProof/>
          <w:szCs w:val="17"/>
          <w:u w:val="single"/>
          <w:lang w:val="fr-FR"/>
        </w:rPr>
        <w:t>1.b) – Séquence de nucléotides représentée par deux</w:t>
      </w:r>
      <w:r w:rsidR="0079296F" w:rsidRPr="00EC3A50">
        <w:rPr>
          <w:rFonts w:eastAsiaTheme="minorEastAsia" w:cs="Times New Roman"/>
          <w:b/>
          <w:noProof/>
          <w:szCs w:val="17"/>
          <w:u w:val="single"/>
          <w:lang w:val="fr-FR"/>
        </w:rPr>
        <w:t> </w:t>
      </w:r>
      <w:r w:rsidR="005B2F5D" w:rsidRPr="00EC3A50">
        <w:rPr>
          <w:rFonts w:eastAsiaTheme="minorEastAsia" w:cs="Times New Roman"/>
          <w:b/>
          <w:noProof/>
          <w:szCs w:val="17"/>
          <w:u w:val="single"/>
          <w:lang w:val="fr-FR"/>
        </w:rPr>
        <w:t>brins de codage – non entièrement complémentaires</w:t>
      </w:r>
    </w:p>
    <w:p w14:paraId="6EF8FE86" w14:textId="5F534DA0"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11.b)</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de nucléotides représentée par deux</w:t>
      </w:r>
      <w:r w:rsidR="0079296F" w:rsidRPr="006513E9">
        <w:rPr>
          <w:rFonts w:eastAsiaTheme="minorEastAsia" w:cs="Times New Roman"/>
          <w:b/>
          <w:noProof/>
          <w:szCs w:val="17"/>
          <w:lang w:val="fr-FR"/>
        </w:rPr>
        <w:t> </w:t>
      </w:r>
      <w:r w:rsidRPr="006513E9">
        <w:rPr>
          <w:rFonts w:eastAsiaTheme="minorEastAsia" w:cs="Times New Roman"/>
          <w:b/>
          <w:noProof/>
          <w:szCs w:val="17"/>
          <w:lang w:val="fr-FR"/>
        </w:rPr>
        <w:t>brins de codage – différentes longueurs</w:t>
      </w:r>
      <w:r w:rsidR="00EC3A50">
        <w:rPr>
          <w:rFonts w:eastAsiaTheme="minorEastAsia" w:cs="Times New Roman"/>
          <w:b/>
          <w:noProof/>
          <w:szCs w:val="17"/>
          <w:lang w:val="fr-FR"/>
        </w:rPr>
        <w:tab/>
      </w:r>
      <w:hyperlink w:anchor="page39" w:tooltip="page45" w:history="1">
        <w:r w:rsidR="00EC3A50" w:rsidRPr="00C82B56">
          <w:rPr>
            <w:rStyle w:val="Hyperlink"/>
            <w:rFonts w:eastAsiaTheme="minorEastAsia" w:cs="Times New Roman"/>
            <w:b/>
            <w:noProof/>
            <w:szCs w:val="17"/>
            <w:lang w:val="fr-CH"/>
          </w:rPr>
          <w:t>45</w:t>
        </w:r>
      </w:hyperlink>
    </w:p>
    <w:p w14:paraId="529B6B07" w14:textId="6ABFE97E"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11.b)</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de nucléotides représentée par deux</w:t>
      </w:r>
      <w:r w:rsidR="0079296F" w:rsidRPr="006513E9">
        <w:rPr>
          <w:rFonts w:eastAsiaTheme="minorEastAsia" w:cs="Times New Roman"/>
          <w:b/>
          <w:noProof/>
          <w:szCs w:val="17"/>
          <w:lang w:val="fr-FR"/>
        </w:rPr>
        <w:t> </w:t>
      </w:r>
      <w:r w:rsidRPr="006513E9">
        <w:rPr>
          <w:rFonts w:eastAsiaTheme="minorEastAsia" w:cs="Times New Roman"/>
          <w:b/>
          <w:noProof/>
          <w:szCs w:val="17"/>
          <w:lang w:val="fr-FR"/>
        </w:rPr>
        <w:t>brins de codage – absence de s</w:t>
      </w:r>
      <w:r w:rsidR="00F3361D" w:rsidRPr="006513E9">
        <w:rPr>
          <w:rFonts w:eastAsiaTheme="minorEastAsia" w:cs="Times New Roman"/>
          <w:b/>
          <w:noProof/>
          <w:szCs w:val="17"/>
          <w:lang w:val="fr-FR"/>
        </w:rPr>
        <w:t>egment d</w:t>
      </w:r>
      <w:r w:rsidR="00C45CAE" w:rsidRPr="006513E9">
        <w:rPr>
          <w:rFonts w:eastAsiaTheme="minorEastAsia" w:cs="Times New Roman"/>
          <w:b/>
          <w:noProof/>
          <w:szCs w:val="17"/>
          <w:lang w:val="fr-FR"/>
        </w:rPr>
        <w:t>’</w:t>
      </w:r>
      <w:r w:rsidR="00F3361D" w:rsidRPr="006513E9">
        <w:rPr>
          <w:rFonts w:eastAsiaTheme="minorEastAsia" w:cs="Times New Roman"/>
          <w:b/>
          <w:noProof/>
          <w:szCs w:val="17"/>
          <w:lang w:val="fr-FR"/>
        </w:rPr>
        <w:t>appariement de</w:t>
      </w:r>
      <w:r w:rsidR="00F3361D" w:rsidRPr="006513E9">
        <w:rPr>
          <w:rFonts w:eastAsiaTheme="minorEastAsia" w:cs="Times New Roman"/>
          <w:noProof/>
          <w:szCs w:val="17"/>
          <w:lang w:val="fr-FR"/>
        </w:rPr>
        <w:t xml:space="preserve"> </w:t>
      </w:r>
      <w:r w:rsidR="00F3361D" w:rsidRPr="006513E9">
        <w:rPr>
          <w:rFonts w:eastAsiaTheme="minorEastAsia" w:cs="Times New Roman"/>
          <w:b/>
          <w:noProof/>
          <w:szCs w:val="17"/>
          <w:lang w:val="fr-FR"/>
        </w:rPr>
        <w:t>bases</w:t>
      </w:r>
      <w:r w:rsidR="00F3361D" w:rsidRPr="006513E9">
        <w:rPr>
          <w:rFonts w:eastAsiaTheme="minorEastAsia" w:cs="Times New Roman"/>
          <w:b/>
          <w:noProof/>
          <w:szCs w:val="17"/>
          <w:lang w:val="fr-FR"/>
        </w:rPr>
        <w:tab/>
      </w:r>
      <w:hyperlink w:anchor="example11b2" w:tooltip="page46" w:history="1">
        <w:r w:rsidR="00EC3A50" w:rsidRPr="00C82B56">
          <w:rPr>
            <w:rStyle w:val="Hyperlink"/>
            <w:rFonts w:eastAsiaTheme="minorEastAsia" w:cs="Times New Roman"/>
            <w:b/>
            <w:noProof/>
            <w:szCs w:val="17"/>
            <w:lang w:val="fr-CH"/>
          </w:rPr>
          <w:t>46</w:t>
        </w:r>
      </w:hyperlink>
    </w:p>
    <w:p w14:paraId="6FCAA154" w14:textId="662FA9D7"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1</w:t>
      </w:r>
      <w:r w:rsidR="005B2F5D" w:rsidRPr="006513E9">
        <w:rPr>
          <w:rFonts w:eastAsiaTheme="minorEastAsia"/>
          <w:b/>
          <w:szCs w:val="17"/>
          <w:u w:val="single"/>
          <w:lang w:val="fr-FR"/>
        </w:rPr>
        <w:t>3 – Représentation des nucléotides</w:t>
      </w:r>
    </w:p>
    <w:p w14:paraId="3D31B114"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1277E57A" w14:textId="2EFE3A35"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“n” employé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manière à la fois convention</w:t>
      </w:r>
      <w:r w:rsidR="00F3361D" w:rsidRPr="006513E9">
        <w:rPr>
          <w:rFonts w:eastAsiaTheme="minorEastAsia" w:cs="Times New Roman"/>
          <w:noProof/>
          <w:szCs w:val="17"/>
          <w:lang w:val="fr-FR"/>
        </w:rPr>
        <w:t xml:space="preserve">nelle et non conventionnelle </w:t>
      </w:r>
      <w:r w:rsidR="00F3361D" w:rsidRPr="006513E9">
        <w:rPr>
          <w:rFonts w:eastAsiaTheme="minorEastAsia" w:cs="Times New Roman"/>
          <w:noProof/>
          <w:szCs w:val="17"/>
          <w:lang w:val="fr-FR"/>
        </w:rPr>
        <w:tab/>
      </w:r>
      <w:hyperlink w:anchor="example3k2" w:tooltip="page24" w:history="1">
        <w:r w:rsidR="00DE0BEC" w:rsidRPr="00C82B56">
          <w:rPr>
            <w:rStyle w:val="Hyperlink"/>
            <w:rFonts w:eastAsiaTheme="minorEastAsia" w:cs="Times New Roman"/>
            <w:noProof/>
            <w:szCs w:val="17"/>
            <w:lang w:val="fr-CH"/>
          </w:rPr>
          <w:t>24</w:t>
        </w:r>
      </w:hyperlink>
    </w:p>
    <w:p w14:paraId="7138195E" w14:textId="5BE856E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w:t>
      </w:r>
      <w:r w:rsidR="00F3361D" w:rsidRPr="006513E9">
        <w:rPr>
          <w:rFonts w:eastAsiaTheme="minorEastAsia" w:cs="Times New Roman"/>
          <w:noProof/>
          <w:szCs w:val="17"/>
          <w:lang w:val="fr-FR"/>
        </w:rPr>
        <w:t>uence de nucléotides ramifiée</w:t>
      </w:r>
      <w:r w:rsidR="00F3361D" w:rsidRPr="006513E9">
        <w:rPr>
          <w:rFonts w:eastAsiaTheme="minorEastAsia" w:cs="Times New Roman"/>
          <w:noProof/>
          <w:szCs w:val="17"/>
          <w:lang w:val="fr-FR"/>
        </w:rPr>
        <w:tab/>
      </w:r>
      <w:hyperlink w:anchor="page27" w:tooltip="page28" w:history="1">
        <w:r w:rsidR="00DE0BEC" w:rsidRPr="00C82B56">
          <w:rPr>
            <w:rStyle w:val="Hyperlink"/>
            <w:rFonts w:eastAsiaTheme="minorEastAsia" w:cs="Times New Roman"/>
            <w:noProof/>
            <w:szCs w:val="17"/>
            <w:lang w:val="fr-CH"/>
          </w:rPr>
          <w:t>28</w:t>
        </w:r>
      </w:hyperlink>
    </w:p>
    <w:p w14:paraId="703187CE" w14:textId="050069F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14</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Le symbole “t” repré</w:t>
      </w:r>
      <w:r w:rsidR="00F3361D" w:rsidRPr="006513E9">
        <w:rPr>
          <w:rFonts w:eastAsiaTheme="minorEastAsia" w:cs="Times New Roman"/>
          <w:noProof/>
          <w:szCs w:val="17"/>
          <w:lang w:val="fr-FR"/>
        </w:rPr>
        <w:t>sente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uracile dans de l</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ARN</w:t>
      </w:r>
      <w:r w:rsidR="00F3361D" w:rsidRPr="006513E9">
        <w:rPr>
          <w:rFonts w:eastAsiaTheme="minorEastAsia" w:cs="Times New Roman"/>
          <w:noProof/>
          <w:szCs w:val="17"/>
          <w:lang w:val="fr-FR"/>
        </w:rPr>
        <w:tab/>
      </w:r>
      <w:hyperlink w:anchor="page41" w:tooltip="page47" w:history="1">
        <w:r w:rsidR="00DE0BEC" w:rsidRPr="00C82B56">
          <w:rPr>
            <w:rStyle w:val="Hyperlink"/>
            <w:rFonts w:eastAsiaTheme="minorEastAsia" w:cs="Times New Roman"/>
            <w:noProof/>
            <w:szCs w:val="17"/>
            <w:lang w:val="fr-CH"/>
          </w:rPr>
          <w:t>47</w:t>
        </w:r>
      </w:hyperlink>
    </w:p>
    <w:p w14:paraId="5A05DD13" w14:textId="3C187B84" w:rsidR="002D48D5" w:rsidRPr="00DF7FDC" w:rsidRDefault="00FB78B1" w:rsidP="00FB78B1">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des variantes énumérées</w:t>
      </w:r>
      <w:r w:rsidR="000B0132" w:rsidRPr="00DF7FDC">
        <w:rPr>
          <w:rFonts w:eastAsiaTheme="minorEastAsia" w:cs="Times New Roman"/>
          <w:noProof/>
          <w:szCs w:val="17"/>
          <w:lang w:val="fr-FR"/>
        </w:rPr>
        <w:tab/>
      </w:r>
      <w:hyperlink w:anchor="page58" w:tooltip="page67" w:history="1">
        <w:r w:rsidR="00DE0BEC" w:rsidRPr="00C82B56">
          <w:rPr>
            <w:rStyle w:val="Hyperlink"/>
            <w:rFonts w:eastAsiaTheme="minorEastAsia" w:cs="Times New Roman"/>
            <w:noProof/>
            <w:szCs w:val="17"/>
            <w:lang w:val="fr-CH"/>
          </w:rPr>
          <w:t>67</w:t>
        </w:r>
      </w:hyperlink>
    </w:p>
    <w:p w14:paraId="2DFD6C4E" w14:textId="7A76393A"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1</w:t>
      </w:r>
      <w:r w:rsidR="005B2F5D" w:rsidRPr="006513E9">
        <w:rPr>
          <w:rFonts w:eastAsiaTheme="minorEastAsia" w:cs="Times New Roman"/>
          <w:b/>
          <w:noProof/>
          <w:szCs w:val="17"/>
          <w:u w:val="single"/>
          <w:lang w:val="fr-FR"/>
        </w:rPr>
        <w:t>4 – Le symbole “t”désigne l</w:t>
      </w:r>
      <w:r w:rsidRPr="006513E9">
        <w:rPr>
          <w:rFonts w:eastAsiaTheme="minorEastAsia" w:cs="Times New Roman"/>
          <w:b/>
          <w:noProof/>
          <w:szCs w:val="17"/>
          <w:u w:val="single"/>
          <w:lang w:val="fr-FR"/>
        </w:rPr>
        <w:t>’</w:t>
      </w:r>
      <w:r w:rsidR="005B2F5D" w:rsidRPr="006513E9">
        <w:rPr>
          <w:rFonts w:eastAsiaTheme="minorEastAsia" w:cs="Times New Roman"/>
          <w:b/>
          <w:noProof/>
          <w:szCs w:val="17"/>
          <w:u w:val="single"/>
          <w:lang w:val="fr-FR"/>
        </w:rPr>
        <w:t>uracile dans de l</w:t>
      </w:r>
      <w:r w:rsidRPr="006513E9">
        <w:rPr>
          <w:rFonts w:eastAsiaTheme="minorEastAsia" w:cs="Times New Roman"/>
          <w:b/>
          <w:noProof/>
          <w:szCs w:val="17"/>
          <w:u w:val="single"/>
          <w:lang w:val="fr-FR"/>
        </w:rPr>
        <w:t>’</w:t>
      </w:r>
      <w:r w:rsidR="005B2F5D" w:rsidRPr="006513E9">
        <w:rPr>
          <w:rFonts w:eastAsiaTheme="minorEastAsia" w:cs="Times New Roman"/>
          <w:b/>
          <w:noProof/>
          <w:szCs w:val="17"/>
          <w:u w:val="single"/>
          <w:lang w:val="fr-FR"/>
        </w:rPr>
        <w:t>ARN</w:t>
      </w:r>
    </w:p>
    <w:p w14:paraId="5C108D7B" w14:textId="77103E20" w:rsidR="002D48D5" w:rsidRPr="00DF7FDC" w:rsidRDefault="005B2F5D" w:rsidP="005B2F5D">
      <w:pPr>
        <w:tabs>
          <w:tab w:val="right" w:leader="dot" w:pos="9345"/>
        </w:tabs>
        <w:spacing w:after="170" w:line="276" w:lineRule="auto"/>
        <w:rPr>
          <w:rStyle w:val="Hyperlink"/>
          <w:rFonts w:eastAsiaTheme="minorEastAsia" w:cs="Times New Roman"/>
          <w:b/>
          <w:noProof/>
          <w:szCs w:val="17"/>
          <w:lang w:val="fr-FR"/>
        </w:rPr>
      </w:pPr>
      <w:r w:rsidRPr="006513E9">
        <w:rPr>
          <w:rStyle w:val="Hyperlink"/>
          <w:rFonts w:eastAsiaTheme="minorEastAsia" w:cs="Times New Roman"/>
          <w:b/>
          <w:noProof/>
          <w:color w:val="auto"/>
          <w:szCs w:val="17"/>
          <w:u w:val="none"/>
          <w:lang w:val="fr-FR"/>
        </w:rPr>
        <w:t>Exemple</w:t>
      </w:r>
      <w:r w:rsidR="004B7944">
        <w:rPr>
          <w:rStyle w:val="Hyperlink"/>
          <w:rFonts w:eastAsiaTheme="minorEastAsia" w:cs="Times New Roman"/>
          <w:b/>
          <w:noProof/>
          <w:color w:val="auto"/>
          <w:szCs w:val="17"/>
          <w:u w:val="none"/>
          <w:lang w:val="fr-FR"/>
        </w:rPr>
        <w:t> </w:t>
      </w:r>
      <w:r w:rsidRPr="006513E9">
        <w:rPr>
          <w:rStyle w:val="Hyperlink"/>
          <w:rFonts w:eastAsiaTheme="minorEastAsia" w:cs="Times New Roman"/>
          <w:b/>
          <w:noProof/>
          <w:color w:val="auto"/>
          <w:szCs w:val="17"/>
          <w:u w:val="none"/>
          <w:lang w:val="fr-FR"/>
        </w:rPr>
        <w:t>14</w:t>
      </w:r>
      <w:r w:rsidR="00C45CAE" w:rsidRPr="006513E9">
        <w:rPr>
          <w:rStyle w:val="Hyperlink"/>
          <w:rFonts w:eastAsiaTheme="minorEastAsia" w:cs="Times New Roman"/>
          <w:b/>
          <w:noProof/>
          <w:color w:val="auto"/>
          <w:szCs w:val="17"/>
          <w:u w:val="none"/>
          <w:lang w:val="fr-FR"/>
        </w:rPr>
        <w:t>-</w:t>
      </w:r>
      <w:r w:rsidRPr="006513E9">
        <w:rPr>
          <w:rStyle w:val="Hyperlink"/>
          <w:rFonts w:eastAsiaTheme="minorEastAsia" w:cs="Times New Roman"/>
          <w:b/>
          <w:noProof/>
          <w:color w:val="auto"/>
          <w:szCs w:val="17"/>
          <w:u w:val="none"/>
          <w:lang w:val="fr-FR"/>
        </w:rPr>
        <w:t>1</w:t>
      </w:r>
      <w:r w:rsidR="00CC1BB4" w:rsidRPr="006513E9">
        <w:rPr>
          <w:rStyle w:val="Hyperlink"/>
          <w:rFonts w:eastAsiaTheme="minorEastAsia" w:cs="Times New Roman"/>
          <w:b/>
          <w:noProof/>
          <w:color w:val="auto"/>
          <w:szCs w:val="17"/>
          <w:u w:val="none"/>
          <w:lang w:val="fr-FR"/>
        </w:rPr>
        <w:t>:</w:t>
      </w:r>
      <w:r w:rsidRPr="006513E9">
        <w:rPr>
          <w:rStyle w:val="Hyperlink"/>
          <w:rFonts w:eastAsiaTheme="minorEastAsia" w:cs="Times New Roman"/>
          <w:b/>
          <w:noProof/>
          <w:color w:val="auto"/>
          <w:szCs w:val="17"/>
          <w:u w:val="none"/>
          <w:lang w:val="fr-FR"/>
        </w:rPr>
        <w:t xml:space="preserve"> Le symbole “t” repré</w:t>
      </w:r>
      <w:r w:rsidR="00F3361D" w:rsidRPr="006513E9">
        <w:rPr>
          <w:rStyle w:val="Hyperlink"/>
          <w:rFonts w:eastAsiaTheme="minorEastAsia" w:cs="Times New Roman"/>
          <w:b/>
          <w:noProof/>
          <w:color w:val="auto"/>
          <w:szCs w:val="17"/>
          <w:u w:val="none"/>
          <w:lang w:val="fr-FR"/>
        </w:rPr>
        <w:t>sente l</w:t>
      </w:r>
      <w:r w:rsidR="00C45CAE" w:rsidRPr="006513E9">
        <w:rPr>
          <w:rStyle w:val="Hyperlink"/>
          <w:rFonts w:eastAsiaTheme="minorEastAsia" w:cs="Times New Roman"/>
          <w:b/>
          <w:noProof/>
          <w:color w:val="auto"/>
          <w:szCs w:val="17"/>
          <w:u w:val="none"/>
          <w:lang w:val="fr-FR"/>
        </w:rPr>
        <w:t>’</w:t>
      </w:r>
      <w:r w:rsidR="00F3361D" w:rsidRPr="006513E9">
        <w:rPr>
          <w:rStyle w:val="Hyperlink"/>
          <w:rFonts w:eastAsiaTheme="minorEastAsia" w:cs="Times New Roman"/>
          <w:b/>
          <w:noProof/>
          <w:color w:val="auto"/>
          <w:szCs w:val="17"/>
          <w:u w:val="none"/>
          <w:lang w:val="fr-FR"/>
        </w:rPr>
        <w:t>uracile dans de l</w:t>
      </w:r>
      <w:r w:rsidR="00C45CAE" w:rsidRPr="006513E9">
        <w:rPr>
          <w:rStyle w:val="Hyperlink"/>
          <w:rFonts w:eastAsiaTheme="minorEastAsia" w:cs="Times New Roman"/>
          <w:b/>
          <w:noProof/>
          <w:color w:val="auto"/>
          <w:szCs w:val="17"/>
          <w:u w:val="none"/>
          <w:lang w:val="fr-FR"/>
        </w:rPr>
        <w:t>’</w:t>
      </w:r>
      <w:r w:rsidR="00F3361D" w:rsidRPr="006513E9">
        <w:rPr>
          <w:rStyle w:val="Hyperlink"/>
          <w:rFonts w:eastAsiaTheme="minorEastAsia" w:cs="Times New Roman"/>
          <w:b/>
          <w:noProof/>
          <w:color w:val="auto"/>
          <w:szCs w:val="17"/>
          <w:u w:val="none"/>
          <w:lang w:val="fr-FR"/>
        </w:rPr>
        <w:t>ARN</w:t>
      </w:r>
      <w:r w:rsidR="00F3361D" w:rsidRPr="006513E9">
        <w:rPr>
          <w:rStyle w:val="Hyperlink"/>
          <w:rFonts w:eastAsiaTheme="minorEastAsia" w:cs="Times New Roman"/>
          <w:b/>
          <w:noProof/>
          <w:color w:val="auto"/>
          <w:szCs w:val="17"/>
          <w:u w:val="none"/>
          <w:lang w:val="fr-FR"/>
        </w:rPr>
        <w:tab/>
      </w:r>
      <w:hyperlink w:anchor="page41" w:tooltip="page47" w:history="1">
        <w:r w:rsidR="00DE0BEC" w:rsidRPr="00C82B56">
          <w:rPr>
            <w:rStyle w:val="Hyperlink"/>
            <w:rFonts w:eastAsiaTheme="minorEastAsia" w:cs="Times New Roman"/>
            <w:b/>
            <w:noProof/>
            <w:szCs w:val="17"/>
            <w:lang w:val="fr-CH"/>
          </w:rPr>
          <w:t>47</w:t>
        </w:r>
      </w:hyperlink>
    </w:p>
    <w:p w14:paraId="50A727EF" w14:textId="77777777" w:rsidR="002D48D5" w:rsidRPr="00DF7FDC" w:rsidRDefault="005B2F5D" w:rsidP="005B2F5D">
      <w:pPr>
        <w:spacing w:after="170"/>
        <w:ind w:right="-450" w:firstLine="1134"/>
        <w:rPr>
          <w:rFonts w:eastAsiaTheme="minorEastAsia"/>
          <w:b/>
          <w:i/>
          <w:szCs w:val="17"/>
          <w:u w:val="single"/>
          <w:lang w:val="fr-FR"/>
        </w:rPr>
      </w:pPr>
      <w:r w:rsidRPr="004907CE">
        <w:rPr>
          <w:rFonts w:eastAsiaTheme="minorEastAsia"/>
          <w:b/>
          <w:i/>
          <w:szCs w:val="17"/>
          <w:highlight w:val="yellow"/>
          <w:u w:val="single"/>
          <w:lang w:val="fr-FR"/>
        </w:rPr>
        <w:t>Exemples auxquels il est renvoyé</w:t>
      </w:r>
    </w:p>
    <w:p w14:paraId="0A54F536" w14:textId="6865B01C" w:rsidR="002D48D5" w:rsidRPr="00DF7FDC" w:rsidRDefault="00EA685F" w:rsidP="003679E5">
      <w:pPr>
        <w:tabs>
          <w:tab w:val="right" w:leader="dot" w:pos="9345"/>
        </w:tabs>
        <w:spacing w:after="170" w:line="276" w:lineRule="auto"/>
        <w:ind w:left="1134"/>
        <w:rPr>
          <w:rFonts w:eastAsiaTheme="minorEastAsia" w:cs="Times New Roman"/>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3679E5" w:rsidRPr="00DF7FDC">
        <w:rPr>
          <w:rFonts w:eastAsiaTheme="minorEastAsia" w:cs="Times New Roman"/>
          <w:szCs w:val="17"/>
          <w:highlight w:val="yellow"/>
          <w:u w:val="single"/>
          <w:lang w:val="fr-FR"/>
        </w:rPr>
        <w:t>55</w:t>
      </w:r>
      <w:r w:rsidR="00C45CAE">
        <w:rPr>
          <w:rFonts w:eastAsiaTheme="minorEastAsia" w:cs="Times New Roman"/>
          <w:szCs w:val="17"/>
          <w:highlight w:val="yellow"/>
          <w:u w:val="single"/>
          <w:lang w:val="fr-FR"/>
        </w:rPr>
        <w:t>-</w:t>
      </w:r>
      <w:r w:rsidR="003679E5" w:rsidRPr="00DF7FDC">
        <w:rPr>
          <w:rFonts w:eastAsiaTheme="minorEastAsia" w:cs="Times New Roman"/>
          <w:szCs w:val="17"/>
          <w:highlight w:val="yellow"/>
          <w:u w:val="single"/>
          <w:lang w:val="fr-FR"/>
        </w:rPr>
        <w:t>1</w:t>
      </w:r>
      <w:r w:rsidR="0079296F">
        <w:rPr>
          <w:rFonts w:eastAsiaTheme="minorEastAsia" w:cs="Times New Roman"/>
          <w:szCs w:val="17"/>
          <w:highlight w:val="yellow"/>
          <w:u w:val="single"/>
          <w:lang w:val="fr-FR"/>
        </w:rPr>
        <w:t> :</w:t>
      </w:r>
      <w:r w:rsidR="003679E5" w:rsidRPr="00DF7FDC">
        <w:rPr>
          <w:rFonts w:eastAsiaTheme="minorEastAsia" w:cs="Times New Roman"/>
          <w:szCs w:val="17"/>
          <w:highlight w:val="yellow"/>
          <w:u w:val="single"/>
          <w:lang w:val="fr-FR"/>
        </w:rPr>
        <w:t xml:space="preserve"> </w:t>
      </w:r>
      <w:r w:rsidR="00042506">
        <w:rPr>
          <w:rFonts w:eastAsiaTheme="minorEastAsia" w:cs="Times New Roman"/>
          <w:szCs w:val="17"/>
          <w:highlight w:val="yellow"/>
          <w:u w:val="single"/>
          <w:lang w:val="fr-FR"/>
        </w:rPr>
        <w:t>Molécule combinée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ADN et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ARN</w:t>
      </w:r>
      <w:r w:rsidR="003679E5" w:rsidRPr="00DF7FDC">
        <w:rPr>
          <w:rFonts w:eastAsiaTheme="minorEastAsia" w:cs="Times New Roman"/>
          <w:noProof/>
          <w:szCs w:val="17"/>
          <w:lang w:val="fr-FR"/>
        </w:rPr>
        <w:tab/>
      </w:r>
      <w:hyperlink w:anchor="Example551dnarna" w:tooltip="page61" w:history="1">
        <w:r w:rsidR="008C6A16" w:rsidRPr="00DF7FDC">
          <w:rPr>
            <w:rStyle w:val="Hyperlink"/>
            <w:rFonts w:eastAsiaTheme="minorEastAsia" w:cs="Times New Roman"/>
            <w:noProof/>
            <w:szCs w:val="17"/>
            <w:highlight w:val="yellow"/>
            <w:lang w:val="fr-FR"/>
          </w:rPr>
          <w:t>61</w:t>
        </w:r>
      </w:hyperlink>
    </w:p>
    <w:p w14:paraId="27F6AAA9" w14:textId="0496AD12"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1</w:t>
      </w:r>
      <w:r w:rsidR="005B2F5D" w:rsidRPr="006513E9">
        <w:rPr>
          <w:rFonts w:eastAsiaTheme="minorEastAsia"/>
          <w:b/>
          <w:szCs w:val="17"/>
          <w:u w:val="single"/>
          <w:lang w:val="fr-FR"/>
        </w:rPr>
        <w:t>5 – Il faut choisir le symbole ambigu des nucléotides le plus restrictif</w:t>
      </w:r>
    </w:p>
    <w:p w14:paraId="7223813F"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578B3796" w14:textId="1B9B7170"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interrompue par un e</w:t>
      </w:r>
      <w:r w:rsidR="00F3361D" w:rsidRPr="006513E9">
        <w:rPr>
          <w:rFonts w:eastAsiaTheme="minorEastAsia" w:cs="Times New Roman"/>
          <w:noProof/>
          <w:szCs w:val="17"/>
          <w:lang w:val="fr-FR"/>
        </w:rPr>
        <w:t>spaceur</w:t>
      </w:r>
      <w:r w:rsidR="004B7944">
        <w:rPr>
          <w:rFonts w:eastAsiaTheme="minorEastAsia" w:cs="Times New Roman"/>
          <w:noProof/>
          <w:szCs w:val="17"/>
          <w:lang w:val="fr-FR"/>
        </w:rPr>
        <w:t> </w:t>
      </w:r>
      <w:r w:rsidR="00F3361D" w:rsidRPr="006513E9">
        <w:rPr>
          <w:rFonts w:eastAsiaTheme="minorEastAsia" w:cs="Times New Roman"/>
          <w:noProof/>
          <w:szCs w:val="17"/>
          <w:lang w:val="fr-FR"/>
        </w:rPr>
        <w:t>C3</w:t>
      </w:r>
      <w:r w:rsidR="00F3361D" w:rsidRPr="006513E9">
        <w:rPr>
          <w:rFonts w:eastAsiaTheme="minorEastAsia" w:cs="Times New Roman"/>
          <w:noProof/>
          <w:szCs w:val="17"/>
          <w:lang w:val="fr-FR"/>
        </w:rPr>
        <w:tab/>
      </w:r>
      <w:hyperlink w:anchor="page18" w:tooltip="page19" w:history="1">
        <w:r w:rsidR="00DE0BEC" w:rsidRPr="00C82B56">
          <w:rPr>
            <w:rStyle w:val="Hyperlink"/>
            <w:rFonts w:eastAsiaTheme="minorEastAsia" w:cs="Times New Roman"/>
            <w:noProof/>
            <w:szCs w:val="17"/>
            <w:lang w:val="fr-CH"/>
          </w:rPr>
          <w:t>19</w:t>
        </w:r>
      </w:hyperlink>
    </w:p>
    <w:p w14:paraId="461EB5B6" w14:textId="72C4CA1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avec des résidus alternat</w:t>
      </w:r>
      <w:r w:rsidR="00F3361D" w:rsidRPr="006513E9">
        <w:rPr>
          <w:rFonts w:eastAsiaTheme="minorEastAsia" w:cs="Times New Roman"/>
          <w:noProof/>
          <w:szCs w:val="17"/>
          <w:lang w:val="fr-FR"/>
        </w:rPr>
        <w:t xml:space="preserve">ifs, </w:t>
      </w:r>
      <w:r w:rsidR="00C45CAE" w:rsidRPr="006513E9">
        <w:rPr>
          <w:rFonts w:eastAsiaTheme="minorEastAsia" w:cs="Times New Roman"/>
          <w:noProof/>
          <w:szCs w:val="17"/>
          <w:lang w:val="fr-FR"/>
        </w:rPr>
        <w:t>y compris</w:t>
      </w:r>
      <w:r w:rsidR="00F3361D" w:rsidRPr="006513E9">
        <w:rPr>
          <w:rFonts w:eastAsiaTheme="minorEastAsia" w:cs="Times New Roman"/>
          <w:noProof/>
          <w:szCs w:val="17"/>
          <w:lang w:val="fr-FR"/>
        </w:rPr>
        <w:t xml:space="preserve"> un espaceur</w:t>
      </w:r>
      <w:r w:rsidR="004B7944">
        <w:rPr>
          <w:rFonts w:eastAsiaTheme="minorEastAsia" w:cs="Times New Roman"/>
          <w:noProof/>
          <w:szCs w:val="17"/>
          <w:lang w:val="fr-FR"/>
        </w:rPr>
        <w:t> </w:t>
      </w:r>
      <w:r w:rsidR="00F3361D" w:rsidRPr="006513E9">
        <w:rPr>
          <w:rFonts w:eastAsiaTheme="minorEastAsia" w:cs="Times New Roman"/>
          <w:noProof/>
          <w:szCs w:val="17"/>
          <w:lang w:val="fr-FR"/>
        </w:rPr>
        <w:t>C3</w:t>
      </w:r>
      <w:r w:rsidR="00F3361D" w:rsidRPr="006513E9">
        <w:rPr>
          <w:rFonts w:eastAsiaTheme="minorEastAsia" w:cs="Times New Roman"/>
          <w:noProof/>
          <w:szCs w:val="17"/>
          <w:lang w:val="fr-FR"/>
        </w:rPr>
        <w:tab/>
      </w:r>
      <w:hyperlink w:anchor="example3g2" w:tooltip="page20" w:history="1">
        <w:r w:rsidR="00DE0BEC" w:rsidRPr="00C82B56">
          <w:rPr>
            <w:rStyle w:val="Hyperlink"/>
            <w:rFonts w:eastAsiaTheme="minorEastAsia" w:cs="Times New Roman"/>
            <w:noProof/>
            <w:szCs w:val="17"/>
            <w:lang w:val="fr-CH"/>
          </w:rPr>
          <w:t>20</w:t>
        </w:r>
      </w:hyperlink>
    </w:p>
    <w:p w14:paraId="2FA66500" w14:textId="4F67E523"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3.k)</w:t>
      </w:r>
      <w:r w:rsidR="00C45CAE" w:rsidRPr="006513E9">
        <w:rPr>
          <w:rFonts w:eastAsiaTheme="minorEastAsia" w:cs="Times New Roman"/>
          <w:noProof/>
          <w:szCs w:val="17"/>
          <w:lang w:val="fr-FR"/>
        </w:rPr>
        <w:t>-</w:t>
      </w:r>
      <w:r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Les symboles ambigus autres que “n” sont “d</w:t>
      </w:r>
      <w:r w:rsidR="00F3361D" w:rsidRPr="006513E9">
        <w:rPr>
          <w:rFonts w:eastAsiaTheme="minorEastAsia" w:cs="Times New Roman"/>
          <w:noProof/>
          <w:szCs w:val="17"/>
          <w:lang w:val="fr-FR"/>
        </w:rPr>
        <w:t>éfinis de manière spécifique”</w:t>
      </w:r>
      <w:r w:rsidR="00F3361D" w:rsidRPr="006513E9">
        <w:rPr>
          <w:rFonts w:eastAsiaTheme="minorEastAsia" w:cs="Times New Roman"/>
          <w:noProof/>
          <w:szCs w:val="17"/>
          <w:lang w:val="fr-FR"/>
        </w:rPr>
        <w:tab/>
      </w:r>
      <w:hyperlink w:anchor="example3k4" w:tooltip="page26" w:history="1">
        <w:r w:rsidR="00DE0BEC" w:rsidRPr="00C82B56">
          <w:rPr>
            <w:rStyle w:val="Hyperlink"/>
            <w:rFonts w:eastAsiaTheme="minorEastAsia" w:cs="Times New Roman"/>
            <w:noProof/>
            <w:szCs w:val="17"/>
            <w:lang w:val="fr-CH"/>
          </w:rPr>
          <w:t>26</w:t>
        </w:r>
      </w:hyperlink>
    </w:p>
    <w:p w14:paraId="71786BFA" w14:textId="7FC7E7FA"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93.b)</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des séquences variantes individuelles comportant plusieurs</w:t>
      </w:r>
      <w:r w:rsidR="00F3361D" w:rsidRPr="006513E9">
        <w:rPr>
          <w:rFonts w:eastAsiaTheme="minorEastAsia" w:cs="Times New Roman"/>
          <w:noProof/>
          <w:szCs w:val="17"/>
          <w:lang w:val="fr-FR"/>
        </w:rPr>
        <w:t xml:space="preserve"> variations interdépendantes </w:t>
      </w:r>
      <w:r w:rsidR="00F3361D" w:rsidRPr="006513E9">
        <w:rPr>
          <w:rFonts w:eastAsiaTheme="minorEastAsia" w:cs="Times New Roman"/>
          <w:noProof/>
          <w:szCs w:val="17"/>
          <w:lang w:val="fr-FR"/>
        </w:rPr>
        <w:tab/>
      </w:r>
      <w:hyperlink w:anchor="page64" w:tooltip="page72" w:history="1">
        <w:r w:rsidR="00DE0BEC" w:rsidRPr="00C82B56">
          <w:rPr>
            <w:rStyle w:val="Hyperlink"/>
            <w:rFonts w:eastAsiaTheme="minorEastAsia" w:cs="Times New Roman"/>
            <w:noProof/>
            <w:szCs w:val="17"/>
            <w:lang w:val="fr-CH"/>
          </w:rPr>
          <w:t>72</w:t>
        </w:r>
      </w:hyperlink>
    </w:p>
    <w:p w14:paraId="4C13E74F" w14:textId="3D6DB400"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1</w:t>
      </w:r>
      <w:r w:rsidR="005B2F5D" w:rsidRPr="006513E9">
        <w:rPr>
          <w:rFonts w:eastAsiaTheme="minorEastAsia"/>
          <w:b/>
          <w:szCs w:val="17"/>
          <w:u w:val="single"/>
          <w:lang w:val="fr-FR"/>
        </w:rPr>
        <w:t>6 – Représentation d</w:t>
      </w:r>
      <w:r w:rsidRPr="006513E9">
        <w:rPr>
          <w:rFonts w:eastAsiaTheme="minorEastAsia"/>
          <w:b/>
          <w:szCs w:val="17"/>
          <w:u w:val="single"/>
          <w:lang w:val="fr-FR"/>
        </w:rPr>
        <w:t>’</w:t>
      </w:r>
      <w:r w:rsidR="005B2F5D" w:rsidRPr="006513E9">
        <w:rPr>
          <w:rFonts w:eastAsiaTheme="minorEastAsia"/>
          <w:b/>
          <w:szCs w:val="17"/>
          <w:u w:val="single"/>
          <w:lang w:val="fr-FR"/>
        </w:rPr>
        <w:t>un acide aminé modifié</w:t>
      </w:r>
    </w:p>
    <w:p w14:paraId="66364E58"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5B55B830" w14:textId="1164C377"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i</w:t>
      </w:r>
      <w:r w:rsidR="00F3361D" w:rsidRPr="006513E9">
        <w:rPr>
          <w:rFonts w:eastAsiaTheme="minorEastAsia" w:cs="Times New Roman"/>
          <w:noProof/>
          <w:szCs w:val="17"/>
          <w:lang w:val="fr-FR"/>
        </w:rPr>
        <w:t>nterrompue par un espaceur</w:t>
      </w:r>
      <w:r w:rsidR="004B7944">
        <w:rPr>
          <w:rFonts w:eastAsiaTheme="minorEastAsia" w:cs="Times New Roman"/>
          <w:noProof/>
          <w:szCs w:val="17"/>
          <w:lang w:val="fr-FR"/>
        </w:rPr>
        <w:t> </w:t>
      </w:r>
      <w:r w:rsidR="00F3361D" w:rsidRPr="006513E9">
        <w:rPr>
          <w:rFonts w:eastAsiaTheme="minorEastAsia" w:cs="Times New Roman"/>
          <w:noProof/>
          <w:szCs w:val="17"/>
          <w:lang w:val="fr-FR"/>
        </w:rPr>
        <w:t>C3</w:t>
      </w:r>
      <w:r w:rsidR="00F3361D" w:rsidRPr="006513E9">
        <w:rPr>
          <w:rFonts w:eastAsiaTheme="minorEastAsia" w:cs="Times New Roman"/>
          <w:noProof/>
          <w:szCs w:val="17"/>
          <w:lang w:val="fr-FR"/>
        </w:rPr>
        <w:tab/>
      </w:r>
      <w:hyperlink w:anchor="page18" w:tooltip="page19" w:history="1">
        <w:r w:rsidR="00DE0BEC" w:rsidRPr="00C82B56">
          <w:rPr>
            <w:rStyle w:val="Hyperlink"/>
            <w:rFonts w:eastAsiaTheme="minorEastAsia" w:cs="Times New Roman"/>
            <w:noProof/>
            <w:szCs w:val="17"/>
            <w:lang w:val="fr-CH"/>
          </w:rPr>
          <w:t>19</w:t>
        </w:r>
      </w:hyperlink>
    </w:p>
    <w:p w14:paraId="358DE548" w14:textId="298867F4" w:rsidR="002D48D5" w:rsidRPr="00DF7FDC" w:rsidRDefault="00EA685F"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5B2F5D"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005B2F5D"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005B2F5D" w:rsidRPr="006513E9">
        <w:rPr>
          <w:rFonts w:eastAsiaTheme="minorEastAsia" w:cs="Times New Roman"/>
          <w:noProof/>
          <w:szCs w:val="17"/>
          <w:lang w:val="fr-FR"/>
        </w:rPr>
        <w:t xml:space="preserve"> A</w:t>
      </w:r>
      <w:r w:rsidR="00F3361D" w:rsidRPr="006513E9">
        <w:rPr>
          <w:rFonts w:eastAsiaTheme="minorEastAsia" w:cs="Times New Roman"/>
          <w:noProof/>
          <w:szCs w:val="17"/>
          <w:lang w:val="fr-FR"/>
        </w:rPr>
        <w:t>nalogues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nucléiques</w:t>
      </w:r>
      <w:r w:rsidR="00F3361D" w:rsidRPr="006513E9">
        <w:rPr>
          <w:rFonts w:eastAsiaTheme="minorEastAsia" w:cs="Times New Roman"/>
          <w:noProof/>
          <w:szCs w:val="17"/>
          <w:lang w:val="fr-FR"/>
        </w:rPr>
        <w:tab/>
      </w:r>
      <w:hyperlink w:anchor="example3g4" w:tooltip="page22" w:history="1">
        <w:r w:rsidR="00DE0BEC" w:rsidRPr="00C82B56">
          <w:rPr>
            <w:rStyle w:val="Hyperlink"/>
            <w:rFonts w:eastAsiaTheme="minorEastAsia" w:cs="Times New Roman"/>
            <w:noProof/>
            <w:szCs w:val="17"/>
            <w:lang w:val="fr-CH"/>
          </w:rPr>
          <w:t>22</w:t>
        </w:r>
      </w:hyperlink>
    </w:p>
    <w:p w14:paraId="1B3C286E" w14:textId="19BD155B"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1</w:t>
      </w:r>
      <w:r w:rsidR="005B2F5D" w:rsidRPr="006513E9">
        <w:rPr>
          <w:rFonts w:eastAsiaTheme="minorEastAsia"/>
          <w:b/>
          <w:szCs w:val="17"/>
          <w:u w:val="single"/>
          <w:lang w:val="fr-FR"/>
        </w:rPr>
        <w:t>7 – Annotation d</w:t>
      </w:r>
      <w:r w:rsidRPr="006513E9">
        <w:rPr>
          <w:rFonts w:eastAsiaTheme="minorEastAsia"/>
          <w:b/>
          <w:szCs w:val="17"/>
          <w:u w:val="single"/>
          <w:lang w:val="fr-FR"/>
        </w:rPr>
        <w:t>’</w:t>
      </w:r>
      <w:r w:rsidR="005B2F5D" w:rsidRPr="006513E9">
        <w:rPr>
          <w:rFonts w:eastAsiaTheme="minorEastAsia"/>
          <w:b/>
          <w:szCs w:val="17"/>
          <w:u w:val="single"/>
          <w:lang w:val="fr-FR"/>
        </w:rPr>
        <w:t>un acide aminé modifié</w:t>
      </w:r>
    </w:p>
    <w:p w14:paraId="70CDAED1"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4B28AD49" w14:textId="0DB028BB"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i</w:t>
      </w:r>
      <w:r w:rsidR="00F3361D" w:rsidRPr="006513E9">
        <w:rPr>
          <w:rFonts w:eastAsiaTheme="minorEastAsia" w:cs="Times New Roman"/>
          <w:noProof/>
          <w:szCs w:val="17"/>
          <w:lang w:val="fr-FR"/>
        </w:rPr>
        <w:t>nterrompue par un espaceur</w:t>
      </w:r>
      <w:r w:rsidR="004B7944">
        <w:rPr>
          <w:rFonts w:eastAsiaTheme="minorEastAsia" w:cs="Times New Roman"/>
          <w:noProof/>
          <w:szCs w:val="17"/>
          <w:lang w:val="fr-FR"/>
        </w:rPr>
        <w:t> </w:t>
      </w:r>
      <w:r w:rsidR="00F3361D" w:rsidRPr="006513E9">
        <w:rPr>
          <w:rFonts w:eastAsiaTheme="minorEastAsia" w:cs="Times New Roman"/>
          <w:noProof/>
          <w:szCs w:val="17"/>
          <w:lang w:val="fr-FR"/>
        </w:rPr>
        <w:t>C3</w:t>
      </w:r>
      <w:r w:rsidR="00F3361D" w:rsidRPr="006513E9">
        <w:rPr>
          <w:rFonts w:eastAsiaTheme="minorEastAsia" w:cs="Times New Roman"/>
          <w:noProof/>
          <w:szCs w:val="17"/>
          <w:lang w:val="fr-FR"/>
        </w:rPr>
        <w:tab/>
      </w:r>
      <w:hyperlink w:anchor="page18" w:tooltip="page19" w:history="1">
        <w:r w:rsidR="00332591" w:rsidRPr="00C82B56">
          <w:rPr>
            <w:rStyle w:val="Hyperlink"/>
            <w:rFonts w:eastAsiaTheme="minorEastAsia" w:cs="Times New Roman"/>
            <w:noProof/>
            <w:szCs w:val="17"/>
            <w:lang w:val="fr-CH"/>
          </w:rPr>
          <w:t>19</w:t>
        </w:r>
      </w:hyperlink>
    </w:p>
    <w:p w14:paraId="55D32B43" w14:textId="07AA3C79" w:rsidR="00EA685F" w:rsidRPr="006513E9" w:rsidRDefault="005B2F5D" w:rsidP="00EA685F">
      <w:pPr>
        <w:tabs>
          <w:tab w:val="right" w:leader="dot" w:pos="9345"/>
        </w:tabs>
        <w:spacing w:after="170" w:line="276" w:lineRule="auto"/>
        <w:ind w:left="1134"/>
        <w:rPr>
          <w:rStyle w:val="Hyperlink"/>
          <w:rFonts w:eastAsiaTheme="minorEastAsia" w:cs="Times New Roman"/>
          <w:noProof/>
          <w:color w:val="auto"/>
          <w:szCs w:val="17"/>
          <w:u w:val="none"/>
          <w:lang w:val="fr-FR"/>
        </w:rPr>
      </w:pPr>
      <w:r w:rsidRPr="006513E9">
        <w:rPr>
          <w:rStyle w:val="Hyperlink"/>
          <w:rFonts w:eastAsiaTheme="minorEastAsia" w:cs="Times New Roman"/>
          <w:noProof/>
          <w:color w:val="auto"/>
          <w:szCs w:val="17"/>
          <w:u w:val="none"/>
          <w:lang w:val="fr-FR"/>
        </w:rPr>
        <w:t>E</w:t>
      </w:r>
      <w:r w:rsidR="00F3361D" w:rsidRPr="006513E9">
        <w:rPr>
          <w:rStyle w:val="Hyperlink"/>
          <w:rFonts w:eastAsiaTheme="minorEastAsia" w:cs="Times New Roman"/>
          <w:noProof/>
          <w:color w:val="auto"/>
          <w:szCs w:val="17"/>
          <w:u w:val="none"/>
          <w:lang w:val="fr-FR"/>
        </w:rPr>
        <w:t>xemple</w:t>
      </w:r>
      <w:r w:rsidR="004B7944">
        <w:rPr>
          <w:rStyle w:val="Hyperlink"/>
          <w:rFonts w:eastAsiaTheme="minorEastAsia" w:cs="Times New Roman"/>
          <w:noProof/>
          <w:color w:val="auto"/>
          <w:szCs w:val="17"/>
          <w:u w:val="none"/>
          <w:lang w:val="fr-FR"/>
        </w:rPr>
        <w:t> </w:t>
      </w:r>
      <w:r w:rsidR="00F3361D" w:rsidRPr="006513E9">
        <w:rPr>
          <w:rStyle w:val="Hyperlink"/>
          <w:rFonts w:eastAsiaTheme="minorEastAsia" w:cs="Times New Roman"/>
          <w:noProof/>
          <w:color w:val="auto"/>
          <w:szCs w:val="17"/>
          <w:u w:val="none"/>
          <w:lang w:val="fr-FR"/>
        </w:rPr>
        <w:t>3.g)</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3</w:t>
      </w:r>
      <w:r w:rsidR="00CC1BB4"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 xml:space="preserve"> Site abasique</w:t>
      </w:r>
      <w:r w:rsidR="00F3361D" w:rsidRPr="006513E9">
        <w:rPr>
          <w:rStyle w:val="Hyperlink"/>
          <w:rFonts w:eastAsiaTheme="minorEastAsia" w:cs="Times New Roman"/>
          <w:noProof/>
          <w:color w:val="auto"/>
          <w:szCs w:val="17"/>
          <w:u w:val="none"/>
          <w:lang w:val="fr-FR"/>
        </w:rPr>
        <w:tab/>
      </w:r>
      <w:hyperlink w:anchor="example3g3" w:tooltip="page21" w:history="1">
        <w:r w:rsidR="00332591" w:rsidRPr="00C82B56">
          <w:rPr>
            <w:rStyle w:val="Hyperlink"/>
            <w:rFonts w:eastAsiaTheme="minorEastAsia" w:cs="Times New Roman"/>
            <w:noProof/>
            <w:szCs w:val="17"/>
            <w:lang w:val="fr-CH"/>
          </w:rPr>
          <w:t>21</w:t>
        </w:r>
      </w:hyperlink>
    </w:p>
    <w:p w14:paraId="1B0753B4" w14:textId="7E8BF6C0" w:rsidR="002D48D5" w:rsidRPr="006513E9" w:rsidRDefault="005B2F5D" w:rsidP="00EA685F">
      <w:pPr>
        <w:tabs>
          <w:tab w:val="right" w:leader="dot" w:pos="9345"/>
        </w:tabs>
        <w:spacing w:after="170" w:line="276" w:lineRule="auto"/>
        <w:ind w:left="1134"/>
        <w:rPr>
          <w:rStyle w:val="Hyperlink"/>
          <w:rFonts w:eastAsiaTheme="minorEastAsia" w:cs="Times New Roman"/>
          <w:noProof/>
          <w:color w:val="auto"/>
          <w:szCs w:val="17"/>
          <w:u w:val="none"/>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7.a)</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Séquence de n</w:t>
      </w:r>
      <w:r w:rsidR="00F3361D" w:rsidRPr="006513E9">
        <w:rPr>
          <w:rStyle w:val="Hyperlink"/>
          <w:rFonts w:eastAsiaTheme="minorEastAsia" w:cs="Times New Roman"/>
          <w:noProof/>
          <w:color w:val="auto"/>
          <w:szCs w:val="17"/>
          <w:u w:val="none"/>
          <w:lang w:val="fr-FR"/>
        </w:rPr>
        <w:t>ucléotides ramifiée</w:t>
      </w:r>
      <w:r w:rsidR="00F3361D" w:rsidRPr="006513E9">
        <w:rPr>
          <w:rStyle w:val="Hyperlink"/>
          <w:rFonts w:eastAsiaTheme="minorEastAsia" w:cs="Times New Roman"/>
          <w:noProof/>
          <w:color w:val="auto"/>
          <w:szCs w:val="17"/>
          <w:u w:val="none"/>
          <w:lang w:val="fr-FR"/>
        </w:rPr>
        <w:tab/>
      </w:r>
      <w:hyperlink w:anchor="page27" w:tooltip="page28" w:history="1">
        <w:r w:rsidR="00332591" w:rsidRPr="00C82B56">
          <w:rPr>
            <w:rStyle w:val="Hyperlink"/>
            <w:rFonts w:eastAsiaTheme="minorEastAsia" w:cs="Times New Roman"/>
            <w:noProof/>
            <w:szCs w:val="17"/>
            <w:lang w:val="fr-CH"/>
          </w:rPr>
          <w:t>28</w:t>
        </w:r>
      </w:hyperlink>
    </w:p>
    <w:p w14:paraId="6E70CBEA" w14:textId="555BCFF3" w:rsidR="002D48D5" w:rsidRPr="004907CE" w:rsidRDefault="005B2F5D" w:rsidP="005B2F5D">
      <w:pPr>
        <w:tabs>
          <w:tab w:val="right" w:leader="dot" w:pos="9345"/>
        </w:tabs>
        <w:spacing w:after="170" w:line="276" w:lineRule="auto"/>
        <w:ind w:left="1134"/>
        <w:rPr>
          <w:rFonts w:eastAsiaTheme="minorEastAsia" w:cs="Times New Roman"/>
          <w:noProof/>
          <w:szCs w:val="17"/>
          <w:lang w:val="fr-FR"/>
        </w:rPr>
      </w:pPr>
      <w:r w:rsidRPr="004907CE">
        <w:rPr>
          <w:rFonts w:eastAsiaTheme="minorEastAsia" w:cs="Times New Roman"/>
          <w:noProof/>
          <w:szCs w:val="17"/>
          <w:highlight w:val="yellow"/>
          <w:u w:val="single"/>
          <w:lang w:val="fr-FR"/>
        </w:rPr>
        <w:t>Exemple</w:t>
      </w:r>
      <w:r w:rsidR="004B7944" w:rsidRPr="004907CE">
        <w:rPr>
          <w:rFonts w:eastAsiaTheme="minorEastAsia" w:cs="Times New Roman"/>
          <w:noProof/>
          <w:szCs w:val="17"/>
          <w:highlight w:val="yellow"/>
          <w:u w:val="single"/>
          <w:lang w:val="fr-FR"/>
        </w:rPr>
        <w:t> </w:t>
      </w:r>
      <w:r w:rsidRPr="004907CE">
        <w:rPr>
          <w:rFonts w:eastAsiaTheme="minorEastAsia" w:cs="Times New Roman"/>
          <w:noProof/>
          <w:szCs w:val="17"/>
          <w:highlight w:val="yellow"/>
          <w:u w:val="single"/>
          <w:lang w:val="fr-FR"/>
        </w:rPr>
        <w:t>7.a)</w:t>
      </w:r>
      <w:r w:rsidR="00C45CAE" w:rsidRPr="004907CE">
        <w:rPr>
          <w:rFonts w:eastAsiaTheme="minorEastAsia" w:cs="Times New Roman"/>
          <w:noProof/>
          <w:szCs w:val="17"/>
          <w:highlight w:val="yellow"/>
          <w:u w:val="single"/>
          <w:lang w:val="fr-FR"/>
        </w:rPr>
        <w:t>-</w:t>
      </w:r>
      <w:r w:rsidRPr="004907CE">
        <w:rPr>
          <w:rFonts w:eastAsiaTheme="minorEastAsia" w:cs="Times New Roman"/>
          <w:noProof/>
          <w:szCs w:val="17"/>
          <w:highlight w:val="yellow"/>
          <w:u w:val="single"/>
          <w:lang w:val="fr-FR"/>
        </w:rPr>
        <w:t>2</w:t>
      </w:r>
      <w:r w:rsidR="00C45CAE" w:rsidRPr="004907CE">
        <w:rPr>
          <w:rFonts w:eastAsiaTheme="minorEastAsia" w:cs="Times New Roman"/>
          <w:noProof/>
          <w:szCs w:val="17"/>
          <w:highlight w:val="yellow"/>
          <w:u w:val="single"/>
          <w:lang w:val="fr-FR"/>
        </w:rPr>
        <w:t> :</w:t>
      </w:r>
      <w:r w:rsidRPr="004907CE">
        <w:rPr>
          <w:rFonts w:eastAsiaTheme="minorEastAsia" w:cs="Times New Roman"/>
          <w:noProof/>
          <w:szCs w:val="17"/>
          <w:highlight w:val="yellow"/>
          <w:u w:val="single"/>
          <w:lang w:val="fr-FR"/>
        </w:rPr>
        <w:t xml:space="preserve"> Séquence de nucléotides linéaire comportant une structure secondaire</w:t>
      </w:r>
      <w:r w:rsidR="00F3361D" w:rsidRPr="004907CE">
        <w:rPr>
          <w:rStyle w:val="Hyperlink"/>
          <w:rFonts w:eastAsiaTheme="minorEastAsia" w:cs="Times New Roman"/>
          <w:noProof/>
          <w:color w:val="auto"/>
          <w:szCs w:val="17"/>
          <w:u w:val="none"/>
          <w:lang w:val="fr-FR"/>
        </w:rPr>
        <w:tab/>
      </w:r>
      <w:hyperlink w:anchor="example7a2linear" w:tooltip="page30" w:history="1">
        <w:r w:rsidR="00332591" w:rsidRPr="00C82B56">
          <w:rPr>
            <w:rStyle w:val="Hyperlink"/>
            <w:rFonts w:eastAsiaTheme="minorEastAsia" w:cs="Times New Roman"/>
            <w:noProof/>
            <w:szCs w:val="17"/>
            <w:highlight w:val="yellow"/>
            <w:lang w:val="fr-CH"/>
          </w:rPr>
          <w:t>30</w:t>
        </w:r>
      </w:hyperlink>
    </w:p>
    <w:p w14:paraId="0F3A9366" w14:textId="01F6738A"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7.a)</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6</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Symboles de n</w:t>
      </w:r>
      <w:r w:rsidR="00F3361D" w:rsidRPr="006513E9">
        <w:rPr>
          <w:rStyle w:val="Hyperlink"/>
          <w:rFonts w:eastAsiaTheme="minorEastAsia" w:cs="Times New Roman"/>
          <w:noProof/>
          <w:color w:val="auto"/>
          <w:szCs w:val="17"/>
          <w:u w:val="none"/>
          <w:lang w:val="fr-FR"/>
        </w:rPr>
        <w:t>ucléotides non conventionnels</w:t>
      </w:r>
      <w:r w:rsidR="00F3361D" w:rsidRPr="006513E9">
        <w:rPr>
          <w:rStyle w:val="Hyperlink"/>
          <w:rFonts w:eastAsiaTheme="minorEastAsia" w:cs="Times New Roman"/>
          <w:noProof/>
          <w:color w:val="auto"/>
          <w:szCs w:val="17"/>
          <w:u w:val="none"/>
          <w:lang w:val="fr-FR"/>
        </w:rPr>
        <w:tab/>
      </w:r>
      <w:hyperlink w:anchor="example7a6" w:tooltip="page34" w:history="1">
        <w:r w:rsidR="00332591" w:rsidRPr="00C82B56">
          <w:rPr>
            <w:rStyle w:val="Hyperlink"/>
            <w:rFonts w:eastAsiaTheme="minorEastAsia" w:cs="Times New Roman"/>
            <w:noProof/>
            <w:szCs w:val="17"/>
            <w:lang w:val="fr-CH"/>
          </w:rPr>
          <w:t>34</w:t>
        </w:r>
      </w:hyperlink>
    </w:p>
    <w:p w14:paraId="7E20D417" w14:textId="674B0008"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1</w:t>
      </w:r>
      <w:r w:rsidR="005B2F5D" w:rsidRPr="006513E9">
        <w:rPr>
          <w:rFonts w:eastAsiaTheme="minorEastAsia"/>
          <w:b/>
          <w:szCs w:val="17"/>
          <w:u w:val="single"/>
          <w:lang w:val="fr-FR"/>
        </w:rPr>
        <w:t>8 – Annotation des régions de nucléotides modifiés consécutifs</w:t>
      </w:r>
    </w:p>
    <w:p w14:paraId="4FBFAFCD"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257FD1E6" w14:textId="475E5FC7" w:rsidR="002D48D5" w:rsidRPr="00DF7FDC" w:rsidRDefault="00EA685F"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5B2F5D"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005B2F5D"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005B2F5D" w:rsidRPr="006513E9">
        <w:rPr>
          <w:rFonts w:eastAsiaTheme="minorEastAsia" w:cs="Times New Roman"/>
          <w:noProof/>
          <w:szCs w:val="17"/>
          <w:lang w:val="fr-FR"/>
        </w:rPr>
        <w:t xml:space="preserve"> </w:t>
      </w:r>
      <w:r w:rsidR="00F3361D" w:rsidRPr="006513E9">
        <w:rPr>
          <w:rFonts w:eastAsiaTheme="minorEastAsia" w:cs="Times New Roman"/>
          <w:noProof/>
          <w:szCs w:val="17"/>
          <w:lang w:val="fr-FR"/>
        </w:rPr>
        <w:t>Analogues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nucléiques</w:t>
      </w:r>
      <w:r w:rsidR="00F3361D" w:rsidRPr="006513E9">
        <w:rPr>
          <w:rFonts w:eastAsiaTheme="minorEastAsia" w:cs="Times New Roman"/>
          <w:noProof/>
          <w:szCs w:val="17"/>
          <w:lang w:val="fr-FR"/>
        </w:rPr>
        <w:tab/>
      </w:r>
      <w:hyperlink w:anchor="example3g4" w:tooltip="page22" w:history="1">
        <w:r w:rsidR="00332591" w:rsidRPr="00C82B56">
          <w:rPr>
            <w:rStyle w:val="Hyperlink"/>
            <w:rFonts w:eastAsiaTheme="minorEastAsia" w:cs="Times New Roman"/>
            <w:noProof/>
            <w:szCs w:val="17"/>
            <w:lang w:val="fr-CH"/>
          </w:rPr>
          <w:t>22</w:t>
        </w:r>
      </w:hyperlink>
    </w:p>
    <w:p w14:paraId="3C11FBDC" w14:textId="56992FFB"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11.b)</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de nucléotides représentée par deux</w:t>
      </w:r>
      <w:r w:rsidR="0079296F" w:rsidRPr="006513E9">
        <w:rPr>
          <w:rFonts w:eastAsiaTheme="minorEastAsia" w:cs="Times New Roman"/>
          <w:noProof/>
          <w:szCs w:val="17"/>
          <w:lang w:val="fr-FR"/>
        </w:rPr>
        <w:t> </w:t>
      </w:r>
      <w:r w:rsidRPr="006513E9">
        <w:rPr>
          <w:rFonts w:eastAsiaTheme="minorEastAsia" w:cs="Times New Roman"/>
          <w:noProof/>
          <w:szCs w:val="17"/>
          <w:lang w:val="fr-FR"/>
        </w:rPr>
        <w:t>brins de codage – différentes longueurs</w:t>
      </w:r>
      <w:r w:rsidR="00332591">
        <w:rPr>
          <w:rFonts w:eastAsiaTheme="minorEastAsia" w:cs="Times New Roman"/>
          <w:noProof/>
          <w:szCs w:val="17"/>
          <w:lang w:val="fr-FR"/>
        </w:rPr>
        <w:tab/>
      </w:r>
      <w:hyperlink w:anchor="page39" w:tooltip="page45" w:history="1">
        <w:r w:rsidR="00332591" w:rsidRPr="00C82B56">
          <w:rPr>
            <w:rStyle w:val="Hyperlink"/>
            <w:rFonts w:eastAsiaTheme="minorEastAsia" w:cs="Times New Roman"/>
            <w:noProof/>
            <w:szCs w:val="17"/>
            <w:lang w:val="fr-CH"/>
          </w:rPr>
          <w:t>45</w:t>
        </w:r>
      </w:hyperlink>
    </w:p>
    <w:p w14:paraId="7C2B370E" w14:textId="7A4BF24E"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1</w:t>
      </w:r>
      <w:r w:rsidR="005B2F5D" w:rsidRPr="006513E9">
        <w:rPr>
          <w:rFonts w:eastAsiaTheme="minorEastAsia"/>
          <w:b/>
          <w:szCs w:val="17"/>
          <w:u w:val="single"/>
          <w:lang w:val="fr-FR"/>
        </w:rPr>
        <w:t>9 – Annotation de l</w:t>
      </w:r>
      <w:r w:rsidRPr="006513E9">
        <w:rPr>
          <w:rFonts w:eastAsiaTheme="minorEastAsia"/>
          <w:b/>
          <w:szCs w:val="17"/>
          <w:u w:val="single"/>
          <w:lang w:val="fr-FR"/>
        </w:rPr>
        <w:t>’</w:t>
      </w:r>
      <w:r w:rsidR="005B2F5D" w:rsidRPr="006513E9">
        <w:rPr>
          <w:rFonts w:eastAsiaTheme="minorEastAsia"/>
          <w:b/>
          <w:szCs w:val="17"/>
          <w:u w:val="single"/>
          <w:lang w:val="fr-FR"/>
        </w:rPr>
        <w:t>uracile dans de l</w:t>
      </w:r>
      <w:r w:rsidRPr="006513E9">
        <w:rPr>
          <w:rFonts w:eastAsiaTheme="minorEastAsia"/>
          <w:b/>
          <w:szCs w:val="17"/>
          <w:u w:val="single"/>
          <w:lang w:val="fr-FR"/>
        </w:rPr>
        <w:t>’</w:t>
      </w:r>
      <w:r w:rsidR="005B2F5D" w:rsidRPr="006513E9">
        <w:rPr>
          <w:rFonts w:eastAsiaTheme="minorEastAsia"/>
          <w:b/>
          <w:szCs w:val="17"/>
          <w:u w:val="single"/>
          <w:lang w:val="fr-FR"/>
        </w:rPr>
        <w:t>ADN ou de la thymine dans de l</w:t>
      </w:r>
      <w:r w:rsidRPr="006513E9">
        <w:rPr>
          <w:rFonts w:eastAsiaTheme="minorEastAsia"/>
          <w:b/>
          <w:szCs w:val="17"/>
          <w:u w:val="single"/>
          <w:lang w:val="fr-FR"/>
        </w:rPr>
        <w:t>’</w:t>
      </w:r>
      <w:r w:rsidR="005B2F5D" w:rsidRPr="006513E9">
        <w:rPr>
          <w:rFonts w:eastAsiaTheme="minorEastAsia"/>
          <w:b/>
          <w:szCs w:val="17"/>
          <w:u w:val="single"/>
          <w:lang w:val="fr-FR"/>
        </w:rPr>
        <w:t>ARN</w:t>
      </w:r>
    </w:p>
    <w:p w14:paraId="186C33BE" w14:textId="77777777" w:rsidR="002D48D5" w:rsidRPr="00DF7FDC" w:rsidRDefault="005B2F5D" w:rsidP="005B2F5D">
      <w:pPr>
        <w:spacing w:after="170"/>
        <w:ind w:left="414" w:right="-450" w:firstLine="720"/>
        <w:rPr>
          <w:rFonts w:eastAsiaTheme="minorEastAsia"/>
          <w:b/>
          <w:szCs w:val="17"/>
          <w:u w:val="single"/>
          <w:lang w:val="fr-FR"/>
        </w:rPr>
      </w:pPr>
      <w:r w:rsidRPr="006513E9">
        <w:rPr>
          <w:rFonts w:eastAsiaTheme="minorEastAsia"/>
          <w:b/>
          <w:szCs w:val="17"/>
          <w:u w:val="single"/>
          <w:lang w:val="fr-FR"/>
        </w:rPr>
        <w:t>Exemples auxquels il est renvoyé</w:t>
      </w:r>
    </w:p>
    <w:p w14:paraId="344E839C" w14:textId="2B0E8936"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14</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Le symbole “t” repré</w:t>
      </w:r>
      <w:r w:rsidR="00F3361D" w:rsidRPr="006513E9">
        <w:rPr>
          <w:rStyle w:val="Hyperlink"/>
          <w:rFonts w:eastAsiaTheme="minorEastAsia" w:cs="Times New Roman"/>
          <w:noProof/>
          <w:color w:val="auto"/>
          <w:szCs w:val="17"/>
          <w:u w:val="none"/>
          <w:lang w:val="fr-FR"/>
        </w:rPr>
        <w:t>sente l</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uracile dans de l</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ARN</w:t>
      </w:r>
      <w:r w:rsidR="00F3361D" w:rsidRPr="006513E9">
        <w:rPr>
          <w:rStyle w:val="Hyperlink"/>
          <w:rFonts w:eastAsiaTheme="minorEastAsia" w:cs="Times New Roman"/>
          <w:noProof/>
          <w:color w:val="auto"/>
          <w:szCs w:val="17"/>
          <w:u w:val="none"/>
          <w:lang w:val="fr-FR"/>
        </w:rPr>
        <w:tab/>
      </w:r>
      <w:hyperlink w:anchor="page41" w:tooltip="page47" w:history="1">
        <w:r w:rsidR="00332591" w:rsidRPr="00C82B56">
          <w:rPr>
            <w:rStyle w:val="Hyperlink"/>
            <w:rFonts w:eastAsiaTheme="minorEastAsia" w:cs="Times New Roman"/>
            <w:noProof/>
            <w:szCs w:val="17"/>
            <w:lang w:val="fr-CH"/>
          </w:rPr>
          <w:t>47</w:t>
        </w:r>
      </w:hyperlink>
    </w:p>
    <w:p w14:paraId="1A13E4DD" w14:textId="0D9F5251"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2</w:t>
      </w:r>
      <w:r w:rsidR="005B2F5D" w:rsidRPr="006513E9">
        <w:rPr>
          <w:rFonts w:eastAsiaTheme="minorEastAsia"/>
          <w:b/>
          <w:szCs w:val="17"/>
          <w:u w:val="single"/>
          <w:lang w:val="fr-FR"/>
        </w:rPr>
        <w:t>5 – Position de résidu numéro</w:t>
      </w:r>
      <w:r w:rsidR="004B7944">
        <w:rPr>
          <w:rFonts w:eastAsiaTheme="minorEastAsia"/>
          <w:b/>
          <w:szCs w:val="17"/>
          <w:u w:val="single"/>
          <w:lang w:val="fr-FR"/>
        </w:rPr>
        <w:t> </w:t>
      </w:r>
      <w:r w:rsidR="005B2F5D" w:rsidRPr="006513E9">
        <w:rPr>
          <w:rFonts w:eastAsiaTheme="minorEastAsia"/>
          <w:b/>
          <w:szCs w:val="17"/>
          <w:u w:val="single"/>
          <w:lang w:val="fr-FR"/>
        </w:rPr>
        <w:t>1 de la séquence d</w:t>
      </w:r>
      <w:r w:rsidRPr="006513E9">
        <w:rPr>
          <w:rFonts w:eastAsiaTheme="minorEastAsia"/>
          <w:b/>
          <w:szCs w:val="17"/>
          <w:u w:val="single"/>
          <w:lang w:val="fr-FR"/>
        </w:rPr>
        <w:t>’</w:t>
      </w:r>
      <w:r w:rsidR="005B2F5D" w:rsidRPr="006513E9">
        <w:rPr>
          <w:rFonts w:eastAsiaTheme="minorEastAsia"/>
          <w:b/>
          <w:szCs w:val="17"/>
          <w:u w:val="single"/>
          <w:lang w:val="fr-FR"/>
        </w:rPr>
        <w:t>acides aminés</w:t>
      </w:r>
    </w:p>
    <w:p w14:paraId="0F0301C7"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0CF728C3" w14:textId="20EBE0B9"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w:t>
      </w:r>
      <w:r w:rsidR="00F3361D" w:rsidRPr="006513E9">
        <w:rPr>
          <w:rStyle w:val="Hyperlink"/>
          <w:rFonts w:eastAsiaTheme="minorEastAsia" w:cs="Times New Roman"/>
          <w:noProof/>
          <w:color w:val="auto"/>
          <w:szCs w:val="17"/>
          <w:u w:val="none"/>
          <w:lang w:val="fr-FR"/>
        </w:rPr>
        <w:t>mple</w:t>
      </w:r>
      <w:r w:rsidR="004B7944">
        <w:rPr>
          <w:rStyle w:val="Hyperlink"/>
          <w:rFonts w:eastAsiaTheme="minorEastAsia" w:cs="Times New Roman"/>
          <w:noProof/>
          <w:color w:val="auto"/>
          <w:szCs w:val="17"/>
          <w:u w:val="none"/>
          <w:lang w:val="fr-FR"/>
        </w:rPr>
        <w:t> </w:t>
      </w:r>
      <w:r w:rsidR="00F3361D" w:rsidRPr="006513E9">
        <w:rPr>
          <w:rStyle w:val="Hyperlink"/>
          <w:rFonts w:eastAsiaTheme="minorEastAsia" w:cs="Times New Roman"/>
          <w:noProof/>
          <w:color w:val="auto"/>
          <w:szCs w:val="17"/>
          <w:u w:val="none"/>
          <w:lang w:val="fr-FR"/>
        </w:rPr>
        <w:t>3.a)</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 xml:space="preserve"> Acides aminés D</w:t>
      </w:r>
      <w:r w:rsidR="00F3361D" w:rsidRPr="006513E9">
        <w:rPr>
          <w:rStyle w:val="Hyperlink"/>
          <w:rFonts w:eastAsiaTheme="minorEastAsia" w:cs="Times New Roman"/>
          <w:noProof/>
          <w:color w:val="auto"/>
          <w:szCs w:val="17"/>
          <w:u w:val="none"/>
          <w:lang w:val="fr-FR"/>
        </w:rPr>
        <w:tab/>
      </w:r>
      <w:hyperlink w:anchor="page15" w:tooltip="page16" w:history="1">
        <w:r w:rsidR="00332591" w:rsidRPr="00C82B56">
          <w:rPr>
            <w:rStyle w:val="Hyperlink"/>
            <w:rFonts w:eastAsiaTheme="minorEastAsia" w:cs="Times New Roman"/>
            <w:noProof/>
            <w:szCs w:val="17"/>
            <w:lang w:val="fr-CH"/>
          </w:rPr>
          <w:t>16</w:t>
        </w:r>
      </w:hyperlink>
    </w:p>
    <w:p w14:paraId="330BAC6B" w14:textId="215DB53D" w:rsidR="002D48D5" w:rsidRPr="00DF7FDC" w:rsidRDefault="00EA685F" w:rsidP="00C474AC">
      <w:pPr>
        <w:tabs>
          <w:tab w:val="right" w:leader="dot" w:pos="9345"/>
        </w:tabs>
        <w:spacing w:after="170" w:line="276" w:lineRule="auto"/>
        <w:ind w:left="1134"/>
        <w:rPr>
          <w:rFonts w:eastAsiaTheme="minorEastAsia" w:cs="Times New Roman"/>
          <w:b/>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7</w:t>
      </w:r>
      <w:r w:rsidR="002531BE" w:rsidRPr="00DF7FDC">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 xml:space="preserve"> </w:t>
      </w:r>
      <w:r w:rsidR="002531BE"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2531BE" w:rsidRPr="00DF7FDC">
        <w:rPr>
          <w:rFonts w:eastAsiaTheme="minorEastAsia" w:cs="Times New Roman"/>
          <w:szCs w:val="17"/>
          <w:highlight w:val="yellow"/>
          <w:u w:val="single"/>
          <w:lang w:val="fr-FR"/>
        </w:rPr>
        <w:t>acides aminés ramifiée</w:t>
      </w:r>
      <w:r w:rsidR="00C474AC" w:rsidRPr="00DF7FDC">
        <w:rPr>
          <w:rFonts w:eastAsiaTheme="minorEastAsia" w:cs="Times New Roman"/>
          <w:noProof/>
          <w:szCs w:val="17"/>
          <w:lang w:val="fr-FR"/>
        </w:rPr>
        <w:tab/>
      </w:r>
      <w:hyperlink w:anchor="example7b4cyclicpeptide" w:tooltip="page40" w:history="1">
        <w:r w:rsidR="00332591" w:rsidRPr="00C82B56">
          <w:rPr>
            <w:rStyle w:val="Hyperlink"/>
            <w:rFonts w:eastAsiaTheme="minorEastAsia" w:cs="Times New Roman"/>
            <w:noProof/>
            <w:szCs w:val="17"/>
            <w:highlight w:val="yellow"/>
            <w:lang w:val="fr-CH"/>
          </w:rPr>
          <w:t>40</w:t>
        </w:r>
      </w:hyperlink>
    </w:p>
    <w:p w14:paraId="4037E8D1" w14:textId="667D1694" w:rsidR="002D48D5" w:rsidRPr="00DF7FDC" w:rsidRDefault="00EA685F" w:rsidP="00C474AC">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8A3DE1" w:rsidRPr="00DF7FDC">
        <w:rPr>
          <w:rFonts w:eastAsiaTheme="minorEastAsia" w:cs="Times New Roman"/>
          <w:noProof/>
          <w:szCs w:val="17"/>
          <w:highlight w:val="yellow"/>
          <w:u w:val="single"/>
          <w:lang w:val="fr-FR"/>
        </w:rPr>
        <w:t>7</w:t>
      </w:r>
      <w:r w:rsidR="002531BE" w:rsidRPr="00DF7FDC">
        <w:rPr>
          <w:rFonts w:eastAsiaTheme="minorEastAsia" w:cs="Times New Roman"/>
          <w:noProof/>
          <w:szCs w:val="17"/>
          <w:highlight w:val="yellow"/>
          <w:u w:val="single"/>
          <w:lang w:val="fr-FR"/>
        </w:rPr>
        <w:t>.</w:t>
      </w:r>
      <w:r w:rsidR="008A3DE1" w:rsidRPr="00DF7FDC">
        <w:rPr>
          <w:rFonts w:eastAsiaTheme="minorEastAsia" w:cs="Times New Roman"/>
          <w:noProof/>
          <w:szCs w:val="17"/>
          <w:highlight w:val="yellow"/>
          <w:u w:val="single"/>
          <w:lang w:val="fr-FR"/>
        </w:rPr>
        <w:t>b)</w:t>
      </w:r>
      <w:r w:rsidR="00C45CAE">
        <w:rPr>
          <w:rFonts w:eastAsiaTheme="minorEastAsia" w:cs="Times New Roman"/>
          <w:noProof/>
          <w:szCs w:val="17"/>
          <w:highlight w:val="yellow"/>
          <w:u w:val="single"/>
          <w:lang w:val="fr-FR"/>
        </w:rPr>
        <w:t>-</w:t>
      </w:r>
      <w:r w:rsidR="008A3DE1" w:rsidRPr="00DF7FDC">
        <w:rPr>
          <w:rFonts w:eastAsiaTheme="minorEastAsia" w:cs="Times New Roman"/>
          <w:noProof/>
          <w:szCs w:val="17"/>
          <w:highlight w:val="yellow"/>
          <w:u w:val="single"/>
          <w:lang w:val="fr-FR"/>
        </w:rPr>
        <w:t>5</w:t>
      </w:r>
      <w:r w:rsidR="0079296F">
        <w:rPr>
          <w:rFonts w:eastAsiaTheme="minorEastAsia" w:cs="Times New Roman"/>
          <w:noProof/>
          <w:szCs w:val="17"/>
          <w:highlight w:val="yellow"/>
          <w:u w:val="single"/>
          <w:lang w:val="fr-FR"/>
        </w:rPr>
        <w:t> :</w:t>
      </w:r>
      <w:r w:rsidR="008A3DE1" w:rsidRPr="00DF7FDC">
        <w:rPr>
          <w:rFonts w:eastAsiaTheme="minorEastAsia" w:cs="Times New Roman"/>
          <w:noProof/>
          <w:szCs w:val="17"/>
          <w:highlight w:val="yellow"/>
          <w:u w:val="single"/>
          <w:lang w:val="fr-FR"/>
        </w:rPr>
        <w:t xml:space="preserve"> </w:t>
      </w:r>
      <w:r w:rsidR="002531BE" w:rsidRPr="00DF7FDC">
        <w:rPr>
          <w:rFonts w:eastAsiaTheme="minorEastAsia" w:cs="Times New Roman"/>
          <w:noProof/>
          <w:szCs w:val="17"/>
          <w:highlight w:val="yellow"/>
          <w:u w:val="single"/>
          <w:lang w:val="fr-FR"/>
        </w:rPr>
        <w:t>Peptide cyclique contenant une séquence d</w:t>
      </w:r>
      <w:r w:rsidR="00C45CAE">
        <w:rPr>
          <w:rFonts w:eastAsiaTheme="minorEastAsia" w:cs="Times New Roman"/>
          <w:noProof/>
          <w:szCs w:val="17"/>
          <w:highlight w:val="yellow"/>
          <w:u w:val="single"/>
          <w:lang w:val="fr-FR"/>
        </w:rPr>
        <w:t>’</w:t>
      </w:r>
      <w:r w:rsidR="002531BE" w:rsidRPr="00DF7FDC">
        <w:rPr>
          <w:rFonts w:eastAsiaTheme="minorEastAsia" w:cs="Times New Roman"/>
          <w:noProof/>
          <w:szCs w:val="17"/>
          <w:highlight w:val="yellow"/>
          <w:u w:val="single"/>
          <w:lang w:val="fr-FR"/>
        </w:rPr>
        <w:t>acides aminés ramifiée</w:t>
      </w:r>
      <w:r w:rsidR="00495150" w:rsidRPr="00DF7FDC">
        <w:rPr>
          <w:rFonts w:eastAsiaTheme="minorEastAsia" w:cs="Times New Roman"/>
          <w:noProof/>
          <w:szCs w:val="17"/>
          <w:lang w:val="fr-FR"/>
        </w:rPr>
        <w:tab/>
      </w:r>
      <w:hyperlink w:anchor="example7b5cyclicpeptide" w:tooltip="page43" w:history="1">
        <w:r w:rsidR="00332591" w:rsidRPr="00C82B56">
          <w:rPr>
            <w:rStyle w:val="Hyperlink"/>
            <w:rFonts w:eastAsiaTheme="minorEastAsia" w:cs="Times New Roman"/>
            <w:noProof/>
            <w:szCs w:val="17"/>
            <w:highlight w:val="yellow"/>
            <w:lang w:val="fr-CH"/>
          </w:rPr>
          <w:t>43</w:t>
        </w:r>
      </w:hyperlink>
    </w:p>
    <w:p w14:paraId="54C4A0DB" w14:textId="0C0E4321"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29</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le plus restricti</w:t>
      </w:r>
      <w:r w:rsidR="00F3361D" w:rsidRPr="006513E9">
        <w:rPr>
          <w:rFonts w:eastAsiaTheme="minorEastAsia" w:cs="Times New Roman"/>
          <w:noProof/>
          <w:szCs w:val="17"/>
          <w:lang w:val="fr-FR"/>
        </w:rPr>
        <w:t>f pour un acide aminé “other”</w:t>
      </w:r>
      <w:r w:rsidR="00F3361D" w:rsidRPr="006513E9">
        <w:rPr>
          <w:rFonts w:eastAsiaTheme="minorEastAsia" w:cs="Times New Roman"/>
          <w:noProof/>
          <w:szCs w:val="17"/>
          <w:lang w:val="fr-FR"/>
        </w:rPr>
        <w:tab/>
      </w:r>
      <w:hyperlink w:anchor="page48" w:tooltip="page54" w:history="1">
        <w:r w:rsidR="00332591" w:rsidRPr="00C82B56">
          <w:rPr>
            <w:rStyle w:val="Hyperlink"/>
            <w:rFonts w:eastAsiaTheme="minorEastAsia" w:cs="Times New Roman"/>
            <w:noProof/>
            <w:szCs w:val="17"/>
            <w:lang w:val="fr-CH"/>
          </w:rPr>
          <w:t>54</w:t>
        </w:r>
      </w:hyperlink>
    </w:p>
    <w:p w14:paraId="59D36285" w14:textId="36824A5B"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2</w:t>
      </w:r>
      <w:r w:rsidR="005B2F5D" w:rsidRPr="006513E9">
        <w:rPr>
          <w:rFonts w:eastAsiaTheme="minorEastAsia"/>
          <w:b/>
          <w:szCs w:val="17"/>
          <w:u w:val="single"/>
          <w:lang w:val="fr-FR"/>
        </w:rPr>
        <w:t>6 – Représentation des acides aminés</w:t>
      </w:r>
    </w:p>
    <w:p w14:paraId="09AC96CF" w14:textId="77777777" w:rsidR="002D48D5" w:rsidRPr="00DF7FDC" w:rsidRDefault="005B2F5D" w:rsidP="005B2F5D">
      <w:pPr>
        <w:spacing w:after="170"/>
        <w:ind w:right="-450" w:firstLine="1134"/>
        <w:rPr>
          <w:rFonts w:eastAsiaTheme="minorEastAsia"/>
          <w:b/>
          <w:i/>
          <w:szCs w:val="17"/>
          <w:u w:val="single"/>
          <w:lang w:val="fr-FR"/>
        </w:rPr>
      </w:pPr>
      <w:r w:rsidRPr="006513E9">
        <w:rPr>
          <w:rFonts w:eastAsiaTheme="minorEastAsia"/>
          <w:b/>
          <w:i/>
          <w:szCs w:val="17"/>
          <w:u w:val="single"/>
          <w:lang w:val="fr-FR"/>
        </w:rPr>
        <w:t>Exemples auxquels il est renvoyé</w:t>
      </w:r>
    </w:p>
    <w:p w14:paraId="63E064CB" w14:textId="15FDA77C" w:rsidR="002D48D5" w:rsidRPr="00DF7FDC" w:rsidRDefault="005B2F5D" w:rsidP="005B2F5D">
      <w:pPr>
        <w:tabs>
          <w:tab w:val="right" w:leader="dot" w:pos="9345"/>
        </w:tabs>
        <w:spacing w:after="170" w:line="276" w:lineRule="auto"/>
        <w:ind w:left="1134"/>
        <w:rPr>
          <w:rFonts w:eastAsiaTheme="minorEastAsia" w:cs="Times New Roman"/>
          <w:noProof/>
          <w:szCs w:val="17"/>
          <w:u w:val="single"/>
          <w:lang w:val="fr-FR"/>
        </w:rPr>
      </w:pPr>
      <w:r w:rsidRPr="004907CE">
        <w:rPr>
          <w:rFonts w:eastAsiaTheme="minorEastAsia" w:cs="Times New Roman"/>
          <w:noProof/>
          <w:szCs w:val="17"/>
          <w:highlight w:val="yellow"/>
          <w:u w:val="single"/>
          <w:lang w:val="fr-FR"/>
        </w:rPr>
        <w:t>Exemple</w:t>
      </w:r>
      <w:r w:rsidR="004B7944" w:rsidRPr="004907CE">
        <w:rPr>
          <w:rFonts w:eastAsiaTheme="minorEastAsia" w:cs="Times New Roman"/>
          <w:noProof/>
          <w:szCs w:val="17"/>
          <w:highlight w:val="yellow"/>
          <w:u w:val="single"/>
          <w:lang w:val="fr-FR"/>
        </w:rPr>
        <w:t> </w:t>
      </w:r>
      <w:r w:rsidRPr="004907CE">
        <w:rPr>
          <w:rFonts w:eastAsiaTheme="minorEastAsia" w:cs="Times New Roman"/>
          <w:noProof/>
          <w:szCs w:val="17"/>
          <w:highlight w:val="yellow"/>
          <w:u w:val="single"/>
          <w:lang w:val="fr-FR"/>
        </w:rPr>
        <w:t>7.b)</w:t>
      </w:r>
      <w:r w:rsidR="00C45CAE" w:rsidRPr="004907CE">
        <w:rPr>
          <w:rFonts w:eastAsiaTheme="minorEastAsia" w:cs="Times New Roman"/>
          <w:noProof/>
          <w:szCs w:val="17"/>
          <w:highlight w:val="yellow"/>
          <w:u w:val="single"/>
          <w:lang w:val="fr-FR"/>
        </w:rPr>
        <w:t>-</w:t>
      </w:r>
      <w:r w:rsidRPr="004907CE">
        <w:rPr>
          <w:rFonts w:eastAsiaTheme="minorEastAsia" w:cs="Times New Roman"/>
          <w:noProof/>
          <w:szCs w:val="17"/>
          <w:highlight w:val="yellow"/>
          <w:u w:val="single"/>
          <w:lang w:val="fr-FR"/>
        </w:rPr>
        <w:t>2</w:t>
      </w:r>
      <w:r w:rsidR="00C45CAE" w:rsidRPr="004907CE">
        <w:rPr>
          <w:rFonts w:eastAsiaTheme="minorEastAsia" w:cs="Times New Roman"/>
          <w:noProof/>
          <w:szCs w:val="17"/>
          <w:highlight w:val="yellow"/>
          <w:u w:val="single"/>
          <w:lang w:val="fr-FR"/>
        </w:rPr>
        <w:t> :</w:t>
      </w:r>
      <w:r w:rsidRPr="004907CE">
        <w:rPr>
          <w:rFonts w:eastAsiaTheme="minorEastAsia" w:cs="Times New Roman"/>
          <w:noProof/>
          <w:szCs w:val="17"/>
          <w:highlight w:val="yellow"/>
          <w:u w:val="single"/>
          <w:lang w:val="fr-FR"/>
        </w:rPr>
        <w:t xml:space="preserve"> Séqu</w:t>
      </w:r>
      <w:r w:rsidR="00F3361D" w:rsidRPr="004907CE">
        <w:rPr>
          <w:rFonts w:eastAsiaTheme="minorEastAsia" w:cs="Times New Roman"/>
          <w:noProof/>
          <w:szCs w:val="17"/>
          <w:highlight w:val="yellow"/>
          <w:u w:val="single"/>
          <w:lang w:val="fr-FR"/>
        </w:rPr>
        <w:t>ence d</w:t>
      </w:r>
      <w:r w:rsidR="00C45CAE" w:rsidRPr="004907CE">
        <w:rPr>
          <w:rFonts w:eastAsiaTheme="minorEastAsia" w:cs="Times New Roman"/>
          <w:noProof/>
          <w:szCs w:val="17"/>
          <w:highlight w:val="yellow"/>
          <w:u w:val="single"/>
          <w:lang w:val="fr-FR"/>
        </w:rPr>
        <w:t>’</w:t>
      </w:r>
      <w:r w:rsidR="00F3361D" w:rsidRPr="004907CE">
        <w:rPr>
          <w:rFonts w:eastAsiaTheme="minorEastAsia" w:cs="Times New Roman"/>
          <w:noProof/>
          <w:szCs w:val="17"/>
          <w:highlight w:val="yellow"/>
          <w:u w:val="single"/>
          <w:lang w:val="fr-FR"/>
        </w:rPr>
        <w:t>acides aminés ramifiée</w:t>
      </w:r>
      <w:r w:rsidR="00F3361D" w:rsidRPr="006513E9">
        <w:rPr>
          <w:rFonts w:eastAsiaTheme="minorEastAsia" w:cs="Times New Roman"/>
          <w:noProof/>
          <w:szCs w:val="17"/>
          <w:lang w:val="fr-FR"/>
        </w:rPr>
        <w:tab/>
      </w:r>
      <w:hyperlink w:anchor="example7b2branched" w:tooltip="page36" w:history="1">
        <w:r w:rsidR="00332591" w:rsidRPr="00C82B56">
          <w:rPr>
            <w:rStyle w:val="Hyperlink"/>
            <w:rFonts w:eastAsiaTheme="minorEastAsia" w:cs="Times New Roman"/>
            <w:noProof/>
            <w:szCs w:val="17"/>
            <w:highlight w:val="yellow"/>
            <w:lang w:val="fr-CH"/>
          </w:rPr>
          <w:t>36</w:t>
        </w:r>
      </w:hyperlink>
    </w:p>
    <w:p w14:paraId="1C126801" w14:textId="0FAA49D4" w:rsidR="002D48D5" w:rsidRPr="00DF7FDC" w:rsidRDefault="00EA685F" w:rsidP="00C474AC">
      <w:pPr>
        <w:tabs>
          <w:tab w:val="right" w:leader="dot" w:pos="9345"/>
        </w:tabs>
        <w:spacing w:after="170" w:line="276" w:lineRule="auto"/>
        <w:ind w:left="1134"/>
        <w:rPr>
          <w:rFonts w:eastAsiaTheme="minorEastAsia" w:cs="Times New Roman"/>
          <w:b/>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7</w:t>
      </w:r>
      <w:r w:rsidR="00910F56" w:rsidRPr="00DF7FDC">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 xml:space="preserve"> </w:t>
      </w:r>
      <w:r w:rsidR="00910F56"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910F56" w:rsidRPr="00DF7FDC">
        <w:rPr>
          <w:rFonts w:eastAsiaTheme="minorEastAsia" w:cs="Times New Roman"/>
          <w:szCs w:val="17"/>
          <w:highlight w:val="yellow"/>
          <w:u w:val="single"/>
          <w:lang w:val="fr-FR"/>
        </w:rPr>
        <w:t>acides aminés ramifiée</w:t>
      </w:r>
      <w:r w:rsidR="008D5489" w:rsidRPr="00DF7FDC">
        <w:rPr>
          <w:rFonts w:eastAsiaTheme="minorEastAsia" w:cs="Times New Roman"/>
          <w:noProof/>
          <w:szCs w:val="17"/>
          <w:lang w:val="fr-FR"/>
        </w:rPr>
        <w:tab/>
      </w:r>
      <w:hyperlink w:anchor="example7b4cyclicpeptide" w:tooltip="page40" w:history="1">
        <w:r w:rsidR="00332591" w:rsidRPr="00C82B56">
          <w:rPr>
            <w:rStyle w:val="Hyperlink"/>
            <w:rFonts w:eastAsiaTheme="minorEastAsia" w:cs="Times New Roman"/>
            <w:noProof/>
            <w:szCs w:val="17"/>
            <w:highlight w:val="yellow"/>
            <w:lang w:val="fr-CH"/>
          </w:rPr>
          <w:t>40</w:t>
        </w:r>
      </w:hyperlink>
    </w:p>
    <w:p w14:paraId="1334E528" w14:textId="4AC52E35" w:rsidR="002D48D5" w:rsidRPr="00DF7FDC" w:rsidRDefault="00EA685F" w:rsidP="00C474AC">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8A3DE1" w:rsidRPr="00DF7FDC">
        <w:rPr>
          <w:rFonts w:eastAsiaTheme="minorEastAsia" w:cs="Times New Roman"/>
          <w:noProof/>
          <w:szCs w:val="17"/>
          <w:highlight w:val="yellow"/>
          <w:u w:val="single"/>
          <w:lang w:val="fr-FR"/>
        </w:rPr>
        <w:t>7</w:t>
      </w:r>
      <w:r w:rsidR="00910F56" w:rsidRPr="00DF7FDC">
        <w:rPr>
          <w:rFonts w:eastAsiaTheme="minorEastAsia" w:cs="Times New Roman"/>
          <w:noProof/>
          <w:szCs w:val="17"/>
          <w:highlight w:val="yellow"/>
          <w:u w:val="single"/>
          <w:lang w:val="fr-FR"/>
        </w:rPr>
        <w:t>.</w:t>
      </w:r>
      <w:r w:rsidR="008A3DE1" w:rsidRPr="00DF7FDC">
        <w:rPr>
          <w:rFonts w:eastAsiaTheme="minorEastAsia" w:cs="Times New Roman"/>
          <w:noProof/>
          <w:szCs w:val="17"/>
          <w:highlight w:val="yellow"/>
          <w:u w:val="single"/>
          <w:lang w:val="fr-FR"/>
        </w:rPr>
        <w:t>b)</w:t>
      </w:r>
      <w:r w:rsidR="00C45CAE">
        <w:rPr>
          <w:rFonts w:eastAsiaTheme="minorEastAsia" w:cs="Times New Roman"/>
          <w:noProof/>
          <w:szCs w:val="17"/>
          <w:highlight w:val="yellow"/>
          <w:u w:val="single"/>
          <w:lang w:val="fr-FR"/>
        </w:rPr>
        <w:t>-</w:t>
      </w:r>
      <w:r w:rsidR="008A3DE1" w:rsidRPr="00DF7FDC">
        <w:rPr>
          <w:rFonts w:eastAsiaTheme="minorEastAsia" w:cs="Times New Roman"/>
          <w:noProof/>
          <w:szCs w:val="17"/>
          <w:highlight w:val="yellow"/>
          <w:u w:val="single"/>
          <w:lang w:val="fr-FR"/>
        </w:rPr>
        <w:t>5</w:t>
      </w:r>
      <w:r w:rsidR="0079296F">
        <w:rPr>
          <w:rFonts w:eastAsiaTheme="minorEastAsia" w:cs="Times New Roman"/>
          <w:noProof/>
          <w:szCs w:val="17"/>
          <w:highlight w:val="yellow"/>
          <w:u w:val="single"/>
          <w:lang w:val="fr-FR"/>
        </w:rPr>
        <w:t> :</w:t>
      </w:r>
      <w:r w:rsidR="008A3DE1" w:rsidRPr="00DF7FDC">
        <w:rPr>
          <w:rFonts w:eastAsiaTheme="minorEastAsia" w:cs="Times New Roman"/>
          <w:noProof/>
          <w:szCs w:val="17"/>
          <w:highlight w:val="yellow"/>
          <w:u w:val="single"/>
          <w:lang w:val="fr-FR"/>
        </w:rPr>
        <w:t xml:space="preserve"> </w:t>
      </w:r>
      <w:r w:rsidR="00910F56"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910F56" w:rsidRPr="00DF7FDC">
        <w:rPr>
          <w:rFonts w:eastAsiaTheme="minorEastAsia" w:cs="Times New Roman"/>
          <w:szCs w:val="17"/>
          <w:highlight w:val="yellow"/>
          <w:u w:val="single"/>
          <w:lang w:val="fr-FR"/>
        </w:rPr>
        <w:t>acides aminés ramifiée</w:t>
      </w:r>
      <w:r w:rsidR="00332591" w:rsidRPr="00DF7FDC">
        <w:rPr>
          <w:rFonts w:eastAsiaTheme="minorEastAsia" w:cs="Times New Roman"/>
          <w:noProof/>
          <w:szCs w:val="17"/>
          <w:lang w:val="fr-FR"/>
        </w:rPr>
        <w:tab/>
      </w:r>
      <w:hyperlink w:anchor="example7b5cyclicpeptide" w:tooltip="page43" w:history="1">
        <w:r w:rsidR="00332591" w:rsidRPr="00C82B56">
          <w:rPr>
            <w:rStyle w:val="Hyperlink"/>
            <w:rFonts w:eastAsiaTheme="minorEastAsia" w:cs="Times New Roman"/>
            <w:noProof/>
            <w:szCs w:val="17"/>
            <w:highlight w:val="yellow"/>
            <w:lang w:val="fr-CH"/>
          </w:rPr>
          <w:t>43</w:t>
        </w:r>
      </w:hyperlink>
    </w:p>
    <w:p w14:paraId="3432D185" w14:textId="6B1E44A7" w:rsidR="002D48D5" w:rsidRPr="00BF7DD3" w:rsidRDefault="00FB78B1" w:rsidP="00BF7DD3">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36</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dont une région contient un nombre connu de résidus “X” représentée comme une séquence unique</w:t>
      </w:r>
      <w:r w:rsidR="000B0132" w:rsidRPr="00DF7FDC">
        <w:rPr>
          <w:rFonts w:eastAsiaTheme="minorEastAsia" w:cs="Times New Roman"/>
          <w:noProof/>
          <w:szCs w:val="17"/>
          <w:lang w:val="fr-FR"/>
        </w:rPr>
        <w:tab/>
      </w:r>
      <w:hyperlink w:anchor="example361" w:tooltip="page56" w:history="1">
        <w:r w:rsidR="00BF7DD3" w:rsidRPr="00C82B56">
          <w:rPr>
            <w:rStyle w:val="Hyperlink"/>
            <w:rFonts w:eastAsiaTheme="minorEastAsia" w:cs="Times New Roman"/>
            <w:noProof/>
            <w:szCs w:val="17"/>
            <w:lang w:val="fr-CH"/>
          </w:rPr>
          <w:t>56</w:t>
        </w:r>
      </w:hyperlink>
    </w:p>
    <w:p w14:paraId="4185A0B9" w14:textId="1C18BD4B"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87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55" w:tooltip="page62" w:history="1">
        <w:r w:rsidR="00BF7DD3" w:rsidRPr="00C82B56">
          <w:rPr>
            <w:rStyle w:val="Hyperlink"/>
            <w:rFonts w:eastAsiaTheme="minorEastAsia" w:cs="Times New Roman"/>
            <w:noProof/>
            <w:szCs w:val="17"/>
            <w:lang w:val="fr-CH"/>
          </w:rPr>
          <w:t>62</w:t>
        </w:r>
      </w:hyperlink>
    </w:p>
    <w:p w14:paraId="76F66D0C" w14:textId="39A7D9F3"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acides aminés codée selon une sé</w:t>
      </w:r>
      <w:r w:rsidR="00F3361D" w:rsidRPr="006513E9">
        <w:rPr>
          <w:rFonts w:eastAsiaTheme="minorEastAsia" w:cs="Times New Roman"/>
          <w:noProof/>
          <w:szCs w:val="17"/>
          <w:lang w:val="fr-FR"/>
        </w:rPr>
        <w:t>quence de codage avec introns</w:t>
      </w:r>
      <w:r w:rsidR="00F3361D" w:rsidRPr="006513E9">
        <w:rPr>
          <w:rFonts w:eastAsiaTheme="minorEastAsia" w:cs="Times New Roman"/>
          <w:noProof/>
          <w:szCs w:val="17"/>
          <w:lang w:val="fr-FR"/>
        </w:rPr>
        <w:tab/>
      </w:r>
      <w:hyperlink w:anchor="page56" w:tooltip="page65" w:history="1">
        <w:r w:rsidR="00BF7DD3" w:rsidRPr="00C82B56">
          <w:rPr>
            <w:rStyle w:val="Hyperlink"/>
            <w:rFonts w:eastAsiaTheme="minorEastAsia" w:cs="Times New Roman"/>
            <w:noProof/>
            <w:szCs w:val="17"/>
            <w:lang w:val="fr-CH"/>
          </w:rPr>
          <w:t>65</w:t>
        </w:r>
      </w:hyperlink>
    </w:p>
    <w:p w14:paraId="48B9AE56" w14:textId="18298AF4" w:rsidR="002D48D5" w:rsidRPr="00DF7FDC" w:rsidRDefault="00FB78B1" w:rsidP="00FB78B1">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des variantes énumérées</w:t>
      </w:r>
      <w:r w:rsidR="000B0132" w:rsidRPr="00DF7FDC">
        <w:rPr>
          <w:rFonts w:eastAsiaTheme="minorEastAsia" w:cs="Times New Roman"/>
          <w:noProof/>
          <w:szCs w:val="17"/>
          <w:lang w:val="fr-FR"/>
        </w:rPr>
        <w:tab/>
      </w:r>
      <w:hyperlink w:anchor="example912" w:tooltip="page68" w:history="1">
        <w:r w:rsidR="00BF7DD3" w:rsidRPr="00C82B56">
          <w:rPr>
            <w:rStyle w:val="Hyperlink"/>
            <w:rFonts w:eastAsiaTheme="minorEastAsia" w:cs="Times New Roman"/>
            <w:noProof/>
            <w:szCs w:val="17"/>
            <w:lang w:val="fr-CH"/>
          </w:rPr>
          <w:t>68</w:t>
        </w:r>
      </w:hyperlink>
    </w:p>
    <w:p w14:paraId="499FBCCE" w14:textId="1B40687E"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w:t>
      </w:r>
      <w:r w:rsidR="00F3361D" w:rsidRPr="006513E9">
        <w:rPr>
          <w:rFonts w:eastAsiaTheme="minorEastAsia" w:cs="Times New Roman"/>
          <w:noProof/>
          <w:szCs w:val="17"/>
          <w:lang w:val="fr-FR"/>
        </w:rPr>
        <w:t>tion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une séquence consensus</w:t>
      </w:r>
      <w:r w:rsidR="00F3361D" w:rsidRPr="006513E9">
        <w:rPr>
          <w:rFonts w:eastAsiaTheme="minorEastAsia" w:cs="Times New Roman"/>
          <w:noProof/>
          <w:szCs w:val="17"/>
          <w:lang w:val="fr-FR"/>
        </w:rPr>
        <w:tab/>
      </w:r>
      <w:hyperlink w:anchor="example913" w:tooltip="page69" w:history="1">
        <w:r w:rsidR="00BF7DD3" w:rsidRPr="00C82B56">
          <w:rPr>
            <w:rStyle w:val="Hyperlink"/>
            <w:rFonts w:eastAsiaTheme="minorEastAsia" w:cs="Times New Roman"/>
            <w:noProof/>
            <w:szCs w:val="17"/>
            <w:lang w:val="fr-CH"/>
          </w:rPr>
          <w:t>69</w:t>
        </w:r>
      </w:hyperlink>
    </w:p>
    <w:p w14:paraId="78838786" w14:textId="0F659DD7"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2</w:t>
      </w:r>
      <w:r w:rsidR="005B2F5D" w:rsidRPr="006513E9">
        <w:rPr>
          <w:rFonts w:eastAsiaTheme="minorEastAsia"/>
          <w:b/>
          <w:szCs w:val="17"/>
          <w:u w:val="single"/>
          <w:lang w:val="fr-FR"/>
        </w:rPr>
        <w:t>7 – Il faut choisir le symbole ambigu des acides aminés le plus restrictif</w:t>
      </w:r>
    </w:p>
    <w:p w14:paraId="51491C37" w14:textId="132D3751"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27</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Formule topologique pou</w:t>
      </w:r>
      <w:r w:rsidR="00F3361D" w:rsidRPr="006513E9">
        <w:rPr>
          <w:rFonts w:eastAsiaTheme="minorEastAsia" w:cs="Times New Roman"/>
          <w:b/>
          <w:noProof/>
          <w:szCs w:val="17"/>
          <w:lang w:val="fr-FR"/>
        </w:rPr>
        <w:t>r une séquence de nucléotides</w:t>
      </w:r>
      <w:r w:rsidR="00F3361D" w:rsidRPr="006513E9">
        <w:rPr>
          <w:rFonts w:eastAsiaTheme="minorEastAsia" w:cs="Times New Roman"/>
          <w:b/>
          <w:noProof/>
          <w:szCs w:val="17"/>
          <w:lang w:val="fr-FR"/>
        </w:rPr>
        <w:tab/>
      </w:r>
      <w:hyperlink w:anchor="page43" w:tooltip="page49" w:history="1">
        <w:r w:rsidR="00BF7DD3" w:rsidRPr="00C82B56">
          <w:rPr>
            <w:rStyle w:val="Hyperlink"/>
            <w:rFonts w:eastAsiaTheme="minorEastAsia" w:cs="Times New Roman"/>
            <w:b/>
            <w:noProof/>
            <w:szCs w:val="17"/>
            <w:lang w:val="fr-CH"/>
          </w:rPr>
          <w:t>49</w:t>
        </w:r>
      </w:hyperlink>
    </w:p>
    <w:p w14:paraId="617A60E0" w14:textId="5411C923" w:rsidR="004C3A66" w:rsidRPr="00DF7FDC" w:rsidRDefault="005B2F5D" w:rsidP="000B0132">
      <w:pPr>
        <w:tabs>
          <w:tab w:val="right" w:leader="dot" w:pos="9345"/>
        </w:tabs>
        <w:spacing w:after="170" w:line="276" w:lineRule="auto"/>
        <w:rPr>
          <w:rFonts w:eastAsiaTheme="minorEastAsia" w:cs="Times New Roman"/>
          <w:b/>
          <w:noProof/>
          <w:szCs w:val="17"/>
          <w:lang w:val="fr-FR"/>
        </w:rPr>
        <w:sectPr w:rsidR="004C3A66" w:rsidRPr="00DF7FDC">
          <w:headerReference w:type="default" r:id="rId19"/>
          <w:pgSz w:w="12240" w:h="15840"/>
          <w:pgMar w:top="1440" w:right="1440" w:bottom="1440" w:left="1440" w:header="720" w:footer="720" w:gutter="0"/>
          <w:cols w:space="720"/>
          <w:docGrid w:linePitch="360"/>
        </w:sect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27</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Formule topologique – moins de quatre</w:t>
      </w:r>
      <w:r w:rsidR="0079296F" w:rsidRPr="006513E9">
        <w:rPr>
          <w:rFonts w:eastAsiaTheme="minorEastAsia" w:cs="Times New Roman"/>
          <w:b/>
          <w:noProof/>
          <w:szCs w:val="17"/>
          <w:lang w:val="fr-FR"/>
        </w:rPr>
        <w:t> </w:t>
      </w:r>
      <w:r w:rsidRPr="006513E9">
        <w:rPr>
          <w:rFonts w:eastAsiaTheme="minorEastAsia" w:cs="Times New Roman"/>
          <w:b/>
          <w:noProof/>
          <w:szCs w:val="17"/>
          <w:lang w:val="fr-FR"/>
        </w:rPr>
        <w:t xml:space="preserve">acides aminés </w:t>
      </w:r>
      <w:r w:rsidR="00F3361D" w:rsidRPr="006513E9">
        <w:rPr>
          <w:rFonts w:eastAsiaTheme="minorEastAsia" w:cs="Times New Roman"/>
          <w:b/>
          <w:noProof/>
          <w:szCs w:val="17"/>
          <w:lang w:val="fr-FR"/>
        </w:rPr>
        <w:t>définis de manière spécifique</w:t>
      </w:r>
      <w:r w:rsidR="00F3361D" w:rsidRPr="006513E9">
        <w:rPr>
          <w:rFonts w:eastAsiaTheme="minorEastAsia" w:cs="Times New Roman"/>
          <w:b/>
          <w:noProof/>
          <w:szCs w:val="17"/>
          <w:lang w:val="fr-FR"/>
        </w:rPr>
        <w:tab/>
      </w:r>
      <w:hyperlink w:anchor="example272" w:tooltip="page50" w:history="1">
        <w:r w:rsidR="00BF7DD3" w:rsidRPr="00C82B56">
          <w:rPr>
            <w:rStyle w:val="Hyperlink"/>
            <w:rFonts w:eastAsiaTheme="minorEastAsia" w:cs="Times New Roman"/>
            <w:b/>
            <w:noProof/>
            <w:szCs w:val="17"/>
            <w:lang w:val="fr-CH"/>
          </w:rPr>
          <w:t>50</w:t>
        </w:r>
      </w:hyperlink>
    </w:p>
    <w:p w14:paraId="42588C36" w14:textId="7A3FE8C7"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27</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3</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Formule topologique – au moins quatre</w:t>
      </w:r>
      <w:r w:rsidR="0079296F" w:rsidRPr="006513E9">
        <w:rPr>
          <w:rFonts w:eastAsiaTheme="minorEastAsia" w:cs="Times New Roman"/>
          <w:b/>
          <w:noProof/>
          <w:szCs w:val="17"/>
          <w:lang w:val="fr-FR"/>
        </w:rPr>
        <w:t> </w:t>
      </w:r>
      <w:r w:rsidRPr="006513E9">
        <w:rPr>
          <w:rFonts w:eastAsiaTheme="minorEastAsia" w:cs="Times New Roman"/>
          <w:b/>
          <w:noProof/>
          <w:szCs w:val="17"/>
          <w:lang w:val="fr-FR"/>
        </w:rPr>
        <w:t xml:space="preserve">acides aminés </w:t>
      </w:r>
      <w:r w:rsidR="00F3361D" w:rsidRPr="006513E9">
        <w:rPr>
          <w:rFonts w:eastAsiaTheme="minorEastAsia" w:cs="Times New Roman"/>
          <w:b/>
          <w:noProof/>
          <w:szCs w:val="17"/>
          <w:lang w:val="fr-FR"/>
        </w:rPr>
        <w:t>définis de manière spécifique</w:t>
      </w:r>
      <w:r w:rsidR="00F3361D" w:rsidRPr="006513E9">
        <w:rPr>
          <w:rFonts w:eastAsiaTheme="minorEastAsia" w:cs="Times New Roman"/>
          <w:b/>
          <w:noProof/>
          <w:szCs w:val="17"/>
          <w:lang w:val="fr-FR"/>
        </w:rPr>
        <w:tab/>
      </w:r>
      <w:hyperlink w:anchor="example273" w:tooltip="page51" w:history="1">
        <w:r w:rsidR="00BF7DD3" w:rsidRPr="00C82B56">
          <w:rPr>
            <w:rStyle w:val="Hyperlink"/>
            <w:rFonts w:eastAsiaTheme="minorEastAsia" w:cs="Times New Roman"/>
            <w:b/>
            <w:noProof/>
            <w:szCs w:val="17"/>
            <w:lang w:val="fr-CH"/>
          </w:rPr>
          <w:t>51</w:t>
        </w:r>
      </w:hyperlink>
    </w:p>
    <w:p w14:paraId="7A503CEE"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3B8C89D6" w14:textId="1F9E0790" w:rsidR="002D48D5" w:rsidRPr="00DF7FDC" w:rsidRDefault="005B2F5D" w:rsidP="005B2F5D">
      <w:pPr>
        <w:tabs>
          <w:tab w:val="right" w:leader="dot" w:pos="9345"/>
        </w:tabs>
        <w:spacing w:after="170" w:line="276" w:lineRule="auto"/>
        <w:ind w:left="1134"/>
        <w:rPr>
          <w:rFonts w:eastAsiaTheme="minorEastAsia" w:cs="Times New Roman"/>
          <w:szCs w:val="17"/>
          <w:lang w:val="fr-FR"/>
        </w:rPr>
      </w:pPr>
      <w:r w:rsidRPr="00D73E91">
        <w:rPr>
          <w:rFonts w:eastAsiaTheme="minorEastAsia" w:cs="Times New Roman"/>
          <w:szCs w:val="17"/>
          <w:highlight w:val="yellow"/>
          <w:u w:val="single"/>
          <w:lang w:val="fr-FR"/>
        </w:rPr>
        <w:t>Exemple</w:t>
      </w:r>
      <w:r w:rsidR="004B7944" w:rsidRPr="00D73E91">
        <w:rPr>
          <w:rFonts w:eastAsiaTheme="minorEastAsia" w:cs="Times New Roman"/>
          <w:szCs w:val="17"/>
          <w:highlight w:val="yellow"/>
          <w:u w:val="single"/>
          <w:lang w:val="fr-FR"/>
        </w:rPr>
        <w:t> </w:t>
      </w:r>
      <w:r w:rsidRPr="00D73E91">
        <w:rPr>
          <w:rFonts w:eastAsiaTheme="minorEastAsia" w:cs="Times New Roman"/>
          <w:szCs w:val="17"/>
          <w:highlight w:val="yellow"/>
          <w:u w:val="single"/>
          <w:lang w:val="fr-FR"/>
        </w:rPr>
        <w:t>3.c)</w:t>
      </w:r>
      <w:r w:rsidR="00C45CAE" w:rsidRPr="00D73E91">
        <w:rPr>
          <w:rFonts w:eastAsiaTheme="minorEastAsia" w:cs="Times New Roman"/>
          <w:szCs w:val="17"/>
          <w:highlight w:val="yellow"/>
          <w:u w:val="single"/>
          <w:lang w:val="fr-FR"/>
        </w:rPr>
        <w:t>-</w:t>
      </w:r>
      <w:r w:rsidRPr="00D73E91">
        <w:rPr>
          <w:rFonts w:eastAsiaTheme="minorEastAsia" w:cs="Times New Roman"/>
          <w:szCs w:val="17"/>
          <w:highlight w:val="yellow"/>
          <w:u w:val="single"/>
          <w:lang w:val="fr-FR"/>
        </w:rPr>
        <w:t>2</w:t>
      </w:r>
      <w:r w:rsidR="00C45CAE" w:rsidRPr="00D73E91">
        <w:rPr>
          <w:rFonts w:eastAsiaTheme="minorEastAsia" w:cs="Times New Roman"/>
          <w:szCs w:val="17"/>
          <w:highlight w:val="yellow"/>
          <w:u w:val="single"/>
          <w:lang w:val="fr-FR"/>
        </w:rPr>
        <w:t> :</w:t>
      </w:r>
      <w:r w:rsidRPr="00D73E91">
        <w:rPr>
          <w:rFonts w:eastAsiaTheme="minorEastAsia" w:cs="Times New Roman"/>
          <w:szCs w:val="17"/>
          <w:highlight w:val="yellow"/>
          <w:u w:val="single"/>
          <w:lang w:val="fr-FR"/>
        </w:rPr>
        <w:t xml:space="preserve"> Formule topologique pour</w:t>
      </w:r>
      <w:r w:rsidR="00F3361D" w:rsidRPr="00D73E91">
        <w:rPr>
          <w:rFonts w:eastAsiaTheme="minorEastAsia" w:cs="Times New Roman"/>
          <w:szCs w:val="17"/>
          <w:highlight w:val="yellow"/>
          <w:u w:val="single"/>
          <w:lang w:val="fr-FR"/>
        </w:rPr>
        <w:t xml:space="preserve"> une séquence d</w:t>
      </w:r>
      <w:r w:rsidR="00C45CAE" w:rsidRPr="00D73E91">
        <w:rPr>
          <w:rFonts w:eastAsiaTheme="minorEastAsia" w:cs="Times New Roman"/>
          <w:szCs w:val="17"/>
          <w:highlight w:val="yellow"/>
          <w:u w:val="single"/>
          <w:lang w:val="fr-FR"/>
        </w:rPr>
        <w:t>’</w:t>
      </w:r>
      <w:r w:rsidR="00F3361D" w:rsidRPr="00D73E91">
        <w:rPr>
          <w:rFonts w:eastAsiaTheme="minorEastAsia" w:cs="Times New Roman"/>
          <w:szCs w:val="17"/>
          <w:highlight w:val="yellow"/>
          <w:u w:val="single"/>
          <w:lang w:val="fr-FR"/>
        </w:rPr>
        <w:t>acides aminés</w:t>
      </w:r>
      <w:r w:rsidR="00F3361D" w:rsidRPr="006513E9">
        <w:rPr>
          <w:rFonts w:eastAsiaTheme="minorEastAsia" w:cs="Times New Roman"/>
          <w:szCs w:val="17"/>
          <w:lang w:val="fr-FR"/>
        </w:rPr>
        <w:tab/>
      </w:r>
      <w:hyperlink w:anchor="example3c2" w:tooltip="page18" w:history="1">
        <w:r w:rsidR="00BF7DD3" w:rsidRPr="00C82B56">
          <w:rPr>
            <w:rStyle w:val="Hyperlink"/>
            <w:rFonts w:eastAsiaTheme="minorEastAsia" w:cs="Times New Roman"/>
            <w:noProof/>
            <w:szCs w:val="17"/>
            <w:highlight w:val="yellow"/>
            <w:lang w:val="fr-CH"/>
          </w:rPr>
          <w:t>18</w:t>
        </w:r>
      </w:hyperlink>
    </w:p>
    <w:p w14:paraId="5EFB53FD" w14:textId="4072429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7.b)</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Au moins quatre</w:t>
      </w:r>
      <w:r w:rsidR="0079296F" w:rsidRPr="006513E9">
        <w:rPr>
          <w:rFonts w:eastAsiaTheme="minorEastAsia" w:cs="Times New Roman"/>
          <w:noProof/>
          <w:szCs w:val="17"/>
          <w:lang w:val="fr-FR"/>
        </w:rPr>
        <w:t> </w:t>
      </w:r>
      <w:r w:rsidRPr="006513E9">
        <w:rPr>
          <w:rFonts w:eastAsiaTheme="minorEastAsia" w:cs="Times New Roman"/>
          <w:noProof/>
          <w:szCs w:val="17"/>
          <w:lang w:val="fr-FR"/>
        </w:rPr>
        <w:t xml:space="preserve">acides aminés </w:t>
      </w:r>
      <w:r w:rsidR="00F3361D" w:rsidRPr="006513E9">
        <w:rPr>
          <w:rFonts w:eastAsiaTheme="minorEastAsia" w:cs="Times New Roman"/>
          <w:noProof/>
          <w:szCs w:val="17"/>
          <w:lang w:val="fr-FR"/>
        </w:rPr>
        <w:t>définis de manière spécifique</w:t>
      </w:r>
      <w:r w:rsidR="00F3361D" w:rsidRPr="006513E9">
        <w:rPr>
          <w:rFonts w:eastAsiaTheme="minorEastAsia" w:cs="Times New Roman"/>
          <w:noProof/>
          <w:szCs w:val="17"/>
          <w:lang w:val="fr-FR"/>
        </w:rPr>
        <w:tab/>
      </w:r>
      <w:hyperlink w:anchor="page34" w:tooltip="page35" w:history="1">
        <w:r w:rsidR="00BF7DD3" w:rsidRPr="00C82B56">
          <w:rPr>
            <w:rStyle w:val="Hyperlink"/>
            <w:rFonts w:eastAsiaTheme="minorEastAsia" w:cs="Times New Roman"/>
            <w:noProof/>
            <w:szCs w:val="17"/>
            <w:lang w:val="fr-CH"/>
          </w:rPr>
          <w:t>35</w:t>
        </w:r>
      </w:hyperlink>
    </w:p>
    <w:p w14:paraId="14F0795A" w14:textId="20C095F9"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29</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le plus restricti</w:t>
      </w:r>
      <w:r w:rsidR="00F3361D" w:rsidRPr="006513E9">
        <w:rPr>
          <w:rFonts w:eastAsiaTheme="minorEastAsia" w:cs="Times New Roman"/>
          <w:noProof/>
          <w:szCs w:val="17"/>
          <w:lang w:val="fr-FR"/>
        </w:rPr>
        <w:t>f pour un acide aminé “other”</w:t>
      </w:r>
      <w:r w:rsidR="00F3361D" w:rsidRPr="006513E9">
        <w:rPr>
          <w:rFonts w:eastAsiaTheme="minorEastAsia" w:cs="Times New Roman"/>
          <w:noProof/>
          <w:szCs w:val="17"/>
          <w:lang w:val="fr-FR"/>
        </w:rPr>
        <w:tab/>
      </w:r>
      <w:hyperlink w:anchor="page48" w:tooltip="page54" w:history="1">
        <w:r w:rsidR="00BF7DD3" w:rsidRPr="00C82B56">
          <w:rPr>
            <w:rStyle w:val="Hyperlink"/>
            <w:rFonts w:eastAsiaTheme="minorEastAsia" w:cs="Times New Roman"/>
            <w:noProof/>
            <w:szCs w:val="17"/>
            <w:lang w:val="fr-CH"/>
          </w:rPr>
          <w:t>54</w:t>
        </w:r>
      </w:hyperlink>
    </w:p>
    <w:p w14:paraId="19DA83A4" w14:textId="53CC1194" w:rsidR="002D48D5" w:rsidRPr="00BF7DD3" w:rsidRDefault="00FB78B1" w:rsidP="00BF7DD3">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36</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dont une région contient un nombre connu de résidus “X” représentée comme une séquence unique</w:t>
      </w:r>
      <w:r w:rsidR="000B0132" w:rsidRPr="00DF7FDC">
        <w:rPr>
          <w:rFonts w:eastAsiaTheme="minorEastAsia" w:cs="Times New Roman"/>
          <w:noProof/>
          <w:szCs w:val="17"/>
          <w:lang w:val="fr-FR"/>
        </w:rPr>
        <w:tab/>
      </w:r>
      <w:hyperlink w:anchor="example361" w:tooltip="page56" w:history="1">
        <w:r w:rsidR="00BF7DD3" w:rsidRPr="00C82B56">
          <w:rPr>
            <w:rStyle w:val="Hyperlink"/>
            <w:rFonts w:eastAsiaTheme="minorEastAsia" w:cs="Times New Roman"/>
            <w:noProof/>
            <w:szCs w:val="17"/>
            <w:lang w:val="fr-CH"/>
          </w:rPr>
          <w:t>56</w:t>
        </w:r>
      </w:hyperlink>
    </w:p>
    <w:p w14:paraId="5BA8198D" w14:textId="7EE1D158" w:rsidR="002D48D5" w:rsidRPr="00BF7DD3" w:rsidRDefault="00FB78B1" w:rsidP="00BF7DD3">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36</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dont plusieurs régions contiennent un nombre ou une série connu de résidus “X” représentée comme une séquence unique</w:t>
      </w:r>
      <w:r w:rsidR="000B0132" w:rsidRPr="00DF7FDC">
        <w:rPr>
          <w:rFonts w:eastAsiaTheme="minorEastAsia" w:cs="Times New Roman"/>
          <w:noProof/>
          <w:szCs w:val="17"/>
          <w:lang w:val="fr-FR"/>
        </w:rPr>
        <w:tab/>
      </w:r>
      <w:hyperlink w:anchor="example362" w:tooltip="page57" w:history="1">
        <w:r w:rsidR="00BF7DD3" w:rsidRPr="00C82B56">
          <w:rPr>
            <w:rStyle w:val="Hyperlink"/>
            <w:rFonts w:eastAsiaTheme="minorEastAsia" w:cs="Times New Roman"/>
            <w:noProof/>
            <w:szCs w:val="17"/>
            <w:lang w:val="fr-CH"/>
          </w:rPr>
          <w:t>57</w:t>
        </w:r>
      </w:hyperlink>
    </w:p>
    <w:p w14:paraId="3BC93416" w14:textId="17F2068F" w:rsidR="002D48D5" w:rsidRPr="00C82B56" w:rsidRDefault="00FB78B1" w:rsidP="00BF7DD3">
      <w:pPr>
        <w:tabs>
          <w:tab w:val="right" w:leader="dot" w:pos="9345"/>
        </w:tabs>
        <w:spacing w:after="170" w:line="276" w:lineRule="auto"/>
        <w:ind w:left="1134"/>
        <w:rPr>
          <w:rFonts w:cs="Times New Roman"/>
          <w:noProof/>
          <w:lang w:val="fr-CH"/>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36</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dont plusieurs régions contiennent un nombre ou une série connu de résidus “X” représentée comme une séquence unique</w:t>
      </w:r>
      <w:r w:rsidR="000B0132" w:rsidRPr="00DF7FDC">
        <w:rPr>
          <w:rFonts w:eastAsiaTheme="minorEastAsia" w:cs="Times New Roman"/>
          <w:noProof/>
          <w:szCs w:val="17"/>
          <w:lang w:val="fr-FR"/>
        </w:rPr>
        <w:tab/>
      </w:r>
      <w:hyperlink w:anchor="example363" w:tooltip="page58" w:history="1">
        <w:r w:rsidR="00BF7DD3" w:rsidRPr="00C82B56">
          <w:rPr>
            <w:rStyle w:val="Hyperlink"/>
            <w:rFonts w:eastAsiaTheme="minorEastAsia" w:cs="Times New Roman"/>
            <w:noProof/>
            <w:szCs w:val="17"/>
            <w:lang w:val="fr-CH"/>
          </w:rPr>
          <w:t>58</w:t>
        </w:r>
      </w:hyperlink>
    </w:p>
    <w:p w14:paraId="1D2E0A54" w14:textId="28694420" w:rsidR="002D48D5" w:rsidRPr="00DF7FDC" w:rsidRDefault="005B2F5D" w:rsidP="00462597">
      <w:pPr>
        <w:tabs>
          <w:tab w:val="right" w:leader="dot" w:pos="9345"/>
        </w:tabs>
        <w:spacing w:after="170" w:line="276" w:lineRule="auto"/>
        <w:ind w:left="2325" w:hanging="1191"/>
        <w:rPr>
          <w:rFonts w:eastAsiaTheme="minorEastAsia" w:cs="Times New Roman"/>
          <w:noProof/>
          <w:szCs w:val="17"/>
          <w:u w:val="single"/>
          <w:lang w:val="fr-FR"/>
        </w:rPr>
      </w:pPr>
      <w:r w:rsidRPr="00D73E91">
        <w:rPr>
          <w:rFonts w:eastAsiaTheme="minorEastAsia" w:cs="Times New Roman"/>
          <w:noProof/>
          <w:szCs w:val="17"/>
          <w:highlight w:val="yellow"/>
          <w:u w:val="single"/>
          <w:lang w:val="fr-FR"/>
        </w:rPr>
        <w:t>Exemple</w:t>
      </w:r>
      <w:r w:rsidR="004B7944" w:rsidRPr="00D73E91">
        <w:rPr>
          <w:rFonts w:eastAsiaTheme="minorEastAsia" w:cs="Times New Roman"/>
          <w:noProof/>
          <w:szCs w:val="17"/>
          <w:highlight w:val="yellow"/>
          <w:u w:val="single"/>
          <w:lang w:val="fr-FR"/>
        </w:rPr>
        <w:t> </w:t>
      </w:r>
      <w:r w:rsidRPr="00D73E91">
        <w:rPr>
          <w:rFonts w:eastAsiaTheme="minorEastAsia" w:cs="Times New Roman"/>
          <w:noProof/>
          <w:szCs w:val="17"/>
          <w:highlight w:val="yellow"/>
          <w:u w:val="single"/>
          <w:lang w:val="fr-FR"/>
        </w:rPr>
        <w:t>37</w:t>
      </w:r>
      <w:r w:rsidR="00C45CAE" w:rsidRPr="00D73E91">
        <w:rPr>
          <w:rFonts w:eastAsiaTheme="minorEastAsia" w:cs="Times New Roman"/>
          <w:noProof/>
          <w:szCs w:val="17"/>
          <w:highlight w:val="yellow"/>
          <w:u w:val="single"/>
          <w:lang w:val="fr-FR"/>
        </w:rPr>
        <w:t>-</w:t>
      </w:r>
      <w:r w:rsidRPr="00D73E91">
        <w:rPr>
          <w:rFonts w:eastAsiaTheme="minorEastAsia" w:cs="Times New Roman"/>
          <w:noProof/>
          <w:szCs w:val="17"/>
          <w:highlight w:val="yellow"/>
          <w:u w:val="single"/>
          <w:lang w:val="fr-FR"/>
        </w:rPr>
        <w:t>2</w:t>
      </w:r>
      <w:r w:rsidR="00C45CAE" w:rsidRPr="00D73E91">
        <w:rPr>
          <w:rFonts w:eastAsiaTheme="minorEastAsia" w:cs="Times New Roman"/>
          <w:noProof/>
          <w:szCs w:val="17"/>
          <w:highlight w:val="yellow"/>
          <w:u w:val="single"/>
          <w:lang w:val="fr-FR"/>
        </w:rPr>
        <w:t> :</w:t>
      </w:r>
      <w:r w:rsidRPr="00D73E91">
        <w:rPr>
          <w:rFonts w:eastAsiaTheme="minorEastAsia" w:cs="Times New Roman"/>
          <w:noProof/>
          <w:szCs w:val="17"/>
          <w:highlight w:val="yellow"/>
          <w:u w:val="single"/>
          <w:lang w:val="fr-FR"/>
        </w:rPr>
        <w:t xml:space="preserve"> Une séquence dont des régions contiennent un nombre inconnu de résidus “X” ne doit pas être représen</w:t>
      </w:r>
      <w:r w:rsidR="00F3361D" w:rsidRPr="00D73E91">
        <w:rPr>
          <w:rFonts w:eastAsiaTheme="minorEastAsia" w:cs="Times New Roman"/>
          <w:noProof/>
          <w:szCs w:val="17"/>
          <w:highlight w:val="yellow"/>
          <w:u w:val="single"/>
          <w:lang w:val="fr-FR"/>
        </w:rPr>
        <w:t>tée comme une séquence unique</w:t>
      </w:r>
      <w:r w:rsidR="00F3361D" w:rsidRPr="006513E9">
        <w:rPr>
          <w:rFonts w:eastAsiaTheme="minorEastAsia" w:cs="Times New Roman"/>
          <w:noProof/>
          <w:szCs w:val="17"/>
          <w:lang w:val="fr-FR"/>
        </w:rPr>
        <w:tab/>
      </w:r>
      <w:hyperlink w:anchor="example372" w:tooltip="page60" w:history="1">
        <w:r w:rsidR="00BF7DD3" w:rsidRPr="00C82B56">
          <w:rPr>
            <w:rStyle w:val="Hyperlink"/>
            <w:rFonts w:eastAsiaTheme="minorEastAsia" w:cs="Times New Roman"/>
            <w:noProof/>
            <w:szCs w:val="17"/>
            <w:highlight w:val="yellow"/>
            <w:lang w:val="fr-CH"/>
          </w:rPr>
          <w:t>60</w:t>
        </w:r>
      </w:hyperlink>
    </w:p>
    <w:p w14:paraId="15B6C7C9" w14:textId="5AAF80B5"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w:t>
      </w:r>
      <w:r w:rsidR="00F3361D" w:rsidRPr="006513E9">
        <w:rPr>
          <w:rFonts w:eastAsiaTheme="minorEastAsia" w:cs="Times New Roman"/>
          <w:noProof/>
          <w:szCs w:val="17"/>
          <w:lang w:val="fr-FR"/>
        </w:rPr>
        <w:t>tion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une séquence consensus</w:t>
      </w:r>
      <w:r w:rsidR="00F3361D" w:rsidRPr="006513E9">
        <w:rPr>
          <w:rFonts w:eastAsiaTheme="minorEastAsia" w:cs="Times New Roman"/>
          <w:noProof/>
          <w:szCs w:val="17"/>
          <w:lang w:val="fr-FR"/>
        </w:rPr>
        <w:tab/>
      </w:r>
      <w:hyperlink w:anchor="example913" w:tooltip="page69" w:history="1">
        <w:r w:rsidR="00BF7DD3" w:rsidRPr="00C82B56">
          <w:rPr>
            <w:rStyle w:val="Hyperlink"/>
            <w:rFonts w:eastAsiaTheme="minorEastAsia" w:cs="Times New Roman"/>
            <w:noProof/>
            <w:szCs w:val="17"/>
            <w:lang w:val="fr-CH"/>
          </w:rPr>
          <w:t>69</w:t>
        </w:r>
      </w:hyperlink>
    </w:p>
    <w:p w14:paraId="4E32C12F" w14:textId="4CE7D180"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1F2422">
        <w:rPr>
          <w:rFonts w:eastAsiaTheme="minorEastAsia" w:cs="Times New Roman"/>
          <w:noProof/>
          <w:szCs w:val="17"/>
          <w:lang w:val="fr-FR"/>
        </w:rPr>
        <w:t>92</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séquence unique avec des acide</w:t>
      </w:r>
      <w:r w:rsidR="00F3361D" w:rsidRPr="006513E9">
        <w:rPr>
          <w:rFonts w:eastAsiaTheme="minorEastAsia" w:cs="Times New Roman"/>
          <w:noProof/>
          <w:szCs w:val="17"/>
          <w:lang w:val="fr-FR"/>
        </w:rPr>
        <w:t>s aminés alternatifs énumérés</w:t>
      </w:r>
      <w:r w:rsidR="00F3361D" w:rsidRPr="006513E9">
        <w:rPr>
          <w:rFonts w:eastAsiaTheme="minorEastAsia" w:cs="Times New Roman"/>
          <w:noProof/>
          <w:szCs w:val="17"/>
          <w:lang w:val="fr-FR"/>
        </w:rPr>
        <w:tab/>
      </w:r>
      <w:hyperlink w:anchor="page62" w:tooltip="page70" w:history="1">
        <w:r w:rsidR="00BF7DD3" w:rsidRPr="00C82B56">
          <w:rPr>
            <w:rStyle w:val="Hyperlink"/>
            <w:rFonts w:eastAsiaTheme="minorEastAsia" w:cs="Times New Roman"/>
            <w:noProof/>
            <w:szCs w:val="17"/>
            <w:lang w:val="fr-CH"/>
          </w:rPr>
          <w:t>70</w:t>
        </w:r>
      </w:hyperlink>
    </w:p>
    <w:p w14:paraId="42EE7BCD" w14:textId="78AC7711"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1F2422">
        <w:rPr>
          <w:rFonts w:eastAsiaTheme="minorEastAsia" w:cs="Times New Roman"/>
          <w:noProof/>
          <w:szCs w:val="17"/>
          <w:lang w:val="fr-FR"/>
        </w:rPr>
        <w:t>93</w:t>
      </w:r>
      <w:r w:rsidRPr="006513E9">
        <w:rPr>
          <w:rFonts w:eastAsiaTheme="minorEastAsia" w:cs="Times New Roman"/>
          <w:noProof/>
          <w:szCs w:val="17"/>
          <w:lang w:val="fr-FR"/>
        </w:rPr>
        <w:t>.a)</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séquence variante par annota</w:t>
      </w:r>
      <w:r w:rsidR="00F3361D" w:rsidRPr="006513E9">
        <w:rPr>
          <w:rFonts w:eastAsiaTheme="minorEastAsia" w:cs="Times New Roman"/>
          <w:noProof/>
          <w:szCs w:val="17"/>
          <w:lang w:val="fr-FR"/>
        </w:rPr>
        <w:t xml:space="preserve">tion de la séquence primaire </w:t>
      </w:r>
      <w:r w:rsidR="00F3361D" w:rsidRPr="006513E9">
        <w:rPr>
          <w:rFonts w:eastAsiaTheme="minorEastAsia" w:cs="Times New Roman"/>
          <w:noProof/>
          <w:szCs w:val="17"/>
          <w:lang w:val="fr-FR"/>
        </w:rPr>
        <w:tab/>
      </w:r>
      <w:hyperlink w:anchor="page63" w:tooltip="page71" w:history="1">
        <w:r w:rsidR="00BF7DD3" w:rsidRPr="00C82B56">
          <w:rPr>
            <w:rStyle w:val="Hyperlink"/>
            <w:rFonts w:eastAsiaTheme="minorEastAsia" w:cs="Times New Roman"/>
            <w:noProof/>
            <w:szCs w:val="17"/>
            <w:lang w:val="fr-CH"/>
          </w:rPr>
          <w:t>71</w:t>
        </w:r>
      </w:hyperlink>
    </w:p>
    <w:p w14:paraId="534D7B41" w14:textId="704ED801"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2</w:t>
      </w:r>
      <w:r w:rsidR="005B2F5D" w:rsidRPr="006513E9">
        <w:rPr>
          <w:rFonts w:eastAsiaTheme="minorEastAsia"/>
          <w:b/>
          <w:szCs w:val="17"/>
          <w:u w:val="single"/>
          <w:lang w:val="fr-FR"/>
        </w:rPr>
        <w:t>8 – Séquences d</w:t>
      </w:r>
      <w:r w:rsidRPr="006513E9">
        <w:rPr>
          <w:rFonts w:eastAsiaTheme="minorEastAsia"/>
          <w:b/>
          <w:szCs w:val="17"/>
          <w:u w:val="single"/>
          <w:lang w:val="fr-FR"/>
        </w:rPr>
        <w:t>’</w:t>
      </w:r>
      <w:r w:rsidR="005B2F5D" w:rsidRPr="006513E9">
        <w:rPr>
          <w:rFonts w:eastAsiaTheme="minorEastAsia"/>
          <w:b/>
          <w:szCs w:val="17"/>
          <w:u w:val="single"/>
          <w:lang w:val="fr-FR"/>
        </w:rPr>
        <w:t>acides aminés séparées par des symboles internes de fin</w:t>
      </w:r>
    </w:p>
    <w:p w14:paraId="2CAF69D5" w14:textId="34952142"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28</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Codage de la séquence de nucléotides et s</w:t>
      </w:r>
      <w:r w:rsidR="00F3361D" w:rsidRPr="006513E9">
        <w:rPr>
          <w:rFonts w:eastAsiaTheme="minorEastAsia" w:cs="Times New Roman"/>
          <w:b/>
          <w:noProof/>
          <w:szCs w:val="17"/>
          <w:lang w:val="fr-FR"/>
        </w:rPr>
        <w:t>équence d</w:t>
      </w:r>
      <w:r w:rsidR="00C45CAE" w:rsidRPr="006513E9">
        <w:rPr>
          <w:rFonts w:eastAsiaTheme="minorEastAsia" w:cs="Times New Roman"/>
          <w:b/>
          <w:noProof/>
          <w:szCs w:val="17"/>
          <w:lang w:val="fr-FR"/>
        </w:rPr>
        <w:t>’</w:t>
      </w:r>
      <w:r w:rsidR="00F3361D" w:rsidRPr="006513E9">
        <w:rPr>
          <w:rFonts w:eastAsiaTheme="minorEastAsia" w:cs="Times New Roman"/>
          <w:b/>
          <w:noProof/>
          <w:szCs w:val="17"/>
          <w:lang w:val="fr-FR"/>
        </w:rPr>
        <w:t>acides aminés codée</w:t>
      </w:r>
      <w:r w:rsidR="00F3361D" w:rsidRPr="006513E9">
        <w:rPr>
          <w:rFonts w:eastAsiaTheme="minorEastAsia" w:cs="Times New Roman"/>
          <w:b/>
          <w:noProof/>
          <w:szCs w:val="17"/>
          <w:lang w:val="fr-FR"/>
        </w:rPr>
        <w:tab/>
      </w:r>
      <w:hyperlink w:anchor="page46" w:tooltip="page52" w:history="1">
        <w:r w:rsidR="00BF7DD3" w:rsidRPr="00C82B56">
          <w:rPr>
            <w:rStyle w:val="Hyperlink"/>
            <w:rFonts w:eastAsiaTheme="minorEastAsia" w:cs="Times New Roman"/>
            <w:b/>
            <w:noProof/>
            <w:szCs w:val="17"/>
            <w:lang w:val="fr-CH"/>
          </w:rPr>
          <w:t>52</w:t>
        </w:r>
      </w:hyperlink>
    </w:p>
    <w:p w14:paraId="0ACFCF4C"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62142A32" w14:textId="11B84EFC"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87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55" w:tooltip="page62" w:history="1">
        <w:r w:rsidR="00BF7DD3" w:rsidRPr="00C82B56">
          <w:rPr>
            <w:rStyle w:val="Hyperlink"/>
            <w:rFonts w:eastAsiaTheme="minorEastAsia" w:cs="Times New Roman"/>
            <w:noProof/>
            <w:szCs w:val="17"/>
            <w:lang w:val="fr-CH"/>
          </w:rPr>
          <w:t>62</w:t>
        </w:r>
      </w:hyperlink>
    </w:p>
    <w:p w14:paraId="323DDFB1" w14:textId="04B44AA1"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acides aminés codée selon une sé</w:t>
      </w:r>
      <w:r w:rsidR="00F3361D" w:rsidRPr="006513E9">
        <w:rPr>
          <w:rFonts w:eastAsiaTheme="minorEastAsia" w:cs="Times New Roman"/>
          <w:noProof/>
          <w:szCs w:val="17"/>
          <w:lang w:val="fr-FR"/>
        </w:rPr>
        <w:t>quence de codage avec introns</w:t>
      </w:r>
      <w:r w:rsidR="00F3361D" w:rsidRPr="006513E9">
        <w:rPr>
          <w:rFonts w:eastAsiaTheme="minorEastAsia" w:cs="Times New Roman"/>
          <w:noProof/>
          <w:szCs w:val="17"/>
          <w:lang w:val="fr-FR"/>
        </w:rPr>
        <w:tab/>
      </w:r>
      <w:hyperlink w:anchor="page56" w:tooltip="page65" w:history="1">
        <w:r w:rsidR="00BF7DD3" w:rsidRPr="00C82B56">
          <w:rPr>
            <w:rStyle w:val="Hyperlink"/>
            <w:rFonts w:eastAsiaTheme="minorEastAsia" w:cs="Times New Roman"/>
            <w:noProof/>
            <w:szCs w:val="17"/>
            <w:lang w:val="fr-CH"/>
          </w:rPr>
          <w:t>65</w:t>
        </w:r>
      </w:hyperlink>
    </w:p>
    <w:p w14:paraId="4E5C15D7" w14:textId="53F20AC2" w:rsidR="002D48D5" w:rsidRPr="00DF7FDC" w:rsidRDefault="00C45CAE" w:rsidP="005B2F5D">
      <w:pPr>
        <w:spacing w:after="170"/>
        <w:ind w:right="-450"/>
        <w:rPr>
          <w:rFonts w:eastAsiaTheme="minorEastAsia"/>
          <w:b/>
          <w:szCs w:val="17"/>
          <w:lang w:val="fr-FR"/>
        </w:rPr>
      </w:pPr>
      <w:r w:rsidRPr="006513E9">
        <w:rPr>
          <w:rFonts w:eastAsiaTheme="minorEastAsia"/>
          <w:b/>
          <w:szCs w:val="17"/>
          <w:lang w:val="fr-FR"/>
        </w:rPr>
        <w:t>Paragraphe 2</w:t>
      </w:r>
      <w:r w:rsidR="005B2F5D" w:rsidRPr="006513E9">
        <w:rPr>
          <w:rFonts w:eastAsiaTheme="minorEastAsia"/>
          <w:b/>
          <w:szCs w:val="17"/>
          <w:lang w:val="fr-FR"/>
        </w:rPr>
        <w:t>9 – Représentation d</w:t>
      </w:r>
      <w:r w:rsidRPr="006513E9">
        <w:rPr>
          <w:rFonts w:eastAsiaTheme="minorEastAsia"/>
          <w:b/>
          <w:szCs w:val="17"/>
          <w:lang w:val="fr-FR"/>
        </w:rPr>
        <w:t>’</w:t>
      </w:r>
      <w:r w:rsidR="005B2F5D" w:rsidRPr="006513E9">
        <w:rPr>
          <w:rFonts w:eastAsiaTheme="minorEastAsia"/>
          <w:b/>
          <w:szCs w:val="17"/>
          <w:lang w:val="fr-FR"/>
        </w:rPr>
        <w:t>un acide aminé modifié “other”</w:t>
      </w:r>
    </w:p>
    <w:p w14:paraId="598D2C72" w14:textId="0463C7EE"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29</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Symbole ambigu le plus restricti</w:t>
      </w:r>
      <w:r w:rsidR="00F3361D" w:rsidRPr="006513E9">
        <w:rPr>
          <w:rFonts w:eastAsiaTheme="minorEastAsia" w:cs="Times New Roman"/>
          <w:b/>
          <w:noProof/>
          <w:szCs w:val="17"/>
          <w:lang w:val="fr-FR"/>
        </w:rPr>
        <w:t>f pour un acide aminé “other”</w:t>
      </w:r>
      <w:r w:rsidR="00F3361D" w:rsidRPr="006513E9">
        <w:rPr>
          <w:rFonts w:eastAsiaTheme="minorEastAsia" w:cs="Times New Roman"/>
          <w:b/>
          <w:noProof/>
          <w:szCs w:val="17"/>
          <w:lang w:val="fr-FR"/>
        </w:rPr>
        <w:tab/>
      </w:r>
      <w:hyperlink w:anchor="page48" w:tooltip="page54" w:history="1">
        <w:r w:rsidR="00BF7DD3" w:rsidRPr="00C82B56">
          <w:rPr>
            <w:rStyle w:val="Hyperlink"/>
            <w:rFonts w:eastAsiaTheme="minorEastAsia" w:cs="Times New Roman"/>
            <w:b/>
            <w:noProof/>
            <w:szCs w:val="17"/>
            <w:lang w:val="fr-CH"/>
          </w:rPr>
          <w:t>54</w:t>
        </w:r>
      </w:hyperlink>
    </w:p>
    <w:p w14:paraId="44482856"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7FEC0531" w14:textId="3B06B9CE"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00F3361D" w:rsidRPr="006513E9">
        <w:rPr>
          <w:rStyle w:val="Hyperlink"/>
          <w:rFonts w:eastAsiaTheme="minorEastAsia" w:cs="Times New Roman"/>
          <w:noProof/>
          <w:color w:val="auto"/>
          <w:szCs w:val="17"/>
          <w:u w:val="none"/>
          <w:lang w:val="fr-FR"/>
        </w:rPr>
        <w:t>3.a)</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 xml:space="preserve"> Acides aminés D</w:t>
      </w:r>
      <w:r w:rsidR="00F3361D" w:rsidRPr="006513E9">
        <w:rPr>
          <w:rStyle w:val="Hyperlink"/>
          <w:rFonts w:eastAsiaTheme="minorEastAsia" w:cs="Times New Roman"/>
          <w:noProof/>
          <w:color w:val="auto"/>
          <w:szCs w:val="17"/>
          <w:u w:val="none"/>
          <w:lang w:val="fr-FR"/>
        </w:rPr>
        <w:tab/>
      </w:r>
      <w:hyperlink w:anchor="page15" w:tooltip="page16" w:history="1">
        <w:r w:rsidR="00BF7DD3" w:rsidRPr="00C82B56">
          <w:rPr>
            <w:rStyle w:val="Hyperlink"/>
            <w:rFonts w:eastAsiaTheme="minorEastAsia" w:cs="Times New Roman"/>
            <w:noProof/>
            <w:szCs w:val="17"/>
            <w:lang w:val="fr-CH"/>
          </w:rPr>
          <w:t>16</w:t>
        </w:r>
      </w:hyperlink>
    </w:p>
    <w:p w14:paraId="63DD81F3" w14:textId="1EA40C96"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C82B56">
        <w:rPr>
          <w:highlight w:val="yellow"/>
          <w:u w:val="single"/>
          <w:lang w:val="fr-CH"/>
        </w:rPr>
        <w:t>Exemple</w:t>
      </w:r>
      <w:r w:rsidR="004B7944" w:rsidRPr="00C82B56">
        <w:rPr>
          <w:highlight w:val="yellow"/>
          <w:u w:val="single"/>
          <w:lang w:val="fr-CH"/>
        </w:rPr>
        <w:t> </w:t>
      </w:r>
      <w:r w:rsidRPr="00C82B56">
        <w:rPr>
          <w:highlight w:val="yellow"/>
          <w:u w:val="single"/>
          <w:lang w:val="fr-CH"/>
        </w:rPr>
        <w:t>7.b)</w:t>
      </w:r>
      <w:r w:rsidR="00C45CAE" w:rsidRPr="00C82B56">
        <w:rPr>
          <w:highlight w:val="yellow"/>
          <w:u w:val="single"/>
          <w:lang w:val="fr-CH"/>
        </w:rPr>
        <w:t>-</w:t>
      </w:r>
      <w:r w:rsidRPr="00C82B56">
        <w:rPr>
          <w:highlight w:val="yellow"/>
          <w:u w:val="single"/>
          <w:lang w:val="fr-CH"/>
        </w:rPr>
        <w:t>2</w:t>
      </w:r>
      <w:r w:rsidR="00CC1BB4" w:rsidRPr="00C82B56">
        <w:rPr>
          <w:highlight w:val="yellow"/>
          <w:u w:val="single"/>
          <w:lang w:val="fr-CH"/>
        </w:rPr>
        <w:t>:</w:t>
      </w:r>
      <w:r w:rsidRPr="00C82B56">
        <w:rPr>
          <w:highlight w:val="yellow"/>
          <w:u w:val="single"/>
          <w:lang w:val="fr-CH"/>
        </w:rPr>
        <w:t xml:space="preserve"> Séqu</w:t>
      </w:r>
      <w:r w:rsidR="00F3361D" w:rsidRPr="00C82B56">
        <w:rPr>
          <w:highlight w:val="yellow"/>
          <w:u w:val="single"/>
          <w:lang w:val="fr-CH"/>
        </w:rPr>
        <w:t>ence d</w:t>
      </w:r>
      <w:r w:rsidR="00C45CAE" w:rsidRPr="00C82B56">
        <w:rPr>
          <w:highlight w:val="yellow"/>
          <w:u w:val="single"/>
          <w:lang w:val="fr-CH"/>
        </w:rPr>
        <w:t>’</w:t>
      </w:r>
      <w:r w:rsidR="00F3361D" w:rsidRPr="00C82B56">
        <w:rPr>
          <w:highlight w:val="yellow"/>
          <w:u w:val="single"/>
          <w:lang w:val="fr-CH"/>
        </w:rPr>
        <w:t>acides aminés ramifiée</w:t>
      </w:r>
      <w:r w:rsidR="00F3361D" w:rsidRPr="006513E9">
        <w:rPr>
          <w:rStyle w:val="Hyperlink"/>
          <w:rFonts w:eastAsiaTheme="minorEastAsia" w:cs="Times New Roman"/>
          <w:noProof/>
          <w:color w:val="auto"/>
          <w:szCs w:val="17"/>
          <w:u w:val="none"/>
          <w:lang w:val="fr-FR"/>
        </w:rPr>
        <w:tab/>
      </w:r>
      <w:hyperlink w:anchor="example7b2branched" w:tooltip="page36" w:history="1">
        <w:r w:rsidR="00BF7DD3" w:rsidRPr="00C82B56">
          <w:rPr>
            <w:rStyle w:val="Hyperlink"/>
            <w:rFonts w:eastAsiaTheme="minorEastAsia" w:cs="Times New Roman"/>
            <w:noProof/>
            <w:szCs w:val="17"/>
            <w:highlight w:val="yellow"/>
            <w:lang w:val="fr-CH"/>
          </w:rPr>
          <w:t>36</w:t>
        </w:r>
      </w:hyperlink>
    </w:p>
    <w:p w14:paraId="7FBA0516" w14:textId="4061ACED"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D73E91">
        <w:rPr>
          <w:rFonts w:eastAsiaTheme="minorEastAsia" w:cs="Times New Roman"/>
          <w:szCs w:val="17"/>
          <w:highlight w:val="yellow"/>
          <w:u w:val="single"/>
          <w:lang w:val="fr-FR"/>
        </w:rPr>
        <w:t>Exemple</w:t>
      </w:r>
      <w:r w:rsidR="004B7944" w:rsidRPr="00D73E91">
        <w:rPr>
          <w:rFonts w:eastAsiaTheme="minorEastAsia" w:cs="Times New Roman"/>
          <w:szCs w:val="17"/>
          <w:highlight w:val="yellow"/>
          <w:u w:val="single"/>
          <w:lang w:val="fr-FR"/>
        </w:rPr>
        <w:t> </w:t>
      </w:r>
      <w:r w:rsidRPr="00D73E91">
        <w:rPr>
          <w:rFonts w:eastAsiaTheme="minorEastAsia" w:cs="Times New Roman"/>
          <w:szCs w:val="17"/>
          <w:highlight w:val="yellow"/>
          <w:u w:val="single"/>
          <w:lang w:val="fr-FR"/>
        </w:rPr>
        <w:t>7.b)</w:t>
      </w:r>
      <w:r w:rsidR="00C45CAE" w:rsidRPr="00D73E91">
        <w:rPr>
          <w:rFonts w:eastAsiaTheme="minorEastAsia" w:cs="Times New Roman"/>
          <w:szCs w:val="17"/>
          <w:highlight w:val="yellow"/>
          <w:u w:val="single"/>
          <w:lang w:val="fr-FR"/>
        </w:rPr>
        <w:t>-</w:t>
      </w:r>
      <w:r w:rsidRPr="00D73E91">
        <w:rPr>
          <w:rFonts w:eastAsiaTheme="minorEastAsia" w:cs="Times New Roman"/>
          <w:szCs w:val="17"/>
          <w:highlight w:val="yellow"/>
          <w:u w:val="single"/>
          <w:lang w:val="fr-FR"/>
        </w:rPr>
        <w:t>3</w:t>
      </w:r>
      <w:r w:rsidR="00C45CAE" w:rsidRPr="00D73E91">
        <w:rPr>
          <w:rFonts w:eastAsiaTheme="minorEastAsia" w:cs="Times New Roman"/>
          <w:szCs w:val="17"/>
          <w:highlight w:val="yellow"/>
          <w:u w:val="single"/>
          <w:lang w:val="fr-FR"/>
        </w:rPr>
        <w:t> :</w:t>
      </w:r>
      <w:r w:rsidRPr="00D73E91">
        <w:rPr>
          <w:rFonts w:eastAsiaTheme="minorEastAsia" w:cs="Times New Roman"/>
          <w:szCs w:val="17"/>
          <w:highlight w:val="yellow"/>
          <w:u w:val="single"/>
          <w:lang w:val="fr-FR"/>
        </w:rPr>
        <w:t xml:space="preserve"> Séqu</w:t>
      </w:r>
      <w:r w:rsidR="00F3361D" w:rsidRPr="00D73E91">
        <w:rPr>
          <w:rFonts w:eastAsiaTheme="minorEastAsia" w:cs="Times New Roman"/>
          <w:szCs w:val="17"/>
          <w:highlight w:val="yellow"/>
          <w:u w:val="single"/>
          <w:lang w:val="fr-FR"/>
        </w:rPr>
        <w:t>ence d</w:t>
      </w:r>
      <w:r w:rsidR="00C45CAE" w:rsidRPr="00D73E91">
        <w:rPr>
          <w:rFonts w:eastAsiaTheme="minorEastAsia" w:cs="Times New Roman"/>
          <w:szCs w:val="17"/>
          <w:highlight w:val="yellow"/>
          <w:u w:val="single"/>
          <w:lang w:val="fr-FR"/>
        </w:rPr>
        <w:t>’</w:t>
      </w:r>
      <w:r w:rsidR="00F3361D" w:rsidRPr="00D73E91">
        <w:rPr>
          <w:rFonts w:eastAsiaTheme="minorEastAsia" w:cs="Times New Roman"/>
          <w:szCs w:val="17"/>
          <w:highlight w:val="yellow"/>
          <w:u w:val="single"/>
          <w:lang w:val="fr-FR"/>
        </w:rPr>
        <w:t>acides aminés ramifiée</w:t>
      </w:r>
      <w:r w:rsidR="00F3361D" w:rsidRPr="006513E9">
        <w:rPr>
          <w:rFonts w:eastAsiaTheme="minorEastAsia" w:cs="Times New Roman"/>
          <w:noProof/>
          <w:szCs w:val="17"/>
          <w:lang w:val="fr-FR"/>
        </w:rPr>
        <w:tab/>
      </w:r>
      <w:hyperlink w:anchor="example7b3" w:tooltip="page39" w:history="1">
        <w:r w:rsidR="00BF7DD3" w:rsidRPr="00C82B56">
          <w:rPr>
            <w:rStyle w:val="Hyperlink"/>
            <w:rFonts w:eastAsiaTheme="minorEastAsia" w:cs="Times New Roman"/>
            <w:noProof/>
            <w:szCs w:val="17"/>
            <w:highlight w:val="yellow"/>
            <w:lang w:val="fr-CH"/>
          </w:rPr>
          <w:t>39</w:t>
        </w:r>
      </w:hyperlink>
    </w:p>
    <w:p w14:paraId="372060A7" w14:textId="07BE1AB3" w:rsidR="002D48D5" w:rsidRPr="00DF7FDC" w:rsidRDefault="00EA685F" w:rsidP="000B0132">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195796" w:rsidRPr="00DF7FDC">
        <w:rPr>
          <w:rFonts w:eastAsiaTheme="minorEastAsia" w:cs="Times New Roman"/>
          <w:noProof/>
          <w:szCs w:val="17"/>
          <w:highlight w:val="yellow"/>
          <w:u w:val="single"/>
          <w:lang w:val="fr-FR"/>
        </w:rPr>
        <w:t>7</w:t>
      </w:r>
      <w:r w:rsidR="00C33930" w:rsidRPr="00DF7FDC">
        <w:rPr>
          <w:rFonts w:eastAsiaTheme="minorEastAsia" w:cs="Times New Roman"/>
          <w:noProof/>
          <w:szCs w:val="17"/>
          <w:highlight w:val="yellow"/>
          <w:u w:val="single"/>
          <w:lang w:val="fr-FR"/>
        </w:rPr>
        <w:t>.</w:t>
      </w:r>
      <w:r w:rsidR="00195796" w:rsidRPr="00DF7FDC">
        <w:rPr>
          <w:rFonts w:eastAsiaTheme="minorEastAsia" w:cs="Times New Roman"/>
          <w:noProof/>
          <w:szCs w:val="17"/>
          <w:highlight w:val="yellow"/>
          <w:u w:val="single"/>
          <w:lang w:val="fr-FR"/>
        </w:rPr>
        <w:t>b)</w:t>
      </w:r>
      <w:r w:rsidR="00C45CAE">
        <w:rPr>
          <w:rFonts w:eastAsiaTheme="minorEastAsia" w:cs="Times New Roman"/>
          <w:noProof/>
          <w:szCs w:val="17"/>
          <w:highlight w:val="yellow"/>
          <w:u w:val="single"/>
          <w:lang w:val="fr-FR"/>
        </w:rPr>
        <w:t>-</w:t>
      </w:r>
      <w:r w:rsidR="00195796" w:rsidRPr="00DF7FDC">
        <w:rPr>
          <w:rFonts w:eastAsiaTheme="minorEastAsia" w:cs="Times New Roman"/>
          <w:noProof/>
          <w:szCs w:val="17"/>
          <w:highlight w:val="yellow"/>
          <w:u w:val="single"/>
          <w:lang w:val="fr-FR"/>
        </w:rPr>
        <w:t>4</w:t>
      </w:r>
      <w:r w:rsidR="0079296F">
        <w:rPr>
          <w:rFonts w:eastAsiaTheme="minorEastAsia" w:cs="Times New Roman"/>
          <w:noProof/>
          <w:szCs w:val="17"/>
          <w:highlight w:val="yellow"/>
          <w:u w:val="single"/>
          <w:lang w:val="fr-FR"/>
        </w:rPr>
        <w:t> :</w:t>
      </w:r>
      <w:r w:rsidR="00195796" w:rsidRPr="00DF7FDC">
        <w:rPr>
          <w:rFonts w:eastAsiaTheme="minorEastAsia" w:cs="Times New Roman"/>
          <w:noProof/>
          <w:szCs w:val="17"/>
          <w:highlight w:val="yellow"/>
          <w:u w:val="single"/>
          <w:lang w:val="fr-FR"/>
        </w:rPr>
        <w:t xml:space="preserve"> </w:t>
      </w:r>
      <w:r w:rsidR="00C33930"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C33930" w:rsidRPr="00DF7FDC">
        <w:rPr>
          <w:rFonts w:eastAsiaTheme="minorEastAsia" w:cs="Times New Roman"/>
          <w:szCs w:val="17"/>
          <w:highlight w:val="yellow"/>
          <w:u w:val="single"/>
          <w:lang w:val="fr-FR"/>
        </w:rPr>
        <w:t>acides aminés ramifiée</w:t>
      </w:r>
      <w:r w:rsidR="00A305E1" w:rsidRPr="006513E9">
        <w:rPr>
          <w:rStyle w:val="Hyperlink"/>
          <w:rFonts w:eastAsiaTheme="minorEastAsia" w:cs="Times New Roman"/>
          <w:noProof/>
          <w:color w:val="auto"/>
          <w:szCs w:val="17"/>
          <w:u w:val="none"/>
          <w:lang w:val="fr-FR"/>
        </w:rPr>
        <w:tab/>
      </w:r>
      <w:hyperlink w:anchor="example7b4cyclicpeptide" w:tooltip="page40" w:history="1">
        <w:r w:rsidR="00BF7DD3" w:rsidRPr="00C82B56">
          <w:rPr>
            <w:rStyle w:val="Hyperlink"/>
            <w:rFonts w:eastAsiaTheme="minorEastAsia" w:cs="Times New Roman"/>
            <w:noProof/>
            <w:szCs w:val="17"/>
            <w:highlight w:val="yellow"/>
            <w:lang w:val="fr-CH"/>
          </w:rPr>
          <w:t>40</w:t>
        </w:r>
      </w:hyperlink>
    </w:p>
    <w:p w14:paraId="43EC9F36" w14:textId="5BA6C029" w:rsidR="004C3A66" w:rsidRPr="00DF7FDC" w:rsidRDefault="00FB78B1" w:rsidP="00FB78B1">
      <w:pPr>
        <w:tabs>
          <w:tab w:val="right" w:leader="dot" w:pos="9345"/>
        </w:tabs>
        <w:spacing w:after="170" w:line="276" w:lineRule="auto"/>
        <w:ind w:left="1134"/>
        <w:rPr>
          <w:rFonts w:eastAsiaTheme="minorEastAsia" w:cs="Times New Roman"/>
          <w:noProof/>
          <w:szCs w:val="17"/>
          <w:lang w:val="fr-FR"/>
        </w:rPr>
        <w:sectPr w:rsidR="004C3A66" w:rsidRPr="00DF7FDC">
          <w:headerReference w:type="default" r:id="rId20"/>
          <w:pgSz w:w="12240" w:h="15840"/>
          <w:pgMar w:top="1440" w:right="1440" w:bottom="1440" w:left="1440" w:header="720" w:footer="720" w:gutter="0"/>
          <w:cols w:space="720"/>
          <w:docGrid w:linePitch="360"/>
        </w:sect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Clé de caractérisation “CARBODHY</w:t>
      </w:r>
      <w:r w:rsidR="00C45CAE" w:rsidRPr="006513E9">
        <w:rPr>
          <w:rFonts w:eastAsiaTheme="minorEastAsia" w:cs="Times New Roman"/>
          <w:noProof/>
          <w:szCs w:val="17"/>
          <w:lang w:val="fr-FR"/>
        </w:rPr>
        <w:t>D”</w:t>
      </w:r>
      <w:r w:rsidR="000B0132" w:rsidRPr="00DF7FDC">
        <w:rPr>
          <w:rFonts w:eastAsiaTheme="minorEastAsia" w:cs="Times New Roman"/>
          <w:noProof/>
          <w:szCs w:val="17"/>
          <w:lang w:val="fr-FR"/>
        </w:rPr>
        <w:tab/>
      </w:r>
      <w:hyperlink w:anchor="page49" w:tooltip="page55" w:history="1">
        <w:r w:rsidR="00450AD6" w:rsidRPr="00C82B56">
          <w:rPr>
            <w:rStyle w:val="Hyperlink"/>
            <w:rFonts w:eastAsiaTheme="minorEastAsia" w:cs="Times New Roman"/>
            <w:noProof/>
            <w:szCs w:val="17"/>
            <w:lang w:val="fr-CH"/>
          </w:rPr>
          <w:t>55</w:t>
        </w:r>
      </w:hyperlink>
    </w:p>
    <w:p w14:paraId="65DB737E" w14:textId="5C0838F7"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0 – Annotation d</w:t>
      </w:r>
      <w:r w:rsidRPr="006513E9">
        <w:rPr>
          <w:rFonts w:eastAsiaTheme="minorEastAsia"/>
          <w:b/>
          <w:szCs w:val="17"/>
          <w:u w:val="single"/>
          <w:lang w:val="fr-FR"/>
        </w:rPr>
        <w:t>’</w:t>
      </w:r>
      <w:r w:rsidR="005B2F5D" w:rsidRPr="006513E9">
        <w:rPr>
          <w:rFonts w:eastAsiaTheme="minorEastAsia"/>
          <w:b/>
          <w:szCs w:val="17"/>
          <w:u w:val="single"/>
          <w:lang w:val="fr-FR"/>
        </w:rPr>
        <w:t>un acide aminé modifié</w:t>
      </w:r>
    </w:p>
    <w:p w14:paraId="785373AA" w14:textId="605E15F0" w:rsidR="002D48D5" w:rsidRPr="00DF7FDC" w:rsidRDefault="00FB78B1" w:rsidP="00FB78B1">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30</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Clé de caractérisation “CARBODHY</w:t>
      </w:r>
      <w:r w:rsidR="00C45CAE" w:rsidRPr="006513E9">
        <w:rPr>
          <w:rFonts w:eastAsiaTheme="minorEastAsia" w:cs="Times New Roman"/>
          <w:b/>
          <w:noProof/>
          <w:szCs w:val="17"/>
          <w:lang w:val="fr-FR"/>
        </w:rPr>
        <w:t>D”</w:t>
      </w:r>
      <w:r w:rsidR="000B0132" w:rsidRPr="00DF7FDC">
        <w:rPr>
          <w:rFonts w:eastAsiaTheme="minorEastAsia" w:cs="Times New Roman"/>
          <w:b/>
          <w:noProof/>
          <w:szCs w:val="17"/>
          <w:lang w:val="fr-FR"/>
        </w:rPr>
        <w:tab/>
      </w:r>
      <w:hyperlink w:anchor="page49" w:tooltip="page55" w:history="1">
        <w:r w:rsidR="001671E8" w:rsidRPr="00C82B56">
          <w:rPr>
            <w:rStyle w:val="Hyperlink"/>
            <w:rFonts w:eastAsiaTheme="minorEastAsia" w:cs="Times New Roman"/>
            <w:b/>
            <w:noProof/>
            <w:szCs w:val="17"/>
            <w:lang w:val="fr-CH"/>
          </w:rPr>
          <w:t>55</w:t>
        </w:r>
      </w:hyperlink>
    </w:p>
    <w:p w14:paraId="11BEA169" w14:textId="77777777" w:rsidR="002D48D5" w:rsidRPr="00DF7FDC" w:rsidRDefault="005B2F5D" w:rsidP="005B2F5D">
      <w:pPr>
        <w:spacing w:after="170"/>
        <w:ind w:left="414" w:right="-450"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763D4FC9" w14:textId="19032A5A"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w:t>
      </w:r>
      <w:r w:rsidR="00F3361D" w:rsidRPr="006513E9">
        <w:rPr>
          <w:rFonts w:eastAsiaTheme="minorEastAsia" w:cs="Times New Roman"/>
          <w:noProof/>
          <w:szCs w:val="17"/>
          <w:lang w:val="fr-FR"/>
        </w:rPr>
        <w:t>mple</w:t>
      </w:r>
      <w:r w:rsidR="004B7944">
        <w:rPr>
          <w:rFonts w:eastAsiaTheme="minorEastAsia" w:cs="Times New Roman"/>
          <w:noProof/>
          <w:szCs w:val="17"/>
          <w:lang w:val="fr-FR"/>
        </w:rPr>
        <w:t> </w:t>
      </w:r>
      <w:r w:rsidR="00F3361D" w:rsidRPr="006513E9">
        <w:rPr>
          <w:rFonts w:eastAsiaTheme="minorEastAsia" w:cs="Times New Roman"/>
          <w:noProof/>
          <w:szCs w:val="17"/>
          <w:lang w:val="fr-FR"/>
        </w:rPr>
        <w:t>3.a)</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00F3361D" w:rsidRPr="006513E9">
        <w:rPr>
          <w:rFonts w:eastAsiaTheme="minorEastAsia" w:cs="Times New Roman"/>
          <w:noProof/>
          <w:szCs w:val="17"/>
          <w:lang w:val="fr-FR"/>
        </w:rPr>
        <w:t xml:space="preserve"> Acides aminés D</w:t>
      </w:r>
      <w:r w:rsidR="00F3361D" w:rsidRPr="006513E9">
        <w:rPr>
          <w:rFonts w:eastAsiaTheme="minorEastAsia" w:cs="Times New Roman"/>
          <w:noProof/>
          <w:szCs w:val="17"/>
          <w:lang w:val="fr-FR"/>
        </w:rPr>
        <w:tab/>
      </w:r>
      <w:hyperlink w:anchor="page15" w:tooltip="page16" w:history="1">
        <w:r w:rsidR="001671E8" w:rsidRPr="00C82B56">
          <w:rPr>
            <w:rStyle w:val="Hyperlink"/>
            <w:rFonts w:eastAsiaTheme="minorEastAsia" w:cs="Times New Roman"/>
            <w:noProof/>
            <w:szCs w:val="17"/>
            <w:lang w:val="fr-CH"/>
          </w:rPr>
          <w:t>16</w:t>
        </w:r>
      </w:hyperlink>
    </w:p>
    <w:p w14:paraId="6A4E4C32" w14:textId="68B3973A"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3.c)</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Énumération des acides aminé</w:t>
      </w:r>
      <w:r w:rsidR="00F3361D" w:rsidRPr="006513E9">
        <w:rPr>
          <w:rFonts w:eastAsiaTheme="minorEastAsia" w:cs="Times New Roman"/>
          <w:noProof/>
          <w:szCs w:val="17"/>
          <w:lang w:val="fr-FR"/>
        </w:rPr>
        <w:t>s selon la structure chimique</w:t>
      </w:r>
      <w:r w:rsidR="00F3361D" w:rsidRPr="006513E9">
        <w:rPr>
          <w:rFonts w:eastAsiaTheme="minorEastAsia" w:cs="Times New Roman"/>
          <w:noProof/>
          <w:szCs w:val="17"/>
          <w:lang w:val="fr-FR"/>
        </w:rPr>
        <w:tab/>
      </w:r>
      <w:hyperlink w:anchor="example3c1" w:tooltip="page17" w:history="1">
        <w:r w:rsidR="001671E8" w:rsidRPr="00C82B56">
          <w:rPr>
            <w:rStyle w:val="Hyperlink"/>
            <w:rFonts w:eastAsiaTheme="minorEastAsia" w:cs="Times New Roman"/>
            <w:noProof/>
            <w:szCs w:val="17"/>
            <w:lang w:val="fr-CH"/>
          </w:rPr>
          <w:t>17</w:t>
        </w:r>
      </w:hyperlink>
    </w:p>
    <w:p w14:paraId="74D0C596" w14:textId="6E91F7EA"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7.b)</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w:t>
      </w:r>
      <w:r w:rsidR="00F3361D" w:rsidRPr="006513E9">
        <w:rPr>
          <w:rFonts w:eastAsiaTheme="minorEastAsia" w:cs="Times New Roman"/>
          <w:noProof/>
          <w:szCs w:val="17"/>
          <w:lang w:val="fr-FR"/>
        </w:rPr>
        <w:t>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ramifiée</w:t>
      </w:r>
      <w:r w:rsidR="00F3361D" w:rsidRPr="006513E9">
        <w:rPr>
          <w:rFonts w:eastAsiaTheme="minorEastAsia" w:cs="Times New Roman"/>
          <w:noProof/>
          <w:szCs w:val="17"/>
          <w:lang w:val="fr-FR"/>
        </w:rPr>
        <w:tab/>
      </w:r>
      <w:hyperlink w:anchor="example7b2branched" w:tooltip="page36" w:history="1">
        <w:r w:rsidR="001671E8" w:rsidRPr="00C82B56">
          <w:rPr>
            <w:rStyle w:val="Hyperlink"/>
            <w:rFonts w:eastAsiaTheme="minorEastAsia" w:cs="Times New Roman"/>
            <w:noProof/>
            <w:szCs w:val="17"/>
            <w:lang w:val="fr-CH"/>
          </w:rPr>
          <w:t>36</w:t>
        </w:r>
      </w:hyperlink>
    </w:p>
    <w:p w14:paraId="0E26ACFD" w14:textId="12E2A146"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7.b)</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3</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Séqu</w:t>
      </w:r>
      <w:r w:rsidR="00F3361D" w:rsidRPr="006513E9">
        <w:rPr>
          <w:rStyle w:val="Hyperlink"/>
          <w:rFonts w:eastAsiaTheme="minorEastAsia" w:cs="Times New Roman"/>
          <w:noProof/>
          <w:color w:val="auto"/>
          <w:szCs w:val="17"/>
          <w:u w:val="none"/>
          <w:lang w:val="fr-FR"/>
        </w:rPr>
        <w:t>ence d</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acides aminés ramifiée</w:t>
      </w:r>
      <w:r w:rsidR="00F3361D" w:rsidRPr="006513E9">
        <w:rPr>
          <w:rStyle w:val="Hyperlink"/>
          <w:rFonts w:eastAsiaTheme="minorEastAsia" w:cs="Times New Roman"/>
          <w:noProof/>
          <w:color w:val="auto"/>
          <w:szCs w:val="17"/>
          <w:u w:val="none"/>
          <w:lang w:val="fr-FR"/>
        </w:rPr>
        <w:tab/>
      </w:r>
      <w:hyperlink w:anchor="example7b3" w:tooltip="page39" w:history="1">
        <w:r w:rsidR="001671E8" w:rsidRPr="00C82B56">
          <w:rPr>
            <w:rStyle w:val="Hyperlink"/>
            <w:rFonts w:eastAsiaTheme="minorEastAsia" w:cs="Times New Roman"/>
            <w:noProof/>
            <w:szCs w:val="17"/>
            <w:lang w:val="fr-CH"/>
          </w:rPr>
          <w:t>39</w:t>
        </w:r>
      </w:hyperlink>
    </w:p>
    <w:p w14:paraId="7D119D8A" w14:textId="076F7868" w:rsidR="002D48D5" w:rsidRPr="00DF7FDC" w:rsidRDefault="00EA685F" w:rsidP="00C474AC">
      <w:pPr>
        <w:tabs>
          <w:tab w:val="right" w:leader="dot" w:pos="9345"/>
        </w:tabs>
        <w:spacing w:after="170" w:line="276" w:lineRule="auto"/>
        <w:ind w:left="1134"/>
        <w:rPr>
          <w:rFonts w:eastAsiaTheme="minorEastAsia" w:cs="Times New Roman"/>
          <w:b/>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7</w:t>
      </w:r>
      <w:r w:rsidR="00EC3E81" w:rsidRPr="00DF7FDC">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 xml:space="preserve"> </w:t>
      </w:r>
      <w:r w:rsidR="00EC3E81"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EC3E81" w:rsidRPr="00DF7FDC">
        <w:rPr>
          <w:rFonts w:eastAsiaTheme="minorEastAsia" w:cs="Times New Roman"/>
          <w:szCs w:val="17"/>
          <w:highlight w:val="yellow"/>
          <w:u w:val="single"/>
          <w:lang w:val="fr-FR"/>
        </w:rPr>
        <w:t>acides aminés ramifiée</w:t>
      </w:r>
      <w:r w:rsidR="001671E8" w:rsidRPr="006513E9">
        <w:rPr>
          <w:rFonts w:eastAsiaTheme="minorEastAsia" w:cs="Times New Roman"/>
          <w:noProof/>
          <w:szCs w:val="17"/>
          <w:lang w:val="fr-FR"/>
        </w:rPr>
        <w:tab/>
      </w:r>
      <w:hyperlink w:anchor="example7b4cyclicpeptide" w:tooltip="page40" w:history="1">
        <w:r w:rsidR="001671E8" w:rsidRPr="00C82B56">
          <w:rPr>
            <w:rStyle w:val="Hyperlink"/>
            <w:rFonts w:eastAsiaTheme="minorEastAsia" w:cs="Times New Roman"/>
            <w:noProof/>
            <w:szCs w:val="17"/>
            <w:highlight w:val="yellow"/>
            <w:lang w:val="fr-CH"/>
          </w:rPr>
          <w:t>40</w:t>
        </w:r>
      </w:hyperlink>
    </w:p>
    <w:p w14:paraId="4B6BC10F" w14:textId="20D7E276" w:rsidR="002D48D5" w:rsidRPr="00DF7FDC" w:rsidRDefault="00EA685F" w:rsidP="00C474AC">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8A3DE1" w:rsidRPr="00DF7FDC">
        <w:rPr>
          <w:rFonts w:eastAsiaTheme="minorEastAsia" w:cs="Times New Roman"/>
          <w:noProof/>
          <w:szCs w:val="17"/>
          <w:highlight w:val="yellow"/>
          <w:u w:val="single"/>
          <w:lang w:val="fr-FR"/>
        </w:rPr>
        <w:t>7</w:t>
      </w:r>
      <w:r w:rsidR="00EC3E81" w:rsidRPr="00DF7FDC">
        <w:rPr>
          <w:rFonts w:eastAsiaTheme="minorEastAsia" w:cs="Times New Roman"/>
          <w:noProof/>
          <w:szCs w:val="17"/>
          <w:highlight w:val="yellow"/>
          <w:u w:val="single"/>
          <w:lang w:val="fr-FR"/>
        </w:rPr>
        <w:t>.</w:t>
      </w:r>
      <w:r w:rsidR="008A3DE1" w:rsidRPr="00DF7FDC">
        <w:rPr>
          <w:rFonts w:eastAsiaTheme="minorEastAsia" w:cs="Times New Roman"/>
          <w:noProof/>
          <w:szCs w:val="17"/>
          <w:highlight w:val="yellow"/>
          <w:u w:val="single"/>
          <w:lang w:val="fr-FR"/>
        </w:rPr>
        <w:t>b)</w:t>
      </w:r>
      <w:r w:rsidR="00C45CAE">
        <w:rPr>
          <w:rFonts w:eastAsiaTheme="minorEastAsia" w:cs="Times New Roman"/>
          <w:noProof/>
          <w:szCs w:val="17"/>
          <w:highlight w:val="yellow"/>
          <w:u w:val="single"/>
          <w:lang w:val="fr-FR"/>
        </w:rPr>
        <w:t>-</w:t>
      </w:r>
      <w:r w:rsidR="008A3DE1" w:rsidRPr="00DF7FDC">
        <w:rPr>
          <w:rFonts w:eastAsiaTheme="minorEastAsia" w:cs="Times New Roman"/>
          <w:noProof/>
          <w:szCs w:val="17"/>
          <w:highlight w:val="yellow"/>
          <w:u w:val="single"/>
          <w:lang w:val="fr-FR"/>
        </w:rPr>
        <w:t>5</w:t>
      </w:r>
      <w:r w:rsidR="0079296F">
        <w:rPr>
          <w:rFonts w:eastAsiaTheme="minorEastAsia" w:cs="Times New Roman"/>
          <w:noProof/>
          <w:szCs w:val="17"/>
          <w:highlight w:val="yellow"/>
          <w:u w:val="single"/>
          <w:lang w:val="fr-FR"/>
        </w:rPr>
        <w:t> :</w:t>
      </w:r>
      <w:r w:rsidR="008A3DE1" w:rsidRPr="00DF7FDC">
        <w:rPr>
          <w:rFonts w:eastAsiaTheme="minorEastAsia" w:cs="Times New Roman"/>
          <w:noProof/>
          <w:szCs w:val="17"/>
          <w:highlight w:val="yellow"/>
          <w:u w:val="single"/>
          <w:lang w:val="fr-FR"/>
        </w:rPr>
        <w:t xml:space="preserve"> </w:t>
      </w:r>
      <w:r w:rsidR="00EC3E81"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EC3E81" w:rsidRPr="00DF7FDC">
        <w:rPr>
          <w:rFonts w:eastAsiaTheme="minorEastAsia" w:cs="Times New Roman"/>
          <w:szCs w:val="17"/>
          <w:highlight w:val="yellow"/>
          <w:u w:val="single"/>
          <w:lang w:val="fr-FR"/>
        </w:rPr>
        <w:t>acides aminés ramifiée</w:t>
      </w:r>
      <w:r w:rsidR="001671E8" w:rsidRPr="006513E9">
        <w:rPr>
          <w:rFonts w:eastAsiaTheme="minorEastAsia" w:cs="Times New Roman"/>
          <w:noProof/>
          <w:szCs w:val="17"/>
          <w:lang w:val="fr-FR"/>
        </w:rPr>
        <w:tab/>
      </w:r>
      <w:hyperlink w:anchor="example7b5cyclicpeptide" w:tooltip="page43" w:history="1">
        <w:r w:rsidR="001671E8" w:rsidRPr="00C82B56">
          <w:rPr>
            <w:rStyle w:val="Hyperlink"/>
            <w:rFonts w:eastAsiaTheme="minorEastAsia" w:cs="Times New Roman"/>
            <w:noProof/>
            <w:szCs w:val="17"/>
            <w:highlight w:val="yellow"/>
            <w:lang w:val="fr-CH"/>
          </w:rPr>
          <w:t>43</w:t>
        </w:r>
      </w:hyperlink>
    </w:p>
    <w:p w14:paraId="73640F67" w14:textId="459F30E8" w:rsidR="002D48D5" w:rsidRPr="00DF7FDC" w:rsidRDefault="005B2F5D" w:rsidP="00096A97">
      <w:pPr>
        <w:tabs>
          <w:tab w:val="right" w:leader="dot" w:pos="9345"/>
        </w:tabs>
        <w:spacing w:after="170" w:line="276" w:lineRule="auto"/>
        <w:ind w:left="1134"/>
        <w:rPr>
          <w:rFonts w:eastAsiaTheme="minorEastAsia" w:cs="Times New Roman"/>
          <w:noProof/>
          <w:szCs w:val="17"/>
          <w:lang w:val="fr-FR"/>
        </w:rPr>
      </w:pPr>
      <w:r w:rsidRPr="00326857">
        <w:rPr>
          <w:rFonts w:eastAsiaTheme="minorEastAsia" w:cs="Times New Roman"/>
          <w:szCs w:val="17"/>
          <w:highlight w:val="yellow"/>
          <w:u w:val="single"/>
          <w:lang w:val="fr-FR"/>
        </w:rPr>
        <w:t>Exemple</w:t>
      </w:r>
      <w:r w:rsidR="004B7944" w:rsidRPr="00326857">
        <w:rPr>
          <w:rFonts w:eastAsiaTheme="minorEastAsia" w:cs="Times New Roman"/>
          <w:szCs w:val="17"/>
          <w:highlight w:val="yellow"/>
          <w:u w:val="single"/>
          <w:lang w:val="fr-FR"/>
        </w:rPr>
        <w:t> </w:t>
      </w:r>
      <w:r w:rsidRPr="00326857">
        <w:rPr>
          <w:rFonts w:eastAsiaTheme="minorEastAsia" w:cs="Times New Roman"/>
          <w:szCs w:val="17"/>
          <w:highlight w:val="yellow"/>
          <w:u w:val="single"/>
          <w:lang w:val="fr-FR"/>
        </w:rPr>
        <w:t>29</w:t>
      </w:r>
      <w:r w:rsidR="00C45CAE" w:rsidRPr="00326857">
        <w:rPr>
          <w:rFonts w:eastAsiaTheme="minorEastAsia" w:cs="Times New Roman"/>
          <w:szCs w:val="17"/>
          <w:highlight w:val="yellow"/>
          <w:u w:val="single"/>
          <w:lang w:val="fr-FR"/>
        </w:rPr>
        <w:t>-</w:t>
      </w:r>
      <w:r w:rsidRPr="00326857">
        <w:rPr>
          <w:rFonts w:eastAsiaTheme="minorEastAsia" w:cs="Times New Roman"/>
          <w:szCs w:val="17"/>
          <w:highlight w:val="yellow"/>
          <w:u w:val="single"/>
          <w:lang w:val="fr-FR"/>
        </w:rPr>
        <w:t>1</w:t>
      </w:r>
      <w:r w:rsidR="00C45CAE" w:rsidRPr="00326857">
        <w:rPr>
          <w:rFonts w:eastAsiaTheme="minorEastAsia" w:cs="Times New Roman"/>
          <w:szCs w:val="17"/>
          <w:highlight w:val="yellow"/>
          <w:u w:val="single"/>
          <w:lang w:val="fr-FR"/>
        </w:rPr>
        <w:t> :</w:t>
      </w:r>
      <w:r w:rsidRPr="00326857">
        <w:rPr>
          <w:rFonts w:eastAsiaTheme="minorEastAsia" w:cs="Times New Roman"/>
          <w:szCs w:val="17"/>
          <w:highlight w:val="yellow"/>
          <w:u w:val="single"/>
          <w:lang w:val="fr-FR"/>
        </w:rPr>
        <w:t xml:space="preserve"> Symbole ambigu le plus restricti</w:t>
      </w:r>
      <w:r w:rsidR="00F3361D" w:rsidRPr="00326857">
        <w:rPr>
          <w:rFonts w:eastAsiaTheme="minorEastAsia" w:cs="Times New Roman"/>
          <w:szCs w:val="17"/>
          <w:highlight w:val="yellow"/>
          <w:u w:val="single"/>
          <w:lang w:val="fr-FR"/>
        </w:rPr>
        <w:t>f pour un acide aminé “other”</w:t>
      </w:r>
      <w:r w:rsidR="001671E8" w:rsidRPr="006513E9">
        <w:rPr>
          <w:rFonts w:eastAsiaTheme="minorEastAsia" w:cs="Times New Roman"/>
          <w:noProof/>
          <w:szCs w:val="17"/>
          <w:lang w:val="fr-FR"/>
        </w:rPr>
        <w:tab/>
      </w:r>
      <w:hyperlink w:anchor="example291" w:tooltip="page54" w:history="1">
        <w:r w:rsidR="001671E8" w:rsidRPr="00C82B56">
          <w:rPr>
            <w:rStyle w:val="Hyperlink"/>
            <w:rFonts w:eastAsiaTheme="minorEastAsia" w:cs="Times New Roman"/>
            <w:noProof/>
            <w:szCs w:val="17"/>
            <w:highlight w:val="yellow"/>
            <w:lang w:val="fr-CH"/>
          </w:rPr>
          <w:t>54</w:t>
        </w:r>
      </w:hyperlink>
    </w:p>
    <w:p w14:paraId="55370F49" w14:textId="7EA7652B"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3</w:t>
      </w:r>
      <w:r w:rsidR="005B2F5D" w:rsidRPr="006513E9">
        <w:rPr>
          <w:rFonts w:eastAsiaTheme="minorEastAsia" w:cs="Times New Roman"/>
          <w:b/>
          <w:noProof/>
          <w:szCs w:val="17"/>
          <w:u w:val="single"/>
          <w:lang w:val="fr-FR"/>
        </w:rPr>
        <w:t>1 – Représentation d</w:t>
      </w:r>
      <w:r w:rsidRPr="006513E9">
        <w:rPr>
          <w:rFonts w:eastAsiaTheme="minorEastAsia" w:cs="Times New Roman"/>
          <w:b/>
          <w:noProof/>
          <w:szCs w:val="17"/>
          <w:u w:val="single"/>
          <w:lang w:val="fr-FR"/>
        </w:rPr>
        <w:t>’</w:t>
      </w:r>
      <w:r w:rsidR="005B2F5D" w:rsidRPr="006513E9">
        <w:rPr>
          <w:rFonts w:eastAsiaTheme="minorEastAsia" w:cs="Times New Roman"/>
          <w:b/>
          <w:noProof/>
          <w:szCs w:val="17"/>
          <w:u w:val="single"/>
          <w:lang w:val="fr-FR"/>
        </w:rPr>
        <w:t>un acide aminé D</w:t>
      </w:r>
    </w:p>
    <w:p w14:paraId="3B9E11DC"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77947AFC" w14:textId="4010B112"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w:t>
      </w:r>
      <w:r w:rsidR="00F3361D" w:rsidRPr="006513E9">
        <w:rPr>
          <w:rFonts w:eastAsiaTheme="minorEastAsia" w:cs="Times New Roman"/>
          <w:noProof/>
          <w:szCs w:val="17"/>
          <w:lang w:val="fr-FR"/>
        </w:rPr>
        <w:t>mple</w:t>
      </w:r>
      <w:r w:rsidR="004B7944">
        <w:rPr>
          <w:rFonts w:eastAsiaTheme="minorEastAsia" w:cs="Times New Roman"/>
          <w:noProof/>
          <w:szCs w:val="17"/>
          <w:lang w:val="fr-FR"/>
        </w:rPr>
        <w:t> </w:t>
      </w:r>
      <w:r w:rsidR="00F3361D" w:rsidRPr="006513E9">
        <w:rPr>
          <w:rFonts w:eastAsiaTheme="minorEastAsia" w:cs="Times New Roman"/>
          <w:noProof/>
          <w:szCs w:val="17"/>
          <w:lang w:val="fr-FR"/>
        </w:rPr>
        <w:t>3.a)</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00F3361D" w:rsidRPr="006513E9">
        <w:rPr>
          <w:rFonts w:eastAsiaTheme="minorEastAsia" w:cs="Times New Roman"/>
          <w:noProof/>
          <w:szCs w:val="17"/>
          <w:lang w:val="fr-FR"/>
        </w:rPr>
        <w:t xml:space="preserve"> Acides aminés D</w:t>
      </w:r>
      <w:r w:rsidR="00F3361D" w:rsidRPr="006513E9">
        <w:rPr>
          <w:rFonts w:eastAsiaTheme="minorEastAsia" w:cs="Times New Roman"/>
          <w:noProof/>
          <w:szCs w:val="17"/>
          <w:lang w:val="fr-FR"/>
        </w:rPr>
        <w:tab/>
      </w:r>
      <w:hyperlink w:anchor="page15" w:tooltip="page16" w:history="1">
        <w:r w:rsidR="008865F5" w:rsidRPr="00C82B56">
          <w:rPr>
            <w:rStyle w:val="Hyperlink"/>
            <w:rFonts w:eastAsiaTheme="minorEastAsia" w:cs="Times New Roman"/>
            <w:noProof/>
            <w:szCs w:val="17"/>
            <w:lang w:val="fr-CH"/>
          </w:rPr>
          <w:t>16</w:t>
        </w:r>
      </w:hyperlink>
    </w:p>
    <w:p w14:paraId="0B692CFD" w14:textId="5EC6F424"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3.c)</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Énumération des acides aminé</w:t>
      </w:r>
      <w:r w:rsidR="00F3361D" w:rsidRPr="006513E9">
        <w:rPr>
          <w:rFonts w:eastAsiaTheme="minorEastAsia" w:cs="Times New Roman"/>
          <w:noProof/>
          <w:szCs w:val="17"/>
          <w:lang w:val="fr-FR"/>
        </w:rPr>
        <w:t>s selon la structure chimique</w:t>
      </w:r>
      <w:r w:rsidR="00F3361D" w:rsidRPr="006513E9">
        <w:rPr>
          <w:rFonts w:eastAsiaTheme="minorEastAsia" w:cs="Times New Roman"/>
          <w:noProof/>
          <w:szCs w:val="17"/>
          <w:lang w:val="fr-FR"/>
        </w:rPr>
        <w:tab/>
      </w:r>
      <w:hyperlink w:anchor="example3c1" w:tooltip="page17" w:history="1">
        <w:r w:rsidR="008865F5" w:rsidRPr="00C82B56">
          <w:rPr>
            <w:rStyle w:val="Hyperlink"/>
            <w:rFonts w:eastAsiaTheme="minorEastAsia" w:cs="Times New Roman"/>
            <w:noProof/>
            <w:szCs w:val="17"/>
            <w:lang w:val="fr-CH"/>
          </w:rPr>
          <w:t>17</w:t>
        </w:r>
      </w:hyperlink>
    </w:p>
    <w:p w14:paraId="6F40D81C" w14:textId="454072E3"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7.b)</w:t>
      </w:r>
      <w:r w:rsidR="00C45CAE" w:rsidRPr="006513E9">
        <w:rPr>
          <w:rFonts w:eastAsiaTheme="minorEastAsia" w:cs="Times New Roman"/>
          <w:noProof/>
          <w:szCs w:val="17"/>
          <w:lang w:val="fr-FR"/>
        </w:rPr>
        <w:t>-</w:t>
      </w:r>
      <w:r w:rsidRPr="006513E9">
        <w:rPr>
          <w:rFonts w:eastAsiaTheme="minorEastAsia" w:cs="Times New Roman"/>
          <w:noProof/>
          <w:szCs w:val="17"/>
          <w:lang w:val="fr-FR"/>
        </w:rPr>
        <w:t>2</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w:t>
      </w:r>
      <w:r w:rsidR="00F3361D" w:rsidRPr="006513E9">
        <w:rPr>
          <w:rFonts w:eastAsiaTheme="minorEastAsia" w:cs="Times New Roman"/>
          <w:noProof/>
          <w:szCs w:val="17"/>
          <w:lang w:val="fr-FR"/>
        </w:rPr>
        <w:t>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ramifiée</w:t>
      </w:r>
      <w:r w:rsidR="00F3361D" w:rsidRPr="006513E9">
        <w:rPr>
          <w:rFonts w:eastAsiaTheme="minorEastAsia" w:cs="Times New Roman"/>
          <w:noProof/>
          <w:szCs w:val="17"/>
          <w:lang w:val="fr-FR"/>
        </w:rPr>
        <w:tab/>
      </w:r>
      <w:hyperlink w:anchor="example7b2branched" w:tooltip="page36" w:history="1">
        <w:r w:rsidR="008865F5" w:rsidRPr="00C82B56">
          <w:rPr>
            <w:rStyle w:val="Hyperlink"/>
            <w:rFonts w:eastAsiaTheme="minorEastAsia" w:cs="Times New Roman"/>
            <w:noProof/>
            <w:szCs w:val="17"/>
            <w:lang w:val="fr-CH"/>
          </w:rPr>
          <w:t>36</w:t>
        </w:r>
      </w:hyperlink>
    </w:p>
    <w:p w14:paraId="5AB889A1" w14:textId="68EB6375"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7.b)</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3</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Séqu</w:t>
      </w:r>
      <w:r w:rsidR="00F3361D" w:rsidRPr="006513E9">
        <w:rPr>
          <w:rStyle w:val="Hyperlink"/>
          <w:rFonts w:eastAsiaTheme="minorEastAsia" w:cs="Times New Roman"/>
          <w:noProof/>
          <w:color w:val="auto"/>
          <w:szCs w:val="17"/>
          <w:u w:val="none"/>
          <w:lang w:val="fr-FR"/>
        </w:rPr>
        <w:t>ence d</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acides aminés ramifiée</w:t>
      </w:r>
      <w:r w:rsidR="00F3361D" w:rsidRPr="006513E9">
        <w:rPr>
          <w:rStyle w:val="Hyperlink"/>
          <w:rFonts w:eastAsiaTheme="minorEastAsia" w:cs="Times New Roman"/>
          <w:noProof/>
          <w:color w:val="auto"/>
          <w:szCs w:val="17"/>
          <w:u w:val="none"/>
          <w:lang w:val="fr-FR"/>
        </w:rPr>
        <w:tab/>
      </w:r>
      <w:hyperlink w:anchor="example7b3" w:tooltip="page39" w:history="1">
        <w:r w:rsidR="008865F5" w:rsidRPr="00C82B56">
          <w:rPr>
            <w:rStyle w:val="Hyperlink"/>
            <w:rFonts w:eastAsiaTheme="minorEastAsia" w:cs="Times New Roman"/>
            <w:noProof/>
            <w:szCs w:val="17"/>
            <w:lang w:val="fr-CH"/>
          </w:rPr>
          <w:t>39</w:t>
        </w:r>
      </w:hyperlink>
    </w:p>
    <w:p w14:paraId="2616CF62" w14:textId="7BFB1DF0" w:rsidR="002D48D5" w:rsidRPr="00DF7FDC" w:rsidRDefault="00EA685F" w:rsidP="00C474AC">
      <w:pPr>
        <w:tabs>
          <w:tab w:val="right" w:leader="dot" w:pos="9345"/>
        </w:tabs>
        <w:spacing w:after="170" w:line="276" w:lineRule="auto"/>
        <w:ind w:left="1134"/>
        <w:rPr>
          <w:rFonts w:eastAsiaTheme="minorEastAsia" w:cs="Times New Roman"/>
          <w:b/>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7</w:t>
      </w:r>
      <w:r w:rsidR="004056E1" w:rsidRPr="00DF7FDC">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00C474AC"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00C474AC" w:rsidRPr="00DF7FDC">
        <w:rPr>
          <w:rFonts w:eastAsiaTheme="minorEastAsia" w:cs="Times New Roman"/>
          <w:szCs w:val="17"/>
          <w:highlight w:val="yellow"/>
          <w:u w:val="single"/>
          <w:lang w:val="fr-FR"/>
        </w:rPr>
        <w:t xml:space="preserve"> </w:t>
      </w:r>
      <w:r w:rsidR="004056E1"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4056E1" w:rsidRPr="00DF7FDC">
        <w:rPr>
          <w:rFonts w:eastAsiaTheme="minorEastAsia" w:cs="Times New Roman"/>
          <w:szCs w:val="17"/>
          <w:highlight w:val="yellow"/>
          <w:u w:val="single"/>
          <w:lang w:val="fr-FR"/>
        </w:rPr>
        <w:t>acides aminés ramifiée</w:t>
      </w:r>
      <w:r w:rsidR="009A3086" w:rsidRPr="006513E9">
        <w:rPr>
          <w:rFonts w:eastAsiaTheme="minorEastAsia" w:cs="Times New Roman"/>
          <w:noProof/>
          <w:szCs w:val="17"/>
          <w:lang w:val="fr-FR"/>
        </w:rPr>
        <w:tab/>
      </w:r>
      <w:hyperlink w:anchor="example7b4cyclicpeptide" w:tooltip="page40" w:history="1">
        <w:r w:rsidR="008865F5" w:rsidRPr="00C82B56">
          <w:rPr>
            <w:rStyle w:val="Hyperlink"/>
            <w:rFonts w:eastAsiaTheme="minorEastAsia" w:cs="Times New Roman"/>
            <w:noProof/>
            <w:szCs w:val="17"/>
            <w:highlight w:val="yellow"/>
            <w:lang w:val="fr-CH"/>
          </w:rPr>
          <w:t>40</w:t>
        </w:r>
      </w:hyperlink>
    </w:p>
    <w:p w14:paraId="3994D3B5" w14:textId="0E391C95" w:rsidR="002D48D5" w:rsidRPr="00DF7FDC" w:rsidRDefault="00EA685F" w:rsidP="00C474AC">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0D65F8" w:rsidRPr="00DF7FDC">
        <w:rPr>
          <w:rFonts w:eastAsiaTheme="minorEastAsia" w:cs="Times New Roman"/>
          <w:noProof/>
          <w:szCs w:val="17"/>
          <w:highlight w:val="yellow"/>
          <w:u w:val="single"/>
          <w:lang w:val="fr-FR"/>
        </w:rPr>
        <w:t>7</w:t>
      </w:r>
      <w:r w:rsidR="004056E1" w:rsidRPr="00DF7FDC">
        <w:rPr>
          <w:rFonts w:eastAsiaTheme="minorEastAsia" w:cs="Times New Roman"/>
          <w:noProof/>
          <w:szCs w:val="17"/>
          <w:highlight w:val="yellow"/>
          <w:u w:val="single"/>
          <w:lang w:val="fr-FR"/>
        </w:rPr>
        <w:t>.</w:t>
      </w:r>
      <w:r w:rsidR="000D65F8" w:rsidRPr="00DF7FDC">
        <w:rPr>
          <w:rFonts w:eastAsiaTheme="minorEastAsia" w:cs="Times New Roman"/>
          <w:noProof/>
          <w:szCs w:val="17"/>
          <w:highlight w:val="yellow"/>
          <w:u w:val="single"/>
          <w:lang w:val="fr-FR"/>
        </w:rPr>
        <w:t>b)</w:t>
      </w:r>
      <w:r w:rsidR="00C45CAE">
        <w:rPr>
          <w:rFonts w:eastAsiaTheme="minorEastAsia" w:cs="Times New Roman"/>
          <w:noProof/>
          <w:szCs w:val="17"/>
          <w:highlight w:val="yellow"/>
          <w:u w:val="single"/>
          <w:lang w:val="fr-FR"/>
        </w:rPr>
        <w:t>-</w:t>
      </w:r>
      <w:r w:rsidR="000D65F8" w:rsidRPr="00DF7FDC">
        <w:rPr>
          <w:rFonts w:eastAsiaTheme="minorEastAsia" w:cs="Times New Roman"/>
          <w:noProof/>
          <w:szCs w:val="17"/>
          <w:highlight w:val="yellow"/>
          <w:u w:val="single"/>
          <w:lang w:val="fr-FR"/>
        </w:rPr>
        <w:t>5</w:t>
      </w:r>
      <w:r w:rsidR="0079296F">
        <w:rPr>
          <w:rFonts w:eastAsiaTheme="minorEastAsia" w:cs="Times New Roman"/>
          <w:noProof/>
          <w:szCs w:val="17"/>
          <w:highlight w:val="yellow"/>
          <w:u w:val="single"/>
          <w:lang w:val="fr-FR"/>
        </w:rPr>
        <w:t> :</w:t>
      </w:r>
      <w:r w:rsidR="000D65F8" w:rsidRPr="00DF7FDC">
        <w:rPr>
          <w:rFonts w:eastAsiaTheme="minorEastAsia" w:cs="Times New Roman"/>
          <w:noProof/>
          <w:szCs w:val="17"/>
          <w:highlight w:val="yellow"/>
          <w:u w:val="single"/>
          <w:lang w:val="fr-FR"/>
        </w:rPr>
        <w:t xml:space="preserve"> </w:t>
      </w:r>
      <w:r w:rsidR="004056E1"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4056E1" w:rsidRPr="00DF7FDC">
        <w:rPr>
          <w:rFonts w:eastAsiaTheme="minorEastAsia" w:cs="Times New Roman"/>
          <w:szCs w:val="17"/>
          <w:highlight w:val="yellow"/>
          <w:u w:val="single"/>
          <w:lang w:val="fr-FR"/>
        </w:rPr>
        <w:t>acides aminés ramifiée</w:t>
      </w:r>
      <w:r w:rsidR="009A3086" w:rsidRPr="006513E9">
        <w:rPr>
          <w:rFonts w:eastAsiaTheme="minorEastAsia" w:cs="Times New Roman"/>
          <w:noProof/>
          <w:szCs w:val="17"/>
          <w:lang w:val="fr-FR"/>
        </w:rPr>
        <w:tab/>
      </w:r>
      <w:hyperlink w:anchor="example7b5cyclicpeptide" w:tooltip="page43" w:history="1">
        <w:r w:rsidR="009A3086" w:rsidRPr="00C82B56">
          <w:rPr>
            <w:rStyle w:val="Hyperlink"/>
            <w:rFonts w:eastAsiaTheme="minorEastAsia" w:cs="Times New Roman"/>
            <w:noProof/>
            <w:szCs w:val="17"/>
            <w:highlight w:val="yellow"/>
            <w:lang w:val="fr-CH"/>
          </w:rPr>
          <w:t>43</w:t>
        </w:r>
      </w:hyperlink>
    </w:p>
    <w:p w14:paraId="690946DB" w14:textId="76CA9837"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3</w:t>
      </w:r>
      <w:r w:rsidR="005B2F5D" w:rsidRPr="006513E9">
        <w:rPr>
          <w:rFonts w:eastAsiaTheme="minorEastAsia" w:cs="Times New Roman"/>
          <w:b/>
          <w:noProof/>
          <w:szCs w:val="17"/>
          <w:u w:val="single"/>
          <w:lang w:val="fr-FR"/>
        </w:rPr>
        <w:t>2 – Annotation d</w:t>
      </w:r>
      <w:r w:rsidRPr="006513E9">
        <w:rPr>
          <w:rFonts w:eastAsiaTheme="minorEastAsia" w:cs="Times New Roman"/>
          <w:b/>
          <w:noProof/>
          <w:szCs w:val="17"/>
          <w:u w:val="single"/>
          <w:lang w:val="fr-FR"/>
        </w:rPr>
        <w:t>’</w:t>
      </w:r>
      <w:r w:rsidR="005B2F5D" w:rsidRPr="006513E9">
        <w:rPr>
          <w:rFonts w:eastAsiaTheme="minorEastAsia" w:cs="Times New Roman"/>
          <w:b/>
          <w:noProof/>
          <w:szCs w:val="17"/>
          <w:u w:val="single"/>
          <w:lang w:val="fr-FR"/>
        </w:rPr>
        <w:t>un acide aminé “unknown”</w:t>
      </w:r>
    </w:p>
    <w:p w14:paraId="506F48AB"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w:t>
      </w:r>
      <w:r w:rsidR="00096A97" w:rsidRPr="006513E9">
        <w:rPr>
          <w:rFonts w:eastAsiaTheme="minorEastAsia"/>
          <w:b/>
          <w:i/>
          <w:szCs w:val="17"/>
          <w:u w:val="single"/>
          <w:lang w:val="fr-FR"/>
        </w:rPr>
        <w:t xml:space="preserve"> renvoyé</w:t>
      </w:r>
    </w:p>
    <w:p w14:paraId="38CE07D4" w14:textId="36EC20C7"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3.c)</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Énumération des acides aminé</w:t>
      </w:r>
      <w:r w:rsidR="00F3361D" w:rsidRPr="006513E9">
        <w:rPr>
          <w:rFonts w:eastAsiaTheme="minorEastAsia" w:cs="Times New Roman"/>
          <w:noProof/>
          <w:szCs w:val="17"/>
          <w:lang w:val="fr-FR"/>
        </w:rPr>
        <w:t>s selon la structure chimique</w:t>
      </w:r>
      <w:r w:rsidR="00F3361D" w:rsidRPr="006513E9">
        <w:rPr>
          <w:rFonts w:eastAsiaTheme="minorEastAsia" w:cs="Times New Roman"/>
          <w:noProof/>
          <w:szCs w:val="17"/>
          <w:lang w:val="fr-FR"/>
        </w:rPr>
        <w:tab/>
      </w:r>
      <w:hyperlink w:anchor="example3c1" w:tooltip="page17" w:history="1">
        <w:r w:rsidR="00FD02C1" w:rsidRPr="00C82B56">
          <w:rPr>
            <w:rStyle w:val="Hyperlink"/>
            <w:rFonts w:eastAsiaTheme="minorEastAsia" w:cs="Times New Roman"/>
            <w:noProof/>
            <w:szCs w:val="17"/>
            <w:lang w:val="fr-CH"/>
          </w:rPr>
          <w:t>17</w:t>
        </w:r>
      </w:hyperlink>
    </w:p>
    <w:p w14:paraId="07414E2F" w14:textId="5942CF7E"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4 – Annotation d</w:t>
      </w:r>
      <w:r w:rsidRPr="006513E9">
        <w:rPr>
          <w:rFonts w:eastAsiaTheme="minorEastAsia"/>
          <w:b/>
          <w:szCs w:val="17"/>
          <w:u w:val="single"/>
          <w:lang w:val="fr-FR"/>
        </w:rPr>
        <w:t>’</w:t>
      </w:r>
      <w:r w:rsidR="005B2F5D" w:rsidRPr="006513E9">
        <w:rPr>
          <w:rFonts w:eastAsiaTheme="minorEastAsia"/>
          <w:b/>
          <w:szCs w:val="17"/>
          <w:u w:val="single"/>
          <w:lang w:val="fr-FR"/>
        </w:rPr>
        <w:t>une région contiguë de résidus “X”</w:t>
      </w:r>
    </w:p>
    <w:p w14:paraId="79F6BB8C"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709C8320" w14:textId="2C7E8982" w:rsidR="002D48D5" w:rsidRPr="00DF7FDC" w:rsidRDefault="005B2F5D" w:rsidP="005B2F5D">
      <w:pPr>
        <w:tabs>
          <w:tab w:val="right" w:leader="dot" w:pos="9345"/>
        </w:tabs>
        <w:spacing w:after="170" w:line="276" w:lineRule="auto"/>
        <w:ind w:left="1134"/>
        <w:rPr>
          <w:noProof/>
          <w:lang w:val="fr-FR"/>
        </w:rPr>
      </w:pPr>
      <w:r w:rsidRPr="006513E9">
        <w:rPr>
          <w:noProof/>
          <w:lang w:val="fr-FR"/>
        </w:rPr>
        <w:t>Exemple</w:t>
      </w:r>
      <w:r w:rsidR="004B7944">
        <w:rPr>
          <w:noProof/>
          <w:lang w:val="fr-FR"/>
        </w:rPr>
        <w:t> </w:t>
      </w:r>
      <w:r w:rsidRPr="006513E9">
        <w:rPr>
          <w:noProof/>
          <w:lang w:val="fr-FR"/>
        </w:rPr>
        <w:t>29</w:t>
      </w:r>
      <w:r w:rsidR="00C45CAE" w:rsidRPr="006513E9">
        <w:rPr>
          <w:noProof/>
          <w:lang w:val="fr-FR"/>
        </w:rPr>
        <w:t>-</w:t>
      </w:r>
      <w:r w:rsidRPr="006513E9">
        <w:rPr>
          <w:noProof/>
          <w:lang w:val="fr-FR"/>
        </w:rPr>
        <w:t>1</w:t>
      </w:r>
      <w:r w:rsidR="00C45CAE" w:rsidRPr="006513E9">
        <w:rPr>
          <w:noProof/>
          <w:lang w:val="fr-FR"/>
        </w:rPr>
        <w:t> :</w:t>
      </w:r>
      <w:r w:rsidRPr="006513E9">
        <w:rPr>
          <w:noProof/>
          <w:lang w:val="fr-FR"/>
        </w:rPr>
        <w:t xml:space="preserve"> Symbole ambigu le plus restrictif pour un acide aminé “ot</w:t>
      </w:r>
      <w:r w:rsidR="00F3361D" w:rsidRPr="006513E9">
        <w:rPr>
          <w:noProof/>
          <w:lang w:val="fr-FR"/>
        </w:rPr>
        <w:t>her”</w:t>
      </w:r>
      <w:r w:rsidR="00F3361D" w:rsidRPr="006513E9">
        <w:rPr>
          <w:noProof/>
          <w:lang w:val="fr-FR"/>
        </w:rPr>
        <w:tab/>
      </w:r>
      <w:hyperlink w:anchor="page48" w:tooltip="page54" w:history="1">
        <w:r w:rsidR="00FD02C1" w:rsidRPr="00C82B56">
          <w:rPr>
            <w:rStyle w:val="Hyperlink"/>
            <w:rFonts w:eastAsiaTheme="minorEastAsia" w:cs="Times New Roman"/>
            <w:noProof/>
            <w:szCs w:val="17"/>
            <w:lang w:val="fr-CH"/>
          </w:rPr>
          <w:t>54</w:t>
        </w:r>
      </w:hyperlink>
    </w:p>
    <w:p w14:paraId="4A0E88CC" w14:textId="256C64E6"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6 – Séquences contenant des régions comportant un nombre exact de résidus contigus “n” ou “X”</w:t>
      </w:r>
    </w:p>
    <w:p w14:paraId="462AE61C" w14:textId="240FFFDA" w:rsidR="002D48D5" w:rsidRPr="00DF7FDC" w:rsidRDefault="005B2F5D" w:rsidP="005B2F5D">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36</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dont une région contient un nombre connu de résidus “X” représentée comme une séquence </w:t>
      </w:r>
      <w:r w:rsidR="00F3361D" w:rsidRPr="006513E9">
        <w:rPr>
          <w:rFonts w:eastAsiaTheme="minorEastAsia" w:cs="Times New Roman"/>
          <w:b/>
          <w:noProof/>
          <w:szCs w:val="17"/>
          <w:lang w:val="fr-FR"/>
        </w:rPr>
        <w:t>unique</w:t>
      </w:r>
      <w:r w:rsidR="00F3361D" w:rsidRPr="006513E9">
        <w:rPr>
          <w:rFonts w:eastAsiaTheme="minorEastAsia" w:cs="Times New Roman"/>
          <w:b/>
          <w:noProof/>
          <w:szCs w:val="17"/>
          <w:lang w:val="fr-FR"/>
        </w:rPr>
        <w:tab/>
      </w:r>
      <w:hyperlink w:anchor="example361" w:tooltip="page56" w:history="1">
        <w:r w:rsidR="00FD02C1" w:rsidRPr="00C82B56">
          <w:rPr>
            <w:rStyle w:val="Hyperlink"/>
            <w:rFonts w:eastAsiaTheme="minorEastAsia" w:cs="Times New Roman"/>
            <w:b/>
            <w:noProof/>
            <w:szCs w:val="17"/>
            <w:lang w:val="fr-CH"/>
          </w:rPr>
          <w:t>56</w:t>
        </w:r>
      </w:hyperlink>
    </w:p>
    <w:p w14:paraId="55B41490" w14:textId="243873A9" w:rsidR="002D48D5" w:rsidRPr="00FD02C1" w:rsidRDefault="006F58DB" w:rsidP="00FD02C1">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36</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dont plusieurs régions contiennent un nombre ou une série connu de résidus “X” représentée comme une séquence unique</w:t>
      </w:r>
      <w:r w:rsidR="000B0132" w:rsidRPr="00DF7FDC">
        <w:rPr>
          <w:rFonts w:eastAsiaTheme="minorEastAsia" w:cs="Times New Roman"/>
          <w:b/>
          <w:noProof/>
          <w:szCs w:val="17"/>
          <w:lang w:val="fr-FR"/>
        </w:rPr>
        <w:tab/>
      </w:r>
      <w:hyperlink w:anchor="example362" w:tooltip="page57" w:history="1">
        <w:r w:rsidR="00FD02C1" w:rsidRPr="00C82B56">
          <w:rPr>
            <w:rStyle w:val="Hyperlink"/>
            <w:rFonts w:eastAsiaTheme="minorEastAsia" w:cs="Times New Roman"/>
            <w:b/>
            <w:noProof/>
            <w:szCs w:val="17"/>
            <w:lang w:val="fr-CH"/>
          </w:rPr>
          <w:t>57</w:t>
        </w:r>
      </w:hyperlink>
    </w:p>
    <w:p w14:paraId="3D01C8FA" w14:textId="36958CDF" w:rsidR="002D48D5" w:rsidRPr="00FD02C1" w:rsidRDefault="006F58DB" w:rsidP="00FD02C1">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36</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3</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dont plusieurs régions contiennent un nombre ou une série connu de résidus “X” représentée comme une séquence unique</w:t>
      </w:r>
      <w:r w:rsidR="000B0132" w:rsidRPr="00DF7FDC">
        <w:rPr>
          <w:rFonts w:eastAsiaTheme="minorEastAsia" w:cs="Times New Roman"/>
          <w:b/>
          <w:noProof/>
          <w:szCs w:val="17"/>
          <w:lang w:val="fr-FR"/>
        </w:rPr>
        <w:tab/>
      </w:r>
      <w:hyperlink w:anchor="example363" w:tooltip="page58" w:history="1">
        <w:r w:rsidR="00FD02C1" w:rsidRPr="00C82B56">
          <w:rPr>
            <w:rStyle w:val="Hyperlink"/>
            <w:rFonts w:eastAsiaTheme="minorEastAsia" w:cs="Times New Roman"/>
            <w:b/>
            <w:noProof/>
            <w:szCs w:val="17"/>
            <w:lang w:val="fr-CH"/>
          </w:rPr>
          <w:t>58</w:t>
        </w:r>
      </w:hyperlink>
    </w:p>
    <w:p w14:paraId="63277F64" w14:textId="5D9A6CD2"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3</w:t>
      </w:r>
      <w:r w:rsidR="005B2F5D" w:rsidRPr="006513E9">
        <w:rPr>
          <w:rFonts w:eastAsiaTheme="minorEastAsia"/>
          <w:b/>
          <w:szCs w:val="17"/>
          <w:u w:val="single"/>
          <w:lang w:val="fr-FR"/>
        </w:rPr>
        <w:t>7 – Séquences dont des régions contiennent un nombre inconnu de résidus contigus “n” ou “X”</w:t>
      </w:r>
    </w:p>
    <w:p w14:paraId="5D224D38" w14:textId="29D92119" w:rsidR="00FD02C1" w:rsidRDefault="006F58DB" w:rsidP="00FD02C1">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37</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Une séquence dont des régions contiennent un nombre inconnu de résidus “X” ne doit pas être représentée comme une séquence unique</w:t>
      </w:r>
      <w:r w:rsidR="00FD02C1">
        <w:rPr>
          <w:rFonts w:eastAsiaTheme="minorEastAsia" w:cs="Times New Roman"/>
          <w:b/>
          <w:noProof/>
          <w:szCs w:val="17"/>
          <w:lang w:val="fr-FR"/>
        </w:rPr>
        <w:tab/>
      </w:r>
      <w:hyperlink w:anchor="page53" w:tooltip="page59" w:history="1">
        <w:r w:rsidR="00FD02C1" w:rsidRPr="00C82B56">
          <w:rPr>
            <w:rStyle w:val="Hyperlink"/>
            <w:rFonts w:eastAsiaTheme="minorEastAsia" w:cs="Times New Roman"/>
            <w:b/>
            <w:noProof/>
            <w:szCs w:val="17"/>
            <w:lang w:val="fr-CH"/>
          </w:rPr>
          <w:t>59</w:t>
        </w:r>
      </w:hyperlink>
    </w:p>
    <w:p w14:paraId="612E119F" w14:textId="188D58A5" w:rsidR="004C3A66" w:rsidRPr="00C82B56" w:rsidRDefault="004C3A66" w:rsidP="006F58DB">
      <w:pPr>
        <w:ind w:right="-450"/>
        <w:rPr>
          <w:rFonts w:eastAsiaTheme="minorEastAsia" w:cs="Times New Roman"/>
          <w:b/>
          <w:noProof/>
          <w:szCs w:val="17"/>
          <w:lang w:val="fr-CH"/>
        </w:rPr>
      </w:pPr>
    </w:p>
    <w:p w14:paraId="018E7DEC" w14:textId="77777777" w:rsidR="00FD02C1" w:rsidRPr="00DF7FDC" w:rsidRDefault="00FD02C1" w:rsidP="006F58DB">
      <w:pPr>
        <w:ind w:right="-450"/>
        <w:rPr>
          <w:rFonts w:eastAsiaTheme="minorEastAsia"/>
          <w:b/>
          <w:szCs w:val="17"/>
          <w:lang w:val="fr-FR"/>
        </w:rPr>
        <w:sectPr w:rsidR="00FD02C1" w:rsidRPr="00DF7FDC">
          <w:headerReference w:type="default" r:id="rId21"/>
          <w:pgSz w:w="12240" w:h="15840"/>
          <w:pgMar w:top="1440" w:right="1440" w:bottom="1440" w:left="1440" w:header="720" w:footer="720" w:gutter="0"/>
          <w:cols w:space="720"/>
          <w:docGrid w:linePitch="360"/>
        </w:sectPr>
      </w:pPr>
    </w:p>
    <w:p w14:paraId="5F067B40" w14:textId="7992CE53" w:rsidR="002D48D5" w:rsidRPr="00FD02C1" w:rsidRDefault="006F58DB" w:rsidP="00FD02C1">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37</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Une séquence dont des régions contiennent un nombre inconnu de résidus “X” ne doit pas être représentée comme une séquence unique</w:t>
      </w:r>
      <w:r w:rsidR="000B0132" w:rsidRPr="00DF7FDC">
        <w:rPr>
          <w:rFonts w:eastAsiaTheme="minorEastAsia" w:cs="Times New Roman"/>
          <w:b/>
          <w:noProof/>
          <w:szCs w:val="17"/>
          <w:lang w:val="fr-FR"/>
        </w:rPr>
        <w:tab/>
      </w:r>
      <w:hyperlink w:anchor="example372" w:tooltip="page60" w:history="1">
        <w:r w:rsidR="00FD02C1" w:rsidRPr="00C82B56">
          <w:rPr>
            <w:rStyle w:val="Hyperlink"/>
            <w:rFonts w:eastAsiaTheme="minorEastAsia" w:cs="Times New Roman"/>
            <w:b/>
            <w:noProof/>
            <w:szCs w:val="17"/>
            <w:lang w:val="fr-CH"/>
          </w:rPr>
          <w:t>60</w:t>
        </w:r>
      </w:hyperlink>
    </w:p>
    <w:p w14:paraId="4B8A6FC8" w14:textId="7C858529" w:rsidR="002D48D5" w:rsidRPr="00DF7FDC" w:rsidRDefault="00C45CAE" w:rsidP="00452987">
      <w:pPr>
        <w:tabs>
          <w:tab w:val="right" w:leader="dot" w:pos="9345"/>
        </w:tabs>
        <w:spacing w:after="170" w:line="276" w:lineRule="auto"/>
        <w:rPr>
          <w:rFonts w:eastAsiaTheme="minorEastAsia" w:cs="Times New Roman"/>
          <w:b/>
          <w:noProof/>
          <w:szCs w:val="17"/>
          <w:u w:val="single"/>
          <w:lang w:val="fr-FR"/>
        </w:rPr>
      </w:pPr>
      <w:r w:rsidRPr="00DF7FDC">
        <w:rPr>
          <w:rFonts w:eastAsiaTheme="minorEastAsia" w:cs="Times New Roman"/>
          <w:b/>
          <w:szCs w:val="17"/>
          <w:highlight w:val="yellow"/>
          <w:u w:val="single"/>
          <w:lang w:val="fr-FR"/>
        </w:rPr>
        <w:t>Paragraphe</w:t>
      </w:r>
      <w:r>
        <w:rPr>
          <w:rFonts w:eastAsiaTheme="minorEastAsia" w:cs="Times New Roman"/>
          <w:b/>
          <w:szCs w:val="17"/>
          <w:highlight w:val="yellow"/>
          <w:u w:val="single"/>
          <w:lang w:val="fr-FR"/>
        </w:rPr>
        <w:t> </w:t>
      </w:r>
      <w:r w:rsidRPr="00DF7FDC">
        <w:rPr>
          <w:rFonts w:eastAsiaTheme="minorEastAsia" w:cs="Times New Roman"/>
          <w:b/>
          <w:szCs w:val="17"/>
          <w:highlight w:val="yellow"/>
          <w:u w:val="single"/>
          <w:lang w:val="fr-FR"/>
        </w:rPr>
        <w:t>4</w:t>
      </w:r>
      <w:r w:rsidR="00452987" w:rsidRPr="00DF7FDC">
        <w:rPr>
          <w:rFonts w:eastAsiaTheme="minorEastAsia" w:cs="Times New Roman"/>
          <w:b/>
          <w:szCs w:val="17"/>
          <w:highlight w:val="yellow"/>
          <w:u w:val="single"/>
          <w:lang w:val="fr-FR"/>
        </w:rPr>
        <w:t xml:space="preserve">1 – </w:t>
      </w:r>
      <w:r w:rsidR="008A0F62" w:rsidRPr="00DF7FDC">
        <w:rPr>
          <w:rFonts w:eastAsiaTheme="minorEastAsia" w:cs="Times New Roman"/>
          <w:b/>
          <w:szCs w:val="17"/>
          <w:highlight w:val="yellow"/>
          <w:u w:val="single"/>
          <w:lang w:val="fr-FR"/>
        </w:rPr>
        <w:t>Caractères réservés</w:t>
      </w:r>
    </w:p>
    <w:p w14:paraId="29674BD8" w14:textId="77777777" w:rsidR="002D48D5" w:rsidRPr="00DF7FDC" w:rsidRDefault="005B2F5D" w:rsidP="005B2F5D">
      <w:pPr>
        <w:spacing w:after="170"/>
        <w:ind w:left="414" w:firstLine="720"/>
        <w:rPr>
          <w:rFonts w:eastAsiaTheme="minorEastAsia"/>
          <w:b/>
          <w:i/>
          <w:szCs w:val="17"/>
          <w:u w:val="single"/>
          <w:lang w:val="fr-FR"/>
        </w:rPr>
      </w:pPr>
      <w:r w:rsidRPr="00326857">
        <w:rPr>
          <w:rFonts w:eastAsiaTheme="minorEastAsia"/>
          <w:b/>
          <w:i/>
          <w:szCs w:val="17"/>
          <w:highlight w:val="yellow"/>
          <w:u w:val="single"/>
          <w:lang w:val="fr-FR"/>
        </w:rPr>
        <w:t>Exemples auxquels il est renvoyé</w:t>
      </w:r>
    </w:p>
    <w:p w14:paraId="696EAD75" w14:textId="3EF9B4AE" w:rsidR="002D48D5" w:rsidRPr="00DF7FDC" w:rsidRDefault="00EA685F" w:rsidP="00452987">
      <w:pPr>
        <w:tabs>
          <w:tab w:val="right" w:leader="dot" w:pos="9345"/>
        </w:tabs>
        <w:spacing w:after="170" w:line="276" w:lineRule="auto"/>
        <w:ind w:left="1170"/>
        <w:rPr>
          <w:rFonts w:eastAsiaTheme="minorEastAsia" w:cs="Times New Roman"/>
          <w:szCs w:val="17"/>
          <w:u w:val="single"/>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452987" w:rsidRPr="00DF7FDC">
        <w:rPr>
          <w:rFonts w:eastAsiaTheme="minorEastAsia" w:cs="Times New Roman"/>
          <w:szCs w:val="17"/>
          <w:highlight w:val="yellow"/>
          <w:u w:val="single"/>
          <w:lang w:val="fr-FR"/>
        </w:rPr>
        <w:t>87</w:t>
      </w:r>
      <w:r w:rsidR="00C45CAE">
        <w:rPr>
          <w:rFonts w:eastAsiaTheme="minorEastAsia" w:cs="Times New Roman"/>
          <w:szCs w:val="17"/>
          <w:highlight w:val="yellow"/>
          <w:u w:val="single"/>
          <w:lang w:val="fr-FR"/>
        </w:rPr>
        <w:t>-</w:t>
      </w:r>
      <w:r w:rsidR="00452987" w:rsidRPr="00DF7FDC">
        <w:rPr>
          <w:rFonts w:eastAsiaTheme="minorEastAsia" w:cs="Times New Roman"/>
          <w:szCs w:val="17"/>
          <w:highlight w:val="yellow"/>
          <w:u w:val="single"/>
          <w:lang w:val="fr-FR"/>
        </w:rPr>
        <w:t>2</w:t>
      </w:r>
      <w:r w:rsidR="0079296F">
        <w:rPr>
          <w:rFonts w:eastAsiaTheme="minorEastAsia" w:cs="Times New Roman"/>
          <w:szCs w:val="17"/>
          <w:highlight w:val="yellow"/>
          <w:u w:val="single"/>
          <w:lang w:val="fr-FR"/>
        </w:rPr>
        <w:t> :</w:t>
      </w:r>
      <w:r w:rsidR="00452987" w:rsidRPr="00DF7FDC">
        <w:rPr>
          <w:rFonts w:eastAsiaTheme="minorEastAsia" w:cs="Times New Roman"/>
          <w:szCs w:val="17"/>
          <w:highlight w:val="yellow"/>
          <w:u w:val="single"/>
          <w:lang w:val="fr-FR"/>
        </w:rPr>
        <w:t xml:space="preserve"> </w:t>
      </w:r>
      <w:r w:rsidR="008A0F62"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8A0F62" w:rsidRPr="00DF7FDC">
        <w:rPr>
          <w:rFonts w:eastAsiaTheme="minorEastAsia" w:cs="Times New Roman"/>
          <w:szCs w:val="17"/>
          <w:highlight w:val="yellow"/>
          <w:u w:val="single"/>
          <w:lang w:val="fr-FR"/>
        </w:rPr>
        <w:t>emplacement de la caractéristique s</w:t>
      </w:r>
      <w:r w:rsidR="00C45CAE">
        <w:rPr>
          <w:rFonts w:eastAsiaTheme="minorEastAsia" w:cs="Times New Roman"/>
          <w:szCs w:val="17"/>
          <w:highlight w:val="yellow"/>
          <w:u w:val="single"/>
          <w:lang w:val="fr-FR"/>
        </w:rPr>
        <w:t>’</w:t>
      </w:r>
      <w:r w:rsidR="008A0F62"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8A0F62" w:rsidRPr="00DF7FDC">
        <w:rPr>
          <w:rFonts w:eastAsiaTheme="minorEastAsia" w:cs="Times New Roman"/>
          <w:szCs w:val="17"/>
          <w:highlight w:val="yellow"/>
          <w:u w:val="single"/>
          <w:lang w:val="fr-FR"/>
        </w:rPr>
        <w:t xml:space="preserve">delà de la </w:t>
      </w:r>
      <w:r w:rsidR="00F73406" w:rsidRPr="00DF7FDC">
        <w:rPr>
          <w:rFonts w:eastAsiaTheme="minorEastAsia" w:cs="Times New Roman"/>
          <w:szCs w:val="17"/>
          <w:highlight w:val="yellow"/>
          <w:u w:val="single"/>
          <w:lang w:val="fr-FR"/>
        </w:rPr>
        <w:t>séquence divulguée</w:t>
      </w:r>
      <w:r w:rsidR="00452987" w:rsidRPr="00DF7FDC">
        <w:rPr>
          <w:rFonts w:eastAsiaTheme="minorEastAsia" w:cs="Times New Roman"/>
          <w:noProof/>
          <w:szCs w:val="17"/>
          <w:lang w:val="fr-FR"/>
        </w:rPr>
        <w:tab/>
      </w:r>
      <w:hyperlink w:anchor="Example872featurelocation" w:tooltip="page63" w:history="1">
        <w:r w:rsidR="00FD02C1" w:rsidRPr="00C82B56">
          <w:rPr>
            <w:rStyle w:val="Hyperlink"/>
            <w:rFonts w:eastAsiaTheme="minorEastAsia" w:cs="Times New Roman"/>
            <w:noProof/>
            <w:szCs w:val="17"/>
            <w:highlight w:val="yellow"/>
            <w:lang w:val="fr-CH"/>
          </w:rPr>
          <w:t>63</w:t>
        </w:r>
      </w:hyperlink>
    </w:p>
    <w:p w14:paraId="0A6AD855" w14:textId="42A874C6" w:rsidR="002D48D5" w:rsidRPr="00DF7FDC" w:rsidRDefault="00C45CAE" w:rsidP="005B2F5D">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5</w:t>
      </w:r>
      <w:r w:rsidR="005B2F5D" w:rsidRPr="006513E9">
        <w:rPr>
          <w:rFonts w:eastAsiaTheme="minorEastAsia" w:cs="Times New Roman"/>
          <w:b/>
          <w:noProof/>
          <w:szCs w:val="17"/>
          <w:u w:val="single"/>
          <w:lang w:val="fr-FR"/>
        </w:rPr>
        <w:t>4 – L</w:t>
      </w:r>
      <w:r w:rsidRPr="006513E9">
        <w:rPr>
          <w:rFonts w:eastAsiaTheme="minorEastAsia" w:cs="Times New Roman"/>
          <w:b/>
          <w:noProof/>
          <w:szCs w:val="17"/>
          <w:u w:val="single"/>
          <w:lang w:val="fr-FR"/>
        </w:rPr>
        <w:t>’</w:t>
      </w:r>
      <w:r w:rsidR="005B2F5D" w:rsidRPr="006513E9">
        <w:rPr>
          <w:rFonts w:eastAsiaTheme="minorEastAsia" w:cs="Times New Roman"/>
          <w:b/>
          <w:noProof/>
          <w:szCs w:val="17"/>
          <w:u w:val="single"/>
          <w:lang w:val="fr-FR"/>
        </w:rPr>
        <w:t>élément INSDSeq_moltype</w:t>
      </w:r>
    </w:p>
    <w:p w14:paraId="70230A70"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3CFDA7F6" w14:textId="6C691CD5"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14</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Le symbole “t” repré</w:t>
      </w:r>
      <w:r w:rsidR="00F3361D" w:rsidRPr="006513E9">
        <w:rPr>
          <w:rStyle w:val="Hyperlink"/>
          <w:rFonts w:eastAsiaTheme="minorEastAsia" w:cs="Times New Roman"/>
          <w:noProof/>
          <w:color w:val="auto"/>
          <w:szCs w:val="17"/>
          <w:u w:val="none"/>
          <w:lang w:val="fr-FR"/>
        </w:rPr>
        <w:t>sente l</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uracile dans de l</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ARN</w:t>
      </w:r>
      <w:r w:rsidR="00F3361D" w:rsidRPr="006513E9">
        <w:rPr>
          <w:rStyle w:val="Hyperlink"/>
          <w:rFonts w:eastAsiaTheme="minorEastAsia" w:cs="Times New Roman"/>
          <w:noProof/>
          <w:color w:val="auto"/>
          <w:szCs w:val="17"/>
          <w:u w:val="none"/>
          <w:lang w:val="fr-FR"/>
        </w:rPr>
        <w:tab/>
      </w:r>
      <w:hyperlink w:anchor="page41" w:tooltip="page47" w:history="1">
        <w:r w:rsidR="00FD02C1" w:rsidRPr="00C82B56">
          <w:rPr>
            <w:rStyle w:val="Hyperlink"/>
            <w:rFonts w:eastAsiaTheme="minorEastAsia" w:cs="Times New Roman"/>
            <w:noProof/>
            <w:szCs w:val="17"/>
            <w:lang w:val="fr-CH"/>
          </w:rPr>
          <w:t>47</w:t>
        </w:r>
      </w:hyperlink>
    </w:p>
    <w:p w14:paraId="1B239B10" w14:textId="79EBEF7C" w:rsidR="002D48D5" w:rsidRDefault="00C45CAE" w:rsidP="001E6369">
      <w:pPr>
        <w:tabs>
          <w:tab w:val="right" w:leader="dot" w:pos="9345"/>
        </w:tabs>
        <w:spacing w:after="170" w:line="276" w:lineRule="auto"/>
        <w:rPr>
          <w:rFonts w:eastAsiaTheme="minorEastAsia" w:cs="Times New Roman"/>
          <w:b/>
          <w:szCs w:val="17"/>
          <w:u w:val="single"/>
          <w:lang w:val="fr-FR" w:eastAsia="zh-CN"/>
        </w:rPr>
      </w:pPr>
      <w:r w:rsidRPr="00DF7FDC">
        <w:rPr>
          <w:rFonts w:eastAsiaTheme="minorEastAsia" w:cs="Times New Roman"/>
          <w:b/>
          <w:szCs w:val="17"/>
          <w:highlight w:val="yellow"/>
          <w:u w:val="single"/>
          <w:lang w:val="fr-FR" w:eastAsia="zh-CN"/>
        </w:rPr>
        <w:t>Paragraphe</w:t>
      </w:r>
      <w:r>
        <w:rPr>
          <w:rFonts w:eastAsiaTheme="minorEastAsia" w:cs="Times New Roman"/>
          <w:b/>
          <w:szCs w:val="17"/>
          <w:highlight w:val="yellow"/>
          <w:u w:val="single"/>
          <w:lang w:val="fr-FR" w:eastAsia="zh-CN"/>
        </w:rPr>
        <w:t> </w:t>
      </w:r>
      <w:r w:rsidRPr="00DF7FDC">
        <w:rPr>
          <w:rFonts w:eastAsiaTheme="minorEastAsia" w:cs="Times New Roman"/>
          <w:b/>
          <w:szCs w:val="17"/>
          <w:highlight w:val="yellow"/>
          <w:u w:val="single"/>
          <w:lang w:val="fr-FR" w:eastAsia="zh-CN"/>
        </w:rPr>
        <w:t>5</w:t>
      </w:r>
      <w:r w:rsidR="001E6369" w:rsidRPr="00DF7FDC">
        <w:rPr>
          <w:rFonts w:eastAsiaTheme="minorEastAsia" w:cs="Times New Roman"/>
          <w:b/>
          <w:szCs w:val="17"/>
          <w:highlight w:val="yellow"/>
          <w:u w:val="single"/>
          <w:lang w:val="fr-FR" w:eastAsia="zh-CN"/>
        </w:rPr>
        <w:t xml:space="preserve">5 – </w:t>
      </w:r>
      <w:r w:rsidR="00025FAF" w:rsidRPr="00DF7FDC">
        <w:rPr>
          <w:rFonts w:eastAsiaTheme="minorEastAsia" w:cs="Times New Roman"/>
          <w:b/>
          <w:szCs w:val="17"/>
          <w:highlight w:val="yellow"/>
          <w:u w:val="single"/>
          <w:lang w:val="fr-FR" w:eastAsia="zh-CN"/>
        </w:rPr>
        <w:t>Séquence de nucl</w:t>
      </w:r>
      <w:r w:rsidR="007828C9" w:rsidRPr="00DF7FDC">
        <w:rPr>
          <w:rFonts w:eastAsiaTheme="minorEastAsia" w:cs="Times New Roman"/>
          <w:b/>
          <w:szCs w:val="17"/>
          <w:highlight w:val="yellow"/>
          <w:u w:val="single"/>
          <w:lang w:val="fr-FR" w:eastAsia="zh-CN"/>
        </w:rPr>
        <w:t>é</w:t>
      </w:r>
      <w:r w:rsidR="00025FAF" w:rsidRPr="00DF7FDC">
        <w:rPr>
          <w:rFonts w:eastAsiaTheme="minorEastAsia" w:cs="Times New Roman"/>
          <w:b/>
          <w:szCs w:val="17"/>
          <w:highlight w:val="yellow"/>
          <w:u w:val="single"/>
          <w:lang w:val="fr-FR" w:eastAsia="zh-CN"/>
        </w:rPr>
        <w:t>otides contenant des segments d</w:t>
      </w:r>
      <w:r>
        <w:rPr>
          <w:rFonts w:eastAsiaTheme="minorEastAsia" w:cs="Times New Roman"/>
          <w:b/>
          <w:szCs w:val="17"/>
          <w:highlight w:val="yellow"/>
          <w:u w:val="single"/>
          <w:lang w:val="fr-FR" w:eastAsia="zh-CN"/>
        </w:rPr>
        <w:t>’</w:t>
      </w:r>
      <w:r w:rsidR="00025FAF" w:rsidRPr="00DF7FDC">
        <w:rPr>
          <w:rFonts w:eastAsiaTheme="minorEastAsia" w:cs="Times New Roman"/>
          <w:b/>
          <w:szCs w:val="17"/>
          <w:highlight w:val="yellow"/>
          <w:u w:val="single"/>
          <w:lang w:val="fr-FR" w:eastAsia="zh-CN"/>
        </w:rPr>
        <w:t>ADN et d</w:t>
      </w:r>
      <w:r>
        <w:rPr>
          <w:rFonts w:eastAsiaTheme="minorEastAsia" w:cs="Times New Roman"/>
          <w:b/>
          <w:szCs w:val="17"/>
          <w:highlight w:val="yellow"/>
          <w:u w:val="single"/>
          <w:lang w:val="fr-FR" w:eastAsia="zh-CN"/>
        </w:rPr>
        <w:t>’</w:t>
      </w:r>
      <w:r w:rsidR="00025FAF" w:rsidRPr="00DF7FDC">
        <w:rPr>
          <w:rFonts w:eastAsiaTheme="minorEastAsia" w:cs="Times New Roman"/>
          <w:b/>
          <w:szCs w:val="17"/>
          <w:highlight w:val="yellow"/>
          <w:u w:val="single"/>
          <w:lang w:val="fr-FR" w:eastAsia="zh-CN"/>
        </w:rPr>
        <w:t>ARN</w:t>
      </w:r>
    </w:p>
    <w:p w14:paraId="10CCAA19" w14:textId="326F1618" w:rsidR="00FD02C1" w:rsidRPr="00C82B56" w:rsidRDefault="00FD02C1" w:rsidP="00FD02C1">
      <w:pPr>
        <w:tabs>
          <w:tab w:val="right" w:leader="dot" w:pos="9356"/>
        </w:tabs>
        <w:spacing w:after="170"/>
        <w:rPr>
          <w:rFonts w:eastAsiaTheme="minorEastAsia"/>
          <w:b/>
          <w:szCs w:val="17"/>
          <w:lang w:val="fr-CH"/>
        </w:rPr>
      </w:pPr>
      <w:r w:rsidRPr="00C82B56">
        <w:rPr>
          <w:rFonts w:eastAsiaTheme="minorEastAsia"/>
          <w:b/>
          <w:szCs w:val="17"/>
          <w:highlight w:val="yellow"/>
          <w:lang w:val="fr-CH"/>
        </w:rPr>
        <w:t>Exemple 55-1:  Molécule combinée d’ADN et d’ARN</w:t>
      </w:r>
      <w:r>
        <w:rPr>
          <w:rFonts w:eastAsiaTheme="minorEastAsia" w:cs="Times New Roman"/>
          <w:b/>
          <w:noProof/>
          <w:szCs w:val="17"/>
          <w:lang w:val="fr-FR"/>
        </w:rPr>
        <w:tab/>
      </w:r>
      <w:hyperlink w:anchor="Example551dnarna" w:tooltip="page61" w:history="1">
        <w:r w:rsidRPr="00C82B56">
          <w:rPr>
            <w:rStyle w:val="Hyperlink"/>
            <w:rFonts w:eastAsiaTheme="minorEastAsia" w:cs="Times New Roman"/>
            <w:noProof/>
            <w:szCs w:val="17"/>
            <w:highlight w:val="yellow"/>
            <w:lang w:val="fr-CH"/>
          </w:rPr>
          <w:t>61</w:t>
        </w:r>
      </w:hyperlink>
    </w:p>
    <w:p w14:paraId="7255E6DE" w14:textId="79C548E1" w:rsidR="002D48D5" w:rsidRPr="00DF7FDC" w:rsidRDefault="00C45CAE" w:rsidP="001E6369">
      <w:pPr>
        <w:tabs>
          <w:tab w:val="right" w:leader="dot" w:pos="9345"/>
        </w:tabs>
        <w:spacing w:after="170" w:line="276" w:lineRule="auto"/>
        <w:rPr>
          <w:rFonts w:eastAsiaTheme="minorEastAsia" w:cs="Times New Roman"/>
          <w:b/>
          <w:noProof/>
          <w:szCs w:val="17"/>
          <w:u w:val="single"/>
          <w:lang w:val="fr-FR"/>
        </w:rPr>
      </w:pPr>
      <w:r w:rsidRPr="00DF7FDC">
        <w:rPr>
          <w:rFonts w:eastAsiaTheme="minorEastAsia" w:cs="Times New Roman"/>
          <w:b/>
          <w:szCs w:val="17"/>
          <w:highlight w:val="yellow"/>
          <w:u w:val="single"/>
          <w:lang w:val="fr-FR"/>
        </w:rPr>
        <w:t>Paragraphe</w:t>
      </w:r>
      <w:r>
        <w:rPr>
          <w:rFonts w:eastAsiaTheme="minorEastAsia" w:cs="Times New Roman"/>
          <w:b/>
          <w:szCs w:val="17"/>
          <w:highlight w:val="yellow"/>
          <w:u w:val="single"/>
          <w:lang w:val="fr-FR"/>
        </w:rPr>
        <w:t> </w:t>
      </w:r>
      <w:r w:rsidRPr="00DF7FDC">
        <w:rPr>
          <w:rFonts w:eastAsiaTheme="minorEastAsia" w:cs="Times New Roman"/>
          <w:b/>
          <w:szCs w:val="17"/>
          <w:highlight w:val="yellow"/>
          <w:u w:val="single"/>
          <w:lang w:val="fr-FR"/>
        </w:rPr>
        <w:t>5</w:t>
      </w:r>
      <w:r w:rsidR="001E6369" w:rsidRPr="00DF7FDC">
        <w:rPr>
          <w:rFonts w:eastAsiaTheme="minorEastAsia" w:cs="Times New Roman"/>
          <w:b/>
          <w:szCs w:val="17"/>
          <w:highlight w:val="yellow"/>
          <w:u w:val="single"/>
          <w:lang w:val="fr-FR"/>
        </w:rPr>
        <w:t xml:space="preserve">6 – </w:t>
      </w:r>
      <w:r w:rsidR="00EA685F" w:rsidRPr="00DF7FDC">
        <w:rPr>
          <w:rFonts w:eastAsiaTheme="minorEastAsia" w:cs="Times New Roman"/>
          <w:b/>
          <w:szCs w:val="17"/>
          <w:highlight w:val="yellow"/>
          <w:u w:val="single"/>
          <w:lang w:val="fr-FR"/>
        </w:rPr>
        <w:t>Exemple</w:t>
      </w:r>
      <w:r w:rsidR="001E6369" w:rsidRPr="00DF7FDC">
        <w:rPr>
          <w:rFonts w:eastAsiaTheme="minorEastAsia" w:cs="Times New Roman"/>
          <w:b/>
          <w:szCs w:val="17"/>
          <w:highlight w:val="yellow"/>
          <w:u w:val="single"/>
          <w:lang w:val="fr-FR"/>
        </w:rPr>
        <w:t xml:space="preserve"> illust</w:t>
      </w:r>
      <w:r w:rsidR="00956613">
        <w:rPr>
          <w:rFonts w:eastAsiaTheme="minorEastAsia" w:cs="Times New Roman"/>
          <w:b/>
          <w:szCs w:val="17"/>
          <w:highlight w:val="yellow"/>
          <w:u w:val="single"/>
          <w:lang w:val="fr-FR"/>
        </w:rPr>
        <w:t>ra</w:t>
      </w:r>
      <w:r w:rsidR="00D02F4E" w:rsidRPr="00DF7FDC">
        <w:rPr>
          <w:rFonts w:eastAsiaTheme="minorEastAsia" w:cs="Times New Roman"/>
          <w:b/>
          <w:szCs w:val="17"/>
          <w:highlight w:val="yellow"/>
          <w:u w:val="single"/>
          <w:lang w:val="fr-FR"/>
        </w:rPr>
        <w:t>nt</w:t>
      </w:r>
      <w:r w:rsidR="001E6369" w:rsidRPr="00DF7FDC">
        <w:rPr>
          <w:rFonts w:eastAsiaTheme="minorEastAsia" w:cs="Times New Roman"/>
          <w:b/>
          <w:szCs w:val="17"/>
          <w:highlight w:val="yellow"/>
          <w:u w:val="single"/>
          <w:lang w:val="fr-FR"/>
        </w:rPr>
        <w:t xml:space="preserve"> </w:t>
      </w:r>
      <w:r w:rsidR="00D02F4E" w:rsidRPr="00DF7FDC">
        <w:rPr>
          <w:rFonts w:eastAsiaTheme="minorEastAsia" w:cs="Times New Roman"/>
          <w:b/>
          <w:szCs w:val="17"/>
          <w:highlight w:val="yellow"/>
          <w:u w:val="single"/>
          <w:lang w:val="fr-FR" w:eastAsia="zh-CN"/>
        </w:rPr>
        <w:t>une séquence nucl</w:t>
      </w:r>
      <w:r w:rsidR="007828C9" w:rsidRPr="00DF7FDC">
        <w:rPr>
          <w:rFonts w:eastAsiaTheme="minorEastAsia" w:cs="Times New Roman"/>
          <w:b/>
          <w:szCs w:val="17"/>
          <w:highlight w:val="yellow"/>
          <w:u w:val="single"/>
          <w:lang w:val="fr-FR" w:eastAsia="zh-CN"/>
        </w:rPr>
        <w:t>é</w:t>
      </w:r>
      <w:r w:rsidR="00D02F4E" w:rsidRPr="00DF7FDC">
        <w:rPr>
          <w:rFonts w:eastAsiaTheme="minorEastAsia" w:cs="Times New Roman"/>
          <w:b/>
          <w:szCs w:val="17"/>
          <w:highlight w:val="yellow"/>
          <w:u w:val="single"/>
          <w:lang w:val="fr-FR" w:eastAsia="zh-CN"/>
        </w:rPr>
        <w:t>otid</w:t>
      </w:r>
      <w:r w:rsidR="0086236C">
        <w:rPr>
          <w:rFonts w:eastAsiaTheme="minorEastAsia" w:cs="Times New Roman"/>
          <w:b/>
          <w:szCs w:val="17"/>
          <w:highlight w:val="yellow"/>
          <w:u w:val="single"/>
          <w:lang w:val="fr-FR" w:eastAsia="zh-CN"/>
        </w:rPr>
        <w:t>ique</w:t>
      </w:r>
      <w:r w:rsidR="00D02F4E" w:rsidRPr="00DF7FDC">
        <w:rPr>
          <w:rFonts w:eastAsiaTheme="minorEastAsia" w:cs="Times New Roman"/>
          <w:b/>
          <w:szCs w:val="17"/>
          <w:highlight w:val="yellow"/>
          <w:u w:val="single"/>
          <w:lang w:val="fr-FR" w:eastAsia="zh-CN"/>
        </w:rPr>
        <w:t xml:space="preserve"> contenant des segments d</w:t>
      </w:r>
      <w:r>
        <w:rPr>
          <w:rFonts w:eastAsiaTheme="minorEastAsia" w:cs="Times New Roman"/>
          <w:b/>
          <w:szCs w:val="17"/>
          <w:highlight w:val="yellow"/>
          <w:u w:val="single"/>
          <w:lang w:val="fr-FR" w:eastAsia="zh-CN"/>
        </w:rPr>
        <w:t>’</w:t>
      </w:r>
      <w:r w:rsidR="00D02F4E" w:rsidRPr="00DF7FDC">
        <w:rPr>
          <w:rFonts w:eastAsiaTheme="minorEastAsia" w:cs="Times New Roman"/>
          <w:b/>
          <w:szCs w:val="17"/>
          <w:highlight w:val="yellow"/>
          <w:u w:val="single"/>
          <w:lang w:val="fr-FR" w:eastAsia="zh-CN"/>
        </w:rPr>
        <w:t>ADN et d</w:t>
      </w:r>
      <w:r>
        <w:rPr>
          <w:rFonts w:eastAsiaTheme="minorEastAsia" w:cs="Times New Roman"/>
          <w:b/>
          <w:szCs w:val="17"/>
          <w:highlight w:val="yellow"/>
          <w:u w:val="single"/>
          <w:lang w:val="fr-FR" w:eastAsia="zh-CN"/>
        </w:rPr>
        <w:t>’</w:t>
      </w:r>
      <w:r w:rsidR="00D02F4E" w:rsidRPr="00DF7FDC">
        <w:rPr>
          <w:rFonts w:eastAsiaTheme="minorEastAsia" w:cs="Times New Roman"/>
          <w:b/>
          <w:szCs w:val="17"/>
          <w:highlight w:val="yellow"/>
          <w:u w:val="single"/>
          <w:lang w:val="fr-FR" w:eastAsia="zh-CN"/>
        </w:rPr>
        <w:t>ARN</w:t>
      </w:r>
    </w:p>
    <w:p w14:paraId="223733AC" w14:textId="77777777" w:rsidR="002D48D5" w:rsidRPr="00DF7FDC" w:rsidRDefault="005B2F5D" w:rsidP="005B2F5D">
      <w:pPr>
        <w:spacing w:after="170"/>
        <w:ind w:left="414" w:firstLine="720"/>
        <w:rPr>
          <w:rFonts w:eastAsiaTheme="minorEastAsia"/>
          <w:b/>
          <w:i/>
          <w:szCs w:val="17"/>
          <w:u w:val="single"/>
          <w:lang w:val="fr-FR"/>
        </w:rPr>
      </w:pPr>
      <w:r w:rsidRPr="00326857">
        <w:rPr>
          <w:rFonts w:eastAsiaTheme="minorEastAsia"/>
          <w:b/>
          <w:i/>
          <w:szCs w:val="17"/>
          <w:highlight w:val="yellow"/>
          <w:u w:val="single"/>
          <w:lang w:val="fr-FR"/>
        </w:rPr>
        <w:t>Exemples auxquels il est renvoyé</w:t>
      </w:r>
    </w:p>
    <w:p w14:paraId="5CB4A5C8" w14:textId="75FCC331" w:rsidR="002D48D5" w:rsidRPr="00DF7FDC" w:rsidRDefault="00EA685F" w:rsidP="001E6369">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1E6369" w:rsidRPr="00DF7FDC">
        <w:rPr>
          <w:rFonts w:eastAsiaTheme="minorEastAsia" w:cs="Times New Roman"/>
          <w:szCs w:val="17"/>
          <w:highlight w:val="yellow"/>
          <w:u w:val="single"/>
          <w:lang w:val="fr-FR"/>
        </w:rPr>
        <w:t>55</w:t>
      </w:r>
      <w:r w:rsidR="00C45CAE">
        <w:rPr>
          <w:rFonts w:eastAsiaTheme="minorEastAsia" w:cs="Times New Roman"/>
          <w:szCs w:val="17"/>
          <w:highlight w:val="yellow"/>
          <w:u w:val="single"/>
          <w:lang w:val="fr-FR"/>
        </w:rPr>
        <w:t>-</w:t>
      </w:r>
      <w:r w:rsidR="001E6369" w:rsidRPr="00DF7FDC">
        <w:rPr>
          <w:rFonts w:eastAsiaTheme="minorEastAsia" w:cs="Times New Roman"/>
          <w:szCs w:val="17"/>
          <w:highlight w:val="yellow"/>
          <w:u w:val="single"/>
          <w:lang w:val="fr-FR"/>
        </w:rPr>
        <w:t>1</w:t>
      </w:r>
      <w:r w:rsidR="0079296F">
        <w:rPr>
          <w:rFonts w:eastAsiaTheme="minorEastAsia" w:cs="Times New Roman"/>
          <w:szCs w:val="17"/>
          <w:highlight w:val="yellow"/>
          <w:u w:val="single"/>
          <w:lang w:val="fr-FR"/>
        </w:rPr>
        <w:t> :</w:t>
      </w:r>
      <w:r w:rsidR="001E6369" w:rsidRPr="00DF7FDC">
        <w:rPr>
          <w:rFonts w:eastAsiaTheme="minorEastAsia" w:cs="Times New Roman"/>
          <w:szCs w:val="17"/>
          <w:highlight w:val="yellow"/>
          <w:u w:val="single"/>
          <w:lang w:val="fr-FR"/>
        </w:rPr>
        <w:t xml:space="preserve"> </w:t>
      </w:r>
      <w:r w:rsidR="00042506">
        <w:rPr>
          <w:rFonts w:eastAsiaTheme="minorEastAsia" w:cs="Times New Roman"/>
          <w:szCs w:val="17"/>
          <w:highlight w:val="yellow"/>
          <w:u w:val="single"/>
          <w:lang w:val="fr-FR"/>
        </w:rPr>
        <w:t>Molécule combinée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ADN et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ARN</w:t>
      </w:r>
      <w:r w:rsidR="001E6369" w:rsidRPr="00DF7FDC">
        <w:rPr>
          <w:rFonts w:eastAsiaTheme="minorEastAsia" w:cs="Times New Roman"/>
          <w:b/>
          <w:noProof/>
          <w:szCs w:val="17"/>
          <w:lang w:val="fr-FR"/>
        </w:rPr>
        <w:tab/>
      </w:r>
      <w:hyperlink w:anchor="Example551dnarna" w:tooltip="page61" w:history="1">
        <w:r w:rsidR="00D4258C" w:rsidRPr="00C82B56">
          <w:rPr>
            <w:rStyle w:val="Hyperlink"/>
            <w:rFonts w:eastAsiaTheme="minorEastAsia" w:cs="Times New Roman"/>
            <w:noProof/>
            <w:szCs w:val="17"/>
            <w:highlight w:val="yellow"/>
            <w:lang w:val="fr-CH"/>
          </w:rPr>
          <w:t>61</w:t>
        </w:r>
      </w:hyperlink>
    </w:p>
    <w:p w14:paraId="1BA56117" w14:textId="04C28F20"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5</w:t>
      </w:r>
      <w:r w:rsidR="005B2F5D" w:rsidRPr="006513E9">
        <w:rPr>
          <w:rFonts w:eastAsiaTheme="minorEastAsia"/>
          <w:b/>
          <w:szCs w:val="17"/>
          <w:u w:val="single"/>
          <w:lang w:val="fr-FR"/>
        </w:rPr>
        <w:t>7 – L</w:t>
      </w:r>
      <w:r w:rsidRPr="006513E9">
        <w:rPr>
          <w:rFonts w:eastAsiaTheme="minorEastAsia"/>
          <w:b/>
          <w:szCs w:val="17"/>
          <w:u w:val="single"/>
          <w:lang w:val="fr-FR"/>
        </w:rPr>
        <w:t>’</w:t>
      </w:r>
      <w:r w:rsidR="005B2F5D" w:rsidRPr="006513E9">
        <w:rPr>
          <w:rFonts w:eastAsiaTheme="minorEastAsia"/>
          <w:b/>
          <w:szCs w:val="17"/>
          <w:u w:val="single"/>
          <w:lang w:val="fr-FR"/>
        </w:rPr>
        <w:t>élément INSDSeq_sequence</w:t>
      </w:r>
    </w:p>
    <w:p w14:paraId="0400DFE8"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3002A60F" w14:textId="060ED773"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28</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46" w:tooltip="page52" w:history="1">
        <w:r w:rsidR="00D4258C" w:rsidRPr="00C82B56">
          <w:rPr>
            <w:rStyle w:val="Hyperlink"/>
            <w:rFonts w:eastAsiaTheme="minorEastAsia" w:cs="Times New Roman"/>
            <w:noProof/>
            <w:szCs w:val="17"/>
            <w:lang w:val="fr-CH"/>
          </w:rPr>
          <w:t>52</w:t>
        </w:r>
      </w:hyperlink>
    </w:p>
    <w:p w14:paraId="2954A873" w14:textId="3A98D6ED" w:rsidR="002D48D5" w:rsidRPr="00DF7FDC" w:rsidRDefault="005B2F5D"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acides aminés codée selon une sé</w:t>
      </w:r>
      <w:r w:rsidR="00F3361D" w:rsidRPr="006513E9">
        <w:rPr>
          <w:rFonts w:eastAsiaTheme="minorEastAsia" w:cs="Times New Roman"/>
          <w:noProof/>
          <w:szCs w:val="17"/>
          <w:lang w:val="fr-FR"/>
        </w:rPr>
        <w:t>quence de codage avec introns</w:t>
      </w:r>
      <w:r w:rsidR="00F3361D" w:rsidRPr="006513E9">
        <w:rPr>
          <w:rFonts w:eastAsiaTheme="minorEastAsia" w:cs="Times New Roman"/>
          <w:noProof/>
          <w:szCs w:val="17"/>
          <w:lang w:val="fr-FR"/>
        </w:rPr>
        <w:tab/>
      </w:r>
      <w:hyperlink w:anchor="page56" w:tooltip="page65" w:history="1">
        <w:r w:rsidR="00D4258C" w:rsidRPr="00C82B56">
          <w:rPr>
            <w:rStyle w:val="Hyperlink"/>
            <w:rFonts w:eastAsiaTheme="minorEastAsia" w:cs="Times New Roman"/>
            <w:noProof/>
            <w:szCs w:val="17"/>
            <w:lang w:val="fr-CH"/>
          </w:rPr>
          <w:t>65</w:t>
        </w:r>
      </w:hyperlink>
    </w:p>
    <w:p w14:paraId="3742CCFC" w14:textId="1AF1B1ED"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6</w:t>
      </w:r>
      <w:r w:rsidR="005B2F5D" w:rsidRPr="006513E9">
        <w:rPr>
          <w:rFonts w:eastAsiaTheme="minorEastAsia"/>
          <w:b/>
          <w:szCs w:val="17"/>
          <w:u w:val="single"/>
          <w:lang w:val="fr-FR"/>
        </w:rPr>
        <w:t>5 – Descripteur d</w:t>
      </w:r>
      <w:r w:rsidRPr="006513E9">
        <w:rPr>
          <w:rFonts w:eastAsiaTheme="minorEastAsia"/>
          <w:b/>
          <w:szCs w:val="17"/>
          <w:u w:val="single"/>
          <w:lang w:val="fr-FR"/>
        </w:rPr>
        <w:t>’</w:t>
      </w:r>
      <w:r w:rsidR="005B2F5D" w:rsidRPr="006513E9">
        <w:rPr>
          <w:rFonts w:eastAsiaTheme="minorEastAsia"/>
          <w:b/>
          <w:szCs w:val="17"/>
          <w:u w:val="single"/>
          <w:lang w:val="fr-FR"/>
        </w:rPr>
        <w:t>emplacement</w:t>
      </w:r>
    </w:p>
    <w:p w14:paraId="684257FB"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3A1079D6" w14:textId="15AADB2B"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3.g)</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4</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w:t>
      </w:r>
      <w:r w:rsidR="00F3361D" w:rsidRPr="006513E9">
        <w:rPr>
          <w:rStyle w:val="Hyperlink"/>
          <w:rFonts w:eastAsiaTheme="minorEastAsia" w:cs="Times New Roman"/>
          <w:noProof/>
          <w:color w:val="auto"/>
          <w:szCs w:val="17"/>
          <w:u w:val="none"/>
          <w:lang w:val="fr-FR"/>
        </w:rPr>
        <w:t>Analogues d</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acides nucléiques</w:t>
      </w:r>
      <w:r w:rsidR="00F3361D" w:rsidRPr="006513E9">
        <w:rPr>
          <w:rStyle w:val="Hyperlink"/>
          <w:rFonts w:eastAsiaTheme="minorEastAsia" w:cs="Times New Roman"/>
          <w:noProof/>
          <w:color w:val="auto"/>
          <w:szCs w:val="17"/>
          <w:u w:val="none"/>
          <w:lang w:val="fr-FR"/>
        </w:rPr>
        <w:tab/>
      </w:r>
      <w:hyperlink w:anchor="example3g4" w:tooltip="page22" w:history="1">
        <w:r w:rsidR="00D4258C" w:rsidRPr="00C82B56">
          <w:rPr>
            <w:rStyle w:val="Hyperlink"/>
            <w:rFonts w:eastAsiaTheme="minorEastAsia" w:cs="Times New Roman"/>
            <w:noProof/>
            <w:szCs w:val="17"/>
            <w:lang w:val="fr-CH"/>
          </w:rPr>
          <w:t>22</w:t>
        </w:r>
      </w:hyperlink>
    </w:p>
    <w:p w14:paraId="28BDB24A" w14:textId="3D256023" w:rsidR="002D48D5" w:rsidRPr="00DF7FDC" w:rsidRDefault="00EA685F" w:rsidP="000B0132">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87</w:t>
      </w:r>
      <w:r w:rsidR="00C45CAE">
        <w:rPr>
          <w:rFonts w:eastAsiaTheme="minorEastAsia" w:cs="Times New Roman"/>
          <w:noProof/>
          <w:szCs w:val="17"/>
          <w:highlight w:val="yellow"/>
          <w:u w:val="single"/>
          <w:lang w:val="fr-FR"/>
        </w:rPr>
        <w:t>-</w:t>
      </w:r>
      <w:r w:rsidR="00452987" w:rsidRPr="00DF7FDC">
        <w:rPr>
          <w:rFonts w:eastAsiaTheme="minorEastAsia" w:cs="Times New Roman"/>
          <w:noProof/>
          <w:szCs w:val="17"/>
          <w:highlight w:val="yellow"/>
          <w:u w:val="single"/>
          <w:lang w:val="fr-FR"/>
        </w:rPr>
        <w:t>2</w:t>
      </w:r>
      <w:r w:rsidR="0079296F">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 xml:space="preserve"> </w:t>
      </w:r>
      <w:r w:rsidR="001B6D9D"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1B6D9D" w:rsidRPr="00DF7FDC">
        <w:rPr>
          <w:rFonts w:eastAsiaTheme="minorEastAsia" w:cs="Times New Roman"/>
          <w:szCs w:val="17"/>
          <w:highlight w:val="yellow"/>
          <w:u w:val="single"/>
          <w:lang w:val="fr-FR"/>
        </w:rPr>
        <w:t>emplacement de la caractéristique s</w:t>
      </w:r>
      <w:r w:rsidR="00C45CAE">
        <w:rPr>
          <w:rFonts w:eastAsiaTheme="minorEastAsia" w:cs="Times New Roman"/>
          <w:szCs w:val="17"/>
          <w:highlight w:val="yellow"/>
          <w:u w:val="single"/>
          <w:lang w:val="fr-FR"/>
        </w:rPr>
        <w:t>’</w:t>
      </w:r>
      <w:r w:rsidR="001B6D9D"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1B6D9D" w:rsidRPr="00DF7FDC">
        <w:rPr>
          <w:rFonts w:eastAsiaTheme="minorEastAsia" w:cs="Times New Roman"/>
          <w:szCs w:val="17"/>
          <w:highlight w:val="yellow"/>
          <w:u w:val="single"/>
          <w:lang w:val="fr-FR"/>
        </w:rPr>
        <w:t xml:space="preserve">delà de la </w:t>
      </w:r>
      <w:r w:rsidR="00F73406" w:rsidRPr="00DF7FDC">
        <w:rPr>
          <w:rFonts w:eastAsiaTheme="minorEastAsia" w:cs="Times New Roman"/>
          <w:szCs w:val="17"/>
          <w:highlight w:val="yellow"/>
          <w:u w:val="single"/>
          <w:lang w:val="fr-FR"/>
        </w:rPr>
        <w:t>séquence divulguée</w:t>
      </w:r>
      <w:r w:rsidR="00452987" w:rsidRPr="00DF7FDC">
        <w:rPr>
          <w:rFonts w:eastAsiaTheme="minorEastAsia" w:cs="Times New Roman"/>
          <w:noProof/>
          <w:szCs w:val="17"/>
          <w:lang w:val="fr-FR"/>
        </w:rPr>
        <w:tab/>
      </w:r>
      <w:hyperlink w:anchor="Example872featurelocation" w:tooltip="page63" w:history="1">
        <w:r w:rsidR="00D4258C" w:rsidRPr="00C82B56">
          <w:rPr>
            <w:rStyle w:val="Hyperlink"/>
            <w:rFonts w:eastAsiaTheme="minorEastAsia" w:cs="Times New Roman"/>
            <w:noProof/>
            <w:szCs w:val="17"/>
            <w:highlight w:val="yellow"/>
            <w:lang w:val="fr-CH"/>
          </w:rPr>
          <w:t>63</w:t>
        </w:r>
      </w:hyperlink>
    </w:p>
    <w:p w14:paraId="577F40C2" w14:textId="3ECCC798" w:rsidR="002D48D5" w:rsidRPr="00DF7FDC" w:rsidRDefault="00C45CAE" w:rsidP="005B2F5D">
      <w:pPr>
        <w:spacing w:after="170"/>
        <w:ind w:right="-450"/>
        <w:rPr>
          <w:rFonts w:eastAsiaTheme="minorEastAsia"/>
          <w:b/>
          <w:i/>
          <w:szCs w:val="17"/>
          <w:u w:val="single"/>
          <w:lang w:val="fr-FR"/>
        </w:rPr>
      </w:pPr>
      <w:r w:rsidRPr="006513E9">
        <w:rPr>
          <w:rFonts w:eastAsiaTheme="minorEastAsia"/>
          <w:b/>
          <w:i/>
          <w:szCs w:val="17"/>
          <w:u w:val="single"/>
          <w:lang w:val="fr-FR"/>
        </w:rPr>
        <w:t>Paragraphe 6</w:t>
      </w:r>
      <w:r w:rsidR="005B2F5D" w:rsidRPr="006513E9">
        <w:rPr>
          <w:rFonts w:eastAsiaTheme="minorEastAsia"/>
          <w:b/>
          <w:i/>
          <w:szCs w:val="17"/>
          <w:u w:val="single"/>
          <w:lang w:val="fr-FR"/>
        </w:rPr>
        <w:t>6 – Syntaxe des descripteurs d</w:t>
      </w:r>
      <w:r w:rsidRPr="006513E9">
        <w:rPr>
          <w:rFonts w:eastAsiaTheme="minorEastAsia"/>
          <w:b/>
          <w:i/>
          <w:szCs w:val="17"/>
          <w:u w:val="single"/>
          <w:lang w:val="fr-FR"/>
        </w:rPr>
        <w:t>’</w:t>
      </w:r>
      <w:r w:rsidR="005B2F5D" w:rsidRPr="006513E9">
        <w:rPr>
          <w:rFonts w:eastAsiaTheme="minorEastAsia"/>
          <w:b/>
          <w:i/>
          <w:szCs w:val="17"/>
          <w:u w:val="single"/>
          <w:lang w:val="fr-FR"/>
        </w:rPr>
        <w:t>emplacement</w:t>
      </w:r>
    </w:p>
    <w:p w14:paraId="18BB6322" w14:textId="77777777" w:rsidR="002D48D5" w:rsidRPr="00DF7FDC" w:rsidRDefault="005B2F5D" w:rsidP="005B2F5D">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37363715" w14:textId="609DAE71" w:rsidR="002D48D5" w:rsidRPr="00DF7FDC" w:rsidRDefault="00EA685F" w:rsidP="005B2F5D">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5B2F5D" w:rsidRPr="006513E9">
        <w:rPr>
          <w:rFonts w:eastAsiaTheme="minorEastAsia" w:cs="Times New Roman"/>
          <w:noProof/>
          <w:szCs w:val="17"/>
          <w:lang w:val="fr-FR"/>
        </w:rPr>
        <w:t>3.g)</w:t>
      </w:r>
      <w:r w:rsidR="00C45CAE" w:rsidRPr="006513E9">
        <w:rPr>
          <w:rFonts w:eastAsiaTheme="minorEastAsia" w:cs="Times New Roman"/>
          <w:noProof/>
          <w:szCs w:val="17"/>
          <w:lang w:val="fr-FR"/>
        </w:rPr>
        <w:t>-</w:t>
      </w:r>
      <w:r w:rsidR="005B2F5D" w:rsidRPr="006513E9">
        <w:rPr>
          <w:rFonts w:eastAsiaTheme="minorEastAsia" w:cs="Times New Roman"/>
          <w:noProof/>
          <w:szCs w:val="17"/>
          <w:lang w:val="fr-FR"/>
        </w:rPr>
        <w:t>4</w:t>
      </w:r>
      <w:r w:rsidR="00C45CAE" w:rsidRPr="006513E9">
        <w:rPr>
          <w:rFonts w:eastAsiaTheme="minorEastAsia" w:cs="Times New Roman"/>
          <w:noProof/>
          <w:szCs w:val="17"/>
          <w:lang w:val="fr-FR"/>
        </w:rPr>
        <w:t> :</w:t>
      </w:r>
      <w:r w:rsidR="005B2F5D" w:rsidRPr="006513E9">
        <w:rPr>
          <w:rFonts w:eastAsiaTheme="minorEastAsia" w:cs="Times New Roman"/>
          <w:noProof/>
          <w:szCs w:val="17"/>
          <w:lang w:val="fr-FR"/>
        </w:rPr>
        <w:t xml:space="preserve"> </w:t>
      </w:r>
      <w:r w:rsidR="00F3361D" w:rsidRPr="006513E9">
        <w:rPr>
          <w:rFonts w:eastAsiaTheme="minorEastAsia" w:cs="Times New Roman"/>
          <w:noProof/>
          <w:szCs w:val="17"/>
          <w:lang w:val="fr-FR"/>
        </w:rPr>
        <w:t>Analogues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nucléiques</w:t>
      </w:r>
      <w:r w:rsidR="00F3361D" w:rsidRPr="006513E9">
        <w:rPr>
          <w:rFonts w:eastAsiaTheme="minorEastAsia" w:cs="Times New Roman"/>
          <w:noProof/>
          <w:szCs w:val="17"/>
          <w:lang w:val="fr-FR"/>
        </w:rPr>
        <w:tab/>
      </w:r>
      <w:hyperlink w:anchor="example3g4" w:tooltip="page22" w:history="1">
        <w:r w:rsidR="00D4258C" w:rsidRPr="00C82B56">
          <w:rPr>
            <w:rStyle w:val="Hyperlink"/>
            <w:rFonts w:eastAsiaTheme="minorEastAsia" w:cs="Times New Roman"/>
            <w:noProof/>
            <w:szCs w:val="17"/>
            <w:lang w:val="fr-CH"/>
          </w:rPr>
          <w:t>22</w:t>
        </w:r>
      </w:hyperlink>
    </w:p>
    <w:p w14:paraId="3756B1E4" w14:textId="4CB8613E"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29</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Symbole ambigu le plus restricti</w:t>
      </w:r>
      <w:r w:rsidR="00F3361D" w:rsidRPr="006513E9">
        <w:rPr>
          <w:rStyle w:val="Hyperlink"/>
          <w:rFonts w:eastAsiaTheme="minorEastAsia" w:cs="Times New Roman"/>
          <w:noProof/>
          <w:color w:val="auto"/>
          <w:szCs w:val="17"/>
          <w:u w:val="none"/>
          <w:lang w:val="fr-FR"/>
        </w:rPr>
        <w:t>f pour un acide aminé “other”</w:t>
      </w:r>
      <w:r w:rsidR="00F3361D" w:rsidRPr="006513E9">
        <w:rPr>
          <w:rStyle w:val="Hyperlink"/>
          <w:rFonts w:eastAsiaTheme="minorEastAsia" w:cs="Times New Roman"/>
          <w:noProof/>
          <w:color w:val="auto"/>
          <w:szCs w:val="17"/>
          <w:u w:val="none"/>
          <w:lang w:val="fr-FR"/>
        </w:rPr>
        <w:tab/>
      </w:r>
      <w:hyperlink w:anchor="page48" w:tooltip="page54" w:history="1">
        <w:r w:rsidR="00D4258C" w:rsidRPr="00C82B56">
          <w:rPr>
            <w:rStyle w:val="Hyperlink"/>
            <w:rFonts w:eastAsiaTheme="minorEastAsia" w:cs="Times New Roman"/>
            <w:noProof/>
            <w:szCs w:val="17"/>
            <w:lang w:val="fr-CH"/>
          </w:rPr>
          <w:t>54</w:t>
        </w:r>
      </w:hyperlink>
    </w:p>
    <w:p w14:paraId="7571C2BE" w14:textId="40234176" w:rsidR="002D48D5" w:rsidRPr="00DF7FDC" w:rsidRDefault="00EA685F" w:rsidP="000B0132">
      <w:pPr>
        <w:tabs>
          <w:tab w:val="right" w:leader="dot" w:pos="9345"/>
        </w:tabs>
        <w:spacing w:after="170" w:line="276" w:lineRule="auto"/>
        <w:ind w:left="1134"/>
        <w:rPr>
          <w:rStyle w:val="Hyperlink"/>
          <w:rFonts w:eastAsiaTheme="minorEastAsia" w:cs="Times New Roman"/>
          <w:noProof/>
          <w:szCs w:val="17"/>
          <w:lang w:val="fr-FR"/>
        </w:rPr>
      </w:pPr>
      <w:r w:rsidRPr="00DF7FDC">
        <w:rPr>
          <w:rStyle w:val="Hyperlink"/>
          <w:rFonts w:eastAsiaTheme="minorEastAsia" w:cs="Times New Roman"/>
          <w:noProof/>
          <w:color w:val="auto"/>
          <w:szCs w:val="17"/>
          <w:highlight w:val="yellow"/>
          <w:lang w:val="fr-FR"/>
        </w:rPr>
        <w:t>Exemple</w:t>
      </w:r>
      <w:r w:rsidR="004B7944">
        <w:rPr>
          <w:rStyle w:val="Hyperlink"/>
          <w:rFonts w:eastAsiaTheme="minorEastAsia" w:cs="Times New Roman"/>
          <w:noProof/>
          <w:color w:val="auto"/>
          <w:szCs w:val="17"/>
          <w:highlight w:val="yellow"/>
          <w:lang w:val="fr-FR"/>
        </w:rPr>
        <w:t> </w:t>
      </w:r>
      <w:r w:rsidR="00452987" w:rsidRPr="00DF7FDC">
        <w:rPr>
          <w:rStyle w:val="Hyperlink"/>
          <w:rFonts w:eastAsiaTheme="minorEastAsia" w:cs="Times New Roman"/>
          <w:noProof/>
          <w:color w:val="auto"/>
          <w:szCs w:val="17"/>
          <w:highlight w:val="yellow"/>
          <w:lang w:val="fr-FR"/>
        </w:rPr>
        <w:t>87</w:t>
      </w:r>
      <w:r w:rsidR="00C45CAE">
        <w:rPr>
          <w:rStyle w:val="Hyperlink"/>
          <w:rFonts w:eastAsiaTheme="minorEastAsia" w:cs="Times New Roman"/>
          <w:noProof/>
          <w:color w:val="auto"/>
          <w:szCs w:val="17"/>
          <w:highlight w:val="yellow"/>
          <w:lang w:val="fr-FR"/>
        </w:rPr>
        <w:t>-</w:t>
      </w:r>
      <w:r w:rsidR="00452987" w:rsidRPr="00DF7FDC">
        <w:rPr>
          <w:rStyle w:val="Hyperlink"/>
          <w:rFonts w:eastAsiaTheme="minorEastAsia" w:cs="Times New Roman"/>
          <w:noProof/>
          <w:color w:val="auto"/>
          <w:szCs w:val="17"/>
          <w:highlight w:val="yellow"/>
          <w:lang w:val="fr-FR"/>
        </w:rPr>
        <w:t>2</w:t>
      </w:r>
      <w:r w:rsidR="00CC1BB4">
        <w:rPr>
          <w:rStyle w:val="Hyperlink"/>
          <w:rFonts w:eastAsiaTheme="minorEastAsia" w:cs="Times New Roman"/>
          <w:noProof/>
          <w:color w:val="auto"/>
          <w:szCs w:val="17"/>
          <w:highlight w:val="yellow"/>
          <w:lang w:val="fr-FR"/>
        </w:rPr>
        <w:t>:</w:t>
      </w:r>
      <w:r w:rsidR="00452987" w:rsidRPr="00DF7FDC">
        <w:rPr>
          <w:rStyle w:val="Hyperlink"/>
          <w:rFonts w:eastAsiaTheme="minorEastAsia" w:cs="Times New Roman"/>
          <w:noProof/>
          <w:color w:val="auto"/>
          <w:szCs w:val="17"/>
          <w:highlight w:val="yellow"/>
          <w:lang w:val="fr-FR"/>
        </w:rPr>
        <w:t xml:space="preserve"> </w:t>
      </w:r>
      <w:r w:rsidR="002C1878"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emplacement de la caractéristique s</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2C1878" w:rsidRPr="00DF7FDC">
        <w:rPr>
          <w:rFonts w:eastAsiaTheme="minorEastAsia" w:cs="Times New Roman"/>
          <w:szCs w:val="17"/>
          <w:highlight w:val="yellow"/>
          <w:u w:val="single"/>
          <w:lang w:val="fr-FR"/>
        </w:rPr>
        <w:t xml:space="preserve">delà de la </w:t>
      </w:r>
      <w:r w:rsidR="00F73406" w:rsidRPr="00DF7FDC">
        <w:rPr>
          <w:rFonts w:eastAsiaTheme="minorEastAsia" w:cs="Times New Roman"/>
          <w:szCs w:val="17"/>
          <w:highlight w:val="yellow"/>
          <w:u w:val="single"/>
          <w:lang w:val="fr-FR"/>
        </w:rPr>
        <w:t>séquence divulguée</w:t>
      </w:r>
      <w:r w:rsidR="00452987" w:rsidRPr="00DF7FDC">
        <w:rPr>
          <w:rStyle w:val="Hyperlink"/>
          <w:rFonts w:eastAsiaTheme="minorEastAsia" w:cs="Times New Roman"/>
          <w:noProof/>
          <w:color w:val="auto"/>
          <w:szCs w:val="17"/>
          <w:u w:val="none"/>
          <w:lang w:val="fr-FR"/>
        </w:rPr>
        <w:tab/>
      </w:r>
      <w:hyperlink w:anchor="Example872featurelocation" w:tooltip="page63" w:history="1">
        <w:r w:rsidR="00D4258C" w:rsidRPr="00C82B56">
          <w:rPr>
            <w:rStyle w:val="Hyperlink"/>
            <w:rFonts w:eastAsiaTheme="minorEastAsia" w:cs="Times New Roman"/>
            <w:noProof/>
            <w:szCs w:val="17"/>
            <w:highlight w:val="yellow"/>
            <w:lang w:val="fr-CH"/>
          </w:rPr>
          <w:t>63</w:t>
        </w:r>
      </w:hyperlink>
    </w:p>
    <w:p w14:paraId="10CD53A6" w14:textId="5493388F" w:rsidR="002D48D5" w:rsidRPr="00DF7FDC" w:rsidRDefault="00C474AC" w:rsidP="00C474AC">
      <w:pPr>
        <w:spacing w:after="170"/>
        <w:ind w:right="-450"/>
        <w:rPr>
          <w:rFonts w:eastAsiaTheme="minorEastAsia"/>
          <w:szCs w:val="17"/>
          <w:lang w:val="fr-FR"/>
        </w:rPr>
      </w:pPr>
      <w:r w:rsidRPr="00DF7FDC">
        <w:rPr>
          <w:rFonts w:eastAsiaTheme="minorEastAsia"/>
          <w:b/>
          <w:szCs w:val="17"/>
          <w:highlight w:val="yellow"/>
          <w:u w:val="single"/>
          <w:lang w:val="fr-FR" w:eastAsia="ja-JP"/>
        </w:rPr>
        <w:t>Paragraph</w:t>
      </w:r>
      <w:r w:rsidR="00956613">
        <w:rPr>
          <w:rFonts w:eastAsiaTheme="minorEastAsia"/>
          <w:b/>
          <w:szCs w:val="17"/>
          <w:highlight w:val="yellow"/>
          <w:u w:val="single"/>
          <w:lang w:val="fr-FR" w:eastAsia="ja-JP"/>
        </w:rPr>
        <w:t>e</w:t>
      </w:r>
      <w:r w:rsidR="004B7944">
        <w:rPr>
          <w:rFonts w:eastAsiaTheme="minorEastAsia"/>
          <w:b/>
          <w:szCs w:val="17"/>
          <w:highlight w:val="yellow"/>
          <w:u w:val="single"/>
          <w:lang w:val="fr-FR" w:eastAsia="ja-JP"/>
        </w:rPr>
        <w:t> </w:t>
      </w:r>
      <w:r w:rsidRPr="00DF7FDC">
        <w:rPr>
          <w:rFonts w:eastAsiaTheme="minorEastAsia"/>
          <w:b/>
          <w:szCs w:val="17"/>
          <w:highlight w:val="yellow"/>
          <w:u w:val="single"/>
          <w:lang w:val="fr-FR" w:eastAsia="ja-JP"/>
        </w:rPr>
        <w:t>6</w:t>
      </w:r>
      <w:r w:rsidR="006845DB" w:rsidRPr="00DF7FDC">
        <w:rPr>
          <w:rFonts w:eastAsiaTheme="minorEastAsia"/>
          <w:b/>
          <w:szCs w:val="17"/>
          <w:highlight w:val="yellow"/>
          <w:u w:val="single"/>
          <w:lang w:val="fr-FR" w:eastAsia="ja-JP"/>
        </w:rPr>
        <w:t>7</w:t>
      </w:r>
      <w:r w:rsidRPr="00DF7FDC">
        <w:rPr>
          <w:rFonts w:eastAsiaTheme="minorEastAsia"/>
          <w:b/>
          <w:szCs w:val="17"/>
          <w:highlight w:val="yellow"/>
          <w:u w:val="single"/>
          <w:lang w:val="fr-FR" w:eastAsia="ja-JP"/>
        </w:rPr>
        <w:t xml:space="preserve"> – </w:t>
      </w:r>
      <w:r w:rsidR="002C1878" w:rsidRPr="00DF7FDC">
        <w:rPr>
          <w:rFonts w:eastAsiaTheme="minorEastAsia"/>
          <w:b/>
          <w:szCs w:val="17"/>
          <w:highlight w:val="yellow"/>
          <w:u w:val="single"/>
          <w:lang w:val="fr-FR" w:eastAsia="ja-JP"/>
        </w:rPr>
        <w:t>Opérateur d</w:t>
      </w:r>
      <w:r w:rsidR="00C45CAE">
        <w:rPr>
          <w:rFonts w:eastAsiaTheme="minorEastAsia"/>
          <w:b/>
          <w:szCs w:val="17"/>
          <w:highlight w:val="yellow"/>
          <w:u w:val="single"/>
          <w:lang w:val="fr-FR" w:eastAsia="ja-JP"/>
        </w:rPr>
        <w:t>’</w:t>
      </w:r>
      <w:r w:rsidR="002C1878" w:rsidRPr="00DF7FDC">
        <w:rPr>
          <w:rFonts w:eastAsiaTheme="minorEastAsia"/>
          <w:b/>
          <w:szCs w:val="17"/>
          <w:highlight w:val="yellow"/>
          <w:u w:val="single"/>
          <w:lang w:val="fr-FR" w:eastAsia="ja-JP"/>
        </w:rPr>
        <w:t>emplacement</w:t>
      </w:r>
    </w:p>
    <w:p w14:paraId="420BE637" w14:textId="77777777" w:rsidR="002D48D5" w:rsidRPr="00DF7FDC" w:rsidRDefault="005B2F5D" w:rsidP="005B2F5D">
      <w:pPr>
        <w:spacing w:after="170"/>
        <w:ind w:left="414" w:firstLine="720"/>
        <w:rPr>
          <w:rFonts w:eastAsiaTheme="minorEastAsia"/>
          <w:b/>
          <w:i/>
          <w:szCs w:val="17"/>
          <w:u w:val="single"/>
          <w:lang w:val="fr-FR"/>
        </w:rPr>
      </w:pPr>
      <w:r w:rsidRPr="00326857">
        <w:rPr>
          <w:rFonts w:eastAsiaTheme="minorEastAsia"/>
          <w:b/>
          <w:i/>
          <w:szCs w:val="17"/>
          <w:highlight w:val="yellow"/>
          <w:u w:val="single"/>
          <w:lang w:val="fr-FR"/>
        </w:rPr>
        <w:t>Exemples auxquels il est renvoyé</w:t>
      </w:r>
    </w:p>
    <w:p w14:paraId="4F34B42E" w14:textId="7C984DA4" w:rsidR="002D48D5" w:rsidRPr="00DF7FDC" w:rsidRDefault="00EA685F" w:rsidP="006845DB">
      <w:pPr>
        <w:tabs>
          <w:tab w:val="right" w:leader="dot" w:pos="9345"/>
        </w:tabs>
        <w:spacing w:after="170" w:line="276" w:lineRule="auto"/>
        <w:ind w:left="1170"/>
        <w:rPr>
          <w:rFonts w:eastAsiaTheme="minorEastAsia" w:cs="Times New Roman"/>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6845DB" w:rsidRPr="00DF7FDC">
        <w:rPr>
          <w:rFonts w:eastAsiaTheme="minorEastAsia" w:cs="Times New Roman"/>
          <w:szCs w:val="17"/>
          <w:highlight w:val="yellow"/>
          <w:u w:val="single"/>
          <w:lang w:val="fr-FR"/>
        </w:rPr>
        <w:t>7</w:t>
      </w:r>
      <w:r w:rsidR="00A136CC" w:rsidRPr="00DF7FDC">
        <w:rPr>
          <w:rFonts w:eastAsiaTheme="minorEastAsia" w:cs="Times New Roman"/>
          <w:szCs w:val="17"/>
          <w:highlight w:val="yellow"/>
          <w:u w:val="single"/>
          <w:lang w:val="fr-FR"/>
        </w:rPr>
        <w:t>.</w:t>
      </w:r>
      <w:r w:rsidR="006845DB"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006845DB"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006845DB" w:rsidRPr="00DF7FDC">
        <w:rPr>
          <w:rFonts w:eastAsiaTheme="minorEastAsia" w:cs="Times New Roman"/>
          <w:szCs w:val="17"/>
          <w:highlight w:val="yellow"/>
          <w:u w:val="single"/>
          <w:lang w:val="fr-FR"/>
        </w:rPr>
        <w:t xml:space="preserve"> </w:t>
      </w:r>
      <w:r w:rsidR="00A136CC"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A136CC" w:rsidRPr="00DF7FDC">
        <w:rPr>
          <w:rFonts w:eastAsiaTheme="minorEastAsia" w:cs="Times New Roman"/>
          <w:szCs w:val="17"/>
          <w:highlight w:val="yellow"/>
          <w:u w:val="single"/>
          <w:lang w:val="fr-FR"/>
        </w:rPr>
        <w:t>acides aminés ramifiée</w:t>
      </w:r>
      <w:r w:rsidR="006845DB" w:rsidRPr="00DF7FDC">
        <w:rPr>
          <w:rFonts w:eastAsiaTheme="minorEastAsia" w:cs="Times New Roman"/>
          <w:noProof/>
          <w:szCs w:val="17"/>
          <w:lang w:val="fr-FR"/>
        </w:rPr>
        <w:tab/>
      </w:r>
      <w:hyperlink w:anchor="example7b4cyclicpeptide" w:tooltip="page40" w:history="1">
        <w:r w:rsidR="00D4258C" w:rsidRPr="00C82B56">
          <w:rPr>
            <w:rStyle w:val="Hyperlink"/>
            <w:rFonts w:eastAsiaTheme="minorEastAsia" w:cs="Times New Roman"/>
            <w:noProof/>
            <w:szCs w:val="17"/>
            <w:highlight w:val="yellow"/>
            <w:lang w:val="fr-CH"/>
          </w:rPr>
          <w:t>40</w:t>
        </w:r>
      </w:hyperlink>
    </w:p>
    <w:p w14:paraId="4468712A" w14:textId="6E9628DA" w:rsidR="002D48D5" w:rsidRPr="00DF7FDC" w:rsidRDefault="006845DB" w:rsidP="006845DB">
      <w:pPr>
        <w:spacing w:after="170"/>
        <w:ind w:right="-450"/>
        <w:rPr>
          <w:rFonts w:eastAsiaTheme="minorEastAsia"/>
          <w:szCs w:val="17"/>
          <w:lang w:val="fr-FR"/>
        </w:rPr>
      </w:pPr>
      <w:r w:rsidRPr="00DF7FDC">
        <w:rPr>
          <w:rFonts w:eastAsiaTheme="minorEastAsia"/>
          <w:b/>
          <w:szCs w:val="17"/>
          <w:highlight w:val="yellow"/>
          <w:u w:val="single"/>
          <w:lang w:val="fr-FR" w:eastAsia="ja-JP"/>
        </w:rPr>
        <w:t>Paragraph</w:t>
      </w:r>
      <w:r w:rsidR="00956613">
        <w:rPr>
          <w:rFonts w:eastAsiaTheme="minorEastAsia"/>
          <w:b/>
          <w:szCs w:val="17"/>
          <w:highlight w:val="yellow"/>
          <w:u w:val="single"/>
          <w:lang w:val="fr-FR" w:eastAsia="ja-JP"/>
        </w:rPr>
        <w:t>e</w:t>
      </w:r>
      <w:r w:rsidR="004B7944">
        <w:rPr>
          <w:rFonts w:eastAsiaTheme="minorEastAsia"/>
          <w:b/>
          <w:szCs w:val="17"/>
          <w:highlight w:val="yellow"/>
          <w:u w:val="single"/>
          <w:lang w:val="fr-FR" w:eastAsia="ja-JP"/>
        </w:rPr>
        <w:t> </w:t>
      </w:r>
      <w:r w:rsidRPr="00DF7FDC">
        <w:rPr>
          <w:rFonts w:eastAsiaTheme="minorEastAsia"/>
          <w:b/>
          <w:szCs w:val="17"/>
          <w:highlight w:val="yellow"/>
          <w:u w:val="single"/>
          <w:lang w:val="fr-FR" w:eastAsia="ja-JP"/>
        </w:rPr>
        <w:t xml:space="preserve">68 – </w:t>
      </w:r>
      <w:r w:rsidR="002C1878" w:rsidRPr="00DF7FDC">
        <w:rPr>
          <w:rFonts w:eastAsiaTheme="minorEastAsia"/>
          <w:b/>
          <w:szCs w:val="17"/>
          <w:highlight w:val="yellow"/>
          <w:u w:val="single"/>
          <w:lang w:val="fr-FR" w:eastAsia="ja-JP"/>
        </w:rPr>
        <w:t>Opérateurs d</w:t>
      </w:r>
      <w:r w:rsidR="00C45CAE">
        <w:rPr>
          <w:rFonts w:eastAsiaTheme="minorEastAsia"/>
          <w:b/>
          <w:szCs w:val="17"/>
          <w:highlight w:val="yellow"/>
          <w:u w:val="single"/>
          <w:lang w:val="fr-FR" w:eastAsia="ja-JP"/>
        </w:rPr>
        <w:t>’</w:t>
      </w:r>
      <w:r w:rsidR="002C1878" w:rsidRPr="00DF7FDC">
        <w:rPr>
          <w:rFonts w:eastAsiaTheme="minorEastAsia"/>
          <w:b/>
          <w:szCs w:val="17"/>
          <w:highlight w:val="yellow"/>
          <w:u w:val="single"/>
          <w:lang w:val="fr-FR" w:eastAsia="ja-JP"/>
        </w:rPr>
        <w:t xml:space="preserve">emplacement </w:t>
      </w:r>
      <w:r w:rsidR="00C45CAE">
        <w:rPr>
          <w:rFonts w:eastAsiaTheme="minorEastAsia"/>
          <w:b/>
          <w:szCs w:val="17"/>
          <w:highlight w:val="yellow"/>
          <w:u w:val="single"/>
          <w:lang w:val="fr-FR" w:eastAsia="ja-JP"/>
        </w:rPr>
        <w:t>“</w:t>
      </w:r>
      <w:r w:rsidR="00C45CAE" w:rsidRPr="00DF7FDC">
        <w:rPr>
          <w:rFonts w:eastAsiaTheme="minorEastAsia"/>
          <w:b/>
          <w:szCs w:val="17"/>
          <w:highlight w:val="yellow"/>
          <w:u w:val="single"/>
          <w:lang w:val="fr-FR" w:eastAsia="ja-JP"/>
        </w:rPr>
        <w:t>j</w:t>
      </w:r>
      <w:r w:rsidRPr="00DF7FDC">
        <w:rPr>
          <w:rFonts w:eastAsiaTheme="minorEastAsia"/>
          <w:b/>
          <w:szCs w:val="17"/>
          <w:highlight w:val="yellow"/>
          <w:u w:val="single"/>
          <w:lang w:val="fr-FR" w:eastAsia="ja-JP"/>
        </w:rPr>
        <w:t>oi</w:t>
      </w:r>
      <w:r w:rsidR="00C45CAE" w:rsidRPr="00DF7FDC">
        <w:rPr>
          <w:rFonts w:eastAsiaTheme="minorEastAsia"/>
          <w:b/>
          <w:szCs w:val="17"/>
          <w:highlight w:val="yellow"/>
          <w:u w:val="single"/>
          <w:lang w:val="fr-FR" w:eastAsia="ja-JP"/>
        </w:rPr>
        <w:t>n</w:t>
      </w:r>
      <w:r w:rsidR="00C45CAE">
        <w:rPr>
          <w:rFonts w:eastAsiaTheme="minorEastAsia"/>
          <w:b/>
          <w:szCs w:val="17"/>
          <w:highlight w:val="yellow"/>
          <w:u w:val="single"/>
          <w:lang w:val="fr-FR" w:eastAsia="ja-JP"/>
        </w:rPr>
        <w:t>”</w:t>
      </w:r>
      <w:r w:rsidRPr="00DF7FDC">
        <w:rPr>
          <w:rFonts w:eastAsiaTheme="minorEastAsia"/>
          <w:b/>
          <w:szCs w:val="17"/>
          <w:highlight w:val="yellow"/>
          <w:u w:val="single"/>
          <w:lang w:val="fr-FR" w:eastAsia="ja-JP"/>
        </w:rPr>
        <w:t xml:space="preserve"> </w:t>
      </w:r>
      <w:r w:rsidR="002C1878" w:rsidRPr="00DF7FDC">
        <w:rPr>
          <w:rFonts w:eastAsiaTheme="minorEastAsia"/>
          <w:b/>
          <w:szCs w:val="17"/>
          <w:highlight w:val="yellow"/>
          <w:u w:val="single"/>
          <w:lang w:val="fr-FR" w:eastAsia="ja-JP"/>
        </w:rPr>
        <w:t xml:space="preserve">et </w:t>
      </w:r>
      <w:r w:rsidR="00C45CAE">
        <w:rPr>
          <w:rFonts w:eastAsiaTheme="minorEastAsia"/>
          <w:b/>
          <w:szCs w:val="17"/>
          <w:highlight w:val="yellow"/>
          <w:u w:val="single"/>
          <w:lang w:val="fr-FR" w:eastAsia="ja-JP"/>
        </w:rPr>
        <w:t>“</w:t>
      </w:r>
      <w:r w:rsidR="00C45CAE" w:rsidRPr="00DF7FDC">
        <w:rPr>
          <w:rFonts w:eastAsiaTheme="minorEastAsia"/>
          <w:b/>
          <w:szCs w:val="17"/>
          <w:highlight w:val="yellow"/>
          <w:u w:val="single"/>
          <w:lang w:val="fr-FR" w:eastAsia="ja-JP"/>
        </w:rPr>
        <w:t>o</w:t>
      </w:r>
      <w:r w:rsidRPr="00DF7FDC">
        <w:rPr>
          <w:rFonts w:eastAsiaTheme="minorEastAsia"/>
          <w:b/>
          <w:szCs w:val="17"/>
          <w:highlight w:val="yellow"/>
          <w:u w:val="single"/>
          <w:lang w:val="fr-FR" w:eastAsia="ja-JP"/>
        </w:rPr>
        <w:t>rde</w:t>
      </w:r>
      <w:r w:rsidR="00C45CAE" w:rsidRPr="00DF7FDC">
        <w:rPr>
          <w:rFonts w:eastAsiaTheme="minorEastAsia"/>
          <w:b/>
          <w:szCs w:val="17"/>
          <w:highlight w:val="yellow"/>
          <w:u w:val="single"/>
          <w:lang w:val="fr-FR" w:eastAsia="ja-JP"/>
        </w:rPr>
        <w:t>r</w:t>
      </w:r>
      <w:r w:rsidR="00C45CAE">
        <w:rPr>
          <w:rFonts w:eastAsiaTheme="minorEastAsia"/>
          <w:b/>
          <w:szCs w:val="17"/>
          <w:highlight w:val="yellow"/>
          <w:u w:val="single"/>
          <w:lang w:val="fr-FR" w:eastAsia="ja-JP"/>
        </w:rPr>
        <w:t>”</w:t>
      </w:r>
    </w:p>
    <w:p w14:paraId="6641B9A9" w14:textId="77777777" w:rsidR="002D48D5" w:rsidRPr="00DF7FDC" w:rsidRDefault="005B2F5D" w:rsidP="005B2F5D">
      <w:pPr>
        <w:spacing w:after="170"/>
        <w:ind w:left="414" w:firstLine="720"/>
        <w:rPr>
          <w:rFonts w:eastAsiaTheme="minorEastAsia"/>
          <w:b/>
          <w:i/>
          <w:szCs w:val="17"/>
          <w:u w:val="single"/>
          <w:lang w:val="fr-FR"/>
        </w:rPr>
      </w:pPr>
      <w:r w:rsidRPr="00326857">
        <w:rPr>
          <w:rFonts w:eastAsiaTheme="minorEastAsia"/>
          <w:b/>
          <w:i/>
          <w:szCs w:val="17"/>
          <w:highlight w:val="yellow"/>
          <w:u w:val="single"/>
          <w:lang w:val="fr-FR"/>
        </w:rPr>
        <w:t>Exemples auxquels il est renvoyé</w:t>
      </w:r>
    </w:p>
    <w:p w14:paraId="7CA2BD7F" w14:textId="3FE73835" w:rsidR="002D48D5" w:rsidRPr="00DF7FDC" w:rsidRDefault="00EA685F" w:rsidP="006845DB">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6845DB" w:rsidRPr="00DF7FDC">
        <w:rPr>
          <w:rFonts w:eastAsiaTheme="minorEastAsia" w:cs="Times New Roman"/>
          <w:szCs w:val="17"/>
          <w:highlight w:val="yellow"/>
          <w:u w:val="single"/>
          <w:lang w:val="fr-FR"/>
        </w:rPr>
        <w:t>7</w:t>
      </w:r>
      <w:r w:rsidR="00A136CC" w:rsidRPr="00DF7FDC">
        <w:rPr>
          <w:rFonts w:eastAsiaTheme="minorEastAsia" w:cs="Times New Roman"/>
          <w:szCs w:val="17"/>
          <w:highlight w:val="yellow"/>
          <w:u w:val="single"/>
          <w:lang w:val="fr-FR"/>
        </w:rPr>
        <w:t>.</w:t>
      </w:r>
      <w:r w:rsidR="006845DB" w:rsidRPr="00DF7FDC">
        <w:rPr>
          <w:rFonts w:eastAsiaTheme="minorEastAsia" w:cs="Times New Roman"/>
          <w:szCs w:val="17"/>
          <w:highlight w:val="yellow"/>
          <w:u w:val="single"/>
          <w:lang w:val="fr-FR"/>
        </w:rPr>
        <w:t>b)</w:t>
      </w:r>
      <w:r w:rsidR="00C45CAE">
        <w:rPr>
          <w:rFonts w:eastAsiaTheme="minorEastAsia" w:cs="Times New Roman"/>
          <w:szCs w:val="17"/>
          <w:highlight w:val="yellow"/>
          <w:u w:val="single"/>
          <w:lang w:val="fr-FR"/>
        </w:rPr>
        <w:t>-</w:t>
      </w:r>
      <w:r w:rsidR="006845DB" w:rsidRPr="00DF7FDC">
        <w:rPr>
          <w:rFonts w:eastAsiaTheme="minorEastAsia" w:cs="Times New Roman"/>
          <w:szCs w:val="17"/>
          <w:highlight w:val="yellow"/>
          <w:u w:val="single"/>
          <w:lang w:val="fr-FR"/>
        </w:rPr>
        <w:t>4</w:t>
      </w:r>
      <w:r w:rsidR="0079296F">
        <w:rPr>
          <w:rFonts w:eastAsiaTheme="minorEastAsia" w:cs="Times New Roman"/>
          <w:szCs w:val="17"/>
          <w:highlight w:val="yellow"/>
          <w:u w:val="single"/>
          <w:lang w:val="fr-FR"/>
        </w:rPr>
        <w:t> :</w:t>
      </w:r>
      <w:r w:rsidR="006845DB" w:rsidRPr="00DF7FDC">
        <w:rPr>
          <w:rFonts w:eastAsiaTheme="minorEastAsia" w:cs="Times New Roman"/>
          <w:szCs w:val="17"/>
          <w:highlight w:val="yellow"/>
          <w:u w:val="single"/>
          <w:lang w:val="fr-FR"/>
        </w:rPr>
        <w:t xml:space="preserve"> </w:t>
      </w:r>
      <w:r w:rsidR="00A136CC" w:rsidRPr="00DF7FDC">
        <w:rPr>
          <w:rFonts w:eastAsiaTheme="minorEastAsia" w:cs="Times New Roman"/>
          <w:szCs w:val="17"/>
          <w:highlight w:val="yellow"/>
          <w:u w:val="single"/>
          <w:lang w:val="fr-FR"/>
        </w:rPr>
        <w:t>Peptide cyclique contenant une séquence d</w:t>
      </w:r>
      <w:r w:rsidR="00C45CAE">
        <w:rPr>
          <w:rFonts w:eastAsiaTheme="minorEastAsia" w:cs="Times New Roman"/>
          <w:szCs w:val="17"/>
          <w:highlight w:val="yellow"/>
          <w:u w:val="single"/>
          <w:lang w:val="fr-FR"/>
        </w:rPr>
        <w:t>’</w:t>
      </w:r>
      <w:r w:rsidR="00A136CC" w:rsidRPr="00DF7FDC">
        <w:rPr>
          <w:rFonts w:eastAsiaTheme="minorEastAsia" w:cs="Times New Roman"/>
          <w:szCs w:val="17"/>
          <w:highlight w:val="yellow"/>
          <w:u w:val="single"/>
          <w:lang w:val="fr-FR"/>
        </w:rPr>
        <w:t>acides aminés ramifiée</w:t>
      </w:r>
      <w:r w:rsidR="006845DB" w:rsidRPr="00DF7FDC">
        <w:rPr>
          <w:rFonts w:eastAsiaTheme="minorEastAsia" w:cs="Times New Roman"/>
          <w:noProof/>
          <w:szCs w:val="17"/>
          <w:lang w:val="fr-FR"/>
        </w:rPr>
        <w:tab/>
      </w:r>
      <w:hyperlink w:anchor="example7b4cyclicpeptide" w:tooltip="page40" w:history="1">
        <w:r w:rsidR="00D4258C" w:rsidRPr="00C82B56">
          <w:rPr>
            <w:rStyle w:val="Hyperlink"/>
            <w:rFonts w:eastAsiaTheme="minorEastAsia" w:cs="Times New Roman"/>
            <w:noProof/>
            <w:szCs w:val="17"/>
            <w:highlight w:val="yellow"/>
            <w:lang w:val="fr-CH"/>
          </w:rPr>
          <w:t>40</w:t>
        </w:r>
      </w:hyperlink>
      <w:r w:rsidR="00D4258C" w:rsidRPr="00C82B56">
        <w:rPr>
          <w:rFonts w:eastAsiaTheme="minorEastAsia" w:cs="Times New Roman"/>
          <w:szCs w:val="17"/>
          <w:lang w:val="fr-CH"/>
        </w:rPr>
        <w:t xml:space="preserve">  </w:t>
      </w:r>
    </w:p>
    <w:p w14:paraId="084247E9" w14:textId="027C7BB7" w:rsidR="004C3A66" w:rsidRPr="00DF7FDC" w:rsidRDefault="004C3A66" w:rsidP="000B0132">
      <w:pPr>
        <w:spacing w:after="170"/>
        <w:ind w:right="-450"/>
        <w:rPr>
          <w:rFonts w:eastAsiaTheme="minorEastAsia"/>
          <w:b/>
          <w:szCs w:val="17"/>
          <w:u w:val="single"/>
          <w:lang w:val="fr-FR" w:eastAsia="ja-JP"/>
        </w:rPr>
        <w:sectPr w:rsidR="004C3A66" w:rsidRPr="00DF7FDC">
          <w:headerReference w:type="default" r:id="rId22"/>
          <w:pgSz w:w="12240" w:h="15840"/>
          <w:pgMar w:top="1440" w:right="1440" w:bottom="1440" w:left="1440" w:header="720" w:footer="720" w:gutter="0"/>
          <w:cols w:space="720"/>
          <w:docGrid w:linePitch="360"/>
        </w:sectPr>
      </w:pPr>
    </w:p>
    <w:p w14:paraId="3828A2B7" w14:textId="4242A6E0"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7</w:t>
      </w:r>
      <w:r w:rsidR="005B2F5D" w:rsidRPr="006513E9">
        <w:rPr>
          <w:rFonts w:eastAsiaTheme="minorEastAsia"/>
          <w:b/>
          <w:szCs w:val="17"/>
          <w:u w:val="single"/>
          <w:lang w:val="fr-FR"/>
        </w:rPr>
        <w:t>0 – Emplacements de caractéristiques</w:t>
      </w:r>
    </w:p>
    <w:p w14:paraId="69B0CF2C" w14:textId="77777777" w:rsidR="002D48D5" w:rsidRPr="00DF7FDC" w:rsidRDefault="005B2F5D" w:rsidP="005B2F5D">
      <w:pPr>
        <w:spacing w:after="170"/>
        <w:ind w:left="414" w:firstLine="720"/>
        <w:rPr>
          <w:rFonts w:eastAsiaTheme="minorEastAsia"/>
          <w:b/>
          <w:szCs w:val="17"/>
          <w:lang w:val="fr-FR"/>
        </w:rPr>
      </w:pPr>
      <w:r w:rsidRPr="006513E9">
        <w:rPr>
          <w:rFonts w:eastAsiaTheme="minorEastAsia"/>
          <w:b/>
          <w:szCs w:val="17"/>
          <w:lang w:val="fr-FR"/>
        </w:rPr>
        <w:t>Exemples auxquels il est renvoyé</w:t>
      </w:r>
    </w:p>
    <w:p w14:paraId="4E28B077" w14:textId="2DE2AF87" w:rsidR="002D48D5" w:rsidRPr="00DF7FDC" w:rsidRDefault="005B2F5D" w:rsidP="005B2F5D">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29</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Symbole ambigu le plus restricti</w:t>
      </w:r>
      <w:r w:rsidR="00F3361D" w:rsidRPr="006513E9">
        <w:rPr>
          <w:rStyle w:val="Hyperlink"/>
          <w:rFonts w:eastAsiaTheme="minorEastAsia" w:cs="Times New Roman"/>
          <w:noProof/>
          <w:color w:val="auto"/>
          <w:szCs w:val="17"/>
          <w:u w:val="none"/>
          <w:lang w:val="fr-FR"/>
        </w:rPr>
        <w:t>f pour un acide aminé “other”</w:t>
      </w:r>
      <w:r w:rsidR="00F3361D" w:rsidRPr="006513E9">
        <w:rPr>
          <w:rStyle w:val="Hyperlink"/>
          <w:rFonts w:eastAsiaTheme="minorEastAsia" w:cs="Times New Roman"/>
          <w:noProof/>
          <w:color w:val="auto"/>
          <w:szCs w:val="17"/>
          <w:u w:val="none"/>
          <w:lang w:val="fr-FR"/>
        </w:rPr>
        <w:tab/>
      </w:r>
      <w:hyperlink w:anchor="page48" w:tooltip="page54" w:history="1">
        <w:r w:rsidR="00F12F3A" w:rsidRPr="00C82B56">
          <w:rPr>
            <w:rStyle w:val="Hyperlink"/>
            <w:rFonts w:eastAsiaTheme="minorEastAsia" w:cs="Times New Roman"/>
            <w:noProof/>
            <w:szCs w:val="17"/>
            <w:lang w:val="fr-CH"/>
          </w:rPr>
          <w:t>54</w:t>
        </w:r>
      </w:hyperlink>
    </w:p>
    <w:p w14:paraId="3A8FED08" w14:textId="790FDEFD" w:rsidR="002D48D5" w:rsidRPr="00DF7FDC" w:rsidRDefault="00EA685F" w:rsidP="000B0132">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87</w:t>
      </w:r>
      <w:r w:rsidR="00C45CAE">
        <w:rPr>
          <w:rFonts w:eastAsiaTheme="minorEastAsia" w:cs="Times New Roman"/>
          <w:noProof/>
          <w:szCs w:val="17"/>
          <w:highlight w:val="yellow"/>
          <w:u w:val="single"/>
          <w:lang w:val="fr-FR"/>
        </w:rPr>
        <w:t>-</w:t>
      </w:r>
      <w:r w:rsidR="00452987" w:rsidRPr="00DF7FDC">
        <w:rPr>
          <w:rFonts w:eastAsiaTheme="minorEastAsia" w:cs="Times New Roman"/>
          <w:noProof/>
          <w:szCs w:val="17"/>
          <w:highlight w:val="yellow"/>
          <w:u w:val="single"/>
          <w:lang w:val="fr-FR"/>
        </w:rPr>
        <w:t>2</w:t>
      </w:r>
      <w:r w:rsidR="0079296F">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 xml:space="preserve"> </w:t>
      </w:r>
      <w:r w:rsidR="002C1878"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emplacement de la caractéristique s</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2C1878" w:rsidRPr="00DF7FDC">
        <w:rPr>
          <w:rFonts w:eastAsiaTheme="minorEastAsia" w:cs="Times New Roman"/>
          <w:szCs w:val="17"/>
          <w:highlight w:val="yellow"/>
          <w:u w:val="single"/>
          <w:lang w:val="fr-FR"/>
        </w:rPr>
        <w:t xml:space="preserve">delà de la </w:t>
      </w:r>
      <w:r w:rsidR="00F73406" w:rsidRPr="00DF7FDC">
        <w:rPr>
          <w:rFonts w:eastAsiaTheme="minorEastAsia" w:cs="Times New Roman"/>
          <w:szCs w:val="17"/>
          <w:highlight w:val="yellow"/>
          <w:u w:val="single"/>
          <w:lang w:val="fr-FR"/>
        </w:rPr>
        <w:t>séquence divulguée</w:t>
      </w:r>
      <w:r w:rsidR="00452987" w:rsidRPr="00DF7FDC">
        <w:rPr>
          <w:rFonts w:eastAsiaTheme="minorEastAsia" w:cs="Times New Roman"/>
          <w:noProof/>
          <w:szCs w:val="17"/>
          <w:lang w:val="fr-FR"/>
        </w:rPr>
        <w:tab/>
      </w:r>
      <w:hyperlink w:anchor="Example872featurelocation" w:tooltip="page63" w:history="1">
        <w:r w:rsidR="00F12F3A" w:rsidRPr="00C82B56">
          <w:rPr>
            <w:rStyle w:val="Hyperlink"/>
            <w:rFonts w:eastAsiaTheme="minorEastAsia" w:cs="Times New Roman"/>
            <w:noProof/>
            <w:szCs w:val="17"/>
            <w:highlight w:val="yellow"/>
            <w:lang w:val="fr-CH"/>
          </w:rPr>
          <w:t>63</w:t>
        </w:r>
      </w:hyperlink>
    </w:p>
    <w:p w14:paraId="14004DD5" w14:textId="60D9CF15" w:rsidR="002D48D5" w:rsidRPr="00DF7FDC" w:rsidRDefault="00C45CAE" w:rsidP="005B2F5D">
      <w:pPr>
        <w:spacing w:after="170"/>
        <w:ind w:right="-450"/>
        <w:rPr>
          <w:rFonts w:eastAsiaTheme="minorEastAsia"/>
          <w:b/>
          <w:szCs w:val="17"/>
          <w:u w:val="single"/>
          <w:lang w:val="fr-FR"/>
        </w:rPr>
      </w:pPr>
      <w:r w:rsidRPr="006513E9">
        <w:rPr>
          <w:rFonts w:eastAsiaTheme="minorEastAsia"/>
          <w:b/>
          <w:szCs w:val="17"/>
          <w:u w:val="single"/>
          <w:lang w:val="fr-FR"/>
        </w:rPr>
        <w:t>Paragraphe 7</w:t>
      </w:r>
      <w:r w:rsidR="005B2F5D" w:rsidRPr="006513E9">
        <w:rPr>
          <w:rFonts w:eastAsiaTheme="minorEastAsia"/>
          <w:b/>
          <w:szCs w:val="17"/>
          <w:u w:val="single"/>
          <w:lang w:val="fr-FR"/>
        </w:rPr>
        <w:t>1 – Représentation des caractères “&lt;” et “&gt;” dans un descripteur d</w:t>
      </w:r>
      <w:r w:rsidRPr="006513E9">
        <w:rPr>
          <w:rFonts w:eastAsiaTheme="minorEastAsia"/>
          <w:b/>
          <w:szCs w:val="17"/>
          <w:u w:val="single"/>
          <w:lang w:val="fr-FR"/>
        </w:rPr>
        <w:t>’</w:t>
      </w:r>
      <w:r w:rsidR="005B2F5D" w:rsidRPr="006513E9">
        <w:rPr>
          <w:rFonts w:eastAsiaTheme="minorEastAsia"/>
          <w:b/>
          <w:szCs w:val="17"/>
          <w:u w:val="single"/>
          <w:lang w:val="fr-FR"/>
        </w:rPr>
        <w:t>emplacement</w:t>
      </w:r>
    </w:p>
    <w:p w14:paraId="7890ADE0" w14:textId="77777777" w:rsidR="002D48D5" w:rsidRPr="00DF7FDC" w:rsidRDefault="00186B4C" w:rsidP="00186B4C">
      <w:pPr>
        <w:spacing w:after="170"/>
        <w:ind w:left="414" w:firstLine="720"/>
        <w:rPr>
          <w:rFonts w:eastAsiaTheme="minorEastAsia"/>
          <w:b/>
          <w:szCs w:val="17"/>
          <w:lang w:val="fr-FR"/>
        </w:rPr>
      </w:pPr>
      <w:r w:rsidRPr="006513E9">
        <w:rPr>
          <w:rFonts w:eastAsiaTheme="minorEastAsia"/>
          <w:b/>
          <w:szCs w:val="17"/>
          <w:lang w:val="fr-FR"/>
        </w:rPr>
        <w:t>Exemples auxquels il est renvoyé</w:t>
      </w:r>
    </w:p>
    <w:p w14:paraId="70D06257" w14:textId="2017661A" w:rsidR="002D48D5" w:rsidRPr="00DF7FDC" w:rsidRDefault="00186B4C" w:rsidP="00186B4C">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29</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Symbole ambigu le plus restricti</w:t>
      </w:r>
      <w:r w:rsidR="00F3361D" w:rsidRPr="006513E9">
        <w:rPr>
          <w:rStyle w:val="Hyperlink"/>
          <w:rFonts w:eastAsiaTheme="minorEastAsia" w:cs="Times New Roman"/>
          <w:noProof/>
          <w:color w:val="auto"/>
          <w:szCs w:val="17"/>
          <w:u w:val="none"/>
          <w:lang w:val="fr-FR"/>
        </w:rPr>
        <w:t>f pour un acide aminé “other”</w:t>
      </w:r>
      <w:r w:rsidR="00F3361D" w:rsidRPr="006513E9">
        <w:rPr>
          <w:rStyle w:val="Hyperlink"/>
          <w:rFonts w:eastAsiaTheme="minorEastAsia" w:cs="Times New Roman"/>
          <w:noProof/>
          <w:color w:val="auto"/>
          <w:szCs w:val="17"/>
          <w:u w:val="none"/>
          <w:lang w:val="fr-FR"/>
        </w:rPr>
        <w:tab/>
      </w:r>
      <w:hyperlink w:anchor="page48" w:tooltip="page54" w:history="1">
        <w:r w:rsidR="00F12F3A" w:rsidRPr="00C82B56">
          <w:rPr>
            <w:rStyle w:val="Hyperlink"/>
            <w:rFonts w:eastAsiaTheme="minorEastAsia" w:cs="Times New Roman"/>
            <w:noProof/>
            <w:szCs w:val="17"/>
            <w:lang w:val="fr-CH"/>
          </w:rPr>
          <w:t>54</w:t>
        </w:r>
      </w:hyperlink>
    </w:p>
    <w:p w14:paraId="596FBF12" w14:textId="3FFC63CC" w:rsidR="002D48D5" w:rsidRPr="00DF7FDC" w:rsidRDefault="00EA685F" w:rsidP="000B0132">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87</w:t>
      </w:r>
      <w:r w:rsidR="00C45CAE">
        <w:rPr>
          <w:rFonts w:eastAsiaTheme="minorEastAsia" w:cs="Times New Roman"/>
          <w:noProof/>
          <w:szCs w:val="17"/>
          <w:highlight w:val="yellow"/>
          <w:u w:val="single"/>
          <w:lang w:val="fr-FR"/>
        </w:rPr>
        <w:t>-</w:t>
      </w:r>
      <w:r w:rsidR="00452987" w:rsidRPr="00DF7FDC">
        <w:rPr>
          <w:rFonts w:eastAsiaTheme="minorEastAsia" w:cs="Times New Roman"/>
          <w:noProof/>
          <w:szCs w:val="17"/>
          <w:highlight w:val="yellow"/>
          <w:u w:val="single"/>
          <w:lang w:val="fr-FR"/>
        </w:rPr>
        <w:t>2</w:t>
      </w:r>
      <w:r w:rsidR="0079296F">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 xml:space="preserve"> </w:t>
      </w:r>
      <w:r w:rsidR="002C1878"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emplacement de la caractéristique s</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2C1878" w:rsidRPr="00DF7FDC">
        <w:rPr>
          <w:rFonts w:eastAsiaTheme="minorEastAsia" w:cs="Times New Roman"/>
          <w:szCs w:val="17"/>
          <w:highlight w:val="yellow"/>
          <w:u w:val="single"/>
          <w:lang w:val="fr-FR"/>
        </w:rPr>
        <w:t xml:space="preserve">delà de la </w:t>
      </w:r>
      <w:r w:rsidR="00F73406" w:rsidRPr="00DF7FDC">
        <w:rPr>
          <w:rFonts w:eastAsiaTheme="minorEastAsia" w:cs="Times New Roman"/>
          <w:szCs w:val="17"/>
          <w:highlight w:val="yellow"/>
          <w:u w:val="single"/>
          <w:lang w:val="fr-FR"/>
        </w:rPr>
        <w:t>séquence divulguée</w:t>
      </w:r>
      <w:r w:rsidR="00452987" w:rsidRPr="00DF7FDC">
        <w:rPr>
          <w:rFonts w:eastAsiaTheme="minorEastAsia" w:cs="Times New Roman"/>
          <w:noProof/>
          <w:szCs w:val="17"/>
          <w:lang w:val="fr-FR"/>
        </w:rPr>
        <w:tab/>
      </w:r>
      <w:hyperlink w:anchor="Example872featurelocation" w:tooltip="page63" w:history="1">
        <w:r w:rsidR="00F12F3A" w:rsidRPr="00C82B56">
          <w:rPr>
            <w:rStyle w:val="Hyperlink"/>
            <w:rFonts w:eastAsiaTheme="minorEastAsia" w:cs="Times New Roman"/>
            <w:noProof/>
            <w:szCs w:val="17"/>
            <w:highlight w:val="yellow"/>
            <w:lang w:val="fr-CH"/>
          </w:rPr>
          <w:t>63</w:t>
        </w:r>
      </w:hyperlink>
    </w:p>
    <w:p w14:paraId="79DE7BAC" w14:textId="6642C8BE" w:rsidR="002D48D5" w:rsidRPr="00DF7FDC" w:rsidRDefault="004B28E4" w:rsidP="004B28E4">
      <w:pPr>
        <w:tabs>
          <w:tab w:val="right" w:leader="dot" w:pos="9345"/>
        </w:tabs>
        <w:spacing w:after="170" w:line="276" w:lineRule="auto"/>
        <w:rPr>
          <w:rFonts w:eastAsiaTheme="minorEastAsia" w:cs="Times New Roman"/>
          <w:b/>
          <w:noProof/>
          <w:szCs w:val="17"/>
          <w:u w:val="single"/>
          <w:lang w:val="fr-FR"/>
        </w:rPr>
      </w:pPr>
      <w:r w:rsidRPr="00DF7FDC">
        <w:rPr>
          <w:rFonts w:eastAsiaTheme="minorEastAsia" w:cs="Times New Roman"/>
          <w:b/>
          <w:szCs w:val="17"/>
          <w:highlight w:val="yellow"/>
          <w:u w:val="single"/>
          <w:lang w:val="fr-FR"/>
        </w:rPr>
        <w:t>Paragraph</w:t>
      </w:r>
      <w:r w:rsidR="00956613">
        <w:rPr>
          <w:rFonts w:eastAsiaTheme="minorEastAsia" w:cs="Times New Roman"/>
          <w:b/>
          <w:szCs w:val="17"/>
          <w:highlight w:val="yellow"/>
          <w:u w:val="single"/>
          <w:lang w:val="fr-FR"/>
        </w:rPr>
        <w:t>e</w:t>
      </w:r>
      <w:r w:rsidR="004B7944">
        <w:rPr>
          <w:rFonts w:eastAsiaTheme="minorEastAsia" w:cs="Times New Roman"/>
          <w:b/>
          <w:szCs w:val="17"/>
          <w:highlight w:val="yellow"/>
          <w:u w:val="single"/>
          <w:lang w:val="fr-FR"/>
        </w:rPr>
        <w:t> </w:t>
      </w:r>
      <w:r w:rsidRPr="00DF7FDC">
        <w:rPr>
          <w:rFonts w:eastAsiaTheme="minorEastAsia" w:cs="Times New Roman"/>
          <w:b/>
          <w:szCs w:val="17"/>
          <w:highlight w:val="yellow"/>
          <w:u w:val="single"/>
          <w:lang w:val="fr-FR"/>
        </w:rPr>
        <w:t xml:space="preserve">83 – </w:t>
      </w:r>
      <w:r w:rsidR="00EA685F" w:rsidRPr="00DF7FDC">
        <w:rPr>
          <w:rFonts w:eastAsiaTheme="minorEastAsia" w:cs="Times New Roman"/>
          <w:b/>
          <w:szCs w:val="17"/>
          <w:highlight w:val="yellow"/>
          <w:u w:val="single"/>
          <w:lang w:val="fr-FR"/>
        </w:rPr>
        <w:t>Exemple</w:t>
      </w:r>
      <w:r w:rsidRPr="00DF7FDC">
        <w:rPr>
          <w:rFonts w:eastAsiaTheme="minorEastAsia" w:cs="Times New Roman"/>
          <w:b/>
          <w:szCs w:val="17"/>
          <w:highlight w:val="yellow"/>
          <w:u w:val="single"/>
          <w:lang w:val="fr-FR"/>
        </w:rPr>
        <w:t xml:space="preserve"> illustra</w:t>
      </w:r>
      <w:r w:rsidR="00B032E8" w:rsidRPr="00DF7FDC">
        <w:rPr>
          <w:rFonts w:eastAsiaTheme="minorEastAsia" w:cs="Times New Roman"/>
          <w:b/>
          <w:szCs w:val="17"/>
          <w:highlight w:val="yellow"/>
          <w:u w:val="single"/>
          <w:lang w:val="fr-FR"/>
        </w:rPr>
        <w:t>nt</w:t>
      </w:r>
      <w:r w:rsidRPr="00DF7FDC">
        <w:rPr>
          <w:rFonts w:eastAsiaTheme="minorEastAsia" w:cs="Times New Roman"/>
          <w:b/>
          <w:szCs w:val="17"/>
          <w:highlight w:val="yellow"/>
          <w:u w:val="single"/>
          <w:lang w:val="fr-FR"/>
        </w:rPr>
        <w:t xml:space="preserve"> </w:t>
      </w:r>
      <w:r w:rsidR="00B032E8" w:rsidRPr="00DF7FDC">
        <w:rPr>
          <w:rFonts w:eastAsiaTheme="minorEastAsia" w:cs="Times New Roman"/>
          <w:b/>
          <w:szCs w:val="17"/>
          <w:highlight w:val="yellow"/>
          <w:u w:val="single"/>
          <w:lang w:val="fr-FR"/>
        </w:rPr>
        <w:t>une s</w:t>
      </w:r>
      <w:r w:rsidR="00956613">
        <w:rPr>
          <w:rFonts w:eastAsiaTheme="minorEastAsia" w:cs="Times New Roman"/>
          <w:b/>
          <w:szCs w:val="17"/>
          <w:highlight w:val="yellow"/>
          <w:u w:val="single"/>
          <w:lang w:val="fr-FR"/>
        </w:rPr>
        <w:t>é</w:t>
      </w:r>
      <w:r w:rsidR="00B032E8" w:rsidRPr="00DF7FDC">
        <w:rPr>
          <w:rFonts w:eastAsiaTheme="minorEastAsia" w:cs="Times New Roman"/>
          <w:b/>
          <w:szCs w:val="17"/>
          <w:highlight w:val="yellow"/>
          <w:u w:val="single"/>
          <w:lang w:val="fr-FR"/>
        </w:rPr>
        <w:t>quence de</w:t>
      </w:r>
      <w:r w:rsidRPr="00DF7FDC">
        <w:rPr>
          <w:rFonts w:eastAsiaTheme="minorEastAsia" w:cs="Times New Roman"/>
          <w:b/>
          <w:szCs w:val="17"/>
          <w:highlight w:val="yellow"/>
          <w:u w:val="single"/>
          <w:lang w:val="fr-FR"/>
        </w:rPr>
        <w:t xml:space="preserve"> nucl</w:t>
      </w:r>
      <w:r w:rsidR="00B032E8" w:rsidRPr="00DF7FDC">
        <w:rPr>
          <w:rFonts w:eastAsiaTheme="minorEastAsia" w:cs="Times New Roman"/>
          <w:b/>
          <w:szCs w:val="17"/>
          <w:highlight w:val="yellow"/>
          <w:u w:val="single"/>
          <w:lang w:val="fr-FR"/>
        </w:rPr>
        <w:t>é</w:t>
      </w:r>
      <w:r w:rsidRPr="00DF7FDC">
        <w:rPr>
          <w:rFonts w:eastAsiaTheme="minorEastAsia" w:cs="Times New Roman"/>
          <w:b/>
          <w:szCs w:val="17"/>
          <w:highlight w:val="yellow"/>
          <w:u w:val="single"/>
          <w:lang w:val="fr-FR"/>
        </w:rPr>
        <w:t>otide</w:t>
      </w:r>
      <w:r w:rsidR="00B032E8" w:rsidRPr="00DF7FDC">
        <w:rPr>
          <w:rFonts w:eastAsiaTheme="minorEastAsia" w:cs="Times New Roman"/>
          <w:b/>
          <w:szCs w:val="17"/>
          <w:highlight w:val="yellow"/>
          <w:u w:val="single"/>
          <w:lang w:val="fr-FR"/>
        </w:rPr>
        <w:t>s</w:t>
      </w:r>
      <w:r w:rsidRPr="00DF7FDC">
        <w:rPr>
          <w:rFonts w:eastAsiaTheme="minorEastAsia" w:cs="Times New Roman"/>
          <w:b/>
          <w:szCs w:val="17"/>
          <w:highlight w:val="yellow"/>
          <w:u w:val="single"/>
          <w:lang w:val="fr-FR"/>
        </w:rPr>
        <w:t xml:space="preserve"> </w:t>
      </w:r>
      <w:r w:rsidR="00B032E8" w:rsidRPr="00DF7FDC">
        <w:rPr>
          <w:rFonts w:eastAsiaTheme="minorEastAsia" w:cs="Times New Roman"/>
          <w:b/>
          <w:szCs w:val="17"/>
          <w:highlight w:val="yellow"/>
          <w:u w:val="single"/>
          <w:lang w:val="fr-FR"/>
        </w:rPr>
        <w:t>n</w:t>
      </w:r>
      <w:r w:rsidR="00C45CAE">
        <w:rPr>
          <w:rFonts w:eastAsiaTheme="minorEastAsia" w:cs="Times New Roman"/>
          <w:b/>
          <w:szCs w:val="17"/>
          <w:highlight w:val="yellow"/>
          <w:u w:val="single"/>
          <w:lang w:val="fr-FR"/>
        </w:rPr>
        <w:t>’</w:t>
      </w:r>
      <w:r w:rsidR="00B032E8" w:rsidRPr="00DF7FDC">
        <w:rPr>
          <w:rFonts w:eastAsiaTheme="minorEastAsia" w:cs="Times New Roman"/>
          <w:b/>
          <w:szCs w:val="17"/>
          <w:highlight w:val="yellow"/>
          <w:u w:val="single"/>
          <w:lang w:val="fr-FR"/>
        </w:rPr>
        <w:t>existant pas à l</w:t>
      </w:r>
      <w:r w:rsidR="00C45CAE">
        <w:rPr>
          <w:rFonts w:eastAsiaTheme="minorEastAsia" w:cs="Times New Roman"/>
          <w:b/>
          <w:szCs w:val="17"/>
          <w:highlight w:val="yellow"/>
          <w:u w:val="single"/>
          <w:lang w:val="fr-FR"/>
        </w:rPr>
        <w:t>’</w:t>
      </w:r>
      <w:r w:rsidR="00B032E8" w:rsidRPr="00DF7FDC">
        <w:rPr>
          <w:rFonts w:eastAsiaTheme="minorEastAsia" w:cs="Times New Roman"/>
          <w:b/>
          <w:szCs w:val="17"/>
          <w:highlight w:val="yellow"/>
          <w:u w:val="single"/>
          <w:lang w:val="fr-FR"/>
        </w:rPr>
        <w:t>état naturel</w:t>
      </w:r>
    </w:p>
    <w:p w14:paraId="6E35DD15" w14:textId="77777777" w:rsidR="002D48D5" w:rsidRPr="00DF7FDC" w:rsidRDefault="00186B4C" w:rsidP="00186B4C">
      <w:pPr>
        <w:spacing w:after="170"/>
        <w:ind w:left="414" w:firstLine="720"/>
        <w:rPr>
          <w:rFonts w:eastAsiaTheme="minorEastAsia"/>
          <w:b/>
          <w:i/>
          <w:szCs w:val="17"/>
          <w:u w:val="single"/>
          <w:lang w:val="fr-FR"/>
        </w:rPr>
      </w:pPr>
      <w:r w:rsidRPr="00326857">
        <w:rPr>
          <w:rFonts w:eastAsiaTheme="minorEastAsia"/>
          <w:b/>
          <w:i/>
          <w:szCs w:val="17"/>
          <w:highlight w:val="yellow"/>
          <w:u w:val="single"/>
          <w:lang w:val="fr-FR"/>
        </w:rPr>
        <w:t>Exemples auxquels il est renvoyé</w:t>
      </w:r>
    </w:p>
    <w:p w14:paraId="0332A79E" w14:textId="59D8ABA3" w:rsidR="002D48D5" w:rsidRPr="00DF7FDC" w:rsidRDefault="00EA685F" w:rsidP="004B28E4">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szCs w:val="17"/>
          <w:highlight w:val="yellow"/>
          <w:u w:val="single"/>
          <w:lang w:val="fr-FR"/>
        </w:rPr>
        <w:t>Exemple</w:t>
      </w:r>
      <w:r w:rsidR="004B7944">
        <w:rPr>
          <w:rFonts w:eastAsiaTheme="minorEastAsia" w:cs="Times New Roman"/>
          <w:szCs w:val="17"/>
          <w:highlight w:val="yellow"/>
          <w:u w:val="single"/>
          <w:lang w:val="fr-FR"/>
        </w:rPr>
        <w:t> </w:t>
      </w:r>
      <w:r w:rsidR="004B28E4" w:rsidRPr="00DF7FDC">
        <w:rPr>
          <w:rFonts w:eastAsiaTheme="minorEastAsia" w:cs="Times New Roman"/>
          <w:szCs w:val="17"/>
          <w:highlight w:val="yellow"/>
          <w:u w:val="single"/>
          <w:lang w:val="fr-FR"/>
        </w:rPr>
        <w:t>55</w:t>
      </w:r>
      <w:r w:rsidR="00C45CAE">
        <w:rPr>
          <w:rFonts w:eastAsiaTheme="minorEastAsia" w:cs="Times New Roman"/>
          <w:szCs w:val="17"/>
          <w:highlight w:val="yellow"/>
          <w:u w:val="single"/>
          <w:lang w:val="fr-FR"/>
        </w:rPr>
        <w:t>-</w:t>
      </w:r>
      <w:r w:rsidR="004B28E4" w:rsidRPr="00DF7FDC">
        <w:rPr>
          <w:rFonts w:eastAsiaTheme="minorEastAsia" w:cs="Times New Roman"/>
          <w:szCs w:val="17"/>
          <w:highlight w:val="yellow"/>
          <w:u w:val="single"/>
          <w:lang w:val="fr-FR"/>
        </w:rPr>
        <w:t>1</w:t>
      </w:r>
      <w:r w:rsidR="0079296F">
        <w:rPr>
          <w:rFonts w:eastAsiaTheme="minorEastAsia" w:cs="Times New Roman"/>
          <w:szCs w:val="17"/>
          <w:highlight w:val="yellow"/>
          <w:u w:val="single"/>
          <w:lang w:val="fr-FR"/>
        </w:rPr>
        <w:t> :</w:t>
      </w:r>
      <w:r w:rsidR="004B28E4" w:rsidRPr="00DF7FDC">
        <w:rPr>
          <w:rFonts w:eastAsiaTheme="minorEastAsia" w:cs="Times New Roman"/>
          <w:szCs w:val="17"/>
          <w:highlight w:val="yellow"/>
          <w:u w:val="single"/>
          <w:lang w:val="fr-FR"/>
        </w:rPr>
        <w:t xml:space="preserve"> </w:t>
      </w:r>
      <w:r w:rsidR="00042506">
        <w:rPr>
          <w:rFonts w:eastAsiaTheme="minorEastAsia" w:cs="Times New Roman"/>
          <w:szCs w:val="17"/>
          <w:highlight w:val="yellow"/>
          <w:u w:val="single"/>
          <w:lang w:val="fr-FR"/>
        </w:rPr>
        <w:t>Molécule combinée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ADN et d</w:t>
      </w:r>
      <w:r w:rsidR="00C45CAE">
        <w:rPr>
          <w:rFonts w:eastAsiaTheme="minorEastAsia" w:cs="Times New Roman"/>
          <w:szCs w:val="17"/>
          <w:highlight w:val="yellow"/>
          <w:u w:val="single"/>
          <w:lang w:val="fr-FR"/>
        </w:rPr>
        <w:t>’</w:t>
      </w:r>
      <w:r w:rsidR="00042506">
        <w:rPr>
          <w:rFonts w:eastAsiaTheme="minorEastAsia" w:cs="Times New Roman"/>
          <w:szCs w:val="17"/>
          <w:highlight w:val="yellow"/>
          <w:u w:val="single"/>
          <w:lang w:val="fr-FR"/>
        </w:rPr>
        <w:t>ARN</w:t>
      </w:r>
      <w:r w:rsidR="004B28E4" w:rsidRPr="00DF7FDC">
        <w:rPr>
          <w:rFonts w:eastAsiaTheme="minorEastAsia" w:cs="Times New Roman"/>
          <w:noProof/>
          <w:szCs w:val="17"/>
          <w:lang w:val="fr-FR"/>
        </w:rPr>
        <w:tab/>
      </w:r>
      <w:hyperlink w:anchor="Example551dnarna" w:tooltip="page61" w:history="1">
        <w:r w:rsidR="00F12F3A" w:rsidRPr="00C82B56">
          <w:rPr>
            <w:rStyle w:val="Hyperlink"/>
            <w:rFonts w:eastAsiaTheme="minorEastAsia" w:cs="Times New Roman"/>
            <w:noProof/>
            <w:szCs w:val="17"/>
            <w:highlight w:val="yellow"/>
            <w:lang w:val="fr-CH"/>
          </w:rPr>
          <w:t>61</w:t>
        </w:r>
      </w:hyperlink>
    </w:p>
    <w:p w14:paraId="5F19FD85" w14:textId="124398D9" w:rsidR="002D48D5" w:rsidRPr="00DF7FDC" w:rsidRDefault="00C45CAE" w:rsidP="00186B4C">
      <w:pPr>
        <w:spacing w:after="170"/>
        <w:ind w:right="-450"/>
        <w:rPr>
          <w:rFonts w:eastAsiaTheme="minorEastAsia"/>
          <w:b/>
          <w:szCs w:val="17"/>
          <w:u w:val="single"/>
          <w:lang w:val="fr-FR"/>
        </w:rPr>
      </w:pPr>
      <w:r w:rsidRPr="006513E9">
        <w:rPr>
          <w:rFonts w:eastAsiaTheme="minorEastAsia"/>
          <w:b/>
          <w:szCs w:val="17"/>
          <w:u w:val="single"/>
          <w:lang w:val="fr-FR"/>
        </w:rPr>
        <w:t>Paragraphe 8</w:t>
      </w:r>
      <w:r w:rsidR="00186B4C" w:rsidRPr="006513E9">
        <w:rPr>
          <w:rFonts w:eastAsiaTheme="minorEastAsia"/>
          <w:b/>
          <w:szCs w:val="17"/>
          <w:u w:val="single"/>
          <w:lang w:val="fr-FR"/>
        </w:rPr>
        <w:t>7 – Clé de caractérisation “CDS”</w:t>
      </w:r>
    </w:p>
    <w:p w14:paraId="769EE65E" w14:textId="3B7509AB" w:rsidR="002D48D5" w:rsidRPr="00DF7FDC" w:rsidRDefault="00186B4C" w:rsidP="00186B4C">
      <w:pPr>
        <w:tabs>
          <w:tab w:val="right" w:leader="dot" w:pos="9345"/>
        </w:tabs>
        <w:spacing w:after="170" w:line="276" w:lineRule="auto"/>
        <w:rPr>
          <w:rStyle w:val="Hyperlink"/>
          <w:rFonts w:eastAsiaTheme="minorEastAsia" w:cs="Times New Roman"/>
          <w:b/>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87</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Codage de la séquence de nucléotides et s</w:t>
      </w:r>
      <w:r w:rsidR="00F3361D" w:rsidRPr="006513E9">
        <w:rPr>
          <w:rStyle w:val="Hyperlink"/>
          <w:rFonts w:eastAsiaTheme="minorEastAsia" w:cs="Times New Roman"/>
          <w:noProof/>
          <w:color w:val="auto"/>
          <w:szCs w:val="17"/>
          <w:u w:val="none"/>
          <w:lang w:val="fr-FR"/>
        </w:rPr>
        <w:t>équence d</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acides aminés codée</w:t>
      </w:r>
      <w:r w:rsidR="00F3361D" w:rsidRPr="006513E9">
        <w:rPr>
          <w:rStyle w:val="Hyperlink"/>
          <w:rFonts w:eastAsiaTheme="minorEastAsia" w:cs="Times New Roman"/>
          <w:noProof/>
          <w:color w:val="auto"/>
          <w:szCs w:val="17"/>
          <w:u w:val="none"/>
          <w:lang w:val="fr-FR"/>
        </w:rPr>
        <w:tab/>
      </w:r>
      <w:hyperlink w:anchor="page55" w:tooltip="page62" w:history="1">
        <w:r w:rsidR="00F12F3A" w:rsidRPr="00C82B56">
          <w:rPr>
            <w:rStyle w:val="Hyperlink"/>
            <w:rFonts w:eastAsiaTheme="minorEastAsia" w:cs="Times New Roman"/>
            <w:b/>
            <w:noProof/>
            <w:szCs w:val="17"/>
            <w:lang w:val="fr-CH"/>
          </w:rPr>
          <w:t>62</w:t>
        </w:r>
      </w:hyperlink>
    </w:p>
    <w:p w14:paraId="028FDE5D" w14:textId="169F51F4" w:rsidR="002D48D5" w:rsidRPr="00DF7FDC" w:rsidRDefault="00EA685F" w:rsidP="000B0132">
      <w:pPr>
        <w:tabs>
          <w:tab w:val="right" w:leader="dot" w:pos="9345"/>
        </w:tabs>
        <w:spacing w:after="170" w:line="276" w:lineRule="auto"/>
        <w:rPr>
          <w:rFonts w:eastAsiaTheme="minorEastAsia" w:cs="Times New Roman"/>
          <w:b/>
          <w:noProof/>
          <w:szCs w:val="17"/>
          <w:lang w:val="fr-FR"/>
        </w:rPr>
      </w:pPr>
      <w:r w:rsidRPr="00DF7FDC">
        <w:rPr>
          <w:rFonts w:eastAsiaTheme="minorEastAsia" w:cs="Times New Roman"/>
          <w:b/>
          <w:szCs w:val="17"/>
          <w:highlight w:val="yellow"/>
          <w:u w:val="single"/>
          <w:lang w:val="fr-FR"/>
        </w:rPr>
        <w:t>Exemple</w:t>
      </w:r>
      <w:r w:rsidR="004B7944">
        <w:rPr>
          <w:rFonts w:eastAsiaTheme="minorEastAsia" w:cs="Times New Roman"/>
          <w:b/>
          <w:szCs w:val="17"/>
          <w:highlight w:val="yellow"/>
          <w:u w:val="single"/>
          <w:lang w:val="fr-FR"/>
        </w:rPr>
        <w:t> </w:t>
      </w:r>
      <w:r w:rsidR="00452987" w:rsidRPr="00DF7FDC">
        <w:rPr>
          <w:rFonts w:eastAsiaTheme="minorEastAsia" w:cs="Times New Roman"/>
          <w:b/>
          <w:szCs w:val="17"/>
          <w:highlight w:val="yellow"/>
          <w:u w:val="single"/>
          <w:lang w:val="fr-FR"/>
        </w:rPr>
        <w:t>87</w:t>
      </w:r>
      <w:r w:rsidR="00C45CAE">
        <w:rPr>
          <w:rFonts w:eastAsiaTheme="minorEastAsia" w:cs="Times New Roman"/>
          <w:b/>
          <w:szCs w:val="17"/>
          <w:highlight w:val="yellow"/>
          <w:u w:val="single"/>
          <w:lang w:val="fr-FR"/>
        </w:rPr>
        <w:t>-</w:t>
      </w:r>
      <w:r w:rsidR="00452987" w:rsidRPr="00DF7FDC">
        <w:rPr>
          <w:rFonts w:eastAsiaTheme="minorEastAsia" w:cs="Times New Roman"/>
          <w:b/>
          <w:szCs w:val="17"/>
          <w:highlight w:val="yellow"/>
          <w:u w:val="single"/>
          <w:lang w:val="fr-FR"/>
        </w:rPr>
        <w:t>2</w:t>
      </w:r>
      <w:r w:rsidR="0079296F">
        <w:rPr>
          <w:rFonts w:eastAsiaTheme="minorEastAsia" w:cs="Times New Roman"/>
          <w:b/>
          <w:szCs w:val="17"/>
          <w:highlight w:val="yellow"/>
          <w:u w:val="single"/>
          <w:lang w:val="fr-FR"/>
        </w:rPr>
        <w:t> :</w:t>
      </w:r>
      <w:r w:rsidR="00452987" w:rsidRPr="00DF7FDC">
        <w:rPr>
          <w:rFonts w:eastAsiaTheme="minorEastAsia" w:cs="Times New Roman"/>
          <w:b/>
          <w:szCs w:val="17"/>
          <w:highlight w:val="yellow"/>
          <w:u w:val="single"/>
          <w:lang w:val="fr-FR"/>
        </w:rPr>
        <w:t xml:space="preserve"> </w:t>
      </w:r>
      <w:r w:rsidR="002C1878" w:rsidRPr="00DF7FDC">
        <w:rPr>
          <w:rFonts w:eastAsiaTheme="minorEastAsia" w:cs="Times New Roman"/>
          <w:b/>
          <w:szCs w:val="17"/>
          <w:highlight w:val="yellow"/>
          <w:u w:val="single"/>
          <w:lang w:val="fr-FR"/>
        </w:rPr>
        <w:t>L</w:t>
      </w:r>
      <w:r w:rsidR="00C45CAE">
        <w:rPr>
          <w:rFonts w:eastAsiaTheme="minorEastAsia" w:cs="Times New Roman"/>
          <w:b/>
          <w:szCs w:val="17"/>
          <w:highlight w:val="yellow"/>
          <w:u w:val="single"/>
          <w:lang w:val="fr-FR"/>
        </w:rPr>
        <w:t>’</w:t>
      </w:r>
      <w:r w:rsidR="002C1878" w:rsidRPr="00DF7FDC">
        <w:rPr>
          <w:rFonts w:eastAsiaTheme="minorEastAsia" w:cs="Times New Roman"/>
          <w:b/>
          <w:szCs w:val="17"/>
          <w:highlight w:val="yellow"/>
          <w:u w:val="single"/>
          <w:lang w:val="fr-FR"/>
        </w:rPr>
        <w:t>emplacement de la caractéristique s</w:t>
      </w:r>
      <w:r w:rsidR="00C45CAE">
        <w:rPr>
          <w:rFonts w:eastAsiaTheme="minorEastAsia" w:cs="Times New Roman"/>
          <w:b/>
          <w:szCs w:val="17"/>
          <w:highlight w:val="yellow"/>
          <w:u w:val="single"/>
          <w:lang w:val="fr-FR"/>
        </w:rPr>
        <w:t>’</w:t>
      </w:r>
      <w:r w:rsidR="002C1878" w:rsidRPr="00DF7FDC">
        <w:rPr>
          <w:rFonts w:eastAsiaTheme="minorEastAsia" w:cs="Times New Roman"/>
          <w:b/>
          <w:szCs w:val="17"/>
          <w:highlight w:val="yellow"/>
          <w:u w:val="single"/>
          <w:lang w:val="fr-FR"/>
        </w:rPr>
        <w:t>étend au</w:t>
      </w:r>
      <w:r w:rsidR="00DF2916">
        <w:rPr>
          <w:rFonts w:eastAsiaTheme="minorEastAsia" w:cs="Times New Roman"/>
          <w:b/>
          <w:szCs w:val="17"/>
          <w:highlight w:val="yellow"/>
          <w:u w:val="single"/>
          <w:lang w:val="fr-FR"/>
        </w:rPr>
        <w:noBreakHyphen/>
      </w:r>
      <w:r w:rsidR="002C1878" w:rsidRPr="00DF7FDC">
        <w:rPr>
          <w:rFonts w:eastAsiaTheme="minorEastAsia" w:cs="Times New Roman"/>
          <w:b/>
          <w:szCs w:val="17"/>
          <w:highlight w:val="yellow"/>
          <w:u w:val="single"/>
          <w:lang w:val="fr-FR"/>
        </w:rPr>
        <w:t xml:space="preserve">delà de la </w:t>
      </w:r>
      <w:r w:rsidR="00F73406" w:rsidRPr="00DF7FDC">
        <w:rPr>
          <w:rFonts w:eastAsiaTheme="minorEastAsia" w:cs="Times New Roman"/>
          <w:b/>
          <w:szCs w:val="17"/>
          <w:highlight w:val="yellow"/>
          <w:u w:val="single"/>
          <w:lang w:val="fr-FR"/>
        </w:rPr>
        <w:t>séquence divulguée</w:t>
      </w:r>
      <w:r w:rsidR="00452987" w:rsidRPr="00DF7FDC">
        <w:rPr>
          <w:rFonts w:eastAsiaTheme="minorEastAsia" w:cs="Times New Roman"/>
          <w:b/>
          <w:noProof/>
          <w:szCs w:val="17"/>
          <w:lang w:val="fr-FR"/>
        </w:rPr>
        <w:tab/>
      </w:r>
      <w:hyperlink w:anchor="Example872featurelocation" w:tooltip="page63" w:history="1">
        <w:r w:rsidR="00F12F3A" w:rsidRPr="00C82B56">
          <w:rPr>
            <w:rStyle w:val="Hyperlink"/>
            <w:rFonts w:eastAsiaTheme="minorEastAsia" w:cs="Times New Roman"/>
            <w:b/>
            <w:noProof/>
            <w:szCs w:val="17"/>
            <w:highlight w:val="yellow"/>
            <w:lang w:val="fr-CH"/>
          </w:rPr>
          <w:t>63</w:t>
        </w:r>
      </w:hyperlink>
    </w:p>
    <w:p w14:paraId="40CC23CE" w14:textId="77777777" w:rsidR="002D48D5" w:rsidRPr="00DF7FDC" w:rsidRDefault="00186B4C" w:rsidP="00186B4C">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278033AA" w14:textId="091F7FF6"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acides aminés codée selon une sé</w:t>
      </w:r>
      <w:r w:rsidR="00F3361D" w:rsidRPr="006513E9">
        <w:rPr>
          <w:rFonts w:eastAsiaTheme="minorEastAsia" w:cs="Times New Roman"/>
          <w:noProof/>
          <w:szCs w:val="17"/>
          <w:lang w:val="fr-FR"/>
        </w:rPr>
        <w:t>quence de codage avec introns</w:t>
      </w:r>
      <w:r w:rsidR="00F3361D" w:rsidRPr="006513E9">
        <w:rPr>
          <w:rFonts w:eastAsiaTheme="minorEastAsia" w:cs="Times New Roman"/>
          <w:noProof/>
          <w:szCs w:val="17"/>
          <w:lang w:val="fr-FR"/>
        </w:rPr>
        <w:tab/>
      </w:r>
      <w:hyperlink w:anchor="page56" w:tooltip="page65" w:history="1">
        <w:r w:rsidR="00F12F3A" w:rsidRPr="00C82B56">
          <w:rPr>
            <w:rStyle w:val="Hyperlink"/>
            <w:rFonts w:eastAsiaTheme="minorEastAsia" w:cs="Times New Roman"/>
            <w:noProof/>
            <w:szCs w:val="17"/>
            <w:lang w:val="fr-CH"/>
          </w:rPr>
          <w:t>65</w:t>
        </w:r>
      </w:hyperlink>
    </w:p>
    <w:p w14:paraId="5AF0DC73" w14:textId="4F8B7DA6" w:rsidR="002D48D5" w:rsidRPr="00DF7FDC" w:rsidRDefault="00C45CAE" w:rsidP="00186B4C">
      <w:pPr>
        <w:tabs>
          <w:tab w:val="right" w:leader="dot" w:pos="9345"/>
        </w:tabs>
        <w:spacing w:after="170" w:line="276" w:lineRule="auto"/>
        <w:rPr>
          <w:rFonts w:eastAsiaTheme="minorEastAsia" w:cs="Times New Roman"/>
          <w:b/>
          <w:noProof/>
          <w:szCs w:val="17"/>
          <w:u w:val="single"/>
          <w:lang w:val="fr-FR"/>
        </w:rPr>
      </w:pPr>
      <w:r w:rsidRPr="006513E9">
        <w:rPr>
          <w:rFonts w:eastAsiaTheme="minorEastAsia" w:cs="Times New Roman"/>
          <w:b/>
          <w:noProof/>
          <w:szCs w:val="17"/>
          <w:u w:val="single"/>
          <w:lang w:val="fr-FR"/>
        </w:rPr>
        <w:t>Paragraphe 8</w:t>
      </w:r>
      <w:r w:rsidR="00186B4C" w:rsidRPr="006513E9">
        <w:rPr>
          <w:rFonts w:eastAsiaTheme="minorEastAsia" w:cs="Times New Roman"/>
          <w:b/>
          <w:noProof/>
          <w:szCs w:val="17"/>
          <w:u w:val="single"/>
          <w:lang w:val="fr-FR"/>
        </w:rPr>
        <w:t>8 – Les qualificateurs “transl_table” et “translation”</w:t>
      </w:r>
    </w:p>
    <w:p w14:paraId="48F564DD" w14:textId="77777777" w:rsidR="002D48D5" w:rsidRPr="00DF7FDC" w:rsidRDefault="00186B4C" w:rsidP="00186B4C">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5EC365E5" w14:textId="4F989313"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28</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46" w:tooltip="page52" w:history="1">
        <w:r w:rsidR="00F12F3A" w:rsidRPr="00C82B56">
          <w:rPr>
            <w:rStyle w:val="Hyperlink"/>
            <w:rFonts w:eastAsiaTheme="minorEastAsia" w:cs="Times New Roman"/>
            <w:noProof/>
            <w:szCs w:val="17"/>
            <w:lang w:val="fr-CH"/>
          </w:rPr>
          <w:t>52</w:t>
        </w:r>
      </w:hyperlink>
    </w:p>
    <w:p w14:paraId="0495B6A5" w14:textId="5FF4EC5B"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87</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55" w:tooltip="page62" w:history="1">
        <w:r w:rsidR="00F12F3A" w:rsidRPr="00C82B56">
          <w:rPr>
            <w:rStyle w:val="Hyperlink"/>
            <w:rFonts w:eastAsiaTheme="minorEastAsia" w:cs="Times New Roman"/>
            <w:noProof/>
            <w:szCs w:val="17"/>
            <w:lang w:val="fr-CH"/>
          </w:rPr>
          <w:t>62</w:t>
        </w:r>
      </w:hyperlink>
    </w:p>
    <w:p w14:paraId="70042298" w14:textId="0936C63A"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90</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Séquence d</w:t>
      </w:r>
      <w:r w:rsidR="00C45CAE" w:rsidRPr="006513E9">
        <w:rPr>
          <w:rFonts w:eastAsiaTheme="minorEastAsia" w:cs="Times New Roman"/>
          <w:noProof/>
          <w:szCs w:val="17"/>
          <w:lang w:val="fr-FR"/>
        </w:rPr>
        <w:t>’</w:t>
      </w:r>
      <w:r w:rsidRPr="006513E9">
        <w:rPr>
          <w:rFonts w:eastAsiaTheme="minorEastAsia" w:cs="Times New Roman"/>
          <w:noProof/>
          <w:szCs w:val="17"/>
          <w:lang w:val="fr-FR"/>
        </w:rPr>
        <w:t>acides aminés codée selon une séque</w:t>
      </w:r>
      <w:r w:rsidR="00F3361D" w:rsidRPr="006513E9">
        <w:rPr>
          <w:rFonts w:eastAsiaTheme="minorEastAsia" w:cs="Times New Roman"/>
          <w:noProof/>
          <w:szCs w:val="17"/>
          <w:lang w:val="fr-FR"/>
        </w:rPr>
        <w:t>nce de codage avec introns</w:t>
      </w:r>
      <w:r w:rsidR="00F3361D" w:rsidRPr="006513E9">
        <w:rPr>
          <w:rFonts w:eastAsiaTheme="minorEastAsia" w:cs="Times New Roman"/>
          <w:noProof/>
          <w:szCs w:val="17"/>
          <w:lang w:val="fr-FR"/>
        </w:rPr>
        <w:tab/>
      </w:r>
      <w:hyperlink w:anchor="page56" w:tooltip="page65" w:history="1">
        <w:r w:rsidR="00F12F3A" w:rsidRPr="00C82B56">
          <w:rPr>
            <w:rStyle w:val="Hyperlink"/>
            <w:rFonts w:eastAsiaTheme="minorEastAsia" w:cs="Times New Roman"/>
            <w:noProof/>
            <w:szCs w:val="17"/>
            <w:lang w:val="fr-CH"/>
          </w:rPr>
          <w:t>65</w:t>
        </w:r>
      </w:hyperlink>
    </w:p>
    <w:p w14:paraId="222A9E93" w14:textId="25E57064" w:rsidR="002D48D5" w:rsidRPr="00DF7FDC" w:rsidRDefault="00C45CAE" w:rsidP="00186B4C">
      <w:pPr>
        <w:spacing w:after="170"/>
        <w:ind w:right="-450"/>
        <w:rPr>
          <w:rFonts w:eastAsiaTheme="minorEastAsia"/>
          <w:b/>
          <w:szCs w:val="17"/>
          <w:u w:val="single"/>
          <w:lang w:val="fr-FR"/>
        </w:rPr>
      </w:pPr>
      <w:r w:rsidRPr="006513E9">
        <w:rPr>
          <w:rFonts w:eastAsiaTheme="minorEastAsia"/>
          <w:b/>
          <w:szCs w:val="17"/>
          <w:u w:val="single"/>
          <w:lang w:val="fr-FR"/>
        </w:rPr>
        <w:t>Paragraphe 9</w:t>
      </w:r>
      <w:r w:rsidR="00186B4C" w:rsidRPr="006513E9">
        <w:rPr>
          <w:rFonts w:eastAsiaTheme="minorEastAsia"/>
          <w:b/>
          <w:szCs w:val="17"/>
          <w:u w:val="single"/>
          <w:lang w:val="fr-FR"/>
        </w:rPr>
        <w:t>0 – Intégration d</w:t>
      </w:r>
      <w:r w:rsidRPr="006513E9">
        <w:rPr>
          <w:rFonts w:eastAsiaTheme="minorEastAsia"/>
          <w:b/>
          <w:szCs w:val="17"/>
          <w:u w:val="single"/>
          <w:lang w:val="fr-FR"/>
        </w:rPr>
        <w:t>’</w:t>
      </w:r>
      <w:r w:rsidR="00186B4C" w:rsidRPr="006513E9">
        <w:rPr>
          <w:rFonts w:eastAsiaTheme="minorEastAsia"/>
          <w:b/>
          <w:szCs w:val="17"/>
          <w:u w:val="single"/>
          <w:lang w:val="fr-FR"/>
        </w:rPr>
        <w:t>une séquence d</w:t>
      </w:r>
      <w:r w:rsidRPr="006513E9">
        <w:rPr>
          <w:rFonts w:eastAsiaTheme="minorEastAsia"/>
          <w:b/>
          <w:szCs w:val="17"/>
          <w:u w:val="single"/>
          <w:lang w:val="fr-FR"/>
        </w:rPr>
        <w:t>’</w:t>
      </w:r>
      <w:r w:rsidR="00186B4C" w:rsidRPr="006513E9">
        <w:rPr>
          <w:rFonts w:eastAsiaTheme="minorEastAsia"/>
          <w:b/>
          <w:szCs w:val="17"/>
          <w:u w:val="single"/>
          <w:lang w:val="fr-FR"/>
        </w:rPr>
        <w:t>acides aminés codée dans un listage des séquences</w:t>
      </w:r>
    </w:p>
    <w:p w14:paraId="4BE5B981" w14:textId="2708FD7F" w:rsidR="002D48D5" w:rsidRPr="00DF7FDC" w:rsidRDefault="00186B4C" w:rsidP="00186B4C">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90</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Séquence d</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acides aminés codée selon une sé</w:t>
      </w:r>
      <w:r w:rsidR="00F3361D" w:rsidRPr="006513E9">
        <w:rPr>
          <w:rFonts w:eastAsiaTheme="minorEastAsia" w:cs="Times New Roman"/>
          <w:b/>
          <w:noProof/>
          <w:szCs w:val="17"/>
          <w:lang w:val="fr-FR"/>
        </w:rPr>
        <w:t>quence de codage avec introns</w:t>
      </w:r>
      <w:r w:rsidR="00F3361D" w:rsidRPr="006513E9">
        <w:rPr>
          <w:rFonts w:eastAsiaTheme="minorEastAsia" w:cs="Times New Roman"/>
          <w:b/>
          <w:noProof/>
          <w:szCs w:val="17"/>
          <w:lang w:val="fr-FR"/>
        </w:rPr>
        <w:tab/>
      </w:r>
      <w:hyperlink w:anchor="page56" w:tooltip="page65" w:history="1">
        <w:r w:rsidR="00F12F3A" w:rsidRPr="00C82B56">
          <w:rPr>
            <w:rStyle w:val="Hyperlink"/>
            <w:rFonts w:eastAsiaTheme="minorEastAsia" w:cs="Times New Roman"/>
            <w:b/>
            <w:noProof/>
            <w:szCs w:val="17"/>
            <w:lang w:val="fr-CH"/>
          </w:rPr>
          <w:t>65</w:t>
        </w:r>
      </w:hyperlink>
    </w:p>
    <w:p w14:paraId="735530EF" w14:textId="77777777" w:rsidR="002D48D5" w:rsidRPr="00DF7FDC" w:rsidRDefault="00186B4C" w:rsidP="00186B4C">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7959C6CB" w14:textId="7585F7E8"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28</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Codage de la séquence de nucléotides et s</w:t>
      </w:r>
      <w:r w:rsidR="00F3361D" w:rsidRPr="006513E9">
        <w:rPr>
          <w:rFonts w:eastAsiaTheme="minorEastAsia" w:cs="Times New Roman"/>
          <w:noProof/>
          <w:szCs w:val="17"/>
          <w:lang w:val="fr-FR"/>
        </w:rPr>
        <w:t>équence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acides aminés codée</w:t>
      </w:r>
      <w:r w:rsidR="00F3361D" w:rsidRPr="006513E9">
        <w:rPr>
          <w:rFonts w:eastAsiaTheme="minorEastAsia" w:cs="Times New Roman"/>
          <w:noProof/>
          <w:szCs w:val="17"/>
          <w:lang w:val="fr-FR"/>
        </w:rPr>
        <w:tab/>
      </w:r>
      <w:hyperlink w:anchor="page46" w:tooltip="page52" w:history="1">
        <w:r w:rsidR="00F12F3A" w:rsidRPr="00C82B56">
          <w:rPr>
            <w:rStyle w:val="Hyperlink"/>
            <w:rFonts w:eastAsiaTheme="minorEastAsia" w:cs="Times New Roman"/>
            <w:noProof/>
            <w:szCs w:val="17"/>
            <w:lang w:val="fr-CH"/>
          </w:rPr>
          <w:t>52</w:t>
        </w:r>
      </w:hyperlink>
    </w:p>
    <w:p w14:paraId="359A6468" w14:textId="20277532" w:rsidR="002D48D5" w:rsidRPr="00DF7FDC" w:rsidRDefault="00186B4C" w:rsidP="00186B4C">
      <w:pPr>
        <w:tabs>
          <w:tab w:val="right" w:leader="dot" w:pos="9345"/>
        </w:tabs>
        <w:spacing w:after="170" w:line="276" w:lineRule="auto"/>
        <w:ind w:left="1134"/>
        <w:rPr>
          <w:rStyle w:val="Hyperlink"/>
          <w:rFonts w:eastAsiaTheme="minorEastAsia" w:cs="Times New Roman"/>
          <w:noProof/>
          <w:szCs w:val="17"/>
          <w:lang w:val="fr-FR"/>
        </w:rPr>
      </w:pPr>
      <w:r w:rsidRPr="006513E9">
        <w:rPr>
          <w:rStyle w:val="Hyperlink"/>
          <w:rFonts w:eastAsiaTheme="minorEastAsia" w:cs="Times New Roman"/>
          <w:noProof/>
          <w:color w:val="auto"/>
          <w:szCs w:val="17"/>
          <w:u w:val="none"/>
          <w:lang w:val="fr-FR"/>
        </w:rPr>
        <w:t>Exemple</w:t>
      </w:r>
      <w:r w:rsidR="004B7944">
        <w:rPr>
          <w:rStyle w:val="Hyperlink"/>
          <w:rFonts w:eastAsiaTheme="minorEastAsia" w:cs="Times New Roman"/>
          <w:noProof/>
          <w:color w:val="auto"/>
          <w:szCs w:val="17"/>
          <w:u w:val="none"/>
          <w:lang w:val="fr-FR"/>
        </w:rPr>
        <w:t> </w:t>
      </w:r>
      <w:r w:rsidRPr="006513E9">
        <w:rPr>
          <w:rStyle w:val="Hyperlink"/>
          <w:rFonts w:eastAsiaTheme="minorEastAsia" w:cs="Times New Roman"/>
          <w:noProof/>
          <w:color w:val="auto"/>
          <w:szCs w:val="17"/>
          <w:u w:val="none"/>
          <w:lang w:val="fr-FR"/>
        </w:rPr>
        <w:t>87</w:t>
      </w:r>
      <w:r w:rsidR="00C45CAE"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1</w:t>
      </w:r>
      <w:r w:rsidR="00CC1BB4" w:rsidRPr="006513E9">
        <w:rPr>
          <w:rStyle w:val="Hyperlink"/>
          <w:rFonts w:eastAsiaTheme="minorEastAsia" w:cs="Times New Roman"/>
          <w:noProof/>
          <w:color w:val="auto"/>
          <w:szCs w:val="17"/>
          <w:u w:val="none"/>
          <w:lang w:val="fr-FR"/>
        </w:rPr>
        <w:t>:</w:t>
      </w:r>
      <w:r w:rsidRPr="006513E9">
        <w:rPr>
          <w:rStyle w:val="Hyperlink"/>
          <w:rFonts w:eastAsiaTheme="minorEastAsia" w:cs="Times New Roman"/>
          <w:noProof/>
          <w:color w:val="auto"/>
          <w:szCs w:val="17"/>
          <w:u w:val="none"/>
          <w:lang w:val="fr-FR"/>
        </w:rPr>
        <w:t xml:space="preserve"> Codage de la séquence de nucléotides et s</w:t>
      </w:r>
      <w:r w:rsidR="00F3361D" w:rsidRPr="006513E9">
        <w:rPr>
          <w:rStyle w:val="Hyperlink"/>
          <w:rFonts w:eastAsiaTheme="minorEastAsia" w:cs="Times New Roman"/>
          <w:noProof/>
          <w:color w:val="auto"/>
          <w:szCs w:val="17"/>
          <w:u w:val="none"/>
          <w:lang w:val="fr-FR"/>
        </w:rPr>
        <w:t>équence d</w:t>
      </w:r>
      <w:r w:rsidR="00C45CAE" w:rsidRPr="006513E9">
        <w:rPr>
          <w:rStyle w:val="Hyperlink"/>
          <w:rFonts w:eastAsiaTheme="minorEastAsia" w:cs="Times New Roman"/>
          <w:noProof/>
          <w:color w:val="auto"/>
          <w:szCs w:val="17"/>
          <w:u w:val="none"/>
          <w:lang w:val="fr-FR"/>
        </w:rPr>
        <w:t>’</w:t>
      </w:r>
      <w:r w:rsidR="00F3361D" w:rsidRPr="006513E9">
        <w:rPr>
          <w:rStyle w:val="Hyperlink"/>
          <w:rFonts w:eastAsiaTheme="minorEastAsia" w:cs="Times New Roman"/>
          <w:noProof/>
          <w:color w:val="auto"/>
          <w:szCs w:val="17"/>
          <w:u w:val="none"/>
          <w:lang w:val="fr-FR"/>
        </w:rPr>
        <w:t>acides aminés codée</w:t>
      </w:r>
      <w:r w:rsidR="00F3361D" w:rsidRPr="006513E9">
        <w:rPr>
          <w:rStyle w:val="Hyperlink"/>
          <w:rFonts w:eastAsiaTheme="minorEastAsia" w:cs="Times New Roman"/>
          <w:noProof/>
          <w:color w:val="auto"/>
          <w:szCs w:val="17"/>
          <w:u w:val="none"/>
          <w:lang w:val="fr-FR"/>
        </w:rPr>
        <w:tab/>
      </w:r>
      <w:hyperlink w:anchor="page55" w:tooltip="page62" w:history="1">
        <w:r w:rsidR="00F12F3A" w:rsidRPr="00C82B56">
          <w:rPr>
            <w:rStyle w:val="Hyperlink"/>
            <w:rFonts w:eastAsiaTheme="minorEastAsia" w:cs="Times New Roman"/>
            <w:noProof/>
            <w:szCs w:val="17"/>
            <w:lang w:val="fr-CH"/>
          </w:rPr>
          <w:t>62</w:t>
        </w:r>
      </w:hyperlink>
    </w:p>
    <w:p w14:paraId="58843903" w14:textId="63FE8B18" w:rsidR="002D48D5" w:rsidRPr="00DF7FDC" w:rsidRDefault="00EA685F" w:rsidP="000B0132">
      <w:pPr>
        <w:tabs>
          <w:tab w:val="right" w:leader="dot" w:pos="9345"/>
        </w:tabs>
        <w:spacing w:after="170" w:line="276" w:lineRule="auto"/>
        <w:ind w:left="1134"/>
        <w:rPr>
          <w:rFonts w:eastAsiaTheme="minorEastAsia" w:cs="Times New Roman"/>
          <w:noProof/>
          <w:szCs w:val="17"/>
          <w:lang w:val="fr-FR"/>
        </w:rPr>
      </w:pPr>
      <w:r w:rsidRPr="00DF7FDC">
        <w:rPr>
          <w:rFonts w:eastAsiaTheme="minorEastAsia" w:cs="Times New Roman"/>
          <w:noProof/>
          <w:szCs w:val="17"/>
          <w:highlight w:val="yellow"/>
          <w:u w:val="single"/>
          <w:lang w:val="fr-FR"/>
        </w:rPr>
        <w:t>Exemple</w:t>
      </w:r>
      <w:r w:rsidR="004B7944">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87</w:t>
      </w:r>
      <w:r w:rsidR="00C45CAE">
        <w:rPr>
          <w:rFonts w:eastAsiaTheme="minorEastAsia" w:cs="Times New Roman"/>
          <w:noProof/>
          <w:szCs w:val="17"/>
          <w:highlight w:val="yellow"/>
          <w:u w:val="single"/>
          <w:lang w:val="fr-FR"/>
        </w:rPr>
        <w:t>-</w:t>
      </w:r>
      <w:r w:rsidR="00452987" w:rsidRPr="00DF7FDC">
        <w:rPr>
          <w:rFonts w:eastAsiaTheme="minorEastAsia" w:cs="Times New Roman"/>
          <w:noProof/>
          <w:szCs w:val="17"/>
          <w:highlight w:val="yellow"/>
          <w:u w:val="single"/>
          <w:lang w:val="fr-FR"/>
        </w:rPr>
        <w:t>2</w:t>
      </w:r>
      <w:r w:rsidR="0079296F">
        <w:rPr>
          <w:rFonts w:eastAsiaTheme="minorEastAsia" w:cs="Times New Roman"/>
          <w:noProof/>
          <w:szCs w:val="17"/>
          <w:highlight w:val="yellow"/>
          <w:u w:val="single"/>
          <w:lang w:val="fr-FR"/>
        </w:rPr>
        <w:t> :</w:t>
      </w:r>
      <w:r w:rsidR="00452987" w:rsidRPr="00DF7FDC">
        <w:rPr>
          <w:rFonts w:eastAsiaTheme="minorEastAsia" w:cs="Times New Roman"/>
          <w:noProof/>
          <w:szCs w:val="17"/>
          <w:highlight w:val="yellow"/>
          <w:u w:val="single"/>
          <w:lang w:val="fr-FR"/>
        </w:rPr>
        <w:t xml:space="preserve"> </w:t>
      </w:r>
      <w:r w:rsidR="002C1878" w:rsidRPr="00DF7FDC">
        <w:rPr>
          <w:rFonts w:eastAsiaTheme="minorEastAsia" w:cs="Times New Roman"/>
          <w:szCs w:val="17"/>
          <w:highlight w:val="yellow"/>
          <w:u w:val="single"/>
          <w:lang w:val="fr-FR"/>
        </w:rPr>
        <w:t>L</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emplacement de la caractéristique s</w:t>
      </w:r>
      <w:r w:rsidR="00C45CAE">
        <w:rPr>
          <w:rFonts w:eastAsiaTheme="minorEastAsia" w:cs="Times New Roman"/>
          <w:szCs w:val="17"/>
          <w:highlight w:val="yellow"/>
          <w:u w:val="single"/>
          <w:lang w:val="fr-FR"/>
        </w:rPr>
        <w:t>’</w:t>
      </w:r>
      <w:r w:rsidR="002C1878" w:rsidRPr="00DF7FDC">
        <w:rPr>
          <w:rFonts w:eastAsiaTheme="minorEastAsia" w:cs="Times New Roman"/>
          <w:szCs w:val="17"/>
          <w:highlight w:val="yellow"/>
          <w:u w:val="single"/>
          <w:lang w:val="fr-FR"/>
        </w:rPr>
        <w:t>étend au</w:t>
      </w:r>
      <w:r w:rsidR="00DF2916">
        <w:rPr>
          <w:rFonts w:eastAsiaTheme="minorEastAsia" w:cs="Times New Roman"/>
          <w:szCs w:val="17"/>
          <w:highlight w:val="yellow"/>
          <w:u w:val="single"/>
          <w:lang w:val="fr-FR"/>
        </w:rPr>
        <w:noBreakHyphen/>
      </w:r>
      <w:r w:rsidR="002C1878" w:rsidRPr="00DF7FDC">
        <w:rPr>
          <w:rFonts w:eastAsiaTheme="minorEastAsia" w:cs="Times New Roman"/>
          <w:szCs w:val="17"/>
          <w:highlight w:val="yellow"/>
          <w:u w:val="single"/>
          <w:lang w:val="fr-FR"/>
        </w:rPr>
        <w:t>delà de la s</w:t>
      </w:r>
      <w:r w:rsidR="00F73406" w:rsidRPr="00DF7FDC">
        <w:rPr>
          <w:rFonts w:eastAsiaTheme="minorEastAsia" w:cs="Times New Roman"/>
          <w:szCs w:val="17"/>
          <w:highlight w:val="yellow"/>
          <w:u w:val="single"/>
          <w:lang w:val="fr-FR"/>
        </w:rPr>
        <w:t>é</w:t>
      </w:r>
      <w:r w:rsidR="002C1878" w:rsidRPr="00DF7FDC">
        <w:rPr>
          <w:rFonts w:eastAsiaTheme="minorEastAsia" w:cs="Times New Roman"/>
          <w:szCs w:val="17"/>
          <w:highlight w:val="yellow"/>
          <w:u w:val="single"/>
          <w:lang w:val="fr-FR"/>
        </w:rPr>
        <w:t>quence divulguée</w:t>
      </w:r>
      <w:r w:rsidR="00452987" w:rsidRPr="00DF7FDC">
        <w:rPr>
          <w:rFonts w:eastAsiaTheme="minorEastAsia" w:cs="Times New Roman"/>
          <w:b/>
          <w:noProof/>
          <w:szCs w:val="17"/>
          <w:lang w:val="fr-FR"/>
        </w:rPr>
        <w:tab/>
      </w:r>
      <w:hyperlink w:anchor="Example872featurelocation" w:tooltip="page63" w:history="1">
        <w:r w:rsidR="00F12F3A" w:rsidRPr="00C82B56">
          <w:rPr>
            <w:rStyle w:val="Hyperlink"/>
            <w:rFonts w:eastAsiaTheme="minorEastAsia" w:cs="Times New Roman"/>
            <w:noProof/>
            <w:szCs w:val="17"/>
            <w:highlight w:val="yellow"/>
            <w:lang w:val="fr-CH"/>
          </w:rPr>
          <w:t>63</w:t>
        </w:r>
      </w:hyperlink>
    </w:p>
    <w:p w14:paraId="1165E8C5" w14:textId="7632B15C" w:rsidR="002D48D5" w:rsidRPr="00DF7FDC" w:rsidRDefault="00C45CAE" w:rsidP="00186B4C">
      <w:pPr>
        <w:spacing w:after="170"/>
        <w:ind w:right="-450"/>
        <w:rPr>
          <w:rFonts w:eastAsiaTheme="minorEastAsia"/>
          <w:b/>
          <w:szCs w:val="17"/>
          <w:u w:val="single"/>
          <w:lang w:val="fr-FR" w:eastAsia="ja-JP"/>
        </w:rPr>
      </w:pPr>
      <w:r w:rsidRPr="006513E9">
        <w:rPr>
          <w:rFonts w:eastAsiaTheme="minorEastAsia"/>
          <w:b/>
          <w:szCs w:val="17"/>
          <w:u w:val="single"/>
          <w:lang w:val="fr-FR" w:eastAsia="ja-JP"/>
        </w:rPr>
        <w:t>Paragraphe 9</w:t>
      </w:r>
      <w:r w:rsidR="00186B4C" w:rsidRPr="006513E9">
        <w:rPr>
          <w:rFonts w:eastAsiaTheme="minorEastAsia"/>
          <w:b/>
          <w:szCs w:val="17"/>
          <w:u w:val="single"/>
          <w:lang w:val="fr-FR" w:eastAsia="ja-JP"/>
        </w:rPr>
        <w:t>1 – Séquence primaire et une variante, chacune énumérée par son résidu</w:t>
      </w:r>
    </w:p>
    <w:p w14:paraId="3A126115" w14:textId="3240D14B" w:rsidR="002D48D5" w:rsidRPr="00DF7FDC" w:rsidRDefault="00A35553" w:rsidP="00A35553">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91</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Représentation des variantes énumérées</w:t>
      </w:r>
      <w:r w:rsidR="000B0132" w:rsidRPr="00DF7FDC">
        <w:rPr>
          <w:rFonts w:eastAsiaTheme="minorEastAsia" w:cs="Times New Roman"/>
          <w:b/>
          <w:noProof/>
          <w:szCs w:val="17"/>
          <w:lang w:val="fr-FR"/>
        </w:rPr>
        <w:tab/>
      </w:r>
      <w:hyperlink w:anchor="page58" w:tooltip="page67" w:history="1">
        <w:r w:rsidR="00F12F3A" w:rsidRPr="00C82B56">
          <w:rPr>
            <w:rStyle w:val="Hyperlink"/>
            <w:rFonts w:eastAsiaTheme="minorEastAsia" w:cs="Times New Roman"/>
            <w:b/>
            <w:noProof/>
            <w:szCs w:val="17"/>
            <w:lang w:val="fr-CH"/>
          </w:rPr>
          <w:t>67</w:t>
        </w:r>
      </w:hyperlink>
    </w:p>
    <w:p w14:paraId="5A8E4559" w14:textId="467F0BCD" w:rsidR="002D48D5" w:rsidRPr="00DF7FDC" w:rsidRDefault="00A35553" w:rsidP="00A35553">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91</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2</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Représentation des variantes énumérées</w:t>
      </w:r>
      <w:r w:rsidR="000B0132" w:rsidRPr="00DF7FDC">
        <w:rPr>
          <w:rFonts w:eastAsiaTheme="minorEastAsia" w:cs="Times New Roman"/>
          <w:b/>
          <w:noProof/>
          <w:szCs w:val="17"/>
          <w:lang w:val="fr-FR"/>
        </w:rPr>
        <w:tab/>
      </w:r>
      <w:hyperlink w:anchor="example912" w:tooltip="page68" w:history="1">
        <w:r w:rsidR="00F12F3A" w:rsidRPr="00C82B56">
          <w:rPr>
            <w:rStyle w:val="Hyperlink"/>
            <w:rFonts w:eastAsiaTheme="minorEastAsia" w:cs="Times New Roman"/>
            <w:b/>
            <w:noProof/>
            <w:szCs w:val="17"/>
            <w:lang w:val="fr-CH"/>
          </w:rPr>
          <w:t>68</w:t>
        </w:r>
      </w:hyperlink>
    </w:p>
    <w:p w14:paraId="76EB692B" w14:textId="45BF99EC" w:rsidR="002D48D5" w:rsidRPr="00DF7FDC" w:rsidRDefault="00186B4C" w:rsidP="00186B4C">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w:t>
      </w:r>
      <w:r w:rsidR="00F3361D" w:rsidRPr="006513E9">
        <w:rPr>
          <w:rFonts w:eastAsiaTheme="minorEastAsia" w:cs="Times New Roman"/>
          <w:noProof/>
          <w:szCs w:val="17"/>
          <w:lang w:val="fr-FR"/>
        </w:rPr>
        <w:t>tion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une séquence consensus</w:t>
      </w:r>
      <w:r w:rsidR="00F3361D" w:rsidRPr="006513E9">
        <w:rPr>
          <w:rFonts w:eastAsiaTheme="minorEastAsia" w:cs="Times New Roman"/>
          <w:noProof/>
          <w:szCs w:val="17"/>
          <w:lang w:val="fr-FR"/>
        </w:rPr>
        <w:tab/>
      </w:r>
      <w:hyperlink w:anchor="example913" w:tooltip="page69" w:history="1">
        <w:r w:rsidR="00F12F3A" w:rsidRPr="00C82B56">
          <w:rPr>
            <w:rStyle w:val="Hyperlink"/>
            <w:rFonts w:eastAsiaTheme="minorEastAsia" w:cs="Times New Roman"/>
            <w:b/>
            <w:noProof/>
            <w:szCs w:val="17"/>
            <w:lang w:val="fr-CH"/>
          </w:rPr>
          <w:t>69</w:t>
        </w:r>
      </w:hyperlink>
    </w:p>
    <w:p w14:paraId="1C9D92B1" w14:textId="1F075242" w:rsidR="004C3A66" w:rsidRPr="00DF7FDC" w:rsidRDefault="004C3A66" w:rsidP="000B0132">
      <w:pPr>
        <w:spacing w:after="170"/>
        <w:ind w:right="-450"/>
        <w:rPr>
          <w:rFonts w:eastAsiaTheme="minorEastAsia"/>
          <w:b/>
          <w:szCs w:val="17"/>
          <w:u w:val="single"/>
          <w:lang w:val="fr-FR" w:eastAsia="ja-JP"/>
        </w:rPr>
        <w:sectPr w:rsidR="004C3A66" w:rsidRPr="00DF7FDC">
          <w:headerReference w:type="default" r:id="rId23"/>
          <w:pgSz w:w="12240" w:h="15840"/>
          <w:pgMar w:top="1440" w:right="1440" w:bottom="1440" w:left="1440" w:header="720" w:footer="720" w:gutter="0"/>
          <w:cols w:space="720"/>
          <w:docGrid w:linePitch="360"/>
        </w:sectPr>
      </w:pPr>
    </w:p>
    <w:p w14:paraId="53774FC4" w14:textId="5DB4640C" w:rsidR="002D48D5" w:rsidRPr="00DF7FDC" w:rsidRDefault="00C45CAE" w:rsidP="00186B4C">
      <w:pPr>
        <w:spacing w:after="170"/>
        <w:ind w:right="-450"/>
        <w:rPr>
          <w:rFonts w:eastAsiaTheme="minorEastAsia"/>
          <w:b/>
          <w:szCs w:val="17"/>
          <w:u w:val="single"/>
          <w:lang w:val="fr-FR" w:eastAsia="ja-JP"/>
        </w:rPr>
      </w:pPr>
      <w:r w:rsidRPr="006513E9">
        <w:rPr>
          <w:rFonts w:eastAsiaTheme="minorEastAsia"/>
          <w:b/>
          <w:szCs w:val="17"/>
          <w:u w:val="single"/>
          <w:lang w:val="fr-FR" w:eastAsia="ja-JP"/>
        </w:rPr>
        <w:t>Paragraphe 9</w:t>
      </w:r>
      <w:r w:rsidR="00186B4C" w:rsidRPr="006513E9">
        <w:rPr>
          <w:rFonts w:eastAsiaTheme="minorEastAsia"/>
          <w:b/>
          <w:szCs w:val="17"/>
          <w:u w:val="single"/>
          <w:lang w:val="fr-FR" w:eastAsia="ja-JP"/>
        </w:rPr>
        <w:t>2 – Séquence variante divulguée comme une séquence unique avec des résidus alternatifs énumérés</w:t>
      </w:r>
    </w:p>
    <w:p w14:paraId="4C319B4C" w14:textId="13A9106A" w:rsidR="002D48D5" w:rsidRPr="00DF7FDC" w:rsidRDefault="0067348A" w:rsidP="0067348A">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92</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Représentation d</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une séquence unique avec des acides aminés alternatifs énumérés</w:t>
      </w:r>
      <w:r w:rsidR="00F3361D" w:rsidRPr="006513E9">
        <w:rPr>
          <w:rFonts w:eastAsiaTheme="minorEastAsia" w:cs="Times New Roman"/>
          <w:b/>
          <w:noProof/>
          <w:szCs w:val="17"/>
          <w:lang w:val="fr-FR"/>
        </w:rPr>
        <w:tab/>
      </w:r>
      <w:hyperlink w:anchor="page62" w:tooltip="page70" w:history="1">
        <w:r w:rsidR="00F12F3A" w:rsidRPr="00C82B56">
          <w:rPr>
            <w:rStyle w:val="Hyperlink"/>
            <w:rFonts w:eastAsiaTheme="minorEastAsia" w:cs="Times New Roman"/>
            <w:b/>
            <w:noProof/>
            <w:szCs w:val="17"/>
            <w:lang w:val="fr-CH"/>
          </w:rPr>
          <w:t>70</w:t>
        </w:r>
      </w:hyperlink>
    </w:p>
    <w:p w14:paraId="253BF3DB" w14:textId="742D9830" w:rsidR="002D48D5" w:rsidRPr="00DF7FDC" w:rsidRDefault="00C45CAE" w:rsidP="00186B4C">
      <w:pPr>
        <w:spacing w:after="170"/>
        <w:ind w:left="1418" w:right="-450" w:hanging="1418"/>
        <w:rPr>
          <w:rFonts w:eastAsiaTheme="minorEastAsia"/>
          <w:b/>
          <w:szCs w:val="17"/>
          <w:u w:val="single"/>
          <w:lang w:val="fr-FR" w:eastAsia="ja-JP"/>
        </w:rPr>
      </w:pPr>
      <w:r w:rsidRPr="006513E9">
        <w:rPr>
          <w:rFonts w:eastAsiaTheme="minorEastAsia"/>
          <w:b/>
          <w:szCs w:val="17"/>
          <w:u w:val="single"/>
          <w:lang w:val="fr-FR" w:eastAsia="ja-JP"/>
        </w:rPr>
        <w:t>Paragraphe 9</w:t>
      </w:r>
      <w:r w:rsidR="00186B4C" w:rsidRPr="006513E9">
        <w:rPr>
          <w:rFonts w:eastAsiaTheme="minorEastAsia"/>
          <w:b/>
          <w:szCs w:val="17"/>
          <w:u w:val="single"/>
          <w:lang w:val="fr-FR" w:eastAsia="ja-JP"/>
        </w:rPr>
        <w:t>3.a) – Toute séquence variante divulguée uniquement par référence à une séquence primaire comportant plusieurs variations indépendantes</w:t>
      </w:r>
    </w:p>
    <w:p w14:paraId="3FFA8943" w14:textId="28BE14E9" w:rsidR="00C45CAE" w:rsidRPr="004246B5" w:rsidRDefault="002D48D5" w:rsidP="004246B5">
      <w:pPr>
        <w:tabs>
          <w:tab w:val="right" w:leader="dot" w:pos="9345"/>
        </w:tabs>
        <w:spacing w:after="170" w:line="276" w:lineRule="auto"/>
        <w:rPr>
          <w:rFonts w:eastAsiaTheme="minorEastAsia" w:cs="Times New Roman"/>
          <w:b/>
          <w:noProof/>
          <w:szCs w:val="17"/>
          <w:lang w:val="fr-FR"/>
        </w:rPr>
      </w:pPr>
      <w:r w:rsidRPr="004246B5">
        <w:rPr>
          <w:rFonts w:eastAsiaTheme="minorEastAsia" w:cs="Times New Roman"/>
          <w:b/>
          <w:noProof/>
          <w:szCs w:val="17"/>
          <w:lang w:val="fr-FR"/>
        </w:rPr>
        <w:t>Exemple</w:t>
      </w:r>
      <w:r w:rsidR="004B7944" w:rsidRPr="004246B5">
        <w:rPr>
          <w:rFonts w:eastAsiaTheme="minorEastAsia" w:cs="Times New Roman"/>
          <w:b/>
          <w:noProof/>
          <w:szCs w:val="17"/>
          <w:lang w:val="fr-FR"/>
        </w:rPr>
        <w:t> </w:t>
      </w:r>
      <w:r w:rsidRPr="004246B5">
        <w:rPr>
          <w:rFonts w:eastAsiaTheme="minorEastAsia" w:cs="Times New Roman"/>
          <w:b/>
          <w:noProof/>
          <w:szCs w:val="17"/>
          <w:lang w:val="fr-FR"/>
        </w:rPr>
        <w:t>93.a)</w:t>
      </w:r>
      <w:r w:rsidR="00C45CAE" w:rsidRPr="004246B5">
        <w:rPr>
          <w:rFonts w:eastAsiaTheme="minorEastAsia" w:cs="Times New Roman"/>
          <w:b/>
          <w:noProof/>
          <w:szCs w:val="17"/>
          <w:lang w:val="fr-FR"/>
        </w:rPr>
        <w:t>-</w:t>
      </w:r>
      <w:r w:rsidRPr="004246B5">
        <w:rPr>
          <w:rFonts w:eastAsiaTheme="minorEastAsia" w:cs="Times New Roman"/>
          <w:b/>
          <w:noProof/>
          <w:szCs w:val="17"/>
          <w:lang w:val="fr-FR"/>
        </w:rPr>
        <w:t>1</w:t>
      </w:r>
      <w:r w:rsidR="00C45CAE" w:rsidRPr="004246B5">
        <w:rPr>
          <w:rFonts w:eastAsiaTheme="minorEastAsia" w:cs="Times New Roman"/>
          <w:b/>
          <w:noProof/>
          <w:szCs w:val="17"/>
          <w:lang w:val="fr-FR"/>
        </w:rPr>
        <w:t> :</w:t>
      </w:r>
      <w:r w:rsidRPr="004246B5">
        <w:rPr>
          <w:rFonts w:eastAsiaTheme="minorEastAsia" w:cs="Times New Roman"/>
          <w:b/>
          <w:noProof/>
          <w:szCs w:val="17"/>
          <w:lang w:val="fr-FR"/>
        </w:rPr>
        <w:t xml:space="preserve"> Représentation d</w:t>
      </w:r>
      <w:r w:rsidR="00C45CAE" w:rsidRPr="004246B5">
        <w:rPr>
          <w:rFonts w:eastAsiaTheme="minorEastAsia" w:cs="Times New Roman"/>
          <w:b/>
          <w:noProof/>
          <w:szCs w:val="17"/>
          <w:lang w:val="fr-FR"/>
        </w:rPr>
        <w:t>’</w:t>
      </w:r>
      <w:r w:rsidRPr="004246B5">
        <w:rPr>
          <w:rFonts w:eastAsiaTheme="minorEastAsia" w:cs="Times New Roman"/>
          <w:b/>
          <w:noProof/>
          <w:szCs w:val="17"/>
          <w:lang w:val="fr-FR"/>
        </w:rPr>
        <w:t>une séquence variante par annotation de la séquence primaire</w:t>
      </w:r>
      <w:r w:rsidR="004246B5">
        <w:rPr>
          <w:rFonts w:eastAsiaTheme="minorEastAsia" w:cs="Times New Roman"/>
          <w:b/>
          <w:noProof/>
          <w:szCs w:val="17"/>
          <w:lang w:val="fr-FR"/>
        </w:rPr>
        <w:tab/>
      </w:r>
      <w:hyperlink w:anchor="page63" w:tooltip="page71" w:history="1">
        <w:r w:rsidR="004246B5" w:rsidRPr="00C82B56">
          <w:rPr>
            <w:rStyle w:val="Hyperlink"/>
            <w:rFonts w:eastAsiaTheme="minorEastAsia" w:cs="Times New Roman"/>
            <w:b/>
            <w:noProof/>
            <w:szCs w:val="17"/>
            <w:lang w:val="fr-CH"/>
          </w:rPr>
          <w:t>71</w:t>
        </w:r>
      </w:hyperlink>
    </w:p>
    <w:p w14:paraId="379514D9" w14:textId="6085290E" w:rsidR="002D48D5" w:rsidRPr="00DF7FDC" w:rsidRDefault="00C45CAE" w:rsidP="00186B4C">
      <w:pPr>
        <w:spacing w:after="170"/>
        <w:ind w:left="1418" w:right="-450" w:hanging="1418"/>
        <w:rPr>
          <w:rFonts w:eastAsiaTheme="minorEastAsia"/>
          <w:b/>
          <w:szCs w:val="17"/>
          <w:u w:val="single"/>
          <w:lang w:val="fr-FR" w:eastAsia="ja-JP"/>
        </w:rPr>
      </w:pPr>
      <w:r w:rsidRPr="006513E9">
        <w:rPr>
          <w:rFonts w:eastAsiaTheme="minorEastAsia"/>
          <w:b/>
          <w:szCs w:val="17"/>
          <w:u w:val="single"/>
          <w:lang w:val="fr-FR" w:eastAsia="ja-JP"/>
        </w:rPr>
        <w:t>Paragraphe 9</w:t>
      </w:r>
      <w:r w:rsidR="00186B4C" w:rsidRPr="006513E9">
        <w:rPr>
          <w:rFonts w:eastAsiaTheme="minorEastAsia"/>
          <w:b/>
          <w:szCs w:val="17"/>
          <w:u w:val="single"/>
          <w:lang w:val="fr-FR" w:eastAsia="ja-JP"/>
        </w:rPr>
        <w:t>3.b) – Toute séquence variante divulguée uniquement par référence à une séquence primaire comportant plusieurs variations interdépendantes</w:t>
      </w:r>
    </w:p>
    <w:p w14:paraId="5297FDFF" w14:textId="05261AAD" w:rsidR="002D48D5" w:rsidRPr="00DF7FDC" w:rsidRDefault="00186B4C" w:rsidP="00186B4C">
      <w:pPr>
        <w:tabs>
          <w:tab w:val="right" w:leader="dot" w:pos="9345"/>
        </w:tabs>
        <w:spacing w:after="170" w:line="276" w:lineRule="auto"/>
        <w:rPr>
          <w:rFonts w:eastAsiaTheme="minorEastAsia" w:cs="Times New Roman"/>
          <w:b/>
          <w:noProof/>
          <w:szCs w:val="17"/>
          <w:lang w:val="fr-FR"/>
        </w:rPr>
      </w:pPr>
      <w:r w:rsidRPr="006513E9">
        <w:rPr>
          <w:rFonts w:eastAsiaTheme="minorEastAsia" w:cs="Times New Roman"/>
          <w:b/>
          <w:noProof/>
          <w:szCs w:val="17"/>
          <w:lang w:val="fr-FR"/>
        </w:rPr>
        <w:t>Exemple</w:t>
      </w:r>
      <w:r w:rsidR="004B7944">
        <w:rPr>
          <w:rFonts w:eastAsiaTheme="minorEastAsia" w:cs="Times New Roman"/>
          <w:b/>
          <w:noProof/>
          <w:szCs w:val="17"/>
          <w:lang w:val="fr-FR"/>
        </w:rPr>
        <w:t> </w:t>
      </w:r>
      <w:r w:rsidRPr="006513E9">
        <w:rPr>
          <w:rFonts w:eastAsiaTheme="minorEastAsia" w:cs="Times New Roman"/>
          <w:b/>
          <w:noProof/>
          <w:szCs w:val="17"/>
          <w:lang w:val="fr-FR"/>
        </w:rPr>
        <w:t>93.b)</w:t>
      </w:r>
      <w:r w:rsidR="00C45CAE" w:rsidRPr="006513E9">
        <w:rPr>
          <w:rFonts w:eastAsiaTheme="minorEastAsia" w:cs="Times New Roman"/>
          <w:b/>
          <w:noProof/>
          <w:szCs w:val="17"/>
          <w:lang w:val="fr-FR"/>
        </w:rPr>
        <w:t>-</w:t>
      </w:r>
      <w:r w:rsidRPr="006513E9">
        <w:rPr>
          <w:rFonts w:eastAsiaTheme="minorEastAsia" w:cs="Times New Roman"/>
          <w:b/>
          <w:noProof/>
          <w:szCs w:val="17"/>
          <w:lang w:val="fr-FR"/>
        </w:rPr>
        <w:t>1</w:t>
      </w:r>
      <w:r w:rsidR="00C45CAE" w:rsidRPr="006513E9">
        <w:rPr>
          <w:rFonts w:eastAsiaTheme="minorEastAsia" w:cs="Times New Roman"/>
          <w:b/>
          <w:noProof/>
          <w:szCs w:val="17"/>
          <w:lang w:val="fr-FR"/>
        </w:rPr>
        <w:t> :</w:t>
      </w:r>
      <w:r w:rsidRPr="006513E9">
        <w:rPr>
          <w:rFonts w:eastAsiaTheme="minorEastAsia" w:cs="Times New Roman"/>
          <w:b/>
          <w:noProof/>
          <w:szCs w:val="17"/>
          <w:lang w:val="fr-FR"/>
        </w:rPr>
        <w:t xml:space="preserve"> Représentation des séquences variantes individuelles comportant plusieurs</w:t>
      </w:r>
      <w:r w:rsidR="00F3361D" w:rsidRPr="006513E9">
        <w:rPr>
          <w:rFonts w:eastAsiaTheme="minorEastAsia" w:cs="Times New Roman"/>
          <w:b/>
          <w:noProof/>
          <w:szCs w:val="17"/>
          <w:lang w:val="fr-FR"/>
        </w:rPr>
        <w:t xml:space="preserve"> variations interdépendantes </w:t>
      </w:r>
      <w:r w:rsidR="00F3361D" w:rsidRPr="006513E9">
        <w:rPr>
          <w:rFonts w:eastAsiaTheme="minorEastAsia" w:cs="Times New Roman"/>
          <w:b/>
          <w:noProof/>
          <w:szCs w:val="17"/>
          <w:lang w:val="fr-FR"/>
        </w:rPr>
        <w:tab/>
      </w:r>
      <w:hyperlink w:anchor="page64" w:tooltip="page72" w:history="1">
        <w:r w:rsidR="004246B5" w:rsidRPr="00C82B56">
          <w:rPr>
            <w:rStyle w:val="Hyperlink"/>
            <w:rFonts w:eastAsiaTheme="minorEastAsia" w:cs="Times New Roman"/>
            <w:b/>
            <w:noProof/>
            <w:szCs w:val="17"/>
            <w:lang w:val="fr-CH"/>
          </w:rPr>
          <w:t>72</w:t>
        </w:r>
      </w:hyperlink>
    </w:p>
    <w:p w14:paraId="65807417" w14:textId="3C111D49" w:rsidR="002D48D5" w:rsidRPr="00384C17" w:rsidRDefault="00C45CAE" w:rsidP="00186B4C">
      <w:pPr>
        <w:spacing w:after="170"/>
        <w:ind w:right="-450"/>
        <w:rPr>
          <w:rFonts w:eastAsiaTheme="minorEastAsia"/>
          <w:b/>
          <w:szCs w:val="17"/>
          <w:u w:val="single"/>
          <w:lang w:val="fr-FR"/>
        </w:rPr>
      </w:pPr>
      <w:r w:rsidRPr="00384C17">
        <w:rPr>
          <w:rFonts w:eastAsiaTheme="minorEastAsia"/>
          <w:b/>
          <w:szCs w:val="17"/>
          <w:u w:val="single"/>
          <w:lang w:val="fr-FR"/>
        </w:rPr>
        <w:t>Paragraphe 9</w:t>
      </w:r>
      <w:r w:rsidR="00186B4C" w:rsidRPr="00384C17">
        <w:rPr>
          <w:rFonts w:eastAsiaTheme="minorEastAsia"/>
          <w:b/>
          <w:szCs w:val="17"/>
          <w:u w:val="single"/>
          <w:lang w:val="fr-FR"/>
        </w:rPr>
        <w:t>4 – Clés de caractérisation et qualificateurs pour une séquence variante</w:t>
      </w:r>
    </w:p>
    <w:p w14:paraId="727B9528" w14:textId="77777777" w:rsidR="002D48D5" w:rsidRPr="00DF7FDC" w:rsidRDefault="00186B4C" w:rsidP="00186B4C">
      <w:pPr>
        <w:spacing w:after="170"/>
        <w:ind w:left="414" w:firstLine="720"/>
        <w:rPr>
          <w:rFonts w:eastAsiaTheme="minorEastAsia"/>
          <w:b/>
          <w:i/>
          <w:szCs w:val="17"/>
          <w:u w:val="single"/>
          <w:lang w:val="fr-FR"/>
        </w:rPr>
      </w:pPr>
      <w:r w:rsidRPr="006513E9">
        <w:rPr>
          <w:rFonts w:eastAsiaTheme="minorEastAsia"/>
          <w:b/>
          <w:i/>
          <w:szCs w:val="17"/>
          <w:u w:val="single"/>
          <w:lang w:val="fr-FR"/>
        </w:rPr>
        <w:t>Exemples auxquels il est renvoyé</w:t>
      </w:r>
    </w:p>
    <w:p w14:paraId="0B25DF91" w14:textId="525ED42D"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29</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le plus restrictif pour</w:t>
      </w:r>
      <w:r w:rsidR="00F3361D" w:rsidRPr="006513E9">
        <w:rPr>
          <w:rFonts w:eastAsiaTheme="minorEastAsia" w:cs="Times New Roman"/>
          <w:noProof/>
          <w:szCs w:val="17"/>
          <w:lang w:val="fr-FR"/>
        </w:rPr>
        <w:t xml:space="preserve"> un acide aminé “other”</w:t>
      </w:r>
      <w:r w:rsidR="00F3361D" w:rsidRPr="006513E9">
        <w:rPr>
          <w:rFonts w:eastAsiaTheme="minorEastAsia" w:cs="Times New Roman"/>
          <w:noProof/>
          <w:szCs w:val="17"/>
          <w:lang w:val="fr-FR"/>
        </w:rPr>
        <w:tab/>
      </w:r>
      <w:hyperlink w:anchor="page48" w:tooltip="page54" w:history="1">
        <w:r w:rsidR="004246B5" w:rsidRPr="00C82B56">
          <w:rPr>
            <w:rStyle w:val="Hyperlink"/>
            <w:rFonts w:eastAsiaTheme="minorEastAsia" w:cs="Times New Roman"/>
            <w:noProof/>
            <w:szCs w:val="17"/>
            <w:lang w:val="fr-CH"/>
          </w:rPr>
          <w:t>54</w:t>
        </w:r>
      </w:hyperlink>
    </w:p>
    <w:p w14:paraId="40457055" w14:textId="155A2FAD" w:rsidR="00C45CAE" w:rsidRDefault="00C45CAE" w:rsidP="00186B4C">
      <w:pPr>
        <w:spacing w:after="170"/>
        <w:ind w:right="-450"/>
        <w:rPr>
          <w:rFonts w:eastAsiaTheme="minorEastAsia"/>
          <w:b/>
          <w:szCs w:val="17"/>
          <w:u w:val="single"/>
          <w:lang w:val="fr-FR" w:eastAsia="ja-JP"/>
        </w:rPr>
      </w:pPr>
      <w:r w:rsidRPr="006513E9">
        <w:rPr>
          <w:rFonts w:eastAsiaTheme="minorEastAsia"/>
          <w:b/>
          <w:szCs w:val="17"/>
          <w:u w:val="single"/>
          <w:lang w:val="fr-FR" w:eastAsia="ja-JP"/>
        </w:rPr>
        <w:t>Paragraphe 9</w:t>
      </w:r>
      <w:r w:rsidR="00186B4C" w:rsidRPr="006513E9">
        <w:rPr>
          <w:rFonts w:eastAsiaTheme="minorEastAsia"/>
          <w:b/>
          <w:szCs w:val="17"/>
          <w:u w:val="single"/>
          <w:lang w:val="fr-FR" w:eastAsia="ja-JP"/>
        </w:rPr>
        <w:t>5– Annotation d</w:t>
      </w:r>
      <w:r w:rsidRPr="006513E9">
        <w:rPr>
          <w:rFonts w:eastAsiaTheme="minorEastAsia"/>
          <w:b/>
          <w:szCs w:val="17"/>
          <w:u w:val="single"/>
          <w:lang w:val="fr-FR" w:eastAsia="ja-JP"/>
        </w:rPr>
        <w:t>’</w:t>
      </w:r>
      <w:r w:rsidR="00186B4C" w:rsidRPr="006513E9">
        <w:rPr>
          <w:rFonts w:eastAsiaTheme="minorEastAsia"/>
          <w:b/>
          <w:szCs w:val="17"/>
          <w:u w:val="single"/>
          <w:lang w:val="fr-FR" w:eastAsia="ja-JP"/>
        </w:rPr>
        <w:t>une séquence variante</w:t>
      </w:r>
    </w:p>
    <w:p w14:paraId="09488F81" w14:textId="09709D0B" w:rsidR="002D48D5" w:rsidRPr="00DF7FDC" w:rsidRDefault="00186B4C" w:rsidP="00186B4C">
      <w:pPr>
        <w:spacing w:after="170"/>
        <w:ind w:left="1134" w:right="-450"/>
        <w:rPr>
          <w:rFonts w:eastAsiaTheme="minorEastAsia"/>
          <w:b/>
          <w:i/>
          <w:szCs w:val="17"/>
          <w:u w:val="single"/>
          <w:lang w:val="fr-FR"/>
        </w:rPr>
      </w:pPr>
      <w:r w:rsidRPr="006513E9">
        <w:rPr>
          <w:rFonts w:eastAsiaTheme="minorEastAsia"/>
          <w:b/>
          <w:i/>
          <w:szCs w:val="17"/>
          <w:u w:val="single"/>
          <w:lang w:val="fr-FR"/>
        </w:rPr>
        <w:t>Exemples auxquels il est renvoyé</w:t>
      </w:r>
    </w:p>
    <w:p w14:paraId="442D2221" w14:textId="63362337"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29</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Symbole ambigu le plus restricti</w:t>
      </w:r>
      <w:r w:rsidR="00F3361D" w:rsidRPr="006513E9">
        <w:rPr>
          <w:rFonts w:eastAsiaTheme="minorEastAsia" w:cs="Times New Roman"/>
          <w:noProof/>
          <w:szCs w:val="17"/>
          <w:lang w:val="fr-FR"/>
        </w:rPr>
        <w:t>f pour un acide aminé “other”</w:t>
      </w:r>
      <w:r w:rsidR="00F3361D" w:rsidRPr="006513E9">
        <w:rPr>
          <w:rFonts w:eastAsiaTheme="minorEastAsia" w:cs="Times New Roman"/>
          <w:noProof/>
          <w:szCs w:val="17"/>
          <w:lang w:val="fr-FR"/>
        </w:rPr>
        <w:tab/>
      </w:r>
      <w:hyperlink w:anchor="page48" w:tooltip="page54" w:history="1">
        <w:r w:rsidR="004246B5" w:rsidRPr="00C82B56">
          <w:rPr>
            <w:rStyle w:val="Hyperlink"/>
            <w:rFonts w:eastAsiaTheme="minorEastAsia" w:cs="Times New Roman"/>
            <w:noProof/>
            <w:szCs w:val="17"/>
            <w:lang w:val="fr-CH"/>
          </w:rPr>
          <w:t>54</w:t>
        </w:r>
      </w:hyperlink>
    </w:p>
    <w:p w14:paraId="4D93D913" w14:textId="7C003C00" w:rsidR="002D48D5" w:rsidRPr="00DF7FDC" w:rsidRDefault="00186B4C" w:rsidP="00186B4C">
      <w:pPr>
        <w:tabs>
          <w:tab w:val="right" w:leader="dot" w:pos="9345"/>
        </w:tabs>
        <w:spacing w:after="170" w:line="276" w:lineRule="auto"/>
        <w:ind w:left="1134"/>
        <w:rPr>
          <w:rFonts w:eastAsiaTheme="minorEastAsia" w:cs="Times New Roman"/>
          <w:noProof/>
          <w:szCs w:val="17"/>
          <w:lang w:val="fr-FR"/>
        </w:r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Pr="006513E9">
        <w:rPr>
          <w:rFonts w:eastAsiaTheme="minorEastAsia" w:cs="Times New Roman"/>
          <w:noProof/>
          <w:szCs w:val="17"/>
          <w:lang w:val="fr-FR"/>
        </w:rPr>
        <w:t>91</w:t>
      </w:r>
      <w:r w:rsidR="00C45CAE" w:rsidRPr="006513E9">
        <w:rPr>
          <w:rFonts w:eastAsiaTheme="minorEastAsia" w:cs="Times New Roman"/>
          <w:noProof/>
          <w:szCs w:val="17"/>
          <w:lang w:val="fr-FR"/>
        </w:rPr>
        <w:t>-</w:t>
      </w:r>
      <w:r w:rsidRPr="006513E9">
        <w:rPr>
          <w:rFonts w:eastAsiaTheme="minorEastAsia" w:cs="Times New Roman"/>
          <w:noProof/>
          <w:szCs w:val="17"/>
          <w:lang w:val="fr-FR"/>
        </w:rPr>
        <w:t>3</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w:t>
      </w:r>
      <w:r w:rsidR="00F3361D" w:rsidRPr="006513E9">
        <w:rPr>
          <w:rFonts w:eastAsiaTheme="minorEastAsia" w:cs="Times New Roman"/>
          <w:noProof/>
          <w:szCs w:val="17"/>
          <w:lang w:val="fr-FR"/>
        </w:rPr>
        <w:t>tion d</w:t>
      </w:r>
      <w:r w:rsidR="00C45CAE" w:rsidRPr="006513E9">
        <w:rPr>
          <w:rFonts w:eastAsiaTheme="minorEastAsia" w:cs="Times New Roman"/>
          <w:noProof/>
          <w:szCs w:val="17"/>
          <w:lang w:val="fr-FR"/>
        </w:rPr>
        <w:t>’</w:t>
      </w:r>
      <w:r w:rsidR="00F3361D" w:rsidRPr="006513E9">
        <w:rPr>
          <w:rFonts w:eastAsiaTheme="minorEastAsia" w:cs="Times New Roman"/>
          <w:noProof/>
          <w:szCs w:val="17"/>
          <w:lang w:val="fr-FR"/>
        </w:rPr>
        <w:t>une séquence consensus</w:t>
      </w:r>
      <w:r w:rsidR="00F3361D" w:rsidRPr="006513E9">
        <w:rPr>
          <w:rFonts w:eastAsiaTheme="minorEastAsia" w:cs="Times New Roman"/>
          <w:noProof/>
          <w:szCs w:val="17"/>
          <w:lang w:val="fr-FR"/>
        </w:rPr>
        <w:tab/>
      </w:r>
      <w:hyperlink w:anchor="example913" w:tooltip="page69" w:history="1">
        <w:r w:rsidR="004246B5" w:rsidRPr="00C82B56">
          <w:rPr>
            <w:rStyle w:val="Hyperlink"/>
            <w:rFonts w:eastAsiaTheme="minorEastAsia" w:cs="Times New Roman"/>
            <w:noProof/>
            <w:szCs w:val="17"/>
            <w:lang w:val="fr-CH"/>
          </w:rPr>
          <w:t>69</w:t>
        </w:r>
      </w:hyperlink>
    </w:p>
    <w:p w14:paraId="7B9443DA" w14:textId="705A855B" w:rsidR="002E59F5" w:rsidRPr="00DF7FDC" w:rsidRDefault="00186B4C" w:rsidP="00F3361D">
      <w:pPr>
        <w:tabs>
          <w:tab w:val="right" w:leader="dot" w:pos="9345"/>
        </w:tabs>
        <w:spacing w:after="170" w:line="276" w:lineRule="auto"/>
        <w:ind w:left="1134"/>
        <w:rPr>
          <w:rFonts w:eastAsiaTheme="minorEastAsia" w:cs="Times New Roman"/>
          <w:noProof/>
          <w:szCs w:val="17"/>
          <w:lang w:val="fr-FR"/>
        </w:rPr>
        <w:sectPr w:rsidR="002E59F5" w:rsidRPr="00DF7FDC" w:rsidSect="00C038E6">
          <w:headerReference w:type="default" r:id="rId24"/>
          <w:pgSz w:w="12240" w:h="15840"/>
          <w:pgMar w:top="1440" w:right="1440" w:bottom="1440" w:left="1440" w:header="720" w:footer="720" w:gutter="0"/>
          <w:cols w:space="720"/>
          <w:docGrid w:linePitch="360"/>
        </w:sectPr>
      </w:pPr>
      <w:r w:rsidRPr="006513E9">
        <w:rPr>
          <w:rFonts w:eastAsiaTheme="minorEastAsia" w:cs="Times New Roman"/>
          <w:noProof/>
          <w:szCs w:val="17"/>
          <w:lang w:val="fr-FR"/>
        </w:rPr>
        <w:t>Exemple</w:t>
      </w:r>
      <w:r w:rsidR="004B7944">
        <w:rPr>
          <w:rFonts w:eastAsiaTheme="minorEastAsia" w:cs="Times New Roman"/>
          <w:noProof/>
          <w:szCs w:val="17"/>
          <w:lang w:val="fr-FR"/>
        </w:rPr>
        <w:t> </w:t>
      </w:r>
      <w:r w:rsidR="001F2422">
        <w:rPr>
          <w:rFonts w:eastAsiaTheme="minorEastAsia" w:cs="Times New Roman"/>
          <w:noProof/>
          <w:szCs w:val="17"/>
          <w:lang w:val="fr-FR"/>
        </w:rPr>
        <w:t>92</w:t>
      </w:r>
      <w:r w:rsidR="00C45CAE" w:rsidRPr="006513E9">
        <w:rPr>
          <w:rFonts w:eastAsiaTheme="minorEastAsia" w:cs="Times New Roman"/>
          <w:noProof/>
          <w:szCs w:val="17"/>
          <w:lang w:val="fr-FR"/>
        </w:rPr>
        <w:t>-</w:t>
      </w:r>
      <w:r w:rsidRPr="006513E9">
        <w:rPr>
          <w:rFonts w:eastAsiaTheme="minorEastAsia" w:cs="Times New Roman"/>
          <w:noProof/>
          <w:szCs w:val="17"/>
          <w:lang w:val="fr-FR"/>
        </w:rPr>
        <w:t>1</w:t>
      </w:r>
      <w:r w:rsidR="00C45CAE" w:rsidRPr="006513E9">
        <w:rPr>
          <w:rFonts w:eastAsiaTheme="minorEastAsia" w:cs="Times New Roman"/>
          <w:noProof/>
          <w:szCs w:val="17"/>
          <w:lang w:val="fr-FR"/>
        </w:rPr>
        <w:t> :</w:t>
      </w:r>
      <w:r w:rsidRPr="006513E9">
        <w:rPr>
          <w:rFonts w:eastAsiaTheme="minorEastAsia" w:cs="Times New Roman"/>
          <w:noProof/>
          <w:szCs w:val="17"/>
          <w:lang w:val="fr-FR"/>
        </w:rPr>
        <w:t xml:space="preserve"> Représentation d</w:t>
      </w:r>
      <w:r w:rsidR="00C45CAE" w:rsidRPr="006513E9">
        <w:rPr>
          <w:rFonts w:eastAsiaTheme="minorEastAsia" w:cs="Times New Roman"/>
          <w:noProof/>
          <w:szCs w:val="17"/>
          <w:lang w:val="fr-FR"/>
        </w:rPr>
        <w:t>’</w:t>
      </w:r>
      <w:r w:rsidRPr="006513E9">
        <w:rPr>
          <w:rFonts w:eastAsiaTheme="minorEastAsia" w:cs="Times New Roman"/>
          <w:noProof/>
          <w:szCs w:val="17"/>
          <w:lang w:val="fr-FR"/>
        </w:rPr>
        <w:t>une séquence unique avec des acide</w:t>
      </w:r>
      <w:r w:rsidR="00F3361D" w:rsidRPr="006513E9">
        <w:rPr>
          <w:rFonts w:eastAsiaTheme="minorEastAsia" w:cs="Times New Roman"/>
          <w:noProof/>
          <w:szCs w:val="17"/>
          <w:lang w:val="fr-FR"/>
        </w:rPr>
        <w:t>s aminés alternatifs énumérés</w:t>
      </w:r>
      <w:r w:rsidR="00F3361D" w:rsidRPr="006513E9">
        <w:rPr>
          <w:rFonts w:eastAsiaTheme="minorEastAsia" w:cs="Times New Roman"/>
          <w:noProof/>
          <w:szCs w:val="17"/>
          <w:lang w:val="fr-FR"/>
        </w:rPr>
        <w:tab/>
      </w:r>
      <w:hyperlink w:anchor="page62" w:tooltip="page70" w:history="1">
        <w:r w:rsidR="004246B5" w:rsidRPr="00C82B56">
          <w:rPr>
            <w:rStyle w:val="Hyperlink"/>
            <w:rFonts w:eastAsiaTheme="minorEastAsia" w:cs="Times New Roman"/>
            <w:noProof/>
            <w:szCs w:val="17"/>
            <w:lang w:val="fr-CH"/>
          </w:rPr>
          <w:t>70</w:t>
        </w:r>
      </w:hyperlink>
    </w:p>
    <w:p w14:paraId="4FC932B3" w14:textId="77777777" w:rsidR="002D48D5" w:rsidRPr="00DF7FDC" w:rsidRDefault="00186B4C" w:rsidP="00186B4C">
      <w:pPr>
        <w:pStyle w:val="Heading2"/>
        <w:spacing w:before="0"/>
        <w:rPr>
          <w:szCs w:val="17"/>
          <w:lang w:val="fr-FR"/>
        </w:rPr>
      </w:pPr>
      <w:r w:rsidRPr="006513E9">
        <w:rPr>
          <w:szCs w:val="17"/>
          <w:lang w:val="fr-FR"/>
        </w:rPr>
        <w:t>Exemples</w:t>
      </w:r>
    </w:p>
    <w:p w14:paraId="574CE7FA" w14:textId="5DB915C3" w:rsidR="002D48D5" w:rsidRPr="00DF7FDC" w:rsidRDefault="00C45CAE" w:rsidP="00186B4C">
      <w:pPr>
        <w:pStyle w:val="Heading3"/>
        <w:spacing w:before="0" w:after="120"/>
        <w:rPr>
          <w:i w:val="0"/>
          <w:szCs w:val="17"/>
          <w:lang w:val="fr-FR"/>
        </w:rPr>
      </w:pPr>
      <w:r w:rsidRPr="006513E9">
        <w:rPr>
          <w:i w:val="0"/>
          <w:szCs w:val="17"/>
          <w:lang w:val="fr-FR"/>
        </w:rPr>
        <w:t>Paragraphe 3</w:t>
      </w:r>
      <w:r w:rsidR="00186B4C" w:rsidRPr="006513E9">
        <w:rPr>
          <w:i w:val="0"/>
          <w:szCs w:val="17"/>
          <w:lang w:val="fr-FR"/>
        </w:rPr>
        <w:t>.a) Définition d</w:t>
      </w:r>
      <w:r w:rsidRPr="006513E9">
        <w:rPr>
          <w:i w:val="0"/>
          <w:szCs w:val="17"/>
          <w:lang w:val="fr-FR"/>
        </w:rPr>
        <w:t>’</w:t>
      </w:r>
      <w:r w:rsidR="00186B4C" w:rsidRPr="006513E9">
        <w:rPr>
          <w:i w:val="0"/>
          <w:szCs w:val="17"/>
          <w:lang w:val="fr-FR"/>
        </w:rPr>
        <w:t>“acide aminé”</w:t>
      </w:r>
    </w:p>
    <w:p w14:paraId="210B3F1E" w14:textId="1FD386D5" w:rsidR="002D48D5" w:rsidRPr="00DF7FDC" w:rsidRDefault="00186B4C" w:rsidP="00186B4C">
      <w:pPr>
        <w:spacing w:after="170"/>
        <w:rPr>
          <w:rFonts w:eastAsiaTheme="minorEastAsia"/>
          <w:b/>
          <w:szCs w:val="17"/>
          <w:lang w:val="fr-FR"/>
        </w:rPr>
      </w:pPr>
      <w:bookmarkStart w:id="1" w:name="page15"/>
      <w:bookmarkEnd w:id="1"/>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3.a)</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acides aminés D</w:t>
      </w:r>
    </w:p>
    <w:p w14:paraId="417C2EC0" w14:textId="27E39B04"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0FF3A34F" w14:textId="7A1F1F33" w:rsidR="002D48D5" w:rsidRPr="00C82B56" w:rsidRDefault="000B0132" w:rsidP="000B0132">
      <w:pPr>
        <w:spacing w:after="170"/>
        <w:ind w:left="709"/>
        <w:rPr>
          <w:rFonts w:eastAsiaTheme="minorEastAsia"/>
          <w:szCs w:val="17"/>
        </w:rPr>
      </w:pPr>
      <w:r w:rsidRPr="00C82B56">
        <w:rPr>
          <w:rFonts w:eastAsiaTheme="minorEastAsia"/>
          <w:szCs w:val="17"/>
        </w:rPr>
        <w:t>Cyclo (D</w:t>
      </w:r>
      <w:r w:rsidR="00C45CAE" w:rsidRPr="00C82B56">
        <w:rPr>
          <w:rFonts w:eastAsiaTheme="minorEastAsia"/>
          <w:szCs w:val="17"/>
        </w:rPr>
        <w:t>-</w:t>
      </w:r>
      <w:r w:rsidRPr="00C82B56">
        <w:rPr>
          <w:rFonts w:eastAsiaTheme="minorEastAsia"/>
          <w:szCs w:val="17"/>
        </w:rPr>
        <w:t>Ala</w:t>
      </w:r>
      <w:r w:rsidR="00C45CAE" w:rsidRPr="00C82B56">
        <w:rPr>
          <w:rFonts w:eastAsiaTheme="minorEastAsia"/>
          <w:szCs w:val="17"/>
        </w:rPr>
        <w:t>-</w:t>
      </w:r>
      <w:r w:rsidRPr="00C82B56">
        <w:rPr>
          <w:rFonts w:eastAsiaTheme="minorEastAsia"/>
          <w:szCs w:val="17"/>
        </w:rPr>
        <w:t>D</w:t>
      </w:r>
      <w:r w:rsidR="00C45CAE" w:rsidRPr="00C82B56">
        <w:rPr>
          <w:rFonts w:eastAsiaTheme="minorEastAsia"/>
          <w:szCs w:val="17"/>
        </w:rPr>
        <w:t>-</w:t>
      </w:r>
      <w:r w:rsidRPr="00C82B56">
        <w:rPr>
          <w:rFonts w:eastAsiaTheme="minorEastAsia"/>
          <w:szCs w:val="17"/>
        </w:rPr>
        <w:t>Glu</w:t>
      </w:r>
      <w:r w:rsidR="00C45CAE" w:rsidRPr="00C82B56">
        <w:rPr>
          <w:rFonts w:eastAsiaTheme="minorEastAsia"/>
          <w:szCs w:val="17"/>
        </w:rPr>
        <w:t>-</w:t>
      </w:r>
      <w:r w:rsidRPr="00C82B56">
        <w:rPr>
          <w:rFonts w:eastAsiaTheme="minorEastAsia"/>
          <w:szCs w:val="17"/>
        </w:rPr>
        <w:t>Lys</w:t>
      </w:r>
      <w:r w:rsidR="00C45CAE" w:rsidRPr="00C82B56">
        <w:rPr>
          <w:rFonts w:eastAsiaTheme="minorEastAsia"/>
          <w:szCs w:val="17"/>
        </w:rPr>
        <w:t>-</w:t>
      </w:r>
      <w:r w:rsidRPr="00C82B56">
        <w:rPr>
          <w:rFonts w:eastAsiaTheme="minorEastAsia"/>
          <w:szCs w:val="17"/>
        </w:rPr>
        <w:t>Nle</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rPr>
        <w:t>D</w:t>
      </w:r>
      <w:r w:rsidR="00C45CAE" w:rsidRPr="00C82B56">
        <w:rPr>
          <w:rFonts w:eastAsiaTheme="minorEastAsia"/>
          <w:szCs w:val="17"/>
        </w:rPr>
        <w:t>-</w:t>
      </w:r>
      <w:r w:rsidRPr="00C82B56">
        <w:rPr>
          <w:rFonts w:eastAsiaTheme="minorEastAsia"/>
          <w:szCs w:val="17"/>
        </w:rPr>
        <w:t>Met</w:t>
      </w:r>
      <w:r w:rsidR="00C45CAE" w:rsidRPr="00C82B56">
        <w:rPr>
          <w:rFonts w:eastAsiaTheme="minorEastAsia"/>
          <w:szCs w:val="17"/>
        </w:rPr>
        <w:t>-</w:t>
      </w:r>
      <w:r w:rsidRPr="00C82B56">
        <w:rPr>
          <w:rFonts w:eastAsiaTheme="minorEastAsia"/>
          <w:szCs w:val="17"/>
        </w:rPr>
        <w:t>D</w:t>
      </w:r>
      <w:r w:rsidR="00C45CAE" w:rsidRPr="00C82B56">
        <w:rPr>
          <w:rFonts w:eastAsiaTheme="minorEastAsia"/>
          <w:szCs w:val="17"/>
        </w:rPr>
        <w:t>-</w:t>
      </w:r>
      <w:r w:rsidRPr="00C82B56">
        <w:rPr>
          <w:rFonts w:eastAsiaTheme="minorEastAsia"/>
          <w:szCs w:val="17"/>
        </w:rPr>
        <w:t>Nle)</w:t>
      </w:r>
    </w:p>
    <w:p w14:paraId="1AA5A6D1" w14:textId="6C61BDBD" w:rsidR="002D48D5" w:rsidRPr="00DF7FDC" w:rsidRDefault="00186B4C" w:rsidP="00186B4C">
      <w:pPr>
        <w:spacing w:after="6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37E3337" w14:textId="23DDAAE8" w:rsidR="002D48D5" w:rsidRPr="00DF7FDC" w:rsidRDefault="00653A77" w:rsidP="00A56E08">
      <w:pPr>
        <w:spacing w:after="60"/>
        <w:ind w:firstLine="720"/>
        <w:rPr>
          <w:rFonts w:eastAsiaTheme="minorEastAsia"/>
          <w:b/>
          <w:color w:val="000000" w:themeColor="text1"/>
          <w:szCs w:val="17"/>
          <w:lang w:val="fr-FR"/>
        </w:rPr>
      </w:pPr>
      <w:r w:rsidRPr="00DF7FDC">
        <w:rPr>
          <w:rFonts w:eastAsiaTheme="minorEastAsia"/>
          <w:b/>
          <w:color w:val="000000" w:themeColor="text1"/>
          <w:szCs w:val="17"/>
          <w:lang w:val="fr-FR"/>
        </w:rPr>
        <w:t>OUI</w:t>
      </w:r>
    </w:p>
    <w:p w14:paraId="158A632D" w14:textId="45798AA9" w:rsidR="002D48D5" w:rsidRPr="00DF7FDC" w:rsidRDefault="00186B4C" w:rsidP="00186B4C">
      <w:pPr>
        <w:spacing w:after="60"/>
        <w:ind w:left="720"/>
        <w:rPr>
          <w:rFonts w:eastAsiaTheme="minorEastAsia"/>
          <w:color w:val="000000" w:themeColor="text1"/>
          <w:szCs w:val="17"/>
          <w:lang w:val="fr-FR"/>
        </w:rPr>
      </w:pPr>
      <w:r w:rsidRPr="006513E9">
        <w:rPr>
          <w:rFonts w:eastAsiaTheme="minorEastAsia"/>
          <w:szCs w:val="17"/>
          <w:lang w:val="fr-FR"/>
        </w:rPr>
        <w:t xml:space="preserve">Le </w:t>
      </w:r>
      <w:r w:rsidR="00C45CAE" w:rsidRPr="006513E9">
        <w:rPr>
          <w:rFonts w:eastAsiaTheme="minorEastAsia"/>
          <w:szCs w:val="17"/>
          <w:lang w:val="fr-FR"/>
        </w:rPr>
        <w:t>paragraphe 3</w:t>
      </w:r>
      <w:r w:rsidRPr="006513E9">
        <w:rPr>
          <w:rFonts w:eastAsiaTheme="minorEastAsia"/>
          <w:szCs w:val="17"/>
          <w:lang w:val="fr-FR"/>
        </w:rPr>
        <w:t>.a) de la norme définit “acide aminé” comme comprenant les “acides aminés D” et les acides aminés contenant des chaînes latérales modifiées ou synthétiques.  Conformément à cette définition, le peptide énuméré contient cinq</w:t>
      </w:r>
      <w:r w:rsidR="0079296F" w:rsidRPr="006513E9">
        <w:rPr>
          <w:rFonts w:eastAsiaTheme="minorEastAsia"/>
          <w:szCs w:val="17"/>
          <w:lang w:val="fr-FR"/>
        </w:rPr>
        <w:t> </w:t>
      </w:r>
      <w:r w:rsidRPr="006513E9">
        <w:rPr>
          <w:rFonts w:eastAsiaTheme="minorEastAsia"/>
          <w:szCs w:val="17"/>
          <w:lang w:val="fr-FR"/>
        </w:rPr>
        <w:t>acides aminés qui sont définis de manière spécifique (D</w:t>
      </w:r>
      <w:r w:rsidR="00C45CAE" w:rsidRPr="006513E9">
        <w:rPr>
          <w:rFonts w:eastAsiaTheme="minorEastAsia"/>
          <w:szCs w:val="17"/>
          <w:lang w:val="fr-FR"/>
        </w:rPr>
        <w:t>-</w:t>
      </w:r>
      <w:r w:rsidRPr="006513E9">
        <w:rPr>
          <w:rFonts w:eastAsiaTheme="minorEastAsia"/>
          <w:szCs w:val="17"/>
          <w:lang w:val="fr-FR"/>
        </w:rPr>
        <w:t>Ala, D</w:t>
      </w:r>
      <w:r w:rsidR="00C45CAE" w:rsidRPr="006513E9">
        <w:rPr>
          <w:rFonts w:eastAsiaTheme="minorEastAsia"/>
          <w:szCs w:val="17"/>
          <w:lang w:val="fr-FR"/>
        </w:rPr>
        <w:t>-</w:t>
      </w:r>
      <w:r w:rsidRPr="006513E9">
        <w:rPr>
          <w:rFonts w:eastAsiaTheme="minorEastAsia"/>
          <w:szCs w:val="17"/>
          <w:lang w:val="fr-FR"/>
        </w:rPr>
        <w:t>Glu, Lys, Gly et D</w:t>
      </w:r>
      <w:r w:rsidR="00C45CAE" w:rsidRPr="006513E9">
        <w:rPr>
          <w:rFonts w:eastAsiaTheme="minorEastAsia"/>
          <w:szCs w:val="17"/>
          <w:lang w:val="fr-FR"/>
        </w:rPr>
        <w:t>-</w:t>
      </w:r>
      <w:r w:rsidRPr="006513E9">
        <w:rPr>
          <w:rFonts w:eastAsiaTheme="minorEastAsia"/>
          <w:szCs w:val="17"/>
          <w:lang w:val="fr-FR"/>
        </w:rPr>
        <w:t>Met).  La séquence doit donc être intégrée dans un listage des séquences comme l</w:t>
      </w:r>
      <w:r w:rsidR="00C45CAE" w:rsidRPr="006513E9">
        <w:rPr>
          <w:rFonts w:eastAsiaTheme="minorEastAsia"/>
          <w:szCs w:val="17"/>
          <w:lang w:val="fr-FR"/>
        </w:rPr>
        <w:t>’</w:t>
      </w:r>
      <w:r w:rsidRPr="006513E9">
        <w:rPr>
          <w:rFonts w:eastAsiaTheme="minorEastAsia"/>
          <w:szCs w:val="17"/>
          <w:lang w:val="fr-FR"/>
        </w:rPr>
        <w:t xml:space="preserve">exige le </w:t>
      </w:r>
      <w:r w:rsidR="00C45CAE" w:rsidRPr="006513E9">
        <w:rPr>
          <w:rFonts w:eastAsiaTheme="minorEastAsia"/>
          <w:szCs w:val="17"/>
          <w:lang w:val="fr-FR"/>
        </w:rPr>
        <w:t>paragraphe 7</w:t>
      </w:r>
      <w:r w:rsidRPr="006513E9">
        <w:rPr>
          <w:rFonts w:eastAsiaTheme="minorEastAsia"/>
          <w:szCs w:val="17"/>
          <w:lang w:val="fr-FR"/>
        </w:rPr>
        <w:t>.b) de la norme</w:t>
      </w:r>
      <w:r w:rsidR="0079296F" w:rsidRPr="006513E9">
        <w:rPr>
          <w:rFonts w:eastAsiaTheme="minorEastAsia"/>
          <w:szCs w:val="17"/>
          <w:lang w:val="fr-FR"/>
        </w:rPr>
        <w:t> </w:t>
      </w:r>
      <w:r w:rsidRPr="006513E9">
        <w:rPr>
          <w:rFonts w:eastAsiaTheme="minorEastAsia"/>
          <w:szCs w:val="17"/>
          <w:lang w:val="fr-FR"/>
        </w:rPr>
        <w:t>ST.26.</w:t>
      </w:r>
    </w:p>
    <w:p w14:paraId="48C95568" w14:textId="5B842E6B"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6C506519" w14:textId="5F8A071F" w:rsidR="00C45CAE" w:rsidRDefault="00186B4C" w:rsidP="00186B4C">
      <w:pPr>
        <w:spacing w:after="170"/>
        <w:ind w:left="720"/>
        <w:rPr>
          <w:rFonts w:eastAsiaTheme="minorEastAsia"/>
          <w:szCs w:val="17"/>
          <w:lang w:val="fr-FR"/>
        </w:rPr>
      </w:pPr>
      <w:r w:rsidRPr="006513E9">
        <w:rPr>
          <w:rFonts w:eastAsiaTheme="minorEastAsia"/>
          <w:szCs w:val="17"/>
          <w:lang w:val="fr-FR"/>
        </w:rPr>
        <w:t xml:space="preserve">Le </w:t>
      </w:r>
      <w:r w:rsidR="00C45CAE" w:rsidRPr="006513E9">
        <w:rPr>
          <w:rFonts w:eastAsiaTheme="minorEastAsia"/>
          <w:szCs w:val="17"/>
          <w:lang w:val="fr-FR"/>
        </w:rPr>
        <w:t>paragraphe 2</w:t>
      </w:r>
      <w:r w:rsidRPr="006513E9">
        <w:rPr>
          <w:rFonts w:eastAsiaTheme="minorEastAsia"/>
          <w:szCs w:val="17"/>
          <w:lang w:val="fr-FR"/>
        </w:rPr>
        <w:t>9 prescrit que les acides aminés modifiés devraient être représentés dans la séquence comme l</w:t>
      </w:r>
      <w:r w:rsidR="00C45CAE" w:rsidRPr="006513E9">
        <w:rPr>
          <w:rFonts w:eastAsiaTheme="minorEastAsia"/>
          <w:szCs w:val="17"/>
          <w:lang w:val="fr-FR"/>
        </w:rPr>
        <w:t>’</w:t>
      </w:r>
      <w:r w:rsidRPr="006513E9">
        <w:rPr>
          <w:rFonts w:eastAsiaTheme="minorEastAsia"/>
          <w:szCs w:val="17"/>
          <w:lang w:val="fr-FR"/>
        </w:rPr>
        <w:t>acide aminé L non modifié correspondant.  Par ailleurs, tout acide aminé modifié ne pouvant être représenté à l</w:t>
      </w:r>
      <w:r w:rsidR="00C45CAE" w:rsidRPr="006513E9">
        <w:rPr>
          <w:rFonts w:eastAsiaTheme="minorEastAsia"/>
          <w:szCs w:val="17"/>
          <w:lang w:val="fr-FR"/>
        </w:rPr>
        <w:t>’</w:t>
      </w:r>
      <w:r w:rsidRPr="006513E9">
        <w:rPr>
          <w:rFonts w:eastAsiaTheme="minorEastAsia"/>
          <w:szCs w:val="17"/>
          <w:lang w:val="fr-FR"/>
        </w:rPr>
        <w:t>aide d</w:t>
      </w:r>
      <w:r w:rsidR="00C45CAE" w:rsidRPr="006513E9">
        <w:rPr>
          <w:rFonts w:eastAsiaTheme="minorEastAsia"/>
          <w:szCs w:val="17"/>
          <w:lang w:val="fr-FR"/>
        </w:rPr>
        <w:t>’</w:t>
      </w:r>
      <w:r w:rsidRPr="006513E9">
        <w:rPr>
          <w:rFonts w:eastAsiaTheme="minorEastAsia"/>
          <w:szCs w:val="17"/>
          <w:lang w:val="fr-FR"/>
        </w:rPr>
        <w:t>un autre symbole indiqué dans l</w:t>
      </w:r>
      <w:r w:rsidR="00C45CAE" w:rsidRPr="006513E9">
        <w:rPr>
          <w:rFonts w:eastAsiaTheme="minorEastAsia"/>
          <w:szCs w:val="17"/>
          <w:lang w:val="fr-FR"/>
        </w:rPr>
        <w:t>’annexe I</w:t>
      </w:r>
      <w:r w:rsidRPr="006513E9">
        <w:rPr>
          <w:rFonts w:eastAsiaTheme="minorEastAsia"/>
          <w:szCs w:val="17"/>
          <w:lang w:val="fr-FR"/>
        </w:rPr>
        <w:t xml:space="preserve">, </w:t>
      </w:r>
      <w:r w:rsidR="00C45CAE" w:rsidRPr="006513E9">
        <w:rPr>
          <w:rFonts w:eastAsiaTheme="minorEastAsia"/>
          <w:szCs w:val="17"/>
          <w:lang w:val="fr-FR"/>
        </w:rPr>
        <w:t>section 3</w:t>
      </w:r>
      <w:r w:rsidRPr="006513E9">
        <w:rPr>
          <w:rFonts w:eastAsiaTheme="minorEastAsia"/>
          <w:szCs w:val="17"/>
          <w:lang w:val="fr-FR"/>
        </w:rPr>
        <w:t>, tableau</w:t>
      </w:r>
      <w:r w:rsidR="0079296F" w:rsidRPr="006513E9">
        <w:rPr>
          <w:rFonts w:eastAsiaTheme="minorEastAsia"/>
          <w:szCs w:val="17"/>
          <w:lang w:val="fr-FR"/>
        </w:rPr>
        <w:t> </w:t>
      </w:r>
      <w:r w:rsidRPr="006513E9">
        <w:rPr>
          <w:rFonts w:eastAsiaTheme="minorEastAsia"/>
          <w:szCs w:val="17"/>
          <w:lang w:val="fr-FR"/>
        </w:rPr>
        <w:t>3 doit être représenté par le symbole “X”.</w:t>
      </w:r>
    </w:p>
    <w:p w14:paraId="7C2B8515" w14:textId="31BB6079"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Dans cet exemple, la séquence contient trois</w:t>
      </w:r>
      <w:r w:rsidR="0079296F" w:rsidRPr="006513E9">
        <w:rPr>
          <w:rFonts w:eastAsiaTheme="minorEastAsia"/>
          <w:szCs w:val="17"/>
          <w:lang w:val="fr-FR"/>
        </w:rPr>
        <w:t> </w:t>
      </w:r>
      <w:r w:rsidRPr="006513E9">
        <w:rPr>
          <w:rFonts w:eastAsiaTheme="minorEastAsia"/>
          <w:szCs w:val="17"/>
          <w:lang w:val="fr-FR"/>
        </w:rPr>
        <w:t>acides aminés D qui peuvent être représentés par un acide aminé L non modifié indiqué dans l</w:t>
      </w:r>
      <w:r w:rsidR="00C45CAE" w:rsidRPr="006513E9">
        <w:rPr>
          <w:rFonts w:eastAsiaTheme="minorEastAsia"/>
          <w:szCs w:val="17"/>
          <w:lang w:val="fr-FR"/>
        </w:rPr>
        <w:t>’annexe I</w:t>
      </w:r>
      <w:r w:rsidRPr="006513E9">
        <w:rPr>
          <w:rFonts w:eastAsiaTheme="minorEastAsia"/>
          <w:szCs w:val="17"/>
          <w:lang w:val="fr-FR"/>
        </w:rPr>
        <w:t xml:space="preserve">, </w:t>
      </w:r>
      <w:r w:rsidR="00C45CAE" w:rsidRPr="006513E9">
        <w:rPr>
          <w:rFonts w:eastAsiaTheme="minorEastAsia"/>
          <w:szCs w:val="17"/>
          <w:lang w:val="fr-FR"/>
        </w:rPr>
        <w:t>section 3</w:t>
      </w:r>
      <w:r w:rsidRPr="006513E9">
        <w:rPr>
          <w:rFonts w:eastAsiaTheme="minorEastAsia"/>
          <w:szCs w:val="17"/>
          <w:lang w:val="fr-FR"/>
        </w:rPr>
        <w:t>, tableau</w:t>
      </w:r>
      <w:r w:rsidR="0079296F" w:rsidRPr="006513E9">
        <w:rPr>
          <w:rFonts w:eastAsiaTheme="minorEastAsia"/>
          <w:szCs w:val="17"/>
          <w:lang w:val="fr-FR"/>
        </w:rPr>
        <w:t> </w:t>
      </w:r>
      <w:r w:rsidRPr="006513E9">
        <w:rPr>
          <w:rFonts w:eastAsiaTheme="minorEastAsia"/>
          <w:szCs w:val="17"/>
          <w:lang w:val="fr-FR"/>
        </w:rPr>
        <w:t>3, un acide aminé L (Nle) et un acide aminé D (D</w:t>
      </w:r>
      <w:r w:rsidR="00C45CAE" w:rsidRPr="006513E9">
        <w:rPr>
          <w:rFonts w:eastAsiaTheme="minorEastAsia"/>
          <w:szCs w:val="17"/>
          <w:lang w:val="fr-FR"/>
        </w:rPr>
        <w:t>-</w:t>
      </w:r>
      <w:r w:rsidRPr="006513E9">
        <w:rPr>
          <w:rFonts w:eastAsiaTheme="minorEastAsia"/>
          <w:szCs w:val="17"/>
          <w:lang w:val="fr-FR"/>
        </w:rPr>
        <w:t>Nle) qui doit être représenté par le symbole “X”.</w:t>
      </w:r>
    </w:p>
    <w:p w14:paraId="47F32A90" w14:textId="0EE2299A" w:rsidR="00E45F31" w:rsidRPr="00AD21D6" w:rsidRDefault="00E45F31" w:rsidP="00E45F31">
      <w:pPr>
        <w:spacing w:after="170"/>
        <w:ind w:left="720"/>
        <w:rPr>
          <w:rFonts w:eastAsiaTheme="minorEastAsia"/>
          <w:szCs w:val="17"/>
          <w:lang w:val="fr-FR"/>
        </w:rPr>
      </w:pPr>
      <w:r w:rsidRPr="00AD21D6">
        <w:rPr>
          <w:rFonts w:eastAsiaTheme="minorEastAsia"/>
          <w:szCs w:val="17"/>
          <w:lang w:val="fr-FR"/>
        </w:rPr>
        <w:t>Aux termes du paragraphe 25, lorsque les séquences d’acides aminés présentent une configuration circulaire</w:t>
      </w:r>
      <w:r>
        <w:rPr>
          <w:rFonts w:eastAsiaTheme="minorEastAsia"/>
          <w:szCs w:val="17"/>
          <w:lang w:val="fr-FR"/>
        </w:rPr>
        <w:t xml:space="preserve"> </w:t>
      </w:r>
      <w:r w:rsidRPr="00E45F31">
        <w:rPr>
          <w:rFonts w:eastAsiaTheme="minorEastAsia"/>
          <w:szCs w:val="17"/>
          <w:highlight w:val="yellow"/>
          <w:u w:val="single"/>
          <w:lang w:val="fr-FR"/>
        </w:rPr>
        <w:t>et que l’anneau se compose uniquement de résidus d’acides aminés</w:t>
      </w:r>
      <w:r w:rsidRPr="00681179">
        <w:rPr>
          <w:rFonts w:eastAsiaTheme="minorEastAsia"/>
          <w:szCs w:val="17"/>
          <w:highlight w:val="yellow"/>
          <w:lang w:val="fr-FR"/>
        </w:rPr>
        <w:t xml:space="preserve"> </w:t>
      </w:r>
      <w:r w:rsidRPr="00C82B56">
        <w:rPr>
          <w:rFonts w:eastAsiaTheme="minorEastAsia"/>
          <w:strike/>
          <w:color w:val="FFFFFF" w:themeColor="background1"/>
          <w:szCs w:val="17"/>
          <w:shd w:val="clear" w:color="auto" w:fill="7030A0"/>
          <w:lang w:val="fr-CH"/>
        </w:rPr>
        <w:t>dans des liaisons</w:t>
      </w:r>
      <w:r w:rsidRPr="00E45F31">
        <w:rPr>
          <w:rFonts w:eastAsiaTheme="minorEastAsia"/>
          <w:szCs w:val="17"/>
          <w:highlight w:val="yellow"/>
          <w:u w:val="single"/>
          <w:lang w:val="fr-FR"/>
        </w:rPr>
        <w:t>liés par des peptides</w:t>
      </w:r>
      <w:r w:rsidRPr="00AD21D6">
        <w:rPr>
          <w:rFonts w:eastAsiaTheme="minorEastAsia"/>
          <w:szCs w:val="17"/>
          <w:lang w:val="fr-FR"/>
        </w:rPr>
        <w:t>, le déposant doit choisir l’acide aminé à la position de résidu numéro 1.  La séquence peut donc être représentée comme suit :</w:t>
      </w:r>
    </w:p>
    <w:p w14:paraId="6956DDF4" w14:textId="1B02F24F" w:rsidR="002D48D5" w:rsidRPr="006513E9" w:rsidRDefault="005A0F93" w:rsidP="005A0F93">
      <w:pPr>
        <w:spacing w:after="170"/>
        <w:ind w:left="720"/>
        <w:rPr>
          <w:rFonts w:eastAsiaTheme="minorEastAsia"/>
          <w:szCs w:val="17"/>
          <w:lang w:val="fr-FR"/>
        </w:rPr>
      </w:pPr>
      <w:r w:rsidRPr="006513E9">
        <w:rPr>
          <w:rFonts w:eastAsiaTheme="minorEastAsia"/>
          <w:szCs w:val="17"/>
          <w:lang w:val="fr-FR"/>
        </w:rPr>
        <w:t>AEKXGMX (SEQ ID NO</w:t>
      </w:r>
      <w:r w:rsidR="0079296F" w:rsidRPr="006513E9">
        <w:rPr>
          <w:rFonts w:eastAsiaTheme="minorEastAsia"/>
          <w:szCs w:val="17"/>
          <w:lang w:val="fr-FR"/>
        </w:rPr>
        <w:t> </w:t>
      </w:r>
      <w:r w:rsidRPr="006513E9">
        <w:rPr>
          <w:rFonts w:eastAsiaTheme="minorEastAsia"/>
          <w:szCs w:val="17"/>
          <w:lang w:val="fr-FR"/>
        </w:rPr>
        <w:t>: 1)</w:t>
      </w:r>
    </w:p>
    <w:p w14:paraId="7CEE5ECD" w14:textId="5455F716" w:rsidR="00EA44F1" w:rsidRPr="00DF7FDC" w:rsidRDefault="00195878" w:rsidP="0017590C">
      <w:pPr>
        <w:spacing w:after="170"/>
        <w:ind w:left="720"/>
        <w:rPr>
          <w:rFonts w:eastAsiaTheme="minorEastAsia"/>
          <w:szCs w:val="17"/>
          <w:lang w:val="fr-FR"/>
        </w:rPr>
      </w:pPr>
      <w:r w:rsidRPr="00AD21D6">
        <w:rPr>
          <w:rFonts w:eastAsiaTheme="minorEastAsia"/>
          <w:szCs w:val="17"/>
          <w:lang w:val="fr-FR"/>
        </w:rPr>
        <w:t>ou autrement, avec un autre acide aminé de la séquence en position de résidu numéro</w:t>
      </w:r>
      <w:r w:rsidR="004B7944" w:rsidRPr="00AD21D6">
        <w:rPr>
          <w:rFonts w:eastAsiaTheme="minorEastAsia"/>
          <w:szCs w:val="17"/>
          <w:lang w:val="fr-FR"/>
        </w:rPr>
        <w:t> </w:t>
      </w:r>
      <w:r w:rsidRPr="00AD21D6">
        <w:rPr>
          <w:rFonts w:eastAsiaTheme="minorEastAsia"/>
          <w:szCs w:val="17"/>
          <w:lang w:val="fr-FR"/>
        </w:rPr>
        <w:t>1.</w:t>
      </w:r>
      <w:r w:rsidR="0079296F" w:rsidRPr="00AD21D6">
        <w:rPr>
          <w:rFonts w:eastAsiaTheme="minorEastAsia"/>
          <w:szCs w:val="17"/>
          <w:lang w:val="fr-FR"/>
        </w:rPr>
        <w:t xml:space="preserve"> </w:t>
      </w:r>
      <w:r w:rsidRPr="00AD21D6">
        <w:rPr>
          <w:rFonts w:eastAsiaTheme="minorEastAsia"/>
          <w:szCs w:val="17"/>
          <w:lang w:val="fr-FR"/>
        </w:rPr>
        <w:t xml:space="preserve"> </w:t>
      </w:r>
      <w:r w:rsidR="0017590C" w:rsidRPr="00AD21D6">
        <w:rPr>
          <w:rFonts w:eastAsiaTheme="minorEastAsia"/>
          <w:szCs w:val="17"/>
          <w:lang w:val="fr-FR"/>
        </w:rPr>
        <w:t>Une clé de caractérisation “SITE” et un qualificateur “NOTE” doivent être indiqués pour chaque acide aminé D, le nom complet non abrégé de l</w:t>
      </w:r>
      <w:r w:rsidR="00C45CAE" w:rsidRPr="00AD21D6">
        <w:rPr>
          <w:rFonts w:eastAsiaTheme="minorEastAsia"/>
          <w:szCs w:val="17"/>
          <w:lang w:val="fr-FR"/>
        </w:rPr>
        <w:t>’</w:t>
      </w:r>
      <w:r w:rsidR="0017590C" w:rsidRPr="00AD21D6">
        <w:rPr>
          <w:rFonts w:eastAsiaTheme="minorEastAsia"/>
          <w:szCs w:val="17"/>
          <w:lang w:val="fr-FR"/>
        </w:rPr>
        <w:t>acide aminé D étant indiqué dans la valeur du qualificateur, par exemple l</w:t>
      </w:r>
      <w:r w:rsidR="00C45CAE" w:rsidRPr="00AD21D6">
        <w:rPr>
          <w:rFonts w:eastAsiaTheme="minorEastAsia"/>
          <w:szCs w:val="17"/>
          <w:lang w:val="fr-FR"/>
        </w:rPr>
        <w:t>’</w:t>
      </w:r>
      <w:r w:rsidR="0017590C" w:rsidRPr="007322E9">
        <w:rPr>
          <w:rFonts w:eastAsiaTheme="minorEastAsia"/>
          <w:szCs w:val="17"/>
          <w:highlight w:val="yellow"/>
          <w:u w:val="single"/>
          <w:lang w:val="fr-FR"/>
        </w:rPr>
        <w:t>a</w:t>
      </w:r>
      <w:r w:rsidR="0017590C" w:rsidRPr="00AD21D6">
        <w:rPr>
          <w:rFonts w:eastAsiaTheme="minorEastAsia"/>
          <w:szCs w:val="17"/>
          <w:lang w:val="fr-FR"/>
        </w:rPr>
        <w:t>lanine</w:t>
      </w:r>
      <w:r w:rsidR="00AD21D6">
        <w:rPr>
          <w:rFonts w:eastAsiaTheme="minorEastAsia"/>
          <w:szCs w:val="17"/>
          <w:lang w:val="fr-FR"/>
        </w:rPr>
        <w:t xml:space="preserve"> </w:t>
      </w:r>
      <w:r w:rsidR="00AD21D6" w:rsidRPr="00AD21D6">
        <w:rPr>
          <w:rFonts w:eastAsiaTheme="minorEastAsia"/>
          <w:strike/>
          <w:color w:val="FFFFFF" w:themeColor="background1"/>
          <w:szCs w:val="17"/>
          <w:shd w:val="clear" w:color="auto" w:fill="7030A0"/>
          <w:lang w:val="fr-FR"/>
        </w:rPr>
        <w:t>A</w:t>
      </w:r>
      <w:r w:rsidR="0017590C" w:rsidRPr="00AD21D6">
        <w:rPr>
          <w:rFonts w:eastAsiaTheme="minorEastAsia"/>
          <w:szCs w:val="17"/>
          <w:lang w:val="fr-FR"/>
        </w:rPr>
        <w:t xml:space="preserve">D et la </w:t>
      </w:r>
      <w:r w:rsidR="0017590C" w:rsidRPr="007322E9">
        <w:rPr>
          <w:rFonts w:eastAsiaTheme="minorEastAsia"/>
          <w:szCs w:val="17"/>
          <w:highlight w:val="yellow"/>
          <w:u w:val="single"/>
          <w:lang w:val="fr-FR"/>
        </w:rPr>
        <w:t>n</w:t>
      </w:r>
      <w:r w:rsidR="0017590C" w:rsidRPr="00AD21D6">
        <w:rPr>
          <w:rFonts w:eastAsiaTheme="minorEastAsia"/>
          <w:szCs w:val="17"/>
          <w:lang w:val="fr-FR"/>
        </w:rPr>
        <w:t xml:space="preserve">orleucine </w:t>
      </w:r>
      <w:r w:rsidR="00AD21D6" w:rsidRPr="00C82B56">
        <w:rPr>
          <w:rFonts w:eastAsiaTheme="minorEastAsia"/>
          <w:strike/>
          <w:color w:val="FFFFFF" w:themeColor="background1"/>
          <w:szCs w:val="17"/>
          <w:shd w:val="clear" w:color="auto" w:fill="7030A0"/>
          <w:lang w:val="fr-CH"/>
        </w:rPr>
        <w:t>N</w:t>
      </w:r>
      <w:r w:rsidR="0017590C" w:rsidRPr="00AD21D6">
        <w:rPr>
          <w:rFonts w:eastAsiaTheme="minorEastAsia"/>
          <w:szCs w:val="17"/>
          <w:lang w:val="fr-FR"/>
        </w:rPr>
        <w:t>D.</w:t>
      </w:r>
      <w:r w:rsidR="0079296F" w:rsidRPr="00AD21D6">
        <w:rPr>
          <w:rFonts w:eastAsiaTheme="minorEastAsia"/>
          <w:szCs w:val="17"/>
          <w:lang w:val="fr-FR"/>
        </w:rPr>
        <w:t> </w:t>
      </w:r>
      <w:r w:rsidR="0017590C" w:rsidRPr="00AD21D6">
        <w:rPr>
          <w:rFonts w:eastAsiaTheme="minorEastAsia"/>
          <w:szCs w:val="17"/>
          <w:lang w:val="fr-FR"/>
        </w:rPr>
        <w:t>Par ailleurs, une clé de caractérisation “SITE” et un qualificateur “NOTE” doivent être indiqués, le qualificateur prenant comme valeur l</w:t>
      </w:r>
      <w:r w:rsidR="00C45CAE" w:rsidRPr="00AD21D6">
        <w:rPr>
          <w:rFonts w:eastAsiaTheme="minorEastAsia"/>
          <w:szCs w:val="17"/>
          <w:lang w:val="fr-FR"/>
        </w:rPr>
        <w:t>’</w:t>
      </w:r>
      <w:r w:rsidR="0017590C" w:rsidRPr="00AD21D6">
        <w:rPr>
          <w:rFonts w:eastAsiaTheme="minorEastAsia"/>
          <w:szCs w:val="17"/>
          <w:lang w:val="fr-FR"/>
        </w:rPr>
        <w:t>abréviation de la norleucine L, c</w:t>
      </w:r>
      <w:r w:rsidR="00C45CAE" w:rsidRPr="00AD21D6">
        <w:rPr>
          <w:rFonts w:eastAsiaTheme="minorEastAsia"/>
          <w:szCs w:val="17"/>
          <w:lang w:val="fr-FR"/>
        </w:rPr>
        <w:t>’</w:t>
      </w:r>
      <w:r w:rsidR="0017590C" w:rsidRPr="00AD21D6">
        <w:rPr>
          <w:rFonts w:eastAsiaTheme="minorEastAsia"/>
          <w:szCs w:val="17"/>
          <w:lang w:val="fr-FR"/>
        </w:rPr>
        <w:t>est</w:t>
      </w:r>
      <w:r w:rsidR="00DF2916" w:rsidRPr="00AD21D6">
        <w:rPr>
          <w:rFonts w:eastAsiaTheme="minorEastAsia"/>
          <w:szCs w:val="17"/>
          <w:lang w:val="fr-FR"/>
        </w:rPr>
        <w:noBreakHyphen/>
      </w:r>
      <w:r w:rsidR="0017590C" w:rsidRPr="00AD21D6">
        <w:rPr>
          <w:rFonts w:eastAsiaTheme="minorEastAsia"/>
          <w:szCs w:val="17"/>
          <w:lang w:val="fr-FR"/>
        </w:rPr>
        <w:t>à</w:t>
      </w:r>
      <w:r w:rsidR="00DF2916" w:rsidRPr="00AD21D6">
        <w:rPr>
          <w:rFonts w:eastAsiaTheme="minorEastAsia"/>
          <w:szCs w:val="17"/>
          <w:lang w:val="fr-FR"/>
        </w:rPr>
        <w:noBreakHyphen/>
      </w:r>
      <w:r w:rsidR="0017590C" w:rsidRPr="00AD21D6">
        <w:rPr>
          <w:rFonts w:eastAsiaTheme="minorEastAsia"/>
          <w:szCs w:val="17"/>
          <w:lang w:val="fr-FR"/>
        </w:rPr>
        <w:t>dire “Nle”, conformément à ce qui est indiqué dans l</w:t>
      </w:r>
      <w:r w:rsidR="00C45CAE" w:rsidRPr="00AD21D6">
        <w:rPr>
          <w:rFonts w:eastAsiaTheme="minorEastAsia"/>
          <w:szCs w:val="17"/>
          <w:lang w:val="fr-FR"/>
        </w:rPr>
        <w:t>’annexe I</w:t>
      </w:r>
      <w:r w:rsidR="0017590C" w:rsidRPr="00AD21D6">
        <w:rPr>
          <w:rFonts w:eastAsiaTheme="minorEastAsia"/>
          <w:szCs w:val="17"/>
          <w:lang w:val="fr-FR"/>
        </w:rPr>
        <w:t xml:space="preserve">, </w:t>
      </w:r>
      <w:r w:rsidR="00C45CAE" w:rsidRPr="00AD21D6">
        <w:rPr>
          <w:rFonts w:eastAsiaTheme="minorEastAsia"/>
          <w:szCs w:val="17"/>
          <w:lang w:val="fr-FR"/>
        </w:rPr>
        <w:t>section 4</w:t>
      </w:r>
      <w:r w:rsidR="0017590C" w:rsidRPr="00AD21D6">
        <w:rPr>
          <w:rFonts w:eastAsiaTheme="minorEastAsia"/>
          <w:szCs w:val="17"/>
          <w:lang w:val="fr-FR"/>
        </w:rPr>
        <w:t>, tableau</w:t>
      </w:r>
      <w:r w:rsidR="0079296F" w:rsidRPr="00AD21D6">
        <w:rPr>
          <w:rFonts w:eastAsiaTheme="minorEastAsia"/>
          <w:szCs w:val="17"/>
          <w:lang w:val="fr-FR"/>
        </w:rPr>
        <w:t> </w:t>
      </w:r>
      <w:r w:rsidR="0017590C" w:rsidRPr="00AD21D6">
        <w:rPr>
          <w:rFonts w:eastAsiaTheme="minorEastAsia"/>
          <w:szCs w:val="17"/>
          <w:lang w:val="fr-FR"/>
        </w:rPr>
        <w:t>4.</w:t>
      </w:r>
      <w:r w:rsidR="0079296F" w:rsidRPr="00AD21D6">
        <w:rPr>
          <w:rFonts w:eastAsiaTheme="minorEastAsia"/>
          <w:szCs w:val="17"/>
          <w:lang w:val="fr-FR"/>
        </w:rPr>
        <w:t xml:space="preserve"> </w:t>
      </w:r>
      <w:r w:rsidR="0017590C" w:rsidRPr="00AD21D6">
        <w:rPr>
          <w:rFonts w:eastAsiaTheme="minorEastAsia"/>
          <w:szCs w:val="17"/>
          <w:lang w:val="fr-FR"/>
        </w:rPr>
        <w:t xml:space="preserve"> Enfin, une clé de caractérisation “REGION” et un qualificateur “NOTE” devraient être prévus pour montrer que le peptide est circulaire.</w:t>
      </w:r>
    </w:p>
    <w:p w14:paraId="53A7CE50" w14:textId="1BC38FF3" w:rsidR="002D48D5" w:rsidRPr="00DF7FDC" w:rsidRDefault="006F58DB" w:rsidP="006F58DB">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.a)</w:t>
      </w:r>
      <w:r w:rsidR="000B4F3D">
        <w:rPr>
          <w:rFonts w:eastAsiaTheme="minorEastAsia"/>
          <w:szCs w:val="17"/>
          <w:lang w:val="fr-FR"/>
        </w:rPr>
        <w:t>, 7.b), 25, 26, 29, 30 et</w:t>
      </w:r>
      <w:r w:rsidRPr="006513E9">
        <w:rPr>
          <w:rFonts w:eastAsiaTheme="minorEastAsia"/>
          <w:szCs w:val="17"/>
          <w:lang w:val="fr-FR"/>
        </w:rPr>
        <w:t xml:space="preserve"> 31</w:t>
      </w:r>
    </w:p>
    <w:p w14:paraId="1410AFD6" w14:textId="69E00EE1" w:rsidR="00E94FEA" w:rsidRPr="00DF7FDC" w:rsidRDefault="00E94FEA" w:rsidP="000B0132">
      <w:pPr>
        <w:rPr>
          <w:rFonts w:eastAsiaTheme="minorEastAsia"/>
          <w:b/>
          <w:szCs w:val="17"/>
          <w:lang w:val="fr-FR"/>
        </w:rPr>
        <w:sectPr w:rsidR="00E94FEA" w:rsidRPr="00DF7FDC" w:rsidSect="002C3FF9">
          <w:headerReference w:type="default" r:id="rId25"/>
          <w:footerReference w:type="default" r:id="rId26"/>
          <w:pgSz w:w="12240" w:h="15840"/>
          <w:pgMar w:top="1440" w:right="1440" w:bottom="1440" w:left="1440" w:header="720" w:footer="720" w:gutter="0"/>
          <w:cols w:space="720"/>
          <w:docGrid w:linePitch="360"/>
        </w:sectPr>
      </w:pPr>
      <w:bookmarkStart w:id="2" w:name="page16"/>
      <w:bookmarkEnd w:id="2"/>
    </w:p>
    <w:p w14:paraId="6ACF3D8C" w14:textId="17ED6450" w:rsidR="002D48D5" w:rsidRPr="00DF7FDC" w:rsidRDefault="00C45CAE" w:rsidP="00186B4C">
      <w:pPr>
        <w:pStyle w:val="Heading3"/>
        <w:spacing w:before="0" w:after="120"/>
        <w:rPr>
          <w:rFonts w:eastAsiaTheme="minorEastAsia"/>
          <w:szCs w:val="17"/>
          <w:lang w:val="fr-FR"/>
        </w:rPr>
      </w:pPr>
      <w:r w:rsidRPr="006513E9">
        <w:rPr>
          <w:rFonts w:eastAsiaTheme="minorEastAsia"/>
          <w:szCs w:val="17"/>
          <w:lang w:val="fr-FR"/>
        </w:rPr>
        <w:t>Paragraphe 3</w:t>
      </w:r>
      <w:r w:rsidR="00186B4C" w:rsidRPr="006513E9">
        <w:rPr>
          <w:rFonts w:eastAsiaTheme="minorEastAsia"/>
          <w:szCs w:val="17"/>
          <w:lang w:val="fr-FR"/>
        </w:rPr>
        <w:t>.c) – Définition de “énumeration de ses résidus”</w:t>
      </w:r>
    </w:p>
    <w:p w14:paraId="5FF39C5F" w14:textId="3A916277" w:rsidR="002D48D5" w:rsidRPr="00DF7FDC" w:rsidRDefault="00186B4C" w:rsidP="00186B4C">
      <w:pPr>
        <w:rPr>
          <w:rFonts w:eastAsiaTheme="minorEastAsia"/>
          <w:b/>
          <w:szCs w:val="17"/>
          <w:lang w:val="fr-FR"/>
        </w:rPr>
      </w:pPr>
      <w:bookmarkStart w:id="3" w:name="example3c1"/>
      <w:bookmarkEnd w:id="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3.c)</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Énumération des acides aminés selon la structure chimique</w:t>
      </w:r>
    </w:p>
    <w:p w14:paraId="0E6D1F72" w14:textId="2EB2FE17" w:rsidR="002D48D5" w:rsidRPr="00DF7FDC" w:rsidRDefault="000B0132" w:rsidP="003A1B45">
      <w:pPr>
        <w:spacing w:after="60"/>
        <w:rPr>
          <w:rFonts w:eastAsiaTheme="minorEastAsia"/>
          <w:b/>
          <w:szCs w:val="17"/>
          <w:lang w:val="fr-FR"/>
        </w:rPr>
      </w:pPr>
      <w:r w:rsidRPr="00DF7FDC">
        <w:rPr>
          <w:rFonts w:eastAsiaTheme="minorEastAsia"/>
          <w:noProof/>
          <w:szCs w:val="17"/>
        </w:rPr>
        <w:drawing>
          <wp:inline distT="0" distB="0" distL="0" distR="0" wp14:anchorId="37689DB6" wp14:editId="4377157A">
            <wp:extent cx="5943600" cy="2348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r w:rsidR="003A1B45" w:rsidRPr="006513E9">
        <w:rPr>
          <w:rFonts w:eastAsiaTheme="minorEastAsia"/>
          <w:b/>
          <w:szCs w:val="17"/>
          <w:lang w:val="fr-FR"/>
        </w:rPr>
        <w:t>Question</w:t>
      </w:r>
      <w:r w:rsidR="004B7944">
        <w:rPr>
          <w:rFonts w:eastAsiaTheme="minorEastAsia"/>
          <w:b/>
          <w:szCs w:val="17"/>
          <w:lang w:val="fr-FR"/>
        </w:rPr>
        <w:t> </w:t>
      </w:r>
      <w:r w:rsidR="003A1B45" w:rsidRPr="006513E9">
        <w:rPr>
          <w:rFonts w:eastAsiaTheme="minorEastAsia"/>
          <w:b/>
          <w:szCs w:val="17"/>
          <w:lang w:val="fr-FR"/>
        </w:rPr>
        <w:t>1</w:t>
      </w:r>
      <w:r w:rsidR="00C45CAE" w:rsidRPr="006513E9">
        <w:rPr>
          <w:rFonts w:eastAsiaTheme="minorEastAsia"/>
          <w:b/>
          <w:szCs w:val="17"/>
          <w:lang w:val="fr-FR"/>
        </w:rPr>
        <w:t> :</w:t>
      </w:r>
      <w:r w:rsidR="003A1B45" w:rsidRPr="006513E9">
        <w:rPr>
          <w:rFonts w:eastAsiaTheme="minorEastAsia"/>
          <w:b/>
          <w:szCs w:val="17"/>
          <w:lang w:val="fr-FR"/>
        </w:rPr>
        <w:t xml:space="preserve"> La norme</w:t>
      </w:r>
      <w:r w:rsidR="0079296F" w:rsidRPr="006513E9">
        <w:rPr>
          <w:rFonts w:eastAsiaTheme="minorEastAsia"/>
          <w:b/>
          <w:szCs w:val="17"/>
          <w:lang w:val="fr-FR"/>
        </w:rPr>
        <w:t> </w:t>
      </w:r>
      <w:r w:rsidR="003A1B45" w:rsidRPr="006513E9">
        <w:rPr>
          <w:rFonts w:eastAsiaTheme="minorEastAsia"/>
          <w:b/>
          <w:szCs w:val="17"/>
          <w:lang w:val="fr-FR"/>
        </w:rPr>
        <w:t>ST.26 prescrit</w:t>
      </w:r>
      <w:r w:rsidR="00DF2916">
        <w:rPr>
          <w:rFonts w:eastAsiaTheme="minorEastAsia"/>
          <w:b/>
          <w:szCs w:val="17"/>
          <w:lang w:val="fr-FR"/>
        </w:rPr>
        <w:noBreakHyphen/>
      </w:r>
      <w:r w:rsidR="003A1B45" w:rsidRPr="006513E9">
        <w:rPr>
          <w:rFonts w:eastAsiaTheme="minorEastAsia"/>
          <w:b/>
          <w:szCs w:val="17"/>
          <w:lang w:val="fr-FR"/>
        </w:rPr>
        <w:t>elle l</w:t>
      </w:r>
      <w:r w:rsidR="00C45CAE" w:rsidRPr="006513E9">
        <w:rPr>
          <w:rFonts w:eastAsiaTheme="minorEastAsia"/>
          <w:b/>
          <w:szCs w:val="17"/>
          <w:lang w:val="fr-FR"/>
        </w:rPr>
        <w:t>’</w:t>
      </w:r>
      <w:r w:rsidR="003A1B45" w:rsidRPr="006513E9">
        <w:rPr>
          <w:rFonts w:eastAsiaTheme="minorEastAsia"/>
          <w:b/>
          <w:szCs w:val="17"/>
          <w:lang w:val="fr-FR"/>
        </w:rPr>
        <w:t>intégration de la ou des séquences?</w:t>
      </w:r>
    </w:p>
    <w:p w14:paraId="6890F559" w14:textId="25BCE971" w:rsidR="002D48D5" w:rsidRPr="00DF7FDC" w:rsidRDefault="00653A77" w:rsidP="00695EF1">
      <w:pPr>
        <w:spacing w:after="170"/>
        <w:ind w:left="709"/>
        <w:rPr>
          <w:rFonts w:eastAsiaTheme="minorEastAsia"/>
          <w:b/>
          <w:szCs w:val="17"/>
          <w:lang w:val="fr-FR"/>
        </w:rPr>
      </w:pPr>
      <w:r w:rsidRPr="00DF7FDC">
        <w:rPr>
          <w:rFonts w:eastAsiaTheme="minorEastAsia"/>
          <w:b/>
          <w:szCs w:val="17"/>
          <w:lang w:val="fr-FR"/>
        </w:rPr>
        <w:t>OUI</w:t>
      </w:r>
    </w:p>
    <w:p w14:paraId="422002DF" w14:textId="2F053813" w:rsidR="002D48D5" w:rsidRPr="00DF7FDC" w:rsidRDefault="00186B4C" w:rsidP="00186B4C">
      <w:pPr>
        <w:spacing w:after="170"/>
        <w:ind w:left="709"/>
        <w:rPr>
          <w:rFonts w:eastAsiaTheme="minorEastAsia"/>
          <w:szCs w:val="17"/>
          <w:lang w:val="fr-FR"/>
        </w:rPr>
      </w:pPr>
      <w:r w:rsidRPr="006513E9">
        <w:rPr>
          <w:rFonts w:eastAsiaTheme="minorEastAsia"/>
          <w:szCs w:val="17"/>
          <w:lang w:val="fr-FR"/>
        </w:rPr>
        <w:t>Le peptide énuméré, illustré sous forme d</w:t>
      </w:r>
      <w:r w:rsidR="00C45CAE" w:rsidRPr="006513E9">
        <w:rPr>
          <w:rFonts w:eastAsiaTheme="minorEastAsia"/>
          <w:szCs w:val="17"/>
          <w:lang w:val="fr-FR"/>
        </w:rPr>
        <w:t>’</w:t>
      </w:r>
      <w:r w:rsidRPr="006513E9">
        <w:rPr>
          <w:rFonts w:eastAsiaTheme="minorEastAsia"/>
          <w:szCs w:val="17"/>
          <w:lang w:val="fr-FR"/>
        </w:rPr>
        <w:t>une structure, contient au moins quatre</w:t>
      </w:r>
      <w:r w:rsidR="0079296F" w:rsidRPr="006513E9">
        <w:rPr>
          <w:rFonts w:eastAsiaTheme="minorEastAsia"/>
          <w:szCs w:val="17"/>
          <w:lang w:val="fr-FR"/>
        </w:rPr>
        <w:t> </w:t>
      </w:r>
      <w:r w:rsidRPr="006513E9">
        <w:rPr>
          <w:rFonts w:eastAsiaTheme="minorEastAsia"/>
          <w:szCs w:val="17"/>
          <w:lang w:val="fr-FR"/>
        </w:rPr>
        <w:t>acides aminés définis de manière spécifique.  La séquence doit donc être intégrée dans un listage des séquences.</w:t>
      </w:r>
    </w:p>
    <w:p w14:paraId="611D807B" w14:textId="2B68F015" w:rsidR="002D48D5" w:rsidRPr="00DF7FDC" w:rsidRDefault="006F58DB" w:rsidP="006F58DB">
      <w:pPr>
        <w:spacing w:after="6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2538C76D" w14:textId="750B6738"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La séquence peut être représentée sous la forme suivante</w:t>
      </w:r>
      <w:r w:rsidR="00C45CAE" w:rsidRPr="006513E9">
        <w:rPr>
          <w:rFonts w:eastAsiaTheme="minorEastAsia"/>
          <w:szCs w:val="17"/>
          <w:lang w:val="fr-FR"/>
        </w:rPr>
        <w:t> :</w:t>
      </w:r>
    </w:p>
    <w:p w14:paraId="65342340" w14:textId="36E0E026" w:rsidR="002D48D5" w:rsidRPr="006513E9" w:rsidRDefault="00585C12" w:rsidP="00585C12">
      <w:pPr>
        <w:ind w:left="709"/>
        <w:rPr>
          <w:rFonts w:eastAsiaTheme="minorEastAsia"/>
          <w:szCs w:val="17"/>
          <w:lang w:val="fr-FR"/>
        </w:rPr>
      </w:pPr>
      <w:r w:rsidRPr="00DF7FDC">
        <w:rPr>
          <w:rFonts w:eastAsiaTheme="minorEastAsia"/>
          <w:noProof/>
          <w:color w:val="800080"/>
          <w:szCs w:val="17"/>
        </w:rPr>
        <w:drawing>
          <wp:anchor distT="0" distB="0" distL="114300" distR="114300" simplePos="0" relativeHeight="251657728" behindDoc="0" locked="0" layoutInCell="1" allowOverlap="1" wp14:anchorId="6803886A" wp14:editId="6A953009">
            <wp:simplePos x="0" y="0"/>
            <wp:positionH relativeFrom="column">
              <wp:posOffset>3183945</wp:posOffset>
            </wp:positionH>
            <wp:positionV relativeFrom="paragraph">
              <wp:posOffset>208970</wp:posOffset>
            </wp:positionV>
            <wp:extent cx="1612900" cy="1647825"/>
            <wp:effectExtent l="0" t="0" r="6350" b="9525"/>
            <wp:wrapTopAndBottom/>
            <wp:docPr id="44" name="Picture 44"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3E9">
        <w:rPr>
          <w:rFonts w:eastAsiaTheme="minorEastAsia"/>
          <w:szCs w:val="17"/>
          <w:lang w:val="fr-FR"/>
        </w:rPr>
        <w:t>VAFXGK (SEQ ID NO</w:t>
      </w:r>
      <w:r w:rsidR="0079296F" w:rsidRPr="006513E9">
        <w:rPr>
          <w:rFonts w:eastAsiaTheme="minorEastAsia"/>
          <w:szCs w:val="17"/>
          <w:lang w:val="fr-FR"/>
        </w:rPr>
        <w:t> </w:t>
      </w:r>
      <w:r w:rsidRPr="006513E9">
        <w:rPr>
          <w:rFonts w:eastAsiaTheme="minorEastAsia"/>
          <w:szCs w:val="17"/>
          <w:lang w:val="fr-FR"/>
        </w:rPr>
        <w:t>: 2)</w:t>
      </w:r>
    </w:p>
    <w:p w14:paraId="5977D2A3" w14:textId="67B95AD7" w:rsidR="00C45CAE" w:rsidRDefault="006F58DB" w:rsidP="006F58DB">
      <w:pPr>
        <w:spacing w:after="120"/>
        <w:ind w:left="709"/>
        <w:rPr>
          <w:rFonts w:eastAsiaTheme="minorEastAsia"/>
          <w:szCs w:val="17"/>
          <w:lang w:val="fr-FR"/>
        </w:rPr>
      </w:pPr>
      <w:r w:rsidRPr="006513E9">
        <w:rPr>
          <w:rFonts w:eastAsiaTheme="minorEastAsia"/>
          <w:szCs w:val="17"/>
          <w:lang w:val="fr-FR"/>
        </w:rPr>
        <w:t>où “X” représente un acide aminé modifié “other”, qui nécessité une clé de caractérisation “SITE” ainsi que le qualificateur “NOTE”.</w:t>
      </w:r>
      <w:r w:rsidR="00585C12" w:rsidRPr="006513E9">
        <w:rPr>
          <w:lang w:val="fr-FR"/>
        </w:rPr>
        <w:t xml:space="preserve">  </w:t>
      </w:r>
      <w:r w:rsidRPr="006513E9">
        <w:rPr>
          <w:rFonts w:eastAsiaTheme="minorEastAsia"/>
          <w:szCs w:val="17"/>
          <w:lang w:val="fr-FR"/>
        </w:rPr>
        <w:t>Le qualificateur “NOTE” indique le nom complet non abrégé du tryptophane modifié à la position</w:t>
      </w:r>
      <w:r w:rsidR="004B7944">
        <w:rPr>
          <w:rFonts w:eastAsiaTheme="minorEastAsia"/>
          <w:szCs w:val="17"/>
          <w:lang w:val="fr-FR"/>
        </w:rPr>
        <w:t> </w:t>
      </w:r>
      <w:r w:rsidRPr="006513E9">
        <w:rPr>
          <w:rFonts w:eastAsiaTheme="minorEastAsia"/>
          <w:szCs w:val="17"/>
          <w:lang w:val="fr-FR"/>
        </w:rPr>
        <w:t>4 du peptide énuméré, par exemple l</w:t>
      </w:r>
      <w:r w:rsidR="00C45CAE" w:rsidRPr="006513E9">
        <w:rPr>
          <w:rFonts w:eastAsiaTheme="minorEastAsia"/>
          <w:szCs w:val="17"/>
          <w:lang w:val="fr-FR"/>
        </w:rPr>
        <w:t>’</w:t>
      </w:r>
      <w:r w:rsidRPr="006513E9">
        <w:rPr>
          <w:rFonts w:eastAsiaTheme="minorEastAsia"/>
          <w:szCs w:val="17"/>
          <w:lang w:val="fr-FR"/>
        </w:rPr>
        <w:t>“acide</w:t>
      </w:r>
      <w:r w:rsidR="004B7944">
        <w:rPr>
          <w:rFonts w:eastAsiaTheme="minorEastAsia"/>
          <w:szCs w:val="17"/>
          <w:lang w:val="fr-FR"/>
        </w:rPr>
        <w:t> </w:t>
      </w:r>
      <w:r w:rsidRPr="006513E9">
        <w:rPr>
          <w:rFonts w:eastAsiaTheme="minorEastAsia"/>
          <w:szCs w:val="17"/>
          <w:lang w:val="fr-FR"/>
        </w:rPr>
        <w:t>6</w:t>
      </w:r>
      <w:r w:rsidR="00C45CAE" w:rsidRPr="006513E9">
        <w:rPr>
          <w:rFonts w:eastAsiaTheme="minorEastAsia"/>
          <w:szCs w:val="17"/>
          <w:lang w:val="fr-FR"/>
        </w:rPr>
        <w:t>-</w:t>
      </w:r>
      <w:r w:rsidRPr="006513E9">
        <w:rPr>
          <w:rFonts w:eastAsiaTheme="minorEastAsia"/>
          <w:szCs w:val="17"/>
          <w:lang w:val="fr-FR"/>
        </w:rPr>
        <w:t>amino</w:t>
      </w:r>
      <w:r w:rsidR="00C45CAE" w:rsidRPr="006513E9">
        <w:rPr>
          <w:rFonts w:eastAsiaTheme="minorEastAsia"/>
          <w:szCs w:val="17"/>
          <w:lang w:val="fr-FR"/>
        </w:rPr>
        <w:t>-</w:t>
      </w:r>
      <w:r w:rsidRPr="006513E9">
        <w:rPr>
          <w:rFonts w:eastAsiaTheme="minorEastAsia"/>
          <w:szCs w:val="17"/>
          <w:lang w:val="fr-FR"/>
        </w:rPr>
        <w:t>7</w:t>
      </w:r>
      <w:r w:rsidR="00C45CAE" w:rsidRPr="006513E9">
        <w:rPr>
          <w:rFonts w:eastAsiaTheme="minorEastAsia"/>
          <w:szCs w:val="17"/>
          <w:lang w:val="fr-FR"/>
        </w:rPr>
        <w:t>-</w:t>
      </w:r>
      <w:r w:rsidRPr="006513E9">
        <w:rPr>
          <w:rFonts w:eastAsiaTheme="minorEastAsia"/>
          <w:szCs w:val="17"/>
          <w:lang w:val="fr-FR"/>
        </w:rPr>
        <w:t>(1H</w:t>
      </w:r>
      <w:r w:rsidR="00C45CAE" w:rsidRPr="006513E9">
        <w:rPr>
          <w:rFonts w:eastAsiaTheme="minorEastAsia"/>
          <w:szCs w:val="17"/>
          <w:lang w:val="fr-FR"/>
        </w:rPr>
        <w:t>-</w:t>
      </w:r>
      <w:r w:rsidRPr="006513E9">
        <w:rPr>
          <w:rFonts w:eastAsiaTheme="minorEastAsia"/>
          <w:szCs w:val="17"/>
          <w:lang w:val="fr-FR"/>
        </w:rPr>
        <w:t>indol</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yl)</w:t>
      </w:r>
      <w:r w:rsidR="00C45CAE" w:rsidRPr="006513E9">
        <w:rPr>
          <w:rFonts w:eastAsiaTheme="minorEastAsia"/>
          <w:szCs w:val="17"/>
          <w:lang w:val="fr-FR"/>
        </w:rPr>
        <w:t>-</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oxoheptanoïque”.  D</w:t>
      </w:r>
      <w:r w:rsidR="00C45CAE" w:rsidRPr="006513E9">
        <w:rPr>
          <w:rFonts w:eastAsiaTheme="minorEastAsia"/>
          <w:szCs w:val="17"/>
          <w:lang w:val="fr-FR"/>
        </w:rPr>
        <w:t>’</w:t>
      </w:r>
      <w:r w:rsidRPr="006513E9">
        <w:rPr>
          <w:rFonts w:eastAsiaTheme="minorEastAsia"/>
          <w:szCs w:val="17"/>
          <w:lang w:val="fr-FR"/>
        </w:rPr>
        <w:t>autre part, des clés de caractérisation “SITE” et un qualificateur “NOTE” supplémentaires sont requis pour indiquer l</w:t>
      </w:r>
      <w:r w:rsidR="00C45CAE" w:rsidRPr="006513E9">
        <w:rPr>
          <w:rFonts w:eastAsiaTheme="minorEastAsia"/>
          <w:szCs w:val="17"/>
          <w:lang w:val="fr-FR"/>
        </w:rPr>
        <w:t>’</w:t>
      </w:r>
      <w:r w:rsidRPr="006513E9">
        <w:rPr>
          <w:rFonts w:eastAsiaTheme="minorEastAsia"/>
          <w:szCs w:val="17"/>
          <w:lang w:val="fr-FR"/>
        </w:rPr>
        <w:t>acétylation de l</w:t>
      </w:r>
      <w:r w:rsidR="00C45CAE" w:rsidRPr="006513E9">
        <w:rPr>
          <w:rFonts w:eastAsiaTheme="minorEastAsia"/>
          <w:szCs w:val="17"/>
          <w:lang w:val="fr-FR"/>
        </w:rPr>
        <w:t>’</w:t>
      </w:r>
      <w:r w:rsidRPr="006513E9">
        <w:rPr>
          <w:rFonts w:eastAsiaTheme="minorEastAsia"/>
          <w:szCs w:val="17"/>
          <w:lang w:val="fr-FR"/>
        </w:rPr>
        <w:t>extrémité N</w:t>
      </w:r>
      <w:r w:rsidR="00C45CAE" w:rsidRPr="006513E9">
        <w:rPr>
          <w:rFonts w:eastAsiaTheme="minorEastAsia"/>
          <w:szCs w:val="17"/>
          <w:lang w:val="fr-FR"/>
        </w:rPr>
        <w:t>-</w:t>
      </w:r>
      <w:r w:rsidRPr="006513E9">
        <w:rPr>
          <w:rFonts w:eastAsiaTheme="minorEastAsia"/>
          <w:szCs w:val="17"/>
          <w:lang w:val="fr-FR"/>
        </w:rPr>
        <w:t>terminale et la méthylation de l</w:t>
      </w:r>
      <w:r w:rsidR="00C45CAE" w:rsidRPr="006513E9">
        <w:rPr>
          <w:rFonts w:eastAsiaTheme="minorEastAsia"/>
          <w:szCs w:val="17"/>
          <w:lang w:val="fr-FR"/>
        </w:rPr>
        <w:t>’</w:t>
      </w:r>
      <w:r w:rsidRPr="006513E9">
        <w:rPr>
          <w:rFonts w:eastAsiaTheme="minorEastAsia"/>
          <w:szCs w:val="17"/>
          <w:lang w:val="fr-FR"/>
        </w:rPr>
        <w:t>extrémité C</w:t>
      </w:r>
      <w:r w:rsidR="00C45CAE" w:rsidRPr="006513E9">
        <w:rPr>
          <w:rFonts w:eastAsiaTheme="minorEastAsia"/>
          <w:szCs w:val="17"/>
          <w:lang w:val="fr-FR"/>
        </w:rPr>
        <w:t>-</w:t>
      </w:r>
      <w:r w:rsidRPr="006513E9">
        <w:rPr>
          <w:rFonts w:eastAsiaTheme="minorEastAsia"/>
          <w:szCs w:val="17"/>
          <w:lang w:val="fr-FR"/>
        </w:rPr>
        <w:t>terminale.</w:t>
      </w:r>
    </w:p>
    <w:p w14:paraId="2CDE4C41" w14:textId="495EF85D"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La séquence pourrait également être représentée sous la forme suivante</w:t>
      </w:r>
      <w:r w:rsidR="00C45CAE" w:rsidRPr="006513E9">
        <w:rPr>
          <w:rFonts w:eastAsiaTheme="minorEastAsia"/>
          <w:szCs w:val="17"/>
          <w:lang w:val="fr-FR"/>
        </w:rPr>
        <w:t> :</w:t>
      </w:r>
    </w:p>
    <w:p w14:paraId="56C21913" w14:textId="6C03ECEA" w:rsidR="002D48D5" w:rsidRPr="006513E9" w:rsidRDefault="00585C12" w:rsidP="00585C12">
      <w:pPr>
        <w:spacing w:after="120"/>
        <w:ind w:left="709"/>
        <w:rPr>
          <w:rFonts w:eastAsiaTheme="minorEastAsia"/>
          <w:szCs w:val="17"/>
          <w:lang w:val="fr-FR"/>
        </w:rPr>
      </w:pPr>
      <w:r w:rsidRPr="006513E9">
        <w:rPr>
          <w:rFonts w:eastAsiaTheme="minorEastAsia"/>
          <w:szCs w:val="17"/>
          <w:lang w:val="fr-FR"/>
        </w:rPr>
        <w:t>VAFW (SEQ ID NO</w:t>
      </w:r>
      <w:r w:rsidR="0079296F" w:rsidRPr="006513E9">
        <w:rPr>
          <w:rFonts w:eastAsiaTheme="minorEastAsia"/>
          <w:szCs w:val="17"/>
          <w:lang w:val="fr-FR"/>
        </w:rPr>
        <w:t> </w:t>
      </w:r>
      <w:r w:rsidRPr="006513E9">
        <w:rPr>
          <w:rFonts w:eastAsiaTheme="minorEastAsia"/>
          <w:szCs w:val="17"/>
          <w:lang w:val="fr-FR"/>
        </w:rPr>
        <w:t>: 3)</w:t>
      </w:r>
    </w:p>
    <w:p w14:paraId="56DB8D6B" w14:textId="1233CBF5"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Une clé de caractérisation “SITE” et un qualificateur “NOTE” sont requis pour indiquer une modification du tryptophane à la position</w:t>
      </w:r>
      <w:r w:rsidR="004B7944">
        <w:rPr>
          <w:rFonts w:eastAsiaTheme="minorEastAsia"/>
          <w:szCs w:val="17"/>
          <w:lang w:val="fr-FR"/>
        </w:rPr>
        <w:t> </w:t>
      </w:r>
      <w:r w:rsidRPr="006513E9">
        <w:rPr>
          <w:rFonts w:eastAsiaTheme="minorEastAsia"/>
          <w:szCs w:val="17"/>
          <w:lang w:val="fr-FR"/>
        </w:rPr>
        <w:t>4 du peptide énuméré avec la valeur “extrémité C</w:t>
      </w:r>
      <w:r w:rsidR="00C45CAE" w:rsidRPr="006513E9">
        <w:rPr>
          <w:rFonts w:eastAsiaTheme="minorEastAsia"/>
          <w:szCs w:val="17"/>
          <w:lang w:val="fr-FR"/>
        </w:rPr>
        <w:t>-</w:t>
      </w:r>
      <w:r w:rsidRPr="006513E9">
        <w:rPr>
          <w:rFonts w:eastAsiaTheme="minorEastAsia"/>
          <w:szCs w:val="17"/>
          <w:lang w:val="fr-FR"/>
        </w:rPr>
        <w:t>terminale liée au dipeptide GK par l</w:t>
      </w:r>
      <w:r w:rsidR="00C45CAE" w:rsidRPr="006513E9">
        <w:rPr>
          <w:rFonts w:eastAsiaTheme="minorEastAsia"/>
          <w:szCs w:val="17"/>
          <w:lang w:val="fr-FR"/>
        </w:rPr>
        <w:t>’</w:t>
      </w:r>
      <w:r w:rsidRPr="006513E9">
        <w:rPr>
          <w:rFonts w:eastAsiaTheme="minorEastAsia"/>
          <w:szCs w:val="17"/>
          <w:lang w:val="fr-FR"/>
        </w:rPr>
        <w:t>intermédiaire d</w:t>
      </w:r>
      <w:r w:rsidR="00C45CAE" w:rsidRPr="006513E9">
        <w:rPr>
          <w:rFonts w:eastAsiaTheme="minorEastAsia"/>
          <w:szCs w:val="17"/>
          <w:lang w:val="fr-FR"/>
        </w:rPr>
        <w:t>’</w:t>
      </w:r>
      <w:r w:rsidRPr="006513E9">
        <w:rPr>
          <w:rFonts w:eastAsiaTheme="minorEastAsia"/>
          <w:szCs w:val="17"/>
          <w:lang w:val="fr-FR"/>
        </w:rPr>
        <w:t>un pont de glutaraldéhyde”.</w:t>
      </w:r>
      <w:r w:rsidR="00585C12" w:rsidRPr="006513E9">
        <w:rPr>
          <w:lang w:val="fr-FR"/>
        </w:rPr>
        <w:t xml:space="preserve">  </w:t>
      </w:r>
      <w:r w:rsidRPr="006513E9">
        <w:rPr>
          <w:rFonts w:eastAsiaTheme="minorEastAsia"/>
          <w:szCs w:val="17"/>
          <w:lang w:val="fr-FR"/>
        </w:rPr>
        <w:t>D</w:t>
      </w:r>
      <w:r w:rsidR="00C45CAE" w:rsidRPr="006513E9">
        <w:rPr>
          <w:rFonts w:eastAsiaTheme="minorEastAsia"/>
          <w:szCs w:val="17"/>
          <w:lang w:val="fr-FR"/>
        </w:rPr>
        <w:t>’</w:t>
      </w:r>
      <w:r w:rsidRPr="006513E9">
        <w:rPr>
          <w:rFonts w:eastAsiaTheme="minorEastAsia"/>
          <w:szCs w:val="17"/>
          <w:lang w:val="fr-FR"/>
        </w:rPr>
        <w:t>autre part, une clé de caractérisation “SITE” à l</w:t>
      </w:r>
      <w:r w:rsidR="00C45CAE" w:rsidRPr="006513E9">
        <w:rPr>
          <w:rFonts w:eastAsiaTheme="minorEastAsia"/>
          <w:szCs w:val="17"/>
          <w:lang w:val="fr-FR"/>
        </w:rPr>
        <w:t>’</w:t>
      </w:r>
      <w:r w:rsidRPr="006513E9">
        <w:rPr>
          <w:rFonts w:eastAsiaTheme="minorEastAsia"/>
          <w:szCs w:val="17"/>
          <w:lang w:val="fr-FR"/>
        </w:rPr>
        <w:t>emplacement</w:t>
      </w:r>
      <w:r w:rsidR="004B7944">
        <w:rPr>
          <w:rFonts w:eastAsiaTheme="minorEastAsia"/>
          <w:szCs w:val="17"/>
          <w:lang w:val="fr-FR"/>
        </w:rPr>
        <w:t> </w:t>
      </w:r>
      <w:r w:rsidRPr="006513E9">
        <w:rPr>
          <w:rFonts w:eastAsiaTheme="minorEastAsia"/>
          <w:szCs w:val="17"/>
          <w:lang w:val="fr-FR"/>
        </w:rPr>
        <w:t>1 et un qualificateur “NOTE” supplémentaires sont requis pour indiquer l</w:t>
      </w:r>
      <w:r w:rsidR="00C45CAE" w:rsidRPr="006513E9">
        <w:rPr>
          <w:rFonts w:eastAsiaTheme="minorEastAsia"/>
          <w:szCs w:val="17"/>
          <w:lang w:val="fr-FR"/>
        </w:rPr>
        <w:t>’</w:t>
      </w:r>
      <w:r w:rsidRPr="006513E9">
        <w:rPr>
          <w:rFonts w:eastAsiaTheme="minorEastAsia"/>
          <w:szCs w:val="17"/>
          <w:lang w:val="fr-FR"/>
        </w:rPr>
        <w:t>acétylation de l</w:t>
      </w:r>
      <w:r w:rsidR="00C45CAE" w:rsidRPr="006513E9">
        <w:rPr>
          <w:rFonts w:eastAsiaTheme="minorEastAsia"/>
          <w:szCs w:val="17"/>
          <w:lang w:val="fr-FR"/>
        </w:rPr>
        <w:t>’</w:t>
      </w:r>
      <w:r w:rsidRPr="006513E9">
        <w:rPr>
          <w:rFonts w:eastAsiaTheme="minorEastAsia"/>
          <w:szCs w:val="17"/>
          <w:lang w:val="fr-FR"/>
        </w:rPr>
        <w:t>extrémité N</w:t>
      </w:r>
      <w:r w:rsidR="00C45CAE" w:rsidRPr="006513E9">
        <w:rPr>
          <w:rFonts w:eastAsiaTheme="minorEastAsia"/>
          <w:szCs w:val="17"/>
          <w:lang w:val="fr-FR"/>
        </w:rPr>
        <w:t>-</w:t>
      </w:r>
      <w:r w:rsidRPr="006513E9">
        <w:rPr>
          <w:rFonts w:eastAsiaTheme="minorEastAsia"/>
          <w:szCs w:val="17"/>
          <w:lang w:val="fr-FR"/>
        </w:rPr>
        <w:t>terminale.</w:t>
      </w:r>
    </w:p>
    <w:p w14:paraId="712121EA" w14:textId="2A278654" w:rsidR="002D48D5" w:rsidRPr="00DF7FDC" w:rsidRDefault="006F58DB" w:rsidP="006F58DB">
      <w:pPr>
        <w:tabs>
          <w:tab w:val="left" w:pos="5880"/>
        </w:tabs>
        <w:rPr>
          <w:rFonts w:eastAsiaTheme="minorEastAsia"/>
          <w:szCs w:val="17"/>
          <w:lang w:val="fr-FR"/>
        </w:rPr>
      </w:pPr>
      <w:r w:rsidRPr="006513E9">
        <w:rPr>
          <w:rFonts w:eastAsiaTheme="minorEastAsia"/>
          <w:b/>
          <w:szCs w:val="17"/>
          <w:lang w:val="fr-FR"/>
        </w:rPr>
        <w:t>Paragraphe(s) pertinent(s) de la norme</w:t>
      </w:r>
      <w:r w:rsidR="00C32BAD">
        <w:rPr>
          <w:rFonts w:eastAsiaTheme="minorEastAsia"/>
          <w:b/>
          <w:szCs w:val="17"/>
          <w:lang w:val="fr-FR"/>
        </w:rPr>
        <w:t xml:space="preserve"> 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w:t>
      </w:r>
      <w:r w:rsidRPr="00DF7FDC">
        <w:rPr>
          <w:rFonts w:eastAsiaTheme="minorEastAsia"/>
          <w:b/>
          <w:color w:val="000000"/>
          <w:szCs w:val="17"/>
          <w:lang w:val="fr-FR"/>
        </w:rPr>
        <w:t>c</w:t>
      </w:r>
      <w:r w:rsidRPr="006513E9">
        <w:rPr>
          <w:rFonts w:eastAsiaTheme="minorEastAsia"/>
          <w:b/>
          <w:szCs w:val="17"/>
          <w:lang w:val="fr-FR"/>
        </w:rPr>
        <w:t>)</w:t>
      </w:r>
      <w:r w:rsidRPr="006513E9">
        <w:rPr>
          <w:rFonts w:eastAsiaTheme="minorEastAsia"/>
          <w:szCs w:val="17"/>
          <w:lang w:val="fr-FR"/>
        </w:rPr>
        <w:t>, 7.b), 26, 29, 30 et 31</w:t>
      </w:r>
    </w:p>
    <w:p w14:paraId="5F54952E" w14:textId="1212AA6F" w:rsidR="00C80287" w:rsidRPr="00DF7FDC" w:rsidRDefault="00C80287" w:rsidP="000B0132">
      <w:pPr>
        <w:spacing w:after="170"/>
        <w:rPr>
          <w:rFonts w:eastAsiaTheme="minorEastAsia"/>
          <w:b/>
          <w:szCs w:val="17"/>
          <w:lang w:val="fr-FR"/>
        </w:rPr>
        <w:sectPr w:rsidR="00C80287" w:rsidRPr="00DF7FDC" w:rsidSect="00E94FEA">
          <w:headerReference w:type="default" r:id="rId30"/>
          <w:pgSz w:w="12240" w:h="15840"/>
          <w:pgMar w:top="1440" w:right="1440" w:bottom="1440" w:left="1440" w:header="720" w:footer="720" w:gutter="0"/>
          <w:cols w:space="720"/>
          <w:docGrid w:linePitch="360"/>
        </w:sectPr>
      </w:pPr>
      <w:bookmarkStart w:id="4" w:name="page17"/>
      <w:bookmarkEnd w:id="4"/>
    </w:p>
    <w:p w14:paraId="01776D26" w14:textId="70CEFECE" w:rsidR="002D48D5" w:rsidRPr="00DF7FDC" w:rsidRDefault="006F58DB" w:rsidP="006F58DB">
      <w:pPr>
        <w:spacing w:after="170"/>
        <w:rPr>
          <w:rFonts w:eastAsiaTheme="minorEastAsia"/>
          <w:b/>
          <w:szCs w:val="17"/>
          <w:lang w:val="fr-FR"/>
        </w:rPr>
      </w:pPr>
      <w:bookmarkStart w:id="5" w:name="example3c2"/>
      <w:bookmarkEnd w:id="5"/>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3.c)</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Formule topologique pour une séquence d</w:t>
      </w:r>
      <w:r w:rsidR="00C45CAE" w:rsidRPr="006513E9">
        <w:rPr>
          <w:rFonts w:eastAsiaTheme="minorEastAsia"/>
          <w:b/>
          <w:szCs w:val="17"/>
          <w:lang w:val="fr-FR"/>
        </w:rPr>
        <w:t>’</w:t>
      </w:r>
      <w:r w:rsidRPr="006513E9">
        <w:rPr>
          <w:rFonts w:eastAsiaTheme="minorEastAsia"/>
          <w:b/>
          <w:szCs w:val="17"/>
          <w:lang w:val="fr-FR"/>
        </w:rPr>
        <w:t>acides aminés</w:t>
      </w:r>
    </w:p>
    <w:p w14:paraId="522434C4" w14:textId="77777777" w:rsidR="002D48D5" w:rsidRPr="006513E9" w:rsidRDefault="000B0132" w:rsidP="000B0132">
      <w:pPr>
        <w:spacing w:after="170"/>
        <w:ind w:left="709"/>
        <w:rPr>
          <w:rFonts w:eastAsiaTheme="minorEastAsia"/>
          <w:iCs/>
          <w:szCs w:val="17"/>
          <w:shd w:val="clear" w:color="auto" w:fill="FFFFFF"/>
          <w:lang w:val="fr-FR"/>
        </w:rPr>
      </w:pPr>
      <w:r w:rsidRPr="006513E9">
        <w:rPr>
          <w:rFonts w:eastAsiaTheme="minorEastAsia"/>
          <w:szCs w:val="17"/>
          <w:lang w:val="fr-FR"/>
        </w:rPr>
        <w:t>(G</w:t>
      </w:r>
      <w:r w:rsidRPr="006513E9">
        <w:rPr>
          <w:rFonts w:eastAsiaTheme="minorEastAsia"/>
          <w:szCs w:val="17"/>
          <w:vertAlign w:val="subscript"/>
          <w:lang w:val="fr-FR"/>
        </w:rPr>
        <w:t>4</w:t>
      </w:r>
      <w:r w:rsidRPr="006513E9">
        <w:rPr>
          <w:rFonts w:eastAsiaTheme="minorEastAsia"/>
          <w:szCs w:val="17"/>
          <w:lang w:val="fr-FR"/>
        </w:rPr>
        <w:t>z)</w:t>
      </w:r>
      <w:r w:rsidRPr="006513E9">
        <w:rPr>
          <w:rFonts w:eastAsiaTheme="minorEastAsia"/>
          <w:szCs w:val="17"/>
          <w:vertAlign w:val="subscript"/>
          <w:lang w:val="fr-FR"/>
        </w:rPr>
        <w:t>n</w:t>
      </w:r>
    </w:p>
    <w:p w14:paraId="452FE3B3" w14:textId="77777777" w:rsidR="002D48D5" w:rsidRPr="00DF7FDC" w:rsidRDefault="006F58DB" w:rsidP="006F58DB">
      <w:pPr>
        <w:spacing w:after="170"/>
        <w:ind w:left="709"/>
        <w:rPr>
          <w:rFonts w:eastAsiaTheme="minorEastAsia"/>
          <w:szCs w:val="17"/>
          <w:lang w:val="fr-FR"/>
        </w:rPr>
      </w:pPr>
      <w:r w:rsidRPr="006513E9">
        <w:rPr>
          <w:rFonts w:eastAsiaTheme="minorEastAsia"/>
          <w:szCs w:val="17"/>
          <w:lang w:val="fr-FR"/>
        </w:rPr>
        <w:t>où G= Glycine, z = tout acide aminé et la variable n peut être tout nombre entier.</w:t>
      </w:r>
    </w:p>
    <w:p w14:paraId="65E2923C" w14:textId="6B4943B3" w:rsidR="002D48D5" w:rsidRPr="00DF7FDC" w:rsidRDefault="006F58DB" w:rsidP="006F58DB">
      <w:pPr>
        <w:spacing w:after="6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314773B" w14:textId="59F0A200" w:rsidR="002D48D5" w:rsidRPr="00DF7FDC" w:rsidRDefault="00653A77" w:rsidP="00B91310">
      <w:pPr>
        <w:spacing w:after="170"/>
        <w:ind w:left="709"/>
        <w:rPr>
          <w:rFonts w:eastAsiaTheme="minorEastAsia"/>
          <w:b/>
          <w:szCs w:val="17"/>
          <w:lang w:val="fr-FR"/>
        </w:rPr>
      </w:pPr>
      <w:r w:rsidRPr="00DF7FDC">
        <w:rPr>
          <w:rFonts w:eastAsiaTheme="minorEastAsia"/>
          <w:b/>
          <w:szCs w:val="17"/>
          <w:lang w:val="fr-FR"/>
        </w:rPr>
        <w:t>OUI</w:t>
      </w:r>
    </w:p>
    <w:p w14:paraId="56839EC3" w14:textId="1513EA49" w:rsidR="00C45CAE" w:rsidRDefault="006F58DB" w:rsidP="006F58DB">
      <w:pPr>
        <w:spacing w:after="170"/>
        <w:ind w:left="709"/>
        <w:rPr>
          <w:rFonts w:eastAsiaTheme="minorEastAsia"/>
          <w:szCs w:val="17"/>
          <w:lang w:val="fr-FR"/>
        </w:rPr>
      </w:pPr>
      <w:r w:rsidRPr="006513E9">
        <w:rPr>
          <w:rFonts w:eastAsiaTheme="minorEastAsia"/>
          <w:szCs w:val="17"/>
          <w:lang w:val="fr-FR"/>
        </w:rPr>
        <w:t>La divulgation indique que “n” peut être “tout nombre entier”;  le mode de réalisation le plus englobant de “n” est donc indéterminé.  Étant donné que “n” est indéterminé, le peptide de la formule ne peut pas être amplifié jusqu</w:t>
      </w:r>
      <w:r w:rsidR="00C45CAE" w:rsidRPr="006513E9">
        <w:rPr>
          <w:rFonts w:eastAsiaTheme="minorEastAsia"/>
          <w:szCs w:val="17"/>
          <w:lang w:val="fr-FR"/>
        </w:rPr>
        <w:t>’</w:t>
      </w:r>
      <w:r w:rsidRPr="006513E9">
        <w:rPr>
          <w:rFonts w:eastAsiaTheme="minorEastAsia"/>
          <w:szCs w:val="17"/>
          <w:lang w:val="fr-FR"/>
        </w:rPr>
        <w:t>à une longueur déterminée et, de ce fait, la formule non amplifiée doit être considérée.</w:t>
      </w:r>
    </w:p>
    <w:p w14:paraId="00DBF58B" w14:textId="2F50F37C" w:rsidR="002D48D5" w:rsidRPr="00DF7FDC" w:rsidRDefault="006F58DB" w:rsidP="006F58DB">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Le peptide énuméré de la formule non amplifiée (“n” = 1) contient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dont chacun est Gly, et le symbole “z”.  Par convention, “Z” est le symbole de la “glutamine ou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acide glutamique”;  toutefois,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définit “z” comme “tout acide aminé”.  Conformément à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un acide aminé qui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 pas défini de manière spécifique est représenté par “X”.</w:t>
      </w:r>
      <w:r w:rsidR="000A6221" w:rsidRPr="006513E9">
        <w:rPr>
          <w:shd w:val="clear" w:color="auto" w:fill="FFFFFF"/>
          <w:lang w:val="fr-FR"/>
        </w:rPr>
        <w:t xml:space="preserve">  </w:t>
      </w:r>
      <w:r w:rsidR="000A6221" w:rsidRPr="00C82B56">
        <w:rPr>
          <w:rFonts w:eastAsiaTheme="minorEastAsia"/>
          <w:iCs/>
          <w:szCs w:val="17"/>
          <w:shd w:val="clear" w:color="auto" w:fill="FFFFFF"/>
        </w:rPr>
        <w:t>B</w:t>
      </w:r>
      <w:r w:rsidR="000B0132" w:rsidRPr="00C82B56">
        <w:rPr>
          <w:rFonts w:eastAsiaTheme="minorEastAsia"/>
          <w:iCs/>
          <w:szCs w:val="17"/>
          <w:shd w:val="clear" w:color="auto" w:fill="FFFFFF"/>
        </w:rPr>
        <w:t>ased on this analysis, the enumerated peptide, i.e.</w:t>
      </w:r>
      <w:r w:rsidR="000A6221" w:rsidRPr="00C82B56">
        <w:rPr>
          <w:rFonts w:eastAsiaTheme="minorEastAsia"/>
          <w:iCs/>
          <w:szCs w:val="17"/>
          <w:shd w:val="clear" w:color="auto" w:fill="FFFFFF"/>
        </w:rPr>
        <w:t xml:space="preserve">, </w:t>
      </w:r>
      <w:r w:rsidR="000B0132" w:rsidRPr="00C82B56">
        <w:rPr>
          <w:rFonts w:eastAsiaTheme="minorEastAsia"/>
          <w:iCs/>
          <w:szCs w:val="17"/>
          <w:shd w:val="clear" w:color="auto" w:fill="FFFFFF"/>
        </w:rPr>
        <w:t>GGGGX, contains four glycine residues that are enumerated and specifically defin</w:t>
      </w:r>
      <w:r w:rsidR="00CC1BB4" w:rsidRPr="00C82B56">
        <w:rPr>
          <w:rFonts w:eastAsiaTheme="minorEastAsia"/>
          <w:iCs/>
          <w:szCs w:val="17"/>
          <w:shd w:val="clear" w:color="auto" w:fill="FFFFFF"/>
        </w:rPr>
        <w:t xml:space="preserve">ed.  </w:t>
      </w:r>
      <w:r w:rsidR="00CC1BB4" w:rsidRPr="006513E9">
        <w:rPr>
          <w:rFonts w:eastAsiaTheme="minorEastAsia"/>
          <w:iCs/>
          <w:szCs w:val="17"/>
          <w:shd w:val="clear" w:color="auto" w:fill="FFFFFF"/>
          <w:lang w:val="fr-FR"/>
        </w:rPr>
        <w:t>De</w:t>
      </w:r>
      <w:r w:rsidRPr="006513E9">
        <w:rPr>
          <w:rFonts w:eastAsiaTheme="minorEastAsia"/>
          <w:iCs/>
          <w:szCs w:val="17"/>
          <w:shd w:val="clear" w:color="auto" w:fill="FFFFFF"/>
          <w:lang w:val="fr-FR"/>
        </w:rPr>
        <w:t xml:space="preserve"> ce fait,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la séquence dans un listage des séquences.</w:t>
      </w:r>
    </w:p>
    <w:p w14:paraId="4BA84E02" w14:textId="2E891176" w:rsidR="002D48D5" w:rsidRPr="00DF7FDC" w:rsidRDefault="006F58DB" w:rsidP="006F58DB">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40384691" w14:textId="53294212" w:rsidR="002D48D5" w:rsidRPr="00DF7FDC" w:rsidRDefault="006F58DB" w:rsidP="006F58DB">
      <w:pPr>
        <w:spacing w:after="170"/>
        <w:ind w:left="709"/>
        <w:rPr>
          <w:rFonts w:eastAsiaTheme="minorEastAsia"/>
          <w:szCs w:val="17"/>
          <w:lang w:val="fr-FR"/>
        </w:rPr>
      </w:pPr>
      <w:r w:rsidRPr="006513E9">
        <w:rPr>
          <w:rFonts w:eastAsiaTheme="minorEastAsia"/>
          <w:szCs w:val="17"/>
          <w:lang w:val="fr-FR"/>
        </w:rPr>
        <w:t>La séquence emploie un symbole non conventionnel “z”, dont la définition doit être déterminée à partir de la divulgation (voir l</w:t>
      </w:r>
      <w:r w:rsidR="00C45CAE" w:rsidRPr="006513E9">
        <w:rPr>
          <w:rFonts w:eastAsiaTheme="minorEastAsia"/>
          <w:szCs w:val="17"/>
          <w:lang w:val="fr-FR"/>
        </w:rPr>
        <w:t>’</w:t>
      </w:r>
      <w:r w:rsidRPr="006513E9">
        <w:rPr>
          <w:rFonts w:eastAsiaTheme="minorEastAsia"/>
          <w:szCs w:val="17"/>
          <w:lang w:val="fr-FR"/>
        </w:rPr>
        <w:t>Introduction au présent document).  Étant donné que “z” est défini comme tout acide aminé, le symbole conventionnel servant à représenter cet acide aminé est “X.”  De ce fait, la séquence doit être représentée comme une séquence unique</w:t>
      </w:r>
      <w:r w:rsidR="00C45CAE" w:rsidRPr="006513E9">
        <w:rPr>
          <w:rFonts w:eastAsiaTheme="minorEastAsia"/>
          <w:szCs w:val="17"/>
          <w:lang w:val="fr-FR"/>
        </w:rPr>
        <w:t> :</w:t>
      </w:r>
    </w:p>
    <w:p w14:paraId="4A741467" w14:textId="0D8D7444" w:rsidR="002D48D5" w:rsidRPr="006513E9" w:rsidRDefault="00585C12" w:rsidP="00585C12">
      <w:pPr>
        <w:spacing w:after="170"/>
        <w:ind w:left="709"/>
        <w:rPr>
          <w:rFonts w:eastAsiaTheme="minorEastAsia"/>
          <w:szCs w:val="17"/>
          <w:lang w:val="fr-FR"/>
        </w:rPr>
      </w:pPr>
      <w:r w:rsidRPr="006513E9">
        <w:rPr>
          <w:rFonts w:eastAsiaTheme="minorEastAsia"/>
          <w:szCs w:val="17"/>
          <w:lang w:val="fr-FR"/>
        </w:rPr>
        <w:t>GGGGX (SEQ ID NO</w:t>
      </w:r>
      <w:r w:rsidR="0079296F" w:rsidRPr="006513E9">
        <w:rPr>
          <w:rFonts w:eastAsiaTheme="minorEastAsia"/>
          <w:szCs w:val="17"/>
          <w:lang w:val="fr-FR"/>
        </w:rPr>
        <w:t> </w:t>
      </w:r>
      <w:r w:rsidRPr="006513E9">
        <w:rPr>
          <w:rFonts w:eastAsiaTheme="minorEastAsia"/>
          <w:szCs w:val="17"/>
          <w:lang w:val="fr-FR"/>
        </w:rPr>
        <w:t>: 4)</w:t>
      </w:r>
    </w:p>
    <w:p w14:paraId="38FE86F6" w14:textId="1FD983FD" w:rsidR="002D48D5" w:rsidRPr="00DF7FDC" w:rsidRDefault="006F58DB" w:rsidP="006F58DB">
      <w:pPr>
        <w:spacing w:after="170"/>
        <w:ind w:left="709"/>
        <w:rPr>
          <w:rFonts w:eastAsiaTheme="minorEastAsia"/>
          <w:szCs w:val="17"/>
          <w:lang w:val="fr-FR"/>
        </w:rPr>
      </w:pPr>
      <w:r w:rsidRPr="006513E9">
        <w:rPr>
          <w:rFonts w:eastAsiaTheme="minorEastAsia"/>
          <w:szCs w:val="17"/>
          <w:lang w:val="fr-FR"/>
        </w:rPr>
        <w:t>de préférence annotée à l</w:t>
      </w:r>
      <w:r w:rsidR="00C45CAE" w:rsidRPr="006513E9">
        <w:rPr>
          <w:rFonts w:eastAsiaTheme="minorEastAsia"/>
          <w:szCs w:val="17"/>
          <w:lang w:val="fr-FR"/>
        </w:rPr>
        <w:t>’</w:t>
      </w:r>
      <w:r w:rsidRPr="006513E9">
        <w:rPr>
          <w:rFonts w:eastAsiaTheme="minorEastAsia"/>
          <w:szCs w:val="17"/>
          <w:lang w:val="fr-FR"/>
        </w:rPr>
        <w:t>aide de la clé de caractérisation REGION, de l</w:t>
      </w:r>
      <w:r w:rsidR="00C45CAE" w:rsidRPr="006513E9">
        <w:rPr>
          <w:rFonts w:eastAsiaTheme="minorEastAsia"/>
          <w:szCs w:val="17"/>
          <w:lang w:val="fr-FR"/>
        </w:rPr>
        <w:t>’</w:t>
      </w:r>
      <w:r w:rsidRPr="006513E9">
        <w:rPr>
          <w:rFonts w:eastAsiaTheme="minorEastAsia"/>
          <w:szCs w:val="17"/>
          <w:lang w:val="fr-FR"/>
        </w:rPr>
        <w:t>emplacement de caractéristique “&amp;gt;5” (correspond à &gt;5) et d</w:t>
      </w:r>
      <w:r w:rsidR="00C45CAE" w:rsidRPr="006513E9">
        <w:rPr>
          <w:rFonts w:eastAsiaTheme="minorEastAsia"/>
          <w:szCs w:val="17"/>
          <w:lang w:val="fr-FR"/>
        </w:rPr>
        <w:t>’</w:t>
      </w:r>
      <w:r w:rsidRPr="006513E9">
        <w:rPr>
          <w:rFonts w:eastAsiaTheme="minorEastAsia"/>
          <w:szCs w:val="17"/>
          <w:lang w:val="fr-FR"/>
        </w:rPr>
        <w:t>un qualificateur NOTE qui prend comme valeur “L</w:t>
      </w:r>
      <w:r w:rsidR="00C45CAE" w:rsidRPr="006513E9">
        <w:rPr>
          <w:rFonts w:eastAsiaTheme="minorEastAsia"/>
          <w:szCs w:val="17"/>
          <w:lang w:val="fr-FR"/>
        </w:rPr>
        <w:t>’</w:t>
      </w:r>
      <w:r w:rsidRPr="006513E9">
        <w:rPr>
          <w:rFonts w:eastAsiaTheme="minorEastAsia"/>
          <w:szCs w:val="17"/>
          <w:lang w:val="fr-FR"/>
        </w:rPr>
        <w:t>ensemble de la séquence d</w:t>
      </w:r>
      <w:r w:rsidR="00C45CAE" w:rsidRPr="006513E9">
        <w:rPr>
          <w:rFonts w:eastAsiaTheme="minorEastAsia"/>
          <w:szCs w:val="17"/>
          <w:lang w:val="fr-FR"/>
        </w:rPr>
        <w:t>’</w:t>
      </w:r>
      <w:r w:rsidRPr="006513E9">
        <w:rPr>
          <w:rFonts w:eastAsiaTheme="minorEastAsia"/>
          <w:szCs w:val="17"/>
          <w:lang w:val="fr-FR"/>
        </w:rPr>
        <w:t>acides aminés</w:t>
      </w:r>
      <w:r w:rsidR="004B7944">
        <w:rPr>
          <w:rFonts w:eastAsiaTheme="minorEastAsia"/>
          <w:szCs w:val="17"/>
          <w:lang w:val="fr-FR"/>
        </w:rPr>
        <w:t> </w:t>
      </w:r>
      <w:r w:rsidRPr="006513E9">
        <w:rPr>
          <w:rFonts w:eastAsiaTheme="minorEastAsia"/>
          <w:szCs w:val="17"/>
          <w:lang w:val="fr-FR"/>
        </w:rPr>
        <w:t>1</w:t>
      </w:r>
      <w:r w:rsidR="00C45CAE" w:rsidRPr="006513E9">
        <w:rPr>
          <w:rFonts w:eastAsiaTheme="minorEastAsia"/>
          <w:szCs w:val="17"/>
          <w:lang w:val="fr-FR"/>
        </w:rPr>
        <w:t>-</w:t>
      </w:r>
      <w:r w:rsidRPr="006513E9">
        <w:rPr>
          <w:rFonts w:eastAsiaTheme="minorEastAsia"/>
          <w:szCs w:val="17"/>
          <w:lang w:val="fr-FR"/>
        </w:rPr>
        <w:t>5 peut être répété une ou plusieurs fois”.</w:t>
      </w:r>
    </w:p>
    <w:p w14:paraId="0121A7C6" w14:textId="09E1A7C9" w:rsidR="002D48D5" w:rsidRPr="003B46FD" w:rsidRDefault="006F58DB" w:rsidP="008D1957">
      <w:pPr>
        <w:spacing w:after="170"/>
        <w:ind w:left="709"/>
        <w:rPr>
          <w:rFonts w:eastAsiaTheme="minorEastAsia"/>
          <w:szCs w:val="17"/>
          <w:highlight w:val="yellow"/>
          <w:u w:val="single"/>
          <w:lang w:val="fr-FR"/>
        </w:rPr>
      </w:pPr>
      <w:bookmarkStart w:id="6" w:name="_Hlk525751347"/>
      <w:r w:rsidRPr="003B46FD">
        <w:rPr>
          <w:rFonts w:eastAsiaTheme="minorEastAsia"/>
          <w:szCs w:val="17"/>
          <w:highlight w:val="yellow"/>
          <w:u w:val="single"/>
          <w:lang w:val="fr-FR"/>
        </w:rPr>
        <w:t xml:space="preserve">Conformément au </w:t>
      </w:r>
      <w:r w:rsidR="00C45CAE" w:rsidRPr="003B46FD">
        <w:rPr>
          <w:rFonts w:eastAsiaTheme="minorEastAsia"/>
          <w:szCs w:val="17"/>
          <w:highlight w:val="yellow"/>
          <w:u w:val="single"/>
          <w:lang w:val="fr-FR"/>
        </w:rPr>
        <w:t>paragraphe 2</w:t>
      </w:r>
      <w:r w:rsidRPr="003B46FD">
        <w:rPr>
          <w:rFonts w:eastAsiaTheme="minorEastAsia"/>
          <w:szCs w:val="17"/>
          <w:highlight w:val="yellow"/>
          <w:u w:val="single"/>
          <w:lang w:val="fr-FR"/>
        </w:rPr>
        <w:t>7, “X” sera considéré comme l</w:t>
      </w:r>
      <w:r w:rsidR="00C45CAE" w:rsidRPr="003B46FD">
        <w:rPr>
          <w:rFonts w:eastAsiaTheme="minorEastAsia"/>
          <w:szCs w:val="17"/>
          <w:highlight w:val="yellow"/>
          <w:u w:val="single"/>
          <w:lang w:val="fr-FR"/>
        </w:rPr>
        <w:t>’</w:t>
      </w:r>
      <w:r w:rsidRPr="003B46FD">
        <w:rPr>
          <w:rFonts w:eastAsiaTheme="minorEastAsia"/>
          <w:szCs w:val="17"/>
          <w:highlight w:val="yellow"/>
          <w:u w:val="single"/>
          <w:lang w:val="fr-FR"/>
        </w:rPr>
        <w:t>équivalent de l</w:t>
      </w:r>
      <w:r w:rsidR="00C45CAE" w:rsidRPr="003B46FD">
        <w:rPr>
          <w:rFonts w:eastAsiaTheme="minorEastAsia"/>
          <w:szCs w:val="17"/>
          <w:highlight w:val="yellow"/>
          <w:u w:val="single"/>
          <w:lang w:val="fr-FR"/>
        </w:rPr>
        <w:t>’</w:t>
      </w:r>
      <w:r w:rsidRPr="003B46FD">
        <w:rPr>
          <w:rFonts w:eastAsiaTheme="minorEastAsia"/>
          <w:szCs w:val="17"/>
          <w:highlight w:val="yellow"/>
          <w:u w:val="single"/>
          <w:lang w:val="fr-FR"/>
        </w:rPr>
        <w:t>un des symboles “A”, “R”, “N”, “D”, “C”, “Q”, “E”, “G”, “H”, “I”, “L”, “K”, “M”, “F”, “P”, “O”, “S”, “U”, “T”, “W”, “Y” ou “V”, sauf s</w:t>
      </w:r>
      <w:r w:rsidR="00C45CAE" w:rsidRPr="003B46FD">
        <w:rPr>
          <w:rFonts w:eastAsiaTheme="minorEastAsia"/>
          <w:szCs w:val="17"/>
          <w:highlight w:val="yellow"/>
          <w:u w:val="single"/>
          <w:lang w:val="fr-FR"/>
        </w:rPr>
        <w:t>’</w:t>
      </w:r>
      <w:r w:rsidRPr="003B46FD">
        <w:rPr>
          <w:rFonts w:eastAsiaTheme="minorEastAsia"/>
          <w:szCs w:val="17"/>
          <w:highlight w:val="yellow"/>
          <w:u w:val="single"/>
          <w:lang w:val="fr-FR"/>
        </w:rPr>
        <w:t>il est accompagné d</w:t>
      </w:r>
      <w:r w:rsidR="00C45CAE" w:rsidRPr="003B46FD">
        <w:rPr>
          <w:rFonts w:eastAsiaTheme="minorEastAsia"/>
          <w:szCs w:val="17"/>
          <w:highlight w:val="yellow"/>
          <w:u w:val="single"/>
          <w:lang w:val="fr-FR"/>
        </w:rPr>
        <w:t>’</w:t>
      </w:r>
      <w:r w:rsidRPr="003B46FD">
        <w:rPr>
          <w:rFonts w:eastAsiaTheme="minorEastAsia"/>
          <w:szCs w:val="17"/>
          <w:highlight w:val="yellow"/>
          <w:u w:val="single"/>
          <w:lang w:val="fr-FR"/>
        </w:rPr>
        <w:t>une description supplémentaire dans le tableau de caractéristiqu</w:t>
      </w:r>
      <w:r w:rsidR="00CC1BB4" w:rsidRPr="003B46FD">
        <w:rPr>
          <w:rFonts w:eastAsiaTheme="minorEastAsia"/>
          <w:szCs w:val="17"/>
          <w:highlight w:val="yellow"/>
          <w:u w:val="single"/>
          <w:lang w:val="fr-FR"/>
        </w:rPr>
        <w:t>es.  Dè</w:t>
      </w:r>
      <w:r w:rsidR="004E7D37" w:rsidRPr="003B46FD">
        <w:rPr>
          <w:rFonts w:eastAsiaTheme="minorEastAsia"/>
          <w:szCs w:val="17"/>
          <w:highlight w:val="yellow"/>
          <w:u w:val="single"/>
          <w:lang w:val="fr-FR"/>
        </w:rPr>
        <w:t xml:space="preserve">s lors, si </w:t>
      </w:r>
      <w:r w:rsidR="00C45CAE" w:rsidRPr="003B46FD">
        <w:rPr>
          <w:rFonts w:eastAsiaTheme="minorEastAsia"/>
          <w:szCs w:val="17"/>
          <w:highlight w:val="yellow"/>
          <w:u w:val="single"/>
          <w:lang w:val="fr-FR"/>
        </w:rPr>
        <w:t>“X”</w:t>
      </w:r>
      <w:r w:rsidR="004E7D37" w:rsidRPr="003B46FD">
        <w:rPr>
          <w:rFonts w:eastAsiaTheme="minorEastAsia"/>
          <w:szCs w:val="17"/>
          <w:highlight w:val="yellow"/>
          <w:u w:val="single"/>
          <w:lang w:val="fr-FR"/>
        </w:rPr>
        <w:t xml:space="preserve"> est destiné à représenter </w:t>
      </w:r>
      <w:r w:rsidR="00C45CAE" w:rsidRPr="003B46FD">
        <w:rPr>
          <w:rFonts w:eastAsiaTheme="minorEastAsia"/>
          <w:szCs w:val="17"/>
          <w:highlight w:val="yellow"/>
          <w:u w:val="single"/>
          <w:lang w:val="fr-FR"/>
        </w:rPr>
        <w:t>“t</w:t>
      </w:r>
      <w:r w:rsidR="00C30F52" w:rsidRPr="003B46FD">
        <w:rPr>
          <w:rFonts w:eastAsiaTheme="minorEastAsia"/>
          <w:szCs w:val="17"/>
          <w:highlight w:val="yellow"/>
          <w:u w:val="single"/>
          <w:lang w:val="fr-FR"/>
        </w:rPr>
        <w:t>out</w:t>
      </w:r>
      <w:r w:rsidR="004E7D37" w:rsidRPr="003B46FD">
        <w:rPr>
          <w:rFonts w:eastAsiaTheme="minorEastAsia"/>
          <w:szCs w:val="17"/>
          <w:highlight w:val="yellow"/>
          <w:u w:val="single"/>
          <w:lang w:val="fr-FR"/>
        </w:rPr>
        <w:t xml:space="preserve"> acide amin</w:t>
      </w:r>
      <w:r w:rsidR="00C45CAE" w:rsidRPr="003B46FD">
        <w:rPr>
          <w:rFonts w:eastAsiaTheme="minorEastAsia"/>
          <w:szCs w:val="17"/>
          <w:highlight w:val="yellow"/>
          <w:u w:val="single"/>
          <w:lang w:val="fr-FR"/>
        </w:rPr>
        <w:t>é”</w:t>
      </w:r>
      <w:r w:rsidR="004E7D37" w:rsidRPr="003B46FD">
        <w:rPr>
          <w:rFonts w:eastAsiaTheme="minorEastAsia"/>
          <w:szCs w:val="17"/>
          <w:highlight w:val="yellow"/>
          <w:u w:val="single"/>
          <w:lang w:val="fr-FR"/>
        </w:rPr>
        <w:t xml:space="preserve">, il doit être annoté </w:t>
      </w:r>
      <w:r w:rsidR="008D1957" w:rsidRPr="003B46FD">
        <w:rPr>
          <w:rFonts w:eastAsiaTheme="minorEastAsia"/>
          <w:szCs w:val="17"/>
          <w:highlight w:val="yellow"/>
          <w:u w:val="single"/>
          <w:lang w:val="fr-FR"/>
        </w:rPr>
        <w:t xml:space="preserve">au moyen de la clé de caractérisation </w:t>
      </w:r>
      <w:r w:rsidR="00C45CAE" w:rsidRPr="003B46FD">
        <w:rPr>
          <w:rFonts w:eastAsiaTheme="minorEastAsia"/>
          <w:szCs w:val="17"/>
          <w:highlight w:val="yellow"/>
          <w:u w:val="single"/>
          <w:lang w:val="fr-FR"/>
        </w:rPr>
        <w:t>“V</w:t>
      </w:r>
      <w:r w:rsidR="008D1957" w:rsidRPr="003B46FD">
        <w:rPr>
          <w:rFonts w:eastAsiaTheme="minorEastAsia"/>
          <w:szCs w:val="17"/>
          <w:highlight w:val="yellow"/>
          <w:u w:val="single"/>
          <w:lang w:val="fr-FR"/>
        </w:rPr>
        <w:t>ARIAN</w:t>
      </w:r>
      <w:r w:rsidR="00C45CAE" w:rsidRPr="003B46FD">
        <w:rPr>
          <w:rFonts w:eastAsiaTheme="minorEastAsia"/>
          <w:szCs w:val="17"/>
          <w:highlight w:val="yellow"/>
          <w:u w:val="single"/>
          <w:lang w:val="fr-FR"/>
        </w:rPr>
        <w:t>T”</w:t>
      </w:r>
      <w:r w:rsidR="008D1957" w:rsidRPr="003B46FD">
        <w:rPr>
          <w:rFonts w:eastAsiaTheme="minorEastAsia"/>
          <w:szCs w:val="17"/>
          <w:highlight w:val="yellow"/>
          <w:u w:val="single"/>
          <w:lang w:val="fr-FR"/>
        </w:rPr>
        <w:t xml:space="preserve"> et d</w:t>
      </w:r>
      <w:r w:rsidR="00C45CAE" w:rsidRPr="003B46FD">
        <w:rPr>
          <w:rFonts w:eastAsiaTheme="minorEastAsia"/>
          <w:szCs w:val="17"/>
          <w:highlight w:val="yellow"/>
          <w:u w:val="single"/>
          <w:lang w:val="fr-FR"/>
        </w:rPr>
        <w:t>’</w:t>
      </w:r>
      <w:r w:rsidR="008D1957" w:rsidRPr="003B46FD">
        <w:rPr>
          <w:rFonts w:eastAsiaTheme="minorEastAsia"/>
          <w:szCs w:val="17"/>
          <w:highlight w:val="yellow"/>
          <w:u w:val="single"/>
          <w:lang w:val="fr-FR"/>
        </w:rPr>
        <w:t xml:space="preserve">un qualificateur </w:t>
      </w:r>
      <w:r w:rsidR="00C45CAE" w:rsidRPr="003B46FD">
        <w:rPr>
          <w:rFonts w:eastAsiaTheme="minorEastAsia"/>
          <w:szCs w:val="17"/>
          <w:highlight w:val="yellow"/>
          <w:u w:val="single"/>
          <w:lang w:val="fr-FR"/>
        </w:rPr>
        <w:t>“N</w:t>
      </w:r>
      <w:r w:rsidR="008D1957" w:rsidRPr="003B46FD">
        <w:rPr>
          <w:rFonts w:eastAsiaTheme="minorEastAsia"/>
          <w:szCs w:val="17"/>
          <w:highlight w:val="yellow"/>
          <w:u w:val="single"/>
          <w:lang w:val="fr-FR"/>
        </w:rPr>
        <w:t>OT</w:t>
      </w:r>
      <w:r w:rsidR="00C45CAE" w:rsidRPr="003B46FD">
        <w:rPr>
          <w:rFonts w:eastAsiaTheme="minorEastAsia"/>
          <w:szCs w:val="17"/>
          <w:highlight w:val="yellow"/>
          <w:u w:val="single"/>
          <w:lang w:val="fr-FR"/>
        </w:rPr>
        <w:t>E”</w:t>
      </w:r>
      <w:r w:rsidR="008D1957" w:rsidRPr="003B46FD">
        <w:rPr>
          <w:rFonts w:eastAsiaTheme="minorEastAsia"/>
          <w:szCs w:val="17"/>
          <w:highlight w:val="yellow"/>
          <w:u w:val="single"/>
          <w:lang w:val="fr-FR"/>
        </w:rPr>
        <w:t xml:space="preserve"> prenant la valeur </w:t>
      </w:r>
      <w:r w:rsidR="00C45CAE" w:rsidRPr="003B46FD">
        <w:rPr>
          <w:rFonts w:eastAsiaTheme="minorEastAsia"/>
          <w:szCs w:val="17"/>
          <w:highlight w:val="yellow"/>
          <w:u w:val="single"/>
          <w:lang w:val="fr-FR"/>
        </w:rPr>
        <w:t>“X</w:t>
      </w:r>
      <w:r w:rsidR="008D1957" w:rsidRPr="003B46FD">
        <w:rPr>
          <w:rFonts w:eastAsiaTheme="minorEastAsia"/>
          <w:szCs w:val="17"/>
          <w:highlight w:val="yellow"/>
          <w:u w:val="single"/>
          <w:lang w:val="fr-FR"/>
        </w:rPr>
        <w:t xml:space="preserve"> peut être </w:t>
      </w:r>
      <w:r w:rsidR="00C30F52" w:rsidRPr="003B46FD">
        <w:rPr>
          <w:rFonts w:eastAsiaTheme="minorEastAsia"/>
          <w:szCs w:val="17"/>
          <w:highlight w:val="yellow"/>
          <w:u w:val="single"/>
          <w:lang w:val="fr-FR"/>
        </w:rPr>
        <w:t xml:space="preserve">tout </w:t>
      </w:r>
      <w:r w:rsidR="008D1957" w:rsidRPr="003B46FD">
        <w:rPr>
          <w:rFonts w:eastAsiaTheme="minorEastAsia"/>
          <w:szCs w:val="17"/>
          <w:highlight w:val="yellow"/>
          <w:u w:val="single"/>
          <w:lang w:val="fr-FR"/>
        </w:rPr>
        <w:t>acide amin</w:t>
      </w:r>
      <w:r w:rsidR="00C45CAE" w:rsidRPr="003B46FD">
        <w:rPr>
          <w:rFonts w:eastAsiaTheme="minorEastAsia"/>
          <w:szCs w:val="17"/>
          <w:highlight w:val="yellow"/>
          <w:u w:val="single"/>
          <w:lang w:val="fr-FR"/>
        </w:rPr>
        <w:t>é”</w:t>
      </w:r>
      <w:r w:rsidR="008D1957" w:rsidRPr="003B46FD">
        <w:rPr>
          <w:rFonts w:eastAsiaTheme="minorEastAsia"/>
          <w:szCs w:val="17"/>
          <w:highlight w:val="yellow"/>
          <w:u w:val="single"/>
          <w:lang w:val="fr-FR"/>
        </w:rPr>
        <w:t>.</w:t>
      </w:r>
    </w:p>
    <w:p w14:paraId="17B110B3" w14:textId="70D89F67" w:rsidR="002D48D5" w:rsidRPr="00DF7FDC" w:rsidRDefault="00647C62" w:rsidP="00224F6C">
      <w:pPr>
        <w:spacing w:after="170"/>
        <w:ind w:left="709"/>
        <w:rPr>
          <w:rFonts w:eastAsiaTheme="minorEastAsia"/>
          <w:szCs w:val="17"/>
          <w:highlight w:val="yellow"/>
          <w:u w:val="single"/>
          <w:lang w:val="fr-FR"/>
        </w:rPr>
      </w:pPr>
      <w:r w:rsidRPr="00DF7FDC">
        <w:rPr>
          <w:rFonts w:eastAsiaTheme="minorEastAsia"/>
          <w:szCs w:val="17"/>
          <w:highlight w:val="yellow"/>
          <w:u w:val="single"/>
          <w:lang w:val="fr-FR"/>
        </w:rPr>
        <w:t>Chaque fois que</w:t>
      </w:r>
      <w:r w:rsidR="008D1957" w:rsidRPr="00DF7FDC">
        <w:rPr>
          <w:rFonts w:eastAsiaTheme="minorEastAsia"/>
          <w:szCs w:val="17"/>
          <w:highlight w:val="yellow"/>
          <w:u w:val="single"/>
          <w:lang w:val="fr-FR"/>
        </w:rPr>
        <w:t xml:space="preserv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008D1957"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008D1957" w:rsidRPr="00DF7FDC">
        <w:rPr>
          <w:rFonts w:eastAsiaTheme="minorEastAsia"/>
          <w:szCs w:val="17"/>
          <w:highlight w:val="yellow"/>
          <w:u w:val="single"/>
          <w:lang w:val="fr-FR"/>
        </w:rPr>
        <w:t>pendant, une r</w:t>
      </w:r>
      <w:r w:rsidR="00E01EDB" w:rsidRPr="00DF7FDC">
        <w:rPr>
          <w:rFonts w:eastAsiaTheme="minorEastAsia"/>
          <w:szCs w:val="17"/>
          <w:highlight w:val="yellow"/>
          <w:u w:val="single"/>
          <w:lang w:val="fr-FR"/>
        </w:rPr>
        <w:t>é</w:t>
      </w:r>
      <w:r w:rsidR="008D1957" w:rsidRPr="00DF7FDC">
        <w:rPr>
          <w:rFonts w:eastAsiaTheme="minorEastAsia"/>
          <w:szCs w:val="17"/>
          <w:highlight w:val="yellow"/>
          <w:u w:val="single"/>
          <w:lang w:val="fr-FR"/>
        </w:rPr>
        <w:t xml:space="preserve">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008D1957"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008D1957" w:rsidRPr="00DF7FDC">
        <w:rPr>
          <w:rFonts w:eastAsiaTheme="minorEastAsia"/>
          <w:szCs w:val="17"/>
          <w:highlight w:val="yellow"/>
          <w:u w:val="single"/>
          <w:lang w:val="fr-FR"/>
        </w:rPr>
        <w:t xml:space="preserve"> dispers</w:t>
      </w:r>
      <w:r w:rsidR="00E01EDB" w:rsidRPr="00DF7FDC">
        <w:rPr>
          <w:rFonts w:eastAsiaTheme="minorEastAsia"/>
          <w:szCs w:val="17"/>
          <w:highlight w:val="yellow"/>
          <w:u w:val="single"/>
          <w:lang w:val="fr-FR"/>
        </w:rPr>
        <w:t>é</w:t>
      </w:r>
      <w:r w:rsidR="008D1957" w:rsidRPr="00DF7FDC">
        <w:rPr>
          <w:rFonts w:eastAsiaTheme="minorEastAsia"/>
          <w:szCs w:val="17"/>
          <w:highlight w:val="yellow"/>
          <w:u w:val="single"/>
          <w:lang w:val="fr-FR"/>
        </w:rPr>
        <w:t xml:space="preserve">s </w:t>
      </w:r>
      <w:r w:rsidR="00E01EDB" w:rsidRPr="00DF7FDC">
        <w:rPr>
          <w:rFonts w:eastAsiaTheme="minorEastAsia"/>
          <w:szCs w:val="17"/>
          <w:highlight w:val="yellow"/>
          <w:u w:val="single"/>
          <w:lang w:val="fr-FR"/>
        </w:rPr>
        <w:t>dans l</w:t>
      </w:r>
      <w:r w:rsidR="00C45CAE">
        <w:rPr>
          <w:rFonts w:eastAsiaTheme="minorEastAsia"/>
          <w:szCs w:val="17"/>
          <w:highlight w:val="yellow"/>
          <w:u w:val="single"/>
          <w:lang w:val="fr-FR"/>
        </w:rPr>
        <w:t>’</w:t>
      </w:r>
      <w:r w:rsidR="00E01EDB"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00E01EDB"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00E01EDB"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79296F">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00E01EDB"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00E01EDB" w:rsidRPr="00DF7FDC">
        <w:rPr>
          <w:rFonts w:eastAsiaTheme="minorEastAsia"/>
          <w:szCs w:val="17"/>
          <w:highlight w:val="yellow"/>
          <w:u w:val="single"/>
          <w:lang w:val="fr-FR"/>
        </w:rPr>
        <w:t>emplacement</w:t>
      </w:r>
      <w:r w:rsidR="00224F6C" w:rsidRPr="00DF7FDC">
        <w:rPr>
          <w:rFonts w:eastAsiaTheme="minorEastAsia"/>
          <w:szCs w:val="17"/>
          <w:highlight w:val="yellow"/>
          <w:u w:val="single"/>
          <w:lang w:val="fr-FR"/>
        </w:rPr>
        <w:t xml:space="preserve">,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00224F6C"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00224F6C"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00224F6C"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224F6C" w:rsidRPr="00DF7FDC">
        <w:rPr>
          <w:rFonts w:eastAsiaTheme="minorEastAsia"/>
          <w:szCs w:val="17"/>
          <w:highlight w:val="yellow"/>
          <w:u w:val="single"/>
          <w:lang w:val="fr-FR"/>
        </w:rPr>
        <w:t xml:space="preserve"> peut être </w:t>
      </w:r>
      <w:r w:rsidR="00C30F52" w:rsidRPr="00DF7FDC">
        <w:rPr>
          <w:rFonts w:eastAsiaTheme="minorEastAsia"/>
          <w:szCs w:val="17"/>
          <w:highlight w:val="yellow"/>
          <w:u w:val="single"/>
          <w:lang w:val="fr-FR"/>
        </w:rPr>
        <w:t>tout</w:t>
      </w:r>
      <w:r w:rsidR="00224F6C" w:rsidRPr="00DF7FDC">
        <w:rPr>
          <w:rFonts w:eastAsiaTheme="minorEastAsia"/>
          <w:szCs w:val="17"/>
          <w:highlight w:val="yellow"/>
          <w:u w:val="single"/>
          <w:lang w:val="fr-FR"/>
        </w:rPr>
        <w:t xml:space="preserve">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00224F6C" w:rsidRPr="00DF7FDC">
        <w:rPr>
          <w:rFonts w:eastAsiaTheme="minorEastAsia"/>
          <w:szCs w:val="17"/>
          <w:highlight w:val="yellow"/>
          <w:u w:val="single"/>
          <w:lang w:val="fr-FR"/>
        </w:rPr>
        <w:t>.</w:t>
      </w:r>
    </w:p>
    <w:bookmarkEnd w:id="6"/>
    <w:p w14:paraId="1AF4496D" w14:textId="676CB47E" w:rsidR="002D48D5" w:rsidRPr="00DF7FDC" w:rsidRDefault="006F58DB" w:rsidP="006F58DB">
      <w:pPr>
        <w:spacing w:after="170"/>
        <w:ind w:left="709"/>
        <w:rPr>
          <w:rFonts w:eastAsiaTheme="minorEastAsia"/>
          <w:b/>
          <w:szCs w:val="17"/>
          <w:lang w:val="fr-FR"/>
        </w:rPr>
      </w:pPr>
      <w:r w:rsidRPr="006513E9">
        <w:rPr>
          <w:rFonts w:eastAsiaTheme="minorEastAsia"/>
          <w:b/>
          <w:szCs w:val="17"/>
          <w:lang w:val="fr-FR"/>
        </w:rPr>
        <w:t>N.B.</w:t>
      </w:r>
      <w:r w:rsidR="00C45CAE" w:rsidRPr="006513E9">
        <w:rPr>
          <w:rFonts w:eastAsiaTheme="minorEastAsia"/>
          <w:b/>
          <w:szCs w:val="17"/>
          <w:lang w:val="fr-FR"/>
        </w:rPr>
        <w:t> :</w:t>
      </w:r>
      <w:r w:rsidRPr="006513E9">
        <w:rPr>
          <w:rFonts w:eastAsiaTheme="minorEastAsia"/>
          <w:b/>
          <w:szCs w:val="17"/>
          <w:lang w:val="fr-FR"/>
        </w:rPr>
        <w:t xml:space="preserve"> </w:t>
      </w:r>
      <w:r w:rsidRPr="006513E9">
        <w:rPr>
          <w:rFonts w:eastAsiaTheme="minorEastAsia"/>
          <w:szCs w:val="17"/>
          <w:lang w:val="fr-FR"/>
        </w:rPr>
        <w:t>La représentation préférée de la séquence indiquée ci</w:t>
      </w:r>
      <w:r w:rsidR="00DF2916">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197AA2B8" w14:textId="296A4ADE" w:rsidR="00C80287" w:rsidRPr="00BE7314" w:rsidRDefault="006F58DB" w:rsidP="0013671E">
      <w:pPr>
        <w:spacing w:after="170"/>
        <w:rPr>
          <w:rFonts w:eastAsiaTheme="minorEastAsia"/>
          <w:color w:val="000000" w:themeColor="text1"/>
          <w:szCs w:val="17"/>
          <w:u w:val="single"/>
          <w:lang w:val="fr-FR"/>
        </w:rPr>
        <w:sectPr w:rsidR="00C80287" w:rsidRPr="00BE7314" w:rsidSect="00C80287">
          <w:pgSz w:w="12240" w:h="15840"/>
          <w:pgMar w:top="1440" w:right="1440" w:bottom="1440" w:left="1440" w:header="720" w:footer="720" w:gutter="0"/>
          <w:cols w:space="720"/>
          <w:docGrid w:linePitch="360"/>
        </w:sect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C32BAD">
        <w:rPr>
          <w:rFonts w:eastAsiaTheme="minorEastAsia"/>
          <w:b/>
          <w:szCs w:val="17"/>
          <w:lang w:val="fr-FR"/>
        </w:rPr>
        <w:t>3</w:t>
      </w:r>
      <w:r w:rsidRPr="00C32BAD">
        <w:rPr>
          <w:rFonts w:eastAsiaTheme="minorEastAsia"/>
          <w:b/>
          <w:szCs w:val="17"/>
          <w:lang w:val="fr-FR"/>
        </w:rPr>
        <w:t>.</w:t>
      </w:r>
      <w:r w:rsidRPr="00C32BAD">
        <w:rPr>
          <w:rFonts w:eastAsiaTheme="minorEastAsia"/>
          <w:b/>
          <w:color w:val="000000" w:themeColor="text1"/>
          <w:szCs w:val="17"/>
          <w:lang w:val="fr-FR"/>
        </w:rPr>
        <w:t>c</w:t>
      </w:r>
      <w:r w:rsidRPr="00C32BAD">
        <w:rPr>
          <w:rFonts w:eastAsiaTheme="minorEastAsia"/>
          <w:b/>
          <w:szCs w:val="17"/>
          <w:lang w:val="fr-FR"/>
        </w:rPr>
        <w:t>)</w:t>
      </w:r>
      <w:r w:rsidR="003B46FD">
        <w:rPr>
          <w:rFonts w:eastAsiaTheme="minorEastAsia"/>
          <w:szCs w:val="17"/>
          <w:lang w:val="fr-FR"/>
        </w:rPr>
        <w:t xml:space="preserve"> </w:t>
      </w:r>
      <w:r w:rsidR="003B46FD" w:rsidRPr="003B46FD">
        <w:rPr>
          <w:rFonts w:eastAsiaTheme="minorEastAsia"/>
          <w:strike/>
          <w:color w:val="FFFFFF" w:themeColor="background1"/>
          <w:szCs w:val="17"/>
          <w:shd w:val="clear" w:color="auto" w:fill="7030A0"/>
          <w:lang w:val="fr-FR"/>
        </w:rPr>
        <w:t>et</w:t>
      </w:r>
      <w:r w:rsidRPr="007322E9">
        <w:rPr>
          <w:rFonts w:eastAsiaTheme="minorEastAsia"/>
          <w:szCs w:val="17"/>
          <w:highlight w:val="yellow"/>
          <w:u w:val="single"/>
          <w:lang w:val="fr-FR"/>
        </w:rPr>
        <w:t>,</w:t>
      </w:r>
      <w:r w:rsidRPr="006513E9">
        <w:rPr>
          <w:rFonts w:eastAsiaTheme="minorEastAsia"/>
          <w:szCs w:val="17"/>
          <w:lang w:val="fr-FR"/>
        </w:rPr>
        <w:t xml:space="preserve"> 7.b) </w:t>
      </w:r>
      <w:r w:rsidRPr="007322E9">
        <w:rPr>
          <w:rFonts w:eastAsiaTheme="minorEastAsia"/>
          <w:szCs w:val="17"/>
          <w:highlight w:val="yellow"/>
          <w:u w:val="single"/>
          <w:lang w:val="fr-FR"/>
        </w:rPr>
        <w:t>et 27</w:t>
      </w:r>
    </w:p>
    <w:p w14:paraId="7747FBFF" w14:textId="0372C57F" w:rsidR="002D48D5" w:rsidRPr="00DF7FDC" w:rsidRDefault="00C45CAE" w:rsidP="006F58DB">
      <w:pPr>
        <w:pStyle w:val="Heading3"/>
        <w:spacing w:before="0" w:after="120"/>
        <w:rPr>
          <w:szCs w:val="17"/>
          <w:lang w:val="fr-FR"/>
        </w:rPr>
      </w:pPr>
      <w:r w:rsidRPr="006513E9">
        <w:rPr>
          <w:szCs w:val="17"/>
          <w:lang w:val="fr-FR"/>
        </w:rPr>
        <w:t>Paragraphe 3</w:t>
      </w:r>
      <w:r w:rsidR="006F58DB" w:rsidRPr="006513E9">
        <w:rPr>
          <w:szCs w:val="17"/>
          <w:lang w:val="fr-FR"/>
        </w:rPr>
        <w:t>.g) Définition de “nucléotide”</w:t>
      </w:r>
    </w:p>
    <w:p w14:paraId="25FB0DBC" w14:textId="0A40E764" w:rsidR="002D48D5" w:rsidRPr="00DF7FDC" w:rsidRDefault="006F58DB" w:rsidP="006F58DB">
      <w:pPr>
        <w:spacing w:after="170"/>
        <w:rPr>
          <w:rFonts w:eastAsiaTheme="minorEastAsia"/>
          <w:b/>
          <w:szCs w:val="17"/>
          <w:lang w:val="fr-FR"/>
        </w:rPr>
      </w:pPr>
      <w:bookmarkStart w:id="7" w:name="page18"/>
      <w:bookmarkEnd w:id="7"/>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3.g)</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Séquence de nucléotides interrompue par un espaceur</w:t>
      </w:r>
      <w:r w:rsidR="004B7944">
        <w:rPr>
          <w:rFonts w:eastAsiaTheme="minorEastAsia"/>
          <w:b/>
          <w:szCs w:val="17"/>
          <w:lang w:val="fr-FR"/>
        </w:rPr>
        <w:t> </w:t>
      </w:r>
      <w:r w:rsidRPr="006513E9">
        <w:rPr>
          <w:rFonts w:eastAsiaTheme="minorEastAsia"/>
          <w:b/>
          <w:szCs w:val="17"/>
          <w:lang w:val="fr-FR"/>
        </w:rPr>
        <w:t>C3</w:t>
      </w:r>
      <w:r w:rsidRPr="006513E9">
        <w:rPr>
          <w:rFonts w:eastAsiaTheme="minorEastAsia"/>
          <w:b/>
          <w:szCs w:val="17"/>
          <w:lang w:val="fr-FR"/>
        </w:rPr>
        <w:tab/>
      </w:r>
    </w:p>
    <w:p w14:paraId="6CBBDD15" w14:textId="70BB2CE3" w:rsidR="002D48D5" w:rsidRPr="00DF7FDC" w:rsidRDefault="006F58DB" w:rsidP="006F58DB">
      <w:pPr>
        <w:spacing w:after="170"/>
        <w:ind w:left="709"/>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6084DB9A" w14:textId="77777777" w:rsidR="00C45CAE" w:rsidRDefault="000B0132" w:rsidP="000B0132">
      <w:pPr>
        <w:spacing w:after="170"/>
        <w:ind w:left="709"/>
        <w:rPr>
          <w:rFonts w:eastAsiaTheme="minorEastAsia"/>
          <w:szCs w:val="17"/>
          <w:lang w:val="fr-FR"/>
        </w:rPr>
      </w:pPr>
      <w:r w:rsidRPr="00DF7FDC">
        <w:rPr>
          <w:rFonts w:eastAsiaTheme="minorEastAsia"/>
          <w:szCs w:val="17"/>
          <w:lang w:val="fr-FR"/>
        </w:rPr>
        <w:t>atgcatgcatgcncggcatgcatgc</w:t>
      </w:r>
    </w:p>
    <w:p w14:paraId="69561649" w14:textId="6069E5DE" w:rsidR="00C45CAE" w:rsidRDefault="006F58DB" w:rsidP="006F58DB">
      <w:pPr>
        <w:spacing w:after="170"/>
        <w:ind w:left="709"/>
        <w:rPr>
          <w:rFonts w:eastAsiaTheme="minorEastAsia"/>
          <w:szCs w:val="17"/>
          <w:lang w:val="fr-FR"/>
        </w:rPr>
      </w:pPr>
      <w:r w:rsidRPr="006513E9">
        <w:rPr>
          <w:rFonts w:eastAsiaTheme="minorEastAsia"/>
          <w:szCs w:val="17"/>
          <w:lang w:val="fr-FR"/>
        </w:rPr>
        <w:t>où n = un espaceur</w:t>
      </w:r>
      <w:r w:rsidR="004B7944">
        <w:rPr>
          <w:rFonts w:eastAsiaTheme="minorEastAsia"/>
          <w:szCs w:val="17"/>
          <w:lang w:val="fr-FR"/>
        </w:rPr>
        <w:t> </w:t>
      </w:r>
      <w:r w:rsidRPr="006513E9">
        <w:rPr>
          <w:rFonts w:eastAsiaTheme="minorEastAsia"/>
          <w:szCs w:val="17"/>
          <w:lang w:val="fr-FR"/>
        </w:rPr>
        <w:t>C3 dont la structure est la suivante</w:t>
      </w:r>
      <w:r w:rsidR="00C45CAE" w:rsidRPr="006513E9">
        <w:rPr>
          <w:rFonts w:eastAsiaTheme="minorEastAsia"/>
          <w:szCs w:val="17"/>
          <w:lang w:val="fr-FR"/>
        </w:rPr>
        <w:t> :</w:t>
      </w:r>
    </w:p>
    <w:p w14:paraId="2A424F53" w14:textId="3AD3C5BF" w:rsidR="002D48D5" w:rsidRPr="00DF7FDC" w:rsidRDefault="000B0132" w:rsidP="000B0132">
      <w:pPr>
        <w:spacing w:after="170"/>
        <w:ind w:left="709"/>
        <w:rPr>
          <w:rFonts w:eastAsiaTheme="minorEastAsia"/>
          <w:szCs w:val="17"/>
          <w:lang w:val="fr-FR"/>
        </w:rPr>
      </w:pPr>
      <w:r w:rsidRPr="00DF7FDC">
        <w:rPr>
          <w:rFonts w:eastAsiaTheme="minorEastAsia"/>
          <w:noProof/>
          <w:szCs w:val="17"/>
        </w:rPr>
        <w:drawing>
          <wp:inline distT="0" distB="0" distL="0" distR="0" wp14:anchorId="23EDFBAB" wp14:editId="7BDC95C6">
            <wp:extent cx="1470355" cy="932586"/>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91769" cy="946168"/>
                    </a:xfrm>
                    <a:prstGeom prst="rect">
                      <a:avLst/>
                    </a:prstGeom>
                  </pic:spPr>
                </pic:pic>
              </a:graphicData>
            </a:graphic>
          </wp:inline>
        </w:drawing>
      </w:r>
    </w:p>
    <w:p w14:paraId="442335E8" w14:textId="7CD9EB24" w:rsidR="002D48D5" w:rsidRPr="00DF7FDC" w:rsidRDefault="006F58DB" w:rsidP="006F58DB">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6A2CDE9" w14:textId="29FEDC56" w:rsidR="002D48D5" w:rsidRPr="00DF7FDC" w:rsidRDefault="00653A77" w:rsidP="000B0132">
      <w:pPr>
        <w:spacing w:after="170"/>
        <w:ind w:left="709"/>
        <w:rPr>
          <w:rFonts w:eastAsiaTheme="minorEastAsia"/>
          <w:b/>
          <w:szCs w:val="17"/>
          <w:lang w:val="fr-FR"/>
        </w:rPr>
      </w:pPr>
      <w:r w:rsidRPr="00DF7FDC">
        <w:rPr>
          <w:rFonts w:eastAsiaTheme="minorEastAsia"/>
          <w:b/>
          <w:szCs w:val="17"/>
          <w:lang w:val="fr-FR"/>
        </w:rPr>
        <w:t>OUI</w:t>
      </w:r>
    </w:p>
    <w:p w14:paraId="33633985" w14:textId="14080C5B" w:rsidR="00C45CAE" w:rsidRDefault="006F58DB" w:rsidP="006F58DB">
      <w:pPr>
        <w:spacing w:after="170"/>
        <w:ind w:left="709"/>
        <w:rPr>
          <w:rFonts w:eastAsiaTheme="minorEastAsia"/>
          <w:szCs w:val="17"/>
          <w:lang w:val="fr-FR"/>
        </w:rPr>
      </w:pPr>
      <w:r w:rsidRPr="006513E9">
        <w:rPr>
          <w:rFonts w:eastAsiaTheme="minorEastAsia"/>
          <w:szCs w:val="17"/>
          <w:lang w:val="fr-FR"/>
        </w:rPr>
        <w:t>La séquence énumérée contient deux</w:t>
      </w:r>
      <w:r w:rsidR="0079296F" w:rsidRPr="006513E9">
        <w:rPr>
          <w:rFonts w:eastAsiaTheme="minorEastAsia"/>
          <w:szCs w:val="17"/>
          <w:lang w:val="fr-FR"/>
        </w:rPr>
        <w:t> </w:t>
      </w:r>
      <w:r w:rsidRPr="006513E9">
        <w:rPr>
          <w:rFonts w:eastAsiaTheme="minorEastAsia"/>
          <w:szCs w:val="17"/>
          <w:lang w:val="fr-FR"/>
        </w:rPr>
        <w:t>segments de nucléotides définis de manière spécifique et séparés par un espaceur</w:t>
      </w:r>
      <w:r w:rsidR="004B7944">
        <w:rPr>
          <w:rFonts w:eastAsiaTheme="minorEastAsia"/>
          <w:szCs w:val="17"/>
          <w:lang w:val="fr-FR"/>
        </w:rPr>
        <w:t> </w:t>
      </w:r>
      <w:r w:rsidRPr="006513E9">
        <w:rPr>
          <w:rFonts w:eastAsiaTheme="minorEastAsia"/>
          <w:szCs w:val="17"/>
          <w:lang w:val="fr-FR"/>
        </w:rPr>
        <w:t>C3.</w:t>
      </w:r>
    </w:p>
    <w:p w14:paraId="0F81BB67" w14:textId="7BC0C225" w:rsidR="00C45CAE" w:rsidRDefault="006F58DB" w:rsidP="006F58DB">
      <w:pPr>
        <w:spacing w:after="170"/>
        <w:ind w:left="709"/>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espaceur</w:t>
      </w:r>
      <w:r w:rsidR="004B7944">
        <w:rPr>
          <w:rFonts w:eastAsiaTheme="minorEastAsia"/>
          <w:szCs w:val="17"/>
          <w:lang w:val="fr-FR"/>
        </w:rPr>
        <w:t> </w:t>
      </w:r>
      <w:r w:rsidRPr="006513E9">
        <w:rPr>
          <w:rFonts w:eastAsiaTheme="minorEastAsia"/>
          <w:szCs w:val="17"/>
          <w:lang w:val="fr-FR"/>
        </w:rPr>
        <w:t>C3 n</w:t>
      </w:r>
      <w:r w:rsidR="00C45CAE" w:rsidRPr="006513E9">
        <w:rPr>
          <w:rFonts w:eastAsiaTheme="minorEastAsia"/>
          <w:szCs w:val="17"/>
          <w:lang w:val="fr-FR"/>
        </w:rPr>
        <w:t>’</w:t>
      </w:r>
      <w:r w:rsidRPr="006513E9">
        <w:rPr>
          <w:rFonts w:eastAsiaTheme="minorEastAsia"/>
          <w:szCs w:val="17"/>
          <w:lang w:val="fr-FR"/>
        </w:rPr>
        <w:t xml:space="preserve">est pas un nucléotide au sens du </w:t>
      </w:r>
      <w:r w:rsidR="00C45CAE" w:rsidRPr="006513E9">
        <w:rPr>
          <w:rFonts w:eastAsiaTheme="minorEastAsia"/>
          <w:szCs w:val="17"/>
          <w:lang w:val="fr-FR"/>
        </w:rPr>
        <w:t>paragraphe 3</w:t>
      </w:r>
      <w:r w:rsidRPr="006513E9">
        <w:rPr>
          <w:rFonts w:eastAsiaTheme="minorEastAsia"/>
          <w:szCs w:val="17"/>
          <w:lang w:val="fr-FR"/>
        </w:rPr>
        <w:t>.g);  le symbole conventionnel “n” est employé d</w:t>
      </w:r>
      <w:r w:rsidR="00C45CAE" w:rsidRPr="006513E9">
        <w:rPr>
          <w:rFonts w:eastAsiaTheme="minorEastAsia"/>
          <w:szCs w:val="17"/>
          <w:lang w:val="fr-FR"/>
        </w:rPr>
        <w:t>’</w:t>
      </w:r>
      <w:r w:rsidRPr="006513E9">
        <w:rPr>
          <w:rFonts w:eastAsiaTheme="minorEastAsia"/>
          <w:szCs w:val="17"/>
          <w:lang w:val="fr-FR"/>
        </w:rPr>
        <w:t>une manière non conventionnelle (voir l</w:t>
      </w:r>
      <w:r w:rsidR="00C45CAE" w:rsidRPr="006513E9">
        <w:rPr>
          <w:rFonts w:eastAsiaTheme="minorEastAsia"/>
          <w:szCs w:val="17"/>
          <w:lang w:val="fr-FR"/>
        </w:rPr>
        <w:t>’</w:t>
      </w:r>
      <w:r w:rsidRPr="006513E9">
        <w:rPr>
          <w:rFonts w:eastAsiaTheme="minorEastAsia"/>
          <w:szCs w:val="17"/>
          <w:lang w:val="fr-FR"/>
        </w:rPr>
        <w:t>Introduction au présent document).  En conséquence, chaque segment est une séquence de nucléotides distincte.  Étant donné que chaque segment contient plus de 10</w:t>
      </w:r>
      <w:r w:rsidR="004B7944">
        <w:rPr>
          <w:rFonts w:eastAsiaTheme="minorEastAsia"/>
          <w:szCs w:val="17"/>
          <w:lang w:val="fr-FR"/>
        </w:rPr>
        <w:t> </w:t>
      </w:r>
      <w:r w:rsidRPr="006513E9">
        <w:rPr>
          <w:rFonts w:eastAsiaTheme="minorEastAsia"/>
          <w:szCs w:val="17"/>
          <w:lang w:val="fr-FR"/>
        </w:rPr>
        <w:t>nucléotides définis de manière spécifique, les deux</w:t>
      </w:r>
      <w:r w:rsidR="0079296F" w:rsidRPr="006513E9">
        <w:rPr>
          <w:rFonts w:eastAsiaTheme="minorEastAsia"/>
          <w:szCs w:val="17"/>
          <w:lang w:val="fr-FR"/>
        </w:rPr>
        <w:t> </w:t>
      </w:r>
      <w:r w:rsidRPr="006513E9">
        <w:rPr>
          <w:rFonts w:eastAsiaTheme="minorEastAsia"/>
          <w:szCs w:val="17"/>
          <w:lang w:val="fr-FR"/>
        </w:rPr>
        <w:t>segments doivent être intégrés dans un listage des séquences.</w:t>
      </w:r>
      <w:r w:rsidR="0079296F" w:rsidRPr="006513E9">
        <w:rPr>
          <w:rFonts w:eastAsiaTheme="minorEastAsia"/>
          <w:szCs w:val="17"/>
          <w:lang w:val="fr-FR"/>
        </w:rPr>
        <w:t xml:space="preserve"> </w:t>
      </w:r>
      <w:r w:rsidR="000B0132" w:rsidRPr="006513E9">
        <w:rPr>
          <w:lang w:val="fr-FR"/>
        </w:rPr>
        <w:t xml:space="preserve"> </w:t>
      </w:r>
    </w:p>
    <w:p w14:paraId="7F4497E3" w14:textId="67F88B5F" w:rsidR="002D48D5" w:rsidRPr="00DF7FDC" w:rsidRDefault="006F58DB" w:rsidP="006F58DB">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2F78F140" w14:textId="795154A7" w:rsidR="002D48D5" w:rsidRPr="00DF7FDC" w:rsidRDefault="006F58DB" w:rsidP="006F58DB">
      <w:pPr>
        <w:spacing w:after="170"/>
        <w:ind w:left="709"/>
        <w:rPr>
          <w:rFonts w:eastAsiaTheme="minorEastAsia"/>
          <w:szCs w:val="17"/>
          <w:lang w:val="fr-FR"/>
        </w:rPr>
      </w:pPr>
      <w:r w:rsidRPr="006513E9">
        <w:rPr>
          <w:rFonts w:eastAsiaTheme="minorEastAsia"/>
          <w:szCs w:val="17"/>
          <w:lang w:val="fr-FR"/>
        </w:rPr>
        <w:t>Chaque segment doit être intégré dans un listage des séquences en tant que séquence distincte, chaque séquence devant disposer de son propre numéro d</w:t>
      </w:r>
      <w:r w:rsidR="00C45CAE" w:rsidRPr="006513E9">
        <w:rPr>
          <w:rFonts w:eastAsiaTheme="minorEastAsia"/>
          <w:szCs w:val="17"/>
          <w:lang w:val="fr-FR"/>
        </w:rPr>
        <w:t>’</w:t>
      </w:r>
      <w:r w:rsidRPr="006513E9">
        <w:rPr>
          <w:rFonts w:eastAsiaTheme="minorEastAsia"/>
          <w:szCs w:val="17"/>
          <w:lang w:val="fr-FR"/>
        </w:rPr>
        <w:t>identification de séquence</w:t>
      </w:r>
      <w:r w:rsidR="00C45CAE" w:rsidRPr="006513E9">
        <w:rPr>
          <w:rFonts w:eastAsiaTheme="minorEastAsia"/>
          <w:szCs w:val="17"/>
          <w:lang w:val="fr-FR"/>
        </w:rPr>
        <w:t> :</w:t>
      </w:r>
    </w:p>
    <w:p w14:paraId="210E6183" w14:textId="5CED76F2" w:rsidR="002D48D5" w:rsidRPr="00C82B56" w:rsidRDefault="00CB27C0" w:rsidP="00CB27C0">
      <w:pPr>
        <w:spacing w:after="170"/>
        <w:ind w:left="709"/>
        <w:rPr>
          <w:rFonts w:eastAsiaTheme="minorEastAsia"/>
          <w:szCs w:val="17"/>
        </w:rPr>
      </w:pPr>
      <w:r w:rsidRPr="00C82B56">
        <w:rPr>
          <w:rFonts w:eastAsiaTheme="minorEastAsia"/>
          <w:szCs w:val="17"/>
        </w:rPr>
        <w:t>atgcatgcatgc (SEQ ID NO</w:t>
      </w:r>
      <w:r w:rsidR="0079296F" w:rsidRPr="00C82B56">
        <w:rPr>
          <w:rFonts w:eastAsiaTheme="minorEastAsia"/>
          <w:szCs w:val="17"/>
        </w:rPr>
        <w:t> </w:t>
      </w:r>
      <w:r w:rsidRPr="00C82B56">
        <w:rPr>
          <w:rFonts w:eastAsiaTheme="minorEastAsia"/>
          <w:szCs w:val="17"/>
        </w:rPr>
        <w:t>: 5)</w:t>
      </w:r>
    </w:p>
    <w:p w14:paraId="33BDC310" w14:textId="1CF91B73" w:rsidR="002D48D5" w:rsidRPr="00C82B56" w:rsidRDefault="00CB27C0" w:rsidP="00CB27C0">
      <w:pPr>
        <w:spacing w:after="170"/>
        <w:ind w:left="709"/>
        <w:rPr>
          <w:rFonts w:eastAsiaTheme="minorEastAsia"/>
          <w:szCs w:val="17"/>
        </w:rPr>
      </w:pPr>
      <w:r w:rsidRPr="00C82B56">
        <w:rPr>
          <w:rFonts w:eastAsiaTheme="minorEastAsia"/>
          <w:szCs w:val="17"/>
        </w:rPr>
        <w:t>cggcatgcatgc (SEQ ID NO</w:t>
      </w:r>
      <w:r w:rsidR="0079296F" w:rsidRPr="00C82B56">
        <w:rPr>
          <w:rFonts w:eastAsiaTheme="minorEastAsia"/>
          <w:szCs w:val="17"/>
        </w:rPr>
        <w:t> </w:t>
      </w:r>
      <w:r w:rsidRPr="00C82B56">
        <w:rPr>
          <w:rFonts w:eastAsiaTheme="minorEastAsia"/>
          <w:szCs w:val="17"/>
        </w:rPr>
        <w:t>: 6)</w:t>
      </w:r>
    </w:p>
    <w:p w14:paraId="6912F56F" w14:textId="6336E0CA" w:rsidR="002D48D5" w:rsidRPr="00DF7FDC" w:rsidRDefault="006F58DB" w:rsidP="006A6844">
      <w:pPr>
        <w:spacing w:after="170"/>
        <w:ind w:left="709"/>
        <w:rPr>
          <w:rFonts w:eastAsiaTheme="minorEastAsia"/>
          <w:szCs w:val="17"/>
          <w:lang w:val="fr-FR"/>
        </w:rPr>
      </w:pPr>
      <w:r w:rsidRPr="006513E9">
        <w:rPr>
          <w:rFonts w:eastAsiaTheme="minorEastAsia"/>
          <w:szCs w:val="17"/>
          <w:lang w:val="fr-FR"/>
        </w:rPr>
        <w:t>La cytosine contenue dans chaque segment attaché à l</w:t>
      </w:r>
      <w:r w:rsidR="00C45CAE" w:rsidRPr="006513E9">
        <w:rPr>
          <w:rFonts w:eastAsiaTheme="minorEastAsia"/>
          <w:szCs w:val="17"/>
          <w:lang w:val="fr-FR"/>
        </w:rPr>
        <w:t>’</w:t>
      </w:r>
      <w:r w:rsidRPr="006513E9">
        <w:rPr>
          <w:rFonts w:eastAsiaTheme="minorEastAsia"/>
          <w:szCs w:val="17"/>
          <w:lang w:val="fr-FR"/>
        </w:rPr>
        <w:t>espaceur</w:t>
      </w:r>
      <w:r w:rsidR="004B7944">
        <w:rPr>
          <w:rFonts w:eastAsiaTheme="minorEastAsia"/>
          <w:szCs w:val="17"/>
          <w:lang w:val="fr-FR"/>
        </w:rPr>
        <w:t> </w:t>
      </w:r>
      <w:r w:rsidRPr="006513E9">
        <w:rPr>
          <w:rFonts w:eastAsiaTheme="minorEastAsia"/>
          <w:szCs w:val="17"/>
          <w:lang w:val="fr-FR"/>
        </w:rPr>
        <w:t>C3 devrait être accompagnée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en employant la clé de caractérisation “misc_feature” et le qualificateur “note”.</w:t>
      </w:r>
      <w:r w:rsidR="00CB27C0" w:rsidRPr="006513E9">
        <w:rPr>
          <w:lang w:val="fr-FR"/>
        </w:rPr>
        <w:t xml:space="preserve">  </w:t>
      </w:r>
      <w:r w:rsidR="00A351AE" w:rsidRPr="007322E9">
        <w:rPr>
          <w:rFonts w:eastAsiaTheme="minorEastAsia"/>
          <w:szCs w:val="17"/>
          <w:lang w:val="fr-FR"/>
        </w:rPr>
        <w:t>La valeur d</w:t>
      </w:r>
      <w:r w:rsidR="0058047B" w:rsidRPr="007322E9">
        <w:rPr>
          <w:rFonts w:eastAsiaTheme="minorEastAsia"/>
          <w:szCs w:val="17"/>
          <w:lang w:val="fr-FR"/>
        </w:rPr>
        <w:t>u</w:t>
      </w:r>
      <w:r w:rsidR="00A351AE" w:rsidRPr="007322E9">
        <w:rPr>
          <w:rFonts w:eastAsiaTheme="minorEastAsia"/>
          <w:szCs w:val="17"/>
          <w:lang w:val="fr-FR"/>
        </w:rPr>
        <w:t xml:space="preserve"> qualificateur</w:t>
      </w:r>
      <w:r w:rsidR="00CB27C0" w:rsidRPr="007322E9">
        <w:rPr>
          <w:rFonts w:eastAsiaTheme="minorEastAsia"/>
          <w:szCs w:val="17"/>
          <w:lang w:val="fr-FR"/>
        </w:rPr>
        <w:t xml:space="preserve"> “note”, </w:t>
      </w:r>
      <w:r w:rsidR="00A351AE" w:rsidRPr="007322E9">
        <w:rPr>
          <w:rFonts w:eastAsiaTheme="minorEastAsia"/>
          <w:szCs w:val="17"/>
          <w:lang w:val="fr-FR"/>
        </w:rPr>
        <w:t xml:space="preserve">qui est </w:t>
      </w:r>
      <w:r w:rsidR="00CB27C0" w:rsidRPr="007322E9">
        <w:rPr>
          <w:rFonts w:eastAsiaTheme="minorEastAsia"/>
          <w:szCs w:val="17"/>
          <w:lang w:val="fr-FR"/>
        </w:rPr>
        <w:t xml:space="preserve">“free text”, </w:t>
      </w:r>
      <w:r w:rsidR="00A351AE" w:rsidRPr="007322E9">
        <w:rPr>
          <w:rFonts w:eastAsiaTheme="minorEastAsia"/>
          <w:szCs w:val="17"/>
          <w:lang w:val="fr-FR"/>
        </w:rPr>
        <w:t>devrait indiquer la présence</w:t>
      </w:r>
      <w:r w:rsidR="0058047B" w:rsidRPr="007322E9">
        <w:rPr>
          <w:rFonts w:eastAsiaTheme="minorEastAsia"/>
          <w:szCs w:val="17"/>
          <w:lang w:val="fr-FR"/>
        </w:rPr>
        <w:t xml:space="preserve"> de l</w:t>
      </w:r>
      <w:r w:rsidR="00C45CAE" w:rsidRPr="007322E9">
        <w:rPr>
          <w:rFonts w:eastAsiaTheme="minorEastAsia"/>
          <w:szCs w:val="17"/>
          <w:lang w:val="fr-FR"/>
        </w:rPr>
        <w:t>’</w:t>
      </w:r>
      <w:r w:rsidR="0058047B" w:rsidRPr="007322E9">
        <w:rPr>
          <w:rFonts w:eastAsiaTheme="minorEastAsia"/>
          <w:szCs w:val="17"/>
          <w:lang w:val="fr-FR"/>
        </w:rPr>
        <w:t xml:space="preserve">espaceur, qui est lié à un autre acide nucléique, </w:t>
      </w:r>
      <w:r w:rsidR="0058047B" w:rsidRPr="007322E9">
        <w:rPr>
          <w:rFonts w:eastAsiaTheme="minorEastAsia"/>
          <w:szCs w:val="17"/>
          <w:highlight w:val="yellow"/>
          <w:u w:val="single"/>
          <w:lang w:val="fr-FR"/>
        </w:rPr>
        <w:t xml:space="preserve">et devrait </w:t>
      </w:r>
      <w:r w:rsidR="003A6A46" w:rsidRPr="007322E9">
        <w:rPr>
          <w:rFonts w:eastAsiaTheme="minorEastAsia"/>
          <w:szCs w:val="17"/>
          <w:highlight w:val="yellow"/>
          <w:u w:val="single"/>
          <w:lang w:val="fr-FR"/>
        </w:rPr>
        <w:t>identifier</w:t>
      </w:r>
      <w:r w:rsidR="0058047B" w:rsidRPr="007322E9">
        <w:rPr>
          <w:rFonts w:eastAsiaTheme="minorEastAsia"/>
          <w:szCs w:val="17"/>
          <w:highlight w:val="yellow"/>
          <w:u w:val="single"/>
          <w:lang w:val="fr-FR"/>
        </w:rPr>
        <w:t xml:space="preserve"> l</w:t>
      </w:r>
      <w:r w:rsidR="00C45CAE" w:rsidRPr="007322E9">
        <w:rPr>
          <w:rFonts w:eastAsiaTheme="minorEastAsia"/>
          <w:szCs w:val="17"/>
          <w:highlight w:val="yellow"/>
          <w:u w:val="single"/>
          <w:lang w:val="fr-FR"/>
        </w:rPr>
        <w:t>’</w:t>
      </w:r>
      <w:r w:rsidR="0058047B" w:rsidRPr="007322E9">
        <w:rPr>
          <w:rFonts w:eastAsiaTheme="minorEastAsia"/>
          <w:szCs w:val="17"/>
          <w:highlight w:val="yellow"/>
          <w:u w:val="single"/>
          <w:lang w:val="fr-FR"/>
        </w:rPr>
        <w:t xml:space="preserve">espaceur soit par son nom chimique complet non abrégé, soit par son nom </w:t>
      </w:r>
      <w:r w:rsidR="003A6A46" w:rsidRPr="007322E9">
        <w:rPr>
          <w:rFonts w:eastAsiaTheme="minorEastAsia"/>
          <w:szCs w:val="17"/>
          <w:highlight w:val="yellow"/>
          <w:u w:val="single"/>
          <w:lang w:val="fr-FR"/>
        </w:rPr>
        <w:t>commun</w:t>
      </w:r>
      <w:r w:rsidR="00956613" w:rsidRPr="007322E9">
        <w:rPr>
          <w:rFonts w:eastAsiaTheme="minorEastAsia"/>
          <w:szCs w:val="17"/>
          <w:highlight w:val="yellow"/>
          <w:u w:val="single"/>
          <w:lang w:val="fr-FR"/>
        </w:rPr>
        <w:t>, par exemple</w:t>
      </w:r>
      <w:r w:rsidR="0058047B" w:rsidRPr="007322E9">
        <w:rPr>
          <w:rFonts w:eastAsiaTheme="minorEastAsia"/>
          <w:szCs w:val="17"/>
          <w:highlight w:val="yellow"/>
          <w:u w:val="single"/>
          <w:lang w:val="fr-FR"/>
        </w:rPr>
        <w:t xml:space="preserve"> espaceur</w:t>
      </w:r>
      <w:r w:rsidR="004B7944" w:rsidRPr="007322E9">
        <w:rPr>
          <w:rFonts w:eastAsiaTheme="minorEastAsia"/>
          <w:szCs w:val="17"/>
          <w:highlight w:val="yellow"/>
          <w:u w:val="single"/>
          <w:lang w:val="fr-FR"/>
        </w:rPr>
        <w:t> </w:t>
      </w:r>
      <w:r w:rsidR="0058047B" w:rsidRPr="007322E9">
        <w:rPr>
          <w:rFonts w:eastAsiaTheme="minorEastAsia"/>
          <w:szCs w:val="17"/>
          <w:highlight w:val="yellow"/>
          <w:u w:val="single"/>
          <w:lang w:val="fr-FR"/>
        </w:rPr>
        <w:t>C3</w:t>
      </w:r>
      <w:r w:rsidR="0058047B" w:rsidRPr="007322E9">
        <w:rPr>
          <w:rFonts w:eastAsiaTheme="minorEastAsia"/>
          <w:szCs w:val="17"/>
          <w:lang w:val="fr-FR"/>
        </w:rPr>
        <w:t>.</w:t>
      </w:r>
    </w:p>
    <w:p w14:paraId="20505649" w14:textId="6DBAB23E" w:rsidR="002D48D5" w:rsidRPr="00DF7FDC" w:rsidRDefault="006F58DB" w:rsidP="006F58DB">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Pr="00DF7FDC">
        <w:rPr>
          <w:rFonts w:eastAsiaTheme="minorEastAsia"/>
          <w:strike/>
          <w:color w:val="FFFFFF" w:themeColor="background1"/>
          <w:szCs w:val="17"/>
          <w:shd w:val="clear" w:color="auto" w:fill="7030A0"/>
          <w:lang w:val="fr-FR"/>
        </w:rPr>
        <w:t>paragraphes</w:t>
      </w:r>
      <w:r w:rsidR="004B7944">
        <w:rPr>
          <w:b/>
          <w:lang w:val="fr-FR"/>
        </w:rPr>
        <w:t> </w:t>
      </w:r>
      <w:r w:rsidRPr="006513E9">
        <w:rPr>
          <w:rFonts w:eastAsiaTheme="minorEastAsia"/>
          <w:b/>
          <w:szCs w:val="17"/>
          <w:lang w:val="fr-FR"/>
        </w:rPr>
        <w:t>3.g)</w:t>
      </w:r>
      <w:r w:rsidRPr="006513E9">
        <w:rPr>
          <w:rFonts w:eastAsiaTheme="minorEastAsia"/>
          <w:szCs w:val="17"/>
          <w:lang w:val="fr-FR"/>
        </w:rPr>
        <w:t>, 7.a) et 15</w:t>
      </w:r>
    </w:p>
    <w:p w14:paraId="675F6855" w14:textId="175E863B" w:rsidR="00790BA8" w:rsidRPr="00DF7FDC" w:rsidRDefault="00790BA8" w:rsidP="00243335">
      <w:pPr>
        <w:spacing w:after="170"/>
        <w:rPr>
          <w:rFonts w:eastAsiaTheme="minorEastAsia"/>
          <w:b/>
          <w:szCs w:val="17"/>
          <w:lang w:val="fr-FR"/>
        </w:rPr>
        <w:sectPr w:rsidR="00790BA8" w:rsidRPr="00DF7FDC" w:rsidSect="00C80287">
          <w:pgSz w:w="12240" w:h="15840"/>
          <w:pgMar w:top="1440" w:right="1440" w:bottom="1440" w:left="1440" w:header="720" w:footer="720" w:gutter="0"/>
          <w:cols w:space="720"/>
          <w:docGrid w:linePitch="360"/>
        </w:sectPr>
      </w:pPr>
    </w:p>
    <w:p w14:paraId="4D7E65F4" w14:textId="3AB8CF1F" w:rsidR="002D48D5" w:rsidRPr="00DF7FDC" w:rsidRDefault="006F58DB" w:rsidP="006F58DB">
      <w:pPr>
        <w:spacing w:after="170"/>
        <w:rPr>
          <w:rFonts w:eastAsiaTheme="minorEastAsia"/>
          <w:b/>
          <w:szCs w:val="17"/>
          <w:lang w:val="fr-FR"/>
        </w:rPr>
      </w:pPr>
      <w:bookmarkStart w:id="8" w:name="example3g2"/>
      <w:bookmarkEnd w:id="8"/>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3.g)</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Séquence de nucléotides avec des résidus alternatifs, </w:t>
      </w:r>
      <w:r w:rsidR="00C45CAE" w:rsidRPr="006513E9">
        <w:rPr>
          <w:rFonts w:eastAsiaTheme="minorEastAsia"/>
          <w:b/>
          <w:szCs w:val="17"/>
          <w:lang w:val="fr-FR"/>
        </w:rPr>
        <w:t>y compris</w:t>
      </w:r>
      <w:r w:rsidRPr="006513E9">
        <w:rPr>
          <w:rFonts w:eastAsiaTheme="minorEastAsia"/>
          <w:b/>
          <w:szCs w:val="17"/>
          <w:lang w:val="fr-FR"/>
        </w:rPr>
        <w:t xml:space="preserve"> un espaceur</w:t>
      </w:r>
      <w:r w:rsidR="004B7944">
        <w:rPr>
          <w:rFonts w:eastAsiaTheme="minorEastAsia"/>
          <w:b/>
          <w:szCs w:val="17"/>
          <w:lang w:val="fr-FR"/>
        </w:rPr>
        <w:t> </w:t>
      </w:r>
      <w:r w:rsidRPr="006513E9">
        <w:rPr>
          <w:rFonts w:eastAsiaTheme="minorEastAsia"/>
          <w:b/>
          <w:szCs w:val="17"/>
          <w:lang w:val="fr-FR"/>
        </w:rPr>
        <w:t>C3</w:t>
      </w:r>
    </w:p>
    <w:p w14:paraId="58A24C91" w14:textId="53F895D1"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19DFD58E" w14:textId="77777777" w:rsidR="00C45CAE" w:rsidRDefault="00CB27C0" w:rsidP="00CB27C0">
      <w:pPr>
        <w:spacing w:after="120"/>
        <w:ind w:left="709"/>
        <w:rPr>
          <w:rFonts w:eastAsiaTheme="minorEastAsia"/>
          <w:szCs w:val="17"/>
          <w:lang w:val="fr-FR"/>
        </w:rPr>
      </w:pPr>
      <w:r w:rsidRPr="00DF7FDC">
        <w:rPr>
          <w:rFonts w:eastAsiaTheme="minorEastAsia"/>
          <w:szCs w:val="17"/>
          <w:lang w:val="fr-FR"/>
        </w:rPr>
        <w:t>atgcatgcatgcncggcatgcatgc</w:t>
      </w:r>
    </w:p>
    <w:p w14:paraId="2D7DFED0" w14:textId="0780D21E" w:rsidR="00C45CAE" w:rsidRDefault="006F58DB" w:rsidP="006F58DB">
      <w:pPr>
        <w:spacing w:after="120"/>
        <w:ind w:left="709"/>
        <w:rPr>
          <w:rFonts w:eastAsiaTheme="minorEastAsia"/>
          <w:szCs w:val="17"/>
          <w:lang w:val="fr-FR"/>
        </w:rPr>
      </w:pPr>
      <w:r w:rsidRPr="006513E9">
        <w:rPr>
          <w:rFonts w:eastAsiaTheme="minorEastAsia"/>
          <w:szCs w:val="17"/>
          <w:lang w:val="fr-FR"/>
        </w:rPr>
        <w:t>où n = c, a, g ou un espaceur</w:t>
      </w:r>
      <w:r w:rsidR="004B7944">
        <w:rPr>
          <w:rFonts w:eastAsiaTheme="minorEastAsia"/>
          <w:szCs w:val="17"/>
          <w:lang w:val="fr-FR"/>
        </w:rPr>
        <w:t> </w:t>
      </w:r>
      <w:r w:rsidRPr="006513E9">
        <w:rPr>
          <w:rFonts w:eastAsiaTheme="minorEastAsia"/>
          <w:szCs w:val="17"/>
          <w:lang w:val="fr-FR"/>
        </w:rPr>
        <w:t>C3 dont la structure est la suivante</w:t>
      </w:r>
      <w:r w:rsidR="00C45CAE" w:rsidRPr="006513E9">
        <w:rPr>
          <w:rFonts w:eastAsiaTheme="minorEastAsia"/>
          <w:szCs w:val="17"/>
          <w:lang w:val="fr-FR"/>
        </w:rPr>
        <w:t> :</w:t>
      </w:r>
    </w:p>
    <w:p w14:paraId="238AF7AF" w14:textId="26A1EFEC" w:rsidR="002D48D5" w:rsidRPr="00DF7FDC" w:rsidRDefault="00CB27C0" w:rsidP="00CB27C0">
      <w:pPr>
        <w:spacing w:after="120"/>
        <w:ind w:left="709"/>
        <w:rPr>
          <w:rFonts w:eastAsiaTheme="minorEastAsia"/>
          <w:szCs w:val="17"/>
          <w:lang w:val="fr-FR"/>
        </w:rPr>
      </w:pPr>
      <w:r w:rsidRPr="00DF7FDC">
        <w:rPr>
          <w:rFonts w:eastAsiaTheme="minorEastAsia"/>
          <w:noProof/>
          <w:szCs w:val="17"/>
        </w:rPr>
        <w:drawing>
          <wp:inline distT="0" distB="0" distL="0" distR="0" wp14:anchorId="5A98556B" wp14:editId="2111DFCF">
            <wp:extent cx="1645920" cy="10439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645920" cy="1043940"/>
                    </a:xfrm>
                    <a:prstGeom prst="rect">
                      <a:avLst/>
                    </a:prstGeom>
                  </pic:spPr>
                </pic:pic>
              </a:graphicData>
            </a:graphic>
          </wp:inline>
        </w:drawing>
      </w:r>
    </w:p>
    <w:p w14:paraId="0AF9FF54" w14:textId="28D6E097" w:rsidR="002D48D5" w:rsidRPr="00DF7FDC" w:rsidRDefault="006F58DB" w:rsidP="006F58DB">
      <w:pPr>
        <w:spacing w:after="6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2489B099" w14:textId="144176EE" w:rsidR="002D48D5" w:rsidRPr="00DF7FDC" w:rsidRDefault="00653A77" w:rsidP="00CB27C0">
      <w:pPr>
        <w:spacing w:after="120"/>
        <w:ind w:left="709"/>
        <w:rPr>
          <w:rFonts w:eastAsiaTheme="minorEastAsia"/>
          <w:b/>
          <w:szCs w:val="17"/>
          <w:lang w:val="fr-FR"/>
        </w:rPr>
      </w:pPr>
      <w:r w:rsidRPr="00DF7FDC">
        <w:rPr>
          <w:rFonts w:eastAsiaTheme="minorEastAsia"/>
          <w:b/>
          <w:szCs w:val="17"/>
          <w:lang w:val="fr-FR"/>
        </w:rPr>
        <w:t>OUI</w:t>
      </w:r>
    </w:p>
    <w:p w14:paraId="01C4B428" w14:textId="79B270EB" w:rsidR="00C45CAE" w:rsidRDefault="006F58DB" w:rsidP="006F58DB">
      <w:pPr>
        <w:spacing w:after="120"/>
        <w:ind w:left="709"/>
        <w:rPr>
          <w:rFonts w:eastAsiaTheme="minorEastAsia"/>
          <w:szCs w:val="17"/>
          <w:lang w:val="fr-FR"/>
        </w:rPr>
      </w:pPr>
      <w:r w:rsidRPr="006513E9">
        <w:rPr>
          <w:rFonts w:eastAsiaTheme="minorEastAsia"/>
          <w:szCs w:val="17"/>
          <w:lang w:val="fr-FR"/>
        </w:rPr>
        <w:t>Il y a 24</w:t>
      </w:r>
      <w:r w:rsidR="004B7944">
        <w:rPr>
          <w:rFonts w:eastAsiaTheme="minorEastAsia"/>
          <w:szCs w:val="17"/>
          <w:lang w:val="fr-FR"/>
        </w:rPr>
        <w:t> </w:t>
      </w:r>
      <w:r w:rsidRPr="006513E9">
        <w:rPr>
          <w:rFonts w:eastAsiaTheme="minorEastAsia"/>
          <w:szCs w:val="17"/>
          <w:lang w:val="fr-FR"/>
        </w:rPr>
        <w:t>résidus définis de manière spécifique dans la séquence énumérée interrompue par la variable “n.”  L</w:t>
      </w:r>
      <w:r w:rsidR="00C45CAE" w:rsidRPr="006513E9">
        <w:rPr>
          <w:rFonts w:eastAsiaTheme="minorEastAsia"/>
          <w:szCs w:val="17"/>
          <w:lang w:val="fr-FR"/>
        </w:rPr>
        <w:t>’</w:t>
      </w:r>
      <w:r w:rsidRPr="006513E9">
        <w:rPr>
          <w:rFonts w:eastAsiaTheme="minorEastAsia"/>
          <w:szCs w:val="17"/>
          <w:lang w:val="fr-FR"/>
        </w:rPr>
        <w:t>explication de la séquence figurant dans la divulgation doit être consultée pour déterminer si le “n” est employé d</w:t>
      </w:r>
      <w:r w:rsidR="00C45CAE" w:rsidRPr="006513E9">
        <w:rPr>
          <w:rFonts w:eastAsiaTheme="minorEastAsia"/>
          <w:szCs w:val="17"/>
          <w:lang w:val="fr-FR"/>
        </w:rPr>
        <w:t>’</w:t>
      </w:r>
      <w:r w:rsidRPr="006513E9">
        <w:rPr>
          <w:rFonts w:eastAsiaTheme="minorEastAsia"/>
          <w:szCs w:val="17"/>
          <w:lang w:val="fr-FR"/>
        </w:rPr>
        <w:t>une manière conventionnelle ou non conventionnelle (voir l</w:t>
      </w:r>
      <w:r w:rsidR="00C45CAE" w:rsidRPr="006513E9">
        <w:rPr>
          <w:rFonts w:eastAsiaTheme="minorEastAsia"/>
          <w:szCs w:val="17"/>
          <w:lang w:val="fr-FR"/>
        </w:rPr>
        <w:t>’</w:t>
      </w:r>
      <w:r w:rsidRPr="006513E9">
        <w:rPr>
          <w:rFonts w:eastAsiaTheme="minorEastAsia"/>
          <w:szCs w:val="17"/>
          <w:lang w:val="fr-FR"/>
        </w:rPr>
        <w:t>Introduction au présent document).</w:t>
      </w:r>
      <w:r w:rsidR="00CB27C0" w:rsidRPr="006513E9">
        <w:rPr>
          <w:lang w:val="fr-FR"/>
        </w:rPr>
        <w:t xml:space="preserve"> </w:t>
      </w:r>
      <w:r w:rsidR="0079296F" w:rsidRPr="006513E9">
        <w:rPr>
          <w:rFonts w:eastAsiaTheme="minorEastAsia"/>
          <w:szCs w:val="17"/>
          <w:lang w:val="fr-FR"/>
        </w:rPr>
        <w:t xml:space="preserve"> </w:t>
      </w:r>
    </w:p>
    <w:p w14:paraId="2F2AF895" w14:textId="06952AA0"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La divulgation indique n = c, a, g ou un espaceur</w:t>
      </w:r>
      <w:r w:rsidR="004B7944">
        <w:rPr>
          <w:rFonts w:eastAsiaTheme="minorEastAsia"/>
          <w:szCs w:val="17"/>
          <w:lang w:val="fr-FR"/>
        </w:rPr>
        <w:t> </w:t>
      </w:r>
      <w:r w:rsidRPr="006513E9">
        <w:rPr>
          <w:rFonts w:eastAsiaTheme="minorEastAsia"/>
          <w:szCs w:val="17"/>
          <w:lang w:val="fr-FR"/>
        </w:rPr>
        <w:t>C3.  Le “n” est un symbole conventionnel employé d</w:t>
      </w:r>
      <w:r w:rsidR="00C45CAE" w:rsidRPr="006513E9">
        <w:rPr>
          <w:rFonts w:eastAsiaTheme="minorEastAsia"/>
          <w:szCs w:val="17"/>
          <w:lang w:val="fr-FR"/>
        </w:rPr>
        <w:t>’</w:t>
      </w:r>
      <w:r w:rsidRPr="006513E9">
        <w:rPr>
          <w:rFonts w:eastAsiaTheme="minorEastAsia"/>
          <w:szCs w:val="17"/>
          <w:lang w:val="fr-FR"/>
        </w:rPr>
        <w:t>une manière non conventionnelle, puisqu</w:t>
      </w:r>
      <w:r w:rsidR="00C45CAE" w:rsidRPr="006513E9">
        <w:rPr>
          <w:rFonts w:eastAsiaTheme="minorEastAsia"/>
          <w:szCs w:val="17"/>
          <w:lang w:val="fr-FR"/>
        </w:rPr>
        <w:t>’</w:t>
      </w:r>
      <w:r w:rsidRPr="006513E9">
        <w:rPr>
          <w:rFonts w:eastAsiaTheme="minorEastAsia"/>
          <w:szCs w:val="17"/>
          <w:lang w:val="fr-FR"/>
        </w:rPr>
        <w:t>il est décrit comme englobant un espaceur</w:t>
      </w:r>
      <w:r w:rsidR="004B7944">
        <w:rPr>
          <w:rFonts w:eastAsiaTheme="minorEastAsia"/>
          <w:szCs w:val="17"/>
          <w:lang w:val="fr-FR"/>
        </w:rPr>
        <w:t> </w:t>
      </w:r>
      <w:r w:rsidRPr="006513E9">
        <w:rPr>
          <w:rFonts w:eastAsiaTheme="minorEastAsia"/>
          <w:szCs w:val="17"/>
          <w:lang w:val="fr-FR"/>
        </w:rPr>
        <w:t>C3, qui ne répond pas à la définition d</w:t>
      </w:r>
      <w:r w:rsidR="00C45CAE" w:rsidRPr="006513E9">
        <w:rPr>
          <w:rFonts w:eastAsiaTheme="minorEastAsia"/>
          <w:szCs w:val="17"/>
          <w:lang w:val="fr-FR"/>
        </w:rPr>
        <w:t>’</w:t>
      </w:r>
      <w:r w:rsidRPr="006513E9">
        <w:rPr>
          <w:rFonts w:eastAsiaTheme="minorEastAsia"/>
          <w:szCs w:val="17"/>
          <w:lang w:val="fr-FR"/>
        </w:rPr>
        <w:t>un nucléotide.  Le symbole “n” est également décrit comme englobant “c”, “a” ou “g”;  il s</w:t>
      </w:r>
      <w:r w:rsidR="00C45CAE" w:rsidRPr="006513E9">
        <w:rPr>
          <w:rFonts w:eastAsiaTheme="minorEastAsia"/>
          <w:szCs w:val="17"/>
          <w:lang w:val="fr-FR"/>
        </w:rPr>
        <w:t>’</w:t>
      </w:r>
      <w:r w:rsidRPr="006513E9">
        <w:rPr>
          <w:rFonts w:eastAsiaTheme="minorEastAsia"/>
          <w:szCs w:val="17"/>
          <w:lang w:val="fr-FR"/>
        </w:rPr>
        <w:t>ensuit que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intégration de la séquence des 25</w:t>
      </w:r>
      <w:r w:rsidR="004B7944">
        <w:rPr>
          <w:rFonts w:eastAsiaTheme="minorEastAsia"/>
          <w:szCs w:val="17"/>
          <w:lang w:val="fr-FR"/>
        </w:rPr>
        <w:t> </w:t>
      </w:r>
      <w:r w:rsidRPr="006513E9">
        <w:rPr>
          <w:rFonts w:eastAsiaTheme="minorEastAsia"/>
          <w:szCs w:val="17"/>
          <w:lang w:val="fr-FR"/>
        </w:rPr>
        <w:t>nucléotides dans un listage des séquences.  Étant donné que deux</w:t>
      </w:r>
      <w:r w:rsidR="0079296F" w:rsidRPr="006513E9">
        <w:rPr>
          <w:rFonts w:eastAsiaTheme="minorEastAsia"/>
          <w:szCs w:val="17"/>
          <w:lang w:val="fr-FR"/>
        </w:rPr>
        <w:t> </w:t>
      </w:r>
      <w:r w:rsidRPr="006513E9">
        <w:rPr>
          <w:rFonts w:eastAsiaTheme="minorEastAsia"/>
          <w:szCs w:val="17"/>
          <w:lang w:val="fr-FR"/>
        </w:rPr>
        <w:t>segments séparés par l</w:t>
      </w:r>
      <w:r w:rsidR="00C45CAE" w:rsidRPr="006513E9">
        <w:rPr>
          <w:rFonts w:eastAsiaTheme="minorEastAsia"/>
          <w:szCs w:val="17"/>
          <w:lang w:val="fr-FR"/>
        </w:rPr>
        <w:t>’</w:t>
      </w:r>
      <w:r w:rsidRPr="006513E9">
        <w:rPr>
          <w:rFonts w:eastAsiaTheme="minorEastAsia"/>
          <w:szCs w:val="17"/>
          <w:lang w:val="fr-FR"/>
        </w:rPr>
        <w:t>espaceur</w:t>
      </w:r>
      <w:r w:rsidR="004B7944">
        <w:rPr>
          <w:rFonts w:eastAsiaTheme="minorEastAsia"/>
          <w:szCs w:val="17"/>
          <w:lang w:val="fr-FR"/>
        </w:rPr>
        <w:t> </w:t>
      </w:r>
      <w:r w:rsidRPr="006513E9">
        <w:rPr>
          <w:rFonts w:eastAsiaTheme="minorEastAsia"/>
          <w:szCs w:val="17"/>
          <w:lang w:val="fr-FR"/>
        </w:rPr>
        <w:t>C3 sont des séquences distinctes de la séquence des 25</w:t>
      </w:r>
      <w:r w:rsidR="004B7944">
        <w:rPr>
          <w:rFonts w:eastAsiaTheme="minorEastAsia"/>
          <w:szCs w:val="17"/>
          <w:lang w:val="fr-FR"/>
        </w:rPr>
        <w:t> </w:t>
      </w:r>
      <w:r w:rsidRPr="006513E9">
        <w:rPr>
          <w:rFonts w:eastAsiaTheme="minorEastAsia"/>
          <w:szCs w:val="17"/>
          <w:lang w:val="fr-FR"/>
        </w:rPr>
        <w:t>nucléotides, les deux</w:t>
      </w:r>
      <w:r w:rsidR="0079296F" w:rsidRPr="006513E9">
        <w:rPr>
          <w:rFonts w:eastAsiaTheme="minorEastAsia"/>
          <w:szCs w:val="17"/>
          <w:lang w:val="fr-FR"/>
        </w:rPr>
        <w:t> </w:t>
      </w:r>
      <w:r w:rsidRPr="006513E9">
        <w:rPr>
          <w:rFonts w:eastAsiaTheme="minorEastAsia"/>
          <w:szCs w:val="17"/>
          <w:lang w:val="fr-FR"/>
        </w:rPr>
        <w:t>séquences de 12</w:t>
      </w:r>
      <w:r w:rsidR="004B7944">
        <w:rPr>
          <w:rFonts w:eastAsiaTheme="minorEastAsia"/>
          <w:szCs w:val="17"/>
          <w:lang w:val="fr-FR"/>
        </w:rPr>
        <w:t> </w:t>
      </w:r>
      <w:r w:rsidRPr="006513E9">
        <w:rPr>
          <w:rFonts w:eastAsiaTheme="minorEastAsia"/>
          <w:szCs w:val="17"/>
          <w:lang w:val="fr-FR"/>
        </w:rPr>
        <w:t>nucléotides peuvent également être intégrées.</w:t>
      </w:r>
    </w:p>
    <w:p w14:paraId="7865394F" w14:textId="0DFDB5B3" w:rsidR="002D48D5" w:rsidRPr="00DF7FDC" w:rsidRDefault="006F58DB" w:rsidP="006F58DB">
      <w:pPr>
        <w:spacing w:after="6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6920F5C6" w14:textId="52DC2D93"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exemple indique que “n = c, a, g ou un espaceur</w:t>
      </w:r>
      <w:r w:rsidR="004B7944">
        <w:rPr>
          <w:rFonts w:eastAsiaTheme="minorEastAsia"/>
          <w:szCs w:val="17"/>
          <w:lang w:val="fr-FR"/>
        </w:rPr>
        <w:t> </w:t>
      </w:r>
      <w:r w:rsidRPr="006513E9">
        <w:rPr>
          <w:rFonts w:eastAsiaTheme="minorEastAsia"/>
          <w:szCs w:val="17"/>
          <w:lang w:val="fr-FR"/>
        </w:rPr>
        <w:t>C3”.  Comme on l</w:t>
      </w:r>
      <w:r w:rsidR="00C45CAE" w:rsidRPr="006513E9">
        <w:rPr>
          <w:rFonts w:eastAsiaTheme="minorEastAsia"/>
          <w:szCs w:val="17"/>
          <w:lang w:val="fr-FR"/>
        </w:rPr>
        <w:t>’</w:t>
      </w:r>
      <w:r w:rsidRPr="006513E9">
        <w:rPr>
          <w:rFonts w:eastAsiaTheme="minorEastAsia"/>
          <w:szCs w:val="17"/>
          <w:lang w:val="fr-FR"/>
        </w:rPr>
        <w:t>a vu plus haut, un espaceur</w:t>
      </w:r>
      <w:r w:rsidR="004B7944">
        <w:rPr>
          <w:rFonts w:eastAsiaTheme="minorEastAsia"/>
          <w:szCs w:val="17"/>
          <w:lang w:val="fr-FR"/>
        </w:rPr>
        <w:t> </w:t>
      </w:r>
      <w:r w:rsidRPr="006513E9">
        <w:rPr>
          <w:rFonts w:eastAsiaTheme="minorEastAsia"/>
          <w:szCs w:val="17"/>
          <w:lang w:val="fr-FR"/>
        </w:rPr>
        <w:t>C3 n</w:t>
      </w:r>
      <w:r w:rsidR="00C45CAE" w:rsidRPr="006513E9">
        <w:rPr>
          <w:rFonts w:eastAsiaTheme="minorEastAsia"/>
          <w:szCs w:val="17"/>
          <w:lang w:val="fr-FR"/>
        </w:rPr>
        <w:t>’</w:t>
      </w:r>
      <w:r w:rsidRPr="006513E9">
        <w:rPr>
          <w:rFonts w:eastAsiaTheme="minorEastAsia"/>
          <w:szCs w:val="17"/>
          <w:lang w:val="fr-FR"/>
        </w:rPr>
        <w:t xml:space="preserve">est pas un nucléotide.  Conformément au </w:t>
      </w:r>
      <w:r w:rsidR="00C45CAE" w:rsidRPr="006513E9">
        <w:rPr>
          <w:rFonts w:eastAsiaTheme="minorEastAsia"/>
          <w:szCs w:val="17"/>
          <w:lang w:val="fr-FR"/>
        </w:rPr>
        <w:t>paragraphe 1</w:t>
      </w:r>
      <w:r w:rsidRPr="006513E9">
        <w:rPr>
          <w:rFonts w:eastAsiaTheme="minorEastAsia"/>
          <w:szCs w:val="17"/>
          <w:lang w:val="fr-FR"/>
        </w:rPr>
        <w:t>5, le symbole “n” ne doit être employé que pour représenter un nucléotide;  il s</w:t>
      </w:r>
      <w:r w:rsidR="00C45CAE" w:rsidRPr="006513E9">
        <w:rPr>
          <w:rFonts w:eastAsiaTheme="minorEastAsia"/>
          <w:szCs w:val="17"/>
          <w:lang w:val="fr-FR"/>
        </w:rPr>
        <w:t>’</w:t>
      </w:r>
      <w:r w:rsidRPr="006513E9">
        <w:rPr>
          <w:rFonts w:eastAsiaTheme="minorEastAsia"/>
          <w:szCs w:val="17"/>
          <w:lang w:val="fr-FR"/>
        </w:rPr>
        <w:t>ensuit que le symbole “n” ne peut pas représenter un espaceur</w:t>
      </w:r>
      <w:r w:rsidR="004B7944">
        <w:rPr>
          <w:rFonts w:eastAsiaTheme="minorEastAsia"/>
          <w:szCs w:val="17"/>
          <w:lang w:val="fr-FR"/>
        </w:rPr>
        <w:t> </w:t>
      </w:r>
      <w:r w:rsidRPr="006513E9">
        <w:rPr>
          <w:rFonts w:eastAsiaTheme="minorEastAsia"/>
          <w:szCs w:val="17"/>
          <w:lang w:val="fr-FR"/>
        </w:rPr>
        <w:t>C3 dans un listage des séquences.</w:t>
      </w:r>
    </w:p>
    <w:p w14:paraId="773281AC" w14:textId="695FD5AE"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 xml:space="preserve">Le </w:t>
      </w:r>
      <w:r w:rsidR="00C45CAE" w:rsidRPr="006513E9">
        <w:rPr>
          <w:rFonts w:eastAsiaTheme="minorEastAsia"/>
          <w:szCs w:val="17"/>
          <w:lang w:val="fr-FR"/>
        </w:rPr>
        <w:t>paragraphe 1</w:t>
      </w:r>
      <w:r w:rsidRPr="006513E9">
        <w:rPr>
          <w:rFonts w:eastAsiaTheme="minorEastAsia"/>
          <w:szCs w:val="17"/>
          <w:lang w:val="fr-FR"/>
        </w:rPr>
        <w:t>5 dit également que, lorsqu</w:t>
      </w:r>
      <w:r w:rsidR="00C45CAE" w:rsidRPr="006513E9">
        <w:rPr>
          <w:rFonts w:eastAsiaTheme="minorEastAsia"/>
          <w:szCs w:val="17"/>
          <w:lang w:val="fr-FR"/>
        </w:rPr>
        <w:t>’</w:t>
      </w:r>
      <w:r w:rsidRPr="006513E9">
        <w:rPr>
          <w:rFonts w:eastAsiaTheme="minorEastAsia"/>
          <w:szCs w:val="17"/>
          <w:lang w:val="fr-FR"/>
        </w:rPr>
        <w:t>il convient d</w:t>
      </w:r>
      <w:r w:rsidR="00C45CAE" w:rsidRPr="006513E9">
        <w:rPr>
          <w:rFonts w:eastAsiaTheme="minorEastAsia"/>
          <w:szCs w:val="17"/>
          <w:lang w:val="fr-FR"/>
        </w:rPr>
        <w:t>’</w:t>
      </w:r>
      <w:r w:rsidRPr="006513E9">
        <w:rPr>
          <w:rFonts w:eastAsiaTheme="minorEastAsia"/>
          <w:szCs w:val="17"/>
          <w:lang w:val="fr-FR"/>
        </w:rPr>
        <w:t>employer un symbole ambigu, il faudrait choisir le symbole le plus restrictif.  Conformément à l</w:t>
      </w:r>
      <w:r w:rsidR="00C45CAE" w:rsidRPr="006513E9">
        <w:rPr>
          <w:rFonts w:eastAsiaTheme="minorEastAsia"/>
          <w:szCs w:val="17"/>
          <w:lang w:val="fr-FR"/>
        </w:rPr>
        <w:t>’annexe I</w:t>
      </w:r>
      <w:r w:rsidRPr="006513E9">
        <w:rPr>
          <w:rFonts w:eastAsiaTheme="minorEastAsia"/>
          <w:szCs w:val="17"/>
          <w:lang w:val="fr-FR"/>
        </w:rPr>
        <w:t xml:space="preserve">, </w:t>
      </w:r>
      <w:r w:rsidR="00C45CAE" w:rsidRPr="006513E9">
        <w:rPr>
          <w:rFonts w:eastAsiaTheme="minorEastAsia"/>
          <w:szCs w:val="17"/>
          <w:lang w:val="fr-FR"/>
        </w:rPr>
        <w:t>section 1</w:t>
      </w:r>
      <w:r w:rsidRPr="006513E9">
        <w:rPr>
          <w:rFonts w:eastAsiaTheme="minorEastAsia"/>
          <w:szCs w:val="17"/>
          <w:lang w:val="fr-FR"/>
        </w:rPr>
        <w:t>, tableau</w:t>
      </w:r>
      <w:r w:rsidR="0079296F" w:rsidRPr="006513E9">
        <w:rPr>
          <w:rFonts w:eastAsiaTheme="minorEastAsia"/>
          <w:szCs w:val="17"/>
          <w:lang w:val="fr-FR"/>
        </w:rPr>
        <w:t> </w:t>
      </w:r>
      <w:r w:rsidRPr="006513E9">
        <w:rPr>
          <w:rFonts w:eastAsiaTheme="minorEastAsia"/>
          <w:szCs w:val="17"/>
          <w:lang w:val="fr-FR"/>
        </w:rPr>
        <w:t>1, le symbole “v” représente “a or c ou g”, qui est plus restrictif que “n”.</w:t>
      </w:r>
    </w:p>
    <w:p w14:paraId="5557ED35" w14:textId="6910BE57"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Lorsque, dans l</w:t>
      </w:r>
      <w:r w:rsidR="00C45CAE" w:rsidRPr="006513E9">
        <w:rPr>
          <w:rFonts w:eastAsiaTheme="minorEastAsia"/>
          <w:szCs w:val="17"/>
          <w:lang w:val="fr-FR"/>
        </w:rPr>
        <w:t>’</w:t>
      </w:r>
      <w:r w:rsidRPr="006513E9">
        <w:rPr>
          <w:rFonts w:eastAsiaTheme="minorEastAsia"/>
          <w:szCs w:val="17"/>
          <w:lang w:val="fr-FR"/>
        </w:rPr>
        <w:t>exemple, la variable “n” est c, a ou g, la séquence unique énumérée par ses résidus qui englobe les modes de réalisation les plus divulgués et est, de ce fait, la séquence la plus englobante (voir l</w:t>
      </w:r>
      <w:r w:rsidR="00C45CAE" w:rsidRPr="006513E9">
        <w:rPr>
          <w:rFonts w:eastAsiaTheme="minorEastAsia"/>
          <w:szCs w:val="17"/>
          <w:lang w:val="fr-FR"/>
        </w:rPr>
        <w:t>’</w:t>
      </w:r>
      <w:r w:rsidRPr="006513E9">
        <w:rPr>
          <w:rFonts w:eastAsiaTheme="minorEastAsia"/>
          <w:szCs w:val="17"/>
          <w:lang w:val="fr-FR"/>
        </w:rPr>
        <w:t>Introduction au présent document) à intégrer dans un listage des séquences est la suivante</w:t>
      </w:r>
      <w:r w:rsidR="00C45CAE" w:rsidRPr="006513E9">
        <w:rPr>
          <w:rFonts w:eastAsiaTheme="minorEastAsia"/>
          <w:szCs w:val="17"/>
          <w:lang w:val="fr-FR"/>
        </w:rPr>
        <w:t> :</w:t>
      </w:r>
    </w:p>
    <w:p w14:paraId="48FE44A8" w14:textId="61A4A548" w:rsidR="002D48D5" w:rsidRPr="006513E9" w:rsidRDefault="00CB27C0" w:rsidP="00CB27C0">
      <w:pPr>
        <w:spacing w:after="120"/>
        <w:ind w:left="709"/>
        <w:rPr>
          <w:rFonts w:eastAsiaTheme="minorEastAsia"/>
          <w:szCs w:val="17"/>
          <w:lang w:val="fr-FR"/>
        </w:rPr>
      </w:pPr>
      <w:r w:rsidRPr="006513E9">
        <w:rPr>
          <w:rFonts w:eastAsiaTheme="minorEastAsia"/>
          <w:szCs w:val="17"/>
          <w:lang w:val="fr-FR"/>
        </w:rPr>
        <w:tab/>
        <w:t>atgcatgcatgcvcggcatgcatgc (SEQ ID NO</w:t>
      </w:r>
      <w:r w:rsidR="0079296F" w:rsidRPr="006513E9">
        <w:rPr>
          <w:rFonts w:eastAsiaTheme="minorEastAsia"/>
          <w:szCs w:val="17"/>
          <w:lang w:val="fr-FR"/>
        </w:rPr>
        <w:t> </w:t>
      </w:r>
      <w:r w:rsidRPr="006513E9">
        <w:rPr>
          <w:rFonts w:eastAsiaTheme="minorEastAsia"/>
          <w:szCs w:val="17"/>
          <w:lang w:val="fr-FR"/>
        </w:rPr>
        <w:t>: 7)</w:t>
      </w:r>
    </w:p>
    <w:p w14:paraId="30EA9EF4" w14:textId="529399BA" w:rsidR="00C45CAE" w:rsidRDefault="006F58DB" w:rsidP="006F58DB">
      <w:pPr>
        <w:spacing w:after="120"/>
        <w:ind w:left="709"/>
        <w:rPr>
          <w:rFonts w:eastAsiaTheme="minorEastAsia"/>
          <w:szCs w:val="17"/>
          <w:lang w:val="fr-FR"/>
        </w:rPr>
      </w:pPr>
      <w:r w:rsidRPr="006513E9">
        <w:rPr>
          <w:rFonts w:eastAsiaTheme="minorEastAsia"/>
          <w:szCs w:val="17"/>
          <w:lang w:val="fr-FR"/>
        </w:rPr>
        <w:t>Comme indiqué dans l</w:t>
      </w:r>
      <w:r w:rsidR="00C45CAE" w:rsidRPr="006513E9">
        <w:rPr>
          <w:rFonts w:eastAsiaTheme="minorEastAsia"/>
          <w:szCs w:val="17"/>
          <w:lang w:val="fr-FR"/>
        </w:rPr>
        <w:t>’</w:t>
      </w:r>
      <w:r w:rsidRPr="006513E9">
        <w:rPr>
          <w:rFonts w:eastAsiaTheme="minorEastAsia"/>
          <w:szCs w:val="17"/>
          <w:lang w:val="fr-FR"/>
        </w:rPr>
        <w:t>introduction au présent document, il est fortement conseillé d</w:t>
      </w:r>
      <w:r w:rsidR="00C45CAE" w:rsidRPr="006513E9">
        <w:rPr>
          <w:rFonts w:eastAsiaTheme="minorEastAsia"/>
          <w:szCs w:val="17"/>
          <w:lang w:val="fr-FR"/>
        </w:rPr>
        <w:t>’</w:t>
      </w:r>
      <w:r w:rsidRPr="006513E9">
        <w:rPr>
          <w:rFonts w:eastAsiaTheme="minorEastAsia"/>
          <w:szCs w:val="17"/>
          <w:lang w:val="fr-FR"/>
        </w:rPr>
        <w:t>intégrer toutes séquences supplémentaires de première importance pour la divulgation ou les revendications de l</w:t>
      </w:r>
      <w:r w:rsidR="00C45CAE" w:rsidRPr="006513E9">
        <w:rPr>
          <w:rFonts w:eastAsiaTheme="minorEastAsia"/>
          <w:szCs w:val="17"/>
          <w:lang w:val="fr-FR"/>
        </w:rPr>
        <w:t>’</w:t>
      </w:r>
      <w:r w:rsidRPr="006513E9">
        <w:rPr>
          <w:rFonts w:eastAsiaTheme="minorEastAsia"/>
          <w:szCs w:val="17"/>
          <w:lang w:val="fr-FR"/>
        </w:rPr>
        <w:t>invention.</w:t>
      </w:r>
    </w:p>
    <w:p w14:paraId="05B5C19C" w14:textId="23D26776" w:rsidR="002D48D5" w:rsidRPr="00DF7FDC" w:rsidRDefault="006F58DB" w:rsidP="006F58DB">
      <w:pPr>
        <w:spacing w:after="120"/>
        <w:ind w:left="709"/>
        <w:rPr>
          <w:rFonts w:eastAsiaTheme="minorEastAsia"/>
          <w:szCs w:val="17"/>
          <w:lang w:val="fr-FR"/>
        </w:rPr>
      </w:pPr>
      <w:r w:rsidRPr="006513E9">
        <w:rPr>
          <w:rFonts w:eastAsiaTheme="minorEastAsia"/>
          <w:szCs w:val="17"/>
          <w:lang w:val="fr-FR"/>
        </w:rPr>
        <w:t>Lorsque, dans l</w:t>
      </w:r>
      <w:r w:rsidR="00C45CAE" w:rsidRPr="006513E9">
        <w:rPr>
          <w:rFonts w:eastAsiaTheme="minorEastAsia"/>
          <w:szCs w:val="17"/>
          <w:lang w:val="fr-FR"/>
        </w:rPr>
        <w:t>’</w:t>
      </w:r>
      <w:r w:rsidRPr="006513E9">
        <w:rPr>
          <w:rFonts w:eastAsiaTheme="minorEastAsia"/>
          <w:szCs w:val="17"/>
          <w:lang w:val="fr-FR"/>
        </w:rPr>
        <w:t>exemple, la variable “n” est un espaceur</w:t>
      </w:r>
      <w:r w:rsidR="004B7944">
        <w:rPr>
          <w:rFonts w:eastAsiaTheme="minorEastAsia"/>
          <w:szCs w:val="17"/>
          <w:lang w:val="fr-FR"/>
        </w:rPr>
        <w:t> </w:t>
      </w:r>
      <w:r w:rsidRPr="006513E9">
        <w:rPr>
          <w:rFonts w:eastAsiaTheme="minorEastAsia"/>
          <w:szCs w:val="17"/>
          <w:lang w:val="fr-FR"/>
        </w:rPr>
        <w:t>C3, la séquence peut être considérée comme deux</w:t>
      </w:r>
      <w:r w:rsidR="0079296F" w:rsidRPr="006513E9">
        <w:rPr>
          <w:rFonts w:eastAsiaTheme="minorEastAsia"/>
          <w:szCs w:val="17"/>
          <w:lang w:val="fr-FR"/>
        </w:rPr>
        <w:t> </w:t>
      </w:r>
      <w:r w:rsidRPr="006513E9">
        <w:rPr>
          <w:rFonts w:eastAsiaTheme="minorEastAsia"/>
          <w:szCs w:val="17"/>
          <w:lang w:val="fr-FR"/>
        </w:rPr>
        <w:t>segments distincts de nucléotides définis de manière spécifique de chaque côté de la variable “n”,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dire atgcatgcatgc (SEQ ID NO</w:t>
      </w:r>
      <w:r w:rsidR="0079296F" w:rsidRPr="006513E9">
        <w:rPr>
          <w:rFonts w:eastAsiaTheme="minorEastAsia"/>
          <w:szCs w:val="17"/>
          <w:lang w:val="fr-FR"/>
        </w:rPr>
        <w:t> </w:t>
      </w:r>
      <w:r w:rsidRPr="006513E9">
        <w:rPr>
          <w:rFonts w:eastAsiaTheme="minorEastAsia"/>
          <w:szCs w:val="17"/>
          <w:lang w:val="fr-FR"/>
        </w:rPr>
        <w:t>:</w:t>
      </w:r>
      <w:r w:rsidRPr="00DF7FDC">
        <w:rPr>
          <w:rFonts w:eastAsiaTheme="minorEastAsia"/>
          <w:color w:val="000000"/>
          <w:szCs w:val="17"/>
          <w:lang w:val="fr-FR"/>
        </w:rPr>
        <w:t xml:space="preserve"> 8)</w:t>
      </w:r>
      <w:r w:rsidRPr="006513E9">
        <w:rPr>
          <w:rFonts w:eastAsiaTheme="minorEastAsia"/>
          <w:szCs w:val="17"/>
          <w:lang w:val="fr-FR"/>
        </w:rPr>
        <w:t xml:space="preserve"> et cggcatgcatgc (SEQ ID NO</w:t>
      </w:r>
      <w:r w:rsidR="0079296F" w:rsidRPr="006513E9">
        <w:rPr>
          <w:rFonts w:eastAsiaTheme="minorEastAsia"/>
          <w:szCs w:val="17"/>
          <w:lang w:val="fr-FR"/>
        </w:rPr>
        <w:t> </w:t>
      </w:r>
      <w:r w:rsidRPr="006513E9">
        <w:rPr>
          <w:rFonts w:eastAsiaTheme="minorEastAsia"/>
          <w:szCs w:val="17"/>
          <w:lang w:val="fr-FR"/>
        </w:rPr>
        <w:t xml:space="preserve">: </w:t>
      </w:r>
      <w:r w:rsidRPr="00DF7FDC">
        <w:rPr>
          <w:rFonts w:eastAsiaTheme="minorEastAsia"/>
          <w:color w:val="000000"/>
          <w:szCs w:val="17"/>
          <w:lang w:val="fr-FR"/>
        </w:rPr>
        <w:t>9)</w:t>
      </w:r>
      <w:r w:rsidR="0079296F">
        <w:rPr>
          <w:rFonts w:eastAsiaTheme="minorEastAsia"/>
          <w:color w:val="000000"/>
          <w:szCs w:val="17"/>
          <w:lang w:val="fr-FR"/>
        </w:rPr>
        <w:t>.</w:t>
      </w:r>
      <w:r w:rsidR="00CB27C0" w:rsidRPr="007D4A61">
        <w:rPr>
          <w:color w:val="000000"/>
          <w:lang w:val="fr-FR"/>
        </w:rPr>
        <w:t xml:space="preserve"> </w:t>
      </w:r>
      <w:r w:rsidR="00CB27C0" w:rsidRPr="006513E9">
        <w:rPr>
          <w:lang w:val="fr-FR"/>
        </w:rPr>
        <w:t xml:space="preserve"> </w:t>
      </w:r>
      <w:r w:rsidRPr="006513E9">
        <w:rPr>
          <w:rFonts w:eastAsiaTheme="minorEastAsia"/>
          <w:szCs w:val="17"/>
          <w:lang w:val="fr-FR"/>
        </w:rPr>
        <w:t>Si elles sont de première importance pour la divulgation ou les revendications, ces deux</w:t>
      </w:r>
      <w:r w:rsidR="0079296F" w:rsidRPr="006513E9">
        <w:rPr>
          <w:rFonts w:eastAsiaTheme="minorEastAsia"/>
          <w:szCs w:val="17"/>
          <w:lang w:val="fr-FR"/>
        </w:rPr>
        <w:t> </w:t>
      </w:r>
      <w:r w:rsidRPr="006513E9">
        <w:rPr>
          <w:rFonts w:eastAsiaTheme="minorEastAsia"/>
          <w:szCs w:val="17"/>
          <w:lang w:val="fr-FR"/>
        </w:rPr>
        <w:t>séquences devraient également être intégrées dans le listage des séquences, chacune disposant de son propre numéro d</w:t>
      </w:r>
      <w:r w:rsidR="00C45CAE" w:rsidRPr="006513E9">
        <w:rPr>
          <w:rFonts w:eastAsiaTheme="minorEastAsia"/>
          <w:szCs w:val="17"/>
          <w:lang w:val="fr-FR"/>
        </w:rPr>
        <w:t>’</w:t>
      </w:r>
      <w:r w:rsidRPr="006513E9">
        <w:rPr>
          <w:rFonts w:eastAsiaTheme="minorEastAsia"/>
          <w:szCs w:val="17"/>
          <w:lang w:val="fr-FR"/>
        </w:rPr>
        <w:t>identification de séquence.</w:t>
      </w:r>
    </w:p>
    <w:p w14:paraId="7BC4B712" w14:textId="6F732D93" w:rsidR="002D48D5" w:rsidRPr="00C82B56" w:rsidRDefault="006F58DB" w:rsidP="006F58DB">
      <w:pPr>
        <w:spacing w:after="120"/>
        <w:ind w:left="709"/>
        <w:rPr>
          <w:rFonts w:eastAsiaTheme="minorEastAsia"/>
          <w:szCs w:val="17"/>
        </w:rPr>
      </w:pPr>
      <w:r w:rsidRPr="006513E9">
        <w:rPr>
          <w:rFonts w:eastAsiaTheme="minorEastAsia"/>
          <w:szCs w:val="17"/>
          <w:lang w:val="fr-FR"/>
        </w:rPr>
        <w:t>La cytosine contenue dans chaque segment attaché à l</w:t>
      </w:r>
      <w:r w:rsidR="00C45CAE" w:rsidRPr="006513E9">
        <w:rPr>
          <w:rFonts w:eastAsiaTheme="minorEastAsia"/>
          <w:szCs w:val="17"/>
          <w:lang w:val="fr-FR"/>
        </w:rPr>
        <w:t>’</w:t>
      </w:r>
      <w:r w:rsidRPr="006513E9">
        <w:rPr>
          <w:rFonts w:eastAsiaTheme="minorEastAsia"/>
          <w:szCs w:val="17"/>
          <w:lang w:val="fr-FR"/>
        </w:rPr>
        <w:t>espaceur</w:t>
      </w:r>
      <w:r w:rsidR="004B7944">
        <w:rPr>
          <w:rFonts w:eastAsiaTheme="minorEastAsia"/>
          <w:szCs w:val="17"/>
          <w:lang w:val="fr-FR"/>
        </w:rPr>
        <w:t> </w:t>
      </w:r>
      <w:r w:rsidRPr="006513E9">
        <w:rPr>
          <w:rFonts w:eastAsiaTheme="minorEastAsia"/>
          <w:szCs w:val="17"/>
          <w:lang w:val="fr-FR"/>
        </w:rPr>
        <w:t>C3 devrait être accompagnée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en employant la clé de caractérisation “misc_feature” et le qualificateur “note”.</w:t>
      </w:r>
      <w:r w:rsidR="00CB27C0" w:rsidRPr="006513E9">
        <w:rPr>
          <w:lang w:val="fr-FR"/>
        </w:rPr>
        <w:t xml:space="preserve">  </w:t>
      </w:r>
      <w:r w:rsidR="00CB27C0" w:rsidRPr="00C82B56">
        <w:rPr>
          <w:rFonts w:eastAsiaTheme="minorEastAsia"/>
          <w:szCs w:val="17"/>
        </w:rPr>
        <w:t>The “note” qualifier value, which is “free text”, should indicate the presence of the spacer, which is joined to another nucleic acid and identify the spacer by either its complete unabbreviated chemical name, or by its common name, e.g., C3 spacer.</w:t>
      </w:r>
    </w:p>
    <w:p w14:paraId="32C6E701" w14:textId="4BEF80F6" w:rsidR="002D48D5" w:rsidRPr="00DF7FDC" w:rsidRDefault="006F58DB" w:rsidP="006F58DB">
      <w:pPr>
        <w:spacing w:after="160"/>
        <w:ind w:left="709"/>
        <w:rPr>
          <w:rFonts w:eastAsiaTheme="minorEastAsia"/>
          <w:szCs w:val="17"/>
          <w:lang w:val="fr-FR"/>
        </w:rPr>
      </w:pPr>
      <w:r w:rsidRPr="006513E9">
        <w:rPr>
          <w:rFonts w:eastAsiaTheme="minorEastAsia"/>
          <w:b/>
          <w:szCs w:val="17"/>
          <w:lang w:val="fr-FR"/>
        </w:rPr>
        <w:t>N.B.</w:t>
      </w:r>
      <w:r w:rsidR="00C45CAE" w:rsidRPr="006513E9">
        <w:rPr>
          <w:rFonts w:eastAsiaTheme="minorEastAsia"/>
          <w:b/>
          <w:szCs w:val="17"/>
          <w:lang w:val="fr-FR"/>
        </w:rPr>
        <w:t> :</w:t>
      </w:r>
      <w:r w:rsidRPr="006513E9">
        <w:rPr>
          <w:rFonts w:eastAsiaTheme="minorEastAsia"/>
          <w:szCs w:val="17"/>
          <w:lang w:val="fr-FR"/>
        </w:rPr>
        <w:t xml:space="preserve"> La représentation préférée de la séquence indiquée ci</w:t>
      </w:r>
      <w:r w:rsidR="00DF2916">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689308F4" w14:textId="63ECD0E3" w:rsidR="002D48D5" w:rsidRPr="00DF7FDC" w:rsidRDefault="006F58DB" w:rsidP="006F58DB">
      <w:pPr>
        <w:spacing w:after="60"/>
        <w:rPr>
          <w:rFonts w:eastAsiaTheme="minorEastAsia"/>
          <w:szCs w:val="17"/>
          <w:lang w:val="fr-FR"/>
        </w:rPr>
      </w:pPr>
      <w:r w:rsidRPr="006513E9">
        <w:rPr>
          <w:rFonts w:eastAsiaTheme="minorEastAsia"/>
          <w:szCs w:val="17"/>
          <w:lang w:val="fr-FR"/>
        </w:rPr>
        <w:t>Paragraphe(s) pertinent(s) de la norme</w:t>
      </w:r>
      <w:r w:rsidR="0079296F" w:rsidRPr="006513E9">
        <w:rPr>
          <w:rFonts w:eastAsiaTheme="minorEastAsia"/>
          <w:szCs w:val="17"/>
          <w:lang w:val="fr-FR"/>
        </w:rPr>
        <w:t> </w:t>
      </w:r>
      <w:r w:rsidRPr="006513E9">
        <w:rPr>
          <w:rFonts w:eastAsiaTheme="minorEastAsia"/>
          <w:szCs w:val="17"/>
          <w:lang w:val="fr-FR"/>
        </w:rPr>
        <w:t>ST.26</w:t>
      </w:r>
      <w:r w:rsidR="00C45CAE" w:rsidRPr="006513E9">
        <w:rPr>
          <w:rFonts w:eastAsiaTheme="minorEastAsia"/>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C32BAD">
        <w:rPr>
          <w:rFonts w:eastAsiaTheme="minorEastAsia"/>
          <w:b/>
          <w:szCs w:val="17"/>
          <w:lang w:val="fr-FR"/>
        </w:rPr>
        <w:t>3</w:t>
      </w:r>
      <w:r w:rsidRPr="00C32BAD">
        <w:rPr>
          <w:rFonts w:eastAsiaTheme="minorEastAsia"/>
          <w:b/>
          <w:szCs w:val="17"/>
          <w:lang w:val="fr-FR"/>
        </w:rPr>
        <w:t>.g)</w:t>
      </w:r>
      <w:r w:rsidRPr="006513E9">
        <w:rPr>
          <w:rFonts w:eastAsiaTheme="minorEastAsia"/>
          <w:szCs w:val="17"/>
          <w:lang w:val="fr-FR"/>
        </w:rPr>
        <w:t>, 7.a) et 15</w:t>
      </w:r>
    </w:p>
    <w:p w14:paraId="26486B3A" w14:textId="1398D0E8" w:rsidR="004B19E2" w:rsidRPr="00DF7FDC" w:rsidRDefault="004B19E2" w:rsidP="00CB27C0">
      <w:pPr>
        <w:rPr>
          <w:rFonts w:eastAsiaTheme="minorEastAsia"/>
          <w:b/>
          <w:szCs w:val="17"/>
          <w:lang w:val="fr-FR"/>
        </w:rPr>
        <w:sectPr w:rsidR="004B19E2" w:rsidRPr="00DF7FDC" w:rsidSect="00790BA8">
          <w:pgSz w:w="12240" w:h="15840"/>
          <w:pgMar w:top="1440" w:right="1440" w:bottom="1440" w:left="1440" w:header="720" w:footer="720" w:gutter="0"/>
          <w:cols w:space="720"/>
          <w:docGrid w:linePitch="360"/>
        </w:sectPr>
      </w:pPr>
    </w:p>
    <w:p w14:paraId="76247C71" w14:textId="4350315B" w:rsidR="002D48D5" w:rsidRPr="00DF7FDC" w:rsidRDefault="006F58DB" w:rsidP="006F58DB">
      <w:pPr>
        <w:rPr>
          <w:rFonts w:eastAsiaTheme="minorEastAsia"/>
          <w:b/>
          <w:szCs w:val="17"/>
          <w:lang w:val="fr-FR"/>
        </w:rPr>
      </w:pPr>
      <w:bookmarkStart w:id="9" w:name="example3g3"/>
      <w:bookmarkEnd w:id="9"/>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3.g)</w:t>
      </w:r>
      <w:r w:rsidR="00C45CAE" w:rsidRPr="006513E9">
        <w:rPr>
          <w:rFonts w:eastAsiaTheme="minorEastAsia"/>
          <w:b/>
          <w:szCs w:val="17"/>
          <w:lang w:val="fr-FR"/>
        </w:rPr>
        <w:t>-</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Site abasique</w:t>
      </w:r>
    </w:p>
    <w:p w14:paraId="70C6F5B5" w14:textId="77777777" w:rsidR="002D48D5" w:rsidRPr="00DF7FDC" w:rsidRDefault="002D48D5" w:rsidP="00CB27C0">
      <w:pPr>
        <w:rPr>
          <w:rFonts w:eastAsiaTheme="minorEastAsia"/>
          <w:b/>
          <w:szCs w:val="17"/>
          <w:lang w:val="fr-FR"/>
        </w:rPr>
      </w:pPr>
    </w:p>
    <w:p w14:paraId="23B613F3" w14:textId="4E4CB8C1" w:rsidR="002D48D5" w:rsidRPr="00DF7FDC" w:rsidRDefault="006F58DB" w:rsidP="006F58DB">
      <w:pPr>
        <w:spacing w:after="170"/>
        <w:ind w:left="720"/>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69930E8D" w14:textId="53F859EA" w:rsidR="002D48D5" w:rsidRPr="00DF7FDC" w:rsidRDefault="00CB27C0" w:rsidP="00CB27C0">
      <w:pPr>
        <w:spacing w:after="170"/>
        <w:ind w:firstLine="720"/>
        <w:rPr>
          <w:rFonts w:eastAsiaTheme="minorEastAsia"/>
          <w:szCs w:val="17"/>
          <w:lang w:val="fr-FR"/>
        </w:rPr>
      </w:pPr>
      <w:r w:rsidRPr="00DF7FDC">
        <w:rPr>
          <w:rFonts w:eastAsiaTheme="minorEastAsia"/>
          <w:szCs w:val="17"/>
          <w:lang w:val="fr-FR"/>
        </w:rPr>
        <w:t>gagcattgac</w:t>
      </w:r>
      <w:r w:rsidR="00C45CAE">
        <w:rPr>
          <w:rFonts w:eastAsiaTheme="minorEastAsia"/>
          <w:szCs w:val="17"/>
          <w:lang w:val="fr-FR"/>
        </w:rPr>
        <w:t>-</w:t>
      </w:r>
      <w:r w:rsidRPr="00DF7FDC">
        <w:rPr>
          <w:rFonts w:eastAsiaTheme="minorEastAsia"/>
          <w:szCs w:val="17"/>
          <w:lang w:val="fr-FR"/>
        </w:rPr>
        <w:t>AP</w:t>
      </w:r>
      <w:r w:rsidR="00C45CAE">
        <w:rPr>
          <w:rFonts w:eastAsiaTheme="minorEastAsia"/>
          <w:szCs w:val="17"/>
          <w:lang w:val="fr-FR"/>
        </w:rPr>
        <w:t>-</w:t>
      </w:r>
      <w:r w:rsidRPr="00DF7FDC">
        <w:rPr>
          <w:rFonts w:eastAsiaTheme="minorEastAsia"/>
          <w:szCs w:val="17"/>
          <w:lang w:val="fr-FR"/>
        </w:rPr>
        <w:t>taaggct</w:t>
      </w:r>
    </w:p>
    <w:p w14:paraId="6B32F070" w14:textId="77777777" w:rsidR="002D48D5" w:rsidRPr="00DF7FDC" w:rsidRDefault="006F58DB" w:rsidP="006F58DB">
      <w:pPr>
        <w:spacing w:after="170"/>
        <w:ind w:firstLine="720"/>
        <w:rPr>
          <w:rFonts w:eastAsiaTheme="minorEastAsia"/>
          <w:szCs w:val="17"/>
          <w:lang w:val="fr-FR"/>
        </w:rPr>
      </w:pPr>
      <w:r w:rsidRPr="006513E9">
        <w:rPr>
          <w:rFonts w:eastAsiaTheme="minorEastAsia"/>
          <w:szCs w:val="17"/>
          <w:lang w:val="fr-FR"/>
        </w:rPr>
        <w:t>où AP est un site abasique</w:t>
      </w:r>
    </w:p>
    <w:p w14:paraId="3310A058" w14:textId="10EA3FC0"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0BB80352" w14:textId="4E8DF512" w:rsidR="002D48D5" w:rsidRPr="00DF7FDC" w:rsidRDefault="00653A77" w:rsidP="00CB27C0">
      <w:pPr>
        <w:tabs>
          <w:tab w:val="left" w:pos="720"/>
        </w:tabs>
        <w:spacing w:after="170"/>
        <w:ind w:left="720"/>
        <w:rPr>
          <w:rFonts w:eastAsiaTheme="minorEastAsia"/>
          <w:b/>
          <w:szCs w:val="17"/>
          <w:lang w:val="fr-FR"/>
        </w:rPr>
      </w:pPr>
      <w:r w:rsidRPr="00DF7FDC">
        <w:rPr>
          <w:rFonts w:eastAsiaTheme="minorEastAsia"/>
          <w:b/>
          <w:szCs w:val="17"/>
          <w:lang w:val="fr-FR"/>
        </w:rPr>
        <w:t>OUI</w:t>
      </w:r>
    </w:p>
    <w:p w14:paraId="71FD36CC" w14:textId="40746FB6" w:rsidR="002D48D5" w:rsidRPr="00DF7FDC" w:rsidRDefault="00186B4C" w:rsidP="00186B4C">
      <w:pPr>
        <w:tabs>
          <w:tab w:val="left" w:pos="720"/>
        </w:tabs>
        <w:spacing w:after="170"/>
        <w:ind w:left="720"/>
        <w:rPr>
          <w:rFonts w:eastAsiaTheme="minorEastAsia"/>
          <w:szCs w:val="17"/>
          <w:lang w:val="fr-FR"/>
        </w:rPr>
      </w:pPr>
      <w:r w:rsidRPr="006513E9">
        <w:rPr>
          <w:rFonts w:eastAsiaTheme="minorEastAsia"/>
          <w:szCs w:val="17"/>
          <w:lang w:val="fr-FR"/>
        </w:rPr>
        <w:t>Les résidus définis d</w:t>
      </w:r>
      <w:r w:rsidR="00C45CAE" w:rsidRPr="006513E9">
        <w:rPr>
          <w:rFonts w:eastAsiaTheme="minorEastAsia"/>
          <w:szCs w:val="17"/>
          <w:lang w:val="fr-FR"/>
        </w:rPr>
        <w:t>’</w:t>
      </w:r>
      <w:r w:rsidRPr="006513E9">
        <w:rPr>
          <w:rFonts w:eastAsiaTheme="minorEastAsia"/>
          <w:szCs w:val="17"/>
          <w:lang w:val="fr-FR"/>
        </w:rPr>
        <w:t>une manière spécifique de la séquence énumérée sont interrompus par un site abasique.  Le côté</w:t>
      </w:r>
      <w:r w:rsidR="004B7944">
        <w:rPr>
          <w:rFonts w:eastAsiaTheme="minorEastAsia"/>
          <w:szCs w:val="17"/>
          <w:lang w:val="fr-FR"/>
        </w:rPr>
        <w:t> </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du site abasique contient 10</w:t>
      </w:r>
      <w:r w:rsidR="004B7944">
        <w:rPr>
          <w:rFonts w:eastAsiaTheme="minorEastAsia"/>
          <w:szCs w:val="17"/>
          <w:lang w:val="fr-FR"/>
        </w:rPr>
        <w:t> </w:t>
      </w:r>
      <w:r w:rsidRPr="006513E9">
        <w:rPr>
          <w:rFonts w:eastAsiaTheme="minorEastAsia"/>
          <w:szCs w:val="17"/>
          <w:lang w:val="fr-FR"/>
        </w:rPr>
        <w:t>nucléotides et son côté</w:t>
      </w:r>
      <w:r w:rsidR="004B7944">
        <w:rPr>
          <w:rFonts w:eastAsiaTheme="minorEastAsia"/>
          <w:szCs w:val="17"/>
          <w:lang w:val="fr-FR"/>
        </w:rPr>
        <w:t>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xml:space="preserve"> en contient sept. Le </w:t>
      </w:r>
      <w:r w:rsidR="00C45CAE" w:rsidRPr="006513E9">
        <w:rPr>
          <w:rFonts w:eastAsiaTheme="minorEastAsia"/>
          <w:szCs w:val="17"/>
          <w:lang w:val="fr-FR"/>
        </w:rPr>
        <w:t>paragraphe 3</w:t>
      </w:r>
      <w:r w:rsidRPr="006513E9">
        <w:rPr>
          <w:rFonts w:eastAsiaTheme="minorEastAsia"/>
          <w:szCs w:val="17"/>
          <w:lang w:val="fr-FR"/>
        </w:rPr>
        <w:t>.g)ii)2) définit un site abasique comme un “nucléotide” lorsqu</w:t>
      </w:r>
      <w:r w:rsidR="00C45CAE" w:rsidRPr="006513E9">
        <w:rPr>
          <w:rFonts w:eastAsiaTheme="minorEastAsia"/>
          <w:szCs w:val="17"/>
          <w:lang w:val="fr-FR"/>
        </w:rPr>
        <w:t>’</w:t>
      </w:r>
      <w:r w:rsidRPr="006513E9">
        <w:rPr>
          <w:rFonts w:eastAsiaTheme="minorEastAsia"/>
          <w:szCs w:val="17"/>
          <w:lang w:val="fr-FR"/>
        </w:rPr>
        <w:t>il fait partie d</w:t>
      </w:r>
      <w:r w:rsidR="00C45CAE" w:rsidRPr="006513E9">
        <w:rPr>
          <w:rFonts w:eastAsiaTheme="minorEastAsia"/>
          <w:szCs w:val="17"/>
          <w:lang w:val="fr-FR"/>
        </w:rPr>
        <w:t>’</w:t>
      </w:r>
      <w:r w:rsidRPr="006513E9">
        <w:rPr>
          <w:rFonts w:eastAsiaTheme="minorEastAsia"/>
          <w:szCs w:val="17"/>
          <w:lang w:val="fr-FR"/>
        </w:rPr>
        <w:t>une séquence nucléotidique.  Il s</w:t>
      </w:r>
      <w:r w:rsidR="00C45CAE" w:rsidRPr="006513E9">
        <w:rPr>
          <w:rFonts w:eastAsiaTheme="minorEastAsia"/>
          <w:szCs w:val="17"/>
          <w:lang w:val="fr-FR"/>
        </w:rPr>
        <w:t>’</w:t>
      </w:r>
      <w:r w:rsidRPr="006513E9">
        <w:rPr>
          <w:rFonts w:eastAsiaTheme="minorEastAsia"/>
          <w:szCs w:val="17"/>
          <w:lang w:val="fr-FR"/>
        </w:rPr>
        <w:t>ensuit que, dans cet exemple, le site abasique est considéré comme un “nucléotide” pour ce qui est de déterminer si et comment la séquence doit être intégrée dans un listage des séquences.  En conséquence, les résidus se trouvant de chaque côté du site abasique font partie d</w:t>
      </w:r>
      <w:r w:rsidR="00C45CAE" w:rsidRPr="006513E9">
        <w:rPr>
          <w:rFonts w:eastAsiaTheme="minorEastAsia"/>
          <w:szCs w:val="17"/>
          <w:lang w:val="fr-FR"/>
        </w:rPr>
        <w:t>’</w:t>
      </w:r>
      <w:r w:rsidRPr="006513E9">
        <w:rPr>
          <w:rFonts w:eastAsiaTheme="minorEastAsia"/>
          <w:szCs w:val="17"/>
          <w:lang w:val="fr-FR"/>
        </w:rPr>
        <w:t>une séquence énumérée unique contenant au total 18</w:t>
      </w:r>
      <w:r w:rsidR="004B7944">
        <w:rPr>
          <w:rFonts w:eastAsiaTheme="minorEastAsia"/>
          <w:szCs w:val="17"/>
          <w:lang w:val="fr-FR"/>
        </w:rPr>
        <w:t> </w:t>
      </w:r>
      <w:r w:rsidRPr="006513E9">
        <w:rPr>
          <w:rFonts w:eastAsiaTheme="minorEastAsia"/>
          <w:szCs w:val="17"/>
          <w:lang w:val="fr-FR"/>
        </w:rPr>
        <w:t>nucléotides, dont 17 sont définis de manière spécifiq</w:t>
      </w:r>
      <w:r w:rsidR="00CC1BB4" w:rsidRPr="006513E9">
        <w:rPr>
          <w:rFonts w:eastAsiaTheme="minorEastAsia"/>
          <w:szCs w:val="17"/>
          <w:lang w:val="fr-FR"/>
        </w:rPr>
        <w:t>ue.  La</w:t>
      </w:r>
      <w:r w:rsidRPr="006513E9">
        <w:rPr>
          <w:rFonts w:eastAsiaTheme="minorEastAsia"/>
          <w:szCs w:val="17"/>
          <w:lang w:val="fr-FR"/>
        </w:rPr>
        <w:t xml:space="preserve"> séquence doit donc être intégrée en tant que séquence unique comme le prescrit le </w:t>
      </w:r>
      <w:r w:rsidR="00C45CAE" w:rsidRPr="006513E9">
        <w:rPr>
          <w:rFonts w:eastAsiaTheme="minorEastAsia"/>
          <w:szCs w:val="17"/>
          <w:lang w:val="fr-FR"/>
        </w:rPr>
        <w:t>paragraphe 7</w:t>
      </w:r>
      <w:r w:rsidRPr="006513E9">
        <w:rPr>
          <w:rFonts w:eastAsiaTheme="minorEastAsia"/>
          <w:szCs w:val="17"/>
          <w:lang w:val="fr-FR"/>
        </w:rPr>
        <w:t>.</w:t>
      </w:r>
      <w:r w:rsidRPr="00953335">
        <w:rPr>
          <w:rFonts w:eastAsiaTheme="minorEastAsia"/>
          <w:strike/>
          <w:color w:val="FFFFFF" w:themeColor="background1"/>
          <w:szCs w:val="17"/>
          <w:shd w:val="clear" w:color="auto" w:fill="7030A0"/>
          <w:lang w:val="fr-FR"/>
        </w:rPr>
        <w:t>b</w:t>
      </w:r>
      <w:r w:rsidR="00953335" w:rsidRPr="00953335">
        <w:rPr>
          <w:rFonts w:eastAsiaTheme="minorEastAsia"/>
          <w:szCs w:val="17"/>
          <w:highlight w:val="yellow"/>
          <w:u w:val="single"/>
          <w:lang w:val="fr-FR"/>
        </w:rPr>
        <w:t>a</w:t>
      </w:r>
      <w:r w:rsidRPr="006513E9">
        <w:rPr>
          <w:rFonts w:eastAsiaTheme="minorEastAsia"/>
          <w:szCs w:val="17"/>
          <w:lang w:val="fr-FR"/>
        </w:rPr>
        <w:t>) de la norme</w:t>
      </w:r>
      <w:r w:rsidR="0079296F" w:rsidRPr="006513E9">
        <w:rPr>
          <w:rFonts w:eastAsiaTheme="minorEastAsia"/>
          <w:szCs w:val="17"/>
          <w:lang w:val="fr-FR"/>
        </w:rPr>
        <w:t> </w:t>
      </w:r>
      <w:r w:rsidRPr="006513E9">
        <w:rPr>
          <w:rFonts w:eastAsiaTheme="minorEastAsia"/>
          <w:szCs w:val="17"/>
          <w:lang w:val="fr-FR"/>
        </w:rPr>
        <w:t>ST.26.</w:t>
      </w:r>
    </w:p>
    <w:p w14:paraId="2A26F72E" w14:textId="5A517154"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016176D8" w14:textId="6174D69B"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La séquence doit être intégrée dans un listage des séquences sous la forme suivante</w:t>
      </w:r>
      <w:r w:rsidR="00C45CAE" w:rsidRPr="006513E9">
        <w:rPr>
          <w:rFonts w:eastAsiaTheme="minorEastAsia"/>
          <w:szCs w:val="17"/>
          <w:lang w:val="fr-FR"/>
        </w:rPr>
        <w:t> :</w:t>
      </w:r>
    </w:p>
    <w:p w14:paraId="3EA009C0" w14:textId="177786EB" w:rsidR="002D48D5" w:rsidRPr="006513E9" w:rsidRDefault="00CB27C0" w:rsidP="00CB27C0">
      <w:pPr>
        <w:spacing w:after="170"/>
        <w:ind w:left="709"/>
        <w:rPr>
          <w:rFonts w:eastAsiaTheme="minorEastAsia"/>
          <w:b/>
          <w:szCs w:val="17"/>
          <w:lang w:val="fr-FR"/>
        </w:rPr>
      </w:pPr>
      <w:r w:rsidRPr="006513E9">
        <w:rPr>
          <w:rFonts w:eastAsiaTheme="minorEastAsia"/>
          <w:szCs w:val="17"/>
          <w:lang w:val="fr-FR"/>
        </w:rPr>
        <w:t>gagcattgacntaaggct (SEQ ID NO</w:t>
      </w:r>
      <w:r w:rsidR="0079296F" w:rsidRPr="006513E9">
        <w:rPr>
          <w:rFonts w:eastAsiaTheme="minorEastAsia"/>
          <w:szCs w:val="17"/>
          <w:lang w:val="fr-FR"/>
        </w:rPr>
        <w:t> </w:t>
      </w:r>
      <w:r w:rsidRPr="006513E9">
        <w:rPr>
          <w:rFonts w:eastAsiaTheme="minorEastAsia"/>
          <w:szCs w:val="17"/>
          <w:lang w:val="fr-FR"/>
        </w:rPr>
        <w:t>: 10)</w:t>
      </w:r>
    </w:p>
    <w:p w14:paraId="319F65B0" w14:textId="08539330"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Le site abasique doit être représenté par un “n” et doit être accompagné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Le moyen d</w:t>
      </w:r>
      <w:r w:rsidR="00C45CAE" w:rsidRPr="006513E9">
        <w:rPr>
          <w:rFonts w:eastAsiaTheme="minorEastAsia"/>
          <w:szCs w:val="17"/>
          <w:lang w:val="fr-FR"/>
        </w:rPr>
        <w:t>’</w:t>
      </w:r>
      <w:r w:rsidRPr="006513E9">
        <w:rPr>
          <w:rFonts w:eastAsiaTheme="minorEastAsia"/>
          <w:szCs w:val="17"/>
          <w:lang w:val="fr-FR"/>
        </w:rPr>
        <w:t>annotation à préférer est la clé de caractérisation “modified_base” et le qualificateur obligatoire est le “mod_base” qui prend la valeur “OTHER”.  Il faut intégrer un qualificateur “note”, qui décrive la base modifiée comme étant un site abasique.</w:t>
      </w:r>
    </w:p>
    <w:p w14:paraId="49F0C1F5" w14:textId="76AD581A" w:rsidR="002D48D5" w:rsidRPr="00DF7FDC" w:rsidRDefault="006F58DB" w:rsidP="006F58DB">
      <w:pPr>
        <w:spacing w:before="12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.g)</w:t>
      </w:r>
      <w:r w:rsidR="00C32BAD">
        <w:rPr>
          <w:rFonts w:eastAsiaTheme="minorEastAsia"/>
          <w:szCs w:val="17"/>
          <w:lang w:val="fr-FR"/>
        </w:rPr>
        <w:t>, 7.a) et 17</w:t>
      </w:r>
    </w:p>
    <w:p w14:paraId="0C0E3779" w14:textId="4B0CED19" w:rsidR="00D1354A" w:rsidRPr="00DF7FDC" w:rsidRDefault="00D1354A" w:rsidP="002E4141">
      <w:pPr>
        <w:spacing w:after="170"/>
        <w:rPr>
          <w:rFonts w:eastAsiaTheme="minorEastAsia"/>
          <w:b/>
          <w:szCs w:val="17"/>
          <w:lang w:val="fr-FR"/>
        </w:rPr>
        <w:sectPr w:rsidR="00D1354A" w:rsidRPr="00DF7FDC" w:rsidSect="004B19E2">
          <w:pgSz w:w="12240" w:h="15840"/>
          <w:pgMar w:top="1440" w:right="1440" w:bottom="1440" w:left="1440" w:header="720" w:footer="720" w:gutter="0"/>
          <w:cols w:space="720"/>
          <w:docGrid w:linePitch="360"/>
        </w:sectPr>
      </w:pPr>
    </w:p>
    <w:p w14:paraId="211BFFC6" w14:textId="7F8AAC06" w:rsidR="002D48D5" w:rsidRPr="00DF7FDC" w:rsidRDefault="00186B4C" w:rsidP="00186B4C">
      <w:pPr>
        <w:spacing w:after="170"/>
        <w:rPr>
          <w:rFonts w:eastAsiaTheme="minorEastAsia"/>
          <w:b/>
          <w:szCs w:val="17"/>
          <w:lang w:val="fr-FR"/>
        </w:rPr>
      </w:pPr>
      <w:bookmarkStart w:id="10" w:name="example3g4"/>
      <w:bookmarkEnd w:id="10"/>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3.g)</w:t>
      </w:r>
      <w:r w:rsidR="00C45CAE" w:rsidRPr="006513E9">
        <w:rPr>
          <w:rFonts w:eastAsiaTheme="minorEastAsia"/>
          <w:b/>
          <w:szCs w:val="17"/>
          <w:lang w:val="fr-FR"/>
        </w:rPr>
        <w:t>-</w:t>
      </w:r>
      <w:r w:rsidRPr="006513E9">
        <w:rPr>
          <w:rFonts w:eastAsiaTheme="minorEastAsia"/>
          <w:b/>
          <w:szCs w:val="17"/>
          <w:lang w:val="fr-FR"/>
        </w:rPr>
        <w:t>4</w:t>
      </w:r>
      <w:r w:rsidR="00C45CAE" w:rsidRPr="006513E9">
        <w:rPr>
          <w:rFonts w:eastAsiaTheme="minorEastAsia"/>
          <w:b/>
          <w:szCs w:val="17"/>
          <w:lang w:val="fr-FR"/>
        </w:rPr>
        <w:t> :</w:t>
      </w:r>
      <w:r w:rsidRPr="006513E9">
        <w:rPr>
          <w:rFonts w:eastAsiaTheme="minorEastAsia"/>
          <w:b/>
          <w:szCs w:val="17"/>
          <w:lang w:val="fr-FR"/>
        </w:rPr>
        <w:t xml:space="preserve"> Analogues d</w:t>
      </w:r>
      <w:r w:rsidR="00C45CAE" w:rsidRPr="006513E9">
        <w:rPr>
          <w:rFonts w:eastAsiaTheme="minorEastAsia"/>
          <w:b/>
          <w:szCs w:val="17"/>
          <w:lang w:val="fr-FR"/>
        </w:rPr>
        <w:t>’</w:t>
      </w:r>
      <w:r w:rsidRPr="006513E9">
        <w:rPr>
          <w:rFonts w:eastAsiaTheme="minorEastAsia"/>
          <w:b/>
          <w:szCs w:val="17"/>
          <w:lang w:val="fr-FR"/>
        </w:rPr>
        <w:t>acides nucléiques</w:t>
      </w:r>
    </w:p>
    <w:p w14:paraId="335F8D56" w14:textId="75D8C7B0"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Une demande de brevet divulgue la séquence d</w:t>
      </w:r>
      <w:r w:rsidR="00C45CAE" w:rsidRPr="006513E9">
        <w:rPr>
          <w:rFonts w:eastAsiaTheme="minorEastAsia"/>
          <w:szCs w:val="17"/>
          <w:lang w:val="fr-FR"/>
        </w:rPr>
        <w:t>’</w:t>
      </w:r>
      <w:r w:rsidRPr="006513E9">
        <w:rPr>
          <w:rFonts w:eastAsiaTheme="minorEastAsia"/>
          <w:szCs w:val="17"/>
          <w:lang w:val="fr-FR"/>
        </w:rPr>
        <w:t>un acide nucléique à glycol (ANG) suivante</w:t>
      </w:r>
      <w:r w:rsidR="00C45CAE" w:rsidRPr="006513E9">
        <w:rPr>
          <w:rFonts w:eastAsiaTheme="minorEastAsia"/>
          <w:szCs w:val="17"/>
          <w:lang w:val="fr-FR"/>
        </w:rPr>
        <w:t> :</w:t>
      </w:r>
    </w:p>
    <w:p w14:paraId="57D8C958" w14:textId="364F9E78" w:rsidR="002D48D5" w:rsidRPr="00DF7FDC" w:rsidRDefault="002E4141" w:rsidP="002E4141">
      <w:pPr>
        <w:spacing w:after="170"/>
        <w:ind w:firstLine="720"/>
        <w:rPr>
          <w:rFonts w:eastAsiaTheme="minorEastAsia"/>
          <w:spacing w:val="20"/>
          <w:szCs w:val="17"/>
          <w:lang w:val="fr-FR"/>
        </w:rPr>
      </w:pPr>
      <w:r w:rsidRPr="00DF7FDC">
        <w:rPr>
          <w:rFonts w:eastAsiaTheme="minorEastAsia"/>
          <w:spacing w:val="20"/>
          <w:szCs w:val="17"/>
          <w:lang w:val="fr-FR"/>
        </w:rPr>
        <w:t>PO</w:t>
      </w:r>
      <w:r w:rsidRPr="00DF7FDC">
        <w:rPr>
          <w:rFonts w:eastAsiaTheme="minorEastAsia"/>
          <w:spacing w:val="20"/>
          <w:szCs w:val="17"/>
          <w:vertAlign w:val="subscript"/>
          <w:lang w:val="fr-FR"/>
        </w:rPr>
        <w:t>4</w:t>
      </w:r>
      <w:r w:rsidR="00C45CAE">
        <w:rPr>
          <w:rFonts w:eastAsiaTheme="minorEastAsia"/>
          <w:spacing w:val="20"/>
          <w:szCs w:val="17"/>
          <w:lang w:val="fr-FR"/>
        </w:rPr>
        <w:t>-</w:t>
      </w:r>
      <w:r w:rsidRPr="00DF7FDC">
        <w:rPr>
          <w:rFonts w:eastAsiaTheme="minorEastAsia"/>
          <w:spacing w:val="20"/>
          <w:szCs w:val="17"/>
          <w:lang w:val="fr-FR"/>
        </w:rPr>
        <w:t>tagttcattgactaaggctccccattgact</w:t>
      </w:r>
      <w:r w:rsidR="00C45CAE">
        <w:rPr>
          <w:rFonts w:eastAsiaTheme="minorEastAsia"/>
          <w:spacing w:val="20"/>
          <w:szCs w:val="17"/>
          <w:lang w:val="fr-FR"/>
        </w:rPr>
        <w:t>-</w:t>
      </w:r>
      <w:r w:rsidRPr="00DF7FDC">
        <w:rPr>
          <w:rFonts w:eastAsiaTheme="minorEastAsia"/>
          <w:spacing w:val="20"/>
          <w:szCs w:val="17"/>
          <w:lang w:val="fr-FR"/>
        </w:rPr>
        <w:t>OH</w:t>
      </w:r>
    </w:p>
    <w:p w14:paraId="5140C274" w14:textId="42BFAEE2"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où l</w:t>
      </w:r>
      <w:r w:rsidR="00C45CAE" w:rsidRPr="006513E9">
        <w:rPr>
          <w:rFonts w:eastAsiaTheme="minorEastAsia"/>
          <w:szCs w:val="17"/>
          <w:lang w:val="fr-FR"/>
        </w:rPr>
        <w:t>’</w:t>
      </w:r>
      <w:r w:rsidRPr="006513E9">
        <w:rPr>
          <w:rFonts w:eastAsiaTheme="minorEastAsia"/>
          <w:szCs w:val="17"/>
          <w:lang w:val="fr-FR"/>
        </w:rPr>
        <w:t>extrémité gauche de la séquence reproduit le côté</w:t>
      </w:r>
      <w:r w:rsidR="004B7944">
        <w:rPr>
          <w:rFonts w:eastAsiaTheme="minorEastAsia"/>
          <w:szCs w:val="17"/>
          <w:lang w:val="fr-FR"/>
        </w:rPr>
        <w:t> </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d</w:t>
      </w:r>
      <w:r w:rsidR="00C45CAE" w:rsidRPr="006513E9">
        <w:rPr>
          <w:rFonts w:eastAsiaTheme="minorEastAsia"/>
          <w:szCs w:val="17"/>
          <w:lang w:val="fr-FR"/>
        </w:rPr>
        <w:t>’</w:t>
      </w:r>
      <w:r w:rsidRPr="006513E9">
        <w:rPr>
          <w:rFonts w:eastAsiaTheme="minorEastAsia"/>
          <w:szCs w:val="17"/>
          <w:lang w:val="fr-FR"/>
        </w:rPr>
        <w:t>une séquence d</w:t>
      </w:r>
      <w:r w:rsidR="00C45CAE" w:rsidRPr="006513E9">
        <w:rPr>
          <w:rFonts w:eastAsiaTheme="minorEastAsia"/>
          <w:szCs w:val="17"/>
          <w:lang w:val="fr-FR"/>
        </w:rPr>
        <w:t>’</w:t>
      </w:r>
      <w:r w:rsidRPr="006513E9">
        <w:rPr>
          <w:rFonts w:eastAsiaTheme="minorEastAsia"/>
          <w:szCs w:val="17"/>
          <w:lang w:val="fr-FR"/>
        </w:rPr>
        <w:t>ADN.</w:t>
      </w:r>
    </w:p>
    <w:p w14:paraId="49980026" w14:textId="142014AE"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34DE67F4" w14:textId="4AEFE3CE" w:rsidR="002D48D5" w:rsidRPr="00DF7FDC" w:rsidRDefault="00186B4C" w:rsidP="00186B4C">
      <w:pPr>
        <w:tabs>
          <w:tab w:val="left" w:pos="720"/>
        </w:tabs>
        <w:spacing w:after="170"/>
        <w:ind w:left="720"/>
        <w:rPr>
          <w:rFonts w:eastAsiaTheme="minorEastAsia"/>
          <w:szCs w:val="17"/>
          <w:lang w:val="fr-FR"/>
        </w:rPr>
      </w:pPr>
      <w:r w:rsidRPr="006513E9">
        <w:rPr>
          <w:rFonts w:eastAsiaTheme="minorEastAsia"/>
          <w:szCs w:val="17"/>
          <w:lang w:val="fr-FR"/>
        </w:rPr>
        <w:t>OUI – Les résidus individuels qui constituent une séquence d</w:t>
      </w:r>
      <w:r w:rsidR="00C45CAE" w:rsidRPr="006513E9">
        <w:rPr>
          <w:rFonts w:eastAsiaTheme="minorEastAsia"/>
          <w:szCs w:val="17"/>
          <w:lang w:val="fr-FR"/>
        </w:rPr>
        <w:t>’</w:t>
      </w:r>
      <w:r w:rsidRPr="006513E9">
        <w:rPr>
          <w:rFonts w:eastAsiaTheme="minorEastAsia"/>
          <w:szCs w:val="17"/>
          <w:lang w:val="fr-FR"/>
        </w:rPr>
        <w:t xml:space="preserve">ANG sont considérés comme des nucléotides en vertu du </w:t>
      </w:r>
      <w:r w:rsidR="00C45CAE" w:rsidRPr="006513E9">
        <w:rPr>
          <w:rFonts w:eastAsiaTheme="minorEastAsia"/>
          <w:szCs w:val="17"/>
          <w:lang w:val="fr-FR"/>
        </w:rPr>
        <w:t>paragraphe 3</w:t>
      </w:r>
      <w:r w:rsidRPr="006513E9">
        <w:rPr>
          <w:rFonts w:eastAsiaTheme="minorEastAsia"/>
          <w:szCs w:val="17"/>
          <w:lang w:val="fr-FR"/>
        </w:rPr>
        <w:t>.g)i)2) de la norme</w:t>
      </w:r>
      <w:r w:rsidR="0079296F" w:rsidRPr="006513E9">
        <w:rPr>
          <w:rFonts w:eastAsiaTheme="minorEastAsia"/>
          <w:szCs w:val="17"/>
          <w:lang w:val="fr-FR"/>
        </w:rPr>
        <w:t> </w:t>
      </w:r>
      <w:r w:rsidRPr="006513E9">
        <w:rPr>
          <w:rFonts w:eastAsiaTheme="minorEastAsia"/>
          <w:szCs w:val="17"/>
          <w:lang w:val="fr-FR"/>
        </w:rPr>
        <w:t>ST.26.  Il s</w:t>
      </w:r>
      <w:r w:rsidR="00C45CAE" w:rsidRPr="006513E9">
        <w:rPr>
          <w:rFonts w:eastAsiaTheme="minorEastAsia"/>
          <w:szCs w:val="17"/>
          <w:lang w:val="fr-FR"/>
        </w:rPr>
        <w:t>’</w:t>
      </w:r>
      <w:r w:rsidRPr="006513E9">
        <w:rPr>
          <w:rFonts w:eastAsiaTheme="minorEastAsia"/>
          <w:szCs w:val="17"/>
          <w:lang w:val="fr-FR"/>
        </w:rPr>
        <w:t>ensuit que la séquence compte plus de 10</w:t>
      </w:r>
      <w:r w:rsidR="004B7944">
        <w:rPr>
          <w:rFonts w:eastAsiaTheme="minorEastAsia"/>
          <w:szCs w:val="17"/>
          <w:lang w:val="fr-FR"/>
        </w:rPr>
        <w:t> </w:t>
      </w:r>
      <w:r w:rsidRPr="006513E9">
        <w:rPr>
          <w:rFonts w:eastAsiaTheme="minorEastAsia"/>
          <w:szCs w:val="17"/>
          <w:lang w:val="fr-FR"/>
        </w:rPr>
        <w:t>nucléotides énumérés et “définis de manière spécifique” et doit être intégrée dans un listage des séquences.</w:t>
      </w:r>
    </w:p>
    <w:p w14:paraId="609DD42A" w14:textId="2446C013"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562073AF" w14:textId="7FF66140" w:rsidR="002D48D5" w:rsidRPr="00DF7FDC" w:rsidRDefault="00186B4C" w:rsidP="00087FB1">
      <w:pPr>
        <w:spacing w:after="170"/>
        <w:ind w:left="720"/>
        <w:rPr>
          <w:rFonts w:eastAsiaTheme="minorEastAsia"/>
          <w:szCs w:val="17"/>
          <w:lang w:val="fr-FR"/>
        </w:rPr>
      </w:pPr>
      <w:r w:rsidRPr="006513E9">
        <w:rPr>
          <w:rFonts w:eastAsiaTheme="minorEastAsia"/>
          <w:szCs w:val="17"/>
          <w:lang w:val="fr-FR"/>
        </w:rPr>
        <w:t>Les séquences d</w:t>
      </w:r>
      <w:r w:rsidR="00C45CAE" w:rsidRPr="006513E9">
        <w:rPr>
          <w:rFonts w:eastAsiaTheme="minorEastAsia"/>
          <w:szCs w:val="17"/>
          <w:lang w:val="fr-FR"/>
        </w:rPr>
        <w:t>’</w:t>
      </w:r>
      <w:r w:rsidRPr="006513E9">
        <w:rPr>
          <w:rFonts w:eastAsiaTheme="minorEastAsia"/>
          <w:szCs w:val="17"/>
          <w:lang w:val="fr-FR"/>
        </w:rPr>
        <w:t>ANG n</w:t>
      </w:r>
      <w:r w:rsidR="00C45CAE" w:rsidRPr="006513E9">
        <w:rPr>
          <w:rFonts w:eastAsiaTheme="minorEastAsia"/>
          <w:szCs w:val="17"/>
          <w:lang w:val="fr-FR"/>
        </w:rPr>
        <w:t>’</w:t>
      </w:r>
      <w:r w:rsidRPr="006513E9">
        <w:rPr>
          <w:rFonts w:eastAsiaTheme="minorEastAsia"/>
          <w:szCs w:val="17"/>
          <w:lang w:val="fr-FR"/>
        </w:rPr>
        <w:t>ont pas d</w:t>
      </w:r>
      <w:r w:rsidR="00C45CAE" w:rsidRPr="006513E9">
        <w:rPr>
          <w:rFonts w:eastAsiaTheme="minorEastAsia"/>
          <w:szCs w:val="17"/>
          <w:lang w:val="fr-FR"/>
        </w:rPr>
        <w:t>’</w:t>
      </w:r>
      <w:r w:rsidRPr="006513E9">
        <w:rPr>
          <w:rFonts w:eastAsiaTheme="minorEastAsia"/>
          <w:szCs w:val="17"/>
          <w:lang w:val="fr-FR"/>
        </w:rPr>
        <w:t>extrémité</w:t>
      </w:r>
      <w:r w:rsidR="004B7944">
        <w:rPr>
          <w:rFonts w:eastAsiaTheme="minorEastAsia"/>
          <w:szCs w:val="17"/>
          <w:lang w:val="fr-FR"/>
        </w:rPr>
        <w:t> </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ni d</w:t>
      </w:r>
      <w:r w:rsidR="00C45CAE" w:rsidRPr="006513E9">
        <w:rPr>
          <w:rFonts w:eastAsiaTheme="minorEastAsia"/>
          <w:szCs w:val="17"/>
          <w:lang w:val="fr-FR"/>
        </w:rPr>
        <w:t>’</w:t>
      </w:r>
      <w:r w:rsidRPr="006513E9">
        <w:rPr>
          <w:rFonts w:eastAsiaTheme="minorEastAsia"/>
          <w:szCs w:val="17"/>
          <w:lang w:val="fr-FR"/>
        </w:rPr>
        <w:t>extrémité</w:t>
      </w:r>
      <w:r w:rsidR="004B7944">
        <w:rPr>
          <w:rFonts w:eastAsiaTheme="minorEastAsia"/>
          <w:szCs w:val="17"/>
          <w:lang w:val="fr-FR"/>
        </w:rPr>
        <w:t>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mais une extrémité</w:t>
      </w:r>
      <w:r w:rsidR="004B7944">
        <w:rPr>
          <w:rFonts w:eastAsiaTheme="minorEastAsia"/>
          <w:szCs w:val="17"/>
          <w:lang w:val="fr-FR"/>
        </w:rPr>
        <w:t>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xml:space="preserve"> et une extrémité</w:t>
      </w:r>
      <w:r w:rsidR="004B7944">
        <w:rPr>
          <w:rFonts w:eastAsiaTheme="minorEastAsia"/>
          <w:szCs w:val="17"/>
          <w:lang w:val="fr-FR"/>
        </w:rPr>
        <w:t> </w:t>
      </w:r>
      <w:r w:rsidRPr="006513E9">
        <w:rPr>
          <w:rFonts w:eastAsiaTheme="minorEastAsia"/>
          <w:szCs w:val="17"/>
          <w:lang w:val="fr-FR"/>
        </w:rPr>
        <w:t>2</w:t>
      </w:r>
      <w:r w:rsidR="00C45CAE" w:rsidRPr="006513E9">
        <w:rPr>
          <w:rFonts w:eastAsiaTheme="minorEastAsia"/>
          <w:szCs w:val="17"/>
          <w:lang w:val="fr-FR"/>
        </w:rPr>
        <w:t>’</w:t>
      </w:r>
      <w:r w:rsidRPr="006513E9">
        <w:rPr>
          <w:rFonts w:eastAsiaTheme="minorEastAsia"/>
          <w:szCs w:val="17"/>
          <w:lang w:val="fr-FR"/>
        </w:rPr>
        <w:t>.</w:t>
      </w:r>
      <w:r w:rsidR="002E4141" w:rsidRPr="006513E9">
        <w:rPr>
          <w:lang w:val="fr-FR"/>
        </w:rPr>
        <w:t xml:space="preserve">  </w:t>
      </w:r>
      <w:r w:rsidR="009A42DB" w:rsidRPr="007322E9">
        <w:rPr>
          <w:rFonts w:eastAsiaTheme="minorEastAsia"/>
          <w:szCs w:val="17"/>
          <w:lang w:val="fr-FR"/>
        </w:rPr>
        <w:t>L</w:t>
      </w:r>
      <w:r w:rsidR="00C45CAE" w:rsidRPr="007322E9">
        <w:rPr>
          <w:rFonts w:eastAsiaTheme="minorEastAsia"/>
          <w:szCs w:val="17"/>
          <w:lang w:val="fr-FR"/>
        </w:rPr>
        <w:t>’</w:t>
      </w:r>
      <w:r w:rsidR="009A42DB" w:rsidRPr="007322E9">
        <w:rPr>
          <w:rFonts w:eastAsiaTheme="minorEastAsia"/>
          <w:szCs w:val="17"/>
          <w:lang w:val="fr-FR"/>
        </w:rPr>
        <w:t>extrémité</w:t>
      </w:r>
      <w:r w:rsidR="004B7944" w:rsidRPr="007322E9">
        <w:rPr>
          <w:rFonts w:eastAsiaTheme="minorEastAsia"/>
          <w:szCs w:val="17"/>
          <w:lang w:val="fr-FR"/>
        </w:rPr>
        <w:t> </w:t>
      </w:r>
      <w:r w:rsidR="009A42DB" w:rsidRPr="007322E9">
        <w:rPr>
          <w:rFonts w:eastAsiaTheme="minorEastAsia"/>
          <w:szCs w:val="17"/>
          <w:lang w:val="fr-FR"/>
        </w:rPr>
        <w:t>3</w:t>
      </w:r>
      <w:r w:rsidR="00C45CAE" w:rsidRPr="007322E9">
        <w:rPr>
          <w:rFonts w:eastAsiaTheme="minorEastAsia"/>
          <w:szCs w:val="17"/>
          <w:lang w:val="fr-FR"/>
        </w:rPr>
        <w:t>’</w:t>
      </w:r>
      <w:r w:rsidR="009A42DB" w:rsidRPr="007322E9">
        <w:rPr>
          <w:rFonts w:eastAsiaTheme="minorEastAsia"/>
          <w:szCs w:val="17"/>
          <w:lang w:val="fr-FR"/>
        </w:rPr>
        <w:t>, qui est normalement décrite comme ayant un groupe phosphate terminal, correspond à l</w:t>
      </w:r>
      <w:r w:rsidR="00C45CAE" w:rsidRPr="007322E9">
        <w:rPr>
          <w:rFonts w:eastAsiaTheme="minorEastAsia"/>
          <w:szCs w:val="17"/>
          <w:lang w:val="fr-FR"/>
        </w:rPr>
        <w:t>’</w:t>
      </w:r>
      <w:r w:rsidR="009A42DB" w:rsidRPr="007322E9">
        <w:rPr>
          <w:rFonts w:eastAsiaTheme="minorEastAsia"/>
          <w:szCs w:val="17"/>
          <w:lang w:val="fr-FR"/>
        </w:rPr>
        <w:t>extrémité</w:t>
      </w:r>
      <w:r w:rsidR="004B7944" w:rsidRPr="007322E9">
        <w:rPr>
          <w:rFonts w:eastAsiaTheme="minorEastAsia"/>
          <w:szCs w:val="17"/>
          <w:lang w:val="fr-FR"/>
        </w:rPr>
        <w:t> </w:t>
      </w:r>
      <w:r w:rsidR="009A42DB" w:rsidRPr="007322E9">
        <w:rPr>
          <w:rFonts w:eastAsiaTheme="minorEastAsia"/>
          <w:szCs w:val="17"/>
          <w:lang w:val="fr-FR"/>
        </w:rPr>
        <w:t>5</w:t>
      </w:r>
      <w:r w:rsidR="00C45CAE" w:rsidRPr="007322E9">
        <w:rPr>
          <w:rFonts w:eastAsiaTheme="minorEastAsia"/>
          <w:szCs w:val="17"/>
          <w:lang w:val="fr-FR"/>
        </w:rPr>
        <w:t>’</w:t>
      </w:r>
      <w:r w:rsidR="009A42DB" w:rsidRPr="007322E9">
        <w:rPr>
          <w:rFonts w:eastAsiaTheme="minorEastAsia"/>
          <w:szCs w:val="17"/>
          <w:lang w:val="fr-FR"/>
        </w:rPr>
        <w:t xml:space="preserve"> de l</w:t>
      </w:r>
      <w:r w:rsidR="00C45CAE" w:rsidRPr="007322E9">
        <w:rPr>
          <w:rFonts w:eastAsiaTheme="minorEastAsia"/>
          <w:szCs w:val="17"/>
          <w:lang w:val="fr-FR"/>
        </w:rPr>
        <w:t>’</w:t>
      </w:r>
      <w:r w:rsidR="009A42DB" w:rsidRPr="007322E9">
        <w:rPr>
          <w:rFonts w:eastAsiaTheme="minorEastAsia"/>
          <w:szCs w:val="17"/>
          <w:lang w:val="fr-FR"/>
        </w:rPr>
        <w:t>ADN ou de l</w:t>
      </w:r>
      <w:r w:rsidR="00C45CAE" w:rsidRPr="007322E9">
        <w:rPr>
          <w:rFonts w:eastAsiaTheme="minorEastAsia"/>
          <w:szCs w:val="17"/>
          <w:lang w:val="fr-FR"/>
        </w:rPr>
        <w:t>’</w:t>
      </w:r>
      <w:r w:rsidR="009A42DB" w:rsidRPr="007322E9">
        <w:rPr>
          <w:rFonts w:eastAsiaTheme="minorEastAsia"/>
          <w:szCs w:val="17"/>
          <w:lang w:val="fr-FR"/>
        </w:rPr>
        <w:t xml:space="preserve">ARN. </w:t>
      </w:r>
      <w:r w:rsidR="0079296F" w:rsidRPr="007322E9">
        <w:rPr>
          <w:rFonts w:eastAsiaTheme="minorEastAsia"/>
          <w:szCs w:val="17"/>
          <w:lang w:val="fr-FR"/>
        </w:rPr>
        <w:t xml:space="preserve"> </w:t>
      </w:r>
      <w:r w:rsidR="009A42DB" w:rsidRPr="007322E9">
        <w:rPr>
          <w:rFonts w:eastAsiaTheme="minorEastAsia"/>
          <w:szCs w:val="17"/>
          <w:lang w:val="fr-FR"/>
        </w:rPr>
        <w:t>(A noter que d</w:t>
      </w:r>
      <w:r w:rsidR="00C45CAE" w:rsidRPr="007322E9">
        <w:rPr>
          <w:rFonts w:eastAsiaTheme="minorEastAsia"/>
          <w:szCs w:val="17"/>
          <w:lang w:val="fr-FR"/>
        </w:rPr>
        <w:t>’</w:t>
      </w:r>
      <w:r w:rsidR="009A42DB" w:rsidRPr="007322E9">
        <w:rPr>
          <w:rFonts w:eastAsiaTheme="minorEastAsia"/>
          <w:szCs w:val="17"/>
          <w:lang w:val="fr-FR"/>
        </w:rPr>
        <w:t>autres analogues d</w:t>
      </w:r>
      <w:r w:rsidR="00C45CAE" w:rsidRPr="007322E9">
        <w:rPr>
          <w:rFonts w:eastAsiaTheme="minorEastAsia"/>
          <w:szCs w:val="17"/>
          <w:lang w:val="fr-FR"/>
        </w:rPr>
        <w:t>’</w:t>
      </w:r>
      <w:r w:rsidR="009A42DB" w:rsidRPr="007322E9">
        <w:rPr>
          <w:rFonts w:eastAsiaTheme="minorEastAsia"/>
          <w:szCs w:val="17"/>
          <w:lang w:val="fr-FR"/>
        </w:rPr>
        <w:t>acides nucléiques peuvent correspondre de façon différente à l</w:t>
      </w:r>
      <w:r w:rsidR="00C45CAE" w:rsidRPr="007322E9">
        <w:rPr>
          <w:rFonts w:eastAsiaTheme="minorEastAsia"/>
          <w:szCs w:val="17"/>
          <w:lang w:val="fr-FR"/>
        </w:rPr>
        <w:t>’</w:t>
      </w:r>
      <w:r w:rsidR="009A42DB" w:rsidRPr="007322E9">
        <w:rPr>
          <w:rFonts w:eastAsiaTheme="minorEastAsia"/>
          <w:szCs w:val="17"/>
          <w:lang w:val="fr-FR"/>
        </w:rPr>
        <w:t>extrémité</w:t>
      </w:r>
      <w:r w:rsidR="004B7944" w:rsidRPr="007322E9">
        <w:rPr>
          <w:rFonts w:eastAsiaTheme="minorEastAsia"/>
          <w:szCs w:val="17"/>
          <w:lang w:val="fr-FR"/>
        </w:rPr>
        <w:t> </w:t>
      </w:r>
      <w:r w:rsidR="009A42DB" w:rsidRPr="007322E9">
        <w:rPr>
          <w:rFonts w:eastAsiaTheme="minorEastAsia"/>
          <w:szCs w:val="17"/>
          <w:lang w:val="fr-FR"/>
        </w:rPr>
        <w:t>5</w:t>
      </w:r>
      <w:r w:rsidR="00C45CAE" w:rsidRPr="007322E9">
        <w:rPr>
          <w:rFonts w:eastAsiaTheme="minorEastAsia"/>
          <w:szCs w:val="17"/>
          <w:lang w:val="fr-FR"/>
        </w:rPr>
        <w:t>’</w:t>
      </w:r>
      <w:r w:rsidR="009A42DB" w:rsidRPr="007322E9">
        <w:rPr>
          <w:rFonts w:eastAsiaTheme="minorEastAsia"/>
          <w:szCs w:val="17"/>
          <w:lang w:val="fr-FR"/>
        </w:rPr>
        <w:t xml:space="preserve"> et à l</w:t>
      </w:r>
      <w:r w:rsidR="00C45CAE" w:rsidRPr="007322E9">
        <w:rPr>
          <w:rFonts w:eastAsiaTheme="minorEastAsia"/>
          <w:szCs w:val="17"/>
          <w:lang w:val="fr-FR"/>
        </w:rPr>
        <w:t>’</w:t>
      </w:r>
      <w:r w:rsidR="009A42DB" w:rsidRPr="007322E9">
        <w:rPr>
          <w:rFonts w:eastAsiaTheme="minorEastAsia"/>
          <w:szCs w:val="17"/>
          <w:lang w:val="fr-FR"/>
        </w:rPr>
        <w:t>extrémité</w:t>
      </w:r>
      <w:r w:rsidR="004B7944" w:rsidRPr="007322E9">
        <w:rPr>
          <w:rFonts w:eastAsiaTheme="minorEastAsia"/>
          <w:szCs w:val="17"/>
          <w:lang w:val="fr-FR"/>
        </w:rPr>
        <w:t> </w:t>
      </w:r>
      <w:r w:rsidR="009A42DB" w:rsidRPr="007322E9">
        <w:rPr>
          <w:rFonts w:eastAsiaTheme="minorEastAsia"/>
          <w:szCs w:val="17"/>
          <w:lang w:val="fr-FR"/>
        </w:rPr>
        <w:t>3</w:t>
      </w:r>
      <w:r w:rsidR="00C45CAE" w:rsidRPr="007322E9">
        <w:rPr>
          <w:rFonts w:eastAsiaTheme="minorEastAsia"/>
          <w:szCs w:val="17"/>
          <w:lang w:val="fr-FR"/>
        </w:rPr>
        <w:t>’</w:t>
      </w:r>
      <w:r w:rsidR="009A42DB" w:rsidRPr="007322E9">
        <w:rPr>
          <w:rFonts w:eastAsiaTheme="minorEastAsia"/>
          <w:szCs w:val="17"/>
          <w:lang w:val="fr-FR"/>
        </w:rPr>
        <w:t xml:space="preserve"> de l</w:t>
      </w:r>
      <w:r w:rsidR="00C45CAE" w:rsidRPr="007322E9">
        <w:rPr>
          <w:rFonts w:eastAsiaTheme="minorEastAsia"/>
          <w:szCs w:val="17"/>
          <w:lang w:val="fr-FR"/>
        </w:rPr>
        <w:t>’</w:t>
      </w:r>
      <w:r w:rsidR="009A42DB" w:rsidRPr="007322E9">
        <w:rPr>
          <w:rFonts w:eastAsiaTheme="minorEastAsia"/>
          <w:szCs w:val="17"/>
          <w:lang w:val="fr-FR"/>
        </w:rPr>
        <w:t>ADN et de l</w:t>
      </w:r>
      <w:r w:rsidR="00C45CAE" w:rsidRPr="007322E9">
        <w:rPr>
          <w:rFonts w:eastAsiaTheme="minorEastAsia"/>
          <w:szCs w:val="17"/>
          <w:lang w:val="fr-FR"/>
        </w:rPr>
        <w:t>’</w:t>
      </w:r>
      <w:r w:rsidR="009A42DB" w:rsidRPr="007322E9">
        <w:rPr>
          <w:rFonts w:eastAsiaTheme="minorEastAsia"/>
          <w:szCs w:val="17"/>
          <w:lang w:val="fr-FR"/>
        </w:rPr>
        <w:t>ARN.)</w:t>
      </w:r>
      <w:r w:rsidR="002E4141" w:rsidRPr="007322E9">
        <w:rPr>
          <w:rFonts w:eastAsiaTheme="minorEastAsia"/>
          <w:szCs w:val="17"/>
          <w:lang w:val="fr-FR"/>
        </w:rPr>
        <w:t xml:space="preserve"> </w:t>
      </w:r>
      <w:r w:rsidRPr="007322E9">
        <w:rPr>
          <w:rFonts w:eastAsiaTheme="minorEastAsia"/>
          <w:szCs w:val="17"/>
          <w:lang w:val="fr-FR"/>
        </w:rPr>
        <w:t xml:space="preserve">En vertu du </w:t>
      </w:r>
      <w:r w:rsidR="00C45CAE" w:rsidRPr="007322E9">
        <w:rPr>
          <w:rFonts w:eastAsiaTheme="minorEastAsia"/>
          <w:szCs w:val="17"/>
          <w:lang w:val="fr-FR"/>
        </w:rPr>
        <w:t>paragraphe </w:t>
      </w:r>
      <w:r w:rsidR="00C45CAE" w:rsidRPr="007322E9">
        <w:rPr>
          <w:rFonts w:eastAsiaTheme="minorEastAsia"/>
          <w:strike/>
          <w:color w:val="FFFFFF" w:themeColor="background1"/>
          <w:szCs w:val="17"/>
          <w:shd w:val="clear" w:color="auto" w:fill="7030A0"/>
          <w:lang w:val="fr-FR"/>
        </w:rPr>
        <w:t>1</w:t>
      </w:r>
      <w:r w:rsidRPr="007322E9">
        <w:rPr>
          <w:rFonts w:eastAsiaTheme="minorEastAsia"/>
          <w:strike/>
          <w:color w:val="FFFFFF" w:themeColor="background1"/>
          <w:szCs w:val="17"/>
          <w:shd w:val="clear" w:color="auto" w:fill="7030A0"/>
          <w:lang w:val="fr-FR"/>
        </w:rPr>
        <w:t>0</w:t>
      </w:r>
      <w:r w:rsidRPr="007322E9">
        <w:rPr>
          <w:rFonts w:eastAsiaTheme="minorEastAsia"/>
          <w:szCs w:val="17"/>
          <w:highlight w:val="yellow"/>
          <w:u w:val="single"/>
          <w:lang w:val="fr-FR"/>
        </w:rPr>
        <w:t>11</w:t>
      </w:r>
      <w:r w:rsidRPr="007322E9">
        <w:rPr>
          <w:rFonts w:eastAsiaTheme="minorEastAsia"/>
          <w:szCs w:val="17"/>
          <w:lang w:val="fr-FR"/>
        </w:rPr>
        <w:t>, la séquence doit être intégrée dans un listage des séquences “de gauche à droite de manière</w:t>
      </w:r>
      <w:r w:rsidRPr="006513E9">
        <w:rPr>
          <w:rFonts w:eastAsiaTheme="minorEastAsia"/>
          <w:szCs w:val="17"/>
          <w:lang w:val="fr-FR"/>
        </w:rPr>
        <w:t xml:space="preserve"> à reproduire le sens 5</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Elle doit donc être intégrée dans un listage des séquences sous la forme suivante</w:t>
      </w:r>
      <w:r w:rsidR="00C45CAE" w:rsidRPr="006513E9">
        <w:rPr>
          <w:rFonts w:eastAsiaTheme="minorEastAsia"/>
          <w:szCs w:val="17"/>
          <w:lang w:val="fr-FR"/>
        </w:rPr>
        <w:t> :</w:t>
      </w:r>
    </w:p>
    <w:p w14:paraId="280E9456" w14:textId="61F2B85D" w:rsidR="002D48D5" w:rsidRPr="006513E9" w:rsidRDefault="002E4141" w:rsidP="002E4141">
      <w:pPr>
        <w:spacing w:after="170"/>
        <w:ind w:firstLine="720"/>
        <w:rPr>
          <w:rFonts w:eastAsiaTheme="minorEastAsia"/>
          <w:spacing w:val="20"/>
          <w:szCs w:val="17"/>
          <w:lang w:val="fr-FR"/>
        </w:rPr>
      </w:pPr>
      <w:r w:rsidRPr="006513E9">
        <w:rPr>
          <w:rFonts w:eastAsiaTheme="minorEastAsia"/>
          <w:spacing w:val="20"/>
          <w:szCs w:val="17"/>
          <w:lang w:val="fr-FR"/>
        </w:rPr>
        <w:t xml:space="preserve">tagttcattgactaaggctccccattgact </w:t>
      </w:r>
      <w:r w:rsidRPr="006513E9">
        <w:rPr>
          <w:rFonts w:eastAsiaTheme="minorEastAsia"/>
          <w:szCs w:val="17"/>
          <w:lang w:val="fr-FR"/>
        </w:rPr>
        <w:t>(SEQ ID NO</w:t>
      </w:r>
      <w:r w:rsidR="0079296F" w:rsidRPr="006513E9">
        <w:rPr>
          <w:rFonts w:eastAsiaTheme="minorEastAsia"/>
          <w:szCs w:val="17"/>
          <w:lang w:val="fr-FR"/>
        </w:rPr>
        <w:t> </w:t>
      </w:r>
      <w:r w:rsidRPr="006513E9">
        <w:rPr>
          <w:rFonts w:eastAsiaTheme="minorEastAsia"/>
          <w:szCs w:val="17"/>
          <w:lang w:val="fr-FR"/>
        </w:rPr>
        <w:t>: 11)</w:t>
      </w:r>
    </w:p>
    <w:p w14:paraId="635F8BA6" w14:textId="0B13E926"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La séquence doit être décrite dans le tableau de caractéristiques à l</w:t>
      </w:r>
      <w:r w:rsidR="00C45CAE" w:rsidRPr="006513E9">
        <w:rPr>
          <w:rFonts w:eastAsiaTheme="minorEastAsia"/>
          <w:szCs w:val="17"/>
          <w:lang w:val="fr-FR"/>
        </w:rPr>
        <w:t>’</w:t>
      </w:r>
      <w:r w:rsidRPr="006513E9">
        <w:rPr>
          <w:rFonts w:eastAsiaTheme="minorEastAsia"/>
          <w:szCs w:val="17"/>
          <w:lang w:val="fr-FR"/>
        </w:rPr>
        <w:t>aide de la clé de caractérisation “modified_base” et du qualificateur obligatoire “mod_base” avec l</w:t>
      </w:r>
      <w:r w:rsidR="00C45CAE" w:rsidRPr="006513E9">
        <w:rPr>
          <w:rFonts w:eastAsiaTheme="minorEastAsia"/>
          <w:szCs w:val="17"/>
          <w:lang w:val="fr-FR"/>
        </w:rPr>
        <w:t>’</w:t>
      </w:r>
      <w:r w:rsidRPr="006513E9">
        <w:rPr>
          <w:rFonts w:eastAsiaTheme="minorEastAsia"/>
          <w:szCs w:val="17"/>
          <w:lang w:val="fr-FR"/>
        </w:rPr>
        <w:t>abréviation “OTHER”.  Un qualificateur de type “note” doit être intégré avec le nom complet non abrégé des nucléotides modifiés, par exemple les “acides nucléiques à glycol ou les “2,3</w:t>
      </w:r>
      <w:r w:rsidR="00C45CAE" w:rsidRPr="006513E9">
        <w:rPr>
          <w:rFonts w:eastAsiaTheme="minorEastAsia"/>
          <w:szCs w:val="17"/>
          <w:lang w:val="fr-FR"/>
        </w:rPr>
        <w:t>-</w:t>
      </w:r>
      <w:r w:rsidRPr="006513E9">
        <w:rPr>
          <w:rFonts w:eastAsiaTheme="minorEastAsia"/>
          <w:szCs w:val="17"/>
          <w:lang w:val="fr-FR"/>
        </w:rPr>
        <w:t>dihydroxypropyl nuclosides”.  Un élément INSDFeature unique peut être employé pour décrire l</w:t>
      </w:r>
      <w:r w:rsidR="00C45CAE" w:rsidRPr="006513E9">
        <w:rPr>
          <w:rFonts w:eastAsiaTheme="minorEastAsia"/>
          <w:szCs w:val="17"/>
          <w:lang w:val="fr-FR"/>
        </w:rPr>
        <w:t>’</w:t>
      </w:r>
      <w:r w:rsidRPr="006513E9">
        <w:rPr>
          <w:rFonts w:eastAsiaTheme="minorEastAsia"/>
          <w:szCs w:val="17"/>
          <w:lang w:val="fr-FR"/>
        </w:rPr>
        <w:t>ensemble de la séquence comme un ANG où l</w:t>
      </w:r>
      <w:r w:rsidR="00C45CAE" w:rsidRPr="006513E9">
        <w:rPr>
          <w:rFonts w:eastAsiaTheme="minorEastAsia"/>
          <w:szCs w:val="17"/>
          <w:lang w:val="fr-FR"/>
        </w:rPr>
        <w:t>’</w:t>
      </w:r>
      <w:r w:rsidRPr="006513E9">
        <w:rPr>
          <w:rFonts w:eastAsiaTheme="minorEastAsia"/>
          <w:szCs w:val="17"/>
          <w:lang w:val="fr-FR"/>
        </w:rPr>
        <w:t>élément INSDFeature_location présente la série</w:t>
      </w:r>
      <w:r w:rsidR="004B7944">
        <w:rPr>
          <w:rFonts w:eastAsiaTheme="minorEastAsia"/>
          <w:szCs w:val="17"/>
          <w:lang w:val="fr-FR"/>
        </w:rPr>
        <w:t> </w:t>
      </w:r>
      <w:r w:rsidRPr="006513E9">
        <w:rPr>
          <w:rFonts w:eastAsiaTheme="minorEastAsia"/>
          <w:szCs w:val="17"/>
          <w:lang w:val="fr-FR"/>
        </w:rPr>
        <w:t>“1</w:t>
      </w:r>
      <w:r w:rsidR="0079296F" w:rsidRPr="006513E9">
        <w:rPr>
          <w:rFonts w:eastAsiaTheme="minorEastAsia"/>
          <w:szCs w:val="17"/>
          <w:lang w:val="fr-FR"/>
        </w:rPr>
        <w:t>.</w:t>
      </w:r>
      <w:r w:rsidRPr="006513E9">
        <w:rPr>
          <w:rFonts w:eastAsiaTheme="minorEastAsia"/>
          <w:szCs w:val="17"/>
          <w:lang w:val="fr-FR"/>
        </w:rPr>
        <w:t>30”.</w:t>
      </w:r>
    </w:p>
    <w:p w14:paraId="5B92123A" w14:textId="715375AC" w:rsidR="002D48D5" w:rsidRPr="00DF7FDC" w:rsidRDefault="006F58DB" w:rsidP="006F58DB">
      <w:pPr>
        <w:tabs>
          <w:tab w:val="left" w:pos="6570"/>
        </w:tabs>
        <w:spacing w:after="170"/>
        <w:rPr>
          <w:rFonts w:eastAsiaTheme="minorEastAsia"/>
          <w:szCs w:val="17"/>
          <w:lang w:val="fr-FR"/>
        </w:rPr>
      </w:pPr>
      <w:bookmarkStart w:id="11" w:name="page20"/>
      <w:bookmarkStart w:id="12" w:name="page21"/>
      <w:bookmarkEnd w:id="11"/>
      <w:bookmarkEnd w:id="12"/>
      <w:r w:rsidRPr="007C56C1">
        <w:rPr>
          <w:rFonts w:eastAsiaTheme="minorEastAsia"/>
          <w:b/>
          <w:szCs w:val="17"/>
          <w:lang w:val="fr-FR"/>
        </w:rPr>
        <w:t>Paragraphe(s) pertinent(s) de la norme</w:t>
      </w:r>
      <w:r w:rsidR="0079296F" w:rsidRPr="007C56C1">
        <w:rPr>
          <w:rFonts w:eastAsiaTheme="minorEastAsia"/>
          <w:b/>
          <w:szCs w:val="17"/>
          <w:lang w:val="fr-FR"/>
        </w:rPr>
        <w:t> </w:t>
      </w:r>
      <w:r w:rsidRPr="007C56C1">
        <w:rPr>
          <w:rFonts w:eastAsiaTheme="minorEastAsia"/>
          <w:b/>
          <w:szCs w:val="17"/>
          <w:lang w:val="fr-FR"/>
        </w:rPr>
        <w:t>ST.26</w:t>
      </w:r>
      <w:r w:rsidR="00C45CAE" w:rsidRPr="007C56C1">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3</w:t>
      </w:r>
      <w:r w:rsidRPr="006513E9">
        <w:rPr>
          <w:rFonts w:eastAsiaTheme="minorEastAsia"/>
          <w:szCs w:val="17"/>
          <w:lang w:val="fr-FR"/>
        </w:rPr>
        <w:t xml:space="preserve">.d), </w:t>
      </w:r>
      <w:r w:rsidRPr="006513E9">
        <w:rPr>
          <w:rFonts w:eastAsiaTheme="minorEastAsia"/>
          <w:b/>
          <w:szCs w:val="17"/>
          <w:lang w:val="fr-FR"/>
        </w:rPr>
        <w:t>3.g)</w:t>
      </w:r>
      <w:r w:rsidRPr="006513E9">
        <w:rPr>
          <w:rFonts w:eastAsiaTheme="minorEastAsia"/>
          <w:szCs w:val="17"/>
          <w:lang w:val="fr-FR"/>
        </w:rPr>
        <w:t>, 7.a), 11, 16, 18, 65 et 66</w:t>
      </w:r>
    </w:p>
    <w:p w14:paraId="23679BF9" w14:textId="637D5E28" w:rsidR="005074BE" w:rsidRPr="00DF7FDC" w:rsidRDefault="005074BE" w:rsidP="0013671E">
      <w:pPr>
        <w:tabs>
          <w:tab w:val="left" w:pos="6570"/>
        </w:tabs>
        <w:spacing w:after="170"/>
        <w:rPr>
          <w:rFonts w:eastAsiaTheme="minorEastAsia"/>
          <w:b/>
          <w:color w:val="000000" w:themeColor="text1"/>
          <w:szCs w:val="17"/>
          <w:lang w:val="fr-FR"/>
        </w:rPr>
        <w:sectPr w:rsidR="005074BE" w:rsidRPr="00DF7FDC" w:rsidSect="00D1354A">
          <w:pgSz w:w="12240" w:h="15840"/>
          <w:pgMar w:top="1440" w:right="1440" w:bottom="1440" w:left="1440" w:header="720" w:footer="720" w:gutter="0"/>
          <w:cols w:space="720"/>
          <w:docGrid w:linePitch="360"/>
        </w:sectPr>
      </w:pPr>
    </w:p>
    <w:p w14:paraId="1DB63221" w14:textId="4D8CF321" w:rsidR="00C45CAE" w:rsidRDefault="00C45CAE" w:rsidP="00186B4C">
      <w:pPr>
        <w:pStyle w:val="Heading3"/>
        <w:spacing w:before="0" w:after="120"/>
        <w:rPr>
          <w:szCs w:val="17"/>
          <w:lang w:val="fr-FR"/>
        </w:rPr>
      </w:pPr>
      <w:r w:rsidRPr="006513E9">
        <w:rPr>
          <w:szCs w:val="17"/>
          <w:lang w:val="fr-FR"/>
        </w:rPr>
        <w:t>Paragraphe 3</w:t>
      </w:r>
      <w:r w:rsidR="00186B4C" w:rsidRPr="006513E9">
        <w:rPr>
          <w:szCs w:val="17"/>
          <w:lang w:val="fr-FR"/>
        </w:rPr>
        <w:t>.k) Définition de “défini de manière spécifique”</w:t>
      </w:r>
    </w:p>
    <w:p w14:paraId="5FBC240A" w14:textId="591A907C" w:rsidR="002D48D5" w:rsidRPr="00DF7FDC" w:rsidRDefault="00186B4C" w:rsidP="00186B4C">
      <w:pPr>
        <w:spacing w:after="170"/>
        <w:rPr>
          <w:rFonts w:eastAsiaTheme="minorEastAsia"/>
          <w:b/>
          <w:szCs w:val="17"/>
          <w:lang w:val="fr-FR"/>
        </w:rPr>
      </w:pPr>
      <w:bookmarkStart w:id="13" w:name="page22"/>
      <w:bookmarkEnd w:id="1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3.k)</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Symboles ambigus des nucléotides</w:t>
      </w:r>
    </w:p>
    <w:p w14:paraId="37A03000" w14:textId="35467A24" w:rsidR="00C45CAE" w:rsidRPr="00C82B56" w:rsidRDefault="00514573" w:rsidP="00514573">
      <w:pPr>
        <w:spacing w:after="170"/>
        <w:ind w:left="709" w:hanging="22"/>
        <w:rPr>
          <w:rFonts w:eastAsiaTheme="minorEastAsia"/>
          <w:szCs w:val="17"/>
          <w:lang w:val="de-CH"/>
        </w:rPr>
      </w:pPr>
      <w:r w:rsidRPr="00C82B56">
        <w:rPr>
          <w:rFonts w:eastAsiaTheme="minorEastAsia"/>
          <w:szCs w:val="17"/>
          <w:lang w:val="de-CH"/>
        </w:rPr>
        <w:t>5</w:t>
      </w:r>
      <w:r w:rsidR="00C45CAE" w:rsidRPr="00C82B56">
        <w:rPr>
          <w:rFonts w:eastAsiaTheme="minorEastAsia"/>
          <w:szCs w:val="17"/>
          <w:lang w:val="de-CH"/>
        </w:rPr>
        <w:t>’</w:t>
      </w:r>
      <w:r w:rsidRPr="00C82B56">
        <w:rPr>
          <w:rFonts w:eastAsiaTheme="minorEastAsia"/>
          <w:szCs w:val="17"/>
          <w:lang w:val="de-CH"/>
        </w:rPr>
        <w:t xml:space="preserve"> NNG KNG KNG K</w:t>
      </w:r>
      <w:r w:rsidR="004B7944" w:rsidRPr="00C82B56">
        <w:rPr>
          <w:rFonts w:eastAsiaTheme="minorEastAsia"/>
          <w:szCs w:val="17"/>
          <w:lang w:val="de-CH"/>
        </w:rPr>
        <w:t xml:space="preserve"> </w:t>
      </w:r>
      <w:r w:rsidRPr="00C82B56">
        <w:rPr>
          <w:rFonts w:eastAsiaTheme="minorEastAsia"/>
          <w:szCs w:val="17"/>
          <w:lang w:val="de-CH"/>
        </w:rPr>
        <w:t>3</w:t>
      </w:r>
      <w:r w:rsidR="00C45CAE" w:rsidRPr="00C82B56">
        <w:rPr>
          <w:rFonts w:eastAsiaTheme="minorEastAsia"/>
          <w:szCs w:val="17"/>
          <w:lang w:val="de-CH"/>
        </w:rPr>
        <w:t>’</w:t>
      </w:r>
    </w:p>
    <w:p w14:paraId="5BACC6AB" w14:textId="71ADE7BD" w:rsidR="002D48D5" w:rsidRPr="00DF7FDC" w:rsidRDefault="00186B4C" w:rsidP="00186B4C">
      <w:pPr>
        <w:spacing w:after="170"/>
        <w:ind w:left="709" w:hanging="22"/>
        <w:rPr>
          <w:rFonts w:eastAsiaTheme="minorEastAsia"/>
          <w:b/>
          <w:szCs w:val="17"/>
          <w:lang w:val="fr-FR"/>
        </w:rPr>
      </w:pPr>
      <w:r w:rsidRPr="006513E9">
        <w:rPr>
          <w:rFonts w:eastAsiaTheme="minorEastAsia"/>
          <w:b/>
          <w:szCs w:val="17"/>
          <w:lang w:val="fr-FR"/>
        </w:rPr>
        <w:t>N et K sont des codes ambigus IUPAC</w:t>
      </w:r>
      <w:r w:rsidR="00C45CAE" w:rsidRPr="006513E9">
        <w:rPr>
          <w:rFonts w:eastAsiaTheme="minorEastAsia"/>
          <w:b/>
          <w:szCs w:val="17"/>
          <w:lang w:val="fr-FR"/>
        </w:rPr>
        <w:t>-</w:t>
      </w:r>
      <w:r w:rsidRPr="006513E9">
        <w:rPr>
          <w:rFonts w:eastAsiaTheme="minorEastAsia"/>
          <w:b/>
          <w:szCs w:val="17"/>
          <w:lang w:val="fr-FR"/>
        </w:rPr>
        <w:t>IUB</w:t>
      </w:r>
    </w:p>
    <w:p w14:paraId="73CE5951" w14:textId="39389FEB"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591AB6B4" w14:textId="36FF9BEA" w:rsidR="002D48D5" w:rsidRPr="00DF7FDC" w:rsidRDefault="00514573" w:rsidP="00514573">
      <w:pPr>
        <w:spacing w:after="170"/>
        <w:ind w:left="720"/>
        <w:rPr>
          <w:rFonts w:eastAsiaTheme="minorEastAsia"/>
          <w:b/>
          <w:szCs w:val="17"/>
          <w:lang w:val="fr-FR"/>
        </w:rPr>
      </w:pPr>
      <w:r w:rsidRPr="00DF7FDC">
        <w:rPr>
          <w:rFonts w:eastAsiaTheme="minorEastAsia"/>
          <w:b/>
          <w:szCs w:val="17"/>
          <w:lang w:val="fr-FR"/>
        </w:rPr>
        <w:t>NO</w:t>
      </w:r>
      <w:r w:rsidR="00653A77" w:rsidRPr="00DF7FDC">
        <w:rPr>
          <w:rFonts w:eastAsiaTheme="minorEastAsia"/>
          <w:b/>
          <w:szCs w:val="17"/>
          <w:lang w:val="fr-FR"/>
        </w:rPr>
        <w:t>N</w:t>
      </w:r>
    </w:p>
    <w:p w14:paraId="5FAE5C05" w14:textId="54A003C9" w:rsidR="00751A21" w:rsidRPr="00DF7FDC" w:rsidRDefault="00751A21" w:rsidP="00751A21">
      <w:pPr>
        <w:spacing w:after="170"/>
        <w:ind w:left="720"/>
        <w:rPr>
          <w:rFonts w:eastAsiaTheme="minorEastAsia"/>
          <w:szCs w:val="17"/>
          <w:lang w:val="fr-FR"/>
        </w:rPr>
      </w:pPr>
      <w:r w:rsidRPr="00490C3A">
        <w:rPr>
          <w:rFonts w:eastAsiaTheme="minorEastAsia"/>
          <w:szCs w:val="17"/>
          <w:lang w:val="fr-FR"/>
        </w:rPr>
        <w:t>Les codes ambigus IUPAC</w:t>
      </w:r>
      <w:r w:rsidR="00C45CAE" w:rsidRPr="00490C3A">
        <w:rPr>
          <w:rFonts w:eastAsiaTheme="minorEastAsia"/>
          <w:szCs w:val="17"/>
          <w:lang w:val="fr-FR"/>
        </w:rPr>
        <w:t>-</w:t>
      </w:r>
      <w:r w:rsidRPr="00490C3A">
        <w:rPr>
          <w:rFonts w:eastAsiaTheme="minorEastAsia"/>
          <w:szCs w:val="17"/>
          <w:lang w:val="fr-FR"/>
        </w:rPr>
        <w:t>IUB correspondent à la liste des symboles des nucléotides définis à l</w:t>
      </w:r>
      <w:r w:rsidR="00C45CAE" w:rsidRPr="00490C3A">
        <w:rPr>
          <w:rFonts w:eastAsiaTheme="minorEastAsia"/>
          <w:szCs w:val="17"/>
          <w:lang w:val="fr-FR"/>
        </w:rPr>
        <w:t>’annexe I</w:t>
      </w:r>
      <w:r w:rsidRPr="00490C3A">
        <w:rPr>
          <w:rFonts w:eastAsiaTheme="minorEastAsia"/>
          <w:szCs w:val="17"/>
          <w:lang w:val="fr-FR"/>
        </w:rPr>
        <w:t xml:space="preserve">, </w:t>
      </w:r>
      <w:r w:rsidR="00C45CAE" w:rsidRPr="00490C3A">
        <w:rPr>
          <w:rFonts w:eastAsiaTheme="minorEastAsia"/>
          <w:szCs w:val="17"/>
          <w:lang w:val="fr-FR"/>
        </w:rPr>
        <w:t>section 1</w:t>
      </w:r>
      <w:r w:rsidRPr="00490C3A">
        <w:rPr>
          <w:rFonts w:eastAsiaTheme="minorEastAsia"/>
          <w:szCs w:val="17"/>
          <w:lang w:val="fr-FR"/>
        </w:rPr>
        <w:t>, tableau</w:t>
      </w:r>
      <w:r w:rsidR="0079296F" w:rsidRPr="00490C3A">
        <w:rPr>
          <w:rFonts w:eastAsiaTheme="minorEastAsia"/>
          <w:szCs w:val="17"/>
          <w:lang w:val="fr-FR"/>
        </w:rPr>
        <w:t> </w:t>
      </w:r>
      <w:r w:rsidRPr="00490C3A">
        <w:rPr>
          <w:rFonts w:eastAsiaTheme="minorEastAsia"/>
          <w:szCs w:val="17"/>
          <w:lang w:val="fr-FR"/>
        </w:rPr>
        <w:t>1.</w:t>
      </w:r>
      <w:r w:rsidR="0079296F" w:rsidRPr="00490C3A">
        <w:rPr>
          <w:rFonts w:eastAsiaTheme="minorEastAsia"/>
          <w:szCs w:val="17"/>
          <w:lang w:val="fr-FR"/>
        </w:rPr>
        <w:t xml:space="preserve"> </w:t>
      </w:r>
      <w:r w:rsidRPr="00490C3A">
        <w:rPr>
          <w:rFonts w:eastAsiaTheme="minorEastAsia"/>
          <w:szCs w:val="17"/>
          <w:lang w:val="fr-FR"/>
        </w:rPr>
        <w:t xml:space="preserve"> Selon le </w:t>
      </w:r>
      <w:r w:rsidR="00C45CAE" w:rsidRPr="00490C3A">
        <w:rPr>
          <w:rFonts w:eastAsiaTheme="minorEastAsia"/>
          <w:szCs w:val="17"/>
          <w:lang w:val="fr-FR"/>
        </w:rPr>
        <w:t>paragraphe 3</w:t>
      </w:r>
      <w:r w:rsidRPr="00490C3A">
        <w:rPr>
          <w:rFonts w:eastAsiaTheme="minorEastAsia"/>
          <w:szCs w:val="17"/>
          <w:lang w:val="fr-FR"/>
        </w:rPr>
        <w:t>.k), un nucléotide défini de manière spécifique est un nucléotide différent de ceux qui sont représentés par le symbole “n” et énumérés à l</w:t>
      </w:r>
      <w:r w:rsidR="00C45CAE" w:rsidRPr="00490C3A">
        <w:rPr>
          <w:rFonts w:eastAsiaTheme="minorEastAsia"/>
          <w:szCs w:val="17"/>
          <w:lang w:val="fr-FR"/>
        </w:rPr>
        <w:t>’annexe I</w:t>
      </w:r>
      <w:r w:rsidRPr="00490C3A">
        <w:rPr>
          <w:rFonts w:eastAsiaTheme="minorEastAsia"/>
          <w:szCs w:val="17"/>
          <w:lang w:val="fr-FR"/>
        </w:rPr>
        <w:t>.</w:t>
      </w:r>
      <w:r w:rsidR="0079296F" w:rsidRPr="00490C3A">
        <w:rPr>
          <w:rFonts w:eastAsiaTheme="minorEastAsia"/>
          <w:szCs w:val="17"/>
          <w:lang w:val="fr-FR"/>
        </w:rPr>
        <w:t> </w:t>
      </w:r>
      <w:r w:rsidRPr="00490C3A">
        <w:rPr>
          <w:rFonts w:eastAsiaTheme="minorEastAsia"/>
          <w:szCs w:val="17"/>
          <w:lang w:val="fr-FR"/>
        </w:rPr>
        <w:t xml:space="preserve">En conséquence, “K” et “G” sont des nucléotides définis de manière spécifique </w:t>
      </w:r>
      <w:r w:rsidR="00AD4B41" w:rsidRPr="00490C3A">
        <w:rPr>
          <w:rFonts w:eastAsiaTheme="minorEastAsia"/>
          <w:szCs w:val="17"/>
          <w:lang w:val="fr-FR"/>
        </w:rPr>
        <w:t>tandis que</w:t>
      </w:r>
      <w:r w:rsidRPr="00490C3A">
        <w:rPr>
          <w:rFonts w:eastAsiaTheme="minorEastAsia"/>
          <w:szCs w:val="17"/>
          <w:lang w:val="fr-FR"/>
        </w:rPr>
        <w:t xml:space="preserve"> “N” n</w:t>
      </w:r>
      <w:r w:rsidR="00C45CAE" w:rsidRPr="00490C3A">
        <w:rPr>
          <w:rFonts w:eastAsiaTheme="minorEastAsia"/>
          <w:szCs w:val="17"/>
          <w:lang w:val="fr-FR"/>
        </w:rPr>
        <w:t>’</w:t>
      </w:r>
      <w:r w:rsidR="00561BAA" w:rsidRPr="00490C3A">
        <w:rPr>
          <w:rFonts w:eastAsiaTheme="minorEastAsia"/>
          <w:szCs w:val="17"/>
          <w:lang w:val="fr-FR"/>
        </w:rPr>
        <w:t xml:space="preserve">en </w:t>
      </w:r>
      <w:r w:rsidRPr="00490C3A">
        <w:rPr>
          <w:rFonts w:eastAsiaTheme="minorEastAsia"/>
          <w:szCs w:val="17"/>
          <w:lang w:val="fr-FR"/>
        </w:rPr>
        <w:t>est pas un.</w:t>
      </w:r>
    </w:p>
    <w:p w14:paraId="47F46400" w14:textId="4374469A"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La séquence énumérée n</w:t>
      </w:r>
      <w:r w:rsidR="00C45CAE" w:rsidRPr="006513E9">
        <w:rPr>
          <w:rFonts w:eastAsiaTheme="minorEastAsia"/>
          <w:szCs w:val="17"/>
          <w:lang w:val="fr-FR"/>
        </w:rPr>
        <w:t>’</w:t>
      </w:r>
      <w:r w:rsidRPr="006513E9">
        <w:rPr>
          <w:rFonts w:eastAsiaTheme="minorEastAsia"/>
          <w:szCs w:val="17"/>
          <w:lang w:val="fr-FR"/>
        </w:rPr>
        <w:t>ayant pas au moins 10</w:t>
      </w:r>
      <w:r w:rsidR="004B7944">
        <w:rPr>
          <w:rFonts w:eastAsiaTheme="minorEastAsia"/>
          <w:szCs w:val="17"/>
          <w:lang w:val="fr-FR"/>
        </w:rPr>
        <w:t> </w:t>
      </w:r>
      <w:r w:rsidRPr="006513E9">
        <w:rPr>
          <w:rFonts w:eastAsiaTheme="minorEastAsia"/>
          <w:szCs w:val="17"/>
          <w:lang w:val="fr-FR"/>
        </w:rPr>
        <w:t xml:space="preserve">nucléotides définis de manière spécifique, le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ne prescrit pas son intégration dans un listage des séquences.</w:t>
      </w:r>
    </w:p>
    <w:p w14:paraId="61B88C46" w14:textId="2DC4DB46" w:rsidR="002D48D5" w:rsidRPr="00DF7FDC" w:rsidRDefault="00186B4C" w:rsidP="00186B4C">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DF2916">
        <w:rPr>
          <w:rFonts w:eastAsiaTheme="minorEastAsia"/>
          <w:b/>
          <w:szCs w:val="17"/>
          <w:lang w:val="fr-FR"/>
        </w:rPr>
        <w:noBreakHyphen/>
      </w:r>
      <w:r w:rsidRPr="006513E9">
        <w:rPr>
          <w:rFonts w:eastAsiaTheme="minorEastAsia"/>
          <w:b/>
          <w:szCs w:val="17"/>
          <w:lang w:val="fr-FR"/>
        </w:rPr>
        <w:t>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58729C14" w14:textId="070D3AD3" w:rsidR="002D48D5" w:rsidRPr="00DF7FDC" w:rsidRDefault="00514573" w:rsidP="00514573">
      <w:pPr>
        <w:spacing w:after="170"/>
        <w:ind w:left="720"/>
        <w:rPr>
          <w:rFonts w:eastAsiaTheme="minorEastAsia"/>
          <w:b/>
          <w:szCs w:val="17"/>
          <w:lang w:val="fr-FR"/>
        </w:rPr>
      </w:pPr>
      <w:r w:rsidRPr="00DF7FDC">
        <w:rPr>
          <w:rFonts w:eastAsiaTheme="minorEastAsia"/>
          <w:b/>
          <w:szCs w:val="17"/>
          <w:lang w:val="fr-FR"/>
        </w:rPr>
        <w:t>NO</w:t>
      </w:r>
      <w:r w:rsidR="00653A77" w:rsidRPr="00DF7FDC">
        <w:rPr>
          <w:rFonts w:eastAsiaTheme="minorEastAsia"/>
          <w:b/>
          <w:szCs w:val="17"/>
          <w:lang w:val="fr-FR"/>
        </w:rPr>
        <w:t>N</w:t>
      </w:r>
    </w:p>
    <w:p w14:paraId="40FCC2C5" w14:textId="2617DA9F"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 xml:space="preserve">En vertu du </w:t>
      </w:r>
      <w:r w:rsidR="00C45CAE" w:rsidRPr="006513E9">
        <w:rPr>
          <w:rFonts w:eastAsiaTheme="minorEastAsia"/>
          <w:szCs w:val="17"/>
          <w:lang w:val="fr-FR"/>
        </w:rPr>
        <w:t>paragraphe 8</w:t>
      </w:r>
      <w:r w:rsidRPr="006513E9">
        <w:rPr>
          <w:rFonts w:eastAsiaTheme="minorEastAsia"/>
          <w:szCs w:val="17"/>
          <w:lang w:val="fr-FR"/>
        </w:rPr>
        <w:t>, “un listage des séquences ne doit contenir aucune séquence comportant moins de 10</w:t>
      </w:r>
      <w:r w:rsidR="004B7944">
        <w:rPr>
          <w:rFonts w:eastAsiaTheme="minorEastAsia"/>
          <w:szCs w:val="17"/>
          <w:lang w:val="fr-FR"/>
        </w:rPr>
        <w:t> </w:t>
      </w:r>
      <w:r w:rsidRPr="006513E9">
        <w:rPr>
          <w:rFonts w:eastAsiaTheme="minorEastAsia"/>
          <w:szCs w:val="17"/>
          <w:lang w:val="fr-FR"/>
        </w:rPr>
        <w:t>nucléotide</w:t>
      </w:r>
      <w:r w:rsidR="009B2B77">
        <w:rPr>
          <w:rFonts w:eastAsiaTheme="minorEastAsia"/>
          <w:szCs w:val="17"/>
          <w:lang w:val="fr-FR"/>
        </w:rPr>
        <w:t>s définis de manière spécifique</w:t>
      </w:r>
      <w:r w:rsidRPr="006513E9">
        <w:rPr>
          <w:rFonts w:eastAsiaTheme="minorEastAsia"/>
          <w:szCs w:val="17"/>
          <w:lang w:val="fr-FR"/>
        </w:rPr>
        <w:t>…”.  N</w:t>
      </w:r>
      <w:r w:rsidR="00C45CAE" w:rsidRPr="006513E9">
        <w:rPr>
          <w:rFonts w:eastAsiaTheme="minorEastAsia"/>
          <w:szCs w:val="17"/>
          <w:lang w:val="fr-FR"/>
        </w:rPr>
        <w:t>’</w:t>
      </w:r>
      <w:r w:rsidRPr="006513E9">
        <w:rPr>
          <w:rFonts w:eastAsiaTheme="minorEastAsia"/>
          <w:szCs w:val="17"/>
          <w:lang w:val="fr-FR"/>
        </w:rPr>
        <w:t>ayant pas au moins 10</w:t>
      </w:r>
      <w:r w:rsidR="004B7944">
        <w:rPr>
          <w:rFonts w:eastAsiaTheme="minorEastAsia"/>
          <w:szCs w:val="17"/>
          <w:lang w:val="fr-FR"/>
        </w:rPr>
        <w:t> </w:t>
      </w:r>
      <w:r w:rsidRPr="006513E9">
        <w:rPr>
          <w:rFonts w:eastAsiaTheme="minorEastAsia"/>
          <w:szCs w:val="17"/>
          <w:lang w:val="fr-FR"/>
        </w:rPr>
        <w:t>nucléotides définis de manière spécifique, la séquence énumérée ne doit pas être intégrée dans un listage des séquences.</w:t>
      </w:r>
    </w:p>
    <w:p w14:paraId="2171D1AA" w14:textId="05D826EB" w:rsidR="002D48D5" w:rsidRPr="00DF7FDC" w:rsidRDefault="002D48D5" w:rsidP="002D48D5">
      <w:pPr>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.k)</w:t>
      </w:r>
      <w:r w:rsidRPr="006513E9">
        <w:rPr>
          <w:rFonts w:eastAsiaTheme="minorEastAsia"/>
          <w:szCs w:val="17"/>
          <w:lang w:val="fr-FR"/>
        </w:rPr>
        <w:t>, 7.a), 8 et 13</w:t>
      </w:r>
    </w:p>
    <w:p w14:paraId="3581A071" w14:textId="3BC8CD1E" w:rsidR="00514573" w:rsidRPr="00DF7FDC" w:rsidRDefault="00514573" w:rsidP="0013671E">
      <w:pPr>
        <w:tabs>
          <w:tab w:val="left" w:pos="6570"/>
        </w:tabs>
        <w:spacing w:after="170"/>
        <w:rPr>
          <w:rFonts w:eastAsiaTheme="minorEastAsia"/>
          <w:b/>
          <w:color w:val="000000" w:themeColor="text1"/>
          <w:szCs w:val="17"/>
          <w:lang w:val="fr-FR"/>
        </w:rPr>
        <w:sectPr w:rsidR="00514573" w:rsidRPr="00DF7FDC" w:rsidSect="00387814">
          <w:pgSz w:w="12240" w:h="15840"/>
          <w:pgMar w:top="1440" w:right="1440" w:bottom="1440" w:left="1440" w:header="720" w:footer="720" w:gutter="0"/>
          <w:cols w:space="720"/>
          <w:docGrid w:linePitch="360"/>
        </w:sectPr>
      </w:pPr>
    </w:p>
    <w:p w14:paraId="5EC75960" w14:textId="22F07270" w:rsidR="002D48D5" w:rsidRPr="00DF7FDC" w:rsidRDefault="00186B4C" w:rsidP="00186B4C">
      <w:pPr>
        <w:tabs>
          <w:tab w:val="left" w:pos="6570"/>
        </w:tabs>
        <w:spacing w:after="170"/>
        <w:rPr>
          <w:rFonts w:eastAsiaTheme="minorEastAsia"/>
          <w:b/>
          <w:color w:val="000000" w:themeColor="text1"/>
          <w:szCs w:val="17"/>
          <w:lang w:val="fr-FR"/>
        </w:rPr>
      </w:pPr>
      <w:bookmarkStart w:id="14" w:name="example3k2"/>
      <w:bookmarkEnd w:id="14"/>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3.k)</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Symbole ambigu “n” employé d</w:t>
      </w:r>
      <w:r w:rsidR="00C45CAE" w:rsidRPr="006513E9">
        <w:rPr>
          <w:rFonts w:eastAsiaTheme="minorEastAsia"/>
          <w:b/>
          <w:szCs w:val="17"/>
          <w:lang w:val="fr-FR"/>
        </w:rPr>
        <w:t>’</w:t>
      </w:r>
      <w:r w:rsidRPr="006513E9">
        <w:rPr>
          <w:rFonts w:eastAsiaTheme="minorEastAsia"/>
          <w:b/>
          <w:szCs w:val="17"/>
          <w:lang w:val="fr-FR"/>
        </w:rPr>
        <w:t>une manière à la fois conventionnelle et non conventionnelle</w:t>
      </w:r>
    </w:p>
    <w:p w14:paraId="0122BDA2" w14:textId="0C2C9B71" w:rsidR="002D48D5" w:rsidRPr="00DF7FDC" w:rsidRDefault="00186B4C" w:rsidP="00186B4C">
      <w:pPr>
        <w:spacing w:after="120"/>
        <w:ind w:left="720"/>
        <w:rPr>
          <w:rFonts w:eastAsiaTheme="minorEastAsia"/>
          <w:szCs w:val="17"/>
          <w:lang w:val="fr-FR"/>
        </w:rPr>
      </w:pPr>
      <w:r w:rsidRPr="006513E9">
        <w:rPr>
          <w:rFonts w:eastAsiaTheme="minorEastAsia"/>
          <w:szCs w:val="17"/>
          <w:lang w:val="fr-FR"/>
        </w:rPr>
        <w:t>Une demande divulgue la séquence artificielle suivante</w:t>
      </w:r>
      <w:r w:rsidR="00C45CAE" w:rsidRPr="006513E9">
        <w:rPr>
          <w:rFonts w:eastAsiaTheme="minorEastAsia"/>
          <w:szCs w:val="17"/>
          <w:lang w:val="fr-FR"/>
        </w:rPr>
        <w:t> :</w:t>
      </w:r>
      <w:r w:rsidRPr="006513E9">
        <w:rPr>
          <w:rFonts w:eastAsiaTheme="minorEastAsia"/>
          <w:szCs w:val="17"/>
          <w:lang w:val="fr-FR"/>
        </w:rPr>
        <w:t xml:space="preserve"> 5</w:t>
      </w:r>
      <w:r w:rsidR="00C45CAE" w:rsidRPr="006513E9">
        <w:rPr>
          <w:rFonts w:eastAsiaTheme="minorEastAsia"/>
          <w:szCs w:val="17"/>
          <w:lang w:val="fr-FR"/>
        </w:rPr>
        <w:t>’-</w:t>
      </w:r>
      <w:r w:rsidRPr="006513E9">
        <w:rPr>
          <w:rFonts w:eastAsiaTheme="minorEastAsia"/>
          <w:szCs w:val="17"/>
          <w:lang w:val="fr-FR"/>
        </w:rPr>
        <w:t>AATGCCGGAN</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w:t>
      </w:r>
      <w:r w:rsidR="00183006" w:rsidRPr="006513E9">
        <w:rPr>
          <w:lang w:val="fr-FR"/>
        </w:rPr>
        <w:t xml:space="preserve">  </w:t>
      </w:r>
      <w:r w:rsidRPr="006513E9">
        <w:rPr>
          <w:rFonts w:eastAsiaTheme="minorEastAsia"/>
          <w:szCs w:val="17"/>
          <w:lang w:val="fr-FR"/>
        </w:rPr>
        <w:t>La divulgation indique également ce qui suit</w:t>
      </w:r>
      <w:r w:rsidR="00C45CAE" w:rsidRPr="006513E9">
        <w:rPr>
          <w:rFonts w:eastAsiaTheme="minorEastAsia"/>
          <w:szCs w:val="17"/>
          <w:lang w:val="fr-FR"/>
        </w:rPr>
        <w:t> :</w:t>
      </w:r>
    </w:p>
    <w:p w14:paraId="0276538E" w14:textId="77777777" w:rsidR="002D48D5" w:rsidRPr="00DF7FDC" w:rsidRDefault="00183006" w:rsidP="00186B4C">
      <w:pPr>
        <w:spacing w:after="120"/>
        <w:rPr>
          <w:rFonts w:eastAsiaTheme="minorEastAsia"/>
          <w:szCs w:val="17"/>
          <w:lang w:val="fr-FR"/>
        </w:rPr>
      </w:pPr>
      <w:r w:rsidRPr="00DF7FDC">
        <w:rPr>
          <w:rFonts w:eastAsiaTheme="minorEastAsia"/>
          <w:szCs w:val="17"/>
          <w:lang w:val="fr-FR"/>
        </w:rPr>
        <w:tab/>
      </w:r>
      <w:r w:rsidRPr="00DF7FDC">
        <w:rPr>
          <w:rFonts w:eastAsiaTheme="minorEastAsia"/>
          <w:szCs w:val="17"/>
          <w:lang w:val="fr-FR"/>
        </w:rPr>
        <w:tab/>
      </w:r>
      <w:r w:rsidR="00186B4C" w:rsidRPr="006513E9">
        <w:rPr>
          <w:rFonts w:eastAsiaTheme="minorEastAsia"/>
          <w:szCs w:val="17"/>
          <w:lang w:val="fr-FR"/>
        </w:rPr>
        <w:t>i) dans un mode de réalisation, N représente tout nucléotide;</w:t>
      </w:r>
    </w:p>
    <w:p w14:paraId="36A87AA4" w14:textId="77777777" w:rsidR="002D48D5" w:rsidRPr="00DF7FDC" w:rsidRDefault="00183006" w:rsidP="00186B4C">
      <w:pPr>
        <w:spacing w:after="120"/>
        <w:rPr>
          <w:rFonts w:eastAsiaTheme="minorEastAsia"/>
          <w:szCs w:val="17"/>
          <w:lang w:val="fr-FR"/>
        </w:rPr>
      </w:pPr>
      <w:r w:rsidRPr="00DF7FDC">
        <w:rPr>
          <w:rFonts w:eastAsiaTheme="minorEastAsia"/>
          <w:szCs w:val="17"/>
          <w:lang w:val="fr-FR"/>
        </w:rPr>
        <w:tab/>
      </w:r>
      <w:r w:rsidRPr="00DF7FDC">
        <w:rPr>
          <w:rFonts w:eastAsiaTheme="minorEastAsia"/>
          <w:szCs w:val="17"/>
          <w:lang w:val="fr-FR"/>
        </w:rPr>
        <w:tab/>
      </w:r>
      <w:r w:rsidR="00186B4C" w:rsidRPr="006513E9">
        <w:rPr>
          <w:rFonts w:eastAsiaTheme="minorEastAsia"/>
          <w:szCs w:val="17"/>
          <w:lang w:val="fr-FR"/>
        </w:rPr>
        <w:t>ii) dans un mode de réalisation, N est facultatif mais représente de préférence G;</w:t>
      </w:r>
    </w:p>
    <w:p w14:paraId="5821EECF" w14:textId="77777777" w:rsidR="002D48D5" w:rsidRPr="00DF7FDC" w:rsidRDefault="00183006" w:rsidP="00186B4C">
      <w:pPr>
        <w:spacing w:after="120"/>
        <w:rPr>
          <w:rFonts w:eastAsiaTheme="minorEastAsia"/>
          <w:szCs w:val="17"/>
          <w:lang w:val="fr-FR"/>
        </w:rPr>
      </w:pPr>
      <w:r w:rsidRPr="00DF7FDC">
        <w:rPr>
          <w:rFonts w:eastAsiaTheme="minorEastAsia"/>
          <w:szCs w:val="17"/>
          <w:lang w:val="fr-FR"/>
        </w:rPr>
        <w:tab/>
      </w:r>
      <w:r w:rsidRPr="00DF7FDC">
        <w:rPr>
          <w:rFonts w:eastAsiaTheme="minorEastAsia"/>
          <w:szCs w:val="17"/>
          <w:lang w:val="fr-FR"/>
        </w:rPr>
        <w:tab/>
      </w:r>
      <w:r w:rsidR="00186B4C" w:rsidRPr="006513E9">
        <w:rPr>
          <w:rFonts w:eastAsiaTheme="minorEastAsia"/>
          <w:szCs w:val="17"/>
          <w:lang w:val="fr-FR"/>
        </w:rPr>
        <w:t>iii) dans un mode de réalisation, N représente K;</w:t>
      </w:r>
    </w:p>
    <w:p w14:paraId="4F07AB94" w14:textId="77777777" w:rsidR="002D48D5" w:rsidRPr="00DF7FDC" w:rsidRDefault="00183006" w:rsidP="00186B4C">
      <w:pPr>
        <w:spacing w:after="120"/>
        <w:rPr>
          <w:rFonts w:eastAsiaTheme="minorEastAsia"/>
          <w:szCs w:val="17"/>
          <w:lang w:val="fr-FR"/>
        </w:rPr>
      </w:pPr>
      <w:r w:rsidRPr="00DF7FDC">
        <w:rPr>
          <w:rFonts w:eastAsiaTheme="minorEastAsia"/>
          <w:szCs w:val="17"/>
          <w:lang w:val="fr-FR"/>
        </w:rPr>
        <w:tab/>
      </w:r>
      <w:r w:rsidRPr="00DF7FDC">
        <w:rPr>
          <w:rFonts w:eastAsiaTheme="minorEastAsia"/>
          <w:szCs w:val="17"/>
          <w:lang w:val="fr-FR"/>
        </w:rPr>
        <w:tab/>
      </w:r>
      <w:r w:rsidR="00186B4C" w:rsidRPr="006513E9">
        <w:rPr>
          <w:rFonts w:eastAsiaTheme="minorEastAsia"/>
          <w:szCs w:val="17"/>
          <w:lang w:val="fr-FR"/>
        </w:rPr>
        <w:t>iv) dans un mode de réalisation, N représente C.</w:t>
      </w:r>
    </w:p>
    <w:p w14:paraId="777BFF56" w14:textId="13F71407" w:rsidR="002D48D5" w:rsidRPr="00DF7FDC" w:rsidRDefault="00186B4C" w:rsidP="00186B4C">
      <w:pPr>
        <w:spacing w:after="12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7069E78" w14:textId="219669D3" w:rsidR="002D48D5" w:rsidRPr="00DF7FDC" w:rsidRDefault="00183006" w:rsidP="00183006">
      <w:pPr>
        <w:spacing w:after="120"/>
        <w:ind w:left="720"/>
        <w:rPr>
          <w:rFonts w:eastAsiaTheme="minorEastAsia"/>
          <w:b/>
          <w:szCs w:val="17"/>
          <w:lang w:val="fr-FR"/>
        </w:rPr>
      </w:pPr>
      <w:r w:rsidRPr="00DF7FDC">
        <w:rPr>
          <w:rFonts w:eastAsiaTheme="minorEastAsia"/>
          <w:b/>
          <w:szCs w:val="17"/>
          <w:lang w:val="fr-FR"/>
        </w:rPr>
        <w:t>NO</w:t>
      </w:r>
      <w:r w:rsidR="00653A77" w:rsidRPr="00DF7FDC">
        <w:rPr>
          <w:rFonts w:eastAsiaTheme="minorEastAsia"/>
          <w:b/>
          <w:szCs w:val="17"/>
          <w:lang w:val="fr-FR"/>
        </w:rPr>
        <w:t>N</w:t>
      </w:r>
    </w:p>
    <w:p w14:paraId="50240D74" w14:textId="7BB6DFAC" w:rsidR="00C45CAE" w:rsidRDefault="00186B4C" w:rsidP="00186B4C">
      <w:pPr>
        <w:spacing w:after="120"/>
        <w:ind w:left="720"/>
        <w:rPr>
          <w:rFonts w:eastAsiaTheme="minorEastAsia"/>
          <w:szCs w:val="17"/>
          <w:lang w:val="fr-FR"/>
        </w:rPr>
      </w:pPr>
      <w:r w:rsidRPr="006513E9">
        <w:rPr>
          <w:rFonts w:eastAsiaTheme="minorEastAsia"/>
          <w:szCs w:val="17"/>
          <w:lang w:val="fr-FR"/>
        </w:rPr>
        <w:t>La séquence énumérée contient neuf</w:t>
      </w:r>
      <w:r w:rsidR="0079296F" w:rsidRPr="006513E9">
        <w:rPr>
          <w:rFonts w:eastAsiaTheme="minorEastAsia"/>
          <w:szCs w:val="17"/>
          <w:lang w:val="fr-FR"/>
        </w:rPr>
        <w:t> </w:t>
      </w:r>
      <w:r w:rsidRPr="006513E9">
        <w:rPr>
          <w:rFonts w:eastAsiaTheme="minorEastAsia"/>
          <w:szCs w:val="17"/>
          <w:lang w:val="fr-FR"/>
        </w:rPr>
        <w:t>nucléotides définis de manière spécifique et un “N.”  Il faut consulter l</w:t>
      </w:r>
      <w:r w:rsidR="00C45CAE" w:rsidRPr="006513E9">
        <w:rPr>
          <w:rFonts w:eastAsiaTheme="minorEastAsia"/>
          <w:szCs w:val="17"/>
          <w:lang w:val="fr-FR"/>
        </w:rPr>
        <w:t>’</w:t>
      </w:r>
      <w:r w:rsidRPr="006513E9">
        <w:rPr>
          <w:rFonts w:eastAsiaTheme="minorEastAsia"/>
          <w:szCs w:val="17"/>
          <w:lang w:val="fr-FR"/>
        </w:rPr>
        <w:t>explication de la séquence donnée dans la divulgation afin de déterminer si le symbole “N” est utilisé d</w:t>
      </w:r>
      <w:r w:rsidR="00C45CAE" w:rsidRPr="006513E9">
        <w:rPr>
          <w:rFonts w:eastAsiaTheme="minorEastAsia"/>
          <w:szCs w:val="17"/>
          <w:lang w:val="fr-FR"/>
        </w:rPr>
        <w:t>’</w:t>
      </w:r>
      <w:r w:rsidRPr="006513E9">
        <w:rPr>
          <w:rFonts w:eastAsiaTheme="minorEastAsia"/>
          <w:szCs w:val="17"/>
          <w:lang w:val="fr-FR"/>
        </w:rPr>
        <w:t>une manière conventionnelle (voir l</w:t>
      </w:r>
      <w:r w:rsidR="00C45CAE" w:rsidRPr="006513E9">
        <w:rPr>
          <w:rFonts w:eastAsiaTheme="minorEastAsia"/>
          <w:szCs w:val="17"/>
          <w:lang w:val="fr-FR"/>
        </w:rPr>
        <w:t>’</w:t>
      </w:r>
      <w:r w:rsidRPr="006513E9">
        <w:rPr>
          <w:rFonts w:eastAsiaTheme="minorEastAsia"/>
          <w:szCs w:val="17"/>
          <w:lang w:val="fr-FR"/>
        </w:rPr>
        <w:t>Introduction au présent document).</w:t>
      </w:r>
    </w:p>
    <w:p w14:paraId="2FBFE862" w14:textId="31AFC8CA" w:rsidR="00C45CAE" w:rsidRDefault="00186B4C" w:rsidP="00186B4C">
      <w:pPr>
        <w:spacing w:after="120"/>
        <w:ind w:left="720"/>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examen des modes de réalisation divulgués i) à iv) de la séquence énumérée montre que le mode de réalisation de “N” le plus englobant est “tout nucléotide”.  Dans le mode de réalisation le plus englobant, “N” est utilisé d</w:t>
      </w:r>
      <w:r w:rsidR="00C45CAE" w:rsidRPr="006513E9">
        <w:rPr>
          <w:rFonts w:eastAsiaTheme="minorEastAsia"/>
          <w:szCs w:val="17"/>
          <w:lang w:val="fr-FR"/>
        </w:rPr>
        <w:t>’</w:t>
      </w:r>
      <w:r w:rsidRPr="006513E9">
        <w:rPr>
          <w:rFonts w:eastAsiaTheme="minorEastAsia"/>
          <w:szCs w:val="17"/>
          <w:lang w:val="fr-FR"/>
        </w:rPr>
        <w:t>une manière conventionnelle dans la séquence énumérée.</w:t>
      </w:r>
    </w:p>
    <w:p w14:paraId="1D75C35B" w14:textId="416306A5" w:rsidR="002D48D5" w:rsidRPr="00DF7FDC" w:rsidRDefault="00186B4C" w:rsidP="00186B4C">
      <w:pPr>
        <w:spacing w:after="120"/>
        <w:ind w:left="720"/>
        <w:rPr>
          <w:rFonts w:eastAsiaTheme="minorEastAsia"/>
          <w:szCs w:val="17"/>
          <w:lang w:val="fr-FR"/>
        </w:rPr>
      </w:pPr>
      <w:r w:rsidRPr="006513E9">
        <w:rPr>
          <w:rFonts w:eastAsiaTheme="minorEastAsia"/>
          <w:szCs w:val="17"/>
          <w:lang w:val="fr-FR"/>
        </w:rPr>
        <w:t>Pour certains modes de réalisation, “N” est décrit comme représentant des résidus définis de manière spécifique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dire “N représente C” dans la partie</w:t>
      </w:r>
      <w:r w:rsidR="004B7944">
        <w:rPr>
          <w:rFonts w:eastAsiaTheme="minorEastAsia"/>
          <w:szCs w:val="17"/>
          <w:lang w:val="fr-FR"/>
        </w:rPr>
        <w:t> </w:t>
      </w:r>
      <w:r w:rsidRPr="006513E9">
        <w:rPr>
          <w:rFonts w:eastAsiaTheme="minorEastAsia"/>
          <w:szCs w:val="17"/>
          <w:lang w:val="fr-FR"/>
        </w:rPr>
        <w:t>iv)).  Toutefois, seul le mode de réalisation le plus englobant (c</w:t>
      </w:r>
      <w:r w:rsidR="00C45CAE" w:rsidRPr="006513E9">
        <w:rPr>
          <w:rFonts w:eastAsiaTheme="minorEastAsia"/>
          <w:szCs w:val="17"/>
          <w:lang w:val="fr-FR"/>
        </w:rPr>
        <w:t>’</w:t>
      </w:r>
      <w:r w:rsidRPr="006513E9">
        <w:rPr>
          <w:rFonts w:eastAsiaTheme="minorEastAsia"/>
          <w:szCs w:val="17"/>
          <w:lang w:val="fr-FR"/>
        </w:rPr>
        <w:t>est</w:t>
      </w:r>
      <w:r w:rsidR="00DF2916">
        <w:rPr>
          <w:rFonts w:eastAsiaTheme="minorEastAsia"/>
          <w:szCs w:val="17"/>
          <w:lang w:val="fr-FR"/>
        </w:rPr>
        <w:noBreakHyphen/>
      </w:r>
      <w:r w:rsidRPr="006513E9">
        <w:rPr>
          <w:rFonts w:eastAsiaTheme="minorEastAsia"/>
          <w:szCs w:val="17"/>
          <w:lang w:val="fr-FR"/>
        </w:rPr>
        <w:t>à</w:t>
      </w:r>
      <w:r w:rsidR="00DF2916">
        <w:rPr>
          <w:rFonts w:eastAsiaTheme="minorEastAsia"/>
          <w:szCs w:val="17"/>
          <w:lang w:val="fr-FR"/>
        </w:rPr>
        <w:noBreakHyphen/>
      </w:r>
      <w:r w:rsidRPr="006513E9">
        <w:rPr>
          <w:rFonts w:eastAsiaTheme="minorEastAsia"/>
          <w:szCs w:val="17"/>
          <w:lang w:val="fr-FR"/>
        </w:rPr>
        <w:t>dire “N représente tout nucléotide”) est pris en considération lorsqu</w:t>
      </w:r>
      <w:r w:rsidR="00C45CAE" w:rsidRPr="006513E9">
        <w:rPr>
          <w:rFonts w:eastAsiaTheme="minorEastAsia"/>
          <w:szCs w:val="17"/>
          <w:lang w:val="fr-FR"/>
        </w:rPr>
        <w:t>’</w:t>
      </w:r>
      <w:r w:rsidRPr="006513E9">
        <w:rPr>
          <w:rFonts w:eastAsiaTheme="minorEastAsia"/>
          <w:szCs w:val="17"/>
          <w:lang w:val="fr-FR"/>
        </w:rPr>
        <w:t>il s</w:t>
      </w:r>
      <w:r w:rsidR="00C45CAE" w:rsidRPr="006513E9">
        <w:rPr>
          <w:rFonts w:eastAsiaTheme="minorEastAsia"/>
          <w:szCs w:val="17"/>
          <w:lang w:val="fr-FR"/>
        </w:rPr>
        <w:t>’</w:t>
      </w:r>
      <w:r w:rsidRPr="006513E9">
        <w:rPr>
          <w:rFonts w:eastAsiaTheme="minorEastAsia"/>
          <w:szCs w:val="17"/>
          <w:lang w:val="fr-FR"/>
        </w:rPr>
        <w:t>agit de déterminer si une séquence doit être intégrée dans un listage des séquences.  Il s</w:t>
      </w:r>
      <w:r w:rsidR="00C45CAE" w:rsidRPr="006513E9">
        <w:rPr>
          <w:rFonts w:eastAsiaTheme="minorEastAsia"/>
          <w:szCs w:val="17"/>
          <w:lang w:val="fr-FR"/>
        </w:rPr>
        <w:t>’</w:t>
      </w:r>
      <w:r w:rsidRPr="006513E9">
        <w:rPr>
          <w:rFonts w:eastAsiaTheme="minorEastAsia"/>
          <w:szCs w:val="17"/>
          <w:lang w:val="fr-FR"/>
        </w:rPr>
        <w:t>ensuit que la séquence énumérée qui doit être évaluée est 5</w:t>
      </w:r>
      <w:r w:rsidR="00C45CAE" w:rsidRPr="006513E9">
        <w:rPr>
          <w:rFonts w:eastAsiaTheme="minorEastAsia"/>
          <w:szCs w:val="17"/>
          <w:lang w:val="fr-FR"/>
        </w:rPr>
        <w:t>’-</w:t>
      </w:r>
      <w:r w:rsidRPr="006513E9">
        <w:rPr>
          <w:rFonts w:eastAsiaTheme="minorEastAsia"/>
          <w:szCs w:val="17"/>
          <w:lang w:val="fr-FR"/>
        </w:rPr>
        <w:t>AATGCCGGAN</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w:t>
      </w:r>
    </w:p>
    <w:p w14:paraId="70B7BAD4" w14:textId="0ED4A20B" w:rsidR="002D48D5" w:rsidRPr="00DF7FDC" w:rsidRDefault="006A459A" w:rsidP="00186B4C">
      <w:pPr>
        <w:spacing w:after="120"/>
        <w:ind w:left="720"/>
        <w:rPr>
          <w:rFonts w:eastAsiaTheme="minorEastAsia"/>
          <w:b/>
          <w:color w:val="000000" w:themeColor="text1"/>
          <w:szCs w:val="17"/>
          <w:lang w:val="fr-FR"/>
        </w:rPr>
      </w:pPr>
      <w:r w:rsidRPr="00046571">
        <w:rPr>
          <w:rFonts w:eastAsiaTheme="minorEastAsia"/>
          <w:szCs w:val="17"/>
          <w:lang w:val="fr-FR"/>
        </w:rPr>
        <w:t xml:space="preserve">Sur la base de cette analyse, la séquence énumérée, </w:t>
      </w:r>
      <w:r w:rsidR="00C45CAE" w:rsidRPr="00046571">
        <w:rPr>
          <w:rFonts w:eastAsiaTheme="minorEastAsia"/>
          <w:szCs w:val="17"/>
          <w:lang w:val="fr-FR"/>
        </w:rPr>
        <w:t>à savoir</w:t>
      </w:r>
      <w:r w:rsidRPr="00046571">
        <w:rPr>
          <w:rFonts w:eastAsiaTheme="minorEastAsia"/>
          <w:szCs w:val="17"/>
          <w:lang w:val="fr-FR"/>
        </w:rPr>
        <w:t xml:space="preserve"> AATGCCGGAN, ne contient pas 10</w:t>
      </w:r>
      <w:r w:rsidR="004B7944" w:rsidRPr="00046571">
        <w:rPr>
          <w:rFonts w:eastAsiaTheme="minorEastAsia"/>
          <w:szCs w:val="17"/>
          <w:lang w:val="fr-FR"/>
        </w:rPr>
        <w:t> </w:t>
      </w:r>
      <w:r w:rsidRPr="00046571">
        <w:rPr>
          <w:rFonts w:eastAsiaTheme="minorEastAsia"/>
          <w:szCs w:val="17"/>
          <w:lang w:val="fr-FR"/>
        </w:rPr>
        <w:t>nucléotides définis de manière spécifiq</w:t>
      </w:r>
      <w:r w:rsidR="00CC1BB4" w:rsidRPr="00046571">
        <w:rPr>
          <w:rFonts w:eastAsiaTheme="minorEastAsia"/>
          <w:szCs w:val="17"/>
          <w:lang w:val="fr-FR"/>
        </w:rPr>
        <w:t>ue.  De</w:t>
      </w:r>
      <w:r w:rsidR="00186B4C" w:rsidRPr="00046571">
        <w:rPr>
          <w:rFonts w:eastAsiaTheme="minorEastAsia"/>
          <w:szCs w:val="17"/>
          <w:lang w:val="fr-FR"/>
        </w:rPr>
        <w:t xml:space="preserve"> ce fait, le </w:t>
      </w:r>
      <w:r w:rsidR="00C45CAE" w:rsidRPr="00046571">
        <w:rPr>
          <w:rFonts w:eastAsiaTheme="minorEastAsia"/>
          <w:szCs w:val="17"/>
          <w:lang w:val="fr-FR"/>
        </w:rPr>
        <w:t>paragraphe 7</w:t>
      </w:r>
      <w:r w:rsidR="00186B4C" w:rsidRPr="00046571">
        <w:rPr>
          <w:rFonts w:eastAsiaTheme="minorEastAsia"/>
          <w:szCs w:val="17"/>
          <w:lang w:val="fr-FR"/>
        </w:rPr>
        <w:t>.a) de la norme</w:t>
      </w:r>
      <w:r w:rsidR="0079296F" w:rsidRPr="00046571">
        <w:rPr>
          <w:rFonts w:eastAsiaTheme="minorEastAsia"/>
          <w:szCs w:val="17"/>
          <w:lang w:val="fr-FR"/>
        </w:rPr>
        <w:t> </w:t>
      </w:r>
      <w:r w:rsidR="00186B4C" w:rsidRPr="00046571">
        <w:rPr>
          <w:rFonts w:eastAsiaTheme="minorEastAsia"/>
          <w:szCs w:val="17"/>
          <w:lang w:val="fr-FR"/>
        </w:rPr>
        <w:t>ST.26 ne prescrit pas l</w:t>
      </w:r>
      <w:r w:rsidR="00C45CAE" w:rsidRPr="00046571">
        <w:rPr>
          <w:rFonts w:eastAsiaTheme="minorEastAsia"/>
          <w:szCs w:val="17"/>
          <w:lang w:val="fr-FR"/>
        </w:rPr>
        <w:t>’</w:t>
      </w:r>
      <w:r w:rsidR="00186B4C" w:rsidRPr="00046571">
        <w:rPr>
          <w:rFonts w:eastAsiaTheme="minorEastAsia"/>
          <w:szCs w:val="17"/>
          <w:lang w:val="fr-FR"/>
        </w:rPr>
        <w:t>intégration de la séquence dans un listage des séquences, en dépit du fait que “n” est également défini comme des nucléotides</w:t>
      </w:r>
      <w:r w:rsidR="00186B4C" w:rsidRPr="006513E9">
        <w:rPr>
          <w:rFonts w:eastAsiaTheme="minorEastAsia"/>
          <w:szCs w:val="17"/>
          <w:lang w:val="fr-FR"/>
        </w:rPr>
        <w:t xml:space="preserve"> particuliers dans certains modes de réalisation.</w:t>
      </w:r>
    </w:p>
    <w:p w14:paraId="08FEDE8B" w14:textId="289129B9" w:rsidR="002D48D5" w:rsidRPr="00DF7FDC" w:rsidRDefault="00186B4C" w:rsidP="00186B4C">
      <w:pPr>
        <w:spacing w:after="12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DF2916">
        <w:rPr>
          <w:rFonts w:eastAsiaTheme="minorEastAsia"/>
          <w:b/>
          <w:szCs w:val="17"/>
          <w:lang w:val="fr-FR"/>
        </w:rPr>
        <w:noBreakHyphen/>
      </w:r>
      <w:r w:rsidRPr="006513E9">
        <w:rPr>
          <w:rFonts w:eastAsiaTheme="minorEastAsia"/>
          <w:b/>
          <w:szCs w:val="17"/>
          <w:lang w:val="fr-FR"/>
        </w:rPr>
        <w:t>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4E63847F" w14:textId="22668DD5" w:rsidR="002D48D5" w:rsidRPr="00DF7FDC" w:rsidRDefault="00183006" w:rsidP="00183006">
      <w:pPr>
        <w:spacing w:after="120"/>
        <w:ind w:left="720"/>
        <w:rPr>
          <w:rFonts w:eastAsiaTheme="minorEastAsia"/>
          <w:b/>
          <w:szCs w:val="17"/>
          <w:lang w:val="fr-FR"/>
        </w:rPr>
      </w:pPr>
      <w:r w:rsidRPr="00DF7FDC">
        <w:rPr>
          <w:rFonts w:eastAsiaTheme="minorEastAsia"/>
          <w:b/>
          <w:szCs w:val="17"/>
          <w:lang w:val="fr-FR"/>
        </w:rPr>
        <w:t>NO</w:t>
      </w:r>
      <w:r w:rsidR="00653A77" w:rsidRPr="00DF7FDC">
        <w:rPr>
          <w:rFonts w:eastAsiaTheme="minorEastAsia"/>
          <w:b/>
          <w:szCs w:val="17"/>
          <w:lang w:val="fr-FR"/>
        </w:rPr>
        <w:t>N</w:t>
      </w:r>
    </w:p>
    <w:p w14:paraId="4A507CED" w14:textId="77777777" w:rsidR="00C45CAE" w:rsidRDefault="00186B4C" w:rsidP="00186B4C">
      <w:pPr>
        <w:spacing w:after="120"/>
        <w:ind w:left="720"/>
        <w:rPr>
          <w:rFonts w:eastAsiaTheme="minorEastAsia"/>
          <w:szCs w:val="17"/>
          <w:lang w:val="fr-FR"/>
        </w:rPr>
      </w:pPr>
      <w:r w:rsidRPr="006513E9">
        <w:rPr>
          <w:rFonts w:eastAsiaTheme="minorEastAsia"/>
          <w:szCs w:val="17"/>
          <w:lang w:val="fr-FR"/>
        </w:rPr>
        <w:t>La séquence “AATGCCGGAN” ne doit pas être intégrée dans un listage des séquences.</w:t>
      </w:r>
    </w:p>
    <w:p w14:paraId="08AB1D28" w14:textId="7042B617" w:rsidR="002D48D5" w:rsidRPr="00DF7FDC" w:rsidRDefault="00186B4C" w:rsidP="00186B4C">
      <w:pPr>
        <w:spacing w:after="120"/>
        <w:ind w:left="720"/>
        <w:rPr>
          <w:rFonts w:eastAsiaTheme="minorEastAsia"/>
          <w:szCs w:val="17"/>
          <w:lang w:val="fr-FR"/>
        </w:rPr>
      </w:pPr>
      <w:r w:rsidRPr="006513E9">
        <w:rPr>
          <w:rFonts w:eastAsiaTheme="minorEastAsia"/>
          <w:szCs w:val="17"/>
          <w:lang w:val="fr-FR"/>
        </w:rPr>
        <w:t>Toutefois, une séquence alternative décrite peut être intégrée dans un listage des séquences si le “N” est remplacé par un nucléotide défini de manière spécifique.</w:t>
      </w:r>
    </w:p>
    <w:p w14:paraId="7B77165D" w14:textId="1ADF15E8" w:rsidR="002D48D5" w:rsidRPr="00DF7FDC" w:rsidRDefault="00186B4C" w:rsidP="00186B4C">
      <w:pPr>
        <w:spacing w:after="12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3AD8F1AD" w14:textId="5CACA16F" w:rsidR="002D48D5" w:rsidRPr="00DF7FDC" w:rsidRDefault="00186B4C" w:rsidP="00186B4C">
      <w:pPr>
        <w:spacing w:after="120"/>
        <w:ind w:left="720"/>
        <w:rPr>
          <w:rFonts w:eastAsiaTheme="minorEastAsia"/>
          <w:color w:val="000000" w:themeColor="text1"/>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intégration des séquences représentant des modes de réalisation qui constituent une partie essentielle de l</w:t>
      </w:r>
      <w:r w:rsidR="00C45CAE" w:rsidRPr="006513E9">
        <w:rPr>
          <w:rFonts w:eastAsiaTheme="minorEastAsia"/>
          <w:szCs w:val="17"/>
          <w:lang w:val="fr-FR"/>
        </w:rPr>
        <w:t>’</w:t>
      </w:r>
      <w:r w:rsidRPr="006513E9">
        <w:rPr>
          <w:rFonts w:eastAsiaTheme="minorEastAsia"/>
          <w:szCs w:val="17"/>
          <w:lang w:val="fr-FR"/>
        </w:rPr>
        <w:t>invention est fortement conseillée.  L</w:t>
      </w:r>
      <w:r w:rsidR="00C45CAE" w:rsidRPr="006513E9">
        <w:rPr>
          <w:rFonts w:eastAsiaTheme="minorEastAsia"/>
          <w:szCs w:val="17"/>
          <w:lang w:val="fr-FR"/>
        </w:rPr>
        <w:t>’</w:t>
      </w:r>
      <w:r w:rsidRPr="006513E9">
        <w:rPr>
          <w:rFonts w:eastAsiaTheme="minorEastAsia"/>
          <w:szCs w:val="17"/>
          <w:lang w:val="fr-FR"/>
        </w:rPr>
        <w:t>intégration de ces séquences permet d</w:t>
      </w:r>
      <w:r w:rsidR="00C45CAE" w:rsidRPr="006513E9">
        <w:rPr>
          <w:rFonts w:eastAsiaTheme="minorEastAsia"/>
          <w:szCs w:val="17"/>
          <w:lang w:val="fr-FR"/>
        </w:rPr>
        <w:t>’</w:t>
      </w:r>
      <w:r w:rsidRPr="006513E9">
        <w:rPr>
          <w:rFonts w:eastAsiaTheme="minorEastAsia"/>
          <w:szCs w:val="17"/>
          <w:lang w:val="fr-FR"/>
        </w:rPr>
        <w:t>effectuer une recherche plus approfondie et porte à la connaissance du public l</w:t>
      </w:r>
      <w:r w:rsidR="00C45CAE" w:rsidRPr="006513E9">
        <w:rPr>
          <w:rFonts w:eastAsiaTheme="minorEastAsia"/>
          <w:szCs w:val="17"/>
          <w:lang w:val="fr-FR"/>
        </w:rPr>
        <w:t>’</w:t>
      </w:r>
      <w:r w:rsidRPr="006513E9">
        <w:rPr>
          <w:rFonts w:eastAsiaTheme="minorEastAsia"/>
          <w:szCs w:val="17"/>
          <w:lang w:val="fr-FR"/>
        </w:rPr>
        <w:t>objet pour lequel la délivrance d</w:t>
      </w:r>
      <w:r w:rsidR="00C45CAE" w:rsidRPr="006513E9">
        <w:rPr>
          <w:rFonts w:eastAsiaTheme="minorEastAsia"/>
          <w:szCs w:val="17"/>
          <w:lang w:val="fr-FR"/>
        </w:rPr>
        <w:t>’</w:t>
      </w:r>
      <w:r w:rsidRPr="006513E9">
        <w:rPr>
          <w:rFonts w:eastAsiaTheme="minorEastAsia"/>
          <w:szCs w:val="17"/>
          <w:lang w:val="fr-FR"/>
        </w:rPr>
        <w:t>un brevet est demandée.</w:t>
      </w:r>
    </w:p>
    <w:p w14:paraId="631AA431" w14:textId="48F70AF7" w:rsidR="002D48D5" w:rsidRPr="00DF7FDC" w:rsidRDefault="00186B4C" w:rsidP="00186B4C">
      <w:pPr>
        <w:spacing w:after="120"/>
        <w:ind w:left="720"/>
        <w:rPr>
          <w:rFonts w:eastAsiaTheme="minorEastAsia"/>
          <w:szCs w:val="17"/>
          <w:lang w:val="fr-FR"/>
        </w:rPr>
      </w:pPr>
      <w:r w:rsidRPr="006513E9">
        <w:rPr>
          <w:rFonts w:eastAsiaTheme="minorEastAsia"/>
          <w:szCs w:val="17"/>
          <w:lang w:val="fr-FR"/>
        </w:rPr>
        <w:t>En ce qui concerne l</w:t>
      </w:r>
      <w:r w:rsidR="00C45CAE" w:rsidRPr="006513E9">
        <w:rPr>
          <w:rFonts w:eastAsiaTheme="minorEastAsia"/>
          <w:szCs w:val="17"/>
          <w:lang w:val="fr-FR"/>
        </w:rPr>
        <w:t>’</w:t>
      </w:r>
      <w:r w:rsidRPr="006513E9">
        <w:rPr>
          <w:rFonts w:eastAsiaTheme="minorEastAsia"/>
          <w:szCs w:val="17"/>
          <w:lang w:val="fr-FR"/>
        </w:rPr>
        <w:t>exemple ci</w:t>
      </w:r>
      <w:r w:rsidR="00DF2916">
        <w:rPr>
          <w:rFonts w:eastAsiaTheme="minorEastAsia"/>
          <w:szCs w:val="17"/>
          <w:lang w:val="fr-FR"/>
        </w:rPr>
        <w:noBreakHyphen/>
      </w:r>
      <w:r w:rsidRPr="006513E9">
        <w:rPr>
          <w:rFonts w:eastAsiaTheme="minorEastAsia"/>
          <w:szCs w:val="17"/>
          <w:lang w:val="fr-FR"/>
        </w:rPr>
        <w:t>dessus, il est vivement recommandé d</w:t>
      </w:r>
      <w:r w:rsidR="00C45CAE" w:rsidRPr="006513E9">
        <w:rPr>
          <w:rFonts w:eastAsiaTheme="minorEastAsia"/>
          <w:szCs w:val="17"/>
          <w:lang w:val="fr-FR"/>
        </w:rPr>
        <w:t>’</w:t>
      </w:r>
      <w:r w:rsidRPr="006513E9">
        <w:rPr>
          <w:rFonts w:eastAsiaTheme="minorEastAsia"/>
          <w:szCs w:val="17"/>
          <w:lang w:val="fr-FR"/>
        </w:rPr>
        <w:t>intégrer dans le listage des séquences les trois</w:t>
      </w:r>
      <w:r w:rsidR="0079296F" w:rsidRPr="006513E9">
        <w:rPr>
          <w:rFonts w:eastAsiaTheme="minorEastAsia"/>
          <w:szCs w:val="17"/>
          <w:lang w:val="fr-FR"/>
        </w:rPr>
        <w:t> </w:t>
      </w:r>
      <w:r w:rsidRPr="006513E9">
        <w:rPr>
          <w:rFonts w:eastAsiaTheme="minorEastAsia"/>
          <w:szCs w:val="17"/>
          <w:lang w:val="fr-FR"/>
        </w:rPr>
        <w:t>séquences supplémentaires ci</w:t>
      </w:r>
      <w:r w:rsidR="00DF2916">
        <w:rPr>
          <w:rFonts w:eastAsiaTheme="minorEastAsia"/>
          <w:szCs w:val="17"/>
          <w:lang w:val="fr-FR"/>
        </w:rPr>
        <w:noBreakHyphen/>
      </w:r>
      <w:r w:rsidRPr="006513E9">
        <w:rPr>
          <w:rFonts w:eastAsiaTheme="minorEastAsia"/>
          <w:szCs w:val="17"/>
          <w:lang w:val="fr-FR"/>
        </w:rPr>
        <w:t>après, chacune disposant de son propre numéro d</w:t>
      </w:r>
      <w:r w:rsidR="00C45CAE" w:rsidRPr="006513E9">
        <w:rPr>
          <w:rFonts w:eastAsiaTheme="minorEastAsia"/>
          <w:szCs w:val="17"/>
          <w:lang w:val="fr-FR"/>
        </w:rPr>
        <w:t>’</w:t>
      </w:r>
      <w:r w:rsidRPr="006513E9">
        <w:rPr>
          <w:rFonts w:eastAsiaTheme="minorEastAsia"/>
          <w:szCs w:val="17"/>
          <w:lang w:val="fr-FR"/>
        </w:rPr>
        <w:t>identification de séquence</w:t>
      </w:r>
      <w:r w:rsidR="00C45CAE" w:rsidRPr="006513E9">
        <w:rPr>
          <w:rFonts w:eastAsiaTheme="minorEastAsia"/>
          <w:szCs w:val="17"/>
          <w:lang w:val="fr-FR"/>
        </w:rPr>
        <w:t> :</w:t>
      </w:r>
    </w:p>
    <w:p w14:paraId="48D6C9B5" w14:textId="5BFF9C56" w:rsidR="002D48D5" w:rsidRPr="00C82B56" w:rsidRDefault="00186B4C" w:rsidP="00186B4C">
      <w:pPr>
        <w:spacing w:after="120"/>
        <w:ind w:left="720"/>
        <w:rPr>
          <w:rFonts w:eastAsiaTheme="minorEastAsia"/>
          <w:szCs w:val="17"/>
        </w:rPr>
      </w:pPr>
      <w:r w:rsidRPr="00C82B56">
        <w:rPr>
          <w:rFonts w:eastAsiaTheme="minorEastAsia"/>
          <w:szCs w:val="17"/>
        </w:rPr>
        <w:t>aatgccggag (SEQ ID NO</w:t>
      </w:r>
      <w:r w:rsidR="0079296F" w:rsidRPr="00C82B56">
        <w:rPr>
          <w:rFonts w:eastAsiaTheme="minorEastAsia"/>
          <w:szCs w:val="17"/>
        </w:rPr>
        <w:t> </w:t>
      </w:r>
      <w:r w:rsidRPr="00C82B56">
        <w:rPr>
          <w:rFonts w:eastAsiaTheme="minorEastAsia"/>
          <w:szCs w:val="17"/>
        </w:rPr>
        <w:t>: 12)</w:t>
      </w:r>
    </w:p>
    <w:p w14:paraId="1F2C9B79" w14:textId="781D68A1" w:rsidR="002D48D5" w:rsidRPr="00C82B56" w:rsidRDefault="00186B4C" w:rsidP="00186B4C">
      <w:pPr>
        <w:spacing w:after="120"/>
        <w:ind w:left="720"/>
        <w:rPr>
          <w:rFonts w:eastAsiaTheme="minorEastAsia"/>
          <w:szCs w:val="17"/>
        </w:rPr>
      </w:pPr>
      <w:r w:rsidRPr="00C82B56">
        <w:rPr>
          <w:rFonts w:eastAsiaTheme="minorEastAsia"/>
          <w:szCs w:val="17"/>
        </w:rPr>
        <w:t>aatgccggak (SEQ ID NO</w:t>
      </w:r>
      <w:r w:rsidR="0079296F" w:rsidRPr="00C82B56">
        <w:rPr>
          <w:rFonts w:eastAsiaTheme="minorEastAsia"/>
          <w:szCs w:val="17"/>
        </w:rPr>
        <w:t> </w:t>
      </w:r>
      <w:r w:rsidRPr="00C82B56">
        <w:rPr>
          <w:rFonts w:eastAsiaTheme="minorEastAsia"/>
          <w:szCs w:val="17"/>
        </w:rPr>
        <w:t>: 13)</w:t>
      </w:r>
    </w:p>
    <w:p w14:paraId="1A9697A1" w14:textId="1B43DD14" w:rsidR="002D48D5" w:rsidRPr="00DF7FDC" w:rsidRDefault="00186B4C" w:rsidP="00186B4C">
      <w:pPr>
        <w:spacing w:after="120"/>
        <w:ind w:left="720"/>
        <w:rPr>
          <w:rFonts w:eastAsiaTheme="minorEastAsia"/>
          <w:szCs w:val="17"/>
          <w:lang w:val="fr-FR"/>
        </w:rPr>
      </w:pPr>
      <w:r w:rsidRPr="006513E9">
        <w:rPr>
          <w:rFonts w:eastAsiaTheme="minorEastAsia"/>
          <w:szCs w:val="17"/>
          <w:lang w:val="fr-FR"/>
        </w:rPr>
        <w:t>aatgccggac (SEQ ID NO</w:t>
      </w:r>
      <w:r w:rsidR="0079296F" w:rsidRPr="006513E9">
        <w:rPr>
          <w:rFonts w:eastAsiaTheme="minorEastAsia"/>
          <w:szCs w:val="17"/>
          <w:lang w:val="fr-FR"/>
        </w:rPr>
        <w:t> </w:t>
      </w:r>
      <w:r w:rsidRPr="006513E9">
        <w:rPr>
          <w:rFonts w:eastAsiaTheme="minorEastAsia"/>
          <w:szCs w:val="17"/>
          <w:lang w:val="fr-FR"/>
        </w:rPr>
        <w:t>: 14)</w:t>
      </w:r>
    </w:p>
    <w:p w14:paraId="2A47D59B" w14:textId="072A2169" w:rsidR="002D48D5" w:rsidRPr="00DF7FDC" w:rsidRDefault="00186B4C" w:rsidP="00186B4C">
      <w:pPr>
        <w:spacing w:after="120"/>
        <w:ind w:left="720"/>
        <w:rPr>
          <w:rFonts w:eastAsiaTheme="minorEastAsia"/>
          <w:szCs w:val="17"/>
          <w:lang w:val="fr-FR"/>
        </w:rPr>
      </w:pPr>
      <w:r w:rsidRPr="006513E9">
        <w:rPr>
          <w:rFonts w:eastAsiaTheme="minorEastAsia"/>
          <w:szCs w:val="17"/>
          <w:lang w:val="fr-FR"/>
        </w:rPr>
        <w:t>Si les séquences susmentionnées ne sont pas intégrées toutes les trois, le nucléotide qui remplace le “n” devrait être annoté pour décrire les alternatives.  Par exemple, si seule la séquence SEQ ID NO</w:t>
      </w:r>
      <w:r w:rsidR="0079296F" w:rsidRPr="006513E9">
        <w:rPr>
          <w:rFonts w:eastAsiaTheme="minorEastAsia"/>
          <w:szCs w:val="17"/>
          <w:lang w:val="fr-FR"/>
        </w:rPr>
        <w:t> </w:t>
      </w:r>
      <w:r w:rsidRPr="006513E9">
        <w:rPr>
          <w:rFonts w:eastAsiaTheme="minorEastAsia"/>
          <w:szCs w:val="17"/>
          <w:lang w:val="fr-FR"/>
        </w:rPr>
        <w:t>: 12 ci</w:t>
      </w:r>
      <w:r w:rsidR="00DF2916">
        <w:rPr>
          <w:rFonts w:eastAsiaTheme="minorEastAsia"/>
          <w:szCs w:val="17"/>
          <w:lang w:val="fr-FR"/>
        </w:rPr>
        <w:noBreakHyphen/>
      </w:r>
      <w:r w:rsidRPr="006513E9">
        <w:rPr>
          <w:rFonts w:eastAsiaTheme="minorEastAsia"/>
          <w:szCs w:val="17"/>
          <w:lang w:val="fr-FR"/>
        </w:rPr>
        <w:t>dessus est intégrée dans le listage des séquences, la clé de caractérisation “misc_difference” avec l</w:t>
      </w:r>
      <w:r w:rsidR="00C45CAE" w:rsidRPr="006513E9">
        <w:rPr>
          <w:rFonts w:eastAsiaTheme="minorEastAsia"/>
          <w:szCs w:val="17"/>
          <w:lang w:val="fr-FR"/>
        </w:rPr>
        <w:t>’</w:t>
      </w:r>
      <w:r w:rsidRPr="006513E9">
        <w:rPr>
          <w:rFonts w:eastAsiaTheme="minorEastAsia"/>
          <w:szCs w:val="17"/>
          <w:lang w:val="fr-FR"/>
        </w:rPr>
        <w:t>emplacement de caractéristique “10” doit être employée avec deux</w:t>
      </w:r>
      <w:r w:rsidR="0079296F" w:rsidRPr="006513E9">
        <w:rPr>
          <w:rFonts w:eastAsiaTheme="minorEastAsia"/>
          <w:szCs w:val="17"/>
          <w:lang w:val="fr-FR"/>
        </w:rPr>
        <w:t> </w:t>
      </w:r>
      <w:r w:rsidRPr="006513E9">
        <w:rPr>
          <w:rFonts w:eastAsiaTheme="minorEastAsia"/>
          <w:szCs w:val="17"/>
          <w:lang w:val="fr-FR"/>
        </w:rPr>
        <w:t>qualificateurs du type “replace” lorsque la valeur de l</w:t>
      </w:r>
      <w:r w:rsidR="00C45CAE" w:rsidRPr="006513E9">
        <w:rPr>
          <w:rFonts w:eastAsiaTheme="minorEastAsia"/>
          <w:szCs w:val="17"/>
          <w:lang w:val="fr-FR"/>
        </w:rPr>
        <w:t>’</w:t>
      </w:r>
      <w:r w:rsidRPr="006513E9">
        <w:rPr>
          <w:rFonts w:eastAsiaTheme="minorEastAsia"/>
          <w:szCs w:val="17"/>
          <w:lang w:val="fr-FR"/>
        </w:rPr>
        <w:t>un serait “g” et la valeur de l</w:t>
      </w:r>
      <w:r w:rsidR="00C45CAE" w:rsidRPr="006513E9">
        <w:rPr>
          <w:rFonts w:eastAsiaTheme="minorEastAsia"/>
          <w:szCs w:val="17"/>
          <w:lang w:val="fr-FR"/>
        </w:rPr>
        <w:t>’</w:t>
      </w:r>
      <w:r w:rsidRPr="006513E9">
        <w:rPr>
          <w:rFonts w:eastAsiaTheme="minorEastAsia"/>
          <w:szCs w:val="17"/>
          <w:lang w:val="fr-FR"/>
        </w:rPr>
        <w:t>autre serait “c”.</w:t>
      </w:r>
    </w:p>
    <w:p w14:paraId="73C7F2C6" w14:textId="0718F94A" w:rsidR="002D48D5" w:rsidRPr="00DF7FDC" w:rsidRDefault="00186B4C" w:rsidP="00186B4C">
      <w:pPr>
        <w:spacing w:after="170"/>
        <w:ind w:left="709"/>
        <w:rPr>
          <w:rFonts w:eastAsiaTheme="minorEastAsia"/>
          <w:b/>
          <w:szCs w:val="17"/>
          <w:lang w:val="fr-FR"/>
        </w:rPr>
      </w:pPr>
      <w:r w:rsidRPr="006513E9">
        <w:rPr>
          <w:rFonts w:eastAsiaTheme="minorEastAsia"/>
          <w:b/>
          <w:szCs w:val="17"/>
          <w:lang w:val="fr-FR"/>
        </w:rPr>
        <w:t>N.B.</w:t>
      </w:r>
      <w:r w:rsidR="00C45CAE" w:rsidRPr="006513E9">
        <w:rPr>
          <w:rFonts w:eastAsiaTheme="minorEastAsia"/>
          <w:b/>
          <w:szCs w:val="17"/>
          <w:lang w:val="fr-FR"/>
        </w:rPr>
        <w:t> :</w:t>
      </w:r>
      <w:r w:rsidRPr="006513E9">
        <w:rPr>
          <w:rFonts w:eastAsiaTheme="minorEastAsia"/>
          <w:szCs w:val="17"/>
          <w:lang w:val="fr-FR"/>
        </w:rPr>
        <w:t xml:space="preserve"> La représentation préférée de la séquence indiquée ci</w:t>
      </w:r>
      <w:r w:rsidR="00DF2916">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5F910CD3" w14:textId="59539FB4" w:rsidR="002D48D5" w:rsidRPr="00DF7FDC" w:rsidRDefault="002355FD" w:rsidP="002355FD">
      <w:pPr>
        <w:rPr>
          <w:rFonts w:eastAsiaTheme="minorEastAsia"/>
          <w:szCs w:val="17"/>
          <w:lang w:val="fr-FR"/>
        </w:rPr>
      </w:pPr>
      <w:bookmarkStart w:id="15" w:name="page24"/>
      <w:bookmarkEnd w:id="15"/>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.k)</w:t>
      </w:r>
      <w:r w:rsidRPr="006513E9">
        <w:rPr>
          <w:rFonts w:eastAsiaTheme="minorEastAsia"/>
          <w:szCs w:val="17"/>
          <w:lang w:val="fr-FR"/>
        </w:rPr>
        <w:t>, 7.a), 8 et 13</w:t>
      </w:r>
    </w:p>
    <w:p w14:paraId="10C29BB0" w14:textId="58B980DA" w:rsidR="001F66E9" w:rsidRPr="00DF7FDC" w:rsidRDefault="001F66E9" w:rsidP="0013671E">
      <w:pPr>
        <w:rPr>
          <w:rFonts w:eastAsiaTheme="minorEastAsia"/>
          <w:b/>
          <w:szCs w:val="17"/>
          <w:lang w:val="fr-FR"/>
        </w:rPr>
        <w:sectPr w:rsidR="001F66E9" w:rsidRPr="00DF7FDC" w:rsidSect="00387814">
          <w:pgSz w:w="12240" w:h="15840"/>
          <w:pgMar w:top="1440" w:right="1440" w:bottom="1440" w:left="1440" w:header="720" w:footer="720" w:gutter="0"/>
          <w:cols w:space="720"/>
          <w:docGrid w:linePitch="360"/>
        </w:sectPr>
      </w:pPr>
    </w:p>
    <w:p w14:paraId="737320AA" w14:textId="5B82AD1C" w:rsidR="00C45CAE" w:rsidRDefault="00186B4C" w:rsidP="00186B4C">
      <w:pPr>
        <w:spacing w:after="170"/>
        <w:rPr>
          <w:rFonts w:eastAsiaTheme="minorEastAsia"/>
          <w:b/>
          <w:szCs w:val="17"/>
          <w:lang w:val="fr-FR"/>
        </w:rPr>
      </w:pPr>
      <w:bookmarkStart w:id="16" w:name="example3k3"/>
      <w:bookmarkEnd w:id="16"/>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3.k)</w:t>
      </w:r>
      <w:r w:rsidR="00C45CAE" w:rsidRPr="006513E9">
        <w:rPr>
          <w:rFonts w:eastAsiaTheme="minorEastAsia"/>
          <w:b/>
          <w:szCs w:val="17"/>
          <w:lang w:val="fr-FR"/>
        </w:rPr>
        <w:t>-</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Symbole ambigu “n” employé d</w:t>
      </w:r>
      <w:r w:rsidR="00C45CAE" w:rsidRPr="006513E9">
        <w:rPr>
          <w:rFonts w:eastAsiaTheme="minorEastAsia"/>
          <w:b/>
          <w:szCs w:val="17"/>
          <w:lang w:val="fr-FR"/>
        </w:rPr>
        <w:t>’</w:t>
      </w:r>
      <w:r w:rsidRPr="006513E9">
        <w:rPr>
          <w:rFonts w:eastAsiaTheme="minorEastAsia"/>
          <w:b/>
          <w:szCs w:val="17"/>
          <w:lang w:val="fr-FR"/>
        </w:rPr>
        <w:t>une manière non conventionnelle</w:t>
      </w:r>
    </w:p>
    <w:p w14:paraId="3253C20C" w14:textId="3D282C26" w:rsidR="00C45CAE" w:rsidRDefault="00186B4C" w:rsidP="00186B4C">
      <w:pPr>
        <w:spacing w:after="170"/>
        <w:ind w:firstLine="720"/>
        <w:rPr>
          <w:rFonts w:eastAsiaTheme="minorEastAsia"/>
          <w:szCs w:val="17"/>
          <w:lang w:val="fr-FR"/>
        </w:rPr>
      </w:pPr>
      <w:r w:rsidRPr="006513E9">
        <w:rPr>
          <w:rFonts w:eastAsiaTheme="minorEastAsia"/>
          <w:szCs w:val="17"/>
          <w:lang w:val="fr-FR"/>
        </w:rPr>
        <w:t>Une demande divulgue la séquence</w:t>
      </w:r>
      <w:r w:rsidR="00C45CAE" w:rsidRPr="006513E9">
        <w:rPr>
          <w:rFonts w:eastAsiaTheme="minorEastAsia"/>
          <w:szCs w:val="17"/>
          <w:lang w:val="fr-FR"/>
        </w:rPr>
        <w:t> :</w:t>
      </w:r>
      <w:r w:rsidRPr="006513E9">
        <w:rPr>
          <w:rFonts w:eastAsiaTheme="minorEastAsia"/>
          <w:szCs w:val="17"/>
          <w:lang w:val="fr-FR"/>
        </w:rPr>
        <w:t xml:space="preserve"> 5</w:t>
      </w:r>
      <w:r w:rsidR="00C45CAE" w:rsidRPr="006513E9">
        <w:rPr>
          <w:rFonts w:eastAsiaTheme="minorEastAsia"/>
          <w:szCs w:val="17"/>
          <w:lang w:val="fr-FR"/>
        </w:rPr>
        <w:t>’-</w:t>
      </w:r>
      <w:r w:rsidRPr="006513E9">
        <w:rPr>
          <w:rFonts w:eastAsiaTheme="minorEastAsia"/>
          <w:szCs w:val="17"/>
          <w:lang w:val="fr-FR"/>
        </w:rPr>
        <w:t>aatgttggan</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p>
    <w:p w14:paraId="1F2EE631" w14:textId="22B91B29" w:rsidR="002D48D5" w:rsidRPr="00DF7FDC" w:rsidRDefault="00186B4C" w:rsidP="00186B4C">
      <w:pPr>
        <w:spacing w:after="170"/>
        <w:ind w:firstLine="720"/>
        <w:rPr>
          <w:rFonts w:eastAsiaTheme="minorEastAsia"/>
          <w:szCs w:val="17"/>
          <w:lang w:val="fr-FR"/>
        </w:rPr>
      </w:pPr>
      <w:r w:rsidRPr="006513E9">
        <w:rPr>
          <w:rFonts w:eastAsiaTheme="minorEastAsia"/>
          <w:szCs w:val="17"/>
          <w:lang w:val="fr-FR"/>
        </w:rPr>
        <w:t>où n représente c</w:t>
      </w:r>
    </w:p>
    <w:p w14:paraId="215FC1EE" w14:textId="45732F5A"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3665F5F" w14:textId="54E8C072" w:rsidR="002D48D5" w:rsidRPr="00DF7FDC" w:rsidRDefault="00653A77" w:rsidP="000B0132">
      <w:pPr>
        <w:spacing w:after="170"/>
        <w:ind w:left="720"/>
        <w:rPr>
          <w:rFonts w:eastAsiaTheme="minorEastAsia"/>
          <w:b/>
          <w:szCs w:val="17"/>
          <w:lang w:val="fr-FR"/>
        </w:rPr>
      </w:pPr>
      <w:r w:rsidRPr="00DF7FDC">
        <w:rPr>
          <w:rFonts w:eastAsiaTheme="minorEastAsia"/>
          <w:b/>
          <w:szCs w:val="17"/>
          <w:lang w:val="fr-FR"/>
        </w:rPr>
        <w:t>OUI</w:t>
      </w:r>
    </w:p>
    <w:p w14:paraId="27463F90" w14:textId="667092FC" w:rsidR="002D48D5" w:rsidRPr="00DF7FDC" w:rsidRDefault="00186B4C" w:rsidP="00186B4C">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 xml:space="preserve">Conformément au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.k), un nucléotide “défini de manière spécifique” est tout nucléotide différent de ceux qui sont représentés par le symbole “n” énumérés dans l</w:t>
      </w:r>
      <w:r w:rsidR="00C45CAE" w:rsidRPr="006513E9">
        <w:rPr>
          <w:rFonts w:eastAsiaTheme="minorEastAsia"/>
          <w:iCs/>
          <w:szCs w:val="17"/>
          <w:shd w:val="clear" w:color="auto" w:fill="FFFFFF"/>
          <w:lang w:val="fr-FR"/>
        </w:rPr>
        <w:t>’annexe I</w:t>
      </w:r>
      <w:r w:rsidRPr="006513E9">
        <w:rPr>
          <w:rFonts w:eastAsiaTheme="minorEastAsia"/>
          <w:iCs/>
          <w:szCs w:val="17"/>
          <w:shd w:val="clear" w:color="auto" w:fill="FFFFFF"/>
          <w:lang w:val="fr-FR"/>
        </w:rPr>
        <w:t xml:space="preserve">, </w:t>
      </w:r>
      <w:r w:rsidR="00C45CAE" w:rsidRPr="006513E9">
        <w:rPr>
          <w:rFonts w:eastAsiaTheme="minorEastAsia"/>
          <w:iCs/>
          <w:szCs w:val="17"/>
          <w:shd w:val="clear" w:color="auto" w:fill="FFFFFF"/>
          <w:lang w:val="fr-FR"/>
        </w:rPr>
        <w:t>section 1</w:t>
      </w:r>
      <w:r w:rsidRPr="006513E9">
        <w:rPr>
          <w:rFonts w:eastAsiaTheme="minorEastAsia"/>
          <w:iCs/>
          <w:szCs w:val="17"/>
          <w:shd w:val="clear" w:color="auto" w:fill="FFFFFF"/>
          <w:lang w:val="fr-FR"/>
        </w:rPr>
        <w:t>, tableau</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1.</w:t>
      </w:r>
    </w:p>
    <w:p w14:paraId="43293E28" w14:textId="67CFF895" w:rsidR="002D48D5" w:rsidRPr="00DF7FDC" w:rsidRDefault="00186B4C" w:rsidP="00186B4C">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Dans cet exemple, “n” est employé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manière non conventionnelle pour représenter uniquement “c”.  La divulgation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indique pas que “n” est employé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manière conventionnelle pour représenter “tout nucléotide”.  La séquence doit donc être interprétée comme si le symbole conventionnel équivalent, c</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w:t>
      </w:r>
      <w:r w:rsidR="00DF2916">
        <w:rPr>
          <w:rFonts w:eastAsiaTheme="minorEastAsia"/>
          <w:iCs/>
          <w:szCs w:val="17"/>
          <w:shd w:val="clear" w:color="auto" w:fill="FFFFFF"/>
          <w:lang w:val="fr-FR"/>
        </w:rPr>
        <w:noBreakHyphen/>
      </w:r>
      <w:r w:rsidRPr="006513E9">
        <w:rPr>
          <w:rFonts w:eastAsiaTheme="minorEastAsia"/>
          <w:iCs/>
          <w:szCs w:val="17"/>
          <w:shd w:val="clear" w:color="auto" w:fill="FFFFFF"/>
          <w:lang w:val="fr-FR"/>
        </w:rPr>
        <w:t>à</w:t>
      </w:r>
      <w:r w:rsidR="00DF2916">
        <w:rPr>
          <w:rFonts w:eastAsiaTheme="minorEastAsia"/>
          <w:iCs/>
          <w:szCs w:val="17"/>
          <w:shd w:val="clear" w:color="auto" w:fill="FFFFFF"/>
          <w:lang w:val="fr-FR"/>
        </w:rPr>
        <w:noBreakHyphen/>
      </w:r>
      <w:r w:rsidRPr="006513E9">
        <w:rPr>
          <w:rFonts w:eastAsiaTheme="minorEastAsia"/>
          <w:iCs/>
          <w:szCs w:val="17"/>
          <w:shd w:val="clear" w:color="auto" w:fill="FFFFFF"/>
          <w:lang w:val="fr-FR"/>
        </w:rPr>
        <w:t>dire “c”, avait été employé dans la séquence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  Il s</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ensuit que la séquence énumérée à considérer est la suivante</w:t>
      </w:r>
      <w:r w:rsidR="00C45CAE" w:rsidRPr="006513E9">
        <w:rPr>
          <w:rFonts w:eastAsiaTheme="minorEastAsia"/>
          <w:iCs/>
          <w:szCs w:val="17"/>
          <w:shd w:val="clear" w:color="auto" w:fill="FFFFFF"/>
          <w:lang w:val="fr-FR"/>
        </w:rPr>
        <w:t> :</w:t>
      </w:r>
    </w:p>
    <w:p w14:paraId="2B200BB9" w14:textId="18C13A9B"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aatgttggac</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p>
    <w:p w14:paraId="1851C2A0" w14:textId="0D46CF95" w:rsidR="00C45CAE" w:rsidRDefault="00186B4C" w:rsidP="00186B4C">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Cette séquence contient 10</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nucléotides définis de manière spécifique et doit, conformément au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.a)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être intégrée dans le listage des séquences.</w:t>
      </w:r>
    </w:p>
    <w:p w14:paraId="42F985FB" w14:textId="49642F14"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03DC4C33" w14:textId="32D04D83"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La séquence doit être intégrée dans un listage des séquences sous la forme suivante</w:t>
      </w:r>
      <w:r w:rsidR="00C45CAE" w:rsidRPr="006513E9">
        <w:rPr>
          <w:rFonts w:eastAsiaTheme="minorEastAsia"/>
          <w:szCs w:val="17"/>
          <w:lang w:val="fr-FR"/>
        </w:rPr>
        <w:t> :</w:t>
      </w:r>
      <w:r w:rsidRPr="006513E9">
        <w:rPr>
          <w:rFonts w:eastAsiaTheme="minorEastAsia"/>
          <w:szCs w:val="17"/>
          <w:lang w:val="fr-FR"/>
        </w:rPr>
        <w:t xml:space="preserve"> aatgttggac (SEQ ID NO</w:t>
      </w:r>
      <w:r w:rsidR="0079296F" w:rsidRPr="006513E9">
        <w:rPr>
          <w:rFonts w:eastAsiaTheme="minorEastAsia"/>
          <w:szCs w:val="17"/>
          <w:lang w:val="fr-FR"/>
        </w:rPr>
        <w:t> </w:t>
      </w:r>
      <w:r w:rsidRPr="006513E9">
        <w:rPr>
          <w:rFonts w:eastAsiaTheme="minorEastAsia"/>
          <w:szCs w:val="17"/>
          <w:lang w:val="fr-FR"/>
        </w:rPr>
        <w:t>: 15)</w:t>
      </w:r>
    </w:p>
    <w:p w14:paraId="54A07289" w14:textId="5A38D97E" w:rsidR="002D48D5" w:rsidRPr="00DF7FDC" w:rsidRDefault="00615C20" w:rsidP="00615C20">
      <w:pPr>
        <w:rPr>
          <w:rFonts w:eastAsiaTheme="minorEastAsia"/>
          <w:szCs w:val="17"/>
          <w:lang w:val="fr-FR"/>
        </w:rPr>
      </w:pPr>
      <w:bookmarkStart w:id="17" w:name="page25"/>
      <w:bookmarkEnd w:id="17"/>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.k)</w:t>
      </w:r>
      <w:r w:rsidRPr="006513E9">
        <w:rPr>
          <w:rFonts w:eastAsiaTheme="minorEastAsia"/>
          <w:szCs w:val="17"/>
          <w:lang w:val="fr-FR"/>
        </w:rPr>
        <w:t xml:space="preserve"> et 7.a)</w:t>
      </w:r>
    </w:p>
    <w:p w14:paraId="2A56E5AF" w14:textId="77777777" w:rsidR="002D48D5" w:rsidRPr="00DF7FDC" w:rsidRDefault="002D48D5" w:rsidP="0013671E">
      <w:pPr>
        <w:spacing w:after="170"/>
        <w:rPr>
          <w:rFonts w:eastAsiaTheme="minorEastAsia"/>
          <w:szCs w:val="17"/>
          <w:lang w:val="fr-FR"/>
        </w:rPr>
      </w:pPr>
    </w:p>
    <w:p w14:paraId="7F07306E" w14:textId="59AA1C02" w:rsidR="00751212" w:rsidRPr="00DF7FDC" w:rsidRDefault="00751212" w:rsidP="0013671E">
      <w:pPr>
        <w:spacing w:after="170"/>
        <w:rPr>
          <w:rFonts w:eastAsiaTheme="minorEastAsia"/>
          <w:b/>
          <w:szCs w:val="17"/>
          <w:lang w:val="fr-FR" w:eastAsia="ja-JP"/>
        </w:rPr>
        <w:sectPr w:rsidR="00751212" w:rsidRPr="00DF7FDC" w:rsidSect="001F66E9">
          <w:pgSz w:w="12240" w:h="15840"/>
          <w:pgMar w:top="1440" w:right="1440" w:bottom="1440" w:left="1440" w:header="720" w:footer="720" w:gutter="0"/>
          <w:cols w:space="720"/>
          <w:docGrid w:linePitch="360"/>
        </w:sectPr>
      </w:pPr>
    </w:p>
    <w:p w14:paraId="1AEF17DD" w14:textId="62084B57" w:rsidR="00C45CAE" w:rsidRDefault="00186B4C" w:rsidP="00186B4C">
      <w:pPr>
        <w:spacing w:after="170"/>
        <w:rPr>
          <w:rFonts w:eastAsiaTheme="minorEastAsia"/>
          <w:b/>
          <w:szCs w:val="17"/>
          <w:lang w:val="fr-FR" w:eastAsia="ja-JP"/>
        </w:rPr>
      </w:pPr>
      <w:bookmarkStart w:id="18" w:name="example3k4"/>
      <w:bookmarkEnd w:id="18"/>
      <w:r w:rsidRPr="006513E9">
        <w:rPr>
          <w:rFonts w:eastAsiaTheme="minorEastAsia"/>
          <w:b/>
          <w:szCs w:val="17"/>
          <w:lang w:val="fr-FR" w:eastAsia="ja-JP"/>
        </w:rPr>
        <w:t>Exemple</w:t>
      </w:r>
      <w:r w:rsidR="004B7944">
        <w:rPr>
          <w:rFonts w:eastAsiaTheme="minorEastAsia"/>
          <w:b/>
          <w:szCs w:val="17"/>
          <w:lang w:val="fr-FR" w:eastAsia="ja-JP"/>
        </w:rPr>
        <w:t> </w:t>
      </w:r>
      <w:r w:rsidRPr="006513E9">
        <w:rPr>
          <w:rFonts w:eastAsiaTheme="minorEastAsia"/>
          <w:b/>
          <w:szCs w:val="17"/>
          <w:lang w:val="fr-FR" w:eastAsia="ja-JP"/>
        </w:rPr>
        <w:t>3.k)</w:t>
      </w:r>
      <w:r w:rsidR="00C45CAE" w:rsidRPr="006513E9">
        <w:rPr>
          <w:rFonts w:eastAsiaTheme="minorEastAsia"/>
          <w:b/>
          <w:szCs w:val="17"/>
          <w:lang w:val="fr-FR" w:eastAsia="ja-JP"/>
        </w:rPr>
        <w:t>-</w:t>
      </w:r>
      <w:r w:rsidRPr="006513E9">
        <w:rPr>
          <w:rFonts w:eastAsiaTheme="minorEastAsia"/>
          <w:b/>
          <w:szCs w:val="17"/>
          <w:lang w:val="fr-FR" w:eastAsia="ja-JP"/>
        </w:rPr>
        <w:t>4</w:t>
      </w:r>
      <w:r w:rsidR="00C45CAE" w:rsidRPr="006513E9">
        <w:rPr>
          <w:rFonts w:eastAsiaTheme="minorEastAsia"/>
          <w:b/>
          <w:szCs w:val="17"/>
          <w:lang w:val="fr-FR" w:eastAsia="ja-JP"/>
        </w:rPr>
        <w:t> :</w:t>
      </w:r>
      <w:r w:rsidRPr="006513E9">
        <w:rPr>
          <w:rFonts w:eastAsiaTheme="minorEastAsia"/>
          <w:b/>
          <w:szCs w:val="17"/>
          <w:lang w:val="fr-FR" w:eastAsia="ja-JP"/>
        </w:rPr>
        <w:t xml:space="preserve"> Les symboles ambigus autres que “n” sont “définis de manière spécifique</w:t>
      </w:r>
    </w:p>
    <w:p w14:paraId="01411179" w14:textId="6FF1CA29"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1A8EC641" w14:textId="05169F75" w:rsidR="00C45CAE" w:rsidRPr="00C82B56" w:rsidRDefault="000B0132" w:rsidP="000B0132">
      <w:pPr>
        <w:spacing w:after="170"/>
        <w:ind w:left="720"/>
        <w:rPr>
          <w:rFonts w:eastAsiaTheme="minorEastAsia"/>
          <w:szCs w:val="17"/>
          <w:lang w:val="de-CH"/>
        </w:rPr>
      </w:pPr>
      <w:r w:rsidRPr="00C82B56">
        <w:rPr>
          <w:rFonts w:eastAsiaTheme="minorEastAsia"/>
          <w:szCs w:val="17"/>
          <w:lang w:val="de-CH"/>
        </w:rPr>
        <w:t>5</w:t>
      </w:r>
      <w:r w:rsidR="00C45CAE" w:rsidRPr="00C82B56">
        <w:rPr>
          <w:rFonts w:eastAsiaTheme="minorEastAsia"/>
          <w:szCs w:val="17"/>
          <w:lang w:val="de-CH"/>
        </w:rPr>
        <w:t>’</w:t>
      </w:r>
      <w:r w:rsidRPr="00C82B56">
        <w:rPr>
          <w:rFonts w:eastAsiaTheme="minorEastAsia"/>
          <w:szCs w:val="17"/>
          <w:lang w:val="de-CH"/>
        </w:rPr>
        <w:t xml:space="preserve"> NNG KNG KNG KAG VCR</w:t>
      </w:r>
      <w:r w:rsidR="004B7944" w:rsidRPr="00C82B56">
        <w:rPr>
          <w:rFonts w:eastAsiaTheme="minorEastAsia"/>
          <w:szCs w:val="17"/>
          <w:lang w:val="de-CH"/>
        </w:rPr>
        <w:t xml:space="preserve"> </w:t>
      </w:r>
      <w:r w:rsidRPr="00C82B56">
        <w:rPr>
          <w:rFonts w:eastAsiaTheme="minorEastAsia"/>
          <w:szCs w:val="17"/>
          <w:lang w:val="de-CH"/>
        </w:rPr>
        <w:t>3</w:t>
      </w:r>
      <w:r w:rsidR="00C45CAE" w:rsidRPr="00C82B56">
        <w:rPr>
          <w:rFonts w:eastAsiaTheme="minorEastAsia"/>
          <w:szCs w:val="17"/>
          <w:lang w:val="de-CH"/>
        </w:rPr>
        <w:t>’</w:t>
      </w:r>
    </w:p>
    <w:p w14:paraId="17A89F65" w14:textId="61732CE9"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où N, K, V et R sont des codes ambigus IUPAC</w:t>
      </w:r>
      <w:r w:rsidR="00C45CAE" w:rsidRPr="006513E9">
        <w:rPr>
          <w:rFonts w:eastAsiaTheme="minorEastAsia"/>
          <w:szCs w:val="17"/>
          <w:lang w:val="fr-FR"/>
        </w:rPr>
        <w:t>-</w:t>
      </w:r>
      <w:r w:rsidRPr="006513E9">
        <w:rPr>
          <w:rFonts w:eastAsiaTheme="minorEastAsia"/>
          <w:szCs w:val="17"/>
          <w:lang w:val="fr-FR"/>
        </w:rPr>
        <w:t>IUB</w:t>
      </w:r>
    </w:p>
    <w:p w14:paraId="488ACEFB" w14:textId="649985F8"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825B941"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482E8D1" w14:textId="62AED869" w:rsidR="00772441" w:rsidRPr="00DF7FDC" w:rsidRDefault="00772441" w:rsidP="00772441">
      <w:pPr>
        <w:spacing w:after="170"/>
        <w:ind w:left="720"/>
        <w:rPr>
          <w:rFonts w:eastAsiaTheme="minorEastAsia"/>
          <w:iCs/>
          <w:szCs w:val="17"/>
          <w:shd w:val="clear" w:color="auto" w:fill="FFFFFF"/>
          <w:lang w:val="fr-FR"/>
        </w:rPr>
      </w:pPr>
      <w:r w:rsidRPr="00E01713">
        <w:rPr>
          <w:rFonts w:eastAsiaTheme="minorEastAsia"/>
          <w:iCs/>
          <w:szCs w:val="17"/>
          <w:shd w:val="clear" w:color="auto" w:fill="FFFFFF"/>
          <w:lang w:val="fr-FR"/>
        </w:rPr>
        <w:t>Les codes ambigus IUPAC</w:t>
      </w:r>
      <w:r w:rsidR="00C45CAE" w:rsidRPr="00E01713">
        <w:rPr>
          <w:rFonts w:eastAsiaTheme="minorEastAsia"/>
          <w:iCs/>
          <w:szCs w:val="17"/>
          <w:shd w:val="clear" w:color="auto" w:fill="FFFFFF"/>
          <w:lang w:val="fr-FR"/>
        </w:rPr>
        <w:t>-</w:t>
      </w:r>
      <w:r w:rsidRPr="00E01713">
        <w:rPr>
          <w:rFonts w:eastAsiaTheme="minorEastAsia"/>
          <w:iCs/>
          <w:szCs w:val="17"/>
          <w:shd w:val="clear" w:color="auto" w:fill="FFFFFF"/>
          <w:lang w:val="fr-FR"/>
        </w:rPr>
        <w:t>IUB correspondent à la liste des symboles de nucléotides définis dans l</w:t>
      </w:r>
      <w:r w:rsidR="00C45CAE" w:rsidRPr="00E01713">
        <w:rPr>
          <w:rFonts w:eastAsiaTheme="minorEastAsia"/>
          <w:iCs/>
          <w:szCs w:val="17"/>
          <w:shd w:val="clear" w:color="auto" w:fill="FFFFFF"/>
          <w:lang w:val="fr-FR"/>
        </w:rPr>
        <w:t>’annexe I</w:t>
      </w:r>
      <w:r w:rsidRPr="00E01713">
        <w:rPr>
          <w:rFonts w:eastAsiaTheme="minorEastAsia"/>
          <w:iCs/>
          <w:szCs w:val="17"/>
          <w:shd w:val="clear" w:color="auto" w:fill="FFFFFF"/>
          <w:lang w:val="fr-FR"/>
        </w:rPr>
        <w:t xml:space="preserve">, </w:t>
      </w:r>
      <w:r w:rsidR="00C45CAE" w:rsidRPr="00E01713">
        <w:rPr>
          <w:rFonts w:eastAsiaTheme="minorEastAsia"/>
          <w:iCs/>
          <w:szCs w:val="17"/>
          <w:shd w:val="clear" w:color="auto" w:fill="FFFFFF"/>
          <w:lang w:val="fr-FR"/>
        </w:rPr>
        <w:t>section 1</w:t>
      </w:r>
      <w:r w:rsidRPr="00E01713">
        <w:rPr>
          <w:rFonts w:eastAsiaTheme="minorEastAsia"/>
          <w:iCs/>
          <w:szCs w:val="17"/>
          <w:shd w:val="clear" w:color="auto" w:fill="FFFFFF"/>
          <w:lang w:val="fr-FR"/>
        </w:rPr>
        <w:t>, tableau</w:t>
      </w:r>
      <w:r w:rsidR="0079296F" w:rsidRPr="00E01713">
        <w:rPr>
          <w:rFonts w:eastAsiaTheme="minorEastAsia"/>
          <w:iCs/>
          <w:szCs w:val="17"/>
          <w:shd w:val="clear" w:color="auto" w:fill="FFFFFF"/>
          <w:lang w:val="fr-FR"/>
        </w:rPr>
        <w:t> </w:t>
      </w:r>
      <w:r w:rsidRPr="00E01713">
        <w:rPr>
          <w:rFonts w:eastAsiaTheme="minorEastAsia"/>
          <w:iCs/>
          <w:szCs w:val="17"/>
          <w:shd w:val="clear" w:color="auto" w:fill="FFFFFF"/>
          <w:lang w:val="fr-FR"/>
        </w:rPr>
        <w:t>1.</w:t>
      </w:r>
      <w:r w:rsidR="0079296F" w:rsidRPr="00E01713">
        <w:rPr>
          <w:rFonts w:eastAsiaTheme="minorEastAsia"/>
          <w:iCs/>
          <w:szCs w:val="17"/>
          <w:shd w:val="clear" w:color="auto" w:fill="FFFFFF"/>
          <w:lang w:val="fr-FR"/>
        </w:rPr>
        <w:t xml:space="preserve"> </w:t>
      </w:r>
      <w:r w:rsidRPr="00E01713">
        <w:rPr>
          <w:rFonts w:eastAsiaTheme="minorEastAsia"/>
          <w:iCs/>
          <w:szCs w:val="17"/>
          <w:shd w:val="clear" w:color="auto" w:fill="FFFFFF"/>
          <w:lang w:val="fr-FR"/>
        </w:rPr>
        <w:t xml:space="preserve"> Conformément au </w:t>
      </w:r>
      <w:r w:rsidR="00C45CAE" w:rsidRPr="00E01713">
        <w:rPr>
          <w:rFonts w:eastAsiaTheme="minorEastAsia"/>
          <w:iCs/>
          <w:szCs w:val="17"/>
          <w:shd w:val="clear" w:color="auto" w:fill="FFFFFF"/>
          <w:lang w:val="fr-FR"/>
        </w:rPr>
        <w:t>paragraphe 3</w:t>
      </w:r>
      <w:r w:rsidRPr="00E01713">
        <w:rPr>
          <w:rFonts w:eastAsiaTheme="minorEastAsia"/>
          <w:iCs/>
          <w:szCs w:val="17"/>
          <w:shd w:val="clear" w:color="auto" w:fill="FFFFFF"/>
          <w:lang w:val="fr-FR"/>
        </w:rPr>
        <w:t>.k), un nucléotide “défini de manière spécifique” est tout nucléotide différent de ceux qui sont représentés par le symbole “n” énumérés dans l</w:t>
      </w:r>
      <w:r w:rsidR="00C45CAE" w:rsidRPr="00E01713">
        <w:rPr>
          <w:rFonts w:eastAsiaTheme="minorEastAsia"/>
          <w:iCs/>
          <w:szCs w:val="17"/>
          <w:shd w:val="clear" w:color="auto" w:fill="FFFFFF"/>
          <w:lang w:val="fr-FR"/>
        </w:rPr>
        <w:t>’annexe I</w:t>
      </w:r>
      <w:r w:rsidRPr="00E01713">
        <w:rPr>
          <w:rFonts w:eastAsiaTheme="minorEastAsia"/>
          <w:iCs/>
          <w:szCs w:val="17"/>
          <w:shd w:val="clear" w:color="auto" w:fill="FFFFFF"/>
          <w:lang w:val="fr-FR"/>
        </w:rPr>
        <w:t xml:space="preserve">, </w:t>
      </w:r>
      <w:r w:rsidR="00C45CAE" w:rsidRPr="00E01713">
        <w:rPr>
          <w:rFonts w:eastAsiaTheme="minorEastAsia"/>
          <w:iCs/>
          <w:szCs w:val="17"/>
          <w:shd w:val="clear" w:color="auto" w:fill="FFFFFF"/>
          <w:lang w:val="fr-FR"/>
        </w:rPr>
        <w:t>section 1</w:t>
      </w:r>
      <w:r w:rsidRPr="00E01713">
        <w:rPr>
          <w:rFonts w:eastAsiaTheme="minorEastAsia"/>
          <w:iCs/>
          <w:szCs w:val="17"/>
          <w:shd w:val="clear" w:color="auto" w:fill="FFFFFF"/>
          <w:lang w:val="fr-FR"/>
        </w:rPr>
        <w:t xml:space="preserve">, tableau 1. </w:t>
      </w:r>
      <w:r w:rsidR="0079296F" w:rsidRPr="00E01713">
        <w:rPr>
          <w:rFonts w:eastAsiaTheme="minorEastAsia"/>
          <w:iCs/>
          <w:szCs w:val="17"/>
          <w:shd w:val="clear" w:color="auto" w:fill="FFFFFF"/>
          <w:lang w:val="fr-FR"/>
        </w:rPr>
        <w:t xml:space="preserve"> </w:t>
      </w:r>
      <w:r w:rsidRPr="00E01713">
        <w:rPr>
          <w:rFonts w:eastAsiaTheme="minorEastAsia"/>
          <w:iCs/>
          <w:szCs w:val="17"/>
          <w:shd w:val="clear" w:color="auto" w:fill="FFFFFF"/>
          <w:lang w:val="fr-FR"/>
        </w:rPr>
        <w:t>“K”, “V” et “R” sont donc des nucléotides “définis de manière spécifique”.</w:t>
      </w:r>
    </w:p>
    <w:p w14:paraId="2D6CBC67" w14:textId="5092041D" w:rsidR="002D48D5" w:rsidRPr="00DF7FDC" w:rsidRDefault="00186B4C" w:rsidP="00186B4C">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Cette séquence contient 11</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nucléotides énumérés et “définis de manière spécifique” et doit, conformément au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.a)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être intégrée dans un listage des séquences.</w:t>
      </w:r>
    </w:p>
    <w:p w14:paraId="58512555" w14:textId="7A42A711"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1F289CB1" w14:textId="40697E23"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La séquence doit être intégrée dans un listage des séquences sous la forme suivante</w:t>
      </w:r>
      <w:r w:rsidR="00C45CAE" w:rsidRPr="006513E9">
        <w:rPr>
          <w:rFonts w:eastAsiaTheme="minorEastAsia"/>
          <w:szCs w:val="17"/>
          <w:lang w:val="fr-FR"/>
        </w:rPr>
        <w:t> :</w:t>
      </w:r>
    </w:p>
    <w:p w14:paraId="255E41E2" w14:textId="376CCC49"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nngkngkngkagvcr (SEQ ID NO</w:t>
      </w:r>
      <w:r w:rsidR="0079296F" w:rsidRPr="006513E9">
        <w:rPr>
          <w:rFonts w:eastAsiaTheme="minorEastAsia"/>
          <w:szCs w:val="17"/>
          <w:lang w:val="fr-FR"/>
        </w:rPr>
        <w:t> </w:t>
      </w:r>
      <w:r w:rsidRPr="006513E9">
        <w:rPr>
          <w:rFonts w:eastAsiaTheme="minorEastAsia"/>
          <w:szCs w:val="17"/>
          <w:lang w:val="fr-FR"/>
        </w:rPr>
        <w:t>: 16)</w:t>
      </w:r>
    </w:p>
    <w:p w14:paraId="53C7D073" w14:textId="00523682" w:rsidR="002D48D5" w:rsidRPr="00DF7FDC" w:rsidRDefault="002355FD" w:rsidP="002355FD">
      <w:pPr>
        <w:spacing w:after="170"/>
        <w:rPr>
          <w:rFonts w:eastAsiaTheme="minorEastAsia"/>
          <w:szCs w:val="17"/>
          <w:lang w:val="fr-FR"/>
        </w:rPr>
      </w:pPr>
      <w:bookmarkStart w:id="19" w:name="page26"/>
      <w:bookmarkEnd w:id="19"/>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00D05B24">
        <w:rPr>
          <w:rFonts w:eastAsiaTheme="minorEastAsia"/>
          <w:b/>
          <w:szCs w:val="17"/>
          <w:lang w:val="fr-FR"/>
        </w:rPr>
        <w:t xml:space="preserve"> </w:t>
      </w:r>
      <w:r w:rsidR="00D05B24" w:rsidRPr="00D05B24">
        <w:rPr>
          <w:rFonts w:eastAsiaTheme="minorEastAsia"/>
          <w:strike/>
          <w:color w:val="FFFFFF" w:themeColor="background1"/>
          <w:szCs w:val="17"/>
          <w:shd w:val="clear" w:color="auto" w:fill="7030A0"/>
          <w:lang w:val="fr-FR"/>
        </w:rPr>
        <w:t>paragraphes</w:t>
      </w:r>
      <w:r w:rsidRPr="006513E9">
        <w:rPr>
          <w:rFonts w:eastAsiaTheme="minorEastAsia"/>
          <w:szCs w:val="17"/>
          <w:lang w:val="fr-FR"/>
        </w:rPr>
        <w:t xml:space="preserve"> </w:t>
      </w:r>
      <w:r w:rsidRPr="006513E9">
        <w:rPr>
          <w:rFonts w:eastAsiaTheme="minorEastAsia"/>
          <w:b/>
          <w:szCs w:val="17"/>
          <w:lang w:val="fr-FR"/>
        </w:rPr>
        <w:t>3.k)</w:t>
      </w:r>
      <w:r w:rsidRPr="006513E9">
        <w:rPr>
          <w:rFonts w:eastAsiaTheme="minorEastAsia"/>
          <w:szCs w:val="17"/>
          <w:lang w:val="fr-FR"/>
        </w:rPr>
        <w:t>, 7.a) et 15</w:t>
      </w:r>
    </w:p>
    <w:p w14:paraId="1C7F7E49" w14:textId="2C124402" w:rsidR="00F802F6" w:rsidRPr="00DF7FDC" w:rsidRDefault="00F802F6" w:rsidP="0013671E">
      <w:pPr>
        <w:spacing w:after="170"/>
        <w:rPr>
          <w:rFonts w:eastAsiaTheme="minorEastAsia"/>
          <w:b/>
          <w:szCs w:val="17"/>
          <w:lang w:val="fr-FR" w:eastAsia="ja-JP"/>
        </w:rPr>
        <w:sectPr w:rsidR="00F802F6" w:rsidRPr="00DF7FDC" w:rsidSect="00751212">
          <w:pgSz w:w="12240" w:h="15840"/>
          <w:pgMar w:top="1440" w:right="1440" w:bottom="1440" w:left="1440" w:header="720" w:footer="720" w:gutter="0"/>
          <w:cols w:space="720"/>
          <w:docGrid w:linePitch="360"/>
        </w:sectPr>
      </w:pPr>
    </w:p>
    <w:p w14:paraId="6A295E7B" w14:textId="5C6ECF2A" w:rsidR="002D48D5" w:rsidRPr="00DF7FDC" w:rsidRDefault="00186B4C" w:rsidP="00186B4C">
      <w:pPr>
        <w:spacing w:after="170"/>
        <w:rPr>
          <w:rFonts w:eastAsiaTheme="minorEastAsia"/>
          <w:b/>
          <w:szCs w:val="17"/>
          <w:lang w:val="fr-FR" w:eastAsia="ja-JP"/>
        </w:rPr>
      </w:pPr>
      <w:bookmarkStart w:id="20" w:name="example3k5"/>
      <w:bookmarkEnd w:id="20"/>
      <w:r w:rsidRPr="006513E9">
        <w:rPr>
          <w:rFonts w:eastAsiaTheme="minorEastAsia"/>
          <w:b/>
          <w:szCs w:val="17"/>
          <w:lang w:val="fr-FR" w:eastAsia="ja-JP"/>
        </w:rPr>
        <w:t>Exemple</w:t>
      </w:r>
      <w:r w:rsidR="004B7944">
        <w:rPr>
          <w:rFonts w:eastAsiaTheme="minorEastAsia"/>
          <w:b/>
          <w:szCs w:val="17"/>
          <w:lang w:val="fr-FR" w:eastAsia="ja-JP"/>
        </w:rPr>
        <w:t> </w:t>
      </w:r>
      <w:r w:rsidRPr="006513E9">
        <w:rPr>
          <w:rFonts w:eastAsiaTheme="minorEastAsia"/>
          <w:b/>
          <w:szCs w:val="17"/>
          <w:lang w:val="fr-FR" w:eastAsia="ja-JP"/>
        </w:rPr>
        <w:t>3.k)</w:t>
      </w:r>
      <w:r w:rsidR="00C45CAE" w:rsidRPr="006513E9">
        <w:rPr>
          <w:rFonts w:eastAsiaTheme="minorEastAsia"/>
          <w:b/>
          <w:szCs w:val="17"/>
          <w:lang w:val="fr-FR" w:eastAsia="ja-JP"/>
        </w:rPr>
        <w:t>-</w:t>
      </w:r>
      <w:r w:rsidRPr="006513E9">
        <w:rPr>
          <w:rFonts w:eastAsiaTheme="minorEastAsia"/>
          <w:b/>
          <w:szCs w:val="17"/>
          <w:lang w:val="fr-FR" w:eastAsia="ja-JP"/>
        </w:rPr>
        <w:t>5</w:t>
      </w:r>
      <w:r w:rsidR="00C45CAE" w:rsidRPr="006513E9">
        <w:rPr>
          <w:rFonts w:eastAsiaTheme="minorEastAsia"/>
          <w:b/>
          <w:szCs w:val="17"/>
          <w:lang w:val="fr-FR" w:eastAsia="ja-JP"/>
        </w:rPr>
        <w:t> :</w:t>
      </w:r>
      <w:r w:rsidRPr="006513E9">
        <w:rPr>
          <w:rFonts w:eastAsiaTheme="minorEastAsia"/>
          <w:b/>
          <w:szCs w:val="17"/>
          <w:lang w:val="fr-FR" w:eastAsia="ja-JP"/>
        </w:rPr>
        <w:t xml:space="preserve"> Abréviation ambiguë “Xaa” employée d</w:t>
      </w:r>
      <w:r w:rsidR="00C45CAE" w:rsidRPr="006513E9">
        <w:rPr>
          <w:rFonts w:eastAsiaTheme="minorEastAsia"/>
          <w:b/>
          <w:szCs w:val="17"/>
          <w:lang w:val="fr-FR" w:eastAsia="ja-JP"/>
        </w:rPr>
        <w:t>’</w:t>
      </w:r>
      <w:r w:rsidRPr="006513E9">
        <w:rPr>
          <w:rFonts w:eastAsiaTheme="minorEastAsia"/>
          <w:b/>
          <w:szCs w:val="17"/>
          <w:lang w:val="fr-FR" w:eastAsia="ja-JP"/>
        </w:rPr>
        <w:t>une manière non conventionnelle</w:t>
      </w:r>
    </w:p>
    <w:p w14:paraId="233C8344" w14:textId="0A829D7D" w:rsidR="002D48D5" w:rsidRPr="00DF7FDC" w:rsidRDefault="00186B4C" w:rsidP="00186B4C">
      <w:pPr>
        <w:tabs>
          <w:tab w:val="left" w:pos="720"/>
        </w:tabs>
        <w:spacing w:after="170"/>
        <w:ind w:left="709"/>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6D50DB8D" w14:textId="0CC51A1C" w:rsidR="002D48D5" w:rsidRPr="006513E9" w:rsidRDefault="000B0132" w:rsidP="000B0132">
      <w:pPr>
        <w:tabs>
          <w:tab w:val="left" w:pos="720"/>
        </w:tabs>
        <w:spacing w:after="170"/>
        <w:ind w:left="1418"/>
        <w:rPr>
          <w:rFonts w:eastAsiaTheme="minorEastAsia"/>
          <w:szCs w:val="17"/>
          <w:lang w:val="fr-FR"/>
        </w:rPr>
      </w:pP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Tyr</w:t>
      </w:r>
      <w:r w:rsidR="00C45CAE" w:rsidRPr="006513E9">
        <w:rPr>
          <w:rFonts w:eastAsiaTheme="minorEastAsia"/>
          <w:szCs w:val="17"/>
          <w:lang w:val="fr-FR"/>
        </w:rPr>
        <w:t>-</w:t>
      </w:r>
      <w:r w:rsidRPr="006513E9">
        <w:rPr>
          <w:rFonts w:eastAsiaTheme="minorEastAsia"/>
          <w:szCs w:val="17"/>
          <w:lang w:val="fr-FR"/>
        </w:rPr>
        <w:t>Glu</w:t>
      </w:r>
      <w:r w:rsidR="00C45CAE" w:rsidRPr="006513E9">
        <w:rPr>
          <w:rFonts w:eastAsiaTheme="minorEastAsia"/>
          <w:szCs w:val="17"/>
          <w:lang w:val="fr-FR"/>
        </w:rPr>
        <w:t>-</w:t>
      </w: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Leu</w:t>
      </w:r>
    </w:p>
    <w:p w14:paraId="47B713D0" w14:textId="1B2ADE64" w:rsidR="00C45CAE" w:rsidRDefault="00186B4C" w:rsidP="00186B4C">
      <w:pPr>
        <w:spacing w:after="170"/>
        <w:ind w:left="1418"/>
        <w:rPr>
          <w:rFonts w:eastAsiaTheme="minorEastAsia"/>
          <w:szCs w:val="17"/>
          <w:lang w:val="fr-FR"/>
        </w:rPr>
      </w:pPr>
      <w:r w:rsidRPr="006513E9">
        <w:rPr>
          <w:rFonts w:eastAsiaTheme="minorEastAsia"/>
          <w:szCs w:val="17"/>
          <w:lang w:val="fr-FR"/>
        </w:rPr>
        <w:t>où Xaa à la position</w:t>
      </w:r>
      <w:r w:rsidR="004B7944">
        <w:rPr>
          <w:rFonts w:eastAsiaTheme="minorEastAsia"/>
          <w:szCs w:val="17"/>
          <w:lang w:val="fr-FR"/>
        </w:rPr>
        <w:t> </w:t>
      </w:r>
      <w:r w:rsidRPr="006513E9">
        <w:rPr>
          <w:rFonts w:eastAsiaTheme="minorEastAsia"/>
          <w:szCs w:val="17"/>
          <w:lang w:val="fr-FR"/>
        </w:rPr>
        <w:t>1 représente tout acide aminé, Xaa à la position</w:t>
      </w:r>
      <w:r w:rsidR="004B7944">
        <w:rPr>
          <w:rFonts w:eastAsiaTheme="minorEastAsia"/>
          <w:szCs w:val="17"/>
          <w:lang w:val="fr-FR"/>
        </w:rPr>
        <w:t> </w:t>
      </w:r>
      <w:r w:rsidRPr="006513E9">
        <w:rPr>
          <w:rFonts w:eastAsiaTheme="minorEastAsia"/>
          <w:szCs w:val="17"/>
          <w:lang w:val="fr-FR"/>
        </w:rPr>
        <w:t>4 représente Lys, Xaa à la position</w:t>
      </w:r>
      <w:r w:rsidR="004B7944">
        <w:rPr>
          <w:rFonts w:eastAsiaTheme="minorEastAsia"/>
          <w:szCs w:val="17"/>
          <w:lang w:val="fr-FR"/>
        </w:rPr>
        <w:t> </w:t>
      </w:r>
      <w:r w:rsidRPr="006513E9">
        <w:rPr>
          <w:rFonts w:eastAsiaTheme="minorEastAsia"/>
          <w:szCs w:val="17"/>
          <w:lang w:val="fr-FR"/>
        </w:rPr>
        <w:t>5 représente Gly et Xaa à la position</w:t>
      </w:r>
      <w:r w:rsidR="004B7944">
        <w:rPr>
          <w:rFonts w:eastAsiaTheme="minorEastAsia"/>
          <w:szCs w:val="17"/>
          <w:lang w:val="fr-FR"/>
        </w:rPr>
        <w:t> </w:t>
      </w:r>
      <w:r w:rsidRPr="006513E9">
        <w:rPr>
          <w:rFonts w:eastAsiaTheme="minorEastAsia"/>
          <w:szCs w:val="17"/>
          <w:lang w:val="fr-FR"/>
        </w:rPr>
        <w:t>6 représente la leucine ou l</w:t>
      </w:r>
      <w:r w:rsidR="00C45CAE" w:rsidRPr="006513E9">
        <w:rPr>
          <w:rFonts w:eastAsiaTheme="minorEastAsia"/>
          <w:szCs w:val="17"/>
          <w:lang w:val="fr-FR"/>
        </w:rPr>
        <w:t>’</w:t>
      </w:r>
      <w:r w:rsidRPr="006513E9">
        <w:rPr>
          <w:rFonts w:eastAsiaTheme="minorEastAsia"/>
          <w:szCs w:val="17"/>
          <w:lang w:val="fr-FR"/>
        </w:rPr>
        <w:t>isoleucine.</w:t>
      </w:r>
    </w:p>
    <w:p w14:paraId="1D5E0D60" w14:textId="73B1569F"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43F7B65" w14:textId="503CE8DF"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7E0D8E9F" w14:textId="5497E0AE" w:rsidR="002D48D5" w:rsidRPr="00D05B24" w:rsidRDefault="008F5DFD" w:rsidP="008F5DFD">
      <w:pPr>
        <w:spacing w:after="170"/>
        <w:ind w:left="709"/>
        <w:rPr>
          <w:rFonts w:eastAsiaTheme="minorEastAsia"/>
          <w:iCs/>
          <w:szCs w:val="17"/>
          <w:shd w:val="clear" w:color="auto" w:fill="FFFFFF"/>
          <w:lang w:val="fr-FR"/>
        </w:rPr>
      </w:pPr>
      <w:r w:rsidRPr="00D05B24">
        <w:rPr>
          <w:rFonts w:eastAsiaTheme="minorEastAsia"/>
          <w:iCs/>
          <w:szCs w:val="17"/>
          <w:shd w:val="clear" w:color="auto" w:fill="FFFFFF"/>
          <w:lang w:val="fr-FR"/>
        </w:rPr>
        <w:t>Le peptide énuméré dans la formule contient trois</w:t>
      </w:r>
      <w:r w:rsidR="0079296F" w:rsidRPr="00D05B24">
        <w:rPr>
          <w:rFonts w:eastAsiaTheme="minorEastAsia"/>
          <w:iCs/>
          <w:szCs w:val="17"/>
          <w:shd w:val="clear" w:color="auto" w:fill="FFFFFF"/>
          <w:lang w:val="fr-FR"/>
        </w:rPr>
        <w:t> </w:t>
      </w:r>
      <w:r w:rsidRPr="00D05B24">
        <w:rPr>
          <w:rFonts w:eastAsiaTheme="minorEastAsia"/>
          <w:iCs/>
          <w:szCs w:val="17"/>
          <w:shd w:val="clear" w:color="auto" w:fill="FFFFFF"/>
          <w:lang w:val="fr-FR"/>
        </w:rPr>
        <w:t>acides aminés définis de manière spécifique aux positions</w:t>
      </w:r>
      <w:r w:rsidR="004B7944" w:rsidRPr="00D05B24">
        <w:rPr>
          <w:rFonts w:eastAsiaTheme="minorEastAsia"/>
          <w:iCs/>
          <w:szCs w:val="17"/>
          <w:shd w:val="clear" w:color="auto" w:fill="FFFFFF"/>
          <w:lang w:val="fr-FR"/>
        </w:rPr>
        <w:t> </w:t>
      </w:r>
      <w:r w:rsidRPr="00D05B24">
        <w:rPr>
          <w:rFonts w:eastAsiaTheme="minorEastAsia"/>
          <w:iCs/>
          <w:szCs w:val="17"/>
          <w:shd w:val="clear" w:color="auto" w:fill="FFFFFF"/>
          <w:lang w:val="fr-FR"/>
        </w:rPr>
        <w:t>2, 3 et 7.</w:t>
      </w:r>
      <w:r w:rsidR="0079296F" w:rsidRPr="00D05B24">
        <w:rPr>
          <w:rFonts w:eastAsiaTheme="minorEastAsia"/>
          <w:iCs/>
          <w:szCs w:val="17"/>
          <w:shd w:val="clear" w:color="auto" w:fill="FFFFFF"/>
          <w:lang w:val="fr-FR"/>
        </w:rPr>
        <w:t xml:space="preserve"> </w:t>
      </w:r>
      <w:r w:rsidRPr="00D05B24">
        <w:rPr>
          <w:rFonts w:eastAsiaTheme="minorEastAsia"/>
          <w:iCs/>
          <w:szCs w:val="17"/>
          <w:shd w:val="clear" w:color="auto" w:fill="FFFFFF"/>
          <w:lang w:val="fr-FR"/>
        </w:rPr>
        <w:t xml:space="preserve"> Le premier acide aminé est représenté par une abréviation conventionnelle, </w:t>
      </w:r>
      <w:r w:rsidR="00C45CAE" w:rsidRPr="00D05B24">
        <w:rPr>
          <w:rFonts w:eastAsiaTheme="minorEastAsia"/>
          <w:iCs/>
          <w:szCs w:val="17"/>
          <w:shd w:val="clear" w:color="auto" w:fill="FFFFFF"/>
          <w:lang w:val="fr-FR"/>
        </w:rPr>
        <w:t>à savoir</w:t>
      </w:r>
      <w:r w:rsidRPr="00D05B24">
        <w:rPr>
          <w:rFonts w:eastAsiaTheme="minorEastAsia"/>
          <w:iCs/>
          <w:szCs w:val="17"/>
          <w:shd w:val="clear" w:color="auto" w:fill="FFFFFF"/>
          <w:lang w:val="fr-FR"/>
        </w:rPr>
        <w:t xml:space="preserve"> Xaa, qui représente tout acide ami</w:t>
      </w:r>
      <w:r w:rsidR="00CC1BB4" w:rsidRPr="00D05B24">
        <w:rPr>
          <w:rFonts w:eastAsiaTheme="minorEastAsia"/>
          <w:iCs/>
          <w:szCs w:val="17"/>
          <w:shd w:val="clear" w:color="auto" w:fill="FFFFFF"/>
          <w:lang w:val="fr-FR"/>
        </w:rPr>
        <w:t>né.  To</w:t>
      </w:r>
      <w:r w:rsidR="00186B4C" w:rsidRPr="00D05B24">
        <w:rPr>
          <w:rFonts w:eastAsiaTheme="minorEastAsia"/>
          <w:iCs/>
          <w:szCs w:val="17"/>
          <w:shd w:val="clear" w:color="auto" w:fill="FFFFFF"/>
          <w:lang w:val="fr-FR"/>
        </w:rPr>
        <w:t>utefois, les 4e, 5e et 6e</w:t>
      </w:r>
      <w:r w:rsidR="004B7944" w:rsidRPr="00D05B24">
        <w:rPr>
          <w:rFonts w:eastAsiaTheme="minorEastAsia"/>
          <w:iCs/>
          <w:szCs w:val="17"/>
          <w:shd w:val="clear" w:color="auto" w:fill="FFFFFF"/>
          <w:lang w:val="fr-FR"/>
        </w:rPr>
        <w:t> </w:t>
      </w:r>
      <w:r w:rsidR="00186B4C" w:rsidRPr="00D05B24">
        <w:rPr>
          <w:rFonts w:eastAsiaTheme="minorEastAsia"/>
          <w:iCs/>
          <w:szCs w:val="17"/>
          <w:shd w:val="clear" w:color="auto" w:fill="FFFFFF"/>
          <w:lang w:val="fr-FR"/>
        </w:rPr>
        <w:t>acides aminés sont représentés par une abréviation conventionnelle employée d</w:t>
      </w:r>
      <w:r w:rsidR="00C45CAE" w:rsidRPr="00D05B24">
        <w:rPr>
          <w:rFonts w:eastAsiaTheme="minorEastAsia"/>
          <w:iCs/>
          <w:szCs w:val="17"/>
          <w:shd w:val="clear" w:color="auto" w:fill="FFFFFF"/>
          <w:lang w:val="fr-FR"/>
        </w:rPr>
        <w:t>’</w:t>
      </w:r>
      <w:r w:rsidR="00186B4C" w:rsidRPr="00D05B24">
        <w:rPr>
          <w:rFonts w:eastAsiaTheme="minorEastAsia"/>
          <w:iCs/>
          <w:szCs w:val="17"/>
          <w:shd w:val="clear" w:color="auto" w:fill="FFFFFF"/>
          <w:lang w:val="fr-FR"/>
        </w:rPr>
        <w:t>une manière non conventionnelle (voir l</w:t>
      </w:r>
      <w:r w:rsidR="00C45CAE" w:rsidRPr="00D05B24">
        <w:rPr>
          <w:rFonts w:eastAsiaTheme="minorEastAsia"/>
          <w:iCs/>
          <w:szCs w:val="17"/>
          <w:shd w:val="clear" w:color="auto" w:fill="FFFFFF"/>
          <w:lang w:val="fr-FR"/>
        </w:rPr>
        <w:t>’</w:t>
      </w:r>
      <w:r w:rsidR="00186B4C" w:rsidRPr="00D05B24">
        <w:rPr>
          <w:rFonts w:eastAsiaTheme="minorEastAsia"/>
          <w:iCs/>
          <w:szCs w:val="17"/>
          <w:shd w:val="clear" w:color="auto" w:fill="FFFFFF"/>
          <w:lang w:val="fr-FR"/>
        </w:rPr>
        <w:t>Introduction au présent document).  De ce fait, l</w:t>
      </w:r>
      <w:r w:rsidR="00C45CAE" w:rsidRPr="00D05B24">
        <w:rPr>
          <w:rFonts w:eastAsiaTheme="minorEastAsia"/>
          <w:iCs/>
          <w:szCs w:val="17"/>
          <w:shd w:val="clear" w:color="auto" w:fill="FFFFFF"/>
          <w:lang w:val="fr-FR"/>
        </w:rPr>
        <w:t>’</w:t>
      </w:r>
      <w:r w:rsidR="00186B4C" w:rsidRPr="00D05B24">
        <w:rPr>
          <w:rFonts w:eastAsiaTheme="minorEastAsia"/>
          <w:iCs/>
          <w:szCs w:val="17"/>
          <w:shd w:val="clear" w:color="auto" w:fill="FFFFFF"/>
          <w:lang w:val="fr-FR"/>
        </w:rPr>
        <w:t>explication de la séquence donnée dans la divulgation est consultée pour déterminer la définition de “Xaa” à ces positions.</w:t>
      </w:r>
      <w:r w:rsidR="00183006" w:rsidRPr="00D05B24">
        <w:rPr>
          <w:shd w:val="clear" w:color="auto" w:fill="FFFFFF"/>
          <w:lang w:val="fr-FR"/>
        </w:rPr>
        <w:t xml:space="preserve">  </w:t>
      </w:r>
      <w:r w:rsidR="00C471E7" w:rsidRPr="00D05B24">
        <w:rPr>
          <w:rFonts w:eastAsiaTheme="minorEastAsia"/>
          <w:iCs/>
          <w:szCs w:val="17"/>
          <w:shd w:val="clear" w:color="auto" w:fill="FFFFFF"/>
          <w:lang w:val="fr-FR"/>
        </w:rPr>
        <w:t>Étant donné que les “Xaa” aux positions</w:t>
      </w:r>
      <w:r w:rsidR="004B7944" w:rsidRPr="00D05B24">
        <w:rPr>
          <w:rFonts w:eastAsiaTheme="minorEastAsia"/>
          <w:iCs/>
          <w:szCs w:val="17"/>
          <w:shd w:val="clear" w:color="auto" w:fill="FFFFFF"/>
          <w:lang w:val="fr-FR"/>
        </w:rPr>
        <w:t> </w:t>
      </w:r>
      <w:r w:rsidR="00C471E7" w:rsidRPr="00D05B24">
        <w:rPr>
          <w:rFonts w:eastAsiaTheme="minorEastAsia"/>
          <w:iCs/>
          <w:szCs w:val="17"/>
          <w:shd w:val="clear" w:color="auto" w:fill="FFFFFF"/>
          <w:lang w:val="fr-FR"/>
        </w:rPr>
        <w:t xml:space="preserve">4 à 6 désignent un acide aminé particulier, la séquence doit être interprétée comme si les abréviations conventionnelles équivalentes avaient été employées dans la séquence, </w:t>
      </w:r>
      <w:r w:rsidR="00C45CAE" w:rsidRPr="00D05B24">
        <w:rPr>
          <w:rFonts w:eastAsiaTheme="minorEastAsia"/>
          <w:iCs/>
          <w:szCs w:val="17"/>
          <w:shd w:val="clear" w:color="auto" w:fill="FFFFFF"/>
          <w:lang w:val="fr-FR"/>
        </w:rPr>
        <w:t>à savoir</w:t>
      </w:r>
      <w:r w:rsidR="00C471E7" w:rsidRPr="00D05B24">
        <w:rPr>
          <w:rFonts w:eastAsiaTheme="minorEastAsia"/>
          <w:iCs/>
          <w:szCs w:val="17"/>
          <w:shd w:val="clear" w:color="auto" w:fill="FFFFFF"/>
          <w:lang w:val="fr-FR"/>
        </w:rPr>
        <w:t xml:space="preserve"> Lys, Gly et (Leu or I</w:t>
      </w:r>
      <w:r w:rsidR="00CC1BB4" w:rsidRPr="00D05B24">
        <w:rPr>
          <w:rFonts w:eastAsiaTheme="minorEastAsia"/>
          <w:iCs/>
          <w:szCs w:val="17"/>
          <w:shd w:val="clear" w:color="auto" w:fill="FFFFFF"/>
          <w:lang w:val="fr-FR"/>
        </w:rPr>
        <w:t>le).  Il</w:t>
      </w:r>
      <w:r w:rsidR="00186B4C" w:rsidRPr="00D05B24">
        <w:rPr>
          <w:rFonts w:eastAsiaTheme="minorEastAsia"/>
          <w:iCs/>
          <w:szCs w:val="17"/>
          <w:shd w:val="clear" w:color="auto" w:fill="FFFFFF"/>
          <w:lang w:val="fr-FR"/>
        </w:rPr>
        <w:t xml:space="preserve"> s</w:t>
      </w:r>
      <w:r w:rsidR="00C45CAE" w:rsidRPr="00D05B24">
        <w:rPr>
          <w:rFonts w:eastAsiaTheme="minorEastAsia"/>
          <w:iCs/>
          <w:szCs w:val="17"/>
          <w:shd w:val="clear" w:color="auto" w:fill="FFFFFF"/>
          <w:lang w:val="fr-FR"/>
        </w:rPr>
        <w:t>’</w:t>
      </w:r>
      <w:r w:rsidR="00186B4C" w:rsidRPr="00D05B24">
        <w:rPr>
          <w:rFonts w:eastAsiaTheme="minorEastAsia"/>
          <w:iCs/>
          <w:szCs w:val="17"/>
          <w:shd w:val="clear" w:color="auto" w:fill="FFFFFF"/>
          <w:lang w:val="fr-FR"/>
        </w:rPr>
        <w:t>ensuit que la séquence contient au moins quatre</w:t>
      </w:r>
      <w:r w:rsidR="0079296F" w:rsidRPr="00D05B24">
        <w:rPr>
          <w:rFonts w:eastAsiaTheme="minorEastAsia"/>
          <w:iCs/>
          <w:szCs w:val="17"/>
          <w:shd w:val="clear" w:color="auto" w:fill="FFFFFF"/>
          <w:lang w:val="fr-FR"/>
        </w:rPr>
        <w:t> </w:t>
      </w:r>
      <w:r w:rsidR="00186B4C" w:rsidRPr="00D05B24">
        <w:rPr>
          <w:rFonts w:eastAsiaTheme="minorEastAsia"/>
          <w:iCs/>
          <w:szCs w:val="17"/>
          <w:shd w:val="clear" w:color="auto" w:fill="FFFFFF"/>
          <w:lang w:val="fr-FR"/>
        </w:rPr>
        <w:t xml:space="preserve">acides aminés définis de manière spécifique et doit être intégrée dans un listage des séquences comme le prescrit le </w:t>
      </w:r>
      <w:r w:rsidR="00C45CAE" w:rsidRPr="00D05B24">
        <w:rPr>
          <w:rFonts w:eastAsiaTheme="minorEastAsia"/>
          <w:iCs/>
          <w:szCs w:val="17"/>
          <w:shd w:val="clear" w:color="auto" w:fill="FFFFFF"/>
          <w:lang w:val="fr-FR"/>
        </w:rPr>
        <w:t>paragraphe 7</w:t>
      </w:r>
      <w:r w:rsidR="00186B4C" w:rsidRPr="00D05B24">
        <w:rPr>
          <w:rFonts w:eastAsiaTheme="minorEastAsia"/>
          <w:iCs/>
          <w:szCs w:val="17"/>
          <w:shd w:val="clear" w:color="auto" w:fill="FFFFFF"/>
          <w:lang w:val="fr-FR"/>
        </w:rPr>
        <w:t>.b) de la norme</w:t>
      </w:r>
      <w:r w:rsidR="0079296F" w:rsidRPr="00D05B24">
        <w:rPr>
          <w:rFonts w:eastAsiaTheme="minorEastAsia"/>
          <w:iCs/>
          <w:szCs w:val="17"/>
          <w:shd w:val="clear" w:color="auto" w:fill="FFFFFF"/>
          <w:lang w:val="fr-FR"/>
        </w:rPr>
        <w:t> </w:t>
      </w:r>
      <w:r w:rsidR="00186B4C" w:rsidRPr="00D05B24">
        <w:rPr>
          <w:rFonts w:eastAsiaTheme="minorEastAsia"/>
          <w:iCs/>
          <w:szCs w:val="17"/>
          <w:shd w:val="clear" w:color="auto" w:fill="FFFFFF"/>
          <w:lang w:val="fr-FR"/>
        </w:rPr>
        <w:t>ST.26.</w:t>
      </w:r>
    </w:p>
    <w:p w14:paraId="5B9877E4" w14:textId="5B6E2499" w:rsidR="002D48D5" w:rsidRPr="00D05B24" w:rsidRDefault="00186B4C" w:rsidP="00186B4C">
      <w:pPr>
        <w:spacing w:after="170"/>
        <w:rPr>
          <w:rFonts w:eastAsiaTheme="minorEastAsia"/>
          <w:b/>
          <w:szCs w:val="17"/>
          <w:lang w:val="fr-FR"/>
        </w:rPr>
      </w:pPr>
      <w:r w:rsidRPr="00D05B24">
        <w:rPr>
          <w:rFonts w:eastAsiaTheme="minorEastAsia"/>
          <w:b/>
          <w:szCs w:val="17"/>
          <w:lang w:val="fr-FR"/>
        </w:rPr>
        <w:t>Question</w:t>
      </w:r>
      <w:r w:rsidR="004B7944" w:rsidRPr="00D05B24">
        <w:rPr>
          <w:rFonts w:eastAsiaTheme="minorEastAsia"/>
          <w:b/>
          <w:szCs w:val="17"/>
          <w:lang w:val="fr-FR"/>
        </w:rPr>
        <w:t> </w:t>
      </w:r>
      <w:r w:rsidRPr="00D05B24">
        <w:rPr>
          <w:rFonts w:eastAsiaTheme="minorEastAsia"/>
          <w:b/>
          <w:szCs w:val="17"/>
          <w:lang w:val="fr-FR"/>
        </w:rPr>
        <w:t>3</w:t>
      </w:r>
      <w:r w:rsidR="00C45CAE" w:rsidRPr="00D05B24">
        <w:rPr>
          <w:rFonts w:eastAsiaTheme="minorEastAsia"/>
          <w:b/>
          <w:szCs w:val="17"/>
          <w:lang w:val="fr-FR"/>
        </w:rPr>
        <w:t> :</w:t>
      </w:r>
      <w:r w:rsidRPr="00D05B24">
        <w:rPr>
          <w:rFonts w:eastAsiaTheme="minorEastAsia"/>
          <w:b/>
          <w:szCs w:val="17"/>
          <w:lang w:val="fr-FR"/>
        </w:rPr>
        <w:t xml:space="preserve"> Comment la ou les séquences devraient</w:t>
      </w:r>
      <w:r w:rsidR="00DF2916" w:rsidRPr="00D05B24">
        <w:rPr>
          <w:rFonts w:eastAsiaTheme="minorEastAsia"/>
          <w:b/>
          <w:szCs w:val="17"/>
          <w:lang w:val="fr-FR"/>
        </w:rPr>
        <w:noBreakHyphen/>
      </w:r>
      <w:r w:rsidRPr="00D05B24">
        <w:rPr>
          <w:rFonts w:eastAsiaTheme="minorEastAsia"/>
          <w:b/>
          <w:szCs w:val="17"/>
          <w:lang w:val="fr-FR"/>
        </w:rPr>
        <w:t>elles être représentées dans le listage des séquences?</w:t>
      </w:r>
    </w:p>
    <w:p w14:paraId="3982F35F" w14:textId="778826E7" w:rsidR="002D48D5" w:rsidRPr="00DF7FDC" w:rsidRDefault="00186B4C" w:rsidP="008B3916">
      <w:pPr>
        <w:spacing w:after="170"/>
        <w:ind w:left="709"/>
        <w:rPr>
          <w:rFonts w:eastAsiaTheme="minorEastAsia"/>
          <w:iCs/>
          <w:szCs w:val="17"/>
          <w:shd w:val="clear" w:color="auto" w:fill="FFFFFF"/>
          <w:lang w:val="fr-FR"/>
        </w:rPr>
      </w:pPr>
      <w:r w:rsidRPr="00D05B24">
        <w:rPr>
          <w:rFonts w:eastAsiaTheme="minorEastAsia"/>
          <w:iCs/>
          <w:szCs w:val="17"/>
          <w:shd w:val="clear" w:color="auto" w:fill="FFFFFF"/>
          <w:lang w:val="fr-FR"/>
        </w:rPr>
        <w:t>La séquence emploie une abréviation conventionnelle “Xaa” d</w:t>
      </w:r>
      <w:r w:rsidR="00C45CAE" w:rsidRPr="00D05B24">
        <w:rPr>
          <w:rFonts w:eastAsiaTheme="minorEastAsia"/>
          <w:iCs/>
          <w:szCs w:val="17"/>
          <w:shd w:val="clear" w:color="auto" w:fill="FFFFFF"/>
          <w:lang w:val="fr-FR"/>
        </w:rPr>
        <w:t>’</w:t>
      </w:r>
      <w:r w:rsidRPr="00D05B24">
        <w:rPr>
          <w:rFonts w:eastAsiaTheme="minorEastAsia"/>
          <w:iCs/>
          <w:szCs w:val="17"/>
          <w:shd w:val="clear" w:color="auto" w:fill="FFFFFF"/>
          <w:lang w:val="fr-FR"/>
        </w:rPr>
        <w:t>une manière non conventionnel</w:t>
      </w:r>
      <w:r w:rsidR="00CC1BB4" w:rsidRPr="00D05B24">
        <w:rPr>
          <w:rFonts w:eastAsiaTheme="minorEastAsia"/>
          <w:iCs/>
          <w:szCs w:val="17"/>
          <w:shd w:val="clear" w:color="auto" w:fill="FFFFFF"/>
          <w:lang w:val="fr-FR"/>
        </w:rPr>
        <w:t>le.  De</w:t>
      </w:r>
      <w:r w:rsidR="008B3916" w:rsidRPr="00D05B24">
        <w:rPr>
          <w:rFonts w:eastAsiaTheme="minorEastAsia"/>
          <w:iCs/>
          <w:szCs w:val="17"/>
          <w:shd w:val="clear" w:color="auto" w:fill="FFFFFF"/>
          <w:lang w:val="fr-FR"/>
        </w:rPr>
        <w:t xml:space="preserve"> ce fait, l</w:t>
      </w:r>
      <w:r w:rsidR="00C45CAE" w:rsidRPr="00D05B24">
        <w:rPr>
          <w:rFonts w:eastAsiaTheme="minorEastAsia"/>
          <w:iCs/>
          <w:szCs w:val="17"/>
          <w:shd w:val="clear" w:color="auto" w:fill="FFFFFF"/>
          <w:lang w:val="fr-FR"/>
        </w:rPr>
        <w:t>’</w:t>
      </w:r>
      <w:r w:rsidR="008B3916" w:rsidRPr="00D05B24">
        <w:rPr>
          <w:rFonts w:eastAsiaTheme="minorEastAsia"/>
          <w:iCs/>
          <w:szCs w:val="17"/>
          <w:shd w:val="clear" w:color="auto" w:fill="FFFFFF"/>
          <w:lang w:val="fr-FR"/>
        </w:rPr>
        <w:t>explication de la séquence donnée dans la divulgation est consultée pour déterminer la définition de “Xaa” aux positions</w:t>
      </w:r>
      <w:r w:rsidR="004B7944" w:rsidRPr="00D05B24">
        <w:rPr>
          <w:rFonts w:eastAsiaTheme="minorEastAsia"/>
          <w:iCs/>
          <w:szCs w:val="17"/>
          <w:shd w:val="clear" w:color="auto" w:fill="FFFFFF"/>
          <w:lang w:val="fr-FR"/>
        </w:rPr>
        <w:t> </w:t>
      </w:r>
      <w:r w:rsidR="008B3916" w:rsidRPr="00D05B24">
        <w:rPr>
          <w:rFonts w:eastAsiaTheme="minorEastAsia"/>
          <w:iCs/>
          <w:szCs w:val="17"/>
          <w:shd w:val="clear" w:color="auto" w:fill="FFFFFF"/>
          <w:lang w:val="fr-FR"/>
        </w:rPr>
        <w:t xml:space="preserve">4, 5 et 6. </w:t>
      </w:r>
      <w:r w:rsidR="0079296F" w:rsidRPr="00D05B24">
        <w:rPr>
          <w:rFonts w:eastAsiaTheme="minorEastAsia"/>
          <w:iCs/>
          <w:szCs w:val="17"/>
          <w:shd w:val="clear" w:color="auto" w:fill="FFFFFF"/>
          <w:lang w:val="fr-FR"/>
        </w:rPr>
        <w:t xml:space="preserve"> </w:t>
      </w:r>
      <w:r w:rsidR="008B3916" w:rsidRPr="00D05B24">
        <w:rPr>
          <w:rFonts w:eastAsiaTheme="minorEastAsia"/>
          <w:iCs/>
          <w:szCs w:val="17"/>
          <w:shd w:val="clear" w:color="auto" w:fill="FFFFFF"/>
          <w:lang w:val="fr-FR"/>
        </w:rPr>
        <w:t>L</w:t>
      </w:r>
      <w:r w:rsidR="00C45CAE" w:rsidRPr="00D05B24">
        <w:rPr>
          <w:rFonts w:eastAsiaTheme="minorEastAsia"/>
          <w:iCs/>
          <w:szCs w:val="17"/>
          <w:shd w:val="clear" w:color="auto" w:fill="FFFFFF"/>
          <w:lang w:val="fr-FR"/>
        </w:rPr>
        <w:t>’</w:t>
      </w:r>
      <w:r w:rsidR="008B3916" w:rsidRPr="00D05B24">
        <w:rPr>
          <w:rFonts w:eastAsiaTheme="minorEastAsia"/>
          <w:iCs/>
          <w:szCs w:val="17"/>
          <w:shd w:val="clear" w:color="auto" w:fill="FFFFFF"/>
          <w:lang w:val="fr-FR"/>
        </w:rPr>
        <w:t>explication définit “Xaa” comme une lysine à la position</w:t>
      </w:r>
      <w:r w:rsidR="004B7944" w:rsidRPr="00D05B24">
        <w:rPr>
          <w:rFonts w:eastAsiaTheme="minorEastAsia"/>
          <w:iCs/>
          <w:szCs w:val="17"/>
          <w:shd w:val="clear" w:color="auto" w:fill="FFFFFF"/>
          <w:lang w:val="fr-FR"/>
        </w:rPr>
        <w:t> </w:t>
      </w:r>
      <w:r w:rsidR="008B3916" w:rsidRPr="00D05B24">
        <w:rPr>
          <w:rFonts w:eastAsiaTheme="minorEastAsia"/>
          <w:iCs/>
          <w:szCs w:val="17"/>
          <w:shd w:val="clear" w:color="auto" w:fill="FFFFFF"/>
          <w:lang w:val="fr-FR"/>
        </w:rPr>
        <w:t>4, une glycine à la position</w:t>
      </w:r>
      <w:r w:rsidR="004B7944" w:rsidRPr="00D05B24">
        <w:rPr>
          <w:rFonts w:eastAsiaTheme="minorEastAsia"/>
          <w:iCs/>
          <w:szCs w:val="17"/>
          <w:shd w:val="clear" w:color="auto" w:fill="FFFFFF"/>
          <w:lang w:val="fr-FR"/>
        </w:rPr>
        <w:t> </w:t>
      </w:r>
      <w:r w:rsidR="008B3916" w:rsidRPr="00D05B24">
        <w:rPr>
          <w:rFonts w:eastAsiaTheme="minorEastAsia"/>
          <w:iCs/>
          <w:szCs w:val="17"/>
          <w:shd w:val="clear" w:color="auto" w:fill="FFFFFF"/>
          <w:lang w:val="fr-FR"/>
        </w:rPr>
        <w:t>5 et une leucine ou isoleucine à la position</w:t>
      </w:r>
      <w:r w:rsidR="004B7944" w:rsidRPr="00D05B24">
        <w:rPr>
          <w:rFonts w:eastAsiaTheme="minorEastAsia"/>
          <w:iCs/>
          <w:szCs w:val="17"/>
          <w:shd w:val="clear" w:color="auto" w:fill="FFFFFF"/>
          <w:lang w:val="fr-FR"/>
        </w:rPr>
        <w:t> </w:t>
      </w:r>
      <w:r w:rsidR="008B3916" w:rsidRPr="00D05B24">
        <w:rPr>
          <w:rFonts w:eastAsiaTheme="minorEastAsia"/>
          <w:iCs/>
          <w:szCs w:val="17"/>
          <w:shd w:val="clear" w:color="auto" w:fill="FFFFFF"/>
          <w:lang w:val="fr-FR"/>
        </w:rPr>
        <w:t xml:space="preserve">6. </w:t>
      </w:r>
      <w:r w:rsidR="0079296F" w:rsidRPr="00D05B24">
        <w:rPr>
          <w:rFonts w:eastAsiaTheme="minorEastAsia"/>
          <w:iCs/>
          <w:szCs w:val="17"/>
          <w:shd w:val="clear" w:color="auto" w:fill="FFFFFF"/>
          <w:lang w:val="fr-FR"/>
        </w:rPr>
        <w:t xml:space="preserve"> </w:t>
      </w:r>
      <w:r w:rsidR="008B3916" w:rsidRPr="00D05B24">
        <w:rPr>
          <w:rFonts w:eastAsiaTheme="minorEastAsia"/>
          <w:iCs/>
          <w:szCs w:val="17"/>
          <w:shd w:val="clear" w:color="auto" w:fill="FFFFFF"/>
          <w:lang w:val="fr-FR"/>
        </w:rPr>
        <w:t>Les symboles conventionnels pour ces acides aminés sont K, G et J, respectiveme</w:t>
      </w:r>
      <w:r w:rsidR="00CC1BB4" w:rsidRPr="00D05B24">
        <w:rPr>
          <w:rFonts w:eastAsiaTheme="minorEastAsia"/>
          <w:iCs/>
          <w:szCs w:val="17"/>
          <w:shd w:val="clear" w:color="auto" w:fill="FFFFFF"/>
          <w:lang w:val="fr-FR"/>
        </w:rPr>
        <w:t>nt.  En</w:t>
      </w:r>
      <w:r w:rsidRPr="00D05B24">
        <w:rPr>
          <w:rFonts w:eastAsiaTheme="minorEastAsia"/>
          <w:iCs/>
          <w:szCs w:val="17"/>
          <w:shd w:val="clear" w:color="auto" w:fill="FFFFFF"/>
          <w:lang w:val="fr-FR"/>
        </w:rPr>
        <w:t xml:space="preserve"> conséquence, la séquence devrait être représentée dans le listage des séquences sous la forme suivante</w:t>
      </w:r>
      <w:r w:rsidR="00C45CAE" w:rsidRPr="00D05B24">
        <w:rPr>
          <w:rFonts w:eastAsiaTheme="minorEastAsia"/>
          <w:iCs/>
          <w:szCs w:val="17"/>
          <w:shd w:val="clear" w:color="auto" w:fill="FFFFFF"/>
          <w:lang w:val="fr-FR"/>
        </w:rPr>
        <w:t> :</w:t>
      </w:r>
    </w:p>
    <w:p w14:paraId="1A509B2D" w14:textId="6F46B1A5" w:rsidR="002D48D5" w:rsidRPr="006513E9" w:rsidRDefault="00183006" w:rsidP="00183006">
      <w:pPr>
        <w:spacing w:after="170"/>
        <w:ind w:left="709"/>
        <w:rPr>
          <w:rFonts w:eastAsiaTheme="minorEastAsia"/>
          <w:iCs/>
          <w:szCs w:val="17"/>
          <w:lang w:val="fr-FR"/>
        </w:rPr>
      </w:pPr>
      <w:r w:rsidRPr="006513E9">
        <w:rPr>
          <w:rFonts w:eastAsiaTheme="minorEastAsia"/>
          <w:iCs/>
          <w:szCs w:val="17"/>
          <w:shd w:val="clear" w:color="auto" w:fill="FFFFFF"/>
          <w:lang w:val="fr-FR"/>
        </w:rPr>
        <w:t xml:space="preserve">XYEKGJL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17)</w:t>
      </w:r>
    </w:p>
    <w:p w14:paraId="75CCD0B2" w14:textId="43F5DE73" w:rsidR="00647C62" w:rsidRPr="00D05B24" w:rsidRDefault="00186B4C" w:rsidP="00647C62">
      <w:pPr>
        <w:spacing w:after="170"/>
        <w:ind w:left="709"/>
        <w:rPr>
          <w:rFonts w:eastAsiaTheme="minorEastAsia"/>
          <w:szCs w:val="17"/>
          <w:highlight w:val="yellow"/>
          <w:u w:val="single"/>
          <w:lang w:val="fr-FR"/>
        </w:rPr>
      </w:pPr>
      <w:r w:rsidRPr="00D05B24">
        <w:rPr>
          <w:rFonts w:eastAsiaTheme="minorEastAsia"/>
          <w:szCs w:val="17"/>
          <w:highlight w:val="yellow"/>
          <w:u w:val="single"/>
          <w:lang w:val="fr-FR"/>
        </w:rPr>
        <w:t xml:space="preserve">Conformément au </w:t>
      </w:r>
      <w:r w:rsidR="00C45CAE" w:rsidRPr="00D05B24">
        <w:rPr>
          <w:rFonts w:eastAsiaTheme="minorEastAsia"/>
          <w:szCs w:val="17"/>
          <w:highlight w:val="yellow"/>
          <w:u w:val="single"/>
          <w:lang w:val="fr-FR"/>
        </w:rPr>
        <w:t>paragraphe 2</w:t>
      </w:r>
      <w:r w:rsidRPr="00D05B24">
        <w:rPr>
          <w:rFonts w:eastAsiaTheme="minorEastAsia"/>
          <w:szCs w:val="17"/>
          <w:highlight w:val="yellow"/>
          <w:u w:val="single"/>
          <w:lang w:val="fr-FR"/>
        </w:rPr>
        <w:t>7, “X” sera considéré comme l</w:t>
      </w:r>
      <w:r w:rsidR="00C45CAE" w:rsidRPr="00D05B24">
        <w:rPr>
          <w:rFonts w:eastAsiaTheme="minorEastAsia"/>
          <w:szCs w:val="17"/>
          <w:highlight w:val="yellow"/>
          <w:u w:val="single"/>
          <w:lang w:val="fr-FR"/>
        </w:rPr>
        <w:t>’</w:t>
      </w:r>
      <w:r w:rsidRPr="00D05B24">
        <w:rPr>
          <w:rFonts w:eastAsiaTheme="minorEastAsia"/>
          <w:szCs w:val="17"/>
          <w:highlight w:val="yellow"/>
          <w:u w:val="single"/>
          <w:lang w:val="fr-FR"/>
        </w:rPr>
        <w:t>équivalent de l</w:t>
      </w:r>
      <w:r w:rsidR="00C45CAE" w:rsidRPr="00D05B24">
        <w:rPr>
          <w:rFonts w:eastAsiaTheme="minorEastAsia"/>
          <w:szCs w:val="17"/>
          <w:highlight w:val="yellow"/>
          <w:u w:val="single"/>
          <w:lang w:val="fr-FR"/>
        </w:rPr>
        <w:t>’</w:t>
      </w:r>
      <w:r w:rsidRPr="00D05B24">
        <w:rPr>
          <w:rFonts w:eastAsiaTheme="minorEastAsia"/>
          <w:szCs w:val="17"/>
          <w:highlight w:val="yellow"/>
          <w:u w:val="single"/>
          <w:lang w:val="fr-FR"/>
        </w:rPr>
        <w:t>un des symboles “A”, “R”, “N”, “D”, “C”, “Q”, “E”, “G”, “H”, “I”, “L”, “K”, “M”, “F”, “P”, “O”, “S”, “U”, “T”, “W”, “Y” ou “V”, sauf s</w:t>
      </w:r>
      <w:r w:rsidR="00C45CAE" w:rsidRPr="00D05B24">
        <w:rPr>
          <w:rFonts w:eastAsiaTheme="minorEastAsia"/>
          <w:szCs w:val="17"/>
          <w:highlight w:val="yellow"/>
          <w:u w:val="single"/>
          <w:lang w:val="fr-FR"/>
        </w:rPr>
        <w:t>’</w:t>
      </w:r>
      <w:r w:rsidRPr="00D05B24">
        <w:rPr>
          <w:rFonts w:eastAsiaTheme="minorEastAsia"/>
          <w:szCs w:val="17"/>
          <w:highlight w:val="yellow"/>
          <w:u w:val="single"/>
          <w:lang w:val="fr-FR"/>
        </w:rPr>
        <w:t>il est accompagné d</w:t>
      </w:r>
      <w:r w:rsidR="00C45CAE" w:rsidRPr="00D05B24">
        <w:rPr>
          <w:rFonts w:eastAsiaTheme="minorEastAsia"/>
          <w:szCs w:val="17"/>
          <w:highlight w:val="yellow"/>
          <w:u w:val="single"/>
          <w:lang w:val="fr-FR"/>
        </w:rPr>
        <w:t>’</w:t>
      </w:r>
      <w:r w:rsidRPr="00D05B24">
        <w:rPr>
          <w:rFonts w:eastAsiaTheme="minorEastAsia"/>
          <w:szCs w:val="17"/>
          <w:highlight w:val="yellow"/>
          <w:u w:val="single"/>
          <w:lang w:val="fr-FR"/>
        </w:rPr>
        <w:t>une description supplémentaire dans le tableau de caractéristiqu</w:t>
      </w:r>
      <w:r w:rsidR="00CC1BB4" w:rsidRPr="00D05B24">
        <w:rPr>
          <w:rFonts w:eastAsiaTheme="minorEastAsia"/>
          <w:szCs w:val="17"/>
          <w:highlight w:val="yellow"/>
          <w:u w:val="single"/>
          <w:lang w:val="fr-FR"/>
        </w:rPr>
        <w:t>es.  Dè</w:t>
      </w:r>
      <w:r w:rsidR="00647C62" w:rsidRPr="00D05B24">
        <w:rPr>
          <w:rFonts w:eastAsiaTheme="minorEastAsia"/>
          <w:szCs w:val="17"/>
          <w:highlight w:val="yellow"/>
          <w:u w:val="single"/>
          <w:lang w:val="fr-FR"/>
        </w:rPr>
        <w:t xml:space="preserve">s lors, si </w:t>
      </w:r>
      <w:r w:rsidR="00C45CAE" w:rsidRPr="00D05B24">
        <w:rPr>
          <w:rFonts w:eastAsiaTheme="minorEastAsia"/>
          <w:szCs w:val="17"/>
          <w:highlight w:val="yellow"/>
          <w:u w:val="single"/>
          <w:lang w:val="fr-FR"/>
        </w:rPr>
        <w:t>“X”</w:t>
      </w:r>
      <w:r w:rsidR="00647C62" w:rsidRPr="00D05B24">
        <w:rPr>
          <w:rFonts w:eastAsiaTheme="minorEastAsia"/>
          <w:szCs w:val="17"/>
          <w:highlight w:val="yellow"/>
          <w:u w:val="single"/>
          <w:lang w:val="fr-FR"/>
        </w:rPr>
        <w:t xml:space="preserve"> est destiné à représenter </w:t>
      </w:r>
      <w:r w:rsidR="00C45CAE" w:rsidRPr="00D05B24">
        <w:rPr>
          <w:rFonts w:eastAsiaTheme="minorEastAsia"/>
          <w:szCs w:val="17"/>
          <w:highlight w:val="yellow"/>
          <w:u w:val="single"/>
          <w:lang w:val="fr-FR"/>
        </w:rPr>
        <w:t>“t</w:t>
      </w:r>
      <w:r w:rsidR="00647C62" w:rsidRPr="00D05B24">
        <w:rPr>
          <w:rFonts w:eastAsiaTheme="minorEastAsia"/>
          <w:szCs w:val="17"/>
          <w:highlight w:val="yellow"/>
          <w:u w:val="single"/>
          <w:lang w:val="fr-FR"/>
        </w:rPr>
        <w:t>out acide amin</w:t>
      </w:r>
      <w:r w:rsidR="00C45CAE" w:rsidRPr="00D05B24">
        <w:rPr>
          <w:rFonts w:eastAsiaTheme="minorEastAsia"/>
          <w:szCs w:val="17"/>
          <w:highlight w:val="yellow"/>
          <w:u w:val="single"/>
          <w:lang w:val="fr-FR"/>
        </w:rPr>
        <w:t>é”</w:t>
      </w:r>
      <w:r w:rsidR="00647C62" w:rsidRPr="00D05B24">
        <w:rPr>
          <w:rFonts w:eastAsiaTheme="minorEastAsia"/>
          <w:szCs w:val="17"/>
          <w:highlight w:val="yellow"/>
          <w:u w:val="single"/>
          <w:lang w:val="fr-FR"/>
        </w:rPr>
        <w:t xml:space="preserve">, il doit être annoté au moyen de la clé de caractérisation </w:t>
      </w:r>
      <w:r w:rsidR="00C45CAE" w:rsidRPr="00D05B24">
        <w:rPr>
          <w:rFonts w:eastAsiaTheme="minorEastAsia"/>
          <w:szCs w:val="17"/>
          <w:highlight w:val="yellow"/>
          <w:u w:val="single"/>
          <w:lang w:val="fr-FR"/>
        </w:rPr>
        <w:t>“V</w:t>
      </w:r>
      <w:r w:rsidR="00647C62" w:rsidRPr="00D05B24">
        <w:rPr>
          <w:rFonts w:eastAsiaTheme="minorEastAsia"/>
          <w:szCs w:val="17"/>
          <w:highlight w:val="yellow"/>
          <w:u w:val="single"/>
          <w:lang w:val="fr-FR"/>
        </w:rPr>
        <w:t>ARIAN</w:t>
      </w:r>
      <w:r w:rsidR="00C45CAE" w:rsidRPr="00D05B24">
        <w:rPr>
          <w:rFonts w:eastAsiaTheme="minorEastAsia"/>
          <w:szCs w:val="17"/>
          <w:highlight w:val="yellow"/>
          <w:u w:val="single"/>
          <w:lang w:val="fr-FR"/>
        </w:rPr>
        <w:t>T”</w:t>
      </w:r>
      <w:r w:rsidR="00647C62" w:rsidRPr="00D05B24">
        <w:rPr>
          <w:rFonts w:eastAsiaTheme="minorEastAsia"/>
          <w:szCs w:val="17"/>
          <w:highlight w:val="yellow"/>
          <w:u w:val="single"/>
          <w:lang w:val="fr-FR"/>
        </w:rPr>
        <w:t xml:space="preserve"> et d</w:t>
      </w:r>
      <w:r w:rsidR="00C45CAE" w:rsidRPr="00D05B24">
        <w:rPr>
          <w:rFonts w:eastAsiaTheme="minorEastAsia"/>
          <w:szCs w:val="17"/>
          <w:highlight w:val="yellow"/>
          <w:u w:val="single"/>
          <w:lang w:val="fr-FR"/>
        </w:rPr>
        <w:t>’</w:t>
      </w:r>
      <w:r w:rsidR="00647C62" w:rsidRPr="00D05B24">
        <w:rPr>
          <w:rFonts w:eastAsiaTheme="minorEastAsia"/>
          <w:szCs w:val="17"/>
          <w:highlight w:val="yellow"/>
          <w:u w:val="single"/>
          <w:lang w:val="fr-FR"/>
        </w:rPr>
        <w:t xml:space="preserve">un qualificateur </w:t>
      </w:r>
      <w:r w:rsidR="00C45CAE" w:rsidRPr="00D05B24">
        <w:rPr>
          <w:rFonts w:eastAsiaTheme="minorEastAsia"/>
          <w:szCs w:val="17"/>
          <w:highlight w:val="yellow"/>
          <w:u w:val="single"/>
          <w:lang w:val="fr-FR"/>
        </w:rPr>
        <w:t>“N</w:t>
      </w:r>
      <w:r w:rsidR="00647C62" w:rsidRPr="00D05B24">
        <w:rPr>
          <w:rFonts w:eastAsiaTheme="minorEastAsia"/>
          <w:szCs w:val="17"/>
          <w:highlight w:val="yellow"/>
          <w:u w:val="single"/>
          <w:lang w:val="fr-FR"/>
        </w:rPr>
        <w:t>OT</w:t>
      </w:r>
      <w:r w:rsidR="00C45CAE" w:rsidRPr="00D05B24">
        <w:rPr>
          <w:rFonts w:eastAsiaTheme="minorEastAsia"/>
          <w:szCs w:val="17"/>
          <w:highlight w:val="yellow"/>
          <w:u w:val="single"/>
          <w:lang w:val="fr-FR"/>
        </w:rPr>
        <w:t>E”</w:t>
      </w:r>
      <w:r w:rsidR="00647C62" w:rsidRPr="00D05B24">
        <w:rPr>
          <w:rFonts w:eastAsiaTheme="minorEastAsia"/>
          <w:szCs w:val="17"/>
          <w:highlight w:val="yellow"/>
          <w:u w:val="single"/>
          <w:lang w:val="fr-FR"/>
        </w:rPr>
        <w:t xml:space="preserve"> prenant la valeur </w:t>
      </w:r>
      <w:r w:rsidR="00C45CAE" w:rsidRPr="00D05B24">
        <w:rPr>
          <w:rFonts w:eastAsiaTheme="minorEastAsia"/>
          <w:szCs w:val="17"/>
          <w:highlight w:val="yellow"/>
          <w:u w:val="single"/>
          <w:lang w:val="fr-FR"/>
        </w:rPr>
        <w:t>“X</w:t>
      </w:r>
      <w:r w:rsidR="00647C62" w:rsidRPr="00D05B24">
        <w:rPr>
          <w:rFonts w:eastAsiaTheme="minorEastAsia"/>
          <w:szCs w:val="17"/>
          <w:highlight w:val="yellow"/>
          <w:u w:val="single"/>
          <w:lang w:val="fr-FR"/>
        </w:rPr>
        <w:t xml:space="preserve"> peut être tout acide amin</w:t>
      </w:r>
      <w:r w:rsidR="00C45CAE" w:rsidRPr="00D05B24">
        <w:rPr>
          <w:rFonts w:eastAsiaTheme="minorEastAsia"/>
          <w:szCs w:val="17"/>
          <w:highlight w:val="yellow"/>
          <w:u w:val="single"/>
          <w:lang w:val="fr-FR"/>
        </w:rPr>
        <w:t>é”</w:t>
      </w:r>
      <w:r w:rsidR="00647C62" w:rsidRPr="00D05B24">
        <w:rPr>
          <w:rFonts w:eastAsiaTheme="minorEastAsia"/>
          <w:szCs w:val="17"/>
          <w:highlight w:val="yellow"/>
          <w:u w:val="single"/>
          <w:lang w:val="fr-FR"/>
        </w:rPr>
        <w:t>.</w:t>
      </w:r>
    </w:p>
    <w:p w14:paraId="1A95DFDF" w14:textId="6663B3E9" w:rsidR="002D48D5" w:rsidRPr="00DF7FDC" w:rsidRDefault="00647C62" w:rsidP="00647C62">
      <w:pPr>
        <w:spacing w:after="17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79296F">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3C442BD2" w14:textId="19F9D72D" w:rsidR="002D48D5" w:rsidRPr="00DF7FDC" w:rsidRDefault="002355FD" w:rsidP="002355FD">
      <w:pPr>
        <w:tabs>
          <w:tab w:val="left" w:pos="720"/>
        </w:tabs>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3</w:t>
      </w:r>
      <w:r w:rsidRPr="006513E9">
        <w:rPr>
          <w:rFonts w:eastAsiaTheme="minorEastAsia"/>
          <w:b/>
          <w:szCs w:val="17"/>
          <w:lang w:val="fr-FR"/>
        </w:rPr>
        <w:t>.k)</w:t>
      </w:r>
      <w:r w:rsidRPr="006513E9">
        <w:rPr>
          <w:rFonts w:eastAsiaTheme="minorEastAsia"/>
          <w:szCs w:val="17"/>
          <w:lang w:val="fr-FR"/>
        </w:rPr>
        <w:t>, 7.b), 26 et 27</w:t>
      </w:r>
    </w:p>
    <w:p w14:paraId="1750E83A" w14:textId="02BA3306" w:rsidR="008A6B86" w:rsidRPr="00DF7FDC" w:rsidRDefault="008A6B86" w:rsidP="000B0132">
      <w:pPr>
        <w:pStyle w:val="Heading3"/>
        <w:spacing w:before="0" w:after="120"/>
        <w:rPr>
          <w:szCs w:val="17"/>
          <w:lang w:val="fr-FR"/>
        </w:rPr>
        <w:sectPr w:rsidR="008A6B86" w:rsidRPr="00DF7FDC" w:rsidSect="00F802F6">
          <w:pgSz w:w="12240" w:h="15840"/>
          <w:pgMar w:top="1440" w:right="1440" w:bottom="1440" w:left="1440" w:header="720" w:footer="720" w:gutter="0"/>
          <w:cols w:space="720"/>
          <w:docGrid w:linePitch="360"/>
        </w:sectPr>
      </w:pPr>
    </w:p>
    <w:p w14:paraId="2A321F59" w14:textId="3FDAB58F" w:rsidR="00C45CAE" w:rsidRDefault="00C45CAE" w:rsidP="00186B4C">
      <w:pPr>
        <w:pStyle w:val="Heading3"/>
        <w:spacing w:before="0" w:after="120"/>
        <w:rPr>
          <w:szCs w:val="17"/>
          <w:lang w:val="fr-FR"/>
        </w:rPr>
      </w:pPr>
      <w:r w:rsidRPr="006513E9">
        <w:rPr>
          <w:szCs w:val="17"/>
          <w:lang w:val="fr-FR"/>
        </w:rPr>
        <w:t>Paragraphe 7</w:t>
      </w:r>
      <w:r w:rsidR="00186B4C" w:rsidRPr="006513E9">
        <w:rPr>
          <w:szCs w:val="17"/>
          <w:lang w:val="fr-FR"/>
        </w:rPr>
        <w:t>.a) – Séquences de nucléotides à intégrer dans un listage</w:t>
      </w:r>
    </w:p>
    <w:p w14:paraId="0024E646" w14:textId="1E58E619" w:rsidR="002D48D5" w:rsidRPr="00DF7FDC" w:rsidRDefault="00186B4C" w:rsidP="00186B4C">
      <w:pPr>
        <w:spacing w:after="170"/>
        <w:rPr>
          <w:rFonts w:eastAsiaTheme="minorEastAsia"/>
          <w:b/>
          <w:szCs w:val="17"/>
          <w:lang w:val="fr-FR"/>
        </w:rPr>
      </w:pPr>
      <w:bookmarkStart w:id="21" w:name="page27"/>
      <w:bookmarkEnd w:id="21"/>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7.a)</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Séquence de nucléotides ramifiée</w:t>
      </w:r>
    </w:p>
    <w:p w14:paraId="5643B5D2" w14:textId="416619D9" w:rsidR="002D48D5" w:rsidRPr="00DF7FDC" w:rsidRDefault="00186B4C" w:rsidP="00186B4C">
      <w:pPr>
        <w:spacing w:after="170"/>
        <w:ind w:left="709"/>
        <w:rPr>
          <w:rFonts w:eastAsiaTheme="minorEastAsia"/>
          <w:noProof/>
          <w:szCs w:val="17"/>
          <w:lang w:val="fr-FR"/>
        </w:rPr>
      </w:pPr>
      <w:r w:rsidRPr="006513E9">
        <w:rPr>
          <w:rFonts w:eastAsiaTheme="minorEastAsia"/>
          <w:noProof/>
          <w:szCs w:val="17"/>
          <w:lang w:val="fr-FR"/>
        </w:rPr>
        <w:t>La description divulgue la séquence de nucléotides ramifiée ci</w:t>
      </w:r>
      <w:r w:rsidR="00DF2916">
        <w:rPr>
          <w:rFonts w:eastAsiaTheme="minorEastAsia"/>
          <w:noProof/>
          <w:szCs w:val="17"/>
          <w:lang w:val="fr-FR"/>
        </w:rPr>
        <w:noBreakHyphen/>
      </w:r>
      <w:r w:rsidRPr="006513E9">
        <w:rPr>
          <w:rFonts w:eastAsiaTheme="minorEastAsia"/>
          <w:noProof/>
          <w:szCs w:val="17"/>
          <w:lang w:val="fr-FR"/>
        </w:rPr>
        <w:t>après</w:t>
      </w:r>
      <w:r w:rsidR="00C45CAE" w:rsidRPr="006513E9">
        <w:rPr>
          <w:rFonts w:eastAsiaTheme="minorEastAsia"/>
          <w:noProof/>
          <w:szCs w:val="17"/>
          <w:lang w:val="fr-FR"/>
        </w:rPr>
        <w:t> :</w:t>
      </w:r>
    </w:p>
    <w:p w14:paraId="15D26040" w14:textId="77777777" w:rsidR="00C45CAE" w:rsidRDefault="000B0132" w:rsidP="000B0132">
      <w:pPr>
        <w:spacing w:after="170"/>
        <w:rPr>
          <w:rFonts w:eastAsiaTheme="minorEastAsia"/>
          <w:noProof/>
          <w:szCs w:val="17"/>
          <w:lang w:val="fr-FR"/>
        </w:rPr>
      </w:pPr>
      <w:r w:rsidRPr="00DF7FDC">
        <w:rPr>
          <w:rFonts w:eastAsiaTheme="minorEastAsia"/>
          <w:noProof/>
          <w:szCs w:val="17"/>
        </w:rPr>
        <w:drawing>
          <wp:inline distT="0" distB="0" distL="0" distR="0" wp14:anchorId="23F4443D" wp14:editId="6CEAAEDA">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43600" cy="4243070"/>
                    </a:xfrm>
                    <a:prstGeom prst="rect">
                      <a:avLst/>
                    </a:prstGeom>
                  </pic:spPr>
                </pic:pic>
              </a:graphicData>
            </a:graphic>
          </wp:inline>
        </w:drawing>
      </w:r>
    </w:p>
    <w:p w14:paraId="574790D7" w14:textId="77777777" w:rsidR="00C45CAE" w:rsidRDefault="00186B4C" w:rsidP="00186B4C">
      <w:pPr>
        <w:spacing w:after="170"/>
        <w:ind w:left="720"/>
        <w:rPr>
          <w:rFonts w:eastAsiaTheme="minorEastAsia"/>
          <w:noProof/>
          <w:szCs w:val="17"/>
          <w:lang w:val="fr-FR"/>
        </w:rPr>
      </w:pPr>
      <w:r w:rsidRPr="006513E9">
        <w:rPr>
          <w:rFonts w:eastAsiaTheme="minorEastAsia"/>
          <w:noProof/>
          <w:szCs w:val="17"/>
          <w:lang w:val="fr-FR"/>
        </w:rPr>
        <w:t>où “pnp” est une liaison ou un monomère contenant une fonctionnalité bromoacetylamino;</w:t>
      </w:r>
    </w:p>
    <w:p w14:paraId="79F7B72A" w14:textId="036A8992" w:rsidR="00C45CAE" w:rsidRDefault="00186B4C" w:rsidP="00186B4C">
      <w:pPr>
        <w:spacing w:after="170"/>
        <w:ind w:left="720"/>
        <w:rPr>
          <w:rFonts w:eastAsiaTheme="minorEastAsia"/>
          <w:noProof/>
          <w:szCs w:val="17"/>
          <w:lang w:val="fr-FR"/>
        </w:rPr>
      </w:pPr>
      <w:r w:rsidRPr="006513E9">
        <w:rPr>
          <w:rFonts w:eastAsiaTheme="minorEastAsia"/>
          <w:noProof/>
          <w:szCs w:val="17"/>
          <w:lang w:val="fr-FR"/>
        </w:rPr>
        <w:t>3</w:t>
      </w:r>
      <w:r w:rsidR="00C45CAE" w:rsidRPr="006513E9">
        <w:rPr>
          <w:rFonts w:eastAsiaTheme="minorEastAsia"/>
          <w:noProof/>
          <w:szCs w:val="17"/>
          <w:lang w:val="fr-FR"/>
        </w:rPr>
        <w:t>’-</w:t>
      </w:r>
      <w:r w:rsidRPr="006513E9">
        <w:rPr>
          <w:rFonts w:eastAsiaTheme="minorEastAsia"/>
          <w:noProof/>
          <w:szCs w:val="17"/>
          <w:lang w:val="fr-FR"/>
        </w:rPr>
        <w:t>CA(pnp)CACACA(pnp)CACACA(pnp)CACACACA</w:t>
      </w:r>
      <w:r w:rsidR="00C45CAE" w:rsidRPr="006513E9">
        <w:rPr>
          <w:rFonts w:eastAsiaTheme="minorEastAsia"/>
          <w:noProof/>
          <w:szCs w:val="17"/>
          <w:lang w:val="fr-FR"/>
        </w:rPr>
        <w:t>-</w:t>
      </w:r>
      <w:r w:rsidRPr="006513E9">
        <w:rPr>
          <w:rFonts w:eastAsiaTheme="minorEastAsia"/>
          <w:noProof/>
          <w:szCs w:val="17"/>
          <w:lang w:val="fr-FR"/>
        </w:rPr>
        <w:t>(5</w:t>
      </w:r>
      <w:r w:rsidR="00C45CAE" w:rsidRPr="006513E9">
        <w:rPr>
          <w:rFonts w:eastAsiaTheme="minorEastAsia"/>
          <w:noProof/>
          <w:szCs w:val="17"/>
          <w:lang w:val="fr-FR"/>
        </w:rPr>
        <w:t>’</w:t>
      </w:r>
      <w:r w:rsidRPr="006513E9">
        <w:rPr>
          <w:rFonts w:eastAsiaTheme="minorEastAsia"/>
          <w:noProof/>
          <w:szCs w:val="17"/>
          <w:lang w:val="fr-FR"/>
        </w:rPr>
        <w:t>)NH—C(=O)CH2 3</w:t>
      </w:r>
      <w:r w:rsidR="00C45CAE" w:rsidRPr="006513E9">
        <w:rPr>
          <w:rFonts w:eastAsiaTheme="minorEastAsia"/>
          <w:noProof/>
          <w:szCs w:val="17"/>
          <w:lang w:val="fr-FR"/>
        </w:rPr>
        <w:t>’</w:t>
      </w:r>
      <w:r w:rsidRPr="006513E9">
        <w:rPr>
          <w:rFonts w:eastAsiaTheme="minorEastAsia"/>
          <w:noProof/>
          <w:szCs w:val="17"/>
          <w:lang w:val="fr-FR"/>
        </w:rPr>
        <w:t xml:space="preserve"> est le segment A;</w:t>
      </w:r>
    </w:p>
    <w:p w14:paraId="30E05A8A" w14:textId="235C46AF" w:rsidR="00C45CAE" w:rsidRDefault="00186B4C" w:rsidP="00186B4C">
      <w:pPr>
        <w:spacing w:after="170"/>
        <w:ind w:left="720"/>
        <w:rPr>
          <w:rFonts w:eastAsiaTheme="minorEastAsia"/>
          <w:noProof/>
          <w:szCs w:val="17"/>
          <w:lang w:val="fr-FR"/>
        </w:rPr>
      </w:pPr>
      <w:r w:rsidRPr="006513E9">
        <w:rPr>
          <w:rFonts w:eastAsiaTheme="minorEastAsia"/>
          <w:noProof/>
          <w:szCs w:val="17"/>
          <w:lang w:val="fr-FR"/>
        </w:rPr>
        <w:t>SP(O</w:t>
      </w:r>
      <w:r w:rsidR="00C45CAE" w:rsidRPr="006513E9">
        <w:rPr>
          <w:rFonts w:eastAsiaTheme="minorEastAsia"/>
          <w:noProof/>
          <w:szCs w:val="17"/>
          <w:lang w:val="fr-FR"/>
        </w:rPr>
        <w:t>-</w:t>
      </w:r>
      <w:r w:rsidRPr="006513E9">
        <w:rPr>
          <w:rFonts w:eastAsiaTheme="minorEastAsia"/>
          <w:noProof/>
          <w:szCs w:val="17"/>
          <w:lang w:val="fr-FR"/>
        </w:rPr>
        <w:t>)(=O)CACACAAAAAAAAAAAAAAAAAAAAAAAAA 3</w:t>
      </w:r>
      <w:r w:rsidR="00C45CAE" w:rsidRPr="006513E9">
        <w:rPr>
          <w:rFonts w:eastAsiaTheme="minorEastAsia"/>
          <w:noProof/>
          <w:szCs w:val="17"/>
          <w:lang w:val="fr-FR"/>
        </w:rPr>
        <w:t>’</w:t>
      </w:r>
      <w:r w:rsidRPr="006513E9">
        <w:rPr>
          <w:rFonts w:eastAsiaTheme="minorEastAsia"/>
          <w:noProof/>
          <w:szCs w:val="17"/>
          <w:lang w:val="fr-FR"/>
        </w:rPr>
        <w:t xml:space="preserve"> représente les segments B, C et D;  et</w:t>
      </w:r>
    </w:p>
    <w:p w14:paraId="6E4CF6B4" w14:textId="5C53D576" w:rsidR="002D48D5" w:rsidRPr="00DF7FDC" w:rsidRDefault="00186B4C" w:rsidP="00186B4C">
      <w:pPr>
        <w:spacing w:after="170"/>
        <w:ind w:left="720"/>
        <w:rPr>
          <w:rFonts w:eastAsiaTheme="minorEastAsia"/>
          <w:noProof/>
          <w:szCs w:val="17"/>
          <w:lang w:val="fr-FR"/>
        </w:rPr>
      </w:pPr>
      <w:r w:rsidRPr="006513E9">
        <w:rPr>
          <w:rFonts w:eastAsiaTheme="minorEastAsia"/>
          <w:noProof/>
          <w:szCs w:val="17"/>
          <w:lang w:val="fr-FR"/>
        </w:rPr>
        <w:t>SP(O</w:t>
      </w:r>
      <w:r w:rsidR="00C45CAE" w:rsidRPr="006513E9">
        <w:rPr>
          <w:rFonts w:eastAsiaTheme="minorEastAsia"/>
          <w:noProof/>
          <w:szCs w:val="17"/>
          <w:lang w:val="fr-FR"/>
        </w:rPr>
        <w:t>-</w:t>
      </w:r>
      <w:r w:rsidRPr="006513E9">
        <w:rPr>
          <w:rFonts w:eastAsiaTheme="minorEastAsia"/>
          <w:noProof/>
          <w:szCs w:val="17"/>
          <w:lang w:val="fr-FR"/>
        </w:rPr>
        <w:t>)(=O)CACATAGGCATCTCCTAGTGCAGGAAGA 3</w:t>
      </w:r>
      <w:r w:rsidR="00C45CAE" w:rsidRPr="006513E9">
        <w:rPr>
          <w:rFonts w:eastAsiaTheme="minorEastAsia"/>
          <w:noProof/>
          <w:szCs w:val="17"/>
          <w:lang w:val="fr-FR"/>
        </w:rPr>
        <w:t>’</w:t>
      </w:r>
      <w:r w:rsidRPr="006513E9">
        <w:rPr>
          <w:rFonts w:eastAsiaTheme="minorEastAsia"/>
          <w:noProof/>
          <w:szCs w:val="17"/>
          <w:lang w:val="fr-FR"/>
        </w:rPr>
        <w:t xml:space="preserve"> est le segment E.</w:t>
      </w:r>
    </w:p>
    <w:p w14:paraId="59AC510E" w14:textId="63E89FF2" w:rsidR="00D75D64" w:rsidRPr="00DF7FDC" w:rsidRDefault="00D75D64" w:rsidP="000B0132">
      <w:pPr>
        <w:spacing w:after="170"/>
        <w:rPr>
          <w:rFonts w:eastAsiaTheme="minorEastAsia"/>
          <w:b/>
          <w:szCs w:val="17"/>
          <w:lang w:val="fr-FR"/>
        </w:rPr>
        <w:sectPr w:rsidR="00D75D64" w:rsidRPr="00DF7FDC" w:rsidSect="00C35105">
          <w:pgSz w:w="12240" w:h="15840"/>
          <w:pgMar w:top="1440" w:right="1440" w:bottom="1440" w:left="1440" w:header="720" w:footer="720" w:gutter="0"/>
          <w:cols w:space="720"/>
          <w:docGrid w:linePitch="360"/>
        </w:sectPr>
      </w:pPr>
    </w:p>
    <w:p w14:paraId="5DB5B372" w14:textId="17B2D978" w:rsidR="002D48D5" w:rsidRPr="00DF7FDC" w:rsidRDefault="00186B4C" w:rsidP="00186B4C">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2961E6B6" w14:textId="77777777" w:rsidR="00836750" w:rsidRDefault="00186B4C" w:rsidP="00186B4C">
      <w:pPr>
        <w:spacing w:after="170"/>
        <w:ind w:left="720"/>
        <w:rPr>
          <w:rFonts w:eastAsiaTheme="minorEastAsia"/>
          <w:szCs w:val="17"/>
          <w:lang w:val="fr-FR"/>
        </w:rPr>
      </w:pPr>
      <w:r w:rsidRPr="006513E9">
        <w:rPr>
          <w:rFonts w:eastAsiaTheme="minorEastAsia"/>
          <w:szCs w:val="17"/>
          <w:lang w:val="fr-FR"/>
        </w:rPr>
        <w:t>OUI – les quatre</w:t>
      </w:r>
      <w:r w:rsidR="0079296F" w:rsidRPr="006513E9">
        <w:rPr>
          <w:rFonts w:eastAsiaTheme="minorEastAsia"/>
          <w:szCs w:val="17"/>
          <w:lang w:val="fr-FR"/>
        </w:rPr>
        <w:t> </w:t>
      </w:r>
      <w:r w:rsidRPr="006513E9">
        <w:rPr>
          <w:rFonts w:eastAsiaTheme="minorEastAsia"/>
          <w:szCs w:val="17"/>
          <w:lang w:val="fr-FR"/>
        </w:rPr>
        <w:t>segments verticaux B à E doivent être intégrés dans un listage des séquences</w:t>
      </w:r>
      <w:r w:rsidR="00836750">
        <w:rPr>
          <w:rFonts w:eastAsiaTheme="minorEastAsia"/>
          <w:szCs w:val="17"/>
          <w:lang w:val="fr-FR"/>
        </w:rPr>
        <w:t>.</w:t>
      </w:r>
    </w:p>
    <w:p w14:paraId="5524B548" w14:textId="77777777" w:rsidR="00836750" w:rsidRDefault="00186B4C" w:rsidP="00186B4C">
      <w:pPr>
        <w:spacing w:after="170"/>
        <w:ind w:left="720"/>
        <w:rPr>
          <w:rFonts w:eastAsiaTheme="minorEastAsia"/>
          <w:szCs w:val="17"/>
          <w:lang w:val="fr-FR"/>
        </w:rPr>
      </w:pPr>
      <w:r w:rsidRPr="006513E9">
        <w:rPr>
          <w:rFonts w:eastAsiaTheme="minorEastAsia"/>
          <w:szCs w:val="17"/>
          <w:lang w:val="fr-FR"/>
        </w:rPr>
        <w:t>NON – le segment horizontal A ne doit pas être intégré dans un listage des séquences</w:t>
      </w:r>
      <w:r w:rsidR="00836750">
        <w:rPr>
          <w:rFonts w:eastAsiaTheme="minorEastAsia"/>
          <w:szCs w:val="17"/>
          <w:lang w:val="fr-FR"/>
        </w:rPr>
        <w:t>.</w:t>
      </w:r>
    </w:p>
    <w:p w14:paraId="0987B8BA" w14:textId="1151A6E2"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La figure ci</w:t>
      </w:r>
      <w:r w:rsidR="00DF2916">
        <w:rPr>
          <w:rFonts w:eastAsiaTheme="minorEastAsia"/>
          <w:szCs w:val="17"/>
          <w:lang w:val="fr-FR"/>
        </w:rPr>
        <w:noBreakHyphen/>
      </w:r>
      <w:r w:rsidRPr="006513E9">
        <w:rPr>
          <w:rFonts w:eastAsiaTheme="minorEastAsia"/>
          <w:szCs w:val="17"/>
          <w:lang w:val="fr-FR"/>
        </w:rPr>
        <w:t>dessus est un exemple de séquence d</w:t>
      </w:r>
      <w:r w:rsidR="00C45CAE" w:rsidRPr="006513E9">
        <w:rPr>
          <w:rFonts w:eastAsiaTheme="minorEastAsia"/>
          <w:szCs w:val="17"/>
          <w:lang w:val="fr-FR"/>
        </w:rPr>
        <w:t>’</w:t>
      </w:r>
      <w:r w:rsidRPr="006513E9">
        <w:rPr>
          <w:rFonts w:eastAsiaTheme="minorEastAsia"/>
          <w:szCs w:val="17"/>
          <w:lang w:val="fr-FR"/>
        </w:rPr>
        <w:t>acides nucléiques ramifiée “en peigne” contenant cinq</w:t>
      </w:r>
      <w:r w:rsidR="0079296F" w:rsidRPr="006513E9">
        <w:rPr>
          <w:rFonts w:eastAsiaTheme="minorEastAsia"/>
          <w:szCs w:val="17"/>
          <w:lang w:val="fr-FR"/>
        </w:rPr>
        <w:t> </w:t>
      </w:r>
      <w:r w:rsidRPr="006513E9">
        <w:rPr>
          <w:rFonts w:eastAsiaTheme="minorEastAsia"/>
          <w:szCs w:val="17"/>
          <w:lang w:val="fr-FR"/>
        </w:rPr>
        <w:t>segments linéaires</w:t>
      </w:r>
      <w:r w:rsidR="00C45CAE" w:rsidRPr="006513E9">
        <w:rPr>
          <w:rFonts w:eastAsiaTheme="minorEastAsia"/>
          <w:szCs w:val="17"/>
          <w:lang w:val="fr-FR"/>
        </w:rPr>
        <w:t> :</w:t>
      </w:r>
      <w:r w:rsidRPr="006513E9">
        <w:rPr>
          <w:rFonts w:eastAsiaTheme="minorEastAsia"/>
          <w:szCs w:val="17"/>
          <w:lang w:val="fr-FR"/>
        </w:rPr>
        <w:t xml:space="preserve"> le segment horizontal A et les quatre</w:t>
      </w:r>
      <w:r w:rsidR="0079296F" w:rsidRPr="006513E9">
        <w:rPr>
          <w:rFonts w:eastAsiaTheme="minorEastAsia"/>
          <w:szCs w:val="17"/>
          <w:lang w:val="fr-FR"/>
        </w:rPr>
        <w:t> </w:t>
      </w:r>
      <w:r w:rsidRPr="006513E9">
        <w:rPr>
          <w:rFonts w:eastAsiaTheme="minorEastAsia"/>
          <w:szCs w:val="17"/>
          <w:lang w:val="fr-FR"/>
        </w:rPr>
        <w:t>segments verticaux B à E.</w:t>
      </w:r>
    </w:p>
    <w:p w14:paraId="733C7197" w14:textId="2BB84FCA" w:rsidR="002D48D5" w:rsidRPr="00DF7FDC" w:rsidRDefault="002355FD" w:rsidP="002355FD">
      <w:pPr>
        <w:spacing w:after="170"/>
        <w:ind w:left="720"/>
        <w:rPr>
          <w:rFonts w:eastAsiaTheme="minorEastAsia"/>
          <w:szCs w:val="17"/>
          <w:lang w:val="fr-FR"/>
        </w:rPr>
      </w:pPr>
      <w:r w:rsidRPr="006513E9">
        <w:rPr>
          <w:rFonts w:eastAsiaTheme="minorEastAsia"/>
          <w:szCs w:val="17"/>
          <w:lang w:val="fr-FR"/>
        </w:rPr>
        <w:t xml:space="preserve">Conformément au </w:t>
      </w:r>
      <w:r w:rsidR="00C45CAE" w:rsidRPr="006513E9">
        <w:rPr>
          <w:rFonts w:eastAsiaTheme="minorEastAsia"/>
          <w:szCs w:val="17"/>
          <w:lang w:val="fr-FR"/>
        </w:rPr>
        <w:t>paragraphe 7</w:t>
      </w:r>
      <w:r w:rsidRPr="006513E9">
        <w:rPr>
          <w:rFonts w:eastAsiaTheme="minorEastAsia"/>
          <w:szCs w:val="17"/>
          <w:lang w:val="fr-FR"/>
        </w:rPr>
        <w:t xml:space="preserve">.a), les </w:t>
      </w:r>
      <w:r w:rsidRPr="00DF7FDC">
        <w:rPr>
          <w:rFonts w:eastAsiaTheme="minorEastAsia"/>
          <w:strike/>
          <w:color w:val="FFFFFF" w:themeColor="background1"/>
          <w:szCs w:val="17"/>
          <w:shd w:val="clear" w:color="auto" w:fill="7030A0"/>
          <w:lang w:val="fr-FR"/>
        </w:rPr>
        <w:t xml:space="preserve">portions </w:t>
      </w:r>
      <w:r w:rsidRPr="00DF7FDC">
        <w:rPr>
          <w:rFonts w:eastAsiaTheme="minorEastAsia"/>
          <w:color w:val="000000"/>
          <w:szCs w:val="17"/>
          <w:highlight w:val="yellow"/>
          <w:u w:val="single"/>
          <w:lang w:val="fr-FR"/>
        </w:rPr>
        <w:t>régions</w:t>
      </w:r>
      <w:r w:rsidRPr="006513E9">
        <w:rPr>
          <w:rFonts w:eastAsiaTheme="minorEastAsia"/>
          <w:szCs w:val="17"/>
          <w:lang w:val="fr-FR"/>
        </w:rPr>
        <w:t xml:space="preserve"> linéaires de séquences de nucléotides ramifiées contenant au moins 10</w:t>
      </w:r>
      <w:r w:rsidR="004B7944">
        <w:rPr>
          <w:rFonts w:eastAsiaTheme="minorEastAsia"/>
          <w:szCs w:val="17"/>
          <w:lang w:val="fr-FR"/>
        </w:rPr>
        <w:t> </w:t>
      </w:r>
      <w:r w:rsidRPr="006513E9">
        <w:rPr>
          <w:rFonts w:eastAsiaTheme="minorEastAsia"/>
          <w:szCs w:val="17"/>
          <w:lang w:val="fr-FR"/>
        </w:rPr>
        <w:t>nucléotides définis de manière spécifique, et dont les nucléotides adjacents sont reliés par une liaison de 3</w:t>
      </w:r>
      <w:r w:rsidR="00C45CAE" w:rsidRPr="006513E9">
        <w:rPr>
          <w:rFonts w:eastAsiaTheme="minorEastAsia"/>
          <w:szCs w:val="17"/>
          <w:lang w:val="fr-FR"/>
        </w:rPr>
        <w:t>’</w:t>
      </w:r>
      <w:r w:rsidRPr="006513E9">
        <w:rPr>
          <w:rFonts w:eastAsiaTheme="minorEastAsia"/>
          <w:szCs w:val="17"/>
          <w:lang w:val="fr-FR"/>
        </w:rPr>
        <w:t xml:space="preserve"> à 5</w:t>
      </w:r>
      <w:r w:rsidR="00C45CAE" w:rsidRPr="006513E9">
        <w:rPr>
          <w:rFonts w:eastAsiaTheme="minorEastAsia"/>
          <w:szCs w:val="17"/>
          <w:lang w:val="fr-FR"/>
        </w:rPr>
        <w:t>’</w:t>
      </w:r>
      <w:r w:rsidRPr="006513E9">
        <w:rPr>
          <w:rFonts w:eastAsiaTheme="minorEastAsia"/>
          <w:szCs w:val="17"/>
          <w:lang w:val="fr-FR"/>
        </w:rPr>
        <w:t>, doivent être intégrées dans un listage des séquences.</w:t>
      </w:r>
    </w:p>
    <w:p w14:paraId="2A2CE299" w14:textId="779CA428" w:rsidR="002D48D5" w:rsidRPr="00DF7FDC" w:rsidRDefault="00186B4C" w:rsidP="00186B4C">
      <w:pPr>
        <w:spacing w:after="170"/>
        <w:ind w:left="720"/>
        <w:rPr>
          <w:rFonts w:eastAsiaTheme="minorEastAsia"/>
          <w:szCs w:val="17"/>
          <w:lang w:val="fr-FR"/>
        </w:rPr>
      </w:pPr>
      <w:r w:rsidRPr="006513E9">
        <w:rPr>
          <w:rFonts w:eastAsiaTheme="minorEastAsia"/>
          <w:szCs w:val="17"/>
          <w:lang w:val="fr-FR"/>
        </w:rPr>
        <w:t>Les quatre</w:t>
      </w:r>
      <w:r w:rsidR="0079296F" w:rsidRPr="006513E9">
        <w:rPr>
          <w:rFonts w:eastAsiaTheme="minorEastAsia"/>
          <w:szCs w:val="17"/>
          <w:lang w:val="fr-FR"/>
        </w:rPr>
        <w:t> </w:t>
      </w:r>
      <w:r w:rsidRPr="006513E9">
        <w:rPr>
          <w:rFonts w:eastAsiaTheme="minorEastAsia"/>
          <w:szCs w:val="17"/>
          <w:lang w:val="fr-FR"/>
        </w:rPr>
        <w:t>segments verticaux B à E contiennent chacun plus de 10</w:t>
      </w:r>
      <w:r w:rsidR="004B7944">
        <w:rPr>
          <w:rFonts w:eastAsiaTheme="minorEastAsia"/>
          <w:szCs w:val="17"/>
          <w:lang w:val="fr-FR"/>
        </w:rPr>
        <w:t> </w:t>
      </w:r>
      <w:r w:rsidRPr="006513E9">
        <w:rPr>
          <w:rFonts w:eastAsiaTheme="minorEastAsia"/>
          <w:szCs w:val="17"/>
          <w:lang w:val="fr-FR"/>
        </w:rPr>
        <w:t>nucléotides définis de manière spécifique, et dont les nucléotides adjacents sont reliés par une liaison</w:t>
      </w:r>
      <w:r w:rsidR="004B7944">
        <w:rPr>
          <w:rFonts w:eastAsiaTheme="minorEastAsia"/>
          <w:szCs w:val="17"/>
          <w:lang w:val="fr-FR"/>
        </w:rPr>
        <w:t>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xml:space="preserve"> à 5</w:t>
      </w:r>
      <w:r w:rsidR="00C45CAE" w:rsidRPr="006513E9">
        <w:rPr>
          <w:rFonts w:eastAsiaTheme="minorEastAsia"/>
          <w:szCs w:val="17"/>
          <w:lang w:val="fr-FR"/>
        </w:rPr>
        <w:t>’</w:t>
      </w:r>
      <w:r w:rsidRPr="006513E9">
        <w:rPr>
          <w:rFonts w:eastAsiaTheme="minorEastAsia"/>
          <w:szCs w:val="17"/>
          <w:lang w:val="fr-FR"/>
        </w:rPr>
        <w:t>;  ils doivent donc tous être intégrés dans un listage des séquences.</w:t>
      </w:r>
    </w:p>
    <w:p w14:paraId="205130DD" w14:textId="16C0A436" w:rsidR="002D48D5" w:rsidRPr="00DF7FDC" w:rsidRDefault="00667C6C" w:rsidP="00667C6C">
      <w:pPr>
        <w:spacing w:after="170"/>
        <w:ind w:left="720"/>
        <w:rPr>
          <w:rFonts w:eastAsiaTheme="minorEastAsia"/>
          <w:szCs w:val="17"/>
          <w:lang w:val="fr-FR"/>
        </w:rPr>
      </w:pPr>
      <w:r w:rsidRPr="006513E9">
        <w:rPr>
          <w:rFonts w:eastAsiaTheme="minorEastAsia"/>
          <w:szCs w:val="17"/>
          <w:lang w:val="fr-FR"/>
        </w:rPr>
        <w:t>S</w:t>
      </w:r>
      <w:r w:rsidR="00C45CAE" w:rsidRPr="006513E9">
        <w:rPr>
          <w:rFonts w:eastAsiaTheme="minorEastAsia"/>
          <w:szCs w:val="17"/>
          <w:lang w:val="fr-FR"/>
        </w:rPr>
        <w:t>’</w:t>
      </w:r>
      <w:r w:rsidRPr="006513E9">
        <w:rPr>
          <w:rFonts w:eastAsiaTheme="minorEastAsia"/>
          <w:szCs w:val="17"/>
          <w:lang w:val="fr-FR"/>
        </w:rPr>
        <w:t>agissant du segment horizontal A, les</w:t>
      </w:r>
      <w:r w:rsidRPr="00DF7FDC">
        <w:rPr>
          <w:rFonts w:eastAsiaTheme="minorEastAsia"/>
          <w:strike/>
          <w:color w:val="FFFFFF" w:themeColor="background1"/>
          <w:szCs w:val="17"/>
          <w:shd w:val="clear" w:color="auto" w:fill="7030A0"/>
          <w:lang w:val="fr-FR"/>
        </w:rPr>
        <w:t xml:space="preserve"> portions </w:t>
      </w:r>
      <w:r w:rsidRPr="00DF7FDC">
        <w:rPr>
          <w:rFonts w:eastAsiaTheme="minorEastAsia"/>
          <w:color w:val="000000"/>
          <w:szCs w:val="17"/>
          <w:highlight w:val="yellow"/>
          <w:u w:val="single"/>
          <w:lang w:val="fr-FR"/>
        </w:rPr>
        <w:t>régions</w:t>
      </w:r>
      <w:r w:rsidRPr="006513E9">
        <w:rPr>
          <w:rFonts w:eastAsiaTheme="minorEastAsia"/>
          <w:szCs w:val="17"/>
          <w:lang w:val="fr-FR"/>
        </w:rPr>
        <w:t xml:space="preserve"> linéaires de la séquence de nucléotides sont reliées par le fragment non nucléotidique “pnp” et chacune de ces portions linéaires reliées contient moins de 10</w:t>
      </w:r>
      <w:r w:rsidR="004B7944">
        <w:rPr>
          <w:rFonts w:eastAsiaTheme="minorEastAsia"/>
          <w:szCs w:val="17"/>
          <w:lang w:val="fr-FR"/>
        </w:rPr>
        <w:t> </w:t>
      </w:r>
      <w:r w:rsidRPr="006513E9">
        <w:rPr>
          <w:rFonts w:eastAsiaTheme="minorEastAsia"/>
          <w:szCs w:val="17"/>
          <w:lang w:val="fr-FR"/>
        </w:rPr>
        <w:t>nucléotides définis de manière spécifiq</w:t>
      </w:r>
      <w:r w:rsidR="00CC1BB4" w:rsidRPr="006513E9">
        <w:rPr>
          <w:rFonts w:eastAsiaTheme="minorEastAsia"/>
          <w:szCs w:val="17"/>
          <w:lang w:val="fr-FR"/>
        </w:rPr>
        <w:t>ue.  De</w:t>
      </w:r>
      <w:r w:rsidRPr="006513E9">
        <w:rPr>
          <w:rFonts w:eastAsiaTheme="minorEastAsia"/>
          <w:szCs w:val="17"/>
          <w:lang w:val="fr-FR"/>
        </w:rPr>
        <w:t xml:space="preserve"> ce fait, étant donné qu</w:t>
      </w:r>
      <w:r w:rsidR="00C45CAE" w:rsidRPr="006513E9">
        <w:rPr>
          <w:rFonts w:eastAsiaTheme="minorEastAsia"/>
          <w:szCs w:val="17"/>
          <w:lang w:val="fr-FR"/>
        </w:rPr>
        <w:t>’</w:t>
      </w:r>
      <w:r w:rsidRPr="006513E9">
        <w:rPr>
          <w:rFonts w:eastAsiaTheme="minorEastAsia"/>
          <w:szCs w:val="17"/>
          <w:lang w:val="fr-FR"/>
        </w:rPr>
        <w:t xml:space="preserve">aucune </w:t>
      </w:r>
      <w:r w:rsidRPr="00DF7FDC">
        <w:rPr>
          <w:rFonts w:eastAsiaTheme="minorEastAsia"/>
          <w:strike/>
          <w:color w:val="FFFFFF" w:themeColor="background1"/>
          <w:szCs w:val="17"/>
          <w:shd w:val="clear" w:color="auto" w:fill="7030A0"/>
          <w:lang w:val="fr-FR"/>
        </w:rPr>
        <w:t xml:space="preserve">portion </w:t>
      </w:r>
      <w:r w:rsidRPr="00DF7FDC">
        <w:rPr>
          <w:rFonts w:eastAsiaTheme="minorEastAsia"/>
          <w:color w:val="000000"/>
          <w:szCs w:val="17"/>
          <w:highlight w:val="yellow"/>
          <w:u w:val="single"/>
          <w:lang w:val="fr-FR"/>
        </w:rPr>
        <w:t>région</w:t>
      </w:r>
      <w:r w:rsidRPr="006513E9">
        <w:rPr>
          <w:rFonts w:eastAsiaTheme="minorEastAsia"/>
          <w:szCs w:val="17"/>
          <w:lang w:val="fr-FR"/>
        </w:rPr>
        <w:t xml:space="preserve"> du segment A ne contient au moins 10</w:t>
      </w:r>
      <w:r w:rsidR="004B7944">
        <w:rPr>
          <w:rFonts w:eastAsiaTheme="minorEastAsia"/>
          <w:szCs w:val="17"/>
          <w:lang w:val="fr-FR"/>
        </w:rPr>
        <w:t> </w:t>
      </w:r>
      <w:r w:rsidRPr="006513E9">
        <w:rPr>
          <w:rFonts w:eastAsiaTheme="minorEastAsia"/>
          <w:szCs w:val="17"/>
          <w:lang w:val="fr-FR"/>
        </w:rPr>
        <w:t>nucléotides définis de manière spécifique, et dont les nucléotides adjacents soient reliés par une liaison de 3</w:t>
      </w:r>
      <w:r w:rsidR="00C45CAE" w:rsidRPr="006513E9">
        <w:rPr>
          <w:rFonts w:eastAsiaTheme="minorEastAsia"/>
          <w:szCs w:val="17"/>
          <w:lang w:val="fr-FR"/>
        </w:rPr>
        <w:t>’</w:t>
      </w:r>
      <w:r w:rsidRPr="006513E9">
        <w:rPr>
          <w:rFonts w:eastAsiaTheme="minorEastAsia"/>
          <w:szCs w:val="17"/>
          <w:lang w:val="fr-FR"/>
        </w:rPr>
        <w:t xml:space="preserve"> à 5</w:t>
      </w:r>
      <w:r w:rsidR="00C45CAE" w:rsidRPr="006513E9">
        <w:rPr>
          <w:rFonts w:eastAsiaTheme="minorEastAsia"/>
          <w:szCs w:val="17"/>
          <w:lang w:val="fr-FR"/>
        </w:rPr>
        <w:t>’</w:t>
      </w:r>
      <w:r w:rsidRPr="006513E9">
        <w:rPr>
          <w:rFonts w:eastAsiaTheme="minorEastAsia"/>
          <w:szCs w:val="17"/>
          <w:lang w:val="fr-FR"/>
        </w:rPr>
        <w:t xml:space="preserve">, le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ne prescrit pas leur intégration dans le listage des séquences.</w:t>
      </w:r>
    </w:p>
    <w:p w14:paraId="69CF92D1" w14:textId="54DF7721" w:rsidR="002D48D5" w:rsidRPr="00DF7FDC" w:rsidRDefault="00186B4C" w:rsidP="00186B4C">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DF2916">
        <w:rPr>
          <w:rFonts w:eastAsiaTheme="minorEastAsia"/>
          <w:b/>
          <w:szCs w:val="17"/>
          <w:lang w:val="fr-FR"/>
        </w:rPr>
        <w:noBreakHyphen/>
      </w:r>
      <w:r w:rsidRPr="006513E9">
        <w:rPr>
          <w:rFonts w:eastAsiaTheme="minorEastAsia"/>
          <w:b/>
          <w:szCs w:val="17"/>
          <w:lang w:val="fr-FR"/>
        </w:rPr>
        <w:t>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4DF5FCDA" w14:textId="0A40D85F" w:rsidR="002D48D5" w:rsidRPr="00DF7FDC" w:rsidRDefault="00AF59A0" w:rsidP="00AF59A0">
      <w:pPr>
        <w:spacing w:after="170"/>
        <w:ind w:left="720"/>
        <w:rPr>
          <w:rFonts w:eastAsiaTheme="minorEastAsia"/>
          <w:b/>
          <w:szCs w:val="17"/>
          <w:u w:val="single"/>
          <w:lang w:val="fr-FR"/>
        </w:rPr>
      </w:pPr>
      <w:r w:rsidRPr="00DF7FDC">
        <w:rPr>
          <w:rFonts w:eastAsiaTheme="minorEastAsia"/>
          <w:b/>
          <w:szCs w:val="17"/>
          <w:highlight w:val="yellow"/>
          <w:u w:val="single"/>
          <w:lang w:val="fr-FR"/>
        </w:rPr>
        <w:t>NO</w:t>
      </w:r>
      <w:r w:rsidR="00653A77" w:rsidRPr="00DF7FDC">
        <w:rPr>
          <w:rFonts w:eastAsiaTheme="minorEastAsia"/>
          <w:b/>
          <w:szCs w:val="17"/>
          <w:highlight w:val="yellow"/>
          <w:u w:val="single"/>
          <w:lang w:val="fr-FR"/>
        </w:rPr>
        <w:t>N</w:t>
      </w:r>
    </w:p>
    <w:p w14:paraId="1133DB91" w14:textId="79967314"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 xml:space="preserve">Conformément au </w:t>
      </w:r>
      <w:r w:rsidR="00C45CAE" w:rsidRPr="006513E9">
        <w:rPr>
          <w:rFonts w:eastAsiaTheme="minorEastAsia"/>
          <w:szCs w:val="17"/>
          <w:lang w:val="fr-FR"/>
        </w:rPr>
        <w:t>paragraphe 8</w:t>
      </w:r>
      <w:r w:rsidRPr="006513E9">
        <w:rPr>
          <w:rFonts w:eastAsiaTheme="minorEastAsia"/>
          <w:szCs w:val="17"/>
          <w:lang w:val="fr-FR"/>
        </w:rPr>
        <w:t>, “un listage des séquences ne doit contenir aucune séquence comportant moins de 10</w:t>
      </w:r>
      <w:r w:rsidR="004B7944">
        <w:rPr>
          <w:rFonts w:eastAsiaTheme="minorEastAsia"/>
          <w:szCs w:val="17"/>
          <w:lang w:val="fr-FR"/>
        </w:rPr>
        <w:t> </w:t>
      </w:r>
      <w:r w:rsidRPr="006513E9">
        <w:rPr>
          <w:rFonts w:eastAsiaTheme="minorEastAsia"/>
          <w:szCs w:val="17"/>
          <w:lang w:val="fr-FR"/>
        </w:rPr>
        <w:t>nucléotides définis de manière spécifique</w:t>
      </w:r>
      <w:r w:rsidR="00836750">
        <w:rPr>
          <w:rFonts w:eastAsiaTheme="minorEastAsia"/>
          <w:szCs w:val="17"/>
          <w:lang w:val="fr-FR"/>
        </w:rPr>
        <w:t>…</w:t>
      </w:r>
      <w:r w:rsidRPr="006513E9">
        <w:rPr>
          <w:rFonts w:eastAsiaTheme="minorEastAsia"/>
          <w:szCs w:val="17"/>
          <w:lang w:val="fr-FR"/>
        </w:rPr>
        <w:t>”</w:t>
      </w:r>
    </w:p>
    <w:p w14:paraId="1A02AB9F" w14:textId="252C0E39" w:rsidR="00C45CAE" w:rsidRDefault="00667C6C" w:rsidP="00667C6C">
      <w:pPr>
        <w:spacing w:after="170"/>
        <w:ind w:left="720"/>
        <w:rPr>
          <w:rFonts w:eastAsiaTheme="minorEastAsia"/>
          <w:szCs w:val="17"/>
          <w:lang w:val="fr-FR"/>
        </w:rPr>
      </w:pPr>
      <w:r w:rsidRPr="006513E9">
        <w:rPr>
          <w:rFonts w:eastAsiaTheme="minorEastAsia"/>
          <w:szCs w:val="17"/>
          <w:lang w:val="fr-FR"/>
        </w:rPr>
        <w:t xml:space="preserve">Aucune </w:t>
      </w:r>
      <w:r w:rsidRPr="00DF7FDC">
        <w:rPr>
          <w:rFonts w:eastAsiaTheme="minorEastAsia"/>
          <w:strike/>
          <w:color w:val="FFFFFF" w:themeColor="background1"/>
          <w:szCs w:val="17"/>
          <w:shd w:val="clear" w:color="auto" w:fill="7030A0"/>
          <w:lang w:val="fr-FR"/>
        </w:rPr>
        <w:t xml:space="preserve">portion </w:t>
      </w:r>
      <w:r w:rsidRPr="00DF7FDC">
        <w:rPr>
          <w:rFonts w:eastAsiaTheme="minorEastAsia"/>
          <w:color w:val="000000"/>
          <w:szCs w:val="17"/>
          <w:highlight w:val="yellow"/>
          <w:u w:val="single"/>
          <w:lang w:val="fr-FR"/>
        </w:rPr>
        <w:t>région</w:t>
      </w:r>
      <w:r w:rsidRPr="006513E9">
        <w:rPr>
          <w:rFonts w:eastAsiaTheme="minorEastAsia"/>
          <w:szCs w:val="17"/>
          <w:lang w:val="fr-FR"/>
        </w:rPr>
        <w:t xml:space="preserve"> du segment A ne contient au moins 10</w:t>
      </w:r>
      <w:r w:rsidR="004B7944">
        <w:rPr>
          <w:rFonts w:eastAsiaTheme="minorEastAsia"/>
          <w:szCs w:val="17"/>
          <w:lang w:val="fr-FR"/>
        </w:rPr>
        <w:t> </w:t>
      </w:r>
      <w:r w:rsidRPr="006513E9">
        <w:rPr>
          <w:rFonts w:eastAsiaTheme="minorEastAsia"/>
          <w:szCs w:val="17"/>
          <w:lang w:val="fr-FR"/>
        </w:rPr>
        <w:t>nucléotides définis de manière spécifique et dont les nucléotides adjacents soient reliés par une liaison de 3</w:t>
      </w:r>
      <w:r w:rsidR="00C45CAE" w:rsidRPr="006513E9">
        <w:rPr>
          <w:rFonts w:eastAsiaTheme="minorEastAsia"/>
          <w:szCs w:val="17"/>
          <w:lang w:val="fr-FR"/>
        </w:rPr>
        <w:t>’</w:t>
      </w:r>
      <w:r w:rsidRPr="006513E9">
        <w:rPr>
          <w:rFonts w:eastAsiaTheme="minorEastAsia"/>
          <w:szCs w:val="17"/>
          <w:lang w:val="fr-FR"/>
        </w:rPr>
        <w:t xml:space="preserve"> à 5</w:t>
      </w:r>
      <w:r w:rsidR="00C45CAE" w:rsidRPr="006513E9">
        <w:rPr>
          <w:rFonts w:eastAsiaTheme="minorEastAsia"/>
          <w:szCs w:val="17"/>
          <w:lang w:val="fr-FR"/>
        </w:rPr>
        <w:t>’</w:t>
      </w:r>
      <w:r w:rsidRPr="006513E9">
        <w:rPr>
          <w:rFonts w:eastAsiaTheme="minorEastAsia"/>
          <w:szCs w:val="17"/>
          <w:lang w:val="fr-FR"/>
        </w:rPr>
        <w:t>;  en conséquence, elle ne doit pas être intégrée dans un listage des séquences en tant que séquence distincte disposant de son propre numéro d</w:t>
      </w:r>
      <w:r w:rsidR="00C45CAE" w:rsidRPr="006513E9">
        <w:rPr>
          <w:rFonts w:eastAsiaTheme="minorEastAsia"/>
          <w:szCs w:val="17"/>
          <w:lang w:val="fr-FR"/>
        </w:rPr>
        <w:t>’</w:t>
      </w:r>
      <w:r w:rsidRPr="006513E9">
        <w:rPr>
          <w:rFonts w:eastAsiaTheme="minorEastAsia"/>
          <w:szCs w:val="17"/>
          <w:lang w:val="fr-FR"/>
        </w:rPr>
        <w:t>identification de séquence.</w:t>
      </w:r>
    </w:p>
    <w:p w14:paraId="23E704F5" w14:textId="72EE488E"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Toutefois, les segments B, C, D et E peuvent faire l</w:t>
      </w:r>
      <w:r w:rsidR="00C45CAE" w:rsidRPr="006513E9">
        <w:rPr>
          <w:rFonts w:eastAsiaTheme="minorEastAsia"/>
          <w:szCs w:val="17"/>
          <w:lang w:val="fr-FR"/>
        </w:rPr>
        <w:t>’</w:t>
      </w:r>
      <w:r w:rsidRPr="006513E9">
        <w:rPr>
          <w:rFonts w:eastAsiaTheme="minorEastAsia"/>
          <w:szCs w:val="17"/>
          <w:lang w:val="fr-FR"/>
        </w:rPr>
        <w:t>objet d</w:t>
      </w:r>
      <w:r w:rsidR="00C45CAE" w:rsidRPr="006513E9">
        <w:rPr>
          <w:rFonts w:eastAsiaTheme="minorEastAsia"/>
          <w:szCs w:val="17"/>
          <w:lang w:val="fr-FR"/>
        </w:rPr>
        <w:t>’</w:t>
      </w:r>
      <w:r w:rsidRPr="006513E9">
        <w:rPr>
          <w:rFonts w:eastAsiaTheme="minorEastAsia"/>
          <w:szCs w:val="17"/>
          <w:lang w:val="fr-FR"/>
        </w:rPr>
        <w:t>une annotation indiquant qu</w:t>
      </w:r>
      <w:r w:rsidR="00C45CAE" w:rsidRPr="006513E9">
        <w:rPr>
          <w:rFonts w:eastAsiaTheme="minorEastAsia"/>
          <w:szCs w:val="17"/>
          <w:lang w:val="fr-FR"/>
        </w:rPr>
        <w:t>’</w:t>
      </w:r>
      <w:r w:rsidRPr="006513E9">
        <w:rPr>
          <w:rFonts w:eastAsiaTheme="minorEastAsia"/>
          <w:szCs w:val="17"/>
          <w:lang w:val="fr-FR"/>
        </w:rPr>
        <w:t>ils sont reliés au segment A.</w:t>
      </w:r>
    </w:p>
    <w:p w14:paraId="10D6704D" w14:textId="00421495"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2586A0C3" w14:textId="02C6A13A"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Les segments B, C et D sont identiques et doivent être intégrés dans un listage des séquences en tant que séquence unique</w:t>
      </w:r>
      <w:r w:rsidR="00C45CAE" w:rsidRPr="006513E9">
        <w:rPr>
          <w:rFonts w:eastAsiaTheme="minorEastAsia"/>
          <w:szCs w:val="17"/>
          <w:lang w:val="fr-FR"/>
        </w:rPr>
        <w:t> :</w:t>
      </w:r>
    </w:p>
    <w:p w14:paraId="6EB07FC4" w14:textId="27F2CDDC"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cacacaaaaaaaaaaaaaaaaaaaaaaaaa.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18)</w:t>
      </w:r>
    </w:p>
    <w:p w14:paraId="389BBC6E" w14:textId="228C65DF"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Le premier “c” de la séquence devrait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en tant que nucléotide modifié à l</w:t>
      </w:r>
      <w:r w:rsidR="00C45CAE" w:rsidRPr="006513E9">
        <w:rPr>
          <w:rFonts w:eastAsiaTheme="minorEastAsia"/>
          <w:szCs w:val="17"/>
          <w:lang w:val="fr-FR"/>
        </w:rPr>
        <w:t>’</w:t>
      </w:r>
      <w:r w:rsidRPr="006513E9">
        <w:rPr>
          <w:rFonts w:eastAsiaTheme="minorEastAsia"/>
          <w:szCs w:val="17"/>
          <w:lang w:val="fr-FR"/>
        </w:rPr>
        <w:t>aide de la clé de caractérisation “misc_feature” et du qualificateur de type “note” prenant une valeur qui serait par exemple la suivante</w:t>
      </w:r>
      <w:r w:rsidR="00C45CAE" w:rsidRPr="006513E9">
        <w:rPr>
          <w:rFonts w:eastAsiaTheme="minorEastAsia"/>
          <w:szCs w:val="17"/>
          <w:lang w:val="fr-FR"/>
        </w:rPr>
        <w:t> :</w:t>
      </w:r>
      <w:r w:rsidRPr="006513E9">
        <w:rPr>
          <w:rFonts w:eastAsiaTheme="minorEastAsia"/>
          <w:szCs w:val="17"/>
          <w:lang w:val="fr-FR"/>
        </w:rPr>
        <w:t xml:space="preserve"> “Cette séquence est l</w:t>
      </w:r>
      <w:r w:rsidR="00C45CAE" w:rsidRPr="006513E9">
        <w:rPr>
          <w:rFonts w:eastAsiaTheme="minorEastAsia"/>
          <w:szCs w:val="17"/>
          <w:lang w:val="fr-FR"/>
        </w:rPr>
        <w:t>’</w:t>
      </w:r>
      <w:r w:rsidRPr="006513E9">
        <w:rPr>
          <w:rFonts w:eastAsiaTheme="minorEastAsia"/>
          <w:szCs w:val="17"/>
          <w:lang w:val="fr-FR"/>
        </w:rPr>
        <w:t>un des quatre</w:t>
      </w:r>
      <w:r w:rsidR="0079296F" w:rsidRPr="006513E9">
        <w:rPr>
          <w:rFonts w:eastAsiaTheme="minorEastAsia"/>
          <w:szCs w:val="17"/>
          <w:lang w:val="fr-FR"/>
        </w:rPr>
        <w:t> </w:t>
      </w:r>
      <w:r w:rsidRPr="006513E9">
        <w:rPr>
          <w:rFonts w:eastAsiaTheme="minorEastAsia"/>
          <w:szCs w:val="17"/>
          <w:lang w:val="fr-FR"/>
        </w:rPr>
        <w:t>rameaux d</w:t>
      </w:r>
      <w:r w:rsidR="00C45CAE" w:rsidRPr="006513E9">
        <w:rPr>
          <w:rFonts w:eastAsiaTheme="minorEastAsia"/>
          <w:szCs w:val="17"/>
          <w:lang w:val="fr-FR"/>
        </w:rPr>
        <w:t>’</w:t>
      </w:r>
      <w:r w:rsidRPr="006513E9">
        <w:rPr>
          <w:rFonts w:eastAsiaTheme="minorEastAsia"/>
          <w:szCs w:val="17"/>
          <w:lang w:val="fr-FR"/>
        </w:rPr>
        <w:t>un polynucléotide ramifié.”</w:t>
      </w:r>
    </w:p>
    <w:p w14:paraId="7CB84758" w14:textId="424DD314"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Le segment E doit être intégré dans un listage des séquences en tant que séquence unique</w:t>
      </w:r>
      <w:r w:rsidR="00C45CAE" w:rsidRPr="006513E9">
        <w:rPr>
          <w:rFonts w:eastAsiaTheme="minorEastAsia"/>
          <w:szCs w:val="17"/>
          <w:lang w:val="fr-FR"/>
        </w:rPr>
        <w:t> :</w:t>
      </w:r>
    </w:p>
    <w:p w14:paraId="474D8A1D" w14:textId="5669F3B2"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cacataggcatctcctagtgcaggaaga.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19)</w:t>
      </w:r>
    </w:p>
    <w:p w14:paraId="315B3816" w14:textId="7F2CEA62"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Le premier “c” de la séquence devrait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en tant que nucléotide modifié à l</w:t>
      </w:r>
      <w:r w:rsidR="00C45CAE" w:rsidRPr="006513E9">
        <w:rPr>
          <w:rFonts w:eastAsiaTheme="minorEastAsia"/>
          <w:szCs w:val="17"/>
          <w:lang w:val="fr-FR"/>
        </w:rPr>
        <w:t>’</w:t>
      </w:r>
      <w:r w:rsidRPr="006513E9">
        <w:rPr>
          <w:rFonts w:eastAsiaTheme="minorEastAsia"/>
          <w:szCs w:val="17"/>
          <w:lang w:val="fr-FR"/>
        </w:rPr>
        <w:t>aide de la clé de caractérisation “misc_feature” et du qualificateur de type “note” prenant une valeur qui serait par exemple la suivante</w:t>
      </w:r>
      <w:r w:rsidR="00C45CAE" w:rsidRPr="006513E9">
        <w:rPr>
          <w:rFonts w:eastAsiaTheme="minorEastAsia"/>
          <w:szCs w:val="17"/>
          <w:lang w:val="fr-FR"/>
        </w:rPr>
        <w:t> :</w:t>
      </w:r>
      <w:r w:rsidRPr="006513E9">
        <w:rPr>
          <w:rFonts w:eastAsiaTheme="minorEastAsia"/>
          <w:szCs w:val="17"/>
          <w:lang w:val="fr-FR"/>
        </w:rPr>
        <w:t xml:space="preserve"> “Cette séquence est l</w:t>
      </w:r>
      <w:r w:rsidR="00C45CAE" w:rsidRPr="006513E9">
        <w:rPr>
          <w:rFonts w:eastAsiaTheme="minorEastAsia"/>
          <w:szCs w:val="17"/>
          <w:lang w:val="fr-FR"/>
        </w:rPr>
        <w:t>’</w:t>
      </w:r>
      <w:r w:rsidRPr="006513E9">
        <w:rPr>
          <w:rFonts w:eastAsiaTheme="minorEastAsia"/>
          <w:szCs w:val="17"/>
          <w:lang w:val="fr-FR"/>
        </w:rPr>
        <w:t>un des quatre</w:t>
      </w:r>
      <w:r w:rsidR="0079296F" w:rsidRPr="006513E9">
        <w:rPr>
          <w:rFonts w:eastAsiaTheme="minorEastAsia"/>
          <w:szCs w:val="17"/>
          <w:lang w:val="fr-FR"/>
        </w:rPr>
        <w:t> </w:t>
      </w:r>
      <w:r w:rsidRPr="006513E9">
        <w:rPr>
          <w:rFonts w:eastAsiaTheme="minorEastAsia"/>
          <w:szCs w:val="17"/>
          <w:lang w:val="fr-FR"/>
        </w:rPr>
        <w:t>rameaux d</w:t>
      </w:r>
      <w:r w:rsidR="00C45CAE" w:rsidRPr="006513E9">
        <w:rPr>
          <w:rFonts w:eastAsiaTheme="minorEastAsia"/>
          <w:szCs w:val="17"/>
          <w:lang w:val="fr-FR"/>
        </w:rPr>
        <w:t>’</w:t>
      </w:r>
      <w:r w:rsidRPr="006513E9">
        <w:rPr>
          <w:rFonts w:eastAsiaTheme="minorEastAsia"/>
          <w:szCs w:val="17"/>
          <w:lang w:val="fr-FR"/>
        </w:rPr>
        <w:t>un polynucléotide ramifié.”</w:t>
      </w:r>
    </w:p>
    <w:p w14:paraId="36A4845F" w14:textId="5DC45AE4" w:rsidR="002D48D5" w:rsidRPr="00DF7FDC" w:rsidRDefault="00667C6C" w:rsidP="00667C6C">
      <w:pPr>
        <w:spacing w:after="170"/>
        <w:rPr>
          <w:rFonts w:eastAsiaTheme="minorEastAsia"/>
          <w:szCs w:val="17"/>
          <w:lang w:val="fr-FR"/>
        </w:rPr>
      </w:pPr>
      <w:bookmarkStart w:id="22" w:name="page29"/>
      <w:bookmarkEnd w:id="22"/>
      <w:r w:rsidRPr="006513E9">
        <w:rPr>
          <w:rFonts w:eastAsiaTheme="minorEastAsia"/>
          <w:b/>
          <w:szCs w:val="17"/>
          <w:lang w:val="fr-FR"/>
        </w:rPr>
        <w:t>Paragraphe(s) pertinent(s) de la 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.a)</w:t>
      </w:r>
      <w:r w:rsidRPr="006513E9">
        <w:rPr>
          <w:rFonts w:eastAsiaTheme="minorEastAsia"/>
          <w:szCs w:val="17"/>
          <w:lang w:val="fr-FR"/>
        </w:rPr>
        <w:t>, 8, 11, 13 et 17</w:t>
      </w:r>
    </w:p>
    <w:p w14:paraId="4CA3CEDA" w14:textId="13837ECF" w:rsidR="00152080" w:rsidRPr="00DF7FDC" w:rsidRDefault="00152080" w:rsidP="000B0132">
      <w:pPr>
        <w:spacing w:after="170"/>
        <w:rPr>
          <w:rFonts w:eastAsiaTheme="minorEastAsia"/>
          <w:b/>
          <w:szCs w:val="17"/>
          <w:lang w:val="fr-FR"/>
        </w:rPr>
        <w:sectPr w:rsidR="00152080" w:rsidRPr="00DF7FDC" w:rsidSect="00C35105">
          <w:pgSz w:w="12240" w:h="15840"/>
          <w:pgMar w:top="1440" w:right="1440" w:bottom="1440" w:left="1440" w:header="720" w:footer="720" w:gutter="0"/>
          <w:cols w:space="720"/>
          <w:docGrid w:linePitch="360"/>
        </w:sectPr>
      </w:pPr>
    </w:p>
    <w:p w14:paraId="4F7C2B65" w14:textId="71C7726D" w:rsidR="002D48D5" w:rsidRPr="00DF7FDC" w:rsidRDefault="003A1B45" w:rsidP="003A1B45">
      <w:pPr>
        <w:spacing w:after="170"/>
        <w:rPr>
          <w:rFonts w:eastAsiaTheme="minorEastAsia"/>
          <w:b/>
          <w:szCs w:val="17"/>
          <w:lang w:val="fr-FR"/>
        </w:rPr>
      </w:pPr>
      <w:bookmarkStart w:id="23" w:name="example7a2linear"/>
      <w:bookmarkEnd w:id="2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7.a)</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Séquence de nucléotides linéaire comportant une structure secondaire</w:t>
      </w:r>
    </w:p>
    <w:p w14:paraId="477744FB" w14:textId="12B5892D" w:rsidR="002D48D5" w:rsidRPr="00DF7FDC" w:rsidRDefault="003A1B45" w:rsidP="003A1B45">
      <w:pPr>
        <w:tabs>
          <w:tab w:val="left" w:pos="720"/>
        </w:tabs>
        <w:spacing w:after="170"/>
        <w:ind w:left="709"/>
        <w:rPr>
          <w:rFonts w:eastAsiaTheme="minorEastAsia"/>
          <w:szCs w:val="17"/>
          <w:u w:val="single"/>
          <w:lang w:val="fr-FR"/>
        </w:rPr>
      </w:pPr>
      <w:r w:rsidRPr="00D33A87">
        <w:rPr>
          <w:rFonts w:eastAsiaTheme="minorEastAsia"/>
          <w:szCs w:val="17"/>
          <w:highlight w:val="yellow"/>
          <w:u w:val="single"/>
          <w:lang w:val="fr-FR"/>
        </w:rPr>
        <w:t>Une demande de brevet décrit la séquence ci</w:t>
      </w:r>
      <w:r w:rsidR="00DF2916" w:rsidRPr="00D33A87">
        <w:rPr>
          <w:rFonts w:eastAsiaTheme="minorEastAsia"/>
          <w:szCs w:val="17"/>
          <w:highlight w:val="yellow"/>
          <w:u w:val="single"/>
          <w:lang w:val="fr-FR"/>
        </w:rPr>
        <w:noBreakHyphen/>
      </w:r>
      <w:r w:rsidRPr="00D33A87">
        <w:rPr>
          <w:rFonts w:eastAsiaTheme="minorEastAsia"/>
          <w:szCs w:val="17"/>
          <w:highlight w:val="yellow"/>
          <w:u w:val="single"/>
          <w:lang w:val="fr-FR"/>
        </w:rPr>
        <w:t>après</w:t>
      </w:r>
      <w:r w:rsidR="00C45CAE" w:rsidRPr="00D33A87">
        <w:rPr>
          <w:rFonts w:eastAsiaTheme="minorEastAsia"/>
          <w:szCs w:val="17"/>
          <w:highlight w:val="yellow"/>
          <w:u w:val="single"/>
          <w:lang w:val="fr-FR"/>
        </w:rPr>
        <w:t> :</w:t>
      </w:r>
    </w:p>
    <w:p w14:paraId="5EDA02E1" w14:textId="77777777" w:rsidR="002D48D5" w:rsidRPr="00DF7FDC" w:rsidRDefault="000B0132" w:rsidP="000B0132">
      <w:pPr>
        <w:spacing w:after="170"/>
        <w:rPr>
          <w:rFonts w:eastAsiaTheme="minorEastAsia"/>
          <w:szCs w:val="17"/>
          <w:lang w:val="fr-FR"/>
        </w:rPr>
      </w:pPr>
      <w:r w:rsidRPr="00DF7FDC">
        <w:rPr>
          <w:rFonts w:eastAsiaTheme="minorEastAsia"/>
          <w:noProof/>
          <w:szCs w:val="17"/>
        </w:rPr>
        <w:drawing>
          <wp:inline distT="0" distB="0" distL="0" distR="0" wp14:anchorId="0242C11C" wp14:editId="55F6EF77">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biLevel thresh="75000"/>
                      <a:extLst>
                        <a:ext uri="{BEBA8EAE-BF5A-486C-A8C5-ECC9F3942E4B}">
                          <a14:imgProps xmlns:a14="http://schemas.microsoft.com/office/drawing/2010/main">
                            <a14:imgLayer r:embed="rId34">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4F199FDC" w14:textId="77777777" w:rsidR="002D48D5" w:rsidRPr="00DF7FDC" w:rsidRDefault="003A1B45" w:rsidP="003A1B45">
      <w:pPr>
        <w:spacing w:after="170"/>
        <w:ind w:left="709"/>
        <w:rPr>
          <w:rFonts w:eastAsiaTheme="minorEastAsia"/>
          <w:szCs w:val="17"/>
          <w:lang w:val="fr-FR"/>
        </w:rPr>
      </w:pPr>
      <w:r w:rsidRPr="006513E9">
        <w:rPr>
          <w:rFonts w:eastAsiaTheme="minorEastAsia"/>
          <w:szCs w:val="17"/>
          <w:lang w:val="fr-FR"/>
        </w:rPr>
        <w:t>où Ψ est la pseudouridine.</w:t>
      </w:r>
    </w:p>
    <w:p w14:paraId="6F52C321" w14:textId="40E0A4A9" w:rsidR="002D48D5" w:rsidRPr="00DF7FDC" w:rsidRDefault="003A1B45" w:rsidP="003A1B45">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292DAA1B"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97A4B31" w14:textId="5EC78120"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séquence nucléotidique contient 73</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nucléotides énumérés et définis de manière spécifique.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présente donc au moins 10</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nucléotides “définis de manière spécifique” et, comme le prescrit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.a)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doit être intégré dans un listage des séquences.</w:t>
      </w:r>
    </w:p>
    <w:p w14:paraId="4D36D701" w14:textId="45314DD6"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62BCC9E1" w14:textId="72275F54" w:rsidR="002D48D5" w:rsidRPr="00DF7FDC" w:rsidRDefault="003A1B45" w:rsidP="003A1B45">
      <w:pPr>
        <w:spacing w:after="12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consultation de la divulgation indique que “Ψ” est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équivalent de la pseudouridine.  Le seul symbole conventionnel qui peut servir à représenter la pseudouridine est “n”;  il s</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ensuit que le “Ψ” est un symbole non conventionnel employé pour représenter le symbole conventionnel “n”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  En conséquence, la séquence doit être interprétée comme ayant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symboles “n” à la place des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symboles “Ψ”.</w:t>
      </w:r>
    </w:p>
    <w:p w14:paraId="45997640" w14:textId="30C16829" w:rsidR="002D48D5" w:rsidRPr="00DF7FDC" w:rsidRDefault="003A1B45" w:rsidP="00667C6C">
      <w:pPr>
        <w:spacing w:after="120"/>
        <w:ind w:left="720"/>
        <w:rPr>
          <w:rFonts w:eastAsiaTheme="minorEastAsia"/>
          <w:iCs/>
          <w:szCs w:val="17"/>
          <w:shd w:val="clear" w:color="auto" w:fill="FFFFFF"/>
          <w:lang w:val="fr-FR"/>
        </w:rPr>
      </w:pPr>
      <w:r w:rsidRPr="006513E9">
        <w:rPr>
          <w:rFonts w:eastAsiaTheme="minorEastAsia"/>
          <w:iCs/>
          <w:szCs w:val="17"/>
          <w:shd w:val="clear" w:color="auto" w:fill="FFFFFF"/>
          <w:lang w:val="fr-FR"/>
        </w:rPr>
        <w:t>Le symbole “u” ne doit pas être employé pour représenter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uracile dans une molécule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ARN dans le listage des séquenc</w:t>
      </w:r>
      <w:r w:rsidR="00CC1BB4" w:rsidRPr="006513E9">
        <w:rPr>
          <w:rFonts w:eastAsiaTheme="minorEastAsia"/>
          <w:iCs/>
          <w:szCs w:val="17"/>
          <w:shd w:val="clear" w:color="auto" w:fill="FFFFFF"/>
          <w:lang w:val="fr-FR"/>
        </w:rPr>
        <w:t>es.  Co</w:t>
      </w:r>
      <w:r w:rsidR="00667C6C" w:rsidRPr="006513E9">
        <w:rPr>
          <w:rFonts w:eastAsiaTheme="minorEastAsia"/>
          <w:iCs/>
          <w:szCs w:val="17"/>
          <w:shd w:val="clear" w:color="auto" w:fill="FFFFFF"/>
          <w:lang w:val="fr-FR"/>
        </w:rPr>
        <w:t xml:space="preserve">nformément au </w:t>
      </w:r>
      <w:r w:rsidR="00C45CAE" w:rsidRPr="006513E9">
        <w:rPr>
          <w:rFonts w:eastAsiaTheme="minorEastAsia"/>
          <w:iCs/>
          <w:szCs w:val="17"/>
          <w:shd w:val="clear" w:color="auto" w:fill="FFFFFF"/>
          <w:lang w:val="fr-FR"/>
        </w:rPr>
        <w:t>paragraphe 1</w:t>
      </w:r>
      <w:r w:rsidR="00667C6C" w:rsidRPr="006513E9">
        <w:rPr>
          <w:rFonts w:eastAsiaTheme="minorEastAsia"/>
          <w:iCs/>
          <w:szCs w:val="17"/>
          <w:shd w:val="clear" w:color="auto" w:fill="FFFFFF"/>
          <w:lang w:val="fr-FR"/>
        </w:rPr>
        <w:t>4, le symbole “t” désigne l</w:t>
      </w:r>
      <w:r w:rsidR="00C45CAE" w:rsidRPr="006513E9">
        <w:rPr>
          <w:rFonts w:eastAsiaTheme="minorEastAsia"/>
          <w:iCs/>
          <w:szCs w:val="17"/>
          <w:shd w:val="clear" w:color="auto" w:fill="FFFFFF"/>
          <w:lang w:val="fr-FR"/>
        </w:rPr>
        <w:t>’</w:t>
      </w:r>
      <w:r w:rsidR="00667C6C" w:rsidRPr="006513E9">
        <w:rPr>
          <w:rFonts w:eastAsiaTheme="minorEastAsia"/>
          <w:iCs/>
          <w:szCs w:val="17"/>
          <w:shd w:val="clear" w:color="auto" w:fill="FFFFFF"/>
          <w:lang w:val="fr-FR"/>
        </w:rPr>
        <w:t>uracile dans de l</w:t>
      </w:r>
      <w:r w:rsidR="00C45CAE" w:rsidRPr="006513E9">
        <w:rPr>
          <w:rFonts w:eastAsiaTheme="minorEastAsia"/>
          <w:iCs/>
          <w:szCs w:val="17"/>
          <w:shd w:val="clear" w:color="auto" w:fill="FFFFFF"/>
          <w:lang w:val="fr-FR"/>
        </w:rPr>
        <w:t>’</w:t>
      </w:r>
      <w:r w:rsidR="00CC1BB4" w:rsidRPr="006513E9">
        <w:rPr>
          <w:rFonts w:eastAsiaTheme="minorEastAsia"/>
          <w:iCs/>
          <w:szCs w:val="17"/>
          <w:shd w:val="clear" w:color="auto" w:fill="FFFFFF"/>
          <w:lang w:val="fr-FR"/>
        </w:rPr>
        <w:t>ARN.  La</w:t>
      </w:r>
      <w:r w:rsidR="00667C6C" w:rsidRPr="006513E9">
        <w:rPr>
          <w:rFonts w:eastAsiaTheme="minorEastAsia"/>
          <w:iCs/>
          <w:szCs w:val="17"/>
          <w:shd w:val="clear" w:color="auto" w:fill="FFFFFF"/>
          <w:lang w:val="fr-FR"/>
        </w:rPr>
        <w:t xml:space="preserve"> séquence doit être intégrée sous la forme suivante</w:t>
      </w:r>
      <w:r w:rsidR="00C45CAE" w:rsidRPr="006513E9">
        <w:rPr>
          <w:rFonts w:eastAsiaTheme="minorEastAsia"/>
          <w:iCs/>
          <w:szCs w:val="17"/>
          <w:shd w:val="clear" w:color="auto" w:fill="FFFFFF"/>
          <w:lang w:val="fr-FR"/>
        </w:rPr>
        <w:t> :</w:t>
      </w:r>
    </w:p>
    <w:p w14:paraId="452299CD" w14:textId="3F0AD0B4" w:rsidR="002D48D5" w:rsidRPr="00DF7FDC" w:rsidRDefault="000B0132" w:rsidP="000B0132">
      <w:pPr>
        <w:spacing w:after="120"/>
        <w:ind w:left="720"/>
        <w:rPr>
          <w:rFonts w:eastAsiaTheme="minorEastAsia"/>
          <w:iCs/>
          <w:color w:val="000000" w:themeColor="text1"/>
          <w:szCs w:val="17"/>
          <w:shd w:val="clear" w:color="auto" w:fill="FFFFFF"/>
          <w:lang w:val="fr-FR"/>
        </w:rPr>
      </w:pPr>
      <w:r w:rsidRPr="00DF7FDC">
        <w:rPr>
          <w:rFonts w:eastAsiaTheme="minorEastAsia"/>
          <w:iCs/>
          <w:color w:val="000000" w:themeColor="text1"/>
          <w:szCs w:val="17"/>
          <w:shd w:val="clear" w:color="auto" w:fill="FFFFFF"/>
          <w:lang w:val="fr-FR"/>
        </w:rPr>
        <w:t>gcggatttagctcagctgggagagcgccagactgaatanctggagtcctgtgtncgatccacagaattcgcacca (SEQ ID NO</w:t>
      </w:r>
      <w:r w:rsidR="0079296F">
        <w:rPr>
          <w:rFonts w:eastAsiaTheme="minorEastAsia"/>
          <w:iCs/>
          <w:color w:val="000000" w:themeColor="text1"/>
          <w:szCs w:val="17"/>
          <w:shd w:val="clear" w:color="auto" w:fill="FFFFFF"/>
          <w:lang w:val="fr-FR"/>
        </w:rPr>
        <w:t> </w:t>
      </w:r>
      <w:r w:rsidRPr="00DF7FDC">
        <w:rPr>
          <w:rFonts w:eastAsiaTheme="minorEastAsia"/>
          <w:iCs/>
          <w:color w:val="000000" w:themeColor="text1"/>
          <w:szCs w:val="17"/>
          <w:shd w:val="clear" w:color="auto" w:fill="FFFFFF"/>
          <w:lang w:val="fr-FR"/>
        </w:rPr>
        <w:t>: 20)</w:t>
      </w:r>
    </w:p>
    <w:p w14:paraId="6A0E8CDF" w14:textId="6B80FE84" w:rsidR="002D48D5" w:rsidRPr="00DF7FDC" w:rsidRDefault="003A1B45" w:rsidP="003A1B45">
      <w:pPr>
        <w:spacing w:after="120"/>
        <w:ind w:left="720"/>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La valeur du qualificateur obligatoire “mol_type” de la clé de caractérisation “source” est “tRNA”.  Des informations supplémentaires peuvent être fournies avec la clé de caractérisation “tRNA” et un ou des qualificateurs appropriés.</w:t>
      </w:r>
    </w:p>
    <w:p w14:paraId="54F52227" w14:textId="4EB10876" w:rsidR="002D48D5" w:rsidRPr="00DF7FDC" w:rsidRDefault="003A1B45" w:rsidP="003A1B45">
      <w:pPr>
        <w:spacing w:after="170"/>
        <w:ind w:left="720"/>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Les résidus “n” doivent s</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accompagner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description supplémentaire dans un tableau de caractéristiques en employant la clé de caractérisation “modified_base” et le qualificateur obligatoire “mod_base” avec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abréviation “p” pour la pseudouridine en tant que valeur du qualificateur (voir l</w:t>
      </w:r>
      <w:r w:rsidR="00C45CAE" w:rsidRPr="006513E9">
        <w:rPr>
          <w:rFonts w:eastAsiaTheme="minorEastAsia"/>
          <w:iCs/>
          <w:szCs w:val="17"/>
          <w:shd w:val="clear" w:color="auto" w:fill="FFFFFF"/>
          <w:lang w:val="fr-FR"/>
        </w:rPr>
        <w:t>’annexe 1</w:t>
      </w:r>
      <w:r w:rsidRPr="006513E9">
        <w:rPr>
          <w:rFonts w:eastAsiaTheme="minorEastAsia"/>
          <w:iCs/>
          <w:szCs w:val="17"/>
          <w:shd w:val="clear" w:color="auto" w:fill="FFFFFF"/>
          <w:lang w:val="fr-FR"/>
        </w:rPr>
        <w:t>, tableau</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2).</w:t>
      </w:r>
    </w:p>
    <w:p w14:paraId="45176BEA" w14:textId="7F443D14" w:rsidR="002D48D5" w:rsidRPr="00DF7FDC" w:rsidRDefault="00667C6C" w:rsidP="00667C6C">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.a)</w:t>
      </w:r>
      <w:r w:rsidRPr="006513E9">
        <w:rPr>
          <w:rFonts w:eastAsiaTheme="minorEastAsia"/>
          <w:szCs w:val="17"/>
          <w:lang w:val="fr-FR"/>
        </w:rPr>
        <w:t xml:space="preserve">, 11, 13, 14, </w:t>
      </w:r>
      <w:r w:rsidRPr="00DF7FDC">
        <w:rPr>
          <w:rFonts w:eastAsiaTheme="minorEastAsia"/>
          <w:color w:val="000000"/>
          <w:szCs w:val="17"/>
          <w:highlight w:val="yellow"/>
          <w:u w:val="single"/>
          <w:lang w:val="fr-FR"/>
        </w:rPr>
        <w:t>17</w:t>
      </w:r>
      <w:r w:rsidRPr="00DF7FDC">
        <w:rPr>
          <w:rFonts w:eastAsiaTheme="minorEastAsia"/>
          <w:color w:val="000000"/>
          <w:szCs w:val="17"/>
          <w:lang w:val="fr-FR"/>
        </w:rPr>
        <w:t xml:space="preserve">, </w:t>
      </w:r>
      <w:r w:rsidRPr="006513E9">
        <w:rPr>
          <w:rFonts w:eastAsiaTheme="minorEastAsia"/>
          <w:szCs w:val="17"/>
          <w:lang w:val="fr-FR"/>
        </w:rPr>
        <w:t xml:space="preserve">62, 84 et </w:t>
      </w:r>
      <w:r w:rsidR="00C45CAE" w:rsidRPr="006513E9">
        <w:rPr>
          <w:rFonts w:eastAsiaTheme="minorEastAsia"/>
          <w:szCs w:val="17"/>
          <w:lang w:val="fr-FR"/>
        </w:rPr>
        <w:t>annexe I</w:t>
      </w:r>
      <w:r w:rsidRPr="006513E9">
        <w:rPr>
          <w:rFonts w:eastAsiaTheme="minorEastAsia"/>
          <w:szCs w:val="17"/>
          <w:lang w:val="fr-FR"/>
        </w:rPr>
        <w:t xml:space="preserve">, </w:t>
      </w:r>
      <w:r w:rsidR="00C45CAE" w:rsidRPr="006513E9">
        <w:rPr>
          <w:rFonts w:eastAsiaTheme="minorEastAsia"/>
          <w:szCs w:val="17"/>
          <w:lang w:val="fr-FR"/>
        </w:rPr>
        <w:t>sections 2</w:t>
      </w:r>
      <w:r w:rsidRPr="006513E9">
        <w:rPr>
          <w:rFonts w:eastAsiaTheme="minorEastAsia"/>
          <w:szCs w:val="17"/>
          <w:lang w:val="fr-FR"/>
        </w:rPr>
        <w:t xml:space="preserve"> et 5, clé de caractérisation</w:t>
      </w:r>
      <w:r w:rsidR="004B7944">
        <w:rPr>
          <w:rFonts w:eastAsiaTheme="minorEastAsia"/>
          <w:szCs w:val="17"/>
          <w:lang w:val="fr-FR"/>
        </w:rPr>
        <w:t> </w:t>
      </w:r>
      <w:r w:rsidRPr="006513E9">
        <w:rPr>
          <w:rFonts w:eastAsiaTheme="minorEastAsia"/>
          <w:szCs w:val="17"/>
          <w:lang w:val="fr-FR"/>
        </w:rPr>
        <w:t>5</w:t>
      </w:r>
      <w:r w:rsidRPr="00DF7FDC">
        <w:rPr>
          <w:rFonts w:eastAsiaTheme="minorEastAsia"/>
          <w:color w:val="000000"/>
          <w:szCs w:val="17"/>
          <w:lang w:val="fr-FR"/>
        </w:rPr>
        <w:t>.</w:t>
      </w:r>
      <w:r w:rsidRPr="006513E9">
        <w:rPr>
          <w:rFonts w:eastAsiaTheme="minorEastAsia"/>
          <w:szCs w:val="17"/>
          <w:lang w:val="fr-FR"/>
        </w:rPr>
        <w:t>43</w:t>
      </w:r>
    </w:p>
    <w:p w14:paraId="637AD06D" w14:textId="5B2C1466" w:rsidR="000243A5" w:rsidRPr="00DF7FDC" w:rsidRDefault="000243A5" w:rsidP="000B0132">
      <w:pPr>
        <w:spacing w:after="170"/>
        <w:rPr>
          <w:rFonts w:eastAsiaTheme="minorEastAsia"/>
          <w:b/>
          <w:szCs w:val="17"/>
          <w:lang w:val="fr-FR"/>
        </w:rPr>
        <w:sectPr w:rsidR="000243A5" w:rsidRPr="00DF7FDC" w:rsidSect="000243A5">
          <w:headerReference w:type="default" r:id="rId35"/>
          <w:pgSz w:w="12240" w:h="15840"/>
          <w:pgMar w:top="1440" w:right="1440" w:bottom="1440" w:left="1440" w:header="720" w:footer="720" w:gutter="0"/>
          <w:cols w:space="720"/>
          <w:docGrid w:linePitch="360"/>
        </w:sectPr>
      </w:pPr>
    </w:p>
    <w:p w14:paraId="760DD073" w14:textId="7261EB26" w:rsidR="002D48D5" w:rsidRPr="00DF7FDC" w:rsidRDefault="003A1B45" w:rsidP="003A1B45">
      <w:pPr>
        <w:spacing w:after="170"/>
        <w:rPr>
          <w:rFonts w:eastAsiaTheme="minorEastAsia"/>
          <w:b/>
          <w:szCs w:val="17"/>
          <w:lang w:val="fr-FR"/>
        </w:rPr>
      </w:pPr>
      <w:bookmarkStart w:id="24" w:name="example7a3"/>
      <w:bookmarkEnd w:id="24"/>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7.a)</w:t>
      </w:r>
      <w:r w:rsidR="00C45CAE" w:rsidRPr="006513E9">
        <w:rPr>
          <w:rFonts w:eastAsiaTheme="minorEastAsia"/>
          <w:b/>
          <w:szCs w:val="17"/>
          <w:lang w:val="fr-FR"/>
        </w:rPr>
        <w:t>-</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Symboles ambigus des nucléotides employés d</w:t>
      </w:r>
      <w:r w:rsidR="00C45CAE" w:rsidRPr="006513E9">
        <w:rPr>
          <w:rFonts w:eastAsiaTheme="minorEastAsia"/>
          <w:b/>
          <w:szCs w:val="17"/>
          <w:lang w:val="fr-FR"/>
        </w:rPr>
        <w:t>’</w:t>
      </w:r>
      <w:r w:rsidRPr="006513E9">
        <w:rPr>
          <w:rFonts w:eastAsiaTheme="minorEastAsia"/>
          <w:b/>
          <w:szCs w:val="17"/>
          <w:lang w:val="fr-FR"/>
        </w:rPr>
        <w:t>une manière non conventionnelle</w:t>
      </w:r>
    </w:p>
    <w:p w14:paraId="0463D8DA" w14:textId="50300D75"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0821AE45" w14:textId="447A7BD7" w:rsidR="002D48D5" w:rsidRPr="00DF7FDC" w:rsidRDefault="000B0132" w:rsidP="000B0132">
      <w:pPr>
        <w:spacing w:after="170"/>
        <w:ind w:left="720"/>
        <w:rPr>
          <w:rFonts w:eastAsiaTheme="minorEastAsia"/>
          <w:szCs w:val="17"/>
          <w:lang w:val="fr-FR"/>
        </w:rPr>
      </w:pPr>
      <w:r w:rsidRPr="00DF7FDC">
        <w:rPr>
          <w:rFonts w:eastAsiaTheme="minorEastAsia"/>
          <w:szCs w:val="17"/>
          <w:lang w:val="fr-FR"/>
        </w:rPr>
        <w:t>5</w:t>
      </w:r>
      <w:r w:rsidR="00C45CAE">
        <w:rPr>
          <w:rFonts w:eastAsiaTheme="minorEastAsia"/>
          <w:szCs w:val="17"/>
          <w:lang w:val="fr-FR"/>
        </w:rPr>
        <w:t>’</w:t>
      </w:r>
      <w:r w:rsidRPr="00DF7FDC">
        <w:rPr>
          <w:rFonts w:eastAsiaTheme="minorEastAsia"/>
          <w:szCs w:val="17"/>
          <w:lang w:val="fr-FR"/>
        </w:rPr>
        <w:t xml:space="preserve"> GATC</w:t>
      </w:r>
      <w:r w:rsidR="00C45CAE">
        <w:rPr>
          <w:rFonts w:eastAsiaTheme="minorEastAsia"/>
          <w:szCs w:val="17"/>
          <w:lang w:val="fr-FR"/>
        </w:rPr>
        <w:t>-</w:t>
      </w:r>
      <w:r w:rsidRPr="00DF7FDC">
        <w:rPr>
          <w:rFonts w:eastAsiaTheme="minorEastAsia"/>
          <w:szCs w:val="17"/>
          <w:lang w:val="fr-FR"/>
        </w:rPr>
        <w:t>MDR</w:t>
      </w:r>
      <w:r w:rsidR="00C45CAE">
        <w:rPr>
          <w:rFonts w:eastAsiaTheme="minorEastAsia"/>
          <w:szCs w:val="17"/>
          <w:lang w:val="fr-FR"/>
        </w:rPr>
        <w:t>-</w:t>
      </w:r>
      <w:r w:rsidRPr="00DF7FDC">
        <w:rPr>
          <w:rFonts w:eastAsiaTheme="minorEastAsia"/>
          <w:szCs w:val="17"/>
          <w:lang w:val="fr-FR"/>
        </w:rPr>
        <w:t>MDR</w:t>
      </w:r>
      <w:r w:rsidR="00C45CAE">
        <w:rPr>
          <w:rFonts w:eastAsiaTheme="minorEastAsia"/>
          <w:szCs w:val="17"/>
          <w:lang w:val="fr-FR"/>
        </w:rPr>
        <w:t>-</w:t>
      </w:r>
      <w:r w:rsidRPr="00DF7FDC">
        <w:rPr>
          <w:rFonts w:eastAsiaTheme="minorEastAsia"/>
          <w:szCs w:val="17"/>
          <w:lang w:val="fr-FR"/>
        </w:rPr>
        <w:t>MDR</w:t>
      </w:r>
      <w:r w:rsidR="00C45CAE">
        <w:rPr>
          <w:rFonts w:eastAsiaTheme="minorEastAsia"/>
          <w:szCs w:val="17"/>
          <w:lang w:val="fr-FR"/>
        </w:rPr>
        <w:t>-</w:t>
      </w:r>
      <w:r w:rsidRPr="00DF7FDC">
        <w:rPr>
          <w:rFonts w:eastAsiaTheme="minorEastAsia"/>
          <w:szCs w:val="17"/>
          <w:lang w:val="fr-FR"/>
        </w:rPr>
        <w:t>MDR</w:t>
      </w:r>
      <w:r w:rsidR="00C45CAE">
        <w:rPr>
          <w:rFonts w:eastAsiaTheme="minorEastAsia"/>
          <w:szCs w:val="17"/>
          <w:lang w:val="fr-FR"/>
        </w:rPr>
        <w:t>-</w:t>
      </w:r>
      <w:r w:rsidRPr="00DF7FDC">
        <w:rPr>
          <w:rFonts w:eastAsiaTheme="minorEastAsia"/>
          <w:szCs w:val="17"/>
          <w:lang w:val="fr-FR"/>
        </w:rPr>
        <w:t>GTAC</w:t>
      </w:r>
      <w:r w:rsidR="004B7944">
        <w:rPr>
          <w:rFonts w:eastAsiaTheme="minorEastAsia"/>
          <w:szCs w:val="17"/>
          <w:lang w:val="fr-FR"/>
        </w:rPr>
        <w:t xml:space="preserve"> </w:t>
      </w:r>
      <w:r w:rsidRPr="00DF7FDC">
        <w:rPr>
          <w:rFonts w:eastAsiaTheme="minorEastAsia"/>
          <w:szCs w:val="17"/>
          <w:lang w:val="fr-FR"/>
        </w:rPr>
        <w:t>3</w:t>
      </w:r>
      <w:r w:rsidR="00C45CAE">
        <w:rPr>
          <w:rFonts w:eastAsiaTheme="minorEastAsia"/>
          <w:szCs w:val="17"/>
          <w:lang w:val="fr-FR"/>
        </w:rPr>
        <w:t>’</w:t>
      </w:r>
    </w:p>
    <w:p w14:paraId="7264E953" w14:textId="56F59628"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explication de la séquence donnée dans la divulgation indique par ailleurs ce qui suit</w:t>
      </w:r>
      <w:r w:rsidR="00C45CAE" w:rsidRPr="006513E9">
        <w:rPr>
          <w:rFonts w:eastAsiaTheme="minorEastAsia"/>
          <w:szCs w:val="17"/>
          <w:lang w:val="fr-FR"/>
        </w:rPr>
        <w:t> :</w:t>
      </w:r>
      <w:r w:rsidRPr="006513E9">
        <w:rPr>
          <w:rFonts w:eastAsiaTheme="minorEastAsia"/>
          <w:szCs w:val="17"/>
          <w:lang w:val="fr-FR"/>
        </w:rPr>
        <w:t xml:space="preserve"> “Un “DR Element” est constitué par la séquence</w:t>
      </w:r>
      <w:r w:rsidR="004B7944">
        <w:rPr>
          <w:rFonts w:eastAsiaTheme="minorEastAsia"/>
          <w:szCs w:val="17"/>
          <w:lang w:val="fr-FR"/>
        </w:rPr>
        <w:t> </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ATCAGCCAT 3</w:t>
      </w:r>
      <w:r w:rsidR="00C45CAE" w:rsidRPr="006513E9">
        <w:rPr>
          <w:rFonts w:eastAsiaTheme="minorEastAsia"/>
          <w:szCs w:val="17"/>
          <w:lang w:val="fr-FR"/>
        </w:rPr>
        <w:t>’</w:t>
      </w:r>
      <w:r w:rsidRPr="006513E9">
        <w:rPr>
          <w:rFonts w:eastAsiaTheme="minorEastAsia"/>
          <w:szCs w:val="17"/>
          <w:lang w:val="fr-FR"/>
        </w:rPr>
        <w:t>.</w:t>
      </w:r>
      <w:r w:rsidR="000B0132" w:rsidRPr="006513E9">
        <w:rPr>
          <w:lang w:val="fr-FR"/>
        </w:rPr>
        <w:t xml:space="preserve">  </w:t>
      </w:r>
      <w:r w:rsidRPr="006513E9">
        <w:rPr>
          <w:rFonts w:eastAsiaTheme="minorEastAsia"/>
          <w:szCs w:val="17"/>
          <w:lang w:val="fr-FR"/>
        </w:rPr>
        <w:t>Un DR Element mutant, ou MDR, est un élément DR dont les cinq</w:t>
      </w:r>
      <w:r w:rsidR="0079296F" w:rsidRPr="006513E9">
        <w:rPr>
          <w:rFonts w:eastAsiaTheme="minorEastAsia"/>
          <w:szCs w:val="17"/>
          <w:lang w:val="fr-FR"/>
        </w:rPr>
        <w:t> </w:t>
      </w:r>
      <w:r w:rsidRPr="006513E9">
        <w:rPr>
          <w:rFonts w:eastAsiaTheme="minorEastAsia"/>
          <w:szCs w:val="17"/>
          <w:lang w:val="fr-FR"/>
        </w:rPr>
        <w:t>nucléotides du milieu, CAGCC, deviennent après mutation TTTTT.”</w:t>
      </w:r>
    </w:p>
    <w:p w14:paraId="6268F388" w14:textId="1BD47BB1"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57E3A912"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C189F12" w14:textId="697D3C51" w:rsidR="00C45CAE" w:rsidRDefault="003A1B45" w:rsidP="003A1B45">
      <w:pPr>
        <w:spacing w:after="12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séquence énumérée emploie le symbole “MDR”.  Lorsque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on ignore si un symbole employé dans une séquence est censé être un symbole conventionnel, c</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w:t>
      </w:r>
      <w:r w:rsidR="00DF2916">
        <w:rPr>
          <w:rFonts w:eastAsiaTheme="minorEastAsia"/>
          <w:iCs/>
          <w:szCs w:val="17"/>
          <w:shd w:val="clear" w:color="auto" w:fill="FFFFFF"/>
          <w:lang w:val="fr-FR"/>
        </w:rPr>
        <w:noBreakHyphen/>
      </w:r>
      <w:r w:rsidRPr="006513E9">
        <w:rPr>
          <w:rFonts w:eastAsiaTheme="minorEastAsia"/>
          <w:iCs/>
          <w:szCs w:val="17"/>
          <w:shd w:val="clear" w:color="auto" w:fill="FFFFFF"/>
          <w:lang w:val="fr-FR"/>
        </w:rPr>
        <w:t>à</w:t>
      </w:r>
      <w:r w:rsidR="00DF2916">
        <w:rPr>
          <w:rFonts w:eastAsiaTheme="minorEastAsia"/>
          <w:iCs/>
          <w:szCs w:val="17"/>
          <w:shd w:val="clear" w:color="auto" w:fill="FFFFFF"/>
          <w:lang w:val="fr-FR"/>
        </w:rPr>
        <w:noBreakHyphen/>
      </w:r>
      <w:r w:rsidRPr="006513E9">
        <w:rPr>
          <w:rFonts w:eastAsiaTheme="minorEastAsia"/>
          <w:iCs/>
          <w:szCs w:val="17"/>
          <w:shd w:val="clear" w:color="auto" w:fill="FFFFFF"/>
          <w:lang w:val="fr-FR"/>
        </w:rPr>
        <w:t>dire un symbole indiqué dans l</w:t>
      </w:r>
      <w:r w:rsidR="00C45CAE" w:rsidRPr="006513E9">
        <w:rPr>
          <w:rFonts w:eastAsiaTheme="minorEastAsia"/>
          <w:iCs/>
          <w:szCs w:val="17"/>
          <w:shd w:val="clear" w:color="auto" w:fill="FFFFFF"/>
          <w:lang w:val="fr-FR"/>
        </w:rPr>
        <w:t>’annexe 1</w:t>
      </w:r>
      <w:r w:rsidRPr="006513E9">
        <w:rPr>
          <w:rFonts w:eastAsiaTheme="minorEastAsia"/>
          <w:iCs/>
          <w:szCs w:val="17"/>
          <w:shd w:val="clear" w:color="auto" w:fill="FFFFFF"/>
          <w:lang w:val="fr-FR"/>
        </w:rPr>
        <w:t xml:space="preserve">, </w:t>
      </w:r>
      <w:r w:rsidR="00C45CAE" w:rsidRPr="006513E9">
        <w:rPr>
          <w:rFonts w:eastAsiaTheme="minorEastAsia"/>
          <w:iCs/>
          <w:szCs w:val="17"/>
          <w:shd w:val="clear" w:color="auto" w:fill="FFFFFF"/>
          <w:lang w:val="fr-FR"/>
        </w:rPr>
        <w:t>section 3</w:t>
      </w:r>
      <w:r w:rsidRPr="006513E9">
        <w:rPr>
          <w:rFonts w:eastAsiaTheme="minorEastAsia"/>
          <w:iCs/>
          <w:szCs w:val="17"/>
          <w:shd w:val="clear" w:color="auto" w:fill="FFFFFF"/>
          <w:lang w:val="fr-FR"/>
        </w:rPr>
        <w:t>, tableau</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3, ou un symbole non conventionnel,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explication de la séquence donnée dans la divulgation doit être consultée pour le déterminer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  Conformément au tableau</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3, “MDR” pourrait être interprété comme désignant trois</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symboles conventionnels (m = a ou c, d = a ou g ou t/u, r = g ou a) ou une abréviation qui est une notation topologique pour une autre structure.</w:t>
      </w:r>
    </w:p>
    <w:p w14:paraId="31DE38A8" w14:textId="1FD9638E" w:rsidR="002D48D5" w:rsidRPr="00DF7FDC" w:rsidRDefault="003A1B45" w:rsidP="003A1B45">
      <w:pPr>
        <w:spacing w:after="12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consultation de la divulgation indique 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 élément MDR est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équivalent de 5</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 ATTTTTTAT</w:t>
      </w:r>
      <w:r w:rsidR="004B7944">
        <w:rPr>
          <w:rFonts w:eastAsiaTheme="minorEastAsia"/>
          <w:iCs/>
          <w:szCs w:val="17"/>
          <w:shd w:val="clear" w:color="auto" w:fill="FFFFFF"/>
          <w:lang w:val="fr-FR"/>
        </w:rPr>
        <w:t xml:space="preserve"> </w:t>
      </w:r>
      <w:r w:rsidRPr="006513E9">
        <w:rPr>
          <w:rFonts w:eastAsiaTheme="minorEastAsia"/>
          <w:iCs/>
          <w:szCs w:val="17"/>
          <w:shd w:val="clear" w:color="auto" w:fill="FFFFFF"/>
          <w:lang w:val="fr-FR"/>
        </w:rPr>
        <w:t>3</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Les lettres “MDR” sont considérées comme des symboles conventionnels employés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manière non conventionnelle;  la séquence doit donc être interprétée comme si elle était divulguée à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aide des symboles conventionnels équivalents.  En conséquence, la séquence énumérée que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on envisage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intégrer dans un listage des séquences est la suivante</w:t>
      </w:r>
      <w:r w:rsidR="00C45CAE" w:rsidRPr="006513E9">
        <w:rPr>
          <w:rFonts w:eastAsiaTheme="minorEastAsia"/>
          <w:iCs/>
          <w:szCs w:val="17"/>
          <w:shd w:val="clear" w:color="auto" w:fill="FFFFFF"/>
          <w:lang w:val="fr-FR"/>
        </w:rPr>
        <w:t> :</w:t>
      </w:r>
    </w:p>
    <w:p w14:paraId="1C9783F9" w14:textId="61D33A6D" w:rsidR="002D48D5" w:rsidRPr="006513E9" w:rsidRDefault="000B0132" w:rsidP="000B0132">
      <w:pPr>
        <w:spacing w:after="120"/>
        <w:ind w:left="720"/>
        <w:rPr>
          <w:rFonts w:eastAsiaTheme="minorEastAsia"/>
          <w:szCs w:val="17"/>
          <w:lang w:val="fr-FR"/>
        </w:rPr>
      </w:pPr>
      <w:r w:rsidRPr="006513E9">
        <w:rPr>
          <w:rFonts w:eastAsiaTheme="minorEastAsia"/>
          <w:iCs/>
          <w:szCs w:val="17"/>
          <w:shd w:val="clear" w:color="auto" w:fill="FFFFFF"/>
          <w:lang w:val="fr-FR"/>
        </w:rPr>
        <w:t>5</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 </w:t>
      </w:r>
      <w:r w:rsidRPr="006513E9">
        <w:rPr>
          <w:rFonts w:eastAsiaTheme="minorEastAsia"/>
          <w:szCs w:val="17"/>
          <w:lang w:val="fr-FR"/>
        </w:rPr>
        <w:t>GATC</w:t>
      </w:r>
      <w:r w:rsidRPr="006513E9">
        <w:rPr>
          <w:rFonts w:eastAsiaTheme="minorEastAsia"/>
          <w:iCs/>
          <w:szCs w:val="17"/>
          <w:shd w:val="clear" w:color="auto" w:fill="FFFFFF"/>
          <w:lang w:val="fr-FR"/>
        </w:rPr>
        <w:t xml:space="preserve"> ATTTTTTAT ATTTTTTAT ATTTTTTAT ATTTTTTAT </w:t>
      </w:r>
      <w:r w:rsidRPr="006513E9">
        <w:rPr>
          <w:rFonts w:eastAsiaTheme="minorEastAsia"/>
          <w:szCs w:val="17"/>
          <w:lang w:val="fr-FR"/>
        </w:rPr>
        <w:t>GTAC</w:t>
      </w:r>
      <w:r w:rsidR="004B7944">
        <w:rPr>
          <w:rFonts w:eastAsiaTheme="minorEastAsia"/>
          <w:szCs w:val="17"/>
          <w:lang w:val="fr-FR"/>
        </w:rPr>
        <w:t xml:space="preserve"> </w:t>
      </w:r>
      <w:r w:rsidRPr="006513E9">
        <w:rPr>
          <w:rFonts w:eastAsiaTheme="minorEastAsia"/>
          <w:szCs w:val="17"/>
          <w:lang w:val="fr-FR"/>
        </w:rPr>
        <w:t>3</w:t>
      </w:r>
      <w:r w:rsidR="00C45CAE" w:rsidRPr="006513E9">
        <w:rPr>
          <w:rFonts w:eastAsiaTheme="minorEastAsia"/>
          <w:szCs w:val="17"/>
          <w:lang w:val="fr-FR"/>
        </w:rPr>
        <w:t>’</w:t>
      </w:r>
    </w:p>
    <w:p w14:paraId="73CF8C30" w14:textId="05E09EA3"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séquence énumérée comptant 44</w:t>
      </w:r>
      <w:r w:rsidR="004B7944">
        <w:rPr>
          <w:rFonts w:eastAsiaTheme="minorEastAsia"/>
          <w:szCs w:val="17"/>
          <w:lang w:val="fr-FR"/>
        </w:rPr>
        <w:t> </w:t>
      </w:r>
      <w:r w:rsidRPr="006513E9">
        <w:rPr>
          <w:rFonts w:eastAsiaTheme="minorEastAsia"/>
          <w:szCs w:val="17"/>
          <w:lang w:val="fr-FR"/>
        </w:rPr>
        <w:t>nucléotides définis d</w:t>
      </w:r>
      <w:r w:rsidR="00C45CAE" w:rsidRPr="006513E9">
        <w:rPr>
          <w:rFonts w:eastAsiaTheme="minorEastAsia"/>
          <w:szCs w:val="17"/>
          <w:lang w:val="fr-FR"/>
        </w:rPr>
        <w:t>’</w:t>
      </w:r>
      <w:r w:rsidRPr="006513E9">
        <w:rPr>
          <w:rFonts w:eastAsiaTheme="minorEastAsia"/>
          <w:szCs w:val="17"/>
          <w:lang w:val="fr-FR"/>
        </w:rPr>
        <w:t xml:space="preserve">une manière spécifique, elle doit, conformément au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être intégrée dans un listage des séquences.</w:t>
      </w:r>
    </w:p>
    <w:p w14:paraId="0C5FE659" w14:textId="35E3012B"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6E197CFE" w14:textId="271B7F54"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séquence doit être intégrée dans un listage des séquences sous la forme suivante</w:t>
      </w:r>
      <w:r w:rsidR="00C45CAE" w:rsidRPr="006513E9">
        <w:rPr>
          <w:rFonts w:eastAsiaTheme="minorEastAsia"/>
          <w:szCs w:val="17"/>
          <w:lang w:val="fr-FR"/>
        </w:rPr>
        <w:t> :</w:t>
      </w:r>
    </w:p>
    <w:p w14:paraId="5327F947" w14:textId="7CC1388E"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gatcattttttatattttttatattttttatattttttatgtac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21)</w:t>
      </w:r>
    </w:p>
    <w:p w14:paraId="07867395" w14:textId="13A448C6" w:rsidR="002D48D5" w:rsidRPr="00DF7FDC" w:rsidRDefault="00667C6C" w:rsidP="00667C6C">
      <w:pPr>
        <w:spacing w:after="17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.a)</w:t>
      </w:r>
      <w:r w:rsidRPr="006513E9">
        <w:rPr>
          <w:rFonts w:eastAsiaTheme="minorEastAsia"/>
          <w:szCs w:val="17"/>
          <w:lang w:val="fr-FR"/>
        </w:rPr>
        <w:t xml:space="preserve"> et 13</w:t>
      </w:r>
    </w:p>
    <w:p w14:paraId="120E850A" w14:textId="3F930DD5" w:rsidR="005971E2" w:rsidRPr="00DF7FDC" w:rsidRDefault="005971E2" w:rsidP="000B0132">
      <w:pPr>
        <w:spacing w:after="170"/>
        <w:rPr>
          <w:rFonts w:eastAsiaTheme="minorEastAsia"/>
          <w:b/>
          <w:szCs w:val="17"/>
          <w:lang w:val="fr-FR"/>
        </w:rPr>
        <w:sectPr w:rsidR="005971E2" w:rsidRPr="00DF7FDC" w:rsidSect="000243A5">
          <w:pgSz w:w="12240" w:h="15840"/>
          <w:pgMar w:top="1440" w:right="1440" w:bottom="1440" w:left="1440" w:header="720" w:footer="720" w:gutter="0"/>
          <w:cols w:space="720"/>
          <w:docGrid w:linePitch="360"/>
        </w:sectPr>
      </w:pPr>
      <w:bookmarkStart w:id="25" w:name="page31"/>
      <w:bookmarkEnd w:id="25"/>
    </w:p>
    <w:p w14:paraId="2256425F" w14:textId="227C8FBE" w:rsidR="002D48D5" w:rsidRPr="00DF7FDC" w:rsidRDefault="003A1B45" w:rsidP="003A1B45">
      <w:pPr>
        <w:spacing w:after="170"/>
        <w:rPr>
          <w:rFonts w:eastAsiaTheme="minorEastAsia"/>
          <w:b/>
          <w:szCs w:val="17"/>
          <w:lang w:val="fr-FR"/>
        </w:rPr>
      </w:pPr>
      <w:bookmarkStart w:id="26" w:name="example7a4"/>
      <w:bookmarkEnd w:id="26"/>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7.a)</w:t>
      </w:r>
      <w:r w:rsidR="00C45CAE" w:rsidRPr="006513E9">
        <w:rPr>
          <w:rFonts w:eastAsiaTheme="minorEastAsia"/>
          <w:b/>
          <w:szCs w:val="17"/>
          <w:lang w:val="fr-FR"/>
        </w:rPr>
        <w:t>-</w:t>
      </w:r>
      <w:r w:rsidRPr="006513E9">
        <w:rPr>
          <w:rFonts w:eastAsiaTheme="minorEastAsia"/>
          <w:b/>
          <w:szCs w:val="17"/>
          <w:lang w:val="fr-FR"/>
        </w:rPr>
        <w:t>4</w:t>
      </w:r>
      <w:r w:rsidR="00C45CAE" w:rsidRPr="006513E9">
        <w:rPr>
          <w:rFonts w:eastAsiaTheme="minorEastAsia"/>
          <w:b/>
          <w:szCs w:val="17"/>
          <w:lang w:val="fr-FR"/>
        </w:rPr>
        <w:t> :</w:t>
      </w:r>
      <w:r w:rsidRPr="006513E9">
        <w:rPr>
          <w:rFonts w:eastAsiaTheme="minorEastAsia"/>
          <w:b/>
          <w:szCs w:val="17"/>
          <w:lang w:val="fr-FR"/>
        </w:rPr>
        <w:t xml:space="preserve"> Symboles ambigus des nucléotides employés d</w:t>
      </w:r>
      <w:r w:rsidR="00C45CAE" w:rsidRPr="006513E9">
        <w:rPr>
          <w:rFonts w:eastAsiaTheme="minorEastAsia"/>
          <w:b/>
          <w:szCs w:val="17"/>
          <w:lang w:val="fr-FR"/>
        </w:rPr>
        <w:t>’</w:t>
      </w:r>
      <w:r w:rsidRPr="006513E9">
        <w:rPr>
          <w:rFonts w:eastAsiaTheme="minorEastAsia"/>
          <w:b/>
          <w:szCs w:val="17"/>
          <w:lang w:val="fr-FR"/>
        </w:rPr>
        <w:t>une manière non conventionnelle</w:t>
      </w:r>
    </w:p>
    <w:p w14:paraId="57B26C05" w14:textId="734453A9" w:rsidR="002D48D5" w:rsidRPr="00DF7FDC" w:rsidRDefault="003A1B45" w:rsidP="003A1B45">
      <w:pPr>
        <w:spacing w:after="170"/>
        <w:ind w:left="1354" w:hanging="634"/>
        <w:rPr>
          <w:rFonts w:eastAsiaTheme="minorEastAsia"/>
          <w:szCs w:val="17"/>
          <w:lang w:val="fr-FR"/>
        </w:rPr>
      </w:pPr>
      <w:r w:rsidRPr="006513E9">
        <w:rPr>
          <w:rFonts w:eastAsiaTheme="minorEastAsia"/>
          <w:szCs w:val="17"/>
          <w:lang w:val="fr-FR"/>
        </w:rPr>
        <w:t>Une demande de brevet décrit la séquence ci</w:t>
      </w:r>
      <w:r w:rsidR="00DF2916">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1C1845C9" w14:textId="53811326" w:rsidR="002D48D5" w:rsidRPr="00DF7FDC" w:rsidRDefault="000B0132" w:rsidP="000B0132">
      <w:pPr>
        <w:spacing w:after="170"/>
        <w:ind w:left="1354" w:hanging="634"/>
        <w:rPr>
          <w:rFonts w:eastAsiaTheme="minorEastAsia"/>
          <w:szCs w:val="17"/>
          <w:lang w:val="fr-FR"/>
        </w:rPr>
      </w:pPr>
      <w:r w:rsidRPr="00DF7FDC">
        <w:rPr>
          <w:rFonts w:eastAsiaTheme="minorEastAsia"/>
          <w:szCs w:val="17"/>
          <w:lang w:val="fr-FR"/>
        </w:rPr>
        <w:t>5</w:t>
      </w:r>
      <w:r w:rsidR="00C45CAE">
        <w:rPr>
          <w:rFonts w:eastAsiaTheme="minorEastAsia"/>
          <w:szCs w:val="17"/>
          <w:lang w:val="fr-FR"/>
        </w:rPr>
        <w:t>’</w:t>
      </w:r>
      <w:r w:rsidRPr="00DF7FDC">
        <w:rPr>
          <w:rFonts w:eastAsiaTheme="minorEastAsia"/>
          <w:szCs w:val="17"/>
          <w:lang w:val="fr-FR"/>
        </w:rPr>
        <w:t xml:space="preserve"> ATTC</w:t>
      </w:r>
      <w:r w:rsidR="00C45CAE">
        <w:rPr>
          <w:rFonts w:eastAsiaTheme="minorEastAsia"/>
          <w:szCs w:val="17"/>
          <w:lang w:val="fr-FR"/>
        </w:rPr>
        <w:t>-</w:t>
      </w:r>
      <w:r w:rsidRPr="00DF7FDC">
        <w:rPr>
          <w:rFonts w:eastAsiaTheme="minorEastAsia"/>
          <w:szCs w:val="17"/>
          <w:lang w:val="fr-FR"/>
        </w:rPr>
        <w:t>N</w:t>
      </w:r>
      <w:r w:rsidR="00C45CAE">
        <w:rPr>
          <w:rFonts w:eastAsiaTheme="minorEastAsia"/>
          <w:szCs w:val="17"/>
          <w:lang w:val="fr-FR"/>
        </w:rPr>
        <w:t>-</w:t>
      </w:r>
      <w:r w:rsidRPr="00DF7FDC">
        <w:rPr>
          <w:rFonts w:eastAsiaTheme="minorEastAsia"/>
          <w:szCs w:val="17"/>
          <w:lang w:val="fr-FR"/>
        </w:rPr>
        <w:t>N</w:t>
      </w:r>
      <w:r w:rsidR="00C45CAE">
        <w:rPr>
          <w:rFonts w:eastAsiaTheme="minorEastAsia"/>
          <w:szCs w:val="17"/>
          <w:lang w:val="fr-FR"/>
        </w:rPr>
        <w:t>-</w:t>
      </w:r>
      <w:r w:rsidRPr="00DF7FDC">
        <w:rPr>
          <w:rFonts w:eastAsiaTheme="minorEastAsia"/>
          <w:szCs w:val="17"/>
          <w:lang w:val="fr-FR"/>
        </w:rPr>
        <w:t>N</w:t>
      </w:r>
      <w:r w:rsidR="00C45CAE">
        <w:rPr>
          <w:rFonts w:eastAsiaTheme="minorEastAsia"/>
          <w:szCs w:val="17"/>
          <w:lang w:val="fr-FR"/>
        </w:rPr>
        <w:t>-</w:t>
      </w:r>
      <w:r w:rsidRPr="00DF7FDC">
        <w:rPr>
          <w:rFonts w:eastAsiaTheme="minorEastAsia"/>
          <w:szCs w:val="17"/>
          <w:lang w:val="fr-FR"/>
        </w:rPr>
        <w:t>N</w:t>
      </w:r>
      <w:r w:rsidR="00C45CAE">
        <w:rPr>
          <w:rFonts w:eastAsiaTheme="minorEastAsia"/>
          <w:szCs w:val="17"/>
          <w:lang w:val="fr-FR"/>
        </w:rPr>
        <w:t>-</w:t>
      </w:r>
      <w:r w:rsidRPr="00DF7FDC">
        <w:rPr>
          <w:rFonts w:eastAsiaTheme="minorEastAsia"/>
          <w:szCs w:val="17"/>
          <w:lang w:val="fr-FR"/>
        </w:rPr>
        <w:t>GTAC</w:t>
      </w:r>
      <w:r w:rsidR="004B7944">
        <w:rPr>
          <w:rFonts w:eastAsiaTheme="minorEastAsia"/>
          <w:szCs w:val="17"/>
          <w:lang w:val="fr-FR"/>
        </w:rPr>
        <w:t xml:space="preserve"> </w:t>
      </w:r>
      <w:r w:rsidRPr="00DF7FDC">
        <w:rPr>
          <w:rFonts w:eastAsiaTheme="minorEastAsia"/>
          <w:szCs w:val="17"/>
          <w:lang w:val="fr-FR"/>
        </w:rPr>
        <w:t>3</w:t>
      </w:r>
      <w:r w:rsidR="00C45CAE">
        <w:rPr>
          <w:rFonts w:eastAsiaTheme="minorEastAsia"/>
          <w:szCs w:val="17"/>
          <w:lang w:val="fr-FR"/>
        </w:rPr>
        <w:t>’</w:t>
      </w:r>
    </w:p>
    <w:p w14:paraId="4A12CE39" w14:textId="395EBB90"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explication de la séquence donnée dans la divulgation indique par ailleurs que “N” est constitué par la séquence 5</w:t>
      </w:r>
      <w:r w:rsidR="00C45CAE" w:rsidRPr="006513E9">
        <w:rPr>
          <w:rFonts w:eastAsiaTheme="minorEastAsia"/>
          <w:szCs w:val="17"/>
          <w:lang w:val="fr-FR"/>
        </w:rPr>
        <w:t>’</w:t>
      </w:r>
      <w:r w:rsidRPr="006513E9">
        <w:rPr>
          <w:rFonts w:eastAsiaTheme="minorEastAsia"/>
          <w:szCs w:val="17"/>
          <w:lang w:val="fr-FR"/>
        </w:rPr>
        <w:t xml:space="preserve"> ATACGCACT</w:t>
      </w:r>
      <w:r w:rsidR="004B7944">
        <w:rPr>
          <w:rFonts w:eastAsiaTheme="minorEastAsia"/>
          <w:szCs w:val="17"/>
          <w:lang w:val="fr-FR"/>
        </w:rPr>
        <w:t xml:space="preserve">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w:t>
      </w:r>
    </w:p>
    <w:p w14:paraId="5AAD2922" w14:textId="02DBC48C"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DF2916">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53D9FA85"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619D8A49" w14:textId="3182E9A9"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séquence énumérée emploie le symbole “N”.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explication de la séquence donnée dans la divulgation doit être consultée pour déterminer si le “N” est employé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manière conventionnelle ou non conventionnelle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w:t>
      </w:r>
    </w:p>
    <w:p w14:paraId="6556CB32" w14:textId="12F0F780"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consultation de la divulgation indique que “N” est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équivalent de 5</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 ATACGCACT</w:t>
      </w:r>
      <w:r w:rsidR="004B7944">
        <w:rPr>
          <w:rFonts w:eastAsiaTheme="minorEastAsia"/>
          <w:iCs/>
          <w:szCs w:val="17"/>
          <w:shd w:val="clear" w:color="auto" w:fill="FFFFFF"/>
          <w:lang w:val="fr-FR"/>
        </w:rPr>
        <w:t xml:space="preserve"> </w:t>
      </w:r>
      <w:r w:rsidRPr="006513E9">
        <w:rPr>
          <w:rFonts w:eastAsiaTheme="minorEastAsia"/>
          <w:iCs/>
          <w:szCs w:val="17"/>
          <w:shd w:val="clear" w:color="auto" w:fill="FFFFFF"/>
          <w:lang w:val="fr-FR"/>
        </w:rPr>
        <w:t>3</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Le “N” est donc un symbole conventionnel employé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manière non conventionnelle.  En conséquence, la séquence doit être interprétée comme si elle était divulguée à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aide des symboles conventionnels équivalents</w:t>
      </w:r>
      <w:r w:rsidR="00C45CAE" w:rsidRPr="006513E9">
        <w:rPr>
          <w:rFonts w:eastAsiaTheme="minorEastAsia"/>
          <w:iCs/>
          <w:szCs w:val="17"/>
          <w:shd w:val="clear" w:color="auto" w:fill="FFFFFF"/>
          <w:lang w:val="fr-FR"/>
        </w:rPr>
        <w:t> :</w:t>
      </w:r>
    </w:p>
    <w:p w14:paraId="11208C0E" w14:textId="0EDF89E3" w:rsidR="002D48D5" w:rsidRPr="00C82B56" w:rsidRDefault="000B0132" w:rsidP="000B0132">
      <w:pPr>
        <w:spacing w:after="170"/>
        <w:ind w:left="720"/>
        <w:rPr>
          <w:rFonts w:eastAsiaTheme="minorEastAsia"/>
          <w:szCs w:val="17"/>
        </w:rPr>
      </w:pPr>
      <w:r w:rsidRPr="00C82B56">
        <w:rPr>
          <w:rFonts w:eastAsiaTheme="minorEastAsia"/>
          <w:iCs/>
          <w:szCs w:val="17"/>
          <w:shd w:val="clear" w:color="auto" w:fill="FFFFFF"/>
        </w:rPr>
        <w:t>5</w:t>
      </w:r>
      <w:r w:rsidR="00C45CAE" w:rsidRPr="00C82B56">
        <w:rPr>
          <w:rFonts w:eastAsiaTheme="minorEastAsia"/>
          <w:iCs/>
          <w:szCs w:val="17"/>
          <w:shd w:val="clear" w:color="auto" w:fill="FFFFFF"/>
        </w:rPr>
        <w:t>’</w:t>
      </w:r>
      <w:r w:rsidRPr="00C82B56">
        <w:rPr>
          <w:rFonts w:eastAsiaTheme="minorEastAsia"/>
          <w:iCs/>
          <w:szCs w:val="17"/>
          <w:shd w:val="clear" w:color="auto" w:fill="FFFFFF"/>
        </w:rPr>
        <w:t xml:space="preserve"> ATTC</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GTAC 3</w:t>
      </w:r>
      <w:r w:rsidR="00C45CAE" w:rsidRPr="00C82B56">
        <w:rPr>
          <w:rFonts w:eastAsiaTheme="minorEastAsia"/>
          <w:iCs/>
          <w:szCs w:val="17"/>
          <w:shd w:val="clear" w:color="auto" w:fill="FFFFFF"/>
        </w:rPr>
        <w:t>’</w:t>
      </w:r>
    </w:p>
    <w:p w14:paraId="10C86192" w14:textId="4BA5C5A8"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séquence énumérée comptant 44</w:t>
      </w:r>
      <w:r w:rsidR="004B7944">
        <w:rPr>
          <w:rFonts w:eastAsiaTheme="minorEastAsia"/>
          <w:szCs w:val="17"/>
          <w:lang w:val="fr-FR"/>
        </w:rPr>
        <w:t> </w:t>
      </w:r>
      <w:r w:rsidRPr="006513E9">
        <w:rPr>
          <w:rFonts w:eastAsiaTheme="minorEastAsia"/>
          <w:szCs w:val="17"/>
          <w:lang w:val="fr-FR"/>
        </w:rPr>
        <w:t>nucléotides définis d</w:t>
      </w:r>
      <w:r w:rsidR="00C45CAE" w:rsidRPr="006513E9">
        <w:rPr>
          <w:rFonts w:eastAsiaTheme="minorEastAsia"/>
          <w:szCs w:val="17"/>
          <w:lang w:val="fr-FR"/>
        </w:rPr>
        <w:t>’</w:t>
      </w:r>
      <w:r w:rsidRPr="006513E9">
        <w:rPr>
          <w:rFonts w:eastAsiaTheme="minorEastAsia"/>
          <w:szCs w:val="17"/>
          <w:lang w:val="fr-FR"/>
        </w:rPr>
        <w:t xml:space="preserve">une manière spécifique, elle doit, conformément au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être intégrée dans un listage des séquences.</w:t>
      </w:r>
    </w:p>
    <w:p w14:paraId="187C19E2" w14:textId="2EBE8230"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DF2916">
        <w:rPr>
          <w:rFonts w:eastAsiaTheme="minorEastAsia"/>
          <w:b/>
          <w:szCs w:val="17"/>
          <w:lang w:val="fr-FR"/>
        </w:rPr>
        <w:noBreakHyphen/>
      </w:r>
      <w:r w:rsidRPr="006513E9">
        <w:rPr>
          <w:rFonts w:eastAsiaTheme="minorEastAsia"/>
          <w:b/>
          <w:szCs w:val="17"/>
          <w:lang w:val="fr-FR"/>
        </w:rPr>
        <w:t>elles être représentées dans le listage des séquences?</w:t>
      </w:r>
    </w:p>
    <w:p w14:paraId="626FD955" w14:textId="4828FD32"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séquence doit être intégrée dans un listage des séquences sous la forme suivante</w:t>
      </w:r>
      <w:r w:rsidR="00C45CAE" w:rsidRPr="006513E9">
        <w:rPr>
          <w:rFonts w:eastAsiaTheme="minorEastAsia"/>
          <w:szCs w:val="17"/>
          <w:lang w:val="fr-FR"/>
        </w:rPr>
        <w:t> :</w:t>
      </w:r>
    </w:p>
    <w:p w14:paraId="08C049D7" w14:textId="234E113B"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attcatacgcactatacgcactatacgcactatacgcactgtac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22)</w:t>
      </w:r>
    </w:p>
    <w:p w14:paraId="71A7D0A0" w14:textId="6B0B75FF" w:rsidR="002D48D5" w:rsidRPr="00DF7FDC" w:rsidRDefault="006C1035" w:rsidP="006C1035">
      <w:pPr>
        <w:spacing w:after="170"/>
        <w:rPr>
          <w:rFonts w:eastAsiaTheme="minorEastAsia"/>
          <w:szCs w:val="17"/>
          <w:lang w:val="fr-FR"/>
        </w:rPr>
      </w:pPr>
      <w:bookmarkStart w:id="27" w:name="page32"/>
      <w:bookmarkEnd w:id="27"/>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DF7FDC">
        <w:rPr>
          <w:rFonts w:eastAsiaTheme="minorEastAsia"/>
          <w:b/>
          <w:color w:val="000000"/>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.a)</w:t>
      </w:r>
      <w:r w:rsidRPr="006513E9">
        <w:rPr>
          <w:rFonts w:eastAsiaTheme="minorEastAsia"/>
          <w:szCs w:val="17"/>
          <w:lang w:val="fr-FR"/>
        </w:rPr>
        <w:t xml:space="preserve"> et 13</w:t>
      </w:r>
    </w:p>
    <w:p w14:paraId="4E9365D4" w14:textId="53DD7394" w:rsidR="009D56E7" w:rsidRPr="00DF7FDC" w:rsidRDefault="009D56E7" w:rsidP="000B0132">
      <w:pPr>
        <w:spacing w:after="170"/>
        <w:rPr>
          <w:rFonts w:eastAsiaTheme="minorEastAsia"/>
          <w:b/>
          <w:szCs w:val="17"/>
          <w:lang w:val="fr-FR"/>
        </w:rPr>
        <w:sectPr w:rsidR="009D56E7" w:rsidRPr="00DF7FDC" w:rsidSect="005971E2">
          <w:pgSz w:w="12240" w:h="15840"/>
          <w:pgMar w:top="1440" w:right="1440" w:bottom="1440" w:left="1440" w:header="720" w:footer="720" w:gutter="0"/>
          <w:cols w:space="720"/>
          <w:docGrid w:linePitch="360"/>
        </w:sectPr>
      </w:pPr>
    </w:p>
    <w:p w14:paraId="44305EB2" w14:textId="50FC17A9" w:rsidR="002D48D5" w:rsidRPr="00DF7FDC" w:rsidRDefault="003A1B45" w:rsidP="003A1B45">
      <w:pPr>
        <w:spacing w:after="170"/>
        <w:rPr>
          <w:rFonts w:eastAsiaTheme="minorEastAsia"/>
          <w:b/>
          <w:szCs w:val="17"/>
          <w:lang w:val="fr-FR"/>
        </w:rPr>
      </w:pPr>
      <w:bookmarkStart w:id="28" w:name="example7a5"/>
      <w:bookmarkEnd w:id="28"/>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7.a)</w:t>
      </w:r>
      <w:r w:rsidR="00C45CAE" w:rsidRPr="006513E9">
        <w:rPr>
          <w:rFonts w:eastAsiaTheme="minorEastAsia"/>
          <w:b/>
          <w:szCs w:val="17"/>
          <w:lang w:val="fr-FR"/>
        </w:rPr>
        <w:t>-</w:t>
      </w:r>
      <w:r w:rsidRPr="006513E9">
        <w:rPr>
          <w:rFonts w:eastAsiaTheme="minorEastAsia"/>
          <w:b/>
          <w:szCs w:val="17"/>
          <w:lang w:val="fr-FR"/>
        </w:rPr>
        <w:t>5</w:t>
      </w:r>
      <w:r w:rsidR="00C45CAE" w:rsidRPr="006513E9">
        <w:rPr>
          <w:rFonts w:eastAsiaTheme="minorEastAsia"/>
          <w:b/>
          <w:szCs w:val="17"/>
          <w:lang w:val="fr-FR"/>
        </w:rPr>
        <w:t> :</w:t>
      </w:r>
      <w:r w:rsidRPr="006513E9">
        <w:rPr>
          <w:rFonts w:eastAsiaTheme="minorEastAsia"/>
          <w:b/>
          <w:szCs w:val="17"/>
          <w:lang w:val="fr-FR"/>
        </w:rPr>
        <w:t xml:space="preserve"> Symboles des nucléotides non conventionnels</w:t>
      </w:r>
    </w:p>
    <w:p w14:paraId="38917918" w14:textId="07BAE3D1"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Une demande de brevet décrit la séquence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796C40EB" w14:textId="00C51026"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GATC</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GTAC 3</w:t>
      </w:r>
      <w:r w:rsidR="00C45CAE" w:rsidRPr="006513E9">
        <w:rPr>
          <w:rFonts w:eastAsiaTheme="minorEastAsia"/>
          <w:szCs w:val="17"/>
          <w:lang w:val="fr-FR"/>
        </w:rPr>
        <w:t>’</w:t>
      </w:r>
    </w:p>
    <w:p w14:paraId="24AA789A" w14:textId="3EE55511"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explication de la séquence donnée dans la divulgation indique par ailleurs que “β” est constitué par la séquence 5</w:t>
      </w:r>
      <w:r w:rsidR="00C45CAE" w:rsidRPr="006513E9">
        <w:rPr>
          <w:rFonts w:eastAsiaTheme="minorEastAsia"/>
          <w:szCs w:val="17"/>
          <w:lang w:val="fr-FR"/>
        </w:rPr>
        <w:t>’</w:t>
      </w:r>
      <w:r w:rsidRPr="006513E9">
        <w:rPr>
          <w:rFonts w:eastAsiaTheme="minorEastAsia"/>
          <w:szCs w:val="17"/>
          <w:lang w:val="fr-FR"/>
        </w:rPr>
        <w:t xml:space="preserve"> ATACGCACT</w:t>
      </w:r>
      <w:r w:rsidR="004B7944">
        <w:rPr>
          <w:rFonts w:eastAsiaTheme="minorEastAsia"/>
          <w:szCs w:val="17"/>
          <w:lang w:val="fr-FR"/>
        </w:rPr>
        <w:t xml:space="preserve">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w:t>
      </w:r>
    </w:p>
    <w:p w14:paraId="7763725F" w14:textId="6998DF31"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C6C9821"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7A7AB527" w14:textId="615CB999"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séquence énumérée emploie le symbole non conventionnel “β”.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explication de la séquence donnée dans la divulgation doit être consultée pour déterminer la signification de “β”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w:t>
      </w:r>
    </w:p>
    <w:p w14:paraId="09530AD1" w14:textId="53E269E9"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consultation de la divulgation indique que “β” est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équivalent de 5</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 ATACGCACT</w:t>
      </w:r>
      <w:r w:rsidR="004B7944">
        <w:rPr>
          <w:rFonts w:eastAsiaTheme="minorEastAsia"/>
          <w:iCs/>
          <w:szCs w:val="17"/>
          <w:shd w:val="clear" w:color="auto" w:fill="FFFFFF"/>
          <w:lang w:val="fr-FR"/>
        </w:rPr>
        <w:t xml:space="preserve"> </w:t>
      </w:r>
      <w:r w:rsidRPr="006513E9">
        <w:rPr>
          <w:rFonts w:eastAsiaTheme="minorEastAsia"/>
          <w:iCs/>
          <w:szCs w:val="17"/>
          <w:shd w:val="clear" w:color="auto" w:fill="FFFFFF"/>
          <w:lang w:val="fr-FR"/>
        </w:rPr>
        <w:t>3</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Le “β” est donc un symbole non conventionnel employé pour représenter une séquence de neuf</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symboles conventionnels définis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manière spécifique.  En conséquence, la séquence doit être interprétée comme si elle était divulguée à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aide des symboles conventionnels équivalents</w:t>
      </w:r>
      <w:r w:rsidR="00C45CAE" w:rsidRPr="006513E9">
        <w:rPr>
          <w:rFonts w:eastAsiaTheme="minorEastAsia"/>
          <w:iCs/>
          <w:szCs w:val="17"/>
          <w:shd w:val="clear" w:color="auto" w:fill="FFFFFF"/>
          <w:lang w:val="fr-FR"/>
        </w:rPr>
        <w:t> :</w:t>
      </w:r>
    </w:p>
    <w:p w14:paraId="1B4CF67F" w14:textId="103550E8" w:rsidR="002D48D5" w:rsidRPr="00C82B56" w:rsidRDefault="000B0132" w:rsidP="000B0132">
      <w:pPr>
        <w:spacing w:after="170"/>
        <w:ind w:left="720"/>
        <w:rPr>
          <w:rFonts w:eastAsiaTheme="minorEastAsia"/>
          <w:szCs w:val="17"/>
        </w:rPr>
      </w:pPr>
      <w:r w:rsidRPr="00C82B56">
        <w:rPr>
          <w:rFonts w:eastAsiaTheme="minorEastAsia"/>
          <w:iCs/>
          <w:szCs w:val="17"/>
          <w:shd w:val="clear" w:color="auto" w:fill="FFFFFF"/>
        </w:rPr>
        <w:t>5</w:t>
      </w:r>
      <w:r w:rsidR="00C45CAE" w:rsidRPr="00C82B56">
        <w:rPr>
          <w:rFonts w:eastAsiaTheme="minorEastAsia"/>
          <w:iCs/>
          <w:szCs w:val="17"/>
          <w:shd w:val="clear" w:color="auto" w:fill="FFFFFF"/>
        </w:rPr>
        <w:t>’</w:t>
      </w:r>
      <w:r w:rsidRPr="00C82B56">
        <w:rPr>
          <w:rFonts w:eastAsiaTheme="minorEastAsia"/>
          <w:iCs/>
          <w:szCs w:val="17"/>
          <w:shd w:val="clear" w:color="auto" w:fill="FFFFFF"/>
        </w:rPr>
        <w:t xml:space="preserve"> GATC</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ATACGCACT</w:t>
      </w:r>
      <w:r w:rsidR="00C45CAE" w:rsidRPr="00C82B56">
        <w:rPr>
          <w:rFonts w:eastAsiaTheme="minorEastAsia"/>
          <w:iCs/>
          <w:szCs w:val="17"/>
          <w:shd w:val="clear" w:color="auto" w:fill="FFFFFF"/>
        </w:rPr>
        <w:t>-</w:t>
      </w:r>
      <w:r w:rsidRPr="00C82B56">
        <w:rPr>
          <w:rFonts w:eastAsiaTheme="minorEastAsia"/>
          <w:iCs/>
          <w:szCs w:val="17"/>
          <w:shd w:val="clear" w:color="auto" w:fill="FFFFFF"/>
        </w:rPr>
        <w:t>GTAC 3</w:t>
      </w:r>
      <w:r w:rsidR="00C45CAE" w:rsidRPr="00C82B56">
        <w:rPr>
          <w:rFonts w:eastAsiaTheme="minorEastAsia"/>
          <w:iCs/>
          <w:szCs w:val="17"/>
          <w:shd w:val="clear" w:color="auto" w:fill="FFFFFF"/>
        </w:rPr>
        <w:t>’</w:t>
      </w:r>
    </w:p>
    <w:p w14:paraId="76C04A79" w14:textId="613E6361"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séquence énumérée comptant 44</w:t>
      </w:r>
      <w:r w:rsidR="004B7944">
        <w:rPr>
          <w:rFonts w:eastAsiaTheme="minorEastAsia"/>
          <w:szCs w:val="17"/>
          <w:lang w:val="fr-FR"/>
        </w:rPr>
        <w:t> </w:t>
      </w:r>
      <w:r w:rsidRPr="006513E9">
        <w:rPr>
          <w:rFonts w:eastAsiaTheme="minorEastAsia"/>
          <w:szCs w:val="17"/>
          <w:lang w:val="fr-FR"/>
        </w:rPr>
        <w:t>nucléotides définis d</w:t>
      </w:r>
      <w:r w:rsidR="00C45CAE" w:rsidRPr="006513E9">
        <w:rPr>
          <w:rFonts w:eastAsiaTheme="minorEastAsia"/>
          <w:szCs w:val="17"/>
          <w:lang w:val="fr-FR"/>
        </w:rPr>
        <w:t>’</w:t>
      </w:r>
      <w:r w:rsidRPr="006513E9">
        <w:rPr>
          <w:rFonts w:eastAsiaTheme="minorEastAsia"/>
          <w:szCs w:val="17"/>
          <w:lang w:val="fr-FR"/>
        </w:rPr>
        <w:t xml:space="preserve">une manière spécifique, elle doit, conformément au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être intégrée dans un listage des séquences.</w:t>
      </w:r>
    </w:p>
    <w:p w14:paraId="7A0B18AE" w14:textId="1D53453A" w:rsidR="002D48D5" w:rsidRPr="00DF7FDC" w:rsidRDefault="003A1B45" w:rsidP="003A1B45">
      <w:pPr>
        <w:spacing w:after="12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2D2D3A1C" w14:textId="55C45969" w:rsidR="002D48D5" w:rsidRPr="006513E9" w:rsidRDefault="003A1B45" w:rsidP="003A1B45">
      <w:pPr>
        <w:spacing w:after="170"/>
        <w:ind w:left="720"/>
        <w:rPr>
          <w:rFonts w:eastAsiaTheme="minorEastAsia"/>
          <w:szCs w:val="17"/>
          <w:lang w:val="fr-FR"/>
        </w:rPr>
      </w:pPr>
      <w:r w:rsidRPr="006513E9">
        <w:rPr>
          <w:rFonts w:eastAsiaTheme="minorEastAsia"/>
          <w:szCs w:val="17"/>
          <w:lang w:val="fr-FR"/>
        </w:rPr>
        <w:t>La séquence doit être intégrée dans un listage des séquences sous la forme suivante</w:t>
      </w:r>
      <w:r w:rsidR="00C45CAE" w:rsidRPr="006513E9">
        <w:rPr>
          <w:rFonts w:eastAsiaTheme="minorEastAsia"/>
          <w:szCs w:val="17"/>
          <w:lang w:val="fr-FR"/>
        </w:rPr>
        <w:t> :</w:t>
      </w:r>
    </w:p>
    <w:p w14:paraId="1675B7A4" w14:textId="3095D6AE" w:rsidR="002D48D5" w:rsidRPr="006513E9" w:rsidRDefault="000B0132" w:rsidP="000B0132">
      <w:pPr>
        <w:ind w:left="720"/>
        <w:rPr>
          <w:rFonts w:eastAsiaTheme="minorEastAsia"/>
          <w:szCs w:val="17"/>
          <w:lang w:val="fr-FR"/>
        </w:rPr>
      </w:pPr>
      <w:r w:rsidRPr="006513E9">
        <w:rPr>
          <w:rFonts w:eastAsiaTheme="minorEastAsia"/>
          <w:szCs w:val="17"/>
          <w:lang w:val="fr-FR"/>
        </w:rPr>
        <w:t xml:space="preserve">gatcatacgcactatacgcactatacgcactatacgcactgtac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23)</w:t>
      </w:r>
    </w:p>
    <w:p w14:paraId="4DAEA45B" w14:textId="2B13D360" w:rsidR="00E40A54" w:rsidRPr="00DF7FDC" w:rsidRDefault="006C1035" w:rsidP="006C1035">
      <w:pPr>
        <w:spacing w:before="120"/>
        <w:rPr>
          <w:rFonts w:eastAsiaTheme="minorEastAsia"/>
          <w:b/>
          <w:szCs w:val="17"/>
          <w:lang w:val="fr-FR"/>
        </w:rPr>
        <w:sectPr w:rsidR="00E40A54" w:rsidRPr="00DF7FDC" w:rsidSect="009D56E7">
          <w:pgSz w:w="12240" w:h="15840"/>
          <w:pgMar w:top="1440" w:right="1440" w:bottom="1440" w:left="1440" w:header="720" w:footer="720" w:gutter="0"/>
          <w:cols w:space="720"/>
          <w:docGrid w:linePitch="360"/>
        </w:sectPr>
      </w:pPr>
      <w:bookmarkStart w:id="29" w:name="page33"/>
      <w:bookmarkEnd w:id="29"/>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.a)</w:t>
      </w:r>
      <w:r w:rsidRPr="006513E9">
        <w:rPr>
          <w:rFonts w:eastAsiaTheme="minorEastAsia"/>
          <w:szCs w:val="17"/>
          <w:lang w:val="fr-FR"/>
        </w:rPr>
        <w:t xml:space="preserve"> et 13</w:t>
      </w:r>
    </w:p>
    <w:p w14:paraId="152F734D" w14:textId="0100BB27" w:rsidR="002D48D5" w:rsidRPr="00DF7FDC" w:rsidRDefault="003A1B45" w:rsidP="003A1B45">
      <w:pPr>
        <w:spacing w:after="170"/>
        <w:rPr>
          <w:rFonts w:eastAsiaTheme="minorEastAsia"/>
          <w:b/>
          <w:szCs w:val="17"/>
          <w:lang w:val="fr-FR"/>
        </w:rPr>
      </w:pPr>
      <w:bookmarkStart w:id="30" w:name="example7a6"/>
      <w:bookmarkEnd w:id="30"/>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7.a)</w:t>
      </w:r>
      <w:r w:rsidR="00C45CAE" w:rsidRPr="006513E9">
        <w:rPr>
          <w:rFonts w:eastAsiaTheme="minorEastAsia"/>
          <w:b/>
          <w:szCs w:val="17"/>
          <w:lang w:val="fr-FR"/>
        </w:rPr>
        <w:t>-</w:t>
      </w:r>
      <w:r w:rsidRPr="006513E9">
        <w:rPr>
          <w:rFonts w:eastAsiaTheme="minorEastAsia"/>
          <w:b/>
          <w:szCs w:val="17"/>
          <w:lang w:val="fr-FR"/>
        </w:rPr>
        <w:t>6</w:t>
      </w:r>
      <w:r w:rsidR="00C45CAE" w:rsidRPr="006513E9">
        <w:rPr>
          <w:rFonts w:eastAsiaTheme="minorEastAsia"/>
          <w:b/>
          <w:szCs w:val="17"/>
          <w:lang w:val="fr-FR"/>
        </w:rPr>
        <w:t> :</w:t>
      </w:r>
      <w:r w:rsidRPr="006513E9">
        <w:rPr>
          <w:rFonts w:eastAsiaTheme="minorEastAsia"/>
          <w:b/>
          <w:szCs w:val="17"/>
          <w:lang w:val="fr-FR"/>
        </w:rPr>
        <w:t xml:space="preserve"> Symboles de nucléotides non conventionnels</w:t>
      </w:r>
    </w:p>
    <w:p w14:paraId="05EE4140" w14:textId="1CDA2D76"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Une demande de brevet décrit la séquence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4FAD2C56" w14:textId="503DCE42"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GATC</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β</w:t>
      </w:r>
      <w:r w:rsidR="00C45CAE" w:rsidRPr="006513E9">
        <w:rPr>
          <w:rFonts w:eastAsiaTheme="minorEastAsia"/>
          <w:szCs w:val="17"/>
          <w:lang w:val="fr-FR"/>
        </w:rPr>
        <w:t>-</w:t>
      </w:r>
      <w:r w:rsidRPr="006513E9">
        <w:rPr>
          <w:rFonts w:eastAsiaTheme="minorEastAsia"/>
          <w:szCs w:val="17"/>
          <w:lang w:val="fr-FR"/>
        </w:rPr>
        <w:t>GTAC 3</w:t>
      </w:r>
      <w:r w:rsidR="00C45CAE" w:rsidRPr="006513E9">
        <w:rPr>
          <w:rFonts w:eastAsiaTheme="minorEastAsia"/>
          <w:szCs w:val="17"/>
          <w:lang w:val="fr-FR"/>
        </w:rPr>
        <w:t>’</w:t>
      </w:r>
    </w:p>
    <w:p w14:paraId="00A09B2D" w14:textId="0B483F13"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w:t>
      </w:r>
      <w:r w:rsidR="00C45CAE" w:rsidRPr="006513E9">
        <w:rPr>
          <w:rFonts w:eastAsiaTheme="minorEastAsia"/>
          <w:szCs w:val="17"/>
          <w:lang w:val="fr-FR"/>
        </w:rPr>
        <w:t>’</w:t>
      </w:r>
      <w:r w:rsidRPr="006513E9">
        <w:rPr>
          <w:rFonts w:eastAsiaTheme="minorEastAsia"/>
          <w:szCs w:val="17"/>
          <w:lang w:val="fr-FR"/>
        </w:rPr>
        <w:t>explication de la séquence donnée dans la divulgation indique par ailleurs que “β” est égal à l</w:t>
      </w:r>
      <w:r w:rsidR="00C45CAE" w:rsidRPr="006513E9">
        <w:rPr>
          <w:rFonts w:eastAsiaTheme="minorEastAsia"/>
          <w:szCs w:val="17"/>
          <w:lang w:val="fr-FR"/>
        </w:rPr>
        <w:t>’</w:t>
      </w:r>
      <w:r w:rsidRPr="006513E9">
        <w:rPr>
          <w:rFonts w:eastAsiaTheme="minorEastAsia"/>
          <w:szCs w:val="17"/>
          <w:lang w:val="fr-FR"/>
        </w:rPr>
        <w:t>adénine, à l</w:t>
      </w:r>
      <w:r w:rsidR="00C45CAE" w:rsidRPr="006513E9">
        <w:rPr>
          <w:rFonts w:eastAsiaTheme="minorEastAsia"/>
          <w:szCs w:val="17"/>
          <w:lang w:val="fr-FR"/>
        </w:rPr>
        <w:t>’</w:t>
      </w:r>
      <w:r w:rsidRPr="006513E9">
        <w:rPr>
          <w:rFonts w:eastAsiaTheme="minorEastAsia"/>
          <w:szCs w:val="17"/>
          <w:lang w:val="fr-FR"/>
        </w:rPr>
        <w:t>inosine ou à la pseudouridine.</w:t>
      </w:r>
    </w:p>
    <w:p w14:paraId="0B8239B2" w14:textId="4735999F"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07C3E75C" w14:textId="1D1525B3" w:rsidR="002D48D5" w:rsidRPr="00DF7FDC" w:rsidRDefault="000B0132" w:rsidP="000B0132">
      <w:pPr>
        <w:tabs>
          <w:tab w:val="left" w:pos="720"/>
        </w:tabs>
        <w:spacing w:after="170"/>
        <w:ind w:left="720"/>
        <w:rPr>
          <w:rFonts w:eastAsiaTheme="minorEastAsia"/>
          <w:b/>
          <w:szCs w:val="17"/>
          <w:lang w:val="fr-FR"/>
        </w:rPr>
      </w:pPr>
      <w:r w:rsidRPr="00DF7FDC">
        <w:rPr>
          <w:rFonts w:eastAsiaTheme="minorEastAsia"/>
          <w:b/>
          <w:szCs w:val="17"/>
          <w:lang w:val="fr-FR"/>
        </w:rPr>
        <w:t>NO</w:t>
      </w:r>
      <w:r w:rsidR="00653A77" w:rsidRPr="00DF7FDC">
        <w:rPr>
          <w:rFonts w:eastAsiaTheme="minorEastAsia"/>
          <w:b/>
          <w:szCs w:val="17"/>
          <w:lang w:val="fr-FR"/>
        </w:rPr>
        <w:t>N</w:t>
      </w:r>
    </w:p>
    <w:p w14:paraId="73264018" w14:textId="5FE84530"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séquence énumérée emploie le symbole non conventionnel “β”.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explication de la séquence donnée dans la divulgation doit être consultée pour déterminer la signification de “β”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w:t>
      </w:r>
    </w:p>
    <w:p w14:paraId="4AFA7AD3" w14:textId="0F62C107" w:rsidR="002D48D5" w:rsidRPr="00DF7FDC" w:rsidRDefault="003A1B45" w:rsidP="003A1B4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consultation de la divulgation indique que “β” est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équivalent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adénine,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inosine ou de la pseudouridine.  Le seul symbole conventionnel qui peut être employé pour représenter “adénine, inosine ou pseudouridine” est “n”;  le “β” est donc un symbole non conventionnel employé pour représenter le symbole conventionnel “n”.  En conséquence, la séquence doit être interprétée comme ayant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symboles “n” à la place des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symboles “β”</w:t>
      </w:r>
      <w:r w:rsidR="00C45CAE" w:rsidRPr="006513E9">
        <w:rPr>
          <w:rFonts w:eastAsiaTheme="minorEastAsia"/>
          <w:iCs/>
          <w:szCs w:val="17"/>
          <w:shd w:val="clear" w:color="auto" w:fill="FFFFFF"/>
          <w:lang w:val="fr-FR"/>
        </w:rPr>
        <w:t> :</w:t>
      </w:r>
    </w:p>
    <w:p w14:paraId="629CCEEC" w14:textId="704DAF86" w:rsidR="002D48D5" w:rsidRPr="00C82B56" w:rsidRDefault="000B0132" w:rsidP="000B0132">
      <w:pPr>
        <w:spacing w:after="170"/>
        <w:ind w:left="720"/>
        <w:rPr>
          <w:rFonts w:eastAsiaTheme="minorEastAsia"/>
          <w:szCs w:val="17"/>
        </w:rPr>
      </w:pPr>
      <w:r w:rsidRPr="00C82B56">
        <w:rPr>
          <w:rFonts w:eastAsiaTheme="minorEastAsia"/>
          <w:iCs/>
          <w:szCs w:val="17"/>
          <w:shd w:val="clear" w:color="auto" w:fill="FFFFFF"/>
        </w:rPr>
        <w:t>5</w:t>
      </w:r>
      <w:r w:rsidR="00C45CAE" w:rsidRPr="00C82B56">
        <w:rPr>
          <w:rFonts w:eastAsiaTheme="minorEastAsia"/>
          <w:iCs/>
          <w:szCs w:val="17"/>
          <w:shd w:val="clear" w:color="auto" w:fill="FFFFFF"/>
        </w:rPr>
        <w:t>’</w:t>
      </w:r>
      <w:r w:rsidRPr="00C82B56">
        <w:rPr>
          <w:rFonts w:eastAsiaTheme="minorEastAsia"/>
          <w:iCs/>
          <w:szCs w:val="17"/>
          <w:shd w:val="clear" w:color="auto" w:fill="FFFFFF"/>
        </w:rPr>
        <w:t xml:space="preserve"> GATC</w:t>
      </w:r>
      <w:r w:rsidR="00C45CAE" w:rsidRPr="00C82B56">
        <w:rPr>
          <w:rFonts w:eastAsiaTheme="minorEastAsia"/>
          <w:iCs/>
          <w:szCs w:val="17"/>
          <w:shd w:val="clear" w:color="auto" w:fill="FFFFFF"/>
        </w:rPr>
        <w:t>-</w:t>
      </w:r>
      <w:r w:rsidRPr="00C82B56">
        <w:rPr>
          <w:rFonts w:eastAsiaTheme="minorEastAsia"/>
          <w:iCs/>
          <w:szCs w:val="17"/>
          <w:shd w:val="clear" w:color="auto" w:fill="FFFFFF"/>
        </w:rPr>
        <w:t>N</w:t>
      </w:r>
      <w:r w:rsidR="00C45CAE" w:rsidRPr="00C82B56">
        <w:rPr>
          <w:rFonts w:eastAsiaTheme="minorEastAsia"/>
          <w:iCs/>
          <w:szCs w:val="17"/>
          <w:shd w:val="clear" w:color="auto" w:fill="FFFFFF"/>
        </w:rPr>
        <w:t>-</w:t>
      </w:r>
      <w:r w:rsidRPr="00C82B56">
        <w:rPr>
          <w:rFonts w:eastAsiaTheme="minorEastAsia"/>
          <w:iCs/>
          <w:szCs w:val="17"/>
          <w:shd w:val="clear" w:color="auto" w:fill="FFFFFF"/>
        </w:rPr>
        <w:t>N</w:t>
      </w:r>
      <w:r w:rsidR="00C45CAE" w:rsidRPr="00C82B56">
        <w:rPr>
          <w:rFonts w:eastAsiaTheme="minorEastAsia"/>
          <w:iCs/>
          <w:szCs w:val="17"/>
          <w:shd w:val="clear" w:color="auto" w:fill="FFFFFF"/>
        </w:rPr>
        <w:t>-</w:t>
      </w:r>
      <w:r w:rsidRPr="00C82B56">
        <w:rPr>
          <w:rFonts w:eastAsiaTheme="minorEastAsia"/>
          <w:iCs/>
          <w:szCs w:val="17"/>
          <w:shd w:val="clear" w:color="auto" w:fill="FFFFFF"/>
        </w:rPr>
        <w:t>N</w:t>
      </w:r>
      <w:r w:rsidR="00C45CAE" w:rsidRPr="00C82B56">
        <w:rPr>
          <w:rFonts w:eastAsiaTheme="minorEastAsia"/>
          <w:iCs/>
          <w:szCs w:val="17"/>
          <w:shd w:val="clear" w:color="auto" w:fill="FFFFFF"/>
        </w:rPr>
        <w:t>-</w:t>
      </w:r>
      <w:r w:rsidRPr="00C82B56">
        <w:rPr>
          <w:rFonts w:eastAsiaTheme="minorEastAsia"/>
          <w:iCs/>
          <w:szCs w:val="17"/>
          <w:shd w:val="clear" w:color="auto" w:fill="FFFFFF"/>
        </w:rPr>
        <w:t>N</w:t>
      </w:r>
      <w:r w:rsidR="00C45CAE" w:rsidRPr="00C82B56">
        <w:rPr>
          <w:rFonts w:eastAsiaTheme="minorEastAsia"/>
          <w:iCs/>
          <w:szCs w:val="17"/>
          <w:shd w:val="clear" w:color="auto" w:fill="FFFFFF"/>
        </w:rPr>
        <w:t>-</w:t>
      </w:r>
      <w:r w:rsidRPr="00C82B56">
        <w:rPr>
          <w:rFonts w:eastAsiaTheme="minorEastAsia"/>
          <w:iCs/>
          <w:szCs w:val="17"/>
          <w:shd w:val="clear" w:color="auto" w:fill="FFFFFF"/>
        </w:rPr>
        <w:t>GTAC</w:t>
      </w:r>
      <w:r w:rsidR="004B7944" w:rsidRPr="00C82B56">
        <w:rPr>
          <w:rFonts w:eastAsiaTheme="minorEastAsia"/>
          <w:iCs/>
          <w:szCs w:val="17"/>
          <w:shd w:val="clear" w:color="auto" w:fill="FFFFFF"/>
        </w:rPr>
        <w:t xml:space="preserve"> </w:t>
      </w:r>
      <w:r w:rsidRPr="00C82B56">
        <w:rPr>
          <w:rFonts w:eastAsiaTheme="minorEastAsia"/>
          <w:iCs/>
          <w:szCs w:val="17"/>
          <w:shd w:val="clear" w:color="auto" w:fill="FFFFFF"/>
        </w:rPr>
        <w:t>3</w:t>
      </w:r>
      <w:r w:rsidR="00C45CAE" w:rsidRPr="00C82B56">
        <w:rPr>
          <w:rFonts w:eastAsiaTheme="minorEastAsia"/>
          <w:iCs/>
          <w:szCs w:val="17"/>
          <w:shd w:val="clear" w:color="auto" w:fill="FFFFFF"/>
        </w:rPr>
        <w:t>’</w:t>
      </w:r>
    </w:p>
    <w:p w14:paraId="07E1E81F" w14:textId="765091F3"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séquence énumérée ne comportant que huit</w:t>
      </w:r>
      <w:r w:rsidR="0079296F" w:rsidRPr="006513E9">
        <w:rPr>
          <w:rFonts w:eastAsiaTheme="minorEastAsia"/>
          <w:szCs w:val="17"/>
          <w:lang w:val="fr-FR"/>
        </w:rPr>
        <w:t> </w:t>
      </w:r>
      <w:r w:rsidRPr="006513E9">
        <w:rPr>
          <w:rFonts w:eastAsiaTheme="minorEastAsia"/>
          <w:szCs w:val="17"/>
          <w:lang w:val="fr-FR"/>
        </w:rPr>
        <w:t xml:space="preserve">nucléotides définis de manière spécifique, elle ne doit pas, conformément au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être intégrée dans un listage des séquences.</w:t>
      </w:r>
    </w:p>
    <w:p w14:paraId="128C7716" w14:textId="467E8AD2" w:rsidR="002D48D5" w:rsidRPr="00DF7FDC" w:rsidRDefault="003A1B45" w:rsidP="003A1B45">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944039">
        <w:rPr>
          <w:rFonts w:eastAsiaTheme="minorEastAsia"/>
          <w:b/>
          <w:szCs w:val="17"/>
          <w:lang w:val="fr-FR"/>
        </w:rPr>
        <w:noBreakHyphen/>
      </w:r>
      <w:r w:rsidRPr="006513E9">
        <w:rPr>
          <w:rFonts w:eastAsiaTheme="minorEastAsia"/>
          <w:b/>
          <w:szCs w:val="17"/>
          <w:lang w:val="fr-FR"/>
        </w:rPr>
        <w:t>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02BA564" w14:textId="4F53F34E" w:rsidR="002D48D5" w:rsidRPr="00DF7FDC" w:rsidRDefault="000B0132" w:rsidP="000B0132">
      <w:pPr>
        <w:spacing w:after="170"/>
        <w:ind w:left="720"/>
        <w:rPr>
          <w:rFonts w:eastAsiaTheme="minorEastAsia"/>
          <w:b/>
          <w:color w:val="000000" w:themeColor="text1"/>
          <w:szCs w:val="17"/>
          <w:lang w:val="fr-FR"/>
        </w:rPr>
      </w:pPr>
      <w:r w:rsidRPr="00DF7FDC">
        <w:rPr>
          <w:rFonts w:eastAsiaTheme="minorEastAsia"/>
          <w:b/>
          <w:color w:val="000000" w:themeColor="text1"/>
          <w:szCs w:val="17"/>
          <w:lang w:val="fr-FR"/>
        </w:rPr>
        <w:t>NO</w:t>
      </w:r>
      <w:r w:rsidR="00653A77" w:rsidRPr="00DF7FDC">
        <w:rPr>
          <w:rFonts w:eastAsiaTheme="minorEastAsia"/>
          <w:b/>
          <w:color w:val="000000" w:themeColor="text1"/>
          <w:szCs w:val="17"/>
          <w:lang w:val="fr-FR"/>
        </w:rPr>
        <w:t>N</w:t>
      </w:r>
    </w:p>
    <w:p w14:paraId="6DE828CC" w14:textId="74E3F74C" w:rsidR="002D48D5" w:rsidRPr="00DF7FDC" w:rsidRDefault="003A1B45" w:rsidP="003A1B45">
      <w:pPr>
        <w:spacing w:after="170"/>
        <w:ind w:left="720"/>
        <w:rPr>
          <w:rFonts w:eastAsiaTheme="minorEastAsia"/>
          <w:color w:val="000000" w:themeColor="text1"/>
          <w:szCs w:val="17"/>
          <w:lang w:val="fr-FR"/>
        </w:rPr>
      </w:pPr>
      <w:r w:rsidRPr="006513E9">
        <w:rPr>
          <w:rFonts w:eastAsiaTheme="minorEastAsia"/>
          <w:szCs w:val="17"/>
          <w:lang w:val="fr-FR"/>
        </w:rPr>
        <w:t>La séquence énumérée, 5</w:t>
      </w:r>
      <w:r w:rsidR="00C45CAE" w:rsidRPr="006513E9">
        <w:rPr>
          <w:rFonts w:eastAsiaTheme="minorEastAsia"/>
          <w:szCs w:val="17"/>
          <w:lang w:val="fr-FR"/>
        </w:rPr>
        <w:t>’</w:t>
      </w:r>
      <w:r w:rsidRPr="006513E9">
        <w:rPr>
          <w:rFonts w:eastAsiaTheme="minorEastAsia"/>
          <w:szCs w:val="17"/>
          <w:lang w:val="fr-FR"/>
        </w:rPr>
        <w:t xml:space="preserve"> GATC</w:t>
      </w:r>
      <w:r w:rsidR="00C45CAE" w:rsidRPr="006513E9">
        <w:rPr>
          <w:rFonts w:eastAsiaTheme="minorEastAsia"/>
          <w:szCs w:val="17"/>
          <w:lang w:val="fr-FR"/>
        </w:rPr>
        <w:t>-</w:t>
      </w:r>
      <w:r w:rsidRPr="006513E9">
        <w:rPr>
          <w:rFonts w:eastAsiaTheme="minorEastAsia"/>
          <w:szCs w:val="17"/>
          <w:lang w:val="fr-FR"/>
        </w:rPr>
        <w:t>N</w:t>
      </w:r>
      <w:r w:rsidR="00C45CAE" w:rsidRPr="006513E9">
        <w:rPr>
          <w:rFonts w:eastAsiaTheme="minorEastAsia"/>
          <w:szCs w:val="17"/>
          <w:lang w:val="fr-FR"/>
        </w:rPr>
        <w:t>-</w:t>
      </w:r>
      <w:r w:rsidRPr="006513E9">
        <w:rPr>
          <w:rFonts w:eastAsiaTheme="minorEastAsia"/>
          <w:szCs w:val="17"/>
          <w:lang w:val="fr-FR"/>
        </w:rPr>
        <w:t>N</w:t>
      </w:r>
      <w:r w:rsidR="00C45CAE" w:rsidRPr="006513E9">
        <w:rPr>
          <w:rFonts w:eastAsiaTheme="minorEastAsia"/>
          <w:szCs w:val="17"/>
          <w:lang w:val="fr-FR"/>
        </w:rPr>
        <w:t>-</w:t>
      </w:r>
      <w:r w:rsidRPr="006513E9">
        <w:rPr>
          <w:rFonts w:eastAsiaTheme="minorEastAsia"/>
          <w:szCs w:val="17"/>
          <w:lang w:val="fr-FR"/>
        </w:rPr>
        <w:t>N</w:t>
      </w:r>
      <w:r w:rsidR="00C45CAE" w:rsidRPr="006513E9">
        <w:rPr>
          <w:rFonts w:eastAsiaTheme="minorEastAsia"/>
          <w:szCs w:val="17"/>
          <w:lang w:val="fr-FR"/>
        </w:rPr>
        <w:t>-</w:t>
      </w:r>
      <w:r w:rsidRPr="006513E9">
        <w:rPr>
          <w:rFonts w:eastAsiaTheme="minorEastAsia"/>
          <w:szCs w:val="17"/>
          <w:lang w:val="fr-FR"/>
        </w:rPr>
        <w:t>N</w:t>
      </w:r>
      <w:r w:rsidR="00C45CAE" w:rsidRPr="006513E9">
        <w:rPr>
          <w:rFonts w:eastAsiaTheme="minorEastAsia"/>
          <w:szCs w:val="17"/>
          <w:lang w:val="fr-FR"/>
        </w:rPr>
        <w:t>-</w:t>
      </w:r>
      <w:r w:rsidRPr="006513E9">
        <w:rPr>
          <w:rFonts w:eastAsiaTheme="minorEastAsia"/>
          <w:szCs w:val="17"/>
          <w:lang w:val="fr-FR"/>
        </w:rPr>
        <w:t>GTAC</w:t>
      </w:r>
      <w:r w:rsidR="004B7944">
        <w:rPr>
          <w:rFonts w:eastAsiaTheme="minorEastAsia"/>
          <w:szCs w:val="17"/>
          <w:lang w:val="fr-FR"/>
        </w:rPr>
        <w:t xml:space="preserve">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ne doit pas être intégrée dans un listage des séquences.</w:t>
      </w:r>
    </w:p>
    <w:p w14:paraId="75C51625" w14:textId="4B7C9ACA" w:rsidR="002D48D5" w:rsidRPr="00DF7FDC" w:rsidRDefault="003A1B45" w:rsidP="003A1B45">
      <w:pPr>
        <w:spacing w:after="170"/>
        <w:ind w:left="720"/>
        <w:rPr>
          <w:rFonts w:eastAsiaTheme="minorEastAsia"/>
          <w:color w:val="000000" w:themeColor="text1"/>
          <w:szCs w:val="17"/>
          <w:lang w:val="fr-FR"/>
        </w:rPr>
      </w:pPr>
      <w:r w:rsidRPr="006513E9">
        <w:rPr>
          <w:rFonts w:eastAsiaTheme="minorEastAsia"/>
          <w:szCs w:val="17"/>
          <w:lang w:val="fr-FR"/>
        </w:rPr>
        <w:t>Toutefois, une séquence alternative divulguée peut être intégrée dans un listage des séquences si au moins deux</w:t>
      </w:r>
      <w:r w:rsidR="0079296F" w:rsidRPr="006513E9">
        <w:rPr>
          <w:rFonts w:eastAsiaTheme="minorEastAsia"/>
          <w:szCs w:val="17"/>
          <w:lang w:val="fr-FR"/>
        </w:rPr>
        <w:t> </w:t>
      </w:r>
      <w:r w:rsidRPr="006513E9">
        <w:rPr>
          <w:rFonts w:eastAsiaTheme="minorEastAsia"/>
          <w:szCs w:val="17"/>
          <w:lang w:val="fr-FR"/>
        </w:rPr>
        <w:t>des symboles “n” sont remplacés par l</w:t>
      </w:r>
      <w:r w:rsidR="00C45CAE" w:rsidRPr="006513E9">
        <w:rPr>
          <w:rFonts w:eastAsiaTheme="minorEastAsia"/>
          <w:szCs w:val="17"/>
          <w:lang w:val="fr-FR"/>
        </w:rPr>
        <w:t>’</w:t>
      </w:r>
      <w:r w:rsidRPr="006513E9">
        <w:rPr>
          <w:rFonts w:eastAsiaTheme="minorEastAsia"/>
          <w:szCs w:val="17"/>
          <w:lang w:val="fr-FR"/>
        </w:rPr>
        <w:t>adénine, ce qui donnerait une séquence d</w:t>
      </w:r>
      <w:r w:rsidR="00C45CAE" w:rsidRPr="006513E9">
        <w:rPr>
          <w:rFonts w:eastAsiaTheme="minorEastAsia"/>
          <w:szCs w:val="17"/>
          <w:lang w:val="fr-FR"/>
        </w:rPr>
        <w:t>’</w:t>
      </w:r>
      <w:r w:rsidRPr="006513E9">
        <w:rPr>
          <w:rFonts w:eastAsiaTheme="minorEastAsia"/>
          <w:szCs w:val="17"/>
          <w:lang w:val="fr-FR"/>
        </w:rPr>
        <w:t>au moins 10</w:t>
      </w:r>
      <w:r w:rsidR="004B7944">
        <w:rPr>
          <w:rFonts w:eastAsiaTheme="minorEastAsia"/>
          <w:szCs w:val="17"/>
          <w:lang w:val="fr-FR"/>
        </w:rPr>
        <w:t> </w:t>
      </w:r>
      <w:r w:rsidRPr="006513E9">
        <w:rPr>
          <w:rFonts w:eastAsiaTheme="minorEastAsia"/>
          <w:szCs w:val="17"/>
          <w:lang w:val="fr-FR"/>
        </w:rPr>
        <w:t>nucléotides définis de manière spécifique.</w:t>
      </w:r>
    </w:p>
    <w:p w14:paraId="10CBBB5E" w14:textId="48DBEFF0" w:rsidR="002D48D5" w:rsidRPr="00DF7FDC" w:rsidRDefault="003A1B45" w:rsidP="003A1B4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0F49DACE" w14:textId="499971B0"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Une représentation autorisée possible est la suivante</w:t>
      </w:r>
      <w:r w:rsidR="00C45CAE" w:rsidRPr="006513E9">
        <w:rPr>
          <w:rFonts w:eastAsiaTheme="minorEastAsia"/>
          <w:szCs w:val="17"/>
          <w:lang w:val="fr-FR"/>
        </w:rPr>
        <w:t> :</w:t>
      </w:r>
    </w:p>
    <w:p w14:paraId="1E2B06E0" w14:textId="1D866540"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gatcaaaagtac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24)</w:t>
      </w:r>
    </w:p>
    <w:p w14:paraId="48BC8AAD" w14:textId="1F283B45"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Dans l</w:t>
      </w:r>
      <w:r w:rsidR="00C45CAE" w:rsidRPr="006513E9">
        <w:rPr>
          <w:rFonts w:eastAsiaTheme="minorEastAsia"/>
          <w:szCs w:val="17"/>
          <w:lang w:val="fr-FR"/>
        </w:rPr>
        <w:t>’</w:t>
      </w:r>
      <w:r w:rsidRPr="006513E9">
        <w:rPr>
          <w:rFonts w:eastAsiaTheme="minorEastAsia"/>
          <w:szCs w:val="17"/>
          <w:lang w:val="fr-FR"/>
        </w:rPr>
        <w:t>exemple ci</w:t>
      </w:r>
      <w:r w:rsidR="00944039">
        <w:rPr>
          <w:rFonts w:eastAsiaTheme="minorEastAsia"/>
          <w:szCs w:val="17"/>
          <w:lang w:val="fr-FR"/>
        </w:rPr>
        <w:noBreakHyphen/>
      </w:r>
      <w:r w:rsidRPr="006513E9">
        <w:rPr>
          <w:rFonts w:eastAsiaTheme="minorEastAsia"/>
          <w:szCs w:val="17"/>
          <w:lang w:val="fr-FR"/>
        </w:rPr>
        <w:t>dessus, les quatre</w:t>
      </w:r>
      <w:r w:rsidR="0079296F" w:rsidRPr="006513E9">
        <w:rPr>
          <w:rFonts w:eastAsiaTheme="minorEastAsia"/>
          <w:szCs w:val="17"/>
          <w:lang w:val="fr-FR"/>
        </w:rPr>
        <w:t> </w:t>
      </w:r>
      <w:r w:rsidRPr="006513E9">
        <w:rPr>
          <w:rFonts w:eastAsiaTheme="minorEastAsia"/>
          <w:szCs w:val="17"/>
          <w:lang w:val="fr-FR"/>
        </w:rPr>
        <w:t>nucléotides d</w:t>
      </w:r>
      <w:r w:rsidR="00C45CAE" w:rsidRPr="006513E9">
        <w:rPr>
          <w:rFonts w:eastAsiaTheme="minorEastAsia"/>
          <w:szCs w:val="17"/>
          <w:lang w:val="fr-FR"/>
        </w:rPr>
        <w:t>’</w:t>
      </w:r>
      <w:r w:rsidRPr="006513E9">
        <w:rPr>
          <w:rFonts w:eastAsiaTheme="minorEastAsia"/>
          <w:szCs w:val="17"/>
          <w:lang w:val="fr-FR"/>
        </w:rPr>
        <w:t>adénine qui remplacent les symboles β devraient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annotation indiquant que ces positions pourraient être remplacées par l</w:t>
      </w:r>
      <w:r w:rsidR="00C45CAE" w:rsidRPr="006513E9">
        <w:rPr>
          <w:rFonts w:eastAsiaTheme="minorEastAsia"/>
          <w:szCs w:val="17"/>
          <w:lang w:val="fr-FR"/>
        </w:rPr>
        <w:t>’</w:t>
      </w:r>
      <w:r w:rsidRPr="006513E9">
        <w:rPr>
          <w:rFonts w:eastAsiaTheme="minorEastAsia"/>
          <w:szCs w:val="17"/>
          <w:lang w:val="fr-FR"/>
        </w:rPr>
        <w:t>inosine ou la pseudouridine.</w:t>
      </w:r>
    </w:p>
    <w:p w14:paraId="7B13160F" w14:textId="6B84A808" w:rsidR="002D48D5" w:rsidRPr="00DF7FDC" w:rsidRDefault="003A1B45" w:rsidP="003A1B45">
      <w:pPr>
        <w:spacing w:after="170"/>
        <w:ind w:left="720"/>
        <w:rPr>
          <w:rFonts w:eastAsiaTheme="minorEastAsia"/>
          <w:szCs w:val="17"/>
          <w:lang w:val="fr-FR"/>
        </w:rPr>
      </w:pPr>
      <w:r w:rsidRPr="006513E9">
        <w:rPr>
          <w:rFonts w:eastAsiaTheme="minorEastAsia"/>
          <w:szCs w:val="17"/>
          <w:lang w:val="fr-FR"/>
        </w:rPr>
        <w:t>La clé de caractérisation “misc_difference” devrait être employée avec un emplacement de caractéristique</w:t>
      </w:r>
      <w:r w:rsidR="004B7944">
        <w:rPr>
          <w:rFonts w:eastAsiaTheme="minorEastAsia"/>
          <w:szCs w:val="17"/>
          <w:lang w:val="fr-FR"/>
        </w:rPr>
        <w:t> </w:t>
      </w:r>
      <w:r w:rsidRPr="006513E9">
        <w:rPr>
          <w:rFonts w:eastAsiaTheme="minorEastAsia"/>
          <w:szCs w:val="17"/>
          <w:lang w:val="fr-FR"/>
        </w:rPr>
        <w:t>5</w:t>
      </w:r>
      <w:r w:rsidR="00944039">
        <w:rPr>
          <w:rFonts w:eastAsiaTheme="minorEastAsia"/>
          <w:szCs w:val="17"/>
          <w:lang w:val="fr-FR"/>
        </w:rPr>
        <w:noBreakHyphen/>
      </w:r>
      <w:r w:rsidRPr="006513E9">
        <w:rPr>
          <w:rFonts w:eastAsiaTheme="minorEastAsia"/>
          <w:szCs w:val="17"/>
          <w:lang w:val="fr-FR"/>
        </w:rPr>
        <w:t>8 et un qualificateur du type “note” prenant la valeur “Un nucléotide aux positions</w:t>
      </w:r>
      <w:r w:rsidR="004B7944">
        <w:rPr>
          <w:rFonts w:eastAsiaTheme="minorEastAsia"/>
          <w:szCs w:val="17"/>
          <w:lang w:val="fr-FR"/>
        </w:rPr>
        <w:t> </w:t>
      </w:r>
      <w:r w:rsidRPr="006513E9">
        <w:rPr>
          <w:rFonts w:eastAsiaTheme="minorEastAsia"/>
          <w:szCs w:val="17"/>
          <w:lang w:val="fr-FR"/>
        </w:rPr>
        <w:t>5</w:t>
      </w:r>
      <w:r w:rsidR="00944039">
        <w:rPr>
          <w:rFonts w:eastAsiaTheme="minorEastAsia"/>
          <w:szCs w:val="17"/>
          <w:lang w:val="fr-FR"/>
        </w:rPr>
        <w:noBreakHyphen/>
      </w:r>
      <w:r w:rsidRPr="006513E9">
        <w:rPr>
          <w:rFonts w:eastAsiaTheme="minorEastAsia"/>
          <w:szCs w:val="17"/>
          <w:lang w:val="fr-FR"/>
        </w:rPr>
        <w:t>8 peut être remplacé par l</w:t>
      </w:r>
      <w:r w:rsidR="00C45CAE" w:rsidRPr="006513E9">
        <w:rPr>
          <w:rFonts w:eastAsiaTheme="minorEastAsia"/>
          <w:szCs w:val="17"/>
          <w:lang w:val="fr-FR"/>
        </w:rPr>
        <w:t>’</w:t>
      </w:r>
      <w:r w:rsidRPr="006513E9">
        <w:rPr>
          <w:rFonts w:eastAsiaTheme="minorEastAsia"/>
          <w:szCs w:val="17"/>
          <w:lang w:val="fr-FR"/>
        </w:rPr>
        <w:t>inosine ou la pseudouridine”, par exemple.  Étant donné que ces alternatives sont des nucléotides modifiés, la clé de caractérisation “modified_base” et le qualificateur “mod_base” seraient requis.  La valeur du qualificateur “mod_base” peut être “OTHER” avec un qualificateur du type “note” et la valeur de “i ou p”.</w:t>
      </w:r>
    </w:p>
    <w:p w14:paraId="21B22C1A" w14:textId="3F8B3CC1" w:rsidR="00C45CAE" w:rsidRDefault="003A1B45" w:rsidP="003A1B45">
      <w:pPr>
        <w:spacing w:after="170"/>
        <w:ind w:left="720"/>
        <w:rPr>
          <w:rFonts w:eastAsiaTheme="minorEastAsia"/>
          <w:szCs w:val="17"/>
          <w:lang w:val="fr-FR"/>
        </w:rPr>
      </w:pPr>
      <w:r w:rsidRPr="006513E9">
        <w:rPr>
          <w:rFonts w:eastAsiaTheme="minorEastAsia"/>
          <w:szCs w:val="17"/>
          <w:lang w:val="fr-FR"/>
        </w:rPr>
        <w:t>D</w:t>
      </w:r>
      <w:r w:rsidR="00C45CAE" w:rsidRPr="006513E9">
        <w:rPr>
          <w:rFonts w:eastAsiaTheme="minorEastAsia"/>
          <w:szCs w:val="17"/>
          <w:lang w:val="fr-FR"/>
        </w:rPr>
        <w:t>’</w:t>
      </w:r>
      <w:r w:rsidRPr="006513E9">
        <w:rPr>
          <w:rFonts w:eastAsiaTheme="minorEastAsia"/>
          <w:szCs w:val="17"/>
          <w:lang w:val="fr-FR"/>
        </w:rPr>
        <w:t>autres permutations sont possibles.</w:t>
      </w:r>
    </w:p>
    <w:p w14:paraId="68B98A6A" w14:textId="3CA28270" w:rsidR="002D48D5" w:rsidRPr="00DF7FDC" w:rsidRDefault="003A1B45" w:rsidP="003A1B45">
      <w:pPr>
        <w:spacing w:after="170"/>
        <w:ind w:left="709"/>
        <w:rPr>
          <w:rFonts w:eastAsiaTheme="minorEastAsia"/>
          <w:szCs w:val="17"/>
          <w:lang w:val="fr-FR"/>
        </w:rPr>
      </w:pPr>
      <w:r w:rsidRPr="006513E9">
        <w:rPr>
          <w:rFonts w:eastAsiaTheme="minorEastAsia"/>
          <w:b/>
          <w:szCs w:val="17"/>
          <w:lang w:val="fr-FR"/>
        </w:rPr>
        <w:t>N.B.</w:t>
      </w:r>
      <w:r w:rsidR="00C45CAE" w:rsidRPr="006513E9">
        <w:rPr>
          <w:rFonts w:eastAsiaTheme="minorEastAsia"/>
          <w:b/>
          <w:szCs w:val="17"/>
          <w:lang w:val="fr-FR"/>
        </w:rPr>
        <w:t> :</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659CB000" w14:textId="1971461D" w:rsidR="002D48D5" w:rsidRPr="00DF7FDC" w:rsidRDefault="006C1035" w:rsidP="006C1035">
      <w:pPr>
        <w:spacing w:after="170"/>
        <w:ind w:left="18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.a)</w:t>
      </w:r>
      <w:r w:rsidRPr="006513E9">
        <w:rPr>
          <w:rFonts w:eastAsiaTheme="minorEastAsia"/>
          <w:szCs w:val="17"/>
          <w:lang w:val="fr-FR"/>
        </w:rPr>
        <w:t>, 8, 13 et 17</w:t>
      </w:r>
    </w:p>
    <w:p w14:paraId="27C6CC46" w14:textId="30FFEFBB" w:rsidR="00D73CB0" w:rsidRPr="00DF7FDC" w:rsidRDefault="00D73CB0" w:rsidP="000B0132">
      <w:pPr>
        <w:pStyle w:val="Heading3"/>
        <w:spacing w:before="0" w:after="120"/>
        <w:rPr>
          <w:szCs w:val="17"/>
          <w:lang w:val="fr-FR"/>
        </w:rPr>
        <w:sectPr w:rsidR="00D73CB0" w:rsidRPr="00DF7FDC" w:rsidSect="00E40A54">
          <w:pgSz w:w="12240" w:h="15840"/>
          <w:pgMar w:top="1440" w:right="1440" w:bottom="1440" w:left="1440" w:header="720" w:footer="720" w:gutter="0"/>
          <w:cols w:space="720"/>
          <w:docGrid w:linePitch="360"/>
        </w:sectPr>
      </w:pPr>
    </w:p>
    <w:p w14:paraId="3D49EF53" w14:textId="3FBD01B0" w:rsidR="00C45CAE" w:rsidRDefault="00C45CAE" w:rsidP="00895677">
      <w:pPr>
        <w:pStyle w:val="Heading3"/>
        <w:spacing w:before="0" w:after="120"/>
        <w:rPr>
          <w:szCs w:val="17"/>
          <w:lang w:val="fr-FR"/>
        </w:rPr>
      </w:pPr>
      <w:r w:rsidRPr="006513E9">
        <w:rPr>
          <w:szCs w:val="17"/>
          <w:lang w:val="fr-FR"/>
        </w:rPr>
        <w:t>Paragraphe 7</w:t>
      </w:r>
      <w:r w:rsidR="00895677" w:rsidRPr="006513E9">
        <w:rPr>
          <w:szCs w:val="17"/>
          <w:lang w:val="fr-FR"/>
        </w:rPr>
        <w:t>.b) – Séquences d</w:t>
      </w:r>
      <w:r w:rsidRPr="006513E9">
        <w:rPr>
          <w:szCs w:val="17"/>
          <w:lang w:val="fr-FR"/>
        </w:rPr>
        <w:t>’</w:t>
      </w:r>
      <w:r w:rsidR="00895677" w:rsidRPr="006513E9">
        <w:rPr>
          <w:szCs w:val="17"/>
          <w:lang w:val="fr-FR"/>
        </w:rPr>
        <w:t>acides aminés à intégrer dans un listage</w:t>
      </w:r>
    </w:p>
    <w:p w14:paraId="77B0CBB1" w14:textId="0712410E" w:rsidR="002D48D5" w:rsidRPr="00DF7FDC" w:rsidRDefault="004461B0" w:rsidP="004461B0">
      <w:pPr>
        <w:spacing w:after="170"/>
        <w:rPr>
          <w:rFonts w:eastAsiaTheme="minorEastAsia"/>
          <w:b/>
          <w:szCs w:val="17"/>
          <w:lang w:val="fr-FR"/>
        </w:rPr>
      </w:pPr>
      <w:bookmarkStart w:id="31" w:name="page34"/>
      <w:bookmarkEnd w:id="31"/>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7.b)</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Au moins quatre</w:t>
      </w:r>
      <w:r w:rsidR="0079296F" w:rsidRPr="006513E9">
        <w:rPr>
          <w:rFonts w:eastAsiaTheme="minorEastAsia"/>
          <w:b/>
          <w:szCs w:val="17"/>
          <w:lang w:val="fr-FR"/>
        </w:rPr>
        <w:t> </w:t>
      </w:r>
      <w:r w:rsidRPr="006513E9">
        <w:rPr>
          <w:rFonts w:eastAsiaTheme="minorEastAsia"/>
          <w:b/>
          <w:szCs w:val="17"/>
          <w:lang w:val="fr-FR"/>
        </w:rPr>
        <w:t>acides aminés définis de manière spécifique</w:t>
      </w:r>
    </w:p>
    <w:p w14:paraId="483F97F1" w14:textId="77777777"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XXXXXXXXDXXXXXXXXXXFXXXXXXXXXXXXXXXXXXXXXXXXXXXXAXXXXXXXXXXXXXXXXXXXGXXXXX</w:t>
      </w:r>
    </w:p>
    <w:p w14:paraId="161D7652" w14:textId="77777777"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où X = tout acide aminé</w:t>
      </w:r>
    </w:p>
    <w:p w14:paraId="535F8A30" w14:textId="6EDC14B4"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2A9E8C7"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8EE3431" w14:textId="076730D1" w:rsidR="00C45CAE"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Le peptide énuméré contient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Le symbole “X” est employé de manière conventionnelle pour représenter les autres acides aminés comme étant tout acide aminé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w:t>
      </w:r>
    </w:p>
    <w:p w14:paraId="63AC17F7" w14:textId="4EE87DA3" w:rsidR="002D48D5" w:rsidRPr="00DF7FDC"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Étant donné 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il y a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acides aminés définis de manière spécifique, </w:t>
      </w:r>
      <w:r w:rsidR="00C45CAE" w:rsidRPr="006513E9">
        <w:rPr>
          <w:rFonts w:eastAsiaTheme="minorEastAsia"/>
          <w:iCs/>
          <w:szCs w:val="17"/>
          <w:shd w:val="clear" w:color="auto" w:fill="FFFFFF"/>
          <w:lang w:val="fr-FR"/>
        </w:rPr>
        <w:t>à savoir</w:t>
      </w:r>
      <w:r w:rsidRPr="006513E9">
        <w:rPr>
          <w:rFonts w:eastAsiaTheme="minorEastAsia"/>
          <w:iCs/>
          <w:szCs w:val="17"/>
          <w:shd w:val="clear" w:color="auto" w:fill="FFFFFF"/>
          <w:lang w:val="fr-FR"/>
        </w:rPr>
        <w:t xml:space="preserve"> Asp, Phe, Ala et Gly,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la séquence dans un listage des séquences.</w:t>
      </w:r>
    </w:p>
    <w:p w14:paraId="5CBF3858" w14:textId="5737B886"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1BAAE33F" w14:textId="48744033"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La séquence doit être représentée sous la forme suivante</w:t>
      </w:r>
      <w:r w:rsidR="00C45CAE" w:rsidRPr="006513E9">
        <w:rPr>
          <w:rFonts w:eastAsiaTheme="minorEastAsia"/>
          <w:szCs w:val="17"/>
          <w:lang w:val="fr-FR"/>
        </w:rPr>
        <w:t> :</w:t>
      </w:r>
    </w:p>
    <w:p w14:paraId="7EB0A8E1" w14:textId="483E210B"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 xml:space="preserve">XXXXXXXXDXXXXXXXXXXFXXXXXXXXXXXXXXXXXXXXXXXXXXXXAXXXXXXXXXXXXXXXXXXXGXXXXX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25)</w:t>
      </w:r>
    </w:p>
    <w:p w14:paraId="3CDA4C2F" w14:textId="4A190955" w:rsidR="00647C62" w:rsidRPr="00D464D0" w:rsidRDefault="000B0132" w:rsidP="00647C62">
      <w:pPr>
        <w:spacing w:after="170"/>
        <w:ind w:left="709"/>
        <w:rPr>
          <w:rFonts w:eastAsiaTheme="minorEastAsia"/>
          <w:szCs w:val="17"/>
          <w:highlight w:val="yellow"/>
          <w:u w:val="single"/>
          <w:lang w:val="fr-FR"/>
        </w:rPr>
      </w:pPr>
      <w:r w:rsidRPr="00DF7FDC">
        <w:rPr>
          <w:rFonts w:eastAsiaTheme="minorEastAsia"/>
          <w:strike/>
          <w:color w:val="FFFFFF" w:themeColor="background1"/>
          <w:szCs w:val="17"/>
          <w:shd w:val="clear" w:color="auto" w:fill="7030A0"/>
          <w:lang w:val="fr-FR"/>
        </w:rPr>
        <w:t>Since “X” can be any amino acid, annotation of the “X” residues is not required under paragraph 27</w:t>
      </w:r>
      <w:r w:rsidR="00E70652" w:rsidRPr="00DF7FDC">
        <w:rPr>
          <w:rFonts w:eastAsiaTheme="minorEastAsia"/>
          <w:strike/>
          <w:color w:val="FFFFFF" w:themeColor="background1"/>
          <w:szCs w:val="17"/>
          <w:shd w:val="clear" w:color="auto" w:fill="7030A0"/>
          <w:lang w:val="fr-FR"/>
        </w:rPr>
        <w:t>.</w:t>
      </w:r>
      <w:r w:rsidR="00647C62" w:rsidRPr="00DF7FDC">
        <w:rPr>
          <w:rFonts w:eastAsiaTheme="minorEastAsia"/>
          <w:strike/>
          <w:color w:val="FFFFFF" w:themeColor="background1"/>
          <w:szCs w:val="17"/>
          <w:shd w:val="clear" w:color="auto" w:fill="7030A0"/>
          <w:lang w:val="fr-FR"/>
        </w:rPr>
        <w:t xml:space="preserve"> </w:t>
      </w:r>
      <w:r w:rsidR="0079296F">
        <w:rPr>
          <w:rFonts w:eastAsiaTheme="minorEastAsia"/>
          <w:strike/>
          <w:color w:val="FFFFFF" w:themeColor="background1"/>
          <w:szCs w:val="17"/>
          <w:shd w:val="clear" w:color="auto" w:fill="7030A0"/>
          <w:lang w:val="fr-FR"/>
        </w:rPr>
        <w:t xml:space="preserve"> </w:t>
      </w:r>
      <w:r w:rsidR="00647C62" w:rsidRPr="00D464D0">
        <w:rPr>
          <w:rFonts w:eastAsiaTheme="minorEastAsia"/>
          <w:szCs w:val="17"/>
          <w:highlight w:val="yellow"/>
          <w:u w:val="single"/>
          <w:lang w:val="fr-FR"/>
        </w:rPr>
        <w:t xml:space="preserve">Conformément au </w:t>
      </w:r>
      <w:r w:rsidR="00C45CAE" w:rsidRPr="00D464D0">
        <w:rPr>
          <w:rFonts w:eastAsiaTheme="minorEastAsia"/>
          <w:szCs w:val="17"/>
          <w:highlight w:val="yellow"/>
          <w:u w:val="single"/>
          <w:lang w:val="fr-FR"/>
        </w:rPr>
        <w:t>paragraphe 2</w:t>
      </w:r>
      <w:r w:rsidR="00647C62" w:rsidRPr="00D464D0">
        <w:rPr>
          <w:rFonts w:eastAsiaTheme="minorEastAsia"/>
          <w:szCs w:val="17"/>
          <w:highlight w:val="yellow"/>
          <w:u w:val="single"/>
          <w:lang w:val="fr-FR"/>
        </w:rPr>
        <w:t>7, “X” sera considéré comme l</w:t>
      </w:r>
      <w:r w:rsidR="00C45CAE" w:rsidRPr="00D464D0">
        <w:rPr>
          <w:rFonts w:eastAsiaTheme="minorEastAsia"/>
          <w:szCs w:val="17"/>
          <w:highlight w:val="yellow"/>
          <w:u w:val="single"/>
          <w:lang w:val="fr-FR"/>
        </w:rPr>
        <w:t>’</w:t>
      </w:r>
      <w:r w:rsidR="00647C62" w:rsidRPr="00D464D0">
        <w:rPr>
          <w:rFonts w:eastAsiaTheme="minorEastAsia"/>
          <w:szCs w:val="17"/>
          <w:highlight w:val="yellow"/>
          <w:u w:val="single"/>
          <w:lang w:val="fr-FR"/>
        </w:rPr>
        <w:t>équivalent de l</w:t>
      </w:r>
      <w:r w:rsidR="00C45CAE" w:rsidRPr="00D464D0">
        <w:rPr>
          <w:rFonts w:eastAsiaTheme="minorEastAsia"/>
          <w:szCs w:val="17"/>
          <w:highlight w:val="yellow"/>
          <w:u w:val="single"/>
          <w:lang w:val="fr-FR"/>
        </w:rPr>
        <w:t>’</w:t>
      </w:r>
      <w:r w:rsidR="00647C62" w:rsidRPr="00D464D0">
        <w:rPr>
          <w:rFonts w:eastAsiaTheme="minorEastAsia"/>
          <w:szCs w:val="17"/>
          <w:highlight w:val="yellow"/>
          <w:u w:val="single"/>
          <w:lang w:val="fr-FR"/>
        </w:rPr>
        <w:t>un des symboles “A”, “R”, “N”, “D”, “C”, “Q”, “E”, “G”, “H”, “I”, “L”, “K”, “M”, “F”, “P”, “O”, “S”, “U”, “T”, “W”, “Y” ou “V”, sauf s</w:t>
      </w:r>
      <w:r w:rsidR="00C45CAE" w:rsidRPr="00D464D0">
        <w:rPr>
          <w:rFonts w:eastAsiaTheme="minorEastAsia"/>
          <w:szCs w:val="17"/>
          <w:highlight w:val="yellow"/>
          <w:u w:val="single"/>
          <w:lang w:val="fr-FR"/>
        </w:rPr>
        <w:t>’</w:t>
      </w:r>
      <w:r w:rsidR="00647C62" w:rsidRPr="00D464D0">
        <w:rPr>
          <w:rFonts w:eastAsiaTheme="minorEastAsia"/>
          <w:szCs w:val="17"/>
          <w:highlight w:val="yellow"/>
          <w:u w:val="single"/>
          <w:lang w:val="fr-FR"/>
        </w:rPr>
        <w:t>il est accompagné d</w:t>
      </w:r>
      <w:r w:rsidR="00C45CAE" w:rsidRPr="00D464D0">
        <w:rPr>
          <w:rFonts w:eastAsiaTheme="minorEastAsia"/>
          <w:szCs w:val="17"/>
          <w:highlight w:val="yellow"/>
          <w:u w:val="single"/>
          <w:lang w:val="fr-FR"/>
        </w:rPr>
        <w:t>’</w:t>
      </w:r>
      <w:r w:rsidR="00647C62" w:rsidRPr="00D464D0">
        <w:rPr>
          <w:rFonts w:eastAsiaTheme="minorEastAsia"/>
          <w:szCs w:val="17"/>
          <w:highlight w:val="yellow"/>
          <w:u w:val="single"/>
          <w:lang w:val="fr-FR"/>
        </w:rPr>
        <w:t>une description supplémentaire dans le tableau de caractéristiqu</w:t>
      </w:r>
      <w:r w:rsidR="00CC1BB4" w:rsidRPr="00D464D0">
        <w:rPr>
          <w:rFonts w:eastAsiaTheme="minorEastAsia"/>
          <w:szCs w:val="17"/>
          <w:highlight w:val="yellow"/>
          <w:u w:val="single"/>
          <w:lang w:val="fr-FR"/>
        </w:rPr>
        <w:t>es.  Dè</w:t>
      </w:r>
      <w:r w:rsidR="00647C62" w:rsidRPr="00D464D0">
        <w:rPr>
          <w:rFonts w:eastAsiaTheme="minorEastAsia"/>
          <w:szCs w:val="17"/>
          <w:highlight w:val="yellow"/>
          <w:u w:val="single"/>
          <w:lang w:val="fr-FR"/>
        </w:rPr>
        <w:t xml:space="preserve">s lors, si </w:t>
      </w:r>
      <w:r w:rsidR="00C45CAE" w:rsidRPr="00D464D0">
        <w:rPr>
          <w:rFonts w:eastAsiaTheme="minorEastAsia"/>
          <w:szCs w:val="17"/>
          <w:highlight w:val="yellow"/>
          <w:u w:val="single"/>
          <w:lang w:val="fr-FR"/>
        </w:rPr>
        <w:t>“X”</w:t>
      </w:r>
      <w:r w:rsidR="00647C62" w:rsidRPr="00D464D0">
        <w:rPr>
          <w:rFonts w:eastAsiaTheme="minorEastAsia"/>
          <w:szCs w:val="17"/>
          <w:highlight w:val="yellow"/>
          <w:u w:val="single"/>
          <w:lang w:val="fr-FR"/>
        </w:rPr>
        <w:t xml:space="preserve"> est destiné à représenter </w:t>
      </w:r>
      <w:r w:rsidR="00C45CAE" w:rsidRPr="00D464D0">
        <w:rPr>
          <w:rFonts w:eastAsiaTheme="minorEastAsia"/>
          <w:szCs w:val="17"/>
          <w:highlight w:val="yellow"/>
          <w:u w:val="single"/>
          <w:lang w:val="fr-FR"/>
        </w:rPr>
        <w:t>“t</w:t>
      </w:r>
      <w:r w:rsidR="00647C62" w:rsidRPr="00D464D0">
        <w:rPr>
          <w:rFonts w:eastAsiaTheme="minorEastAsia"/>
          <w:szCs w:val="17"/>
          <w:highlight w:val="yellow"/>
          <w:u w:val="single"/>
          <w:lang w:val="fr-FR"/>
        </w:rPr>
        <w:t>out acide amin</w:t>
      </w:r>
      <w:r w:rsidR="00C45CAE" w:rsidRPr="00D464D0">
        <w:rPr>
          <w:rFonts w:eastAsiaTheme="minorEastAsia"/>
          <w:szCs w:val="17"/>
          <w:highlight w:val="yellow"/>
          <w:u w:val="single"/>
          <w:lang w:val="fr-FR"/>
        </w:rPr>
        <w:t>é”</w:t>
      </w:r>
      <w:r w:rsidR="00647C62" w:rsidRPr="00D464D0">
        <w:rPr>
          <w:rFonts w:eastAsiaTheme="minorEastAsia"/>
          <w:szCs w:val="17"/>
          <w:highlight w:val="yellow"/>
          <w:u w:val="single"/>
          <w:lang w:val="fr-FR"/>
        </w:rPr>
        <w:t xml:space="preserve">, il doit être annoté au moyen de la clé de caractérisation </w:t>
      </w:r>
      <w:r w:rsidR="00C45CAE" w:rsidRPr="00D464D0">
        <w:rPr>
          <w:rFonts w:eastAsiaTheme="minorEastAsia"/>
          <w:szCs w:val="17"/>
          <w:highlight w:val="yellow"/>
          <w:u w:val="single"/>
          <w:lang w:val="fr-FR"/>
        </w:rPr>
        <w:t>“V</w:t>
      </w:r>
      <w:r w:rsidR="00647C62" w:rsidRPr="00D464D0">
        <w:rPr>
          <w:rFonts w:eastAsiaTheme="minorEastAsia"/>
          <w:szCs w:val="17"/>
          <w:highlight w:val="yellow"/>
          <w:u w:val="single"/>
          <w:lang w:val="fr-FR"/>
        </w:rPr>
        <w:t>ARIAN</w:t>
      </w:r>
      <w:r w:rsidR="00C45CAE" w:rsidRPr="00D464D0">
        <w:rPr>
          <w:rFonts w:eastAsiaTheme="minorEastAsia"/>
          <w:szCs w:val="17"/>
          <w:highlight w:val="yellow"/>
          <w:u w:val="single"/>
          <w:lang w:val="fr-FR"/>
        </w:rPr>
        <w:t>T”</w:t>
      </w:r>
      <w:r w:rsidR="00647C62" w:rsidRPr="00D464D0">
        <w:rPr>
          <w:rFonts w:eastAsiaTheme="minorEastAsia"/>
          <w:szCs w:val="17"/>
          <w:highlight w:val="yellow"/>
          <w:u w:val="single"/>
          <w:lang w:val="fr-FR"/>
        </w:rPr>
        <w:t xml:space="preserve"> et d</w:t>
      </w:r>
      <w:r w:rsidR="00C45CAE" w:rsidRPr="00D464D0">
        <w:rPr>
          <w:rFonts w:eastAsiaTheme="minorEastAsia"/>
          <w:szCs w:val="17"/>
          <w:highlight w:val="yellow"/>
          <w:u w:val="single"/>
          <w:lang w:val="fr-FR"/>
        </w:rPr>
        <w:t>’</w:t>
      </w:r>
      <w:r w:rsidR="00647C62" w:rsidRPr="00D464D0">
        <w:rPr>
          <w:rFonts w:eastAsiaTheme="minorEastAsia"/>
          <w:szCs w:val="17"/>
          <w:highlight w:val="yellow"/>
          <w:u w:val="single"/>
          <w:lang w:val="fr-FR"/>
        </w:rPr>
        <w:t xml:space="preserve">un qualificateur </w:t>
      </w:r>
      <w:r w:rsidR="00C45CAE" w:rsidRPr="00D464D0">
        <w:rPr>
          <w:rFonts w:eastAsiaTheme="minorEastAsia"/>
          <w:szCs w:val="17"/>
          <w:highlight w:val="yellow"/>
          <w:u w:val="single"/>
          <w:lang w:val="fr-FR"/>
        </w:rPr>
        <w:t>“N</w:t>
      </w:r>
      <w:r w:rsidR="00647C62" w:rsidRPr="00D464D0">
        <w:rPr>
          <w:rFonts w:eastAsiaTheme="minorEastAsia"/>
          <w:szCs w:val="17"/>
          <w:highlight w:val="yellow"/>
          <w:u w:val="single"/>
          <w:lang w:val="fr-FR"/>
        </w:rPr>
        <w:t>OT</w:t>
      </w:r>
      <w:r w:rsidR="00C45CAE" w:rsidRPr="00D464D0">
        <w:rPr>
          <w:rFonts w:eastAsiaTheme="minorEastAsia"/>
          <w:szCs w:val="17"/>
          <w:highlight w:val="yellow"/>
          <w:u w:val="single"/>
          <w:lang w:val="fr-FR"/>
        </w:rPr>
        <w:t>E”</w:t>
      </w:r>
      <w:r w:rsidR="00647C62" w:rsidRPr="00D464D0">
        <w:rPr>
          <w:rFonts w:eastAsiaTheme="minorEastAsia"/>
          <w:szCs w:val="17"/>
          <w:highlight w:val="yellow"/>
          <w:u w:val="single"/>
          <w:lang w:val="fr-FR"/>
        </w:rPr>
        <w:t xml:space="preserve"> prenant la valeur </w:t>
      </w:r>
      <w:r w:rsidR="00C45CAE" w:rsidRPr="00D464D0">
        <w:rPr>
          <w:rFonts w:eastAsiaTheme="minorEastAsia"/>
          <w:szCs w:val="17"/>
          <w:highlight w:val="yellow"/>
          <w:u w:val="single"/>
          <w:lang w:val="fr-FR"/>
        </w:rPr>
        <w:t>“X</w:t>
      </w:r>
      <w:r w:rsidR="00647C62" w:rsidRPr="00D464D0">
        <w:rPr>
          <w:rFonts w:eastAsiaTheme="minorEastAsia"/>
          <w:szCs w:val="17"/>
          <w:highlight w:val="yellow"/>
          <w:u w:val="single"/>
          <w:lang w:val="fr-FR"/>
        </w:rPr>
        <w:t xml:space="preserve"> peut être tout acide amin</w:t>
      </w:r>
      <w:r w:rsidR="00C45CAE" w:rsidRPr="00D464D0">
        <w:rPr>
          <w:rFonts w:eastAsiaTheme="minorEastAsia"/>
          <w:szCs w:val="17"/>
          <w:highlight w:val="yellow"/>
          <w:u w:val="single"/>
          <w:lang w:val="fr-FR"/>
        </w:rPr>
        <w:t>é”</w:t>
      </w:r>
      <w:r w:rsidR="00647C62" w:rsidRPr="00D464D0">
        <w:rPr>
          <w:rFonts w:eastAsiaTheme="minorEastAsia"/>
          <w:szCs w:val="17"/>
          <w:highlight w:val="yellow"/>
          <w:u w:val="single"/>
          <w:lang w:val="fr-FR"/>
        </w:rPr>
        <w:t>.</w:t>
      </w:r>
    </w:p>
    <w:p w14:paraId="7B68795C" w14:textId="4828AB09" w:rsidR="002D48D5" w:rsidRPr="00DF7FDC" w:rsidRDefault="00647C62" w:rsidP="00647C62">
      <w:pPr>
        <w:spacing w:after="17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79296F">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3BD828E0" w14:textId="24E75416" w:rsidR="002D48D5" w:rsidRPr="00DF7FDC" w:rsidRDefault="006C1035" w:rsidP="006C1035">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w:t>
      </w:r>
      <w:r w:rsidR="00B27F11">
        <w:rPr>
          <w:rFonts w:eastAsiaTheme="minorEastAsia"/>
          <w:b/>
          <w:szCs w:val="17"/>
          <w:lang w:val="fr-FR"/>
        </w:rPr>
        <w: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.b)</w:t>
      </w:r>
      <w:r w:rsidRPr="006513E9">
        <w:rPr>
          <w:rFonts w:eastAsiaTheme="minorEastAsia"/>
          <w:szCs w:val="17"/>
          <w:lang w:val="fr-FR"/>
        </w:rPr>
        <w:t xml:space="preserve">, </w:t>
      </w:r>
      <w:r w:rsidR="001778E5">
        <w:rPr>
          <w:rFonts w:eastAsiaTheme="minorEastAsia"/>
          <w:szCs w:val="17"/>
          <w:lang w:val="fr-FR"/>
        </w:rPr>
        <w:t>8</w:t>
      </w:r>
      <w:r w:rsidRPr="006513E9">
        <w:rPr>
          <w:rFonts w:eastAsiaTheme="minorEastAsia"/>
          <w:szCs w:val="17"/>
          <w:lang w:val="fr-FR"/>
        </w:rPr>
        <w:t xml:space="preserve"> et 27</w:t>
      </w:r>
    </w:p>
    <w:p w14:paraId="262C2EDE" w14:textId="7204C3CB" w:rsidR="003B33D4" w:rsidRPr="00DF7FDC" w:rsidRDefault="003B33D4" w:rsidP="000B0132">
      <w:pPr>
        <w:tabs>
          <w:tab w:val="left" w:pos="810"/>
        </w:tabs>
        <w:spacing w:after="170"/>
        <w:rPr>
          <w:rFonts w:eastAsiaTheme="minorEastAsia"/>
          <w:b/>
          <w:szCs w:val="17"/>
          <w:lang w:val="fr-FR"/>
        </w:rPr>
        <w:sectPr w:rsidR="003B33D4" w:rsidRPr="00DF7FDC" w:rsidSect="00D73CB0">
          <w:pgSz w:w="12240" w:h="15840"/>
          <w:pgMar w:top="1440" w:right="1440" w:bottom="1440" w:left="1440" w:header="720" w:footer="720" w:gutter="0"/>
          <w:cols w:space="720"/>
          <w:docGrid w:linePitch="360"/>
        </w:sectPr>
      </w:pPr>
      <w:bookmarkStart w:id="32" w:name="page35"/>
      <w:bookmarkEnd w:id="32"/>
    </w:p>
    <w:p w14:paraId="39D1ECC8" w14:textId="2682ED6A" w:rsidR="00C45CAE" w:rsidRDefault="004461B0" w:rsidP="004461B0">
      <w:pPr>
        <w:tabs>
          <w:tab w:val="left" w:pos="810"/>
        </w:tabs>
        <w:spacing w:after="170"/>
        <w:rPr>
          <w:rFonts w:eastAsiaTheme="minorEastAsia"/>
          <w:b/>
          <w:szCs w:val="17"/>
          <w:lang w:val="fr-FR"/>
        </w:rPr>
      </w:pPr>
      <w:bookmarkStart w:id="33" w:name="example7b2branched"/>
      <w:bookmarkEnd w:id="3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7.b)</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Séquence d</w:t>
      </w:r>
      <w:r w:rsidR="00C45CAE" w:rsidRPr="006513E9">
        <w:rPr>
          <w:rFonts w:eastAsiaTheme="minorEastAsia"/>
          <w:b/>
          <w:szCs w:val="17"/>
          <w:lang w:val="fr-FR"/>
        </w:rPr>
        <w:t>’</w:t>
      </w:r>
      <w:r w:rsidRPr="006513E9">
        <w:rPr>
          <w:rFonts w:eastAsiaTheme="minorEastAsia"/>
          <w:b/>
          <w:szCs w:val="17"/>
          <w:lang w:val="fr-FR"/>
        </w:rPr>
        <w:t>acides aminés ramifiée</w:t>
      </w:r>
    </w:p>
    <w:p w14:paraId="4DB800C7" w14:textId="5111B73C" w:rsidR="00C45CAE" w:rsidRDefault="004461B0" w:rsidP="004461B0">
      <w:pPr>
        <w:tabs>
          <w:tab w:val="left" w:pos="709"/>
        </w:tabs>
        <w:spacing w:after="170"/>
        <w:ind w:left="709"/>
        <w:rPr>
          <w:rFonts w:eastAsiaTheme="minorEastAsia"/>
          <w:szCs w:val="17"/>
          <w:lang w:val="fr-FR"/>
        </w:rPr>
      </w:pPr>
      <w:r w:rsidRPr="006513E9">
        <w:rPr>
          <w:rFonts w:eastAsiaTheme="minorEastAsia"/>
          <w:szCs w:val="17"/>
          <w:lang w:val="fr-FR"/>
        </w:rPr>
        <w:t>La demande décrit une séquence ramifiée dans laquelle les résidus de lysine sont utilisés comme squelette pour former huit</w:t>
      </w:r>
      <w:r w:rsidR="0079296F" w:rsidRPr="006513E9">
        <w:rPr>
          <w:rFonts w:eastAsiaTheme="minorEastAsia"/>
          <w:szCs w:val="17"/>
          <w:lang w:val="fr-FR"/>
        </w:rPr>
        <w:t> </w:t>
      </w:r>
      <w:r w:rsidRPr="006513E9">
        <w:rPr>
          <w:rFonts w:eastAsiaTheme="minorEastAsia"/>
          <w:szCs w:val="17"/>
          <w:lang w:val="fr-FR"/>
        </w:rPr>
        <w:t>rameaux auxquels sont reliées plusieurs chaînes peptidiques linéaires.  La lysine est un acide aminé dibasique, qui dispose de deux</w:t>
      </w:r>
      <w:r w:rsidR="0079296F" w:rsidRPr="006513E9">
        <w:rPr>
          <w:rFonts w:eastAsiaTheme="minorEastAsia"/>
          <w:szCs w:val="17"/>
          <w:lang w:val="fr-FR"/>
        </w:rPr>
        <w:t> </w:t>
      </w:r>
      <w:r w:rsidRPr="006513E9">
        <w:rPr>
          <w:rFonts w:eastAsiaTheme="minorEastAsia"/>
          <w:szCs w:val="17"/>
          <w:lang w:val="fr-FR"/>
        </w:rPr>
        <w:t>sites de liaison peptidique.  Le peptide est illustré comme suit</w:t>
      </w:r>
      <w:r w:rsidR="00C45CAE" w:rsidRPr="006513E9">
        <w:rPr>
          <w:rFonts w:eastAsiaTheme="minorEastAsia"/>
          <w:szCs w:val="17"/>
          <w:lang w:val="fr-FR"/>
        </w:rPr>
        <w:t> :</w:t>
      </w:r>
    </w:p>
    <w:p w14:paraId="1EC70F22" w14:textId="2FAF4F44" w:rsidR="002D48D5" w:rsidRPr="00DF7FDC" w:rsidRDefault="000B0132" w:rsidP="000B0132">
      <w:pPr>
        <w:spacing w:after="170"/>
        <w:rPr>
          <w:rFonts w:eastAsiaTheme="minorEastAsia"/>
          <w:szCs w:val="17"/>
          <w:lang w:val="fr-FR"/>
        </w:rPr>
      </w:pPr>
      <w:r w:rsidRPr="00DF7FDC">
        <w:rPr>
          <w:rFonts w:eastAsiaTheme="minorEastAsia"/>
          <w:szCs w:val="17"/>
          <w:lang w:val="fr-FR"/>
        </w:rPr>
        <w:t xml:space="preserve">  </w:t>
      </w:r>
      <w:r w:rsidRPr="00DF7FDC">
        <w:rPr>
          <w:rFonts w:eastAsiaTheme="minorEastAsia"/>
          <w:noProof/>
          <w:szCs w:val="17"/>
        </w:rPr>
        <w:drawing>
          <wp:inline distT="0" distB="0" distL="0" distR="0" wp14:anchorId="7D4D8D15" wp14:editId="232A6234">
            <wp:extent cx="6014301" cy="379738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559C5741" w14:textId="6CF71B5A" w:rsidR="002D48D5" w:rsidRPr="00DF7FDC" w:rsidRDefault="002D48D5" w:rsidP="000B0132">
      <w:pPr>
        <w:spacing w:after="170"/>
        <w:rPr>
          <w:rFonts w:eastAsiaTheme="minorEastAsia"/>
          <w:szCs w:val="17"/>
          <w:lang w:val="fr-FR"/>
        </w:rPr>
      </w:pPr>
    </w:p>
    <w:p w14:paraId="59BB3DAF" w14:textId="128DA318" w:rsidR="002D48D5" w:rsidRPr="00DF7FDC" w:rsidRDefault="00084823" w:rsidP="00CF55F7">
      <w:pPr>
        <w:spacing w:after="170"/>
        <w:ind w:left="709"/>
        <w:rPr>
          <w:rFonts w:eastAsiaTheme="minorEastAsia"/>
          <w:szCs w:val="17"/>
          <w:lang w:val="fr-FR"/>
        </w:rPr>
      </w:pPr>
      <w:r w:rsidRPr="00380ADB">
        <w:rPr>
          <w:rFonts w:eastAsiaTheme="minorEastAsia"/>
          <w:noProof/>
          <w:szCs w:val="17"/>
        </w:rPr>
        <mc:AlternateContent>
          <mc:Choice Requires="wps">
            <w:drawing>
              <wp:anchor distT="0" distB="0" distL="114300" distR="114300" simplePos="0" relativeHeight="251667968" behindDoc="0" locked="0" layoutInCell="1" allowOverlap="1" wp14:anchorId="31B9C2E5" wp14:editId="5EB6873D">
                <wp:simplePos x="0" y="0"/>
                <wp:positionH relativeFrom="column">
                  <wp:posOffset>1960880</wp:posOffset>
                </wp:positionH>
                <wp:positionV relativeFrom="paragraph">
                  <wp:posOffset>281305</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14:paraId="24CBBCFC" w14:textId="77777777" w:rsidR="00B377F5" w:rsidRDefault="00B377F5" w:rsidP="0008482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9C2E5" id="Freeform 17" o:spid="_x0000_s1026" style="position:absolute;left:0;text-align:left;margin-left:154.4pt;margin-top:22.15pt;width:28.2pt;height: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unVwoAAAw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24CBBCFC" w14:textId="77777777" w:rsidR="00B377F5" w:rsidRDefault="00B377F5" w:rsidP="00084823">
                      <w:pPr>
                        <w:jc w:val="center"/>
                      </w:pPr>
                      <w:r>
                        <w:t xml:space="preserve"> </w:t>
                      </w:r>
                    </w:p>
                  </w:txbxContent>
                </v:textbox>
              </v:shape>
            </w:pict>
          </mc:Fallback>
        </mc:AlternateContent>
      </w:r>
      <w:r w:rsidR="00CF55F7" w:rsidRPr="00606B2A">
        <w:rPr>
          <w:rFonts w:eastAsiaTheme="minorEastAsia"/>
          <w:noProof/>
          <w:szCs w:val="17"/>
        </w:rPr>
        <mc:AlternateContent>
          <mc:Choice Requires="wps">
            <w:drawing>
              <wp:anchor distT="0" distB="0" distL="114300" distR="114300" simplePos="0" relativeHeight="251665920" behindDoc="0" locked="0" layoutInCell="1" allowOverlap="1" wp14:anchorId="3089A28E" wp14:editId="578FEE68">
                <wp:simplePos x="0" y="0"/>
                <wp:positionH relativeFrom="column">
                  <wp:posOffset>4956285</wp:posOffset>
                </wp:positionH>
                <wp:positionV relativeFrom="paragraph">
                  <wp:posOffset>58917</wp:posOffset>
                </wp:positionV>
                <wp:extent cx="421419"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421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FA88A" id="Connecteur droit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90.25pt,4.65pt" to="423.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" strokecolor="black [3200]" strokeweight=".5pt">
                <v:stroke joinstyle="miter"/>
              </v:line>
            </w:pict>
          </mc:Fallback>
        </mc:AlternateContent>
      </w:r>
      <w:r w:rsidR="0035466D" w:rsidRPr="00606B2A">
        <w:rPr>
          <w:rFonts w:eastAsiaTheme="minorEastAsia"/>
          <w:szCs w:val="17"/>
          <w:lang w:val="fr-FR"/>
        </w:rPr>
        <w:t>Dans le peptide ramifié ci</w:t>
      </w:r>
      <w:r w:rsidR="00944039" w:rsidRPr="00606B2A">
        <w:rPr>
          <w:rFonts w:eastAsiaTheme="minorEastAsia"/>
          <w:szCs w:val="17"/>
          <w:lang w:val="fr-FR"/>
        </w:rPr>
        <w:noBreakHyphen/>
      </w:r>
      <w:r w:rsidR="0035466D" w:rsidRPr="00606B2A">
        <w:rPr>
          <w:rFonts w:eastAsiaTheme="minorEastAsia"/>
          <w:szCs w:val="17"/>
          <w:lang w:val="fr-FR"/>
        </w:rPr>
        <w:t xml:space="preserve">dessus, les liens </w:t>
      </w:r>
      <w:r w:rsidR="0035466D" w:rsidRPr="00606B2A">
        <w:rPr>
          <w:rFonts w:eastAsiaTheme="minorEastAsia"/>
          <w:szCs w:val="17"/>
          <w:highlight w:val="yellow"/>
          <w:u w:val="single"/>
          <w:lang w:val="fr-FR"/>
        </w:rPr>
        <w:t>entre l</w:t>
      </w:r>
      <w:r w:rsidR="00B0072A" w:rsidRPr="00606B2A">
        <w:rPr>
          <w:rFonts w:eastAsiaTheme="minorEastAsia"/>
          <w:szCs w:val="17"/>
          <w:highlight w:val="yellow"/>
          <w:u w:val="single"/>
          <w:lang w:val="fr-FR"/>
        </w:rPr>
        <w:t>a lysine et un autre acide aminé</w:t>
      </w:r>
      <w:r w:rsidR="0035466D" w:rsidRPr="00606B2A">
        <w:rPr>
          <w:rFonts w:eastAsiaTheme="minorEastAsia"/>
          <w:szCs w:val="17"/>
          <w:lang w:val="fr-FR"/>
        </w:rPr>
        <w:t xml:space="preserve"> décrits par </w:t>
      </w:r>
      <w:r w:rsidR="00606B2A">
        <w:rPr>
          <w:rFonts w:eastAsiaTheme="minorEastAsia"/>
          <w:szCs w:val="17"/>
          <w:lang w:val="fr-FR"/>
        </w:rPr>
        <w:t xml:space="preserve">                 </w:t>
      </w:r>
      <w:r w:rsidR="0035466D" w:rsidRPr="00606B2A">
        <w:rPr>
          <w:rFonts w:eastAsiaTheme="minorEastAsia"/>
          <w:szCs w:val="17"/>
          <w:lang w:val="fr-FR"/>
        </w:rPr>
        <w:t xml:space="preserve">représentent une liaison amide entre la terminaison amine de la lysine </w:t>
      </w:r>
      <w:r w:rsidR="00C171E6" w:rsidRPr="00C171E6">
        <w:rPr>
          <w:rFonts w:eastAsiaTheme="minorEastAsia"/>
          <w:strike/>
          <w:color w:val="FFFFFF" w:themeColor="background1"/>
          <w:szCs w:val="17"/>
          <w:shd w:val="clear" w:color="auto" w:fill="7030A0"/>
          <w:lang w:val="fr-FR"/>
        </w:rPr>
        <w:t>L</w:t>
      </w:r>
      <w:r w:rsidR="00C171E6">
        <w:rPr>
          <w:rFonts w:eastAsiaTheme="minorEastAsia"/>
          <w:szCs w:val="17"/>
          <w:lang w:val="fr-FR"/>
        </w:rPr>
        <w:t xml:space="preserve"> </w:t>
      </w:r>
      <w:r w:rsidR="0035466D" w:rsidRPr="00606B2A">
        <w:rPr>
          <w:rFonts w:eastAsiaTheme="minorEastAsia"/>
          <w:szCs w:val="17"/>
          <w:lang w:val="fr-FR"/>
        </w:rPr>
        <w:t>et la terminaison carboxyle de l</w:t>
      </w:r>
      <w:r w:rsidR="00C45CAE" w:rsidRPr="00606B2A">
        <w:rPr>
          <w:rFonts w:eastAsiaTheme="minorEastAsia"/>
          <w:szCs w:val="17"/>
          <w:lang w:val="fr-FR"/>
        </w:rPr>
        <w:t>’</w:t>
      </w:r>
      <w:r w:rsidR="0035466D" w:rsidRPr="00606B2A">
        <w:rPr>
          <w:rFonts w:eastAsiaTheme="minorEastAsia"/>
          <w:szCs w:val="17"/>
          <w:lang w:val="fr-FR"/>
        </w:rPr>
        <w:t>acide aminé l</w:t>
      </w:r>
      <w:r w:rsidR="00CC1BB4" w:rsidRPr="00606B2A">
        <w:rPr>
          <w:rFonts w:eastAsiaTheme="minorEastAsia"/>
          <w:szCs w:val="17"/>
          <w:lang w:val="fr-FR"/>
        </w:rPr>
        <w:t>ié.  Le</w:t>
      </w:r>
      <w:r w:rsidR="006C1035" w:rsidRPr="00606B2A">
        <w:rPr>
          <w:rFonts w:eastAsiaTheme="minorEastAsia"/>
          <w:szCs w:val="17"/>
          <w:lang w:val="fr-FR"/>
        </w:rPr>
        <w:t>s liens</w:t>
      </w:r>
      <w:r>
        <w:rPr>
          <w:rFonts w:eastAsiaTheme="minorEastAsia"/>
          <w:szCs w:val="17"/>
          <w:lang w:val="fr-FR"/>
        </w:rPr>
        <w:t xml:space="preserve"> décrits par </w:t>
      </w:r>
      <w:r w:rsidRPr="00C82B56">
        <w:rPr>
          <w:rFonts w:eastAsiaTheme="minorEastAsia"/>
          <w:szCs w:val="17"/>
          <w:lang w:val="fr-CH"/>
        </w:rPr>
        <w:t xml:space="preserve">              </w:t>
      </w:r>
      <w:r w:rsidR="006C1035" w:rsidRPr="006513E9">
        <w:rPr>
          <w:rFonts w:eastAsiaTheme="minorEastAsia"/>
          <w:szCs w:val="17"/>
          <w:lang w:val="fr-FR"/>
        </w:rPr>
        <w:t>représentent une liaison amide entre la chaîne latérale de la lysine</w:t>
      </w:r>
      <w:r w:rsidR="00C171E6">
        <w:rPr>
          <w:rFonts w:eastAsiaTheme="minorEastAsia"/>
          <w:szCs w:val="17"/>
          <w:lang w:val="fr-FR"/>
        </w:rPr>
        <w:t xml:space="preserve"> </w:t>
      </w:r>
      <w:r w:rsidR="00C171E6" w:rsidRPr="00C171E6">
        <w:rPr>
          <w:rFonts w:eastAsiaTheme="minorEastAsia"/>
          <w:strike/>
          <w:color w:val="FFFFFF" w:themeColor="background1"/>
          <w:szCs w:val="17"/>
          <w:shd w:val="clear" w:color="auto" w:fill="7030A0"/>
          <w:lang w:val="fr-FR"/>
        </w:rPr>
        <w:t>L</w:t>
      </w:r>
      <w:r w:rsidR="006C1035" w:rsidRPr="006513E9">
        <w:rPr>
          <w:rFonts w:eastAsiaTheme="minorEastAsia"/>
          <w:szCs w:val="17"/>
          <w:lang w:val="fr-FR"/>
        </w:rPr>
        <w:t xml:space="preserve"> et la terminaison carboxyle de l</w:t>
      </w:r>
      <w:r w:rsidR="00C45CAE" w:rsidRPr="006513E9">
        <w:rPr>
          <w:rFonts w:eastAsiaTheme="minorEastAsia"/>
          <w:szCs w:val="17"/>
          <w:lang w:val="fr-FR"/>
        </w:rPr>
        <w:t>’</w:t>
      </w:r>
      <w:r w:rsidR="006C1035" w:rsidRPr="006513E9">
        <w:rPr>
          <w:rFonts w:eastAsiaTheme="minorEastAsia"/>
          <w:szCs w:val="17"/>
          <w:lang w:val="fr-FR"/>
        </w:rPr>
        <w:t>acide aminé lié.</w:t>
      </w:r>
    </w:p>
    <w:p w14:paraId="777D2811" w14:textId="23CFDE19"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2B53F449"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15E483F1" w14:textId="1BD1CD34" w:rsidR="002D48D5" w:rsidRPr="00DF7FDC" w:rsidRDefault="004461B0" w:rsidP="00754085">
      <w:pPr>
        <w:spacing w:after="170"/>
        <w:ind w:left="709"/>
        <w:rPr>
          <w:rFonts w:eastAsiaTheme="minorEastAsia"/>
          <w:szCs w:val="17"/>
          <w:lang w:val="fr-FR"/>
        </w:rPr>
      </w:pPr>
      <w:r w:rsidRPr="006513E9">
        <w:rPr>
          <w:rFonts w:eastAsiaTheme="minorEastAsia"/>
          <w:iCs/>
          <w:szCs w:val="17"/>
          <w:shd w:val="clear" w:color="auto" w:fill="FFFFFF"/>
          <w:lang w:val="fr-FR"/>
        </w:rPr>
        <w:t>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divulgue une séquence ramifiée où les résidus de lysine sont utilisés comme un squelet</w:t>
      </w:r>
      <w:r w:rsidR="00CC1BB4" w:rsidRPr="006513E9">
        <w:rPr>
          <w:rFonts w:eastAsiaTheme="minorEastAsia"/>
          <w:iCs/>
          <w:szCs w:val="17"/>
          <w:shd w:val="clear" w:color="auto" w:fill="FFFFFF"/>
          <w:lang w:val="fr-FR"/>
        </w:rPr>
        <w:t>te.  Le</w:t>
      </w:r>
      <w:r w:rsidR="006C1035" w:rsidRPr="006513E9">
        <w:rPr>
          <w:rFonts w:eastAsiaTheme="minorEastAsia"/>
          <w:iCs/>
          <w:szCs w:val="17"/>
          <w:shd w:val="clear" w:color="auto" w:fill="FFFFFF"/>
          <w:lang w:val="fr-FR"/>
        </w:rPr>
        <w:t xml:space="preserve"> </w:t>
      </w:r>
      <w:r w:rsidR="00C45CAE" w:rsidRPr="006513E9">
        <w:rPr>
          <w:rFonts w:eastAsiaTheme="minorEastAsia"/>
          <w:iCs/>
          <w:szCs w:val="17"/>
          <w:shd w:val="clear" w:color="auto" w:fill="FFFFFF"/>
          <w:lang w:val="fr-FR"/>
        </w:rPr>
        <w:t>paragraphe 7</w:t>
      </w:r>
      <w:r w:rsidR="006C1035" w:rsidRPr="006513E9">
        <w:rPr>
          <w:rFonts w:eastAsiaTheme="minorEastAsia"/>
          <w:iCs/>
          <w:szCs w:val="17"/>
          <w:shd w:val="clear" w:color="auto" w:fill="FFFFFF"/>
          <w:lang w:val="fr-FR"/>
        </w:rPr>
        <w:t>.b) prescrit l</w:t>
      </w:r>
      <w:r w:rsidR="00C45CAE" w:rsidRPr="006513E9">
        <w:rPr>
          <w:rFonts w:eastAsiaTheme="minorEastAsia"/>
          <w:iCs/>
          <w:szCs w:val="17"/>
          <w:shd w:val="clear" w:color="auto" w:fill="FFFFFF"/>
          <w:lang w:val="fr-FR"/>
        </w:rPr>
        <w:t>’</w:t>
      </w:r>
      <w:r w:rsidR="006C1035" w:rsidRPr="006513E9">
        <w:rPr>
          <w:rFonts w:eastAsiaTheme="minorEastAsia"/>
          <w:iCs/>
          <w:szCs w:val="17"/>
          <w:shd w:val="clear" w:color="auto" w:fill="FFFFFF"/>
          <w:lang w:val="fr-FR"/>
        </w:rPr>
        <w:t xml:space="preserve">intégration dans un listage des séquences de la </w:t>
      </w:r>
      <w:r w:rsidR="006C1035" w:rsidRPr="00DF7FDC">
        <w:rPr>
          <w:rFonts w:eastAsiaTheme="minorEastAsia"/>
          <w:strike/>
          <w:color w:val="FFFFFF" w:themeColor="background1"/>
          <w:szCs w:val="17"/>
          <w:shd w:val="clear" w:color="auto" w:fill="7030A0"/>
          <w:lang w:val="fr-FR"/>
        </w:rPr>
        <w:t xml:space="preserve">portion </w:t>
      </w:r>
      <w:r w:rsidR="00754085" w:rsidRPr="00DF7FDC">
        <w:rPr>
          <w:rFonts w:eastAsiaTheme="minorEastAsia"/>
          <w:szCs w:val="17"/>
          <w:highlight w:val="yellow"/>
          <w:u w:val="single"/>
          <w:lang w:val="fr-FR"/>
        </w:rPr>
        <w:t>ré</w:t>
      </w:r>
      <w:r w:rsidR="006C1035" w:rsidRPr="00DF7FDC">
        <w:rPr>
          <w:rFonts w:eastAsiaTheme="minorEastAsia"/>
          <w:szCs w:val="17"/>
          <w:highlight w:val="yellow"/>
          <w:u w:val="single"/>
          <w:lang w:val="fr-FR"/>
        </w:rPr>
        <w:t>gion</w:t>
      </w:r>
      <w:r w:rsidR="006C1035" w:rsidRPr="006513E9">
        <w:rPr>
          <w:rFonts w:eastAsiaTheme="minorEastAsia"/>
          <w:iCs/>
          <w:szCs w:val="17"/>
          <w:shd w:val="clear" w:color="auto" w:fill="FFFFFF"/>
          <w:lang w:val="fr-FR"/>
        </w:rPr>
        <w:t xml:space="preserve"> non ramifiée ou linéaire de la séquence, qui contient au moins quatre</w:t>
      </w:r>
      <w:r w:rsidR="0079296F" w:rsidRPr="006513E9">
        <w:rPr>
          <w:rFonts w:eastAsiaTheme="minorEastAsia"/>
          <w:iCs/>
          <w:szCs w:val="17"/>
          <w:shd w:val="clear" w:color="auto" w:fill="FFFFFF"/>
          <w:lang w:val="fr-FR"/>
        </w:rPr>
        <w:t> </w:t>
      </w:r>
      <w:r w:rsidR="006C1035" w:rsidRPr="006513E9">
        <w:rPr>
          <w:rFonts w:eastAsiaTheme="minorEastAsia"/>
          <w:iCs/>
          <w:szCs w:val="17"/>
          <w:shd w:val="clear" w:color="auto" w:fill="FFFFFF"/>
          <w:lang w:val="fr-FR"/>
        </w:rPr>
        <w:t>acides aminés définis de manière spécifiq</w:t>
      </w:r>
      <w:r w:rsidR="00CC1BB4" w:rsidRPr="006513E9">
        <w:rPr>
          <w:rFonts w:eastAsiaTheme="minorEastAsia"/>
          <w:iCs/>
          <w:szCs w:val="17"/>
          <w:shd w:val="clear" w:color="auto" w:fill="FFFFFF"/>
          <w:lang w:val="fr-FR"/>
        </w:rPr>
        <w:t xml:space="preserve">ue.  </w:t>
      </w:r>
      <w:r w:rsidR="00CC1BB4" w:rsidRPr="006513E9">
        <w:rPr>
          <w:rFonts w:eastAsiaTheme="minorEastAsia"/>
          <w:szCs w:val="17"/>
          <w:lang w:val="fr-FR"/>
        </w:rPr>
        <w:t>Da</w:t>
      </w:r>
      <w:r w:rsidR="00754085" w:rsidRPr="006513E9">
        <w:rPr>
          <w:rFonts w:eastAsiaTheme="minorEastAsia"/>
          <w:szCs w:val="17"/>
          <w:lang w:val="fr-FR"/>
        </w:rPr>
        <w:t>ns l</w:t>
      </w:r>
      <w:r w:rsidR="00C45CAE" w:rsidRPr="006513E9">
        <w:rPr>
          <w:rFonts w:eastAsiaTheme="minorEastAsia"/>
          <w:szCs w:val="17"/>
          <w:lang w:val="fr-FR"/>
        </w:rPr>
        <w:t>’</w:t>
      </w:r>
      <w:r w:rsidR="00754085" w:rsidRPr="006513E9">
        <w:rPr>
          <w:rFonts w:eastAsiaTheme="minorEastAsia"/>
          <w:szCs w:val="17"/>
          <w:lang w:val="fr-FR"/>
        </w:rPr>
        <w:t>exemple ci</w:t>
      </w:r>
      <w:r w:rsidR="00944039">
        <w:rPr>
          <w:rFonts w:eastAsiaTheme="minorEastAsia"/>
          <w:szCs w:val="17"/>
          <w:lang w:val="fr-FR"/>
        </w:rPr>
        <w:noBreakHyphen/>
      </w:r>
      <w:r w:rsidR="00754085" w:rsidRPr="006513E9">
        <w:rPr>
          <w:rFonts w:eastAsiaTheme="minorEastAsia"/>
          <w:szCs w:val="17"/>
          <w:lang w:val="fr-FR"/>
        </w:rPr>
        <w:t xml:space="preserve">dessus, les </w:t>
      </w:r>
      <w:r w:rsidR="00754085" w:rsidRPr="00DF7FDC">
        <w:rPr>
          <w:rFonts w:eastAsiaTheme="minorEastAsia"/>
          <w:strike/>
          <w:color w:val="FFFFFF" w:themeColor="background1"/>
          <w:szCs w:val="17"/>
          <w:shd w:val="clear" w:color="auto" w:fill="7030A0"/>
          <w:lang w:val="fr-FR"/>
        </w:rPr>
        <w:t xml:space="preserve">portions </w:t>
      </w:r>
      <w:r w:rsidR="00754085" w:rsidRPr="00DF7FDC">
        <w:rPr>
          <w:rFonts w:eastAsiaTheme="minorEastAsia"/>
          <w:szCs w:val="17"/>
          <w:highlight w:val="yellow"/>
          <w:u w:val="single"/>
          <w:lang w:val="fr-FR"/>
        </w:rPr>
        <w:t>régions</w:t>
      </w:r>
      <w:r w:rsidR="00754085" w:rsidRPr="006513E9">
        <w:rPr>
          <w:rFonts w:eastAsiaTheme="minorEastAsia"/>
          <w:szCs w:val="17"/>
          <w:lang w:val="fr-FR"/>
        </w:rPr>
        <w:t xml:space="preserve"> linéaires du peptide ramifié qui comportent au moins quatre</w:t>
      </w:r>
      <w:r w:rsidR="0079296F" w:rsidRPr="006513E9">
        <w:rPr>
          <w:rFonts w:eastAsiaTheme="minorEastAsia"/>
          <w:szCs w:val="17"/>
          <w:lang w:val="fr-FR"/>
        </w:rPr>
        <w:t> </w:t>
      </w:r>
      <w:r w:rsidR="00754085" w:rsidRPr="006513E9">
        <w:rPr>
          <w:rFonts w:eastAsiaTheme="minorEastAsia"/>
          <w:szCs w:val="17"/>
          <w:lang w:val="fr-FR"/>
        </w:rPr>
        <w:t>acides aminés définis de manière spécifique sont cerclées</w:t>
      </w:r>
      <w:r w:rsidR="00C45CAE" w:rsidRPr="006513E9">
        <w:rPr>
          <w:rFonts w:eastAsiaTheme="minorEastAsia"/>
          <w:szCs w:val="17"/>
          <w:lang w:val="fr-FR"/>
        </w:rPr>
        <w:t> :</w:t>
      </w:r>
    </w:p>
    <w:p w14:paraId="5DA99DF0" w14:textId="77777777" w:rsidR="002D48D5" w:rsidRPr="00DF7FDC" w:rsidRDefault="000B0132" w:rsidP="00CB0282">
      <w:pPr>
        <w:spacing w:after="170"/>
        <w:ind w:left="709"/>
        <w:rPr>
          <w:rFonts w:eastAsiaTheme="minorEastAsia"/>
          <w:b/>
          <w:color w:val="000000" w:themeColor="text1"/>
          <w:szCs w:val="17"/>
          <w:lang w:val="fr-FR"/>
        </w:rPr>
      </w:pPr>
      <w:r w:rsidRPr="00DF7FDC">
        <w:rPr>
          <w:rFonts w:eastAsiaTheme="minorEastAsia"/>
          <w:noProof/>
          <w:szCs w:val="17"/>
        </w:rPr>
        <w:drawing>
          <wp:inline distT="0" distB="0" distL="0" distR="0" wp14:anchorId="4CF9EEFC" wp14:editId="2B522200">
            <wp:extent cx="3593805" cy="41998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tretch>
                      <a:fillRect/>
                    </a:stretch>
                  </pic:blipFill>
                  <pic:spPr>
                    <a:xfrm>
                      <a:off x="0" y="0"/>
                      <a:ext cx="3600729" cy="4207952"/>
                    </a:xfrm>
                    <a:prstGeom prst="rect">
                      <a:avLst/>
                    </a:prstGeom>
                  </pic:spPr>
                </pic:pic>
              </a:graphicData>
            </a:graphic>
          </wp:inline>
        </w:drawing>
      </w:r>
    </w:p>
    <w:p w14:paraId="218BC8B7" w14:textId="2FA930E7" w:rsidR="002D48D5" w:rsidRPr="00DF7FDC" w:rsidRDefault="004461B0" w:rsidP="004461B0">
      <w:pPr>
        <w:spacing w:after="120"/>
        <w:ind w:left="709"/>
        <w:rPr>
          <w:rFonts w:eastAsiaTheme="minorEastAsia"/>
          <w:szCs w:val="17"/>
          <w:lang w:val="fr-FR"/>
        </w:rPr>
      </w:pPr>
      <w:r w:rsidRPr="006513E9">
        <w:rPr>
          <w:rFonts w:eastAsiaTheme="minorEastAsia"/>
          <w:szCs w:val="17"/>
          <w:lang w:val="fr-FR"/>
        </w:rPr>
        <w:t xml:space="preserve">Le </w:t>
      </w:r>
      <w:r w:rsidR="00C45CAE" w:rsidRPr="006513E9">
        <w:rPr>
          <w:rFonts w:eastAsiaTheme="minorEastAsia"/>
          <w:szCs w:val="17"/>
          <w:lang w:val="fr-FR"/>
        </w:rPr>
        <w:t>paragraphe 7</w:t>
      </w:r>
      <w:r w:rsidRPr="006513E9">
        <w:rPr>
          <w:rFonts w:eastAsiaTheme="minorEastAsia"/>
          <w:szCs w:val="17"/>
          <w:lang w:val="fr-FR"/>
        </w:rPr>
        <w:t>.b) de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intégration des peptides</w:t>
      </w:r>
      <w:r w:rsidR="004B7944">
        <w:rPr>
          <w:rFonts w:eastAsiaTheme="minorEastAsia"/>
          <w:szCs w:val="17"/>
          <w:lang w:val="fr-FR"/>
        </w:rPr>
        <w:t> </w:t>
      </w:r>
      <w:r w:rsidRPr="006513E9">
        <w:rPr>
          <w:rFonts w:eastAsiaTheme="minorEastAsia"/>
          <w:szCs w:val="17"/>
          <w:lang w:val="fr-FR"/>
        </w:rPr>
        <w:t>1 à 6 ci</w:t>
      </w:r>
      <w:r w:rsidR="00944039">
        <w:rPr>
          <w:rFonts w:eastAsiaTheme="minorEastAsia"/>
          <w:szCs w:val="17"/>
          <w:lang w:val="fr-FR"/>
        </w:rPr>
        <w:noBreakHyphen/>
      </w:r>
      <w:r w:rsidRPr="006513E9">
        <w:rPr>
          <w:rFonts w:eastAsiaTheme="minorEastAsia"/>
          <w:szCs w:val="17"/>
          <w:lang w:val="fr-FR"/>
        </w:rPr>
        <w:t>dessus dans un listage des séquences.</w:t>
      </w:r>
    </w:p>
    <w:p w14:paraId="72B12D6B" w14:textId="77777777" w:rsidR="00700072" w:rsidRPr="00DF7FDC" w:rsidRDefault="00700072" w:rsidP="00700072">
      <w:pPr>
        <w:spacing w:after="120"/>
        <w:ind w:left="709"/>
        <w:rPr>
          <w:rFonts w:eastAsiaTheme="minorEastAsia"/>
          <w:szCs w:val="17"/>
          <w:lang w:val="fr-FR"/>
        </w:rPr>
      </w:pPr>
      <w:r w:rsidRPr="00A86F05">
        <w:rPr>
          <w:rFonts w:eastAsiaTheme="minorEastAsia"/>
          <w:szCs w:val="17"/>
          <w:lang w:val="fr-FR"/>
        </w:rPr>
        <w:t xml:space="preserve">Les peptides dont </w:t>
      </w:r>
      <w:r w:rsidRPr="00A86F05">
        <w:rPr>
          <w:rFonts w:eastAsiaTheme="minorEastAsia"/>
          <w:szCs w:val="17"/>
          <w:highlight w:val="yellow"/>
          <w:u w:val="single"/>
          <w:lang w:val="fr-FR"/>
        </w:rPr>
        <w:t>l’intégration</w:t>
      </w:r>
      <w:r w:rsidRPr="00A86F05">
        <w:rPr>
          <w:rFonts w:eastAsiaTheme="minorEastAsia"/>
          <w:szCs w:val="17"/>
          <w:lang w:val="fr-FR"/>
        </w:rPr>
        <w:t xml:space="preserve"> dans un listage des séquences n’est pas prescrit</w:t>
      </w:r>
      <w:r>
        <w:rPr>
          <w:rFonts w:eastAsiaTheme="minorEastAsia"/>
          <w:szCs w:val="17"/>
          <w:lang w:val="fr-FR"/>
        </w:rPr>
        <w:t>e</w:t>
      </w:r>
      <w:r w:rsidRPr="00C82B56">
        <w:rPr>
          <w:rFonts w:eastAsiaTheme="minorEastAsia"/>
          <w:strike/>
          <w:color w:val="FFFFFF" w:themeColor="background1"/>
          <w:szCs w:val="17"/>
          <w:shd w:val="clear" w:color="auto" w:fill="7030A0"/>
          <w:lang w:val="fr-CH"/>
        </w:rPr>
        <w:t>, et de fait est même interdite,</w:t>
      </w:r>
      <w:r w:rsidRPr="00A86F05">
        <w:rPr>
          <w:rFonts w:eastAsiaTheme="minorEastAsia"/>
          <w:szCs w:val="17"/>
          <w:highlight w:val="magenta"/>
          <w:lang w:val="fr-FR"/>
        </w:rPr>
        <w:t xml:space="preserve"> </w:t>
      </w:r>
      <w:r w:rsidRPr="00C82B56">
        <w:rPr>
          <w:rFonts w:eastAsiaTheme="minorEastAsia"/>
          <w:strike/>
          <w:color w:val="FFFFFF" w:themeColor="background1"/>
          <w:szCs w:val="17"/>
          <w:highlight w:val="magenta"/>
          <w:shd w:val="clear" w:color="auto" w:fill="7030A0"/>
          <w:lang w:val="fr-CH"/>
        </w:rPr>
        <w:t xml:space="preserve"> </w:t>
      </w:r>
      <w:r w:rsidRPr="00A86F05">
        <w:rPr>
          <w:rFonts w:eastAsiaTheme="minorEastAsia"/>
          <w:szCs w:val="17"/>
          <w:lang w:val="fr-FR"/>
        </w:rPr>
        <w:t>sont les suivants :</w:t>
      </w:r>
    </w:p>
    <w:p w14:paraId="2A1C1A0F" w14:textId="77777777" w:rsidR="002D48D5" w:rsidRPr="00DF7FDC" w:rsidRDefault="00E50237" w:rsidP="00E50237">
      <w:pPr>
        <w:spacing w:after="120"/>
        <w:ind w:left="1096" w:firstLine="333"/>
        <w:rPr>
          <w:rFonts w:eastAsiaTheme="minorEastAsia"/>
          <w:szCs w:val="17"/>
          <w:lang w:val="fr-FR"/>
        </w:rPr>
      </w:pPr>
      <w:r w:rsidRPr="006513E9">
        <w:rPr>
          <w:rFonts w:eastAsiaTheme="minorEastAsia"/>
          <w:szCs w:val="17"/>
          <w:lang w:val="fr-FR"/>
        </w:rPr>
        <w:t>YFA</w:t>
      </w:r>
    </w:p>
    <w:p w14:paraId="62A36685" w14:textId="77777777" w:rsidR="002D48D5" w:rsidRPr="00DF7FDC" w:rsidRDefault="00E50237" w:rsidP="00E50237">
      <w:pPr>
        <w:spacing w:after="120"/>
        <w:ind w:left="1096" w:firstLine="333"/>
        <w:rPr>
          <w:rFonts w:eastAsiaTheme="minorEastAsia"/>
          <w:szCs w:val="17"/>
          <w:lang w:val="fr-FR"/>
        </w:rPr>
      </w:pPr>
      <w:r w:rsidRPr="006513E9">
        <w:rPr>
          <w:rFonts w:eastAsiaTheme="minorEastAsia"/>
          <w:szCs w:val="17"/>
          <w:lang w:val="fr-FR"/>
        </w:rPr>
        <w:t>LLK</w:t>
      </w:r>
    </w:p>
    <w:p w14:paraId="030245AC" w14:textId="1743E0EB" w:rsidR="002D48D5" w:rsidRPr="00DF7FDC" w:rsidRDefault="004461B0" w:rsidP="004461B0">
      <w:pPr>
        <w:spacing w:after="120"/>
        <w:rPr>
          <w:rFonts w:eastAsiaTheme="minorEastAsia"/>
          <w:b/>
          <w:szCs w:val="17"/>
          <w:u w:val="single"/>
          <w:lang w:val="fr-FR"/>
        </w:rPr>
      </w:pPr>
      <w:r w:rsidRPr="008F4548">
        <w:rPr>
          <w:rFonts w:eastAsiaTheme="minorEastAsia"/>
          <w:b/>
          <w:szCs w:val="17"/>
          <w:highlight w:val="yellow"/>
          <w:u w:val="single"/>
          <w:lang w:val="fr-FR"/>
        </w:rPr>
        <w:t>Question</w:t>
      </w:r>
      <w:r w:rsidR="004B7944" w:rsidRPr="008F4548">
        <w:rPr>
          <w:rFonts w:eastAsiaTheme="minorEastAsia"/>
          <w:b/>
          <w:szCs w:val="17"/>
          <w:highlight w:val="yellow"/>
          <w:u w:val="single"/>
          <w:lang w:val="fr-FR"/>
        </w:rPr>
        <w:t> </w:t>
      </w:r>
      <w:r w:rsidRPr="008F4548">
        <w:rPr>
          <w:rFonts w:eastAsiaTheme="minorEastAsia"/>
          <w:b/>
          <w:szCs w:val="17"/>
          <w:highlight w:val="yellow"/>
          <w:u w:val="single"/>
          <w:lang w:val="fr-FR"/>
        </w:rPr>
        <w:t>2</w:t>
      </w:r>
      <w:r w:rsidR="00C45CAE" w:rsidRPr="008F4548">
        <w:rPr>
          <w:rFonts w:eastAsiaTheme="minorEastAsia"/>
          <w:b/>
          <w:szCs w:val="17"/>
          <w:highlight w:val="yellow"/>
          <w:u w:val="single"/>
          <w:lang w:val="fr-FR"/>
        </w:rPr>
        <w:t> :</w:t>
      </w:r>
      <w:r w:rsidRPr="008F4548">
        <w:rPr>
          <w:rFonts w:eastAsiaTheme="minorEastAsia"/>
          <w:b/>
          <w:szCs w:val="17"/>
          <w:highlight w:val="yellow"/>
          <w:u w:val="single"/>
          <w:lang w:val="fr-FR"/>
        </w:rPr>
        <w:t xml:space="preserve"> La norme</w:t>
      </w:r>
      <w:r w:rsidR="0079296F" w:rsidRPr="008F4548">
        <w:rPr>
          <w:rFonts w:eastAsiaTheme="minorEastAsia"/>
          <w:b/>
          <w:szCs w:val="17"/>
          <w:highlight w:val="yellow"/>
          <w:u w:val="single"/>
          <w:lang w:val="fr-FR"/>
        </w:rPr>
        <w:t> </w:t>
      </w:r>
      <w:r w:rsidRPr="008F4548">
        <w:rPr>
          <w:rFonts w:eastAsiaTheme="minorEastAsia"/>
          <w:b/>
          <w:szCs w:val="17"/>
          <w:highlight w:val="yellow"/>
          <w:u w:val="single"/>
          <w:lang w:val="fr-FR"/>
        </w:rPr>
        <w:t>ST.26 autorise</w:t>
      </w:r>
      <w:r w:rsidR="00944039" w:rsidRPr="008F4548">
        <w:rPr>
          <w:rFonts w:eastAsiaTheme="minorEastAsia"/>
          <w:b/>
          <w:szCs w:val="17"/>
          <w:highlight w:val="yellow"/>
          <w:u w:val="single"/>
          <w:lang w:val="fr-FR"/>
        </w:rPr>
        <w:noBreakHyphen/>
      </w:r>
      <w:r w:rsidRPr="008F4548">
        <w:rPr>
          <w:rFonts w:eastAsiaTheme="minorEastAsia"/>
          <w:b/>
          <w:szCs w:val="17"/>
          <w:highlight w:val="yellow"/>
          <w:u w:val="single"/>
          <w:lang w:val="fr-FR"/>
        </w:rPr>
        <w:t>t</w:t>
      </w:r>
      <w:r w:rsidR="00944039" w:rsidRPr="008F4548">
        <w:rPr>
          <w:rFonts w:eastAsiaTheme="minorEastAsia"/>
          <w:b/>
          <w:szCs w:val="17"/>
          <w:highlight w:val="yellow"/>
          <w:u w:val="single"/>
          <w:lang w:val="fr-FR"/>
        </w:rPr>
        <w:noBreakHyphen/>
      </w:r>
      <w:r w:rsidRPr="008F4548">
        <w:rPr>
          <w:rFonts w:eastAsiaTheme="minorEastAsia"/>
          <w:b/>
          <w:szCs w:val="17"/>
          <w:highlight w:val="yellow"/>
          <w:u w:val="single"/>
          <w:lang w:val="fr-FR"/>
        </w:rPr>
        <w:t>elle l</w:t>
      </w:r>
      <w:r w:rsidR="00C45CAE" w:rsidRPr="008F4548">
        <w:rPr>
          <w:rFonts w:eastAsiaTheme="minorEastAsia"/>
          <w:b/>
          <w:szCs w:val="17"/>
          <w:highlight w:val="yellow"/>
          <w:u w:val="single"/>
          <w:lang w:val="fr-FR"/>
        </w:rPr>
        <w:t>’</w:t>
      </w:r>
      <w:r w:rsidRPr="008F4548">
        <w:rPr>
          <w:rFonts w:eastAsiaTheme="minorEastAsia"/>
          <w:b/>
          <w:szCs w:val="17"/>
          <w:highlight w:val="yellow"/>
          <w:u w:val="single"/>
          <w:lang w:val="fr-FR"/>
        </w:rPr>
        <w:t>intégration de la ou des séquences?</w:t>
      </w:r>
    </w:p>
    <w:p w14:paraId="324557C4" w14:textId="1C2A30AC" w:rsidR="002D48D5" w:rsidRPr="00DF7FDC" w:rsidRDefault="00A41111" w:rsidP="00A41111">
      <w:pPr>
        <w:spacing w:after="170"/>
        <w:ind w:left="720"/>
        <w:rPr>
          <w:b/>
          <w:szCs w:val="17"/>
          <w:u w:val="single"/>
          <w:lang w:val="fr-FR"/>
        </w:rPr>
      </w:pPr>
      <w:r w:rsidRPr="00A86F05">
        <w:rPr>
          <w:b/>
          <w:szCs w:val="17"/>
          <w:highlight w:val="yellow"/>
          <w:u w:val="single"/>
          <w:lang w:val="fr-FR"/>
        </w:rPr>
        <w:t>N</w:t>
      </w:r>
      <w:r w:rsidR="00653A77" w:rsidRPr="00A86F05">
        <w:rPr>
          <w:b/>
          <w:szCs w:val="17"/>
          <w:highlight w:val="yellow"/>
          <w:u w:val="single"/>
          <w:lang w:val="fr-FR"/>
        </w:rPr>
        <w:t>ON</w:t>
      </w:r>
    </w:p>
    <w:p w14:paraId="4A080E63" w14:textId="1890DC3D" w:rsidR="00C45CAE" w:rsidRPr="006513E9" w:rsidRDefault="00E50237" w:rsidP="00E50237">
      <w:pPr>
        <w:spacing w:after="170"/>
        <w:ind w:left="720"/>
        <w:rPr>
          <w:szCs w:val="17"/>
          <w:u w:val="single"/>
          <w:lang w:val="fr-FR"/>
        </w:rPr>
      </w:pPr>
      <w:r w:rsidRPr="00A86F05">
        <w:rPr>
          <w:szCs w:val="17"/>
          <w:highlight w:val="yellow"/>
          <w:u w:val="single"/>
          <w:lang w:val="fr-FR"/>
        </w:rPr>
        <w:t xml:space="preserve">Conformément au </w:t>
      </w:r>
      <w:r w:rsidR="00C45CAE" w:rsidRPr="00A86F05">
        <w:rPr>
          <w:szCs w:val="17"/>
          <w:highlight w:val="yellow"/>
          <w:u w:val="single"/>
          <w:lang w:val="fr-FR"/>
        </w:rPr>
        <w:t>paragraphe 8</w:t>
      </w:r>
      <w:r w:rsidRPr="00A86F05">
        <w:rPr>
          <w:szCs w:val="17"/>
          <w:highlight w:val="yellow"/>
          <w:u w:val="single"/>
          <w:lang w:val="fr-FR"/>
        </w:rPr>
        <w:t xml:space="preserve">, “un listage des séquences ne doit contenir aucune séquence comportant moins de </w:t>
      </w:r>
      <w:r w:rsidRPr="00A86F05">
        <w:rPr>
          <w:highlight w:val="yellow"/>
          <w:u w:val="single"/>
          <w:lang w:val="fr-FR"/>
        </w:rPr>
        <w:t>quatre</w:t>
      </w:r>
      <w:r w:rsidR="0079296F" w:rsidRPr="00A86F05">
        <w:rPr>
          <w:szCs w:val="17"/>
          <w:highlight w:val="yellow"/>
          <w:u w:val="single"/>
          <w:lang w:val="fr-FR"/>
        </w:rPr>
        <w:t> </w:t>
      </w:r>
      <w:r w:rsidRPr="00A86F05">
        <w:rPr>
          <w:color w:val="000000"/>
          <w:szCs w:val="17"/>
          <w:highlight w:val="yellow"/>
          <w:u w:val="single"/>
          <w:lang w:val="fr-FR"/>
        </w:rPr>
        <w:t xml:space="preserve">acides aminés </w:t>
      </w:r>
      <w:r w:rsidRPr="00A86F05">
        <w:rPr>
          <w:szCs w:val="17"/>
          <w:highlight w:val="yellow"/>
          <w:u w:val="single"/>
          <w:lang w:val="fr-FR"/>
        </w:rPr>
        <w:t>définis de manière spécifique</w:t>
      </w:r>
    </w:p>
    <w:p w14:paraId="16261D1D" w14:textId="085DE01D" w:rsidR="002D48D5" w:rsidRPr="00DF7FDC" w:rsidRDefault="00871FED" w:rsidP="00CE631E">
      <w:pPr>
        <w:spacing w:after="170"/>
        <w:ind w:left="720"/>
        <w:rPr>
          <w:szCs w:val="17"/>
          <w:u w:val="single"/>
          <w:lang w:val="fr-FR"/>
        </w:rPr>
      </w:pPr>
      <w:r w:rsidRPr="00DF7FDC">
        <w:rPr>
          <w:szCs w:val="17"/>
          <w:highlight w:val="yellow"/>
          <w:u w:val="single"/>
          <w:lang w:val="fr-FR"/>
        </w:rPr>
        <w:t xml:space="preserve">Les </w:t>
      </w:r>
      <w:r w:rsidR="00710D26" w:rsidRPr="00DF7FDC">
        <w:rPr>
          <w:szCs w:val="17"/>
          <w:highlight w:val="yellow"/>
          <w:u w:val="single"/>
          <w:lang w:val="fr-FR"/>
        </w:rPr>
        <w:t xml:space="preserve">peptides YFA </w:t>
      </w:r>
      <w:r w:rsidRPr="00DF7FDC">
        <w:rPr>
          <w:szCs w:val="17"/>
          <w:highlight w:val="yellow"/>
          <w:u w:val="single"/>
          <w:lang w:val="fr-FR"/>
        </w:rPr>
        <w:t>et</w:t>
      </w:r>
      <w:r w:rsidR="00710D26" w:rsidRPr="00DF7FDC">
        <w:rPr>
          <w:szCs w:val="17"/>
          <w:highlight w:val="yellow"/>
          <w:u w:val="single"/>
          <w:lang w:val="fr-FR"/>
        </w:rPr>
        <w:t xml:space="preserve"> LLK </w:t>
      </w:r>
      <w:r w:rsidRPr="00DF7FDC">
        <w:rPr>
          <w:szCs w:val="17"/>
          <w:highlight w:val="yellow"/>
          <w:u w:val="single"/>
          <w:lang w:val="fr-FR"/>
        </w:rPr>
        <w:t>ne contiennent chacun que trois</w:t>
      </w:r>
      <w:r w:rsidR="0079296F">
        <w:rPr>
          <w:szCs w:val="17"/>
          <w:highlight w:val="yellow"/>
          <w:u w:val="single"/>
          <w:lang w:val="fr-FR"/>
        </w:rPr>
        <w:t> </w:t>
      </w:r>
      <w:r w:rsidRPr="00DF7FDC">
        <w:rPr>
          <w:szCs w:val="17"/>
          <w:highlight w:val="yellow"/>
          <w:u w:val="single"/>
          <w:lang w:val="fr-FR"/>
        </w:rPr>
        <w:t>acides aminés définis de manière spécifique</w:t>
      </w:r>
      <w:r w:rsidR="00226B9B" w:rsidRPr="00DF7FDC">
        <w:rPr>
          <w:szCs w:val="17"/>
          <w:highlight w:val="yellow"/>
          <w:u w:val="single"/>
          <w:lang w:val="fr-FR"/>
        </w:rPr>
        <w:t xml:space="preserve"> et ne doivent donc pas être inclus dans un listage des séquences en tant que séquences distinctes disposant de leur propre numéro d</w:t>
      </w:r>
      <w:r w:rsidR="00C45CAE">
        <w:rPr>
          <w:szCs w:val="17"/>
          <w:highlight w:val="yellow"/>
          <w:u w:val="single"/>
          <w:lang w:val="fr-FR"/>
        </w:rPr>
        <w:t>’</w:t>
      </w:r>
      <w:r w:rsidR="00226B9B" w:rsidRPr="00DF7FDC">
        <w:rPr>
          <w:szCs w:val="17"/>
          <w:highlight w:val="yellow"/>
          <w:u w:val="single"/>
          <w:lang w:val="fr-FR"/>
        </w:rPr>
        <w:t>identification de séquence.</w:t>
      </w:r>
    </w:p>
    <w:p w14:paraId="267E7FF0" w14:textId="41528787" w:rsidR="00FB01C0" w:rsidRPr="00DF7FDC" w:rsidRDefault="00FB01C0" w:rsidP="00822501">
      <w:pPr>
        <w:spacing w:after="170"/>
        <w:rPr>
          <w:rFonts w:eastAsiaTheme="minorEastAsia"/>
          <w:b/>
          <w:szCs w:val="17"/>
          <w:lang w:val="fr-FR"/>
        </w:rPr>
        <w:sectPr w:rsidR="00FB01C0" w:rsidRPr="00DF7FDC" w:rsidSect="00431545">
          <w:headerReference w:type="default" r:id="rId38"/>
          <w:pgSz w:w="12240" w:h="15840"/>
          <w:pgMar w:top="1440" w:right="1440" w:bottom="1440" w:left="1440" w:header="720" w:footer="720" w:gutter="0"/>
          <w:cols w:space="720"/>
          <w:docGrid w:linePitch="360"/>
        </w:sectPr>
      </w:pPr>
    </w:p>
    <w:p w14:paraId="3449238E" w14:textId="192A3670"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2DDDFF9A" w14:textId="2519E196" w:rsidR="002D48D5" w:rsidRPr="00DF7FDC" w:rsidRDefault="004461B0" w:rsidP="004461B0">
      <w:pPr>
        <w:spacing w:after="120"/>
        <w:ind w:left="709"/>
        <w:rPr>
          <w:rFonts w:eastAsiaTheme="minorEastAsia"/>
          <w:szCs w:val="17"/>
          <w:lang w:val="fr-FR"/>
        </w:rPr>
      </w:pPr>
      <w:r w:rsidRPr="006513E9">
        <w:rPr>
          <w:rFonts w:eastAsiaTheme="minorEastAsia"/>
          <w:szCs w:val="17"/>
          <w:lang w:val="fr-FR"/>
        </w:rPr>
        <w:t>Les peptides</w:t>
      </w:r>
      <w:r w:rsidR="004B7944">
        <w:rPr>
          <w:rFonts w:eastAsiaTheme="minorEastAsia"/>
          <w:szCs w:val="17"/>
          <w:lang w:val="fr-FR"/>
        </w:rPr>
        <w:t> </w:t>
      </w:r>
      <w:r w:rsidRPr="006513E9">
        <w:rPr>
          <w:rFonts w:eastAsiaTheme="minorEastAsia"/>
          <w:szCs w:val="17"/>
          <w:lang w:val="fr-FR"/>
        </w:rPr>
        <w:t>1 à 6 doivent être représentés par des identificateurs de séquence distincts</w:t>
      </w:r>
      <w:r w:rsidR="00C45CAE" w:rsidRPr="006513E9">
        <w:rPr>
          <w:rFonts w:eastAsiaTheme="minorEastAsia"/>
          <w:szCs w:val="17"/>
          <w:lang w:val="fr-FR"/>
        </w:rPr>
        <w:t> :</w:t>
      </w:r>
    </w:p>
    <w:p w14:paraId="75104B09" w14:textId="1DFED146" w:rsidR="002D48D5" w:rsidRPr="00C82B56" w:rsidRDefault="000B0132" w:rsidP="000B0132">
      <w:pPr>
        <w:tabs>
          <w:tab w:val="left" w:pos="1418"/>
        </w:tabs>
        <w:spacing w:after="120"/>
        <w:ind w:left="1418"/>
        <w:rPr>
          <w:rFonts w:eastAsiaTheme="minorEastAsia"/>
          <w:szCs w:val="17"/>
        </w:rPr>
      </w:pPr>
      <w:r w:rsidRPr="00C82B56">
        <w:rPr>
          <w:rFonts w:eastAsiaTheme="minorEastAsia"/>
          <w:szCs w:val="17"/>
        </w:rPr>
        <w:t xml:space="preserve">RISL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26)</w:t>
      </w:r>
    </w:p>
    <w:p w14:paraId="744E0760" w14:textId="53AF2360" w:rsidR="002D48D5" w:rsidRPr="00C82B56" w:rsidRDefault="000B0132" w:rsidP="000B0132">
      <w:pPr>
        <w:tabs>
          <w:tab w:val="left" w:pos="1418"/>
        </w:tabs>
        <w:spacing w:after="120"/>
        <w:ind w:left="1418"/>
        <w:rPr>
          <w:rFonts w:eastAsiaTheme="minorEastAsia"/>
          <w:szCs w:val="17"/>
        </w:rPr>
      </w:pPr>
      <w:r w:rsidRPr="00C82B56">
        <w:rPr>
          <w:rFonts w:eastAsiaTheme="minorEastAsia"/>
          <w:szCs w:val="17"/>
        </w:rPr>
        <w:t xml:space="preserve">LLKK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27)</w:t>
      </w:r>
    </w:p>
    <w:p w14:paraId="2B0C1C77" w14:textId="00ECF584" w:rsidR="002D48D5" w:rsidRPr="00C82B56" w:rsidRDefault="000B0132" w:rsidP="000B0132">
      <w:pPr>
        <w:tabs>
          <w:tab w:val="left" w:pos="1418"/>
        </w:tabs>
        <w:spacing w:after="120"/>
        <w:ind w:left="1418"/>
        <w:rPr>
          <w:rFonts w:eastAsiaTheme="minorEastAsia"/>
          <w:szCs w:val="17"/>
        </w:rPr>
      </w:pPr>
      <w:r w:rsidRPr="00C82B56">
        <w:rPr>
          <w:rFonts w:eastAsiaTheme="minorEastAsia"/>
          <w:szCs w:val="17"/>
        </w:rPr>
        <w:t xml:space="preserve">IPACTA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28)</w:t>
      </w:r>
    </w:p>
    <w:p w14:paraId="2046C24A" w14:textId="1D93820D" w:rsidR="002D48D5" w:rsidRPr="00C82B56" w:rsidRDefault="000B0132" w:rsidP="000B0132">
      <w:pPr>
        <w:tabs>
          <w:tab w:val="left" w:pos="1418"/>
        </w:tabs>
        <w:spacing w:after="120"/>
        <w:ind w:left="1418"/>
        <w:rPr>
          <w:rFonts w:eastAsiaTheme="minorEastAsia"/>
          <w:szCs w:val="17"/>
        </w:rPr>
      </w:pPr>
      <w:r w:rsidRPr="00C82B56">
        <w:rPr>
          <w:rFonts w:eastAsiaTheme="minorEastAsia"/>
          <w:szCs w:val="17"/>
        </w:rPr>
        <w:t xml:space="preserve">FRAGGK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29)</w:t>
      </w:r>
    </w:p>
    <w:p w14:paraId="4E078925" w14:textId="3EF0EFEF" w:rsidR="002D48D5" w:rsidRPr="00C82B56" w:rsidRDefault="000B0132" w:rsidP="000B0132">
      <w:pPr>
        <w:tabs>
          <w:tab w:val="left" w:pos="1418"/>
        </w:tabs>
        <w:spacing w:after="120"/>
        <w:ind w:left="1418"/>
        <w:rPr>
          <w:rFonts w:eastAsiaTheme="minorEastAsia"/>
          <w:szCs w:val="17"/>
        </w:rPr>
      </w:pPr>
      <w:r w:rsidRPr="00C82B56">
        <w:rPr>
          <w:rFonts w:eastAsiaTheme="minorEastAsia"/>
          <w:szCs w:val="17"/>
        </w:rPr>
        <w:t xml:space="preserve">HQYFA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30)</w:t>
      </w:r>
    </w:p>
    <w:p w14:paraId="358D048D" w14:textId="3C31868B" w:rsidR="00C45CAE" w:rsidRPr="00C82B56" w:rsidRDefault="000B0132" w:rsidP="000B0132">
      <w:pPr>
        <w:tabs>
          <w:tab w:val="left" w:pos="1418"/>
        </w:tabs>
        <w:spacing w:after="120"/>
        <w:ind w:left="1418"/>
        <w:rPr>
          <w:rFonts w:eastAsiaTheme="minorEastAsia"/>
          <w:szCs w:val="17"/>
        </w:rPr>
      </w:pPr>
      <w:r w:rsidRPr="00C82B56">
        <w:rPr>
          <w:rFonts w:eastAsiaTheme="minorEastAsia"/>
          <w:szCs w:val="17"/>
        </w:rPr>
        <w:t xml:space="preserve">ATFGKKKA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31)</w:t>
      </w:r>
    </w:p>
    <w:p w14:paraId="27FF7B5C" w14:textId="048C120F" w:rsidR="003A60E7" w:rsidRPr="00126F79" w:rsidRDefault="003A60E7" w:rsidP="003A60E7">
      <w:pPr>
        <w:spacing w:after="170"/>
        <w:ind w:left="374"/>
        <w:rPr>
          <w:rFonts w:eastAsiaTheme="minorEastAsia"/>
          <w:szCs w:val="17"/>
          <w:u w:val="single"/>
          <w:lang w:val="fr-FR"/>
        </w:rPr>
      </w:pPr>
      <w:r w:rsidRPr="00A86F05">
        <w:rPr>
          <w:rFonts w:eastAsiaTheme="minorEastAsia"/>
          <w:szCs w:val="17"/>
          <w:lang w:val="fr-FR"/>
        </w:rPr>
        <w:t>La liaison croisée doit de préférence être indiquée à l’aide de la clé de caractérisation “SITE” et du qualificateur obligatoire “NOTE”, qui peut par exemple prendre la valeur “</w:t>
      </w:r>
      <w:r w:rsidRPr="00945617">
        <w:rPr>
          <w:rFonts w:eastAsiaTheme="minorEastAsia"/>
          <w:szCs w:val="17"/>
          <w:lang w:val="fr-FR"/>
        </w:rPr>
        <w:t>This sequence is one part of a branched</w:t>
      </w:r>
      <w:r>
        <w:rPr>
          <w:rFonts w:eastAsiaTheme="minorEastAsia"/>
          <w:szCs w:val="17"/>
          <w:lang w:val="fr-FR"/>
        </w:rPr>
        <w:t xml:space="preserve"> </w:t>
      </w:r>
      <w:r w:rsidRPr="00C82B56">
        <w:rPr>
          <w:rFonts w:eastAsiaTheme="minorEastAsia"/>
          <w:strike/>
          <w:color w:val="FFFFFF" w:themeColor="background1"/>
          <w:szCs w:val="17"/>
          <w:shd w:val="clear" w:color="auto" w:fill="7030A0"/>
          <w:lang w:val="fr-CH"/>
        </w:rPr>
        <w:t>peptide</w:t>
      </w:r>
      <w:r w:rsidRPr="00897FA4">
        <w:rPr>
          <w:rFonts w:eastAsiaTheme="minorEastAsia"/>
          <w:szCs w:val="17"/>
          <w:highlight w:val="yellow"/>
          <w:u w:val="single"/>
          <w:lang w:val="fr-FR"/>
        </w:rPr>
        <w:t>amino</w:t>
      </w:r>
      <w:r w:rsidRPr="00DB28D9">
        <w:rPr>
          <w:rFonts w:eastAsiaTheme="minorEastAsia"/>
          <w:szCs w:val="17"/>
          <w:highlight w:val="yellow"/>
          <w:lang w:val="fr-FR"/>
        </w:rPr>
        <w:t xml:space="preserve"> </w:t>
      </w:r>
      <w:r w:rsidRPr="00897FA4">
        <w:rPr>
          <w:rFonts w:eastAsiaTheme="minorEastAsia"/>
          <w:szCs w:val="17"/>
          <w:highlight w:val="yellow"/>
          <w:u w:val="single"/>
          <w:lang w:val="fr-FR"/>
        </w:rPr>
        <w:t>acid sequence” (“Cette séquence fait partie d’une séquence</w:t>
      </w:r>
      <w:r w:rsidR="00897FA4">
        <w:rPr>
          <w:rFonts w:eastAsiaTheme="minorEastAsia"/>
          <w:szCs w:val="17"/>
          <w:u w:val="single"/>
          <w:lang w:val="fr-FR"/>
        </w:rPr>
        <w:t xml:space="preserve"> </w:t>
      </w:r>
      <w:r w:rsidRPr="00C82B56">
        <w:rPr>
          <w:rFonts w:eastAsiaTheme="minorEastAsia"/>
          <w:strike/>
          <w:color w:val="FFFFFF" w:themeColor="background1"/>
          <w:szCs w:val="17"/>
          <w:shd w:val="clear" w:color="auto" w:fill="7030A0"/>
          <w:lang w:val="fr-CH"/>
        </w:rPr>
        <w:t>de peptides</w:t>
      </w:r>
      <w:r w:rsidRPr="00897FA4">
        <w:rPr>
          <w:rFonts w:eastAsiaTheme="minorEastAsia"/>
          <w:szCs w:val="17"/>
          <w:highlight w:val="yellow"/>
          <w:u w:val="single"/>
          <w:lang w:val="fr-FR"/>
        </w:rPr>
        <w:t>d’acides aminés ramifiée”).</w:t>
      </w:r>
      <w:r w:rsidRPr="00126F79">
        <w:rPr>
          <w:rFonts w:eastAsiaTheme="minorEastAsia"/>
          <w:szCs w:val="17"/>
          <w:highlight w:val="yellow"/>
          <w:u w:val="single"/>
          <w:lang w:val="fr-FR"/>
        </w:rPr>
        <w:t xml:space="preserve">  Selon le paragraphe 29 de la norme ST.26, les numéros d’identification de séquence 27, 29 et 31 doivent comporter pour chaque lysine une annotation indiquant qu’il s’agit d’un acide aminé modifié;  on utilisera la clé de caractérisation “SITE” ainsi que le qualificateur “NOTE” pour indiquer que la chaîne latérale de la lysine est reliée à une autre séquence par une liaison amide.  Les numéros d’identification de séquence 26, 28 et 30 devraient de préférence s’accompagner d’une annotation indiquant que le terminal C d’un acide aminé est lié à une autre séquence;  on utilisera à cette fin la clé de caractérisation “SITE” ainsi que le qualificateur “NOTE”.</w:t>
      </w:r>
    </w:p>
    <w:p w14:paraId="7DF46458" w14:textId="77777777" w:rsidR="00C45CAE" w:rsidRDefault="00C45CAE" w:rsidP="000B0132">
      <w:pPr>
        <w:spacing w:after="170"/>
        <w:ind w:left="374"/>
        <w:rPr>
          <w:rFonts w:eastAsiaTheme="minorEastAsia"/>
          <w:szCs w:val="17"/>
          <w:u w:val="single"/>
          <w:lang w:val="fr-FR"/>
        </w:rPr>
      </w:pPr>
    </w:p>
    <w:p w14:paraId="43573F6A" w14:textId="13374BFE" w:rsidR="002D48D5" w:rsidRPr="00DF7FDC" w:rsidRDefault="00E50237" w:rsidP="00E50237">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.b)</w:t>
      </w:r>
      <w:r w:rsidRPr="006513E9">
        <w:rPr>
          <w:rFonts w:eastAsiaTheme="minorEastAsia"/>
          <w:szCs w:val="17"/>
          <w:lang w:val="fr-FR"/>
        </w:rPr>
        <w:t xml:space="preserve">, </w:t>
      </w:r>
      <w:r w:rsidRPr="001778E5">
        <w:rPr>
          <w:rFonts w:eastAsiaTheme="minorEastAsia"/>
          <w:szCs w:val="17"/>
          <w:highlight w:val="yellow"/>
          <w:u w:val="single"/>
          <w:lang w:val="fr-FR"/>
        </w:rPr>
        <w:t>8</w:t>
      </w:r>
      <w:r w:rsidRPr="006513E9">
        <w:rPr>
          <w:rFonts w:eastAsiaTheme="minorEastAsia"/>
          <w:szCs w:val="17"/>
          <w:lang w:val="fr-FR"/>
        </w:rPr>
        <w:t xml:space="preserve"> à 26, </w:t>
      </w:r>
      <w:r w:rsidRPr="001778E5">
        <w:rPr>
          <w:rFonts w:eastAsiaTheme="minorEastAsia"/>
          <w:szCs w:val="17"/>
          <w:highlight w:val="yellow"/>
          <w:u w:val="single"/>
          <w:lang w:val="fr-FR"/>
        </w:rPr>
        <w:t>29</w:t>
      </w:r>
      <w:r w:rsidRPr="006513E9">
        <w:rPr>
          <w:rFonts w:eastAsiaTheme="minorEastAsia"/>
          <w:szCs w:val="17"/>
          <w:lang w:val="fr-FR"/>
        </w:rPr>
        <w:t>, 30 et 31</w:t>
      </w:r>
    </w:p>
    <w:p w14:paraId="2561037E" w14:textId="30C2FC56" w:rsidR="00C34EE9" w:rsidRPr="00DF7FDC" w:rsidRDefault="00C34EE9" w:rsidP="000B0132">
      <w:pPr>
        <w:spacing w:after="170"/>
        <w:rPr>
          <w:rFonts w:eastAsiaTheme="minorEastAsia"/>
          <w:b/>
          <w:szCs w:val="17"/>
          <w:lang w:val="fr-FR"/>
        </w:rPr>
        <w:sectPr w:rsidR="00C34EE9" w:rsidRPr="00DF7FDC" w:rsidSect="00FB01C0">
          <w:pgSz w:w="12240" w:h="15840"/>
          <w:pgMar w:top="1440" w:right="1440" w:bottom="1440" w:left="1440" w:header="720" w:footer="720" w:gutter="0"/>
          <w:cols w:space="720"/>
          <w:docGrid w:linePitch="360"/>
        </w:sectPr>
      </w:pPr>
    </w:p>
    <w:p w14:paraId="04811378" w14:textId="700C9673" w:rsidR="002D48D5" w:rsidRPr="00DF7FDC" w:rsidRDefault="004461B0" w:rsidP="004461B0">
      <w:pPr>
        <w:spacing w:after="170"/>
        <w:rPr>
          <w:rFonts w:eastAsiaTheme="minorEastAsia"/>
          <w:b/>
          <w:szCs w:val="17"/>
          <w:lang w:val="fr-FR"/>
        </w:rPr>
      </w:pPr>
      <w:bookmarkStart w:id="34" w:name="example7b3"/>
      <w:bookmarkEnd w:id="34"/>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7.b)</w:t>
      </w:r>
      <w:r w:rsidR="00C45CAE" w:rsidRPr="006513E9">
        <w:rPr>
          <w:rFonts w:eastAsiaTheme="minorEastAsia"/>
          <w:b/>
          <w:szCs w:val="17"/>
          <w:lang w:val="fr-FR"/>
        </w:rPr>
        <w:t>-</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Séquence d</w:t>
      </w:r>
      <w:r w:rsidR="00C45CAE" w:rsidRPr="006513E9">
        <w:rPr>
          <w:rFonts w:eastAsiaTheme="minorEastAsia"/>
          <w:b/>
          <w:szCs w:val="17"/>
          <w:lang w:val="fr-FR"/>
        </w:rPr>
        <w:t>’</w:t>
      </w:r>
      <w:r w:rsidRPr="006513E9">
        <w:rPr>
          <w:rFonts w:eastAsiaTheme="minorEastAsia"/>
          <w:b/>
          <w:szCs w:val="17"/>
          <w:lang w:val="fr-FR"/>
        </w:rPr>
        <w:t>acides aminés ramifiée</w:t>
      </w:r>
    </w:p>
    <w:p w14:paraId="0711E53F" w14:textId="0CC03D16"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Un peptide de la séquence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592E675F" w14:textId="77777777" w:rsidR="002D48D5" w:rsidRPr="00DF7FDC" w:rsidRDefault="000B0132" w:rsidP="000B0132">
      <w:pPr>
        <w:spacing w:after="170"/>
        <w:ind w:left="1440"/>
        <w:rPr>
          <w:rFonts w:eastAsiaTheme="minorEastAsia"/>
          <w:szCs w:val="17"/>
          <w:lang w:val="fr-FR"/>
        </w:rPr>
      </w:pPr>
      <w:r w:rsidRPr="00DF7FDC">
        <w:rPr>
          <w:rFonts w:eastAsiaTheme="minorEastAsia"/>
          <w:noProof/>
          <w:szCs w:val="17"/>
        </w:rPr>
        <w:drawing>
          <wp:inline distT="0" distB="0" distL="0" distR="0" wp14:anchorId="08EF156C" wp14:editId="57158548">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tretch>
                      <a:fillRect/>
                    </a:stretch>
                  </pic:blipFill>
                  <pic:spPr>
                    <a:xfrm>
                      <a:off x="0" y="0"/>
                      <a:ext cx="4104762" cy="1377315"/>
                    </a:xfrm>
                    <a:prstGeom prst="rect">
                      <a:avLst/>
                    </a:prstGeom>
                  </pic:spPr>
                </pic:pic>
              </a:graphicData>
            </a:graphic>
          </wp:inline>
        </w:drawing>
      </w:r>
    </w:p>
    <w:p w14:paraId="25205180" w14:textId="50C74385" w:rsidR="00C45CAE" w:rsidRDefault="004461B0" w:rsidP="004461B0">
      <w:pPr>
        <w:spacing w:after="170"/>
        <w:ind w:left="709"/>
        <w:rPr>
          <w:rFonts w:eastAsiaTheme="minorEastAsia"/>
          <w:szCs w:val="17"/>
          <w:lang w:val="fr-FR"/>
        </w:rPr>
      </w:pPr>
      <w:r w:rsidRPr="006513E9">
        <w:rPr>
          <w:rFonts w:eastAsiaTheme="minorEastAsia"/>
          <w:szCs w:val="17"/>
          <w:lang w:val="fr-FR"/>
        </w:rPr>
        <w:t>La liaison entre le résidu terminal de glycine de la séquence inférieure et la lysine de la séquence supérieure s</w:t>
      </w:r>
      <w:r w:rsidR="00C45CAE" w:rsidRPr="006513E9">
        <w:rPr>
          <w:rFonts w:eastAsiaTheme="minorEastAsia"/>
          <w:szCs w:val="17"/>
          <w:lang w:val="fr-FR"/>
        </w:rPr>
        <w:t>’</w:t>
      </w:r>
      <w:r w:rsidRPr="006513E9">
        <w:rPr>
          <w:rFonts w:eastAsiaTheme="minorEastAsia"/>
          <w:szCs w:val="17"/>
          <w:lang w:val="fr-FR"/>
        </w:rPr>
        <w:t>établit par l</w:t>
      </w:r>
      <w:r w:rsidR="00C45CAE" w:rsidRPr="006513E9">
        <w:rPr>
          <w:rFonts w:eastAsiaTheme="minorEastAsia"/>
          <w:szCs w:val="17"/>
          <w:lang w:val="fr-FR"/>
        </w:rPr>
        <w:t>’</w:t>
      </w:r>
      <w:r w:rsidRPr="006513E9">
        <w:rPr>
          <w:rFonts w:eastAsiaTheme="minorEastAsia"/>
          <w:szCs w:val="17"/>
          <w:lang w:val="fr-FR"/>
        </w:rPr>
        <w:t>intermédiaire d</w:t>
      </w:r>
      <w:r w:rsidR="00C45CAE" w:rsidRPr="006513E9">
        <w:rPr>
          <w:rFonts w:eastAsiaTheme="minorEastAsia"/>
          <w:szCs w:val="17"/>
          <w:lang w:val="fr-FR"/>
        </w:rPr>
        <w:t>’</w:t>
      </w:r>
      <w:r w:rsidRPr="006513E9">
        <w:rPr>
          <w:rFonts w:eastAsiaTheme="minorEastAsia"/>
          <w:szCs w:val="17"/>
          <w:lang w:val="fr-FR"/>
        </w:rPr>
        <w:t>une liaison amide entre la terminaison carboxyle de la glycine et la chaîne latérale du terminal amino de la lysine.</w:t>
      </w:r>
    </w:p>
    <w:p w14:paraId="7C6759A7" w14:textId="43B2CA67"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999FB33"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0EA04AEA" w14:textId="038216FB" w:rsidR="002D48D5" w:rsidRPr="00DF7FDC" w:rsidRDefault="00E50237" w:rsidP="00E50237">
      <w:pPr>
        <w:spacing w:after="170"/>
        <w:ind w:left="709"/>
        <w:rPr>
          <w:rFonts w:eastAsiaTheme="minorEastAsia"/>
          <w:iCs/>
          <w:szCs w:val="17"/>
          <w:shd w:val="clear" w:color="auto" w:fill="FFFFFF"/>
          <w:lang w:val="fr-FR"/>
        </w:rPr>
      </w:pPr>
      <w:r w:rsidRPr="006513E9">
        <w:rPr>
          <w:rFonts w:eastAsiaTheme="minorEastAsia"/>
          <w:szCs w:val="17"/>
          <w:lang w:val="fr-FR"/>
        </w:rPr>
        <w:t xml:space="preserve">La </w:t>
      </w:r>
      <w:r w:rsidRPr="00DF7FDC">
        <w:rPr>
          <w:rFonts w:eastAsiaTheme="minorEastAsia"/>
          <w:strike/>
          <w:color w:val="FFFFFF" w:themeColor="background1"/>
          <w:szCs w:val="17"/>
          <w:shd w:val="clear" w:color="auto" w:fill="7030A0"/>
          <w:lang w:val="fr-FR"/>
        </w:rPr>
        <w:t xml:space="preserve">portion </w:t>
      </w:r>
      <w:r w:rsidRPr="00DF7FDC">
        <w:rPr>
          <w:rFonts w:eastAsiaTheme="minorEastAsia"/>
          <w:szCs w:val="17"/>
          <w:highlight w:val="yellow"/>
          <w:u w:val="single"/>
          <w:lang w:val="fr-FR"/>
        </w:rPr>
        <w:t>région</w:t>
      </w:r>
      <w:r w:rsidRPr="006513E9">
        <w:rPr>
          <w:rFonts w:eastAsiaTheme="minorEastAsia"/>
          <w:szCs w:val="17"/>
          <w:lang w:val="fr-FR"/>
        </w:rPr>
        <w:t xml:space="preserve"> non ramifiée ou linéaire d</w:t>
      </w:r>
      <w:r w:rsidR="00C45CAE" w:rsidRPr="006513E9">
        <w:rPr>
          <w:rFonts w:eastAsiaTheme="minorEastAsia"/>
          <w:szCs w:val="17"/>
          <w:lang w:val="fr-FR"/>
        </w:rPr>
        <w:t>’</w:t>
      </w:r>
      <w:r w:rsidRPr="006513E9">
        <w:rPr>
          <w:rFonts w:eastAsiaTheme="minorEastAsia"/>
          <w:szCs w:val="17"/>
          <w:lang w:val="fr-FR"/>
        </w:rPr>
        <w:t>une séquence contenant au moins quatre</w:t>
      </w:r>
      <w:r w:rsidR="0079296F" w:rsidRPr="006513E9">
        <w:rPr>
          <w:rFonts w:eastAsiaTheme="minorEastAsia"/>
          <w:szCs w:val="17"/>
          <w:lang w:val="fr-FR"/>
        </w:rPr>
        <w:t> </w:t>
      </w:r>
      <w:r w:rsidRPr="006513E9">
        <w:rPr>
          <w:rFonts w:eastAsiaTheme="minorEastAsia"/>
          <w:szCs w:val="17"/>
          <w:lang w:val="fr-FR"/>
        </w:rPr>
        <w:t>acides aminés définis de manière spécifique doit être intégrée dans un listage des séquenc</w:t>
      </w:r>
      <w:r w:rsidR="00CC1BB4" w:rsidRPr="006513E9">
        <w:rPr>
          <w:rFonts w:eastAsiaTheme="minorEastAsia"/>
          <w:szCs w:val="17"/>
          <w:lang w:val="fr-FR"/>
        </w:rPr>
        <w:t>es.  Da</w:t>
      </w:r>
      <w:r w:rsidRPr="006513E9">
        <w:rPr>
          <w:rFonts w:eastAsiaTheme="minorEastAsia"/>
          <w:szCs w:val="17"/>
          <w:lang w:val="fr-FR"/>
        </w:rPr>
        <w:t>ns l</w:t>
      </w:r>
      <w:r w:rsidR="00C45CAE" w:rsidRPr="006513E9">
        <w:rPr>
          <w:rFonts w:eastAsiaTheme="minorEastAsia"/>
          <w:szCs w:val="17"/>
          <w:lang w:val="fr-FR"/>
        </w:rPr>
        <w:t>’</w:t>
      </w:r>
      <w:r w:rsidRPr="006513E9">
        <w:rPr>
          <w:rFonts w:eastAsiaTheme="minorEastAsia"/>
          <w:szCs w:val="17"/>
          <w:lang w:val="fr-FR"/>
        </w:rPr>
        <w:t>exemple ci</w:t>
      </w:r>
      <w:r w:rsidR="00944039">
        <w:rPr>
          <w:rFonts w:eastAsiaTheme="minorEastAsia"/>
          <w:szCs w:val="17"/>
          <w:lang w:val="fr-FR"/>
        </w:rPr>
        <w:noBreakHyphen/>
      </w:r>
      <w:r w:rsidRPr="006513E9">
        <w:rPr>
          <w:rFonts w:eastAsiaTheme="minorEastAsia"/>
          <w:szCs w:val="17"/>
          <w:lang w:val="fr-FR"/>
        </w:rPr>
        <w:t xml:space="preserve">dessus, les </w:t>
      </w:r>
      <w:r w:rsidRPr="00DF7FDC">
        <w:rPr>
          <w:rFonts w:eastAsiaTheme="minorEastAsia"/>
          <w:strike/>
          <w:color w:val="FFFFFF" w:themeColor="background1"/>
          <w:szCs w:val="17"/>
          <w:shd w:val="clear" w:color="auto" w:fill="7030A0"/>
          <w:lang w:val="fr-FR"/>
        </w:rPr>
        <w:t xml:space="preserve">portions </w:t>
      </w:r>
      <w:r w:rsidRPr="00DF7FDC">
        <w:rPr>
          <w:rFonts w:eastAsiaTheme="minorEastAsia"/>
          <w:szCs w:val="17"/>
          <w:highlight w:val="yellow"/>
          <w:u w:val="single"/>
          <w:lang w:val="fr-FR"/>
        </w:rPr>
        <w:t>régions</w:t>
      </w:r>
      <w:r w:rsidRPr="006513E9">
        <w:rPr>
          <w:rFonts w:eastAsiaTheme="minorEastAsia"/>
          <w:szCs w:val="17"/>
          <w:lang w:val="fr-FR"/>
        </w:rPr>
        <w:t xml:space="preserve"> linéaires du peptide ramifié qui comptent plus de quatre</w:t>
      </w:r>
      <w:r w:rsidR="0079296F" w:rsidRPr="006513E9">
        <w:rPr>
          <w:rFonts w:eastAsiaTheme="minorEastAsia"/>
          <w:szCs w:val="17"/>
          <w:lang w:val="fr-FR"/>
        </w:rPr>
        <w:t> </w:t>
      </w:r>
      <w:r w:rsidRPr="006513E9">
        <w:rPr>
          <w:rFonts w:eastAsiaTheme="minorEastAsia"/>
          <w:szCs w:val="17"/>
          <w:lang w:val="fr-FR"/>
        </w:rPr>
        <w:t>acides aminés sont les suivantes</w:t>
      </w:r>
      <w:r w:rsidR="00C45CAE" w:rsidRPr="006513E9">
        <w:rPr>
          <w:rFonts w:eastAsiaTheme="minorEastAsia"/>
          <w:szCs w:val="17"/>
          <w:lang w:val="fr-FR"/>
        </w:rPr>
        <w:t> :</w:t>
      </w:r>
    </w:p>
    <w:p w14:paraId="1C52861B" w14:textId="77777777" w:rsidR="002D48D5" w:rsidRPr="00DF7FDC" w:rsidRDefault="000B0132" w:rsidP="000B0132">
      <w:pPr>
        <w:spacing w:after="170"/>
        <w:ind w:left="709"/>
        <w:rPr>
          <w:rFonts w:eastAsiaTheme="minorEastAsia"/>
          <w:szCs w:val="17"/>
          <w:lang w:val="fr-FR"/>
        </w:rPr>
      </w:pPr>
      <w:r w:rsidRPr="00DF7FDC">
        <w:rPr>
          <w:rFonts w:eastAsiaTheme="minorEastAsia"/>
          <w:szCs w:val="17"/>
          <w:lang w:val="fr-FR"/>
        </w:rPr>
        <w:object w:dxaOrig="7095" w:dyaOrig="1665" w14:anchorId="6FA7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80.25pt" o:ole="">
            <v:imagedata r:id="rId40" o:title=""/>
          </v:shape>
          <o:OLEObject Type="Embed" ProgID="PBrush" ShapeID="_x0000_i1025" DrawAspect="Content" ObjectID="_1600584365" r:id="rId41"/>
        </w:object>
      </w:r>
    </w:p>
    <w:p w14:paraId="44596A26" w14:textId="5DE810AE" w:rsidR="00C45CAE" w:rsidRDefault="00E50237" w:rsidP="00E50237">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 xml:space="preserve">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intégration des </w:t>
      </w:r>
      <w:r w:rsidRPr="00DF7FDC">
        <w:rPr>
          <w:rFonts w:eastAsiaTheme="minorEastAsia"/>
          <w:iCs/>
          <w:strike/>
          <w:color w:val="FFFFFF" w:themeColor="background1"/>
          <w:szCs w:val="17"/>
          <w:shd w:val="clear" w:color="auto" w:fill="7030A0"/>
          <w:lang w:val="fr-FR"/>
        </w:rPr>
        <w:t xml:space="preserve">peptides </w:t>
      </w:r>
      <w:r w:rsidRPr="00DF7FDC">
        <w:rPr>
          <w:rFonts w:eastAsiaTheme="minorEastAsia"/>
          <w:iCs/>
          <w:szCs w:val="17"/>
          <w:highlight w:val="yellow"/>
          <w:u w:val="single"/>
          <w:shd w:val="clear" w:color="auto" w:fill="FFFFFF"/>
          <w:lang w:val="fr-FR"/>
        </w:rPr>
        <w:t>séquences</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1 et 2 dans un listage des séquences.</w:t>
      </w:r>
    </w:p>
    <w:p w14:paraId="3612AE3B" w14:textId="293B803E"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39AA4DC3" w14:textId="074D0B60" w:rsidR="002D48D5" w:rsidRPr="00DF7FDC" w:rsidRDefault="00E50237" w:rsidP="00E50237">
      <w:pPr>
        <w:spacing w:after="170"/>
        <w:ind w:left="709"/>
        <w:rPr>
          <w:rFonts w:eastAsiaTheme="minorEastAsia"/>
          <w:szCs w:val="17"/>
          <w:lang w:val="fr-FR"/>
        </w:rPr>
      </w:pPr>
      <w:r w:rsidRPr="006513E9">
        <w:rPr>
          <w:rFonts w:eastAsiaTheme="minorEastAsia"/>
          <w:szCs w:val="17"/>
          <w:lang w:val="fr-FR"/>
        </w:rPr>
        <w:t xml:space="preserve">Les </w:t>
      </w:r>
      <w:r w:rsidRPr="00DF7FDC">
        <w:rPr>
          <w:rFonts w:eastAsiaTheme="minorEastAsia"/>
          <w:iCs/>
          <w:strike/>
          <w:color w:val="FFFFFF" w:themeColor="background1"/>
          <w:szCs w:val="17"/>
          <w:shd w:val="clear" w:color="auto" w:fill="7030A0"/>
          <w:lang w:val="fr-FR"/>
        </w:rPr>
        <w:t xml:space="preserve">peptides </w:t>
      </w:r>
      <w:r w:rsidRPr="00DF7FDC">
        <w:rPr>
          <w:rFonts w:eastAsiaTheme="minorEastAsia"/>
          <w:iCs/>
          <w:szCs w:val="17"/>
          <w:highlight w:val="yellow"/>
          <w:u w:val="single"/>
          <w:shd w:val="clear" w:color="auto" w:fill="FFFFFF"/>
          <w:lang w:val="fr-FR"/>
        </w:rPr>
        <w:t>séquences</w:t>
      </w:r>
      <w:r w:rsidRPr="006513E9">
        <w:rPr>
          <w:rFonts w:eastAsiaTheme="minorEastAsia"/>
          <w:szCs w:val="17"/>
          <w:lang w:val="fr-FR"/>
        </w:rPr>
        <w:t xml:space="preserve"> 1 et 2 doivent être représentés par des identificateurs de séquence distincts</w:t>
      </w:r>
      <w:r w:rsidR="00C45CAE" w:rsidRPr="006513E9">
        <w:rPr>
          <w:rFonts w:eastAsiaTheme="minorEastAsia"/>
          <w:szCs w:val="17"/>
          <w:lang w:val="fr-FR"/>
        </w:rPr>
        <w:t> :</w:t>
      </w:r>
    </w:p>
    <w:p w14:paraId="28BCD126" w14:textId="7BDEAE6C" w:rsidR="002D48D5" w:rsidRPr="00C82B56" w:rsidRDefault="000B0132" w:rsidP="000B0132">
      <w:pPr>
        <w:spacing w:after="170"/>
        <w:ind w:left="709"/>
        <w:rPr>
          <w:rFonts w:eastAsiaTheme="minorEastAsia"/>
          <w:szCs w:val="17"/>
        </w:rPr>
      </w:pPr>
      <w:r w:rsidRPr="00C82B56">
        <w:rPr>
          <w:rFonts w:eastAsiaTheme="minorEastAsia"/>
          <w:szCs w:val="17"/>
        </w:rPr>
        <w:t>DGSAKKK</w:t>
      </w:r>
      <w:r w:rsidR="0033082B" w:rsidRPr="00C82B56">
        <w:rPr>
          <w:rFonts w:eastAsiaTheme="minorEastAsia"/>
          <w:szCs w:val="17"/>
          <w:highlight w:val="yellow"/>
          <w:u w:val="single"/>
        </w:rPr>
        <w:t>K</w:t>
      </w:r>
      <w:r w:rsidRPr="00C82B56">
        <w:rPr>
          <w:rFonts w:eastAsiaTheme="minorEastAsia"/>
          <w:szCs w:val="17"/>
        </w:rPr>
        <w:t xml:space="preserve">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32)</w:t>
      </w:r>
    </w:p>
    <w:p w14:paraId="00AFBF09" w14:textId="28D66F7B" w:rsidR="002D48D5" w:rsidRPr="00C82B56" w:rsidRDefault="000B0132" w:rsidP="000B0132">
      <w:pPr>
        <w:spacing w:after="170"/>
        <w:ind w:left="709"/>
        <w:rPr>
          <w:rFonts w:eastAsiaTheme="minorEastAsia"/>
          <w:iCs/>
          <w:szCs w:val="17"/>
        </w:rPr>
      </w:pPr>
      <w:r w:rsidRPr="00C82B56">
        <w:rPr>
          <w:rFonts w:eastAsiaTheme="minorEastAsia"/>
          <w:szCs w:val="17"/>
        </w:rPr>
        <w:t xml:space="preserve">AASHG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33)</w:t>
      </w:r>
    </w:p>
    <w:p w14:paraId="46F11CC5" w14:textId="2D8FC90F" w:rsidR="004E15CC" w:rsidRPr="00B377F5" w:rsidRDefault="004E15CC" w:rsidP="004E15CC">
      <w:pPr>
        <w:spacing w:after="170"/>
        <w:ind w:left="709"/>
        <w:rPr>
          <w:rFonts w:eastAsiaTheme="minorEastAsia"/>
          <w:szCs w:val="17"/>
          <w:lang w:val="fr-FR"/>
        </w:rPr>
      </w:pPr>
      <w:r w:rsidRPr="00B377F5">
        <w:rPr>
          <w:rFonts w:eastAsiaTheme="minorEastAsia"/>
          <w:szCs w:val="17"/>
          <w:highlight w:val="yellow"/>
          <w:u w:val="single"/>
          <w:lang w:val="fr-FR"/>
        </w:rPr>
        <w:t>La</w:t>
      </w:r>
      <w:r w:rsidRPr="00B377F5">
        <w:rPr>
          <w:rFonts w:eastAsiaTheme="minorEastAsia"/>
          <w:szCs w:val="17"/>
          <w:lang w:val="fr-FR"/>
        </w:rPr>
        <w:t xml:space="preserve"> séquence D</w:t>
      </w:r>
      <w:r w:rsidRPr="00B377F5">
        <w:rPr>
          <w:rFonts w:eastAsiaTheme="minorEastAsia"/>
          <w:szCs w:val="17"/>
          <w:highlight w:val="yellow"/>
          <w:u w:val="single"/>
          <w:lang w:val="fr-FR"/>
        </w:rPr>
        <w:t>G</w:t>
      </w:r>
      <w:r w:rsidRPr="00B377F5">
        <w:rPr>
          <w:rFonts w:eastAsiaTheme="minorEastAsia"/>
          <w:szCs w:val="17"/>
          <w:lang w:val="fr-FR"/>
        </w:rPr>
        <w:t xml:space="preserve">SAKKKK </w:t>
      </w:r>
      <w:r w:rsidRPr="00C82B56">
        <w:rPr>
          <w:rFonts w:eastAsiaTheme="minorEastAsia"/>
          <w:strike/>
          <w:color w:val="FFFFFF" w:themeColor="background1"/>
          <w:szCs w:val="17"/>
          <w:shd w:val="clear" w:color="auto" w:fill="7030A0"/>
          <w:lang w:val="fr-CH"/>
        </w:rPr>
        <w:t>devrait de preference</w:t>
      </w:r>
      <w:r w:rsidRPr="00B377F5">
        <w:rPr>
          <w:rFonts w:eastAsiaTheme="minorEastAsia"/>
          <w:szCs w:val="17"/>
          <w:highlight w:val="yellow"/>
          <w:u w:val="single"/>
          <w:lang w:val="fr-FR"/>
        </w:rPr>
        <w:t>doi</w:t>
      </w:r>
      <w:r w:rsidRPr="00B377F5">
        <w:rPr>
          <w:rFonts w:eastAsiaTheme="minorEastAsia"/>
          <w:szCs w:val="17"/>
          <w:lang w:val="fr-FR"/>
        </w:rPr>
        <w:t xml:space="preserve">t s’accompagner d’une annotation indiquant que la </w:t>
      </w:r>
      <w:r w:rsidRPr="00C82B56">
        <w:rPr>
          <w:rFonts w:eastAsiaTheme="minorEastAsia"/>
          <w:strike/>
          <w:color w:val="FFFFFF" w:themeColor="background1"/>
          <w:szCs w:val="17"/>
          <w:shd w:val="clear" w:color="auto" w:fill="7030A0"/>
          <w:lang w:val="fr-CH"/>
        </w:rPr>
        <w:t>5</w:t>
      </w:r>
      <w:r w:rsidRPr="00C82B56">
        <w:rPr>
          <w:rFonts w:eastAsiaTheme="minorEastAsia"/>
          <w:strike/>
          <w:color w:val="FFFFFF" w:themeColor="background1"/>
          <w:szCs w:val="17"/>
          <w:shd w:val="clear" w:color="auto" w:fill="7030A0"/>
          <w:vertAlign w:val="superscript"/>
          <w:lang w:val="fr-CH"/>
        </w:rPr>
        <w:t>e</w:t>
      </w:r>
      <w:r w:rsidR="00B377F5" w:rsidRPr="00C82B56">
        <w:rPr>
          <w:rFonts w:eastAsiaTheme="minorEastAsia"/>
          <w:strike/>
          <w:color w:val="FFFFFF" w:themeColor="background1"/>
          <w:szCs w:val="17"/>
          <w:shd w:val="clear" w:color="auto" w:fill="7030A0"/>
          <w:vertAlign w:val="superscript"/>
          <w:lang w:val="fr-CH"/>
        </w:rPr>
        <w:t xml:space="preserve"> </w:t>
      </w:r>
      <w:r w:rsidRPr="00B377F5">
        <w:rPr>
          <w:rFonts w:eastAsiaTheme="minorEastAsia"/>
          <w:szCs w:val="17"/>
          <w:lang w:val="fr-FR"/>
        </w:rPr>
        <w:t xml:space="preserve">lysine </w:t>
      </w:r>
      <w:r w:rsidRPr="00B377F5">
        <w:rPr>
          <w:rFonts w:eastAsiaTheme="minorEastAsia"/>
          <w:szCs w:val="17"/>
          <w:highlight w:val="yellow"/>
          <w:u w:val="single"/>
          <w:lang w:val="fr-FR"/>
        </w:rPr>
        <w:t>en position numéro 5</w:t>
      </w:r>
      <w:r w:rsidRPr="00B377F5">
        <w:rPr>
          <w:rFonts w:eastAsiaTheme="minorEastAsia"/>
          <w:szCs w:val="17"/>
          <w:lang w:val="fr-FR"/>
        </w:rPr>
        <w:t xml:space="preserve"> est un acide aminé modifié</w:t>
      </w:r>
      <w:r w:rsidRPr="00B377F5">
        <w:rPr>
          <w:rFonts w:eastAsiaTheme="minorEastAsia"/>
          <w:szCs w:val="17"/>
          <w:highlight w:val="yellow"/>
          <w:u w:val="single"/>
          <w:lang w:val="fr-FR"/>
        </w:rPr>
        <w:t>;</w:t>
      </w:r>
      <w:r w:rsidRPr="00B377F5">
        <w:rPr>
          <w:rFonts w:eastAsiaTheme="minorEastAsia"/>
          <w:szCs w:val="17"/>
          <w:lang w:val="fr-FR"/>
        </w:rPr>
        <w:t xml:space="preserve">  on utilisera la clé de caractérisation “SITE” ainsi que le qualificateur “NOTE” pour indiquer que la </w:t>
      </w:r>
      <w:r w:rsidRPr="00B377F5">
        <w:rPr>
          <w:rFonts w:eastAsiaTheme="minorEastAsia"/>
          <w:szCs w:val="17"/>
          <w:highlight w:val="yellow"/>
          <w:u w:val="single"/>
          <w:lang w:val="fr-FR"/>
        </w:rPr>
        <w:t>chaîne latérale de la</w:t>
      </w:r>
      <w:r w:rsidRPr="00B377F5">
        <w:rPr>
          <w:rFonts w:eastAsiaTheme="minorEastAsia"/>
          <w:szCs w:val="17"/>
          <w:lang w:val="fr-FR"/>
        </w:rPr>
        <w:t xml:space="preserve"> lysine </w:t>
      </w:r>
      <w:r w:rsidRPr="00B377F5">
        <w:rPr>
          <w:rFonts w:eastAsiaTheme="minorEastAsia"/>
          <w:szCs w:val="17"/>
          <w:highlight w:val="yellow"/>
          <w:u w:val="single"/>
          <w:lang w:val="fr-FR"/>
        </w:rPr>
        <w:t>est liée</w:t>
      </w:r>
      <w:r w:rsidRPr="00B377F5">
        <w:rPr>
          <w:rFonts w:eastAsiaTheme="minorEastAsia"/>
          <w:szCs w:val="17"/>
          <w:lang w:val="fr-FR"/>
        </w:rPr>
        <w:t xml:space="preserve"> </w:t>
      </w:r>
      <w:r w:rsidRPr="00C82B56">
        <w:rPr>
          <w:rFonts w:eastAsiaTheme="minorEastAsia"/>
          <w:strike/>
          <w:color w:val="FFFFFF" w:themeColor="background1"/>
          <w:szCs w:val="17"/>
          <w:shd w:val="clear" w:color="auto" w:fill="7030A0"/>
          <w:lang w:val="fr-CH"/>
        </w:rPr>
        <w:t>au peptide AASHG</w:t>
      </w:r>
      <w:r w:rsidR="00B377F5" w:rsidRPr="00C82B56">
        <w:rPr>
          <w:rFonts w:eastAsiaTheme="minorEastAsia"/>
          <w:strike/>
          <w:color w:val="FFFFFF" w:themeColor="background1"/>
          <w:szCs w:val="17"/>
          <w:shd w:val="clear" w:color="auto" w:fill="7030A0"/>
          <w:lang w:val="fr-CH"/>
        </w:rPr>
        <w:t xml:space="preserve"> </w:t>
      </w:r>
      <w:r w:rsidRPr="00B377F5">
        <w:rPr>
          <w:rFonts w:eastAsiaTheme="minorEastAsia"/>
          <w:szCs w:val="17"/>
          <w:highlight w:val="yellow"/>
          <w:u w:val="single"/>
          <w:lang w:val="fr-FR"/>
        </w:rPr>
        <w:t>à une autre séquence par une liaison amide</w:t>
      </w:r>
      <w:r w:rsidRPr="00B377F5">
        <w:rPr>
          <w:rFonts w:eastAsiaTheme="minorEastAsia"/>
          <w:szCs w:val="17"/>
          <w:lang w:val="fr-FR"/>
        </w:rPr>
        <w:t xml:space="preserve">.  La séquence AASHG devrait de préférence s’accompagner d’une annotation indiquant que la </w:t>
      </w:r>
      <w:r w:rsidRPr="00C82B56">
        <w:rPr>
          <w:rFonts w:eastAsiaTheme="minorEastAsia"/>
          <w:strike/>
          <w:color w:val="FFFFFF" w:themeColor="background1"/>
          <w:szCs w:val="17"/>
          <w:shd w:val="clear" w:color="auto" w:fill="7030A0"/>
          <w:lang w:val="fr-CH"/>
        </w:rPr>
        <w:t>5e</w:t>
      </w:r>
      <w:r w:rsidRPr="00B377F5">
        <w:rPr>
          <w:rFonts w:eastAsiaTheme="minorEastAsia"/>
          <w:szCs w:val="17"/>
          <w:highlight w:val="yellow"/>
          <w:lang w:val="fr-FR"/>
        </w:rPr>
        <w:t xml:space="preserve"> </w:t>
      </w:r>
      <w:r w:rsidRPr="00B377F5">
        <w:rPr>
          <w:rFonts w:eastAsiaTheme="minorEastAsia"/>
          <w:szCs w:val="17"/>
          <w:lang w:val="fr-FR"/>
        </w:rPr>
        <w:t xml:space="preserve">glycine </w:t>
      </w:r>
      <w:r w:rsidRPr="00B377F5">
        <w:rPr>
          <w:rFonts w:eastAsiaTheme="minorEastAsia"/>
          <w:szCs w:val="17"/>
          <w:highlight w:val="yellow"/>
          <w:u w:val="single"/>
          <w:lang w:val="fr-FR"/>
        </w:rPr>
        <w:t>en position numéro 5</w:t>
      </w:r>
      <w:r w:rsidRPr="00B377F5">
        <w:rPr>
          <w:rFonts w:eastAsiaTheme="minorEastAsia"/>
          <w:szCs w:val="17"/>
          <w:lang w:val="fr-FR"/>
        </w:rPr>
        <w:t xml:space="preserve"> est liée à </w:t>
      </w:r>
      <w:r w:rsidRPr="00C82B56">
        <w:rPr>
          <w:rFonts w:eastAsiaTheme="minorEastAsia"/>
          <w:strike/>
          <w:color w:val="FFFFFF" w:themeColor="background1"/>
          <w:szCs w:val="17"/>
          <w:shd w:val="clear" w:color="auto" w:fill="7030A0"/>
          <w:lang w:val="fr-CH"/>
        </w:rPr>
        <w:t xml:space="preserve">la séquence DGSAKKK </w:t>
      </w:r>
      <w:r w:rsidRPr="00B377F5">
        <w:rPr>
          <w:rFonts w:eastAsiaTheme="minorEastAsia"/>
          <w:szCs w:val="17"/>
          <w:highlight w:val="yellow"/>
          <w:u w:val="single"/>
          <w:lang w:val="fr-FR"/>
        </w:rPr>
        <w:t>une autre séquence</w:t>
      </w:r>
      <w:r w:rsidRPr="00B377F5">
        <w:rPr>
          <w:rFonts w:eastAsiaTheme="minorEastAsia"/>
          <w:szCs w:val="17"/>
          <w:lang w:val="fr-FR"/>
        </w:rPr>
        <w:t xml:space="preserve"> en utilisant la clé de</w:t>
      </w:r>
      <w:r w:rsidRPr="00B377F5">
        <w:rPr>
          <w:rFonts w:eastAsiaTheme="minorEastAsia"/>
          <w:szCs w:val="17"/>
          <w:highlight w:val="yellow"/>
          <w:lang w:val="fr-FR"/>
        </w:rPr>
        <w:t xml:space="preserve"> </w:t>
      </w:r>
      <w:r w:rsidRPr="00B377F5">
        <w:rPr>
          <w:rFonts w:eastAsiaTheme="minorEastAsia"/>
          <w:szCs w:val="17"/>
          <w:lang w:val="fr-FR"/>
        </w:rPr>
        <w:t>caractérisation “SITE” ainsi que le qualificateur “NOTE”.</w:t>
      </w:r>
    </w:p>
    <w:p w14:paraId="618615AD" w14:textId="179427ED" w:rsidR="002D48D5" w:rsidRPr="00DF7FDC" w:rsidRDefault="00E50237" w:rsidP="00E50237">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b/>
          <w:szCs w:val="17"/>
          <w:lang w:val="fr-FR"/>
        </w:rPr>
        <w:t>7</w:t>
      </w:r>
      <w:r w:rsidRPr="006513E9">
        <w:rPr>
          <w:rFonts w:eastAsiaTheme="minorEastAsia"/>
          <w:b/>
          <w:szCs w:val="17"/>
          <w:lang w:val="fr-FR"/>
        </w:rPr>
        <w:t>.b)</w:t>
      </w:r>
      <w:r w:rsidRPr="006513E9">
        <w:rPr>
          <w:rFonts w:eastAsiaTheme="minorEastAsia"/>
          <w:szCs w:val="17"/>
          <w:lang w:val="fr-FR"/>
        </w:rPr>
        <w:t xml:space="preserve">, 26, </w:t>
      </w:r>
      <w:r w:rsidRPr="00B377F5">
        <w:rPr>
          <w:rFonts w:eastAsiaTheme="minorEastAsia"/>
          <w:szCs w:val="17"/>
          <w:highlight w:val="yellow"/>
          <w:u w:val="single"/>
          <w:lang w:val="fr-FR"/>
        </w:rPr>
        <w:t>29</w:t>
      </w:r>
      <w:r w:rsidRPr="006513E9">
        <w:rPr>
          <w:rFonts w:eastAsiaTheme="minorEastAsia"/>
          <w:szCs w:val="17"/>
          <w:lang w:val="fr-FR"/>
        </w:rPr>
        <w:t>, 30 et 31</w:t>
      </w:r>
    </w:p>
    <w:p w14:paraId="1310E823" w14:textId="60DEE1B7" w:rsidR="00C34EE9" w:rsidRPr="00DF7FDC" w:rsidRDefault="00C34EE9" w:rsidP="00D254C2">
      <w:pPr>
        <w:spacing w:after="170"/>
        <w:rPr>
          <w:rFonts w:eastAsiaTheme="minorEastAsia"/>
          <w:b/>
          <w:szCs w:val="17"/>
          <w:highlight w:val="yellow"/>
          <w:u w:val="single"/>
          <w:lang w:val="fr-FR"/>
        </w:rPr>
        <w:sectPr w:rsidR="00C34EE9" w:rsidRPr="00DF7FDC" w:rsidSect="00C34EE9">
          <w:pgSz w:w="12240" w:h="15840"/>
          <w:pgMar w:top="1440" w:right="1440" w:bottom="1440" w:left="1440" w:header="720" w:footer="720" w:gutter="0"/>
          <w:cols w:space="720"/>
          <w:docGrid w:linePitch="360"/>
        </w:sectPr>
      </w:pPr>
    </w:p>
    <w:p w14:paraId="76120977" w14:textId="217B5954" w:rsidR="002D48D5" w:rsidRPr="00DF7FDC" w:rsidRDefault="00EA685F" w:rsidP="00D254C2">
      <w:pPr>
        <w:spacing w:after="170"/>
        <w:rPr>
          <w:rFonts w:eastAsiaTheme="minorEastAsia"/>
          <w:b/>
          <w:szCs w:val="17"/>
          <w:highlight w:val="yellow"/>
          <w:u w:val="single"/>
          <w:lang w:val="fr-FR"/>
        </w:rPr>
      </w:pPr>
      <w:bookmarkStart w:id="35" w:name="example7b4cyclicpeptide"/>
      <w:bookmarkEnd w:id="35"/>
      <w:r w:rsidRPr="00DF7FDC">
        <w:rPr>
          <w:rFonts w:eastAsiaTheme="minorEastAsia"/>
          <w:b/>
          <w:szCs w:val="17"/>
          <w:highlight w:val="yellow"/>
          <w:u w:val="single"/>
          <w:lang w:val="fr-FR"/>
        </w:rPr>
        <w:t>Exemple</w:t>
      </w:r>
      <w:r w:rsidR="004B7944">
        <w:rPr>
          <w:rFonts w:eastAsiaTheme="minorEastAsia"/>
          <w:b/>
          <w:szCs w:val="17"/>
          <w:highlight w:val="yellow"/>
          <w:u w:val="single"/>
          <w:lang w:val="fr-FR"/>
        </w:rPr>
        <w:t> </w:t>
      </w:r>
      <w:r w:rsidR="00D254C2" w:rsidRPr="00DF7FDC">
        <w:rPr>
          <w:rFonts w:eastAsiaTheme="minorEastAsia"/>
          <w:b/>
          <w:szCs w:val="17"/>
          <w:highlight w:val="yellow"/>
          <w:u w:val="single"/>
          <w:lang w:val="fr-FR"/>
        </w:rPr>
        <w:t>7</w:t>
      </w:r>
      <w:r w:rsidR="00636C6D">
        <w:rPr>
          <w:rFonts w:eastAsiaTheme="minorEastAsia"/>
          <w:b/>
          <w:szCs w:val="17"/>
          <w:highlight w:val="yellow"/>
          <w:u w:val="single"/>
          <w:lang w:val="fr-FR"/>
        </w:rPr>
        <w:t>.</w:t>
      </w:r>
      <w:r w:rsidR="00D254C2" w:rsidRPr="00DF7FDC">
        <w:rPr>
          <w:rFonts w:eastAsiaTheme="minorEastAsia"/>
          <w:b/>
          <w:szCs w:val="17"/>
          <w:highlight w:val="yellow"/>
          <w:u w:val="single"/>
          <w:lang w:val="fr-FR"/>
        </w:rPr>
        <w:t>b)</w:t>
      </w:r>
      <w:r w:rsidR="00C45CAE">
        <w:rPr>
          <w:rFonts w:eastAsiaTheme="minorEastAsia"/>
          <w:b/>
          <w:szCs w:val="17"/>
          <w:highlight w:val="yellow"/>
          <w:u w:val="single"/>
          <w:lang w:val="fr-FR"/>
        </w:rPr>
        <w:t>-</w:t>
      </w:r>
      <w:r w:rsidR="00D254C2" w:rsidRPr="00DF7FDC">
        <w:rPr>
          <w:rFonts w:eastAsiaTheme="minorEastAsia"/>
          <w:b/>
          <w:szCs w:val="17"/>
          <w:highlight w:val="yellow"/>
          <w:u w:val="single"/>
          <w:lang w:val="fr-FR"/>
        </w:rPr>
        <w:t>4</w:t>
      </w:r>
      <w:r w:rsidR="0079296F">
        <w:rPr>
          <w:rFonts w:eastAsiaTheme="minorEastAsia"/>
          <w:b/>
          <w:szCs w:val="17"/>
          <w:highlight w:val="yellow"/>
          <w:u w:val="single"/>
          <w:lang w:val="fr-FR"/>
        </w:rPr>
        <w:t> :</w:t>
      </w:r>
      <w:r w:rsidR="00D254C2" w:rsidRPr="00DF7FDC">
        <w:rPr>
          <w:rFonts w:eastAsiaTheme="minorEastAsia"/>
          <w:b/>
          <w:szCs w:val="17"/>
          <w:highlight w:val="yellow"/>
          <w:u w:val="single"/>
          <w:lang w:val="fr-FR"/>
        </w:rPr>
        <w:t xml:space="preserve"> </w:t>
      </w:r>
      <w:r w:rsidR="00636C6D">
        <w:rPr>
          <w:rFonts w:eastAsiaTheme="minorEastAsia"/>
          <w:b/>
          <w:szCs w:val="17"/>
          <w:highlight w:val="yellow"/>
          <w:u w:val="single"/>
          <w:lang w:val="fr-FR"/>
        </w:rPr>
        <w:t>P</w:t>
      </w:r>
      <w:r w:rsidR="00D254C2" w:rsidRPr="00DF7FDC">
        <w:rPr>
          <w:rFonts w:eastAsiaTheme="minorEastAsia"/>
          <w:b/>
          <w:szCs w:val="17"/>
          <w:highlight w:val="yellow"/>
          <w:u w:val="single"/>
          <w:lang w:val="fr-FR"/>
        </w:rPr>
        <w:t xml:space="preserve">eptide </w:t>
      </w:r>
      <w:r w:rsidR="00636C6D">
        <w:rPr>
          <w:rFonts w:eastAsiaTheme="minorEastAsia"/>
          <w:b/>
          <w:szCs w:val="17"/>
          <w:highlight w:val="yellow"/>
          <w:u w:val="single"/>
          <w:lang w:val="fr-FR"/>
        </w:rPr>
        <w:t>cyclique contenant une séquence d</w:t>
      </w:r>
      <w:r w:rsidR="00C45CAE">
        <w:rPr>
          <w:rFonts w:eastAsiaTheme="minorEastAsia"/>
          <w:b/>
          <w:szCs w:val="17"/>
          <w:highlight w:val="yellow"/>
          <w:u w:val="single"/>
          <w:lang w:val="fr-FR"/>
        </w:rPr>
        <w:t>’</w:t>
      </w:r>
      <w:r w:rsidR="00636C6D">
        <w:rPr>
          <w:rFonts w:eastAsiaTheme="minorEastAsia"/>
          <w:b/>
          <w:szCs w:val="17"/>
          <w:highlight w:val="yellow"/>
          <w:u w:val="single"/>
          <w:lang w:val="fr-FR"/>
        </w:rPr>
        <w:t>acides aminés ramifiée</w:t>
      </w:r>
    </w:p>
    <w:p w14:paraId="4541201F" w14:textId="6C9DFA86" w:rsidR="002D48D5" w:rsidRPr="00DF7FDC" w:rsidRDefault="00636C6D" w:rsidP="00D254C2">
      <w:pPr>
        <w:spacing w:after="170"/>
        <w:ind w:left="709"/>
        <w:rPr>
          <w:rFonts w:eastAsiaTheme="minorEastAsia"/>
          <w:szCs w:val="17"/>
          <w:u w:val="single"/>
          <w:lang w:val="fr-FR"/>
        </w:rPr>
      </w:pPr>
      <w:r>
        <w:rPr>
          <w:rFonts w:eastAsiaTheme="minorEastAsia"/>
          <w:szCs w:val="17"/>
          <w:highlight w:val="yellow"/>
          <w:u w:val="single"/>
          <w:lang w:val="fr-FR"/>
        </w:rPr>
        <w:t xml:space="preserve">La </w:t>
      </w:r>
      <w:r w:rsidR="00D254C2" w:rsidRPr="00DF7FDC">
        <w:rPr>
          <w:rFonts w:eastAsiaTheme="minorEastAsia"/>
          <w:szCs w:val="17"/>
          <w:highlight w:val="yellow"/>
          <w:u w:val="single"/>
          <w:lang w:val="fr-FR"/>
        </w:rPr>
        <w:t>structure</w:t>
      </w:r>
      <w:r>
        <w:rPr>
          <w:rFonts w:eastAsiaTheme="minorEastAsia"/>
          <w:szCs w:val="17"/>
          <w:highlight w:val="yellow"/>
          <w:u w:val="single"/>
          <w:lang w:val="fr-FR"/>
        </w:rPr>
        <w:t xml:space="preserve"> suivante est divulguée dans une demande de brevet</w:t>
      </w:r>
      <w:r w:rsidR="0079296F">
        <w:rPr>
          <w:rFonts w:eastAsiaTheme="minorEastAsia"/>
          <w:szCs w:val="17"/>
          <w:highlight w:val="yellow"/>
          <w:u w:val="single"/>
          <w:lang w:val="fr-FR"/>
        </w:rPr>
        <w:t> </w:t>
      </w:r>
      <w:r w:rsidR="00D254C2" w:rsidRPr="00DF7FDC">
        <w:rPr>
          <w:rFonts w:eastAsiaTheme="minorEastAsia"/>
          <w:szCs w:val="17"/>
          <w:highlight w:val="yellow"/>
          <w:u w:val="single"/>
          <w:lang w:val="fr-FR"/>
        </w:rPr>
        <w:t>:</w:t>
      </w:r>
    </w:p>
    <w:p w14:paraId="5F584AFC" w14:textId="77777777" w:rsidR="002D48D5" w:rsidRPr="00DF7FDC" w:rsidRDefault="00D254C2" w:rsidP="000B0132">
      <w:pPr>
        <w:spacing w:after="170"/>
        <w:rPr>
          <w:lang w:val="fr-FR"/>
        </w:rPr>
      </w:pPr>
      <w:r w:rsidRPr="00DF7FDC">
        <w:rPr>
          <w:highlight w:val="yellow"/>
          <w:lang w:val="fr-FR"/>
        </w:rPr>
        <w:object w:dxaOrig="6384" w:dyaOrig="8793" w14:anchorId="76870479">
          <v:shape id="_x0000_i1026" type="#_x0000_t75" style="width:184.5pt;height:254.25pt" o:ole="">
            <v:imagedata r:id="rId42" o:title=""/>
          </v:shape>
          <o:OLEObject Type="Embed" ProgID="ChemDraw.Document.6.0" ShapeID="_x0000_i1026" DrawAspect="Content" ObjectID="_1600584366" r:id="rId43"/>
        </w:object>
      </w:r>
    </w:p>
    <w:p w14:paraId="432DAEB4" w14:textId="7DBBB74F" w:rsidR="002D48D5" w:rsidRPr="00DF7FDC" w:rsidRDefault="00B35AF1" w:rsidP="005A5E61">
      <w:pPr>
        <w:spacing w:after="170"/>
        <w:ind w:left="709"/>
        <w:rPr>
          <w:rFonts w:eastAsiaTheme="minorEastAsia"/>
          <w:szCs w:val="17"/>
          <w:u w:val="single"/>
          <w:lang w:val="fr-FR"/>
        </w:rPr>
      </w:pPr>
      <w:r>
        <w:rPr>
          <w:rFonts w:eastAsiaTheme="minorEastAsia"/>
          <w:szCs w:val="17"/>
          <w:highlight w:val="yellow"/>
          <w:u w:val="single"/>
          <w:lang w:val="fr-FR"/>
        </w:rPr>
        <w:t>La c</w:t>
      </w:r>
      <w:r w:rsidR="00D254C2" w:rsidRPr="00DF7FDC">
        <w:rPr>
          <w:rFonts w:eastAsiaTheme="minorEastAsia"/>
          <w:szCs w:val="17"/>
          <w:highlight w:val="yellow"/>
          <w:u w:val="single"/>
          <w:lang w:val="fr-FR"/>
        </w:rPr>
        <w:t>yst</w:t>
      </w:r>
      <w:r>
        <w:rPr>
          <w:rFonts w:eastAsiaTheme="minorEastAsia"/>
          <w:szCs w:val="17"/>
          <w:highlight w:val="yellow"/>
          <w:u w:val="single"/>
          <w:lang w:val="fr-FR"/>
        </w:rPr>
        <w:t>é</w:t>
      </w:r>
      <w:r w:rsidR="00D254C2" w:rsidRPr="00DF7FDC">
        <w:rPr>
          <w:rFonts w:eastAsiaTheme="minorEastAsia"/>
          <w:szCs w:val="17"/>
          <w:highlight w:val="yellow"/>
          <w:u w:val="single"/>
          <w:lang w:val="fr-FR"/>
        </w:rPr>
        <w:t xml:space="preserve">ine </w:t>
      </w:r>
      <w:r>
        <w:rPr>
          <w:rFonts w:eastAsiaTheme="minorEastAsia"/>
          <w:szCs w:val="17"/>
          <w:highlight w:val="yellow"/>
          <w:u w:val="single"/>
          <w:lang w:val="fr-FR"/>
        </w:rPr>
        <w:t xml:space="preserve">et la </w:t>
      </w:r>
      <w:r w:rsidR="005A5E61">
        <w:rPr>
          <w:rFonts w:eastAsiaTheme="minorEastAsia"/>
          <w:szCs w:val="17"/>
          <w:highlight w:val="yellow"/>
          <w:u w:val="single"/>
          <w:lang w:val="fr-FR"/>
        </w:rPr>
        <w:t>l</w:t>
      </w:r>
      <w:r w:rsidR="00D254C2" w:rsidRPr="00DF7FDC">
        <w:rPr>
          <w:rFonts w:eastAsiaTheme="minorEastAsia"/>
          <w:szCs w:val="17"/>
          <w:highlight w:val="yellow"/>
          <w:u w:val="single"/>
          <w:lang w:val="fr-FR"/>
        </w:rPr>
        <w:t xml:space="preserve">eucine </w:t>
      </w:r>
      <w:r>
        <w:rPr>
          <w:rFonts w:eastAsiaTheme="minorEastAsia"/>
          <w:szCs w:val="17"/>
          <w:highlight w:val="yellow"/>
          <w:u w:val="single"/>
          <w:lang w:val="fr-FR"/>
        </w:rPr>
        <w:t xml:space="preserve">de la structure cyclique sont liées par la chaîne latérale de la </w:t>
      </w:r>
      <w:r w:rsidR="006B7B45">
        <w:rPr>
          <w:rFonts w:eastAsiaTheme="minorEastAsia"/>
          <w:szCs w:val="17"/>
          <w:highlight w:val="yellow"/>
          <w:u w:val="single"/>
          <w:lang w:val="fr-FR"/>
        </w:rPr>
        <w:t>C</w:t>
      </w:r>
      <w:r>
        <w:rPr>
          <w:rFonts w:eastAsiaTheme="minorEastAsia"/>
          <w:szCs w:val="17"/>
          <w:highlight w:val="yellow"/>
          <w:u w:val="single"/>
          <w:lang w:val="fr-FR"/>
        </w:rPr>
        <w:t xml:space="preserve">ys et la terminaison carbonyle de la </w:t>
      </w:r>
      <w:r w:rsidR="006B7B45">
        <w:rPr>
          <w:rFonts w:eastAsiaTheme="minorEastAsia"/>
          <w:szCs w:val="17"/>
          <w:highlight w:val="yellow"/>
          <w:u w:val="single"/>
          <w:lang w:val="fr-FR"/>
        </w:rPr>
        <w:t>Leu</w:t>
      </w:r>
      <w:r w:rsidR="005A5E61">
        <w:rPr>
          <w:rFonts w:eastAsiaTheme="minorEastAsia"/>
          <w:szCs w:val="17"/>
          <w:highlight w:val="yellow"/>
          <w:u w:val="single"/>
          <w:lang w:val="fr-FR"/>
        </w:rPr>
        <w:t>.</w:t>
      </w:r>
    </w:p>
    <w:p w14:paraId="10B4E16B" w14:textId="59418F92" w:rsidR="0080384E" w:rsidRPr="00DF7FDC" w:rsidRDefault="0080384E" w:rsidP="00D254C2">
      <w:pPr>
        <w:spacing w:after="170"/>
        <w:rPr>
          <w:rFonts w:eastAsiaTheme="minorEastAsia"/>
          <w:b/>
          <w:szCs w:val="17"/>
          <w:highlight w:val="yellow"/>
          <w:u w:val="single"/>
          <w:lang w:val="fr-FR"/>
        </w:rPr>
        <w:sectPr w:rsidR="0080384E" w:rsidRPr="00DF7FDC" w:rsidSect="00C34EE9">
          <w:pgSz w:w="12240" w:h="15840"/>
          <w:pgMar w:top="1440" w:right="1440" w:bottom="1440" w:left="1440" w:header="720" w:footer="720" w:gutter="0"/>
          <w:cols w:space="720"/>
          <w:docGrid w:linePitch="360"/>
        </w:sectPr>
      </w:pPr>
    </w:p>
    <w:p w14:paraId="2AF6BC55" w14:textId="049944CB" w:rsidR="002D48D5" w:rsidRPr="002D52EF" w:rsidRDefault="004461B0" w:rsidP="004461B0">
      <w:pPr>
        <w:spacing w:after="170"/>
        <w:rPr>
          <w:rFonts w:eastAsiaTheme="minorEastAsia"/>
          <w:b/>
          <w:szCs w:val="17"/>
          <w:u w:val="single"/>
          <w:lang w:val="fr-FR"/>
        </w:rPr>
      </w:pPr>
      <w:r w:rsidRPr="00561749">
        <w:rPr>
          <w:rFonts w:eastAsiaTheme="minorEastAsia"/>
          <w:b/>
          <w:szCs w:val="17"/>
          <w:highlight w:val="yellow"/>
          <w:u w:val="single"/>
          <w:lang w:val="fr-FR"/>
        </w:rPr>
        <w:t>Question</w:t>
      </w:r>
      <w:r w:rsidR="004B7944" w:rsidRPr="00561749">
        <w:rPr>
          <w:rFonts w:eastAsiaTheme="minorEastAsia"/>
          <w:b/>
          <w:szCs w:val="17"/>
          <w:highlight w:val="yellow"/>
          <w:u w:val="single"/>
          <w:lang w:val="fr-FR"/>
        </w:rPr>
        <w:t> </w:t>
      </w:r>
      <w:r w:rsidRPr="00561749">
        <w:rPr>
          <w:rFonts w:eastAsiaTheme="minorEastAsia"/>
          <w:b/>
          <w:szCs w:val="17"/>
          <w:highlight w:val="yellow"/>
          <w:u w:val="single"/>
          <w:lang w:val="fr-FR"/>
        </w:rPr>
        <w:t>1</w:t>
      </w:r>
      <w:r w:rsidR="00C45CAE" w:rsidRPr="00561749">
        <w:rPr>
          <w:rFonts w:eastAsiaTheme="minorEastAsia"/>
          <w:b/>
          <w:szCs w:val="17"/>
          <w:highlight w:val="yellow"/>
          <w:u w:val="single"/>
          <w:lang w:val="fr-FR"/>
        </w:rPr>
        <w:t> :</w:t>
      </w:r>
      <w:r w:rsidRPr="00561749">
        <w:rPr>
          <w:rFonts w:eastAsiaTheme="minorEastAsia"/>
          <w:b/>
          <w:szCs w:val="17"/>
          <w:highlight w:val="yellow"/>
          <w:u w:val="single"/>
          <w:lang w:val="fr-FR"/>
        </w:rPr>
        <w:t xml:space="preserve"> La norme</w:t>
      </w:r>
      <w:r w:rsidR="0079296F" w:rsidRPr="00561749">
        <w:rPr>
          <w:rFonts w:eastAsiaTheme="minorEastAsia"/>
          <w:b/>
          <w:szCs w:val="17"/>
          <w:highlight w:val="yellow"/>
          <w:u w:val="single"/>
          <w:lang w:val="fr-FR"/>
        </w:rPr>
        <w:t> </w:t>
      </w:r>
      <w:r w:rsidRPr="00561749">
        <w:rPr>
          <w:rFonts w:eastAsiaTheme="minorEastAsia"/>
          <w:b/>
          <w:szCs w:val="17"/>
          <w:highlight w:val="yellow"/>
          <w:u w:val="single"/>
          <w:lang w:val="fr-FR"/>
        </w:rPr>
        <w:t>ST.26 prescrit</w:t>
      </w:r>
      <w:r w:rsidR="00944039" w:rsidRPr="00561749">
        <w:rPr>
          <w:rFonts w:eastAsiaTheme="minorEastAsia"/>
          <w:b/>
          <w:szCs w:val="17"/>
          <w:highlight w:val="yellow"/>
          <w:u w:val="single"/>
          <w:lang w:val="fr-FR"/>
        </w:rPr>
        <w:noBreakHyphen/>
      </w:r>
      <w:r w:rsidRPr="00561749">
        <w:rPr>
          <w:rFonts w:eastAsiaTheme="minorEastAsia"/>
          <w:b/>
          <w:szCs w:val="17"/>
          <w:highlight w:val="yellow"/>
          <w:u w:val="single"/>
          <w:lang w:val="fr-FR"/>
        </w:rPr>
        <w:t>elle l</w:t>
      </w:r>
      <w:r w:rsidR="00C45CAE" w:rsidRPr="00561749">
        <w:rPr>
          <w:rFonts w:eastAsiaTheme="minorEastAsia"/>
          <w:b/>
          <w:szCs w:val="17"/>
          <w:highlight w:val="yellow"/>
          <w:u w:val="single"/>
          <w:lang w:val="fr-FR"/>
        </w:rPr>
        <w:t>’</w:t>
      </w:r>
      <w:r w:rsidRPr="00561749">
        <w:rPr>
          <w:rFonts w:eastAsiaTheme="minorEastAsia"/>
          <w:b/>
          <w:szCs w:val="17"/>
          <w:highlight w:val="yellow"/>
          <w:u w:val="single"/>
          <w:lang w:val="fr-FR"/>
        </w:rPr>
        <w:t>intégration de la ou des séquences?</w:t>
      </w:r>
    </w:p>
    <w:p w14:paraId="720086E2" w14:textId="61A46F34" w:rsidR="00C45CAE" w:rsidRDefault="002D52EF" w:rsidP="002D52EF">
      <w:pPr>
        <w:spacing w:after="170"/>
        <w:ind w:left="709"/>
        <w:rPr>
          <w:rFonts w:eastAsiaTheme="minorEastAsia"/>
          <w:szCs w:val="17"/>
          <w:u w:val="single"/>
          <w:lang w:val="fr-FR"/>
        </w:rPr>
      </w:pPr>
      <w:r>
        <w:rPr>
          <w:rFonts w:eastAsiaTheme="minorEastAsia"/>
          <w:szCs w:val="17"/>
          <w:highlight w:val="yellow"/>
          <w:u w:val="single"/>
          <w:lang w:val="fr-FR"/>
        </w:rPr>
        <w:t>La structure ci</w:t>
      </w:r>
      <w:r w:rsidR="00944039">
        <w:rPr>
          <w:rFonts w:eastAsiaTheme="minorEastAsia"/>
          <w:szCs w:val="17"/>
          <w:highlight w:val="yellow"/>
          <w:u w:val="single"/>
          <w:lang w:val="fr-FR"/>
        </w:rPr>
        <w:noBreakHyphen/>
      </w:r>
      <w:r>
        <w:rPr>
          <w:rFonts w:eastAsiaTheme="minorEastAsia"/>
          <w:szCs w:val="17"/>
          <w:highlight w:val="yellow"/>
          <w:u w:val="single"/>
          <w:lang w:val="fr-FR"/>
        </w:rPr>
        <w:t>dessous est une séquence d</w:t>
      </w:r>
      <w:r w:rsidR="00C45CAE">
        <w:rPr>
          <w:rFonts w:eastAsiaTheme="minorEastAsia"/>
          <w:szCs w:val="17"/>
          <w:highlight w:val="yellow"/>
          <w:u w:val="single"/>
          <w:lang w:val="fr-FR"/>
        </w:rPr>
        <w:t>’</w:t>
      </w:r>
      <w:r>
        <w:rPr>
          <w:rFonts w:eastAsiaTheme="minorEastAsia"/>
          <w:szCs w:val="17"/>
          <w:highlight w:val="yellow"/>
          <w:u w:val="single"/>
          <w:lang w:val="fr-FR"/>
        </w:rPr>
        <w:t>acides aminés cyclique et ramifiée contenant les acides aminés suivants</w:t>
      </w:r>
      <w:r w:rsidR="0079296F">
        <w:rPr>
          <w:rFonts w:eastAsiaTheme="minorEastAsia"/>
          <w:szCs w:val="17"/>
          <w:highlight w:val="yellow"/>
          <w:u w:val="single"/>
          <w:lang w:val="fr-FR"/>
        </w:rPr>
        <w:t> </w:t>
      </w:r>
      <w:r>
        <w:rPr>
          <w:rFonts w:eastAsiaTheme="minorEastAsia"/>
          <w:szCs w:val="17"/>
          <w:highlight w:val="yellow"/>
          <w:u w:val="single"/>
          <w:lang w:val="fr-FR"/>
        </w:rPr>
        <w:t>:</w:t>
      </w:r>
    </w:p>
    <w:p w14:paraId="445914EB" w14:textId="3549F9CA" w:rsidR="002D48D5" w:rsidRPr="00DF7FDC" w:rsidRDefault="00834017" w:rsidP="00D254C2">
      <w:pPr>
        <w:spacing w:after="170"/>
        <w:rPr>
          <w:rFonts w:eastAsiaTheme="minorEastAsia"/>
          <w:b/>
          <w:szCs w:val="17"/>
          <w:lang w:val="fr-FR"/>
        </w:rPr>
      </w:pPr>
      <w:r w:rsidRPr="00DF7FDC">
        <w:rPr>
          <w:highlight w:val="yellow"/>
          <w:lang w:val="fr-FR"/>
        </w:rPr>
        <w:object w:dxaOrig="6384" w:dyaOrig="8863" w14:anchorId="05984ACF">
          <v:shape id="_x0000_i1027" type="#_x0000_t75" style="width:201.75pt;height:280.5pt" o:ole="">
            <v:imagedata r:id="rId44" o:title=""/>
          </v:shape>
          <o:OLEObject Type="Embed" ProgID="ChemDraw.Document.6.0" ShapeID="_x0000_i1027" DrawAspect="Content" ObjectID="_1600584367" r:id="rId45"/>
        </w:object>
      </w:r>
    </w:p>
    <w:p w14:paraId="76B1D6B4" w14:textId="411F19C4" w:rsidR="002D48D5" w:rsidRPr="00DF7FDC" w:rsidRDefault="00952772" w:rsidP="00967F57">
      <w:pPr>
        <w:spacing w:after="170"/>
        <w:ind w:left="709"/>
        <w:rPr>
          <w:rFonts w:eastAsiaTheme="minorEastAsia"/>
          <w:szCs w:val="17"/>
          <w:highlight w:val="yellow"/>
          <w:u w:val="single"/>
          <w:lang w:val="fr-FR"/>
        </w:rPr>
      </w:pPr>
      <w:r>
        <w:rPr>
          <w:rFonts w:eastAsiaTheme="minorEastAsia"/>
          <w:szCs w:val="17"/>
          <w:highlight w:val="yellow"/>
          <w:u w:val="single"/>
          <w:lang w:val="fr-FR"/>
        </w:rPr>
        <w:t xml:space="preserve">Comme la chaîne latérale de la </w:t>
      </w:r>
      <w:r w:rsidR="00F41D2A">
        <w:rPr>
          <w:rFonts w:eastAsiaTheme="minorEastAsia"/>
          <w:szCs w:val="17"/>
          <w:highlight w:val="yellow"/>
          <w:u w:val="single"/>
          <w:lang w:val="fr-FR"/>
        </w:rPr>
        <w:t>Cys</w:t>
      </w:r>
      <w:r>
        <w:rPr>
          <w:rFonts w:eastAsiaTheme="minorEastAsia"/>
          <w:szCs w:val="17"/>
          <w:highlight w:val="yellow"/>
          <w:u w:val="single"/>
          <w:lang w:val="fr-FR"/>
        </w:rPr>
        <w:t xml:space="preserve"> et la terminaison carbonyle </w:t>
      </w:r>
      <w:r w:rsidR="00846606">
        <w:rPr>
          <w:rFonts w:eastAsiaTheme="minorEastAsia"/>
          <w:szCs w:val="17"/>
          <w:highlight w:val="yellow"/>
          <w:u w:val="single"/>
          <w:lang w:val="fr-FR"/>
        </w:rPr>
        <w:t xml:space="preserve">de la </w:t>
      </w:r>
      <w:r w:rsidR="00F41D2A">
        <w:rPr>
          <w:rFonts w:eastAsiaTheme="minorEastAsia"/>
          <w:szCs w:val="17"/>
          <w:highlight w:val="yellow"/>
          <w:u w:val="single"/>
          <w:lang w:val="fr-FR"/>
        </w:rPr>
        <w:t xml:space="preserve">Leu </w:t>
      </w:r>
      <w:r w:rsidR="00846606">
        <w:rPr>
          <w:rFonts w:eastAsiaTheme="minorEastAsia"/>
          <w:szCs w:val="17"/>
          <w:highlight w:val="yellow"/>
          <w:u w:val="single"/>
          <w:lang w:val="fr-FR"/>
        </w:rPr>
        <w:t>participent à la</w:t>
      </w:r>
      <w:r w:rsidR="00547127">
        <w:rPr>
          <w:rFonts w:eastAsiaTheme="minorEastAsia"/>
          <w:szCs w:val="17"/>
          <w:highlight w:val="yellow"/>
          <w:u w:val="single"/>
          <w:lang w:val="fr-FR"/>
        </w:rPr>
        <w:t xml:space="preserve"> </w:t>
      </w:r>
      <w:r w:rsidR="00547127" w:rsidRPr="00547127">
        <w:rPr>
          <w:rFonts w:eastAsiaTheme="minorEastAsia"/>
          <w:szCs w:val="17"/>
          <w:highlight w:val="yellow"/>
          <w:u w:val="single"/>
          <w:lang w:val="fr-FR"/>
        </w:rPr>
        <w:t>cyclisation</w:t>
      </w:r>
      <w:r w:rsidR="00547127">
        <w:rPr>
          <w:rFonts w:eastAsiaTheme="minorEastAsia"/>
          <w:szCs w:val="17"/>
          <w:highlight w:val="yellow"/>
          <w:u w:val="single"/>
          <w:lang w:val="fr-FR"/>
        </w:rPr>
        <w:t xml:space="preserve">, la terminaison N du peptide cyclique se trouve </w:t>
      </w:r>
      <w:r w:rsidR="00F75CE2">
        <w:rPr>
          <w:rFonts w:eastAsiaTheme="minorEastAsia"/>
          <w:szCs w:val="17"/>
          <w:highlight w:val="yellow"/>
          <w:u w:val="single"/>
          <w:lang w:val="fr-FR"/>
        </w:rPr>
        <w:t>au</w:t>
      </w:r>
      <w:r w:rsidR="00547127">
        <w:rPr>
          <w:rFonts w:eastAsiaTheme="minorEastAsia"/>
          <w:szCs w:val="17"/>
          <w:highlight w:val="yellow"/>
          <w:u w:val="single"/>
          <w:lang w:val="fr-FR"/>
        </w:rPr>
        <w:t xml:space="preserve"> Cys</w:t>
      </w:r>
      <w:r w:rsidR="00C45CAE">
        <w:rPr>
          <w:rFonts w:eastAsiaTheme="minorEastAsia"/>
          <w:szCs w:val="17"/>
          <w:highlight w:val="yellow"/>
          <w:u w:val="single"/>
          <w:lang w:val="fr-FR"/>
        </w:rPr>
        <w:t>-</w:t>
      </w:r>
      <w:r w:rsidR="00547127">
        <w:rPr>
          <w:rFonts w:eastAsiaTheme="minorEastAsia"/>
          <w:szCs w:val="17"/>
          <w:highlight w:val="yellow"/>
          <w:u w:val="single"/>
          <w:lang w:val="fr-FR"/>
        </w:rPr>
        <w:t>1.</w:t>
      </w:r>
    </w:p>
    <w:p w14:paraId="0A390245" w14:textId="7D7BFF53" w:rsidR="002D48D5" w:rsidRPr="00DF7FDC" w:rsidRDefault="00967F57" w:rsidP="00D254C2">
      <w:pPr>
        <w:tabs>
          <w:tab w:val="left" w:pos="720"/>
        </w:tabs>
        <w:spacing w:after="120"/>
        <w:ind w:left="720"/>
        <w:rPr>
          <w:rFonts w:eastAsiaTheme="minorEastAsia"/>
          <w:b/>
          <w:szCs w:val="17"/>
          <w:highlight w:val="yellow"/>
          <w:u w:val="single"/>
          <w:lang w:val="fr-FR"/>
        </w:rPr>
      </w:pPr>
      <w:r>
        <w:rPr>
          <w:rFonts w:eastAsiaTheme="minorEastAsia"/>
          <w:b/>
          <w:szCs w:val="17"/>
          <w:highlight w:val="yellow"/>
          <w:u w:val="single"/>
          <w:lang w:val="fr-FR"/>
        </w:rPr>
        <w:t>OUI</w:t>
      </w:r>
      <w:r w:rsidR="00D254C2" w:rsidRPr="00DF7FDC">
        <w:rPr>
          <w:rFonts w:eastAsiaTheme="minorEastAsia"/>
          <w:b/>
          <w:szCs w:val="17"/>
          <w:highlight w:val="yellow"/>
          <w:u w:val="single"/>
          <w:lang w:val="fr-FR"/>
        </w:rPr>
        <w:t xml:space="preserve"> –</w:t>
      </w:r>
      <w:r w:rsidR="00903358">
        <w:rPr>
          <w:rFonts w:eastAsiaTheme="minorEastAsia"/>
          <w:b/>
          <w:szCs w:val="17"/>
          <w:highlight w:val="yellow"/>
          <w:u w:val="single"/>
          <w:lang w:val="fr-FR"/>
        </w:rPr>
        <w:t xml:space="preserve"> </w:t>
      </w:r>
      <w:r>
        <w:rPr>
          <w:rFonts w:eastAsiaTheme="minorEastAsia"/>
          <w:b/>
          <w:szCs w:val="17"/>
          <w:highlight w:val="yellow"/>
          <w:u w:val="single"/>
          <w:lang w:val="fr-FR"/>
        </w:rPr>
        <w:t>partie cyclique du</w:t>
      </w:r>
      <w:r w:rsidR="00D254C2" w:rsidRPr="00DF7FDC">
        <w:rPr>
          <w:rFonts w:eastAsiaTheme="minorEastAsia"/>
          <w:b/>
          <w:szCs w:val="17"/>
          <w:highlight w:val="yellow"/>
          <w:u w:val="single"/>
          <w:lang w:val="fr-FR"/>
        </w:rPr>
        <w:t xml:space="preserve"> peptide</w:t>
      </w:r>
    </w:p>
    <w:p w14:paraId="7713D2DE" w14:textId="6461C358" w:rsidR="002D48D5" w:rsidRPr="00DF7FDC" w:rsidRDefault="00B91873" w:rsidP="00B81796">
      <w:pPr>
        <w:spacing w:after="170"/>
        <w:ind w:left="709"/>
        <w:rPr>
          <w:rFonts w:eastAsiaTheme="minorEastAsia"/>
          <w:iCs/>
          <w:szCs w:val="17"/>
          <w:highlight w:val="yellow"/>
          <w:u w:val="single"/>
          <w:shd w:val="clear" w:color="auto" w:fill="FFFFFF"/>
          <w:lang w:val="fr-FR"/>
        </w:rPr>
      </w:pPr>
      <w:r>
        <w:rPr>
          <w:rFonts w:eastAsiaTheme="minorEastAsia"/>
          <w:iCs/>
          <w:szCs w:val="17"/>
          <w:highlight w:val="yellow"/>
          <w:u w:val="single"/>
          <w:shd w:val="clear" w:color="auto" w:fill="FFFFFF"/>
          <w:lang w:val="fr-FR"/>
        </w:rPr>
        <w:t>La norme</w:t>
      </w:r>
      <w:r w:rsidR="0079296F">
        <w:rPr>
          <w:rFonts w:eastAsiaTheme="minorEastAsia"/>
          <w:iCs/>
          <w:szCs w:val="17"/>
          <w:highlight w:val="yellow"/>
          <w:u w:val="single"/>
          <w:shd w:val="clear" w:color="auto" w:fill="FFFFFF"/>
          <w:lang w:val="fr-FR"/>
        </w:rPr>
        <w:t> </w:t>
      </w:r>
      <w:r w:rsidR="00D254C2" w:rsidRPr="00DF7FDC">
        <w:rPr>
          <w:rFonts w:eastAsiaTheme="minorEastAsia"/>
          <w:iCs/>
          <w:szCs w:val="17"/>
          <w:highlight w:val="yellow"/>
          <w:u w:val="single"/>
          <w:shd w:val="clear" w:color="auto" w:fill="FFFFFF"/>
          <w:lang w:val="fr-FR"/>
        </w:rPr>
        <w:t xml:space="preserve">ST.26 </w:t>
      </w:r>
      <w:r>
        <w:rPr>
          <w:rFonts w:eastAsiaTheme="minorEastAsia"/>
          <w:iCs/>
          <w:szCs w:val="17"/>
          <w:highlight w:val="yellow"/>
          <w:u w:val="single"/>
          <w:shd w:val="clear" w:color="auto" w:fill="FFFFFF"/>
          <w:lang w:val="fr-FR"/>
        </w:rPr>
        <w:t xml:space="preserve">prévoit au </w:t>
      </w:r>
      <w:r w:rsidR="00C45CAE" w:rsidRPr="00DF7FDC">
        <w:rPr>
          <w:rFonts w:eastAsiaTheme="minorEastAsia"/>
          <w:iCs/>
          <w:szCs w:val="17"/>
          <w:highlight w:val="yellow"/>
          <w:u w:val="single"/>
          <w:shd w:val="clear" w:color="auto" w:fill="FFFFFF"/>
          <w:lang w:val="fr-FR"/>
        </w:rPr>
        <w:t>paragraph</w:t>
      </w:r>
      <w:r w:rsidR="00C45CAE">
        <w:rPr>
          <w:rFonts w:eastAsiaTheme="minorEastAsia"/>
          <w:iCs/>
          <w:szCs w:val="17"/>
          <w:highlight w:val="yellow"/>
          <w:u w:val="single"/>
          <w:shd w:val="clear" w:color="auto" w:fill="FFFFFF"/>
          <w:lang w:val="fr-FR"/>
        </w:rPr>
        <w:t>e </w:t>
      </w:r>
      <w:r w:rsidR="00C45CAE" w:rsidRPr="00DF7FDC">
        <w:rPr>
          <w:rFonts w:eastAsiaTheme="minorEastAsia"/>
          <w:iCs/>
          <w:szCs w:val="17"/>
          <w:highlight w:val="yellow"/>
          <w:u w:val="single"/>
          <w:shd w:val="clear" w:color="auto" w:fill="FFFFFF"/>
          <w:lang w:val="fr-FR"/>
        </w:rPr>
        <w:t>7</w:t>
      </w:r>
      <w:r w:rsidR="00D7696D">
        <w:rPr>
          <w:rFonts w:eastAsiaTheme="minorEastAsia"/>
          <w:iCs/>
          <w:szCs w:val="17"/>
          <w:highlight w:val="yellow"/>
          <w:u w:val="single"/>
          <w:shd w:val="clear" w:color="auto" w:fill="FFFFFF"/>
          <w:lang w:val="fr-FR"/>
        </w:rPr>
        <w:t>.</w:t>
      </w:r>
      <w:r w:rsidR="00D254C2" w:rsidRPr="00DF7FDC">
        <w:rPr>
          <w:rFonts w:eastAsiaTheme="minorEastAsia"/>
          <w:iCs/>
          <w:szCs w:val="17"/>
          <w:highlight w:val="yellow"/>
          <w:u w:val="single"/>
          <w:shd w:val="clear" w:color="auto" w:fill="FFFFFF"/>
          <w:lang w:val="fr-FR"/>
        </w:rPr>
        <w:t xml:space="preserve">b) </w:t>
      </w:r>
      <w:bookmarkStart w:id="36" w:name="_Hlk525915172"/>
      <w:r w:rsidR="00D520B2">
        <w:rPr>
          <w:rFonts w:eastAsiaTheme="minorEastAsia"/>
          <w:iCs/>
          <w:szCs w:val="17"/>
          <w:highlight w:val="yellow"/>
          <w:u w:val="single"/>
          <w:shd w:val="clear" w:color="auto" w:fill="FFFFFF"/>
          <w:lang w:val="fr-FR"/>
        </w:rPr>
        <w:t>qu</w:t>
      </w:r>
      <w:r w:rsidR="00541671">
        <w:rPr>
          <w:rFonts w:eastAsiaTheme="minorEastAsia"/>
          <w:iCs/>
          <w:szCs w:val="17"/>
          <w:highlight w:val="yellow"/>
          <w:u w:val="single"/>
          <w:shd w:val="clear" w:color="auto" w:fill="FFFFFF"/>
          <w:lang w:val="fr-FR"/>
        </w:rPr>
        <w:t>e la région linéaire d</w:t>
      </w:r>
      <w:r w:rsidR="00C45CAE">
        <w:rPr>
          <w:rFonts w:eastAsiaTheme="minorEastAsia"/>
          <w:iCs/>
          <w:szCs w:val="17"/>
          <w:highlight w:val="yellow"/>
          <w:u w:val="single"/>
          <w:shd w:val="clear" w:color="auto" w:fill="FFFFFF"/>
          <w:lang w:val="fr-FR"/>
        </w:rPr>
        <w:t>’</w:t>
      </w:r>
      <w:r w:rsidR="00D520B2">
        <w:rPr>
          <w:rFonts w:eastAsiaTheme="minorEastAsia"/>
          <w:iCs/>
          <w:szCs w:val="17"/>
          <w:highlight w:val="yellow"/>
          <w:u w:val="single"/>
          <w:shd w:val="clear" w:color="auto" w:fill="FFFFFF"/>
          <w:lang w:val="fr-FR"/>
        </w:rPr>
        <w:t>une séquence ramifiée contenant au moins quatre</w:t>
      </w:r>
      <w:r w:rsidR="0079296F">
        <w:rPr>
          <w:rFonts w:eastAsiaTheme="minorEastAsia"/>
          <w:iCs/>
          <w:szCs w:val="17"/>
          <w:highlight w:val="yellow"/>
          <w:u w:val="single"/>
          <w:shd w:val="clear" w:color="auto" w:fill="FFFFFF"/>
          <w:lang w:val="fr-FR"/>
        </w:rPr>
        <w:t> </w:t>
      </w:r>
      <w:r w:rsidR="00D520B2">
        <w:rPr>
          <w:rFonts w:eastAsiaTheme="minorEastAsia"/>
          <w:iCs/>
          <w:szCs w:val="17"/>
          <w:highlight w:val="yellow"/>
          <w:u w:val="single"/>
          <w:shd w:val="clear" w:color="auto" w:fill="FFFFFF"/>
          <w:lang w:val="fr-FR"/>
        </w:rPr>
        <w:t xml:space="preserve">acides aminés définis de manière spécifique, </w:t>
      </w:r>
      <w:r w:rsidR="00D2584D" w:rsidRPr="00B81796">
        <w:rPr>
          <w:rFonts w:eastAsiaTheme="minorEastAsia"/>
          <w:iCs/>
          <w:szCs w:val="17"/>
          <w:highlight w:val="yellow"/>
          <w:u w:val="single"/>
          <w:shd w:val="clear" w:color="auto" w:fill="FFFFFF"/>
          <w:lang w:val="fr-FR"/>
        </w:rPr>
        <w:t>et dont les acides aminé</w:t>
      </w:r>
      <w:r w:rsidR="001E1E70" w:rsidRPr="00B81796">
        <w:rPr>
          <w:rFonts w:eastAsiaTheme="minorEastAsia"/>
          <w:iCs/>
          <w:szCs w:val="17"/>
          <w:highlight w:val="yellow"/>
          <w:u w:val="single"/>
          <w:shd w:val="clear" w:color="auto" w:fill="FFFFFF"/>
          <w:lang w:val="fr-FR"/>
        </w:rPr>
        <w:t>s forment un seul squelette de peptides</w:t>
      </w:r>
      <w:r w:rsidR="004F7896" w:rsidRPr="00B81796">
        <w:rPr>
          <w:rFonts w:eastAsiaTheme="minorEastAsia"/>
          <w:iCs/>
          <w:szCs w:val="17"/>
          <w:highlight w:val="yellow"/>
          <w:u w:val="single"/>
          <w:shd w:val="clear" w:color="auto" w:fill="FFFFFF"/>
          <w:lang w:val="fr-FR"/>
        </w:rPr>
        <w:t xml:space="preserve">, doit figurer dans </w:t>
      </w:r>
      <w:r w:rsidR="00A67A70">
        <w:rPr>
          <w:rFonts w:eastAsiaTheme="minorEastAsia"/>
          <w:iCs/>
          <w:szCs w:val="17"/>
          <w:highlight w:val="yellow"/>
          <w:u w:val="single"/>
          <w:shd w:val="clear" w:color="auto" w:fill="FFFFFF"/>
          <w:lang w:val="fr-FR"/>
        </w:rPr>
        <w:t>un</w:t>
      </w:r>
      <w:r w:rsidR="004F7896" w:rsidRPr="00B81796">
        <w:rPr>
          <w:rFonts w:eastAsiaTheme="minorEastAsia"/>
          <w:iCs/>
          <w:szCs w:val="17"/>
          <w:highlight w:val="yellow"/>
          <w:u w:val="single"/>
          <w:shd w:val="clear" w:color="auto" w:fill="FFFFFF"/>
          <w:lang w:val="fr-FR"/>
        </w:rPr>
        <w:t xml:space="preserve"> listage des séquenc</w:t>
      </w:r>
      <w:r w:rsidR="00CC1BB4" w:rsidRPr="00B81796">
        <w:rPr>
          <w:rFonts w:eastAsiaTheme="minorEastAsia"/>
          <w:iCs/>
          <w:szCs w:val="17"/>
          <w:highlight w:val="yellow"/>
          <w:u w:val="single"/>
          <w:shd w:val="clear" w:color="auto" w:fill="FFFFFF"/>
          <w:lang w:val="fr-FR"/>
        </w:rPr>
        <w:t>es</w:t>
      </w:r>
      <w:r w:rsidR="00CC1BB4">
        <w:rPr>
          <w:rFonts w:eastAsiaTheme="minorEastAsia"/>
          <w:iCs/>
          <w:szCs w:val="17"/>
          <w:highlight w:val="yellow"/>
          <w:u w:val="single"/>
          <w:shd w:val="clear" w:color="auto" w:fill="FFFFFF"/>
          <w:lang w:val="fr-FR"/>
        </w:rPr>
        <w:t xml:space="preserve">.  </w:t>
      </w:r>
      <w:r w:rsidR="00CC1BB4" w:rsidRPr="00B81796">
        <w:rPr>
          <w:rFonts w:eastAsiaTheme="minorEastAsia"/>
          <w:iCs/>
          <w:szCs w:val="17"/>
          <w:highlight w:val="yellow"/>
          <w:u w:val="single"/>
          <w:shd w:val="clear" w:color="auto" w:fill="FFFFFF"/>
          <w:lang w:val="fr-FR"/>
        </w:rPr>
        <w:t>Da</w:t>
      </w:r>
      <w:r w:rsidR="004F7896" w:rsidRPr="00B81796">
        <w:rPr>
          <w:rFonts w:eastAsiaTheme="minorEastAsia"/>
          <w:iCs/>
          <w:szCs w:val="17"/>
          <w:highlight w:val="yellow"/>
          <w:u w:val="single"/>
          <w:shd w:val="clear" w:color="auto" w:fill="FFFFFF"/>
          <w:lang w:val="fr-FR"/>
        </w:rPr>
        <w:t>ns l</w:t>
      </w:r>
      <w:r w:rsidR="00C45CAE">
        <w:rPr>
          <w:rFonts w:eastAsiaTheme="minorEastAsia"/>
          <w:iCs/>
          <w:szCs w:val="17"/>
          <w:highlight w:val="yellow"/>
          <w:u w:val="single"/>
          <w:shd w:val="clear" w:color="auto" w:fill="FFFFFF"/>
          <w:lang w:val="fr-FR"/>
        </w:rPr>
        <w:t>’</w:t>
      </w:r>
      <w:r w:rsidR="004F7896" w:rsidRPr="00B81796">
        <w:rPr>
          <w:rFonts w:eastAsiaTheme="minorEastAsia"/>
          <w:iCs/>
          <w:szCs w:val="17"/>
          <w:highlight w:val="yellow"/>
          <w:u w:val="single"/>
          <w:shd w:val="clear" w:color="auto" w:fill="FFFFFF"/>
          <w:lang w:val="fr-FR"/>
        </w:rPr>
        <w:t>exemple ci</w:t>
      </w:r>
      <w:r w:rsidR="00944039">
        <w:rPr>
          <w:rFonts w:eastAsiaTheme="minorEastAsia"/>
          <w:iCs/>
          <w:szCs w:val="17"/>
          <w:highlight w:val="yellow"/>
          <w:u w:val="single"/>
          <w:shd w:val="clear" w:color="auto" w:fill="FFFFFF"/>
          <w:lang w:val="fr-FR"/>
        </w:rPr>
        <w:noBreakHyphen/>
      </w:r>
      <w:r w:rsidR="004F7896" w:rsidRPr="00B81796">
        <w:rPr>
          <w:rFonts w:eastAsiaTheme="minorEastAsia"/>
          <w:iCs/>
          <w:szCs w:val="17"/>
          <w:highlight w:val="yellow"/>
          <w:u w:val="single"/>
          <w:shd w:val="clear" w:color="auto" w:fill="FFFFFF"/>
          <w:lang w:val="fr-FR"/>
        </w:rPr>
        <w:t xml:space="preserve">dessus, </w:t>
      </w:r>
      <w:r w:rsidR="00B81796" w:rsidRPr="00B81796">
        <w:rPr>
          <w:rFonts w:eastAsiaTheme="minorEastAsia"/>
          <w:iCs/>
          <w:szCs w:val="17"/>
          <w:highlight w:val="yellow"/>
          <w:u w:val="single"/>
          <w:shd w:val="clear" w:color="auto" w:fill="FFFFFF"/>
          <w:lang w:val="fr-FR"/>
        </w:rPr>
        <w:t>la partie cyclique du peptide ramifié compte plus de quatre</w:t>
      </w:r>
      <w:r w:rsidR="0079296F">
        <w:rPr>
          <w:rFonts w:eastAsiaTheme="minorEastAsia"/>
          <w:iCs/>
          <w:szCs w:val="17"/>
          <w:highlight w:val="yellow"/>
          <w:u w:val="single"/>
          <w:shd w:val="clear" w:color="auto" w:fill="FFFFFF"/>
          <w:lang w:val="fr-FR"/>
        </w:rPr>
        <w:t> </w:t>
      </w:r>
      <w:r w:rsidR="00B81796" w:rsidRPr="00B81796">
        <w:rPr>
          <w:rFonts w:eastAsiaTheme="minorEastAsia"/>
          <w:iCs/>
          <w:szCs w:val="17"/>
          <w:highlight w:val="yellow"/>
          <w:u w:val="single"/>
          <w:shd w:val="clear" w:color="auto" w:fill="FFFFFF"/>
          <w:lang w:val="fr-FR"/>
        </w:rPr>
        <w:t>acides aminés;</w:t>
      </w:r>
      <w:r w:rsidR="0079296F">
        <w:rPr>
          <w:rFonts w:eastAsiaTheme="minorEastAsia"/>
          <w:iCs/>
          <w:szCs w:val="17"/>
          <w:highlight w:val="yellow"/>
          <w:u w:val="single"/>
          <w:shd w:val="clear" w:color="auto" w:fill="FFFFFF"/>
          <w:lang w:val="fr-FR"/>
        </w:rPr>
        <w:t xml:space="preserve"> </w:t>
      </w:r>
      <w:r w:rsidR="00B81796" w:rsidRPr="00B81796">
        <w:rPr>
          <w:rFonts w:eastAsiaTheme="minorEastAsia"/>
          <w:iCs/>
          <w:szCs w:val="17"/>
          <w:highlight w:val="yellow"/>
          <w:u w:val="single"/>
          <w:shd w:val="clear" w:color="auto" w:fill="FFFFFF"/>
          <w:lang w:val="fr-FR"/>
        </w:rPr>
        <w:t xml:space="preserve"> elle doit donc </w:t>
      </w:r>
      <w:r w:rsidR="00E06123">
        <w:rPr>
          <w:rFonts w:eastAsiaTheme="minorEastAsia"/>
          <w:iCs/>
          <w:szCs w:val="17"/>
          <w:highlight w:val="yellow"/>
          <w:u w:val="single"/>
          <w:shd w:val="clear" w:color="auto" w:fill="FFFFFF"/>
          <w:lang w:val="fr-FR"/>
        </w:rPr>
        <w:t>être intégrée</w:t>
      </w:r>
      <w:r w:rsidR="00B81796" w:rsidRPr="00B81796">
        <w:rPr>
          <w:rFonts w:eastAsiaTheme="minorEastAsia"/>
          <w:iCs/>
          <w:szCs w:val="17"/>
          <w:highlight w:val="yellow"/>
          <w:u w:val="single"/>
          <w:shd w:val="clear" w:color="auto" w:fill="FFFFFF"/>
          <w:lang w:val="fr-FR"/>
        </w:rPr>
        <w:t xml:space="preserve"> dans </w:t>
      </w:r>
      <w:r w:rsidR="00450A6F">
        <w:rPr>
          <w:rFonts w:eastAsiaTheme="minorEastAsia"/>
          <w:iCs/>
          <w:szCs w:val="17"/>
          <w:highlight w:val="yellow"/>
          <w:u w:val="single"/>
          <w:shd w:val="clear" w:color="auto" w:fill="FFFFFF"/>
          <w:lang w:val="fr-FR"/>
        </w:rPr>
        <w:t>un</w:t>
      </w:r>
      <w:r w:rsidR="00B81796" w:rsidRPr="00B81796">
        <w:rPr>
          <w:rFonts w:eastAsiaTheme="minorEastAsia"/>
          <w:iCs/>
          <w:szCs w:val="17"/>
          <w:highlight w:val="yellow"/>
          <w:u w:val="single"/>
          <w:shd w:val="clear" w:color="auto" w:fill="FFFFFF"/>
          <w:lang w:val="fr-FR"/>
        </w:rPr>
        <w:t xml:space="preserve"> listage des séquences.</w:t>
      </w:r>
      <w:bookmarkEnd w:id="36"/>
    </w:p>
    <w:p w14:paraId="24D6D397" w14:textId="734F1553" w:rsidR="002D48D5" w:rsidRPr="00DF7FDC" w:rsidRDefault="00D254C2" w:rsidP="00D254C2">
      <w:pPr>
        <w:tabs>
          <w:tab w:val="left" w:pos="720"/>
        </w:tabs>
        <w:spacing w:after="120"/>
        <w:ind w:left="720"/>
        <w:rPr>
          <w:rFonts w:eastAsiaTheme="minorEastAsia"/>
          <w:b/>
          <w:szCs w:val="17"/>
          <w:highlight w:val="yellow"/>
          <w:u w:val="single"/>
          <w:lang w:val="fr-FR"/>
        </w:rPr>
      </w:pPr>
      <w:r w:rsidRPr="00DF7FDC">
        <w:rPr>
          <w:rFonts w:eastAsiaTheme="minorEastAsia"/>
          <w:b/>
          <w:szCs w:val="17"/>
          <w:highlight w:val="yellow"/>
          <w:u w:val="single"/>
          <w:lang w:val="fr-FR"/>
        </w:rPr>
        <w:t>NO</w:t>
      </w:r>
      <w:r w:rsidR="00903358">
        <w:rPr>
          <w:rFonts w:eastAsiaTheme="minorEastAsia"/>
          <w:b/>
          <w:szCs w:val="17"/>
          <w:highlight w:val="yellow"/>
          <w:u w:val="single"/>
          <w:lang w:val="fr-FR"/>
        </w:rPr>
        <w:t>N</w:t>
      </w:r>
      <w:r w:rsidRPr="00DF7FDC">
        <w:rPr>
          <w:rFonts w:eastAsiaTheme="minorEastAsia"/>
          <w:b/>
          <w:szCs w:val="17"/>
          <w:highlight w:val="yellow"/>
          <w:u w:val="single"/>
          <w:lang w:val="fr-FR"/>
        </w:rPr>
        <w:t xml:space="preserve"> – </w:t>
      </w:r>
      <w:r w:rsidR="00903358">
        <w:rPr>
          <w:rFonts w:eastAsiaTheme="minorEastAsia"/>
          <w:b/>
          <w:szCs w:val="17"/>
          <w:highlight w:val="yellow"/>
          <w:u w:val="single"/>
          <w:lang w:val="fr-FR"/>
        </w:rPr>
        <w:t>ramification</w:t>
      </w:r>
      <w:r w:rsidRPr="00DF7FDC">
        <w:rPr>
          <w:rFonts w:eastAsiaTheme="minorEastAsia"/>
          <w:b/>
          <w:szCs w:val="17"/>
          <w:highlight w:val="yellow"/>
          <w:u w:val="single"/>
          <w:lang w:val="fr-FR"/>
        </w:rPr>
        <w:t xml:space="preserve"> tripeptide </w:t>
      </w:r>
      <w:r w:rsidR="00903358">
        <w:rPr>
          <w:rFonts w:eastAsiaTheme="minorEastAsia"/>
          <w:b/>
          <w:szCs w:val="17"/>
          <w:highlight w:val="yellow"/>
          <w:u w:val="single"/>
          <w:lang w:val="fr-FR"/>
        </w:rPr>
        <w:t xml:space="preserve">du </w:t>
      </w:r>
      <w:r w:rsidRPr="00DF7FDC">
        <w:rPr>
          <w:rFonts w:eastAsiaTheme="minorEastAsia"/>
          <w:b/>
          <w:szCs w:val="17"/>
          <w:highlight w:val="yellow"/>
          <w:u w:val="single"/>
          <w:lang w:val="fr-FR"/>
        </w:rPr>
        <w:t>peptide</w:t>
      </w:r>
    </w:p>
    <w:p w14:paraId="268CAE20" w14:textId="1C7C3FF3" w:rsidR="00C45CAE" w:rsidRDefault="008256DB" w:rsidP="00D254C2">
      <w:pPr>
        <w:tabs>
          <w:tab w:val="left" w:pos="720"/>
        </w:tabs>
        <w:spacing w:after="120"/>
        <w:ind w:left="720"/>
        <w:rPr>
          <w:rFonts w:eastAsiaTheme="minorEastAsia"/>
          <w:iCs/>
          <w:szCs w:val="17"/>
          <w:highlight w:val="yellow"/>
          <w:u w:val="single"/>
          <w:shd w:val="clear" w:color="auto" w:fill="FFFFFF"/>
          <w:lang w:val="fr-FR"/>
        </w:rPr>
      </w:pPr>
      <w:r>
        <w:rPr>
          <w:rFonts w:eastAsiaTheme="minorEastAsia"/>
          <w:iCs/>
          <w:szCs w:val="17"/>
          <w:highlight w:val="yellow"/>
          <w:u w:val="single"/>
          <w:shd w:val="clear" w:color="auto" w:fill="FFFFFF"/>
          <w:lang w:val="fr-FR"/>
        </w:rPr>
        <w:t>Il n</w:t>
      </w:r>
      <w:r w:rsidR="00C45CAE">
        <w:rPr>
          <w:rFonts w:eastAsiaTheme="minorEastAsia"/>
          <w:iCs/>
          <w:szCs w:val="17"/>
          <w:highlight w:val="yellow"/>
          <w:u w:val="single"/>
          <w:shd w:val="clear" w:color="auto" w:fill="FFFFFF"/>
          <w:lang w:val="fr-FR"/>
        </w:rPr>
        <w:t>’</w:t>
      </w:r>
      <w:r>
        <w:rPr>
          <w:rFonts w:eastAsiaTheme="minorEastAsia"/>
          <w:iCs/>
          <w:szCs w:val="17"/>
          <w:highlight w:val="yellow"/>
          <w:u w:val="single"/>
          <w:shd w:val="clear" w:color="auto" w:fill="FFFFFF"/>
          <w:lang w:val="fr-FR"/>
        </w:rPr>
        <w:t>est pas obligatoire d</w:t>
      </w:r>
      <w:r w:rsidR="00C45CAE">
        <w:rPr>
          <w:rFonts w:eastAsiaTheme="minorEastAsia"/>
          <w:iCs/>
          <w:szCs w:val="17"/>
          <w:highlight w:val="yellow"/>
          <w:u w:val="single"/>
          <w:shd w:val="clear" w:color="auto" w:fill="FFFFFF"/>
          <w:lang w:val="fr-FR"/>
        </w:rPr>
        <w:t>’</w:t>
      </w:r>
      <w:r w:rsidR="00E06123">
        <w:rPr>
          <w:rFonts w:eastAsiaTheme="minorEastAsia"/>
          <w:iCs/>
          <w:szCs w:val="17"/>
          <w:highlight w:val="yellow"/>
          <w:u w:val="single"/>
          <w:shd w:val="clear" w:color="auto" w:fill="FFFFFF"/>
          <w:lang w:val="fr-FR"/>
        </w:rPr>
        <w:t>intégrer</w:t>
      </w:r>
      <w:r>
        <w:rPr>
          <w:rFonts w:eastAsiaTheme="minorEastAsia"/>
          <w:iCs/>
          <w:szCs w:val="17"/>
          <w:highlight w:val="yellow"/>
          <w:u w:val="single"/>
          <w:shd w:val="clear" w:color="auto" w:fill="FFFFFF"/>
          <w:lang w:val="fr-FR"/>
        </w:rPr>
        <w:t xml:space="preserve"> la ramification </w:t>
      </w:r>
      <w:r w:rsidR="00392A01">
        <w:rPr>
          <w:rFonts w:eastAsiaTheme="minorEastAsia"/>
          <w:iCs/>
          <w:szCs w:val="17"/>
          <w:highlight w:val="yellow"/>
          <w:u w:val="single"/>
          <w:shd w:val="clear" w:color="auto" w:fill="FFFFFF"/>
          <w:lang w:val="fr-FR"/>
        </w:rPr>
        <w:t xml:space="preserve">du </w:t>
      </w:r>
      <w:r w:rsidR="00D254C2" w:rsidRPr="00DF7FDC">
        <w:rPr>
          <w:rFonts w:eastAsiaTheme="minorEastAsia"/>
          <w:iCs/>
          <w:szCs w:val="17"/>
          <w:highlight w:val="yellow"/>
          <w:u w:val="single"/>
          <w:shd w:val="clear" w:color="auto" w:fill="FFFFFF"/>
          <w:lang w:val="fr-FR"/>
        </w:rPr>
        <w:t>tripeptide Ala</w:t>
      </w:r>
      <w:r w:rsidR="00C45CAE">
        <w:rPr>
          <w:rFonts w:eastAsiaTheme="minorEastAsia"/>
          <w:iCs/>
          <w:szCs w:val="17"/>
          <w:highlight w:val="yellow"/>
          <w:u w:val="single"/>
          <w:shd w:val="clear" w:color="auto" w:fill="FFFFFF"/>
          <w:lang w:val="fr-FR"/>
        </w:rPr>
        <w:t>-</w:t>
      </w:r>
      <w:r w:rsidR="00D254C2" w:rsidRPr="00DF7FDC">
        <w:rPr>
          <w:rFonts w:eastAsiaTheme="minorEastAsia"/>
          <w:iCs/>
          <w:szCs w:val="17"/>
          <w:highlight w:val="yellow"/>
          <w:u w:val="single"/>
          <w:shd w:val="clear" w:color="auto" w:fill="FFFFFF"/>
          <w:lang w:val="fr-FR"/>
        </w:rPr>
        <w:t>Leu</w:t>
      </w:r>
      <w:r w:rsidR="00C45CAE">
        <w:rPr>
          <w:rFonts w:eastAsiaTheme="minorEastAsia"/>
          <w:iCs/>
          <w:szCs w:val="17"/>
          <w:highlight w:val="yellow"/>
          <w:u w:val="single"/>
          <w:shd w:val="clear" w:color="auto" w:fill="FFFFFF"/>
          <w:lang w:val="fr-FR"/>
        </w:rPr>
        <w:t>-</w:t>
      </w:r>
      <w:r w:rsidR="00D254C2" w:rsidRPr="00DF7FDC">
        <w:rPr>
          <w:rFonts w:eastAsiaTheme="minorEastAsia"/>
          <w:iCs/>
          <w:szCs w:val="17"/>
          <w:highlight w:val="yellow"/>
          <w:u w:val="single"/>
          <w:shd w:val="clear" w:color="auto" w:fill="FFFFFF"/>
          <w:lang w:val="fr-FR"/>
        </w:rPr>
        <w:t xml:space="preserve">Glu </w:t>
      </w:r>
      <w:r>
        <w:rPr>
          <w:rFonts w:eastAsiaTheme="minorEastAsia"/>
          <w:iCs/>
          <w:szCs w:val="17"/>
          <w:highlight w:val="yellow"/>
          <w:u w:val="single"/>
          <w:shd w:val="clear" w:color="auto" w:fill="FFFFFF"/>
          <w:lang w:val="fr-FR"/>
        </w:rPr>
        <w:t>dans le listage des séquences</w:t>
      </w:r>
      <w:r w:rsidR="00D254C2" w:rsidRPr="00DF7FDC">
        <w:rPr>
          <w:rFonts w:eastAsiaTheme="minorEastAsia"/>
          <w:iCs/>
          <w:szCs w:val="17"/>
          <w:highlight w:val="yellow"/>
          <w:u w:val="single"/>
          <w:shd w:val="clear" w:color="auto" w:fill="FFFFFF"/>
          <w:lang w:val="fr-FR"/>
        </w:rPr>
        <w:t>.</w:t>
      </w:r>
    </w:p>
    <w:p w14:paraId="00DC4252" w14:textId="37ED7816" w:rsidR="00C45CAE" w:rsidRDefault="004461B0" w:rsidP="004461B0">
      <w:pPr>
        <w:spacing w:after="170"/>
        <w:rPr>
          <w:rFonts w:eastAsiaTheme="minorEastAsia"/>
          <w:b/>
          <w:szCs w:val="17"/>
          <w:u w:val="single"/>
          <w:lang w:val="fr-FR"/>
        </w:rPr>
      </w:pPr>
      <w:r w:rsidRPr="00CF308B">
        <w:rPr>
          <w:rFonts w:eastAsiaTheme="minorEastAsia"/>
          <w:b/>
          <w:szCs w:val="17"/>
          <w:highlight w:val="yellow"/>
          <w:u w:val="single"/>
          <w:lang w:val="fr-FR"/>
        </w:rPr>
        <w:t>Question</w:t>
      </w:r>
      <w:r w:rsidR="004B7944" w:rsidRPr="00CF308B">
        <w:rPr>
          <w:rFonts w:eastAsiaTheme="minorEastAsia"/>
          <w:b/>
          <w:szCs w:val="17"/>
          <w:highlight w:val="yellow"/>
          <w:u w:val="single"/>
          <w:lang w:val="fr-FR"/>
        </w:rPr>
        <w:t> </w:t>
      </w:r>
      <w:r w:rsidRPr="00CF308B">
        <w:rPr>
          <w:rFonts w:eastAsiaTheme="minorEastAsia"/>
          <w:b/>
          <w:szCs w:val="17"/>
          <w:highlight w:val="yellow"/>
          <w:u w:val="single"/>
          <w:lang w:val="fr-FR"/>
        </w:rPr>
        <w:t>2</w:t>
      </w:r>
      <w:r w:rsidR="00C45CAE" w:rsidRPr="00CF308B">
        <w:rPr>
          <w:rFonts w:eastAsiaTheme="minorEastAsia"/>
          <w:b/>
          <w:szCs w:val="17"/>
          <w:highlight w:val="yellow"/>
          <w:u w:val="single"/>
          <w:lang w:val="fr-FR"/>
        </w:rPr>
        <w:t> :</w:t>
      </w:r>
      <w:r w:rsidRPr="00CF308B">
        <w:rPr>
          <w:rFonts w:eastAsiaTheme="minorEastAsia"/>
          <w:b/>
          <w:szCs w:val="17"/>
          <w:highlight w:val="yellow"/>
          <w:u w:val="single"/>
          <w:lang w:val="fr-FR"/>
        </w:rPr>
        <w:t xml:space="preserve"> La norme</w:t>
      </w:r>
      <w:r w:rsidR="0079296F" w:rsidRPr="00CF308B">
        <w:rPr>
          <w:rFonts w:eastAsiaTheme="minorEastAsia"/>
          <w:b/>
          <w:szCs w:val="17"/>
          <w:highlight w:val="yellow"/>
          <w:u w:val="single"/>
          <w:lang w:val="fr-FR"/>
        </w:rPr>
        <w:t> </w:t>
      </w:r>
      <w:r w:rsidRPr="00CF308B">
        <w:rPr>
          <w:rFonts w:eastAsiaTheme="minorEastAsia"/>
          <w:b/>
          <w:szCs w:val="17"/>
          <w:highlight w:val="yellow"/>
          <w:u w:val="single"/>
          <w:lang w:val="fr-FR"/>
        </w:rPr>
        <w:t>ST.26 autorise</w:t>
      </w:r>
      <w:r w:rsidR="00944039" w:rsidRPr="00CF308B">
        <w:rPr>
          <w:rFonts w:eastAsiaTheme="minorEastAsia"/>
          <w:b/>
          <w:szCs w:val="17"/>
          <w:highlight w:val="yellow"/>
          <w:u w:val="single"/>
          <w:lang w:val="fr-FR"/>
        </w:rPr>
        <w:noBreakHyphen/>
      </w:r>
      <w:r w:rsidRPr="00CF308B">
        <w:rPr>
          <w:rFonts w:eastAsiaTheme="minorEastAsia"/>
          <w:b/>
          <w:szCs w:val="17"/>
          <w:highlight w:val="yellow"/>
          <w:u w:val="single"/>
          <w:lang w:val="fr-FR"/>
        </w:rPr>
        <w:t>t</w:t>
      </w:r>
      <w:r w:rsidR="00944039" w:rsidRPr="00CF308B">
        <w:rPr>
          <w:rFonts w:eastAsiaTheme="minorEastAsia"/>
          <w:b/>
          <w:szCs w:val="17"/>
          <w:highlight w:val="yellow"/>
          <w:u w:val="single"/>
          <w:lang w:val="fr-FR"/>
        </w:rPr>
        <w:noBreakHyphen/>
      </w:r>
      <w:r w:rsidRPr="00CF308B">
        <w:rPr>
          <w:rFonts w:eastAsiaTheme="minorEastAsia"/>
          <w:b/>
          <w:szCs w:val="17"/>
          <w:highlight w:val="yellow"/>
          <w:u w:val="single"/>
          <w:lang w:val="fr-FR"/>
        </w:rPr>
        <w:t>elle l</w:t>
      </w:r>
      <w:r w:rsidR="00C45CAE" w:rsidRPr="00CF308B">
        <w:rPr>
          <w:rFonts w:eastAsiaTheme="minorEastAsia"/>
          <w:b/>
          <w:szCs w:val="17"/>
          <w:highlight w:val="yellow"/>
          <w:u w:val="single"/>
          <w:lang w:val="fr-FR"/>
        </w:rPr>
        <w:t>’</w:t>
      </w:r>
      <w:r w:rsidRPr="00CF308B">
        <w:rPr>
          <w:rFonts w:eastAsiaTheme="minorEastAsia"/>
          <w:b/>
          <w:szCs w:val="17"/>
          <w:highlight w:val="yellow"/>
          <w:u w:val="single"/>
          <w:lang w:val="fr-FR"/>
        </w:rPr>
        <w:t>intégration de la ou des séquences?</w:t>
      </w:r>
    </w:p>
    <w:p w14:paraId="232445BF" w14:textId="7E00D444" w:rsidR="002D48D5" w:rsidRPr="00B91873" w:rsidRDefault="00A5212A" w:rsidP="00A5212A">
      <w:pPr>
        <w:spacing w:after="170"/>
        <w:ind w:left="720"/>
        <w:rPr>
          <w:rFonts w:eastAsiaTheme="minorEastAsia"/>
          <w:b/>
          <w:szCs w:val="17"/>
          <w:u w:val="single"/>
          <w:lang w:val="fr-FR"/>
        </w:rPr>
      </w:pPr>
      <w:r w:rsidRPr="00561749">
        <w:rPr>
          <w:rFonts w:eastAsiaTheme="minorEastAsia"/>
          <w:b/>
          <w:szCs w:val="17"/>
          <w:highlight w:val="yellow"/>
          <w:u w:val="single"/>
          <w:lang w:val="fr-FR"/>
        </w:rPr>
        <w:t>N</w:t>
      </w:r>
      <w:r w:rsidR="00653A77" w:rsidRPr="00561749">
        <w:rPr>
          <w:rFonts w:eastAsiaTheme="minorEastAsia"/>
          <w:b/>
          <w:szCs w:val="17"/>
          <w:highlight w:val="yellow"/>
          <w:u w:val="single"/>
          <w:lang w:val="fr-FR"/>
        </w:rPr>
        <w:t>ON</w:t>
      </w:r>
    </w:p>
    <w:p w14:paraId="76B370D7" w14:textId="527D9359" w:rsidR="002D48D5" w:rsidRPr="00B91873" w:rsidRDefault="00127A11" w:rsidP="00127A11">
      <w:pPr>
        <w:spacing w:after="170"/>
        <w:ind w:left="720"/>
        <w:rPr>
          <w:rFonts w:eastAsiaTheme="minorEastAsia"/>
          <w:szCs w:val="17"/>
          <w:u w:val="single"/>
          <w:lang w:val="fr-FR"/>
        </w:rPr>
      </w:pPr>
      <w:r w:rsidRPr="00561749">
        <w:rPr>
          <w:rFonts w:eastAsiaTheme="minorEastAsia"/>
          <w:szCs w:val="17"/>
          <w:highlight w:val="yellow"/>
          <w:u w:val="single"/>
          <w:lang w:val="fr-FR"/>
        </w:rPr>
        <w:t xml:space="preserve">Conformément au </w:t>
      </w:r>
      <w:r w:rsidR="00C45CAE" w:rsidRPr="00561749">
        <w:rPr>
          <w:rFonts w:eastAsiaTheme="minorEastAsia"/>
          <w:szCs w:val="17"/>
          <w:highlight w:val="yellow"/>
          <w:u w:val="single"/>
          <w:lang w:val="fr-FR"/>
        </w:rPr>
        <w:t>paragraphe 8</w:t>
      </w:r>
      <w:r w:rsidRPr="00561749">
        <w:rPr>
          <w:rFonts w:eastAsiaTheme="minorEastAsia"/>
          <w:szCs w:val="17"/>
          <w:highlight w:val="yellow"/>
          <w:u w:val="single"/>
          <w:lang w:val="fr-FR"/>
        </w:rPr>
        <w:t xml:space="preserve">, “un listage des séquences ne doit contenir aucune séquence comportant moins de </w:t>
      </w:r>
      <w:r w:rsidRPr="00561749">
        <w:rPr>
          <w:highlight w:val="yellow"/>
          <w:u w:val="single"/>
          <w:lang w:val="fr-FR"/>
        </w:rPr>
        <w:t>quatre</w:t>
      </w:r>
      <w:r w:rsidR="0079296F" w:rsidRPr="00561749">
        <w:rPr>
          <w:rFonts w:eastAsiaTheme="minorEastAsia"/>
          <w:szCs w:val="17"/>
          <w:highlight w:val="yellow"/>
          <w:u w:val="single"/>
          <w:lang w:val="fr-FR"/>
        </w:rPr>
        <w:t> </w:t>
      </w:r>
      <w:r w:rsidRPr="00561749">
        <w:rPr>
          <w:rFonts w:eastAsiaTheme="minorEastAsia"/>
          <w:color w:val="000000"/>
          <w:szCs w:val="17"/>
          <w:highlight w:val="yellow"/>
          <w:u w:val="single"/>
          <w:lang w:val="fr-FR"/>
        </w:rPr>
        <w:t xml:space="preserve">acides aminés </w:t>
      </w:r>
      <w:r w:rsidRPr="00561749">
        <w:rPr>
          <w:rFonts w:eastAsiaTheme="minorEastAsia"/>
          <w:szCs w:val="17"/>
          <w:highlight w:val="yellow"/>
          <w:u w:val="single"/>
          <w:lang w:val="fr-FR"/>
        </w:rPr>
        <w:t>définis de manière spécifiqu</w:t>
      </w:r>
      <w:r w:rsidRPr="00561749">
        <w:rPr>
          <w:rFonts w:eastAsiaTheme="minorEastAsia"/>
          <w:color w:val="000000"/>
          <w:szCs w:val="17"/>
          <w:highlight w:val="yellow"/>
          <w:u w:val="single"/>
          <w:lang w:val="fr-FR"/>
        </w:rPr>
        <w:t>e</w:t>
      </w:r>
    </w:p>
    <w:p w14:paraId="6B386996" w14:textId="368AA914" w:rsidR="002D48D5" w:rsidRPr="00DF7FDC" w:rsidRDefault="007165E5" w:rsidP="00A5603F">
      <w:pPr>
        <w:spacing w:after="170"/>
        <w:ind w:left="720"/>
        <w:rPr>
          <w:rFonts w:eastAsiaTheme="minorEastAsia"/>
          <w:szCs w:val="17"/>
          <w:lang w:val="fr-FR"/>
        </w:rPr>
      </w:pPr>
      <w:r>
        <w:rPr>
          <w:rFonts w:eastAsiaTheme="minorEastAsia"/>
          <w:szCs w:val="17"/>
          <w:highlight w:val="yellow"/>
          <w:u w:val="single"/>
          <w:lang w:val="fr-FR"/>
        </w:rPr>
        <w:t xml:space="preserve">La ramification du tripeptide </w:t>
      </w:r>
      <w:r w:rsidR="00A5603F">
        <w:rPr>
          <w:rFonts w:eastAsiaTheme="minorEastAsia"/>
          <w:szCs w:val="17"/>
          <w:highlight w:val="yellow"/>
          <w:u w:val="single"/>
          <w:lang w:val="fr-FR"/>
        </w:rPr>
        <w:t>ne contenant que trois</w:t>
      </w:r>
      <w:r w:rsidR="0079296F">
        <w:rPr>
          <w:rFonts w:eastAsiaTheme="minorEastAsia"/>
          <w:szCs w:val="17"/>
          <w:highlight w:val="yellow"/>
          <w:u w:val="single"/>
          <w:lang w:val="fr-FR"/>
        </w:rPr>
        <w:t> </w:t>
      </w:r>
      <w:r w:rsidR="00A5603F">
        <w:rPr>
          <w:rFonts w:eastAsiaTheme="minorEastAsia"/>
          <w:szCs w:val="17"/>
          <w:highlight w:val="yellow"/>
          <w:u w:val="single"/>
          <w:lang w:val="fr-FR"/>
        </w:rPr>
        <w:t xml:space="preserve">acides aminés définis de manière spécifique, elle ne doit pas </w:t>
      </w:r>
      <w:r w:rsidR="00E06123">
        <w:rPr>
          <w:rFonts w:eastAsiaTheme="minorEastAsia"/>
          <w:szCs w:val="17"/>
          <w:highlight w:val="yellow"/>
          <w:u w:val="single"/>
          <w:lang w:val="fr-FR"/>
        </w:rPr>
        <w:t>être intégrée</w:t>
      </w:r>
      <w:r w:rsidR="00A5603F">
        <w:rPr>
          <w:rFonts w:eastAsiaTheme="minorEastAsia"/>
          <w:szCs w:val="17"/>
          <w:highlight w:val="yellow"/>
          <w:u w:val="single"/>
          <w:lang w:val="fr-FR"/>
        </w:rPr>
        <w:t xml:space="preserve"> dans le listage des séquences en tant que séquence distincte disposant de son propre numéro d</w:t>
      </w:r>
      <w:r w:rsidR="00C45CAE">
        <w:rPr>
          <w:rFonts w:eastAsiaTheme="minorEastAsia"/>
          <w:szCs w:val="17"/>
          <w:highlight w:val="yellow"/>
          <w:u w:val="single"/>
          <w:lang w:val="fr-FR"/>
        </w:rPr>
        <w:t>’</w:t>
      </w:r>
      <w:r w:rsidR="00A5603F">
        <w:rPr>
          <w:rFonts w:eastAsiaTheme="minorEastAsia"/>
          <w:szCs w:val="17"/>
          <w:highlight w:val="yellow"/>
          <w:u w:val="single"/>
          <w:lang w:val="fr-FR"/>
        </w:rPr>
        <w:t>identification.</w:t>
      </w:r>
    </w:p>
    <w:p w14:paraId="04865E27" w14:textId="5CFCD9B2" w:rsidR="00C34EE9" w:rsidRPr="00DF7FDC" w:rsidRDefault="00C34EE9" w:rsidP="00C34EE9">
      <w:pPr>
        <w:spacing w:after="170"/>
        <w:rPr>
          <w:rFonts w:eastAsiaTheme="minorEastAsia"/>
          <w:b/>
          <w:szCs w:val="17"/>
          <w:highlight w:val="yellow"/>
          <w:u w:val="single"/>
          <w:lang w:val="fr-FR"/>
        </w:rPr>
        <w:sectPr w:rsidR="00C34EE9" w:rsidRPr="00DF7FDC" w:rsidSect="00C34EE9">
          <w:pgSz w:w="12240" w:h="15840"/>
          <w:pgMar w:top="1440" w:right="1440" w:bottom="1440" w:left="1440" w:header="720" w:footer="720" w:gutter="0"/>
          <w:cols w:space="720"/>
          <w:docGrid w:linePitch="360"/>
        </w:sectPr>
      </w:pPr>
    </w:p>
    <w:p w14:paraId="6697659A" w14:textId="1842E9AD" w:rsidR="002D48D5" w:rsidRPr="00D97131" w:rsidRDefault="004461B0" w:rsidP="004461B0">
      <w:pPr>
        <w:spacing w:after="170"/>
        <w:rPr>
          <w:rFonts w:eastAsiaTheme="minorEastAsia"/>
          <w:b/>
          <w:szCs w:val="17"/>
          <w:u w:val="single"/>
          <w:lang w:val="fr-FR"/>
        </w:rPr>
      </w:pPr>
      <w:r w:rsidRPr="00196BBD">
        <w:rPr>
          <w:rFonts w:eastAsiaTheme="minorEastAsia"/>
          <w:b/>
          <w:szCs w:val="17"/>
          <w:highlight w:val="yellow"/>
          <w:u w:val="single"/>
          <w:lang w:val="fr-FR"/>
        </w:rPr>
        <w:t>Question</w:t>
      </w:r>
      <w:r w:rsidR="004B7944" w:rsidRPr="00196BBD">
        <w:rPr>
          <w:rFonts w:eastAsiaTheme="minorEastAsia"/>
          <w:b/>
          <w:szCs w:val="17"/>
          <w:highlight w:val="yellow"/>
          <w:u w:val="single"/>
          <w:lang w:val="fr-FR"/>
        </w:rPr>
        <w:t> </w:t>
      </w:r>
      <w:r w:rsidRPr="00196BBD">
        <w:rPr>
          <w:rFonts w:eastAsiaTheme="minorEastAsia"/>
          <w:b/>
          <w:szCs w:val="17"/>
          <w:highlight w:val="yellow"/>
          <w:u w:val="single"/>
          <w:lang w:val="fr-FR"/>
        </w:rPr>
        <w:t>3</w:t>
      </w:r>
      <w:r w:rsidR="00C45CAE" w:rsidRPr="00196BBD">
        <w:rPr>
          <w:rFonts w:eastAsiaTheme="minorEastAsia"/>
          <w:b/>
          <w:szCs w:val="17"/>
          <w:highlight w:val="yellow"/>
          <w:u w:val="single"/>
          <w:lang w:val="fr-FR"/>
        </w:rPr>
        <w:t> :</w:t>
      </w:r>
      <w:r w:rsidRPr="00196BBD">
        <w:rPr>
          <w:rFonts w:eastAsiaTheme="minorEastAsia"/>
          <w:b/>
          <w:szCs w:val="17"/>
          <w:highlight w:val="yellow"/>
          <w:u w:val="single"/>
          <w:lang w:val="fr-FR"/>
        </w:rPr>
        <w:t xml:space="preserve"> Comment la ou les séquences devraient</w:t>
      </w:r>
      <w:r w:rsidR="00944039" w:rsidRPr="00196BBD">
        <w:rPr>
          <w:rFonts w:eastAsiaTheme="minorEastAsia"/>
          <w:b/>
          <w:szCs w:val="17"/>
          <w:highlight w:val="yellow"/>
          <w:u w:val="single"/>
          <w:lang w:val="fr-FR"/>
        </w:rPr>
        <w:noBreakHyphen/>
      </w:r>
      <w:r w:rsidRPr="00196BBD">
        <w:rPr>
          <w:rFonts w:eastAsiaTheme="minorEastAsia"/>
          <w:b/>
          <w:szCs w:val="17"/>
          <w:highlight w:val="yellow"/>
          <w:u w:val="single"/>
          <w:lang w:val="fr-FR"/>
        </w:rPr>
        <w:t>elles être représentées dans le listage des séquences?</w:t>
      </w:r>
    </w:p>
    <w:p w14:paraId="27F42ED1" w14:textId="77777777" w:rsidR="000836C4" w:rsidRDefault="000836C4" w:rsidP="000836C4">
      <w:pPr>
        <w:spacing w:after="170"/>
        <w:ind w:left="720"/>
        <w:rPr>
          <w:rFonts w:eastAsiaTheme="minorEastAsia"/>
          <w:szCs w:val="17"/>
          <w:highlight w:val="yellow"/>
          <w:u w:val="single"/>
          <w:lang w:val="fr-FR"/>
        </w:rPr>
      </w:pPr>
      <w:r>
        <w:rPr>
          <w:rFonts w:eastAsiaTheme="minorEastAsia"/>
          <w:szCs w:val="17"/>
          <w:highlight w:val="yellow"/>
          <w:u w:val="single"/>
          <w:lang w:val="fr-FR"/>
        </w:rPr>
        <w:t xml:space="preserve">Bien que cet exemple illustre un peptide de configuration circulaire, l’anneau ne se compose pas uniquement de résidus d’acides aminés liés par des peptides, conformément au paragraphe 25.  Comme la cyclisation de la séquence d’acides aminés s’effectue au moyen de la chaîne latérale de la cystéine (Cys) et de la terminaison carboxyle de la </w:t>
      </w:r>
      <w:r w:rsidRPr="00C82B56">
        <w:rPr>
          <w:rFonts w:eastAsiaTheme="minorEastAsia"/>
          <w:strike/>
          <w:color w:val="FFFFFF" w:themeColor="background1"/>
          <w:szCs w:val="17"/>
          <w:shd w:val="clear" w:color="auto" w:fill="7030A0"/>
          <w:lang w:val="fr-CH"/>
        </w:rPr>
        <w:t>L</w:t>
      </w:r>
      <w:r w:rsidRPr="00D83623">
        <w:rPr>
          <w:rFonts w:eastAsiaTheme="minorEastAsia"/>
          <w:szCs w:val="17"/>
          <w:highlight w:val="yellow"/>
          <w:u w:val="single"/>
          <w:lang w:val="fr-FR"/>
        </w:rPr>
        <w:t xml:space="preserve">leucine </w:t>
      </w:r>
      <w:r>
        <w:rPr>
          <w:rFonts w:eastAsiaTheme="minorEastAsia"/>
          <w:szCs w:val="17"/>
          <w:highlight w:val="yellow"/>
          <w:u w:val="single"/>
          <w:lang w:val="fr-FR"/>
        </w:rPr>
        <w:t>(Leu), il faut attribuer le numéro de position 1 à la cystéine dans la partie cyclique du peptide</w:t>
      </w:r>
      <w:r w:rsidRPr="00561749">
        <w:rPr>
          <w:rFonts w:eastAsiaTheme="minorEastAsia"/>
          <w:szCs w:val="17"/>
          <w:highlight w:val="yellow"/>
          <w:u w:val="single"/>
          <w:lang w:val="fr-FR"/>
        </w:rPr>
        <w:t xml:space="preserve">.  La séquence </w:t>
      </w:r>
      <w:r w:rsidRPr="00561749">
        <w:rPr>
          <w:rFonts w:eastAsiaTheme="minorEastAsia"/>
          <w:color w:val="000000"/>
          <w:szCs w:val="17"/>
          <w:highlight w:val="yellow"/>
          <w:u w:val="single"/>
          <w:lang w:val="fr-FR"/>
        </w:rPr>
        <w:t>doit</w:t>
      </w:r>
      <w:r w:rsidRPr="00561749">
        <w:rPr>
          <w:rFonts w:eastAsiaTheme="minorEastAsia"/>
          <w:szCs w:val="17"/>
          <w:highlight w:val="yellow"/>
          <w:u w:val="single"/>
          <w:lang w:val="fr-FR"/>
        </w:rPr>
        <w:t xml:space="preserve"> donc être représentée comme suit :</w:t>
      </w:r>
    </w:p>
    <w:p w14:paraId="5DB4BD5A" w14:textId="77777777" w:rsidR="000836C4" w:rsidRPr="00561749" w:rsidRDefault="000836C4" w:rsidP="000836C4">
      <w:pPr>
        <w:spacing w:after="170"/>
        <w:ind w:left="720"/>
        <w:rPr>
          <w:rFonts w:eastAsiaTheme="minorEastAsia"/>
          <w:szCs w:val="17"/>
          <w:u w:val="single"/>
          <w:lang w:val="fr-FR"/>
        </w:rPr>
      </w:pPr>
      <w:r w:rsidRPr="00561749">
        <w:rPr>
          <w:rFonts w:eastAsiaTheme="minorEastAsia"/>
          <w:szCs w:val="17"/>
          <w:highlight w:val="yellow"/>
          <w:u w:val="single"/>
          <w:lang w:val="fr-FR"/>
        </w:rPr>
        <w:t>CALRDKL (SEQ ID NO : 89).</w:t>
      </w:r>
    </w:p>
    <w:p w14:paraId="79D103BA" w14:textId="77777777" w:rsidR="000836C4" w:rsidRPr="00DF7FDC" w:rsidRDefault="000836C4" w:rsidP="000836C4">
      <w:pPr>
        <w:spacing w:after="170"/>
        <w:ind w:left="720"/>
        <w:rPr>
          <w:rFonts w:eastAsiaTheme="minorEastAsia"/>
          <w:szCs w:val="17"/>
          <w:highlight w:val="yellow"/>
          <w:u w:val="single"/>
          <w:lang w:val="fr-FR"/>
        </w:rPr>
      </w:pPr>
      <w:r>
        <w:rPr>
          <w:rFonts w:eastAsiaTheme="minorEastAsia"/>
          <w:szCs w:val="17"/>
          <w:highlight w:val="yellow"/>
          <w:u w:val="single"/>
          <w:lang w:val="fr-FR"/>
        </w:rPr>
        <w:t>Comme l’indique la figure ci</w:t>
      </w:r>
      <w:r>
        <w:rPr>
          <w:rFonts w:eastAsiaTheme="minorEastAsia"/>
          <w:szCs w:val="17"/>
          <w:highlight w:val="yellow"/>
          <w:u w:val="single"/>
          <w:lang w:val="fr-FR"/>
        </w:rPr>
        <w:noBreakHyphen/>
        <w:t xml:space="preserve">dessus, la séquence d’acides aminés est cyclisée par une conjugaison </w:t>
      </w:r>
      <w:r w:rsidRPr="00E4171E">
        <w:rPr>
          <w:rFonts w:eastAsiaTheme="minorEastAsia"/>
          <w:szCs w:val="17"/>
          <w:highlight w:val="yellow"/>
          <w:u w:val="single"/>
          <w:lang w:val="fr-FR"/>
        </w:rPr>
        <w:t>thioester</w:t>
      </w:r>
      <w:r>
        <w:rPr>
          <w:rFonts w:eastAsiaTheme="minorEastAsia"/>
          <w:szCs w:val="17"/>
          <w:highlight w:val="yellow"/>
          <w:u w:val="single"/>
          <w:lang w:val="fr-FR"/>
        </w:rPr>
        <w:t xml:space="preserve"> entre la chaîne latérale de la cystéine et la terminaison carboxyle de la leucine.  Il faut employer la clé de caractérisation “SITE” pour décrire la cystéine modifiée, qui forme la liaison intrachaîne avec la leucine.  Il faut appliquer l’opérateur d’emplacement “join” aux descripteurs d’emplacement pour désigner les résidus intervenant dans la liaison, par exemple </w:t>
      </w:r>
      <w:r w:rsidRPr="00DF7FDC">
        <w:rPr>
          <w:rFonts w:eastAsiaTheme="minorEastAsia"/>
          <w:szCs w:val="17"/>
          <w:highlight w:val="yellow"/>
          <w:u w:val="single"/>
          <w:lang w:val="fr-FR"/>
        </w:rPr>
        <w:t>“join(1,7)”</w:t>
      </w:r>
      <w:r>
        <w:rPr>
          <w:rFonts w:eastAsiaTheme="minorEastAsia"/>
          <w:szCs w:val="17"/>
          <w:highlight w:val="yellow"/>
          <w:u w:val="single"/>
          <w:lang w:val="fr-FR"/>
        </w:rPr>
        <w:t xml:space="preserve">.  Le qualificateur obligatoire “NOTE” doit indiquer la nature de la liaison, par </w:t>
      </w:r>
      <w:r w:rsidRPr="009F67D6">
        <w:rPr>
          <w:rFonts w:eastAsiaTheme="minorEastAsia"/>
          <w:szCs w:val="17"/>
          <w:highlight w:val="yellow"/>
          <w:u w:val="single"/>
          <w:lang w:val="fr-FR"/>
        </w:rPr>
        <w:t xml:space="preserve">exemple </w:t>
      </w:r>
      <w:r>
        <w:rPr>
          <w:rFonts w:eastAsiaTheme="minorEastAsia"/>
          <w:szCs w:val="17"/>
          <w:highlight w:val="yellow"/>
          <w:u w:val="single"/>
          <w:lang w:val="fr-FR"/>
        </w:rPr>
        <w:t>“</w:t>
      </w:r>
      <w:r w:rsidRPr="00C82B56">
        <w:rPr>
          <w:rFonts w:eastAsiaTheme="minorEastAsia"/>
          <w:strike/>
          <w:color w:val="FFFFFF" w:themeColor="background1"/>
          <w:szCs w:val="17"/>
          <w:shd w:val="clear" w:color="auto" w:fill="7030A0"/>
          <w:lang w:val="fr-CH"/>
        </w:rPr>
        <w:t>C</w:t>
      </w:r>
      <w:r w:rsidRPr="005C7C60">
        <w:rPr>
          <w:rFonts w:eastAsiaTheme="minorEastAsia"/>
          <w:szCs w:val="17"/>
          <w:highlight w:val="yellow"/>
          <w:u w:val="single"/>
          <w:lang w:val="fr-FR"/>
        </w:rPr>
        <w:t xml:space="preserve">cysteine </w:t>
      </w:r>
      <w:r w:rsidRPr="00C82B56">
        <w:rPr>
          <w:rFonts w:eastAsiaTheme="minorEastAsia"/>
          <w:strike/>
          <w:color w:val="FFFFFF" w:themeColor="background1"/>
          <w:szCs w:val="17"/>
          <w:shd w:val="clear" w:color="auto" w:fill="7030A0"/>
          <w:lang w:val="fr-CH"/>
        </w:rPr>
        <w:t>L</w:t>
      </w:r>
      <w:r w:rsidRPr="005C7C60">
        <w:rPr>
          <w:rFonts w:eastAsiaTheme="minorEastAsia"/>
          <w:szCs w:val="17"/>
          <w:highlight w:val="yellow"/>
          <w:u w:val="single"/>
          <w:lang w:val="fr-FR"/>
        </w:rPr>
        <w:t xml:space="preserve">leucine </w:t>
      </w:r>
      <w:r w:rsidRPr="009F67D6">
        <w:rPr>
          <w:rFonts w:eastAsiaTheme="minorEastAsia"/>
          <w:szCs w:val="17"/>
          <w:highlight w:val="yellow"/>
          <w:u w:val="single"/>
          <w:lang w:val="fr-FR"/>
        </w:rPr>
        <w:t>thioester (Cys</w:t>
      </w:r>
      <w:r>
        <w:rPr>
          <w:rFonts w:eastAsiaTheme="minorEastAsia"/>
          <w:szCs w:val="17"/>
          <w:highlight w:val="yellow"/>
          <w:u w:val="single"/>
          <w:lang w:val="fr-FR"/>
        </w:rPr>
        <w:t>-</w:t>
      </w:r>
      <w:r w:rsidRPr="009F67D6">
        <w:rPr>
          <w:rFonts w:eastAsiaTheme="minorEastAsia"/>
          <w:szCs w:val="17"/>
          <w:highlight w:val="yellow"/>
          <w:u w:val="single"/>
          <w:lang w:val="fr-FR"/>
        </w:rPr>
        <w:t>Leu)”</w:t>
      </w:r>
      <w:r>
        <w:rPr>
          <w:rFonts w:eastAsiaTheme="minorEastAsia"/>
          <w:szCs w:val="17"/>
          <w:highlight w:val="yellow"/>
          <w:u w:val="single"/>
          <w:lang w:val="fr-FR"/>
        </w:rPr>
        <w:t xml:space="preserve"> pour préciser que le Cys-1 et le Leu-7 sont reliés par une liaison thioester.  De plus, la lysine en position numéro 6 doit être annotée pour indiquer qu’elle a été modifiée;  on emploie à cette fin la clé de caractérisation “SITE” ainsi que le qualificateur obligatoire “NOTE”, la valeur de ce dernier indiquant que le tripeptide ALE est relié à la chaîne latérale de la lysine.</w:t>
      </w:r>
    </w:p>
    <w:p w14:paraId="7C9A2731" w14:textId="1EB03B83" w:rsidR="002D48D5" w:rsidRPr="00196BBD" w:rsidRDefault="00127A11" w:rsidP="00127A11">
      <w:pPr>
        <w:spacing w:after="170"/>
        <w:rPr>
          <w:rFonts w:eastAsiaTheme="minorEastAsia"/>
          <w:szCs w:val="17"/>
          <w:u w:val="single"/>
          <w:lang w:val="fr-FR"/>
        </w:rPr>
      </w:pPr>
      <w:r w:rsidRPr="00196BBD">
        <w:rPr>
          <w:rFonts w:eastAsiaTheme="minorEastAsia"/>
          <w:b/>
          <w:szCs w:val="17"/>
          <w:highlight w:val="yellow"/>
          <w:u w:val="single"/>
          <w:lang w:val="fr-FR"/>
        </w:rPr>
        <w:t>Paragraphe(s) pertinent(s) de la norme</w:t>
      </w:r>
      <w:r w:rsidR="0079296F" w:rsidRPr="00196BBD">
        <w:rPr>
          <w:rFonts w:eastAsiaTheme="minorEastAsia"/>
          <w:b/>
          <w:szCs w:val="17"/>
          <w:highlight w:val="yellow"/>
          <w:u w:val="single"/>
          <w:lang w:val="fr-FR"/>
        </w:rPr>
        <w:t> </w:t>
      </w:r>
      <w:r w:rsidRPr="00196BBD">
        <w:rPr>
          <w:rFonts w:eastAsiaTheme="minorEastAsia"/>
          <w:b/>
          <w:szCs w:val="17"/>
          <w:highlight w:val="yellow"/>
          <w:u w:val="single"/>
          <w:lang w:val="fr-FR"/>
        </w:rPr>
        <w:t>ST.26</w:t>
      </w:r>
      <w:r w:rsidR="00C45CAE" w:rsidRPr="00196BBD">
        <w:rPr>
          <w:rFonts w:eastAsiaTheme="minorEastAsia"/>
          <w:b/>
          <w:szCs w:val="17"/>
          <w:highlight w:val="yellow"/>
          <w:u w:val="single"/>
          <w:lang w:val="fr-FR"/>
        </w:rPr>
        <w:t> :</w:t>
      </w:r>
      <w:r w:rsidRPr="006513E9">
        <w:rPr>
          <w:rFonts w:eastAsiaTheme="minorEastAsia"/>
          <w:b/>
          <w:szCs w:val="17"/>
          <w:lang w:val="fr-FR"/>
        </w:rPr>
        <w:t xml:space="preserve"> </w:t>
      </w:r>
      <w:r w:rsidR="00C45CAE" w:rsidRPr="00D97131">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196BBD">
        <w:rPr>
          <w:rFonts w:eastAsiaTheme="minorEastAsia"/>
          <w:b/>
          <w:szCs w:val="17"/>
          <w:highlight w:val="yellow"/>
          <w:u w:val="single"/>
          <w:lang w:val="fr-FR"/>
        </w:rPr>
        <w:t>7</w:t>
      </w:r>
      <w:r w:rsidRPr="00196BBD">
        <w:rPr>
          <w:rFonts w:eastAsiaTheme="minorEastAsia"/>
          <w:b/>
          <w:szCs w:val="17"/>
          <w:highlight w:val="yellow"/>
          <w:u w:val="single"/>
          <w:lang w:val="fr-FR"/>
        </w:rPr>
        <w:t>.b)</w:t>
      </w:r>
      <w:r w:rsidRPr="00196BBD">
        <w:rPr>
          <w:rFonts w:eastAsiaTheme="minorEastAsia"/>
          <w:szCs w:val="17"/>
          <w:highlight w:val="yellow"/>
          <w:u w:val="single"/>
          <w:lang w:val="fr-FR"/>
        </w:rPr>
        <w:t>,</w:t>
      </w:r>
      <w:r w:rsidR="00827D11">
        <w:rPr>
          <w:rFonts w:eastAsiaTheme="minorEastAsia"/>
          <w:szCs w:val="17"/>
          <w:highlight w:val="yellow"/>
          <w:u w:val="single"/>
          <w:lang w:val="fr-FR"/>
        </w:rPr>
        <w:t xml:space="preserve"> 8, 25, </w:t>
      </w:r>
      <w:r w:rsidRPr="00196BBD">
        <w:rPr>
          <w:rFonts w:eastAsiaTheme="minorEastAsia"/>
          <w:szCs w:val="17"/>
          <w:highlight w:val="yellow"/>
          <w:u w:val="single"/>
          <w:lang w:val="fr-FR"/>
        </w:rPr>
        <w:t>26, 29, 30, 31, 67 et 68</w:t>
      </w:r>
    </w:p>
    <w:p w14:paraId="62B1D40C" w14:textId="1B0DD467" w:rsidR="00BB648D" w:rsidRPr="00D97131" w:rsidRDefault="00BB648D" w:rsidP="0013671E">
      <w:pPr>
        <w:spacing w:after="170"/>
        <w:rPr>
          <w:rFonts w:eastAsiaTheme="minorEastAsia"/>
          <w:b/>
          <w:szCs w:val="17"/>
          <w:u w:val="single"/>
          <w:lang w:val="fr-FR"/>
        </w:rPr>
        <w:sectPr w:rsidR="00BB648D" w:rsidRPr="00D97131" w:rsidSect="00C34EE9">
          <w:pgSz w:w="12240" w:h="15840"/>
          <w:pgMar w:top="1440" w:right="1440" w:bottom="1440" w:left="1440" w:header="720" w:footer="720" w:gutter="0"/>
          <w:cols w:space="720"/>
          <w:docGrid w:linePitch="360"/>
        </w:sectPr>
      </w:pPr>
    </w:p>
    <w:p w14:paraId="3088CF3D" w14:textId="77DA1004" w:rsidR="002D48D5" w:rsidRPr="00DF7FDC" w:rsidRDefault="00EA685F" w:rsidP="0013671E">
      <w:pPr>
        <w:spacing w:after="170"/>
        <w:rPr>
          <w:rFonts w:eastAsiaTheme="minorEastAsia"/>
          <w:b/>
          <w:szCs w:val="17"/>
          <w:highlight w:val="yellow"/>
          <w:u w:val="single"/>
          <w:lang w:val="fr-FR"/>
        </w:rPr>
      </w:pPr>
      <w:bookmarkStart w:id="37" w:name="example7b5cyclicpeptide"/>
      <w:bookmarkEnd w:id="37"/>
      <w:r w:rsidRPr="00DF7FDC">
        <w:rPr>
          <w:rFonts w:eastAsiaTheme="minorEastAsia"/>
          <w:b/>
          <w:szCs w:val="17"/>
          <w:highlight w:val="yellow"/>
          <w:u w:val="single"/>
          <w:lang w:val="fr-FR"/>
        </w:rPr>
        <w:t>Exemple</w:t>
      </w:r>
      <w:r w:rsidR="004B7944">
        <w:rPr>
          <w:rFonts w:eastAsiaTheme="minorEastAsia"/>
          <w:b/>
          <w:szCs w:val="17"/>
          <w:highlight w:val="yellow"/>
          <w:u w:val="single"/>
          <w:lang w:val="fr-FR"/>
        </w:rPr>
        <w:t> </w:t>
      </w:r>
      <w:r w:rsidR="0070083C" w:rsidRPr="00DF7FDC">
        <w:rPr>
          <w:rFonts w:eastAsiaTheme="minorEastAsia"/>
          <w:b/>
          <w:szCs w:val="17"/>
          <w:highlight w:val="yellow"/>
          <w:u w:val="single"/>
          <w:lang w:val="fr-FR"/>
        </w:rPr>
        <w:t>7</w:t>
      </w:r>
      <w:r w:rsidR="006B0DDA">
        <w:rPr>
          <w:rFonts w:eastAsiaTheme="minorEastAsia"/>
          <w:b/>
          <w:szCs w:val="17"/>
          <w:highlight w:val="yellow"/>
          <w:u w:val="single"/>
          <w:lang w:val="fr-FR"/>
        </w:rPr>
        <w:t>.</w:t>
      </w:r>
      <w:r w:rsidR="0070083C" w:rsidRPr="00DF7FDC">
        <w:rPr>
          <w:rFonts w:eastAsiaTheme="minorEastAsia"/>
          <w:b/>
          <w:szCs w:val="17"/>
          <w:highlight w:val="yellow"/>
          <w:u w:val="single"/>
          <w:lang w:val="fr-FR"/>
        </w:rPr>
        <w:t>b)</w:t>
      </w:r>
      <w:r w:rsidR="00C45CAE">
        <w:rPr>
          <w:rFonts w:eastAsiaTheme="minorEastAsia"/>
          <w:b/>
          <w:szCs w:val="17"/>
          <w:highlight w:val="yellow"/>
          <w:u w:val="single"/>
          <w:lang w:val="fr-FR"/>
        </w:rPr>
        <w:t>-</w:t>
      </w:r>
      <w:r w:rsidR="0070083C" w:rsidRPr="00DF7FDC">
        <w:rPr>
          <w:rFonts w:eastAsiaTheme="minorEastAsia"/>
          <w:b/>
          <w:szCs w:val="17"/>
          <w:highlight w:val="yellow"/>
          <w:u w:val="single"/>
          <w:lang w:val="fr-FR"/>
        </w:rPr>
        <w:t>5</w:t>
      </w:r>
      <w:r w:rsidR="0079296F">
        <w:rPr>
          <w:rFonts w:eastAsiaTheme="minorEastAsia"/>
          <w:b/>
          <w:szCs w:val="17"/>
          <w:highlight w:val="yellow"/>
          <w:u w:val="single"/>
          <w:lang w:val="fr-FR"/>
        </w:rPr>
        <w:t> :</w:t>
      </w:r>
      <w:r w:rsidR="0070083C" w:rsidRPr="00DF7FDC">
        <w:rPr>
          <w:rFonts w:eastAsiaTheme="minorEastAsia"/>
          <w:b/>
          <w:szCs w:val="17"/>
          <w:highlight w:val="yellow"/>
          <w:u w:val="single"/>
          <w:lang w:val="fr-FR"/>
        </w:rPr>
        <w:t xml:space="preserve"> </w:t>
      </w:r>
      <w:r w:rsidR="0017054C">
        <w:rPr>
          <w:rFonts w:eastAsiaTheme="minorEastAsia"/>
          <w:b/>
          <w:szCs w:val="17"/>
          <w:highlight w:val="yellow"/>
          <w:u w:val="single"/>
          <w:lang w:val="fr-FR"/>
        </w:rPr>
        <w:t>P</w:t>
      </w:r>
      <w:r w:rsidR="0070083C" w:rsidRPr="00DF7FDC">
        <w:rPr>
          <w:rFonts w:eastAsiaTheme="minorEastAsia"/>
          <w:b/>
          <w:szCs w:val="17"/>
          <w:highlight w:val="yellow"/>
          <w:u w:val="single"/>
          <w:lang w:val="fr-FR"/>
        </w:rPr>
        <w:t xml:space="preserve">eptide </w:t>
      </w:r>
      <w:r w:rsidR="0017054C">
        <w:rPr>
          <w:rFonts w:eastAsiaTheme="minorEastAsia"/>
          <w:b/>
          <w:szCs w:val="17"/>
          <w:highlight w:val="yellow"/>
          <w:u w:val="single"/>
          <w:lang w:val="fr-FR"/>
        </w:rPr>
        <w:t>cyclique contenant une séquence d</w:t>
      </w:r>
      <w:r w:rsidR="00C45CAE">
        <w:rPr>
          <w:rFonts w:eastAsiaTheme="minorEastAsia"/>
          <w:b/>
          <w:szCs w:val="17"/>
          <w:highlight w:val="yellow"/>
          <w:u w:val="single"/>
          <w:lang w:val="fr-FR"/>
        </w:rPr>
        <w:t>’</w:t>
      </w:r>
      <w:r w:rsidR="0017054C">
        <w:rPr>
          <w:rFonts w:eastAsiaTheme="minorEastAsia"/>
          <w:b/>
          <w:szCs w:val="17"/>
          <w:highlight w:val="yellow"/>
          <w:u w:val="single"/>
          <w:lang w:val="fr-FR"/>
        </w:rPr>
        <w:t>acides aminés ramifiée</w:t>
      </w:r>
    </w:p>
    <w:p w14:paraId="42AE8B0B" w14:textId="4B1B5C4B" w:rsidR="00715CDA" w:rsidRPr="00715CDA" w:rsidRDefault="00715CDA" w:rsidP="004427E9">
      <w:pPr>
        <w:spacing w:after="160" w:line="259" w:lineRule="auto"/>
        <w:ind w:left="540"/>
        <w:rPr>
          <w:szCs w:val="17"/>
          <w:highlight w:val="yellow"/>
          <w:u w:val="single"/>
          <w:lang w:val="fr-FR"/>
        </w:rPr>
      </w:pPr>
      <w:r>
        <w:rPr>
          <w:szCs w:val="17"/>
          <w:highlight w:val="yellow"/>
          <w:u w:val="single"/>
          <w:lang w:val="fr-FR"/>
        </w:rPr>
        <w:t xml:space="preserve">Le peptide cyclique ramifié suivant </w:t>
      </w:r>
      <w:r w:rsidRPr="00715CDA">
        <w:rPr>
          <w:szCs w:val="17"/>
          <w:highlight w:val="yellow"/>
          <w:u w:val="single"/>
          <w:lang w:val="fr-FR"/>
        </w:rPr>
        <w:t>est divulgué dans une demande de brevet</w:t>
      </w:r>
      <w:r w:rsidR="0079296F">
        <w:rPr>
          <w:szCs w:val="17"/>
          <w:highlight w:val="yellow"/>
          <w:u w:val="single"/>
          <w:lang w:val="fr-FR"/>
        </w:rPr>
        <w:t> </w:t>
      </w:r>
      <w:r>
        <w:rPr>
          <w:szCs w:val="17"/>
          <w:highlight w:val="yellow"/>
          <w:u w:val="single"/>
          <w:lang w:val="fr-FR"/>
        </w:rPr>
        <w:t>:</w:t>
      </w:r>
    </w:p>
    <w:p w14:paraId="33C6E53A" w14:textId="77777777" w:rsidR="002D48D5" w:rsidRPr="00DF7FDC" w:rsidRDefault="00C01D57" w:rsidP="004427E9">
      <w:pPr>
        <w:spacing w:after="160" w:line="259" w:lineRule="auto"/>
        <w:ind w:left="540"/>
        <w:rPr>
          <w:szCs w:val="17"/>
          <w:lang w:val="fr-FR"/>
        </w:rPr>
      </w:pPr>
      <w:r w:rsidRPr="00DF7FDC">
        <w:rPr>
          <w:highlight w:val="yellow"/>
          <w:lang w:val="fr-FR"/>
        </w:rPr>
        <w:object w:dxaOrig="5472" w:dyaOrig="1514" w14:anchorId="18B75791">
          <v:shape id="_x0000_i1028" type="#_x0000_t75" style="width:254.25pt;height:71.25pt" o:ole="">
            <v:imagedata r:id="rId46" o:title=""/>
          </v:shape>
          <o:OLEObject Type="Embed" ProgID="ChemDraw.Document.6.0" ShapeID="_x0000_i1028" DrawAspect="Content" ObjectID="_1600584368" r:id="rId47"/>
        </w:object>
      </w:r>
    </w:p>
    <w:p w14:paraId="4E3A808D" w14:textId="7846AC77" w:rsidR="00C45CAE" w:rsidRDefault="005E7C38" w:rsidP="0056145E">
      <w:pPr>
        <w:spacing w:after="160" w:line="259" w:lineRule="auto"/>
        <w:ind w:left="540"/>
        <w:rPr>
          <w:szCs w:val="17"/>
          <w:u w:val="single"/>
          <w:lang w:val="fr-FR"/>
        </w:rPr>
      </w:pPr>
      <w:r>
        <w:rPr>
          <w:szCs w:val="17"/>
          <w:highlight w:val="yellow"/>
          <w:u w:val="single"/>
          <w:lang w:val="fr-FR"/>
        </w:rPr>
        <w:t>Le</w:t>
      </w:r>
      <w:r w:rsidR="0070083C" w:rsidRPr="00DF7FDC">
        <w:rPr>
          <w:szCs w:val="17"/>
          <w:highlight w:val="yellow"/>
          <w:u w:val="single"/>
          <w:lang w:val="fr-FR"/>
        </w:rPr>
        <w:t xml:space="preserve"> Ser </w:t>
      </w:r>
      <w:r>
        <w:rPr>
          <w:szCs w:val="17"/>
          <w:highlight w:val="yellow"/>
          <w:u w:val="single"/>
          <w:lang w:val="fr-FR"/>
        </w:rPr>
        <w:t xml:space="preserve">et le </w:t>
      </w:r>
      <w:r w:rsidR="0070083C" w:rsidRPr="00DF7FDC">
        <w:rPr>
          <w:szCs w:val="17"/>
          <w:highlight w:val="yellow"/>
          <w:u w:val="single"/>
          <w:lang w:val="fr-FR"/>
        </w:rPr>
        <w:t xml:space="preserve">Lys </w:t>
      </w:r>
      <w:r>
        <w:rPr>
          <w:szCs w:val="17"/>
          <w:highlight w:val="yellow"/>
          <w:u w:val="single"/>
          <w:lang w:val="fr-FR"/>
        </w:rPr>
        <w:t>sont reliés par une liaison amide entre la terminaison carboxy</w:t>
      </w:r>
      <w:r w:rsidR="001070D8">
        <w:rPr>
          <w:szCs w:val="17"/>
          <w:highlight w:val="yellow"/>
          <w:u w:val="single"/>
          <w:lang w:val="fr-FR"/>
        </w:rPr>
        <w:t xml:space="preserve"> </w:t>
      </w:r>
      <w:r>
        <w:rPr>
          <w:szCs w:val="17"/>
          <w:highlight w:val="yellow"/>
          <w:u w:val="single"/>
          <w:lang w:val="fr-FR"/>
        </w:rPr>
        <w:t>de la s</w:t>
      </w:r>
      <w:r w:rsidR="0029792E">
        <w:rPr>
          <w:szCs w:val="17"/>
          <w:highlight w:val="yellow"/>
          <w:u w:val="single"/>
          <w:lang w:val="fr-FR"/>
        </w:rPr>
        <w:t>é</w:t>
      </w:r>
      <w:r>
        <w:rPr>
          <w:szCs w:val="17"/>
          <w:highlight w:val="yellow"/>
          <w:u w:val="single"/>
          <w:lang w:val="fr-FR"/>
        </w:rPr>
        <w:t>rine et l</w:t>
      </w:r>
      <w:r w:rsidR="00C45CAE">
        <w:rPr>
          <w:szCs w:val="17"/>
          <w:highlight w:val="yellow"/>
          <w:u w:val="single"/>
          <w:lang w:val="fr-FR"/>
        </w:rPr>
        <w:t>’</w:t>
      </w:r>
      <w:r>
        <w:rPr>
          <w:szCs w:val="17"/>
          <w:highlight w:val="yellow"/>
          <w:u w:val="single"/>
          <w:lang w:val="fr-FR"/>
        </w:rPr>
        <w:t>amine dans la chaîne latérale du Lys.</w:t>
      </w:r>
    </w:p>
    <w:p w14:paraId="1F7F3652" w14:textId="675ECDE3" w:rsidR="00C45CAE" w:rsidRPr="00196BBD" w:rsidRDefault="004461B0" w:rsidP="004461B0">
      <w:pPr>
        <w:spacing w:after="160" w:line="259" w:lineRule="auto"/>
        <w:rPr>
          <w:b/>
          <w:szCs w:val="17"/>
          <w:highlight w:val="yellow"/>
          <w:u w:val="single"/>
          <w:lang w:val="fr-FR"/>
        </w:rPr>
      </w:pPr>
      <w:r w:rsidRPr="00196BBD">
        <w:rPr>
          <w:b/>
          <w:szCs w:val="17"/>
          <w:highlight w:val="yellow"/>
          <w:u w:val="single"/>
          <w:lang w:val="fr-FR"/>
        </w:rPr>
        <w:t>Question</w:t>
      </w:r>
      <w:r w:rsidR="004B7944" w:rsidRPr="00196BBD">
        <w:rPr>
          <w:b/>
          <w:szCs w:val="17"/>
          <w:highlight w:val="yellow"/>
          <w:u w:val="single"/>
          <w:lang w:val="fr-FR"/>
        </w:rPr>
        <w:t> </w:t>
      </w:r>
      <w:r w:rsidRPr="00196BBD">
        <w:rPr>
          <w:b/>
          <w:szCs w:val="17"/>
          <w:highlight w:val="yellow"/>
          <w:u w:val="single"/>
          <w:lang w:val="fr-FR"/>
        </w:rPr>
        <w:t>1</w:t>
      </w:r>
      <w:r w:rsidR="00C45CAE" w:rsidRPr="00196BBD">
        <w:rPr>
          <w:b/>
          <w:szCs w:val="17"/>
          <w:highlight w:val="yellow"/>
          <w:u w:val="single"/>
          <w:lang w:val="fr-FR"/>
        </w:rPr>
        <w:t> :</w:t>
      </w:r>
      <w:r w:rsidRPr="00196BBD">
        <w:rPr>
          <w:b/>
          <w:szCs w:val="17"/>
          <w:highlight w:val="yellow"/>
          <w:u w:val="single"/>
          <w:lang w:val="fr-FR"/>
        </w:rPr>
        <w:t xml:space="preserve"> La norme</w:t>
      </w:r>
      <w:r w:rsidR="0079296F" w:rsidRPr="00196BBD">
        <w:rPr>
          <w:b/>
          <w:szCs w:val="17"/>
          <w:highlight w:val="yellow"/>
          <w:u w:val="single"/>
          <w:lang w:val="fr-FR"/>
        </w:rPr>
        <w:t> </w:t>
      </w:r>
      <w:r w:rsidRPr="00196BBD">
        <w:rPr>
          <w:b/>
          <w:szCs w:val="17"/>
          <w:highlight w:val="yellow"/>
          <w:u w:val="single"/>
          <w:lang w:val="fr-FR"/>
        </w:rPr>
        <w:t>ST.26 prescrit</w:t>
      </w:r>
      <w:r w:rsidR="00944039" w:rsidRPr="00196BBD">
        <w:rPr>
          <w:b/>
          <w:szCs w:val="17"/>
          <w:highlight w:val="yellow"/>
          <w:u w:val="single"/>
          <w:lang w:val="fr-FR"/>
        </w:rPr>
        <w:noBreakHyphen/>
      </w:r>
      <w:r w:rsidRPr="00196BBD">
        <w:rPr>
          <w:b/>
          <w:szCs w:val="17"/>
          <w:highlight w:val="yellow"/>
          <w:u w:val="single"/>
          <w:lang w:val="fr-FR"/>
        </w:rPr>
        <w:t>elle l</w:t>
      </w:r>
      <w:r w:rsidR="00C45CAE" w:rsidRPr="00196BBD">
        <w:rPr>
          <w:b/>
          <w:szCs w:val="17"/>
          <w:highlight w:val="yellow"/>
          <w:u w:val="single"/>
          <w:lang w:val="fr-FR"/>
        </w:rPr>
        <w:t>’</w:t>
      </w:r>
      <w:r w:rsidRPr="00196BBD">
        <w:rPr>
          <w:b/>
          <w:szCs w:val="17"/>
          <w:highlight w:val="yellow"/>
          <w:u w:val="single"/>
          <w:lang w:val="fr-FR"/>
        </w:rPr>
        <w:t>intégration de la ou des séquences?</w:t>
      </w:r>
    </w:p>
    <w:p w14:paraId="1BB14C43" w14:textId="77777777" w:rsidR="00C45CAE" w:rsidRDefault="00653A77" w:rsidP="00653A77">
      <w:pPr>
        <w:tabs>
          <w:tab w:val="left" w:pos="720"/>
        </w:tabs>
        <w:spacing w:after="170"/>
        <w:ind w:left="720"/>
        <w:rPr>
          <w:b/>
          <w:szCs w:val="17"/>
          <w:highlight w:val="yellow"/>
          <w:u w:val="single"/>
          <w:lang w:val="fr-FR"/>
        </w:rPr>
      </w:pPr>
      <w:r w:rsidRPr="00DF7FDC">
        <w:rPr>
          <w:rFonts w:eastAsiaTheme="minorEastAsia"/>
          <w:b/>
          <w:szCs w:val="17"/>
          <w:highlight w:val="yellow"/>
          <w:lang w:val="fr-FR"/>
        </w:rPr>
        <w:t>OUI</w:t>
      </w:r>
    </w:p>
    <w:p w14:paraId="1E7FB100" w14:textId="0F97FAED" w:rsidR="002D48D5" w:rsidRPr="00DF7FDC" w:rsidRDefault="00CE3041" w:rsidP="00440C4C">
      <w:pPr>
        <w:spacing w:after="160" w:line="259" w:lineRule="auto"/>
        <w:ind w:left="540"/>
        <w:rPr>
          <w:szCs w:val="17"/>
          <w:lang w:val="fr-FR"/>
        </w:rPr>
      </w:pPr>
      <w:r w:rsidRPr="00DB16FF">
        <w:rPr>
          <w:szCs w:val="17"/>
          <w:highlight w:val="yellow"/>
          <w:u w:val="single"/>
          <w:lang w:val="fr-FR"/>
        </w:rPr>
        <w:t xml:space="preserve">Le </w:t>
      </w:r>
      <w:r w:rsidR="00C45CAE" w:rsidRPr="00DB16FF">
        <w:rPr>
          <w:szCs w:val="17"/>
          <w:highlight w:val="yellow"/>
          <w:u w:val="single"/>
          <w:lang w:val="fr-FR"/>
        </w:rPr>
        <w:t>paragraphe</w:t>
      </w:r>
      <w:r w:rsidR="00C45CAE">
        <w:rPr>
          <w:szCs w:val="17"/>
          <w:highlight w:val="yellow"/>
          <w:u w:val="single"/>
          <w:lang w:val="fr-FR"/>
        </w:rPr>
        <w:t> </w:t>
      </w:r>
      <w:r w:rsidR="00C45CAE" w:rsidRPr="00DB16FF">
        <w:rPr>
          <w:szCs w:val="17"/>
          <w:highlight w:val="yellow"/>
          <w:u w:val="single"/>
          <w:lang w:val="fr-FR"/>
        </w:rPr>
        <w:t>7</w:t>
      </w:r>
      <w:r w:rsidRPr="00DB16FF">
        <w:rPr>
          <w:szCs w:val="17"/>
          <w:highlight w:val="yellow"/>
          <w:u w:val="single"/>
          <w:lang w:val="fr-FR"/>
        </w:rPr>
        <w:t>.</w:t>
      </w:r>
      <w:r w:rsidR="0070083C" w:rsidRPr="00DB16FF">
        <w:rPr>
          <w:szCs w:val="17"/>
          <w:highlight w:val="yellow"/>
          <w:u w:val="single"/>
          <w:lang w:val="fr-FR"/>
        </w:rPr>
        <w:t xml:space="preserve">b) </w:t>
      </w:r>
      <w:r w:rsidR="00DB16FF" w:rsidRPr="00DB16FF">
        <w:rPr>
          <w:szCs w:val="17"/>
          <w:highlight w:val="yellow"/>
          <w:u w:val="single"/>
          <w:lang w:val="fr-FR"/>
        </w:rPr>
        <w:t xml:space="preserve">prévoit que </w:t>
      </w:r>
      <w:r w:rsidR="001C613D">
        <w:rPr>
          <w:szCs w:val="17"/>
          <w:highlight w:val="yellow"/>
          <w:u w:val="single"/>
          <w:lang w:val="fr-FR"/>
        </w:rPr>
        <w:t>toute</w:t>
      </w:r>
      <w:r w:rsidR="00DB16FF" w:rsidRPr="00DB16FF">
        <w:rPr>
          <w:szCs w:val="17"/>
          <w:highlight w:val="yellow"/>
          <w:u w:val="single"/>
          <w:lang w:val="fr-FR"/>
        </w:rPr>
        <w:t xml:space="preserve"> séquence contenant au moins quatre</w:t>
      </w:r>
      <w:r w:rsidR="0079296F">
        <w:rPr>
          <w:szCs w:val="17"/>
          <w:highlight w:val="yellow"/>
          <w:u w:val="single"/>
          <w:lang w:val="fr-FR"/>
        </w:rPr>
        <w:t> </w:t>
      </w:r>
      <w:r w:rsidR="00DB16FF" w:rsidRPr="00DB16FF">
        <w:rPr>
          <w:szCs w:val="17"/>
          <w:highlight w:val="yellow"/>
          <w:u w:val="single"/>
          <w:lang w:val="fr-FR"/>
        </w:rPr>
        <w:t>acides aminés définis de manière spécifique</w:t>
      </w:r>
      <w:r w:rsidR="004A4D16">
        <w:rPr>
          <w:szCs w:val="17"/>
          <w:highlight w:val="yellow"/>
          <w:u w:val="single"/>
          <w:lang w:val="fr-FR"/>
        </w:rPr>
        <w:t xml:space="preserve"> et pouvant être représentée comme une région linéaire dans une séquence ramifiée</w:t>
      </w:r>
      <w:r w:rsidR="00DB16FF" w:rsidRPr="00DB16FF">
        <w:rPr>
          <w:szCs w:val="17"/>
          <w:highlight w:val="yellow"/>
          <w:u w:val="single"/>
          <w:lang w:val="fr-FR"/>
        </w:rPr>
        <w:t xml:space="preserve"> doit figurer dans le listage des séquenc</w:t>
      </w:r>
      <w:r w:rsidR="00CC1BB4" w:rsidRPr="00DB16FF">
        <w:rPr>
          <w:szCs w:val="17"/>
          <w:highlight w:val="yellow"/>
          <w:u w:val="single"/>
          <w:lang w:val="fr-FR"/>
        </w:rPr>
        <w:t>es</w:t>
      </w:r>
      <w:r w:rsidR="00CC1BB4">
        <w:rPr>
          <w:szCs w:val="17"/>
          <w:highlight w:val="yellow"/>
          <w:u w:val="single"/>
          <w:lang w:val="fr-FR"/>
        </w:rPr>
        <w:t xml:space="preserve">.  </w:t>
      </w:r>
      <w:r w:rsidR="00CC1BB4" w:rsidRPr="00DB16FF">
        <w:rPr>
          <w:szCs w:val="17"/>
          <w:highlight w:val="yellow"/>
          <w:u w:val="single"/>
          <w:lang w:val="fr-FR"/>
        </w:rPr>
        <w:t>Da</w:t>
      </w:r>
      <w:r w:rsidR="00DB16FF" w:rsidRPr="00DB16FF">
        <w:rPr>
          <w:szCs w:val="17"/>
          <w:highlight w:val="yellow"/>
          <w:u w:val="single"/>
          <w:lang w:val="fr-FR"/>
        </w:rPr>
        <w:t>ns l</w:t>
      </w:r>
      <w:r w:rsidR="00C45CAE">
        <w:rPr>
          <w:szCs w:val="17"/>
          <w:highlight w:val="yellow"/>
          <w:u w:val="single"/>
          <w:lang w:val="fr-FR"/>
        </w:rPr>
        <w:t>’</w:t>
      </w:r>
      <w:r w:rsidR="00DB16FF" w:rsidRPr="00DB16FF">
        <w:rPr>
          <w:szCs w:val="17"/>
          <w:highlight w:val="yellow"/>
          <w:u w:val="single"/>
          <w:lang w:val="fr-FR"/>
        </w:rPr>
        <w:t>exemple ci</w:t>
      </w:r>
      <w:r w:rsidR="00944039">
        <w:rPr>
          <w:szCs w:val="17"/>
          <w:highlight w:val="yellow"/>
          <w:u w:val="single"/>
          <w:lang w:val="fr-FR"/>
        </w:rPr>
        <w:noBreakHyphen/>
      </w:r>
      <w:r w:rsidR="00DB16FF" w:rsidRPr="00DB16FF">
        <w:rPr>
          <w:szCs w:val="17"/>
          <w:highlight w:val="yellow"/>
          <w:u w:val="single"/>
          <w:lang w:val="fr-FR"/>
        </w:rPr>
        <w:t xml:space="preserve">dessus, </w:t>
      </w:r>
      <w:r w:rsidR="008073EA">
        <w:rPr>
          <w:szCs w:val="17"/>
          <w:highlight w:val="yellow"/>
          <w:u w:val="single"/>
          <w:lang w:val="fr-FR"/>
        </w:rPr>
        <w:t xml:space="preserve">le </w:t>
      </w:r>
      <w:r w:rsidR="00DB16FF" w:rsidRPr="00DB16FF">
        <w:rPr>
          <w:szCs w:val="17"/>
          <w:highlight w:val="yellow"/>
          <w:u w:val="single"/>
          <w:lang w:val="fr-FR"/>
        </w:rPr>
        <w:t xml:space="preserve">peptide </w:t>
      </w:r>
      <w:r w:rsidR="008073EA">
        <w:rPr>
          <w:szCs w:val="17"/>
          <w:highlight w:val="yellow"/>
          <w:u w:val="single"/>
          <w:lang w:val="fr-FR"/>
        </w:rPr>
        <w:t>contient une région cyclique dans laquelle les acides aminés sont reliés par des liaisons peptid</w:t>
      </w:r>
      <w:r w:rsidR="00D94235">
        <w:rPr>
          <w:szCs w:val="17"/>
          <w:highlight w:val="yellow"/>
          <w:u w:val="single"/>
          <w:lang w:val="fr-FR"/>
        </w:rPr>
        <w:t>iqu</w:t>
      </w:r>
      <w:r w:rsidR="008073EA">
        <w:rPr>
          <w:szCs w:val="17"/>
          <w:highlight w:val="yellow"/>
          <w:u w:val="single"/>
          <w:lang w:val="fr-FR"/>
        </w:rPr>
        <w:t>es</w:t>
      </w:r>
      <w:r w:rsidR="00D94235">
        <w:rPr>
          <w:szCs w:val="17"/>
          <w:highlight w:val="yellow"/>
          <w:u w:val="single"/>
          <w:lang w:val="fr-FR"/>
        </w:rPr>
        <w:t>, ainsi qu</w:t>
      </w:r>
      <w:r w:rsidR="00C45CAE">
        <w:rPr>
          <w:szCs w:val="17"/>
          <w:highlight w:val="yellow"/>
          <w:u w:val="single"/>
          <w:lang w:val="fr-FR"/>
        </w:rPr>
        <w:t>’</w:t>
      </w:r>
      <w:r w:rsidR="00D94235">
        <w:rPr>
          <w:szCs w:val="17"/>
          <w:highlight w:val="yellow"/>
          <w:u w:val="single"/>
          <w:lang w:val="fr-FR"/>
        </w:rPr>
        <w:t xml:space="preserve">une région ramifiée </w:t>
      </w:r>
      <w:r w:rsidR="00440C4C">
        <w:rPr>
          <w:szCs w:val="17"/>
          <w:highlight w:val="yellow"/>
          <w:u w:val="single"/>
          <w:lang w:val="fr-FR"/>
        </w:rPr>
        <w:t>qui est liée à une chaîne latérale du Lys dans la région cycliq</w:t>
      </w:r>
      <w:r w:rsidR="00CC1BB4">
        <w:rPr>
          <w:szCs w:val="17"/>
          <w:highlight w:val="yellow"/>
          <w:u w:val="single"/>
          <w:lang w:val="fr-FR"/>
        </w:rPr>
        <w:t>ue.  Le</w:t>
      </w:r>
      <w:r w:rsidR="00440C4C">
        <w:rPr>
          <w:szCs w:val="17"/>
          <w:highlight w:val="yellow"/>
          <w:u w:val="single"/>
          <w:lang w:val="fr-FR"/>
        </w:rPr>
        <w:t>s régions de ce peptide ramifié qui peuvent être représentées comme des régions linéaires et qui contiennent au moins quatre</w:t>
      </w:r>
      <w:r w:rsidR="0079296F">
        <w:rPr>
          <w:szCs w:val="17"/>
          <w:highlight w:val="yellow"/>
          <w:u w:val="single"/>
          <w:lang w:val="fr-FR"/>
        </w:rPr>
        <w:t> </w:t>
      </w:r>
      <w:r w:rsidR="00440C4C">
        <w:rPr>
          <w:szCs w:val="17"/>
          <w:highlight w:val="yellow"/>
          <w:u w:val="single"/>
          <w:lang w:val="fr-FR"/>
        </w:rPr>
        <w:t>acides aminés définis de manière spécifique sont les suivantes</w:t>
      </w:r>
      <w:r w:rsidR="0079296F">
        <w:rPr>
          <w:szCs w:val="17"/>
          <w:highlight w:val="yellow"/>
          <w:u w:val="single"/>
          <w:lang w:val="fr-FR"/>
        </w:rPr>
        <w:t> </w:t>
      </w:r>
      <w:r w:rsidR="00440C4C">
        <w:rPr>
          <w:szCs w:val="17"/>
          <w:highlight w:val="yellow"/>
          <w:u w:val="single"/>
          <w:lang w:val="fr-FR"/>
        </w:rPr>
        <w:t>:</w:t>
      </w:r>
    </w:p>
    <w:p w14:paraId="1A878B1D" w14:textId="77777777" w:rsidR="002D48D5" w:rsidRPr="00DF7FDC" w:rsidRDefault="00C01D57" w:rsidP="004427E9">
      <w:pPr>
        <w:spacing w:after="160" w:line="259" w:lineRule="auto"/>
        <w:ind w:left="540"/>
        <w:rPr>
          <w:szCs w:val="17"/>
          <w:u w:val="single"/>
          <w:lang w:val="fr-FR"/>
        </w:rPr>
      </w:pPr>
      <w:r w:rsidRPr="00DF7FDC">
        <w:rPr>
          <w:highlight w:val="yellow"/>
          <w:u w:val="single"/>
          <w:lang w:val="fr-FR"/>
        </w:rPr>
        <w:object w:dxaOrig="6557" w:dyaOrig="1740" w14:anchorId="6DBF40A2">
          <v:shape id="_x0000_i1029" type="#_x0000_t75" style="width:292.5pt;height:75.75pt" o:ole="">
            <v:imagedata r:id="rId48" o:title=""/>
          </v:shape>
          <o:OLEObject Type="Embed" ProgID="ChemDraw.Document.6.0" ShapeID="_x0000_i1029" DrawAspect="Content" ObjectID="_1600584369" r:id="rId49"/>
        </w:object>
      </w:r>
    </w:p>
    <w:p w14:paraId="12B8C2CA" w14:textId="0A5A35B0" w:rsidR="00EA5851" w:rsidRDefault="00EA5851" w:rsidP="004427E9">
      <w:pPr>
        <w:spacing w:after="160" w:line="259" w:lineRule="auto"/>
        <w:ind w:left="540"/>
        <w:rPr>
          <w:szCs w:val="17"/>
          <w:highlight w:val="yellow"/>
          <w:u w:val="single"/>
          <w:lang w:val="fr-FR"/>
        </w:rPr>
      </w:pPr>
      <w:r>
        <w:rPr>
          <w:szCs w:val="17"/>
          <w:highlight w:val="yellow"/>
          <w:u w:val="single"/>
          <w:lang w:val="fr-FR"/>
        </w:rPr>
        <w:t>La norme</w:t>
      </w:r>
      <w:r w:rsidR="0079296F">
        <w:rPr>
          <w:szCs w:val="17"/>
          <w:highlight w:val="yellow"/>
          <w:u w:val="single"/>
          <w:lang w:val="fr-FR"/>
        </w:rPr>
        <w:t> </w:t>
      </w:r>
      <w:r w:rsidR="0070083C" w:rsidRPr="00DF7FDC">
        <w:rPr>
          <w:szCs w:val="17"/>
          <w:highlight w:val="yellow"/>
          <w:u w:val="single"/>
          <w:lang w:val="fr-FR"/>
        </w:rPr>
        <w:t xml:space="preserve">ST.26 </w:t>
      </w:r>
      <w:r w:rsidR="001B7BAD">
        <w:rPr>
          <w:szCs w:val="17"/>
          <w:highlight w:val="yellow"/>
          <w:u w:val="single"/>
          <w:lang w:val="fr-FR"/>
        </w:rPr>
        <w:t>prescrit</w:t>
      </w:r>
      <w:r>
        <w:rPr>
          <w:szCs w:val="17"/>
          <w:highlight w:val="yellow"/>
          <w:u w:val="single"/>
          <w:lang w:val="fr-FR"/>
        </w:rPr>
        <w:t xml:space="preserve"> d</w:t>
      </w:r>
      <w:r w:rsidR="00C45CAE">
        <w:rPr>
          <w:szCs w:val="17"/>
          <w:highlight w:val="yellow"/>
          <w:u w:val="single"/>
          <w:lang w:val="fr-FR"/>
        </w:rPr>
        <w:t>’</w:t>
      </w:r>
      <w:r>
        <w:rPr>
          <w:szCs w:val="17"/>
          <w:highlight w:val="yellow"/>
          <w:u w:val="single"/>
          <w:lang w:val="fr-FR"/>
        </w:rPr>
        <w:t>intégrer les séquences</w:t>
      </w:r>
      <w:r w:rsidR="004B7944">
        <w:rPr>
          <w:szCs w:val="17"/>
          <w:highlight w:val="yellow"/>
          <w:u w:val="single"/>
          <w:lang w:val="fr-FR"/>
        </w:rPr>
        <w:t> </w:t>
      </w:r>
      <w:r>
        <w:rPr>
          <w:szCs w:val="17"/>
          <w:highlight w:val="yellow"/>
          <w:u w:val="single"/>
          <w:lang w:val="fr-FR"/>
        </w:rPr>
        <w:t>1 et 2 de ce peptide ramifié cyclique dans un listage des séquences, chacune de ces séquences devant disposer de son propre numéro d</w:t>
      </w:r>
      <w:r w:rsidR="00C45CAE">
        <w:rPr>
          <w:szCs w:val="17"/>
          <w:highlight w:val="yellow"/>
          <w:u w:val="single"/>
          <w:lang w:val="fr-FR"/>
        </w:rPr>
        <w:t>’</w:t>
      </w:r>
      <w:r>
        <w:rPr>
          <w:szCs w:val="17"/>
          <w:highlight w:val="yellow"/>
          <w:u w:val="single"/>
          <w:lang w:val="fr-FR"/>
        </w:rPr>
        <w:t>identification.</w:t>
      </w:r>
    </w:p>
    <w:p w14:paraId="0D0FE1F2" w14:textId="1C42F7BD" w:rsidR="002D48D5" w:rsidRPr="00DF1158" w:rsidRDefault="004461B0" w:rsidP="004461B0">
      <w:pPr>
        <w:spacing w:after="160" w:line="259" w:lineRule="auto"/>
        <w:rPr>
          <w:b/>
          <w:szCs w:val="17"/>
          <w:u w:val="single"/>
          <w:lang w:val="fr-FR"/>
        </w:rPr>
      </w:pPr>
      <w:r w:rsidRPr="00196BBD">
        <w:rPr>
          <w:b/>
          <w:szCs w:val="17"/>
          <w:highlight w:val="yellow"/>
          <w:u w:val="single"/>
          <w:lang w:val="fr-FR"/>
        </w:rPr>
        <w:t>Question</w:t>
      </w:r>
      <w:r w:rsidR="004B7944" w:rsidRPr="00196BBD">
        <w:rPr>
          <w:b/>
          <w:szCs w:val="17"/>
          <w:highlight w:val="yellow"/>
          <w:u w:val="single"/>
          <w:lang w:val="fr-FR"/>
        </w:rPr>
        <w:t> </w:t>
      </w:r>
      <w:r w:rsidRPr="00196BBD">
        <w:rPr>
          <w:b/>
          <w:szCs w:val="17"/>
          <w:highlight w:val="yellow"/>
          <w:u w:val="single"/>
          <w:lang w:val="fr-FR"/>
        </w:rPr>
        <w:t>3</w:t>
      </w:r>
      <w:r w:rsidR="00C45CAE" w:rsidRPr="00196BBD">
        <w:rPr>
          <w:b/>
          <w:szCs w:val="17"/>
          <w:highlight w:val="yellow"/>
          <w:u w:val="single"/>
          <w:lang w:val="fr-FR"/>
        </w:rPr>
        <w:t> :</w:t>
      </w:r>
      <w:r w:rsidRPr="00196BBD">
        <w:rPr>
          <w:b/>
          <w:szCs w:val="17"/>
          <w:highlight w:val="yellow"/>
          <w:u w:val="single"/>
          <w:lang w:val="fr-FR"/>
        </w:rPr>
        <w:t xml:space="preserve"> Comment la ou les séquences devraient</w:t>
      </w:r>
      <w:r w:rsidR="00944039" w:rsidRPr="00196BBD">
        <w:rPr>
          <w:b/>
          <w:szCs w:val="17"/>
          <w:highlight w:val="yellow"/>
          <w:u w:val="single"/>
          <w:lang w:val="fr-FR"/>
        </w:rPr>
        <w:noBreakHyphen/>
      </w:r>
      <w:r w:rsidRPr="00196BBD">
        <w:rPr>
          <w:b/>
          <w:szCs w:val="17"/>
          <w:highlight w:val="yellow"/>
          <w:u w:val="single"/>
          <w:lang w:val="fr-FR"/>
        </w:rPr>
        <w:t>elles être représentées dans le listage des séquences?</w:t>
      </w:r>
    </w:p>
    <w:p w14:paraId="1819098A" w14:textId="3498A173" w:rsidR="002D48D5" w:rsidRPr="00DF7FDC" w:rsidRDefault="00CA16F0" w:rsidP="004427E9">
      <w:pPr>
        <w:spacing w:after="160" w:line="259" w:lineRule="auto"/>
        <w:ind w:left="540"/>
        <w:rPr>
          <w:szCs w:val="17"/>
          <w:highlight w:val="yellow"/>
          <w:u w:val="single"/>
          <w:lang w:val="fr-FR"/>
        </w:rPr>
      </w:pPr>
      <w:r>
        <w:rPr>
          <w:szCs w:val="17"/>
          <w:highlight w:val="yellow"/>
          <w:u w:val="single"/>
          <w:lang w:val="fr-FR"/>
        </w:rPr>
        <w:t>La sé</w:t>
      </w:r>
      <w:r w:rsidR="0070083C" w:rsidRPr="00DF7FDC">
        <w:rPr>
          <w:szCs w:val="17"/>
          <w:highlight w:val="yellow"/>
          <w:u w:val="single"/>
          <w:lang w:val="fr-FR"/>
        </w:rPr>
        <w:t>quence</w:t>
      </w:r>
      <w:r w:rsidR="004B7944">
        <w:rPr>
          <w:szCs w:val="17"/>
          <w:highlight w:val="yellow"/>
          <w:u w:val="single"/>
          <w:lang w:val="fr-FR"/>
        </w:rPr>
        <w:t> </w:t>
      </w:r>
      <w:r w:rsidR="0070083C" w:rsidRPr="00DF7FDC">
        <w:rPr>
          <w:szCs w:val="17"/>
          <w:highlight w:val="yellow"/>
          <w:u w:val="single"/>
          <w:lang w:val="fr-FR"/>
        </w:rPr>
        <w:t xml:space="preserve">1 </w:t>
      </w:r>
      <w:r>
        <w:rPr>
          <w:szCs w:val="17"/>
          <w:highlight w:val="yellow"/>
          <w:u w:val="single"/>
          <w:lang w:val="fr-FR"/>
        </w:rPr>
        <w:t>doit être représentée ainsi</w:t>
      </w:r>
      <w:r w:rsidR="0079296F">
        <w:rPr>
          <w:szCs w:val="17"/>
          <w:highlight w:val="yellow"/>
          <w:u w:val="single"/>
          <w:lang w:val="fr-FR"/>
        </w:rPr>
        <w:t> </w:t>
      </w:r>
      <w:r w:rsidR="0070083C" w:rsidRPr="00DF7FDC">
        <w:rPr>
          <w:szCs w:val="17"/>
          <w:highlight w:val="yellow"/>
          <w:u w:val="single"/>
          <w:lang w:val="fr-FR"/>
        </w:rPr>
        <w:t>:</w:t>
      </w:r>
    </w:p>
    <w:p w14:paraId="0C10DCA7" w14:textId="3EFCE4B5" w:rsidR="002D48D5" w:rsidRPr="00DF1158" w:rsidRDefault="0070083C" w:rsidP="004427E9">
      <w:pPr>
        <w:spacing w:after="160" w:line="259" w:lineRule="auto"/>
        <w:ind w:left="540"/>
        <w:rPr>
          <w:szCs w:val="17"/>
          <w:u w:val="single"/>
          <w:lang w:val="fr-FR"/>
        </w:rPr>
      </w:pPr>
      <w:r w:rsidRPr="00196BBD">
        <w:rPr>
          <w:szCs w:val="17"/>
          <w:highlight w:val="yellow"/>
          <w:u w:val="single"/>
          <w:lang w:val="fr-FR"/>
        </w:rPr>
        <w:t xml:space="preserve">LRDQS (SEQ. </w:t>
      </w:r>
      <w:r w:rsidR="0079296F" w:rsidRPr="00196BBD">
        <w:rPr>
          <w:szCs w:val="17"/>
          <w:highlight w:val="yellow"/>
          <w:u w:val="single"/>
          <w:lang w:val="fr-FR"/>
        </w:rPr>
        <w:t xml:space="preserve"> </w:t>
      </w:r>
      <w:r w:rsidRPr="00196BBD">
        <w:rPr>
          <w:szCs w:val="17"/>
          <w:highlight w:val="yellow"/>
          <w:u w:val="single"/>
          <w:lang w:val="fr-FR"/>
        </w:rPr>
        <w:t xml:space="preserve">ID. </w:t>
      </w:r>
      <w:r w:rsidR="0079296F" w:rsidRPr="00196BBD">
        <w:rPr>
          <w:szCs w:val="17"/>
          <w:highlight w:val="yellow"/>
          <w:u w:val="single"/>
          <w:lang w:val="fr-FR"/>
        </w:rPr>
        <w:t xml:space="preserve"> </w:t>
      </w:r>
      <w:r w:rsidRPr="00196BBD">
        <w:rPr>
          <w:szCs w:val="17"/>
          <w:highlight w:val="yellow"/>
          <w:u w:val="single"/>
          <w:lang w:val="fr-FR"/>
        </w:rPr>
        <w:t>NO</w:t>
      </w:r>
      <w:r w:rsidR="0079296F" w:rsidRPr="00196BBD">
        <w:rPr>
          <w:szCs w:val="17"/>
          <w:highlight w:val="yellow"/>
          <w:u w:val="single"/>
          <w:lang w:val="fr-FR"/>
        </w:rPr>
        <w:t> </w:t>
      </w:r>
      <w:r w:rsidRPr="00196BBD">
        <w:rPr>
          <w:szCs w:val="17"/>
          <w:highlight w:val="yellow"/>
          <w:u w:val="single"/>
          <w:lang w:val="fr-FR"/>
        </w:rPr>
        <w:t xml:space="preserve">: </w:t>
      </w:r>
      <w:r w:rsidR="00515244" w:rsidRPr="00196BBD">
        <w:rPr>
          <w:szCs w:val="17"/>
          <w:highlight w:val="yellow"/>
          <w:u w:val="single"/>
          <w:lang w:val="fr-FR"/>
        </w:rPr>
        <w:t>90</w:t>
      </w:r>
      <w:r w:rsidRPr="00196BBD">
        <w:rPr>
          <w:szCs w:val="17"/>
          <w:highlight w:val="yellow"/>
          <w:u w:val="single"/>
          <w:lang w:val="fr-FR"/>
        </w:rPr>
        <w:t>)</w:t>
      </w:r>
    </w:p>
    <w:p w14:paraId="22FFD49D" w14:textId="05C10AA0" w:rsidR="002D48D5" w:rsidRDefault="008B65BE" w:rsidP="00631773">
      <w:pPr>
        <w:spacing w:after="160" w:line="259" w:lineRule="auto"/>
        <w:ind w:left="540"/>
        <w:rPr>
          <w:szCs w:val="17"/>
          <w:highlight w:val="yellow"/>
          <w:u w:val="single"/>
          <w:lang w:val="fr-FR"/>
        </w:rPr>
      </w:pPr>
      <w:r>
        <w:rPr>
          <w:szCs w:val="17"/>
          <w:highlight w:val="yellow"/>
          <w:u w:val="single"/>
          <w:lang w:val="fr-FR"/>
        </w:rPr>
        <w:t xml:space="preserve">La séquence devrait de préférence être annotée </w:t>
      </w:r>
      <w:r w:rsidR="009A0EE8">
        <w:rPr>
          <w:szCs w:val="17"/>
          <w:highlight w:val="yellow"/>
          <w:u w:val="single"/>
          <w:lang w:val="fr-FR"/>
        </w:rPr>
        <w:t xml:space="preserve">au moyen de la clé de caractérisation </w:t>
      </w:r>
      <w:r w:rsidR="00C45CAE">
        <w:rPr>
          <w:szCs w:val="17"/>
          <w:highlight w:val="yellow"/>
          <w:u w:val="single"/>
          <w:lang w:val="fr-FR"/>
        </w:rPr>
        <w:t>“S</w:t>
      </w:r>
      <w:r w:rsidR="009A0EE8">
        <w:rPr>
          <w:szCs w:val="17"/>
          <w:highlight w:val="yellow"/>
          <w:u w:val="single"/>
          <w:lang w:val="fr-FR"/>
        </w:rPr>
        <w:t>IT</w:t>
      </w:r>
      <w:r w:rsidR="00C45CAE">
        <w:rPr>
          <w:szCs w:val="17"/>
          <w:highlight w:val="yellow"/>
          <w:u w:val="single"/>
          <w:lang w:val="fr-FR"/>
        </w:rPr>
        <w:t>E”</w:t>
      </w:r>
      <w:r w:rsidR="009A0EE8">
        <w:rPr>
          <w:szCs w:val="17"/>
          <w:highlight w:val="yellow"/>
          <w:u w:val="single"/>
          <w:lang w:val="fr-FR"/>
        </w:rPr>
        <w:t xml:space="preserve"> et du qualificateur </w:t>
      </w:r>
      <w:r w:rsidR="00C45CAE">
        <w:rPr>
          <w:szCs w:val="17"/>
          <w:highlight w:val="yellow"/>
          <w:u w:val="single"/>
          <w:lang w:val="fr-FR"/>
        </w:rPr>
        <w:t>“N</w:t>
      </w:r>
      <w:r w:rsidR="009A0EE8">
        <w:rPr>
          <w:szCs w:val="17"/>
          <w:highlight w:val="yellow"/>
          <w:u w:val="single"/>
          <w:lang w:val="fr-FR"/>
        </w:rPr>
        <w:t>OT</w:t>
      </w:r>
      <w:r w:rsidR="00C45CAE">
        <w:rPr>
          <w:szCs w:val="17"/>
          <w:highlight w:val="yellow"/>
          <w:u w:val="single"/>
          <w:lang w:val="fr-FR"/>
        </w:rPr>
        <w:t>E”</w:t>
      </w:r>
      <w:r w:rsidR="009A0EE8">
        <w:rPr>
          <w:szCs w:val="17"/>
          <w:highlight w:val="yellow"/>
          <w:u w:val="single"/>
          <w:lang w:val="fr-FR"/>
        </w:rPr>
        <w:t xml:space="preserve"> pour indiquer que la sérine en position</w:t>
      </w:r>
      <w:r w:rsidR="004B7944">
        <w:rPr>
          <w:szCs w:val="17"/>
          <w:highlight w:val="yellow"/>
          <w:u w:val="single"/>
          <w:lang w:val="fr-FR"/>
        </w:rPr>
        <w:t> </w:t>
      </w:r>
      <w:r w:rsidR="009A0EE8">
        <w:rPr>
          <w:szCs w:val="17"/>
          <w:highlight w:val="yellow"/>
          <w:u w:val="single"/>
          <w:lang w:val="fr-FR"/>
        </w:rPr>
        <w:t>5 est reliée à une autre séquence par une liaison amide entre le Ser et une chaîne latérale du Lys dans l</w:t>
      </w:r>
      <w:r w:rsidR="00C45CAE">
        <w:rPr>
          <w:szCs w:val="17"/>
          <w:highlight w:val="yellow"/>
          <w:u w:val="single"/>
          <w:lang w:val="fr-FR"/>
        </w:rPr>
        <w:t>’</w:t>
      </w:r>
      <w:r w:rsidR="009A0EE8">
        <w:rPr>
          <w:szCs w:val="17"/>
          <w:highlight w:val="yellow"/>
          <w:u w:val="single"/>
          <w:lang w:val="fr-FR"/>
        </w:rPr>
        <w:t>autre séquence.</w:t>
      </w:r>
    </w:p>
    <w:p w14:paraId="545D4B8B" w14:textId="69AFC640" w:rsidR="00631773" w:rsidRPr="00DF7FDC" w:rsidRDefault="00631773" w:rsidP="004427E9">
      <w:pPr>
        <w:spacing w:after="160" w:line="259" w:lineRule="auto"/>
        <w:ind w:left="540"/>
        <w:rPr>
          <w:szCs w:val="17"/>
          <w:highlight w:val="yellow"/>
          <w:u w:val="single"/>
          <w:lang w:val="fr-FR"/>
        </w:rPr>
      </w:pPr>
      <w:r>
        <w:rPr>
          <w:szCs w:val="17"/>
          <w:highlight w:val="yellow"/>
          <w:u w:val="single"/>
          <w:lang w:val="fr-FR"/>
        </w:rPr>
        <w:t>La séquence</w:t>
      </w:r>
      <w:r w:rsidR="004B7944">
        <w:rPr>
          <w:szCs w:val="17"/>
          <w:highlight w:val="yellow"/>
          <w:u w:val="single"/>
          <w:lang w:val="fr-FR"/>
        </w:rPr>
        <w:t> </w:t>
      </w:r>
      <w:r>
        <w:rPr>
          <w:szCs w:val="17"/>
          <w:highlight w:val="yellow"/>
          <w:u w:val="single"/>
          <w:lang w:val="fr-FR"/>
        </w:rPr>
        <w:t xml:space="preserve">2 </w:t>
      </w:r>
      <w:r w:rsidR="00253091">
        <w:rPr>
          <w:szCs w:val="17"/>
          <w:highlight w:val="yellow"/>
          <w:u w:val="single"/>
          <w:lang w:val="fr-FR"/>
        </w:rPr>
        <w:t>est un peptide cycliq</w:t>
      </w:r>
      <w:r w:rsidR="00CC1BB4">
        <w:rPr>
          <w:szCs w:val="17"/>
          <w:highlight w:val="yellow"/>
          <w:u w:val="single"/>
          <w:lang w:val="fr-FR"/>
        </w:rPr>
        <w:t>ue.  Se</w:t>
      </w:r>
      <w:r w:rsidR="00253091">
        <w:rPr>
          <w:szCs w:val="17"/>
          <w:highlight w:val="yellow"/>
          <w:u w:val="single"/>
          <w:lang w:val="fr-FR"/>
        </w:rPr>
        <w:t>lon le paragraphe 25, lorsqu</w:t>
      </w:r>
      <w:r w:rsidR="00C45CAE">
        <w:rPr>
          <w:szCs w:val="17"/>
          <w:highlight w:val="yellow"/>
          <w:u w:val="single"/>
          <w:lang w:val="fr-FR"/>
        </w:rPr>
        <w:t>’</w:t>
      </w:r>
      <w:r w:rsidR="00253091">
        <w:rPr>
          <w:szCs w:val="17"/>
          <w:highlight w:val="yellow"/>
          <w:u w:val="single"/>
          <w:lang w:val="fr-FR"/>
        </w:rPr>
        <w:t>une séquence d</w:t>
      </w:r>
      <w:r w:rsidR="00C45CAE">
        <w:rPr>
          <w:szCs w:val="17"/>
          <w:highlight w:val="yellow"/>
          <w:u w:val="single"/>
          <w:lang w:val="fr-FR"/>
        </w:rPr>
        <w:t>’</w:t>
      </w:r>
      <w:r w:rsidR="00253091">
        <w:rPr>
          <w:szCs w:val="17"/>
          <w:highlight w:val="yellow"/>
          <w:u w:val="single"/>
          <w:lang w:val="fr-FR"/>
        </w:rPr>
        <w:t>acides aminés a une configuration cyclique et n</w:t>
      </w:r>
      <w:r w:rsidR="00C45CAE">
        <w:rPr>
          <w:szCs w:val="17"/>
          <w:highlight w:val="yellow"/>
          <w:u w:val="single"/>
          <w:lang w:val="fr-FR"/>
        </w:rPr>
        <w:t>’</w:t>
      </w:r>
      <w:r w:rsidR="00253091">
        <w:rPr>
          <w:szCs w:val="17"/>
          <w:highlight w:val="yellow"/>
          <w:u w:val="single"/>
          <w:lang w:val="fr-FR"/>
        </w:rPr>
        <w:t>a pas de terminaison amine ou carboxy</w:t>
      </w:r>
      <w:r w:rsidR="001070D8">
        <w:rPr>
          <w:szCs w:val="17"/>
          <w:highlight w:val="yellow"/>
          <w:u w:val="single"/>
          <w:lang w:val="fr-FR"/>
        </w:rPr>
        <w:t>,</w:t>
      </w:r>
      <w:r w:rsidR="00253091">
        <w:rPr>
          <w:szCs w:val="17"/>
          <w:highlight w:val="yellow"/>
          <w:u w:val="single"/>
          <w:lang w:val="fr-FR"/>
        </w:rPr>
        <w:t xml:space="preserve"> le requérant doit choisir le résidu d</w:t>
      </w:r>
      <w:r w:rsidR="00C45CAE">
        <w:rPr>
          <w:szCs w:val="17"/>
          <w:highlight w:val="yellow"/>
          <w:u w:val="single"/>
          <w:lang w:val="fr-FR"/>
        </w:rPr>
        <w:t>’</w:t>
      </w:r>
      <w:r w:rsidR="00253091">
        <w:rPr>
          <w:szCs w:val="17"/>
          <w:highlight w:val="yellow"/>
          <w:u w:val="single"/>
          <w:lang w:val="fr-FR"/>
        </w:rPr>
        <w:t>acides aminés qu</w:t>
      </w:r>
      <w:r w:rsidR="00C45CAE">
        <w:rPr>
          <w:szCs w:val="17"/>
          <w:highlight w:val="yellow"/>
          <w:u w:val="single"/>
          <w:lang w:val="fr-FR"/>
        </w:rPr>
        <w:t>’</w:t>
      </w:r>
      <w:r w:rsidR="00322767">
        <w:rPr>
          <w:szCs w:val="17"/>
          <w:highlight w:val="yellow"/>
          <w:u w:val="single"/>
          <w:lang w:val="fr-FR"/>
        </w:rPr>
        <w:t>il entend placer e</w:t>
      </w:r>
      <w:r w:rsidR="00253091">
        <w:rPr>
          <w:szCs w:val="17"/>
          <w:highlight w:val="yellow"/>
          <w:u w:val="single"/>
          <w:lang w:val="fr-FR"/>
        </w:rPr>
        <w:t xml:space="preserve">n position numéro 1. </w:t>
      </w:r>
      <w:r w:rsidR="0079296F">
        <w:rPr>
          <w:szCs w:val="17"/>
          <w:highlight w:val="yellow"/>
          <w:u w:val="single"/>
          <w:lang w:val="fr-FR"/>
        </w:rPr>
        <w:t xml:space="preserve"> </w:t>
      </w:r>
      <w:r w:rsidR="00253091">
        <w:rPr>
          <w:szCs w:val="17"/>
          <w:highlight w:val="yellow"/>
          <w:u w:val="single"/>
          <w:lang w:val="fr-FR"/>
        </w:rPr>
        <w:t>La séquence peut alors être représentée ainsi</w:t>
      </w:r>
      <w:r w:rsidR="0079296F">
        <w:rPr>
          <w:szCs w:val="17"/>
          <w:highlight w:val="yellow"/>
          <w:u w:val="single"/>
          <w:lang w:val="fr-FR"/>
        </w:rPr>
        <w:t> </w:t>
      </w:r>
      <w:r w:rsidR="00253091">
        <w:rPr>
          <w:szCs w:val="17"/>
          <w:highlight w:val="yellow"/>
          <w:u w:val="single"/>
          <w:lang w:val="fr-FR"/>
        </w:rPr>
        <w:t>:</w:t>
      </w:r>
    </w:p>
    <w:p w14:paraId="00096AFC" w14:textId="3C8D97B6" w:rsidR="002D48D5" w:rsidRPr="00DF1158" w:rsidRDefault="0070083C" w:rsidP="004427E9">
      <w:pPr>
        <w:spacing w:after="160" w:line="259" w:lineRule="auto"/>
        <w:ind w:left="540"/>
        <w:rPr>
          <w:szCs w:val="17"/>
          <w:u w:val="single"/>
          <w:lang w:val="fr-FR"/>
        </w:rPr>
      </w:pPr>
      <w:r w:rsidRPr="00196BBD">
        <w:rPr>
          <w:szCs w:val="17"/>
          <w:highlight w:val="yellow"/>
          <w:u w:val="single"/>
          <w:lang w:val="fr-FR"/>
        </w:rPr>
        <w:t xml:space="preserve">ALFKNG (SEQ. </w:t>
      </w:r>
      <w:r w:rsidR="0079296F" w:rsidRPr="00196BBD">
        <w:rPr>
          <w:szCs w:val="17"/>
          <w:highlight w:val="yellow"/>
          <w:u w:val="single"/>
          <w:lang w:val="fr-FR"/>
        </w:rPr>
        <w:t xml:space="preserve"> </w:t>
      </w:r>
      <w:r w:rsidRPr="00196BBD">
        <w:rPr>
          <w:szCs w:val="17"/>
          <w:highlight w:val="yellow"/>
          <w:u w:val="single"/>
          <w:lang w:val="fr-FR"/>
        </w:rPr>
        <w:t xml:space="preserve">ID. </w:t>
      </w:r>
      <w:r w:rsidR="0079296F" w:rsidRPr="00196BBD">
        <w:rPr>
          <w:szCs w:val="17"/>
          <w:highlight w:val="yellow"/>
          <w:u w:val="single"/>
          <w:lang w:val="fr-FR"/>
        </w:rPr>
        <w:t xml:space="preserve"> </w:t>
      </w:r>
      <w:r w:rsidRPr="00196BBD">
        <w:rPr>
          <w:szCs w:val="17"/>
          <w:highlight w:val="yellow"/>
          <w:u w:val="single"/>
          <w:lang w:val="fr-FR"/>
        </w:rPr>
        <w:t>NO</w:t>
      </w:r>
      <w:r w:rsidR="0079296F" w:rsidRPr="00196BBD">
        <w:rPr>
          <w:szCs w:val="17"/>
          <w:highlight w:val="yellow"/>
          <w:u w:val="single"/>
          <w:lang w:val="fr-FR"/>
        </w:rPr>
        <w:t> </w:t>
      </w:r>
      <w:r w:rsidRPr="00196BBD">
        <w:rPr>
          <w:szCs w:val="17"/>
          <w:highlight w:val="yellow"/>
          <w:u w:val="single"/>
          <w:lang w:val="fr-FR"/>
        </w:rPr>
        <w:t>:</w:t>
      </w:r>
      <w:r w:rsidR="00515244" w:rsidRPr="00196BBD">
        <w:rPr>
          <w:szCs w:val="17"/>
          <w:highlight w:val="yellow"/>
          <w:u w:val="single"/>
          <w:lang w:val="fr-FR"/>
        </w:rPr>
        <w:t xml:space="preserve"> 91</w:t>
      </w:r>
      <w:r w:rsidRPr="00196BBD">
        <w:rPr>
          <w:szCs w:val="17"/>
          <w:highlight w:val="yellow"/>
          <w:u w:val="single"/>
          <w:lang w:val="fr-FR"/>
        </w:rPr>
        <w:t>)</w:t>
      </w:r>
    </w:p>
    <w:p w14:paraId="08DBC211" w14:textId="492CDB4A" w:rsidR="002D48D5" w:rsidRPr="00196BBD" w:rsidRDefault="00D50C7F" w:rsidP="004017C5">
      <w:pPr>
        <w:spacing w:after="160" w:line="259" w:lineRule="auto"/>
        <w:ind w:left="540"/>
        <w:rPr>
          <w:szCs w:val="17"/>
          <w:highlight w:val="yellow"/>
          <w:u w:val="single"/>
          <w:lang w:val="fr-FR"/>
        </w:rPr>
      </w:pPr>
      <w:bookmarkStart w:id="38" w:name="_Hlk526004539"/>
      <w:r>
        <w:rPr>
          <w:szCs w:val="17"/>
          <w:highlight w:val="yellow"/>
          <w:u w:val="single"/>
          <w:lang w:val="fr-FR"/>
        </w:rPr>
        <w:t>T</w:t>
      </w:r>
      <w:r w:rsidR="00104DB6">
        <w:rPr>
          <w:szCs w:val="17"/>
          <w:highlight w:val="yellow"/>
          <w:u w:val="single"/>
          <w:lang w:val="fr-FR"/>
        </w:rPr>
        <w:t xml:space="preserve">out autre acide aminé de la séquence peut </w:t>
      </w:r>
      <w:r>
        <w:rPr>
          <w:szCs w:val="17"/>
          <w:highlight w:val="yellow"/>
          <w:u w:val="single"/>
          <w:lang w:val="fr-FR"/>
        </w:rPr>
        <w:t xml:space="preserve">également </w:t>
      </w:r>
      <w:r w:rsidR="00104DB6">
        <w:rPr>
          <w:szCs w:val="17"/>
          <w:highlight w:val="yellow"/>
          <w:u w:val="single"/>
          <w:lang w:val="fr-FR"/>
        </w:rPr>
        <w:t>être placé en position de résidu numéro</w:t>
      </w:r>
      <w:r w:rsidR="004B7944">
        <w:rPr>
          <w:szCs w:val="17"/>
          <w:highlight w:val="yellow"/>
          <w:u w:val="single"/>
          <w:lang w:val="fr-FR"/>
        </w:rPr>
        <w:t> </w:t>
      </w:r>
      <w:r w:rsidR="00104DB6">
        <w:rPr>
          <w:szCs w:val="17"/>
          <w:highlight w:val="yellow"/>
          <w:u w:val="single"/>
          <w:lang w:val="fr-FR"/>
        </w:rPr>
        <w:t xml:space="preserve">1. </w:t>
      </w:r>
      <w:r w:rsidR="0079296F">
        <w:rPr>
          <w:szCs w:val="17"/>
          <w:highlight w:val="yellow"/>
          <w:u w:val="single"/>
          <w:lang w:val="fr-FR"/>
        </w:rPr>
        <w:t xml:space="preserve"> </w:t>
      </w:r>
      <w:r w:rsidR="00104DB6">
        <w:rPr>
          <w:szCs w:val="17"/>
          <w:highlight w:val="yellow"/>
          <w:u w:val="single"/>
          <w:lang w:val="fr-FR"/>
        </w:rPr>
        <w:t xml:space="preserve">La séquence </w:t>
      </w:r>
      <w:r w:rsidR="00104DB6" w:rsidRPr="00DF7FDC">
        <w:rPr>
          <w:szCs w:val="17"/>
          <w:highlight w:val="yellow"/>
          <w:u w:val="single"/>
          <w:lang w:val="fr-FR"/>
        </w:rPr>
        <w:t>ALFKNG</w:t>
      </w:r>
      <w:r w:rsidR="00104DB6">
        <w:rPr>
          <w:szCs w:val="17"/>
          <w:highlight w:val="yellow"/>
          <w:u w:val="single"/>
          <w:lang w:val="fr-FR"/>
        </w:rPr>
        <w:t xml:space="preserve"> doit être décrite plus en détail au moyen de la clé de caractérisation </w:t>
      </w:r>
      <w:r w:rsidR="00C45CAE">
        <w:rPr>
          <w:szCs w:val="17"/>
          <w:highlight w:val="yellow"/>
          <w:u w:val="single"/>
          <w:lang w:val="fr-FR"/>
        </w:rPr>
        <w:t>“S</w:t>
      </w:r>
      <w:r w:rsidR="00104DB6">
        <w:rPr>
          <w:szCs w:val="17"/>
          <w:highlight w:val="yellow"/>
          <w:u w:val="single"/>
          <w:lang w:val="fr-FR"/>
        </w:rPr>
        <w:t>IT</w:t>
      </w:r>
      <w:r w:rsidR="00C45CAE">
        <w:rPr>
          <w:szCs w:val="17"/>
          <w:highlight w:val="yellow"/>
          <w:u w:val="single"/>
          <w:lang w:val="fr-FR"/>
        </w:rPr>
        <w:t>E”</w:t>
      </w:r>
      <w:r w:rsidR="00104DB6">
        <w:rPr>
          <w:szCs w:val="17"/>
          <w:highlight w:val="yellow"/>
          <w:u w:val="single"/>
          <w:lang w:val="fr-FR"/>
        </w:rPr>
        <w:t xml:space="preserve"> et du qualificateur </w:t>
      </w:r>
      <w:r w:rsidR="00C45CAE">
        <w:rPr>
          <w:szCs w:val="17"/>
          <w:highlight w:val="yellow"/>
          <w:u w:val="single"/>
          <w:lang w:val="fr-FR"/>
        </w:rPr>
        <w:t>“N</w:t>
      </w:r>
      <w:r w:rsidR="00104DB6">
        <w:rPr>
          <w:szCs w:val="17"/>
          <w:highlight w:val="yellow"/>
          <w:u w:val="single"/>
          <w:lang w:val="fr-FR"/>
        </w:rPr>
        <w:t>OT</w:t>
      </w:r>
      <w:r w:rsidR="00C45CAE">
        <w:rPr>
          <w:szCs w:val="17"/>
          <w:highlight w:val="yellow"/>
          <w:u w:val="single"/>
          <w:lang w:val="fr-FR"/>
        </w:rPr>
        <w:t>E”</w:t>
      </w:r>
      <w:r w:rsidR="00104DB6">
        <w:rPr>
          <w:szCs w:val="17"/>
          <w:highlight w:val="yellow"/>
          <w:u w:val="single"/>
          <w:lang w:val="fr-FR"/>
        </w:rPr>
        <w:t xml:space="preserve"> pour indiquer que la chaîne latérale du Lys en position de résidu numéro</w:t>
      </w:r>
      <w:r w:rsidR="004B7944">
        <w:rPr>
          <w:szCs w:val="17"/>
          <w:highlight w:val="yellow"/>
          <w:u w:val="single"/>
          <w:lang w:val="fr-FR"/>
        </w:rPr>
        <w:t> </w:t>
      </w:r>
      <w:r w:rsidR="00104DB6">
        <w:rPr>
          <w:szCs w:val="17"/>
          <w:highlight w:val="yellow"/>
          <w:u w:val="single"/>
          <w:lang w:val="fr-FR"/>
        </w:rPr>
        <w:t>4 est reliée par une liaison amide à une autre séquen</w:t>
      </w:r>
      <w:bookmarkEnd w:id="38"/>
      <w:r w:rsidR="00CC1BB4">
        <w:rPr>
          <w:szCs w:val="17"/>
          <w:highlight w:val="yellow"/>
          <w:u w:val="single"/>
          <w:lang w:val="fr-FR"/>
        </w:rPr>
        <w:t>ce.  Ce</w:t>
      </w:r>
      <w:r w:rsidR="00104DB6">
        <w:rPr>
          <w:szCs w:val="17"/>
          <w:highlight w:val="yellow"/>
          <w:u w:val="single"/>
          <w:lang w:val="fr-FR"/>
        </w:rPr>
        <w:t xml:space="preserve">tte </w:t>
      </w:r>
      <w:r w:rsidR="00D625B1">
        <w:rPr>
          <w:szCs w:val="17"/>
          <w:highlight w:val="yellow"/>
          <w:u w:val="single"/>
          <w:lang w:val="fr-FR"/>
        </w:rPr>
        <w:t>liaison de la chaîne latérale modifie le Lys, et selon le paragraphe 30 de la norme</w:t>
      </w:r>
      <w:r w:rsidR="0079296F">
        <w:rPr>
          <w:szCs w:val="17"/>
          <w:highlight w:val="yellow"/>
          <w:u w:val="single"/>
          <w:lang w:val="fr-FR"/>
        </w:rPr>
        <w:t> </w:t>
      </w:r>
      <w:r w:rsidR="00D625B1">
        <w:rPr>
          <w:szCs w:val="17"/>
          <w:highlight w:val="yellow"/>
          <w:u w:val="single"/>
          <w:lang w:val="fr-FR"/>
        </w:rPr>
        <w:t xml:space="preserve">ST.26, </w:t>
      </w:r>
      <w:r w:rsidR="009263E2" w:rsidRPr="009263E2">
        <w:rPr>
          <w:szCs w:val="17"/>
          <w:highlight w:val="yellow"/>
          <w:u w:val="single"/>
          <w:lang w:val="fr-FR"/>
        </w:rPr>
        <w:t>tout acide aminé modifié doit être accompagné d</w:t>
      </w:r>
      <w:r w:rsidR="00C45CAE">
        <w:rPr>
          <w:szCs w:val="17"/>
          <w:highlight w:val="yellow"/>
          <w:u w:val="single"/>
          <w:lang w:val="fr-FR"/>
        </w:rPr>
        <w:t>’</w:t>
      </w:r>
      <w:r w:rsidR="009263E2" w:rsidRPr="009263E2">
        <w:rPr>
          <w:szCs w:val="17"/>
          <w:highlight w:val="yellow"/>
          <w:u w:val="single"/>
          <w:lang w:val="fr-FR"/>
        </w:rPr>
        <w:t>une description supplémentaire dans le tableau de caractéristiqu</w:t>
      </w:r>
      <w:r w:rsidR="00CC1BB4" w:rsidRPr="009263E2">
        <w:rPr>
          <w:szCs w:val="17"/>
          <w:highlight w:val="yellow"/>
          <w:u w:val="single"/>
          <w:lang w:val="fr-FR"/>
        </w:rPr>
        <w:t>es</w:t>
      </w:r>
      <w:r w:rsidR="00CC1BB4">
        <w:rPr>
          <w:szCs w:val="17"/>
          <w:highlight w:val="yellow"/>
          <w:u w:val="single"/>
          <w:lang w:val="fr-FR"/>
        </w:rPr>
        <w:t xml:space="preserve">.  </w:t>
      </w:r>
      <w:r w:rsidR="00CC1BB4" w:rsidRPr="00DF7FDC">
        <w:rPr>
          <w:color w:val="000000"/>
          <w:szCs w:val="17"/>
          <w:highlight w:val="yellow"/>
          <w:u w:val="single"/>
          <w:lang w:val="fr-FR"/>
        </w:rPr>
        <w:t>De</w:t>
      </w:r>
      <w:r w:rsidR="00127A11" w:rsidRPr="00DF7FDC">
        <w:rPr>
          <w:color w:val="000000"/>
          <w:szCs w:val="17"/>
          <w:highlight w:val="yellow"/>
          <w:u w:val="single"/>
          <w:lang w:val="fr-FR"/>
        </w:rPr>
        <w:t xml:space="preserve"> plus</w:t>
      </w:r>
      <w:r w:rsidR="00127A11" w:rsidRPr="006513E9">
        <w:rPr>
          <w:szCs w:val="17"/>
          <w:u w:val="single"/>
          <w:lang w:val="fr-FR"/>
        </w:rPr>
        <w:t xml:space="preserve">, </w:t>
      </w:r>
      <w:r w:rsidR="00127A11" w:rsidRPr="00196BBD">
        <w:rPr>
          <w:szCs w:val="17"/>
          <w:highlight w:val="yellow"/>
          <w:u w:val="single"/>
          <w:lang w:val="fr-FR"/>
        </w:rPr>
        <w:t xml:space="preserve">une clé de caractérisation “REGION” et un qualificateur “NOTE” devraient être prévus pour montrer que le peptide </w:t>
      </w:r>
      <w:r w:rsidR="00127A11" w:rsidRPr="00196BBD">
        <w:rPr>
          <w:color w:val="000000"/>
          <w:szCs w:val="17"/>
          <w:highlight w:val="yellow"/>
          <w:u w:val="single"/>
          <w:lang w:val="fr-FR"/>
        </w:rPr>
        <w:t xml:space="preserve">ALFKNG </w:t>
      </w:r>
      <w:r w:rsidR="00127A11" w:rsidRPr="00196BBD">
        <w:rPr>
          <w:szCs w:val="17"/>
          <w:highlight w:val="yellow"/>
          <w:u w:val="single"/>
          <w:lang w:val="fr-FR"/>
        </w:rPr>
        <w:t>est circulaire.</w:t>
      </w:r>
    </w:p>
    <w:p w14:paraId="239647E5" w14:textId="07A253F7" w:rsidR="002D48D5" w:rsidRPr="00196BBD" w:rsidRDefault="00127A11" w:rsidP="00127A11">
      <w:pPr>
        <w:spacing w:after="160" w:line="259" w:lineRule="auto"/>
        <w:rPr>
          <w:szCs w:val="17"/>
          <w:u w:val="single"/>
          <w:lang w:val="fr-FR"/>
        </w:rPr>
      </w:pPr>
      <w:r w:rsidRPr="00196BBD">
        <w:rPr>
          <w:b/>
          <w:szCs w:val="17"/>
          <w:highlight w:val="yellow"/>
          <w:u w:val="single"/>
          <w:lang w:val="fr-FR"/>
        </w:rPr>
        <w:t>Paragraphe(s) pertinent(s) de la norme</w:t>
      </w:r>
      <w:r w:rsidR="0079296F" w:rsidRPr="00196BBD">
        <w:rPr>
          <w:b/>
          <w:szCs w:val="17"/>
          <w:highlight w:val="yellow"/>
          <w:u w:val="single"/>
          <w:lang w:val="fr-FR"/>
        </w:rPr>
        <w:t> </w:t>
      </w:r>
      <w:r w:rsidR="00E5328D">
        <w:rPr>
          <w:b/>
          <w:szCs w:val="17"/>
          <w:highlight w:val="yellow"/>
          <w:u w:val="single"/>
          <w:lang w:val="fr-FR"/>
        </w:rPr>
        <w:t xml:space="preserve"> ST.26</w:t>
      </w:r>
      <w:r w:rsidR="00C45CAE" w:rsidRPr="00196BBD">
        <w:rPr>
          <w:b/>
          <w:szCs w:val="17"/>
          <w:highlight w:val="yellow"/>
          <w:u w:val="single"/>
          <w:lang w:val="fr-FR"/>
        </w:rPr>
        <w:t> :</w:t>
      </w:r>
      <w:r w:rsidRPr="006513E9">
        <w:rPr>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196BBD">
        <w:rPr>
          <w:b/>
          <w:szCs w:val="17"/>
          <w:highlight w:val="yellow"/>
          <w:u w:val="single"/>
          <w:lang w:val="fr-FR"/>
        </w:rPr>
        <w:t>7</w:t>
      </w:r>
      <w:r w:rsidRPr="00196BBD">
        <w:rPr>
          <w:b/>
          <w:szCs w:val="17"/>
          <w:highlight w:val="yellow"/>
          <w:u w:val="single"/>
          <w:lang w:val="fr-FR"/>
        </w:rPr>
        <w:t>.b)</w:t>
      </w:r>
      <w:r w:rsidRPr="00196BBD">
        <w:rPr>
          <w:szCs w:val="17"/>
          <w:highlight w:val="yellow"/>
          <w:u w:val="single"/>
          <w:lang w:val="fr-FR"/>
        </w:rPr>
        <w:t xml:space="preserve">, </w:t>
      </w:r>
      <w:r w:rsidR="002C013A">
        <w:rPr>
          <w:szCs w:val="17"/>
          <w:highlight w:val="yellow"/>
          <w:u w:val="single"/>
          <w:lang w:val="fr-FR"/>
        </w:rPr>
        <w:t>25</w:t>
      </w:r>
      <w:r w:rsidRPr="00196BBD">
        <w:rPr>
          <w:szCs w:val="17"/>
          <w:highlight w:val="yellow"/>
          <w:u w:val="single"/>
          <w:lang w:val="fr-FR"/>
        </w:rPr>
        <w:t>, 26, 30 et 31</w:t>
      </w:r>
    </w:p>
    <w:p w14:paraId="4F5A9C6E" w14:textId="71B0B82B" w:rsidR="0038532E" w:rsidRPr="00DF7FDC" w:rsidRDefault="0038532E" w:rsidP="00F063C5">
      <w:pPr>
        <w:pStyle w:val="Heading3"/>
        <w:spacing w:before="0" w:after="120"/>
        <w:rPr>
          <w:szCs w:val="17"/>
          <w:lang w:val="fr-FR"/>
        </w:rPr>
        <w:sectPr w:rsidR="0038532E" w:rsidRPr="00DF7FDC" w:rsidSect="00BB648D">
          <w:pgSz w:w="12240" w:h="15840"/>
          <w:pgMar w:top="1440" w:right="1440" w:bottom="1440" w:left="1440" w:header="720" w:footer="720" w:gutter="0"/>
          <w:cols w:space="720"/>
          <w:docGrid w:linePitch="360"/>
        </w:sectPr>
      </w:pPr>
    </w:p>
    <w:p w14:paraId="2AB92DFF" w14:textId="5D3C1F9C" w:rsidR="00C45CAE" w:rsidRDefault="00C45CAE" w:rsidP="004461B0">
      <w:pPr>
        <w:pStyle w:val="Heading3"/>
        <w:spacing w:before="0" w:after="120"/>
        <w:rPr>
          <w:szCs w:val="17"/>
          <w:lang w:val="fr-FR"/>
        </w:rPr>
      </w:pPr>
      <w:r w:rsidRPr="006513E9">
        <w:rPr>
          <w:szCs w:val="17"/>
          <w:lang w:val="fr-FR"/>
        </w:rPr>
        <w:t>Paragraphe 1</w:t>
      </w:r>
      <w:r w:rsidR="004461B0" w:rsidRPr="006513E9">
        <w:rPr>
          <w:szCs w:val="17"/>
          <w:lang w:val="fr-FR"/>
        </w:rPr>
        <w:t>1.a) – Séquence de nucléotides représentée par deux brins de codage – entièrement complémentaires</w:t>
      </w:r>
    </w:p>
    <w:p w14:paraId="0619BB29" w14:textId="7C7CBC12" w:rsidR="002D48D5" w:rsidRPr="00DF7FDC" w:rsidRDefault="004461B0" w:rsidP="004461B0">
      <w:pPr>
        <w:spacing w:after="170"/>
        <w:rPr>
          <w:rFonts w:eastAsiaTheme="minorEastAsia"/>
          <w:b/>
          <w:szCs w:val="17"/>
          <w:lang w:val="fr-FR"/>
        </w:rPr>
      </w:pPr>
      <w:bookmarkStart w:id="39" w:name="page38"/>
      <w:bookmarkEnd w:id="39"/>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11.a)</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Séquence de nucléotides représentée par deux</w:t>
      </w:r>
      <w:r w:rsidR="0079296F" w:rsidRPr="006513E9">
        <w:rPr>
          <w:rFonts w:eastAsiaTheme="minorEastAsia"/>
          <w:b/>
          <w:szCs w:val="17"/>
          <w:lang w:val="fr-FR"/>
        </w:rPr>
        <w:t> </w:t>
      </w:r>
      <w:r w:rsidRPr="006513E9">
        <w:rPr>
          <w:rFonts w:eastAsiaTheme="minorEastAsia"/>
          <w:b/>
          <w:szCs w:val="17"/>
          <w:lang w:val="fr-FR"/>
        </w:rPr>
        <w:t>brins de codage – mêmes longueurs</w:t>
      </w:r>
    </w:p>
    <w:p w14:paraId="6C5D849D" w14:textId="7DF69D67" w:rsidR="00C45CAE" w:rsidRDefault="004461B0" w:rsidP="004461B0">
      <w:pPr>
        <w:spacing w:after="170"/>
        <w:ind w:left="709"/>
        <w:rPr>
          <w:rFonts w:eastAsiaTheme="minorEastAsia"/>
          <w:szCs w:val="17"/>
          <w:lang w:val="fr-FR"/>
        </w:rPr>
      </w:pPr>
      <w:r w:rsidRPr="006513E9">
        <w:rPr>
          <w:rFonts w:eastAsiaTheme="minorEastAsia"/>
          <w:szCs w:val="17"/>
          <w:lang w:val="fr-FR"/>
        </w:rPr>
        <w:t>Une demande de brevet décrit la séquence d</w:t>
      </w:r>
      <w:r w:rsidR="00C45CAE" w:rsidRPr="006513E9">
        <w:rPr>
          <w:rFonts w:eastAsiaTheme="minorEastAsia"/>
          <w:szCs w:val="17"/>
          <w:lang w:val="fr-FR"/>
        </w:rPr>
        <w:t>’</w:t>
      </w:r>
      <w:r w:rsidRPr="006513E9">
        <w:rPr>
          <w:rFonts w:eastAsiaTheme="minorEastAsia"/>
          <w:szCs w:val="17"/>
          <w:lang w:val="fr-FR"/>
        </w:rPr>
        <w:t>ADN représentée par deux</w:t>
      </w:r>
      <w:r w:rsidR="0079296F" w:rsidRPr="006513E9">
        <w:rPr>
          <w:rFonts w:eastAsiaTheme="minorEastAsia"/>
          <w:szCs w:val="17"/>
          <w:lang w:val="fr-FR"/>
        </w:rPr>
        <w:t> </w:t>
      </w:r>
      <w:r w:rsidRPr="006513E9">
        <w:rPr>
          <w:rFonts w:eastAsiaTheme="minorEastAsia"/>
          <w:szCs w:val="17"/>
          <w:lang w:val="fr-FR"/>
        </w:rPr>
        <w:t>brins de codage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7B29943D" w14:textId="76DDFDC5" w:rsidR="00C45CAE" w:rsidRPr="006513E9" w:rsidRDefault="000B0132" w:rsidP="000B0132">
      <w:pPr>
        <w:spacing w:after="170"/>
        <w:rPr>
          <w:rFonts w:ascii="Courier New" w:eastAsiaTheme="minorEastAsia" w:hAnsi="Courier New" w:cs="Courier New"/>
          <w:szCs w:val="17"/>
          <w:lang w:val="fr-FR"/>
        </w:rPr>
      </w:pPr>
      <w:r w:rsidRPr="006513E9">
        <w:rPr>
          <w:rFonts w:ascii="Courier New" w:eastAsiaTheme="minorEastAsia" w:hAnsi="Courier New" w:cs="Courier New"/>
          <w:szCs w:val="17"/>
          <w:lang w:val="fr-FR"/>
        </w:rPr>
        <w:t xml:space="preserve">   3</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CCGGTTAACGCTA</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5</w:t>
      </w:r>
      <w:r w:rsidR="00C45CAE" w:rsidRPr="006513E9">
        <w:rPr>
          <w:rFonts w:ascii="Courier New" w:eastAsiaTheme="minorEastAsia" w:hAnsi="Courier New" w:cs="Courier New"/>
          <w:szCs w:val="17"/>
          <w:lang w:val="fr-FR"/>
        </w:rPr>
        <w:t>’</w:t>
      </w:r>
    </w:p>
    <w:p w14:paraId="2D41B45B" w14:textId="65093ACF" w:rsidR="002D48D5" w:rsidRPr="006513E9" w:rsidRDefault="000B0132" w:rsidP="000B0132">
      <w:pPr>
        <w:spacing w:after="170"/>
        <w:rPr>
          <w:rFonts w:eastAsiaTheme="minorEastAsia" w:cs="Times New Roman"/>
          <w:szCs w:val="17"/>
          <w:lang w:val="fr-FR"/>
        </w:rPr>
      </w:pPr>
      <w:r w:rsidRPr="006513E9">
        <w:rPr>
          <w:rFonts w:ascii="Courier New" w:eastAsiaTheme="minorEastAsia" w:hAnsi="Courier New" w:cs="Courier New"/>
          <w:szCs w:val="17"/>
          <w:lang w:val="fr-FR"/>
        </w:rPr>
        <w:t xml:space="preserve">   5</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GGCCAATTGCGAT</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3</w:t>
      </w:r>
      <w:r w:rsidR="00C45CAE" w:rsidRPr="006513E9">
        <w:rPr>
          <w:rFonts w:ascii="Courier New" w:eastAsiaTheme="minorEastAsia" w:hAnsi="Courier New" w:cs="Courier New"/>
          <w:szCs w:val="17"/>
          <w:lang w:val="fr-FR"/>
        </w:rPr>
        <w:t>’</w:t>
      </w:r>
    </w:p>
    <w:p w14:paraId="344F9BAA" w14:textId="49439483"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0F1F54F" w14:textId="77777777" w:rsidR="00C45CAE"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8CF246C" w14:textId="0A255AC5"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Chaque séquence nucléotidique énumérée comporte plus de 10</w:t>
      </w:r>
      <w:r w:rsidR="004B7944">
        <w:rPr>
          <w:rFonts w:eastAsiaTheme="minorEastAsia"/>
          <w:szCs w:val="17"/>
          <w:lang w:val="fr-FR"/>
        </w:rPr>
        <w:t> </w:t>
      </w:r>
      <w:r w:rsidRPr="006513E9">
        <w:rPr>
          <w:rFonts w:eastAsiaTheme="minorEastAsia"/>
          <w:szCs w:val="17"/>
          <w:lang w:val="fr-FR"/>
        </w:rPr>
        <w:t>nucléotides définis de manière spécifique.  Un brin de codage au moins doit être intégré dans le listage des séquences, car les deux</w:t>
      </w:r>
      <w:r w:rsidR="0079296F" w:rsidRPr="006513E9">
        <w:rPr>
          <w:rFonts w:eastAsiaTheme="minorEastAsia"/>
          <w:szCs w:val="17"/>
          <w:lang w:val="fr-FR"/>
        </w:rPr>
        <w:t> </w:t>
      </w:r>
      <w:r w:rsidRPr="006513E9">
        <w:rPr>
          <w:rFonts w:eastAsiaTheme="minorEastAsia"/>
          <w:szCs w:val="17"/>
          <w:lang w:val="fr-FR"/>
        </w:rPr>
        <w:t>brins de cette séquence nucléotidique représentée par deux</w:t>
      </w:r>
      <w:r w:rsidR="0079296F" w:rsidRPr="006513E9">
        <w:rPr>
          <w:rFonts w:eastAsiaTheme="minorEastAsia"/>
          <w:szCs w:val="17"/>
          <w:lang w:val="fr-FR"/>
        </w:rPr>
        <w:t> </w:t>
      </w:r>
      <w:r w:rsidRPr="006513E9">
        <w:rPr>
          <w:rFonts w:eastAsiaTheme="minorEastAsia"/>
          <w:szCs w:val="17"/>
          <w:lang w:val="fr-FR"/>
        </w:rPr>
        <w:t>brins de codage sont entièrement complémentaires l</w:t>
      </w:r>
      <w:r w:rsidR="00C45CAE" w:rsidRPr="006513E9">
        <w:rPr>
          <w:rFonts w:eastAsiaTheme="minorEastAsia"/>
          <w:szCs w:val="17"/>
          <w:lang w:val="fr-FR"/>
        </w:rPr>
        <w:t>’</w:t>
      </w:r>
      <w:r w:rsidRPr="006513E9">
        <w:rPr>
          <w:rFonts w:eastAsiaTheme="minorEastAsia"/>
          <w:szCs w:val="17"/>
          <w:lang w:val="fr-FR"/>
        </w:rPr>
        <w:t>un de l</w:t>
      </w:r>
      <w:r w:rsidR="00C45CAE" w:rsidRPr="006513E9">
        <w:rPr>
          <w:rFonts w:eastAsiaTheme="minorEastAsia"/>
          <w:szCs w:val="17"/>
          <w:lang w:val="fr-FR"/>
        </w:rPr>
        <w:t>’</w:t>
      </w:r>
      <w:r w:rsidRPr="006513E9">
        <w:rPr>
          <w:rFonts w:eastAsiaTheme="minorEastAsia"/>
          <w:szCs w:val="17"/>
          <w:lang w:val="fr-FR"/>
        </w:rPr>
        <w:t>autre.</w:t>
      </w:r>
    </w:p>
    <w:p w14:paraId="28F82A44" w14:textId="5A3BBCF3"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944039">
        <w:rPr>
          <w:rFonts w:eastAsiaTheme="minorEastAsia"/>
          <w:b/>
          <w:szCs w:val="17"/>
          <w:lang w:val="fr-FR"/>
        </w:rPr>
        <w:noBreakHyphen/>
      </w:r>
      <w:r w:rsidRPr="006513E9">
        <w:rPr>
          <w:rFonts w:eastAsiaTheme="minorEastAsia"/>
          <w:b/>
          <w:szCs w:val="17"/>
          <w:lang w:val="fr-FR"/>
        </w:rPr>
        <w:t>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18D3393" w14:textId="76CB177C" w:rsidR="002D48D5" w:rsidRPr="00DF7FDC" w:rsidRDefault="00653A77" w:rsidP="00C01B51">
      <w:pPr>
        <w:spacing w:after="170"/>
        <w:ind w:left="720"/>
        <w:rPr>
          <w:rFonts w:eastAsiaTheme="minorEastAsia"/>
          <w:b/>
          <w:szCs w:val="17"/>
          <w:u w:val="single"/>
          <w:lang w:val="fr-FR"/>
        </w:rPr>
      </w:pPr>
      <w:r w:rsidRPr="00196BBD">
        <w:rPr>
          <w:rFonts w:eastAsiaTheme="minorEastAsia"/>
          <w:b/>
          <w:szCs w:val="17"/>
          <w:highlight w:val="yellow"/>
          <w:u w:val="single"/>
          <w:lang w:val="fr-FR"/>
        </w:rPr>
        <w:t>OUI</w:t>
      </w:r>
    </w:p>
    <w:p w14:paraId="320EA4DC" w14:textId="05DD2387"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Si la séquence d</w:t>
      </w:r>
      <w:r w:rsidR="00C45CAE" w:rsidRPr="006513E9">
        <w:rPr>
          <w:rFonts w:eastAsiaTheme="minorEastAsia"/>
          <w:szCs w:val="17"/>
          <w:lang w:val="fr-FR"/>
        </w:rPr>
        <w:t>’</w:t>
      </w:r>
      <w:r w:rsidRPr="006513E9">
        <w:rPr>
          <w:rFonts w:eastAsiaTheme="minorEastAsia"/>
          <w:szCs w:val="17"/>
          <w:lang w:val="fr-FR"/>
        </w:rPr>
        <w:t>un seul brin de codage doit être intégrée dans le listage des séquences, les séquences des deux</w:t>
      </w:r>
      <w:r w:rsidR="0079296F" w:rsidRPr="006513E9">
        <w:rPr>
          <w:rFonts w:eastAsiaTheme="minorEastAsia"/>
          <w:szCs w:val="17"/>
          <w:lang w:val="fr-FR"/>
        </w:rPr>
        <w:t> </w:t>
      </w:r>
      <w:r w:rsidRPr="006513E9">
        <w:rPr>
          <w:rFonts w:eastAsiaTheme="minorEastAsia"/>
          <w:szCs w:val="17"/>
          <w:lang w:val="fr-FR"/>
        </w:rPr>
        <w:t>brins de codage peuvent y être intégrées, chacune disposant de son propre numéro d</w:t>
      </w:r>
      <w:r w:rsidR="00C45CAE" w:rsidRPr="006513E9">
        <w:rPr>
          <w:rFonts w:eastAsiaTheme="minorEastAsia"/>
          <w:szCs w:val="17"/>
          <w:lang w:val="fr-FR"/>
        </w:rPr>
        <w:t>’</w:t>
      </w:r>
      <w:r w:rsidRPr="006513E9">
        <w:rPr>
          <w:rFonts w:eastAsiaTheme="minorEastAsia"/>
          <w:szCs w:val="17"/>
          <w:lang w:val="fr-FR"/>
        </w:rPr>
        <w:t>identification de séquence.</w:t>
      </w:r>
    </w:p>
    <w:p w14:paraId="3EAD0F6E" w14:textId="0568020E"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77B3512E" w14:textId="14D62E98"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La séquence d</w:t>
      </w:r>
      <w:r w:rsidR="00C45CAE" w:rsidRPr="006513E9">
        <w:rPr>
          <w:rFonts w:eastAsiaTheme="minorEastAsia"/>
          <w:szCs w:val="17"/>
          <w:lang w:val="fr-FR"/>
        </w:rPr>
        <w:t>’</w:t>
      </w:r>
      <w:r w:rsidRPr="006513E9">
        <w:rPr>
          <w:rFonts w:eastAsiaTheme="minorEastAsia"/>
          <w:szCs w:val="17"/>
          <w:lang w:val="fr-FR"/>
        </w:rPr>
        <w:t>ADN représentée par deux</w:t>
      </w:r>
      <w:r w:rsidR="0079296F" w:rsidRPr="006513E9">
        <w:rPr>
          <w:rFonts w:eastAsiaTheme="minorEastAsia"/>
          <w:szCs w:val="17"/>
          <w:lang w:val="fr-FR"/>
        </w:rPr>
        <w:t> </w:t>
      </w:r>
      <w:r w:rsidRPr="006513E9">
        <w:rPr>
          <w:rFonts w:eastAsiaTheme="minorEastAsia"/>
          <w:szCs w:val="17"/>
          <w:lang w:val="fr-FR"/>
        </w:rPr>
        <w:t>brins de codage doit être représentée sous la forme d</w:t>
      </w:r>
      <w:r w:rsidR="00C45CAE" w:rsidRPr="006513E9">
        <w:rPr>
          <w:rFonts w:eastAsiaTheme="minorEastAsia"/>
          <w:szCs w:val="17"/>
          <w:lang w:val="fr-FR"/>
        </w:rPr>
        <w:t>’</w:t>
      </w:r>
      <w:r w:rsidRPr="006513E9">
        <w:rPr>
          <w:rFonts w:eastAsiaTheme="minorEastAsia"/>
          <w:szCs w:val="17"/>
          <w:lang w:val="fr-FR"/>
        </w:rPr>
        <w:t>une seule séquence ou de deux</w:t>
      </w:r>
      <w:r w:rsidR="0079296F" w:rsidRPr="006513E9">
        <w:rPr>
          <w:rFonts w:eastAsiaTheme="minorEastAsia"/>
          <w:szCs w:val="17"/>
          <w:lang w:val="fr-FR"/>
        </w:rPr>
        <w:t> </w:t>
      </w:r>
      <w:r w:rsidRPr="006513E9">
        <w:rPr>
          <w:rFonts w:eastAsiaTheme="minorEastAsia"/>
          <w:szCs w:val="17"/>
          <w:lang w:val="fr-FR"/>
        </w:rPr>
        <w:t>séquences distinctes.  Chaque séquence intégrée dans le listage des séquences doit être représentée dans le sens 5</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xml:space="preserve"> et disposer de son propre numéro d</w:t>
      </w:r>
      <w:r w:rsidR="00C45CAE" w:rsidRPr="006513E9">
        <w:rPr>
          <w:rFonts w:eastAsiaTheme="minorEastAsia"/>
          <w:szCs w:val="17"/>
          <w:lang w:val="fr-FR"/>
        </w:rPr>
        <w:t>’</w:t>
      </w:r>
      <w:r w:rsidRPr="006513E9">
        <w:rPr>
          <w:rFonts w:eastAsiaTheme="minorEastAsia"/>
          <w:szCs w:val="17"/>
          <w:lang w:val="fr-FR"/>
        </w:rPr>
        <w:t>identification de séquence.</w:t>
      </w:r>
    </w:p>
    <w:p w14:paraId="31861F04" w14:textId="6A96E170"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atcgcaattggcc (brin supérieur) (SEQ ID NO</w:t>
      </w:r>
      <w:r w:rsidR="0079296F" w:rsidRPr="006513E9">
        <w:rPr>
          <w:rFonts w:eastAsiaTheme="minorEastAsia"/>
          <w:szCs w:val="17"/>
          <w:lang w:val="fr-FR"/>
        </w:rPr>
        <w:t> </w:t>
      </w:r>
      <w:r w:rsidRPr="006513E9">
        <w:rPr>
          <w:rFonts w:eastAsiaTheme="minorEastAsia"/>
          <w:szCs w:val="17"/>
          <w:lang w:val="fr-FR"/>
        </w:rPr>
        <w:t>: 34)</w:t>
      </w:r>
    </w:p>
    <w:p w14:paraId="755B1722" w14:textId="273D25C4" w:rsidR="002D48D5" w:rsidRPr="00DF7FDC" w:rsidRDefault="00310C07" w:rsidP="000B0132">
      <w:pPr>
        <w:spacing w:after="170"/>
        <w:ind w:left="720"/>
        <w:rPr>
          <w:rFonts w:eastAsiaTheme="minorEastAsia"/>
          <w:szCs w:val="17"/>
          <w:lang w:val="fr-FR"/>
        </w:rPr>
      </w:pPr>
      <w:r w:rsidRPr="00E16A91">
        <w:rPr>
          <w:rFonts w:eastAsiaTheme="minorEastAsia"/>
          <w:szCs w:val="17"/>
          <w:lang w:val="fr-FR"/>
        </w:rPr>
        <w:t>et/ou</w:t>
      </w:r>
    </w:p>
    <w:p w14:paraId="2ABFAE96" w14:textId="39536F56" w:rsidR="002D48D5" w:rsidRPr="00DF7FDC" w:rsidRDefault="004461B0" w:rsidP="004461B0">
      <w:pPr>
        <w:spacing w:after="170"/>
        <w:ind w:left="720"/>
        <w:rPr>
          <w:rFonts w:eastAsiaTheme="minorEastAsia"/>
          <w:iCs/>
          <w:color w:val="000000"/>
          <w:szCs w:val="17"/>
          <w:lang w:val="fr-FR"/>
        </w:rPr>
      </w:pPr>
      <w:r w:rsidRPr="006513E9">
        <w:rPr>
          <w:rFonts w:eastAsiaTheme="minorEastAsia"/>
          <w:iCs/>
          <w:szCs w:val="17"/>
          <w:lang w:val="fr-FR"/>
        </w:rPr>
        <w:t>ggccaattgcgat (brin inférieur) (SEQ ID NO</w:t>
      </w:r>
      <w:r w:rsidR="0079296F" w:rsidRPr="006513E9">
        <w:rPr>
          <w:rFonts w:eastAsiaTheme="minorEastAsia"/>
          <w:iCs/>
          <w:szCs w:val="17"/>
          <w:lang w:val="fr-FR"/>
        </w:rPr>
        <w:t> </w:t>
      </w:r>
      <w:r w:rsidRPr="006513E9">
        <w:rPr>
          <w:rFonts w:eastAsiaTheme="minorEastAsia"/>
          <w:iCs/>
          <w:szCs w:val="17"/>
          <w:lang w:val="fr-FR"/>
        </w:rPr>
        <w:t>: 35)</w:t>
      </w:r>
    </w:p>
    <w:p w14:paraId="1A8AD9FF" w14:textId="77C62D05" w:rsidR="002D48D5" w:rsidRPr="00DF7FDC" w:rsidRDefault="00127A11" w:rsidP="00127A11">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D973FD">
        <w:rPr>
          <w:rFonts w:eastAsiaTheme="minorEastAsia"/>
          <w:szCs w:val="17"/>
          <w:lang w:val="fr-FR"/>
        </w:rPr>
        <w:t>7</w:t>
      </w:r>
      <w:r w:rsidRPr="00D973FD">
        <w:rPr>
          <w:rFonts w:eastAsiaTheme="minorEastAsia"/>
          <w:szCs w:val="17"/>
          <w:lang w:val="fr-FR"/>
        </w:rPr>
        <w:t>.a)</w:t>
      </w:r>
      <w:r w:rsidRPr="006513E9">
        <w:rPr>
          <w:rFonts w:eastAsiaTheme="minorEastAsia"/>
          <w:szCs w:val="17"/>
          <w:lang w:val="fr-FR"/>
        </w:rPr>
        <w:t xml:space="preserve">, </w:t>
      </w:r>
      <w:r w:rsidRPr="00D973FD">
        <w:rPr>
          <w:rFonts w:eastAsiaTheme="minorEastAsia"/>
          <w:b/>
          <w:szCs w:val="17"/>
          <w:lang w:val="fr-FR"/>
        </w:rPr>
        <w:t>11.a)</w:t>
      </w:r>
      <w:r w:rsidRPr="006513E9">
        <w:rPr>
          <w:rFonts w:eastAsiaTheme="minorEastAsia"/>
          <w:szCs w:val="17"/>
          <w:lang w:val="fr-FR"/>
        </w:rPr>
        <w:t xml:space="preserve"> et 13</w:t>
      </w:r>
    </w:p>
    <w:p w14:paraId="46CABA99" w14:textId="169984DD" w:rsidR="0038532E" w:rsidRPr="00DF7FDC" w:rsidRDefault="0038532E" w:rsidP="000B0132">
      <w:pPr>
        <w:pStyle w:val="Heading3"/>
        <w:spacing w:before="0" w:after="120"/>
        <w:rPr>
          <w:szCs w:val="17"/>
          <w:lang w:val="fr-FR"/>
        </w:rPr>
        <w:sectPr w:rsidR="0038532E" w:rsidRPr="00DF7FDC" w:rsidSect="0038532E">
          <w:pgSz w:w="12240" w:h="15840"/>
          <w:pgMar w:top="1440" w:right="1440" w:bottom="1440" w:left="1440" w:header="720" w:footer="720" w:gutter="0"/>
          <w:cols w:space="720"/>
          <w:docGrid w:linePitch="360"/>
        </w:sectPr>
      </w:pPr>
    </w:p>
    <w:p w14:paraId="28AF05D3" w14:textId="08BA14AD" w:rsidR="00C45CAE" w:rsidRDefault="00C45CAE" w:rsidP="004461B0">
      <w:pPr>
        <w:pStyle w:val="Heading3"/>
        <w:spacing w:before="0" w:after="120"/>
        <w:rPr>
          <w:szCs w:val="17"/>
          <w:lang w:val="fr-FR"/>
        </w:rPr>
      </w:pPr>
      <w:r w:rsidRPr="006513E9">
        <w:rPr>
          <w:szCs w:val="17"/>
          <w:lang w:val="fr-FR"/>
        </w:rPr>
        <w:t>Paragraphe 1</w:t>
      </w:r>
      <w:r w:rsidR="004461B0" w:rsidRPr="006513E9">
        <w:rPr>
          <w:szCs w:val="17"/>
          <w:lang w:val="fr-FR"/>
        </w:rPr>
        <w:t>1.b) – Séquence de nucléotides représentée par deux</w:t>
      </w:r>
      <w:r w:rsidR="0079296F" w:rsidRPr="006513E9">
        <w:rPr>
          <w:szCs w:val="17"/>
          <w:lang w:val="fr-FR"/>
        </w:rPr>
        <w:t> </w:t>
      </w:r>
      <w:r w:rsidR="004461B0" w:rsidRPr="006513E9">
        <w:rPr>
          <w:szCs w:val="17"/>
          <w:lang w:val="fr-FR"/>
        </w:rPr>
        <w:t>brins de codage – non entièrement complémentaires</w:t>
      </w:r>
    </w:p>
    <w:p w14:paraId="00B45D88" w14:textId="5B0207D8" w:rsidR="002D48D5" w:rsidRPr="00DF7FDC" w:rsidRDefault="004461B0" w:rsidP="004461B0">
      <w:pPr>
        <w:spacing w:after="170"/>
        <w:rPr>
          <w:rFonts w:eastAsiaTheme="minorEastAsia"/>
          <w:b/>
          <w:szCs w:val="17"/>
          <w:lang w:val="fr-FR"/>
        </w:rPr>
      </w:pPr>
      <w:bookmarkStart w:id="40" w:name="page39"/>
      <w:bookmarkEnd w:id="40"/>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11.b)</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Séquence de nucléotides représentée par deux</w:t>
      </w:r>
      <w:r w:rsidR="0079296F" w:rsidRPr="006513E9">
        <w:rPr>
          <w:rFonts w:eastAsiaTheme="minorEastAsia"/>
          <w:b/>
          <w:szCs w:val="17"/>
          <w:lang w:val="fr-FR"/>
        </w:rPr>
        <w:t> </w:t>
      </w:r>
      <w:r w:rsidRPr="006513E9">
        <w:rPr>
          <w:rFonts w:eastAsiaTheme="minorEastAsia"/>
          <w:b/>
          <w:szCs w:val="17"/>
          <w:lang w:val="fr-FR"/>
        </w:rPr>
        <w:t>brins de codage – différentes longueurs</w:t>
      </w:r>
    </w:p>
    <w:p w14:paraId="764071FD" w14:textId="056594C3"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Une demande de brevet contient le dessin et la légende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0A730B79" w14:textId="6F49F470" w:rsidR="00C45CAE" w:rsidRPr="006513E9" w:rsidRDefault="000B0132" w:rsidP="000B0132">
      <w:pPr>
        <w:rPr>
          <w:rFonts w:ascii="Courier New" w:eastAsiaTheme="minorEastAsia" w:hAnsi="Courier New" w:cs="Courier New"/>
          <w:szCs w:val="17"/>
          <w:lang w:val="fr-FR"/>
        </w:rPr>
      </w:pPr>
      <w:r w:rsidRPr="006513E9">
        <w:rPr>
          <w:rFonts w:ascii="Courier New" w:eastAsiaTheme="minorEastAsia" w:hAnsi="Courier New" w:cs="Courier New"/>
          <w:szCs w:val="17"/>
          <w:lang w:val="fr-FR"/>
        </w:rPr>
        <w:t>5</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tagttcattgactaaggctccccattgactaaggcgactagcattgactaaggcaagc</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3</w:t>
      </w:r>
      <w:r w:rsidR="00C45CAE" w:rsidRPr="006513E9">
        <w:rPr>
          <w:rFonts w:ascii="Courier New" w:eastAsiaTheme="minorEastAsia" w:hAnsi="Courier New" w:cs="Courier New"/>
          <w:szCs w:val="17"/>
          <w:lang w:val="fr-FR"/>
        </w:rPr>
        <w:t>’</w:t>
      </w:r>
    </w:p>
    <w:p w14:paraId="62C30816" w14:textId="77777777" w:rsidR="00C45CAE" w:rsidRPr="006513E9" w:rsidRDefault="000B0132" w:rsidP="000B0132">
      <w:pPr>
        <w:rPr>
          <w:rFonts w:ascii="Courier New" w:eastAsiaTheme="minorEastAsia" w:hAnsi="Courier New" w:cs="Courier New"/>
          <w:szCs w:val="17"/>
          <w:lang w:val="fr-FR"/>
        </w:rPr>
      </w:pPr>
      <w:r w:rsidRPr="006513E9">
        <w:rPr>
          <w:rFonts w:ascii="Courier New" w:eastAsiaTheme="minorEastAsia" w:hAnsi="Courier New" w:cs="Courier New"/>
          <w:szCs w:val="17"/>
          <w:lang w:val="fr-FR"/>
        </w:rPr>
        <w:t xml:space="preserve">                    ||||||||||||||||</w:t>
      </w:r>
    </w:p>
    <w:p w14:paraId="20AFF0C4" w14:textId="7A8BDDA5" w:rsidR="002D48D5" w:rsidRPr="006513E9" w:rsidRDefault="000B0132" w:rsidP="000B0132">
      <w:pPr>
        <w:spacing w:after="170"/>
        <w:rPr>
          <w:rFonts w:ascii="Courier New" w:eastAsiaTheme="minorEastAsia" w:hAnsi="Courier New" w:cs="Courier New"/>
          <w:szCs w:val="17"/>
          <w:lang w:val="fr-FR"/>
        </w:rPr>
      </w:pPr>
      <w:r w:rsidRPr="006513E9">
        <w:rPr>
          <w:rFonts w:ascii="Courier New" w:eastAsiaTheme="minorEastAsia" w:hAnsi="Courier New" w:cs="Courier New"/>
          <w:szCs w:val="17"/>
          <w:lang w:val="fr-FR"/>
        </w:rPr>
        <w:t xml:space="preserve">                    gggtaactgantccgc</w:t>
      </w:r>
    </w:p>
    <w:p w14:paraId="5826AB18" w14:textId="5227DA79"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Le promoteur du gène humain</w:t>
      </w:r>
      <w:r w:rsidR="004B7944">
        <w:rPr>
          <w:rFonts w:eastAsiaTheme="minorEastAsia"/>
          <w:szCs w:val="17"/>
          <w:lang w:val="fr-FR"/>
        </w:rPr>
        <w:t> </w:t>
      </w:r>
      <w:r w:rsidRPr="006513E9">
        <w:rPr>
          <w:rFonts w:eastAsiaTheme="minorEastAsia"/>
          <w:szCs w:val="17"/>
          <w:lang w:val="fr-FR"/>
        </w:rPr>
        <w:t>ABC1 (brin supérieur) lié par une sonde d</w:t>
      </w:r>
      <w:r w:rsidR="00C45CAE" w:rsidRPr="006513E9">
        <w:rPr>
          <w:rFonts w:eastAsiaTheme="minorEastAsia"/>
          <w:szCs w:val="17"/>
          <w:lang w:val="fr-FR"/>
        </w:rPr>
        <w:t>’</w:t>
      </w:r>
      <w:r w:rsidRPr="006513E9">
        <w:rPr>
          <w:rFonts w:eastAsiaTheme="minorEastAsia"/>
          <w:szCs w:val="17"/>
          <w:lang w:val="fr-FR"/>
        </w:rPr>
        <w:t>ANP (brin supérieur).  Lorsque “n” dans la sonde d</w:t>
      </w:r>
      <w:r w:rsidR="00C45CAE" w:rsidRPr="006513E9">
        <w:rPr>
          <w:rFonts w:eastAsiaTheme="minorEastAsia"/>
          <w:szCs w:val="17"/>
          <w:lang w:val="fr-FR"/>
        </w:rPr>
        <w:t>’</w:t>
      </w:r>
      <w:r w:rsidRPr="006513E9">
        <w:rPr>
          <w:rFonts w:eastAsiaTheme="minorEastAsia"/>
          <w:szCs w:val="17"/>
          <w:lang w:val="fr-FR"/>
        </w:rPr>
        <w:t>ANP est une base d</w:t>
      </w:r>
      <w:r w:rsidR="00C45CAE" w:rsidRPr="006513E9">
        <w:rPr>
          <w:rFonts w:eastAsiaTheme="minorEastAsia"/>
          <w:szCs w:val="17"/>
          <w:lang w:val="fr-FR"/>
        </w:rPr>
        <w:t>’</w:t>
      </w:r>
      <w:r w:rsidRPr="006513E9">
        <w:rPr>
          <w:rFonts w:eastAsiaTheme="minorEastAsia"/>
          <w:szCs w:val="17"/>
          <w:lang w:val="fr-FR"/>
        </w:rPr>
        <w:t>ANP universelle choisie parmi le groupe comprenant le 5</w:t>
      </w:r>
      <w:r w:rsidR="00944039">
        <w:rPr>
          <w:rFonts w:eastAsiaTheme="minorEastAsia"/>
          <w:szCs w:val="17"/>
          <w:lang w:val="fr-FR"/>
        </w:rPr>
        <w:noBreakHyphen/>
      </w:r>
      <w:r w:rsidRPr="006513E9">
        <w:rPr>
          <w:rFonts w:eastAsiaTheme="minorEastAsia"/>
          <w:szCs w:val="17"/>
          <w:lang w:val="fr-FR"/>
        </w:rPr>
        <w:t>nitroindole et le 3</w:t>
      </w:r>
      <w:r w:rsidR="00944039">
        <w:rPr>
          <w:rFonts w:eastAsiaTheme="minorEastAsia"/>
          <w:szCs w:val="17"/>
          <w:lang w:val="fr-FR"/>
        </w:rPr>
        <w:noBreakHyphen/>
      </w:r>
      <w:r w:rsidRPr="006513E9">
        <w:rPr>
          <w:rFonts w:eastAsiaTheme="minorEastAsia"/>
          <w:szCs w:val="17"/>
          <w:lang w:val="fr-FR"/>
        </w:rPr>
        <w:t>nitroindole.</w:t>
      </w:r>
    </w:p>
    <w:p w14:paraId="3BD06806" w14:textId="21E21D2C"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29774C6" w14:textId="3F48CA97"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b/>
          <w:szCs w:val="17"/>
          <w:lang w:val="fr-FR"/>
        </w:rPr>
        <w:t>OUI</w:t>
      </w:r>
      <w:r w:rsidRPr="006513E9">
        <w:rPr>
          <w:rFonts w:eastAsiaTheme="minorEastAsia"/>
          <w:szCs w:val="17"/>
          <w:lang w:val="fr-FR"/>
        </w:rPr>
        <w:t xml:space="preserve"> – le promoteur de l</w:t>
      </w:r>
      <w:r w:rsidR="00C45CAE" w:rsidRPr="006513E9">
        <w:rPr>
          <w:rFonts w:eastAsiaTheme="minorEastAsia"/>
          <w:szCs w:val="17"/>
          <w:lang w:val="fr-FR"/>
        </w:rPr>
        <w:t>’</w:t>
      </w:r>
      <w:r w:rsidRPr="006513E9">
        <w:rPr>
          <w:rFonts w:eastAsiaTheme="minorEastAsia"/>
          <w:szCs w:val="17"/>
          <w:lang w:val="fr-FR"/>
        </w:rPr>
        <w:t>ABC1 (brin supérieur)</w:t>
      </w:r>
    </w:p>
    <w:p w14:paraId="12ABB0EB" w14:textId="6DC380A0"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Contenant plus de 10</w:t>
      </w:r>
      <w:r w:rsidR="004B7944">
        <w:rPr>
          <w:rFonts w:eastAsiaTheme="minorEastAsia"/>
          <w:szCs w:val="17"/>
          <w:lang w:val="fr-FR"/>
        </w:rPr>
        <w:t> </w:t>
      </w:r>
      <w:r w:rsidRPr="006513E9">
        <w:rPr>
          <w:rFonts w:eastAsiaTheme="minorEastAsia"/>
          <w:szCs w:val="17"/>
          <w:lang w:val="fr-FR"/>
        </w:rPr>
        <w:t>nucléotides énumérés et “définis de manière spécifique”, le brin supérieur doit être intégré dans un listage des séquences.</w:t>
      </w:r>
    </w:p>
    <w:p w14:paraId="52116860" w14:textId="77777777" w:rsidR="002D48D5" w:rsidRPr="00DF7FDC" w:rsidRDefault="004461B0" w:rsidP="004461B0">
      <w:pPr>
        <w:tabs>
          <w:tab w:val="left" w:pos="720"/>
        </w:tabs>
        <w:spacing w:after="170"/>
        <w:ind w:left="720"/>
        <w:rPr>
          <w:rFonts w:eastAsiaTheme="minorEastAsia"/>
          <w:b/>
          <w:szCs w:val="17"/>
          <w:lang w:val="fr-FR"/>
        </w:rPr>
      </w:pPr>
      <w:r w:rsidRPr="006513E9">
        <w:rPr>
          <w:rFonts w:eastAsiaTheme="minorEastAsia"/>
          <w:b/>
          <w:szCs w:val="17"/>
          <w:lang w:val="fr-FR"/>
        </w:rPr>
        <w:t>OUI</w:t>
      </w:r>
      <w:r w:rsidRPr="006513E9">
        <w:rPr>
          <w:rFonts w:eastAsiaTheme="minorEastAsia"/>
          <w:szCs w:val="17"/>
          <w:lang w:val="fr-FR"/>
        </w:rPr>
        <w:t xml:space="preserve"> – la sonde ANP (brin inférieur)</w:t>
      </w:r>
    </w:p>
    <w:p w14:paraId="5FB85A0A" w14:textId="74624B33" w:rsidR="002D48D5" w:rsidRPr="00DF7FDC" w:rsidRDefault="004461B0" w:rsidP="004461B0">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Le brin inférieur doit également être intégré dans le listage des séquences en disposant de son propre numéro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identification de séquence, car les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brins ne sont pas entièrement complémentaires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autre.  Les résidus individuels qui constituent un ANP ou “acide nucléique peptidique” sont considérés comme des nucléotides conformément au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.g)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Il s</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ensuit que le brin inférieur contient plus de 10</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nucléotides énumérés et “définis de manière spécifique”;  de ce fait, il doit être intégré dans un listage des séquences.</w:t>
      </w:r>
    </w:p>
    <w:p w14:paraId="7BD83A44" w14:textId="7CFD8FF9"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09760E7B" w14:textId="4B0A016C"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Le brin supérieur doit être intégré dans un listage des séquences sous la forme suivante</w:t>
      </w:r>
      <w:r w:rsidR="00C45CAE" w:rsidRPr="006513E9">
        <w:rPr>
          <w:rFonts w:eastAsiaTheme="minorEastAsia"/>
          <w:szCs w:val="17"/>
          <w:lang w:val="fr-FR"/>
        </w:rPr>
        <w:t> :</w:t>
      </w:r>
    </w:p>
    <w:p w14:paraId="1BC5F675" w14:textId="779427AA"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tagttcattgactaaggctccccattgactaaggcgactagcattgactaaggcaagc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36)</w:t>
      </w:r>
    </w:p>
    <w:p w14:paraId="74184008" w14:textId="64F10DDA"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Le brin supérieur est un acide nucléique peptidique et, de ce fait, il ne possède pas d</w:t>
      </w:r>
      <w:r w:rsidR="00C45CAE" w:rsidRPr="006513E9">
        <w:rPr>
          <w:rFonts w:eastAsiaTheme="minorEastAsia"/>
          <w:szCs w:val="17"/>
          <w:lang w:val="fr-FR"/>
        </w:rPr>
        <w:t>’</w:t>
      </w:r>
      <w:r w:rsidRPr="006513E9">
        <w:rPr>
          <w:rFonts w:eastAsiaTheme="minorEastAsia"/>
          <w:szCs w:val="17"/>
          <w:lang w:val="fr-FR"/>
        </w:rPr>
        <w:t>extrémité</w:t>
      </w:r>
      <w:r w:rsidR="004B7944">
        <w:rPr>
          <w:rFonts w:eastAsiaTheme="minorEastAsia"/>
          <w:szCs w:val="17"/>
          <w:lang w:val="fr-FR"/>
        </w:rPr>
        <w:t>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xml:space="preserve"> ni d</w:t>
      </w:r>
      <w:r w:rsidR="00C45CAE" w:rsidRPr="006513E9">
        <w:rPr>
          <w:rFonts w:eastAsiaTheme="minorEastAsia"/>
          <w:szCs w:val="17"/>
          <w:lang w:val="fr-FR"/>
        </w:rPr>
        <w:t>’</w:t>
      </w:r>
      <w:r w:rsidRPr="006513E9">
        <w:rPr>
          <w:rFonts w:eastAsiaTheme="minorEastAsia"/>
          <w:szCs w:val="17"/>
          <w:lang w:val="fr-FR"/>
        </w:rPr>
        <w:t>extrémité</w:t>
      </w:r>
      <w:r w:rsidR="004B7944">
        <w:rPr>
          <w:rFonts w:eastAsiaTheme="minorEastAsia"/>
          <w:szCs w:val="17"/>
          <w:lang w:val="fr-FR"/>
        </w:rPr>
        <w:t> </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 xml:space="preserve">.  Conformément au </w:t>
      </w:r>
      <w:r w:rsidR="00C45CAE" w:rsidRPr="006513E9">
        <w:rPr>
          <w:rFonts w:eastAsiaTheme="minorEastAsia"/>
          <w:szCs w:val="17"/>
          <w:lang w:val="fr-FR"/>
        </w:rPr>
        <w:t>paragraphe 1</w:t>
      </w:r>
      <w:r w:rsidRPr="006513E9">
        <w:rPr>
          <w:rFonts w:eastAsiaTheme="minorEastAsia"/>
          <w:szCs w:val="17"/>
          <w:lang w:val="fr-FR"/>
        </w:rPr>
        <w:t>1, il doit être intégré dans un listage des séquences “de gauche à droite de manière à reproduire le sens 5</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Il doit donc être intégré dans un listage des séquences sous la forme suivante</w:t>
      </w:r>
      <w:r w:rsidR="0079296F" w:rsidRPr="006513E9">
        <w:rPr>
          <w:rFonts w:eastAsiaTheme="minorEastAsia"/>
          <w:szCs w:val="17"/>
          <w:lang w:val="fr-FR"/>
        </w:rPr>
        <w:t> </w:t>
      </w:r>
      <w:r w:rsidRPr="006513E9">
        <w:rPr>
          <w:rFonts w:eastAsiaTheme="minorEastAsia"/>
          <w:szCs w:val="17"/>
          <w:lang w:val="fr-FR"/>
        </w:rPr>
        <w:t>:</w:t>
      </w:r>
    </w:p>
    <w:p w14:paraId="54AC1DAB" w14:textId="0BFCFA95"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 xml:space="preserve">cgcctnagtcaatggg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37)</w:t>
      </w:r>
    </w:p>
    <w:p w14:paraId="321D6976" w14:textId="7967A3CD" w:rsidR="00C45CAE" w:rsidRDefault="004461B0" w:rsidP="004461B0">
      <w:pPr>
        <w:spacing w:after="170"/>
        <w:ind w:left="720"/>
        <w:rPr>
          <w:rFonts w:eastAsiaTheme="minorEastAsia"/>
          <w:szCs w:val="17"/>
          <w:lang w:val="fr-FR"/>
        </w:rPr>
      </w:pPr>
      <w:r w:rsidRPr="006513E9">
        <w:rPr>
          <w:rFonts w:eastAsiaTheme="minorEastAsia"/>
          <w:szCs w:val="17"/>
          <w:lang w:val="fr-FR"/>
        </w:rPr>
        <w:t>Le qualificateur du type “organism” de la clé de caractérisation “source” doit prendre la valeur “synthetic construct” et le qualificateur obligatoire du type “mol_type” la valeur “other DNA”.  Le brin inférieur doit être décrit dans un tableau de caractéristiques à l</w:t>
      </w:r>
      <w:r w:rsidR="00C45CAE" w:rsidRPr="006513E9">
        <w:rPr>
          <w:rFonts w:eastAsiaTheme="minorEastAsia"/>
          <w:szCs w:val="17"/>
          <w:lang w:val="fr-FR"/>
        </w:rPr>
        <w:t>’</w:t>
      </w:r>
      <w:r w:rsidRPr="006513E9">
        <w:rPr>
          <w:rFonts w:eastAsiaTheme="minorEastAsia"/>
          <w:szCs w:val="17"/>
          <w:lang w:val="fr-FR"/>
        </w:rPr>
        <w:t>aide de la clé de caractérisation “modified_base” et du qualificateur obligatoire “mod_base” avec l</w:t>
      </w:r>
      <w:r w:rsidR="00C45CAE" w:rsidRPr="006513E9">
        <w:rPr>
          <w:rFonts w:eastAsiaTheme="minorEastAsia"/>
          <w:szCs w:val="17"/>
          <w:lang w:val="fr-FR"/>
        </w:rPr>
        <w:t>’</w:t>
      </w:r>
      <w:r w:rsidRPr="006513E9">
        <w:rPr>
          <w:rFonts w:eastAsiaTheme="minorEastAsia"/>
          <w:szCs w:val="17"/>
          <w:lang w:val="fr-FR"/>
        </w:rPr>
        <w:t>abréviation “OTHER”.  Un qualificateur du type “note” doit être intégré avec le nom complet non abrégé des nucléotides modifiés, tels que les “N</w:t>
      </w:r>
      <w:r w:rsidR="00C45CAE" w:rsidRPr="006513E9">
        <w:rPr>
          <w:rFonts w:eastAsiaTheme="minorEastAsia"/>
          <w:szCs w:val="17"/>
          <w:lang w:val="fr-FR"/>
        </w:rPr>
        <w:t>-</w:t>
      </w:r>
      <w:r w:rsidRPr="006513E9">
        <w:rPr>
          <w:rFonts w:eastAsiaTheme="minorEastAsia"/>
          <w:szCs w:val="17"/>
          <w:lang w:val="fr-FR"/>
        </w:rPr>
        <w:t>(2</w:t>
      </w:r>
      <w:r w:rsidR="00C45CAE" w:rsidRPr="006513E9">
        <w:rPr>
          <w:rFonts w:eastAsiaTheme="minorEastAsia"/>
          <w:szCs w:val="17"/>
          <w:lang w:val="fr-FR"/>
        </w:rPr>
        <w:t>-</w:t>
      </w:r>
      <w:r w:rsidRPr="006513E9">
        <w:rPr>
          <w:rFonts w:eastAsiaTheme="minorEastAsia"/>
          <w:szCs w:val="17"/>
          <w:lang w:val="fr-FR"/>
        </w:rPr>
        <w:t>aminoethyl) glycine nucleosides”.</w:t>
      </w:r>
    </w:p>
    <w:p w14:paraId="55735FB2" w14:textId="2AA2EA7F"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Le résidu “n” doit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à l</w:t>
      </w:r>
      <w:r w:rsidR="00C45CAE" w:rsidRPr="006513E9">
        <w:rPr>
          <w:rFonts w:eastAsiaTheme="minorEastAsia"/>
          <w:szCs w:val="17"/>
          <w:lang w:val="fr-FR"/>
        </w:rPr>
        <w:t>’</w:t>
      </w:r>
      <w:r w:rsidRPr="006513E9">
        <w:rPr>
          <w:rFonts w:eastAsiaTheme="minorEastAsia"/>
          <w:szCs w:val="17"/>
          <w:lang w:val="fr-FR"/>
        </w:rPr>
        <w:t>aide de la clé de caractérisation “modified_base” et du qualificateur obligatoire “mod_base” avec l</w:t>
      </w:r>
      <w:r w:rsidR="00C45CAE" w:rsidRPr="006513E9">
        <w:rPr>
          <w:rFonts w:eastAsiaTheme="minorEastAsia"/>
          <w:szCs w:val="17"/>
          <w:lang w:val="fr-FR"/>
        </w:rPr>
        <w:t>’</w:t>
      </w:r>
      <w:r w:rsidRPr="006513E9">
        <w:rPr>
          <w:rFonts w:eastAsiaTheme="minorEastAsia"/>
          <w:szCs w:val="17"/>
          <w:lang w:val="fr-FR"/>
        </w:rPr>
        <w:t>abréviation “OTHER”.  Un qualificateur du type “note” doit être intégré avec le nom complet non abrégé du nucléotide modifié</w:t>
      </w:r>
      <w:r w:rsidR="00C45CAE" w:rsidRPr="006513E9">
        <w:rPr>
          <w:rFonts w:eastAsiaTheme="minorEastAsia"/>
          <w:szCs w:val="17"/>
          <w:lang w:val="fr-FR"/>
        </w:rPr>
        <w:t> :</w:t>
      </w:r>
      <w:r w:rsidRPr="006513E9">
        <w:rPr>
          <w:rFonts w:eastAsiaTheme="minorEastAsia"/>
          <w:szCs w:val="17"/>
          <w:lang w:val="fr-FR"/>
        </w:rPr>
        <w:t xml:space="preserve"> “N</w:t>
      </w:r>
      <w:r w:rsidR="00C45CAE" w:rsidRPr="006513E9">
        <w:rPr>
          <w:rFonts w:eastAsiaTheme="minorEastAsia"/>
          <w:szCs w:val="17"/>
          <w:lang w:val="fr-FR"/>
        </w:rPr>
        <w:t>-</w:t>
      </w:r>
      <w:r w:rsidRPr="006513E9">
        <w:rPr>
          <w:rFonts w:eastAsiaTheme="minorEastAsia"/>
          <w:szCs w:val="17"/>
          <w:lang w:val="fr-FR"/>
        </w:rPr>
        <w:t>(2</w:t>
      </w:r>
      <w:r w:rsidR="00C45CAE" w:rsidRPr="006513E9">
        <w:rPr>
          <w:rFonts w:eastAsiaTheme="minorEastAsia"/>
          <w:szCs w:val="17"/>
          <w:lang w:val="fr-FR"/>
        </w:rPr>
        <w:t>-</w:t>
      </w:r>
      <w:r w:rsidRPr="006513E9">
        <w:rPr>
          <w:rFonts w:eastAsiaTheme="minorEastAsia"/>
          <w:szCs w:val="17"/>
          <w:lang w:val="fr-FR"/>
        </w:rPr>
        <w:t>aminoethyl) glycine</w:t>
      </w:r>
      <w:r w:rsidR="004B7944">
        <w:rPr>
          <w:rFonts w:eastAsiaTheme="minorEastAsia"/>
          <w:szCs w:val="17"/>
          <w:lang w:val="fr-FR"/>
        </w:rPr>
        <w:t> </w:t>
      </w:r>
      <w:r w:rsidRPr="006513E9">
        <w:rPr>
          <w:rFonts w:eastAsiaTheme="minorEastAsia"/>
          <w:szCs w:val="17"/>
          <w:lang w:val="fr-FR"/>
        </w:rPr>
        <w:t>5</w:t>
      </w:r>
      <w:r w:rsidR="00C45CAE" w:rsidRPr="006513E9">
        <w:rPr>
          <w:rFonts w:eastAsiaTheme="minorEastAsia"/>
          <w:szCs w:val="17"/>
          <w:lang w:val="fr-FR"/>
        </w:rPr>
        <w:t>-</w:t>
      </w:r>
      <w:r w:rsidRPr="006513E9">
        <w:rPr>
          <w:rFonts w:eastAsiaTheme="minorEastAsia"/>
          <w:szCs w:val="17"/>
          <w:lang w:val="fr-FR"/>
        </w:rPr>
        <w:t>nitroindole ou N</w:t>
      </w:r>
      <w:r w:rsidR="00C45CAE" w:rsidRPr="006513E9">
        <w:rPr>
          <w:rFonts w:eastAsiaTheme="minorEastAsia"/>
          <w:szCs w:val="17"/>
          <w:lang w:val="fr-FR"/>
        </w:rPr>
        <w:t>-</w:t>
      </w:r>
      <w:r w:rsidRPr="006513E9">
        <w:rPr>
          <w:rFonts w:eastAsiaTheme="minorEastAsia"/>
          <w:szCs w:val="17"/>
          <w:lang w:val="fr-FR"/>
        </w:rPr>
        <w:t>(2</w:t>
      </w:r>
      <w:r w:rsidR="00C45CAE" w:rsidRPr="006513E9">
        <w:rPr>
          <w:rFonts w:eastAsiaTheme="minorEastAsia"/>
          <w:szCs w:val="17"/>
          <w:lang w:val="fr-FR"/>
        </w:rPr>
        <w:t>-</w:t>
      </w:r>
      <w:r w:rsidRPr="006513E9">
        <w:rPr>
          <w:rFonts w:eastAsiaTheme="minorEastAsia"/>
          <w:szCs w:val="17"/>
          <w:lang w:val="fr-FR"/>
        </w:rPr>
        <w:t>aminoethyl) glycine</w:t>
      </w:r>
      <w:r w:rsidR="004B7944">
        <w:rPr>
          <w:rFonts w:eastAsiaTheme="minorEastAsia"/>
          <w:szCs w:val="17"/>
          <w:lang w:val="fr-FR"/>
        </w:rPr>
        <w:t> </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nitroindole”.</w:t>
      </w:r>
    </w:p>
    <w:p w14:paraId="7C0FCBEB" w14:textId="6A1A1113" w:rsidR="002D48D5" w:rsidRPr="00DF7FDC" w:rsidRDefault="00127A11" w:rsidP="00127A11">
      <w:pPr>
        <w:spacing w:after="170"/>
        <w:rPr>
          <w:rFonts w:eastAsiaTheme="minorEastAsia"/>
          <w:szCs w:val="17"/>
          <w:lang w:val="fr-FR"/>
        </w:rPr>
      </w:pPr>
      <w:bookmarkStart w:id="41" w:name="page40"/>
      <w:bookmarkEnd w:id="41"/>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DF7FDC">
        <w:rPr>
          <w:rFonts w:eastAsiaTheme="minorEastAsia"/>
          <w:b/>
          <w:color w:val="000000"/>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814585">
        <w:rPr>
          <w:rFonts w:eastAsiaTheme="minorEastAsia"/>
          <w:szCs w:val="17"/>
          <w:lang w:val="fr-FR"/>
        </w:rPr>
        <w:t>3</w:t>
      </w:r>
      <w:r w:rsidRPr="00814585">
        <w:rPr>
          <w:rFonts w:eastAsiaTheme="minorEastAsia"/>
          <w:szCs w:val="17"/>
          <w:lang w:val="fr-FR"/>
        </w:rPr>
        <w:t>.g),</w:t>
      </w:r>
      <w:r w:rsidRPr="006513E9">
        <w:rPr>
          <w:rFonts w:eastAsiaTheme="minorEastAsia"/>
          <w:szCs w:val="17"/>
          <w:lang w:val="fr-FR"/>
        </w:rPr>
        <w:t xml:space="preserve"> 7.a), </w:t>
      </w:r>
      <w:r w:rsidRPr="00814585">
        <w:rPr>
          <w:rFonts w:eastAsiaTheme="minorEastAsia"/>
          <w:b/>
          <w:szCs w:val="17"/>
          <w:lang w:val="fr-FR"/>
        </w:rPr>
        <w:t>11.b)</w:t>
      </w:r>
      <w:r w:rsidRPr="006513E9">
        <w:rPr>
          <w:rFonts w:eastAsiaTheme="minorEastAsia"/>
          <w:szCs w:val="17"/>
          <w:lang w:val="fr-FR"/>
        </w:rPr>
        <w:t>, 17 et 18</w:t>
      </w:r>
    </w:p>
    <w:p w14:paraId="4D903478" w14:textId="462B0947" w:rsidR="000C271D" w:rsidRPr="00DF7FDC" w:rsidRDefault="000C271D" w:rsidP="000B0132">
      <w:pPr>
        <w:spacing w:after="170"/>
        <w:rPr>
          <w:rFonts w:eastAsiaTheme="minorEastAsia"/>
          <w:b/>
          <w:szCs w:val="17"/>
          <w:lang w:val="fr-FR"/>
        </w:rPr>
        <w:sectPr w:rsidR="000C271D" w:rsidRPr="00DF7FDC" w:rsidSect="0038532E">
          <w:pgSz w:w="12240" w:h="15840"/>
          <w:pgMar w:top="1440" w:right="1440" w:bottom="1440" w:left="1440" w:header="720" w:footer="720" w:gutter="0"/>
          <w:cols w:space="720"/>
          <w:docGrid w:linePitch="360"/>
        </w:sectPr>
      </w:pPr>
    </w:p>
    <w:p w14:paraId="2BDF4283" w14:textId="3ABC6A86" w:rsidR="002D48D5" w:rsidRPr="00DF7FDC" w:rsidRDefault="004461B0" w:rsidP="004461B0">
      <w:pPr>
        <w:spacing w:after="170"/>
        <w:rPr>
          <w:rFonts w:eastAsiaTheme="minorEastAsia"/>
          <w:b/>
          <w:szCs w:val="17"/>
          <w:lang w:val="fr-FR"/>
        </w:rPr>
      </w:pPr>
      <w:bookmarkStart w:id="42" w:name="example11b2"/>
      <w:bookmarkEnd w:id="42"/>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11.b)</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Séquence de nucléotides représentée par deux</w:t>
      </w:r>
      <w:r w:rsidR="0079296F" w:rsidRPr="006513E9">
        <w:rPr>
          <w:rFonts w:eastAsiaTheme="minorEastAsia"/>
          <w:b/>
          <w:szCs w:val="17"/>
          <w:lang w:val="fr-FR"/>
        </w:rPr>
        <w:t> </w:t>
      </w:r>
      <w:r w:rsidRPr="006513E9">
        <w:rPr>
          <w:rFonts w:eastAsiaTheme="minorEastAsia"/>
          <w:b/>
          <w:szCs w:val="17"/>
          <w:lang w:val="fr-FR"/>
        </w:rPr>
        <w:t>brins de codage – absence de segment d</w:t>
      </w:r>
      <w:r w:rsidR="00C45CAE" w:rsidRPr="006513E9">
        <w:rPr>
          <w:rFonts w:eastAsiaTheme="minorEastAsia"/>
          <w:b/>
          <w:szCs w:val="17"/>
          <w:lang w:val="fr-FR"/>
        </w:rPr>
        <w:t>’</w:t>
      </w:r>
      <w:r w:rsidRPr="006513E9">
        <w:rPr>
          <w:rFonts w:eastAsiaTheme="minorEastAsia"/>
          <w:b/>
          <w:szCs w:val="17"/>
          <w:lang w:val="fr-FR"/>
        </w:rPr>
        <w:t>appariement de bases</w:t>
      </w:r>
    </w:p>
    <w:p w14:paraId="5A098294" w14:textId="7A714216" w:rsidR="00C45CAE" w:rsidRDefault="004461B0" w:rsidP="004461B0">
      <w:pPr>
        <w:spacing w:after="170"/>
        <w:ind w:left="720"/>
        <w:rPr>
          <w:rFonts w:eastAsiaTheme="minorEastAsia"/>
          <w:szCs w:val="17"/>
          <w:lang w:val="fr-FR"/>
        </w:rPr>
      </w:pPr>
      <w:r w:rsidRPr="006513E9">
        <w:rPr>
          <w:rFonts w:eastAsiaTheme="minorEastAsia"/>
          <w:szCs w:val="17"/>
          <w:lang w:val="fr-FR"/>
        </w:rPr>
        <w:t>Une demande de brevet décrit la séquence d</w:t>
      </w:r>
      <w:r w:rsidR="00C45CAE" w:rsidRPr="006513E9">
        <w:rPr>
          <w:rFonts w:eastAsiaTheme="minorEastAsia"/>
          <w:szCs w:val="17"/>
          <w:lang w:val="fr-FR"/>
        </w:rPr>
        <w:t>’</w:t>
      </w:r>
      <w:r w:rsidRPr="006513E9">
        <w:rPr>
          <w:rFonts w:eastAsiaTheme="minorEastAsia"/>
          <w:szCs w:val="17"/>
          <w:lang w:val="fr-FR"/>
        </w:rPr>
        <w:t>ADN représentée par deux</w:t>
      </w:r>
      <w:r w:rsidR="0079296F" w:rsidRPr="006513E9">
        <w:rPr>
          <w:rFonts w:eastAsiaTheme="minorEastAsia"/>
          <w:szCs w:val="17"/>
          <w:lang w:val="fr-FR"/>
        </w:rPr>
        <w:t> </w:t>
      </w:r>
      <w:r w:rsidRPr="006513E9">
        <w:rPr>
          <w:rFonts w:eastAsiaTheme="minorEastAsia"/>
          <w:szCs w:val="17"/>
          <w:lang w:val="fr-FR"/>
        </w:rPr>
        <w:t>brins de codage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5FB19976" w14:textId="638678EE" w:rsidR="00C45CAE" w:rsidRPr="006513E9" w:rsidRDefault="000B0132" w:rsidP="000B0132">
      <w:pPr>
        <w:rPr>
          <w:rFonts w:ascii="Courier New" w:eastAsiaTheme="minorEastAsia" w:hAnsi="Courier New" w:cs="Courier New"/>
          <w:szCs w:val="17"/>
          <w:lang w:val="fr-FR"/>
        </w:rPr>
      </w:pPr>
      <w:r w:rsidRPr="006513E9">
        <w:rPr>
          <w:rFonts w:ascii="Courier New" w:eastAsiaTheme="minorEastAsia" w:hAnsi="Courier New" w:cs="Courier New"/>
          <w:szCs w:val="17"/>
          <w:lang w:val="fr-FR"/>
        </w:rPr>
        <w:t xml:space="preserve"> 3</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CCGGTTAGCTTATACGCTAGGGCTA</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5</w:t>
      </w:r>
      <w:r w:rsidR="00C45CAE" w:rsidRPr="006513E9">
        <w:rPr>
          <w:rFonts w:ascii="Courier New" w:eastAsiaTheme="minorEastAsia" w:hAnsi="Courier New" w:cs="Courier New"/>
          <w:szCs w:val="17"/>
          <w:lang w:val="fr-FR"/>
        </w:rPr>
        <w:t>’</w:t>
      </w:r>
    </w:p>
    <w:p w14:paraId="656533F5" w14:textId="72E9439D" w:rsidR="00C45CAE" w:rsidRPr="006513E9" w:rsidRDefault="000B0132" w:rsidP="000B0132">
      <w:pPr>
        <w:rPr>
          <w:rFonts w:ascii="Courier New" w:eastAsiaTheme="minorEastAsia" w:hAnsi="Courier New" w:cs="Courier New"/>
          <w:szCs w:val="17"/>
          <w:lang w:val="fr-FR"/>
        </w:rPr>
      </w:pPr>
      <w:r w:rsidRPr="006513E9">
        <w:rPr>
          <w:rFonts w:ascii="Courier New" w:eastAsiaTheme="minorEastAsia" w:hAnsi="Courier New" w:cs="Courier New"/>
          <w:szCs w:val="17"/>
          <w:lang w:val="fr-FR"/>
        </w:rPr>
        <w:t xml:space="preserve">    |||||||      ||||||||||||</w:t>
      </w:r>
    </w:p>
    <w:p w14:paraId="0FE9190D" w14:textId="05413C7B" w:rsidR="002D48D5" w:rsidRPr="006513E9" w:rsidRDefault="000B0132" w:rsidP="000B0132">
      <w:pPr>
        <w:spacing w:after="170"/>
        <w:rPr>
          <w:rFonts w:ascii="Courier New" w:eastAsiaTheme="minorEastAsia" w:hAnsi="Courier New" w:cs="Courier New"/>
          <w:szCs w:val="17"/>
          <w:lang w:val="fr-FR"/>
        </w:rPr>
      </w:pPr>
      <w:r w:rsidRPr="006513E9">
        <w:rPr>
          <w:rFonts w:ascii="Courier New" w:eastAsiaTheme="minorEastAsia" w:hAnsi="Courier New" w:cs="Courier New"/>
          <w:szCs w:val="17"/>
          <w:lang w:val="fr-FR"/>
        </w:rPr>
        <w:t xml:space="preserve"> 5</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GGCCAATATGGCTTGCGATCCCGAT</w:t>
      </w:r>
      <w:r w:rsidR="00C45CAE" w:rsidRPr="006513E9">
        <w:rPr>
          <w:rFonts w:ascii="Courier New" w:eastAsiaTheme="minorEastAsia" w:hAnsi="Courier New" w:cs="Courier New"/>
          <w:szCs w:val="17"/>
          <w:lang w:val="fr-FR"/>
        </w:rPr>
        <w:t>-</w:t>
      </w:r>
      <w:r w:rsidRPr="006513E9">
        <w:rPr>
          <w:rFonts w:ascii="Courier New" w:eastAsiaTheme="minorEastAsia" w:hAnsi="Courier New" w:cs="Courier New"/>
          <w:szCs w:val="17"/>
          <w:lang w:val="fr-FR"/>
        </w:rPr>
        <w:t>3</w:t>
      </w:r>
      <w:r w:rsidR="00C45CAE" w:rsidRPr="006513E9">
        <w:rPr>
          <w:rFonts w:ascii="Courier New" w:eastAsiaTheme="minorEastAsia" w:hAnsi="Courier New" w:cs="Courier New"/>
          <w:szCs w:val="17"/>
          <w:lang w:val="fr-FR"/>
        </w:rPr>
        <w:t>’</w:t>
      </w:r>
    </w:p>
    <w:p w14:paraId="57CC6D7A" w14:textId="5A929677"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72876E3E" w14:textId="77777777" w:rsidR="00C45CAE"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6B25FD34" w14:textId="67D490C7"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Chaque brin de la séquence nucléotidique énumérée représentée par deux</w:t>
      </w:r>
      <w:r w:rsidR="0079296F" w:rsidRPr="006513E9">
        <w:rPr>
          <w:rFonts w:eastAsiaTheme="minorEastAsia"/>
          <w:szCs w:val="17"/>
          <w:lang w:val="fr-FR"/>
        </w:rPr>
        <w:t> </w:t>
      </w:r>
      <w:r w:rsidRPr="006513E9">
        <w:rPr>
          <w:rFonts w:eastAsiaTheme="minorEastAsia"/>
          <w:szCs w:val="17"/>
          <w:lang w:val="fr-FR"/>
        </w:rPr>
        <w:t>brins de codage contient plus de 10</w:t>
      </w:r>
      <w:r w:rsidR="004B7944">
        <w:rPr>
          <w:rFonts w:eastAsiaTheme="minorEastAsia"/>
          <w:szCs w:val="17"/>
          <w:lang w:val="fr-FR"/>
        </w:rPr>
        <w:t> </w:t>
      </w:r>
      <w:r w:rsidRPr="006513E9">
        <w:rPr>
          <w:rFonts w:eastAsiaTheme="minorEastAsia"/>
          <w:szCs w:val="17"/>
          <w:lang w:val="fr-FR"/>
        </w:rPr>
        <w:t>nucléotides définis de manière spécifique.  Les deux</w:t>
      </w:r>
      <w:r w:rsidR="0079296F" w:rsidRPr="006513E9">
        <w:rPr>
          <w:rFonts w:eastAsiaTheme="minorEastAsia"/>
          <w:szCs w:val="17"/>
          <w:lang w:val="fr-FR"/>
        </w:rPr>
        <w:t> </w:t>
      </w:r>
      <w:r w:rsidRPr="006513E9">
        <w:rPr>
          <w:rFonts w:eastAsiaTheme="minorEastAsia"/>
          <w:szCs w:val="17"/>
          <w:lang w:val="fr-FR"/>
        </w:rPr>
        <w:t>brins doivent être intégrés dans le listage des séquences, chacun disposant de son propre numéro d</w:t>
      </w:r>
      <w:r w:rsidR="00C45CAE" w:rsidRPr="006513E9">
        <w:rPr>
          <w:rFonts w:eastAsiaTheme="minorEastAsia"/>
          <w:szCs w:val="17"/>
          <w:lang w:val="fr-FR"/>
        </w:rPr>
        <w:t>’</w:t>
      </w:r>
      <w:r w:rsidRPr="006513E9">
        <w:rPr>
          <w:rFonts w:eastAsiaTheme="minorEastAsia"/>
          <w:szCs w:val="17"/>
          <w:lang w:val="fr-FR"/>
        </w:rPr>
        <w:t>identification de séquence, car les deux</w:t>
      </w:r>
      <w:r w:rsidR="0079296F" w:rsidRPr="006513E9">
        <w:rPr>
          <w:rFonts w:eastAsiaTheme="minorEastAsia"/>
          <w:szCs w:val="17"/>
          <w:lang w:val="fr-FR"/>
        </w:rPr>
        <w:t> </w:t>
      </w:r>
      <w:r w:rsidRPr="006513E9">
        <w:rPr>
          <w:rFonts w:eastAsiaTheme="minorEastAsia"/>
          <w:szCs w:val="17"/>
          <w:lang w:val="fr-FR"/>
        </w:rPr>
        <w:t>brins ne sont pas entièrement complémentaires l</w:t>
      </w:r>
      <w:r w:rsidR="00C45CAE" w:rsidRPr="006513E9">
        <w:rPr>
          <w:rFonts w:eastAsiaTheme="minorEastAsia"/>
          <w:szCs w:val="17"/>
          <w:lang w:val="fr-FR"/>
        </w:rPr>
        <w:t>’</w:t>
      </w:r>
      <w:r w:rsidRPr="006513E9">
        <w:rPr>
          <w:rFonts w:eastAsiaTheme="minorEastAsia"/>
          <w:szCs w:val="17"/>
          <w:lang w:val="fr-FR"/>
        </w:rPr>
        <w:t>un de l</w:t>
      </w:r>
      <w:r w:rsidR="00C45CAE" w:rsidRPr="006513E9">
        <w:rPr>
          <w:rFonts w:eastAsiaTheme="minorEastAsia"/>
          <w:szCs w:val="17"/>
          <w:lang w:val="fr-FR"/>
        </w:rPr>
        <w:t>’</w:t>
      </w:r>
      <w:r w:rsidRPr="006513E9">
        <w:rPr>
          <w:rFonts w:eastAsiaTheme="minorEastAsia"/>
          <w:szCs w:val="17"/>
          <w:lang w:val="fr-FR"/>
        </w:rPr>
        <w:t>autre.</w:t>
      </w:r>
    </w:p>
    <w:p w14:paraId="77B32183" w14:textId="423E8622"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2538E296" w14:textId="3841058A"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La séquence de chaque brin doit être représentée dans le sens 5</w:t>
      </w:r>
      <w:r w:rsidR="00C45CAE" w:rsidRPr="006513E9">
        <w:rPr>
          <w:rFonts w:eastAsiaTheme="minorEastAsia"/>
          <w:szCs w:val="17"/>
          <w:lang w:val="fr-FR"/>
        </w:rPr>
        <w:t>’-</w:t>
      </w:r>
      <w:r w:rsidRPr="006513E9">
        <w:rPr>
          <w:rFonts w:eastAsiaTheme="minorEastAsia"/>
          <w:szCs w:val="17"/>
          <w:lang w:val="fr-FR"/>
        </w:rPr>
        <w:t>3</w:t>
      </w:r>
      <w:r w:rsidR="00C45CAE" w:rsidRPr="006513E9">
        <w:rPr>
          <w:rFonts w:eastAsiaTheme="minorEastAsia"/>
          <w:szCs w:val="17"/>
          <w:lang w:val="fr-FR"/>
        </w:rPr>
        <w:t>’</w:t>
      </w:r>
      <w:r w:rsidRPr="006513E9">
        <w:rPr>
          <w:rFonts w:eastAsiaTheme="minorEastAsia"/>
          <w:szCs w:val="17"/>
          <w:lang w:val="fr-FR"/>
        </w:rPr>
        <w:t xml:space="preserve"> et disposer de son propre numéro d</w:t>
      </w:r>
      <w:r w:rsidR="00C45CAE" w:rsidRPr="006513E9">
        <w:rPr>
          <w:rFonts w:eastAsiaTheme="minorEastAsia"/>
          <w:szCs w:val="17"/>
          <w:lang w:val="fr-FR"/>
        </w:rPr>
        <w:t>’</w:t>
      </w:r>
      <w:r w:rsidRPr="006513E9">
        <w:rPr>
          <w:rFonts w:eastAsiaTheme="minorEastAsia"/>
          <w:szCs w:val="17"/>
          <w:lang w:val="fr-FR"/>
        </w:rPr>
        <w:t>identification</w:t>
      </w:r>
      <w:r w:rsidR="00C45CAE" w:rsidRPr="006513E9">
        <w:rPr>
          <w:rFonts w:eastAsiaTheme="minorEastAsia"/>
          <w:szCs w:val="17"/>
          <w:lang w:val="fr-FR"/>
        </w:rPr>
        <w:t> :</w:t>
      </w:r>
    </w:p>
    <w:p w14:paraId="0B356CB4" w14:textId="7DD970E4"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atcgggatcgcatattcgattggcc (brin supérieur) (SEQ ID NO</w:t>
      </w:r>
      <w:r w:rsidR="0079296F" w:rsidRPr="006513E9">
        <w:rPr>
          <w:rFonts w:eastAsiaTheme="minorEastAsia"/>
          <w:szCs w:val="17"/>
          <w:lang w:val="fr-FR"/>
        </w:rPr>
        <w:t> </w:t>
      </w:r>
      <w:r w:rsidRPr="006513E9">
        <w:rPr>
          <w:rFonts w:eastAsiaTheme="minorEastAsia"/>
          <w:szCs w:val="17"/>
          <w:lang w:val="fr-FR"/>
        </w:rPr>
        <w:t>: 38)</w:t>
      </w:r>
    </w:p>
    <w:p w14:paraId="2C660E7D" w14:textId="77777777" w:rsidR="002D48D5" w:rsidRPr="00C82B56" w:rsidRDefault="000B0132" w:rsidP="000B0132">
      <w:pPr>
        <w:spacing w:after="170"/>
        <w:ind w:left="720"/>
        <w:rPr>
          <w:rFonts w:eastAsiaTheme="minorEastAsia"/>
          <w:szCs w:val="17"/>
        </w:rPr>
      </w:pPr>
      <w:r w:rsidRPr="00C82B56">
        <w:rPr>
          <w:rFonts w:eastAsiaTheme="minorEastAsia"/>
          <w:szCs w:val="17"/>
        </w:rPr>
        <w:t>and</w:t>
      </w:r>
    </w:p>
    <w:p w14:paraId="48C90E97" w14:textId="19CCCC46" w:rsidR="002D48D5" w:rsidRPr="00C82B56" w:rsidRDefault="004461B0" w:rsidP="004461B0">
      <w:pPr>
        <w:spacing w:after="170"/>
        <w:ind w:left="720"/>
        <w:rPr>
          <w:rFonts w:eastAsiaTheme="minorEastAsia"/>
          <w:szCs w:val="17"/>
        </w:rPr>
      </w:pPr>
      <w:r w:rsidRPr="00C82B56">
        <w:rPr>
          <w:rFonts w:eastAsiaTheme="minorEastAsia"/>
          <w:szCs w:val="17"/>
        </w:rPr>
        <w:t>ggccaatatggcttgcgatcccgat (brin inférieur) (SEQ ID NO</w:t>
      </w:r>
      <w:r w:rsidR="0079296F" w:rsidRPr="00C82B56">
        <w:rPr>
          <w:rFonts w:eastAsiaTheme="minorEastAsia"/>
          <w:szCs w:val="17"/>
        </w:rPr>
        <w:t> </w:t>
      </w:r>
      <w:r w:rsidRPr="00C82B56">
        <w:rPr>
          <w:rFonts w:eastAsiaTheme="minorEastAsia"/>
          <w:szCs w:val="17"/>
        </w:rPr>
        <w:t>: 39)</w:t>
      </w:r>
    </w:p>
    <w:p w14:paraId="42F6E739" w14:textId="06225AF4" w:rsidR="002D48D5" w:rsidRPr="00DF7FDC" w:rsidRDefault="00127A11" w:rsidP="00127A11">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DF7FDC">
        <w:rPr>
          <w:rFonts w:eastAsiaTheme="minorEastAsia"/>
          <w:b/>
          <w:color w:val="000000"/>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814585" w:rsidRPr="006B295F">
        <w:rPr>
          <w:rFonts w:eastAsiaTheme="minorEastAsia"/>
          <w:szCs w:val="17"/>
          <w:lang w:val="fr-FR"/>
        </w:rPr>
        <w:t>7</w:t>
      </w:r>
      <w:r w:rsidRPr="006B295F">
        <w:rPr>
          <w:rFonts w:eastAsiaTheme="minorEastAsia"/>
          <w:szCs w:val="17"/>
          <w:lang w:val="fr-FR"/>
        </w:rPr>
        <w:t>.a)</w:t>
      </w:r>
      <w:r w:rsidR="007C0DAC" w:rsidRPr="006B295F">
        <w:rPr>
          <w:rFonts w:eastAsiaTheme="minorEastAsia"/>
          <w:szCs w:val="17"/>
          <w:lang w:val="fr-FR"/>
        </w:rPr>
        <w:t>,</w:t>
      </w:r>
      <w:r w:rsidR="007C0DAC">
        <w:rPr>
          <w:rFonts w:eastAsiaTheme="minorEastAsia"/>
          <w:szCs w:val="17"/>
          <w:lang w:val="fr-FR"/>
        </w:rPr>
        <w:t xml:space="preserve"> </w:t>
      </w:r>
      <w:r w:rsidR="00814585" w:rsidRPr="006B295F">
        <w:rPr>
          <w:rFonts w:eastAsiaTheme="minorEastAsia"/>
          <w:b/>
          <w:szCs w:val="17"/>
          <w:lang w:val="fr-FR"/>
        </w:rPr>
        <w:t>11</w:t>
      </w:r>
      <w:r w:rsidR="007C0DAC" w:rsidRPr="006B295F">
        <w:rPr>
          <w:rFonts w:eastAsiaTheme="minorEastAsia"/>
          <w:b/>
          <w:szCs w:val="17"/>
          <w:lang w:val="fr-FR"/>
        </w:rPr>
        <w:t>.b)</w:t>
      </w:r>
      <w:r w:rsidRPr="006513E9">
        <w:rPr>
          <w:rFonts w:eastAsiaTheme="minorEastAsia"/>
          <w:szCs w:val="17"/>
          <w:lang w:val="fr-FR"/>
        </w:rPr>
        <w:t xml:space="preserve"> et 13</w:t>
      </w:r>
    </w:p>
    <w:p w14:paraId="3805AD8F" w14:textId="644194D0" w:rsidR="000C271D" w:rsidRPr="00DF7FDC" w:rsidRDefault="000C271D" w:rsidP="000B0132">
      <w:pPr>
        <w:pStyle w:val="Heading3"/>
        <w:spacing w:before="0" w:after="120"/>
        <w:rPr>
          <w:szCs w:val="17"/>
          <w:lang w:val="fr-FR"/>
        </w:rPr>
        <w:sectPr w:rsidR="000C271D" w:rsidRPr="00DF7FDC" w:rsidSect="000C271D">
          <w:pgSz w:w="12240" w:h="15840"/>
          <w:pgMar w:top="1440" w:right="1440" w:bottom="1440" w:left="1440" w:header="720" w:footer="720" w:gutter="0"/>
          <w:cols w:space="720"/>
          <w:docGrid w:linePitch="360"/>
        </w:sectPr>
      </w:pPr>
    </w:p>
    <w:p w14:paraId="549B5A3A" w14:textId="02AD1168" w:rsidR="002D48D5" w:rsidRPr="00DF7FDC" w:rsidRDefault="00C45CAE" w:rsidP="004461B0">
      <w:pPr>
        <w:pStyle w:val="Heading3"/>
        <w:spacing w:before="0" w:after="120"/>
        <w:rPr>
          <w:i w:val="0"/>
          <w:szCs w:val="17"/>
          <w:lang w:val="fr-FR"/>
        </w:rPr>
      </w:pPr>
      <w:r w:rsidRPr="006513E9">
        <w:rPr>
          <w:i w:val="0"/>
          <w:szCs w:val="17"/>
          <w:lang w:val="fr-FR"/>
        </w:rPr>
        <w:t>Paragraphe 1</w:t>
      </w:r>
      <w:r w:rsidR="004461B0" w:rsidRPr="006513E9">
        <w:rPr>
          <w:i w:val="0"/>
          <w:szCs w:val="17"/>
          <w:lang w:val="fr-FR"/>
        </w:rPr>
        <w:t>4 – Le symbole “t”désigne l</w:t>
      </w:r>
      <w:r w:rsidRPr="006513E9">
        <w:rPr>
          <w:i w:val="0"/>
          <w:szCs w:val="17"/>
          <w:lang w:val="fr-FR"/>
        </w:rPr>
        <w:t>’</w:t>
      </w:r>
      <w:r w:rsidR="004461B0" w:rsidRPr="006513E9">
        <w:rPr>
          <w:i w:val="0"/>
          <w:szCs w:val="17"/>
          <w:lang w:val="fr-FR"/>
        </w:rPr>
        <w:t>uracile dans de l</w:t>
      </w:r>
      <w:r w:rsidRPr="006513E9">
        <w:rPr>
          <w:i w:val="0"/>
          <w:szCs w:val="17"/>
          <w:lang w:val="fr-FR"/>
        </w:rPr>
        <w:t>’</w:t>
      </w:r>
      <w:r w:rsidR="004461B0" w:rsidRPr="006513E9">
        <w:rPr>
          <w:i w:val="0"/>
          <w:szCs w:val="17"/>
          <w:lang w:val="fr-FR"/>
        </w:rPr>
        <w:t>ARN</w:t>
      </w:r>
    </w:p>
    <w:p w14:paraId="6D4601A5" w14:textId="3839F5D8" w:rsidR="002D48D5" w:rsidRPr="00DF7FDC" w:rsidRDefault="004461B0" w:rsidP="004461B0">
      <w:pPr>
        <w:spacing w:after="170"/>
        <w:rPr>
          <w:rFonts w:eastAsiaTheme="minorEastAsia"/>
          <w:b/>
          <w:szCs w:val="17"/>
          <w:lang w:val="fr-FR"/>
        </w:rPr>
      </w:pPr>
      <w:bookmarkStart w:id="43" w:name="page41"/>
      <w:bookmarkEnd w:id="4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14</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Le symbole “t” représente l</w:t>
      </w:r>
      <w:r w:rsidR="00C45CAE" w:rsidRPr="006513E9">
        <w:rPr>
          <w:rFonts w:eastAsiaTheme="minorEastAsia"/>
          <w:b/>
          <w:szCs w:val="17"/>
          <w:lang w:val="fr-FR"/>
        </w:rPr>
        <w:t>’</w:t>
      </w:r>
      <w:r w:rsidRPr="006513E9">
        <w:rPr>
          <w:rFonts w:eastAsiaTheme="minorEastAsia"/>
          <w:b/>
          <w:szCs w:val="17"/>
          <w:lang w:val="fr-FR"/>
        </w:rPr>
        <w:t>uracile dans de l</w:t>
      </w:r>
      <w:r w:rsidR="00C45CAE" w:rsidRPr="006513E9">
        <w:rPr>
          <w:rFonts w:eastAsiaTheme="minorEastAsia"/>
          <w:b/>
          <w:szCs w:val="17"/>
          <w:lang w:val="fr-FR"/>
        </w:rPr>
        <w:t>’</w:t>
      </w:r>
      <w:r w:rsidRPr="006513E9">
        <w:rPr>
          <w:rFonts w:eastAsiaTheme="minorEastAsia"/>
          <w:b/>
          <w:szCs w:val="17"/>
          <w:lang w:val="fr-FR"/>
        </w:rPr>
        <w:t>ARN</w:t>
      </w:r>
    </w:p>
    <w:p w14:paraId="4A5620C7" w14:textId="42D78EF6" w:rsidR="002D48D5" w:rsidRPr="00DF7FDC" w:rsidRDefault="000B0132" w:rsidP="004461B0">
      <w:pPr>
        <w:spacing w:after="170"/>
        <w:ind w:left="720"/>
        <w:rPr>
          <w:rFonts w:eastAsiaTheme="minorEastAsia"/>
          <w:szCs w:val="17"/>
          <w:lang w:val="fr-FR"/>
        </w:rPr>
      </w:pPr>
      <w:r w:rsidRPr="00DF7FDC">
        <w:rPr>
          <w:rFonts w:eastAsiaTheme="minorEastAsia"/>
          <w:noProof/>
          <w:szCs w:val="17"/>
        </w:rPr>
        <mc:AlternateContent>
          <mc:Choice Requires="wpg">
            <w:drawing>
              <wp:anchor distT="0" distB="0" distL="114300" distR="114300" simplePos="0" relativeHeight="251652608" behindDoc="0" locked="0" layoutInCell="1" allowOverlap="1" wp14:anchorId="4DDA7AD9" wp14:editId="51A7BD2F">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ysClr val="window" lastClr="FFFFFF"/>
                          </a:solidFill>
                        </wps:spPr>
                        <wps:txbx>
                          <w:txbxContent>
                            <w:p w14:paraId="6DE4D650" w14:textId="77777777" w:rsidR="00B377F5" w:rsidRDefault="00B377F5" w:rsidP="000B0132">
                              <w:pPr>
                                <w:pStyle w:val="NormalWeb"/>
                                <w:spacing w:before="0" w:beforeAutospacing="0" w:after="0" w:afterAutospacing="0"/>
                              </w:pPr>
                              <w:r>
                                <w:rPr>
                                  <w:rFonts w:asciiTheme="minorHAnsi" w:hAnsi="Calibri" w:cstheme="minorBidi"/>
                                  <w:color w:val="000000" w:themeColor="text1"/>
                                  <w:kern w:val="24"/>
                                  <w:sz w:val="28"/>
                                  <w:szCs w:val="28"/>
                                </w:rPr>
                                <w:t xml:space="preserve">segment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ysClr val="window" lastClr="FFFFFF"/>
                          </a:solidFill>
                        </wps:spPr>
                        <wps:txbx>
                          <w:txbxContent>
                            <w:p w14:paraId="0C07212D" w14:textId="77777777" w:rsidR="00B377F5" w:rsidRDefault="00B377F5" w:rsidP="000B0132">
                              <w:pPr>
                                <w:pStyle w:val="NormalWeb"/>
                                <w:spacing w:before="0" w:beforeAutospacing="0" w:after="0" w:afterAutospacing="0"/>
                              </w:pPr>
                              <w:r>
                                <w:rPr>
                                  <w:rFonts w:asciiTheme="minorHAnsi" w:hAnsi="Calibri" w:cstheme="minorBidi"/>
                                  <w:color w:val="000000" w:themeColor="text1"/>
                                  <w:kern w:val="24"/>
                                  <w:sz w:val="28"/>
                                  <w:szCs w:val="28"/>
                                </w:rPr>
                                <w:t>segment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50">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51">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50">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DDA7AD9" id="Group 8" o:spid="_x0000_s1027" style="position:absolute;left:0;text-align:left;margin-left:42pt;margin-top:20.45pt;width:386.95pt;height:160.85pt;z-index:251652608"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" fillcolor="window" stroked="f">
                  <v:textbox style="mso-fit-shape-to-text:t">
                    <w:txbxContent>
                      <w:p w14:paraId="6DE4D650" w14:textId="77777777" w:rsidR="00B377F5" w:rsidRDefault="00B377F5" w:rsidP="000B0132">
                        <w:pPr>
                          <w:pStyle w:val="NormalWeb"/>
                          <w:spacing w:before="0" w:beforeAutospacing="0" w:after="0" w:afterAutospacing="0"/>
                        </w:pPr>
                        <w:r>
                          <w:rPr>
                            <w:rFonts w:asciiTheme="minorHAnsi" w:hAnsi="Calibri" w:cstheme="minorBidi"/>
                            <w:color w:val="000000" w:themeColor="text1"/>
                            <w:kern w:val="24"/>
                            <w:sz w:val="28"/>
                            <w:szCs w:val="28"/>
                          </w:rPr>
                          <w:t xml:space="preserve">segment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14:paraId="0C07212D" w14:textId="77777777" w:rsidR="00B377F5" w:rsidRDefault="00B377F5" w:rsidP="000B0132">
                        <w:pPr>
                          <w:pStyle w:val="NormalWeb"/>
                          <w:spacing w:before="0" w:beforeAutospacing="0" w:after="0" w:afterAutospacing="0"/>
                        </w:pPr>
                        <w:r>
                          <w:rPr>
                            <w:rFonts w:asciiTheme="minorHAnsi" w:hAnsi="Calibri" w:cstheme="minorBidi"/>
                            <w:color w:val="000000" w:themeColor="text1"/>
                            <w:kern w:val="24"/>
                            <w:sz w:val="28"/>
                            <w:szCs w:val="28"/>
                          </w:rPr>
                          <w:t>segment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" fillcolor="#5b9bd5 [3204]" strokecolor="black [3213]">
                    <v:imagedata r:id="rId52" o:title="" croptop="31077f" cropleft="31834f" cropright="20799f"/>
                  </v:shape>
                  <v:shape id="Picture 12"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" fillcolor="#5b9bd5 [3204]" strokecolor="black [3213]">
                    <v:imagedata r:id="rId53" o:title="" cropleft="17531f"/>
                  </v:shape>
                  <v:shape id="Picture 13"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" fillcolor="#5b9bd5 [3204]" strokecolor="black [3213]">
                    <v:imagedata r:id="rId52" o:title="" cropbottom="34423f" cropleft="33873f" cropright="21658f"/>
                  </v:shape>
                </v:group>
                <w10:wrap type="topAndBottom"/>
              </v:group>
            </w:pict>
          </mc:Fallback>
        </mc:AlternateContent>
      </w:r>
      <w:r w:rsidR="004461B0" w:rsidRPr="006513E9">
        <w:rPr>
          <w:rFonts w:eastAsiaTheme="minorEastAsia"/>
          <w:szCs w:val="17"/>
          <w:lang w:val="fr-FR"/>
        </w:rPr>
        <w:t>Une demande de brevet décrit le composé ci</w:t>
      </w:r>
      <w:r w:rsidR="00944039">
        <w:rPr>
          <w:rFonts w:eastAsiaTheme="minorEastAsia"/>
          <w:szCs w:val="17"/>
          <w:lang w:val="fr-FR"/>
        </w:rPr>
        <w:noBreakHyphen/>
      </w:r>
      <w:r w:rsidR="004461B0" w:rsidRPr="006513E9">
        <w:rPr>
          <w:rFonts w:eastAsiaTheme="minorEastAsia"/>
          <w:szCs w:val="17"/>
          <w:lang w:val="fr-FR"/>
        </w:rPr>
        <w:t>après</w:t>
      </w:r>
      <w:r w:rsidR="00C45CAE" w:rsidRPr="006513E9">
        <w:rPr>
          <w:rFonts w:eastAsiaTheme="minorEastAsia"/>
          <w:szCs w:val="17"/>
          <w:lang w:val="fr-FR"/>
        </w:rPr>
        <w:t> :</w:t>
      </w:r>
    </w:p>
    <w:p w14:paraId="236A99BD" w14:textId="409564A8"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où le segment A et le segment B sont des séquences d</w:t>
      </w:r>
      <w:r w:rsidR="00C45CAE" w:rsidRPr="006513E9">
        <w:rPr>
          <w:rFonts w:eastAsiaTheme="minorEastAsia"/>
          <w:szCs w:val="17"/>
          <w:lang w:val="fr-FR"/>
        </w:rPr>
        <w:t>’</w:t>
      </w:r>
      <w:r w:rsidRPr="006513E9">
        <w:rPr>
          <w:rFonts w:eastAsiaTheme="minorEastAsia"/>
          <w:szCs w:val="17"/>
          <w:lang w:val="fr-FR"/>
        </w:rPr>
        <w:t>ARN.</w:t>
      </w:r>
    </w:p>
    <w:p w14:paraId="3D050B87" w14:textId="6E34BDFE"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35BE3C98" w14:textId="77777777" w:rsidR="002D48D5" w:rsidRPr="00DF7FDC" w:rsidRDefault="004461B0" w:rsidP="004461B0">
      <w:pPr>
        <w:tabs>
          <w:tab w:val="left" w:pos="720"/>
        </w:tabs>
        <w:spacing w:after="170"/>
        <w:ind w:left="720"/>
        <w:rPr>
          <w:rFonts w:eastAsiaTheme="minorEastAsia"/>
          <w:b/>
          <w:szCs w:val="17"/>
          <w:lang w:val="fr-FR"/>
        </w:rPr>
      </w:pPr>
      <w:r w:rsidRPr="006513E9">
        <w:rPr>
          <w:rFonts w:eastAsiaTheme="minorEastAsia"/>
          <w:b/>
          <w:szCs w:val="17"/>
          <w:lang w:val="fr-FR"/>
        </w:rPr>
        <w:t>OUI – segment B</w:t>
      </w:r>
    </w:p>
    <w:p w14:paraId="288A15E4" w14:textId="77777777" w:rsidR="002D48D5" w:rsidRPr="00DF7FDC" w:rsidRDefault="004461B0" w:rsidP="004461B0">
      <w:pPr>
        <w:tabs>
          <w:tab w:val="left" w:pos="720"/>
        </w:tabs>
        <w:spacing w:after="170"/>
        <w:ind w:left="720"/>
        <w:rPr>
          <w:rFonts w:eastAsiaTheme="minorEastAsia"/>
          <w:b/>
          <w:szCs w:val="17"/>
          <w:lang w:val="fr-FR"/>
        </w:rPr>
      </w:pPr>
      <w:r w:rsidRPr="006513E9">
        <w:rPr>
          <w:rFonts w:eastAsiaTheme="minorEastAsia"/>
          <w:b/>
          <w:szCs w:val="17"/>
          <w:lang w:val="fr-FR"/>
        </w:rPr>
        <w:t>NON – segment A</w:t>
      </w:r>
    </w:p>
    <w:p w14:paraId="65629270" w14:textId="12053228" w:rsidR="002D48D5" w:rsidRPr="00DF7FDC" w:rsidRDefault="000B0132" w:rsidP="004461B0">
      <w:pPr>
        <w:tabs>
          <w:tab w:val="left" w:pos="720"/>
        </w:tabs>
        <w:spacing w:after="170"/>
        <w:ind w:left="720"/>
        <w:rPr>
          <w:rFonts w:eastAsiaTheme="minorEastAsia"/>
          <w:szCs w:val="17"/>
          <w:lang w:val="fr-FR"/>
        </w:rPr>
      </w:pPr>
      <w:r w:rsidRPr="00DF7FDC">
        <w:rPr>
          <w:rFonts w:eastAsiaTheme="minorEastAsia"/>
          <w:noProof/>
          <w:szCs w:val="17"/>
        </w:rPr>
        <mc:AlternateContent>
          <mc:Choice Requires="wpg">
            <w:drawing>
              <wp:anchor distT="0" distB="0" distL="114300" distR="114300" simplePos="0" relativeHeight="251660800" behindDoc="0" locked="0" layoutInCell="1" allowOverlap="1" wp14:anchorId="2B11928F" wp14:editId="5C3053A9">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50">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51">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50">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02321C3" id="Group 2" o:spid="_x0000_s1026" style="position:absolute;margin-left:164pt;margin-top:30.05pt;width:143.3pt;height:114.35pt;z-index:251660800;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8"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" fillcolor="#5b9bd5 [3204]" strokecolor="black [3213]">
                    <v:imagedata r:id="rId52" o:title="" croptop="31077f" cropleft="31834f" cropright="20799f"/>
                  </v:shape>
                  <v:shape id="Picture 34"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" fillcolor="#5b9bd5 [3204]" strokecolor="black [3213]">
                    <v:imagedata r:id="rId53" o:title="" cropleft="17531f"/>
                  </v:shape>
                  <v:shape id="Picture 35"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" fillcolor="#5b9bd5 [3204]" strokecolor="black [3213]">
                    <v:imagedata r:id="rId52" o:title="" cropbottom="34423f" cropleft="33873f" cropright="21658f"/>
                  </v:shape>
                </v:group>
                <v:rect id="Rectangle 36"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w/wwAAANsAAAAPAAAAZHJzL2Rvd25yZXYueG1sRI9Bi8Iw&#10;FITvgv8hPMGbprog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6XYMP8MAAADbAAAADwAA&#10;AAAAAAAAAAAAAAAHAgAAZHJzL2Rvd25yZXYueG1sUEsFBgAAAAADAAMAtwAAAPcCAAAAAA==&#10;" fillcolor="window" strokecolor="window" strokeweight="2pt"/>
                <w10:wrap type="topAndBottom"/>
              </v:group>
            </w:pict>
          </mc:Fallback>
        </mc:AlternateContent>
      </w:r>
      <w:r w:rsidR="004461B0" w:rsidRPr="006513E9">
        <w:rPr>
          <w:rFonts w:eastAsiaTheme="minorEastAsia"/>
          <w:szCs w:val="17"/>
          <w:lang w:val="fr-FR"/>
        </w:rPr>
        <w:t>La séquence énumérée contient deux</w:t>
      </w:r>
      <w:r w:rsidR="0079296F" w:rsidRPr="006513E9">
        <w:rPr>
          <w:rFonts w:eastAsiaTheme="minorEastAsia"/>
          <w:szCs w:val="17"/>
          <w:lang w:val="fr-FR"/>
        </w:rPr>
        <w:t> </w:t>
      </w:r>
      <w:r w:rsidR="004461B0" w:rsidRPr="006513E9">
        <w:rPr>
          <w:rFonts w:eastAsiaTheme="minorEastAsia"/>
          <w:szCs w:val="17"/>
          <w:lang w:val="fr-FR"/>
        </w:rPr>
        <w:t>segments de nucléotides définis de manière spécifique séparés par le “lieur” suivant</w:t>
      </w:r>
      <w:r w:rsidR="00C45CAE" w:rsidRPr="006513E9">
        <w:rPr>
          <w:rFonts w:eastAsiaTheme="minorEastAsia"/>
          <w:szCs w:val="17"/>
          <w:lang w:val="fr-FR"/>
        </w:rPr>
        <w:t> :</w:t>
      </w:r>
    </w:p>
    <w:p w14:paraId="1198D25E" w14:textId="77777777" w:rsidR="002D48D5" w:rsidRPr="00DF7FDC" w:rsidRDefault="002D48D5" w:rsidP="000B0132">
      <w:pPr>
        <w:tabs>
          <w:tab w:val="left" w:pos="720"/>
        </w:tabs>
        <w:spacing w:after="170"/>
        <w:ind w:left="720"/>
        <w:rPr>
          <w:rFonts w:eastAsiaTheme="minorEastAsia"/>
          <w:szCs w:val="17"/>
          <w:lang w:val="fr-FR"/>
        </w:rPr>
      </w:pPr>
    </w:p>
    <w:p w14:paraId="42B390A8" w14:textId="350A221C"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Le lieur n</w:t>
      </w:r>
      <w:r w:rsidR="00C45CAE" w:rsidRPr="006513E9">
        <w:rPr>
          <w:rFonts w:eastAsiaTheme="minorEastAsia"/>
          <w:szCs w:val="17"/>
          <w:lang w:val="fr-FR"/>
        </w:rPr>
        <w:t>’</w:t>
      </w:r>
      <w:r w:rsidRPr="006513E9">
        <w:rPr>
          <w:rFonts w:eastAsiaTheme="minorEastAsia"/>
          <w:szCs w:val="17"/>
          <w:lang w:val="fr-FR"/>
        </w:rPr>
        <w:t xml:space="preserve">est pas un nucléotide au sens du </w:t>
      </w:r>
      <w:r w:rsidR="00C45CAE" w:rsidRPr="006513E9">
        <w:rPr>
          <w:rFonts w:eastAsiaTheme="minorEastAsia"/>
          <w:szCs w:val="17"/>
          <w:lang w:val="fr-FR"/>
        </w:rPr>
        <w:t>paragraphe 3</w:t>
      </w:r>
      <w:r w:rsidRPr="006513E9">
        <w:rPr>
          <w:rFonts w:eastAsiaTheme="minorEastAsia"/>
          <w:szCs w:val="17"/>
          <w:lang w:val="fr-FR"/>
        </w:rPr>
        <w:t>.g);  de ce fait, chaque segment doit être considéré comme une séquence distincte.  Le segment B contenant plus de 10</w:t>
      </w:r>
      <w:r w:rsidR="004B7944">
        <w:rPr>
          <w:rFonts w:eastAsiaTheme="minorEastAsia"/>
          <w:szCs w:val="17"/>
          <w:lang w:val="fr-FR"/>
        </w:rPr>
        <w:t> </w:t>
      </w:r>
      <w:r w:rsidRPr="006513E9">
        <w:rPr>
          <w:rFonts w:eastAsiaTheme="minorEastAsia"/>
          <w:szCs w:val="17"/>
          <w:lang w:val="fr-FR"/>
        </w:rPr>
        <w:t xml:space="preserve">nucléotides définis de manière spécifique, le </w:t>
      </w:r>
      <w:r w:rsidR="00C45CAE" w:rsidRPr="006513E9">
        <w:rPr>
          <w:rFonts w:eastAsiaTheme="minorEastAsia"/>
          <w:szCs w:val="17"/>
          <w:lang w:val="fr-FR"/>
        </w:rPr>
        <w:t>paragraphe 7</w:t>
      </w:r>
      <w:r w:rsidRPr="006513E9">
        <w:rPr>
          <w:rFonts w:eastAsiaTheme="minorEastAsia"/>
          <w:szCs w:val="17"/>
          <w:lang w:val="fr-FR"/>
        </w:rPr>
        <w:t>.a) de la norme</w:t>
      </w:r>
      <w:r w:rsidR="0079296F" w:rsidRPr="006513E9">
        <w:rPr>
          <w:rFonts w:eastAsiaTheme="minorEastAsia"/>
          <w:szCs w:val="17"/>
          <w:lang w:val="fr-FR"/>
        </w:rPr>
        <w:t> </w:t>
      </w:r>
      <w:r w:rsidRPr="006513E9">
        <w:rPr>
          <w:rFonts w:eastAsiaTheme="minorEastAsia"/>
          <w:szCs w:val="17"/>
          <w:lang w:val="fr-FR"/>
        </w:rPr>
        <w:t>ST.26 en prescrit l</w:t>
      </w:r>
      <w:r w:rsidR="00C45CAE" w:rsidRPr="006513E9">
        <w:rPr>
          <w:rFonts w:eastAsiaTheme="minorEastAsia"/>
          <w:szCs w:val="17"/>
          <w:lang w:val="fr-FR"/>
        </w:rPr>
        <w:t>’</w:t>
      </w:r>
      <w:r w:rsidRPr="006513E9">
        <w:rPr>
          <w:rFonts w:eastAsiaTheme="minorEastAsia"/>
          <w:szCs w:val="17"/>
          <w:lang w:val="fr-FR"/>
        </w:rPr>
        <w:t>intégration dans un listage des séquences.  Le segment A ne contenant que huit</w:t>
      </w:r>
      <w:r w:rsidR="0079296F" w:rsidRPr="006513E9">
        <w:rPr>
          <w:rFonts w:eastAsiaTheme="minorEastAsia"/>
          <w:szCs w:val="17"/>
          <w:lang w:val="fr-FR"/>
        </w:rPr>
        <w:t> </w:t>
      </w:r>
      <w:r w:rsidRPr="006513E9">
        <w:rPr>
          <w:rFonts w:eastAsiaTheme="minorEastAsia"/>
          <w:szCs w:val="17"/>
          <w:lang w:val="fr-FR"/>
        </w:rPr>
        <w:t>nucléotides définis de manière spécifique, la norme n</w:t>
      </w:r>
      <w:r w:rsidR="00C45CAE" w:rsidRPr="006513E9">
        <w:rPr>
          <w:rFonts w:eastAsiaTheme="minorEastAsia"/>
          <w:szCs w:val="17"/>
          <w:lang w:val="fr-FR"/>
        </w:rPr>
        <w:t>’</w:t>
      </w:r>
      <w:r w:rsidRPr="006513E9">
        <w:rPr>
          <w:rFonts w:eastAsiaTheme="minorEastAsia"/>
          <w:szCs w:val="17"/>
          <w:lang w:val="fr-FR"/>
        </w:rPr>
        <w:t>en prescrit pas l</w:t>
      </w:r>
      <w:r w:rsidR="00C45CAE" w:rsidRPr="006513E9">
        <w:rPr>
          <w:rFonts w:eastAsiaTheme="minorEastAsia"/>
          <w:szCs w:val="17"/>
          <w:lang w:val="fr-FR"/>
        </w:rPr>
        <w:t>’</w:t>
      </w:r>
      <w:r w:rsidRPr="006513E9">
        <w:rPr>
          <w:rFonts w:eastAsiaTheme="minorEastAsia"/>
          <w:szCs w:val="17"/>
          <w:lang w:val="fr-FR"/>
        </w:rPr>
        <w:t>intégration dans un listage des séquences.</w:t>
      </w:r>
    </w:p>
    <w:p w14:paraId="7B0C5341" w14:textId="60457654"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944039">
        <w:rPr>
          <w:rFonts w:eastAsiaTheme="minorEastAsia"/>
          <w:b/>
          <w:szCs w:val="17"/>
          <w:lang w:val="fr-FR"/>
        </w:rPr>
        <w:noBreakHyphen/>
      </w:r>
      <w:r w:rsidRPr="006513E9">
        <w:rPr>
          <w:rFonts w:eastAsiaTheme="minorEastAsia"/>
          <w:b/>
          <w:szCs w:val="17"/>
          <w:lang w:val="fr-FR"/>
        </w:rPr>
        <w:t>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71FB9F81" w14:textId="3259AD69" w:rsidR="002D48D5" w:rsidRPr="00DF7FDC" w:rsidRDefault="00713BC2" w:rsidP="00713BC2">
      <w:pPr>
        <w:tabs>
          <w:tab w:val="left" w:pos="720"/>
        </w:tabs>
        <w:spacing w:after="170"/>
        <w:ind w:left="720"/>
        <w:rPr>
          <w:rFonts w:eastAsiaTheme="minorEastAsia"/>
          <w:b/>
          <w:szCs w:val="17"/>
          <w:u w:val="single"/>
          <w:lang w:val="fr-FR"/>
        </w:rPr>
      </w:pPr>
      <w:r w:rsidRPr="00E16A91">
        <w:rPr>
          <w:rFonts w:eastAsiaTheme="minorEastAsia"/>
          <w:b/>
          <w:szCs w:val="17"/>
          <w:highlight w:val="yellow"/>
          <w:u w:val="single"/>
          <w:lang w:val="fr-FR"/>
        </w:rPr>
        <w:t>N</w:t>
      </w:r>
      <w:r w:rsidR="00653A77" w:rsidRPr="00E16A91">
        <w:rPr>
          <w:rFonts w:eastAsiaTheme="minorEastAsia"/>
          <w:b/>
          <w:szCs w:val="17"/>
          <w:highlight w:val="yellow"/>
          <w:u w:val="single"/>
          <w:lang w:val="fr-FR"/>
        </w:rPr>
        <w:t>ON</w:t>
      </w:r>
    </w:p>
    <w:p w14:paraId="2217E71F" w14:textId="14FD215D" w:rsidR="002D48D5" w:rsidRPr="00DF7FDC" w:rsidRDefault="00964DC8" w:rsidP="001E7A40">
      <w:pPr>
        <w:tabs>
          <w:tab w:val="left" w:pos="720"/>
        </w:tabs>
        <w:spacing w:after="170"/>
        <w:ind w:left="720"/>
        <w:rPr>
          <w:rFonts w:eastAsiaTheme="minorEastAsia"/>
          <w:szCs w:val="17"/>
          <w:lang w:val="fr-FR"/>
        </w:rPr>
      </w:pPr>
      <w:r w:rsidRPr="00E16A91">
        <w:rPr>
          <w:rFonts w:eastAsiaTheme="minorEastAsia"/>
          <w:szCs w:val="17"/>
          <w:lang w:val="fr-FR"/>
        </w:rPr>
        <w:t>Le segment A conten</w:t>
      </w:r>
      <w:r w:rsidR="009D726D" w:rsidRPr="00E16A91">
        <w:rPr>
          <w:rFonts w:eastAsiaTheme="minorEastAsia"/>
          <w:szCs w:val="17"/>
          <w:lang w:val="fr-FR"/>
        </w:rPr>
        <w:t>an</w:t>
      </w:r>
      <w:r w:rsidRPr="00E16A91">
        <w:rPr>
          <w:rFonts w:eastAsiaTheme="minorEastAsia"/>
          <w:szCs w:val="17"/>
          <w:lang w:val="fr-FR"/>
        </w:rPr>
        <w:t>t moins de 10</w:t>
      </w:r>
      <w:r w:rsidR="004B7944" w:rsidRPr="00E16A91">
        <w:rPr>
          <w:rFonts w:eastAsiaTheme="minorEastAsia"/>
          <w:szCs w:val="17"/>
          <w:lang w:val="fr-FR"/>
        </w:rPr>
        <w:t> </w:t>
      </w:r>
      <w:r w:rsidRPr="00E16A91">
        <w:rPr>
          <w:rFonts w:eastAsiaTheme="minorEastAsia"/>
          <w:szCs w:val="17"/>
          <w:lang w:val="fr-FR"/>
        </w:rPr>
        <w:t>nucléotide</w:t>
      </w:r>
      <w:r w:rsidR="00E16A91">
        <w:rPr>
          <w:rFonts w:eastAsiaTheme="minorEastAsia"/>
          <w:szCs w:val="17"/>
          <w:lang w:val="fr-FR"/>
        </w:rPr>
        <w:t xml:space="preserve">s définis de manière spécifique et, </w:t>
      </w:r>
      <w:r w:rsidR="00E16A91" w:rsidRPr="00E16A91">
        <w:rPr>
          <w:rFonts w:eastAsiaTheme="minorEastAsia"/>
          <w:szCs w:val="17"/>
          <w:highlight w:val="yellow"/>
          <w:u w:val="single"/>
          <w:lang w:val="fr-FR"/>
        </w:rPr>
        <w:t>selon le paragraphe 8 de la norme ST.26</w:t>
      </w:r>
      <w:r w:rsidR="00E16A91">
        <w:rPr>
          <w:rFonts w:eastAsiaTheme="minorEastAsia"/>
          <w:szCs w:val="17"/>
          <w:u w:val="single"/>
          <w:lang w:val="fr-FR"/>
        </w:rPr>
        <w:t>,</w:t>
      </w:r>
      <w:r w:rsidR="00E16A91">
        <w:rPr>
          <w:rFonts w:eastAsiaTheme="minorEastAsia"/>
          <w:szCs w:val="17"/>
          <w:lang w:val="fr-FR"/>
        </w:rPr>
        <w:t xml:space="preserve"> </w:t>
      </w:r>
      <w:r w:rsidR="00E16A91" w:rsidRPr="00E16A91">
        <w:rPr>
          <w:rFonts w:eastAsiaTheme="minorEastAsia"/>
          <w:strike/>
          <w:color w:val="FFFFFF" w:themeColor="background1"/>
          <w:szCs w:val="17"/>
          <w:shd w:val="clear" w:color="auto" w:fill="7030A0"/>
          <w:lang w:val="fr-FR"/>
        </w:rPr>
        <w:t>donc</w:t>
      </w:r>
      <w:r w:rsidRPr="00E16A91">
        <w:rPr>
          <w:rFonts w:eastAsiaTheme="minorEastAsia"/>
          <w:szCs w:val="17"/>
          <w:lang w:val="fr-FR"/>
        </w:rPr>
        <w:t xml:space="preserve"> </w:t>
      </w:r>
      <w:r w:rsidR="0029727E" w:rsidRPr="00E16A91">
        <w:rPr>
          <w:rFonts w:eastAsiaTheme="minorEastAsia"/>
          <w:szCs w:val="17"/>
          <w:lang w:val="fr-FR"/>
        </w:rPr>
        <w:t xml:space="preserve">il </w:t>
      </w:r>
      <w:r w:rsidRPr="00E16A91">
        <w:rPr>
          <w:rFonts w:eastAsiaTheme="minorEastAsia"/>
          <w:szCs w:val="17"/>
          <w:lang w:val="fr-FR"/>
        </w:rPr>
        <w:t xml:space="preserve">ne doit pas </w:t>
      </w:r>
      <w:r w:rsidR="00BC51FB">
        <w:rPr>
          <w:rFonts w:eastAsiaTheme="minorEastAsia"/>
          <w:iCs/>
          <w:szCs w:val="17"/>
          <w:shd w:val="clear" w:color="auto" w:fill="FFFFFF"/>
          <w:lang w:val="fr-FR"/>
        </w:rPr>
        <w:t>être intégré</w:t>
      </w:r>
      <w:r w:rsidRPr="00E16A91">
        <w:rPr>
          <w:rFonts w:eastAsiaTheme="minorEastAsia"/>
          <w:szCs w:val="17"/>
          <w:lang w:val="fr-FR"/>
        </w:rPr>
        <w:t xml:space="preserve"> dans un listage des séquences.</w:t>
      </w:r>
    </w:p>
    <w:p w14:paraId="55D3B7FD" w14:textId="5D22FB84" w:rsidR="00C47893" w:rsidRPr="00DF7FDC" w:rsidRDefault="00C47893" w:rsidP="00C47893">
      <w:pPr>
        <w:tabs>
          <w:tab w:val="left" w:pos="720"/>
        </w:tabs>
        <w:spacing w:after="170"/>
        <w:rPr>
          <w:rFonts w:eastAsiaTheme="minorEastAsia"/>
          <w:b/>
          <w:szCs w:val="17"/>
          <w:lang w:val="fr-FR"/>
        </w:rPr>
        <w:sectPr w:rsidR="00C47893" w:rsidRPr="00DF7FDC" w:rsidSect="00C47893">
          <w:headerReference w:type="default" r:id="rId54"/>
          <w:pgSz w:w="12240" w:h="15840"/>
          <w:pgMar w:top="1440" w:right="1440" w:bottom="1440" w:left="1440" w:header="720" w:footer="720" w:gutter="0"/>
          <w:cols w:space="720"/>
          <w:docGrid w:linePitch="360"/>
        </w:sectPr>
      </w:pPr>
    </w:p>
    <w:p w14:paraId="48E22564" w14:textId="2460368F" w:rsidR="002D48D5" w:rsidRPr="00DF7FDC" w:rsidRDefault="004461B0" w:rsidP="004461B0">
      <w:pPr>
        <w:tabs>
          <w:tab w:val="left" w:pos="720"/>
        </w:tabs>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5D6A0A19" w14:textId="5289E9D2" w:rsidR="002D48D5" w:rsidRPr="00DF7FDC" w:rsidRDefault="004461B0" w:rsidP="00BA3F5D">
      <w:pPr>
        <w:spacing w:after="170"/>
        <w:ind w:left="720"/>
        <w:rPr>
          <w:rFonts w:eastAsiaTheme="minorEastAsia"/>
          <w:szCs w:val="17"/>
          <w:lang w:val="fr-FR"/>
        </w:rPr>
      </w:pPr>
      <w:r w:rsidRPr="006513E9">
        <w:rPr>
          <w:rFonts w:eastAsiaTheme="minorEastAsia"/>
          <w:iCs/>
          <w:szCs w:val="17"/>
          <w:shd w:val="clear" w:color="auto" w:fill="FFFFFF"/>
          <w:lang w:val="fr-FR"/>
        </w:rPr>
        <w:t>Le segment B est une molécule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ARN;  de ce fait,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élément “INSDSeq_moltype” doit être “ARN.”  Le symbole “u” ne doit pas être utilisé pour représenter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uracile dans une molécule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ARN dans un listage des séquenc</w:t>
      </w:r>
      <w:r w:rsidR="00CC1BB4" w:rsidRPr="006513E9">
        <w:rPr>
          <w:rFonts w:eastAsiaTheme="minorEastAsia"/>
          <w:iCs/>
          <w:szCs w:val="17"/>
          <w:shd w:val="clear" w:color="auto" w:fill="FFFFFF"/>
          <w:lang w:val="fr-FR"/>
        </w:rPr>
        <w:t xml:space="preserve">es.  </w:t>
      </w:r>
      <w:r w:rsidR="00CC1BB4" w:rsidRPr="00C55A26">
        <w:rPr>
          <w:rFonts w:eastAsiaTheme="minorEastAsia"/>
          <w:iCs/>
          <w:szCs w:val="17"/>
          <w:shd w:val="clear" w:color="auto" w:fill="FFFFFF"/>
          <w:lang w:val="fr-FR"/>
        </w:rPr>
        <w:t>Se</w:t>
      </w:r>
      <w:r w:rsidR="003E1DB5" w:rsidRPr="00C55A26">
        <w:rPr>
          <w:rFonts w:eastAsiaTheme="minorEastAsia"/>
          <w:iCs/>
          <w:szCs w:val="17"/>
          <w:shd w:val="clear" w:color="auto" w:fill="FFFFFF"/>
          <w:lang w:val="fr-FR"/>
        </w:rPr>
        <w:t xml:space="preserve">lon </w:t>
      </w:r>
      <w:r w:rsidR="003E1DB5" w:rsidRPr="00731CFD">
        <w:rPr>
          <w:rFonts w:eastAsiaTheme="minorEastAsia"/>
          <w:iCs/>
          <w:szCs w:val="17"/>
          <w:shd w:val="clear" w:color="auto" w:fill="FFFFFF"/>
          <w:lang w:val="fr-FR"/>
        </w:rPr>
        <w:t xml:space="preserve">le </w:t>
      </w:r>
      <w:r w:rsidR="00C45CAE" w:rsidRPr="00731CFD">
        <w:rPr>
          <w:rFonts w:eastAsiaTheme="minorEastAsia"/>
          <w:iCs/>
          <w:szCs w:val="17"/>
          <w:shd w:val="clear" w:color="auto" w:fill="FFFFFF"/>
          <w:lang w:val="fr-FR"/>
        </w:rPr>
        <w:t>paragraphe 1</w:t>
      </w:r>
      <w:r w:rsidR="003E1DB5" w:rsidRPr="00731CFD">
        <w:rPr>
          <w:rFonts w:eastAsiaTheme="minorEastAsia"/>
          <w:iCs/>
          <w:szCs w:val="17"/>
          <w:shd w:val="clear" w:color="auto" w:fill="FFFFFF"/>
          <w:lang w:val="fr-FR"/>
        </w:rPr>
        <w:t xml:space="preserve">4, le symbole </w:t>
      </w:r>
      <w:r w:rsidR="00C45CAE" w:rsidRPr="00731CFD">
        <w:rPr>
          <w:rFonts w:eastAsiaTheme="minorEastAsia"/>
          <w:iCs/>
          <w:szCs w:val="17"/>
          <w:shd w:val="clear" w:color="auto" w:fill="FFFFFF"/>
          <w:lang w:val="fr-FR"/>
        </w:rPr>
        <w:t>“t”</w:t>
      </w:r>
      <w:r w:rsidR="003E1DB5" w:rsidRPr="00731CFD">
        <w:rPr>
          <w:rFonts w:eastAsiaTheme="minorEastAsia"/>
          <w:iCs/>
          <w:szCs w:val="17"/>
          <w:shd w:val="clear" w:color="auto" w:fill="FFFFFF"/>
          <w:lang w:val="fr-FR"/>
        </w:rPr>
        <w:t xml:space="preserve"> désigne l</w:t>
      </w:r>
      <w:r w:rsidR="00C45CAE" w:rsidRPr="00731CFD">
        <w:rPr>
          <w:rFonts w:eastAsiaTheme="minorEastAsia"/>
          <w:iCs/>
          <w:szCs w:val="17"/>
          <w:shd w:val="clear" w:color="auto" w:fill="FFFFFF"/>
          <w:lang w:val="fr-FR"/>
        </w:rPr>
        <w:t>’</w:t>
      </w:r>
      <w:r w:rsidR="003E1DB5" w:rsidRPr="00731CFD">
        <w:rPr>
          <w:rFonts w:eastAsiaTheme="minorEastAsia"/>
          <w:iCs/>
          <w:szCs w:val="17"/>
          <w:shd w:val="clear" w:color="auto" w:fill="FFFFFF"/>
          <w:lang w:val="fr-FR"/>
        </w:rPr>
        <w:t>uracile dans de l</w:t>
      </w:r>
      <w:r w:rsidR="00C45CAE" w:rsidRPr="00731CFD">
        <w:rPr>
          <w:rFonts w:eastAsiaTheme="minorEastAsia"/>
          <w:iCs/>
          <w:szCs w:val="17"/>
          <w:shd w:val="clear" w:color="auto" w:fill="FFFFFF"/>
          <w:lang w:val="fr-FR"/>
        </w:rPr>
        <w:t>’</w:t>
      </w:r>
      <w:r w:rsidR="00CC1BB4" w:rsidRPr="00731CFD">
        <w:rPr>
          <w:rFonts w:eastAsiaTheme="minorEastAsia"/>
          <w:iCs/>
          <w:szCs w:val="17"/>
          <w:shd w:val="clear" w:color="auto" w:fill="FFFFFF"/>
          <w:lang w:val="fr-FR"/>
        </w:rPr>
        <w:t>ARN.  Le</w:t>
      </w:r>
      <w:r w:rsidR="00BA3F5D" w:rsidRPr="00731CFD">
        <w:rPr>
          <w:rFonts w:eastAsiaTheme="minorEastAsia"/>
          <w:iCs/>
          <w:szCs w:val="17"/>
          <w:shd w:val="clear" w:color="auto" w:fill="FFFFFF"/>
          <w:lang w:val="fr-FR"/>
        </w:rPr>
        <w:t xml:space="preserve"> segment B doit donc </w:t>
      </w:r>
      <w:r w:rsidR="00E06123" w:rsidRPr="00731CFD">
        <w:rPr>
          <w:rFonts w:eastAsiaTheme="minorEastAsia"/>
          <w:iCs/>
          <w:szCs w:val="17"/>
          <w:shd w:val="clear" w:color="auto" w:fill="FFFFFF"/>
          <w:lang w:val="fr-FR"/>
        </w:rPr>
        <w:t>être intégré</w:t>
      </w:r>
      <w:r w:rsidR="00BA3F5D" w:rsidRPr="00731CFD">
        <w:rPr>
          <w:rFonts w:eastAsiaTheme="minorEastAsia"/>
          <w:iCs/>
          <w:szCs w:val="17"/>
          <w:shd w:val="clear" w:color="auto" w:fill="FFFFFF"/>
          <w:lang w:val="fr-FR"/>
        </w:rPr>
        <w:t xml:space="preserve"> dans le listage des séquences de la manière suivante</w:t>
      </w:r>
      <w:r w:rsidR="0079296F" w:rsidRPr="00731CFD">
        <w:rPr>
          <w:rFonts w:eastAsiaTheme="minorEastAsia"/>
          <w:iCs/>
          <w:szCs w:val="17"/>
          <w:shd w:val="clear" w:color="auto" w:fill="FFFFFF"/>
          <w:lang w:val="fr-FR"/>
        </w:rPr>
        <w:t> </w:t>
      </w:r>
      <w:r w:rsidR="00BA3F5D" w:rsidRPr="00731CFD">
        <w:rPr>
          <w:rFonts w:eastAsiaTheme="minorEastAsia"/>
          <w:iCs/>
          <w:szCs w:val="17"/>
          <w:shd w:val="clear" w:color="auto" w:fill="FFFFFF"/>
          <w:lang w:val="fr-FR"/>
        </w:rPr>
        <w:t>:</w:t>
      </w:r>
    </w:p>
    <w:p w14:paraId="7EE6DBD7" w14:textId="7FCE3AE8" w:rsidR="002D48D5" w:rsidRPr="006513E9" w:rsidRDefault="000B0132" w:rsidP="000B0132">
      <w:pPr>
        <w:spacing w:after="170"/>
        <w:ind w:left="1418"/>
        <w:rPr>
          <w:rFonts w:eastAsiaTheme="minorEastAsia"/>
          <w:b/>
          <w:szCs w:val="17"/>
          <w:lang w:val="fr-FR"/>
        </w:rPr>
      </w:pPr>
      <w:r w:rsidRPr="006513E9">
        <w:rPr>
          <w:rFonts w:eastAsiaTheme="minorEastAsia"/>
          <w:szCs w:val="17"/>
          <w:lang w:val="fr-FR"/>
        </w:rPr>
        <w:t xml:space="preserve">tcctgtccggagatgttgat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40)</w:t>
      </w:r>
    </w:p>
    <w:p w14:paraId="2AE63AEE" w14:textId="5E3F18A7"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La thymine dans de l</w:t>
      </w:r>
      <w:r w:rsidR="00C45CAE" w:rsidRPr="006513E9">
        <w:rPr>
          <w:rFonts w:eastAsiaTheme="minorEastAsia"/>
          <w:szCs w:val="17"/>
          <w:lang w:val="fr-FR"/>
        </w:rPr>
        <w:t>’</w:t>
      </w:r>
      <w:r w:rsidRPr="006513E9">
        <w:rPr>
          <w:rFonts w:eastAsiaTheme="minorEastAsia"/>
          <w:szCs w:val="17"/>
          <w:lang w:val="fr-FR"/>
        </w:rPr>
        <w:t>ARN est considérée comme un nucléotide modifié, c</w:t>
      </w:r>
      <w:r w:rsidR="00C45CAE" w:rsidRPr="006513E9">
        <w:rPr>
          <w:rFonts w:eastAsiaTheme="minorEastAsia"/>
          <w:szCs w:val="17"/>
          <w:lang w:val="fr-FR"/>
        </w:rPr>
        <w:t>’</w:t>
      </w:r>
      <w:r w:rsidRPr="006513E9">
        <w:rPr>
          <w:rFonts w:eastAsiaTheme="minorEastAsia"/>
          <w:szCs w:val="17"/>
          <w:lang w:val="fr-FR"/>
        </w:rPr>
        <w:t>est</w:t>
      </w:r>
      <w:r w:rsidR="00944039">
        <w:rPr>
          <w:rFonts w:eastAsiaTheme="minorEastAsia"/>
          <w:szCs w:val="17"/>
          <w:lang w:val="fr-FR"/>
        </w:rPr>
        <w:noBreakHyphen/>
      </w:r>
      <w:r w:rsidRPr="006513E9">
        <w:rPr>
          <w:rFonts w:eastAsiaTheme="minorEastAsia"/>
          <w:szCs w:val="17"/>
          <w:lang w:val="fr-FR"/>
        </w:rPr>
        <w:t>à</w:t>
      </w:r>
      <w:r w:rsidR="00944039">
        <w:rPr>
          <w:rFonts w:eastAsiaTheme="minorEastAsia"/>
          <w:szCs w:val="17"/>
          <w:lang w:val="fr-FR"/>
        </w:rPr>
        <w:noBreakHyphen/>
      </w:r>
      <w:r w:rsidRPr="006513E9">
        <w:rPr>
          <w:rFonts w:eastAsiaTheme="minorEastAsia"/>
          <w:szCs w:val="17"/>
          <w:lang w:val="fr-FR"/>
        </w:rPr>
        <w:t>dire de l</w:t>
      </w:r>
      <w:r w:rsidR="00C45CAE" w:rsidRPr="006513E9">
        <w:rPr>
          <w:rFonts w:eastAsiaTheme="minorEastAsia"/>
          <w:szCs w:val="17"/>
          <w:lang w:val="fr-FR"/>
        </w:rPr>
        <w:t>’</w:t>
      </w:r>
      <w:r w:rsidRPr="006513E9">
        <w:rPr>
          <w:rFonts w:eastAsiaTheme="minorEastAsia"/>
          <w:szCs w:val="17"/>
          <w:lang w:val="fr-FR"/>
        </w:rPr>
        <w:t>uracile modifiée, et doit être représentée dans la séquence sous la forme “t” et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En conséquence, la thymine à la position</w:t>
      </w:r>
      <w:r w:rsidR="004B7944">
        <w:rPr>
          <w:rFonts w:eastAsiaTheme="minorEastAsia"/>
          <w:szCs w:val="17"/>
          <w:lang w:val="fr-FR"/>
        </w:rPr>
        <w:t> </w:t>
      </w:r>
      <w:r w:rsidRPr="006513E9">
        <w:rPr>
          <w:rFonts w:eastAsiaTheme="minorEastAsia"/>
          <w:szCs w:val="17"/>
          <w:lang w:val="fr-FR"/>
        </w:rPr>
        <w:t>1 doit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à l</w:t>
      </w:r>
      <w:r w:rsidR="00C45CAE" w:rsidRPr="006513E9">
        <w:rPr>
          <w:rFonts w:eastAsiaTheme="minorEastAsia"/>
          <w:szCs w:val="17"/>
          <w:lang w:val="fr-FR"/>
        </w:rPr>
        <w:t>’</w:t>
      </w:r>
      <w:r w:rsidRPr="006513E9">
        <w:rPr>
          <w:rFonts w:eastAsiaTheme="minorEastAsia"/>
          <w:szCs w:val="17"/>
          <w:lang w:val="fr-FR"/>
        </w:rPr>
        <w:t>aide de la clé de caractérisation “modified_base”, du qualificateur du type “mod_base” prenant la valeur “OTHER” et d</w:t>
      </w:r>
      <w:r w:rsidR="00C45CAE" w:rsidRPr="006513E9">
        <w:rPr>
          <w:rFonts w:eastAsiaTheme="minorEastAsia"/>
          <w:szCs w:val="17"/>
          <w:lang w:val="fr-FR"/>
        </w:rPr>
        <w:t>’</w:t>
      </w:r>
      <w:r w:rsidRPr="006513E9">
        <w:rPr>
          <w:rFonts w:eastAsiaTheme="minorEastAsia"/>
          <w:szCs w:val="17"/>
          <w:lang w:val="fr-FR"/>
        </w:rPr>
        <w:t>un qualificateur du type “note” prenant la valeur “thymine”.</w:t>
      </w:r>
    </w:p>
    <w:p w14:paraId="3B337E51" w14:textId="0D3011A9" w:rsidR="000836C4" w:rsidRPr="00201AAE" w:rsidRDefault="000836C4" w:rsidP="000836C4">
      <w:pPr>
        <w:spacing w:after="170"/>
        <w:ind w:left="709"/>
        <w:rPr>
          <w:rFonts w:eastAsiaTheme="minorEastAsia"/>
          <w:szCs w:val="17"/>
          <w:lang w:val="fr-FR"/>
        </w:rPr>
      </w:pPr>
      <w:r w:rsidRPr="00201AAE">
        <w:rPr>
          <w:rFonts w:eastAsiaTheme="minorEastAsia"/>
          <w:szCs w:val="17"/>
          <w:lang w:val="fr-FR"/>
        </w:rPr>
        <w:t>La thymine, c’est</w:t>
      </w:r>
      <w:r w:rsidRPr="00201AAE">
        <w:rPr>
          <w:rFonts w:eastAsiaTheme="minorEastAsia"/>
          <w:szCs w:val="17"/>
          <w:lang w:val="fr-FR"/>
        </w:rPr>
        <w:noBreakHyphen/>
        <w:t>à</w:t>
      </w:r>
      <w:r w:rsidRPr="00201AAE">
        <w:rPr>
          <w:rFonts w:eastAsiaTheme="minorEastAsia"/>
          <w:szCs w:val="17"/>
          <w:lang w:val="fr-FR"/>
        </w:rPr>
        <w:noBreakHyphen/>
        <w:t>dire l’uracile modifiée, à la position 1 devrait également s’accompagner d’une description supplémentaire dans un tableau de caractéristiques à l’aide de la clé de caractérisation “misc_feature” et d’un qualificateur du type “note” prenant, par exemple, la valeur “</w:t>
      </w:r>
      <w:r w:rsidRPr="00201AAE">
        <w:rPr>
          <w:rFonts w:eastAsiaTheme="minorEastAsia"/>
          <w:strike/>
          <w:color w:val="FFFFFF" w:themeColor="background1"/>
          <w:szCs w:val="17"/>
          <w:shd w:val="clear" w:color="auto" w:fill="7030A0"/>
          <w:lang w:val="fr-FR"/>
        </w:rPr>
        <w:t>ccugucgt (segment A) se fixe à son extrémité 3’ à un lieur qui se fixe à</w:t>
      </w:r>
      <w:r w:rsidR="00201AAE" w:rsidRPr="00201AAE">
        <w:rPr>
          <w:rFonts w:eastAsiaTheme="minorEastAsia"/>
          <w:szCs w:val="17"/>
          <w:highlight w:val="yellow"/>
          <w:lang w:val="fr-FR"/>
        </w:rPr>
        <w:t>l</w:t>
      </w:r>
      <w:r w:rsidRPr="00201AAE">
        <w:rPr>
          <w:rFonts w:eastAsiaTheme="minorEastAsia"/>
          <w:szCs w:val="17"/>
          <w:lang w:val="fr-FR"/>
        </w:rPr>
        <w:t xml:space="preserve">’oxygène 5’ de la thymidine </w:t>
      </w:r>
      <w:r w:rsidRPr="00201AAE">
        <w:rPr>
          <w:rFonts w:eastAsiaTheme="minorEastAsia"/>
          <w:szCs w:val="17"/>
          <w:highlight w:val="yellow"/>
          <w:u w:val="single"/>
          <w:lang w:val="fr-FR"/>
        </w:rPr>
        <w:t>est fixé à une autre séquence de nucléotides</w:t>
      </w:r>
      <w:r w:rsidRPr="00B56740">
        <w:rPr>
          <w:rFonts w:eastAsiaTheme="minorEastAsia"/>
          <w:szCs w:val="17"/>
          <w:lang w:val="fr-FR"/>
        </w:rPr>
        <w:t xml:space="preserve"> </w:t>
      </w:r>
      <w:r w:rsidRPr="00201AAE">
        <w:rPr>
          <w:rFonts w:eastAsiaTheme="minorEastAsia"/>
          <w:szCs w:val="17"/>
          <w:lang w:val="fr-FR"/>
        </w:rPr>
        <w:t xml:space="preserve">par </w:t>
      </w:r>
      <w:r w:rsidRPr="00201AAE">
        <w:rPr>
          <w:rFonts w:eastAsiaTheme="minorEastAsia"/>
          <w:strike/>
          <w:color w:val="FFFFFF" w:themeColor="background1"/>
          <w:szCs w:val="17"/>
          <w:shd w:val="clear" w:color="auto" w:fill="7030A0"/>
          <w:lang w:val="fr-FR"/>
        </w:rPr>
        <w:t>Le</w:t>
      </w:r>
      <w:r w:rsidRPr="00201AAE">
        <w:rPr>
          <w:rFonts w:eastAsiaTheme="minorEastAsia"/>
          <w:szCs w:val="17"/>
          <w:highlight w:val="yellow"/>
          <w:u w:val="single"/>
          <w:lang w:val="fr-FR"/>
        </w:rPr>
        <w:t>le</w:t>
      </w:r>
      <w:r w:rsidRPr="00201AAE">
        <w:rPr>
          <w:rFonts w:eastAsiaTheme="minorEastAsia"/>
          <w:szCs w:val="17"/>
          <w:lang w:val="fr-FR"/>
        </w:rPr>
        <w:t xml:space="preserve"> lieur, qui est l’acide (4-(3-hydroxybenzamido)butyl) phosphinique.  </w:t>
      </w:r>
      <w:r w:rsidRPr="00201AAE">
        <w:rPr>
          <w:rFonts w:eastAsiaTheme="minorEastAsia"/>
          <w:szCs w:val="17"/>
          <w:highlight w:val="yellow"/>
          <w:u w:val="single"/>
          <w:lang w:val="fr-FR"/>
        </w:rPr>
        <w:t>Chaque fois que possible, le qualificateur “note” peut directement prendre la valeur de l’autre séquence.</w:t>
      </w:r>
    </w:p>
    <w:p w14:paraId="448C32A9" w14:textId="677FF11E" w:rsidR="002D48D5" w:rsidRPr="00DF7FDC" w:rsidRDefault="00127A11" w:rsidP="00127A11">
      <w:pPr>
        <w:spacing w:after="170"/>
        <w:rPr>
          <w:rFonts w:eastAsiaTheme="minorEastAsia"/>
          <w:szCs w:val="17"/>
          <w:lang w:val="fr-FR"/>
        </w:rPr>
      </w:pPr>
      <w:r w:rsidRPr="006513E9">
        <w:rPr>
          <w:rFonts w:eastAsiaTheme="minorEastAsia"/>
          <w:b/>
          <w:szCs w:val="17"/>
          <w:lang w:val="fr-FR"/>
        </w:rPr>
        <w:t>Paragraphe(s) pertinent(s) de la 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7C56C1">
        <w:rPr>
          <w:rFonts w:eastAsiaTheme="minorEastAsia"/>
          <w:szCs w:val="17"/>
          <w:lang w:val="fr-FR"/>
        </w:rPr>
        <w:t>3</w:t>
      </w:r>
      <w:r w:rsidRPr="007C56C1">
        <w:rPr>
          <w:rFonts w:eastAsiaTheme="minorEastAsia"/>
          <w:szCs w:val="17"/>
          <w:lang w:val="fr-FR"/>
        </w:rPr>
        <w:t>.g),</w:t>
      </w:r>
      <w:r w:rsidRPr="006513E9">
        <w:rPr>
          <w:rFonts w:eastAsiaTheme="minorEastAsia"/>
          <w:szCs w:val="17"/>
          <w:lang w:val="fr-FR"/>
        </w:rPr>
        <w:t xml:space="preserve"> 7.a), 8, 13, </w:t>
      </w:r>
      <w:r w:rsidRPr="006513E9">
        <w:rPr>
          <w:rFonts w:eastAsiaTheme="minorEastAsia"/>
          <w:b/>
          <w:szCs w:val="17"/>
          <w:lang w:val="fr-FR"/>
        </w:rPr>
        <w:t>14</w:t>
      </w:r>
      <w:r w:rsidRPr="006513E9">
        <w:rPr>
          <w:rFonts w:eastAsiaTheme="minorEastAsia"/>
          <w:szCs w:val="17"/>
          <w:lang w:val="fr-FR"/>
        </w:rPr>
        <w:t>, 19 et 54</w:t>
      </w:r>
    </w:p>
    <w:p w14:paraId="7FADDCAF" w14:textId="4CD939D3" w:rsidR="00E7213E" w:rsidRPr="00DF7FDC" w:rsidRDefault="00E7213E" w:rsidP="00FE1FE6">
      <w:pPr>
        <w:pStyle w:val="Heading3"/>
        <w:spacing w:before="0" w:after="120"/>
        <w:rPr>
          <w:szCs w:val="17"/>
          <w:lang w:val="fr-FR"/>
        </w:rPr>
        <w:sectPr w:rsidR="00E7213E" w:rsidRPr="00DF7FDC" w:rsidSect="00C47893">
          <w:pgSz w:w="12240" w:h="15840"/>
          <w:pgMar w:top="1440" w:right="1440" w:bottom="1440" w:left="1440" w:header="720" w:footer="720" w:gutter="0"/>
          <w:cols w:space="720"/>
          <w:docGrid w:linePitch="360"/>
        </w:sectPr>
      </w:pPr>
    </w:p>
    <w:p w14:paraId="4576D542" w14:textId="700924F4" w:rsidR="002D48D5" w:rsidRPr="00DF7FDC" w:rsidRDefault="00C45CAE" w:rsidP="004461B0">
      <w:pPr>
        <w:pStyle w:val="Heading3"/>
        <w:spacing w:before="0" w:after="120"/>
        <w:rPr>
          <w:szCs w:val="17"/>
          <w:lang w:val="fr-FR"/>
        </w:rPr>
      </w:pPr>
      <w:r w:rsidRPr="006513E9">
        <w:rPr>
          <w:szCs w:val="17"/>
          <w:lang w:val="fr-FR"/>
        </w:rPr>
        <w:t>Paragraphe 2</w:t>
      </w:r>
      <w:r w:rsidR="004461B0" w:rsidRPr="006513E9">
        <w:rPr>
          <w:szCs w:val="17"/>
          <w:lang w:val="fr-FR"/>
        </w:rPr>
        <w:t>7 – Il faut choisir le symbole ambigu le plus le plus restrictif</w:t>
      </w:r>
    </w:p>
    <w:p w14:paraId="052D3108" w14:textId="105661AA" w:rsidR="002D48D5" w:rsidRPr="00DF7FDC" w:rsidRDefault="004461B0" w:rsidP="004461B0">
      <w:pPr>
        <w:spacing w:after="170"/>
        <w:rPr>
          <w:rFonts w:eastAsiaTheme="minorEastAsia"/>
          <w:b/>
          <w:szCs w:val="17"/>
          <w:lang w:val="fr-FR"/>
        </w:rPr>
      </w:pPr>
      <w:bookmarkStart w:id="44" w:name="page43"/>
      <w:bookmarkEnd w:id="44"/>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27</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Formule topologique pour une séquence de nucléotides</w:t>
      </w:r>
    </w:p>
    <w:p w14:paraId="1FE93777" w14:textId="77777777" w:rsidR="00C45CAE" w:rsidRDefault="000B0132" w:rsidP="000B0132">
      <w:pPr>
        <w:spacing w:after="170"/>
        <w:ind w:left="709"/>
        <w:rPr>
          <w:rFonts w:eastAsiaTheme="minorEastAsia"/>
          <w:szCs w:val="17"/>
          <w:lang w:val="fr-FR"/>
        </w:rPr>
      </w:pPr>
      <w:r w:rsidRPr="00DF7FDC">
        <w:rPr>
          <w:rFonts w:eastAsiaTheme="minorEastAsia"/>
          <w:szCs w:val="17"/>
          <w:lang w:val="fr-FR"/>
        </w:rPr>
        <w:t>(GGGz)</w:t>
      </w:r>
      <w:r w:rsidRPr="00DF7FDC">
        <w:rPr>
          <w:rFonts w:eastAsiaTheme="minorEastAsia"/>
          <w:szCs w:val="17"/>
          <w:vertAlign w:val="subscript"/>
          <w:lang w:val="fr-FR"/>
        </w:rPr>
        <w:t>2</w:t>
      </w:r>
    </w:p>
    <w:p w14:paraId="746DA0CA" w14:textId="2535E6EF"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où z représente tout acide aminé.</w:t>
      </w:r>
    </w:p>
    <w:p w14:paraId="1D3DF4D5" w14:textId="4E18C4FF"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355E659E"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529D25B6" w14:textId="2B557D63" w:rsidR="00C45CAE" w:rsidRDefault="004461B0" w:rsidP="004461B0">
      <w:pPr>
        <w:spacing w:after="170"/>
        <w:ind w:left="709"/>
        <w:rPr>
          <w:rFonts w:eastAsiaTheme="minorEastAsia"/>
          <w:szCs w:val="17"/>
          <w:lang w:val="fr-FR"/>
        </w:rPr>
      </w:pPr>
      <w:r w:rsidRPr="006513E9">
        <w:rPr>
          <w:rFonts w:eastAsiaTheme="minorEastAsia"/>
          <w:szCs w:val="17"/>
          <w:lang w:val="fr-FR"/>
        </w:rPr>
        <w:t>La séquence est divulguée sous la forme d</w:t>
      </w:r>
      <w:r w:rsidR="00C45CAE" w:rsidRPr="006513E9">
        <w:rPr>
          <w:rFonts w:eastAsiaTheme="minorEastAsia"/>
          <w:szCs w:val="17"/>
          <w:lang w:val="fr-FR"/>
        </w:rPr>
        <w:t>’</w:t>
      </w:r>
      <w:r w:rsidRPr="006513E9">
        <w:rPr>
          <w:rFonts w:eastAsiaTheme="minorEastAsia"/>
          <w:szCs w:val="17"/>
          <w:lang w:val="fr-FR"/>
        </w:rPr>
        <w:t>une formule.  (GGGz)2 ne fait que représenter la séquence GGGzGGGz d</w:t>
      </w:r>
      <w:r w:rsidR="00C45CAE" w:rsidRPr="006513E9">
        <w:rPr>
          <w:rFonts w:eastAsiaTheme="minorEastAsia"/>
          <w:szCs w:val="17"/>
          <w:lang w:val="fr-FR"/>
        </w:rPr>
        <w:t>’</w:t>
      </w:r>
      <w:r w:rsidRPr="006513E9">
        <w:rPr>
          <w:rFonts w:eastAsiaTheme="minorEastAsia"/>
          <w:szCs w:val="17"/>
          <w:lang w:val="fr-FR"/>
        </w:rPr>
        <w:t xml:space="preserve">une manière abrégée.  Par convention, on commence par amplifier une séquence et on détermine ensuite la définition de toute variable, </w:t>
      </w:r>
      <w:r w:rsidR="00C45CAE" w:rsidRPr="006513E9">
        <w:rPr>
          <w:rFonts w:eastAsiaTheme="minorEastAsia"/>
          <w:szCs w:val="17"/>
          <w:lang w:val="fr-FR"/>
        </w:rPr>
        <w:t>à savoir</w:t>
      </w:r>
      <w:r w:rsidRPr="006513E9">
        <w:rPr>
          <w:rFonts w:eastAsiaTheme="minorEastAsia"/>
          <w:szCs w:val="17"/>
          <w:lang w:val="fr-FR"/>
        </w:rPr>
        <w:t xml:space="preserve"> “z”.</w:t>
      </w:r>
    </w:p>
    <w:p w14:paraId="6B3CCB39" w14:textId="7191C293" w:rsidR="00C45CAE" w:rsidRDefault="004461B0" w:rsidP="004461B0">
      <w:pPr>
        <w:spacing w:after="170"/>
        <w:ind w:left="709"/>
        <w:rPr>
          <w:rFonts w:eastAsiaTheme="minorEastAsia"/>
          <w:szCs w:val="17"/>
          <w:lang w:val="fr-FR"/>
        </w:rPr>
      </w:pPr>
      <w:r w:rsidRPr="006513E9">
        <w:rPr>
          <w:rFonts w:eastAsiaTheme="minorEastAsia"/>
          <w:szCs w:val="17"/>
          <w:lang w:val="fr-FR"/>
        </w:rPr>
        <w:t>La séquence utilise le symbole non conventionnel “z”.  La définition de “z” doit être déterminée à partir de l</w:t>
      </w:r>
      <w:r w:rsidR="00C45CAE" w:rsidRPr="006513E9">
        <w:rPr>
          <w:rFonts w:eastAsiaTheme="minorEastAsia"/>
          <w:szCs w:val="17"/>
          <w:lang w:val="fr-FR"/>
        </w:rPr>
        <w:t>’</w:t>
      </w:r>
      <w:r w:rsidRPr="006513E9">
        <w:rPr>
          <w:rFonts w:eastAsiaTheme="minorEastAsia"/>
          <w:szCs w:val="17"/>
          <w:lang w:val="fr-FR"/>
        </w:rPr>
        <w:t>explication de la séquence donnée dans la divulgation, qui définit ce symbole comme tout acide aminé (voir l</w:t>
      </w:r>
      <w:r w:rsidR="00C45CAE" w:rsidRPr="006513E9">
        <w:rPr>
          <w:rFonts w:eastAsiaTheme="minorEastAsia"/>
          <w:szCs w:val="17"/>
          <w:lang w:val="fr-FR"/>
        </w:rPr>
        <w:t>’</w:t>
      </w:r>
      <w:r w:rsidRPr="006513E9">
        <w:rPr>
          <w:rFonts w:eastAsiaTheme="minorEastAsia"/>
          <w:szCs w:val="17"/>
          <w:lang w:val="fr-FR"/>
        </w:rPr>
        <w:t>Introduction au présent document).  L</w:t>
      </w:r>
      <w:r w:rsidR="00C45CAE" w:rsidRPr="006513E9">
        <w:rPr>
          <w:rFonts w:eastAsiaTheme="minorEastAsia"/>
          <w:szCs w:val="17"/>
          <w:lang w:val="fr-FR"/>
        </w:rPr>
        <w:t>’</w:t>
      </w:r>
      <w:r w:rsidRPr="006513E9">
        <w:rPr>
          <w:rFonts w:eastAsiaTheme="minorEastAsia"/>
          <w:szCs w:val="17"/>
          <w:lang w:val="fr-FR"/>
        </w:rPr>
        <w:t>exemple ne contient aucune contrainte pour “z”, comme celle de devoir être identique à chaque occurrence.</w:t>
      </w:r>
    </w:p>
    <w:p w14:paraId="4736EE1A" w14:textId="3DADBA98" w:rsidR="00C45CAE"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De ce fait, “z” est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équivalent du symbole conventionnel “X”, et le peptide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contient huit</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énumérés, dont six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sont des résidus de glycine définis de manière spécifique.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la séquence dans un listage des séquences sous la forme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séquence unique disposant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 numéro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identification de séquence unique.</w:t>
      </w:r>
    </w:p>
    <w:p w14:paraId="795CA15A" w14:textId="79810A98" w:rsidR="002D48D5" w:rsidRPr="00DF7FDC" w:rsidRDefault="004461B0" w:rsidP="004461B0">
      <w:pPr>
        <w:spacing w:after="170"/>
        <w:ind w:left="709"/>
        <w:rPr>
          <w:rFonts w:eastAsiaTheme="minorEastAsia"/>
          <w:color w:val="44546A" w:themeColor="text2"/>
          <w:szCs w:val="17"/>
          <w:lang w:val="fr-FR"/>
        </w:rPr>
      </w:pPr>
      <w:r w:rsidRPr="006513E9">
        <w:rPr>
          <w:rFonts w:eastAsiaTheme="minorEastAsia"/>
          <w:szCs w:val="17"/>
          <w:lang w:val="fr-FR"/>
        </w:rPr>
        <w:t xml:space="preserve">On notera que la séquence reste visée par le </w:t>
      </w:r>
      <w:r w:rsidR="00C45CAE" w:rsidRPr="006513E9">
        <w:rPr>
          <w:rFonts w:eastAsiaTheme="minorEastAsia"/>
          <w:szCs w:val="17"/>
          <w:lang w:val="fr-FR"/>
        </w:rPr>
        <w:t>paragraphe 7</w:t>
      </w:r>
      <w:r w:rsidRPr="006513E9">
        <w:rPr>
          <w:rFonts w:eastAsiaTheme="minorEastAsia"/>
          <w:szCs w:val="17"/>
          <w:lang w:val="fr-FR"/>
        </w:rPr>
        <w:t>.b) en dépit du fait que les résidus énumérés et définis de manière spécifique ne sont pas contigus.</w:t>
      </w:r>
    </w:p>
    <w:p w14:paraId="2E4398ED" w14:textId="685CC08A"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49798547" w14:textId="377FCE09"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La séquence utilise le symbole non conventionnel “z”, qui, aux termes de la divulgation, représente tout acide aminé.  Le symbole conventionnel utilisé pour représenter “tout acide aminé” est “X”.  Il s</w:t>
      </w:r>
      <w:r w:rsidR="00C45CAE" w:rsidRPr="006513E9">
        <w:rPr>
          <w:rFonts w:eastAsiaTheme="minorEastAsia"/>
          <w:szCs w:val="17"/>
          <w:lang w:val="fr-FR"/>
        </w:rPr>
        <w:t>’</w:t>
      </w:r>
      <w:r w:rsidRPr="006513E9">
        <w:rPr>
          <w:rFonts w:eastAsiaTheme="minorEastAsia"/>
          <w:szCs w:val="17"/>
          <w:lang w:val="fr-FR"/>
        </w:rPr>
        <w:t>ensuit que la séquence doit être représentée sous la forme de la séquence amplifiée unique suivante</w:t>
      </w:r>
      <w:r w:rsidR="00C45CAE" w:rsidRPr="006513E9">
        <w:rPr>
          <w:rFonts w:eastAsiaTheme="minorEastAsia"/>
          <w:szCs w:val="17"/>
          <w:lang w:val="fr-FR"/>
        </w:rPr>
        <w:t> :</w:t>
      </w:r>
    </w:p>
    <w:p w14:paraId="10773E4E" w14:textId="3373CEED"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 xml:space="preserve">GGGXGGGX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41)</w:t>
      </w:r>
    </w:p>
    <w:p w14:paraId="629531F5" w14:textId="0FE6E9EF" w:rsidR="00F444CD" w:rsidRPr="00883F5B" w:rsidRDefault="00127A11" w:rsidP="00F444CD">
      <w:pPr>
        <w:spacing w:after="170"/>
        <w:ind w:left="709"/>
        <w:rPr>
          <w:rFonts w:eastAsiaTheme="minorEastAsia"/>
          <w:szCs w:val="17"/>
          <w:highlight w:val="yellow"/>
          <w:u w:val="single"/>
          <w:lang w:val="fr-FR"/>
        </w:rPr>
      </w:pPr>
      <w:r w:rsidRPr="00883F5B">
        <w:rPr>
          <w:rFonts w:eastAsiaTheme="minorEastAsia"/>
          <w:szCs w:val="17"/>
          <w:highlight w:val="yellow"/>
          <w:u w:val="single"/>
          <w:lang w:val="fr-FR"/>
        </w:rPr>
        <w:t xml:space="preserve">Conformément au </w:t>
      </w:r>
      <w:r w:rsidR="00C45CAE" w:rsidRPr="00883F5B">
        <w:rPr>
          <w:rFonts w:eastAsiaTheme="minorEastAsia"/>
          <w:szCs w:val="17"/>
          <w:highlight w:val="yellow"/>
          <w:u w:val="single"/>
          <w:lang w:val="fr-FR"/>
        </w:rPr>
        <w:t>paragraphe 2</w:t>
      </w:r>
      <w:r w:rsidRPr="00883F5B">
        <w:rPr>
          <w:rFonts w:eastAsiaTheme="minorEastAsia"/>
          <w:szCs w:val="17"/>
          <w:highlight w:val="yellow"/>
          <w:u w:val="single"/>
          <w:lang w:val="fr-FR"/>
        </w:rPr>
        <w:t>7, “X” sera considéré comme l</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équivalent de l</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un des symboles “A”, “R”, “N”, “D”, “C”, “Q”, “E”, “G”, “H”, “I”, “L”, “K”, “M”, “F”, “P”, “O”, “S”, “U”, “T”, “W”, “Y” ou “V”, sauf s</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il est accompagné d</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une description supplémentaire dans le tableau de caractéristiqu</w:t>
      </w:r>
      <w:r w:rsidR="00CC1BB4" w:rsidRPr="00883F5B">
        <w:rPr>
          <w:rFonts w:eastAsiaTheme="minorEastAsia"/>
          <w:szCs w:val="17"/>
          <w:highlight w:val="yellow"/>
          <w:u w:val="single"/>
          <w:lang w:val="fr-FR"/>
        </w:rPr>
        <w:t>es.  Dè</w:t>
      </w:r>
      <w:r w:rsidR="00F444CD" w:rsidRPr="00883F5B">
        <w:rPr>
          <w:rFonts w:eastAsiaTheme="minorEastAsia"/>
          <w:szCs w:val="17"/>
          <w:highlight w:val="yellow"/>
          <w:u w:val="single"/>
          <w:lang w:val="fr-FR"/>
        </w:rPr>
        <w:t xml:space="preserve">s lors, si </w:t>
      </w:r>
      <w:r w:rsidR="00C45CAE" w:rsidRPr="00883F5B">
        <w:rPr>
          <w:rFonts w:eastAsiaTheme="minorEastAsia"/>
          <w:szCs w:val="17"/>
          <w:highlight w:val="yellow"/>
          <w:u w:val="single"/>
          <w:lang w:val="fr-FR"/>
        </w:rPr>
        <w:t>“X”</w:t>
      </w:r>
      <w:r w:rsidR="00F444CD" w:rsidRPr="00883F5B">
        <w:rPr>
          <w:rFonts w:eastAsiaTheme="minorEastAsia"/>
          <w:szCs w:val="17"/>
          <w:highlight w:val="yellow"/>
          <w:u w:val="single"/>
          <w:lang w:val="fr-FR"/>
        </w:rPr>
        <w:t xml:space="preserve"> est destiné à représenter </w:t>
      </w:r>
      <w:r w:rsidR="00C45CAE" w:rsidRPr="00883F5B">
        <w:rPr>
          <w:rFonts w:eastAsiaTheme="minorEastAsia"/>
          <w:szCs w:val="17"/>
          <w:highlight w:val="yellow"/>
          <w:u w:val="single"/>
          <w:lang w:val="fr-FR"/>
        </w:rPr>
        <w:t>“t</w:t>
      </w:r>
      <w:r w:rsidR="00F444CD" w:rsidRPr="00883F5B">
        <w:rPr>
          <w:rFonts w:eastAsiaTheme="minorEastAsia"/>
          <w:szCs w:val="17"/>
          <w:highlight w:val="yellow"/>
          <w:u w:val="single"/>
          <w:lang w:val="fr-FR"/>
        </w:rPr>
        <w:t>out acide amin</w:t>
      </w:r>
      <w:r w:rsidR="00C45CAE" w:rsidRPr="00883F5B">
        <w:rPr>
          <w:rFonts w:eastAsiaTheme="minorEastAsia"/>
          <w:szCs w:val="17"/>
          <w:highlight w:val="yellow"/>
          <w:u w:val="single"/>
          <w:lang w:val="fr-FR"/>
        </w:rPr>
        <w:t>é”</w:t>
      </w:r>
      <w:r w:rsidR="00F444CD" w:rsidRPr="00883F5B">
        <w:rPr>
          <w:rFonts w:eastAsiaTheme="minorEastAsia"/>
          <w:szCs w:val="17"/>
          <w:highlight w:val="yellow"/>
          <w:u w:val="single"/>
          <w:lang w:val="fr-FR"/>
        </w:rPr>
        <w:t xml:space="preserve">, il doit être annoté au moyen de la clé de caractérisation </w:t>
      </w:r>
      <w:r w:rsidR="00C45CAE" w:rsidRPr="00883F5B">
        <w:rPr>
          <w:rFonts w:eastAsiaTheme="minorEastAsia"/>
          <w:szCs w:val="17"/>
          <w:highlight w:val="yellow"/>
          <w:u w:val="single"/>
          <w:lang w:val="fr-FR"/>
        </w:rPr>
        <w:t>“V</w:t>
      </w:r>
      <w:r w:rsidR="00F444CD" w:rsidRPr="00883F5B">
        <w:rPr>
          <w:rFonts w:eastAsiaTheme="minorEastAsia"/>
          <w:szCs w:val="17"/>
          <w:highlight w:val="yellow"/>
          <w:u w:val="single"/>
          <w:lang w:val="fr-FR"/>
        </w:rPr>
        <w:t>ARIAN</w:t>
      </w:r>
      <w:r w:rsidR="00C45CAE" w:rsidRPr="00883F5B">
        <w:rPr>
          <w:rFonts w:eastAsiaTheme="minorEastAsia"/>
          <w:szCs w:val="17"/>
          <w:highlight w:val="yellow"/>
          <w:u w:val="single"/>
          <w:lang w:val="fr-FR"/>
        </w:rPr>
        <w:t>T”</w:t>
      </w:r>
      <w:r w:rsidR="00F444CD" w:rsidRPr="00883F5B">
        <w:rPr>
          <w:rFonts w:eastAsiaTheme="minorEastAsia"/>
          <w:szCs w:val="17"/>
          <w:highlight w:val="yellow"/>
          <w:u w:val="single"/>
          <w:lang w:val="fr-FR"/>
        </w:rPr>
        <w:t xml:space="preserve"> et d</w:t>
      </w:r>
      <w:r w:rsidR="00C45CAE" w:rsidRPr="00883F5B">
        <w:rPr>
          <w:rFonts w:eastAsiaTheme="minorEastAsia"/>
          <w:szCs w:val="17"/>
          <w:highlight w:val="yellow"/>
          <w:u w:val="single"/>
          <w:lang w:val="fr-FR"/>
        </w:rPr>
        <w:t>’</w:t>
      </w:r>
      <w:r w:rsidR="00F444CD" w:rsidRPr="00883F5B">
        <w:rPr>
          <w:rFonts w:eastAsiaTheme="minorEastAsia"/>
          <w:szCs w:val="17"/>
          <w:highlight w:val="yellow"/>
          <w:u w:val="single"/>
          <w:lang w:val="fr-FR"/>
        </w:rPr>
        <w:t xml:space="preserve">un qualificateur </w:t>
      </w:r>
      <w:r w:rsidR="00C45CAE" w:rsidRPr="00883F5B">
        <w:rPr>
          <w:rFonts w:eastAsiaTheme="minorEastAsia"/>
          <w:szCs w:val="17"/>
          <w:highlight w:val="yellow"/>
          <w:u w:val="single"/>
          <w:lang w:val="fr-FR"/>
        </w:rPr>
        <w:t>“N</w:t>
      </w:r>
      <w:r w:rsidR="00F444CD" w:rsidRPr="00883F5B">
        <w:rPr>
          <w:rFonts w:eastAsiaTheme="minorEastAsia"/>
          <w:szCs w:val="17"/>
          <w:highlight w:val="yellow"/>
          <w:u w:val="single"/>
          <w:lang w:val="fr-FR"/>
        </w:rPr>
        <w:t>OT</w:t>
      </w:r>
      <w:r w:rsidR="00C45CAE" w:rsidRPr="00883F5B">
        <w:rPr>
          <w:rFonts w:eastAsiaTheme="minorEastAsia"/>
          <w:szCs w:val="17"/>
          <w:highlight w:val="yellow"/>
          <w:u w:val="single"/>
          <w:lang w:val="fr-FR"/>
        </w:rPr>
        <w:t>E”</w:t>
      </w:r>
      <w:r w:rsidR="00F444CD" w:rsidRPr="00883F5B">
        <w:rPr>
          <w:rFonts w:eastAsiaTheme="minorEastAsia"/>
          <w:szCs w:val="17"/>
          <w:highlight w:val="yellow"/>
          <w:u w:val="single"/>
          <w:lang w:val="fr-FR"/>
        </w:rPr>
        <w:t xml:space="preserve"> prenant la valeur </w:t>
      </w:r>
      <w:r w:rsidR="00C45CAE" w:rsidRPr="00883F5B">
        <w:rPr>
          <w:rFonts w:eastAsiaTheme="minorEastAsia"/>
          <w:szCs w:val="17"/>
          <w:highlight w:val="yellow"/>
          <w:u w:val="single"/>
          <w:lang w:val="fr-FR"/>
        </w:rPr>
        <w:t>“X</w:t>
      </w:r>
      <w:r w:rsidR="00F444CD" w:rsidRPr="00883F5B">
        <w:rPr>
          <w:rFonts w:eastAsiaTheme="minorEastAsia"/>
          <w:szCs w:val="17"/>
          <w:highlight w:val="yellow"/>
          <w:u w:val="single"/>
          <w:lang w:val="fr-FR"/>
        </w:rPr>
        <w:t xml:space="preserve"> peut être tout acide amin</w:t>
      </w:r>
      <w:r w:rsidR="00C45CAE" w:rsidRPr="00883F5B">
        <w:rPr>
          <w:rFonts w:eastAsiaTheme="minorEastAsia"/>
          <w:szCs w:val="17"/>
          <w:highlight w:val="yellow"/>
          <w:u w:val="single"/>
          <w:lang w:val="fr-FR"/>
        </w:rPr>
        <w:t>é”</w:t>
      </w:r>
      <w:r w:rsidR="00F444CD" w:rsidRPr="00883F5B">
        <w:rPr>
          <w:rFonts w:eastAsiaTheme="minorEastAsia"/>
          <w:szCs w:val="17"/>
          <w:highlight w:val="yellow"/>
          <w:u w:val="single"/>
          <w:lang w:val="fr-FR"/>
        </w:rPr>
        <w:t>.</w:t>
      </w:r>
    </w:p>
    <w:p w14:paraId="39AC5665" w14:textId="3D0FFA20" w:rsidR="002D48D5" w:rsidRPr="00DF7FDC" w:rsidRDefault="00F444CD" w:rsidP="00F444CD">
      <w:pPr>
        <w:spacing w:after="170"/>
        <w:ind w:left="709"/>
        <w:rPr>
          <w:rFonts w:eastAsiaTheme="minorEastAsia"/>
          <w:iCs/>
          <w:szCs w:val="17"/>
          <w:u w:val="single"/>
          <w:shd w:val="clear" w:color="auto" w:fill="FFFFFF"/>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2D0B0D8D" w14:textId="1662A48B" w:rsidR="00C45CAE"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autre part,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ne divulgue pas que “z” est le même acide aminé aux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positions dans la séquence amplifiée.  Toutefois, si “z” est divulgué comme le même acide aminé aux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positions, il faudrait utiliser une clé de caractérisation “VARIANT” et un qualificateur du type “NOTE” indiquant que “X” aux positions</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4 et 8 peut représenter tous acides aminés dès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instant 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ils sont identiques aux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positions.</w:t>
      </w:r>
    </w:p>
    <w:p w14:paraId="69FBF7C6" w14:textId="62B743E8" w:rsidR="002D48D5" w:rsidRPr="00DF7FDC" w:rsidRDefault="0024208A" w:rsidP="0024208A">
      <w:pPr>
        <w:spacing w:after="170"/>
        <w:rPr>
          <w:rFonts w:eastAsiaTheme="minorEastAsia"/>
          <w:b/>
          <w:color w:val="000000" w:themeColor="text1"/>
          <w:szCs w:val="17"/>
          <w:lang w:val="fr-FR"/>
        </w:rPr>
      </w:pPr>
      <w:bookmarkStart w:id="45" w:name="page44"/>
      <w:bookmarkEnd w:id="45"/>
      <w:r w:rsidRPr="006513E9">
        <w:rPr>
          <w:rFonts w:eastAsiaTheme="minorEastAsia"/>
          <w:szCs w:val="17"/>
          <w:lang w:val="fr-FR"/>
        </w:rPr>
        <w:t>Paragraphe(s) pertinent(s) de la norme</w:t>
      </w:r>
      <w:r w:rsidR="00C45CAE" w:rsidRPr="006513E9">
        <w:rPr>
          <w:rFonts w:eastAsiaTheme="minorEastAsia"/>
          <w:szCs w:val="17"/>
          <w:lang w:val="fr-FR"/>
        </w:rPr>
        <w:t> :</w:t>
      </w:r>
      <w:r w:rsidRPr="00DF7FDC">
        <w:rPr>
          <w:rFonts w:eastAsiaTheme="minorEastAsia"/>
          <w:color w:val="000000" w:themeColor="text1"/>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3</w:t>
      </w:r>
      <w:r w:rsidRPr="006513E9">
        <w:rPr>
          <w:rFonts w:eastAsiaTheme="minorEastAsia"/>
          <w:szCs w:val="17"/>
          <w:lang w:val="fr-FR"/>
        </w:rPr>
        <w:t>.</w:t>
      </w:r>
      <w:r w:rsidRPr="00DF7FDC">
        <w:rPr>
          <w:rFonts w:eastAsiaTheme="minorEastAsia"/>
          <w:color w:val="000000" w:themeColor="text1"/>
          <w:szCs w:val="17"/>
          <w:lang w:val="fr-FR"/>
        </w:rPr>
        <w:t>c</w:t>
      </w:r>
      <w:r w:rsidRPr="006513E9">
        <w:rPr>
          <w:rFonts w:eastAsiaTheme="minorEastAsia"/>
          <w:szCs w:val="17"/>
          <w:lang w:val="fr-FR"/>
        </w:rPr>
        <w:t>), 7.b), 26 et 27</w:t>
      </w:r>
    </w:p>
    <w:p w14:paraId="328B13D6" w14:textId="772BE4F8" w:rsidR="00BD6D9E" w:rsidRPr="00DF7FDC" w:rsidRDefault="00BD6D9E" w:rsidP="000B0132">
      <w:pPr>
        <w:spacing w:after="170"/>
        <w:rPr>
          <w:rFonts w:eastAsiaTheme="minorEastAsia"/>
          <w:b/>
          <w:szCs w:val="17"/>
          <w:lang w:val="fr-FR"/>
        </w:rPr>
        <w:sectPr w:rsidR="00BD6D9E" w:rsidRPr="00DF7FDC" w:rsidSect="00E7213E">
          <w:pgSz w:w="12240" w:h="15840"/>
          <w:pgMar w:top="1440" w:right="1440" w:bottom="1440" w:left="1440" w:header="720" w:footer="720" w:gutter="0"/>
          <w:cols w:space="720"/>
          <w:docGrid w:linePitch="360"/>
        </w:sectPr>
      </w:pPr>
    </w:p>
    <w:p w14:paraId="36B9ABFC" w14:textId="33472D40" w:rsidR="00C45CAE" w:rsidRDefault="004461B0" w:rsidP="004461B0">
      <w:pPr>
        <w:spacing w:after="170"/>
        <w:rPr>
          <w:rFonts w:eastAsiaTheme="minorEastAsia"/>
          <w:b/>
          <w:szCs w:val="17"/>
          <w:lang w:val="fr-FR"/>
        </w:rPr>
      </w:pPr>
      <w:bookmarkStart w:id="46" w:name="example272"/>
      <w:bookmarkEnd w:id="46"/>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27</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Formule topologique – moins de quatre</w:t>
      </w:r>
      <w:r w:rsidR="0079296F" w:rsidRPr="006513E9">
        <w:rPr>
          <w:rFonts w:eastAsiaTheme="minorEastAsia"/>
          <w:b/>
          <w:szCs w:val="17"/>
          <w:lang w:val="fr-FR"/>
        </w:rPr>
        <w:t> </w:t>
      </w:r>
      <w:r w:rsidRPr="006513E9">
        <w:rPr>
          <w:rFonts w:eastAsiaTheme="minorEastAsia"/>
          <w:b/>
          <w:szCs w:val="17"/>
          <w:lang w:val="fr-FR"/>
        </w:rPr>
        <w:t>acides aminés définis de manière spécifique</w:t>
      </w:r>
    </w:p>
    <w:p w14:paraId="593664A5" w14:textId="1C1397F7" w:rsidR="002D48D5" w:rsidRPr="00DF7FDC" w:rsidRDefault="004461B0" w:rsidP="004461B0">
      <w:pPr>
        <w:spacing w:after="170"/>
        <w:ind w:firstLine="720"/>
        <w:rPr>
          <w:rFonts w:eastAsiaTheme="minorEastAsia"/>
          <w:szCs w:val="17"/>
          <w:lang w:val="fr-FR"/>
        </w:rPr>
      </w:pPr>
      <w:r w:rsidRPr="006513E9">
        <w:rPr>
          <w:rFonts w:eastAsiaTheme="minorEastAsia"/>
          <w:szCs w:val="17"/>
          <w:lang w:val="fr-FR"/>
        </w:rPr>
        <w:t>Un peptide de la formule (Gly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z)n</w:t>
      </w:r>
    </w:p>
    <w:p w14:paraId="73BA8195" w14:textId="77777777" w:rsidR="00C45CAE" w:rsidRDefault="004461B0" w:rsidP="004461B0">
      <w:pPr>
        <w:spacing w:after="170"/>
        <w:ind w:left="709"/>
        <w:rPr>
          <w:rFonts w:eastAsiaTheme="minorEastAsia"/>
          <w:szCs w:val="17"/>
          <w:lang w:val="fr-FR"/>
        </w:rPr>
      </w:pPr>
      <w:r w:rsidRPr="006513E9">
        <w:rPr>
          <w:rFonts w:eastAsiaTheme="minorEastAsia"/>
          <w:szCs w:val="17"/>
          <w:lang w:val="fr-FR"/>
        </w:rPr>
        <w:t>La divulgation indique également que z représente tout acide aminé et que</w:t>
      </w:r>
    </w:p>
    <w:p w14:paraId="7EA9AE5F" w14:textId="77777777" w:rsidR="00C45CAE" w:rsidRDefault="004461B0" w:rsidP="004461B0">
      <w:pPr>
        <w:spacing w:after="170"/>
        <w:ind w:left="709" w:firstLine="720"/>
        <w:rPr>
          <w:rFonts w:eastAsiaTheme="minorEastAsia"/>
          <w:szCs w:val="17"/>
          <w:lang w:val="fr-FR"/>
        </w:rPr>
      </w:pPr>
      <w:r w:rsidRPr="006513E9">
        <w:rPr>
          <w:rFonts w:eastAsiaTheme="minorEastAsia"/>
          <w:szCs w:val="17"/>
          <w:lang w:val="fr-FR"/>
        </w:rPr>
        <w:t>i) la variable n représente toute longueur;  ou que</w:t>
      </w:r>
    </w:p>
    <w:p w14:paraId="1FEFEBE5" w14:textId="27BFB58C" w:rsidR="002D48D5" w:rsidRPr="00DF7FDC" w:rsidRDefault="004461B0" w:rsidP="004461B0">
      <w:pPr>
        <w:spacing w:after="170"/>
        <w:ind w:left="709" w:firstLine="720"/>
        <w:rPr>
          <w:rFonts w:eastAsiaTheme="minorEastAsia"/>
          <w:szCs w:val="17"/>
          <w:lang w:val="fr-FR"/>
        </w:rPr>
      </w:pPr>
      <w:r w:rsidRPr="006513E9">
        <w:rPr>
          <w:rFonts w:eastAsiaTheme="minorEastAsia"/>
          <w:szCs w:val="17"/>
          <w:lang w:val="fr-FR"/>
        </w:rPr>
        <w:t>ii) la variable n est 2</w:t>
      </w:r>
      <w:r w:rsidR="00C45CAE" w:rsidRPr="006513E9">
        <w:rPr>
          <w:rFonts w:eastAsiaTheme="minorEastAsia"/>
          <w:szCs w:val="17"/>
          <w:lang w:val="fr-FR"/>
        </w:rPr>
        <w:t>-</w:t>
      </w:r>
      <w:r w:rsidRPr="006513E9">
        <w:rPr>
          <w:rFonts w:eastAsiaTheme="minorEastAsia"/>
          <w:szCs w:val="17"/>
          <w:lang w:val="fr-FR"/>
        </w:rPr>
        <w:t>100, de préférence</w:t>
      </w:r>
      <w:r w:rsidR="004B7944">
        <w:rPr>
          <w:rFonts w:eastAsiaTheme="minorEastAsia"/>
          <w:szCs w:val="17"/>
          <w:lang w:val="fr-FR"/>
        </w:rPr>
        <w:t> </w:t>
      </w:r>
      <w:r w:rsidRPr="006513E9">
        <w:rPr>
          <w:rFonts w:eastAsiaTheme="minorEastAsia"/>
          <w:szCs w:val="17"/>
          <w:lang w:val="fr-FR"/>
        </w:rPr>
        <w:t>3</w:t>
      </w:r>
    </w:p>
    <w:p w14:paraId="014F2AAA" w14:textId="1FAE7713"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718FC52F" w14:textId="016D3B63" w:rsidR="002D48D5" w:rsidRPr="00DF7FDC" w:rsidRDefault="000B0132" w:rsidP="000B0132">
      <w:pPr>
        <w:spacing w:after="170"/>
        <w:ind w:left="709"/>
        <w:rPr>
          <w:rFonts w:eastAsiaTheme="minorEastAsia"/>
          <w:b/>
          <w:color w:val="000000" w:themeColor="text1"/>
          <w:szCs w:val="17"/>
          <w:lang w:val="fr-FR"/>
        </w:rPr>
      </w:pPr>
      <w:r w:rsidRPr="00DF7FDC">
        <w:rPr>
          <w:rFonts w:eastAsiaTheme="minorEastAsia"/>
          <w:b/>
          <w:color w:val="000000" w:themeColor="text1"/>
          <w:szCs w:val="17"/>
          <w:lang w:val="fr-FR"/>
        </w:rPr>
        <w:t>NO</w:t>
      </w:r>
      <w:r w:rsidR="00653A77" w:rsidRPr="00DF7FDC">
        <w:rPr>
          <w:rFonts w:eastAsiaTheme="minorEastAsia"/>
          <w:b/>
          <w:color w:val="000000" w:themeColor="text1"/>
          <w:szCs w:val="17"/>
          <w:lang w:val="fr-FR"/>
        </w:rPr>
        <w:t>N</w:t>
      </w:r>
    </w:p>
    <w:p w14:paraId="1BA2C3E1" w14:textId="75D7A843" w:rsidR="00C45CAE"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examen des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modes de réalisation divulgués i) et ii)</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du peptide énuméré de la formule montre que “n” peut représenter “toute longueur”;  de ce fait, le mode de réalisation le plus englobant de “n” est indéterminé.  Étant donné que “n” est indéterminé, le peptide de la formule ne peut pas être amplifié de manière à avoir une longueur précise, si bien 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il faut prendre en compte la formule non amplifiée.</w:t>
      </w:r>
    </w:p>
    <w:p w14:paraId="38E965E7" w14:textId="4387C86B" w:rsidR="00C45CAE" w:rsidRDefault="004461B0" w:rsidP="00A0593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Le peptide énuméré dans la formule non amplifiée (“n” = 1) contient trois</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dont chacun est Gly, et le symbole “z”.  Par convention, “Z” est le symbole représentant la “glutamine ou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)acide glutamique”;  toutefois,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définit “z” comme “tout acide aminé”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  En vertu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un acide aminé qui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est pas défini de manière spécifique est représenté </w:t>
      </w:r>
      <w:r w:rsidRPr="00883F5B">
        <w:rPr>
          <w:rFonts w:eastAsiaTheme="minorEastAsia"/>
          <w:iCs/>
          <w:szCs w:val="17"/>
          <w:shd w:val="clear" w:color="auto" w:fill="FFFFFF"/>
          <w:lang w:val="fr-FR"/>
        </w:rPr>
        <w:t>par “X”.</w:t>
      </w:r>
      <w:r w:rsidR="00E70652" w:rsidRPr="00883F5B">
        <w:rPr>
          <w:shd w:val="clear" w:color="auto" w:fill="FFFFFF"/>
          <w:lang w:val="fr-FR"/>
        </w:rPr>
        <w:t xml:space="preserve">  </w:t>
      </w:r>
      <w:r w:rsidR="00A05930" w:rsidRPr="00883F5B">
        <w:rPr>
          <w:rFonts w:eastAsiaTheme="minorEastAsia"/>
          <w:iCs/>
          <w:szCs w:val="17"/>
          <w:shd w:val="clear" w:color="auto" w:fill="FFFFFF"/>
          <w:lang w:val="fr-FR"/>
        </w:rPr>
        <w:t>Il découle de cette analyse que le peptide énuméré, c</w:t>
      </w:r>
      <w:r w:rsidR="00C45CAE" w:rsidRPr="00883F5B">
        <w:rPr>
          <w:rFonts w:eastAsiaTheme="minorEastAsia"/>
          <w:iCs/>
          <w:szCs w:val="17"/>
          <w:shd w:val="clear" w:color="auto" w:fill="FFFFFF"/>
          <w:lang w:val="fr-FR"/>
        </w:rPr>
        <w:t>’</w:t>
      </w:r>
      <w:r w:rsidR="00A05930" w:rsidRPr="00883F5B">
        <w:rPr>
          <w:rFonts w:eastAsiaTheme="minorEastAsia"/>
          <w:iCs/>
          <w:szCs w:val="17"/>
          <w:shd w:val="clear" w:color="auto" w:fill="FFFFFF"/>
          <w:lang w:val="fr-FR"/>
        </w:rPr>
        <w:t>est</w:t>
      </w:r>
      <w:r w:rsidR="00944039" w:rsidRPr="00883F5B">
        <w:rPr>
          <w:rFonts w:eastAsiaTheme="minorEastAsia"/>
          <w:iCs/>
          <w:szCs w:val="17"/>
          <w:shd w:val="clear" w:color="auto" w:fill="FFFFFF"/>
          <w:lang w:val="fr-FR"/>
        </w:rPr>
        <w:noBreakHyphen/>
      </w:r>
      <w:r w:rsidR="00A05930" w:rsidRPr="00883F5B">
        <w:rPr>
          <w:rFonts w:eastAsiaTheme="minorEastAsia"/>
          <w:iCs/>
          <w:szCs w:val="17"/>
          <w:shd w:val="clear" w:color="auto" w:fill="FFFFFF"/>
          <w:lang w:val="fr-FR"/>
        </w:rPr>
        <w:t>à</w:t>
      </w:r>
      <w:r w:rsidR="00944039" w:rsidRPr="00883F5B">
        <w:rPr>
          <w:rFonts w:eastAsiaTheme="minorEastAsia"/>
          <w:iCs/>
          <w:szCs w:val="17"/>
          <w:shd w:val="clear" w:color="auto" w:fill="FFFFFF"/>
          <w:lang w:val="fr-FR"/>
        </w:rPr>
        <w:noBreakHyphen/>
      </w:r>
      <w:r w:rsidR="00A05930" w:rsidRPr="00883F5B">
        <w:rPr>
          <w:rFonts w:eastAsiaTheme="minorEastAsia"/>
          <w:iCs/>
          <w:szCs w:val="17"/>
          <w:shd w:val="clear" w:color="auto" w:fill="FFFFFF"/>
          <w:lang w:val="fr-FR"/>
        </w:rPr>
        <w:t>dire GGGX, ne contient pas quatre</w:t>
      </w:r>
      <w:r w:rsidR="0079296F" w:rsidRPr="00883F5B">
        <w:rPr>
          <w:rFonts w:eastAsiaTheme="minorEastAsia"/>
          <w:iCs/>
          <w:szCs w:val="17"/>
          <w:shd w:val="clear" w:color="auto" w:fill="FFFFFF"/>
          <w:lang w:val="fr-FR"/>
        </w:rPr>
        <w:t> </w:t>
      </w:r>
      <w:r w:rsidR="00A05930" w:rsidRPr="00883F5B">
        <w:rPr>
          <w:rFonts w:eastAsiaTheme="minorEastAsia"/>
          <w:iCs/>
          <w:szCs w:val="17"/>
          <w:shd w:val="clear" w:color="auto" w:fill="FFFFFF"/>
          <w:lang w:val="fr-FR"/>
        </w:rPr>
        <w:t>résidus d</w:t>
      </w:r>
      <w:r w:rsidR="00C45CAE" w:rsidRPr="00883F5B">
        <w:rPr>
          <w:rFonts w:eastAsiaTheme="minorEastAsia"/>
          <w:iCs/>
          <w:szCs w:val="17"/>
          <w:shd w:val="clear" w:color="auto" w:fill="FFFFFF"/>
          <w:lang w:val="fr-FR"/>
        </w:rPr>
        <w:t>’</w:t>
      </w:r>
      <w:r w:rsidR="00A05930" w:rsidRPr="00883F5B">
        <w:rPr>
          <w:rFonts w:eastAsiaTheme="minorEastAsia"/>
          <w:iCs/>
          <w:szCs w:val="17"/>
          <w:shd w:val="clear" w:color="auto" w:fill="FFFFFF"/>
          <w:lang w:val="fr-FR"/>
        </w:rPr>
        <w:t>acides aminés définis de manière spécifiq</w:t>
      </w:r>
      <w:r w:rsidR="00CC1BB4" w:rsidRPr="00883F5B">
        <w:rPr>
          <w:rFonts w:eastAsiaTheme="minorEastAsia"/>
          <w:iCs/>
          <w:szCs w:val="17"/>
          <w:shd w:val="clear" w:color="auto" w:fill="FFFFFF"/>
          <w:lang w:val="fr-FR"/>
        </w:rPr>
        <w:t>ue.  En</w:t>
      </w:r>
      <w:r w:rsidRPr="00883F5B">
        <w:rPr>
          <w:rFonts w:eastAsiaTheme="minorEastAsia"/>
          <w:iCs/>
          <w:szCs w:val="17"/>
          <w:shd w:val="clear" w:color="auto" w:fill="FFFFFF"/>
          <w:lang w:val="fr-FR"/>
        </w:rPr>
        <w:t xml:space="preserve"> conséquence, le </w:t>
      </w:r>
      <w:r w:rsidR="00C45CAE" w:rsidRPr="00883F5B">
        <w:rPr>
          <w:rFonts w:eastAsiaTheme="minorEastAsia"/>
          <w:iCs/>
          <w:szCs w:val="17"/>
          <w:shd w:val="clear" w:color="auto" w:fill="FFFFFF"/>
          <w:lang w:val="fr-FR"/>
        </w:rPr>
        <w:t>paragraphe 7</w:t>
      </w:r>
      <w:r w:rsidRPr="00883F5B">
        <w:rPr>
          <w:rFonts w:eastAsiaTheme="minorEastAsia"/>
          <w:iCs/>
          <w:szCs w:val="17"/>
          <w:shd w:val="clear" w:color="auto" w:fill="FFFFFF"/>
          <w:lang w:val="fr-FR"/>
        </w:rPr>
        <w:t>.b) de la norme</w:t>
      </w:r>
      <w:r w:rsidR="0079296F" w:rsidRPr="00883F5B">
        <w:rPr>
          <w:rFonts w:eastAsiaTheme="minorEastAsia"/>
          <w:iCs/>
          <w:szCs w:val="17"/>
          <w:shd w:val="clear" w:color="auto" w:fill="FFFFFF"/>
          <w:lang w:val="fr-FR"/>
        </w:rPr>
        <w:t> </w:t>
      </w:r>
      <w:r w:rsidRPr="00883F5B">
        <w:rPr>
          <w:rFonts w:eastAsiaTheme="minorEastAsia"/>
          <w:iCs/>
          <w:szCs w:val="17"/>
          <w:shd w:val="clear" w:color="auto" w:fill="FFFFFF"/>
          <w:lang w:val="fr-FR"/>
        </w:rPr>
        <w:t>ST.26 ne prescrit pas l</w:t>
      </w:r>
      <w:r w:rsidR="00C45CAE" w:rsidRPr="00883F5B">
        <w:rPr>
          <w:rFonts w:eastAsiaTheme="minorEastAsia"/>
          <w:iCs/>
          <w:szCs w:val="17"/>
          <w:shd w:val="clear" w:color="auto" w:fill="FFFFFF"/>
          <w:lang w:val="fr-FR"/>
        </w:rPr>
        <w:t>’</w:t>
      </w:r>
      <w:r w:rsidRPr="00883F5B">
        <w:rPr>
          <w:rFonts w:eastAsiaTheme="minorEastAsia"/>
          <w:iCs/>
          <w:szCs w:val="17"/>
          <w:shd w:val="clear" w:color="auto" w:fill="FFFFFF"/>
          <w:lang w:val="fr-FR"/>
        </w:rPr>
        <w:t>intégration, en dépit du fait que “n” est également défini comme représentant des valeurs numériques particulières dans certains modes de réalisation.</w:t>
      </w:r>
    </w:p>
    <w:p w14:paraId="71B675FF" w14:textId="71BD7642"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944039">
        <w:rPr>
          <w:rFonts w:eastAsiaTheme="minorEastAsia"/>
          <w:b/>
          <w:szCs w:val="17"/>
          <w:lang w:val="fr-FR"/>
        </w:rPr>
        <w:noBreakHyphen/>
      </w:r>
      <w:r w:rsidRPr="006513E9">
        <w:rPr>
          <w:rFonts w:eastAsiaTheme="minorEastAsia"/>
          <w:b/>
          <w:szCs w:val="17"/>
          <w:lang w:val="fr-FR"/>
        </w:rPr>
        <w:t>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0AD27A94" w14:textId="77777777" w:rsidR="00C45CAE" w:rsidRDefault="00653A77" w:rsidP="00653A77">
      <w:pPr>
        <w:tabs>
          <w:tab w:val="left" w:pos="720"/>
        </w:tabs>
        <w:spacing w:after="170"/>
        <w:ind w:left="720"/>
        <w:rPr>
          <w:rFonts w:eastAsiaTheme="minorEastAsia"/>
          <w:b/>
          <w:color w:val="000000" w:themeColor="text1"/>
          <w:szCs w:val="17"/>
          <w:lang w:val="fr-FR"/>
        </w:rPr>
      </w:pPr>
      <w:r w:rsidRPr="00DF7FDC">
        <w:rPr>
          <w:rFonts w:eastAsiaTheme="minorEastAsia"/>
          <w:b/>
          <w:szCs w:val="17"/>
          <w:lang w:val="fr-FR"/>
        </w:rPr>
        <w:t>OUI</w:t>
      </w:r>
    </w:p>
    <w:p w14:paraId="0D13C79C" w14:textId="54AEA1CC" w:rsidR="00A54303" w:rsidRDefault="00A95C3C" w:rsidP="00A95C3C">
      <w:pPr>
        <w:spacing w:after="170"/>
        <w:ind w:left="709"/>
        <w:rPr>
          <w:rFonts w:eastAsiaTheme="minorEastAsia"/>
          <w:iCs/>
          <w:szCs w:val="17"/>
          <w:shd w:val="clear" w:color="auto" w:fill="FFFFFF"/>
          <w:lang w:val="fr-FR"/>
        </w:rPr>
      </w:pPr>
      <w:r w:rsidRPr="00883F5B">
        <w:rPr>
          <w:rFonts w:eastAsiaTheme="minorEastAsia"/>
          <w:iCs/>
          <w:szCs w:val="17"/>
          <w:shd w:val="clear" w:color="auto" w:fill="FFFFFF"/>
          <w:lang w:val="fr-FR"/>
        </w:rPr>
        <w:t>L</w:t>
      </w:r>
      <w:r w:rsidR="00C45CAE" w:rsidRPr="00883F5B">
        <w:rPr>
          <w:rFonts w:eastAsiaTheme="minorEastAsia"/>
          <w:iCs/>
          <w:szCs w:val="17"/>
          <w:shd w:val="clear" w:color="auto" w:fill="FFFFFF"/>
          <w:lang w:val="fr-FR"/>
        </w:rPr>
        <w:t>’</w:t>
      </w:r>
      <w:r w:rsidRPr="00883F5B">
        <w:rPr>
          <w:rFonts w:eastAsiaTheme="minorEastAsia"/>
          <w:iCs/>
          <w:szCs w:val="17"/>
          <w:shd w:val="clear" w:color="auto" w:fill="FFFFFF"/>
          <w:lang w:val="fr-FR"/>
        </w:rPr>
        <w:t xml:space="preserve">exemple contient une valeur numérique particulière pour la variable </w:t>
      </w:r>
      <w:r w:rsidR="00C45CAE" w:rsidRPr="00883F5B">
        <w:rPr>
          <w:rFonts w:eastAsiaTheme="minorEastAsia"/>
          <w:iCs/>
          <w:szCs w:val="17"/>
          <w:shd w:val="clear" w:color="auto" w:fill="FFFFFF"/>
          <w:lang w:val="fr-FR"/>
        </w:rPr>
        <w:t>“n”</w:t>
      </w:r>
      <w:r w:rsidRPr="00883F5B">
        <w:rPr>
          <w:rFonts w:eastAsiaTheme="minorEastAsia"/>
          <w:iCs/>
          <w:szCs w:val="17"/>
          <w:shd w:val="clear" w:color="auto" w:fill="FFFFFF"/>
          <w:lang w:val="fr-FR"/>
        </w:rPr>
        <w:t xml:space="preserve">, </w:t>
      </w:r>
      <w:r w:rsidR="00C45CAE" w:rsidRPr="00883F5B">
        <w:rPr>
          <w:rFonts w:eastAsiaTheme="minorEastAsia"/>
          <w:iCs/>
          <w:szCs w:val="17"/>
          <w:shd w:val="clear" w:color="auto" w:fill="FFFFFF"/>
          <w:lang w:val="fr-FR"/>
        </w:rPr>
        <w:t>à savoir</w:t>
      </w:r>
      <w:r w:rsidRPr="00883F5B">
        <w:rPr>
          <w:rFonts w:eastAsiaTheme="minorEastAsia"/>
          <w:iCs/>
          <w:szCs w:val="17"/>
          <w:shd w:val="clear" w:color="auto" w:fill="FFFFFF"/>
          <w:lang w:val="fr-FR"/>
        </w:rPr>
        <w:t xml:space="preserve"> une limite inférieure de 2, une limite supérieure de 100 et une valeur exacte de 3. </w:t>
      </w:r>
      <w:r w:rsidR="0079296F" w:rsidRPr="00883F5B">
        <w:rPr>
          <w:rFonts w:eastAsiaTheme="minorEastAsia"/>
          <w:iCs/>
          <w:szCs w:val="17"/>
          <w:shd w:val="clear" w:color="auto" w:fill="FFFFFF"/>
          <w:lang w:val="fr-FR"/>
        </w:rPr>
        <w:t xml:space="preserve"> </w:t>
      </w:r>
      <w:r w:rsidRPr="00883F5B">
        <w:rPr>
          <w:rFonts w:eastAsiaTheme="minorEastAsia"/>
          <w:iCs/>
          <w:szCs w:val="17"/>
          <w:shd w:val="clear" w:color="auto" w:fill="FFFFFF"/>
          <w:lang w:val="fr-FR"/>
        </w:rPr>
        <w:t>Toute séquence contenant au moins quatre</w:t>
      </w:r>
      <w:r w:rsidR="0079296F" w:rsidRPr="00883F5B">
        <w:rPr>
          <w:rFonts w:eastAsiaTheme="minorEastAsia"/>
          <w:iCs/>
          <w:szCs w:val="17"/>
          <w:shd w:val="clear" w:color="auto" w:fill="FFFFFF"/>
          <w:lang w:val="fr-FR"/>
        </w:rPr>
        <w:t> </w:t>
      </w:r>
      <w:r w:rsidRPr="00883F5B">
        <w:rPr>
          <w:rFonts w:eastAsiaTheme="minorEastAsia"/>
          <w:iCs/>
          <w:szCs w:val="17"/>
          <w:shd w:val="clear" w:color="auto" w:fill="FFFFFF"/>
          <w:lang w:val="fr-FR"/>
        </w:rPr>
        <w:t>acides aminés définis de manière spécifique peut être intégrée dans le listage des séquences.</w:t>
      </w:r>
    </w:p>
    <w:p w14:paraId="53F91394" w14:textId="0F27DB61"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2BFF59A2" w14:textId="11B85605" w:rsidR="002D48D5" w:rsidRPr="00DF7FDC"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Une séquence contenant 100</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copies de GGGX est préférée (SEQ ID NO</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 42).  Il faudrait prévoir une annotation supplémentaire indiquant que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on pourrait supprimer jusqu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à 98</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copies de GGGX.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modes de réalisation particuliers supplémentaires qui constituent une partie essentielle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invention est fortement conseillée.</w:t>
      </w:r>
    </w:p>
    <w:p w14:paraId="59422D74" w14:textId="1E3D5B07" w:rsidR="00E27852" w:rsidRPr="00DF7FDC" w:rsidRDefault="004461B0" w:rsidP="00E27852">
      <w:pPr>
        <w:spacing w:after="170"/>
        <w:ind w:left="709"/>
        <w:rPr>
          <w:rFonts w:eastAsiaTheme="minorEastAsia"/>
          <w:szCs w:val="17"/>
          <w:highlight w:val="yellow"/>
          <w:u w:val="single"/>
          <w:lang w:val="fr-FR"/>
        </w:rPr>
      </w:pPr>
      <w:r w:rsidRPr="00883F5B">
        <w:rPr>
          <w:rFonts w:eastAsiaTheme="minorEastAsia"/>
          <w:szCs w:val="17"/>
          <w:highlight w:val="yellow"/>
          <w:u w:val="single"/>
          <w:lang w:val="fr-FR"/>
        </w:rPr>
        <w:t xml:space="preserve">Conformément au </w:t>
      </w:r>
      <w:r w:rsidR="00C45CAE" w:rsidRPr="00883F5B">
        <w:rPr>
          <w:rFonts w:eastAsiaTheme="minorEastAsia"/>
          <w:szCs w:val="17"/>
          <w:highlight w:val="yellow"/>
          <w:u w:val="single"/>
          <w:lang w:val="fr-FR"/>
        </w:rPr>
        <w:t>paragraphe 2</w:t>
      </w:r>
      <w:r w:rsidRPr="00883F5B">
        <w:rPr>
          <w:rFonts w:eastAsiaTheme="minorEastAsia"/>
          <w:szCs w:val="17"/>
          <w:highlight w:val="yellow"/>
          <w:u w:val="single"/>
          <w:lang w:val="fr-FR"/>
        </w:rPr>
        <w:t>7, “X” sera considéré comme l</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équivalent de l</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un des symboles “A”, “R”, “N”, “D”, “C”, “Q”, “E”, “G”, “H”, “I”, “L”, “K”, “M”, “F”, “P”, “O”, “S”, “U”, “T”, “W”, “Y” ou “V”, sauf s</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il est accompagné d</w:t>
      </w:r>
      <w:r w:rsidR="00C45CAE" w:rsidRPr="00883F5B">
        <w:rPr>
          <w:rFonts w:eastAsiaTheme="minorEastAsia"/>
          <w:szCs w:val="17"/>
          <w:highlight w:val="yellow"/>
          <w:u w:val="single"/>
          <w:lang w:val="fr-FR"/>
        </w:rPr>
        <w:t>’</w:t>
      </w:r>
      <w:r w:rsidRPr="00883F5B">
        <w:rPr>
          <w:rFonts w:eastAsiaTheme="minorEastAsia"/>
          <w:szCs w:val="17"/>
          <w:highlight w:val="yellow"/>
          <w:u w:val="single"/>
          <w:lang w:val="fr-FR"/>
        </w:rPr>
        <w:t>une description supplémentaire dans le tableau de caractéristiqu</w:t>
      </w:r>
      <w:r w:rsidR="00CC1BB4" w:rsidRPr="00883F5B">
        <w:rPr>
          <w:rFonts w:eastAsiaTheme="minorEastAsia"/>
          <w:szCs w:val="17"/>
          <w:highlight w:val="yellow"/>
          <w:u w:val="single"/>
          <w:lang w:val="fr-FR"/>
        </w:rPr>
        <w:t>es.  Dè</w:t>
      </w:r>
      <w:r w:rsidR="00E27852" w:rsidRPr="00883F5B">
        <w:rPr>
          <w:rFonts w:eastAsiaTheme="minorEastAsia"/>
          <w:szCs w:val="17"/>
          <w:highlight w:val="yellow"/>
          <w:u w:val="single"/>
          <w:lang w:val="fr-FR"/>
        </w:rPr>
        <w:t xml:space="preserve">s lors, si </w:t>
      </w:r>
      <w:r w:rsidR="00C45CAE" w:rsidRPr="00883F5B">
        <w:rPr>
          <w:rFonts w:eastAsiaTheme="minorEastAsia"/>
          <w:szCs w:val="17"/>
          <w:highlight w:val="yellow"/>
          <w:u w:val="single"/>
          <w:lang w:val="fr-FR"/>
        </w:rPr>
        <w:t>“X”</w:t>
      </w:r>
      <w:r w:rsidR="00E27852" w:rsidRPr="00883F5B">
        <w:rPr>
          <w:rFonts w:eastAsiaTheme="minorEastAsia"/>
          <w:szCs w:val="17"/>
          <w:highlight w:val="yellow"/>
          <w:u w:val="single"/>
          <w:lang w:val="fr-FR"/>
        </w:rPr>
        <w:t xml:space="preserve"> est destiné à représenter </w:t>
      </w:r>
      <w:r w:rsidR="00C45CAE" w:rsidRPr="00883F5B">
        <w:rPr>
          <w:rFonts w:eastAsiaTheme="minorEastAsia"/>
          <w:szCs w:val="17"/>
          <w:highlight w:val="yellow"/>
          <w:u w:val="single"/>
          <w:lang w:val="fr-FR"/>
        </w:rPr>
        <w:t>“t</w:t>
      </w:r>
      <w:r w:rsidR="00E27852" w:rsidRPr="00883F5B">
        <w:rPr>
          <w:rFonts w:eastAsiaTheme="minorEastAsia"/>
          <w:szCs w:val="17"/>
          <w:highlight w:val="yellow"/>
          <w:u w:val="single"/>
          <w:lang w:val="fr-FR"/>
        </w:rPr>
        <w:t>out acide amin</w:t>
      </w:r>
      <w:r w:rsidR="00C45CAE" w:rsidRPr="00883F5B">
        <w:rPr>
          <w:rFonts w:eastAsiaTheme="minorEastAsia"/>
          <w:szCs w:val="17"/>
          <w:highlight w:val="yellow"/>
          <w:u w:val="single"/>
          <w:lang w:val="fr-FR"/>
        </w:rPr>
        <w:t>é”</w:t>
      </w:r>
      <w:r w:rsidR="00E27852" w:rsidRPr="00883F5B">
        <w:rPr>
          <w:rFonts w:eastAsiaTheme="minorEastAsia"/>
          <w:szCs w:val="17"/>
          <w:highlight w:val="yellow"/>
          <w:u w:val="single"/>
          <w:lang w:val="fr-FR"/>
        </w:rPr>
        <w:t xml:space="preserve">, il doit être annoté au moyen de la clé de caractérisation </w:t>
      </w:r>
      <w:r w:rsidR="00C45CAE" w:rsidRPr="00883F5B">
        <w:rPr>
          <w:rFonts w:eastAsiaTheme="minorEastAsia"/>
          <w:szCs w:val="17"/>
          <w:highlight w:val="yellow"/>
          <w:u w:val="single"/>
          <w:lang w:val="fr-FR"/>
        </w:rPr>
        <w:t>“V</w:t>
      </w:r>
      <w:r w:rsidR="00E27852" w:rsidRPr="00883F5B">
        <w:rPr>
          <w:rFonts w:eastAsiaTheme="minorEastAsia"/>
          <w:szCs w:val="17"/>
          <w:highlight w:val="yellow"/>
          <w:u w:val="single"/>
          <w:lang w:val="fr-FR"/>
        </w:rPr>
        <w:t>ARIAN</w:t>
      </w:r>
      <w:r w:rsidR="00C45CAE" w:rsidRPr="00883F5B">
        <w:rPr>
          <w:rFonts w:eastAsiaTheme="minorEastAsia"/>
          <w:szCs w:val="17"/>
          <w:highlight w:val="yellow"/>
          <w:u w:val="single"/>
          <w:lang w:val="fr-FR"/>
        </w:rPr>
        <w:t>T”</w:t>
      </w:r>
      <w:r w:rsidR="00E27852" w:rsidRPr="00883F5B">
        <w:rPr>
          <w:rFonts w:eastAsiaTheme="minorEastAsia"/>
          <w:szCs w:val="17"/>
          <w:highlight w:val="yellow"/>
          <w:u w:val="single"/>
          <w:lang w:val="fr-FR"/>
        </w:rPr>
        <w:t xml:space="preserve"> et d</w:t>
      </w:r>
      <w:r w:rsidR="00C45CAE" w:rsidRPr="00883F5B">
        <w:rPr>
          <w:rFonts w:eastAsiaTheme="minorEastAsia"/>
          <w:szCs w:val="17"/>
          <w:highlight w:val="yellow"/>
          <w:u w:val="single"/>
          <w:lang w:val="fr-FR"/>
        </w:rPr>
        <w:t>’</w:t>
      </w:r>
      <w:r w:rsidR="00E27852" w:rsidRPr="00883F5B">
        <w:rPr>
          <w:rFonts w:eastAsiaTheme="minorEastAsia"/>
          <w:szCs w:val="17"/>
          <w:highlight w:val="yellow"/>
          <w:u w:val="single"/>
          <w:lang w:val="fr-FR"/>
        </w:rPr>
        <w:t xml:space="preserve">un qualificateur </w:t>
      </w:r>
      <w:r w:rsidR="00C45CAE" w:rsidRPr="00883F5B">
        <w:rPr>
          <w:rFonts w:eastAsiaTheme="minorEastAsia"/>
          <w:szCs w:val="17"/>
          <w:highlight w:val="yellow"/>
          <w:u w:val="single"/>
          <w:lang w:val="fr-FR"/>
        </w:rPr>
        <w:t>“N</w:t>
      </w:r>
      <w:r w:rsidR="00E27852" w:rsidRPr="00883F5B">
        <w:rPr>
          <w:rFonts w:eastAsiaTheme="minorEastAsia"/>
          <w:szCs w:val="17"/>
          <w:highlight w:val="yellow"/>
          <w:u w:val="single"/>
          <w:lang w:val="fr-FR"/>
        </w:rPr>
        <w:t>OT</w:t>
      </w:r>
      <w:r w:rsidR="00C45CAE" w:rsidRPr="00883F5B">
        <w:rPr>
          <w:rFonts w:eastAsiaTheme="minorEastAsia"/>
          <w:szCs w:val="17"/>
          <w:highlight w:val="yellow"/>
          <w:u w:val="single"/>
          <w:lang w:val="fr-FR"/>
        </w:rPr>
        <w:t>E”</w:t>
      </w:r>
      <w:r w:rsidR="00E27852" w:rsidRPr="00883F5B">
        <w:rPr>
          <w:rFonts w:eastAsiaTheme="minorEastAsia"/>
          <w:szCs w:val="17"/>
          <w:highlight w:val="yellow"/>
          <w:u w:val="single"/>
          <w:lang w:val="fr-FR"/>
        </w:rPr>
        <w:t xml:space="preserve"> prenant la valeur </w:t>
      </w:r>
      <w:r w:rsidR="00C45CAE" w:rsidRPr="00883F5B">
        <w:rPr>
          <w:rFonts w:eastAsiaTheme="minorEastAsia"/>
          <w:szCs w:val="17"/>
          <w:highlight w:val="yellow"/>
          <w:u w:val="single"/>
          <w:lang w:val="fr-FR"/>
        </w:rPr>
        <w:t>“X</w:t>
      </w:r>
      <w:r w:rsidR="00E27852" w:rsidRPr="00883F5B">
        <w:rPr>
          <w:rFonts w:eastAsiaTheme="minorEastAsia"/>
          <w:szCs w:val="17"/>
          <w:highlight w:val="yellow"/>
          <w:u w:val="single"/>
          <w:lang w:val="fr-FR"/>
        </w:rPr>
        <w:t xml:space="preserve"> peut être tout acide amin</w:t>
      </w:r>
      <w:r w:rsidR="00C45CAE" w:rsidRPr="00883F5B">
        <w:rPr>
          <w:rFonts w:eastAsiaTheme="minorEastAsia"/>
          <w:szCs w:val="17"/>
          <w:highlight w:val="yellow"/>
          <w:u w:val="single"/>
          <w:lang w:val="fr-FR"/>
        </w:rPr>
        <w:t>é”</w:t>
      </w:r>
      <w:r w:rsidR="00E27852" w:rsidRPr="00883F5B">
        <w:rPr>
          <w:rFonts w:eastAsiaTheme="minorEastAsia"/>
          <w:szCs w:val="17"/>
          <w:highlight w:val="yellow"/>
          <w:u w:val="single"/>
          <w:lang w:val="fr-FR"/>
        </w:rPr>
        <w:t>.</w:t>
      </w:r>
    </w:p>
    <w:p w14:paraId="6B1E3962" w14:textId="512EDE2E" w:rsidR="002D48D5" w:rsidRPr="00DF7FDC" w:rsidRDefault="00E27852" w:rsidP="00E27852">
      <w:pPr>
        <w:spacing w:after="17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79296F">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7FB6BF04" w14:textId="379E5544" w:rsidR="002D48D5" w:rsidRPr="00DF7FDC" w:rsidRDefault="004461B0" w:rsidP="004461B0">
      <w:pPr>
        <w:spacing w:after="170"/>
        <w:ind w:left="709"/>
        <w:rPr>
          <w:rFonts w:eastAsiaTheme="minorEastAsia"/>
          <w:b/>
          <w:szCs w:val="17"/>
          <w:lang w:val="fr-FR"/>
        </w:rPr>
      </w:pPr>
      <w:r w:rsidRPr="006513E9">
        <w:rPr>
          <w:rFonts w:eastAsiaTheme="minorEastAsia"/>
          <w:szCs w:val="17"/>
          <w:lang w:val="fr-FR"/>
        </w:rPr>
        <w:t>N.B.</w:t>
      </w:r>
      <w:r w:rsidR="00C45CAE" w:rsidRPr="006513E9">
        <w:rPr>
          <w:rFonts w:eastAsiaTheme="minorEastAsia"/>
          <w:szCs w:val="17"/>
          <w:lang w:val="fr-FR"/>
        </w:rPr>
        <w:t> :</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2659F599" w14:textId="47592575" w:rsidR="002D48D5" w:rsidRPr="00DF7FDC" w:rsidRDefault="0024208A" w:rsidP="0024208A">
      <w:pPr>
        <w:spacing w:after="170"/>
        <w:rPr>
          <w:rFonts w:eastAsiaTheme="minorEastAsia"/>
          <w:b/>
          <w:color w:val="000000" w:themeColor="text1"/>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b/>
          <w:strike/>
          <w:color w:val="FFFFFF" w:themeColor="background1"/>
          <w:szCs w:val="17"/>
          <w:shd w:val="clear" w:color="auto" w:fill="7030A0"/>
          <w:lang w:val="fr-FR"/>
        </w:rPr>
        <w:t>paragraphes</w:t>
      </w:r>
      <w:r w:rsidR="00C45CAE">
        <w:rPr>
          <w:rFonts w:eastAsiaTheme="minorEastAsia"/>
          <w:b/>
          <w:strike/>
          <w:color w:val="FFFFFF" w:themeColor="background1"/>
          <w:szCs w:val="17"/>
          <w:shd w:val="clear" w:color="auto" w:fill="7030A0"/>
          <w:lang w:val="fr-FR"/>
        </w:rPr>
        <w:t> </w:t>
      </w:r>
      <w:r w:rsidR="00C45CAE" w:rsidRPr="000A6C91">
        <w:rPr>
          <w:rFonts w:eastAsiaTheme="minorEastAsia"/>
          <w:szCs w:val="17"/>
          <w:lang w:val="fr-FR"/>
        </w:rPr>
        <w:t>3</w:t>
      </w:r>
      <w:r w:rsidRPr="000A6C91">
        <w:rPr>
          <w:rFonts w:eastAsiaTheme="minorEastAsia"/>
          <w:szCs w:val="17"/>
          <w:lang w:val="fr-FR"/>
        </w:rPr>
        <w:t>.</w:t>
      </w:r>
      <w:r w:rsidRPr="000A6C91">
        <w:rPr>
          <w:rFonts w:eastAsiaTheme="minorEastAsia"/>
          <w:color w:val="000000" w:themeColor="text1"/>
          <w:szCs w:val="17"/>
          <w:lang w:val="fr-FR"/>
        </w:rPr>
        <w:t>c</w:t>
      </w:r>
      <w:r w:rsidR="007E788B" w:rsidRPr="000A6C91">
        <w:rPr>
          <w:rFonts w:eastAsiaTheme="minorEastAsia"/>
          <w:szCs w:val="17"/>
          <w:lang w:val="fr-FR"/>
        </w:rPr>
        <w:t>), 7.b)</w:t>
      </w:r>
      <w:r w:rsidRPr="000A6C91">
        <w:rPr>
          <w:rFonts w:eastAsiaTheme="minorEastAsia"/>
          <w:szCs w:val="17"/>
          <w:lang w:val="fr-FR"/>
        </w:rPr>
        <w:t xml:space="preserve"> et</w:t>
      </w:r>
      <w:r w:rsidRPr="006513E9">
        <w:rPr>
          <w:rFonts w:eastAsiaTheme="minorEastAsia"/>
          <w:b/>
          <w:szCs w:val="17"/>
          <w:lang w:val="fr-FR"/>
        </w:rPr>
        <w:t xml:space="preserve"> 27</w:t>
      </w:r>
    </w:p>
    <w:p w14:paraId="343D30BF" w14:textId="20CAFD09" w:rsidR="006D4957" w:rsidRPr="00DF7FDC" w:rsidRDefault="006D4957" w:rsidP="000B0132">
      <w:pPr>
        <w:spacing w:after="170"/>
        <w:rPr>
          <w:rFonts w:eastAsiaTheme="minorEastAsia"/>
          <w:b/>
          <w:szCs w:val="17"/>
          <w:lang w:val="fr-FR"/>
        </w:rPr>
        <w:sectPr w:rsidR="006D4957" w:rsidRPr="00DF7FDC" w:rsidSect="00BD6D9E">
          <w:pgSz w:w="12240" w:h="15840"/>
          <w:pgMar w:top="1440" w:right="1440" w:bottom="1440" w:left="1440" w:header="720" w:footer="720" w:gutter="0"/>
          <w:cols w:space="720"/>
          <w:docGrid w:linePitch="360"/>
        </w:sectPr>
      </w:pPr>
    </w:p>
    <w:p w14:paraId="14D8AF0F" w14:textId="7E77884F" w:rsidR="002D48D5" w:rsidRPr="00DF7FDC" w:rsidRDefault="004461B0" w:rsidP="004461B0">
      <w:pPr>
        <w:spacing w:after="170"/>
        <w:rPr>
          <w:rFonts w:eastAsiaTheme="minorEastAsia"/>
          <w:b/>
          <w:szCs w:val="17"/>
          <w:lang w:val="fr-FR"/>
        </w:rPr>
      </w:pPr>
      <w:bookmarkStart w:id="47" w:name="example273"/>
      <w:bookmarkEnd w:id="47"/>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27</w:t>
      </w:r>
      <w:r w:rsidR="00C45CAE" w:rsidRPr="006513E9">
        <w:rPr>
          <w:rFonts w:eastAsiaTheme="minorEastAsia"/>
          <w:b/>
          <w:szCs w:val="17"/>
          <w:lang w:val="fr-FR"/>
        </w:rPr>
        <w:t>-</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Formule topologique – au moins quatre</w:t>
      </w:r>
      <w:r w:rsidR="0079296F" w:rsidRPr="006513E9">
        <w:rPr>
          <w:rFonts w:eastAsiaTheme="minorEastAsia"/>
          <w:b/>
          <w:szCs w:val="17"/>
          <w:lang w:val="fr-FR"/>
        </w:rPr>
        <w:t> </w:t>
      </w:r>
      <w:r w:rsidRPr="006513E9">
        <w:rPr>
          <w:rFonts w:eastAsiaTheme="minorEastAsia"/>
          <w:b/>
          <w:szCs w:val="17"/>
          <w:lang w:val="fr-FR"/>
        </w:rPr>
        <w:t>acides aminés définis d</w:t>
      </w:r>
      <w:r w:rsidR="00C45CAE" w:rsidRPr="006513E9">
        <w:rPr>
          <w:rFonts w:eastAsiaTheme="minorEastAsia"/>
          <w:b/>
          <w:szCs w:val="17"/>
          <w:lang w:val="fr-FR"/>
        </w:rPr>
        <w:t>’</w:t>
      </w:r>
      <w:r w:rsidRPr="006513E9">
        <w:rPr>
          <w:rFonts w:eastAsiaTheme="minorEastAsia"/>
          <w:b/>
          <w:szCs w:val="17"/>
          <w:lang w:val="fr-FR"/>
        </w:rPr>
        <w:t>une manière spécifique</w:t>
      </w:r>
    </w:p>
    <w:p w14:paraId="13C419E5" w14:textId="4DEBA4BA"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Un peptide de la formule (Gly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z)n</w:t>
      </w:r>
    </w:p>
    <w:p w14:paraId="6C58B796" w14:textId="277A073D"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où z est tout acide aminé et la variable n est compris entre 2 et 100, et est de préférence</w:t>
      </w:r>
      <w:r w:rsidR="004B7944">
        <w:rPr>
          <w:rFonts w:eastAsiaTheme="minorEastAsia"/>
          <w:szCs w:val="17"/>
          <w:lang w:val="fr-FR"/>
        </w:rPr>
        <w:t> </w:t>
      </w:r>
      <w:r w:rsidRPr="006513E9">
        <w:rPr>
          <w:rFonts w:eastAsiaTheme="minorEastAsia"/>
          <w:szCs w:val="17"/>
          <w:lang w:val="fr-FR"/>
        </w:rPr>
        <w:t>3.</w:t>
      </w:r>
    </w:p>
    <w:p w14:paraId="53A4ADF3" w14:textId="55CF4A8B"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325AE536"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0BCF5678" w14:textId="53FD90BA" w:rsidR="00C45CAE"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Le peptide énuméré dans la formule contient trois</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dont chacun est Gly, et le symbole “z”.  Par convention, “Z” est le symbole représentant la “glutamine ou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)acide glutamique”;  toutefois, la description, dans cet exemple, définit “z” comme “tout acide aminé”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  En vertu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un acide aminé qui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 pas défini de manière spécifique est représenté par “X”.  Il découle de cette analyse que le peptide répété énuméré ne contient pas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Toutefois, la description indique une valeur numérique particulière pour la variable “n”, c</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w:t>
      </w:r>
      <w:r w:rsidR="00944039">
        <w:rPr>
          <w:rFonts w:eastAsiaTheme="minorEastAsia"/>
          <w:iCs/>
          <w:szCs w:val="17"/>
          <w:shd w:val="clear" w:color="auto" w:fill="FFFFFF"/>
          <w:lang w:val="fr-FR"/>
        </w:rPr>
        <w:noBreakHyphen/>
      </w:r>
      <w:r w:rsidRPr="006513E9">
        <w:rPr>
          <w:rFonts w:eastAsiaTheme="minorEastAsia"/>
          <w:iCs/>
          <w:szCs w:val="17"/>
          <w:shd w:val="clear" w:color="auto" w:fill="FFFFFF"/>
          <w:lang w:val="fr-FR"/>
        </w:rPr>
        <w:t>à</w:t>
      </w:r>
      <w:r w:rsidR="00944039">
        <w:rPr>
          <w:rFonts w:eastAsiaTheme="minorEastAsia"/>
          <w:iCs/>
          <w:szCs w:val="17"/>
          <w:shd w:val="clear" w:color="auto" w:fill="FFFFFF"/>
          <w:lang w:val="fr-FR"/>
        </w:rPr>
        <w:noBreakHyphen/>
      </w:r>
      <w:r w:rsidRPr="006513E9">
        <w:rPr>
          <w:rFonts w:eastAsiaTheme="minorEastAsia"/>
          <w:iCs/>
          <w:szCs w:val="17"/>
          <w:shd w:val="clear" w:color="auto" w:fill="FFFFFF"/>
          <w:lang w:val="fr-FR"/>
        </w:rPr>
        <w:t>dire une limite inférieure de 2 et une limite supérieure de 100.  En conséquence,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divulgue un peptide contenant aux moins six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dans la séquence GGGzGGGz, qui doit, conformément à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être intégrée dans un listage des séquences.</w:t>
      </w:r>
    </w:p>
    <w:p w14:paraId="604A3EE6" w14:textId="1A2E2E09"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6028948E" w14:textId="77777777" w:rsidR="00C45CAE" w:rsidRDefault="004461B0" w:rsidP="004461B0">
      <w:pPr>
        <w:spacing w:after="120"/>
        <w:ind w:left="709"/>
        <w:rPr>
          <w:rFonts w:eastAsiaTheme="minorEastAsia"/>
          <w:iCs/>
          <w:szCs w:val="17"/>
          <w:shd w:val="clear" w:color="auto" w:fill="FFFFFF"/>
          <w:lang w:val="fr-FR"/>
        </w:rPr>
      </w:pPr>
      <w:r w:rsidRPr="006513E9">
        <w:rPr>
          <w:rFonts w:eastAsiaTheme="minorEastAsia"/>
          <w:iCs/>
          <w:szCs w:val="17"/>
          <w:shd w:val="clear" w:color="auto" w:fill="FFFFFF"/>
          <w:lang w:val="fr-FR"/>
        </w:rPr>
        <w:t>Étant donné que “z” représente tout acide aminé, le symbole conventionnel utilisé pour représenter le quatrième et le huitième acide aminé est “X.”</w:t>
      </w:r>
    </w:p>
    <w:p w14:paraId="68611A14" w14:textId="7D580A26" w:rsidR="00C45CAE" w:rsidRDefault="004461B0" w:rsidP="004461B0">
      <w:pPr>
        <w:spacing w:after="120"/>
        <w:ind w:left="709"/>
        <w:rPr>
          <w:rFonts w:eastAsiaTheme="minorEastAsia"/>
          <w:color w:val="000000" w:themeColor="text1"/>
          <w:szCs w:val="17"/>
          <w:lang w:val="fr-FR"/>
        </w:rPr>
      </w:pPr>
      <w:r w:rsidRPr="006513E9">
        <w:rPr>
          <w:rFonts w:eastAsiaTheme="minorEastAsia"/>
          <w:szCs w:val="17"/>
          <w:lang w:val="fr-FR"/>
        </w:rPr>
        <w:t>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intégration dans un listage des séquences de la seule séquence qui a été énumérée par ses résidus.  De ce fait, au moins une séquence contenant 2, 3 ou 100</w:t>
      </w:r>
      <w:r w:rsidR="004B7944">
        <w:rPr>
          <w:rFonts w:eastAsiaTheme="minorEastAsia"/>
          <w:szCs w:val="17"/>
          <w:lang w:val="fr-FR"/>
        </w:rPr>
        <w:t> </w:t>
      </w:r>
      <w:r w:rsidRPr="006513E9">
        <w:rPr>
          <w:rFonts w:eastAsiaTheme="minorEastAsia"/>
          <w:szCs w:val="17"/>
          <w:lang w:val="fr-FR"/>
        </w:rPr>
        <w:t>copies de GGGX doit être intégrée dans le listage des séquences;  toutefois, la séquence la plus englobante qui contient 100</w:t>
      </w:r>
      <w:r w:rsidR="004B7944">
        <w:rPr>
          <w:rFonts w:eastAsiaTheme="minorEastAsia"/>
          <w:szCs w:val="17"/>
          <w:lang w:val="fr-FR"/>
        </w:rPr>
        <w:t> </w:t>
      </w:r>
      <w:r w:rsidRPr="006513E9">
        <w:rPr>
          <w:rFonts w:eastAsiaTheme="minorEastAsia"/>
          <w:szCs w:val="17"/>
          <w:lang w:val="fr-FR"/>
        </w:rPr>
        <w:t>copies de GGGX est préférée (SEQ ID NO</w:t>
      </w:r>
      <w:r w:rsidR="0079296F" w:rsidRPr="006513E9">
        <w:rPr>
          <w:rFonts w:eastAsiaTheme="minorEastAsia"/>
          <w:szCs w:val="17"/>
          <w:lang w:val="fr-FR"/>
        </w:rPr>
        <w:t> </w:t>
      </w:r>
      <w:r w:rsidRPr="006513E9">
        <w:rPr>
          <w:rFonts w:eastAsiaTheme="minorEastAsia"/>
          <w:szCs w:val="17"/>
          <w:lang w:val="fr-FR"/>
        </w:rPr>
        <w:t>: 42) (voir l</w:t>
      </w:r>
      <w:r w:rsidR="00C45CAE" w:rsidRPr="006513E9">
        <w:rPr>
          <w:rFonts w:eastAsiaTheme="minorEastAsia"/>
          <w:szCs w:val="17"/>
          <w:lang w:val="fr-FR"/>
        </w:rPr>
        <w:t>’</w:t>
      </w:r>
      <w:r w:rsidRPr="006513E9">
        <w:rPr>
          <w:rFonts w:eastAsiaTheme="minorEastAsia"/>
          <w:szCs w:val="17"/>
          <w:lang w:val="fr-FR"/>
        </w:rPr>
        <w:t>Introduction au présent document).  Dans ce dernier cas, une annotation supplémentaire pourrait indiquer que 98</w:t>
      </w:r>
      <w:r w:rsidR="004B7944">
        <w:rPr>
          <w:rFonts w:eastAsiaTheme="minorEastAsia"/>
          <w:szCs w:val="17"/>
          <w:lang w:val="fr-FR"/>
        </w:rPr>
        <w:t> </w:t>
      </w:r>
      <w:r w:rsidRPr="006513E9">
        <w:rPr>
          <w:rFonts w:eastAsiaTheme="minorEastAsia"/>
          <w:szCs w:val="17"/>
          <w:lang w:val="fr-FR"/>
        </w:rPr>
        <w:t>copies de GGGX au maximum pourraient être supprimées.  Il est fortement conseillé d</w:t>
      </w:r>
      <w:r w:rsidR="00C45CAE" w:rsidRPr="006513E9">
        <w:rPr>
          <w:rFonts w:eastAsiaTheme="minorEastAsia"/>
          <w:szCs w:val="17"/>
          <w:lang w:val="fr-FR"/>
        </w:rPr>
        <w:t>’</w:t>
      </w:r>
      <w:r w:rsidRPr="006513E9">
        <w:rPr>
          <w:rFonts w:eastAsiaTheme="minorEastAsia"/>
          <w:szCs w:val="17"/>
          <w:lang w:val="fr-FR"/>
        </w:rPr>
        <w:t>intégrer deux</w:t>
      </w:r>
      <w:r w:rsidR="0079296F" w:rsidRPr="006513E9">
        <w:rPr>
          <w:rFonts w:eastAsiaTheme="minorEastAsia"/>
          <w:szCs w:val="17"/>
          <w:lang w:val="fr-FR"/>
        </w:rPr>
        <w:t> </w:t>
      </w:r>
      <w:r w:rsidRPr="006513E9">
        <w:rPr>
          <w:rFonts w:eastAsiaTheme="minorEastAsia"/>
          <w:szCs w:val="17"/>
          <w:lang w:val="fr-FR"/>
        </w:rPr>
        <w:t>séquences supplémentaires contenant 2 et 3</w:t>
      </w:r>
      <w:r w:rsidR="004B7944">
        <w:rPr>
          <w:rFonts w:eastAsiaTheme="minorEastAsia"/>
          <w:szCs w:val="17"/>
          <w:lang w:val="fr-FR"/>
        </w:rPr>
        <w:t> </w:t>
      </w:r>
      <w:r w:rsidRPr="006513E9">
        <w:rPr>
          <w:rFonts w:eastAsiaTheme="minorEastAsia"/>
          <w:szCs w:val="17"/>
          <w:lang w:val="fr-FR"/>
        </w:rPr>
        <w:t>copies de GGGX, respectivement (SEQ ID NO</w:t>
      </w:r>
      <w:r w:rsidR="0079296F" w:rsidRPr="006513E9">
        <w:rPr>
          <w:rFonts w:eastAsiaTheme="minorEastAsia"/>
          <w:szCs w:val="17"/>
          <w:lang w:val="fr-FR"/>
        </w:rPr>
        <w:t> </w:t>
      </w:r>
      <w:r w:rsidRPr="006513E9">
        <w:rPr>
          <w:rFonts w:eastAsiaTheme="minorEastAsia"/>
          <w:szCs w:val="17"/>
          <w:lang w:val="fr-FR"/>
        </w:rPr>
        <w:t>: 44</w:t>
      </w:r>
      <w:r w:rsidR="00944039">
        <w:rPr>
          <w:rFonts w:eastAsiaTheme="minorEastAsia"/>
          <w:szCs w:val="17"/>
          <w:lang w:val="fr-FR"/>
        </w:rPr>
        <w:noBreakHyphen/>
      </w:r>
      <w:r w:rsidRPr="006513E9">
        <w:rPr>
          <w:rFonts w:eastAsiaTheme="minorEastAsia"/>
          <w:szCs w:val="17"/>
          <w:lang w:val="fr-FR"/>
        </w:rPr>
        <w:t>45).</w:t>
      </w:r>
    </w:p>
    <w:p w14:paraId="5D89022F" w14:textId="0AD7743A" w:rsidR="001E112E" w:rsidRPr="007F077C" w:rsidRDefault="004461B0" w:rsidP="001E112E">
      <w:pPr>
        <w:spacing w:after="170"/>
        <w:ind w:left="709"/>
        <w:rPr>
          <w:rFonts w:eastAsiaTheme="minorEastAsia"/>
          <w:szCs w:val="17"/>
          <w:highlight w:val="yellow"/>
          <w:u w:val="single"/>
          <w:lang w:val="fr-FR"/>
        </w:rPr>
      </w:pPr>
      <w:r w:rsidRPr="007F077C">
        <w:rPr>
          <w:rFonts w:eastAsiaTheme="minorEastAsia"/>
          <w:szCs w:val="17"/>
          <w:highlight w:val="yellow"/>
          <w:u w:val="single"/>
          <w:lang w:val="fr-FR"/>
        </w:rPr>
        <w:t xml:space="preserve">Conformément au </w:t>
      </w:r>
      <w:r w:rsidR="00C45CAE" w:rsidRPr="007F077C">
        <w:rPr>
          <w:rFonts w:eastAsiaTheme="minorEastAsia"/>
          <w:szCs w:val="17"/>
          <w:highlight w:val="yellow"/>
          <w:u w:val="single"/>
          <w:lang w:val="fr-FR"/>
        </w:rPr>
        <w:t>paragraphe 2</w:t>
      </w:r>
      <w:r w:rsidRPr="007F077C">
        <w:rPr>
          <w:rFonts w:eastAsiaTheme="minorEastAsia"/>
          <w:szCs w:val="17"/>
          <w:highlight w:val="yellow"/>
          <w:u w:val="single"/>
          <w:lang w:val="fr-FR"/>
        </w:rPr>
        <w:t>7, “X” sera considéré comme l</w:t>
      </w:r>
      <w:r w:rsidR="00C45CAE" w:rsidRPr="007F077C">
        <w:rPr>
          <w:rFonts w:eastAsiaTheme="minorEastAsia"/>
          <w:szCs w:val="17"/>
          <w:highlight w:val="yellow"/>
          <w:u w:val="single"/>
          <w:lang w:val="fr-FR"/>
        </w:rPr>
        <w:t>’</w:t>
      </w:r>
      <w:r w:rsidRPr="007F077C">
        <w:rPr>
          <w:rFonts w:eastAsiaTheme="minorEastAsia"/>
          <w:szCs w:val="17"/>
          <w:highlight w:val="yellow"/>
          <w:u w:val="single"/>
          <w:lang w:val="fr-FR"/>
        </w:rPr>
        <w:t>équivalent de l</w:t>
      </w:r>
      <w:r w:rsidR="00C45CAE" w:rsidRPr="007F077C">
        <w:rPr>
          <w:rFonts w:eastAsiaTheme="minorEastAsia"/>
          <w:szCs w:val="17"/>
          <w:highlight w:val="yellow"/>
          <w:u w:val="single"/>
          <w:lang w:val="fr-FR"/>
        </w:rPr>
        <w:t>’</w:t>
      </w:r>
      <w:r w:rsidRPr="007F077C">
        <w:rPr>
          <w:rFonts w:eastAsiaTheme="minorEastAsia"/>
          <w:szCs w:val="17"/>
          <w:highlight w:val="yellow"/>
          <w:u w:val="single"/>
          <w:lang w:val="fr-FR"/>
        </w:rPr>
        <w:t>un des symboles “A”, “R”, “N”, “D”, “C”, “Q”, “E”, “G”, “H”, “I”, “L”, “K”, “M”, “F”, “P”, “O”, “S”, “U”, “T”, “W”, “Y” ou “V”, sauf s</w:t>
      </w:r>
      <w:r w:rsidR="00C45CAE" w:rsidRPr="007F077C">
        <w:rPr>
          <w:rFonts w:eastAsiaTheme="minorEastAsia"/>
          <w:szCs w:val="17"/>
          <w:highlight w:val="yellow"/>
          <w:u w:val="single"/>
          <w:lang w:val="fr-FR"/>
        </w:rPr>
        <w:t>’</w:t>
      </w:r>
      <w:r w:rsidRPr="007F077C">
        <w:rPr>
          <w:rFonts w:eastAsiaTheme="minorEastAsia"/>
          <w:szCs w:val="17"/>
          <w:highlight w:val="yellow"/>
          <w:u w:val="single"/>
          <w:lang w:val="fr-FR"/>
        </w:rPr>
        <w:t>il est accompagné d</w:t>
      </w:r>
      <w:r w:rsidR="00C45CAE" w:rsidRPr="007F077C">
        <w:rPr>
          <w:rFonts w:eastAsiaTheme="minorEastAsia"/>
          <w:szCs w:val="17"/>
          <w:highlight w:val="yellow"/>
          <w:u w:val="single"/>
          <w:lang w:val="fr-FR"/>
        </w:rPr>
        <w:t>’</w:t>
      </w:r>
      <w:r w:rsidRPr="007F077C">
        <w:rPr>
          <w:rFonts w:eastAsiaTheme="minorEastAsia"/>
          <w:szCs w:val="17"/>
          <w:highlight w:val="yellow"/>
          <w:u w:val="single"/>
          <w:lang w:val="fr-FR"/>
        </w:rPr>
        <w:t>une description supplémentaire dans le tableau de caractéristiqu</w:t>
      </w:r>
      <w:r w:rsidR="00CC1BB4" w:rsidRPr="007F077C">
        <w:rPr>
          <w:rFonts w:eastAsiaTheme="minorEastAsia"/>
          <w:szCs w:val="17"/>
          <w:highlight w:val="yellow"/>
          <w:u w:val="single"/>
          <w:lang w:val="fr-FR"/>
        </w:rPr>
        <w:t>es.  Dè</w:t>
      </w:r>
      <w:r w:rsidR="001E112E" w:rsidRPr="007F077C">
        <w:rPr>
          <w:rFonts w:eastAsiaTheme="minorEastAsia"/>
          <w:szCs w:val="17"/>
          <w:highlight w:val="yellow"/>
          <w:u w:val="single"/>
          <w:lang w:val="fr-FR"/>
        </w:rPr>
        <w:t xml:space="preserve">s lors, si </w:t>
      </w:r>
      <w:r w:rsidR="00C45CAE" w:rsidRPr="007F077C">
        <w:rPr>
          <w:rFonts w:eastAsiaTheme="minorEastAsia"/>
          <w:szCs w:val="17"/>
          <w:highlight w:val="yellow"/>
          <w:u w:val="single"/>
          <w:lang w:val="fr-FR"/>
        </w:rPr>
        <w:t>“X”</w:t>
      </w:r>
      <w:r w:rsidR="001E112E" w:rsidRPr="007F077C">
        <w:rPr>
          <w:rFonts w:eastAsiaTheme="minorEastAsia"/>
          <w:szCs w:val="17"/>
          <w:highlight w:val="yellow"/>
          <w:u w:val="single"/>
          <w:lang w:val="fr-FR"/>
        </w:rPr>
        <w:t xml:space="preserve"> est destiné à représenter </w:t>
      </w:r>
      <w:r w:rsidR="00C45CAE" w:rsidRPr="007F077C">
        <w:rPr>
          <w:rFonts w:eastAsiaTheme="minorEastAsia"/>
          <w:szCs w:val="17"/>
          <w:highlight w:val="yellow"/>
          <w:u w:val="single"/>
          <w:lang w:val="fr-FR"/>
        </w:rPr>
        <w:t>“t</w:t>
      </w:r>
      <w:r w:rsidR="001E112E" w:rsidRPr="007F077C">
        <w:rPr>
          <w:rFonts w:eastAsiaTheme="minorEastAsia"/>
          <w:szCs w:val="17"/>
          <w:highlight w:val="yellow"/>
          <w:u w:val="single"/>
          <w:lang w:val="fr-FR"/>
        </w:rPr>
        <w:t>out acide amin</w:t>
      </w:r>
      <w:r w:rsidR="00C45CAE" w:rsidRPr="007F077C">
        <w:rPr>
          <w:rFonts w:eastAsiaTheme="minorEastAsia"/>
          <w:szCs w:val="17"/>
          <w:highlight w:val="yellow"/>
          <w:u w:val="single"/>
          <w:lang w:val="fr-FR"/>
        </w:rPr>
        <w:t>é”</w:t>
      </w:r>
      <w:r w:rsidR="001E112E" w:rsidRPr="007F077C">
        <w:rPr>
          <w:rFonts w:eastAsiaTheme="minorEastAsia"/>
          <w:szCs w:val="17"/>
          <w:highlight w:val="yellow"/>
          <w:u w:val="single"/>
          <w:lang w:val="fr-FR"/>
        </w:rPr>
        <w:t xml:space="preserve">, il doit être annoté au moyen de la clé de caractérisation </w:t>
      </w:r>
      <w:r w:rsidR="00C45CAE" w:rsidRPr="007F077C">
        <w:rPr>
          <w:rFonts w:eastAsiaTheme="minorEastAsia"/>
          <w:szCs w:val="17"/>
          <w:highlight w:val="yellow"/>
          <w:u w:val="single"/>
          <w:lang w:val="fr-FR"/>
        </w:rPr>
        <w:t>“V</w:t>
      </w:r>
      <w:r w:rsidR="001E112E" w:rsidRPr="007F077C">
        <w:rPr>
          <w:rFonts w:eastAsiaTheme="minorEastAsia"/>
          <w:szCs w:val="17"/>
          <w:highlight w:val="yellow"/>
          <w:u w:val="single"/>
          <w:lang w:val="fr-FR"/>
        </w:rPr>
        <w:t>ARIAN</w:t>
      </w:r>
      <w:r w:rsidR="00C45CAE" w:rsidRPr="007F077C">
        <w:rPr>
          <w:rFonts w:eastAsiaTheme="minorEastAsia"/>
          <w:szCs w:val="17"/>
          <w:highlight w:val="yellow"/>
          <w:u w:val="single"/>
          <w:lang w:val="fr-FR"/>
        </w:rPr>
        <w:t>T”</w:t>
      </w:r>
      <w:r w:rsidR="001E112E" w:rsidRPr="007F077C">
        <w:rPr>
          <w:rFonts w:eastAsiaTheme="minorEastAsia"/>
          <w:szCs w:val="17"/>
          <w:highlight w:val="yellow"/>
          <w:u w:val="single"/>
          <w:lang w:val="fr-FR"/>
        </w:rPr>
        <w:t xml:space="preserve"> et d</w:t>
      </w:r>
      <w:r w:rsidR="00C45CAE" w:rsidRPr="007F077C">
        <w:rPr>
          <w:rFonts w:eastAsiaTheme="minorEastAsia"/>
          <w:szCs w:val="17"/>
          <w:highlight w:val="yellow"/>
          <w:u w:val="single"/>
          <w:lang w:val="fr-FR"/>
        </w:rPr>
        <w:t>’</w:t>
      </w:r>
      <w:r w:rsidR="001E112E" w:rsidRPr="007F077C">
        <w:rPr>
          <w:rFonts w:eastAsiaTheme="minorEastAsia"/>
          <w:szCs w:val="17"/>
          <w:highlight w:val="yellow"/>
          <w:u w:val="single"/>
          <w:lang w:val="fr-FR"/>
        </w:rPr>
        <w:t xml:space="preserve">un qualificateur </w:t>
      </w:r>
      <w:r w:rsidR="00C45CAE" w:rsidRPr="007F077C">
        <w:rPr>
          <w:rFonts w:eastAsiaTheme="minorEastAsia"/>
          <w:szCs w:val="17"/>
          <w:highlight w:val="yellow"/>
          <w:u w:val="single"/>
          <w:lang w:val="fr-FR"/>
        </w:rPr>
        <w:t>“N</w:t>
      </w:r>
      <w:r w:rsidR="001E112E" w:rsidRPr="007F077C">
        <w:rPr>
          <w:rFonts w:eastAsiaTheme="minorEastAsia"/>
          <w:szCs w:val="17"/>
          <w:highlight w:val="yellow"/>
          <w:u w:val="single"/>
          <w:lang w:val="fr-FR"/>
        </w:rPr>
        <w:t>OT</w:t>
      </w:r>
      <w:r w:rsidR="00C45CAE" w:rsidRPr="007F077C">
        <w:rPr>
          <w:rFonts w:eastAsiaTheme="minorEastAsia"/>
          <w:szCs w:val="17"/>
          <w:highlight w:val="yellow"/>
          <w:u w:val="single"/>
          <w:lang w:val="fr-FR"/>
        </w:rPr>
        <w:t>E”</w:t>
      </w:r>
      <w:r w:rsidR="001E112E" w:rsidRPr="007F077C">
        <w:rPr>
          <w:rFonts w:eastAsiaTheme="minorEastAsia"/>
          <w:szCs w:val="17"/>
          <w:highlight w:val="yellow"/>
          <w:u w:val="single"/>
          <w:lang w:val="fr-FR"/>
        </w:rPr>
        <w:t xml:space="preserve"> prenant la valeur </w:t>
      </w:r>
      <w:r w:rsidR="00C45CAE" w:rsidRPr="007F077C">
        <w:rPr>
          <w:rFonts w:eastAsiaTheme="minorEastAsia"/>
          <w:szCs w:val="17"/>
          <w:highlight w:val="yellow"/>
          <w:u w:val="single"/>
          <w:lang w:val="fr-FR"/>
        </w:rPr>
        <w:t>“X</w:t>
      </w:r>
      <w:r w:rsidR="001E112E" w:rsidRPr="007F077C">
        <w:rPr>
          <w:rFonts w:eastAsiaTheme="minorEastAsia"/>
          <w:szCs w:val="17"/>
          <w:highlight w:val="yellow"/>
          <w:u w:val="single"/>
          <w:lang w:val="fr-FR"/>
        </w:rPr>
        <w:t xml:space="preserve"> peut être tout acide amin</w:t>
      </w:r>
      <w:r w:rsidR="00C45CAE" w:rsidRPr="007F077C">
        <w:rPr>
          <w:rFonts w:eastAsiaTheme="minorEastAsia"/>
          <w:szCs w:val="17"/>
          <w:highlight w:val="yellow"/>
          <w:u w:val="single"/>
          <w:lang w:val="fr-FR"/>
        </w:rPr>
        <w:t>é”</w:t>
      </w:r>
      <w:r w:rsidR="001E112E" w:rsidRPr="007F077C">
        <w:rPr>
          <w:rFonts w:eastAsiaTheme="minorEastAsia"/>
          <w:szCs w:val="17"/>
          <w:highlight w:val="yellow"/>
          <w:u w:val="single"/>
          <w:lang w:val="fr-FR"/>
        </w:rPr>
        <w:t>.</w:t>
      </w:r>
    </w:p>
    <w:p w14:paraId="2FC4E13C" w14:textId="3DF6577B" w:rsidR="002D48D5" w:rsidRPr="00DF7FDC" w:rsidRDefault="001E112E" w:rsidP="001E112E">
      <w:pPr>
        <w:spacing w:after="12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574C7BE4" w14:textId="098849B3" w:rsidR="00C45CAE" w:rsidRDefault="004461B0" w:rsidP="004461B0">
      <w:pPr>
        <w:spacing w:after="120"/>
        <w:ind w:left="709"/>
        <w:rPr>
          <w:rFonts w:eastAsiaTheme="minorEastAsia"/>
          <w:iCs/>
          <w:szCs w:val="17"/>
          <w:shd w:val="clear" w:color="auto" w:fill="FFFFFF"/>
          <w:lang w:val="fr-FR"/>
        </w:rPr>
      </w:pPr>
      <w:r w:rsidRPr="006513E9">
        <w:rPr>
          <w:rFonts w:eastAsiaTheme="minorEastAsia"/>
          <w:iCs/>
          <w:szCs w:val="17"/>
          <w:shd w:val="clear" w:color="auto" w:fill="FFFFFF"/>
          <w:lang w:val="fr-FR"/>
        </w:rPr>
        <w:t>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autre part,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ne divulgue pas que la variable “z” est la même dans chacune des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occurrences dans la séquence amplifiée.  Toutefois, si “z” est divulgué comme étant le même acide aminé dans tous les emplacements, une clé de caractérisation VARIANT et un qualificateur du type NOTE devraient indiquer que “X” à toutes les positions peut représenter tous acides aminés, dès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instant 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ils sont les mêmes à tous les emplacements.</w:t>
      </w:r>
    </w:p>
    <w:p w14:paraId="5F365718" w14:textId="182452B3" w:rsidR="002D48D5" w:rsidRPr="00DF7FDC" w:rsidRDefault="004461B0" w:rsidP="004461B0">
      <w:pPr>
        <w:spacing w:after="170"/>
        <w:ind w:left="709"/>
        <w:rPr>
          <w:rFonts w:eastAsiaTheme="minorEastAsia"/>
          <w:iCs/>
          <w:szCs w:val="17"/>
          <w:shd w:val="clear" w:color="auto" w:fill="FFFFFF"/>
          <w:lang w:val="fr-FR"/>
        </w:rPr>
      </w:pPr>
      <w:r w:rsidRPr="006513E9">
        <w:rPr>
          <w:rFonts w:eastAsiaTheme="minorEastAsia"/>
          <w:b/>
          <w:szCs w:val="17"/>
          <w:lang w:val="fr-FR"/>
        </w:rPr>
        <w:t>N.B.</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2E764460" w14:textId="4C7FFE77" w:rsidR="002D48D5" w:rsidRPr="00DF7FDC" w:rsidRDefault="0024208A" w:rsidP="0024208A">
      <w:pPr>
        <w:spacing w:after="17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0A6C91">
        <w:rPr>
          <w:rFonts w:eastAsiaTheme="minorEastAsia"/>
          <w:szCs w:val="17"/>
          <w:lang w:val="fr-FR"/>
        </w:rPr>
        <w:t>3</w:t>
      </w:r>
      <w:r w:rsidRPr="000A6C91">
        <w:rPr>
          <w:rFonts w:eastAsiaTheme="minorEastAsia"/>
          <w:szCs w:val="17"/>
          <w:lang w:val="fr-FR"/>
        </w:rPr>
        <w:t>.</w:t>
      </w:r>
      <w:r w:rsidRPr="000A6C91">
        <w:rPr>
          <w:rFonts w:eastAsiaTheme="minorEastAsia"/>
          <w:color w:val="000000"/>
          <w:szCs w:val="17"/>
          <w:lang w:val="fr-FR"/>
        </w:rPr>
        <w:t>c</w:t>
      </w:r>
      <w:r w:rsidRPr="000A6C91">
        <w:rPr>
          <w:rFonts w:eastAsiaTheme="minorEastAsia"/>
          <w:szCs w:val="17"/>
          <w:lang w:val="fr-FR"/>
        </w:rPr>
        <w:t xml:space="preserve">), 7.b), 26, et </w:t>
      </w:r>
      <w:r w:rsidRPr="000A6C91">
        <w:rPr>
          <w:rFonts w:eastAsiaTheme="minorEastAsia"/>
          <w:b/>
          <w:szCs w:val="17"/>
          <w:lang w:val="fr-FR"/>
        </w:rPr>
        <w:t>27</w:t>
      </w:r>
    </w:p>
    <w:p w14:paraId="7156E171" w14:textId="42B82BD4" w:rsidR="00655447" w:rsidRPr="00DF7FDC" w:rsidRDefault="00655447" w:rsidP="000B0132">
      <w:pPr>
        <w:pStyle w:val="Heading3"/>
        <w:spacing w:before="0" w:after="120"/>
        <w:rPr>
          <w:szCs w:val="17"/>
          <w:lang w:val="fr-FR"/>
        </w:rPr>
        <w:sectPr w:rsidR="00655447" w:rsidRPr="00DF7FDC" w:rsidSect="006D4957">
          <w:pgSz w:w="12240" w:h="15840"/>
          <w:pgMar w:top="1440" w:right="1440" w:bottom="1440" w:left="1440" w:header="720" w:footer="720" w:gutter="0"/>
          <w:cols w:space="720"/>
          <w:docGrid w:linePitch="360"/>
        </w:sectPr>
      </w:pPr>
    </w:p>
    <w:p w14:paraId="056EFD9A" w14:textId="319B283B" w:rsidR="00C45CAE" w:rsidRDefault="00C45CAE" w:rsidP="004461B0">
      <w:pPr>
        <w:pStyle w:val="Heading3"/>
        <w:spacing w:before="0" w:after="120"/>
        <w:rPr>
          <w:szCs w:val="17"/>
          <w:lang w:val="fr-FR"/>
        </w:rPr>
      </w:pPr>
      <w:r w:rsidRPr="006513E9">
        <w:rPr>
          <w:szCs w:val="17"/>
          <w:lang w:val="fr-FR"/>
        </w:rPr>
        <w:t>Paragraphe 2</w:t>
      </w:r>
      <w:r w:rsidR="004461B0" w:rsidRPr="006513E9">
        <w:rPr>
          <w:szCs w:val="17"/>
          <w:lang w:val="fr-FR"/>
        </w:rPr>
        <w:t>8 – Séquences d</w:t>
      </w:r>
      <w:r w:rsidRPr="006513E9">
        <w:rPr>
          <w:szCs w:val="17"/>
          <w:lang w:val="fr-FR"/>
        </w:rPr>
        <w:t>’</w:t>
      </w:r>
      <w:r w:rsidR="004461B0" w:rsidRPr="006513E9">
        <w:rPr>
          <w:szCs w:val="17"/>
          <w:lang w:val="fr-FR"/>
        </w:rPr>
        <w:t>acides aminés séparées par des symboles internes de fin</w:t>
      </w:r>
    </w:p>
    <w:p w14:paraId="13491C99" w14:textId="678399D1" w:rsidR="002D48D5" w:rsidRPr="00DF7FDC" w:rsidRDefault="004461B0" w:rsidP="004461B0">
      <w:pPr>
        <w:spacing w:after="170"/>
        <w:rPr>
          <w:rFonts w:eastAsiaTheme="minorEastAsia"/>
          <w:b/>
          <w:szCs w:val="17"/>
          <w:lang w:val="fr-FR"/>
        </w:rPr>
      </w:pPr>
      <w:bookmarkStart w:id="48" w:name="page46"/>
      <w:bookmarkEnd w:id="48"/>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28</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Codage de la séquence de nucléotides et séquence d</w:t>
      </w:r>
      <w:r w:rsidR="00C45CAE" w:rsidRPr="006513E9">
        <w:rPr>
          <w:rFonts w:eastAsiaTheme="minorEastAsia"/>
          <w:b/>
          <w:szCs w:val="17"/>
          <w:lang w:val="fr-FR"/>
        </w:rPr>
        <w:t>’</w:t>
      </w:r>
      <w:r w:rsidRPr="006513E9">
        <w:rPr>
          <w:rFonts w:eastAsiaTheme="minorEastAsia"/>
          <w:b/>
          <w:szCs w:val="17"/>
          <w:lang w:val="fr-FR"/>
        </w:rPr>
        <w:t>acides aminés codée</w:t>
      </w:r>
    </w:p>
    <w:p w14:paraId="42755012" w14:textId="49CD1244"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Une demande de brevet décrit les séquences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384D8B91" w14:textId="77777777" w:rsidR="002D48D5" w:rsidRPr="00DF7FDC" w:rsidRDefault="000B0132" w:rsidP="000B0132">
      <w:pPr>
        <w:spacing w:after="170"/>
        <w:rPr>
          <w:rFonts w:eastAsiaTheme="minorEastAsia"/>
          <w:szCs w:val="17"/>
          <w:lang w:val="fr-FR"/>
        </w:rPr>
      </w:pPr>
      <w:r w:rsidRPr="00DF7FDC">
        <w:rPr>
          <w:rFonts w:eastAsiaTheme="minorEastAsia"/>
          <w:noProof/>
          <w:szCs w:val="17"/>
        </w:rPr>
        <w:drawing>
          <wp:inline distT="0" distB="0" distL="0" distR="0" wp14:anchorId="450660D2" wp14:editId="20BD3DB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4154CA32" w14:textId="26D5ECD0"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41814D1"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405CFC58" w14:textId="153ED930" w:rsidR="00C45CAE"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La demande décrit une séquence nucléotidique contenant des codons de terminaison et codant trois</w:t>
      </w:r>
      <w:r w:rsidR="0079296F" w:rsidRPr="006513E9">
        <w:rPr>
          <w:rFonts w:eastAsiaTheme="minorEastAsia"/>
          <w:szCs w:val="17"/>
          <w:lang w:val="fr-FR"/>
        </w:rPr>
        <w:t> </w:t>
      </w:r>
      <w:r w:rsidRPr="006513E9">
        <w:rPr>
          <w:rFonts w:eastAsiaTheme="minorEastAsia"/>
          <w:szCs w:val="17"/>
          <w:lang w:val="fr-FR"/>
        </w:rPr>
        <w:t>séquences d</w:t>
      </w:r>
      <w:r w:rsidR="00C45CAE" w:rsidRPr="006513E9">
        <w:rPr>
          <w:rFonts w:eastAsiaTheme="minorEastAsia"/>
          <w:szCs w:val="17"/>
          <w:lang w:val="fr-FR"/>
        </w:rPr>
        <w:t>’</w:t>
      </w:r>
      <w:r w:rsidRPr="006513E9">
        <w:rPr>
          <w:rFonts w:eastAsiaTheme="minorEastAsia"/>
          <w:szCs w:val="17"/>
          <w:lang w:val="fr-FR"/>
        </w:rPr>
        <w:t>acides aminés distinctes.</w:t>
      </w:r>
    </w:p>
    <w:p w14:paraId="1C1F86ED" w14:textId="13594456"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Contenant plus de 10</w:t>
      </w:r>
      <w:r w:rsidR="004B7944">
        <w:rPr>
          <w:rFonts w:eastAsiaTheme="minorEastAsia"/>
          <w:szCs w:val="17"/>
          <w:lang w:val="fr-FR"/>
        </w:rPr>
        <w:t> </w:t>
      </w:r>
      <w:r w:rsidRPr="006513E9">
        <w:rPr>
          <w:rFonts w:eastAsiaTheme="minorEastAsia"/>
          <w:szCs w:val="17"/>
          <w:lang w:val="fr-FR"/>
        </w:rPr>
        <w:t>nucléotides définis de manière spécifique, la séquence nucléotidique énumérée doit être intégrée dans un listage des séquences comme une séquence unique.</w:t>
      </w:r>
    </w:p>
    <w:p w14:paraId="7C1120F2" w14:textId="1585DDB6"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En ce qui concerne les séquences d</w:t>
      </w:r>
      <w:r w:rsidR="00C45CAE" w:rsidRPr="006513E9">
        <w:rPr>
          <w:rFonts w:eastAsiaTheme="minorEastAsia"/>
          <w:szCs w:val="17"/>
          <w:lang w:val="fr-FR"/>
        </w:rPr>
        <w:t>’</w:t>
      </w:r>
      <w:r w:rsidRPr="006513E9">
        <w:rPr>
          <w:rFonts w:eastAsiaTheme="minorEastAsia"/>
          <w:szCs w:val="17"/>
          <w:lang w:val="fr-FR"/>
        </w:rPr>
        <w:t xml:space="preserve">acides aminés codées, le </w:t>
      </w:r>
      <w:r w:rsidR="00C45CAE" w:rsidRPr="006513E9">
        <w:rPr>
          <w:rFonts w:eastAsiaTheme="minorEastAsia"/>
          <w:szCs w:val="17"/>
          <w:lang w:val="fr-FR"/>
        </w:rPr>
        <w:t>paragraphe 2</w:t>
      </w:r>
      <w:r w:rsidRPr="006513E9">
        <w:rPr>
          <w:rFonts w:eastAsiaTheme="minorEastAsia"/>
          <w:szCs w:val="17"/>
          <w:lang w:val="fr-FR"/>
        </w:rPr>
        <w:t>8 prescrit l</w:t>
      </w:r>
      <w:r w:rsidR="00C45CAE" w:rsidRPr="006513E9">
        <w:rPr>
          <w:rFonts w:eastAsiaTheme="minorEastAsia"/>
          <w:szCs w:val="17"/>
          <w:lang w:val="fr-FR"/>
        </w:rPr>
        <w:t>’</w:t>
      </w:r>
      <w:r w:rsidRPr="006513E9">
        <w:rPr>
          <w:rFonts w:eastAsiaTheme="minorEastAsia"/>
          <w:szCs w:val="17"/>
          <w:lang w:val="fr-FR"/>
        </w:rPr>
        <w:t>intégration comme séquences distinctes des séquences d</w:t>
      </w:r>
      <w:r w:rsidR="00C45CAE" w:rsidRPr="006513E9">
        <w:rPr>
          <w:rFonts w:eastAsiaTheme="minorEastAsia"/>
          <w:szCs w:val="17"/>
          <w:lang w:val="fr-FR"/>
        </w:rPr>
        <w:t>’</w:t>
      </w:r>
      <w:r w:rsidRPr="006513E9">
        <w:rPr>
          <w:rFonts w:eastAsiaTheme="minorEastAsia"/>
          <w:szCs w:val="17"/>
          <w:lang w:val="fr-FR"/>
        </w:rPr>
        <w:t>acides aminés séparées par un symbole interne de fin tel qu</w:t>
      </w:r>
      <w:r w:rsidR="00C45CAE" w:rsidRPr="006513E9">
        <w:rPr>
          <w:rFonts w:eastAsiaTheme="minorEastAsia"/>
          <w:szCs w:val="17"/>
          <w:lang w:val="fr-FR"/>
        </w:rPr>
        <w:t>’</w:t>
      </w:r>
      <w:r w:rsidRPr="006513E9">
        <w:rPr>
          <w:rFonts w:eastAsiaTheme="minorEastAsia"/>
          <w:szCs w:val="17"/>
          <w:lang w:val="fr-FR"/>
        </w:rPr>
        <w:t>un espace blanc.  Étant donné que chaque “Protéine A”, “Protéine B” et “Protéine C” contient au moins quatre</w:t>
      </w:r>
      <w:r w:rsidR="0079296F" w:rsidRPr="006513E9">
        <w:rPr>
          <w:rFonts w:eastAsiaTheme="minorEastAsia"/>
          <w:szCs w:val="17"/>
          <w:lang w:val="fr-FR"/>
        </w:rPr>
        <w:t> </w:t>
      </w:r>
      <w:r w:rsidRPr="006513E9">
        <w:rPr>
          <w:rFonts w:eastAsiaTheme="minorEastAsia"/>
          <w:szCs w:val="17"/>
          <w:lang w:val="fr-FR"/>
        </w:rPr>
        <w:t xml:space="preserve">acides aminés définis de manière spécifique, elles doivent chacune, conformément au </w:t>
      </w:r>
      <w:r w:rsidR="00C45CAE" w:rsidRPr="006513E9">
        <w:rPr>
          <w:rFonts w:eastAsiaTheme="minorEastAsia"/>
          <w:szCs w:val="17"/>
          <w:lang w:val="fr-FR"/>
        </w:rPr>
        <w:t>paragraphe 7</w:t>
      </w:r>
      <w:r w:rsidRPr="006513E9">
        <w:rPr>
          <w:rFonts w:eastAsiaTheme="minorEastAsia"/>
          <w:szCs w:val="17"/>
          <w:lang w:val="fr-FR"/>
        </w:rPr>
        <w:t>.b) de la norme</w:t>
      </w:r>
      <w:r w:rsidR="0079296F" w:rsidRPr="006513E9">
        <w:rPr>
          <w:rFonts w:eastAsiaTheme="minorEastAsia"/>
          <w:szCs w:val="17"/>
          <w:lang w:val="fr-FR"/>
        </w:rPr>
        <w:t> </w:t>
      </w:r>
      <w:r w:rsidRPr="006513E9">
        <w:rPr>
          <w:rFonts w:eastAsiaTheme="minorEastAsia"/>
          <w:szCs w:val="17"/>
          <w:lang w:val="fr-FR"/>
        </w:rPr>
        <w:t>ST.26, être intégrées dans un listage des séquences et disposer de leur propre numéro d</w:t>
      </w:r>
      <w:r w:rsidR="00C45CAE" w:rsidRPr="006513E9">
        <w:rPr>
          <w:rFonts w:eastAsiaTheme="minorEastAsia"/>
          <w:szCs w:val="17"/>
          <w:lang w:val="fr-FR"/>
        </w:rPr>
        <w:t>’</w:t>
      </w:r>
      <w:r w:rsidRPr="006513E9">
        <w:rPr>
          <w:rFonts w:eastAsiaTheme="minorEastAsia"/>
          <w:szCs w:val="17"/>
          <w:lang w:val="fr-FR"/>
        </w:rPr>
        <w:t>identification de séquence.</w:t>
      </w:r>
    </w:p>
    <w:p w14:paraId="4CA84D30" w14:textId="0087FD68" w:rsidR="007B0891" w:rsidRPr="00DF7FDC" w:rsidRDefault="007B0891" w:rsidP="00AF7969">
      <w:pPr>
        <w:tabs>
          <w:tab w:val="left" w:pos="720"/>
        </w:tabs>
        <w:spacing w:after="170"/>
        <w:rPr>
          <w:rFonts w:eastAsiaTheme="minorEastAsia"/>
          <w:b/>
          <w:szCs w:val="17"/>
          <w:lang w:val="fr-FR"/>
        </w:rPr>
        <w:sectPr w:rsidR="007B0891" w:rsidRPr="00DF7FDC" w:rsidSect="00655447">
          <w:pgSz w:w="12240" w:h="15840"/>
          <w:pgMar w:top="1440" w:right="1440" w:bottom="1440" w:left="1440" w:header="720" w:footer="720" w:gutter="0"/>
          <w:cols w:space="720"/>
          <w:docGrid w:linePitch="360"/>
        </w:sectPr>
      </w:pPr>
    </w:p>
    <w:p w14:paraId="39243B6A" w14:textId="01C2D859" w:rsidR="002D48D5" w:rsidRPr="00DF7FDC" w:rsidRDefault="004461B0" w:rsidP="004461B0">
      <w:pPr>
        <w:tabs>
          <w:tab w:val="left" w:pos="720"/>
        </w:tabs>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5BC9D79D" w14:textId="5E3D919E" w:rsidR="002D48D5" w:rsidRPr="00DF7FDC" w:rsidRDefault="004461B0" w:rsidP="004461B0">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La séquence nucléotidique doit être intégrée dans un listage des séquences sous la forme suivante</w:t>
      </w:r>
      <w:r w:rsidR="00C45CAE" w:rsidRPr="006513E9">
        <w:rPr>
          <w:rFonts w:eastAsiaTheme="minorEastAsia"/>
          <w:iCs/>
          <w:szCs w:val="17"/>
          <w:shd w:val="clear" w:color="auto" w:fill="FFFFFF"/>
          <w:lang w:val="fr-FR"/>
        </w:rPr>
        <w:t> :</w:t>
      </w:r>
    </w:p>
    <w:p w14:paraId="5D07E477" w14:textId="38D9DFA4" w:rsidR="002D48D5" w:rsidRPr="00DF7FDC" w:rsidRDefault="000B0132" w:rsidP="000B0132">
      <w:pPr>
        <w:spacing w:after="170"/>
        <w:ind w:left="720"/>
        <w:rPr>
          <w:rFonts w:eastAsiaTheme="minorEastAsia"/>
          <w:iCs/>
          <w:szCs w:val="17"/>
          <w:shd w:val="clear" w:color="auto" w:fill="FFFFFF"/>
          <w:lang w:val="fr-FR"/>
        </w:rPr>
      </w:pPr>
      <w:r w:rsidRPr="00DF7FDC">
        <w:rPr>
          <w:rFonts w:eastAsiaTheme="minorEastAsia"/>
          <w:iCs/>
          <w:szCs w:val="17"/>
          <w:shd w:val="clear" w:color="auto" w:fill="FFFFFF"/>
          <w:lang w:val="fr-FR"/>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0079296F">
        <w:rPr>
          <w:rFonts w:eastAsiaTheme="minorEastAsia"/>
          <w:iCs/>
          <w:szCs w:val="17"/>
          <w:shd w:val="clear" w:color="auto" w:fill="FFFFFF"/>
          <w:lang w:val="fr-FR"/>
        </w:rPr>
        <w:t xml:space="preserve"> </w:t>
      </w:r>
      <w:r w:rsidRPr="00DF7FDC">
        <w:rPr>
          <w:rFonts w:eastAsiaTheme="minorEastAsia"/>
          <w:iCs/>
          <w:color w:val="000000"/>
          <w:szCs w:val="17"/>
          <w:lang w:val="fr-FR"/>
        </w:rPr>
        <w:t>(SEQ ID NO</w:t>
      </w:r>
      <w:r w:rsidR="0079296F">
        <w:rPr>
          <w:rFonts w:eastAsiaTheme="minorEastAsia"/>
          <w:iCs/>
          <w:color w:val="000000"/>
          <w:szCs w:val="17"/>
          <w:lang w:val="fr-FR"/>
        </w:rPr>
        <w:t> </w:t>
      </w:r>
      <w:r w:rsidRPr="00DF7FDC">
        <w:rPr>
          <w:rFonts w:eastAsiaTheme="minorEastAsia"/>
          <w:iCs/>
          <w:color w:val="000000"/>
          <w:szCs w:val="17"/>
          <w:lang w:val="fr-FR"/>
        </w:rPr>
        <w:t>: 46)</w:t>
      </w:r>
    </w:p>
    <w:p w14:paraId="01C88C45" w14:textId="05A2F8F9" w:rsidR="002D48D5" w:rsidRPr="00DF7FDC" w:rsidRDefault="00BB01FF" w:rsidP="004E3B50">
      <w:pPr>
        <w:tabs>
          <w:tab w:val="left" w:pos="720"/>
        </w:tabs>
        <w:spacing w:after="170"/>
        <w:ind w:left="720"/>
        <w:rPr>
          <w:rFonts w:eastAsiaTheme="minorEastAsia"/>
          <w:szCs w:val="17"/>
          <w:lang w:val="fr-FR"/>
        </w:rPr>
      </w:pPr>
      <w:r w:rsidRPr="007F077C">
        <w:rPr>
          <w:rFonts w:eastAsiaTheme="minorEastAsia"/>
          <w:szCs w:val="17"/>
          <w:lang w:val="fr-FR"/>
        </w:rPr>
        <w:t>La séquence nucléotidique devrait s</w:t>
      </w:r>
      <w:r w:rsidR="00C45CAE" w:rsidRPr="007F077C">
        <w:rPr>
          <w:rFonts w:eastAsiaTheme="minorEastAsia"/>
          <w:szCs w:val="17"/>
          <w:lang w:val="fr-FR"/>
        </w:rPr>
        <w:t>’</w:t>
      </w:r>
      <w:r w:rsidRPr="007F077C">
        <w:rPr>
          <w:rFonts w:eastAsiaTheme="minorEastAsia"/>
          <w:szCs w:val="17"/>
          <w:lang w:val="fr-FR"/>
        </w:rPr>
        <w:t>accompagner d</w:t>
      </w:r>
      <w:r w:rsidR="00C45CAE" w:rsidRPr="007F077C">
        <w:rPr>
          <w:rFonts w:eastAsiaTheme="minorEastAsia"/>
          <w:szCs w:val="17"/>
          <w:lang w:val="fr-FR"/>
        </w:rPr>
        <w:t>’</w:t>
      </w:r>
      <w:r w:rsidRPr="007F077C">
        <w:rPr>
          <w:rFonts w:eastAsiaTheme="minorEastAsia"/>
          <w:szCs w:val="17"/>
          <w:lang w:val="fr-FR"/>
        </w:rPr>
        <w:t>une description supplémentaire utilisant une clé de caractérisation “CDS” pour chacune des trois</w:t>
      </w:r>
      <w:r w:rsidR="0079296F" w:rsidRPr="007F077C">
        <w:rPr>
          <w:rFonts w:eastAsiaTheme="minorEastAsia"/>
          <w:szCs w:val="17"/>
          <w:lang w:val="fr-FR"/>
        </w:rPr>
        <w:t> </w:t>
      </w:r>
      <w:r w:rsidRPr="007F077C">
        <w:rPr>
          <w:rFonts w:eastAsiaTheme="minorEastAsia"/>
          <w:szCs w:val="17"/>
          <w:lang w:val="fr-FR"/>
        </w:rPr>
        <w:t>protéines, et l</w:t>
      </w:r>
      <w:r w:rsidR="00C45CAE" w:rsidRPr="007F077C">
        <w:rPr>
          <w:rFonts w:eastAsiaTheme="minorEastAsia"/>
          <w:szCs w:val="17"/>
          <w:lang w:val="fr-FR"/>
        </w:rPr>
        <w:t>’</w:t>
      </w:r>
      <w:r w:rsidRPr="007F077C">
        <w:rPr>
          <w:rFonts w:eastAsiaTheme="minorEastAsia"/>
          <w:szCs w:val="17"/>
          <w:lang w:val="fr-FR"/>
        </w:rPr>
        <w:t>élément INSDFeature_location</w:t>
      </w:r>
      <w:r w:rsidR="007F077C">
        <w:rPr>
          <w:rFonts w:eastAsiaTheme="minorEastAsia"/>
          <w:szCs w:val="17"/>
          <w:lang w:val="fr-FR"/>
        </w:rPr>
        <w:t xml:space="preserve"> </w:t>
      </w:r>
      <w:r w:rsidR="007F077C" w:rsidRPr="007F077C">
        <w:rPr>
          <w:rFonts w:eastAsiaTheme="minorEastAsia"/>
          <w:strike/>
          <w:color w:val="FFFFFF" w:themeColor="background1"/>
          <w:szCs w:val="17"/>
          <w:shd w:val="clear" w:color="auto" w:fill="7030A0"/>
          <w:lang w:val="fr-FR"/>
        </w:rPr>
        <w:t>devrait</w:t>
      </w:r>
      <w:r w:rsidRPr="007F077C">
        <w:rPr>
          <w:rFonts w:eastAsiaTheme="minorEastAsia"/>
          <w:szCs w:val="17"/>
          <w:highlight w:val="yellow"/>
          <w:u w:val="single"/>
          <w:lang w:val="fr-FR"/>
        </w:rPr>
        <w:t>doit</w:t>
      </w:r>
      <w:r w:rsidRPr="007F077C">
        <w:rPr>
          <w:rFonts w:eastAsiaTheme="minorEastAsia"/>
          <w:szCs w:val="17"/>
          <w:lang w:val="fr-FR"/>
        </w:rPr>
        <w:t xml:space="preserve"> indiquer l</w:t>
      </w:r>
      <w:r w:rsidR="00C45CAE" w:rsidRPr="007F077C">
        <w:rPr>
          <w:rFonts w:eastAsiaTheme="minorEastAsia"/>
          <w:szCs w:val="17"/>
          <w:lang w:val="fr-FR"/>
        </w:rPr>
        <w:t>’</w:t>
      </w:r>
      <w:r w:rsidRPr="007F077C">
        <w:rPr>
          <w:rFonts w:eastAsiaTheme="minorEastAsia"/>
          <w:szCs w:val="17"/>
          <w:lang w:val="fr-FR"/>
        </w:rPr>
        <w:t xml:space="preserve">emplacement de chaque séquence de codage, </w:t>
      </w:r>
      <w:r w:rsidR="00C45CAE" w:rsidRPr="007F077C">
        <w:rPr>
          <w:rFonts w:eastAsiaTheme="minorEastAsia"/>
          <w:szCs w:val="17"/>
          <w:lang w:val="fr-FR"/>
        </w:rPr>
        <w:t>y compris</w:t>
      </w:r>
      <w:r w:rsidRPr="007F077C">
        <w:rPr>
          <w:rFonts w:eastAsiaTheme="minorEastAsia"/>
          <w:szCs w:val="17"/>
          <w:lang w:val="fr-FR"/>
        </w:rPr>
        <w:t xml:space="preserve"> le codon d</w:t>
      </w:r>
      <w:r w:rsidR="00C45CAE" w:rsidRPr="007F077C">
        <w:rPr>
          <w:rFonts w:eastAsiaTheme="minorEastAsia"/>
          <w:szCs w:val="17"/>
          <w:lang w:val="fr-FR"/>
        </w:rPr>
        <w:t>’</w:t>
      </w:r>
      <w:r w:rsidRPr="007F077C">
        <w:rPr>
          <w:rFonts w:eastAsiaTheme="minorEastAsia"/>
          <w:szCs w:val="17"/>
          <w:lang w:val="fr-FR"/>
        </w:rPr>
        <w:t>arr</w:t>
      </w:r>
      <w:r w:rsidR="00CC1BB4" w:rsidRPr="007F077C">
        <w:rPr>
          <w:rFonts w:eastAsiaTheme="minorEastAsia"/>
          <w:szCs w:val="17"/>
          <w:lang w:val="fr-FR"/>
        </w:rPr>
        <w:t>êt.  De</w:t>
      </w:r>
      <w:r w:rsidR="004461B0" w:rsidRPr="007F077C">
        <w:rPr>
          <w:rFonts w:eastAsiaTheme="minorEastAsia"/>
          <w:szCs w:val="17"/>
          <w:lang w:val="fr-FR"/>
        </w:rPr>
        <w:t xml:space="preserve"> plus, il faudrait employer, en association avec chaque clé de caractérisation “CDS”, le qualificateur “translation” qui prenne comme valeur la séquence d</w:t>
      </w:r>
      <w:r w:rsidR="00C45CAE" w:rsidRPr="007F077C">
        <w:rPr>
          <w:rFonts w:eastAsiaTheme="minorEastAsia"/>
          <w:szCs w:val="17"/>
          <w:lang w:val="fr-FR"/>
        </w:rPr>
        <w:t>’</w:t>
      </w:r>
      <w:r w:rsidR="004461B0" w:rsidRPr="007F077C">
        <w:rPr>
          <w:rFonts w:eastAsiaTheme="minorEastAsia"/>
          <w:szCs w:val="17"/>
          <w:lang w:val="fr-FR"/>
        </w:rPr>
        <w:t xml:space="preserve">acides aminés de la protéine.  La demande ne divulgue pas le tableau du code génétique qui est appliqué à la traduction (voir </w:t>
      </w:r>
      <w:r w:rsidR="00C45CAE" w:rsidRPr="007F077C">
        <w:rPr>
          <w:rFonts w:eastAsiaTheme="minorEastAsia"/>
          <w:szCs w:val="17"/>
          <w:lang w:val="fr-FR"/>
        </w:rPr>
        <w:t>annexe 1</w:t>
      </w:r>
      <w:r w:rsidR="004461B0" w:rsidRPr="007F077C">
        <w:rPr>
          <w:rFonts w:eastAsiaTheme="minorEastAsia"/>
          <w:szCs w:val="17"/>
          <w:lang w:val="fr-FR"/>
        </w:rPr>
        <w:t xml:space="preserve">, </w:t>
      </w:r>
      <w:r w:rsidR="00C45CAE" w:rsidRPr="007F077C">
        <w:rPr>
          <w:rFonts w:eastAsiaTheme="minorEastAsia"/>
          <w:szCs w:val="17"/>
          <w:lang w:val="fr-FR"/>
        </w:rPr>
        <w:t>section 9</w:t>
      </w:r>
      <w:r w:rsidR="004461B0" w:rsidRPr="007F077C">
        <w:rPr>
          <w:rFonts w:eastAsiaTheme="minorEastAsia"/>
          <w:szCs w:val="17"/>
          <w:lang w:val="fr-FR"/>
        </w:rPr>
        <w:t>, tableau</w:t>
      </w:r>
      <w:r w:rsidR="0079296F" w:rsidRPr="007F077C">
        <w:rPr>
          <w:rFonts w:eastAsiaTheme="minorEastAsia"/>
          <w:szCs w:val="17"/>
          <w:lang w:val="fr-FR"/>
        </w:rPr>
        <w:t> </w:t>
      </w:r>
      <w:r w:rsidR="004461B0" w:rsidRPr="007F077C">
        <w:rPr>
          <w:rFonts w:eastAsiaTheme="minorEastAsia"/>
          <w:szCs w:val="17"/>
          <w:lang w:val="fr-FR"/>
        </w:rPr>
        <w:t>5).  Si le tableau de codes normalisés est appliqué, le qualificateur “transl_table” n</w:t>
      </w:r>
      <w:r w:rsidR="00C45CAE" w:rsidRPr="007F077C">
        <w:rPr>
          <w:rFonts w:eastAsiaTheme="minorEastAsia"/>
          <w:szCs w:val="17"/>
          <w:lang w:val="fr-FR"/>
        </w:rPr>
        <w:t>’</w:t>
      </w:r>
      <w:r w:rsidR="004461B0" w:rsidRPr="007F077C">
        <w:rPr>
          <w:rFonts w:eastAsiaTheme="minorEastAsia"/>
          <w:szCs w:val="17"/>
          <w:lang w:val="fr-FR"/>
        </w:rPr>
        <w:t>est pas nécessaire;  toutefois, si un tableau du code génétique différent est appliqué, il faut indiquer la valeur appropriée figurant dans le tableau</w:t>
      </w:r>
      <w:r w:rsidR="0079296F" w:rsidRPr="007F077C">
        <w:rPr>
          <w:rFonts w:eastAsiaTheme="minorEastAsia"/>
          <w:szCs w:val="17"/>
          <w:lang w:val="fr-FR"/>
        </w:rPr>
        <w:t> </w:t>
      </w:r>
      <w:r w:rsidR="004461B0" w:rsidRPr="007F077C">
        <w:rPr>
          <w:rFonts w:eastAsiaTheme="minorEastAsia"/>
          <w:szCs w:val="17"/>
          <w:lang w:val="fr-FR"/>
        </w:rPr>
        <w:t>5 pour le qualificateur “transl_table”.  Enfin, il faut intégrer le qualificateur “protein _id” dont la valeur indiquera le numéro d</w:t>
      </w:r>
      <w:r w:rsidR="00C45CAE" w:rsidRPr="007F077C">
        <w:rPr>
          <w:rFonts w:eastAsiaTheme="minorEastAsia"/>
          <w:szCs w:val="17"/>
          <w:lang w:val="fr-FR"/>
        </w:rPr>
        <w:t>’</w:t>
      </w:r>
      <w:r w:rsidR="004461B0" w:rsidRPr="007F077C">
        <w:rPr>
          <w:rFonts w:eastAsiaTheme="minorEastAsia"/>
          <w:szCs w:val="17"/>
          <w:lang w:val="fr-FR"/>
        </w:rPr>
        <w:t>identification de séquence de chacune des séquences d</w:t>
      </w:r>
      <w:r w:rsidR="00C45CAE" w:rsidRPr="007F077C">
        <w:rPr>
          <w:rFonts w:eastAsiaTheme="minorEastAsia"/>
          <w:szCs w:val="17"/>
          <w:lang w:val="fr-FR"/>
        </w:rPr>
        <w:t>’</w:t>
      </w:r>
      <w:r w:rsidR="004461B0" w:rsidRPr="007F077C">
        <w:rPr>
          <w:rFonts w:eastAsiaTheme="minorEastAsia"/>
          <w:szCs w:val="17"/>
          <w:lang w:val="fr-FR"/>
        </w:rPr>
        <w:t>acides aminés traduites.</w:t>
      </w:r>
    </w:p>
    <w:p w14:paraId="47C5948F" w14:textId="669CB09D" w:rsidR="002D48D5" w:rsidRPr="00DF7FDC"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Les séquences d</w:t>
      </w:r>
      <w:r w:rsidR="00C45CAE" w:rsidRPr="006513E9">
        <w:rPr>
          <w:rFonts w:eastAsiaTheme="minorEastAsia"/>
          <w:szCs w:val="17"/>
          <w:lang w:val="fr-FR"/>
        </w:rPr>
        <w:t>’</w:t>
      </w:r>
      <w:r w:rsidRPr="006513E9">
        <w:rPr>
          <w:rFonts w:eastAsiaTheme="minorEastAsia"/>
          <w:szCs w:val="17"/>
          <w:lang w:val="fr-FR"/>
        </w:rPr>
        <w:t>acides aminés doivent être intégrées comme séquences distinctes disposant chacune de leur propre numéro d</w:t>
      </w:r>
      <w:r w:rsidR="00C45CAE" w:rsidRPr="006513E9">
        <w:rPr>
          <w:rFonts w:eastAsiaTheme="minorEastAsia"/>
          <w:szCs w:val="17"/>
          <w:lang w:val="fr-FR"/>
        </w:rPr>
        <w:t>’</w:t>
      </w:r>
      <w:r w:rsidRPr="006513E9">
        <w:rPr>
          <w:rFonts w:eastAsiaTheme="minorEastAsia"/>
          <w:szCs w:val="17"/>
          <w:lang w:val="fr-FR"/>
        </w:rPr>
        <w:t>identification de séquence</w:t>
      </w:r>
      <w:r w:rsidR="00C45CAE" w:rsidRPr="006513E9">
        <w:rPr>
          <w:rFonts w:eastAsiaTheme="minorEastAsia"/>
          <w:szCs w:val="17"/>
          <w:lang w:val="fr-FR"/>
        </w:rPr>
        <w:t> :</w:t>
      </w:r>
    </w:p>
    <w:p w14:paraId="3109AE00" w14:textId="4E4CA9A7" w:rsidR="002D48D5" w:rsidRPr="006513E9" w:rsidRDefault="000B0132" w:rsidP="000B0132">
      <w:pPr>
        <w:tabs>
          <w:tab w:val="left" w:pos="720"/>
        </w:tabs>
        <w:spacing w:after="170"/>
        <w:ind w:left="720"/>
        <w:rPr>
          <w:rFonts w:eastAsiaTheme="minorEastAsia"/>
          <w:szCs w:val="17"/>
          <w:lang w:val="fr-FR"/>
        </w:rPr>
      </w:pPr>
      <w:r w:rsidRPr="006513E9">
        <w:rPr>
          <w:rFonts w:eastAsiaTheme="minorEastAsia"/>
          <w:szCs w:val="17"/>
          <w:lang w:val="fr-FR"/>
        </w:rPr>
        <w:t xml:space="preserve">MAPNTQTASPRALADSLMQLARQVSRLESGQ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47)</w:t>
      </w:r>
    </w:p>
    <w:p w14:paraId="4BADFB5B" w14:textId="6E1552FE" w:rsidR="002D48D5" w:rsidRPr="006513E9" w:rsidRDefault="000B0132" w:rsidP="000B0132">
      <w:pPr>
        <w:tabs>
          <w:tab w:val="left" w:pos="720"/>
        </w:tabs>
        <w:spacing w:after="170"/>
        <w:ind w:left="720"/>
        <w:rPr>
          <w:rFonts w:eastAsiaTheme="minorEastAsia"/>
          <w:szCs w:val="17"/>
          <w:lang w:val="fr-FR"/>
        </w:rPr>
      </w:pPr>
      <w:r w:rsidRPr="006513E9">
        <w:rPr>
          <w:rFonts w:eastAsiaTheme="minorEastAsia"/>
          <w:szCs w:val="17"/>
          <w:lang w:val="fr-FR"/>
        </w:rPr>
        <w:t xml:space="preserve">MTMITDSLAVVLQRRDWENPGVTQLNRLAAHWCQK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48)</w:t>
      </w:r>
    </w:p>
    <w:p w14:paraId="02F4A131" w14:textId="431DC69F" w:rsidR="002D48D5" w:rsidRPr="006513E9" w:rsidRDefault="000B0132" w:rsidP="000B0132">
      <w:pPr>
        <w:tabs>
          <w:tab w:val="left" w:pos="720"/>
        </w:tabs>
        <w:spacing w:after="170"/>
        <w:ind w:left="720"/>
        <w:rPr>
          <w:rFonts w:eastAsiaTheme="minorEastAsia"/>
          <w:iCs/>
          <w:szCs w:val="17"/>
          <w:lang w:val="fr-FR"/>
        </w:rPr>
      </w:pPr>
      <w:r w:rsidRPr="006513E9">
        <w:rPr>
          <w:rFonts w:eastAsiaTheme="minorEastAsia"/>
          <w:szCs w:val="17"/>
          <w:lang w:val="fr-FR"/>
        </w:rPr>
        <w:t xml:space="preserve">MLRRQVNEVA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49)</w:t>
      </w:r>
    </w:p>
    <w:p w14:paraId="037DDDF4" w14:textId="333FC153" w:rsidR="00C45CAE" w:rsidRDefault="004461B0" w:rsidP="004461B0">
      <w:pPr>
        <w:tabs>
          <w:tab w:val="left" w:pos="720"/>
        </w:tabs>
        <w:spacing w:after="170"/>
        <w:ind w:left="720"/>
        <w:rPr>
          <w:rFonts w:eastAsiaTheme="minorEastAsia"/>
          <w:szCs w:val="17"/>
          <w:lang w:val="fr-FR"/>
        </w:rPr>
      </w:pPr>
      <w:r w:rsidRPr="006513E9">
        <w:rPr>
          <w:rFonts w:eastAsiaTheme="minorEastAsia"/>
          <w:szCs w:val="17"/>
          <w:lang w:val="fr-FR"/>
        </w:rPr>
        <w:t>NOTE</w:t>
      </w:r>
      <w:r w:rsidR="00C45CAE" w:rsidRPr="006513E9">
        <w:rPr>
          <w:rFonts w:eastAsiaTheme="minorEastAsia"/>
          <w:szCs w:val="17"/>
          <w:lang w:val="fr-FR"/>
        </w:rPr>
        <w:t> :</w:t>
      </w:r>
      <w:r w:rsidRPr="006513E9">
        <w:rPr>
          <w:rFonts w:eastAsiaTheme="minorEastAsia"/>
          <w:szCs w:val="17"/>
          <w:lang w:val="fr-FR"/>
        </w:rPr>
        <w:t xml:space="preserve"> Voir “Exemple</w:t>
      </w:r>
      <w:r w:rsidR="004B7944">
        <w:rPr>
          <w:rFonts w:eastAsiaTheme="minorEastAsia"/>
          <w:szCs w:val="17"/>
          <w:lang w:val="fr-FR"/>
        </w:rPr>
        <w:t> </w:t>
      </w:r>
      <w:r w:rsidRPr="006513E9">
        <w:rPr>
          <w:rFonts w:eastAsiaTheme="minorEastAsia"/>
          <w:szCs w:val="17"/>
          <w:lang w:val="fr-FR"/>
        </w:rPr>
        <w:t>90</w:t>
      </w:r>
      <w:r w:rsidR="00944039">
        <w:rPr>
          <w:rFonts w:eastAsiaTheme="minorEastAsia"/>
          <w:szCs w:val="17"/>
          <w:lang w:val="fr-FR"/>
        </w:rPr>
        <w:noBreakHyphen/>
      </w:r>
      <w:r w:rsidRPr="006513E9">
        <w:rPr>
          <w:rFonts w:eastAsiaTheme="minorEastAsia"/>
          <w:szCs w:val="17"/>
          <w:lang w:val="fr-FR"/>
        </w:rPr>
        <w:t>1 Séquence d</w:t>
      </w:r>
      <w:r w:rsidR="00C45CAE" w:rsidRPr="006513E9">
        <w:rPr>
          <w:rFonts w:eastAsiaTheme="minorEastAsia"/>
          <w:szCs w:val="17"/>
          <w:lang w:val="fr-FR"/>
        </w:rPr>
        <w:t>’</w:t>
      </w:r>
      <w:r w:rsidRPr="006513E9">
        <w:rPr>
          <w:rFonts w:eastAsiaTheme="minorEastAsia"/>
          <w:szCs w:val="17"/>
          <w:lang w:val="fr-FR"/>
        </w:rPr>
        <w:t>acides aminés codée selon une séquence de codage avec introns” pour un exemple de séquence d</w:t>
      </w:r>
      <w:r w:rsidR="00C45CAE" w:rsidRPr="006513E9">
        <w:rPr>
          <w:rFonts w:eastAsiaTheme="minorEastAsia"/>
          <w:szCs w:val="17"/>
          <w:lang w:val="fr-FR"/>
        </w:rPr>
        <w:t>’</w:t>
      </w:r>
      <w:r w:rsidRPr="006513E9">
        <w:rPr>
          <w:rFonts w:eastAsiaTheme="minorEastAsia"/>
          <w:szCs w:val="17"/>
          <w:lang w:val="fr-FR"/>
        </w:rPr>
        <w:t>acides aminés traduite représent</w:t>
      </w:r>
      <w:r w:rsidR="00D22CBE">
        <w:rPr>
          <w:rFonts w:eastAsiaTheme="minorEastAsia"/>
          <w:szCs w:val="17"/>
          <w:lang w:val="fr-FR"/>
        </w:rPr>
        <w:t>ée</w:t>
      </w:r>
      <w:r w:rsidRPr="006513E9">
        <w:rPr>
          <w:rFonts w:eastAsiaTheme="minorEastAsia"/>
          <w:szCs w:val="17"/>
          <w:lang w:val="fr-FR"/>
        </w:rPr>
        <w:t xml:space="preserve"> en tant que séquence unique.</w:t>
      </w:r>
    </w:p>
    <w:p w14:paraId="4B7F78B2" w14:textId="69343F75" w:rsidR="002D48D5" w:rsidRPr="00DF7FDC" w:rsidRDefault="0024208A" w:rsidP="0024208A">
      <w:pPr>
        <w:spacing w:after="170"/>
        <w:rPr>
          <w:rFonts w:eastAsiaTheme="minorEastAsia"/>
          <w:szCs w:val="17"/>
          <w:lang w:val="fr-FR"/>
        </w:rPr>
      </w:pPr>
      <w:r w:rsidRPr="006513E9">
        <w:rPr>
          <w:rFonts w:eastAsiaTheme="minorEastAsia"/>
          <w:szCs w:val="17"/>
          <w:lang w:val="fr-FR"/>
        </w:rPr>
        <w:t>P</w:t>
      </w:r>
      <w:r w:rsidRPr="006513E9">
        <w:rPr>
          <w:rFonts w:eastAsiaTheme="minorEastAsia"/>
          <w:b/>
          <w:szCs w:val="17"/>
          <w:lang w:val="fr-FR"/>
        </w:rPr>
        <w:t>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xml:space="preserve">, 26, </w:t>
      </w:r>
      <w:r w:rsidRPr="006513E9">
        <w:rPr>
          <w:rFonts w:eastAsiaTheme="minorEastAsia"/>
          <w:b/>
          <w:szCs w:val="17"/>
          <w:lang w:val="fr-FR"/>
        </w:rPr>
        <w:t>28</w:t>
      </w:r>
      <w:r w:rsidRPr="006513E9">
        <w:rPr>
          <w:rFonts w:eastAsiaTheme="minorEastAsia"/>
          <w:szCs w:val="17"/>
          <w:lang w:val="fr-FR"/>
        </w:rPr>
        <w:t>, 57, 87 à 90</w:t>
      </w:r>
    </w:p>
    <w:p w14:paraId="1F628832" w14:textId="665E5212" w:rsidR="007B0891" w:rsidRPr="00DF7FDC" w:rsidRDefault="007B0891" w:rsidP="001C5374">
      <w:pPr>
        <w:pStyle w:val="Heading3"/>
        <w:spacing w:before="0" w:after="120"/>
        <w:rPr>
          <w:szCs w:val="17"/>
          <w:lang w:val="fr-FR"/>
        </w:rPr>
        <w:sectPr w:rsidR="007B0891" w:rsidRPr="00DF7FDC" w:rsidSect="007B0891">
          <w:pgSz w:w="12240" w:h="15840"/>
          <w:pgMar w:top="1440" w:right="1440" w:bottom="1440" w:left="1440" w:header="720" w:footer="720" w:gutter="0"/>
          <w:cols w:space="720"/>
          <w:docGrid w:linePitch="360"/>
        </w:sectPr>
      </w:pPr>
    </w:p>
    <w:p w14:paraId="40ED6DF5" w14:textId="2F2A20F9" w:rsidR="002D48D5" w:rsidRPr="00DF7FDC" w:rsidRDefault="00C45CAE" w:rsidP="004461B0">
      <w:pPr>
        <w:pStyle w:val="Heading3"/>
        <w:spacing w:before="0" w:after="120"/>
        <w:rPr>
          <w:szCs w:val="17"/>
          <w:lang w:val="fr-FR"/>
        </w:rPr>
      </w:pPr>
      <w:r w:rsidRPr="006513E9">
        <w:rPr>
          <w:szCs w:val="17"/>
          <w:lang w:val="fr-FR"/>
        </w:rPr>
        <w:t>Paragraphe 2</w:t>
      </w:r>
      <w:r w:rsidR="004461B0" w:rsidRPr="006513E9">
        <w:rPr>
          <w:szCs w:val="17"/>
          <w:lang w:val="fr-FR"/>
        </w:rPr>
        <w:t>9 – Représentation d</w:t>
      </w:r>
      <w:r w:rsidRPr="006513E9">
        <w:rPr>
          <w:szCs w:val="17"/>
          <w:lang w:val="fr-FR"/>
        </w:rPr>
        <w:t>’</w:t>
      </w:r>
      <w:r w:rsidR="004461B0" w:rsidRPr="006513E9">
        <w:rPr>
          <w:szCs w:val="17"/>
          <w:lang w:val="fr-FR"/>
        </w:rPr>
        <w:t>un acide aminé modifié “other”</w:t>
      </w:r>
    </w:p>
    <w:p w14:paraId="6F6F09C2" w14:textId="25D86530" w:rsidR="002D48D5" w:rsidRPr="00DF7FDC" w:rsidRDefault="004461B0" w:rsidP="004461B0">
      <w:pPr>
        <w:spacing w:after="170"/>
        <w:rPr>
          <w:rFonts w:eastAsiaTheme="minorEastAsia"/>
          <w:b/>
          <w:szCs w:val="17"/>
          <w:lang w:val="fr-FR"/>
        </w:rPr>
      </w:pPr>
      <w:bookmarkStart w:id="49" w:name="page48"/>
      <w:bookmarkStart w:id="50" w:name="example291"/>
      <w:bookmarkEnd w:id="49"/>
      <w:bookmarkEnd w:id="50"/>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29</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Symbole ambigu le plus restrictif pour un acide aminé “other”</w:t>
      </w:r>
    </w:p>
    <w:p w14:paraId="64425EBC" w14:textId="00625FDB" w:rsidR="002D48D5" w:rsidRPr="00DF7FDC" w:rsidRDefault="004461B0" w:rsidP="004461B0">
      <w:pPr>
        <w:spacing w:after="170"/>
        <w:ind w:left="720"/>
        <w:rPr>
          <w:rFonts w:eastAsiaTheme="minorEastAsia"/>
          <w:szCs w:val="17"/>
          <w:lang w:val="fr-FR"/>
        </w:rPr>
      </w:pPr>
      <w:r w:rsidRPr="006513E9">
        <w:rPr>
          <w:rFonts w:eastAsiaTheme="minorEastAsia"/>
          <w:szCs w:val="17"/>
          <w:lang w:val="fr-FR"/>
        </w:rPr>
        <w:t>Une demande de brevet décrit la séquence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6D9ABBA1" w14:textId="75375546" w:rsidR="002D48D5" w:rsidRPr="006513E9" w:rsidRDefault="000B0132" w:rsidP="000B0132">
      <w:pPr>
        <w:spacing w:after="170"/>
        <w:ind w:left="1418"/>
        <w:rPr>
          <w:rFonts w:eastAsiaTheme="minorEastAsia"/>
          <w:szCs w:val="17"/>
          <w:lang w:val="fr-FR"/>
        </w:rPr>
      </w:pPr>
      <w:r w:rsidRPr="006513E9">
        <w:rPr>
          <w:rFonts w:eastAsiaTheme="minorEastAsia"/>
          <w:szCs w:val="17"/>
          <w:lang w:val="fr-FR"/>
        </w:rPr>
        <w:t>Ala</w:t>
      </w:r>
      <w:r w:rsidR="00C45CAE" w:rsidRPr="006513E9">
        <w:rPr>
          <w:rFonts w:eastAsiaTheme="minorEastAsia"/>
          <w:szCs w:val="17"/>
          <w:lang w:val="fr-FR"/>
        </w:rPr>
        <w:t>-</w:t>
      </w:r>
      <w:r w:rsidRPr="006513E9">
        <w:rPr>
          <w:rFonts w:eastAsiaTheme="minorEastAsia"/>
          <w:szCs w:val="17"/>
          <w:lang w:val="fr-FR"/>
        </w:rPr>
        <w:t>Hse</w:t>
      </w:r>
      <w:r w:rsidR="00C45CAE" w:rsidRPr="006513E9">
        <w:rPr>
          <w:rFonts w:eastAsiaTheme="minorEastAsia"/>
          <w:szCs w:val="17"/>
          <w:lang w:val="fr-FR"/>
        </w:rPr>
        <w:t>-</w:t>
      </w:r>
      <w:r w:rsidRPr="006513E9">
        <w:rPr>
          <w:rFonts w:eastAsiaTheme="minorEastAsia"/>
          <w:szCs w:val="17"/>
          <w:lang w:val="fr-FR"/>
        </w:rPr>
        <w:t>X</w:t>
      </w:r>
      <w:r w:rsidRPr="006513E9">
        <w:rPr>
          <w:rFonts w:eastAsiaTheme="minorEastAsia"/>
          <w:szCs w:val="17"/>
          <w:vertAlign w:val="subscript"/>
          <w:lang w:val="fr-FR"/>
        </w:rPr>
        <w:t>1</w:t>
      </w:r>
      <w:r w:rsidR="00C45CAE" w:rsidRPr="006513E9">
        <w:rPr>
          <w:rFonts w:eastAsiaTheme="minorEastAsia"/>
          <w:szCs w:val="17"/>
          <w:lang w:val="fr-FR"/>
        </w:rPr>
        <w:t>-</w:t>
      </w:r>
      <w:r w:rsidRPr="006513E9">
        <w:rPr>
          <w:rFonts w:eastAsiaTheme="minorEastAsia"/>
          <w:szCs w:val="17"/>
          <w:lang w:val="fr-FR"/>
        </w:rPr>
        <w:t>X</w:t>
      </w:r>
      <w:r w:rsidRPr="006513E9">
        <w:rPr>
          <w:rFonts w:eastAsiaTheme="minorEastAsia"/>
          <w:szCs w:val="17"/>
          <w:vertAlign w:val="subscript"/>
          <w:lang w:val="fr-FR"/>
        </w:rPr>
        <w:t>2</w:t>
      </w:r>
      <w:r w:rsidR="00C45CAE" w:rsidRPr="006513E9">
        <w:rPr>
          <w:rFonts w:eastAsiaTheme="minorEastAsia"/>
          <w:szCs w:val="17"/>
          <w:lang w:val="fr-FR"/>
        </w:rPr>
        <w:t>-</w:t>
      </w:r>
      <w:r w:rsidRPr="006513E9">
        <w:rPr>
          <w:rFonts w:eastAsiaTheme="minorEastAsia"/>
          <w:szCs w:val="17"/>
          <w:lang w:val="fr-FR"/>
        </w:rPr>
        <w:t>X</w:t>
      </w:r>
      <w:r w:rsidRPr="006513E9">
        <w:rPr>
          <w:rFonts w:eastAsiaTheme="minorEastAsia"/>
          <w:szCs w:val="17"/>
          <w:vertAlign w:val="subscript"/>
          <w:lang w:val="fr-FR"/>
        </w:rPr>
        <w:t>3</w:t>
      </w:r>
      <w:r w:rsidR="00C45CAE" w:rsidRPr="006513E9">
        <w:rPr>
          <w:rFonts w:eastAsiaTheme="minorEastAsia"/>
          <w:szCs w:val="17"/>
          <w:lang w:val="fr-FR"/>
        </w:rPr>
        <w:t>-</w:t>
      </w:r>
      <w:r w:rsidRPr="006513E9">
        <w:rPr>
          <w:rFonts w:eastAsiaTheme="minorEastAsia"/>
          <w:szCs w:val="17"/>
          <w:lang w:val="fr-FR"/>
        </w:rPr>
        <w:t>X</w:t>
      </w:r>
      <w:r w:rsidRPr="006513E9">
        <w:rPr>
          <w:rFonts w:eastAsiaTheme="minorEastAsia"/>
          <w:szCs w:val="17"/>
          <w:vertAlign w:val="subscript"/>
          <w:lang w:val="fr-FR"/>
        </w:rPr>
        <w:t>4</w:t>
      </w:r>
      <w:r w:rsidR="00C45CAE" w:rsidRPr="006513E9">
        <w:rPr>
          <w:rFonts w:eastAsiaTheme="minorEastAsia"/>
          <w:szCs w:val="17"/>
          <w:lang w:val="fr-FR"/>
        </w:rPr>
        <w:t>-</w:t>
      </w:r>
      <w:r w:rsidRPr="006513E9">
        <w:rPr>
          <w:rFonts w:eastAsiaTheme="minorEastAsia"/>
          <w:szCs w:val="17"/>
          <w:lang w:val="fr-FR"/>
        </w:rPr>
        <w:t>Tyr</w:t>
      </w:r>
      <w:r w:rsidR="00C45CAE" w:rsidRPr="006513E9">
        <w:rPr>
          <w:rFonts w:eastAsiaTheme="minorEastAsia"/>
          <w:szCs w:val="17"/>
          <w:lang w:val="fr-FR"/>
        </w:rPr>
        <w:t>-</w:t>
      </w:r>
      <w:r w:rsidRPr="006513E9">
        <w:rPr>
          <w:rFonts w:eastAsiaTheme="minorEastAsia"/>
          <w:szCs w:val="17"/>
          <w:lang w:val="fr-FR"/>
        </w:rPr>
        <w:t>Leu</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Ser</w:t>
      </w:r>
    </w:p>
    <w:p w14:paraId="0AAC72E6" w14:textId="77777777" w:rsidR="00C45CAE" w:rsidRDefault="004461B0" w:rsidP="004461B0">
      <w:pPr>
        <w:spacing w:after="170"/>
        <w:ind w:left="1418"/>
        <w:rPr>
          <w:rFonts w:eastAsiaTheme="minorEastAsia"/>
          <w:szCs w:val="17"/>
          <w:lang w:val="fr-FR"/>
        </w:rPr>
      </w:pPr>
      <w:r w:rsidRPr="006513E9">
        <w:rPr>
          <w:rFonts w:eastAsiaTheme="minorEastAsia"/>
          <w:szCs w:val="17"/>
          <w:lang w:val="fr-FR"/>
        </w:rPr>
        <w:t>où, X1= Ala ou Gly,</w:t>
      </w:r>
    </w:p>
    <w:p w14:paraId="38FA3E69" w14:textId="77777777" w:rsidR="00C45CAE" w:rsidRDefault="000B0132" w:rsidP="004461B0">
      <w:pPr>
        <w:spacing w:after="170"/>
        <w:ind w:left="2127"/>
        <w:rPr>
          <w:rFonts w:eastAsiaTheme="minorEastAsia"/>
          <w:szCs w:val="17"/>
          <w:lang w:val="fr-FR"/>
        </w:rPr>
      </w:pPr>
      <w:r w:rsidRPr="00DF7FDC">
        <w:rPr>
          <w:rFonts w:eastAsiaTheme="minorEastAsia"/>
          <w:szCs w:val="17"/>
          <w:lang w:val="fr-FR"/>
        </w:rPr>
        <w:t xml:space="preserve">  </w:t>
      </w:r>
      <w:r w:rsidR="004461B0" w:rsidRPr="006513E9">
        <w:rPr>
          <w:rFonts w:eastAsiaTheme="minorEastAsia"/>
          <w:szCs w:val="17"/>
          <w:lang w:val="fr-FR"/>
        </w:rPr>
        <w:t>X2= Ala ou Gly,</w:t>
      </w:r>
    </w:p>
    <w:p w14:paraId="6EBA3DD3" w14:textId="77777777" w:rsidR="00C45CAE" w:rsidRDefault="000B0132" w:rsidP="004461B0">
      <w:pPr>
        <w:spacing w:after="170"/>
        <w:ind w:left="2127"/>
        <w:rPr>
          <w:rFonts w:eastAsiaTheme="minorEastAsia"/>
          <w:szCs w:val="17"/>
          <w:lang w:val="fr-FR"/>
        </w:rPr>
      </w:pPr>
      <w:r w:rsidRPr="00DF7FDC">
        <w:rPr>
          <w:rFonts w:eastAsiaTheme="minorEastAsia"/>
          <w:szCs w:val="17"/>
          <w:lang w:val="fr-FR"/>
        </w:rPr>
        <w:t xml:space="preserve">  </w:t>
      </w:r>
      <w:r w:rsidR="004461B0" w:rsidRPr="006513E9">
        <w:rPr>
          <w:rFonts w:eastAsiaTheme="minorEastAsia"/>
          <w:szCs w:val="17"/>
          <w:lang w:val="fr-FR"/>
        </w:rPr>
        <w:t>X3= Ala ou Gly,</w:t>
      </w:r>
    </w:p>
    <w:p w14:paraId="07D59F74" w14:textId="77777777" w:rsidR="00C45CAE" w:rsidRDefault="000B0132" w:rsidP="004461B0">
      <w:pPr>
        <w:spacing w:after="170"/>
        <w:ind w:left="2127"/>
        <w:rPr>
          <w:rFonts w:eastAsiaTheme="minorEastAsia"/>
          <w:szCs w:val="17"/>
          <w:lang w:val="fr-FR"/>
        </w:rPr>
      </w:pPr>
      <w:r w:rsidRPr="00DF7FDC">
        <w:rPr>
          <w:rFonts w:eastAsiaTheme="minorEastAsia"/>
          <w:szCs w:val="17"/>
          <w:lang w:val="fr-FR"/>
        </w:rPr>
        <w:t xml:space="preserve">  </w:t>
      </w:r>
      <w:r w:rsidR="004461B0" w:rsidRPr="006513E9">
        <w:rPr>
          <w:rFonts w:eastAsiaTheme="minorEastAsia"/>
          <w:szCs w:val="17"/>
          <w:lang w:val="fr-FR"/>
        </w:rPr>
        <w:t>X4= Ala ou Gly, et</w:t>
      </w:r>
    </w:p>
    <w:p w14:paraId="446B610A" w14:textId="79E2AB61" w:rsidR="00C45CAE" w:rsidRDefault="000B0132" w:rsidP="004461B0">
      <w:pPr>
        <w:spacing w:after="170"/>
        <w:ind w:left="2127"/>
        <w:rPr>
          <w:rFonts w:eastAsiaTheme="minorEastAsia"/>
          <w:szCs w:val="17"/>
          <w:lang w:val="fr-FR"/>
        </w:rPr>
      </w:pPr>
      <w:r w:rsidRPr="00DF7FDC">
        <w:rPr>
          <w:rFonts w:eastAsiaTheme="minorEastAsia"/>
          <w:szCs w:val="17"/>
          <w:lang w:val="fr-FR"/>
        </w:rPr>
        <w:t xml:space="preserve">  </w:t>
      </w:r>
      <w:r w:rsidR="004461B0" w:rsidRPr="006513E9">
        <w:rPr>
          <w:rFonts w:eastAsiaTheme="minorEastAsia"/>
          <w:szCs w:val="17"/>
          <w:lang w:val="fr-FR"/>
        </w:rPr>
        <w:t>Hse = homosérine</w:t>
      </w:r>
    </w:p>
    <w:p w14:paraId="100CE300" w14:textId="0BDD25A0"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0AE38BB7"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0296667A" w14:textId="0ABE4559" w:rsidR="002D48D5" w:rsidRPr="00DF7FDC" w:rsidRDefault="004461B0" w:rsidP="004461B0">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Le peptide énuméré contient cinq</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Le symbole “X” est employé par convention pour représenter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alternatifs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w:t>
      </w:r>
    </w:p>
    <w:p w14:paraId="38524875" w14:textId="31EDC429" w:rsidR="002D48D5" w:rsidRPr="00DF7FDC" w:rsidRDefault="004461B0" w:rsidP="004461B0">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Étant donné qu</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il y a cinq</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acides aminés définis de manière spécifique, </w:t>
      </w:r>
      <w:r w:rsidR="00C45CAE" w:rsidRPr="006513E9">
        <w:rPr>
          <w:rFonts w:eastAsiaTheme="minorEastAsia"/>
          <w:iCs/>
          <w:szCs w:val="17"/>
          <w:shd w:val="clear" w:color="auto" w:fill="FFFFFF"/>
          <w:lang w:val="fr-FR"/>
        </w:rPr>
        <w:t>à savoir</w:t>
      </w:r>
      <w:r w:rsidRPr="006513E9">
        <w:rPr>
          <w:rFonts w:eastAsiaTheme="minorEastAsia"/>
          <w:iCs/>
          <w:szCs w:val="17"/>
          <w:shd w:val="clear" w:color="auto" w:fill="FFFFFF"/>
          <w:lang w:val="fr-FR"/>
        </w:rPr>
        <w:t xml:space="preserve">, Ala, Tyr, Leu, Gly et Ser,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la séquence dans un listage des séquences.</w:t>
      </w:r>
    </w:p>
    <w:p w14:paraId="24BD62CF" w14:textId="1ACF97D5"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70618C2F" w14:textId="3C15ACB9" w:rsidR="00285B68" w:rsidRPr="00296280" w:rsidRDefault="004461B0" w:rsidP="00285B68">
      <w:pPr>
        <w:spacing w:after="170"/>
        <w:ind w:left="720"/>
        <w:rPr>
          <w:rFonts w:eastAsiaTheme="minorEastAsia"/>
          <w:szCs w:val="17"/>
          <w:lang w:val="fr-FR"/>
        </w:rPr>
      </w:pPr>
      <w:r w:rsidRPr="00296280">
        <w:rPr>
          <w:rFonts w:eastAsiaTheme="minorEastAsia"/>
          <w:szCs w:val="17"/>
          <w:lang w:val="fr-FR"/>
        </w:rPr>
        <w:t xml:space="preserve">En vertu du </w:t>
      </w:r>
      <w:r w:rsidR="00C45CAE" w:rsidRPr="00296280">
        <w:rPr>
          <w:rFonts w:eastAsiaTheme="minorEastAsia"/>
          <w:szCs w:val="17"/>
          <w:lang w:val="fr-FR"/>
        </w:rPr>
        <w:t>paragraphe 2</w:t>
      </w:r>
      <w:r w:rsidRPr="00296280">
        <w:rPr>
          <w:rFonts w:eastAsiaTheme="minorEastAsia"/>
          <w:szCs w:val="17"/>
          <w:lang w:val="fr-FR"/>
        </w:rPr>
        <w:t>9, tout acide aminé “other” doit être représenté par le symbole “X”.</w:t>
      </w:r>
      <w:r w:rsidR="000B0132" w:rsidRPr="00296280">
        <w:rPr>
          <w:lang w:val="fr-FR"/>
        </w:rPr>
        <w:t xml:space="preserve">  </w:t>
      </w:r>
      <w:r w:rsidR="00285B68" w:rsidRPr="00296280">
        <w:rPr>
          <w:rFonts w:eastAsiaTheme="minorEastAsia"/>
          <w:szCs w:val="17"/>
          <w:lang w:val="fr-FR"/>
        </w:rPr>
        <w:t>Dans l</w:t>
      </w:r>
      <w:r w:rsidR="00C45CAE" w:rsidRPr="00296280">
        <w:rPr>
          <w:rFonts w:eastAsiaTheme="minorEastAsia"/>
          <w:szCs w:val="17"/>
          <w:lang w:val="fr-FR"/>
        </w:rPr>
        <w:t>’</w:t>
      </w:r>
      <w:r w:rsidR="00285B68" w:rsidRPr="00296280">
        <w:rPr>
          <w:rFonts w:eastAsiaTheme="minorEastAsia"/>
          <w:szCs w:val="17"/>
          <w:lang w:val="fr-FR"/>
        </w:rPr>
        <w:t>exemple, la séquence contient l</w:t>
      </w:r>
      <w:r w:rsidR="00C45CAE" w:rsidRPr="00296280">
        <w:rPr>
          <w:rFonts w:eastAsiaTheme="minorEastAsia"/>
          <w:szCs w:val="17"/>
          <w:lang w:val="fr-FR"/>
        </w:rPr>
        <w:t>’</w:t>
      </w:r>
      <w:r w:rsidR="00285B68" w:rsidRPr="00296280">
        <w:rPr>
          <w:rFonts w:eastAsiaTheme="minorEastAsia"/>
          <w:szCs w:val="17"/>
          <w:lang w:val="fr-FR"/>
        </w:rPr>
        <w:t>acide aminé Hse à la position</w:t>
      </w:r>
      <w:r w:rsidR="004B7944" w:rsidRPr="00296280">
        <w:rPr>
          <w:rFonts w:eastAsiaTheme="minorEastAsia"/>
          <w:szCs w:val="17"/>
          <w:lang w:val="fr-FR"/>
        </w:rPr>
        <w:t> </w:t>
      </w:r>
      <w:r w:rsidR="00285B68" w:rsidRPr="00296280">
        <w:rPr>
          <w:rFonts w:eastAsiaTheme="minorEastAsia"/>
          <w:szCs w:val="17"/>
          <w:lang w:val="fr-FR"/>
        </w:rPr>
        <w:t>2, qui ne figure pas dans l</w:t>
      </w:r>
      <w:r w:rsidR="00C45CAE" w:rsidRPr="00296280">
        <w:rPr>
          <w:rFonts w:eastAsiaTheme="minorEastAsia"/>
          <w:szCs w:val="17"/>
          <w:lang w:val="fr-FR"/>
        </w:rPr>
        <w:t>’annexe I</w:t>
      </w:r>
      <w:r w:rsidR="00285B68" w:rsidRPr="00296280">
        <w:rPr>
          <w:rFonts w:eastAsiaTheme="minorEastAsia"/>
          <w:szCs w:val="17"/>
          <w:lang w:val="fr-FR"/>
        </w:rPr>
        <w:t xml:space="preserve">, </w:t>
      </w:r>
      <w:r w:rsidR="00C45CAE" w:rsidRPr="00296280">
        <w:rPr>
          <w:rFonts w:eastAsiaTheme="minorEastAsia"/>
          <w:szCs w:val="17"/>
          <w:lang w:val="fr-FR"/>
        </w:rPr>
        <w:t>section 3</w:t>
      </w:r>
      <w:r w:rsidR="00285B68" w:rsidRPr="00296280">
        <w:rPr>
          <w:rFonts w:eastAsiaTheme="minorEastAsia"/>
          <w:szCs w:val="17"/>
          <w:lang w:val="fr-FR"/>
        </w:rPr>
        <w:t>, tableau</w:t>
      </w:r>
      <w:r w:rsidR="0079296F" w:rsidRPr="00296280">
        <w:rPr>
          <w:rFonts w:eastAsiaTheme="minorEastAsia"/>
          <w:szCs w:val="17"/>
          <w:lang w:val="fr-FR"/>
        </w:rPr>
        <w:t> </w:t>
      </w:r>
      <w:r w:rsidR="00285B68" w:rsidRPr="00296280">
        <w:rPr>
          <w:rFonts w:eastAsiaTheme="minorEastAsia"/>
          <w:szCs w:val="17"/>
          <w:lang w:val="fr-FR"/>
        </w:rPr>
        <w:t>3.</w:t>
      </w:r>
      <w:r w:rsidR="0079296F" w:rsidRPr="00296280">
        <w:rPr>
          <w:rFonts w:eastAsiaTheme="minorEastAsia"/>
          <w:szCs w:val="17"/>
          <w:lang w:val="fr-FR"/>
        </w:rPr>
        <w:t xml:space="preserve"> </w:t>
      </w:r>
      <w:r w:rsidR="00285B68" w:rsidRPr="00296280">
        <w:rPr>
          <w:rFonts w:eastAsiaTheme="minorEastAsia"/>
          <w:szCs w:val="17"/>
          <w:lang w:val="fr-FR"/>
        </w:rPr>
        <w:t xml:space="preserve"> Il s</w:t>
      </w:r>
      <w:r w:rsidR="00C45CAE" w:rsidRPr="00296280">
        <w:rPr>
          <w:rFonts w:eastAsiaTheme="minorEastAsia"/>
          <w:szCs w:val="17"/>
          <w:lang w:val="fr-FR"/>
        </w:rPr>
        <w:t>’</w:t>
      </w:r>
      <w:r w:rsidR="00285B68" w:rsidRPr="00296280">
        <w:rPr>
          <w:rFonts w:eastAsiaTheme="minorEastAsia"/>
          <w:szCs w:val="17"/>
          <w:lang w:val="fr-FR"/>
        </w:rPr>
        <w:t>ensuit que Hse est un acide aminé “other” et doit être représenté par le symbole “X”.</w:t>
      </w:r>
    </w:p>
    <w:p w14:paraId="6A417796" w14:textId="3A295EDC" w:rsidR="00C45CAE" w:rsidRPr="00296280" w:rsidRDefault="00285B68" w:rsidP="004461B0">
      <w:pPr>
        <w:spacing w:after="170"/>
        <w:ind w:left="720"/>
        <w:rPr>
          <w:rFonts w:eastAsiaTheme="minorEastAsia"/>
          <w:szCs w:val="17"/>
          <w:lang w:val="fr-FR"/>
        </w:rPr>
      </w:pPr>
      <w:r w:rsidRPr="00296280">
        <w:rPr>
          <w:rFonts w:eastAsiaTheme="minorEastAsia"/>
          <w:szCs w:val="17"/>
          <w:lang w:val="fr-FR"/>
        </w:rPr>
        <w:t>X</w:t>
      </w:r>
      <w:r w:rsidRPr="00296280">
        <w:rPr>
          <w:rFonts w:eastAsiaTheme="minorEastAsia"/>
          <w:szCs w:val="17"/>
          <w:vertAlign w:val="subscript"/>
          <w:lang w:val="fr-FR"/>
        </w:rPr>
        <w:t>1</w:t>
      </w:r>
      <w:r w:rsidR="00C45CAE" w:rsidRPr="00296280">
        <w:rPr>
          <w:rFonts w:eastAsiaTheme="minorEastAsia"/>
          <w:szCs w:val="17"/>
          <w:lang w:val="fr-FR"/>
        </w:rPr>
        <w:t>-</w:t>
      </w:r>
      <w:r w:rsidRPr="00296280">
        <w:rPr>
          <w:rFonts w:eastAsiaTheme="minorEastAsia"/>
          <w:szCs w:val="17"/>
          <w:lang w:val="fr-FR"/>
        </w:rPr>
        <w:t>X</w:t>
      </w:r>
      <w:r w:rsidRPr="00296280">
        <w:rPr>
          <w:rFonts w:eastAsiaTheme="minorEastAsia"/>
          <w:szCs w:val="17"/>
          <w:vertAlign w:val="subscript"/>
          <w:lang w:val="fr-FR"/>
        </w:rPr>
        <w:t>4</w:t>
      </w:r>
      <w:r w:rsidRPr="00296280">
        <w:rPr>
          <w:rFonts w:eastAsiaTheme="minorEastAsia"/>
          <w:szCs w:val="17"/>
          <w:lang w:val="fr-FR"/>
        </w:rPr>
        <w:t xml:space="preserve"> sont des positions variantes, chacune </w:t>
      </w:r>
      <w:r w:rsidR="008F71F9" w:rsidRPr="00296280">
        <w:rPr>
          <w:rFonts w:eastAsiaTheme="minorEastAsia"/>
          <w:szCs w:val="17"/>
          <w:lang w:val="fr-FR"/>
        </w:rPr>
        <w:t>d</w:t>
      </w:r>
      <w:r w:rsidR="00C45CAE" w:rsidRPr="00296280">
        <w:rPr>
          <w:rFonts w:eastAsiaTheme="minorEastAsia"/>
          <w:szCs w:val="17"/>
          <w:lang w:val="fr-FR"/>
        </w:rPr>
        <w:t>’</w:t>
      </w:r>
      <w:r w:rsidR="008F71F9" w:rsidRPr="00296280">
        <w:rPr>
          <w:rFonts w:eastAsiaTheme="minorEastAsia"/>
          <w:szCs w:val="17"/>
          <w:lang w:val="fr-FR"/>
        </w:rPr>
        <w:t xml:space="preserve">elles </w:t>
      </w:r>
      <w:r w:rsidRPr="00296280">
        <w:rPr>
          <w:rFonts w:eastAsiaTheme="minorEastAsia"/>
          <w:szCs w:val="17"/>
          <w:lang w:val="fr-FR"/>
        </w:rPr>
        <w:t>p</w:t>
      </w:r>
      <w:r w:rsidR="008F71F9" w:rsidRPr="00296280">
        <w:rPr>
          <w:rFonts w:eastAsiaTheme="minorEastAsia"/>
          <w:szCs w:val="17"/>
          <w:lang w:val="fr-FR"/>
        </w:rPr>
        <w:t>ouvan</w:t>
      </w:r>
      <w:r w:rsidRPr="00296280">
        <w:rPr>
          <w:rFonts w:eastAsiaTheme="minorEastAsia"/>
          <w:szCs w:val="17"/>
          <w:lang w:val="fr-FR"/>
        </w:rPr>
        <w:t>t correspondre à A ou à G.</w:t>
      </w:r>
      <w:r w:rsidR="0079296F" w:rsidRPr="00296280">
        <w:rPr>
          <w:rFonts w:eastAsiaTheme="minorEastAsia"/>
          <w:szCs w:val="17"/>
          <w:lang w:val="fr-FR"/>
        </w:rPr>
        <w:t> </w:t>
      </w:r>
      <w:r w:rsidRPr="00296280">
        <w:rPr>
          <w:rFonts w:eastAsiaTheme="minorEastAsia"/>
          <w:szCs w:val="17"/>
          <w:lang w:val="fr-FR"/>
        </w:rPr>
        <w:t>Le symbole ambigu le plus restrictif représentant les acides aminés alternatifs A ou G est “X”.</w:t>
      </w:r>
      <w:r w:rsidR="0079296F" w:rsidRPr="00296280">
        <w:rPr>
          <w:rFonts w:eastAsiaTheme="minorEastAsia"/>
          <w:szCs w:val="17"/>
          <w:lang w:val="fr-FR"/>
        </w:rPr>
        <w:t xml:space="preserve"> </w:t>
      </w:r>
      <w:r w:rsidR="00297712" w:rsidRPr="00296280">
        <w:rPr>
          <w:lang w:val="fr-FR"/>
        </w:rPr>
        <w:t xml:space="preserve"> </w:t>
      </w:r>
      <w:r w:rsidR="004461B0" w:rsidRPr="00296280">
        <w:rPr>
          <w:rFonts w:eastAsiaTheme="minorEastAsia"/>
          <w:szCs w:val="17"/>
          <w:lang w:val="fr-FR"/>
        </w:rPr>
        <w:t>La séquence peut donc être représentée sous la forme suivante</w:t>
      </w:r>
      <w:r w:rsidR="00C45CAE" w:rsidRPr="00296280">
        <w:rPr>
          <w:rFonts w:eastAsiaTheme="minorEastAsia"/>
          <w:szCs w:val="17"/>
          <w:lang w:val="fr-FR"/>
        </w:rPr>
        <w:t> :</w:t>
      </w:r>
    </w:p>
    <w:p w14:paraId="6E87C406" w14:textId="6FD367E8" w:rsidR="002D48D5" w:rsidRPr="00296280" w:rsidRDefault="000B0132" w:rsidP="000B0132">
      <w:pPr>
        <w:spacing w:after="170"/>
        <w:ind w:left="720"/>
        <w:rPr>
          <w:rFonts w:eastAsiaTheme="minorEastAsia"/>
          <w:szCs w:val="17"/>
          <w:lang w:val="fr-FR"/>
        </w:rPr>
      </w:pPr>
      <w:r w:rsidRPr="00296280">
        <w:rPr>
          <w:rFonts w:eastAsiaTheme="minorEastAsia"/>
          <w:szCs w:val="17"/>
          <w:lang w:val="fr-FR"/>
        </w:rPr>
        <w:t xml:space="preserve">AXXXXXYLGS </w:t>
      </w:r>
      <w:r w:rsidRPr="00296280">
        <w:rPr>
          <w:rFonts w:eastAsiaTheme="minorEastAsia"/>
          <w:iCs/>
          <w:szCs w:val="17"/>
          <w:lang w:val="fr-FR"/>
        </w:rPr>
        <w:t>(SEQ ID NO</w:t>
      </w:r>
      <w:r w:rsidR="0079296F" w:rsidRPr="00296280">
        <w:rPr>
          <w:rFonts w:eastAsiaTheme="minorEastAsia"/>
          <w:iCs/>
          <w:szCs w:val="17"/>
          <w:lang w:val="fr-FR"/>
        </w:rPr>
        <w:t> </w:t>
      </w:r>
      <w:r w:rsidRPr="00296280">
        <w:rPr>
          <w:rFonts w:eastAsiaTheme="minorEastAsia"/>
          <w:iCs/>
          <w:szCs w:val="17"/>
          <w:lang w:val="fr-FR"/>
        </w:rPr>
        <w:t>: 50)</w:t>
      </w:r>
    </w:p>
    <w:p w14:paraId="6DD398FF" w14:textId="75A8C6E2" w:rsidR="00C45CAE" w:rsidRPr="00296280" w:rsidRDefault="004461B0" w:rsidP="004461B0">
      <w:pPr>
        <w:spacing w:after="170"/>
        <w:ind w:left="720"/>
        <w:rPr>
          <w:rFonts w:eastAsiaTheme="minorEastAsia"/>
          <w:szCs w:val="17"/>
          <w:lang w:val="fr-FR"/>
        </w:rPr>
      </w:pPr>
      <w:r w:rsidRPr="00296280">
        <w:rPr>
          <w:rFonts w:eastAsiaTheme="minorEastAsia"/>
          <w:szCs w:val="17"/>
          <w:lang w:val="fr-FR"/>
        </w:rPr>
        <w:t>Comme indiqué dans l</w:t>
      </w:r>
      <w:r w:rsidR="00C45CAE" w:rsidRPr="00296280">
        <w:rPr>
          <w:rFonts w:eastAsiaTheme="minorEastAsia"/>
          <w:szCs w:val="17"/>
          <w:lang w:val="fr-FR"/>
        </w:rPr>
        <w:t>’</w:t>
      </w:r>
      <w:r w:rsidRPr="00296280">
        <w:rPr>
          <w:rFonts w:eastAsiaTheme="minorEastAsia"/>
          <w:szCs w:val="17"/>
          <w:lang w:val="fr-FR"/>
        </w:rPr>
        <w:t>introduction au présent document, l</w:t>
      </w:r>
      <w:r w:rsidR="00C45CAE" w:rsidRPr="00296280">
        <w:rPr>
          <w:rFonts w:eastAsiaTheme="minorEastAsia"/>
          <w:szCs w:val="17"/>
          <w:lang w:val="fr-FR"/>
        </w:rPr>
        <w:t>’</w:t>
      </w:r>
      <w:r w:rsidRPr="00296280">
        <w:rPr>
          <w:rFonts w:eastAsiaTheme="minorEastAsia"/>
          <w:szCs w:val="17"/>
          <w:lang w:val="fr-FR"/>
        </w:rPr>
        <w:t>intégration de toutes séquences particulières de première importance pour la divulgation ou les revendications de l</w:t>
      </w:r>
      <w:r w:rsidR="00C45CAE" w:rsidRPr="00296280">
        <w:rPr>
          <w:rFonts w:eastAsiaTheme="minorEastAsia"/>
          <w:szCs w:val="17"/>
          <w:lang w:val="fr-FR"/>
        </w:rPr>
        <w:t>’</w:t>
      </w:r>
      <w:r w:rsidRPr="00296280">
        <w:rPr>
          <w:rFonts w:eastAsiaTheme="minorEastAsia"/>
          <w:szCs w:val="17"/>
          <w:lang w:val="fr-FR"/>
        </w:rPr>
        <w:t>invention est fortement conseillée.</w:t>
      </w:r>
    </w:p>
    <w:p w14:paraId="69073475" w14:textId="77777777" w:rsidR="000E78D5" w:rsidRPr="00DF7FDC" w:rsidRDefault="000E78D5" w:rsidP="000E78D5">
      <w:pPr>
        <w:spacing w:after="170"/>
        <w:ind w:left="720"/>
        <w:rPr>
          <w:rFonts w:eastAsiaTheme="minorEastAsia"/>
          <w:szCs w:val="17"/>
          <w:lang w:val="fr-FR"/>
        </w:rPr>
      </w:pPr>
      <w:r w:rsidRPr="00296280">
        <w:rPr>
          <w:rFonts w:eastAsiaTheme="minorEastAsia"/>
          <w:szCs w:val="17"/>
          <w:lang w:val="fr-FR"/>
        </w:rPr>
        <w:t xml:space="preserve">Étant donné que l’acide aminé Hse ne figure pas dans l’annexe I, section 4, tableau 4, une clé de caractérisation “SITE” et un qualificateur “NOTE” doivent être employés et doivent indiquer le nom complet non abrégé de </w:t>
      </w:r>
      <w:r w:rsidRPr="00BA7EF1">
        <w:rPr>
          <w:rFonts w:eastAsiaTheme="minorEastAsia"/>
          <w:szCs w:val="17"/>
          <w:lang w:val="fr-FR"/>
        </w:rPr>
        <w:t>l’</w:t>
      </w:r>
      <w:r w:rsidRPr="00C82B56">
        <w:rPr>
          <w:rFonts w:eastAsiaTheme="minorEastAsia"/>
          <w:strike/>
          <w:color w:val="FFFFFF" w:themeColor="background1"/>
          <w:szCs w:val="17"/>
          <w:shd w:val="clear" w:color="auto" w:fill="7030A0"/>
          <w:lang w:val="fr-CH"/>
        </w:rPr>
        <w:t>H</w:t>
      </w:r>
      <w:r w:rsidRPr="00BA7EF1">
        <w:rPr>
          <w:rFonts w:eastAsiaTheme="minorEastAsia"/>
          <w:szCs w:val="17"/>
          <w:lang w:val="fr-FR"/>
        </w:rPr>
        <w:t>homosérine,</w:t>
      </w:r>
      <w:r w:rsidRPr="00296280">
        <w:rPr>
          <w:rFonts w:eastAsiaTheme="minorEastAsia"/>
          <w:szCs w:val="17"/>
          <w:lang w:val="fr-FR"/>
        </w:rPr>
        <w:t xml:space="preserve"> </w:t>
      </w:r>
      <w:r w:rsidRPr="00296280">
        <w:rPr>
          <w:rFonts w:eastAsiaTheme="minorEastAsia"/>
          <w:szCs w:val="17"/>
          <w:highlight w:val="yellow"/>
          <w:u w:val="single"/>
          <w:lang w:val="fr-FR"/>
        </w:rPr>
        <w:t>conformément au paragraphe 30 de la norme ST.26</w:t>
      </w:r>
      <w:r w:rsidRPr="00296280">
        <w:rPr>
          <w:rFonts w:eastAsiaTheme="minorEastAsia"/>
          <w:szCs w:val="17"/>
          <w:lang w:val="fr-FR"/>
        </w:rPr>
        <w:t>.</w:t>
      </w:r>
    </w:p>
    <w:p w14:paraId="0C29311B" w14:textId="2B2CCB71" w:rsidR="002D48D5" w:rsidRPr="00DF7FDC" w:rsidRDefault="00034B69" w:rsidP="0024208A">
      <w:pPr>
        <w:spacing w:after="170"/>
        <w:ind w:left="720"/>
        <w:rPr>
          <w:rFonts w:eastAsiaTheme="minorEastAsia"/>
          <w:szCs w:val="17"/>
          <w:lang w:val="fr-FR"/>
        </w:rPr>
      </w:pPr>
      <w:r w:rsidRPr="006513E9">
        <w:rPr>
          <w:rFonts w:eastAsiaTheme="minorEastAsia"/>
          <w:szCs w:val="17"/>
          <w:lang w:val="fr-FR"/>
        </w:rPr>
        <w:t>Selon le</w:t>
      </w:r>
      <w:r w:rsidR="0024208A" w:rsidRPr="006513E9">
        <w:rPr>
          <w:rFonts w:eastAsiaTheme="minorEastAsia"/>
          <w:szCs w:val="17"/>
          <w:lang w:val="fr-FR"/>
        </w:rPr>
        <w:t xml:space="preserve"> </w:t>
      </w:r>
      <w:r w:rsidR="00C45CAE" w:rsidRPr="006513E9">
        <w:rPr>
          <w:rFonts w:eastAsiaTheme="minorEastAsia"/>
          <w:szCs w:val="17"/>
          <w:lang w:val="fr-FR"/>
        </w:rPr>
        <w:t>paragraphe 2</w:t>
      </w:r>
      <w:r w:rsidR="0024208A" w:rsidRPr="006513E9">
        <w:rPr>
          <w:rFonts w:eastAsiaTheme="minorEastAsia"/>
          <w:szCs w:val="17"/>
          <w:lang w:val="fr-FR"/>
        </w:rPr>
        <w:t>7, puisque X</w:t>
      </w:r>
      <w:r w:rsidR="0024208A" w:rsidRPr="006513E9">
        <w:rPr>
          <w:rFonts w:eastAsiaTheme="minorEastAsia"/>
          <w:szCs w:val="17"/>
          <w:vertAlign w:val="subscript"/>
          <w:lang w:val="fr-FR"/>
        </w:rPr>
        <w:t>1</w:t>
      </w:r>
      <w:r w:rsidR="00C45CAE" w:rsidRPr="006513E9">
        <w:rPr>
          <w:rFonts w:eastAsiaTheme="minorEastAsia"/>
          <w:szCs w:val="17"/>
          <w:lang w:val="fr-FR"/>
        </w:rPr>
        <w:t>-</w:t>
      </w:r>
      <w:r w:rsidR="0024208A" w:rsidRPr="006513E9">
        <w:rPr>
          <w:rFonts w:eastAsiaTheme="minorEastAsia"/>
          <w:szCs w:val="17"/>
          <w:lang w:val="fr-FR"/>
        </w:rPr>
        <w:t>X</w:t>
      </w:r>
      <w:r w:rsidR="0024208A" w:rsidRPr="006513E9">
        <w:rPr>
          <w:rFonts w:eastAsiaTheme="minorEastAsia"/>
          <w:szCs w:val="17"/>
          <w:vertAlign w:val="subscript"/>
          <w:lang w:val="fr-FR"/>
        </w:rPr>
        <w:t>4</w:t>
      </w:r>
      <w:r w:rsidR="0024208A" w:rsidRPr="006513E9">
        <w:rPr>
          <w:rFonts w:eastAsiaTheme="minorEastAsia"/>
          <w:szCs w:val="17"/>
          <w:lang w:val="fr-FR"/>
        </w:rPr>
        <w:t xml:space="preserve"> représentent un choix entre deux</w:t>
      </w:r>
      <w:r w:rsidR="0079296F" w:rsidRPr="006513E9">
        <w:rPr>
          <w:rFonts w:eastAsiaTheme="minorEastAsia"/>
          <w:szCs w:val="17"/>
          <w:lang w:val="fr-FR"/>
        </w:rPr>
        <w:t> </w:t>
      </w:r>
      <w:r w:rsidR="0024208A" w:rsidRPr="006513E9">
        <w:rPr>
          <w:rFonts w:eastAsiaTheme="minorEastAsia"/>
          <w:szCs w:val="17"/>
          <w:lang w:val="fr-FR"/>
        </w:rPr>
        <w:t>acides aminés seulement, une description supplémentaire s</w:t>
      </w:r>
      <w:r w:rsidR="00C45CAE" w:rsidRPr="006513E9">
        <w:rPr>
          <w:rFonts w:eastAsiaTheme="minorEastAsia"/>
          <w:szCs w:val="17"/>
          <w:lang w:val="fr-FR"/>
        </w:rPr>
        <w:t>’</w:t>
      </w:r>
      <w:r w:rsidR="0024208A" w:rsidRPr="006513E9">
        <w:rPr>
          <w:rFonts w:eastAsiaTheme="minorEastAsia"/>
          <w:szCs w:val="17"/>
          <w:lang w:val="fr-FR"/>
        </w:rPr>
        <w:t xml:space="preserve">impose.  Le </w:t>
      </w:r>
      <w:r w:rsidR="00C45CAE" w:rsidRPr="006513E9">
        <w:rPr>
          <w:rFonts w:eastAsiaTheme="minorEastAsia"/>
          <w:szCs w:val="17"/>
          <w:lang w:val="fr-FR"/>
        </w:rPr>
        <w:t>paragraphe 9</w:t>
      </w:r>
      <w:r w:rsidR="0024208A" w:rsidRPr="006513E9">
        <w:rPr>
          <w:rFonts w:eastAsiaTheme="minorEastAsia"/>
          <w:szCs w:val="17"/>
          <w:lang w:val="fr-FR"/>
        </w:rPr>
        <w:t>4 indique qu</w:t>
      </w:r>
      <w:r w:rsidR="00C45CAE" w:rsidRPr="006513E9">
        <w:rPr>
          <w:rFonts w:eastAsiaTheme="minorEastAsia"/>
          <w:szCs w:val="17"/>
          <w:lang w:val="fr-FR"/>
        </w:rPr>
        <w:t>’</w:t>
      </w:r>
      <w:r w:rsidR="0024208A" w:rsidRPr="006513E9">
        <w:rPr>
          <w:rFonts w:eastAsiaTheme="minorEastAsia"/>
          <w:szCs w:val="17"/>
          <w:lang w:val="fr-FR"/>
        </w:rPr>
        <w:t>il conviendrait d</w:t>
      </w:r>
      <w:r w:rsidR="00C45CAE" w:rsidRPr="006513E9">
        <w:rPr>
          <w:rFonts w:eastAsiaTheme="minorEastAsia"/>
          <w:szCs w:val="17"/>
          <w:lang w:val="fr-FR"/>
        </w:rPr>
        <w:t>’</w:t>
      </w:r>
      <w:r w:rsidR="0024208A" w:rsidRPr="006513E9">
        <w:rPr>
          <w:rFonts w:eastAsiaTheme="minorEastAsia"/>
          <w:szCs w:val="17"/>
          <w:lang w:val="fr-FR"/>
        </w:rPr>
        <w:t xml:space="preserve">utiliser la clé de caractérisation “VARIANT” avec le qualificateur “NOTE”, qui prendrait la valeur “A ou G”.  Selon le </w:t>
      </w:r>
      <w:r w:rsidR="00C45CAE" w:rsidRPr="006513E9">
        <w:rPr>
          <w:rFonts w:eastAsiaTheme="minorEastAsia"/>
          <w:szCs w:val="17"/>
          <w:lang w:val="fr-FR"/>
        </w:rPr>
        <w:t>paragraphe 3</w:t>
      </w:r>
      <w:r w:rsidR="0024208A" w:rsidRPr="006513E9">
        <w:rPr>
          <w:rFonts w:eastAsiaTheme="minorEastAsia"/>
          <w:szCs w:val="17"/>
          <w:lang w:val="fr-FR"/>
        </w:rPr>
        <w:t>4 de la norme</w:t>
      </w:r>
      <w:r w:rsidR="0079296F" w:rsidRPr="006513E9">
        <w:rPr>
          <w:rFonts w:eastAsiaTheme="minorEastAsia"/>
          <w:szCs w:val="17"/>
          <w:lang w:val="fr-FR"/>
        </w:rPr>
        <w:t> </w:t>
      </w:r>
      <w:r w:rsidR="0024208A" w:rsidRPr="006513E9">
        <w:rPr>
          <w:rFonts w:eastAsiaTheme="minorEastAsia"/>
          <w:szCs w:val="17"/>
          <w:lang w:val="fr-FR"/>
        </w:rPr>
        <w:t>ST.26, comme elles sont adjacentes et décrites de manière identique, ces positions peuvent faire l</w:t>
      </w:r>
      <w:r w:rsidR="00C45CAE" w:rsidRPr="006513E9">
        <w:rPr>
          <w:rFonts w:eastAsiaTheme="minorEastAsia"/>
          <w:szCs w:val="17"/>
          <w:lang w:val="fr-FR"/>
        </w:rPr>
        <w:t>’</w:t>
      </w:r>
      <w:r w:rsidR="0024208A" w:rsidRPr="006513E9">
        <w:rPr>
          <w:rFonts w:eastAsiaTheme="minorEastAsia"/>
          <w:szCs w:val="17"/>
          <w:lang w:val="fr-FR"/>
        </w:rPr>
        <w:t>objet d</w:t>
      </w:r>
      <w:r w:rsidR="00C45CAE" w:rsidRPr="006513E9">
        <w:rPr>
          <w:rFonts w:eastAsiaTheme="minorEastAsia"/>
          <w:szCs w:val="17"/>
          <w:lang w:val="fr-FR"/>
        </w:rPr>
        <w:t>’</w:t>
      </w:r>
      <w:r w:rsidR="0024208A" w:rsidRPr="006513E9">
        <w:rPr>
          <w:rFonts w:eastAsiaTheme="minorEastAsia"/>
          <w:szCs w:val="17"/>
          <w:lang w:val="fr-FR"/>
        </w:rPr>
        <w:t>une description commune à l</w:t>
      </w:r>
      <w:r w:rsidR="00C45CAE" w:rsidRPr="006513E9">
        <w:rPr>
          <w:rFonts w:eastAsiaTheme="minorEastAsia"/>
          <w:szCs w:val="17"/>
          <w:lang w:val="fr-FR"/>
        </w:rPr>
        <w:t>’</w:t>
      </w:r>
      <w:r w:rsidR="0024208A" w:rsidRPr="006513E9">
        <w:rPr>
          <w:rFonts w:eastAsiaTheme="minorEastAsia"/>
          <w:szCs w:val="17"/>
          <w:lang w:val="fr-FR"/>
        </w:rPr>
        <w:t>aide de la syntaxe “3</w:t>
      </w:r>
      <w:r w:rsidR="0079296F" w:rsidRPr="006513E9">
        <w:rPr>
          <w:rFonts w:eastAsiaTheme="minorEastAsia"/>
          <w:szCs w:val="17"/>
          <w:lang w:val="fr-FR"/>
        </w:rPr>
        <w:t>.</w:t>
      </w:r>
      <w:r w:rsidR="0024208A" w:rsidRPr="006513E9">
        <w:rPr>
          <w:rFonts w:eastAsiaTheme="minorEastAsia"/>
          <w:szCs w:val="17"/>
          <w:lang w:val="fr-FR"/>
        </w:rPr>
        <w:t>..6” en tant que descripteur d</w:t>
      </w:r>
      <w:r w:rsidR="00C45CAE" w:rsidRPr="006513E9">
        <w:rPr>
          <w:rFonts w:eastAsiaTheme="minorEastAsia"/>
          <w:szCs w:val="17"/>
          <w:lang w:val="fr-FR"/>
        </w:rPr>
        <w:t>’</w:t>
      </w:r>
      <w:r w:rsidR="0024208A" w:rsidRPr="006513E9">
        <w:rPr>
          <w:rFonts w:eastAsiaTheme="minorEastAsia"/>
          <w:szCs w:val="17"/>
          <w:lang w:val="fr-FR"/>
        </w:rPr>
        <w:t>emplacement de l</w:t>
      </w:r>
      <w:r w:rsidR="00C45CAE" w:rsidRPr="006513E9">
        <w:rPr>
          <w:rFonts w:eastAsiaTheme="minorEastAsia"/>
          <w:szCs w:val="17"/>
          <w:lang w:val="fr-FR"/>
        </w:rPr>
        <w:t>’</w:t>
      </w:r>
      <w:r w:rsidR="0024208A" w:rsidRPr="006513E9">
        <w:rPr>
          <w:rFonts w:eastAsiaTheme="minorEastAsia"/>
          <w:szCs w:val="17"/>
          <w:lang w:val="fr-FR"/>
        </w:rPr>
        <w:t>élément INSDFeature_location.</w:t>
      </w:r>
    </w:p>
    <w:p w14:paraId="6F035599" w14:textId="70856A71" w:rsidR="002D48D5" w:rsidRPr="00DF7FDC" w:rsidRDefault="0024208A" w:rsidP="0024208A">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3</w:t>
      </w:r>
      <w:r w:rsidRPr="006513E9">
        <w:rPr>
          <w:rFonts w:eastAsiaTheme="minorEastAsia"/>
          <w:szCs w:val="17"/>
          <w:lang w:val="fr-FR"/>
        </w:rPr>
        <w:t xml:space="preserve">.a), 7.b), 25 à 27, </w:t>
      </w:r>
      <w:r w:rsidRPr="006513E9">
        <w:rPr>
          <w:rFonts w:eastAsiaTheme="minorEastAsia"/>
          <w:b/>
          <w:szCs w:val="17"/>
          <w:lang w:val="fr-FR"/>
        </w:rPr>
        <w:t>29</w:t>
      </w:r>
      <w:r w:rsidRPr="006513E9">
        <w:rPr>
          <w:rFonts w:eastAsiaTheme="minorEastAsia"/>
          <w:szCs w:val="17"/>
          <w:lang w:val="fr-FR"/>
        </w:rPr>
        <w:t>,</w:t>
      </w:r>
      <w:r w:rsidRPr="00DF7FDC">
        <w:rPr>
          <w:rFonts w:eastAsiaTheme="minorEastAsia"/>
          <w:color w:val="000000"/>
          <w:szCs w:val="17"/>
          <w:lang w:val="fr-FR"/>
        </w:rPr>
        <w:t xml:space="preserve"> </w:t>
      </w:r>
      <w:r w:rsidRPr="00DF7FDC">
        <w:rPr>
          <w:rFonts w:eastAsiaTheme="minorEastAsia"/>
          <w:color w:val="000000"/>
          <w:szCs w:val="17"/>
          <w:highlight w:val="yellow"/>
          <w:u w:val="single"/>
          <w:lang w:val="fr-FR"/>
        </w:rPr>
        <w:t>30</w:t>
      </w:r>
      <w:r w:rsidRPr="006513E9">
        <w:rPr>
          <w:rFonts w:eastAsiaTheme="minorEastAsia"/>
          <w:szCs w:val="17"/>
          <w:lang w:val="fr-FR"/>
        </w:rPr>
        <w:t xml:space="preserve"> 34, 66, 70, 71 et 94</w:t>
      </w:r>
      <w:r w:rsidR="00C45CAE" w:rsidRPr="006513E9">
        <w:rPr>
          <w:rFonts w:eastAsiaTheme="minorEastAsia"/>
          <w:szCs w:val="17"/>
          <w:lang w:val="fr-FR"/>
        </w:rPr>
        <w:t>-</w:t>
      </w:r>
      <w:r w:rsidRPr="006513E9">
        <w:rPr>
          <w:rFonts w:eastAsiaTheme="minorEastAsia"/>
          <w:szCs w:val="17"/>
          <w:lang w:val="fr-FR"/>
        </w:rPr>
        <w:t>95</w:t>
      </w:r>
    </w:p>
    <w:p w14:paraId="6D20C9E3" w14:textId="234D7EB9" w:rsidR="001B13A2" w:rsidRPr="00DF7FDC" w:rsidRDefault="001B13A2" w:rsidP="000B0132">
      <w:pPr>
        <w:pStyle w:val="Heading3"/>
        <w:spacing w:before="0" w:after="120"/>
        <w:rPr>
          <w:szCs w:val="17"/>
          <w:lang w:val="fr-FR"/>
        </w:rPr>
        <w:sectPr w:rsidR="001B13A2" w:rsidRPr="00DF7FDC" w:rsidSect="007B0891">
          <w:pgSz w:w="12240" w:h="15840"/>
          <w:pgMar w:top="1440" w:right="1440" w:bottom="1440" w:left="1440" w:header="720" w:footer="720" w:gutter="0"/>
          <w:cols w:space="720"/>
          <w:docGrid w:linePitch="360"/>
        </w:sectPr>
      </w:pPr>
    </w:p>
    <w:p w14:paraId="53804C53" w14:textId="4385143D" w:rsidR="002D48D5" w:rsidRPr="00DF7FDC" w:rsidRDefault="00C45CAE" w:rsidP="0024208A">
      <w:pPr>
        <w:pStyle w:val="Heading3"/>
        <w:spacing w:before="0" w:after="120"/>
        <w:rPr>
          <w:i w:val="0"/>
          <w:szCs w:val="17"/>
          <w:lang w:val="fr-FR"/>
        </w:rPr>
      </w:pPr>
      <w:r w:rsidRPr="006513E9">
        <w:rPr>
          <w:szCs w:val="17"/>
          <w:lang w:val="fr-FR"/>
        </w:rPr>
        <w:t>Paragraphe 3</w:t>
      </w:r>
      <w:r w:rsidR="0024208A" w:rsidRPr="006513E9">
        <w:rPr>
          <w:szCs w:val="17"/>
          <w:lang w:val="fr-FR"/>
        </w:rPr>
        <w:t>0 – Annotation d</w:t>
      </w:r>
      <w:r w:rsidRPr="006513E9">
        <w:rPr>
          <w:szCs w:val="17"/>
          <w:lang w:val="fr-FR"/>
        </w:rPr>
        <w:t>’</w:t>
      </w:r>
      <w:r w:rsidR="0024208A" w:rsidRPr="006513E9">
        <w:rPr>
          <w:szCs w:val="17"/>
          <w:lang w:val="fr-FR"/>
        </w:rPr>
        <w:t>un acide aminé modifié</w:t>
      </w:r>
    </w:p>
    <w:p w14:paraId="31800265" w14:textId="7FF44D26" w:rsidR="002D48D5" w:rsidRPr="00DF7FDC" w:rsidRDefault="0024208A" w:rsidP="0024208A">
      <w:pPr>
        <w:spacing w:after="170"/>
        <w:rPr>
          <w:rFonts w:eastAsiaTheme="minorEastAsia"/>
          <w:b/>
          <w:szCs w:val="17"/>
          <w:lang w:val="fr-FR" w:eastAsia="ja-JP"/>
        </w:rPr>
      </w:pPr>
      <w:bookmarkStart w:id="51" w:name="page49"/>
      <w:bookmarkEnd w:id="51"/>
      <w:r w:rsidRPr="006513E9">
        <w:rPr>
          <w:rFonts w:eastAsiaTheme="minorEastAsia"/>
          <w:b/>
          <w:szCs w:val="17"/>
          <w:lang w:val="fr-FR" w:eastAsia="ja-JP"/>
        </w:rPr>
        <w:t>Exemple</w:t>
      </w:r>
      <w:r w:rsidR="004B7944">
        <w:rPr>
          <w:rFonts w:eastAsiaTheme="minorEastAsia"/>
          <w:b/>
          <w:szCs w:val="17"/>
          <w:lang w:val="fr-FR" w:eastAsia="ja-JP"/>
        </w:rPr>
        <w:t> </w:t>
      </w:r>
      <w:r w:rsidRPr="006513E9">
        <w:rPr>
          <w:rFonts w:eastAsiaTheme="minorEastAsia"/>
          <w:b/>
          <w:szCs w:val="17"/>
          <w:lang w:val="fr-FR" w:eastAsia="ja-JP"/>
        </w:rPr>
        <w:t>30</w:t>
      </w:r>
      <w:r w:rsidR="00C45CAE" w:rsidRPr="006513E9">
        <w:rPr>
          <w:rFonts w:eastAsiaTheme="minorEastAsia"/>
          <w:b/>
          <w:szCs w:val="17"/>
          <w:lang w:val="fr-FR" w:eastAsia="ja-JP"/>
        </w:rPr>
        <w:t>-</w:t>
      </w:r>
      <w:r w:rsidRPr="006513E9">
        <w:rPr>
          <w:rFonts w:eastAsiaTheme="minorEastAsia"/>
          <w:b/>
          <w:szCs w:val="17"/>
          <w:lang w:val="fr-FR" w:eastAsia="ja-JP"/>
        </w:rPr>
        <w:t>1 – Clé de caractérisation “CARBOHYD”</w:t>
      </w:r>
    </w:p>
    <w:p w14:paraId="744E4383" w14:textId="157D13A2" w:rsidR="002D48D5" w:rsidRPr="00DF7FDC" w:rsidRDefault="0024208A" w:rsidP="0024208A">
      <w:pPr>
        <w:spacing w:after="170" w:line="276" w:lineRule="auto"/>
        <w:ind w:left="720"/>
        <w:rPr>
          <w:rFonts w:eastAsiaTheme="minorEastAsia"/>
          <w:szCs w:val="17"/>
          <w:lang w:val="fr-FR" w:eastAsia="de-DE"/>
        </w:rPr>
      </w:pPr>
      <w:r w:rsidRPr="006513E9">
        <w:rPr>
          <w:rFonts w:eastAsiaTheme="minorEastAsia"/>
          <w:szCs w:val="17"/>
          <w:lang w:val="fr-FR" w:eastAsia="de-DE"/>
        </w:rPr>
        <w:t>Une demande de brevet décrit un polypeptide contenant un acide aminé modifié de manière spécifique, dont une chaîne latérale a fait l</w:t>
      </w:r>
      <w:r w:rsidR="00C45CAE" w:rsidRPr="006513E9">
        <w:rPr>
          <w:rFonts w:eastAsiaTheme="minorEastAsia"/>
          <w:szCs w:val="17"/>
          <w:lang w:val="fr-FR" w:eastAsia="de-DE"/>
        </w:rPr>
        <w:t>’</w:t>
      </w:r>
      <w:r w:rsidRPr="006513E9">
        <w:rPr>
          <w:rFonts w:eastAsiaTheme="minorEastAsia"/>
          <w:szCs w:val="17"/>
          <w:lang w:val="fr-FR" w:eastAsia="de-DE"/>
        </w:rPr>
        <w:t>objet d</w:t>
      </w:r>
      <w:r w:rsidR="00C45CAE" w:rsidRPr="006513E9">
        <w:rPr>
          <w:rFonts w:eastAsiaTheme="minorEastAsia"/>
          <w:szCs w:val="17"/>
          <w:lang w:val="fr-FR" w:eastAsia="de-DE"/>
        </w:rPr>
        <w:t>’</w:t>
      </w:r>
      <w:r w:rsidRPr="006513E9">
        <w:rPr>
          <w:rFonts w:eastAsiaTheme="minorEastAsia"/>
          <w:szCs w:val="17"/>
          <w:lang w:val="fr-FR" w:eastAsia="de-DE"/>
        </w:rPr>
        <w:t>une glycosylation et qui se caractérise par le fait que la Cys correspondant aux positions</w:t>
      </w:r>
      <w:r w:rsidR="004B7944">
        <w:rPr>
          <w:rFonts w:eastAsiaTheme="minorEastAsia"/>
          <w:szCs w:val="17"/>
          <w:lang w:val="fr-FR" w:eastAsia="de-DE"/>
        </w:rPr>
        <w:t> </w:t>
      </w:r>
      <w:r w:rsidRPr="006513E9">
        <w:rPr>
          <w:rFonts w:eastAsiaTheme="minorEastAsia"/>
          <w:szCs w:val="17"/>
          <w:lang w:val="fr-FR" w:eastAsia="de-DE"/>
        </w:rPr>
        <w:t>4 et 15 du polypeptide forme une liaison disulfure, conformément à la séquence ci</w:t>
      </w:r>
      <w:r w:rsidR="00944039">
        <w:rPr>
          <w:rFonts w:eastAsiaTheme="minorEastAsia"/>
          <w:szCs w:val="17"/>
          <w:lang w:val="fr-FR" w:eastAsia="de-DE"/>
        </w:rPr>
        <w:noBreakHyphen/>
      </w:r>
      <w:r w:rsidRPr="006513E9">
        <w:rPr>
          <w:rFonts w:eastAsiaTheme="minorEastAsia"/>
          <w:szCs w:val="17"/>
          <w:lang w:val="fr-FR" w:eastAsia="de-DE"/>
        </w:rPr>
        <w:t>après</w:t>
      </w:r>
      <w:r w:rsidR="00C45CAE" w:rsidRPr="006513E9">
        <w:rPr>
          <w:rFonts w:eastAsiaTheme="minorEastAsia"/>
          <w:szCs w:val="17"/>
          <w:lang w:val="fr-FR" w:eastAsia="de-DE"/>
        </w:rPr>
        <w:t> :</w:t>
      </w:r>
    </w:p>
    <w:p w14:paraId="6328DD40" w14:textId="380A342F" w:rsidR="002D48D5" w:rsidRPr="00DF7FDC" w:rsidRDefault="000B0132" w:rsidP="000B0132">
      <w:pPr>
        <w:spacing w:after="170" w:line="276" w:lineRule="auto"/>
        <w:ind w:left="720"/>
        <w:rPr>
          <w:rFonts w:eastAsiaTheme="minorEastAsia"/>
          <w:szCs w:val="17"/>
          <w:lang w:val="fr-FR" w:eastAsia="de-DE"/>
        </w:rPr>
      </w:pPr>
      <w:r w:rsidRPr="006513E9">
        <w:rPr>
          <w:rFonts w:eastAsiaTheme="minorEastAsia"/>
          <w:szCs w:val="17"/>
          <w:lang w:val="fr-FR" w:eastAsia="de-DE"/>
        </w:rPr>
        <w:t>Leu</w:t>
      </w:r>
      <w:r w:rsidR="00C45CAE" w:rsidRPr="006513E9">
        <w:rPr>
          <w:rFonts w:eastAsiaTheme="minorEastAsia"/>
          <w:szCs w:val="17"/>
          <w:lang w:val="fr-FR" w:eastAsia="de-DE"/>
        </w:rPr>
        <w:t>-</w:t>
      </w:r>
      <w:r w:rsidRPr="006513E9">
        <w:rPr>
          <w:rFonts w:eastAsiaTheme="minorEastAsia"/>
          <w:szCs w:val="17"/>
          <w:lang w:val="fr-FR" w:eastAsia="de-DE"/>
        </w:rPr>
        <w:t>Glu</w:t>
      </w:r>
      <w:r w:rsidR="00C45CAE" w:rsidRPr="006513E9">
        <w:rPr>
          <w:rFonts w:eastAsiaTheme="minorEastAsia"/>
          <w:szCs w:val="17"/>
          <w:lang w:val="fr-FR" w:eastAsia="de-DE"/>
        </w:rPr>
        <w:t>-</w:t>
      </w:r>
      <w:r w:rsidRPr="006513E9">
        <w:rPr>
          <w:rFonts w:eastAsiaTheme="minorEastAsia"/>
          <w:szCs w:val="17"/>
          <w:lang w:val="fr-FR" w:eastAsia="de-DE"/>
        </w:rPr>
        <w:t>Tyr</w:t>
      </w:r>
      <w:r w:rsidR="00C45CAE" w:rsidRPr="006513E9">
        <w:rPr>
          <w:rFonts w:eastAsiaTheme="minorEastAsia"/>
          <w:szCs w:val="17"/>
          <w:lang w:val="fr-FR" w:eastAsia="de-DE"/>
        </w:rPr>
        <w:t>-</w:t>
      </w:r>
      <w:r w:rsidRPr="006513E9">
        <w:rPr>
          <w:rFonts w:eastAsiaTheme="minorEastAsia"/>
          <w:szCs w:val="17"/>
          <w:lang w:val="fr-FR" w:eastAsia="de-DE"/>
        </w:rPr>
        <w:t>Cys</w:t>
      </w:r>
      <w:r w:rsidR="00C45CAE" w:rsidRPr="006513E9">
        <w:rPr>
          <w:rFonts w:eastAsiaTheme="minorEastAsia"/>
          <w:szCs w:val="17"/>
          <w:lang w:val="fr-FR" w:eastAsia="de-DE"/>
        </w:rPr>
        <w:t>-</w:t>
      </w:r>
      <w:r w:rsidRPr="006513E9">
        <w:rPr>
          <w:rFonts w:eastAsiaTheme="minorEastAsia"/>
          <w:szCs w:val="17"/>
          <w:lang w:val="fr-FR" w:eastAsia="de-DE"/>
        </w:rPr>
        <w:t>Leu</w:t>
      </w:r>
      <w:r w:rsidR="00C45CAE" w:rsidRPr="006513E9">
        <w:rPr>
          <w:rFonts w:eastAsiaTheme="minorEastAsia"/>
          <w:szCs w:val="17"/>
          <w:lang w:val="fr-FR" w:eastAsia="de-DE"/>
        </w:rPr>
        <w:t>-</w:t>
      </w:r>
      <w:r w:rsidRPr="006513E9">
        <w:rPr>
          <w:rFonts w:eastAsiaTheme="minorEastAsia"/>
          <w:szCs w:val="17"/>
          <w:lang w:val="fr-FR" w:eastAsia="de-DE"/>
        </w:rPr>
        <w:t>Lys</w:t>
      </w:r>
      <w:r w:rsidR="00C45CAE" w:rsidRPr="006513E9">
        <w:rPr>
          <w:rFonts w:eastAsiaTheme="minorEastAsia"/>
          <w:szCs w:val="17"/>
          <w:lang w:val="fr-FR" w:eastAsia="de-DE"/>
        </w:rPr>
        <w:t>-</w:t>
      </w:r>
      <w:r w:rsidRPr="006513E9">
        <w:rPr>
          <w:rFonts w:eastAsiaTheme="minorEastAsia"/>
          <w:szCs w:val="17"/>
          <w:lang w:val="fr-FR" w:eastAsia="de-DE"/>
        </w:rPr>
        <w:t>Arg</w:t>
      </w:r>
      <w:r w:rsidR="00C45CAE" w:rsidRPr="006513E9">
        <w:rPr>
          <w:rFonts w:eastAsiaTheme="minorEastAsia"/>
          <w:szCs w:val="17"/>
          <w:lang w:val="fr-FR" w:eastAsia="de-DE"/>
        </w:rPr>
        <w:t>-</w:t>
      </w:r>
      <w:r w:rsidRPr="006513E9">
        <w:rPr>
          <w:rFonts w:eastAsiaTheme="minorEastAsia"/>
          <w:szCs w:val="17"/>
          <w:lang w:val="fr-FR" w:eastAsia="de-DE"/>
        </w:rPr>
        <w:t>Trp</w:t>
      </w:r>
      <w:r w:rsidR="00C45CAE" w:rsidRPr="006513E9">
        <w:rPr>
          <w:rFonts w:eastAsiaTheme="minorEastAsia"/>
          <w:szCs w:val="17"/>
          <w:lang w:val="fr-FR" w:eastAsia="de-DE"/>
        </w:rPr>
        <w:t>-</w:t>
      </w:r>
      <w:r w:rsidRPr="006513E9">
        <w:rPr>
          <w:rFonts w:eastAsiaTheme="minorEastAsia"/>
          <w:szCs w:val="17"/>
          <w:lang w:val="fr-FR" w:eastAsia="de-DE"/>
        </w:rPr>
        <w:t>Asn(asialyloligosaccharide)</w:t>
      </w:r>
      <w:r w:rsidR="00C45CAE" w:rsidRPr="006513E9">
        <w:rPr>
          <w:rFonts w:eastAsiaTheme="minorEastAsia"/>
          <w:szCs w:val="17"/>
          <w:lang w:val="fr-FR" w:eastAsia="de-DE"/>
        </w:rPr>
        <w:t>-</w:t>
      </w:r>
      <w:r w:rsidRPr="006513E9">
        <w:rPr>
          <w:rFonts w:eastAsiaTheme="minorEastAsia"/>
          <w:szCs w:val="17"/>
          <w:lang w:val="fr-FR" w:eastAsia="de-DE"/>
        </w:rPr>
        <w:t>Glu</w:t>
      </w:r>
      <w:r w:rsidR="00C45CAE" w:rsidRPr="006513E9">
        <w:rPr>
          <w:rFonts w:eastAsiaTheme="minorEastAsia"/>
          <w:szCs w:val="17"/>
          <w:lang w:val="fr-FR" w:eastAsia="de-DE"/>
        </w:rPr>
        <w:t>-</w:t>
      </w:r>
      <w:r w:rsidRPr="006513E9">
        <w:rPr>
          <w:rFonts w:eastAsiaTheme="minorEastAsia"/>
          <w:szCs w:val="17"/>
          <w:lang w:val="fr-FR" w:eastAsia="de-DE"/>
        </w:rPr>
        <w:t>Thr</w:t>
      </w:r>
      <w:r w:rsidR="00C45CAE" w:rsidRPr="006513E9">
        <w:rPr>
          <w:rFonts w:eastAsiaTheme="minorEastAsia"/>
          <w:szCs w:val="17"/>
          <w:lang w:val="fr-FR" w:eastAsia="de-DE"/>
        </w:rPr>
        <w:t>-</w:t>
      </w:r>
      <w:r w:rsidRPr="006513E9">
        <w:rPr>
          <w:rFonts w:eastAsiaTheme="minorEastAsia"/>
          <w:szCs w:val="17"/>
          <w:lang w:val="fr-FR" w:eastAsia="de-DE"/>
        </w:rPr>
        <w:t>Ile</w:t>
      </w:r>
      <w:r w:rsidR="00C45CAE" w:rsidRPr="006513E9">
        <w:rPr>
          <w:rFonts w:eastAsiaTheme="minorEastAsia"/>
          <w:szCs w:val="17"/>
          <w:lang w:val="fr-FR" w:eastAsia="de-DE"/>
        </w:rPr>
        <w:t>-</w:t>
      </w:r>
      <w:r w:rsidRPr="006513E9">
        <w:rPr>
          <w:rFonts w:eastAsiaTheme="minorEastAsia"/>
          <w:szCs w:val="17"/>
          <w:lang w:val="fr-FR" w:eastAsia="de-DE"/>
        </w:rPr>
        <w:t>Ser</w:t>
      </w:r>
      <w:r w:rsidR="00C45CAE" w:rsidRPr="006513E9">
        <w:rPr>
          <w:rFonts w:eastAsiaTheme="minorEastAsia"/>
          <w:szCs w:val="17"/>
          <w:lang w:val="fr-FR" w:eastAsia="de-DE"/>
        </w:rPr>
        <w:t>-</w:t>
      </w:r>
      <w:r w:rsidRPr="006513E9">
        <w:rPr>
          <w:rFonts w:eastAsiaTheme="minorEastAsia"/>
          <w:szCs w:val="17"/>
          <w:lang w:val="fr-FR" w:eastAsia="de-DE"/>
        </w:rPr>
        <w:t>His</w:t>
      </w:r>
      <w:r w:rsidR="00C45CAE" w:rsidRPr="006513E9">
        <w:rPr>
          <w:rFonts w:eastAsiaTheme="minorEastAsia"/>
          <w:szCs w:val="17"/>
          <w:lang w:val="fr-FR" w:eastAsia="de-DE"/>
        </w:rPr>
        <w:t>-</w:t>
      </w:r>
      <w:r w:rsidRPr="006513E9">
        <w:rPr>
          <w:rFonts w:eastAsiaTheme="minorEastAsia"/>
          <w:szCs w:val="17"/>
          <w:lang w:val="fr-FR" w:eastAsia="de-DE"/>
        </w:rPr>
        <w:t>Cys</w:t>
      </w:r>
      <w:r w:rsidR="00C45CAE" w:rsidRPr="006513E9">
        <w:rPr>
          <w:rFonts w:eastAsiaTheme="minorEastAsia"/>
          <w:szCs w:val="17"/>
          <w:lang w:val="fr-FR" w:eastAsia="de-DE"/>
        </w:rPr>
        <w:t>-</w:t>
      </w:r>
      <w:r w:rsidRPr="006513E9">
        <w:rPr>
          <w:rFonts w:eastAsiaTheme="minorEastAsia"/>
          <w:szCs w:val="17"/>
          <w:lang w:val="fr-FR" w:eastAsia="de-DE"/>
        </w:rPr>
        <w:t>Ala</w:t>
      </w:r>
      <w:r w:rsidR="00C45CAE" w:rsidRPr="006513E9">
        <w:rPr>
          <w:rFonts w:eastAsiaTheme="minorEastAsia"/>
          <w:szCs w:val="17"/>
          <w:lang w:val="fr-FR" w:eastAsia="de-DE"/>
        </w:rPr>
        <w:t>-</w:t>
      </w:r>
      <w:r w:rsidRPr="006513E9">
        <w:rPr>
          <w:rFonts w:eastAsiaTheme="minorEastAsia"/>
          <w:szCs w:val="17"/>
          <w:lang w:val="fr-FR" w:eastAsia="de-DE"/>
        </w:rPr>
        <w:t>Trp</w:t>
      </w:r>
    </w:p>
    <w:p w14:paraId="33C82D29" w14:textId="5B405E42" w:rsidR="002D48D5" w:rsidRPr="00DF7FDC" w:rsidRDefault="0024208A" w:rsidP="0024208A">
      <w:pPr>
        <w:spacing w:after="170"/>
        <w:rPr>
          <w:rFonts w:eastAsiaTheme="minorEastAsia"/>
          <w:b/>
          <w:bCs/>
          <w:szCs w:val="17"/>
          <w:lang w:val="fr-FR"/>
        </w:rPr>
      </w:pPr>
      <w:r w:rsidRPr="006513E9">
        <w:rPr>
          <w:rFonts w:eastAsiaTheme="minorEastAsia"/>
          <w:b/>
          <w:bCs/>
          <w:szCs w:val="17"/>
          <w:lang w:val="fr-FR"/>
        </w:rPr>
        <w:t>Question</w:t>
      </w:r>
      <w:r w:rsidR="004B7944">
        <w:rPr>
          <w:rFonts w:eastAsiaTheme="minorEastAsia"/>
          <w:b/>
          <w:bCs/>
          <w:szCs w:val="17"/>
          <w:lang w:val="fr-FR"/>
        </w:rPr>
        <w:t> </w:t>
      </w:r>
      <w:r w:rsidRPr="006513E9">
        <w:rPr>
          <w:rFonts w:eastAsiaTheme="minorEastAsia"/>
          <w:b/>
          <w:bCs/>
          <w:szCs w:val="17"/>
          <w:lang w:val="fr-FR"/>
        </w:rPr>
        <w:t>1</w:t>
      </w:r>
      <w:r w:rsidR="00C45CAE" w:rsidRPr="006513E9">
        <w:rPr>
          <w:rFonts w:eastAsiaTheme="minorEastAsia"/>
          <w:b/>
          <w:bCs/>
          <w:szCs w:val="17"/>
          <w:lang w:val="fr-FR"/>
        </w:rPr>
        <w:t> :</w:t>
      </w:r>
      <w:r w:rsidRPr="006513E9">
        <w:rPr>
          <w:rFonts w:eastAsiaTheme="minorEastAsia"/>
          <w:b/>
          <w:bCs/>
          <w:szCs w:val="17"/>
          <w:lang w:val="fr-FR"/>
        </w:rPr>
        <w:t xml:space="preserve"> La norme</w:t>
      </w:r>
      <w:r w:rsidR="0079296F" w:rsidRPr="006513E9">
        <w:rPr>
          <w:rFonts w:eastAsiaTheme="minorEastAsia"/>
          <w:b/>
          <w:bCs/>
          <w:szCs w:val="17"/>
          <w:lang w:val="fr-FR"/>
        </w:rPr>
        <w:t> </w:t>
      </w:r>
      <w:r w:rsidRPr="006513E9">
        <w:rPr>
          <w:rFonts w:eastAsiaTheme="minorEastAsia"/>
          <w:b/>
          <w:bCs/>
          <w:szCs w:val="17"/>
          <w:lang w:val="fr-FR"/>
        </w:rPr>
        <w:t>ST.26 prescrit</w:t>
      </w:r>
      <w:r w:rsidR="00944039">
        <w:rPr>
          <w:rFonts w:eastAsiaTheme="minorEastAsia"/>
          <w:b/>
          <w:bCs/>
          <w:szCs w:val="17"/>
          <w:lang w:val="fr-FR"/>
        </w:rPr>
        <w:noBreakHyphen/>
      </w:r>
      <w:r w:rsidRPr="006513E9">
        <w:rPr>
          <w:rFonts w:eastAsiaTheme="minorEastAsia"/>
          <w:b/>
          <w:bCs/>
          <w:szCs w:val="17"/>
          <w:lang w:val="fr-FR"/>
        </w:rPr>
        <w:t>elle l</w:t>
      </w:r>
      <w:r w:rsidR="00C45CAE" w:rsidRPr="006513E9">
        <w:rPr>
          <w:rFonts w:eastAsiaTheme="minorEastAsia"/>
          <w:b/>
          <w:bCs/>
          <w:szCs w:val="17"/>
          <w:lang w:val="fr-FR"/>
        </w:rPr>
        <w:t>’</w:t>
      </w:r>
      <w:r w:rsidRPr="006513E9">
        <w:rPr>
          <w:rFonts w:eastAsiaTheme="minorEastAsia"/>
          <w:b/>
          <w:bCs/>
          <w:szCs w:val="17"/>
          <w:lang w:val="fr-FR"/>
        </w:rPr>
        <w:t>intégration de la ou des séquences?</w:t>
      </w:r>
    </w:p>
    <w:p w14:paraId="5673B3A3"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299B6BC" w14:textId="2F5395A3" w:rsidR="002D48D5" w:rsidRPr="00DF7FDC" w:rsidRDefault="0024208A" w:rsidP="0024208A">
      <w:pPr>
        <w:spacing w:after="170" w:line="276" w:lineRule="auto"/>
        <w:ind w:left="720"/>
        <w:rPr>
          <w:rFonts w:eastAsiaTheme="minorEastAsia"/>
          <w:szCs w:val="17"/>
          <w:shd w:val="clear" w:color="auto" w:fill="FFFFFF"/>
          <w:lang w:val="fr-FR" w:eastAsia="de-DE"/>
        </w:rPr>
      </w:pPr>
      <w:r w:rsidRPr="006513E9">
        <w:rPr>
          <w:rFonts w:eastAsiaTheme="minorEastAsia"/>
          <w:szCs w:val="17"/>
          <w:shd w:val="clear" w:color="auto" w:fill="FFFFFF"/>
          <w:lang w:val="fr-FR" w:eastAsia="de-DE"/>
        </w:rPr>
        <w:t>Le peptide énuméré contient 17</w:t>
      </w:r>
      <w:r w:rsidR="004B7944">
        <w:rPr>
          <w:rFonts w:eastAsiaTheme="minorEastAsia"/>
          <w:szCs w:val="17"/>
          <w:shd w:val="clear" w:color="auto" w:fill="FFFFFF"/>
          <w:lang w:val="fr-FR" w:eastAsia="de-DE"/>
        </w:rPr>
        <w:t> </w:t>
      </w:r>
      <w:r w:rsidRPr="006513E9">
        <w:rPr>
          <w:rFonts w:eastAsiaTheme="minorEastAsia"/>
          <w:szCs w:val="17"/>
          <w:shd w:val="clear" w:color="auto" w:fill="FFFFFF"/>
          <w:lang w:val="fr-FR" w:eastAsia="de-DE"/>
        </w:rPr>
        <w:t>acides aminés définis de manière spécifique.  Il y a 16</w:t>
      </w:r>
      <w:r w:rsidR="004B7944">
        <w:rPr>
          <w:rFonts w:eastAsiaTheme="minorEastAsia"/>
          <w:szCs w:val="17"/>
          <w:shd w:val="clear" w:color="auto" w:fill="FFFFFF"/>
          <w:lang w:val="fr-FR" w:eastAsia="de-DE"/>
        </w:rPr>
        <w:t> </w:t>
      </w:r>
      <w:r w:rsidRPr="006513E9">
        <w:rPr>
          <w:rFonts w:eastAsiaTheme="minorEastAsia"/>
          <w:szCs w:val="17"/>
          <w:shd w:val="clear" w:color="auto" w:fill="FFFFFF"/>
          <w:lang w:val="fr-FR" w:eastAsia="de-DE"/>
        </w:rPr>
        <w:t>acides aminés naturels, dont le neuvième (asparagine) a fait l</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objet d</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 xml:space="preserve">une glycosylation.  La séquence doit donc être intégrée dans un listage des séquences comme le prescrit le </w:t>
      </w:r>
      <w:r w:rsidR="00C45CAE" w:rsidRPr="006513E9">
        <w:rPr>
          <w:rFonts w:eastAsiaTheme="minorEastAsia"/>
          <w:szCs w:val="17"/>
          <w:shd w:val="clear" w:color="auto" w:fill="FFFFFF"/>
          <w:lang w:val="fr-FR" w:eastAsia="de-DE"/>
        </w:rPr>
        <w:t>paragraphe 7</w:t>
      </w:r>
      <w:r w:rsidRPr="006513E9">
        <w:rPr>
          <w:rFonts w:eastAsiaTheme="minorEastAsia"/>
          <w:szCs w:val="17"/>
          <w:shd w:val="clear" w:color="auto" w:fill="FFFFFF"/>
          <w:lang w:val="fr-FR" w:eastAsia="de-DE"/>
        </w:rPr>
        <w:t>.b) de la norme</w:t>
      </w:r>
      <w:r w:rsidR="0079296F" w:rsidRPr="006513E9">
        <w:rPr>
          <w:rFonts w:eastAsiaTheme="minorEastAsia"/>
          <w:szCs w:val="17"/>
          <w:shd w:val="clear" w:color="auto" w:fill="FFFFFF"/>
          <w:lang w:val="fr-FR" w:eastAsia="de-DE"/>
        </w:rPr>
        <w:t> </w:t>
      </w:r>
      <w:r w:rsidRPr="006513E9">
        <w:rPr>
          <w:rFonts w:eastAsiaTheme="minorEastAsia"/>
          <w:szCs w:val="17"/>
          <w:shd w:val="clear" w:color="auto" w:fill="FFFFFF"/>
          <w:lang w:val="fr-FR" w:eastAsia="de-DE"/>
        </w:rPr>
        <w:t>ST.26.</w:t>
      </w:r>
    </w:p>
    <w:p w14:paraId="0DB1FDFF" w14:textId="23326F25" w:rsidR="002D48D5" w:rsidRPr="00DF7FDC" w:rsidRDefault="0024208A" w:rsidP="0024208A">
      <w:pPr>
        <w:spacing w:after="170" w:line="276" w:lineRule="auto"/>
        <w:rPr>
          <w:rFonts w:eastAsiaTheme="minorEastAsia"/>
          <w:b/>
          <w:bCs/>
          <w:szCs w:val="17"/>
          <w:lang w:val="fr-FR" w:eastAsia="de-DE"/>
        </w:rPr>
      </w:pPr>
      <w:r w:rsidRPr="006513E9">
        <w:rPr>
          <w:rFonts w:eastAsiaTheme="minorEastAsia"/>
          <w:b/>
          <w:bCs/>
          <w:szCs w:val="17"/>
          <w:lang w:val="fr-FR" w:eastAsia="de-DE"/>
        </w:rPr>
        <w:t>Question</w:t>
      </w:r>
      <w:r w:rsidR="004B7944">
        <w:rPr>
          <w:rFonts w:eastAsiaTheme="minorEastAsia"/>
          <w:b/>
          <w:bCs/>
          <w:szCs w:val="17"/>
          <w:lang w:val="fr-FR" w:eastAsia="de-DE"/>
        </w:rPr>
        <w:t> </w:t>
      </w:r>
      <w:r w:rsidRPr="006513E9">
        <w:rPr>
          <w:rFonts w:eastAsiaTheme="minorEastAsia"/>
          <w:b/>
          <w:bCs/>
          <w:szCs w:val="17"/>
          <w:lang w:val="fr-FR" w:eastAsia="de-DE"/>
        </w:rPr>
        <w:t>3</w:t>
      </w:r>
      <w:r w:rsidR="00C45CAE" w:rsidRPr="006513E9">
        <w:rPr>
          <w:rFonts w:eastAsiaTheme="minorEastAsia"/>
          <w:b/>
          <w:bCs/>
          <w:szCs w:val="17"/>
          <w:lang w:val="fr-FR" w:eastAsia="de-DE"/>
        </w:rPr>
        <w:t> :</w:t>
      </w:r>
      <w:r w:rsidRPr="006513E9">
        <w:rPr>
          <w:rFonts w:eastAsiaTheme="minorEastAsia"/>
          <w:b/>
          <w:bCs/>
          <w:szCs w:val="17"/>
          <w:lang w:val="fr-FR" w:eastAsia="de-DE"/>
        </w:rPr>
        <w:t xml:space="preserve"> Comment la ou les séquences devraient</w:t>
      </w:r>
      <w:r w:rsidR="00944039">
        <w:rPr>
          <w:rFonts w:eastAsiaTheme="minorEastAsia"/>
          <w:b/>
          <w:bCs/>
          <w:szCs w:val="17"/>
          <w:lang w:val="fr-FR" w:eastAsia="de-DE"/>
        </w:rPr>
        <w:noBreakHyphen/>
      </w:r>
      <w:r w:rsidRPr="006513E9">
        <w:rPr>
          <w:rFonts w:eastAsiaTheme="minorEastAsia"/>
          <w:b/>
          <w:bCs/>
          <w:szCs w:val="17"/>
          <w:lang w:val="fr-FR" w:eastAsia="de-DE"/>
        </w:rPr>
        <w:t>elles être représentées dans le listage des séquences?</w:t>
      </w:r>
    </w:p>
    <w:p w14:paraId="572BE43E" w14:textId="380DCD21" w:rsidR="00C45CAE" w:rsidRDefault="0024208A" w:rsidP="0024208A">
      <w:pPr>
        <w:spacing w:after="170"/>
        <w:ind w:left="720"/>
        <w:rPr>
          <w:rFonts w:eastAsiaTheme="minorEastAsia"/>
          <w:szCs w:val="17"/>
          <w:lang w:val="fr-FR"/>
        </w:rPr>
      </w:pPr>
      <w:r w:rsidRPr="006513E9">
        <w:rPr>
          <w:rFonts w:eastAsiaTheme="minorEastAsia"/>
          <w:szCs w:val="17"/>
          <w:lang w:val="fr-FR"/>
        </w:rPr>
        <w:t xml:space="preserve">Aux termes du </w:t>
      </w:r>
      <w:r w:rsidR="00C45CAE" w:rsidRPr="006513E9">
        <w:rPr>
          <w:rFonts w:eastAsiaTheme="minorEastAsia"/>
          <w:szCs w:val="17"/>
          <w:lang w:val="fr-FR"/>
        </w:rPr>
        <w:t>paragraphe 2</w:t>
      </w:r>
      <w:r w:rsidRPr="006513E9">
        <w:rPr>
          <w:rFonts w:eastAsiaTheme="minorEastAsia"/>
          <w:szCs w:val="17"/>
          <w:lang w:val="fr-FR"/>
        </w:rPr>
        <w:t>9 de la norme</w:t>
      </w:r>
      <w:r w:rsidR="0079296F" w:rsidRPr="006513E9">
        <w:rPr>
          <w:rFonts w:eastAsiaTheme="minorEastAsia"/>
          <w:szCs w:val="17"/>
          <w:lang w:val="fr-FR"/>
        </w:rPr>
        <w:t> </w:t>
      </w:r>
      <w:r w:rsidRPr="006513E9">
        <w:rPr>
          <w:rFonts w:eastAsiaTheme="minorEastAsia"/>
          <w:szCs w:val="17"/>
          <w:lang w:val="fr-FR"/>
        </w:rPr>
        <w:t>ST.26, un acide aminé modifié devrait être représenté dans la séquence comme l</w:t>
      </w:r>
      <w:r w:rsidR="00C45CAE" w:rsidRPr="006513E9">
        <w:rPr>
          <w:rFonts w:eastAsiaTheme="minorEastAsia"/>
          <w:szCs w:val="17"/>
          <w:lang w:val="fr-FR"/>
        </w:rPr>
        <w:t>’</w:t>
      </w:r>
      <w:r w:rsidRPr="006513E9">
        <w:rPr>
          <w:rFonts w:eastAsiaTheme="minorEastAsia"/>
          <w:szCs w:val="17"/>
          <w:lang w:val="fr-FR"/>
        </w:rPr>
        <w:t>acide aminé non modifié correspondant chaque fois que possible.</w:t>
      </w:r>
    </w:p>
    <w:p w14:paraId="156D6C3F" w14:textId="006768D1" w:rsidR="002D48D5" w:rsidRPr="00DF7FDC" w:rsidRDefault="0024208A" w:rsidP="0024208A">
      <w:pPr>
        <w:spacing w:after="170" w:line="276" w:lineRule="auto"/>
        <w:ind w:left="720"/>
        <w:rPr>
          <w:rFonts w:eastAsiaTheme="minorEastAsia"/>
          <w:szCs w:val="17"/>
          <w:lang w:val="fr-FR" w:eastAsia="de-DE"/>
        </w:rPr>
      </w:pPr>
      <w:r w:rsidRPr="006513E9">
        <w:rPr>
          <w:rFonts w:eastAsiaTheme="minorEastAsia"/>
          <w:szCs w:val="17"/>
          <w:lang w:val="fr-FR" w:eastAsia="de-DE"/>
        </w:rPr>
        <w:t>La séquence doit donc être intégrée dans un listage des séquences sous la forme suivante</w:t>
      </w:r>
      <w:r w:rsidR="00C45CAE" w:rsidRPr="006513E9">
        <w:rPr>
          <w:rFonts w:eastAsiaTheme="minorEastAsia"/>
          <w:szCs w:val="17"/>
          <w:lang w:val="fr-FR" w:eastAsia="de-DE"/>
        </w:rPr>
        <w:t> :</w:t>
      </w:r>
    </w:p>
    <w:p w14:paraId="6C57339E" w14:textId="1A8DB4FA" w:rsidR="002D48D5" w:rsidRPr="006513E9" w:rsidRDefault="000B0132" w:rsidP="000B0132">
      <w:pPr>
        <w:spacing w:after="170" w:line="276" w:lineRule="auto"/>
        <w:ind w:left="720"/>
        <w:rPr>
          <w:rFonts w:eastAsiaTheme="minorEastAsia"/>
          <w:szCs w:val="17"/>
          <w:lang w:val="fr-FR" w:eastAsia="de-DE"/>
        </w:rPr>
      </w:pPr>
      <w:r w:rsidRPr="006513E9">
        <w:rPr>
          <w:rFonts w:eastAsiaTheme="minorEastAsia"/>
          <w:szCs w:val="17"/>
          <w:lang w:val="fr-FR" w:eastAsia="de-DE"/>
        </w:rPr>
        <w:t xml:space="preserve">LEYCLKRWNETISHCAW </w:t>
      </w:r>
      <w:r w:rsidRPr="006513E9">
        <w:rPr>
          <w:rFonts w:eastAsiaTheme="minorEastAsia"/>
          <w:iCs/>
          <w:szCs w:val="17"/>
          <w:lang w:val="fr-FR" w:eastAsia="de-DE"/>
        </w:rPr>
        <w:t>(SEQ ID NO</w:t>
      </w:r>
      <w:r w:rsidR="0079296F" w:rsidRPr="006513E9">
        <w:rPr>
          <w:rFonts w:eastAsiaTheme="minorEastAsia"/>
          <w:iCs/>
          <w:szCs w:val="17"/>
          <w:lang w:val="fr-FR" w:eastAsia="de-DE"/>
        </w:rPr>
        <w:t> </w:t>
      </w:r>
      <w:r w:rsidRPr="006513E9">
        <w:rPr>
          <w:rFonts w:eastAsiaTheme="minorEastAsia"/>
          <w:iCs/>
          <w:szCs w:val="17"/>
          <w:lang w:val="fr-FR" w:eastAsia="de-DE"/>
        </w:rPr>
        <w:t>: 51)</w:t>
      </w:r>
    </w:p>
    <w:p w14:paraId="645A4B1C" w14:textId="54BF83F3" w:rsidR="002D48D5" w:rsidRPr="00DF7FDC" w:rsidRDefault="0024208A" w:rsidP="0024208A">
      <w:pPr>
        <w:spacing w:after="170" w:line="276" w:lineRule="auto"/>
        <w:ind w:left="720"/>
        <w:rPr>
          <w:rFonts w:eastAsiaTheme="minorEastAsia"/>
          <w:szCs w:val="17"/>
          <w:lang w:val="fr-FR" w:eastAsia="de-DE"/>
        </w:rPr>
      </w:pPr>
      <w:r w:rsidRPr="006513E9">
        <w:rPr>
          <w:rFonts w:eastAsiaTheme="minorEastAsia"/>
          <w:szCs w:val="17"/>
          <w:shd w:val="clear" w:color="auto" w:fill="FFFFFF"/>
          <w:lang w:val="fr-FR" w:eastAsia="de-DE"/>
        </w:rPr>
        <w:t>L</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acide aminé modifié doit s</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accompagner d</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une description supplémentai</w:t>
      </w:r>
      <w:r w:rsidR="00CC1BB4" w:rsidRPr="006513E9">
        <w:rPr>
          <w:rFonts w:eastAsiaTheme="minorEastAsia"/>
          <w:szCs w:val="17"/>
          <w:shd w:val="clear" w:color="auto" w:fill="FFFFFF"/>
          <w:lang w:val="fr-FR" w:eastAsia="de-DE"/>
        </w:rPr>
        <w:t>re.  La</w:t>
      </w:r>
      <w:r w:rsidRPr="006513E9">
        <w:rPr>
          <w:rFonts w:eastAsiaTheme="minorEastAsia"/>
          <w:szCs w:val="17"/>
          <w:shd w:val="clear" w:color="auto" w:fill="FFFFFF"/>
          <w:lang w:val="fr-FR" w:eastAsia="de-DE"/>
        </w:rPr>
        <w:t xml:space="preserve"> clé de caractérisation “CARBOHYD” et le qualificateur (obligatoire) du type “NOTE” doivent être employés pour indiquer l</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occurrence de la fixation d</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une chaîne de sucre (asialyloligosaccharide) sur l</w:t>
      </w:r>
      <w:r w:rsidR="00C45CAE" w:rsidRPr="006513E9">
        <w:rPr>
          <w:rFonts w:eastAsiaTheme="minorEastAsia"/>
          <w:szCs w:val="17"/>
          <w:shd w:val="clear" w:color="auto" w:fill="FFFFFF"/>
          <w:lang w:val="fr-FR" w:eastAsia="de-DE"/>
        </w:rPr>
        <w:t>’</w:t>
      </w:r>
      <w:r w:rsidRPr="006513E9">
        <w:rPr>
          <w:rFonts w:eastAsiaTheme="minorEastAsia"/>
          <w:szCs w:val="17"/>
          <w:shd w:val="clear" w:color="auto" w:fill="FFFFFF"/>
          <w:lang w:val="fr-FR" w:eastAsia="de-DE"/>
        </w:rPr>
        <w:t>asparagine à la position</w:t>
      </w:r>
      <w:r w:rsidR="004B7944">
        <w:rPr>
          <w:rFonts w:eastAsiaTheme="minorEastAsia"/>
          <w:szCs w:val="17"/>
          <w:shd w:val="clear" w:color="auto" w:fill="FFFFFF"/>
          <w:lang w:val="fr-FR" w:eastAsia="de-DE"/>
        </w:rPr>
        <w:t> </w:t>
      </w:r>
      <w:r w:rsidRPr="006513E9">
        <w:rPr>
          <w:rFonts w:eastAsiaTheme="minorEastAsia"/>
          <w:szCs w:val="17"/>
          <w:shd w:val="clear" w:color="auto" w:fill="FFFFFF"/>
          <w:lang w:val="fr-FR" w:eastAsia="de-DE"/>
        </w:rPr>
        <w:t>9.</w:t>
      </w:r>
      <w:r w:rsidR="005235B2" w:rsidRPr="006513E9">
        <w:rPr>
          <w:shd w:val="clear" w:color="auto" w:fill="FFFFFF"/>
          <w:lang w:val="fr-FR"/>
        </w:rPr>
        <w:t xml:space="preserve"> </w:t>
      </w:r>
      <w:r w:rsidR="0079296F" w:rsidRPr="006513E9">
        <w:rPr>
          <w:rFonts w:eastAsiaTheme="minorEastAsia"/>
          <w:szCs w:val="17"/>
          <w:shd w:val="clear" w:color="auto" w:fill="FFFFFF"/>
          <w:lang w:val="fr-FR" w:eastAsia="de-DE"/>
        </w:rPr>
        <w:t xml:space="preserve"> </w:t>
      </w:r>
      <w:r w:rsidRPr="006513E9">
        <w:rPr>
          <w:rFonts w:eastAsiaTheme="minorEastAsia"/>
          <w:szCs w:val="17"/>
          <w:lang w:val="fr-FR" w:eastAsia="de-DE"/>
        </w:rPr>
        <w:t>Le qualificateur du type “NOTE” décrit le type de liaison, par exemple une N</w:t>
      </w:r>
      <w:r w:rsidR="00C45CAE" w:rsidRPr="006513E9">
        <w:rPr>
          <w:rFonts w:eastAsiaTheme="minorEastAsia"/>
          <w:szCs w:val="17"/>
          <w:lang w:val="fr-FR" w:eastAsia="de-DE"/>
        </w:rPr>
        <w:t>-</w:t>
      </w:r>
      <w:r w:rsidRPr="006513E9">
        <w:rPr>
          <w:rFonts w:eastAsiaTheme="minorEastAsia"/>
          <w:szCs w:val="17"/>
          <w:lang w:val="fr-FR" w:eastAsia="de-DE"/>
        </w:rPr>
        <w:t>liais</w:t>
      </w:r>
      <w:r w:rsidR="00CC1BB4" w:rsidRPr="006513E9">
        <w:rPr>
          <w:rFonts w:eastAsiaTheme="minorEastAsia"/>
          <w:szCs w:val="17"/>
          <w:lang w:val="fr-FR" w:eastAsia="de-DE"/>
        </w:rPr>
        <w:t>on.  Le</w:t>
      </w:r>
      <w:r w:rsidRPr="006513E9">
        <w:rPr>
          <w:rFonts w:eastAsiaTheme="minorEastAsia"/>
          <w:szCs w:val="17"/>
          <w:lang w:val="fr-FR" w:eastAsia="de-DE"/>
        </w:rPr>
        <w:t xml:space="preserve"> descripteur d</w:t>
      </w:r>
      <w:r w:rsidR="00C45CAE" w:rsidRPr="006513E9">
        <w:rPr>
          <w:rFonts w:eastAsiaTheme="minorEastAsia"/>
          <w:szCs w:val="17"/>
          <w:lang w:val="fr-FR" w:eastAsia="de-DE"/>
        </w:rPr>
        <w:t>’</w:t>
      </w:r>
      <w:r w:rsidRPr="006513E9">
        <w:rPr>
          <w:rFonts w:eastAsiaTheme="minorEastAsia"/>
          <w:szCs w:val="17"/>
          <w:lang w:val="fr-FR" w:eastAsia="de-DE"/>
        </w:rPr>
        <w:t>emplacement dans l</w:t>
      </w:r>
      <w:r w:rsidR="00C45CAE" w:rsidRPr="006513E9">
        <w:rPr>
          <w:rFonts w:eastAsiaTheme="minorEastAsia"/>
          <w:szCs w:val="17"/>
          <w:lang w:val="fr-FR" w:eastAsia="de-DE"/>
        </w:rPr>
        <w:t>’</w:t>
      </w:r>
      <w:r w:rsidRPr="006513E9">
        <w:rPr>
          <w:rFonts w:eastAsiaTheme="minorEastAsia"/>
          <w:szCs w:val="17"/>
          <w:lang w:val="fr-FR" w:eastAsia="de-DE"/>
        </w:rPr>
        <w:t>élément de l</w:t>
      </w:r>
      <w:r w:rsidR="00C45CAE" w:rsidRPr="006513E9">
        <w:rPr>
          <w:rFonts w:eastAsiaTheme="minorEastAsia"/>
          <w:szCs w:val="17"/>
          <w:lang w:val="fr-FR" w:eastAsia="de-DE"/>
        </w:rPr>
        <w:t>’</w:t>
      </w:r>
      <w:r w:rsidRPr="006513E9">
        <w:rPr>
          <w:rFonts w:eastAsiaTheme="minorEastAsia"/>
          <w:szCs w:val="17"/>
          <w:lang w:val="fr-FR" w:eastAsia="de-DE"/>
        </w:rPr>
        <w:t>emplacement de la caractéristique est le numéro de position de résidu de l</w:t>
      </w:r>
      <w:r w:rsidR="00C45CAE" w:rsidRPr="006513E9">
        <w:rPr>
          <w:rFonts w:eastAsiaTheme="minorEastAsia"/>
          <w:szCs w:val="17"/>
          <w:lang w:val="fr-FR" w:eastAsia="de-DE"/>
        </w:rPr>
        <w:t>’</w:t>
      </w:r>
      <w:r w:rsidRPr="006513E9">
        <w:rPr>
          <w:rFonts w:eastAsiaTheme="minorEastAsia"/>
          <w:szCs w:val="17"/>
          <w:lang w:val="fr-FR" w:eastAsia="de-DE"/>
        </w:rPr>
        <w:t>asparagine modifiée.</w:t>
      </w:r>
    </w:p>
    <w:p w14:paraId="71C9D867" w14:textId="3310AC76" w:rsidR="00C45CAE" w:rsidRDefault="0024208A" w:rsidP="0024208A">
      <w:pPr>
        <w:spacing w:after="170" w:line="276" w:lineRule="auto"/>
        <w:ind w:left="720"/>
        <w:rPr>
          <w:rFonts w:eastAsiaTheme="minorEastAsia"/>
          <w:szCs w:val="17"/>
          <w:lang w:val="fr-FR" w:eastAsia="de-DE"/>
        </w:rPr>
      </w:pPr>
      <w:r w:rsidRPr="006513E9">
        <w:rPr>
          <w:rFonts w:eastAsiaTheme="minorEastAsia"/>
          <w:szCs w:val="17"/>
          <w:lang w:val="fr-FR" w:eastAsia="de-DE"/>
        </w:rPr>
        <w:t>En outre, il y a une liaison disulfure entre les deux</w:t>
      </w:r>
      <w:r w:rsidR="0079296F" w:rsidRPr="006513E9">
        <w:rPr>
          <w:rFonts w:eastAsiaTheme="minorEastAsia"/>
          <w:szCs w:val="17"/>
          <w:lang w:val="fr-FR" w:eastAsia="de-DE"/>
        </w:rPr>
        <w:t> </w:t>
      </w:r>
      <w:r w:rsidRPr="006513E9">
        <w:rPr>
          <w:rFonts w:eastAsiaTheme="minorEastAsia"/>
          <w:szCs w:val="17"/>
          <w:lang w:val="fr-FR" w:eastAsia="de-DE"/>
        </w:rPr>
        <w:t>résidus de Cys.  De ce fait, la clé de caractérisation “DISULFID” est donc utilisée pour décrire une liaison intrachaîne.  Les descripteurs d</w:t>
      </w:r>
      <w:r w:rsidR="00C45CAE" w:rsidRPr="006513E9">
        <w:rPr>
          <w:rFonts w:eastAsiaTheme="minorEastAsia"/>
          <w:szCs w:val="17"/>
          <w:lang w:val="fr-FR" w:eastAsia="de-DE"/>
        </w:rPr>
        <w:t>’</w:t>
      </w:r>
      <w:r w:rsidRPr="006513E9">
        <w:rPr>
          <w:rFonts w:eastAsiaTheme="minorEastAsia"/>
          <w:szCs w:val="17"/>
          <w:lang w:val="fr-FR" w:eastAsia="de-DE"/>
        </w:rPr>
        <w:t>emplacement dans l</w:t>
      </w:r>
      <w:r w:rsidR="00C45CAE" w:rsidRPr="006513E9">
        <w:rPr>
          <w:rFonts w:eastAsiaTheme="minorEastAsia"/>
          <w:szCs w:val="17"/>
          <w:lang w:val="fr-FR" w:eastAsia="de-DE"/>
        </w:rPr>
        <w:t>’</w:t>
      </w:r>
      <w:r w:rsidRPr="006513E9">
        <w:rPr>
          <w:rFonts w:eastAsiaTheme="minorEastAsia"/>
          <w:szCs w:val="17"/>
          <w:lang w:val="fr-FR" w:eastAsia="de-DE"/>
        </w:rPr>
        <w:t>élément de l</w:t>
      </w:r>
      <w:r w:rsidR="00C45CAE" w:rsidRPr="006513E9">
        <w:rPr>
          <w:rFonts w:eastAsiaTheme="minorEastAsia"/>
          <w:szCs w:val="17"/>
          <w:lang w:val="fr-FR" w:eastAsia="de-DE"/>
        </w:rPr>
        <w:t>’</w:t>
      </w:r>
      <w:r w:rsidRPr="006513E9">
        <w:rPr>
          <w:rFonts w:eastAsiaTheme="minorEastAsia"/>
          <w:szCs w:val="17"/>
          <w:lang w:val="fr-FR" w:eastAsia="de-DE"/>
        </w:rPr>
        <w:t>emplacement de la caractéristique sont les numéros de position des résidus de Cys liés et l</w:t>
      </w:r>
      <w:r w:rsidR="00C45CAE" w:rsidRPr="006513E9">
        <w:rPr>
          <w:rFonts w:eastAsiaTheme="minorEastAsia"/>
          <w:szCs w:val="17"/>
          <w:lang w:val="fr-FR" w:eastAsia="de-DE"/>
        </w:rPr>
        <w:t>’</w:t>
      </w:r>
      <w:r w:rsidRPr="006513E9">
        <w:rPr>
          <w:rFonts w:eastAsiaTheme="minorEastAsia"/>
          <w:szCs w:val="17"/>
          <w:lang w:val="fr-FR" w:eastAsia="de-DE"/>
        </w:rPr>
        <w:t>opérateur d</w:t>
      </w:r>
      <w:r w:rsidR="00C45CAE" w:rsidRPr="006513E9">
        <w:rPr>
          <w:rFonts w:eastAsiaTheme="minorEastAsia"/>
          <w:szCs w:val="17"/>
          <w:lang w:val="fr-FR" w:eastAsia="de-DE"/>
        </w:rPr>
        <w:t>’</w:t>
      </w:r>
      <w:r w:rsidRPr="006513E9">
        <w:rPr>
          <w:rFonts w:eastAsiaTheme="minorEastAsia"/>
          <w:szCs w:val="17"/>
          <w:lang w:val="fr-FR" w:eastAsia="de-DE"/>
        </w:rPr>
        <w:t>emplacement “assurant un rôle de jonction”, “join(4,15)”.  Le qualificateur du type NOTE n</w:t>
      </w:r>
      <w:r w:rsidR="00C45CAE" w:rsidRPr="006513E9">
        <w:rPr>
          <w:rFonts w:eastAsiaTheme="minorEastAsia"/>
          <w:szCs w:val="17"/>
          <w:lang w:val="fr-FR" w:eastAsia="de-DE"/>
        </w:rPr>
        <w:t>’</w:t>
      </w:r>
      <w:r w:rsidRPr="006513E9">
        <w:rPr>
          <w:rFonts w:eastAsiaTheme="minorEastAsia"/>
          <w:szCs w:val="17"/>
          <w:lang w:val="fr-FR" w:eastAsia="de-DE"/>
        </w:rPr>
        <w:t>est pas obligatoire.</w:t>
      </w:r>
    </w:p>
    <w:p w14:paraId="33FAEEAE" w14:textId="7B261166" w:rsidR="002D48D5" w:rsidRPr="00DF7FDC" w:rsidRDefault="0024208A" w:rsidP="0024208A">
      <w:pPr>
        <w:spacing w:after="170" w:line="276" w:lineRule="auto"/>
        <w:rPr>
          <w:i/>
          <w:szCs w:val="17"/>
          <w:lang w:val="fr-FR"/>
        </w:rPr>
      </w:pPr>
      <w:r w:rsidRPr="006513E9">
        <w:rPr>
          <w:b/>
          <w:szCs w:val="17"/>
          <w:lang w:val="fr-FR"/>
        </w:rPr>
        <w:t>Paragraphe(s) pertinent(s) de la norme</w:t>
      </w:r>
      <w:r w:rsidR="0079296F" w:rsidRPr="006513E9">
        <w:rPr>
          <w:b/>
          <w:szCs w:val="17"/>
          <w:lang w:val="fr-FR"/>
        </w:rPr>
        <w:t> </w:t>
      </w:r>
      <w:r w:rsidRPr="006513E9">
        <w:rPr>
          <w:b/>
          <w:szCs w:val="17"/>
          <w:lang w:val="fr-FR"/>
        </w:rPr>
        <w:t>ST.26</w:t>
      </w:r>
      <w:r w:rsidR="00C45CAE" w:rsidRPr="006513E9">
        <w:rPr>
          <w:b/>
          <w:szCs w:val="17"/>
          <w:lang w:val="fr-FR"/>
        </w:rPr>
        <w:t> :</w:t>
      </w:r>
      <w:r w:rsidRPr="00DF7FDC">
        <w:rPr>
          <w:b/>
          <w:color w:val="000000"/>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szCs w:val="17"/>
          <w:lang w:val="fr-FR"/>
        </w:rPr>
        <w:t>3</w:t>
      </w:r>
      <w:r w:rsidRPr="006513E9">
        <w:rPr>
          <w:szCs w:val="17"/>
          <w:lang w:val="fr-FR"/>
        </w:rPr>
        <w:t xml:space="preserve">.a), 7.b), 26, 29, </w:t>
      </w:r>
      <w:r w:rsidRPr="006513E9">
        <w:rPr>
          <w:b/>
          <w:szCs w:val="17"/>
          <w:lang w:val="fr-FR"/>
        </w:rPr>
        <w:t xml:space="preserve">30 </w:t>
      </w:r>
      <w:r w:rsidRPr="006513E9">
        <w:rPr>
          <w:szCs w:val="17"/>
          <w:lang w:val="fr-FR"/>
        </w:rPr>
        <w:t xml:space="preserve">et </w:t>
      </w:r>
      <w:r w:rsidR="00C45CAE" w:rsidRPr="006513E9">
        <w:rPr>
          <w:szCs w:val="17"/>
          <w:lang w:val="fr-FR"/>
        </w:rPr>
        <w:t>annexe I</w:t>
      </w:r>
      <w:r w:rsidRPr="006513E9">
        <w:rPr>
          <w:szCs w:val="17"/>
          <w:lang w:val="fr-FR"/>
        </w:rPr>
        <w:t xml:space="preserve">, </w:t>
      </w:r>
      <w:r w:rsidR="00C45CAE" w:rsidRPr="006513E9">
        <w:rPr>
          <w:szCs w:val="17"/>
          <w:lang w:val="fr-FR"/>
        </w:rPr>
        <w:t>section 7</w:t>
      </w:r>
      <w:r w:rsidRPr="006513E9">
        <w:rPr>
          <w:szCs w:val="17"/>
          <w:lang w:val="fr-FR"/>
        </w:rPr>
        <w:t>, clé de caractérisation</w:t>
      </w:r>
      <w:r w:rsidR="004B7944">
        <w:rPr>
          <w:szCs w:val="17"/>
          <w:lang w:val="fr-FR"/>
        </w:rPr>
        <w:t> </w:t>
      </w:r>
      <w:r w:rsidRPr="006513E9">
        <w:rPr>
          <w:szCs w:val="17"/>
          <w:lang w:val="fr-FR"/>
        </w:rPr>
        <w:t>7</w:t>
      </w:r>
      <w:r w:rsidRPr="00DF7FDC">
        <w:rPr>
          <w:color w:val="000000"/>
          <w:szCs w:val="17"/>
          <w:lang w:val="fr-FR"/>
        </w:rPr>
        <w:t>.</w:t>
      </w:r>
      <w:r w:rsidRPr="006513E9">
        <w:rPr>
          <w:szCs w:val="17"/>
          <w:lang w:val="fr-FR"/>
        </w:rPr>
        <w:t>4</w:t>
      </w:r>
    </w:p>
    <w:p w14:paraId="0BB418AE" w14:textId="46D351EE" w:rsidR="00A55B48" w:rsidRPr="00DF7FDC" w:rsidRDefault="00A55B48" w:rsidP="000B0132">
      <w:pPr>
        <w:spacing w:after="170"/>
        <w:rPr>
          <w:rFonts w:eastAsiaTheme="minorEastAsia"/>
          <w:b/>
          <w:szCs w:val="17"/>
          <w:lang w:val="fr-FR"/>
        </w:rPr>
        <w:sectPr w:rsidR="00A55B48" w:rsidRPr="00DF7FDC" w:rsidSect="001B13A2">
          <w:pgSz w:w="12240" w:h="15840"/>
          <w:pgMar w:top="1440" w:right="1440" w:bottom="1440" w:left="1440" w:header="720" w:footer="720" w:gutter="0"/>
          <w:cols w:space="720"/>
          <w:docGrid w:linePitch="360"/>
        </w:sectPr>
      </w:pPr>
      <w:bookmarkStart w:id="52" w:name="page50"/>
      <w:bookmarkEnd w:id="52"/>
    </w:p>
    <w:p w14:paraId="301F395C" w14:textId="44998459" w:rsidR="00C45CAE" w:rsidRDefault="00C45CAE" w:rsidP="00C300C7">
      <w:pPr>
        <w:pStyle w:val="Heading3"/>
        <w:spacing w:before="0" w:after="120"/>
        <w:rPr>
          <w:szCs w:val="17"/>
          <w:lang w:val="fr-FR"/>
        </w:rPr>
      </w:pPr>
      <w:r w:rsidRPr="006513E9">
        <w:rPr>
          <w:szCs w:val="17"/>
          <w:lang w:val="fr-FR"/>
        </w:rPr>
        <w:t>Paragraphe 3</w:t>
      </w:r>
      <w:r w:rsidR="00C300C7" w:rsidRPr="006513E9">
        <w:rPr>
          <w:szCs w:val="17"/>
          <w:lang w:val="fr-FR"/>
        </w:rPr>
        <w:t>6 – Séquences contenant des régions comportant un nombre exact de résidus contigus “n” ou “X”</w:t>
      </w:r>
    </w:p>
    <w:p w14:paraId="276BD7A6" w14:textId="1F8FCB93" w:rsidR="002D48D5" w:rsidRPr="00DF7FDC" w:rsidRDefault="00C300C7" w:rsidP="00C300C7">
      <w:pPr>
        <w:spacing w:after="170"/>
        <w:rPr>
          <w:rFonts w:eastAsiaTheme="minorEastAsia"/>
          <w:b/>
          <w:szCs w:val="17"/>
          <w:lang w:val="fr-FR"/>
        </w:rPr>
      </w:pPr>
      <w:bookmarkStart w:id="53" w:name="example361"/>
      <w:bookmarkEnd w:id="5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36</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Séquence dont une région contient un nombre connu de résidus “X” représentée comme une séquence unique</w:t>
      </w:r>
    </w:p>
    <w:p w14:paraId="411C5BB7" w14:textId="77777777" w:rsidR="00C45CAE" w:rsidRPr="006513E9" w:rsidRDefault="000B0132" w:rsidP="000B0132">
      <w:pPr>
        <w:spacing w:after="170"/>
        <w:ind w:left="709"/>
        <w:rPr>
          <w:rFonts w:eastAsiaTheme="minorEastAsia"/>
          <w:szCs w:val="17"/>
          <w:lang w:val="fr-FR"/>
        </w:rPr>
      </w:pPr>
      <w:r w:rsidRPr="006513E9">
        <w:rPr>
          <w:rFonts w:eastAsiaTheme="minorEastAsia"/>
          <w:szCs w:val="17"/>
          <w:lang w:val="fr-FR"/>
        </w:rPr>
        <w:t>LL</w:t>
      </w:r>
      <w:r w:rsidR="00C45CAE" w:rsidRPr="006513E9">
        <w:rPr>
          <w:rFonts w:eastAsiaTheme="minorEastAsia"/>
          <w:szCs w:val="17"/>
          <w:lang w:val="fr-FR"/>
        </w:rPr>
        <w:t>-</w:t>
      </w:r>
      <w:r w:rsidRPr="006513E9">
        <w:rPr>
          <w:rFonts w:eastAsiaTheme="minorEastAsia"/>
          <w:szCs w:val="17"/>
          <w:lang w:val="fr-FR"/>
        </w:rPr>
        <w:t>100</w:t>
      </w:r>
      <w:r w:rsidR="00C45CAE" w:rsidRPr="006513E9">
        <w:rPr>
          <w:rFonts w:eastAsiaTheme="minorEastAsia"/>
          <w:szCs w:val="17"/>
          <w:lang w:val="fr-FR"/>
        </w:rPr>
        <w:t>-</w:t>
      </w:r>
      <w:r w:rsidRPr="006513E9">
        <w:rPr>
          <w:rFonts w:eastAsiaTheme="minorEastAsia"/>
          <w:szCs w:val="17"/>
          <w:lang w:val="fr-FR"/>
        </w:rPr>
        <w:t>KYMR</w:t>
      </w:r>
    </w:p>
    <w:p w14:paraId="3C8712ED" w14:textId="07FE5BAF" w:rsidR="002D48D5" w:rsidRPr="00DF7FDC" w:rsidRDefault="00C300C7" w:rsidP="00C300C7">
      <w:pPr>
        <w:spacing w:after="170"/>
        <w:ind w:left="709"/>
        <w:rPr>
          <w:rFonts w:eastAsiaTheme="minorEastAsia"/>
          <w:szCs w:val="17"/>
          <w:lang w:val="fr-FR"/>
        </w:rPr>
      </w:pPr>
      <w:r w:rsidRPr="006513E9">
        <w:rPr>
          <w:rFonts w:eastAsiaTheme="minorEastAsia"/>
          <w:szCs w:val="17"/>
          <w:lang w:val="fr-FR"/>
        </w:rPr>
        <w:t>où “</w:t>
      </w:r>
      <w:r w:rsidR="00C45CAE" w:rsidRPr="006513E9">
        <w:rPr>
          <w:rFonts w:eastAsiaTheme="minorEastAsia"/>
          <w:szCs w:val="17"/>
          <w:lang w:val="fr-FR"/>
        </w:rPr>
        <w:t>-</w:t>
      </w:r>
      <w:r w:rsidRPr="006513E9">
        <w:rPr>
          <w:rFonts w:eastAsiaTheme="minorEastAsia"/>
          <w:szCs w:val="17"/>
          <w:lang w:val="fr-FR"/>
        </w:rPr>
        <w:t>100</w:t>
      </w:r>
      <w:r w:rsidR="00C45CAE" w:rsidRPr="006513E9">
        <w:rPr>
          <w:rFonts w:eastAsiaTheme="minorEastAsia"/>
          <w:szCs w:val="17"/>
          <w:lang w:val="fr-FR"/>
        </w:rPr>
        <w:t>-</w:t>
      </w:r>
      <w:r w:rsidRPr="006513E9">
        <w:rPr>
          <w:rFonts w:eastAsiaTheme="minorEastAsia"/>
          <w:szCs w:val="17"/>
          <w:lang w:val="fr-FR"/>
        </w:rPr>
        <w:t>”entre les acides aminés leucine et lysine correspond à une région de 100</w:t>
      </w:r>
      <w:r w:rsidR="004B7944">
        <w:rPr>
          <w:rFonts w:eastAsiaTheme="minorEastAsia"/>
          <w:szCs w:val="17"/>
          <w:lang w:val="fr-FR"/>
        </w:rPr>
        <w:t> </w:t>
      </w:r>
      <w:r w:rsidRPr="006513E9">
        <w:rPr>
          <w:rFonts w:eastAsiaTheme="minorEastAsia"/>
          <w:szCs w:val="17"/>
          <w:lang w:val="fr-FR"/>
        </w:rPr>
        <w:t>acides aminés dans la séquence.</w:t>
      </w:r>
    </w:p>
    <w:p w14:paraId="564F2F34" w14:textId="5AB53ACF" w:rsidR="002D48D5" w:rsidRPr="00DF7FDC" w:rsidRDefault="00C300C7" w:rsidP="00C300C7">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2FBF4AFC"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10B50AA" w14:textId="34944A7E" w:rsidR="00C45CAE" w:rsidRDefault="00C300C7" w:rsidP="00C300C7">
      <w:pPr>
        <w:spacing w:after="170"/>
        <w:ind w:left="709"/>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 xml:space="preserve">Le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6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séquence qui contient au moins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et séparés par une ou plusieurs régions contenant un nombre déterminé de résidus “X”.</w:t>
      </w:r>
    </w:p>
    <w:p w14:paraId="66601EA8" w14:textId="263A896C" w:rsidR="00C45CAE" w:rsidRDefault="007A3611" w:rsidP="00C300C7">
      <w:pPr>
        <w:spacing w:after="170"/>
        <w:ind w:left="709"/>
        <w:rPr>
          <w:rFonts w:eastAsiaTheme="minorEastAsia"/>
          <w:iCs/>
          <w:color w:val="000000" w:themeColor="text1"/>
          <w:szCs w:val="17"/>
          <w:shd w:val="clear" w:color="auto" w:fill="FFFFFF"/>
          <w:lang w:val="fr-FR"/>
        </w:rPr>
      </w:pPr>
      <w:r w:rsidRPr="00940ED3">
        <w:rPr>
          <w:rFonts w:eastAsiaTheme="minorEastAsia"/>
          <w:iCs/>
          <w:color w:val="000000" w:themeColor="text1"/>
          <w:szCs w:val="17"/>
          <w:shd w:val="clear" w:color="auto" w:fill="FFFFFF"/>
          <w:lang w:val="fr-FR"/>
        </w:rPr>
        <w:t xml:space="preserve">La séquence divulguée </w:t>
      </w:r>
      <w:r w:rsidR="00C43871" w:rsidRPr="00940ED3">
        <w:rPr>
          <w:rFonts w:eastAsiaTheme="minorEastAsia"/>
          <w:iCs/>
          <w:color w:val="000000" w:themeColor="text1"/>
          <w:szCs w:val="17"/>
          <w:shd w:val="clear" w:color="auto" w:fill="FFFFFF"/>
          <w:lang w:val="fr-FR"/>
        </w:rPr>
        <w:t>utilise</w:t>
      </w:r>
      <w:r w:rsidRPr="00940ED3">
        <w:rPr>
          <w:rFonts w:eastAsiaTheme="minorEastAsia"/>
          <w:iCs/>
          <w:color w:val="000000" w:themeColor="text1"/>
          <w:szCs w:val="17"/>
          <w:shd w:val="clear" w:color="auto" w:fill="FFFFFF"/>
          <w:lang w:val="fr-FR"/>
        </w:rPr>
        <w:t xml:space="preserve"> un symbole non conventionnel, </w:t>
      </w:r>
      <w:r w:rsidR="00C45CAE" w:rsidRPr="00940ED3">
        <w:rPr>
          <w:rFonts w:eastAsiaTheme="minorEastAsia"/>
          <w:iCs/>
          <w:color w:val="000000" w:themeColor="text1"/>
          <w:szCs w:val="17"/>
          <w:shd w:val="clear" w:color="auto" w:fill="FFFFFF"/>
          <w:lang w:val="fr-FR"/>
        </w:rPr>
        <w:t>à savoir</w:t>
      </w:r>
      <w:r w:rsidRPr="00940ED3">
        <w:rPr>
          <w:rFonts w:eastAsiaTheme="minorEastAsia"/>
          <w:iCs/>
          <w:color w:val="000000" w:themeColor="text1"/>
          <w:szCs w:val="17"/>
          <w:shd w:val="clear" w:color="auto" w:fill="FFFFFF"/>
          <w:lang w:val="fr-FR"/>
        </w:rPr>
        <w:t xml:space="preserve"> </w:t>
      </w:r>
      <w:r w:rsidR="000B0132" w:rsidRPr="00940ED3">
        <w:rPr>
          <w:rFonts w:eastAsiaTheme="minorEastAsia"/>
          <w:iCs/>
          <w:color w:val="000000" w:themeColor="text1"/>
          <w:szCs w:val="17"/>
          <w:shd w:val="clear" w:color="auto" w:fill="FFFFFF"/>
          <w:lang w:val="fr-FR"/>
        </w:rPr>
        <w:t>“</w:t>
      </w:r>
      <w:r w:rsidR="00C45CAE" w:rsidRPr="00940ED3">
        <w:rPr>
          <w:rFonts w:eastAsiaTheme="minorEastAsia"/>
          <w:iCs/>
          <w:color w:val="000000" w:themeColor="text1"/>
          <w:szCs w:val="17"/>
          <w:shd w:val="clear" w:color="auto" w:fill="FFFFFF"/>
          <w:lang w:val="fr-FR"/>
        </w:rPr>
        <w:t>-</w:t>
      </w:r>
      <w:r w:rsidR="000B0132" w:rsidRPr="00940ED3">
        <w:rPr>
          <w:rFonts w:eastAsiaTheme="minorEastAsia"/>
          <w:iCs/>
          <w:color w:val="000000" w:themeColor="text1"/>
          <w:szCs w:val="17"/>
          <w:shd w:val="clear" w:color="auto" w:fill="FFFFFF"/>
          <w:lang w:val="fr-FR"/>
        </w:rPr>
        <w:t>100</w:t>
      </w:r>
      <w:r w:rsidR="00C45CAE" w:rsidRPr="00940ED3">
        <w:rPr>
          <w:rFonts w:eastAsiaTheme="minorEastAsia"/>
          <w:iCs/>
          <w:color w:val="000000" w:themeColor="text1"/>
          <w:szCs w:val="17"/>
          <w:shd w:val="clear" w:color="auto" w:fill="FFFFFF"/>
          <w:lang w:val="fr-FR"/>
        </w:rPr>
        <w:t>-</w:t>
      </w:r>
      <w:r w:rsidR="000B0132" w:rsidRPr="00940ED3">
        <w:rPr>
          <w:rFonts w:eastAsiaTheme="minorEastAsia"/>
          <w:iCs/>
          <w:color w:val="000000" w:themeColor="text1"/>
          <w:szCs w:val="17"/>
          <w:shd w:val="clear" w:color="auto" w:fill="FFFFFF"/>
          <w:lang w:val="fr-FR"/>
        </w:rPr>
        <w:t>.”</w:t>
      </w:r>
      <w:r w:rsidR="000B0132" w:rsidRPr="00940ED3">
        <w:rPr>
          <w:color w:val="000000" w:themeColor="text1"/>
          <w:shd w:val="clear" w:color="auto" w:fill="FFFFFF"/>
          <w:lang w:val="fr-FR"/>
        </w:rPr>
        <w:t xml:space="preserve">  </w:t>
      </w:r>
      <w:r w:rsidR="00C300C7" w:rsidRPr="00940ED3">
        <w:rPr>
          <w:rFonts w:eastAsiaTheme="minorEastAsia"/>
          <w:iCs/>
          <w:szCs w:val="17"/>
          <w:shd w:val="clear" w:color="auto" w:fill="FFFFFF"/>
          <w:lang w:val="fr-FR"/>
        </w:rPr>
        <w:t>La définition de “</w:t>
      </w:r>
      <w:r w:rsidR="00C45CAE" w:rsidRPr="00940ED3">
        <w:rPr>
          <w:rFonts w:eastAsiaTheme="minorEastAsia"/>
          <w:iCs/>
          <w:szCs w:val="17"/>
          <w:shd w:val="clear" w:color="auto" w:fill="FFFFFF"/>
          <w:lang w:val="fr-FR"/>
        </w:rPr>
        <w:t>-</w:t>
      </w:r>
      <w:r w:rsidR="00C300C7" w:rsidRPr="00940ED3">
        <w:rPr>
          <w:rFonts w:eastAsiaTheme="minorEastAsia"/>
          <w:iCs/>
          <w:szCs w:val="17"/>
          <w:shd w:val="clear" w:color="auto" w:fill="FFFFFF"/>
          <w:lang w:val="fr-FR"/>
        </w:rPr>
        <w:t>100</w:t>
      </w:r>
      <w:r w:rsidR="00C45CAE" w:rsidRPr="00940ED3">
        <w:rPr>
          <w:rFonts w:eastAsiaTheme="minorEastAsia"/>
          <w:iCs/>
          <w:szCs w:val="17"/>
          <w:shd w:val="clear" w:color="auto" w:fill="FFFFFF"/>
          <w:lang w:val="fr-FR"/>
        </w:rPr>
        <w:t>-</w:t>
      </w:r>
      <w:r w:rsidR="00C300C7" w:rsidRPr="00940ED3">
        <w:rPr>
          <w:rFonts w:eastAsiaTheme="minorEastAsia"/>
          <w:iCs/>
          <w:szCs w:val="17"/>
          <w:shd w:val="clear" w:color="auto" w:fill="FFFFFF"/>
          <w:lang w:val="fr-FR"/>
        </w:rPr>
        <w:t>” doit être tirée de l</w:t>
      </w:r>
      <w:r w:rsidR="00C45CAE" w:rsidRPr="00940ED3">
        <w:rPr>
          <w:rFonts w:eastAsiaTheme="minorEastAsia"/>
          <w:iCs/>
          <w:szCs w:val="17"/>
          <w:shd w:val="clear" w:color="auto" w:fill="FFFFFF"/>
          <w:lang w:val="fr-FR"/>
        </w:rPr>
        <w:t>’</w:t>
      </w:r>
      <w:r w:rsidR="00C300C7" w:rsidRPr="00940ED3">
        <w:rPr>
          <w:rFonts w:eastAsiaTheme="minorEastAsia"/>
          <w:iCs/>
          <w:szCs w:val="17"/>
          <w:shd w:val="clear" w:color="auto" w:fill="FFFFFF"/>
          <w:lang w:val="fr-FR"/>
        </w:rPr>
        <w:t>explication de la séquence donnée dans la divulgation, qui définit ce symbole comme 100</w:t>
      </w:r>
      <w:r w:rsidR="004B7944" w:rsidRPr="00940ED3">
        <w:rPr>
          <w:rFonts w:eastAsiaTheme="minorEastAsia"/>
          <w:iCs/>
          <w:szCs w:val="17"/>
          <w:shd w:val="clear" w:color="auto" w:fill="FFFFFF"/>
          <w:lang w:val="fr-FR"/>
        </w:rPr>
        <w:t> </w:t>
      </w:r>
      <w:r w:rsidR="00C300C7" w:rsidRPr="00940ED3">
        <w:rPr>
          <w:rFonts w:eastAsiaTheme="minorEastAsia"/>
          <w:iCs/>
          <w:szCs w:val="17"/>
          <w:shd w:val="clear" w:color="auto" w:fill="FFFFFF"/>
          <w:lang w:val="fr-FR"/>
        </w:rPr>
        <w:t xml:space="preserve">acides aminés entre </w:t>
      </w:r>
      <w:r w:rsidR="00CD2EB5" w:rsidRPr="00940ED3">
        <w:rPr>
          <w:rFonts w:eastAsiaTheme="minorEastAsia"/>
          <w:iCs/>
          <w:szCs w:val="17"/>
          <w:shd w:val="clear" w:color="auto" w:fill="FFFFFF"/>
          <w:lang w:val="fr-FR"/>
        </w:rPr>
        <w:t xml:space="preserve">la </w:t>
      </w:r>
      <w:r w:rsidR="00C300C7" w:rsidRPr="00940ED3">
        <w:rPr>
          <w:rFonts w:eastAsiaTheme="minorEastAsia"/>
          <w:iCs/>
          <w:szCs w:val="17"/>
          <w:shd w:val="clear" w:color="auto" w:fill="FFFFFF"/>
          <w:lang w:val="fr-FR"/>
        </w:rPr>
        <w:t>leucine et la lysine (voir Introduction au présent document).  De ce fait, “</w:t>
      </w:r>
      <w:r w:rsidR="00C45CAE" w:rsidRPr="00940ED3">
        <w:rPr>
          <w:rFonts w:eastAsiaTheme="minorEastAsia"/>
          <w:iCs/>
          <w:szCs w:val="17"/>
          <w:shd w:val="clear" w:color="auto" w:fill="FFFFFF"/>
          <w:lang w:val="fr-FR"/>
        </w:rPr>
        <w:t>-</w:t>
      </w:r>
      <w:r w:rsidR="00C300C7" w:rsidRPr="00940ED3">
        <w:rPr>
          <w:rFonts w:eastAsiaTheme="minorEastAsia"/>
          <w:iCs/>
          <w:szCs w:val="17"/>
          <w:shd w:val="clear" w:color="auto" w:fill="FFFFFF"/>
          <w:lang w:val="fr-FR"/>
        </w:rPr>
        <w:t>100</w:t>
      </w:r>
      <w:r w:rsidR="00C45CAE" w:rsidRPr="00940ED3">
        <w:rPr>
          <w:rFonts w:eastAsiaTheme="minorEastAsia"/>
          <w:iCs/>
          <w:szCs w:val="17"/>
          <w:shd w:val="clear" w:color="auto" w:fill="FFFFFF"/>
          <w:lang w:val="fr-FR"/>
        </w:rPr>
        <w:t>-</w:t>
      </w:r>
      <w:r w:rsidR="00C300C7" w:rsidRPr="00940ED3">
        <w:rPr>
          <w:rFonts w:eastAsiaTheme="minorEastAsia"/>
          <w:iCs/>
          <w:szCs w:val="17"/>
          <w:shd w:val="clear" w:color="auto" w:fill="FFFFFF"/>
          <w:lang w:val="fr-FR"/>
        </w:rPr>
        <w:t>” est une région déterminée de résidus “X”.  Étant donné que six</w:t>
      </w:r>
      <w:r w:rsidR="0079296F" w:rsidRPr="00940ED3">
        <w:rPr>
          <w:rFonts w:eastAsiaTheme="minorEastAsia"/>
          <w:iCs/>
          <w:szCs w:val="17"/>
          <w:shd w:val="clear" w:color="auto" w:fill="FFFFFF"/>
          <w:lang w:val="fr-FR"/>
        </w:rPr>
        <w:t> </w:t>
      </w:r>
      <w:r w:rsidR="00C300C7" w:rsidRPr="00940ED3">
        <w:rPr>
          <w:rFonts w:eastAsiaTheme="minorEastAsia"/>
          <w:iCs/>
          <w:szCs w:val="17"/>
          <w:shd w:val="clear" w:color="auto" w:fill="FFFFFF"/>
          <w:lang w:val="fr-FR"/>
        </w:rPr>
        <w:t>des 106</w:t>
      </w:r>
      <w:r w:rsidR="004B7944" w:rsidRPr="00940ED3">
        <w:rPr>
          <w:rFonts w:eastAsiaTheme="minorEastAsia"/>
          <w:iCs/>
          <w:szCs w:val="17"/>
          <w:shd w:val="clear" w:color="auto" w:fill="FFFFFF"/>
          <w:lang w:val="fr-FR"/>
        </w:rPr>
        <w:t> </w:t>
      </w:r>
      <w:r w:rsidR="00C300C7" w:rsidRPr="00940ED3">
        <w:rPr>
          <w:rFonts w:eastAsiaTheme="minorEastAsia"/>
          <w:iCs/>
          <w:szCs w:val="17"/>
          <w:shd w:val="clear" w:color="auto" w:fill="FFFFFF"/>
          <w:lang w:val="fr-FR"/>
        </w:rPr>
        <w:t>acides aminés de la séquence sont définis de manière spécifique, le</w:t>
      </w:r>
      <w:r w:rsidR="00C300C7" w:rsidRPr="006513E9">
        <w:rPr>
          <w:rFonts w:eastAsiaTheme="minorEastAsia"/>
          <w:iCs/>
          <w:szCs w:val="17"/>
          <w:shd w:val="clear" w:color="auto" w:fill="FFFFFF"/>
          <w:lang w:val="fr-FR"/>
        </w:rPr>
        <w:t xml:space="preserve"> </w:t>
      </w:r>
      <w:r w:rsidR="00C45CAE" w:rsidRPr="006513E9">
        <w:rPr>
          <w:rFonts w:eastAsiaTheme="minorEastAsia"/>
          <w:iCs/>
          <w:szCs w:val="17"/>
          <w:shd w:val="clear" w:color="auto" w:fill="FFFFFF"/>
          <w:lang w:val="fr-FR"/>
        </w:rPr>
        <w:t>paragraphe 7</w:t>
      </w:r>
      <w:r w:rsidR="00C300C7"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00C300C7"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00C300C7" w:rsidRPr="006513E9">
        <w:rPr>
          <w:rFonts w:eastAsiaTheme="minorEastAsia"/>
          <w:iCs/>
          <w:szCs w:val="17"/>
          <w:shd w:val="clear" w:color="auto" w:fill="FFFFFF"/>
          <w:lang w:val="fr-FR"/>
        </w:rPr>
        <w:t>intégration de la séquence dans un listage des séquences.</w:t>
      </w:r>
    </w:p>
    <w:p w14:paraId="5E37D5FA" w14:textId="4BBE2A0E" w:rsidR="002D48D5" w:rsidRPr="00DF7FDC" w:rsidRDefault="00C300C7" w:rsidP="00C300C7">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5B3182A0" w14:textId="61E5DC7B" w:rsidR="00C45CAE" w:rsidRDefault="00C300C7" w:rsidP="00C300C7">
      <w:pPr>
        <w:spacing w:after="120"/>
        <w:ind w:left="709"/>
        <w:rPr>
          <w:rFonts w:eastAsiaTheme="minorEastAsia"/>
          <w:szCs w:val="17"/>
          <w:lang w:val="fr-FR"/>
        </w:rPr>
      </w:pPr>
      <w:r w:rsidRPr="006513E9">
        <w:rPr>
          <w:rFonts w:eastAsiaTheme="minorEastAsia"/>
          <w:szCs w:val="17"/>
          <w:lang w:val="fr-FR"/>
        </w:rPr>
        <w:t>Le symbole non conventionnel “</w:t>
      </w:r>
      <w:r w:rsidR="00C45CAE" w:rsidRPr="006513E9">
        <w:rPr>
          <w:rFonts w:eastAsiaTheme="minorEastAsia"/>
          <w:szCs w:val="17"/>
          <w:lang w:val="fr-FR"/>
        </w:rPr>
        <w:t>-</w:t>
      </w:r>
      <w:r w:rsidRPr="006513E9">
        <w:rPr>
          <w:rFonts w:eastAsiaTheme="minorEastAsia"/>
          <w:szCs w:val="17"/>
          <w:lang w:val="fr-FR"/>
        </w:rPr>
        <w:t>100</w:t>
      </w:r>
      <w:r w:rsidR="00C45CAE" w:rsidRPr="006513E9">
        <w:rPr>
          <w:rFonts w:eastAsiaTheme="minorEastAsia"/>
          <w:szCs w:val="17"/>
          <w:lang w:val="fr-FR"/>
        </w:rPr>
        <w:t>-</w:t>
      </w:r>
      <w:r w:rsidRPr="006513E9">
        <w:rPr>
          <w:rFonts w:eastAsiaTheme="minorEastAsia"/>
          <w:szCs w:val="17"/>
          <w:lang w:val="fr-FR"/>
        </w:rPr>
        <w:t>” est représenté comme 100</w:t>
      </w:r>
      <w:r w:rsidR="004B7944">
        <w:rPr>
          <w:rFonts w:eastAsiaTheme="minorEastAsia"/>
          <w:szCs w:val="17"/>
          <w:lang w:val="fr-FR"/>
        </w:rPr>
        <w:t> </w:t>
      </w:r>
      <w:r w:rsidRPr="006513E9">
        <w:rPr>
          <w:rFonts w:eastAsiaTheme="minorEastAsia"/>
          <w:szCs w:val="17"/>
          <w:lang w:val="fr-FR"/>
        </w:rPr>
        <w:t>résidus “X” (car tout symbole utilisé pour représenter un acide aminé est l</w:t>
      </w:r>
      <w:r w:rsidR="00C45CAE" w:rsidRPr="006513E9">
        <w:rPr>
          <w:rFonts w:eastAsiaTheme="minorEastAsia"/>
          <w:szCs w:val="17"/>
          <w:lang w:val="fr-FR"/>
        </w:rPr>
        <w:t>’</w:t>
      </w:r>
      <w:r w:rsidRPr="006513E9">
        <w:rPr>
          <w:rFonts w:eastAsiaTheme="minorEastAsia"/>
          <w:szCs w:val="17"/>
          <w:lang w:val="fr-FR"/>
        </w:rPr>
        <w:t>équivalent d</w:t>
      </w:r>
      <w:r w:rsidR="00C45CAE" w:rsidRPr="006513E9">
        <w:rPr>
          <w:rFonts w:eastAsiaTheme="minorEastAsia"/>
          <w:szCs w:val="17"/>
          <w:lang w:val="fr-FR"/>
        </w:rPr>
        <w:t>’</w:t>
      </w:r>
      <w:r w:rsidRPr="006513E9">
        <w:rPr>
          <w:rFonts w:eastAsiaTheme="minorEastAsia"/>
          <w:szCs w:val="17"/>
          <w:lang w:val="fr-FR"/>
        </w:rPr>
        <w:t>un seul résidu).  Il s</w:t>
      </w:r>
      <w:r w:rsidR="00C45CAE" w:rsidRPr="006513E9">
        <w:rPr>
          <w:rFonts w:eastAsiaTheme="minorEastAsia"/>
          <w:szCs w:val="17"/>
          <w:lang w:val="fr-FR"/>
        </w:rPr>
        <w:t>’</w:t>
      </w:r>
      <w:r w:rsidRPr="006513E9">
        <w:rPr>
          <w:rFonts w:eastAsiaTheme="minorEastAsia"/>
          <w:szCs w:val="17"/>
          <w:lang w:val="fr-FR"/>
        </w:rPr>
        <w:t>ensuit qu</w:t>
      </w:r>
      <w:r w:rsidR="00C45CAE" w:rsidRPr="006513E9">
        <w:rPr>
          <w:rFonts w:eastAsiaTheme="minorEastAsia"/>
          <w:szCs w:val="17"/>
          <w:lang w:val="fr-FR"/>
        </w:rPr>
        <w:t>’</w:t>
      </w:r>
      <w:r w:rsidRPr="006513E9">
        <w:rPr>
          <w:rFonts w:eastAsiaTheme="minorEastAsia"/>
          <w:szCs w:val="17"/>
          <w:lang w:val="fr-FR"/>
        </w:rPr>
        <w:t>une séquence unique de 106</w:t>
      </w:r>
      <w:r w:rsidR="004B7944">
        <w:rPr>
          <w:rFonts w:eastAsiaTheme="minorEastAsia"/>
          <w:szCs w:val="17"/>
          <w:lang w:val="fr-FR"/>
        </w:rPr>
        <w:t> </w:t>
      </w:r>
      <w:r w:rsidRPr="006513E9">
        <w:rPr>
          <w:rFonts w:eastAsiaTheme="minorEastAsia"/>
          <w:szCs w:val="17"/>
          <w:lang w:val="fr-FR"/>
        </w:rPr>
        <w:t>acides aminés de longueur, contenant 100</w:t>
      </w:r>
      <w:r w:rsidR="004B7944">
        <w:rPr>
          <w:rFonts w:eastAsiaTheme="minorEastAsia"/>
          <w:szCs w:val="17"/>
          <w:lang w:val="fr-FR"/>
        </w:rPr>
        <w:t> </w:t>
      </w:r>
      <w:r w:rsidRPr="006513E9">
        <w:rPr>
          <w:rFonts w:eastAsiaTheme="minorEastAsia"/>
          <w:szCs w:val="17"/>
          <w:lang w:val="fr-FR"/>
        </w:rPr>
        <w:t>résidus “X” entre LL et KYMR, doit être intégrée dans un listage des séquences (SEQ ID NO</w:t>
      </w:r>
      <w:r w:rsidR="0079296F" w:rsidRPr="006513E9">
        <w:rPr>
          <w:rFonts w:eastAsiaTheme="minorEastAsia"/>
          <w:szCs w:val="17"/>
          <w:lang w:val="fr-FR"/>
        </w:rPr>
        <w:t> </w:t>
      </w:r>
      <w:r w:rsidRPr="006513E9">
        <w:rPr>
          <w:rFonts w:eastAsiaTheme="minorEastAsia"/>
          <w:szCs w:val="17"/>
          <w:lang w:val="fr-FR"/>
        </w:rPr>
        <w:t>: 52).</w:t>
      </w:r>
    </w:p>
    <w:p w14:paraId="6236C07B" w14:textId="19988084" w:rsidR="002D48D5" w:rsidRPr="00DF7FDC" w:rsidRDefault="00C300C7" w:rsidP="00C300C7">
      <w:pPr>
        <w:spacing w:after="170"/>
        <w:rPr>
          <w:rFonts w:eastAsiaTheme="minorEastAsia"/>
          <w:b/>
          <w:color w:val="000000" w:themeColor="text1"/>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xml:space="preserve">.b), 26, 27, et </w:t>
      </w:r>
      <w:r w:rsidRPr="006513E9">
        <w:rPr>
          <w:rFonts w:eastAsiaTheme="minorEastAsia"/>
          <w:b/>
          <w:szCs w:val="17"/>
          <w:lang w:val="fr-FR"/>
        </w:rPr>
        <w:t>36</w:t>
      </w:r>
    </w:p>
    <w:p w14:paraId="1A864ACA" w14:textId="23612E37" w:rsidR="00A55B48" w:rsidRPr="00DF7FDC" w:rsidRDefault="00A55B48" w:rsidP="000B0132">
      <w:pPr>
        <w:spacing w:after="170"/>
        <w:rPr>
          <w:rFonts w:eastAsiaTheme="minorEastAsia"/>
          <w:b/>
          <w:szCs w:val="17"/>
          <w:lang w:val="fr-FR"/>
        </w:rPr>
        <w:sectPr w:rsidR="00A55B48" w:rsidRPr="00DF7FDC" w:rsidSect="00A55B48">
          <w:pgSz w:w="12240" w:h="15840"/>
          <w:pgMar w:top="1440" w:right="1440" w:bottom="1440" w:left="1440" w:header="720" w:footer="720" w:gutter="0"/>
          <w:cols w:space="720"/>
          <w:docGrid w:linePitch="360"/>
        </w:sectPr>
      </w:pPr>
      <w:bookmarkStart w:id="54" w:name="page51"/>
      <w:bookmarkEnd w:id="54"/>
    </w:p>
    <w:p w14:paraId="65889037" w14:textId="05388AF5" w:rsidR="002D48D5" w:rsidRPr="00DF7FDC" w:rsidRDefault="00C300C7" w:rsidP="00C300C7">
      <w:pPr>
        <w:spacing w:after="170"/>
        <w:rPr>
          <w:rFonts w:eastAsiaTheme="minorEastAsia"/>
          <w:b/>
          <w:szCs w:val="17"/>
          <w:lang w:val="fr-FR"/>
        </w:rPr>
      </w:pPr>
      <w:bookmarkStart w:id="55" w:name="example362"/>
      <w:bookmarkEnd w:id="55"/>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36</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Séquence dont plusieurs régions contiennent un nombre ou une série connu de résidus “X” représentée comme une séquence unique</w:t>
      </w:r>
    </w:p>
    <w:p w14:paraId="134C1577" w14:textId="6B521399"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Lys</w:t>
      </w:r>
      <w:r w:rsidR="00C45CAE" w:rsidRPr="006513E9">
        <w:rPr>
          <w:rFonts w:eastAsiaTheme="minorEastAsia"/>
          <w:szCs w:val="17"/>
          <w:lang w:val="fr-FR"/>
        </w:rPr>
        <w:t>-</w:t>
      </w:r>
      <w:r w:rsidRPr="006513E9">
        <w:rPr>
          <w:rFonts w:eastAsiaTheme="minorEastAsia"/>
          <w:szCs w:val="17"/>
          <w:lang w:val="fr-FR"/>
        </w:rPr>
        <w:t>z</w:t>
      </w:r>
      <w:r w:rsidRPr="006513E9">
        <w:rPr>
          <w:rFonts w:eastAsiaTheme="minorEastAsia"/>
          <w:szCs w:val="17"/>
          <w:vertAlign w:val="subscript"/>
          <w:lang w:val="fr-FR"/>
        </w:rPr>
        <w:t>2</w:t>
      </w:r>
      <w:r w:rsidR="00C45CAE" w:rsidRPr="006513E9">
        <w:rPr>
          <w:rFonts w:eastAsiaTheme="minorEastAsia"/>
          <w:szCs w:val="17"/>
          <w:lang w:val="fr-FR"/>
        </w:rPr>
        <w:t>-</w:t>
      </w:r>
      <w:r w:rsidRPr="006513E9">
        <w:rPr>
          <w:rFonts w:eastAsiaTheme="minorEastAsia"/>
          <w:szCs w:val="17"/>
          <w:lang w:val="fr-FR"/>
        </w:rPr>
        <w:t>Lys</w:t>
      </w:r>
      <w:r w:rsidR="00C45CAE" w:rsidRPr="006513E9">
        <w:rPr>
          <w:rFonts w:eastAsiaTheme="minorEastAsia"/>
          <w:szCs w:val="17"/>
          <w:lang w:val="fr-FR"/>
        </w:rPr>
        <w:t>-</w:t>
      </w:r>
      <w:r w:rsidRPr="006513E9">
        <w:rPr>
          <w:rFonts w:eastAsiaTheme="minorEastAsia"/>
          <w:szCs w:val="17"/>
          <w:lang w:val="fr-FR"/>
        </w:rPr>
        <w:t>z</w:t>
      </w:r>
      <w:r w:rsidRPr="006513E9">
        <w:rPr>
          <w:rFonts w:eastAsiaTheme="minorEastAsia"/>
          <w:szCs w:val="17"/>
          <w:vertAlign w:val="subscript"/>
          <w:lang w:val="fr-FR"/>
        </w:rPr>
        <w:t>m</w:t>
      </w:r>
      <w:r w:rsidR="00C45CAE" w:rsidRPr="006513E9">
        <w:rPr>
          <w:rFonts w:eastAsiaTheme="minorEastAsia"/>
          <w:szCs w:val="17"/>
          <w:lang w:val="fr-FR"/>
        </w:rPr>
        <w:t>-</w:t>
      </w:r>
      <w:r w:rsidRPr="006513E9">
        <w:rPr>
          <w:rFonts w:eastAsiaTheme="minorEastAsia"/>
          <w:szCs w:val="17"/>
          <w:lang w:val="fr-FR"/>
        </w:rPr>
        <w:t>Lys</w:t>
      </w:r>
      <w:r w:rsidR="00C45CAE" w:rsidRPr="006513E9">
        <w:rPr>
          <w:rFonts w:eastAsiaTheme="minorEastAsia"/>
          <w:szCs w:val="17"/>
          <w:lang w:val="fr-FR"/>
        </w:rPr>
        <w:t>-</w:t>
      </w:r>
      <w:r w:rsidRPr="006513E9">
        <w:rPr>
          <w:rFonts w:eastAsiaTheme="minorEastAsia"/>
          <w:szCs w:val="17"/>
          <w:lang w:val="fr-FR"/>
        </w:rPr>
        <w:t>z</w:t>
      </w:r>
      <w:r w:rsidRPr="006513E9">
        <w:rPr>
          <w:rFonts w:eastAsiaTheme="minorEastAsia"/>
          <w:szCs w:val="17"/>
          <w:vertAlign w:val="subscript"/>
          <w:lang w:val="fr-FR"/>
        </w:rPr>
        <w:t>3</w:t>
      </w:r>
      <w:r w:rsidR="00C45CAE" w:rsidRPr="006513E9">
        <w:rPr>
          <w:rFonts w:eastAsiaTheme="minorEastAsia"/>
          <w:szCs w:val="17"/>
          <w:lang w:val="fr-FR"/>
        </w:rPr>
        <w:t>-</w:t>
      </w:r>
      <w:r w:rsidRPr="006513E9">
        <w:rPr>
          <w:rFonts w:eastAsiaTheme="minorEastAsia"/>
          <w:szCs w:val="17"/>
          <w:lang w:val="fr-FR"/>
        </w:rPr>
        <w:t>Lys</w:t>
      </w:r>
      <w:r w:rsidR="00C45CAE" w:rsidRPr="006513E9">
        <w:rPr>
          <w:rFonts w:eastAsiaTheme="minorEastAsia"/>
          <w:szCs w:val="17"/>
          <w:lang w:val="fr-FR"/>
        </w:rPr>
        <w:t>-</w:t>
      </w:r>
      <w:r w:rsidRPr="006513E9">
        <w:rPr>
          <w:rFonts w:eastAsiaTheme="minorEastAsia"/>
          <w:szCs w:val="17"/>
          <w:lang w:val="fr-FR"/>
        </w:rPr>
        <w:t>z</w:t>
      </w:r>
      <w:r w:rsidRPr="006513E9">
        <w:rPr>
          <w:rFonts w:eastAsiaTheme="minorEastAsia"/>
          <w:szCs w:val="17"/>
          <w:vertAlign w:val="subscript"/>
          <w:lang w:val="fr-FR"/>
        </w:rPr>
        <w:t>n</w:t>
      </w:r>
      <w:r w:rsidR="00C45CAE" w:rsidRPr="006513E9">
        <w:rPr>
          <w:rFonts w:eastAsiaTheme="minorEastAsia"/>
          <w:szCs w:val="17"/>
          <w:lang w:val="fr-FR"/>
        </w:rPr>
        <w:t>-</w:t>
      </w:r>
      <w:r w:rsidRPr="006513E9">
        <w:rPr>
          <w:rFonts w:eastAsiaTheme="minorEastAsia"/>
          <w:szCs w:val="17"/>
          <w:lang w:val="fr-FR"/>
        </w:rPr>
        <w:t>Lys</w:t>
      </w:r>
      <w:r w:rsidR="00C45CAE" w:rsidRPr="006513E9">
        <w:rPr>
          <w:rFonts w:eastAsiaTheme="minorEastAsia"/>
          <w:szCs w:val="17"/>
          <w:lang w:val="fr-FR"/>
        </w:rPr>
        <w:t>-</w:t>
      </w:r>
      <w:r w:rsidRPr="006513E9">
        <w:rPr>
          <w:rFonts w:eastAsiaTheme="minorEastAsia"/>
          <w:szCs w:val="17"/>
          <w:lang w:val="fr-FR"/>
        </w:rPr>
        <w:t>z</w:t>
      </w:r>
      <w:r w:rsidRPr="006513E9">
        <w:rPr>
          <w:rFonts w:eastAsiaTheme="minorEastAsia"/>
          <w:szCs w:val="17"/>
          <w:vertAlign w:val="subscript"/>
          <w:lang w:val="fr-FR"/>
        </w:rPr>
        <w:t>2</w:t>
      </w:r>
      <w:r w:rsidR="00C45CAE" w:rsidRPr="006513E9">
        <w:rPr>
          <w:rFonts w:eastAsiaTheme="minorEastAsia"/>
          <w:szCs w:val="17"/>
          <w:lang w:val="fr-FR"/>
        </w:rPr>
        <w:t>-</w:t>
      </w:r>
      <w:r w:rsidRPr="006513E9">
        <w:rPr>
          <w:rFonts w:eastAsiaTheme="minorEastAsia"/>
          <w:szCs w:val="17"/>
          <w:lang w:val="fr-FR"/>
        </w:rPr>
        <w:t>Lys</w:t>
      </w:r>
    </w:p>
    <w:p w14:paraId="18355E93" w14:textId="7A343C6D" w:rsidR="00D84B9F" w:rsidRPr="00940ED3" w:rsidRDefault="00D84B9F" w:rsidP="000B0132">
      <w:pPr>
        <w:spacing w:after="170"/>
        <w:ind w:left="709"/>
        <w:rPr>
          <w:rFonts w:eastAsiaTheme="minorEastAsia"/>
          <w:szCs w:val="17"/>
          <w:lang w:val="fr-FR"/>
        </w:rPr>
      </w:pPr>
      <w:r w:rsidRPr="00940ED3">
        <w:rPr>
          <w:rFonts w:eastAsiaTheme="minorEastAsia"/>
          <w:szCs w:val="17"/>
          <w:lang w:val="fr-FR"/>
        </w:rPr>
        <w:t>où z représente tout acide aminé, m=20, n=19</w:t>
      </w:r>
      <w:r w:rsidR="00C45CAE" w:rsidRPr="00940ED3">
        <w:rPr>
          <w:rFonts w:eastAsiaTheme="minorEastAsia"/>
          <w:szCs w:val="17"/>
          <w:lang w:val="fr-FR"/>
        </w:rPr>
        <w:t>-</w:t>
      </w:r>
      <w:r w:rsidRPr="00940ED3">
        <w:rPr>
          <w:rFonts w:eastAsiaTheme="minorEastAsia"/>
          <w:szCs w:val="17"/>
          <w:lang w:val="fr-FR"/>
        </w:rPr>
        <w:t>20, z</w:t>
      </w:r>
      <w:r w:rsidRPr="00940ED3">
        <w:rPr>
          <w:rFonts w:eastAsiaTheme="minorEastAsia"/>
          <w:szCs w:val="17"/>
          <w:vertAlign w:val="subscript"/>
          <w:lang w:val="fr-FR"/>
        </w:rPr>
        <w:t>2</w:t>
      </w:r>
      <w:r w:rsidRPr="00940ED3">
        <w:rPr>
          <w:rFonts w:eastAsiaTheme="minorEastAsia"/>
          <w:szCs w:val="17"/>
          <w:lang w:val="fr-FR"/>
        </w:rPr>
        <w:t xml:space="preserve"> signifie que les paires de lysine sont séparées par deux</w:t>
      </w:r>
      <w:r w:rsidR="0079296F" w:rsidRPr="00940ED3">
        <w:rPr>
          <w:rFonts w:eastAsiaTheme="minorEastAsia"/>
          <w:szCs w:val="17"/>
          <w:lang w:val="fr-FR"/>
        </w:rPr>
        <w:t> </w:t>
      </w:r>
      <w:r w:rsidRPr="00940ED3">
        <w:rPr>
          <w:rFonts w:eastAsiaTheme="minorEastAsia"/>
          <w:szCs w:val="17"/>
          <w:lang w:val="fr-FR"/>
        </w:rPr>
        <w:t>acides aminés quels qu</w:t>
      </w:r>
      <w:r w:rsidR="00C45CAE" w:rsidRPr="00940ED3">
        <w:rPr>
          <w:rFonts w:eastAsiaTheme="minorEastAsia"/>
          <w:szCs w:val="17"/>
          <w:lang w:val="fr-FR"/>
        </w:rPr>
        <w:t>’</w:t>
      </w:r>
      <w:r w:rsidRPr="00940ED3">
        <w:rPr>
          <w:rFonts w:eastAsiaTheme="minorEastAsia"/>
          <w:szCs w:val="17"/>
          <w:lang w:val="fr-FR"/>
        </w:rPr>
        <w:t>ils soient et z</w:t>
      </w:r>
      <w:r w:rsidRPr="00940ED3">
        <w:rPr>
          <w:rFonts w:eastAsiaTheme="minorEastAsia"/>
          <w:szCs w:val="17"/>
          <w:vertAlign w:val="subscript"/>
          <w:lang w:val="fr-FR"/>
        </w:rPr>
        <w:t>3</w:t>
      </w:r>
      <w:r w:rsidRPr="00940ED3">
        <w:rPr>
          <w:rFonts w:eastAsiaTheme="minorEastAsia"/>
          <w:szCs w:val="17"/>
          <w:lang w:val="fr-FR"/>
        </w:rPr>
        <w:t xml:space="preserve"> signifie que les paires de lysine sont séparées par trois</w:t>
      </w:r>
      <w:r w:rsidR="0079296F" w:rsidRPr="00940ED3">
        <w:rPr>
          <w:rFonts w:eastAsiaTheme="minorEastAsia"/>
          <w:szCs w:val="17"/>
          <w:lang w:val="fr-FR"/>
        </w:rPr>
        <w:t> </w:t>
      </w:r>
      <w:r w:rsidRPr="00940ED3">
        <w:rPr>
          <w:rFonts w:eastAsiaTheme="minorEastAsia"/>
          <w:szCs w:val="17"/>
          <w:lang w:val="fr-FR"/>
        </w:rPr>
        <w:t>acides aminés quels qu</w:t>
      </w:r>
      <w:r w:rsidR="00C45CAE" w:rsidRPr="00940ED3">
        <w:rPr>
          <w:rFonts w:eastAsiaTheme="minorEastAsia"/>
          <w:szCs w:val="17"/>
          <w:lang w:val="fr-FR"/>
        </w:rPr>
        <w:t>’</w:t>
      </w:r>
      <w:r w:rsidRPr="00940ED3">
        <w:rPr>
          <w:rFonts w:eastAsiaTheme="minorEastAsia"/>
          <w:szCs w:val="17"/>
          <w:lang w:val="fr-FR"/>
        </w:rPr>
        <w:t>ils soient.</w:t>
      </w:r>
    </w:p>
    <w:p w14:paraId="7B959D7A" w14:textId="72053807" w:rsidR="002D48D5" w:rsidRPr="00940ED3" w:rsidRDefault="000B0132" w:rsidP="000B0132">
      <w:pPr>
        <w:spacing w:after="170"/>
        <w:rPr>
          <w:rFonts w:eastAsiaTheme="minorEastAsia"/>
          <w:b/>
          <w:color w:val="000000" w:themeColor="text1"/>
          <w:szCs w:val="17"/>
          <w:lang w:val="fr-FR"/>
        </w:rPr>
      </w:pPr>
      <w:r w:rsidRPr="00940ED3">
        <w:rPr>
          <w:rFonts w:eastAsiaTheme="minorEastAsia"/>
          <w:b/>
          <w:color w:val="000000" w:themeColor="text1"/>
          <w:szCs w:val="17"/>
          <w:lang w:val="fr-FR"/>
        </w:rPr>
        <w:t>Question</w:t>
      </w:r>
      <w:r w:rsidR="004B7944" w:rsidRPr="00940ED3">
        <w:rPr>
          <w:rFonts w:eastAsiaTheme="minorEastAsia"/>
          <w:b/>
          <w:color w:val="000000" w:themeColor="text1"/>
          <w:szCs w:val="17"/>
          <w:lang w:val="fr-FR"/>
        </w:rPr>
        <w:t> </w:t>
      </w:r>
      <w:r w:rsidRPr="00940ED3">
        <w:rPr>
          <w:rFonts w:eastAsiaTheme="minorEastAsia"/>
          <w:b/>
          <w:color w:val="000000" w:themeColor="text1"/>
          <w:szCs w:val="17"/>
          <w:lang w:val="fr-FR"/>
        </w:rPr>
        <w:t>1</w:t>
      </w:r>
      <w:r w:rsidR="0079296F" w:rsidRPr="00940ED3">
        <w:rPr>
          <w:rFonts w:eastAsiaTheme="minorEastAsia"/>
          <w:b/>
          <w:color w:val="000000" w:themeColor="text1"/>
          <w:szCs w:val="17"/>
          <w:lang w:val="fr-FR"/>
        </w:rPr>
        <w:t> :</w:t>
      </w:r>
      <w:r w:rsidRPr="00940ED3">
        <w:rPr>
          <w:rFonts w:eastAsiaTheme="minorEastAsia"/>
          <w:b/>
          <w:color w:val="000000" w:themeColor="text1"/>
          <w:szCs w:val="17"/>
          <w:lang w:val="fr-FR"/>
        </w:rPr>
        <w:t xml:space="preserve"> </w:t>
      </w:r>
      <w:r w:rsidR="00E45EF8" w:rsidRPr="00940ED3">
        <w:rPr>
          <w:rFonts w:eastAsiaTheme="minorEastAsia"/>
          <w:b/>
          <w:color w:val="000000" w:themeColor="text1"/>
          <w:szCs w:val="17"/>
          <w:lang w:val="fr-FR"/>
        </w:rPr>
        <w:t>La norme</w:t>
      </w:r>
      <w:r w:rsidR="0079296F" w:rsidRPr="00940ED3">
        <w:rPr>
          <w:rFonts w:eastAsiaTheme="minorEastAsia"/>
          <w:b/>
          <w:color w:val="000000" w:themeColor="text1"/>
          <w:szCs w:val="17"/>
          <w:lang w:val="fr-FR"/>
        </w:rPr>
        <w:t> </w:t>
      </w:r>
      <w:r w:rsidR="00E45EF8" w:rsidRPr="00940ED3">
        <w:rPr>
          <w:rFonts w:eastAsiaTheme="minorEastAsia"/>
          <w:b/>
          <w:color w:val="000000" w:themeColor="text1"/>
          <w:szCs w:val="17"/>
          <w:lang w:val="fr-FR"/>
        </w:rPr>
        <w:t>ST.26 prescrit</w:t>
      </w:r>
      <w:r w:rsidR="00944039" w:rsidRPr="00940ED3">
        <w:rPr>
          <w:rFonts w:eastAsiaTheme="minorEastAsia"/>
          <w:b/>
          <w:color w:val="000000" w:themeColor="text1"/>
          <w:szCs w:val="17"/>
          <w:lang w:val="fr-FR"/>
        </w:rPr>
        <w:noBreakHyphen/>
      </w:r>
      <w:r w:rsidR="00E45EF8" w:rsidRPr="00940ED3">
        <w:rPr>
          <w:rFonts w:eastAsiaTheme="minorEastAsia"/>
          <w:b/>
          <w:color w:val="000000" w:themeColor="text1"/>
          <w:szCs w:val="17"/>
          <w:lang w:val="fr-FR"/>
        </w:rPr>
        <w:t>elle l</w:t>
      </w:r>
      <w:r w:rsidR="00C45CAE" w:rsidRPr="00940ED3">
        <w:rPr>
          <w:rFonts w:eastAsiaTheme="minorEastAsia"/>
          <w:b/>
          <w:color w:val="000000" w:themeColor="text1"/>
          <w:szCs w:val="17"/>
          <w:lang w:val="fr-FR"/>
        </w:rPr>
        <w:t>’</w:t>
      </w:r>
      <w:r w:rsidR="00E45EF8" w:rsidRPr="00940ED3">
        <w:rPr>
          <w:rFonts w:eastAsiaTheme="minorEastAsia"/>
          <w:b/>
          <w:color w:val="000000" w:themeColor="text1"/>
          <w:szCs w:val="17"/>
          <w:lang w:val="fr-FR"/>
        </w:rPr>
        <w:t>intégration de la ou des séquences?</w:t>
      </w:r>
    </w:p>
    <w:p w14:paraId="58AC660F" w14:textId="77777777" w:rsidR="00653A77" w:rsidRPr="00940ED3" w:rsidRDefault="00653A77" w:rsidP="00653A77">
      <w:pPr>
        <w:tabs>
          <w:tab w:val="left" w:pos="720"/>
        </w:tabs>
        <w:spacing w:after="170"/>
        <w:ind w:left="720"/>
        <w:rPr>
          <w:rFonts w:eastAsiaTheme="minorEastAsia"/>
          <w:b/>
          <w:szCs w:val="17"/>
          <w:lang w:val="fr-FR"/>
        </w:rPr>
      </w:pPr>
      <w:r w:rsidRPr="00940ED3">
        <w:rPr>
          <w:rFonts w:eastAsiaTheme="minorEastAsia"/>
          <w:b/>
          <w:szCs w:val="17"/>
          <w:lang w:val="fr-FR"/>
        </w:rPr>
        <w:t>OUI</w:t>
      </w:r>
    </w:p>
    <w:p w14:paraId="1FE22AB9" w14:textId="6EE25061" w:rsidR="00C43871" w:rsidRPr="00940ED3" w:rsidRDefault="00C43871" w:rsidP="00C43871">
      <w:pPr>
        <w:spacing w:after="170"/>
        <w:ind w:left="709"/>
        <w:rPr>
          <w:rFonts w:eastAsiaTheme="minorEastAsia"/>
          <w:iCs/>
          <w:szCs w:val="17"/>
          <w:shd w:val="clear" w:color="auto" w:fill="FFFFFF"/>
          <w:lang w:val="fr-FR"/>
        </w:rPr>
      </w:pPr>
      <w:r w:rsidRPr="00940ED3">
        <w:rPr>
          <w:rFonts w:eastAsiaTheme="minorEastAsia"/>
          <w:iCs/>
          <w:szCs w:val="17"/>
          <w:shd w:val="clear" w:color="auto" w:fill="FFFFFF"/>
          <w:lang w:val="fr-FR"/>
        </w:rPr>
        <w:t xml:space="preserve">La séquence divulguée utilise un symbole non conventionnel, </w:t>
      </w:r>
      <w:r w:rsidR="00C45CAE" w:rsidRPr="00940ED3">
        <w:rPr>
          <w:rFonts w:eastAsiaTheme="minorEastAsia"/>
          <w:iCs/>
          <w:szCs w:val="17"/>
          <w:shd w:val="clear" w:color="auto" w:fill="FFFFFF"/>
          <w:lang w:val="fr-FR"/>
        </w:rPr>
        <w:t>à savoir</w:t>
      </w:r>
      <w:r w:rsidRPr="00940ED3">
        <w:rPr>
          <w:rFonts w:eastAsiaTheme="minorEastAsia"/>
          <w:iCs/>
          <w:szCs w:val="17"/>
          <w:shd w:val="clear" w:color="auto" w:fill="FFFFFF"/>
          <w:lang w:val="fr-FR"/>
        </w:rPr>
        <w:t xml:space="preserve"> “z.” </w:t>
      </w:r>
      <w:r w:rsidR="0079296F" w:rsidRPr="00940ED3">
        <w:rPr>
          <w:rFonts w:eastAsiaTheme="minorEastAsia"/>
          <w:iCs/>
          <w:szCs w:val="17"/>
          <w:shd w:val="clear" w:color="auto" w:fill="FFFFFF"/>
          <w:lang w:val="fr-FR"/>
        </w:rPr>
        <w:t xml:space="preserve"> </w:t>
      </w:r>
      <w:r w:rsidRPr="00940ED3">
        <w:rPr>
          <w:rFonts w:eastAsiaTheme="minorEastAsia"/>
          <w:iCs/>
          <w:szCs w:val="17"/>
          <w:shd w:val="clear" w:color="auto" w:fill="FFFFFF"/>
          <w:lang w:val="fr-FR"/>
        </w:rPr>
        <w:t xml:space="preserve">Il faut donc consulter la divulgation pour déterminer la définition; </w:t>
      </w:r>
      <w:r w:rsidR="0079296F" w:rsidRPr="00940ED3">
        <w:rPr>
          <w:rFonts w:eastAsiaTheme="minorEastAsia"/>
          <w:iCs/>
          <w:szCs w:val="17"/>
          <w:shd w:val="clear" w:color="auto" w:fill="FFFFFF"/>
          <w:lang w:val="fr-FR"/>
        </w:rPr>
        <w:t xml:space="preserve"> </w:t>
      </w:r>
      <w:r w:rsidRPr="00940ED3">
        <w:rPr>
          <w:rFonts w:eastAsiaTheme="minorEastAsia"/>
          <w:iCs/>
          <w:szCs w:val="17"/>
          <w:shd w:val="clear" w:color="auto" w:fill="FFFFFF"/>
          <w:lang w:val="fr-FR"/>
        </w:rPr>
        <w:t>“z” est défini comme tout acide aminé (voir l</w:t>
      </w:r>
      <w:r w:rsidR="00C45CAE" w:rsidRPr="00940ED3">
        <w:rPr>
          <w:rFonts w:eastAsiaTheme="minorEastAsia"/>
          <w:iCs/>
          <w:szCs w:val="17"/>
          <w:shd w:val="clear" w:color="auto" w:fill="FFFFFF"/>
          <w:lang w:val="fr-FR"/>
        </w:rPr>
        <w:t>’</w:t>
      </w:r>
      <w:r w:rsidR="00F848C1" w:rsidRPr="00940ED3">
        <w:rPr>
          <w:rFonts w:eastAsiaTheme="minorEastAsia"/>
          <w:iCs/>
          <w:szCs w:val="17"/>
          <w:shd w:val="clear" w:color="auto" w:fill="FFFFFF"/>
          <w:lang w:val="fr-FR"/>
        </w:rPr>
        <w:t>i</w:t>
      </w:r>
      <w:r w:rsidRPr="00940ED3">
        <w:rPr>
          <w:rFonts w:eastAsiaTheme="minorEastAsia"/>
          <w:iCs/>
          <w:szCs w:val="17"/>
          <w:shd w:val="clear" w:color="auto" w:fill="FFFFFF"/>
          <w:lang w:val="fr-FR"/>
        </w:rPr>
        <w:t>ntroduction au présent docume</w:t>
      </w:r>
      <w:r w:rsidR="00CC1BB4" w:rsidRPr="00940ED3">
        <w:rPr>
          <w:rFonts w:eastAsiaTheme="minorEastAsia"/>
          <w:iCs/>
          <w:szCs w:val="17"/>
          <w:shd w:val="clear" w:color="auto" w:fill="FFFFFF"/>
          <w:lang w:val="fr-FR"/>
        </w:rPr>
        <w:t>nt).  Le</w:t>
      </w:r>
      <w:r w:rsidRPr="00940ED3">
        <w:rPr>
          <w:rFonts w:eastAsiaTheme="minorEastAsia"/>
          <w:iCs/>
          <w:szCs w:val="17"/>
          <w:shd w:val="clear" w:color="auto" w:fill="FFFFFF"/>
          <w:lang w:val="fr-FR"/>
        </w:rPr>
        <w:t xml:space="preserve"> symbole conventionnel utilisé pour représenter tout acide aminé est “X”. </w:t>
      </w:r>
      <w:r w:rsidR="0079296F" w:rsidRPr="00940ED3">
        <w:rPr>
          <w:rFonts w:eastAsiaTheme="minorEastAsia"/>
          <w:iCs/>
          <w:szCs w:val="17"/>
          <w:shd w:val="clear" w:color="auto" w:fill="FFFFFF"/>
          <w:lang w:val="fr-FR"/>
        </w:rPr>
        <w:t xml:space="preserve"> </w:t>
      </w:r>
      <w:r w:rsidRPr="00940ED3">
        <w:rPr>
          <w:rFonts w:eastAsiaTheme="minorEastAsia"/>
          <w:iCs/>
          <w:szCs w:val="17"/>
          <w:shd w:val="clear" w:color="auto" w:fill="FFFFFF"/>
          <w:lang w:val="fr-FR"/>
        </w:rPr>
        <w:t>Compte tenu de la présence de variables “X”, le peptide contient six</w:t>
      </w:r>
      <w:r w:rsidR="0079296F" w:rsidRPr="00940ED3">
        <w:rPr>
          <w:rFonts w:eastAsiaTheme="minorEastAsia"/>
          <w:iCs/>
          <w:szCs w:val="17"/>
          <w:shd w:val="clear" w:color="auto" w:fill="FFFFFF"/>
          <w:lang w:val="fr-FR"/>
        </w:rPr>
        <w:t> </w:t>
      </w:r>
      <w:r w:rsidRPr="00940ED3">
        <w:rPr>
          <w:rFonts w:eastAsiaTheme="minorEastAsia"/>
          <w:iCs/>
          <w:szCs w:val="17"/>
          <w:shd w:val="clear" w:color="auto" w:fill="FFFFFF"/>
          <w:lang w:val="fr-FR"/>
        </w:rPr>
        <w:t>résidus de lysine qui sont énumérés et définis de manière spécifique, à intégrer dans un listage des séquences.</w:t>
      </w:r>
    </w:p>
    <w:p w14:paraId="5E30017B" w14:textId="2C043600" w:rsidR="002D48D5" w:rsidRPr="00940ED3" w:rsidRDefault="000B0132" w:rsidP="000B0132">
      <w:pPr>
        <w:spacing w:after="120"/>
        <w:rPr>
          <w:rFonts w:eastAsiaTheme="minorEastAsia"/>
          <w:b/>
          <w:szCs w:val="17"/>
          <w:lang w:val="fr-FR"/>
        </w:rPr>
      </w:pPr>
      <w:r w:rsidRPr="00940ED3">
        <w:rPr>
          <w:rFonts w:eastAsiaTheme="minorEastAsia"/>
          <w:b/>
          <w:szCs w:val="17"/>
          <w:lang w:val="fr-FR"/>
        </w:rPr>
        <w:t>Question</w:t>
      </w:r>
      <w:r w:rsidR="004B7944" w:rsidRPr="00940ED3">
        <w:rPr>
          <w:rFonts w:eastAsiaTheme="minorEastAsia"/>
          <w:b/>
          <w:szCs w:val="17"/>
          <w:lang w:val="fr-FR"/>
        </w:rPr>
        <w:t> </w:t>
      </w:r>
      <w:r w:rsidRPr="00940ED3">
        <w:rPr>
          <w:rFonts w:eastAsiaTheme="minorEastAsia"/>
          <w:b/>
          <w:szCs w:val="17"/>
          <w:lang w:val="fr-FR"/>
        </w:rPr>
        <w:t>3</w:t>
      </w:r>
      <w:r w:rsidR="0079296F" w:rsidRPr="00940ED3">
        <w:rPr>
          <w:rFonts w:eastAsiaTheme="minorEastAsia"/>
          <w:b/>
          <w:szCs w:val="17"/>
          <w:lang w:val="fr-FR"/>
        </w:rPr>
        <w:t> :</w:t>
      </w:r>
      <w:r w:rsidRPr="00940ED3">
        <w:rPr>
          <w:rFonts w:eastAsiaTheme="minorEastAsia"/>
          <w:b/>
          <w:szCs w:val="17"/>
          <w:lang w:val="fr-FR"/>
        </w:rPr>
        <w:t xml:space="preserve"> </w:t>
      </w:r>
      <w:r w:rsidR="00751810" w:rsidRPr="00940ED3">
        <w:rPr>
          <w:rFonts w:eastAsiaTheme="minorEastAsia"/>
          <w:b/>
          <w:szCs w:val="17"/>
          <w:lang w:val="fr-FR"/>
        </w:rPr>
        <w:t>Comment la ou les séquences devraient</w:t>
      </w:r>
      <w:r w:rsidR="00944039" w:rsidRPr="00940ED3">
        <w:rPr>
          <w:rFonts w:eastAsiaTheme="minorEastAsia"/>
          <w:b/>
          <w:szCs w:val="17"/>
          <w:lang w:val="fr-FR"/>
        </w:rPr>
        <w:noBreakHyphen/>
      </w:r>
      <w:r w:rsidR="00751810" w:rsidRPr="00940ED3">
        <w:rPr>
          <w:rFonts w:eastAsiaTheme="minorEastAsia"/>
          <w:b/>
          <w:szCs w:val="17"/>
          <w:lang w:val="fr-FR"/>
        </w:rPr>
        <w:t>elles être représentées dans le listage des séquences?</w:t>
      </w:r>
    </w:p>
    <w:p w14:paraId="20527214" w14:textId="54EDB5D4" w:rsidR="00C06835" w:rsidRPr="00940ED3" w:rsidRDefault="00C06835" w:rsidP="00C06835">
      <w:pPr>
        <w:spacing w:after="170"/>
        <w:ind w:left="709"/>
        <w:rPr>
          <w:rFonts w:eastAsiaTheme="minorEastAsia"/>
          <w:iCs/>
          <w:szCs w:val="17"/>
          <w:shd w:val="clear" w:color="auto" w:fill="FFFFFF"/>
          <w:lang w:val="fr-FR"/>
        </w:rPr>
      </w:pPr>
      <w:r w:rsidRPr="00940ED3">
        <w:rPr>
          <w:rFonts w:eastAsiaTheme="minorEastAsia"/>
          <w:iCs/>
          <w:szCs w:val="17"/>
          <w:shd w:val="clear" w:color="auto" w:fill="FFFFFF"/>
          <w:lang w:val="fr-FR"/>
        </w:rPr>
        <w:t>La séquence utilise un symbole non conventionnel “z”, dont la définition doit être tirée de la divulgati</w:t>
      </w:r>
      <w:r w:rsidR="00CC1BB4" w:rsidRPr="00940ED3">
        <w:rPr>
          <w:rFonts w:eastAsiaTheme="minorEastAsia"/>
          <w:iCs/>
          <w:szCs w:val="17"/>
          <w:shd w:val="clear" w:color="auto" w:fill="FFFFFF"/>
          <w:lang w:val="fr-FR"/>
        </w:rPr>
        <w:t>on.  Ét</w:t>
      </w:r>
      <w:r w:rsidRPr="00940ED3">
        <w:rPr>
          <w:rFonts w:eastAsiaTheme="minorEastAsia"/>
          <w:iCs/>
          <w:szCs w:val="17"/>
          <w:shd w:val="clear" w:color="auto" w:fill="FFFFFF"/>
          <w:lang w:val="fr-FR"/>
        </w:rPr>
        <w:t>ant donné que “z” est défini comme tout acide aminé, le symbole conventionnel est “X.”</w:t>
      </w:r>
    </w:p>
    <w:p w14:paraId="170ED8EC" w14:textId="5E9FDC85" w:rsidR="00C06835" w:rsidRPr="00940ED3" w:rsidRDefault="00C06835" w:rsidP="00C06835">
      <w:pPr>
        <w:spacing w:after="170"/>
        <w:ind w:left="709"/>
        <w:rPr>
          <w:rFonts w:eastAsiaTheme="minorEastAsia"/>
          <w:iCs/>
          <w:szCs w:val="17"/>
          <w:shd w:val="clear" w:color="auto" w:fill="FFFFFF"/>
          <w:lang w:val="fr-FR"/>
        </w:rPr>
      </w:pPr>
      <w:r w:rsidRPr="00940ED3">
        <w:rPr>
          <w:rFonts w:eastAsiaTheme="minorEastAsia"/>
          <w:iCs/>
          <w:szCs w:val="17"/>
          <w:shd w:val="clear" w:color="auto" w:fill="FFFFFF"/>
          <w:lang w:val="fr-FR"/>
        </w:rPr>
        <w:t>Il est préférable d</w:t>
      </w:r>
      <w:r w:rsidR="00C45CAE" w:rsidRPr="00940ED3">
        <w:rPr>
          <w:rFonts w:eastAsiaTheme="minorEastAsia"/>
          <w:iCs/>
          <w:szCs w:val="17"/>
          <w:shd w:val="clear" w:color="auto" w:fill="FFFFFF"/>
          <w:lang w:val="fr-FR"/>
        </w:rPr>
        <w:t>’</w:t>
      </w:r>
      <w:r w:rsidRPr="00940ED3">
        <w:rPr>
          <w:rFonts w:eastAsiaTheme="minorEastAsia"/>
          <w:iCs/>
          <w:szCs w:val="17"/>
          <w:shd w:val="clear" w:color="auto" w:fill="FFFFFF"/>
          <w:lang w:val="fr-FR"/>
        </w:rPr>
        <w:t>utiliser le moyen de représentation le plus général, qui est le suivant (voir l</w:t>
      </w:r>
      <w:r w:rsidR="00C45CAE" w:rsidRPr="00940ED3">
        <w:rPr>
          <w:rFonts w:eastAsiaTheme="minorEastAsia"/>
          <w:iCs/>
          <w:szCs w:val="17"/>
          <w:shd w:val="clear" w:color="auto" w:fill="FFFFFF"/>
          <w:lang w:val="fr-FR"/>
        </w:rPr>
        <w:t>’</w:t>
      </w:r>
      <w:r w:rsidRPr="00940ED3">
        <w:rPr>
          <w:rFonts w:eastAsiaTheme="minorEastAsia"/>
          <w:iCs/>
          <w:szCs w:val="17"/>
          <w:shd w:val="clear" w:color="auto" w:fill="FFFFFF"/>
          <w:lang w:val="fr-FR"/>
        </w:rPr>
        <w:t>introduction au présent document)</w:t>
      </w:r>
      <w:r w:rsidR="0079296F" w:rsidRPr="00940ED3">
        <w:rPr>
          <w:rFonts w:eastAsiaTheme="minorEastAsia"/>
          <w:iCs/>
          <w:szCs w:val="17"/>
          <w:shd w:val="clear" w:color="auto" w:fill="FFFFFF"/>
          <w:lang w:val="fr-FR"/>
        </w:rPr>
        <w:t> :</w:t>
      </w:r>
    </w:p>
    <w:p w14:paraId="13D1789F" w14:textId="127E8F8C" w:rsidR="002D48D5" w:rsidRPr="00940ED3" w:rsidRDefault="000B0132" w:rsidP="000B0132">
      <w:pPr>
        <w:spacing w:after="170"/>
        <w:ind w:left="709"/>
        <w:rPr>
          <w:rFonts w:eastAsiaTheme="minorEastAsia"/>
          <w:szCs w:val="17"/>
          <w:lang w:val="fr-FR"/>
        </w:rPr>
      </w:pPr>
      <w:r w:rsidRPr="00940ED3">
        <w:rPr>
          <w:rFonts w:eastAsiaTheme="minorEastAsia"/>
          <w:szCs w:val="17"/>
          <w:lang w:val="fr-FR"/>
        </w:rPr>
        <w:t xml:space="preserve">KXXKXXXXXXXXXXXXXXXXXXXXKXXXKXXXXXXXXXXXXXXXXXXXXKXXK </w:t>
      </w:r>
      <w:r w:rsidRPr="00940ED3">
        <w:rPr>
          <w:rFonts w:eastAsiaTheme="minorEastAsia"/>
          <w:iCs/>
          <w:szCs w:val="17"/>
          <w:lang w:val="fr-FR"/>
        </w:rPr>
        <w:t>(SEQ ID NO</w:t>
      </w:r>
      <w:r w:rsidR="0079296F" w:rsidRPr="00940ED3">
        <w:rPr>
          <w:rFonts w:eastAsiaTheme="minorEastAsia"/>
          <w:iCs/>
          <w:szCs w:val="17"/>
          <w:lang w:val="fr-FR"/>
        </w:rPr>
        <w:t> </w:t>
      </w:r>
      <w:r w:rsidRPr="00940ED3">
        <w:rPr>
          <w:rFonts w:eastAsiaTheme="minorEastAsia"/>
          <w:iCs/>
          <w:szCs w:val="17"/>
          <w:lang w:val="fr-FR"/>
        </w:rPr>
        <w:t>: 53)</w:t>
      </w:r>
    </w:p>
    <w:p w14:paraId="09C507FA" w14:textId="4E243192" w:rsidR="00FC3341" w:rsidRPr="00940ED3" w:rsidRDefault="00FC3341" w:rsidP="00FC3341">
      <w:pPr>
        <w:spacing w:after="170"/>
        <w:ind w:left="709"/>
        <w:rPr>
          <w:rFonts w:eastAsiaTheme="minorEastAsia"/>
          <w:szCs w:val="17"/>
          <w:lang w:val="fr-FR"/>
        </w:rPr>
      </w:pPr>
      <w:r w:rsidRPr="00940ED3">
        <w:rPr>
          <w:rFonts w:eastAsiaTheme="minorEastAsia"/>
          <w:szCs w:val="17"/>
          <w:lang w:val="fr-FR"/>
        </w:rPr>
        <w:t>où z</w:t>
      </w:r>
      <w:r w:rsidRPr="00940ED3">
        <w:rPr>
          <w:rFonts w:eastAsiaTheme="minorEastAsia"/>
          <w:szCs w:val="17"/>
          <w:vertAlign w:val="subscript"/>
          <w:lang w:val="fr-FR"/>
        </w:rPr>
        <w:t>n</w:t>
      </w:r>
      <w:r w:rsidRPr="00940ED3">
        <w:rPr>
          <w:rFonts w:eastAsiaTheme="minorEastAsia"/>
          <w:szCs w:val="17"/>
          <w:lang w:val="fr-FR"/>
        </w:rPr>
        <w:t xml:space="preserve"> est égal à 20 “X</w:t>
      </w:r>
      <w:r w:rsidR="00C45CAE" w:rsidRPr="00940ED3">
        <w:rPr>
          <w:rFonts w:eastAsiaTheme="minorEastAsia"/>
          <w:szCs w:val="17"/>
          <w:lang w:val="fr-FR"/>
        </w:rPr>
        <w:t>’</w:t>
      </w:r>
      <w:r w:rsidRPr="00940ED3">
        <w:rPr>
          <w:rFonts w:eastAsiaTheme="minorEastAsia"/>
          <w:szCs w:val="17"/>
          <w:lang w:val="fr-FR"/>
        </w:rPr>
        <w:t>s”, une description supplémentaire indiquant que la variable “X” correspondant à la position 30 peut être supprimée.</w:t>
      </w:r>
    </w:p>
    <w:p w14:paraId="2E2E95A6" w14:textId="519D22CB" w:rsidR="00FC3341" w:rsidRPr="00940ED3" w:rsidRDefault="00FC3341" w:rsidP="00FC3341">
      <w:pPr>
        <w:spacing w:after="170"/>
        <w:ind w:left="709"/>
        <w:rPr>
          <w:rFonts w:eastAsiaTheme="minorEastAsia"/>
          <w:szCs w:val="17"/>
          <w:lang w:val="fr-FR"/>
        </w:rPr>
      </w:pPr>
      <w:r w:rsidRPr="00940ED3">
        <w:rPr>
          <w:rFonts w:eastAsiaTheme="minorEastAsia"/>
          <w:szCs w:val="17"/>
          <w:lang w:val="fr-FR"/>
        </w:rPr>
        <w:t>En lieu et place ou en sus de ce qui précède, la séquence peut être représentée sous la forme suivante</w:t>
      </w:r>
      <w:r w:rsidR="00C45CAE" w:rsidRPr="00940ED3">
        <w:rPr>
          <w:rFonts w:eastAsiaTheme="minorEastAsia"/>
          <w:szCs w:val="17"/>
          <w:lang w:val="fr-FR"/>
        </w:rPr>
        <w:t> :</w:t>
      </w:r>
    </w:p>
    <w:p w14:paraId="15276BB9" w14:textId="1C55A289" w:rsidR="002D48D5" w:rsidRPr="00940ED3" w:rsidRDefault="000B0132" w:rsidP="000B0132">
      <w:pPr>
        <w:spacing w:after="170"/>
        <w:ind w:left="709"/>
        <w:rPr>
          <w:rFonts w:eastAsiaTheme="minorEastAsia"/>
          <w:szCs w:val="17"/>
          <w:lang w:val="fr-FR"/>
        </w:rPr>
      </w:pPr>
      <w:r w:rsidRPr="00940ED3">
        <w:rPr>
          <w:rFonts w:eastAsiaTheme="minorEastAsia"/>
          <w:szCs w:val="17"/>
          <w:lang w:val="fr-FR"/>
        </w:rPr>
        <w:t xml:space="preserve">KXXKXXXXXXXXXXXXXXXXXXXXKXXXKXXXXXXXXXXXXXXXXXXXKXXK </w:t>
      </w:r>
      <w:r w:rsidRPr="00940ED3">
        <w:rPr>
          <w:rFonts w:eastAsiaTheme="minorEastAsia"/>
          <w:iCs/>
          <w:szCs w:val="17"/>
          <w:lang w:val="fr-FR"/>
        </w:rPr>
        <w:t>(SEQ ID NO</w:t>
      </w:r>
      <w:r w:rsidR="0079296F" w:rsidRPr="00940ED3">
        <w:rPr>
          <w:rFonts w:eastAsiaTheme="minorEastAsia"/>
          <w:iCs/>
          <w:szCs w:val="17"/>
          <w:lang w:val="fr-FR"/>
        </w:rPr>
        <w:t> </w:t>
      </w:r>
      <w:r w:rsidRPr="00940ED3">
        <w:rPr>
          <w:rFonts w:eastAsiaTheme="minorEastAsia"/>
          <w:iCs/>
          <w:szCs w:val="17"/>
          <w:lang w:val="fr-FR"/>
        </w:rPr>
        <w:t>: 54)</w:t>
      </w:r>
    </w:p>
    <w:p w14:paraId="143C08B7" w14:textId="239DFA1B" w:rsidR="00C45CAE" w:rsidRDefault="00FC3341" w:rsidP="00727345">
      <w:pPr>
        <w:spacing w:after="120"/>
        <w:ind w:left="709"/>
        <w:rPr>
          <w:rFonts w:eastAsiaTheme="minorEastAsia"/>
          <w:iCs/>
          <w:szCs w:val="17"/>
          <w:shd w:val="clear" w:color="auto" w:fill="FFFFFF"/>
          <w:lang w:val="fr-FR"/>
        </w:rPr>
      </w:pPr>
      <w:r w:rsidRPr="00940ED3">
        <w:rPr>
          <w:rFonts w:eastAsiaTheme="minorEastAsia"/>
          <w:szCs w:val="17"/>
          <w:lang w:val="fr-FR"/>
        </w:rPr>
        <w:t>où z</w:t>
      </w:r>
      <w:r w:rsidRPr="00940ED3">
        <w:rPr>
          <w:rFonts w:eastAsiaTheme="minorEastAsia"/>
          <w:szCs w:val="17"/>
          <w:vertAlign w:val="subscript"/>
          <w:lang w:val="fr-FR"/>
        </w:rPr>
        <w:t>n</w:t>
      </w:r>
      <w:r w:rsidRPr="00940ED3">
        <w:rPr>
          <w:rFonts w:eastAsiaTheme="minorEastAsia"/>
          <w:szCs w:val="17"/>
          <w:lang w:val="fr-FR"/>
        </w:rPr>
        <w:t xml:space="preserve"> est égal à 19 “X</w:t>
      </w:r>
      <w:r w:rsidR="00C45CAE" w:rsidRPr="00940ED3">
        <w:rPr>
          <w:rFonts w:eastAsiaTheme="minorEastAsia"/>
          <w:szCs w:val="17"/>
          <w:lang w:val="fr-FR"/>
        </w:rPr>
        <w:t>’</w:t>
      </w:r>
      <w:r w:rsidRPr="00940ED3">
        <w:rPr>
          <w:rFonts w:eastAsiaTheme="minorEastAsia"/>
          <w:szCs w:val="17"/>
          <w:lang w:val="fr-FR"/>
        </w:rPr>
        <w:t>s”, une description supplémentaire indiquant qu</w:t>
      </w:r>
      <w:r w:rsidR="00C45CAE" w:rsidRPr="00940ED3">
        <w:rPr>
          <w:rFonts w:eastAsiaTheme="minorEastAsia"/>
          <w:szCs w:val="17"/>
          <w:lang w:val="fr-FR"/>
        </w:rPr>
        <w:t>’</w:t>
      </w:r>
      <w:r w:rsidRPr="00940ED3">
        <w:rPr>
          <w:rFonts w:eastAsiaTheme="minorEastAsia"/>
          <w:szCs w:val="17"/>
          <w:lang w:val="fr-FR"/>
        </w:rPr>
        <w:t xml:space="preserve">une variable “X” </w:t>
      </w:r>
      <w:r w:rsidR="00727345" w:rsidRPr="00940ED3">
        <w:rPr>
          <w:rFonts w:eastAsiaTheme="minorEastAsia"/>
          <w:szCs w:val="17"/>
          <w:lang w:val="fr-FR"/>
        </w:rPr>
        <w:t xml:space="preserve">peut être ajoutée </w:t>
      </w:r>
      <w:r w:rsidRPr="00940ED3">
        <w:rPr>
          <w:rFonts w:eastAsiaTheme="minorEastAsia"/>
          <w:szCs w:val="17"/>
          <w:lang w:val="fr-FR"/>
        </w:rPr>
        <w:t>entre les numéros de position</w:t>
      </w:r>
      <w:r w:rsidR="004B7944" w:rsidRPr="00940ED3">
        <w:rPr>
          <w:rFonts w:eastAsiaTheme="minorEastAsia"/>
          <w:szCs w:val="17"/>
          <w:lang w:val="fr-FR"/>
        </w:rPr>
        <w:t> </w:t>
      </w:r>
      <w:r w:rsidRPr="00940ED3">
        <w:rPr>
          <w:rFonts w:eastAsiaTheme="minorEastAsia"/>
          <w:szCs w:val="17"/>
          <w:lang w:val="fr-FR"/>
        </w:rPr>
        <w:t>29 et 30.</w:t>
      </w:r>
    </w:p>
    <w:p w14:paraId="668D8345" w14:textId="71AD08C8" w:rsidR="001E112E" w:rsidRPr="00940ED3" w:rsidRDefault="001E112E" w:rsidP="001E112E">
      <w:pPr>
        <w:spacing w:after="170"/>
        <w:ind w:left="709"/>
        <w:rPr>
          <w:rFonts w:eastAsiaTheme="minorEastAsia"/>
          <w:szCs w:val="17"/>
          <w:highlight w:val="yellow"/>
          <w:u w:val="single"/>
          <w:lang w:val="fr-FR"/>
        </w:rPr>
      </w:pPr>
      <w:r w:rsidRPr="00940ED3">
        <w:rPr>
          <w:rFonts w:eastAsiaTheme="minorEastAsia"/>
          <w:szCs w:val="17"/>
          <w:highlight w:val="yellow"/>
          <w:u w:val="single"/>
          <w:lang w:val="fr-FR"/>
        </w:rPr>
        <w:t xml:space="preserve">Conformément au </w:t>
      </w:r>
      <w:r w:rsidR="00C45CAE" w:rsidRPr="00940ED3">
        <w:rPr>
          <w:rFonts w:eastAsiaTheme="minorEastAsia"/>
          <w:szCs w:val="17"/>
          <w:highlight w:val="yellow"/>
          <w:u w:val="single"/>
          <w:lang w:val="fr-FR"/>
        </w:rPr>
        <w:t>paragraphe 2</w:t>
      </w:r>
      <w:r w:rsidRPr="00940ED3">
        <w:rPr>
          <w:rFonts w:eastAsiaTheme="minorEastAsia"/>
          <w:szCs w:val="17"/>
          <w:highlight w:val="yellow"/>
          <w:u w:val="single"/>
          <w:lang w:val="fr-FR"/>
        </w:rPr>
        <w:t>7, “X” sera considéré comme l</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équivalent de l</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un des symboles “A”, “R”, “N”, “D”, “C”, “Q”, “E”, “G”, “H”, “I”, “L”, “K”, “M”, “F”, “P”, “O”, “S”, “U”, “T”, “W”, “Y” ou “V”, sauf s</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il est accompagné d</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une description supplémentaire dans le tableau de caractéristiqu</w:t>
      </w:r>
      <w:r w:rsidR="00CC1BB4" w:rsidRPr="00940ED3">
        <w:rPr>
          <w:rFonts w:eastAsiaTheme="minorEastAsia"/>
          <w:szCs w:val="17"/>
          <w:highlight w:val="yellow"/>
          <w:u w:val="single"/>
          <w:lang w:val="fr-FR"/>
        </w:rPr>
        <w:t>es.  Dè</w:t>
      </w:r>
      <w:r w:rsidRPr="00940ED3">
        <w:rPr>
          <w:rFonts w:eastAsiaTheme="minorEastAsia"/>
          <w:szCs w:val="17"/>
          <w:highlight w:val="yellow"/>
          <w:u w:val="single"/>
          <w:lang w:val="fr-FR"/>
        </w:rPr>
        <w:t xml:space="preserve">s lors, si </w:t>
      </w:r>
      <w:r w:rsidR="00C45CAE" w:rsidRPr="00940ED3">
        <w:rPr>
          <w:rFonts w:eastAsiaTheme="minorEastAsia"/>
          <w:szCs w:val="17"/>
          <w:highlight w:val="yellow"/>
          <w:u w:val="single"/>
          <w:lang w:val="fr-FR"/>
        </w:rPr>
        <w:t>“X”</w:t>
      </w:r>
      <w:r w:rsidRPr="00940ED3">
        <w:rPr>
          <w:rFonts w:eastAsiaTheme="minorEastAsia"/>
          <w:szCs w:val="17"/>
          <w:highlight w:val="yellow"/>
          <w:u w:val="single"/>
          <w:lang w:val="fr-FR"/>
        </w:rPr>
        <w:t xml:space="preserve"> est destiné à représenter </w:t>
      </w:r>
      <w:r w:rsidR="00C45CAE" w:rsidRPr="00940ED3">
        <w:rPr>
          <w:rFonts w:eastAsiaTheme="minorEastAsia"/>
          <w:szCs w:val="17"/>
          <w:highlight w:val="yellow"/>
          <w:u w:val="single"/>
          <w:lang w:val="fr-FR"/>
        </w:rPr>
        <w:t>“t</w:t>
      </w:r>
      <w:r w:rsidRPr="00940ED3">
        <w:rPr>
          <w:rFonts w:eastAsiaTheme="minorEastAsia"/>
          <w:szCs w:val="17"/>
          <w:highlight w:val="yellow"/>
          <w:u w:val="single"/>
          <w:lang w:val="fr-FR"/>
        </w:rPr>
        <w:t>out acide amin</w:t>
      </w:r>
      <w:r w:rsidR="00C45CAE" w:rsidRPr="00940ED3">
        <w:rPr>
          <w:rFonts w:eastAsiaTheme="minorEastAsia"/>
          <w:szCs w:val="17"/>
          <w:highlight w:val="yellow"/>
          <w:u w:val="single"/>
          <w:lang w:val="fr-FR"/>
        </w:rPr>
        <w:t>é”</w:t>
      </w:r>
      <w:r w:rsidRPr="00940ED3">
        <w:rPr>
          <w:rFonts w:eastAsiaTheme="minorEastAsia"/>
          <w:szCs w:val="17"/>
          <w:highlight w:val="yellow"/>
          <w:u w:val="single"/>
          <w:lang w:val="fr-FR"/>
        </w:rPr>
        <w:t xml:space="preserve">, il doit être annoté au moyen de la clé de caractérisation </w:t>
      </w:r>
      <w:r w:rsidR="00C45CAE" w:rsidRPr="00940ED3">
        <w:rPr>
          <w:rFonts w:eastAsiaTheme="minorEastAsia"/>
          <w:szCs w:val="17"/>
          <w:highlight w:val="yellow"/>
          <w:u w:val="single"/>
          <w:lang w:val="fr-FR"/>
        </w:rPr>
        <w:t>“V</w:t>
      </w:r>
      <w:r w:rsidRPr="00940ED3">
        <w:rPr>
          <w:rFonts w:eastAsiaTheme="minorEastAsia"/>
          <w:szCs w:val="17"/>
          <w:highlight w:val="yellow"/>
          <w:u w:val="single"/>
          <w:lang w:val="fr-FR"/>
        </w:rPr>
        <w:t>ARIAN</w:t>
      </w:r>
      <w:r w:rsidR="00C45CAE" w:rsidRPr="00940ED3">
        <w:rPr>
          <w:rFonts w:eastAsiaTheme="minorEastAsia"/>
          <w:szCs w:val="17"/>
          <w:highlight w:val="yellow"/>
          <w:u w:val="single"/>
          <w:lang w:val="fr-FR"/>
        </w:rPr>
        <w:t>T”</w:t>
      </w:r>
      <w:r w:rsidRPr="00940ED3">
        <w:rPr>
          <w:rFonts w:eastAsiaTheme="minorEastAsia"/>
          <w:szCs w:val="17"/>
          <w:highlight w:val="yellow"/>
          <w:u w:val="single"/>
          <w:lang w:val="fr-FR"/>
        </w:rPr>
        <w:t xml:space="preserve"> et d</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 xml:space="preserve">un qualificateur </w:t>
      </w:r>
      <w:r w:rsidR="00C45CAE" w:rsidRPr="00940ED3">
        <w:rPr>
          <w:rFonts w:eastAsiaTheme="minorEastAsia"/>
          <w:szCs w:val="17"/>
          <w:highlight w:val="yellow"/>
          <w:u w:val="single"/>
          <w:lang w:val="fr-FR"/>
        </w:rPr>
        <w:t>“N</w:t>
      </w:r>
      <w:r w:rsidRPr="00940ED3">
        <w:rPr>
          <w:rFonts w:eastAsiaTheme="minorEastAsia"/>
          <w:szCs w:val="17"/>
          <w:highlight w:val="yellow"/>
          <w:u w:val="single"/>
          <w:lang w:val="fr-FR"/>
        </w:rPr>
        <w:t>OT</w:t>
      </w:r>
      <w:r w:rsidR="00C45CAE" w:rsidRPr="00940ED3">
        <w:rPr>
          <w:rFonts w:eastAsiaTheme="minorEastAsia"/>
          <w:szCs w:val="17"/>
          <w:highlight w:val="yellow"/>
          <w:u w:val="single"/>
          <w:lang w:val="fr-FR"/>
        </w:rPr>
        <w:t>E”</w:t>
      </w:r>
      <w:r w:rsidRPr="00940ED3">
        <w:rPr>
          <w:rFonts w:eastAsiaTheme="minorEastAsia"/>
          <w:szCs w:val="17"/>
          <w:highlight w:val="yellow"/>
          <w:u w:val="single"/>
          <w:lang w:val="fr-FR"/>
        </w:rPr>
        <w:t xml:space="preserve"> prenant la valeur </w:t>
      </w:r>
      <w:r w:rsidR="00C45CAE" w:rsidRPr="00940ED3">
        <w:rPr>
          <w:rFonts w:eastAsiaTheme="minorEastAsia"/>
          <w:szCs w:val="17"/>
          <w:highlight w:val="yellow"/>
          <w:u w:val="single"/>
          <w:lang w:val="fr-FR"/>
        </w:rPr>
        <w:t>“X</w:t>
      </w:r>
      <w:r w:rsidRPr="00940ED3">
        <w:rPr>
          <w:rFonts w:eastAsiaTheme="minorEastAsia"/>
          <w:szCs w:val="17"/>
          <w:highlight w:val="yellow"/>
          <w:u w:val="single"/>
          <w:lang w:val="fr-FR"/>
        </w:rPr>
        <w:t xml:space="preserve"> peut être tout acide amin</w:t>
      </w:r>
      <w:r w:rsidR="00C45CAE" w:rsidRPr="00940ED3">
        <w:rPr>
          <w:rFonts w:eastAsiaTheme="minorEastAsia"/>
          <w:szCs w:val="17"/>
          <w:highlight w:val="yellow"/>
          <w:u w:val="single"/>
          <w:lang w:val="fr-FR"/>
        </w:rPr>
        <w:t>é”</w:t>
      </w:r>
      <w:r w:rsidRPr="00940ED3">
        <w:rPr>
          <w:rFonts w:eastAsiaTheme="minorEastAsia"/>
          <w:szCs w:val="17"/>
          <w:highlight w:val="yellow"/>
          <w:u w:val="single"/>
          <w:lang w:val="fr-FR"/>
        </w:rPr>
        <w:t>.</w:t>
      </w:r>
    </w:p>
    <w:p w14:paraId="2CB066E8" w14:textId="2F022305" w:rsidR="002D48D5" w:rsidRPr="00DF7FDC" w:rsidRDefault="001E112E" w:rsidP="001E112E">
      <w:pPr>
        <w:spacing w:after="120"/>
        <w:ind w:left="709"/>
        <w:rPr>
          <w:rFonts w:eastAsiaTheme="minorEastAsia"/>
          <w:szCs w:val="17"/>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79296F">
        <w:rPr>
          <w:rFonts w:eastAsiaTheme="minorEastAsia"/>
          <w:szCs w:val="17"/>
          <w:highlight w:val="yellow"/>
          <w:u w:val="single"/>
          <w:lang w:val="fr-FR"/>
        </w:rPr>
        <w:t>.</w:t>
      </w:r>
      <w:r w:rsidRPr="00DF7FDC">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7804B9EA" w14:textId="0CFF99BA" w:rsidR="002D48D5" w:rsidRPr="00DF7FDC" w:rsidRDefault="00047B9B" w:rsidP="00942634">
      <w:pPr>
        <w:rPr>
          <w:rFonts w:eastAsiaTheme="minorEastAsia"/>
          <w:b/>
          <w:szCs w:val="17"/>
          <w:lang w:val="fr-FR"/>
        </w:rPr>
      </w:pPr>
      <w:r w:rsidRPr="006513E9">
        <w:rPr>
          <w:rFonts w:eastAsiaTheme="minorEastAsia"/>
          <w:b/>
          <w:szCs w:val="17"/>
          <w:lang w:val="fr-FR"/>
        </w:rPr>
        <w:t xml:space="preserve">Paragraphe(s) pertinent(s) de la norme ST.26 : </w:t>
      </w:r>
      <w:r w:rsidR="005A05E0" w:rsidRPr="00DF7FDC">
        <w:rPr>
          <w:rFonts w:eastAsiaTheme="minorEastAsia"/>
          <w:strike/>
          <w:color w:val="FFFFFF" w:themeColor="background1"/>
          <w:szCs w:val="17"/>
          <w:shd w:val="clear" w:color="auto" w:fill="7030A0"/>
          <w:lang w:val="fr-FR"/>
        </w:rPr>
        <w:t>Paragraph</w:t>
      </w:r>
      <w:r w:rsidR="00605BCC">
        <w:rPr>
          <w:rFonts w:eastAsiaTheme="minorEastAsia"/>
          <w:strike/>
          <w:color w:val="FFFFFF" w:themeColor="background1"/>
          <w:szCs w:val="17"/>
          <w:shd w:val="clear" w:color="auto" w:fill="7030A0"/>
          <w:lang w:val="fr-FR"/>
        </w:rPr>
        <w:t>e</w:t>
      </w:r>
      <w:r w:rsidR="005A05E0" w:rsidRPr="00DF7FDC">
        <w:rPr>
          <w:rFonts w:eastAsiaTheme="minorEastAsia"/>
          <w:strike/>
          <w:color w:val="FFFFFF" w:themeColor="background1"/>
          <w:szCs w:val="17"/>
          <w:shd w:val="clear" w:color="auto" w:fill="7030A0"/>
          <w:lang w:val="fr-FR"/>
        </w:rPr>
        <w:t>s</w:t>
      </w:r>
      <w:r w:rsidR="004B7944">
        <w:rPr>
          <w:rFonts w:eastAsiaTheme="minorEastAsia"/>
          <w:strike/>
          <w:color w:val="FFFFFF" w:themeColor="background1"/>
          <w:szCs w:val="17"/>
          <w:shd w:val="clear" w:color="auto" w:fill="7030A0"/>
          <w:lang w:val="fr-FR"/>
        </w:rPr>
        <w:t> </w:t>
      </w:r>
      <w:r w:rsidR="000B0132" w:rsidRPr="00DF7FDC">
        <w:rPr>
          <w:rFonts w:eastAsiaTheme="minorEastAsia"/>
          <w:szCs w:val="17"/>
          <w:lang w:val="fr-FR"/>
        </w:rPr>
        <w:t xml:space="preserve">26, 27, </w:t>
      </w:r>
      <w:r w:rsidR="00605BCC">
        <w:rPr>
          <w:rFonts w:eastAsiaTheme="minorEastAsia"/>
          <w:szCs w:val="17"/>
          <w:lang w:val="fr-FR"/>
        </w:rPr>
        <w:t>et</w:t>
      </w:r>
      <w:r w:rsidR="000B0132" w:rsidRPr="00DF7FDC">
        <w:rPr>
          <w:rFonts w:eastAsiaTheme="minorEastAsia"/>
          <w:szCs w:val="17"/>
          <w:lang w:val="fr-FR"/>
        </w:rPr>
        <w:t xml:space="preserve"> </w:t>
      </w:r>
      <w:r w:rsidR="000B0132" w:rsidRPr="00DF7FDC">
        <w:rPr>
          <w:rFonts w:eastAsiaTheme="minorEastAsia"/>
          <w:b/>
          <w:szCs w:val="17"/>
          <w:lang w:val="fr-FR"/>
        </w:rPr>
        <w:t>36</w:t>
      </w:r>
    </w:p>
    <w:p w14:paraId="3905686B" w14:textId="0668A814" w:rsidR="00A55B48" w:rsidRPr="00DF7FDC" w:rsidRDefault="00A55B48" w:rsidP="00942634">
      <w:pPr>
        <w:rPr>
          <w:rFonts w:eastAsiaTheme="minorEastAsia"/>
          <w:b/>
          <w:szCs w:val="17"/>
          <w:lang w:val="fr-FR"/>
        </w:rPr>
        <w:sectPr w:rsidR="00A55B48" w:rsidRPr="00DF7FDC" w:rsidSect="00A55B48">
          <w:pgSz w:w="12240" w:h="15840"/>
          <w:pgMar w:top="1440" w:right="1440" w:bottom="1440" w:left="1440" w:header="720" w:footer="720" w:gutter="0"/>
          <w:cols w:space="720"/>
          <w:docGrid w:linePitch="360"/>
        </w:sectPr>
      </w:pPr>
    </w:p>
    <w:p w14:paraId="5C24E554" w14:textId="0F281BB0" w:rsidR="002D48D5" w:rsidRPr="00DF7FDC" w:rsidRDefault="00EA685F" w:rsidP="00462F14">
      <w:pPr>
        <w:spacing w:after="170"/>
        <w:rPr>
          <w:rFonts w:eastAsiaTheme="minorEastAsia"/>
          <w:b/>
          <w:color w:val="000000" w:themeColor="text1"/>
          <w:szCs w:val="17"/>
          <w:lang w:val="fr-FR"/>
        </w:rPr>
      </w:pPr>
      <w:bookmarkStart w:id="56" w:name="example363"/>
      <w:bookmarkEnd w:id="56"/>
      <w:r w:rsidRPr="00940ED3">
        <w:rPr>
          <w:rFonts w:eastAsiaTheme="minorEastAsia"/>
          <w:b/>
          <w:color w:val="000000" w:themeColor="text1"/>
          <w:szCs w:val="17"/>
          <w:lang w:val="fr-FR"/>
        </w:rPr>
        <w:t>Exemple</w:t>
      </w:r>
      <w:r w:rsidR="004B7944" w:rsidRPr="00940ED3">
        <w:rPr>
          <w:rFonts w:eastAsiaTheme="minorEastAsia"/>
          <w:b/>
          <w:color w:val="000000" w:themeColor="text1"/>
          <w:szCs w:val="17"/>
          <w:lang w:val="fr-FR"/>
        </w:rPr>
        <w:t> </w:t>
      </w:r>
      <w:r w:rsidR="000B0132" w:rsidRPr="00940ED3">
        <w:rPr>
          <w:rFonts w:eastAsiaTheme="minorEastAsia"/>
          <w:b/>
          <w:color w:val="000000" w:themeColor="text1"/>
          <w:szCs w:val="17"/>
          <w:lang w:val="fr-FR"/>
        </w:rPr>
        <w:t>36</w:t>
      </w:r>
      <w:r w:rsidR="00C45CAE" w:rsidRPr="00940ED3">
        <w:rPr>
          <w:rFonts w:eastAsiaTheme="minorEastAsia"/>
          <w:b/>
          <w:color w:val="000000" w:themeColor="text1"/>
          <w:szCs w:val="17"/>
          <w:lang w:val="fr-FR"/>
        </w:rPr>
        <w:t>-</w:t>
      </w:r>
      <w:r w:rsidR="000B0132" w:rsidRPr="00940ED3">
        <w:rPr>
          <w:rFonts w:eastAsiaTheme="minorEastAsia"/>
          <w:b/>
          <w:color w:val="000000" w:themeColor="text1"/>
          <w:szCs w:val="17"/>
          <w:lang w:val="fr-FR"/>
        </w:rPr>
        <w:t>3</w:t>
      </w:r>
      <w:r w:rsidR="0079296F" w:rsidRPr="00940ED3">
        <w:rPr>
          <w:rFonts w:eastAsiaTheme="minorEastAsia"/>
          <w:b/>
          <w:color w:val="000000" w:themeColor="text1"/>
          <w:szCs w:val="17"/>
          <w:lang w:val="fr-FR"/>
        </w:rPr>
        <w:t> :</w:t>
      </w:r>
      <w:r w:rsidR="000B0132" w:rsidRPr="00940ED3">
        <w:rPr>
          <w:rFonts w:eastAsiaTheme="minorEastAsia"/>
          <w:b/>
          <w:color w:val="000000" w:themeColor="text1"/>
          <w:szCs w:val="17"/>
          <w:lang w:val="fr-FR"/>
        </w:rPr>
        <w:t xml:space="preserve"> </w:t>
      </w:r>
      <w:r w:rsidR="00FD7E07" w:rsidRPr="00940ED3">
        <w:rPr>
          <w:rFonts w:eastAsiaTheme="minorEastAsia"/>
          <w:b/>
          <w:color w:val="000000" w:themeColor="text1"/>
          <w:szCs w:val="17"/>
          <w:lang w:val="fr-FR"/>
        </w:rPr>
        <w:t>Séquence dont plusieurs régions contiennent un nombre ou une série connu</w:t>
      </w:r>
      <w:r w:rsidR="009468D8" w:rsidRPr="00940ED3">
        <w:rPr>
          <w:rFonts w:eastAsiaTheme="minorEastAsia"/>
          <w:b/>
          <w:color w:val="000000" w:themeColor="text1"/>
          <w:szCs w:val="17"/>
          <w:lang w:val="fr-FR"/>
        </w:rPr>
        <w:t>s</w:t>
      </w:r>
      <w:r w:rsidR="00FD7E07" w:rsidRPr="00940ED3">
        <w:rPr>
          <w:rFonts w:eastAsiaTheme="minorEastAsia"/>
          <w:b/>
          <w:color w:val="000000" w:themeColor="text1"/>
          <w:szCs w:val="17"/>
          <w:lang w:val="fr-FR"/>
        </w:rPr>
        <w:t xml:space="preserve"> de résidus “X” </w:t>
      </w:r>
      <w:r w:rsidR="00371866" w:rsidRPr="00940ED3">
        <w:rPr>
          <w:rFonts w:eastAsiaTheme="minorEastAsia"/>
          <w:b/>
          <w:color w:val="000000" w:themeColor="text1"/>
          <w:szCs w:val="17"/>
          <w:lang w:val="fr-FR"/>
        </w:rPr>
        <w:t xml:space="preserve">et qui est </w:t>
      </w:r>
      <w:r w:rsidR="00FD7E07" w:rsidRPr="00940ED3">
        <w:rPr>
          <w:rFonts w:eastAsiaTheme="minorEastAsia"/>
          <w:b/>
          <w:color w:val="000000" w:themeColor="text1"/>
          <w:szCs w:val="17"/>
          <w:lang w:val="fr-FR"/>
        </w:rPr>
        <w:t>représentée comme une séquence unique</w:t>
      </w:r>
    </w:p>
    <w:p w14:paraId="2F705EA6" w14:textId="5BE1CDE1" w:rsidR="002D48D5" w:rsidRPr="006513E9" w:rsidRDefault="000B0132" w:rsidP="00462F14">
      <w:pPr>
        <w:spacing w:after="170"/>
        <w:ind w:firstLine="709"/>
        <w:rPr>
          <w:rFonts w:eastAsiaTheme="minorEastAsia"/>
          <w:szCs w:val="17"/>
          <w:lang w:val="fr-FR"/>
        </w:rPr>
      </w:pPr>
      <w:r w:rsidRPr="006513E9">
        <w:rPr>
          <w:rFonts w:eastAsiaTheme="minorEastAsia"/>
          <w:szCs w:val="17"/>
          <w:lang w:val="fr-FR"/>
        </w:rPr>
        <w:t>K</w:t>
      </w:r>
      <w:r w:rsidR="00C45CAE" w:rsidRPr="006513E9">
        <w:rPr>
          <w:rFonts w:eastAsiaTheme="minorEastAsia"/>
          <w:szCs w:val="17"/>
          <w:lang w:val="fr-FR"/>
        </w:rPr>
        <w:t>-</w:t>
      </w:r>
      <w:r w:rsidRPr="006513E9">
        <w:rPr>
          <w:rFonts w:eastAsiaTheme="minorEastAsia"/>
          <w:szCs w:val="17"/>
          <w:lang w:val="fr-FR"/>
        </w:rPr>
        <w:t>z2</w:t>
      </w:r>
      <w:r w:rsidR="00C45CAE" w:rsidRPr="006513E9">
        <w:rPr>
          <w:rFonts w:eastAsiaTheme="minorEastAsia"/>
          <w:szCs w:val="17"/>
          <w:lang w:val="fr-FR"/>
        </w:rPr>
        <w:t>-</w:t>
      </w:r>
      <w:r w:rsidRPr="006513E9">
        <w:rPr>
          <w:rFonts w:eastAsiaTheme="minorEastAsia"/>
          <w:szCs w:val="17"/>
          <w:lang w:val="fr-FR"/>
        </w:rPr>
        <w:t>K</w:t>
      </w:r>
      <w:r w:rsidR="00C45CAE" w:rsidRPr="006513E9">
        <w:rPr>
          <w:rFonts w:eastAsiaTheme="minorEastAsia"/>
          <w:szCs w:val="17"/>
          <w:lang w:val="fr-FR"/>
        </w:rPr>
        <w:t>-</w:t>
      </w:r>
      <w:r w:rsidRPr="006513E9">
        <w:rPr>
          <w:rFonts w:eastAsiaTheme="minorEastAsia"/>
          <w:szCs w:val="17"/>
          <w:lang w:val="fr-FR"/>
        </w:rPr>
        <w:t>zm</w:t>
      </w:r>
      <w:r w:rsidR="00C45CAE" w:rsidRPr="006513E9">
        <w:rPr>
          <w:rFonts w:eastAsiaTheme="minorEastAsia"/>
          <w:szCs w:val="17"/>
          <w:lang w:val="fr-FR"/>
        </w:rPr>
        <w:t>-</w:t>
      </w:r>
      <w:r w:rsidRPr="006513E9">
        <w:rPr>
          <w:rFonts w:eastAsiaTheme="minorEastAsia"/>
          <w:szCs w:val="17"/>
          <w:lang w:val="fr-FR"/>
        </w:rPr>
        <w:t>K</w:t>
      </w:r>
      <w:r w:rsidR="00C45CAE" w:rsidRPr="006513E9">
        <w:rPr>
          <w:rFonts w:eastAsiaTheme="minorEastAsia"/>
          <w:szCs w:val="17"/>
          <w:lang w:val="fr-FR"/>
        </w:rPr>
        <w:t>-</w:t>
      </w:r>
      <w:r w:rsidRPr="006513E9">
        <w:rPr>
          <w:rFonts w:eastAsiaTheme="minorEastAsia"/>
          <w:szCs w:val="17"/>
          <w:lang w:val="fr-FR"/>
        </w:rPr>
        <w:t>z3</w:t>
      </w:r>
      <w:r w:rsidR="00C45CAE" w:rsidRPr="006513E9">
        <w:rPr>
          <w:rFonts w:eastAsiaTheme="minorEastAsia"/>
          <w:szCs w:val="17"/>
          <w:lang w:val="fr-FR"/>
        </w:rPr>
        <w:t>-</w:t>
      </w:r>
      <w:r w:rsidRPr="006513E9">
        <w:rPr>
          <w:rFonts w:eastAsiaTheme="minorEastAsia"/>
          <w:szCs w:val="17"/>
          <w:lang w:val="fr-FR"/>
        </w:rPr>
        <w:t>K</w:t>
      </w:r>
      <w:r w:rsidR="00C45CAE" w:rsidRPr="006513E9">
        <w:rPr>
          <w:rFonts w:eastAsiaTheme="minorEastAsia"/>
          <w:szCs w:val="17"/>
          <w:lang w:val="fr-FR"/>
        </w:rPr>
        <w:t>-</w:t>
      </w:r>
      <w:r w:rsidRPr="006513E9">
        <w:rPr>
          <w:rFonts w:eastAsiaTheme="minorEastAsia"/>
          <w:szCs w:val="17"/>
          <w:lang w:val="fr-FR"/>
        </w:rPr>
        <w:t>zn</w:t>
      </w:r>
      <w:r w:rsidR="00C45CAE" w:rsidRPr="006513E9">
        <w:rPr>
          <w:rFonts w:eastAsiaTheme="minorEastAsia"/>
          <w:szCs w:val="17"/>
          <w:lang w:val="fr-FR"/>
        </w:rPr>
        <w:t>-</w:t>
      </w:r>
      <w:r w:rsidRPr="006513E9">
        <w:rPr>
          <w:rFonts w:eastAsiaTheme="minorEastAsia"/>
          <w:szCs w:val="17"/>
          <w:lang w:val="fr-FR"/>
        </w:rPr>
        <w:t>K</w:t>
      </w:r>
      <w:r w:rsidR="00C45CAE" w:rsidRPr="006513E9">
        <w:rPr>
          <w:rFonts w:eastAsiaTheme="minorEastAsia"/>
          <w:szCs w:val="17"/>
          <w:lang w:val="fr-FR"/>
        </w:rPr>
        <w:t>-</w:t>
      </w:r>
      <w:r w:rsidRPr="006513E9">
        <w:rPr>
          <w:rFonts w:eastAsiaTheme="minorEastAsia"/>
          <w:szCs w:val="17"/>
          <w:lang w:val="fr-FR"/>
        </w:rPr>
        <w:t>z2</w:t>
      </w:r>
      <w:r w:rsidR="00C45CAE" w:rsidRPr="006513E9">
        <w:rPr>
          <w:rFonts w:eastAsiaTheme="minorEastAsia"/>
          <w:szCs w:val="17"/>
          <w:lang w:val="fr-FR"/>
        </w:rPr>
        <w:t>-</w:t>
      </w:r>
      <w:r w:rsidRPr="006513E9">
        <w:rPr>
          <w:rFonts w:eastAsiaTheme="minorEastAsia"/>
          <w:szCs w:val="17"/>
          <w:lang w:val="fr-FR"/>
        </w:rPr>
        <w:t>K</w:t>
      </w:r>
    </w:p>
    <w:p w14:paraId="65763A78" w14:textId="6ED1740E" w:rsidR="002D48D5" w:rsidRPr="00DF7FDC" w:rsidRDefault="00C300C7" w:rsidP="00C300C7">
      <w:pPr>
        <w:spacing w:after="170"/>
        <w:ind w:left="709"/>
        <w:rPr>
          <w:rFonts w:eastAsiaTheme="minorEastAsia"/>
          <w:szCs w:val="17"/>
          <w:lang w:val="fr-FR"/>
        </w:rPr>
      </w:pPr>
      <w:r w:rsidRPr="006513E9">
        <w:rPr>
          <w:rFonts w:eastAsiaTheme="minorEastAsia"/>
          <w:szCs w:val="17"/>
          <w:lang w:val="fr-FR"/>
        </w:rPr>
        <w:t>où z est tout acide aminé, m=15</w:t>
      </w:r>
      <w:r w:rsidR="00C45CAE" w:rsidRPr="006513E9">
        <w:rPr>
          <w:rFonts w:eastAsiaTheme="minorEastAsia"/>
          <w:szCs w:val="17"/>
          <w:lang w:val="fr-FR"/>
        </w:rPr>
        <w:t>-</w:t>
      </w:r>
      <w:r w:rsidRPr="006513E9">
        <w:rPr>
          <w:rFonts w:eastAsiaTheme="minorEastAsia"/>
          <w:szCs w:val="17"/>
          <w:lang w:val="fr-FR"/>
        </w:rPr>
        <w:t>25, de préférence 20</w:t>
      </w:r>
      <w:r w:rsidR="00C45CAE" w:rsidRPr="006513E9">
        <w:rPr>
          <w:rFonts w:eastAsiaTheme="minorEastAsia"/>
          <w:szCs w:val="17"/>
          <w:lang w:val="fr-FR"/>
        </w:rPr>
        <w:t>-</w:t>
      </w:r>
      <w:r w:rsidRPr="006513E9">
        <w:rPr>
          <w:rFonts w:eastAsiaTheme="minorEastAsia"/>
          <w:szCs w:val="17"/>
          <w:lang w:val="fr-FR"/>
        </w:rPr>
        <w:t>22, n=15</w:t>
      </w:r>
      <w:r w:rsidR="00C45CAE" w:rsidRPr="006513E9">
        <w:rPr>
          <w:rFonts w:eastAsiaTheme="minorEastAsia"/>
          <w:szCs w:val="17"/>
          <w:lang w:val="fr-FR"/>
        </w:rPr>
        <w:t>-</w:t>
      </w:r>
      <w:r w:rsidRPr="006513E9">
        <w:rPr>
          <w:rFonts w:eastAsiaTheme="minorEastAsia"/>
          <w:szCs w:val="17"/>
          <w:lang w:val="fr-FR"/>
        </w:rPr>
        <w:t>25, de préférence</w:t>
      </w:r>
      <w:r w:rsidR="004B7944">
        <w:rPr>
          <w:rFonts w:eastAsiaTheme="minorEastAsia"/>
          <w:szCs w:val="17"/>
          <w:lang w:val="fr-FR"/>
        </w:rPr>
        <w:t> </w:t>
      </w:r>
      <w:r w:rsidRPr="006513E9">
        <w:rPr>
          <w:rFonts w:eastAsiaTheme="minorEastAsia"/>
          <w:szCs w:val="17"/>
          <w:lang w:val="fr-FR"/>
        </w:rPr>
        <w:t>19</w:t>
      </w:r>
      <w:r w:rsidR="00C45CAE" w:rsidRPr="006513E9">
        <w:rPr>
          <w:rFonts w:eastAsiaTheme="minorEastAsia"/>
          <w:szCs w:val="17"/>
          <w:lang w:val="fr-FR"/>
        </w:rPr>
        <w:t>-</w:t>
      </w:r>
      <w:r w:rsidRPr="006513E9">
        <w:rPr>
          <w:rFonts w:eastAsiaTheme="minorEastAsia"/>
          <w:szCs w:val="17"/>
          <w:lang w:val="fr-FR"/>
        </w:rPr>
        <w:t>20, z2 signifie que les paires de lysine sont séparées par deux</w:t>
      </w:r>
      <w:r w:rsidR="0079296F" w:rsidRPr="006513E9">
        <w:rPr>
          <w:rFonts w:eastAsiaTheme="minorEastAsia"/>
          <w:szCs w:val="17"/>
          <w:lang w:val="fr-FR"/>
        </w:rPr>
        <w:t> </w:t>
      </w:r>
      <w:r w:rsidRPr="006513E9">
        <w:rPr>
          <w:rFonts w:eastAsiaTheme="minorEastAsia"/>
          <w:szCs w:val="17"/>
          <w:lang w:val="fr-FR"/>
        </w:rPr>
        <w:t>acides aminés quels qu</w:t>
      </w:r>
      <w:r w:rsidR="00C45CAE" w:rsidRPr="006513E9">
        <w:rPr>
          <w:rFonts w:eastAsiaTheme="minorEastAsia"/>
          <w:szCs w:val="17"/>
          <w:lang w:val="fr-FR"/>
        </w:rPr>
        <w:t>’</w:t>
      </w:r>
      <w:r w:rsidRPr="006513E9">
        <w:rPr>
          <w:rFonts w:eastAsiaTheme="minorEastAsia"/>
          <w:szCs w:val="17"/>
          <w:lang w:val="fr-FR"/>
        </w:rPr>
        <w:t>ils soient et z3 signifie que les paires de lysine sont séparées par trois</w:t>
      </w:r>
      <w:r w:rsidR="0079296F" w:rsidRPr="006513E9">
        <w:rPr>
          <w:rFonts w:eastAsiaTheme="minorEastAsia"/>
          <w:szCs w:val="17"/>
          <w:lang w:val="fr-FR"/>
        </w:rPr>
        <w:t> </w:t>
      </w:r>
      <w:r w:rsidRPr="006513E9">
        <w:rPr>
          <w:rFonts w:eastAsiaTheme="minorEastAsia"/>
          <w:szCs w:val="17"/>
          <w:lang w:val="fr-FR"/>
        </w:rPr>
        <w:t>acides aminés quels qu</w:t>
      </w:r>
      <w:r w:rsidR="00C45CAE" w:rsidRPr="006513E9">
        <w:rPr>
          <w:rFonts w:eastAsiaTheme="minorEastAsia"/>
          <w:szCs w:val="17"/>
          <w:lang w:val="fr-FR"/>
        </w:rPr>
        <w:t>’</w:t>
      </w:r>
      <w:r w:rsidRPr="006513E9">
        <w:rPr>
          <w:rFonts w:eastAsiaTheme="minorEastAsia"/>
          <w:szCs w:val="17"/>
          <w:lang w:val="fr-FR"/>
        </w:rPr>
        <w:t>ils soient.</w:t>
      </w:r>
    </w:p>
    <w:p w14:paraId="43B9664B" w14:textId="4C9360C5" w:rsidR="002D48D5" w:rsidRPr="00DF7FDC" w:rsidRDefault="00C300C7" w:rsidP="00C300C7">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8D43659"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7C0EA5E5" w14:textId="0A36F4AC" w:rsidR="002D48D5" w:rsidRPr="00DF7FDC" w:rsidRDefault="00C300C7" w:rsidP="00C300C7">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La séquence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 xml:space="preserve">exemple utilise un symbole non conventionnel, </w:t>
      </w:r>
      <w:r w:rsidR="00C45CAE" w:rsidRPr="006513E9">
        <w:rPr>
          <w:rFonts w:eastAsiaTheme="minorEastAsia"/>
          <w:iCs/>
          <w:szCs w:val="17"/>
          <w:shd w:val="clear" w:color="auto" w:fill="FFFFFF"/>
          <w:lang w:val="fr-FR"/>
        </w:rPr>
        <w:t>à savoir</w:t>
      </w:r>
      <w:r w:rsidRPr="006513E9">
        <w:rPr>
          <w:rFonts w:eastAsiaTheme="minorEastAsia"/>
          <w:iCs/>
          <w:szCs w:val="17"/>
          <w:shd w:val="clear" w:color="auto" w:fill="FFFFFF"/>
          <w:lang w:val="fr-FR"/>
        </w:rPr>
        <w:t xml:space="preserve"> “z”.  De ce fait, on consulte la divulgation pour déterminer la définition de “z” (voir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Introduction au présent document).  La divulgation définit ce symbole comme tout acide aminé.  Le symbole conventionnel utilisé pour représenter cet acide aminé est “X.”  Compte tenu de la présence de variables “X”, le peptide contient six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résidus de lysine qui sont énumérés et définis de manière spécifique, à intégrer dans un listage des séquences.</w:t>
      </w:r>
    </w:p>
    <w:p w14:paraId="50D16ED3" w14:textId="4F3A4116" w:rsidR="002D48D5" w:rsidRPr="00DF7FDC" w:rsidRDefault="00C300C7" w:rsidP="00C300C7">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3874CCAE" w14:textId="4EF8943B" w:rsidR="002D48D5" w:rsidRPr="00DF7FDC" w:rsidRDefault="00C300C7" w:rsidP="00C300C7">
      <w:pPr>
        <w:spacing w:after="170"/>
        <w:ind w:left="709"/>
        <w:rPr>
          <w:rFonts w:eastAsiaTheme="minorEastAsia"/>
          <w:szCs w:val="17"/>
          <w:lang w:val="fr-FR"/>
        </w:rPr>
      </w:pPr>
      <w:r w:rsidRPr="006513E9">
        <w:rPr>
          <w:rFonts w:eastAsiaTheme="minorEastAsia"/>
          <w:szCs w:val="17"/>
          <w:lang w:val="fr-FR"/>
        </w:rPr>
        <w:t>La séquence utilise un symbole non conventionnel “z”, dont la définition doit être tirée de la divulgation.  Étant donné que “z” est défini comme tout acide aminé, le symbole conventionnel est “X”.  Le moyen de représentation à préférer et le plus englobant est le suivant</w:t>
      </w:r>
      <w:r w:rsidR="00C45CAE" w:rsidRPr="006513E9">
        <w:rPr>
          <w:rFonts w:eastAsiaTheme="minorEastAsia"/>
          <w:szCs w:val="17"/>
          <w:lang w:val="fr-FR"/>
        </w:rPr>
        <w:t> :</w:t>
      </w:r>
    </w:p>
    <w:p w14:paraId="7FD0FEFD" w14:textId="31C6D574"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 xml:space="preserve">KXXKXXXXXXXXXXXXXXXXXXXXXXXXXKXXXKXXXXXXXXXXXXXXXXXXXXXXXXXKXXK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55)</w:t>
      </w:r>
    </w:p>
    <w:p w14:paraId="32820B35" w14:textId="5238A624" w:rsidR="00C45CAE" w:rsidRDefault="00C300C7" w:rsidP="00C300C7">
      <w:pPr>
        <w:spacing w:after="170"/>
        <w:ind w:left="709"/>
        <w:rPr>
          <w:rFonts w:eastAsiaTheme="minorEastAsia"/>
          <w:szCs w:val="17"/>
          <w:lang w:val="fr-FR"/>
        </w:rPr>
      </w:pPr>
      <w:r w:rsidRPr="006513E9">
        <w:rPr>
          <w:rFonts w:eastAsiaTheme="minorEastAsia"/>
          <w:szCs w:val="17"/>
          <w:lang w:val="fr-FR"/>
        </w:rPr>
        <w:t>(où m=25 et n=25), une description supplémentaire indiquant que l</w:t>
      </w:r>
      <w:r w:rsidR="00C45CAE" w:rsidRPr="006513E9">
        <w:rPr>
          <w:rFonts w:eastAsiaTheme="minorEastAsia"/>
          <w:szCs w:val="17"/>
          <w:lang w:val="fr-FR"/>
        </w:rPr>
        <w:t>’</w:t>
      </w:r>
      <w:r w:rsidRPr="006513E9">
        <w:rPr>
          <w:rFonts w:eastAsiaTheme="minorEastAsia"/>
          <w:szCs w:val="17"/>
          <w:lang w:val="fr-FR"/>
        </w:rPr>
        <w:t>on peut supprimer jusqu</w:t>
      </w:r>
      <w:r w:rsidR="00C45CAE" w:rsidRPr="006513E9">
        <w:rPr>
          <w:rFonts w:eastAsiaTheme="minorEastAsia"/>
          <w:szCs w:val="17"/>
          <w:lang w:val="fr-FR"/>
        </w:rPr>
        <w:t>’</w:t>
      </w:r>
      <w:r w:rsidRPr="006513E9">
        <w:rPr>
          <w:rFonts w:eastAsiaTheme="minorEastAsia"/>
          <w:szCs w:val="17"/>
          <w:lang w:val="fr-FR"/>
        </w:rPr>
        <w:t>à 10</w:t>
      </w:r>
      <w:r w:rsidR="004B7944">
        <w:rPr>
          <w:rFonts w:eastAsiaTheme="minorEastAsia"/>
          <w:szCs w:val="17"/>
          <w:lang w:val="fr-FR"/>
        </w:rPr>
        <w:t> </w:t>
      </w:r>
      <w:r w:rsidRPr="006513E9">
        <w:rPr>
          <w:rFonts w:eastAsiaTheme="minorEastAsia"/>
          <w:szCs w:val="17"/>
          <w:lang w:val="fr-FR"/>
        </w:rPr>
        <w:t>résidus “X” dans chacune des régions “zm” ou “zn”.</w:t>
      </w:r>
    </w:p>
    <w:p w14:paraId="6378F4BD" w14:textId="0BEE4965" w:rsidR="00C45CAE" w:rsidRDefault="00C300C7" w:rsidP="00C300C7">
      <w:pPr>
        <w:spacing w:after="170"/>
        <w:ind w:left="709"/>
        <w:rPr>
          <w:rFonts w:eastAsiaTheme="minorEastAsia"/>
          <w:szCs w:val="17"/>
          <w:lang w:val="fr-FR"/>
        </w:rPr>
      </w:pPr>
      <w:r w:rsidRPr="006513E9">
        <w:rPr>
          <w:rFonts w:eastAsiaTheme="minorEastAsia"/>
          <w:szCs w:val="17"/>
          <w:lang w:val="fr-FR"/>
        </w:rPr>
        <w:t>Comme indiqué dans l</w:t>
      </w:r>
      <w:r w:rsidR="00C45CAE" w:rsidRPr="006513E9">
        <w:rPr>
          <w:rFonts w:eastAsiaTheme="minorEastAsia"/>
          <w:szCs w:val="17"/>
          <w:lang w:val="fr-FR"/>
        </w:rPr>
        <w:t>’</w:t>
      </w:r>
      <w:r w:rsidRPr="006513E9">
        <w:rPr>
          <w:rFonts w:eastAsiaTheme="minorEastAsia"/>
          <w:szCs w:val="17"/>
          <w:lang w:val="fr-FR"/>
        </w:rPr>
        <w:t>introduction au présent document, l</w:t>
      </w:r>
      <w:r w:rsidR="00C45CAE" w:rsidRPr="006513E9">
        <w:rPr>
          <w:rFonts w:eastAsiaTheme="minorEastAsia"/>
          <w:szCs w:val="17"/>
          <w:lang w:val="fr-FR"/>
        </w:rPr>
        <w:t>’</w:t>
      </w:r>
      <w:r w:rsidRPr="006513E9">
        <w:rPr>
          <w:rFonts w:eastAsiaTheme="minorEastAsia"/>
          <w:szCs w:val="17"/>
          <w:lang w:val="fr-FR"/>
        </w:rPr>
        <w:t>intégration de toutes séquences particulières de première importance pour la divulgation ou les revendications de l</w:t>
      </w:r>
      <w:r w:rsidR="00C45CAE" w:rsidRPr="006513E9">
        <w:rPr>
          <w:rFonts w:eastAsiaTheme="minorEastAsia"/>
          <w:szCs w:val="17"/>
          <w:lang w:val="fr-FR"/>
        </w:rPr>
        <w:t>’</w:t>
      </w:r>
      <w:r w:rsidRPr="006513E9">
        <w:rPr>
          <w:rFonts w:eastAsiaTheme="minorEastAsia"/>
          <w:szCs w:val="17"/>
          <w:lang w:val="fr-FR"/>
        </w:rPr>
        <w:t>invention est fortement conseillée.</w:t>
      </w:r>
    </w:p>
    <w:p w14:paraId="042A3A98" w14:textId="152ADEB9" w:rsidR="002D48D5" w:rsidRPr="00DF7FDC" w:rsidRDefault="00C300C7" w:rsidP="00C300C7">
      <w:pPr>
        <w:spacing w:after="170"/>
        <w:ind w:left="709"/>
        <w:rPr>
          <w:rFonts w:eastAsiaTheme="minorEastAsia"/>
          <w:szCs w:val="17"/>
          <w:lang w:val="fr-FR"/>
        </w:rPr>
      </w:pPr>
      <w:r w:rsidRPr="006513E9">
        <w:rPr>
          <w:rFonts w:eastAsiaTheme="minorEastAsia"/>
          <w:szCs w:val="17"/>
          <w:lang w:val="fr-FR"/>
        </w:rPr>
        <w:t>La séquence pourrait également être représentée sous la forme suivante</w:t>
      </w:r>
      <w:r w:rsidR="00C45CAE" w:rsidRPr="006513E9">
        <w:rPr>
          <w:rFonts w:eastAsiaTheme="minorEastAsia"/>
          <w:szCs w:val="17"/>
          <w:lang w:val="fr-FR"/>
        </w:rPr>
        <w:t> :</w:t>
      </w:r>
    </w:p>
    <w:p w14:paraId="727C81B4" w14:textId="33F7A440"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 xml:space="preserve">KXXKXXXXXXXXXXXXXXXKXXXKXXXXXXXXXXXXXXXKXXK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56)</w:t>
      </w:r>
    </w:p>
    <w:p w14:paraId="0A9E2ECF" w14:textId="6088AAFE" w:rsidR="00C45CAE" w:rsidRDefault="00C300C7" w:rsidP="00C300C7">
      <w:pPr>
        <w:spacing w:after="170"/>
        <w:ind w:left="709"/>
        <w:rPr>
          <w:rFonts w:eastAsiaTheme="minorEastAsia"/>
          <w:szCs w:val="17"/>
          <w:lang w:val="fr-FR"/>
        </w:rPr>
      </w:pPr>
      <w:r w:rsidRPr="006513E9">
        <w:rPr>
          <w:rFonts w:eastAsiaTheme="minorEastAsia"/>
          <w:szCs w:val="17"/>
          <w:lang w:val="fr-FR"/>
        </w:rPr>
        <w:t>(où m=15 et n=15), une description supplémentaire indiquant que l</w:t>
      </w:r>
      <w:r w:rsidR="00C45CAE" w:rsidRPr="006513E9">
        <w:rPr>
          <w:rFonts w:eastAsiaTheme="minorEastAsia"/>
          <w:szCs w:val="17"/>
          <w:lang w:val="fr-FR"/>
        </w:rPr>
        <w:t>’</w:t>
      </w:r>
      <w:r w:rsidRPr="006513E9">
        <w:rPr>
          <w:rFonts w:eastAsiaTheme="minorEastAsia"/>
          <w:szCs w:val="17"/>
          <w:lang w:val="fr-FR"/>
        </w:rPr>
        <w:t>on peut ajouter jusqu</w:t>
      </w:r>
      <w:r w:rsidR="00C45CAE" w:rsidRPr="006513E9">
        <w:rPr>
          <w:rFonts w:eastAsiaTheme="minorEastAsia"/>
          <w:szCs w:val="17"/>
          <w:lang w:val="fr-FR"/>
        </w:rPr>
        <w:t>’</w:t>
      </w:r>
      <w:r w:rsidRPr="006513E9">
        <w:rPr>
          <w:rFonts w:eastAsiaTheme="minorEastAsia"/>
          <w:szCs w:val="17"/>
          <w:lang w:val="fr-FR"/>
        </w:rPr>
        <w:t>à 10</w:t>
      </w:r>
      <w:r w:rsidR="004B7944">
        <w:rPr>
          <w:rFonts w:eastAsiaTheme="minorEastAsia"/>
          <w:szCs w:val="17"/>
          <w:lang w:val="fr-FR"/>
        </w:rPr>
        <w:t> </w:t>
      </w:r>
      <w:r w:rsidRPr="006513E9">
        <w:rPr>
          <w:rFonts w:eastAsiaTheme="minorEastAsia"/>
          <w:szCs w:val="17"/>
          <w:lang w:val="fr-FR"/>
        </w:rPr>
        <w:t>résidus “X” dans chacune des régions “zm” ou “zn”.</w:t>
      </w:r>
    </w:p>
    <w:p w14:paraId="69132269" w14:textId="77777777" w:rsidR="00C45CAE" w:rsidRDefault="00C300C7" w:rsidP="00C300C7">
      <w:pPr>
        <w:spacing w:after="170"/>
        <w:ind w:left="709"/>
        <w:rPr>
          <w:rFonts w:eastAsiaTheme="minorEastAsia"/>
          <w:szCs w:val="17"/>
          <w:lang w:val="fr-FR"/>
        </w:rPr>
      </w:pPr>
      <w:r w:rsidRPr="006513E9">
        <w:rPr>
          <w:rFonts w:eastAsiaTheme="minorEastAsia"/>
          <w:szCs w:val="17"/>
          <w:lang w:val="fr-FR"/>
        </w:rPr>
        <w:t>Toutes autres variantes possibles pourraient également être intégrées.</w:t>
      </w:r>
    </w:p>
    <w:p w14:paraId="22729003" w14:textId="56B45871" w:rsidR="009229D3" w:rsidRPr="00940ED3" w:rsidRDefault="00C300C7" w:rsidP="009229D3">
      <w:pPr>
        <w:spacing w:after="170"/>
        <w:ind w:left="709"/>
        <w:rPr>
          <w:rFonts w:eastAsiaTheme="minorEastAsia"/>
          <w:szCs w:val="17"/>
          <w:highlight w:val="yellow"/>
          <w:u w:val="single"/>
          <w:lang w:val="fr-FR"/>
        </w:rPr>
      </w:pPr>
      <w:r w:rsidRPr="00940ED3">
        <w:rPr>
          <w:rFonts w:eastAsiaTheme="minorEastAsia"/>
          <w:szCs w:val="17"/>
          <w:highlight w:val="yellow"/>
          <w:u w:val="single"/>
          <w:lang w:val="fr-FR"/>
        </w:rPr>
        <w:t xml:space="preserve">Conformément au </w:t>
      </w:r>
      <w:r w:rsidR="00C45CAE" w:rsidRPr="00940ED3">
        <w:rPr>
          <w:rFonts w:eastAsiaTheme="minorEastAsia"/>
          <w:szCs w:val="17"/>
          <w:highlight w:val="yellow"/>
          <w:u w:val="single"/>
          <w:lang w:val="fr-FR"/>
        </w:rPr>
        <w:t>paragraphe 2</w:t>
      </w:r>
      <w:r w:rsidRPr="00940ED3">
        <w:rPr>
          <w:rFonts w:eastAsiaTheme="minorEastAsia"/>
          <w:szCs w:val="17"/>
          <w:highlight w:val="yellow"/>
          <w:u w:val="single"/>
          <w:lang w:val="fr-FR"/>
        </w:rPr>
        <w:t>7, “X” sera considéré comme l</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équivalent de l</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un des symboles “A”, “R”, “N”, “D”, “C”, “Q”, “E”, “G”, “H”, “I”, “L”, “K”, “M”, “F”, “P”, “O”, “S”, “U”, “T”, “W”, “Y” ou “V”, sauf s</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il est accompagné d</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une description supplémentaire dans le tableau de caractéristiqu</w:t>
      </w:r>
      <w:r w:rsidR="00CC1BB4" w:rsidRPr="00940ED3">
        <w:rPr>
          <w:rFonts w:eastAsiaTheme="minorEastAsia"/>
          <w:szCs w:val="17"/>
          <w:highlight w:val="yellow"/>
          <w:u w:val="single"/>
          <w:lang w:val="fr-FR"/>
        </w:rPr>
        <w:t>es.  Dè</w:t>
      </w:r>
      <w:r w:rsidR="009229D3" w:rsidRPr="00940ED3">
        <w:rPr>
          <w:rFonts w:eastAsiaTheme="minorEastAsia"/>
          <w:szCs w:val="17"/>
          <w:highlight w:val="yellow"/>
          <w:u w:val="single"/>
          <w:lang w:val="fr-FR"/>
        </w:rPr>
        <w:t xml:space="preserve">s lors, si </w:t>
      </w:r>
      <w:r w:rsidR="00C45CAE" w:rsidRPr="00940ED3">
        <w:rPr>
          <w:rFonts w:eastAsiaTheme="minorEastAsia"/>
          <w:szCs w:val="17"/>
          <w:highlight w:val="yellow"/>
          <w:u w:val="single"/>
          <w:lang w:val="fr-FR"/>
        </w:rPr>
        <w:t>“X”</w:t>
      </w:r>
      <w:r w:rsidR="009229D3" w:rsidRPr="00940ED3">
        <w:rPr>
          <w:rFonts w:eastAsiaTheme="minorEastAsia"/>
          <w:szCs w:val="17"/>
          <w:highlight w:val="yellow"/>
          <w:u w:val="single"/>
          <w:lang w:val="fr-FR"/>
        </w:rPr>
        <w:t xml:space="preserve"> est destiné à représenter </w:t>
      </w:r>
      <w:r w:rsidR="00C45CAE" w:rsidRPr="00940ED3">
        <w:rPr>
          <w:rFonts w:eastAsiaTheme="minorEastAsia"/>
          <w:szCs w:val="17"/>
          <w:highlight w:val="yellow"/>
          <w:u w:val="single"/>
          <w:lang w:val="fr-FR"/>
        </w:rPr>
        <w:t>“t</w:t>
      </w:r>
      <w:r w:rsidR="009229D3" w:rsidRPr="00940ED3">
        <w:rPr>
          <w:rFonts w:eastAsiaTheme="minorEastAsia"/>
          <w:szCs w:val="17"/>
          <w:highlight w:val="yellow"/>
          <w:u w:val="single"/>
          <w:lang w:val="fr-FR"/>
        </w:rPr>
        <w:t>out acide amin</w:t>
      </w:r>
      <w:r w:rsidR="00C45CAE" w:rsidRPr="00940ED3">
        <w:rPr>
          <w:rFonts w:eastAsiaTheme="minorEastAsia"/>
          <w:szCs w:val="17"/>
          <w:highlight w:val="yellow"/>
          <w:u w:val="single"/>
          <w:lang w:val="fr-FR"/>
        </w:rPr>
        <w:t>é”</w:t>
      </w:r>
      <w:r w:rsidR="009229D3" w:rsidRPr="00940ED3">
        <w:rPr>
          <w:rFonts w:eastAsiaTheme="minorEastAsia"/>
          <w:szCs w:val="17"/>
          <w:highlight w:val="yellow"/>
          <w:u w:val="single"/>
          <w:lang w:val="fr-FR"/>
        </w:rPr>
        <w:t xml:space="preserve">, il doit être annoté au moyen de la clé de caractérisation </w:t>
      </w:r>
      <w:r w:rsidR="00C45CAE" w:rsidRPr="00940ED3">
        <w:rPr>
          <w:rFonts w:eastAsiaTheme="minorEastAsia"/>
          <w:szCs w:val="17"/>
          <w:highlight w:val="yellow"/>
          <w:u w:val="single"/>
          <w:lang w:val="fr-FR"/>
        </w:rPr>
        <w:t>“V</w:t>
      </w:r>
      <w:r w:rsidR="009229D3" w:rsidRPr="00940ED3">
        <w:rPr>
          <w:rFonts w:eastAsiaTheme="minorEastAsia"/>
          <w:szCs w:val="17"/>
          <w:highlight w:val="yellow"/>
          <w:u w:val="single"/>
          <w:lang w:val="fr-FR"/>
        </w:rPr>
        <w:t>ARIAN</w:t>
      </w:r>
      <w:r w:rsidR="00C45CAE" w:rsidRPr="00940ED3">
        <w:rPr>
          <w:rFonts w:eastAsiaTheme="minorEastAsia"/>
          <w:szCs w:val="17"/>
          <w:highlight w:val="yellow"/>
          <w:u w:val="single"/>
          <w:lang w:val="fr-FR"/>
        </w:rPr>
        <w:t>T”</w:t>
      </w:r>
      <w:r w:rsidR="009229D3" w:rsidRPr="00940ED3">
        <w:rPr>
          <w:rFonts w:eastAsiaTheme="minorEastAsia"/>
          <w:szCs w:val="17"/>
          <w:highlight w:val="yellow"/>
          <w:u w:val="single"/>
          <w:lang w:val="fr-FR"/>
        </w:rPr>
        <w:t xml:space="preserve"> et d</w:t>
      </w:r>
      <w:r w:rsidR="00C45CAE" w:rsidRPr="00940ED3">
        <w:rPr>
          <w:rFonts w:eastAsiaTheme="minorEastAsia"/>
          <w:szCs w:val="17"/>
          <w:highlight w:val="yellow"/>
          <w:u w:val="single"/>
          <w:lang w:val="fr-FR"/>
        </w:rPr>
        <w:t>’</w:t>
      </w:r>
      <w:r w:rsidR="009229D3" w:rsidRPr="00940ED3">
        <w:rPr>
          <w:rFonts w:eastAsiaTheme="minorEastAsia"/>
          <w:szCs w:val="17"/>
          <w:highlight w:val="yellow"/>
          <w:u w:val="single"/>
          <w:lang w:val="fr-FR"/>
        </w:rPr>
        <w:t xml:space="preserve">un qualificateur </w:t>
      </w:r>
      <w:r w:rsidR="00C45CAE" w:rsidRPr="00940ED3">
        <w:rPr>
          <w:rFonts w:eastAsiaTheme="minorEastAsia"/>
          <w:szCs w:val="17"/>
          <w:highlight w:val="yellow"/>
          <w:u w:val="single"/>
          <w:lang w:val="fr-FR"/>
        </w:rPr>
        <w:t>“N</w:t>
      </w:r>
      <w:r w:rsidR="009229D3" w:rsidRPr="00940ED3">
        <w:rPr>
          <w:rFonts w:eastAsiaTheme="minorEastAsia"/>
          <w:szCs w:val="17"/>
          <w:highlight w:val="yellow"/>
          <w:u w:val="single"/>
          <w:lang w:val="fr-FR"/>
        </w:rPr>
        <w:t>OT</w:t>
      </w:r>
      <w:r w:rsidR="00C45CAE" w:rsidRPr="00940ED3">
        <w:rPr>
          <w:rFonts w:eastAsiaTheme="minorEastAsia"/>
          <w:szCs w:val="17"/>
          <w:highlight w:val="yellow"/>
          <w:u w:val="single"/>
          <w:lang w:val="fr-FR"/>
        </w:rPr>
        <w:t>E”</w:t>
      </w:r>
      <w:r w:rsidR="009229D3" w:rsidRPr="00940ED3">
        <w:rPr>
          <w:rFonts w:eastAsiaTheme="minorEastAsia"/>
          <w:szCs w:val="17"/>
          <w:highlight w:val="yellow"/>
          <w:u w:val="single"/>
          <w:lang w:val="fr-FR"/>
        </w:rPr>
        <w:t xml:space="preserve"> prenant la valeur </w:t>
      </w:r>
      <w:r w:rsidR="00C45CAE" w:rsidRPr="00940ED3">
        <w:rPr>
          <w:rFonts w:eastAsiaTheme="minorEastAsia"/>
          <w:szCs w:val="17"/>
          <w:highlight w:val="yellow"/>
          <w:u w:val="single"/>
          <w:lang w:val="fr-FR"/>
        </w:rPr>
        <w:t>“X</w:t>
      </w:r>
      <w:r w:rsidR="009229D3" w:rsidRPr="00940ED3">
        <w:rPr>
          <w:rFonts w:eastAsiaTheme="minorEastAsia"/>
          <w:szCs w:val="17"/>
          <w:highlight w:val="yellow"/>
          <w:u w:val="single"/>
          <w:lang w:val="fr-FR"/>
        </w:rPr>
        <w:t xml:space="preserve"> peut être tout acide amin</w:t>
      </w:r>
      <w:r w:rsidR="00C45CAE" w:rsidRPr="00940ED3">
        <w:rPr>
          <w:rFonts w:eastAsiaTheme="minorEastAsia"/>
          <w:szCs w:val="17"/>
          <w:highlight w:val="yellow"/>
          <w:u w:val="single"/>
          <w:lang w:val="fr-FR"/>
        </w:rPr>
        <w:t>é”</w:t>
      </w:r>
      <w:r w:rsidR="009229D3" w:rsidRPr="00940ED3">
        <w:rPr>
          <w:rFonts w:eastAsiaTheme="minorEastAsia"/>
          <w:szCs w:val="17"/>
          <w:highlight w:val="yellow"/>
          <w:u w:val="single"/>
          <w:lang w:val="fr-FR"/>
        </w:rPr>
        <w:t>.</w:t>
      </w:r>
    </w:p>
    <w:p w14:paraId="2AE0307E" w14:textId="315B84DC" w:rsidR="002D48D5" w:rsidRPr="00DF7FDC" w:rsidRDefault="009229D3" w:rsidP="009229D3">
      <w:pPr>
        <w:spacing w:after="17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3647695E" w14:textId="0A08E527" w:rsidR="00C45CAE" w:rsidRDefault="004461B0" w:rsidP="004461B0">
      <w:pPr>
        <w:spacing w:after="170"/>
        <w:ind w:left="709"/>
        <w:rPr>
          <w:rFonts w:eastAsiaTheme="minorEastAsia"/>
          <w:szCs w:val="17"/>
          <w:lang w:val="fr-FR"/>
        </w:rPr>
      </w:pPr>
      <w:r w:rsidRPr="006513E9">
        <w:rPr>
          <w:rFonts w:eastAsiaTheme="minorEastAsia"/>
          <w:b/>
          <w:szCs w:val="17"/>
          <w:lang w:val="fr-FR"/>
        </w:rPr>
        <w:t>N.B.</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21CDDA47" w14:textId="4191ED61" w:rsidR="002D48D5" w:rsidRPr="00DF7FDC" w:rsidRDefault="00306164" w:rsidP="00306164">
      <w:pPr>
        <w:spacing w:after="17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Pr="006513E9">
        <w:rPr>
          <w:rFonts w:eastAsiaTheme="minorEastAsia"/>
          <w:szCs w:val="17"/>
          <w:lang w:val="fr-FR"/>
        </w:rPr>
        <w:t xml:space="preserve"> 27, et </w:t>
      </w:r>
      <w:r w:rsidRPr="006513E9">
        <w:rPr>
          <w:rFonts w:eastAsiaTheme="minorEastAsia"/>
          <w:b/>
          <w:szCs w:val="17"/>
          <w:lang w:val="fr-FR"/>
        </w:rPr>
        <w:t>36</w:t>
      </w:r>
    </w:p>
    <w:p w14:paraId="16FCA8DE" w14:textId="3A24689B" w:rsidR="00A55B48" w:rsidRPr="00DF7FDC" w:rsidRDefault="00A55B48" w:rsidP="00E6197B">
      <w:pPr>
        <w:pStyle w:val="Heading3"/>
        <w:spacing w:before="0" w:after="120"/>
        <w:rPr>
          <w:szCs w:val="17"/>
          <w:lang w:val="fr-FR"/>
        </w:rPr>
        <w:sectPr w:rsidR="00A55B48" w:rsidRPr="00DF7FDC" w:rsidSect="00A55B48">
          <w:pgSz w:w="12240" w:h="15840"/>
          <w:pgMar w:top="1440" w:right="1440" w:bottom="1440" w:left="1440" w:header="720" w:footer="720" w:gutter="0"/>
          <w:cols w:space="720"/>
          <w:docGrid w:linePitch="360"/>
        </w:sectPr>
      </w:pPr>
    </w:p>
    <w:p w14:paraId="1BEA4259" w14:textId="6FEDFFCB" w:rsidR="00C45CAE" w:rsidRDefault="00C45CAE" w:rsidP="004461B0">
      <w:pPr>
        <w:pStyle w:val="Heading3"/>
        <w:spacing w:before="0" w:after="120"/>
        <w:rPr>
          <w:szCs w:val="17"/>
          <w:lang w:val="fr-FR"/>
        </w:rPr>
      </w:pPr>
      <w:r w:rsidRPr="006513E9">
        <w:rPr>
          <w:szCs w:val="17"/>
          <w:lang w:val="fr-FR"/>
        </w:rPr>
        <w:t>Paragraphe 3</w:t>
      </w:r>
      <w:r w:rsidR="004461B0" w:rsidRPr="006513E9">
        <w:rPr>
          <w:szCs w:val="17"/>
          <w:lang w:val="fr-FR"/>
        </w:rPr>
        <w:t>7 – Séquences dont des régions contiennent un nombre inconnu de résidus contigus “n” ou “X”</w:t>
      </w:r>
    </w:p>
    <w:p w14:paraId="0F034B80" w14:textId="586F1037" w:rsidR="002D48D5" w:rsidRPr="00DF7FDC" w:rsidRDefault="004461B0" w:rsidP="004461B0">
      <w:pPr>
        <w:spacing w:after="170"/>
        <w:rPr>
          <w:rFonts w:eastAsiaTheme="minorEastAsia"/>
          <w:b/>
          <w:szCs w:val="17"/>
          <w:lang w:val="fr-FR"/>
        </w:rPr>
      </w:pPr>
      <w:bookmarkStart w:id="57" w:name="page53"/>
      <w:bookmarkEnd w:id="57"/>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37</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Une séquence dont des régions contiennent un nombre inconnu de résidus “X” ne doit pas être représentée comme une séquence unique</w:t>
      </w:r>
    </w:p>
    <w:p w14:paraId="7008C68E" w14:textId="77777777" w:rsidR="00C45CAE" w:rsidRPr="00C82B56" w:rsidRDefault="000B0132" w:rsidP="000B0132">
      <w:pPr>
        <w:spacing w:after="170"/>
        <w:ind w:left="709"/>
        <w:rPr>
          <w:rFonts w:eastAsiaTheme="minorEastAsia"/>
          <w:szCs w:val="17"/>
        </w:rPr>
      </w:pPr>
      <w:r w:rsidRPr="00C82B56">
        <w:rPr>
          <w:rFonts w:eastAsiaTheme="minorEastAsia"/>
          <w:szCs w:val="17"/>
        </w:rPr>
        <w:t>Gly</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rPr>
        <w:t>Xaa</w:t>
      </w:r>
      <w:r w:rsidR="00C45CAE" w:rsidRPr="00C82B56">
        <w:rPr>
          <w:rFonts w:eastAsiaTheme="minorEastAsia"/>
          <w:szCs w:val="17"/>
        </w:rPr>
        <w:t>-</w:t>
      </w:r>
      <w:r w:rsidRPr="00C82B56">
        <w:rPr>
          <w:rFonts w:eastAsiaTheme="minorEastAsia"/>
          <w:szCs w:val="17"/>
        </w:rPr>
        <w:t>Xaa</w:t>
      </w:r>
    </w:p>
    <w:p w14:paraId="1FCA0E12" w14:textId="05001A97" w:rsidR="00C45CAE" w:rsidRDefault="004461B0" w:rsidP="004461B0">
      <w:pPr>
        <w:spacing w:after="170"/>
        <w:ind w:left="709"/>
        <w:rPr>
          <w:rFonts w:eastAsiaTheme="minorEastAsia"/>
          <w:szCs w:val="17"/>
          <w:lang w:val="fr-FR"/>
        </w:rPr>
      </w:pPr>
      <w:r w:rsidRPr="006513E9">
        <w:rPr>
          <w:rFonts w:eastAsiaTheme="minorEastAsia"/>
          <w:szCs w:val="17"/>
          <w:lang w:val="fr-FR"/>
        </w:rPr>
        <w:t xml:space="preserve">où le symbole </w:t>
      </w:r>
      <w:r w:rsidR="00C45CAE" w:rsidRPr="006513E9">
        <w:rPr>
          <w:rFonts w:eastAsiaTheme="minorEastAsia"/>
          <w:szCs w:val="17"/>
          <w:lang w:val="fr-FR"/>
        </w:rPr>
        <w:t>----</w:t>
      </w:r>
      <w:r w:rsidRPr="006513E9">
        <w:rPr>
          <w:rFonts w:eastAsiaTheme="minorEastAsia"/>
          <w:szCs w:val="17"/>
          <w:lang w:val="fr-FR"/>
        </w:rPr>
        <w:t xml:space="preserve"> est une brèche non définie dans la séquence, Xaa représente tout acide aminé, et les résidus de glycine et de Xaa sont reliés entre eux par des liaisons peptidiques.</w:t>
      </w:r>
    </w:p>
    <w:p w14:paraId="2E96F745" w14:textId="7CD34BA8"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34B8FF4D" w14:textId="3035D990" w:rsidR="002D48D5" w:rsidRPr="00DF7FDC" w:rsidRDefault="000B0132" w:rsidP="000B0132">
      <w:pPr>
        <w:spacing w:after="170"/>
        <w:ind w:left="709"/>
        <w:rPr>
          <w:rFonts w:eastAsiaTheme="minorEastAsia"/>
          <w:b/>
          <w:color w:val="000000" w:themeColor="text1"/>
          <w:szCs w:val="17"/>
          <w:lang w:val="fr-FR"/>
        </w:rPr>
      </w:pPr>
      <w:r w:rsidRPr="00DF7FDC">
        <w:rPr>
          <w:rFonts w:eastAsiaTheme="minorEastAsia"/>
          <w:b/>
          <w:color w:val="000000" w:themeColor="text1"/>
          <w:szCs w:val="17"/>
          <w:lang w:val="fr-FR"/>
        </w:rPr>
        <w:t>NO</w:t>
      </w:r>
      <w:r w:rsidR="00653A77" w:rsidRPr="00DF7FDC">
        <w:rPr>
          <w:rFonts w:eastAsiaTheme="minorEastAsia"/>
          <w:b/>
          <w:color w:val="000000" w:themeColor="text1"/>
          <w:szCs w:val="17"/>
          <w:lang w:val="fr-FR"/>
        </w:rPr>
        <w:t>N</w:t>
      </w:r>
    </w:p>
    <w:p w14:paraId="49D606E9" w14:textId="5F486024" w:rsidR="002D48D5" w:rsidRPr="00DF7FDC" w:rsidRDefault="004461B0" w:rsidP="004461B0">
      <w:pPr>
        <w:spacing w:after="170"/>
        <w:ind w:left="709"/>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 xml:space="preserve">Le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7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interdit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séquence qui contient une brèche non définie;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ensemble de la séquence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 donc pas prescrite.</w:t>
      </w:r>
    </w:p>
    <w:p w14:paraId="07E7D246" w14:textId="15D34366" w:rsidR="002D48D5" w:rsidRPr="00DF7FDC" w:rsidRDefault="004461B0" w:rsidP="004461B0">
      <w:pPr>
        <w:spacing w:after="170"/>
        <w:ind w:left="709"/>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 xml:space="preserve">En revanche, le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7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toute portion de séquence adjacente à une brèche non définie qui contient au moins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Dans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exemple ci</w:t>
      </w:r>
      <w:r w:rsidR="00944039">
        <w:rPr>
          <w:rFonts w:eastAsiaTheme="minorEastAsia"/>
          <w:iCs/>
          <w:szCs w:val="17"/>
          <w:shd w:val="clear" w:color="auto" w:fill="FFFFFF"/>
          <w:lang w:val="fr-FR"/>
        </w:rPr>
        <w:noBreakHyphen/>
      </w:r>
      <w:r w:rsidRPr="006513E9">
        <w:rPr>
          <w:rFonts w:eastAsiaTheme="minorEastAsia"/>
          <w:iCs/>
          <w:szCs w:val="17"/>
          <w:shd w:val="clear" w:color="auto" w:fill="FFFFFF"/>
          <w:lang w:val="fr-FR"/>
        </w:rPr>
        <w:t>dessus,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toute portion de séquence adjacente à une brèche non définie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est pas prescrite, car chaque portion ne contient que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w:t>
      </w:r>
    </w:p>
    <w:p w14:paraId="6E621596" w14:textId="065FDEDD"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944039">
        <w:rPr>
          <w:rFonts w:eastAsiaTheme="minorEastAsia"/>
          <w:b/>
          <w:szCs w:val="17"/>
          <w:lang w:val="fr-FR"/>
        </w:rPr>
        <w:noBreakHyphen/>
      </w:r>
      <w:r w:rsidRPr="006513E9">
        <w:rPr>
          <w:rFonts w:eastAsiaTheme="minorEastAsia"/>
          <w:b/>
          <w:szCs w:val="17"/>
          <w:lang w:val="fr-FR"/>
        </w:rPr>
        <w:t>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79235EFF" w14:textId="145F6375" w:rsidR="002D48D5" w:rsidRPr="00DF7FDC" w:rsidRDefault="004461B0" w:rsidP="004461B0">
      <w:pPr>
        <w:spacing w:after="170"/>
        <w:ind w:left="709"/>
        <w:rPr>
          <w:rFonts w:eastAsiaTheme="minorEastAsia"/>
          <w:b/>
          <w:color w:val="000000" w:themeColor="text1"/>
          <w:szCs w:val="17"/>
          <w:lang w:val="fr-FR"/>
        </w:rPr>
      </w:pPr>
      <w:r w:rsidRPr="006513E9">
        <w:rPr>
          <w:rFonts w:eastAsiaTheme="minorEastAsia"/>
          <w:b/>
          <w:szCs w:val="17"/>
          <w:lang w:val="fr-FR"/>
        </w:rPr>
        <w:t>NON</w:t>
      </w:r>
      <w:r w:rsidRPr="006513E9">
        <w:rPr>
          <w:rFonts w:eastAsiaTheme="minorEastAsia"/>
          <w:szCs w:val="17"/>
          <w:lang w:val="fr-FR"/>
        </w:rPr>
        <w:t xml:space="preserve"> – pas l</w:t>
      </w:r>
      <w:r w:rsidR="00C45CAE" w:rsidRPr="006513E9">
        <w:rPr>
          <w:rFonts w:eastAsiaTheme="minorEastAsia"/>
          <w:szCs w:val="17"/>
          <w:lang w:val="fr-FR"/>
        </w:rPr>
        <w:t>’</w:t>
      </w:r>
      <w:r w:rsidRPr="006513E9">
        <w:rPr>
          <w:rFonts w:eastAsiaTheme="minorEastAsia"/>
          <w:szCs w:val="17"/>
          <w:lang w:val="fr-FR"/>
        </w:rPr>
        <w:t>ensemble de la séquence</w:t>
      </w:r>
    </w:p>
    <w:p w14:paraId="3463445C" w14:textId="77777777" w:rsidR="00C45CAE" w:rsidRDefault="004461B0" w:rsidP="004461B0">
      <w:pPr>
        <w:spacing w:after="170"/>
        <w:ind w:left="709"/>
        <w:rPr>
          <w:rFonts w:eastAsiaTheme="minorEastAsia"/>
          <w:iCs/>
          <w:color w:val="000000" w:themeColor="text1"/>
          <w:szCs w:val="17"/>
          <w:shd w:val="clear" w:color="auto" w:fill="FFFFFF"/>
          <w:lang w:val="fr-FR"/>
        </w:rPr>
      </w:pPr>
      <w:r w:rsidRPr="006513E9">
        <w:rPr>
          <w:rFonts w:eastAsiaTheme="minorEastAsia"/>
          <w:b/>
          <w:iCs/>
          <w:szCs w:val="17"/>
          <w:shd w:val="clear" w:color="auto" w:fill="FFFFFF"/>
          <w:lang w:val="fr-FR"/>
        </w:rPr>
        <w:t xml:space="preserve">NON </w:t>
      </w:r>
      <w:r w:rsidRPr="006513E9">
        <w:rPr>
          <w:rFonts w:eastAsiaTheme="minorEastAsia"/>
          <w:iCs/>
          <w:szCs w:val="17"/>
          <w:shd w:val="clear" w:color="auto" w:fill="FFFFFF"/>
          <w:lang w:val="fr-FR"/>
        </w:rPr>
        <w:t>– aucune portion de la séquence</w:t>
      </w:r>
    </w:p>
    <w:p w14:paraId="143C9CE4" w14:textId="4C8061BE" w:rsidR="002D48D5" w:rsidRPr="00DF7FDC" w:rsidRDefault="004461B0" w:rsidP="004461B0">
      <w:pPr>
        <w:spacing w:after="170"/>
        <w:ind w:left="709"/>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 xml:space="preserve">Le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7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autorise pas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ensemble de la séquence.</w:t>
      </w:r>
    </w:p>
    <w:p w14:paraId="76DE439E" w14:textId="092E8184" w:rsidR="002D48D5" w:rsidRPr="00DF7FDC" w:rsidRDefault="004461B0" w:rsidP="004461B0">
      <w:pPr>
        <w:spacing w:after="170"/>
        <w:ind w:left="709"/>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 xml:space="preserve">Le </w:t>
      </w:r>
      <w:r w:rsidR="00C45CAE" w:rsidRPr="006513E9">
        <w:rPr>
          <w:rFonts w:eastAsiaTheme="minorEastAsia"/>
          <w:iCs/>
          <w:szCs w:val="17"/>
          <w:shd w:val="clear" w:color="auto" w:fill="FFFFFF"/>
          <w:lang w:val="fr-FR"/>
        </w:rPr>
        <w:t>paragraphe 8</w:t>
      </w:r>
      <w:r w:rsidRPr="006513E9">
        <w:rPr>
          <w:rFonts w:eastAsiaTheme="minorEastAsia"/>
          <w:iCs/>
          <w:szCs w:val="17"/>
          <w:shd w:val="clear" w:color="auto" w:fill="FFFFFF"/>
          <w:lang w:val="fr-FR"/>
        </w:rPr>
        <w:t xml:space="preserve">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n</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autorise pas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ou de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autre des portions adjacentes à la brèche non définie, car chaque portion ne contient que deux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w:t>
      </w:r>
    </w:p>
    <w:p w14:paraId="5035AFAD" w14:textId="18FD8C08" w:rsidR="002D48D5" w:rsidRPr="00DF7FDC" w:rsidRDefault="00306164" w:rsidP="00306164">
      <w:pPr>
        <w:tabs>
          <w:tab w:val="left" w:pos="720"/>
        </w:tabs>
        <w:spacing w:after="170"/>
        <w:rPr>
          <w:rFonts w:eastAsiaTheme="minorEastAsia"/>
          <w:b/>
          <w:color w:val="000000" w:themeColor="text1"/>
          <w:szCs w:val="17"/>
          <w:lang w:val="fr-FR"/>
        </w:rPr>
      </w:pPr>
      <w:r w:rsidRPr="006513E9">
        <w:rPr>
          <w:rFonts w:eastAsiaTheme="minorEastAsia"/>
          <w:b/>
          <w:szCs w:val="17"/>
          <w:lang w:val="fr-FR"/>
        </w:rPr>
        <w:t>Paragraphe(s) pertinent(s) de la norme</w:t>
      </w:r>
      <w:r w:rsidR="000250BD">
        <w:rPr>
          <w:rFonts w:eastAsiaTheme="minorEastAsia"/>
          <w:b/>
          <w:szCs w:val="17"/>
          <w:lang w:val="fr-FR"/>
        </w:rPr>
        <w:t xml:space="preserve"> ST.26</w:t>
      </w:r>
      <w:r w:rsidR="00C45CAE" w:rsidRPr="006513E9">
        <w:rPr>
          <w:rFonts w:eastAsiaTheme="minorEastAsia"/>
          <w:szCs w:val="17"/>
          <w:lang w:val="fr-FR"/>
        </w:rPr>
        <w:t> :</w:t>
      </w:r>
      <w:r w:rsidRPr="00DF7FDC">
        <w:rPr>
          <w:rFonts w:eastAsiaTheme="minorEastAsia"/>
          <w:b/>
          <w:color w:val="000000" w:themeColor="text1"/>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000250BD">
        <w:rPr>
          <w:rFonts w:eastAsiaTheme="minorEastAsia"/>
          <w:szCs w:val="17"/>
          <w:lang w:val="fr-FR"/>
        </w:rPr>
        <w:t>.b),</w:t>
      </w:r>
      <w:r w:rsidRPr="006513E9">
        <w:rPr>
          <w:rFonts w:eastAsiaTheme="minorEastAsia"/>
          <w:szCs w:val="17"/>
          <w:lang w:val="fr-FR"/>
        </w:rPr>
        <w:t xml:space="preserve"> 8, 26 et </w:t>
      </w:r>
      <w:r w:rsidRPr="006513E9">
        <w:rPr>
          <w:rFonts w:eastAsiaTheme="minorEastAsia"/>
          <w:b/>
          <w:szCs w:val="17"/>
          <w:lang w:val="fr-FR"/>
        </w:rPr>
        <w:t>37</w:t>
      </w:r>
    </w:p>
    <w:p w14:paraId="658587E4" w14:textId="47D4F7DD" w:rsidR="00785FBB" w:rsidRPr="00DF7FDC" w:rsidRDefault="00785FBB" w:rsidP="00942634">
      <w:pPr>
        <w:tabs>
          <w:tab w:val="left" w:pos="720"/>
        </w:tabs>
        <w:spacing w:after="170"/>
        <w:rPr>
          <w:rFonts w:eastAsiaTheme="minorEastAsia"/>
          <w:b/>
          <w:szCs w:val="17"/>
          <w:lang w:val="fr-FR"/>
        </w:rPr>
        <w:sectPr w:rsidR="00785FBB" w:rsidRPr="00DF7FDC" w:rsidSect="00A55B48">
          <w:pgSz w:w="12240" w:h="15840"/>
          <w:pgMar w:top="1440" w:right="1440" w:bottom="1440" w:left="1440" w:header="720" w:footer="720" w:gutter="0"/>
          <w:cols w:space="720"/>
          <w:docGrid w:linePitch="360"/>
        </w:sectPr>
      </w:pPr>
    </w:p>
    <w:p w14:paraId="0E935D18" w14:textId="405ED332" w:rsidR="00C45CAE" w:rsidRDefault="004461B0" w:rsidP="004461B0">
      <w:pPr>
        <w:tabs>
          <w:tab w:val="left" w:pos="720"/>
        </w:tabs>
        <w:spacing w:after="170"/>
        <w:rPr>
          <w:rFonts w:eastAsiaTheme="minorEastAsia"/>
          <w:b/>
          <w:szCs w:val="17"/>
          <w:lang w:val="fr-FR"/>
        </w:rPr>
      </w:pPr>
      <w:bookmarkStart w:id="58" w:name="example372"/>
      <w:bookmarkEnd w:id="58"/>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37</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Une séquence dont des régions contiennent un nombre inconnu de résidus “X” ne doit pas être représentée comme une séquence unique</w:t>
      </w:r>
    </w:p>
    <w:p w14:paraId="7A56B8D9" w14:textId="5F4253BD" w:rsidR="002D48D5" w:rsidRPr="00C82B56" w:rsidRDefault="000B0132" w:rsidP="000B0132">
      <w:pPr>
        <w:spacing w:after="170"/>
        <w:ind w:left="709" w:firstLine="11"/>
        <w:rPr>
          <w:rFonts w:eastAsiaTheme="minorEastAsia"/>
          <w:b/>
          <w:color w:val="44546A" w:themeColor="text2"/>
          <w:szCs w:val="17"/>
        </w:rPr>
      </w:pPr>
      <w:r w:rsidRPr="00C82B56">
        <w:rPr>
          <w:rFonts w:eastAsiaTheme="minorEastAsia"/>
          <w:szCs w:val="17"/>
        </w:rPr>
        <w:t>Gly</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rPr>
        <w:t>Gly</w:t>
      </w:r>
      <w:r w:rsidR="00C45CAE" w:rsidRPr="00C82B56">
        <w:rPr>
          <w:rFonts w:eastAsiaTheme="minorEastAsia"/>
          <w:szCs w:val="17"/>
        </w:rPr>
        <w:t>-</w:t>
      </w:r>
      <w:r w:rsidRPr="00C82B56">
        <w:rPr>
          <w:rFonts w:eastAsiaTheme="minorEastAsia"/>
          <w:szCs w:val="17"/>
          <w:lang w:eastAsia="ja-JP"/>
        </w:rPr>
        <w:t>Ala</w:t>
      </w:r>
      <w:r w:rsidR="00C45CAE" w:rsidRPr="00C82B56">
        <w:rPr>
          <w:rFonts w:eastAsiaTheme="minorEastAsia"/>
          <w:szCs w:val="17"/>
          <w:lang w:eastAsia="ja-JP"/>
        </w:rPr>
        <w:t>-</w:t>
      </w:r>
      <w:r w:rsidRPr="00C82B56">
        <w:rPr>
          <w:rFonts w:eastAsiaTheme="minorEastAsia"/>
          <w:szCs w:val="17"/>
          <w:lang w:eastAsia="ja-JP"/>
        </w:rPr>
        <w:t>Gly</w:t>
      </w:r>
      <w:r w:rsidR="00C45CAE" w:rsidRPr="00C82B56">
        <w:rPr>
          <w:rFonts w:eastAsiaTheme="minorEastAsia"/>
          <w:szCs w:val="17"/>
          <w:lang w:eastAsia="ja-JP"/>
        </w:rPr>
        <w:t>-</w:t>
      </w:r>
      <w:r w:rsidRPr="00C82B56">
        <w:rPr>
          <w:rFonts w:eastAsiaTheme="minorEastAsia"/>
          <w:szCs w:val="17"/>
          <w:lang w:eastAsia="ja-JP"/>
        </w:rPr>
        <w:t>Xaa</w:t>
      </w:r>
      <w:r w:rsidR="00C45CAE" w:rsidRPr="00C82B56">
        <w:rPr>
          <w:rFonts w:eastAsiaTheme="minorEastAsia"/>
          <w:szCs w:val="17"/>
          <w:lang w:eastAsia="ja-JP"/>
        </w:rPr>
        <w:t>-</w:t>
      </w:r>
      <w:r w:rsidRPr="00C82B56">
        <w:rPr>
          <w:rFonts w:eastAsiaTheme="minorEastAsia"/>
          <w:szCs w:val="17"/>
          <w:lang w:eastAsia="ja-JP"/>
        </w:rPr>
        <w:t>Xaa</w:t>
      </w:r>
    </w:p>
    <w:p w14:paraId="1480FF45" w14:textId="28C5FBC6" w:rsidR="002D48D5" w:rsidRPr="00DF7FDC" w:rsidRDefault="004461B0" w:rsidP="004461B0">
      <w:pPr>
        <w:spacing w:after="170"/>
        <w:ind w:left="709" w:firstLine="11"/>
        <w:rPr>
          <w:rFonts w:eastAsiaTheme="minorEastAsia"/>
          <w:szCs w:val="17"/>
          <w:lang w:val="fr-FR"/>
        </w:rPr>
      </w:pPr>
      <w:r w:rsidRPr="006513E9">
        <w:rPr>
          <w:rFonts w:eastAsiaTheme="minorEastAsia"/>
          <w:szCs w:val="17"/>
          <w:lang w:val="fr-FR"/>
        </w:rPr>
        <w:t xml:space="preserve">où le symbole </w:t>
      </w:r>
      <w:r w:rsidR="00C45CAE" w:rsidRPr="006513E9">
        <w:rPr>
          <w:rFonts w:eastAsiaTheme="minorEastAsia"/>
          <w:szCs w:val="17"/>
          <w:lang w:val="fr-FR"/>
        </w:rPr>
        <w:t>----</w:t>
      </w:r>
      <w:r w:rsidRPr="006513E9">
        <w:rPr>
          <w:rFonts w:eastAsiaTheme="minorEastAsia"/>
          <w:szCs w:val="17"/>
          <w:lang w:val="fr-FR"/>
        </w:rPr>
        <w:t xml:space="preserve"> est une brèche non définie dans la séquence, Xaa représente tout acide aminé, et les résidus de glycine et de Xaa sont reliés entre eux par des liaisons peptidiques.</w:t>
      </w:r>
    </w:p>
    <w:p w14:paraId="746500B8" w14:textId="71342A17"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C45CAE" w:rsidRPr="006513E9">
        <w:rPr>
          <w:rFonts w:eastAsiaTheme="minorEastAsia"/>
          <w:b/>
          <w:szCs w:val="17"/>
          <w:lang w:val="fr-FR"/>
        </w:rPr>
        <w:t>-</w:t>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6EC374F4" w14:textId="32EAC33A" w:rsidR="002D48D5" w:rsidRPr="00DF7FDC" w:rsidRDefault="004461B0" w:rsidP="004461B0">
      <w:pPr>
        <w:spacing w:after="170"/>
        <w:ind w:left="709"/>
        <w:rPr>
          <w:rFonts w:eastAsiaTheme="minorEastAsia"/>
          <w:b/>
          <w:color w:val="000000" w:themeColor="text1"/>
          <w:szCs w:val="17"/>
          <w:lang w:val="fr-FR"/>
        </w:rPr>
      </w:pPr>
      <w:r w:rsidRPr="006513E9">
        <w:rPr>
          <w:rFonts w:eastAsiaTheme="minorEastAsia"/>
          <w:b/>
          <w:szCs w:val="17"/>
          <w:lang w:val="fr-FR"/>
        </w:rPr>
        <w:t>NON</w:t>
      </w:r>
      <w:r w:rsidRPr="006513E9">
        <w:rPr>
          <w:rFonts w:eastAsiaTheme="minorEastAsia"/>
          <w:szCs w:val="17"/>
          <w:lang w:val="fr-FR"/>
        </w:rPr>
        <w:t xml:space="preserve"> – pas l</w:t>
      </w:r>
      <w:r w:rsidR="00C45CAE" w:rsidRPr="006513E9">
        <w:rPr>
          <w:rFonts w:eastAsiaTheme="minorEastAsia"/>
          <w:szCs w:val="17"/>
          <w:lang w:val="fr-FR"/>
        </w:rPr>
        <w:t>’</w:t>
      </w:r>
      <w:r w:rsidRPr="006513E9">
        <w:rPr>
          <w:rFonts w:eastAsiaTheme="minorEastAsia"/>
          <w:szCs w:val="17"/>
          <w:lang w:val="fr-FR"/>
        </w:rPr>
        <w:t>ensemble de la séquence</w:t>
      </w:r>
    </w:p>
    <w:p w14:paraId="272CF9B4" w14:textId="77777777" w:rsidR="002D48D5" w:rsidRPr="00DF7FDC" w:rsidRDefault="004461B0" w:rsidP="004461B0">
      <w:pPr>
        <w:spacing w:after="170"/>
        <w:ind w:left="709"/>
        <w:rPr>
          <w:rFonts w:eastAsiaTheme="minorEastAsia"/>
          <w:b/>
          <w:color w:val="000000" w:themeColor="text1"/>
          <w:szCs w:val="17"/>
          <w:lang w:val="fr-FR"/>
        </w:rPr>
      </w:pPr>
      <w:r w:rsidRPr="006513E9">
        <w:rPr>
          <w:rFonts w:eastAsiaTheme="minorEastAsia"/>
          <w:b/>
          <w:szCs w:val="17"/>
          <w:lang w:val="fr-FR"/>
        </w:rPr>
        <w:t>OUI</w:t>
      </w:r>
      <w:r w:rsidRPr="006513E9">
        <w:rPr>
          <w:rFonts w:eastAsiaTheme="minorEastAsia"/>
          <w:szCs w:val="17"/>
          <w:lang w:val="fr-FR"/>
        </w:rPr>
        <w:t xml:space="preserve"> – une portion de la séquence</w:t>
      </w:r>
    </w:p>
    <w:p w14:paraId="4CE135D5" w14:textId="3D886DB0" w:rsidR="00C45CAE" w:rsidRDefault="004461B0" w:rsidP="004461B0">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 xml:space="preserve">Le </w:t>
      </w:r>
      <w:r w:rsidR="00C45CAE" w:rsidRPr="006513E9">
        <w:rPr>
          <w:rFonts w:eastAsiaTheme="minorEastAsia"/>
          <w:iCs/>
          <w:szCs w:val="17"/>
          <w:shd w:val="clear" w:color="auto" w:fill="FFFFFF"/>
          <w:lang w:val="fr-FR"/>
        </w:rPr>
        <w:t>paragraphe 3</w:t>
      </w:r>
      <w:r w:rsidRPr="006513E9">
        <w:rPr>
          <w:rFonts w:eastAsiaTheme="minorEastAsia"/>
          <w:iCs/>
          <w:szCs w:val="17"/>
          <w:shd w:val="clear" w:color="auto" w:fill="FFFFFF"/>
          <w:lang w:val="fr-FR"/>
        </w:rPr>
        <w:t>7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interdit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une séquence qui contient une brèche non définie, mais prescrit l</w:t>
      </w:r>
      <w:r w:rsidR="00C45CAE" w:rsidRPr="006513E9">
        <w:rPr>
          <w:rFonts w:eastAsiaTheme="minorEastAsia"/>
          <w:iCs/>
          <w:szCs w:val="17"/>
          <w:shd w:val="clear" w:color="auto" w:fill="FFFFFF"/>
          <w:lang w:val="fr-FR"/>
        </w:rPr>
        <w:t>’</w:t>
      </w:r>
      <w:r w:rsidRPr="006513E9">
        <w:rPr>
          <w:rFonts w:eastAsiaTheme="minorEastAsia"/>
          <w:iCs/>
          <w:szCs w:val="17"/>
          <w:shd w:val="clear" w:color="auto" w:fill="FFFFFF"/>
          <w:lang w:val="fr-FR"/>
        </w:rPr>
        <w:t>intégration de toute portion de séquence adjacente à une brèche non définie qui contient au moins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w:t>
      </w:r>
    </w:p>
    <w:p w14:paraId="7596C3FE" w14:textId="32E07B6D"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Dans l</w:t>
      </w:r>
      <w:r w:rsidR="00C45CAE" w:rsidRPr="006513E9">
        <w:rPr>
          <w:rFonts w:eastAsiaTheme="minorEastAsia"/>
          <w:szCs w:val="17"/>
          <w:lang w:val="fr-FR"/>
        </w:rPr>
        <w:t>’</w:t>
      </w:r>
      <w:r w:rsidRPr="006513E9">
        <w:rPr>
          <w:rFonts w:eastAsiaTheme="minorEastAsia"/>
          <w:szCs w:val="17"/>
          <w:lang w:val="fr-FR"/>
        </w:rPr>
        <w:t>exemple ci</w:t>
      </w:r>
      <w:r w:rsidR="00944039">
        <w:rPr>
          <w:rFonts w:eastAsiaTheme="minorEastAsia"/>
          <w:szCs w:val="17"/>
          <w:lang w:val="fr-FR"/>
        </w:rPr>
        <w:noBreakHyphen/>
      </w:r>
      <w:r w:rsidRPr="006513E9">
        <w:rPr>
          <w:rFonts w:eastAsiaTheme="minorEastAsia"/>
          <w:szCs w:val="17"/>
          <w:lang w:val="fr-FR"/>
        </w:rPr>
        <w:t>dessus, la norme</w:t>
      </w:r>
      <w:r w:rsidR="0079296F" w:rsidRPr="006513E9">
        <w:rPr>
          <w:rFonts w:eastAsiaTheme="minorEastAsia"/>
          <w:szCs w:val="17"/>
          <w:lang w:val="fr-FR"/>
        </w:rPr>
        <w:t> </w:t>
      </w:r>
      <w:r w:rsidRPr="006513E9">
        <w:rPr>
          <w:rFonts w:eastAsiaTheme="minorEastAsia"/>
          <w:szCs w:val="17"/>
          <w:lang w:val="fr-FR"/>
        </w:rPr>
        <w:t>ST.26 ne prescrit pas (et interdit) l</w:t>
      </w:r>
      <w:r w:rsidR="00C45CAE" w:rsidRPr="006513E9">
        <w:rPr>
          <w:rFonts w:eastAsiaTheme="minorEastAsia"/>
          <w:szCs w:val="17"/>
          <w:lang w:val="fr-FR"/>
        </w:rPr>
        <w:t>’</w:t>
      </w:r>
      <w:r w:rsidRPr="006513E9">
        <w:rPr>
          <w:rFonts w:eastAsiaTheme="minorEastAsia"/>
          <w:szCs w:val="17"/>
          <w:lang w:val="fr-FR"/>
        </w:rPr>
        <w:t>intégration de l</w:t>
      </w:r>
      <w:r w:rsidR="00C45CAE" w:rsidRPr="006513E9">
        <w:rPr>
          <w:rFonts w:eastAsiaTheme="minorEastAsia"/>
          <w:szCs w:val="17"/>
          <w:lang w:val="fr-FR"/>
        </w:rPr>
        <w:t>’</w:t>
      </w:r>
      <w:r w:rsidRPr="006513E9">
        <w:rPr>
          <w:rFonts w:eastAsiaTheme="minorEastAsia"/>
          <w:szCs w:val="17"/>
          <w:lang w:val="fr-FR"/>
        </w:rPr>
        <w:t>ensemble de la séquence, qui contient une brèche non définie, et de la portion Gly</w:t>
      </w:r>
      <w:r w:rsidR="00C45CAE" w:rsidRPr="006513E9">
        <w:rPr>
          <w:rFonts w:eastAsiaTheme="minorEastAsia"/>
          <w:szCs w:val="17"/>
          <w:lang w:val="fr-FR"/>
        </w:rPr>
        <w:t>-</w:t>
      </w:r>
      <w:r w:rsidRPr="006513E9">
        <w:rPr>
          <w:rFonts w:eastAsiaTheme="minorEastAsia"/>
          <w:szCs w:val="17"/>
          <w:lang w:val="fr-FR"/>
        </w:rPr>
        <w:t>Gly adjacente à ladite brèche, qui ne contient que deux</w:t>
      </w:r>
      <w:r w:rsidR="0079296F" w:rsidRPr="006513E9">
        <w:rPr>
          <w:rFonts w:eastAsiaTheme="minorEastAsia"/>
          <w:szCs w:val="17"/>
          <w:lang w:val="fr-FR"/>
        </w:rPr>
        <w:t> </w:t>
      </w:r>
      <w:r w:rsidRPr="006513E9">
        <w:rPr>
          <w:rFonts w:eastAsiaTheme="minorEastAsia"/>
          <w:szCs w:val="17"/>
          <w:lang w:val="fr-FR"/>
        </w:rPr>
        <w:t>acides aminés définis de manière spécifique.  Toutefois, la 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intégration de la portion 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Ala</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 xml:space="preserve"> Xaa</w:t>
      </w:r>
      <w:r w:rsidR="00C45CAE" w:rsidRPr="006513E9">
        <w:rPr>
          <w:rFonts w:eastAsiaTheme="minorEastAsia"/>
          <w:szCs w:val="17"/>
          <w:lang w:val="fr-FR"/>
        </w:rPr>
        <w:t>-</w:t>
      </w:r>
      <w:r w:rsidRPr="006513E9">
        <w:rPr>
          <w:rFonts w:eastAsiaTheme="minorEastAsia"/>
          <w:szCs w:val="17"/>
          <w:lang w:val="fr-FR"/>
        </w:rPr>
        <w:t>Xaa adjacente à la brèche non définie, car elle contient au moins quatre</w:t>
      </w:r>
      <w:r w:rsidR="0079296F" w:rsidRPr="006513E9">
        <w:rPr>
          <w:rFonts w:eastAsiaTheme="minorEastAsia"/>
          <w:szCs w:val="17"/>
          <w:lang w:val="fr-FR"/>
        </w:rPr>
        <w:t> </w:t>
      </w:r>
      <w:r w:rsidRPr="006513E9">
        <w:rPr>
          <w:rFonts w:eastAsiaTheme="minorEastAsia"/>
          <w:szCs w:val="17"/>
          <w:lang w:val="fr-FR"/>
        </w:rPr>
        <w:t>acides aminés définis de manière spécifique.</w:t>
      </w:r>
    </w:p>
    <w:p w14:paraId="2FDD9F6F" w14:textId="2B416B3C"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autorise</w:t>
      </w:r>
      <w:r w:rsidR="00944039">
        <w:rPr>
          <w:rFonts w:eastAsiaTheme="minorEastAsia"/>
          <w:b/>
          <w:szCs w:val="17"/>
          <w:lang w:val="fr-FR"/>
        </w:rPr>
        <w:noBreakHyphen/>
      </w:r>
      <w:r w:rsidRPr="006513E9">
        <w:rPr>
          <w:rFonts w:eastAsiaTheme="minorEastAsia"/>
          <w:b/>
          <w:szCs w:val="17"/>
          <w:lang w:val="fr-FR"/>
        </w:rPr>
        <w:t>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25F589B4" w14:textId="63AD2DC2" w:rsidR="002D48D5" w:rsidRPr="00DF7FDC" w:rsidRDefault="004461B0" w:rsidP="004461B0">
      <w:pPr>
        <w:spacing w:after="170"/>
        <w:ind w:left="709"/>
        <w:rPr>
          <w:rFonts w:eastAsiaTheme="minorEastAsia"/>
          <w:b/>
          <w:color w:val="000000" w:themeColor="text1"/>
          <w:szCs w:val="17"/>
          <w:lang w:val="fr-FR"/>
        </w:rPr>
      </w:pPr>
      <w:r w:rsidRPr="006513E9">
        <w:rPr>
          <w:rFonts w:eastAsiaTheme="minorEastAsia"/>
          <w:b/>
          <w:szCs w:val="17"/>
          <w:lang w:val="fr-FR"/>
        </w:rPr>
        <w:t>NON</w:t>
      </w:r>
      <w:r w:rsidRPr="006513E9">
        <w:rPr>
          <w:rFonts w:eastAsiaTheme="minorEastAsia"/>
          <w:szCs w:val="17"/>
          <w:lang w:val="fr-FR"/>
        </w:rPr>
        <w:t xml:space="preserve"> – pas de l</w:t>
      </w:r>
      <w:r w:rsidR="00C45CAE" w:rsidRPr="006513E9">
        <w:rPr>
          <w:rFonts w:eastAsiaTheme="minorEastAsia"/>
          <w:szCs w:val="17"/>
          <w:lang w:val="fr-FR"/>
        </w:rPr>
        <w:t>’</w:t>
      </w:r>
      <w:r w:rsidRPr="006513E9">
        <w:rPr>
          <w:rFonts w:eastAsiaTheme="minorEastAsia"/>
          <w:szCs w:val="17"/>
          <w:lang w:val="fr-FR"/>
        </w:rPr>
        <w:t>ensemble de la séquence ni de la portion Gly</w:t>
      </w:r>
      <w:r w:rsidR="00C45CAE" w:rsidRPr="006513E9">
        <w:rPr>
          <w:rFonts w:eastAsiaTheme="minorEastAsia"/>
          <w:szCs w:val="17"/>
          <w:lang w:val="fr-FR"/>
        </w:rPr>
        <w:t>-</w:t>
      </w:r>
      <w:r w:rsidRPr="006513E9">
        <w:rPr>
          <w:rFonts w:eastAsiaTheme="minorEastAsia"/>
          <w:szCs w:val="17"/>
          <w:lang w:val="fr-FR"/>
        </w:rPr>
        <w:t>Gly</w:t>
      </w:r>
    </w:p>
    <w:p w14:paraId="2AFE15EE" w14:textId="474EDD67"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2D30DC1C" w14:textId="61611A30" w:rsidR="002D48D5" w:rsidRPr="00DF7FDC" w:rsidRDefault="004461B0" w:rsidP="004461B0">
      <w:pPr>
        <w:spacing w:after="170"/>
        <w:ind w:left="709"/>
        <w:rPr>
          <w:rFonts w:eastAsiaTheme="minorEastAsia"/>
          <w:iCs/>
          <w:color w:val="000000" w:themeColor="text1"/>
          <w:szCs w:val="17"/>
          <w:shd w:val="clear" w:color="auto" w:fill="FFFFFF"/>
          <w:lang w:val="fr-FR"/>
        </w:rPr>
      </w:pPr>
      <w:r w:rsidRPr="006513E9">
        <w:rPr>
          <w:rFonts w:eastAsiaTheme="minorEastAsia"/>
          <w:iCs/>
          <w:szCs w:val="17"/>
          <w:shd w:val="clear" w:color="auto" w:fill="FFFFFF"/>
          <w:lang w:val="fr-FR"/>
        </w:rPr>
        <w:t>La portion de la séquence adjacente à la brèche non définie qui contient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acides aminés définis de manière spécifique doit être représentée sous la forme suivante</w:t>
      </w:r>
      <w:r w:rsidR="00C45CAE" w:rsidRPr="006513E9">
        <w:rPr>
          <w:rFonts w:eastAsiaTheme="minorEastAsia"/>
          <w:iCs/>
          <w:szCs w:val="17"/>
          <w:shd w:val="clear" w:color="auto" w:fill="FFFFFF"/>
          <w:lang w:val="fr-FR"/>
        </w:rPr>
        <w:t> :</w:t>
      </w:r>
    </w:p>
    <w:p w14:paraId="26710390" w14:textId="50563E65" w:rsidR="002D48D5" w:rsidRPr="006513E9" w:rsidRDefault="000B0132" w:rsidP="000B0132">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 xml:space="preserve">GGAGXX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57)</w:t>
      </w:r>
    </w:p>
    <w:p w14:paraId="69576ED4" w14:textId="484034B1" w:rsidR="002D48D5" w:rsidRPr="00DF7FDC" w:rsidRDefault="004461B0" w:rsidP="004461B0">
      <w:pPr>
        <w:spacing w:after="170"/>
        <w:ind w:left="709"/>
        <w:rPr>
          <w:rFonts w:eastAsiaTheme="minorEastAsia"/>
          <w:color w:val="000000" w:themeColor="text1"/>
          <w:szCs w:val="17"/>
          <w:lang w:val="fr-FR"/>
        </w:rPr>
      </w:pPr>
      <w:r w:rsidRPr="006513E9">
        <w:rPr>
          <w:rFonts w:eastAsiaTheme="minorEastAsia"/>
          <w:szCs w:val="17"/>
          <w:lang w:val="fr-FR"/>
        </w:rPr>
        <w:t>La séquence devrait de préférence faire l</w:t>
      </w:r>
      <w:r w:rsidR="00C45CAE" w:rsidRPr="006513E9">
        <w:rPr>
          <w:rFonts w:eastAsiaTheme="minorEastAsia"/>
          <w:szCs w:val="17"/>
          <w:lang w:val="fr-FR"/>
        </w:rPr>
        <w:t>’</w:t>
      </w:r>
      <w:r w:rsidRPr="006513E9">
        <w:rPr>
          <w:rFonts w:eastAsiaTheme="minorEastAsia"/>
          <w:szCs w:val="17"/>
          <w:lang w:val="fr-FR"/>
        </w:rPr>
        <w:t>objet d</w:t>
      </w:r>
      <w:r w:rsidR="00C45CAE" w:rsidRPr="006513E9">
        <w:rPr>
          <w:rFonts w:eastAsiaTheme="minorEastAsia"/>
          <w:szCs w:val="17"/>
          <w:lang w:val="fr-FR"/>
        </w:rPr>
        <w:t>’</w:t>
      </w:r>
      <w:r w:rsidRPr="006513E9">
        <w:rPr>
          <w:rFonts w:eastAsiaTheme="minorEastAsia"/>
          <w:szCs w:val="17"/>
          <w:lang w:val="fr-FR"/>
        </w:rPr>
        <w:t>une annotation indiquant que la séquence représentée fait partie d</w:t>
      </w:r>
      <w:r w:rsidR="00C45CAE" w:rsidRPr="006513E9">
        <w:rPr>
          <w:rFonts w:eastAsiaTheme="minorEastAsia"/>
          <w:szCs w:val="17"/>
          <w:lang w:val="fr-FR"/>
        </w:rPr>
        <w:t>’</w:t>
      </w:r>
      <w:r w:rsidRPr="006513E9">
        <w:rPr>
          <w:rFonts w:eastAsiaTheme="minorEastAsia"/>
          <w:szCs w:val="17"/>
          <w:lang w:val="fr-FR"/>
        </w:rPr>
        <w:t>une séquence plus longue qui contient une brèche non définie en utilisant la clé de caractérisation “SITE”, l</w:t>
      </w:r>
      <w:r w:rsidR="00C45CAE" w:rsidRPr="006513E9">
        <w:rPr>
          <w:rFonts w:eastAsiaTheme="minorEastAsia"/>
          <w:szCs w:val="17"/>
          <w:lang w:val="fr-FR"/>
        </w:rPr>
        <w:t>’</w:t>
      </w:r>
      <w:r w:rsidRPr="006513E9">
        <w:rPr>
          <w:rFonts w:eastAsiaTheme="minorEastAsia"/>
          <w:szCs w:val="17"/>
          <w:lang w:val="fr-FR"/>
        </w:rPr>
        <w:t>emplacement de caractéristique</w:t>
      </w:r>
      <w:r w:rsidR="004B7944">
        <w:rPr>
          <w:rFonts w:eastAsiaTheme="minorEastAsia"/>
          <w:szCs w:val="17"/>
          <w:lang w:val="fr-FR"/>
        </w:rPr>
        <w:t> </w:t>
      </w:r>
      <w:r w:rsidRPr="006513E9">
        <w:rPr>
          <w:rFonts w:eastAsiaTheme="minorEastAsia"/>
          <w:szCs w:val="17"/>
          <w:lang w:val="fr-FR"/>
        </w:rPr>
        <w:t>“1” et le qualificateur du type “NOTE” qui prendrait par exemple la valeur “Ce résidu est relié par une liaison N</w:t>
      </w:r>
      <w:r w:rsidR="00C45CAE" w:rsidRPr="006513E9">
        <w:rPr>
          <w:rFonts w:eastAsiaTheme="minorEastAsia"/>
          <w:szCs w:val="17"/>
          <w:lang w:val="fr-FR"/>
        </w:rPr>
        <w:t>-</w:t>
      </w:r>
      <w:r w:rsidRPr="006513E9">
        <w:rPr>
          <w:rFonts w:eastAsiaTheme="minorEastAsia"/>
          <w:szCs w:val="17"/>
          <w:lang w:val="fr-FR"/>
        </w:rPr>
        <w:t>terminale à un peptide comportant un Gly</w:t>
      </w:r>
      <w:r w:rsidR="00C45CAE" w:rsidRPr="006513E9">
        <w:rPr>
          <w:rFonts w:eastAsiaTheme="minorEastAsia"/>
          <w:szCs w:val="17"/>
          <w:lang w:val="fr-FR"/>
        </w:rPr>
        <w:t>-</w:t>
      </w:r>
      <w:r w:rsidRPr="006513E9">
        <w:rPr>
          <w:rFonts w:eastAsiaTheme="minorEastAsia"/>
          <w:szCs w:val="17"/>
          <w:lang w:val="fr-FR"/>
        </w:rPr>
        <w:t>Gly N</w:t>
      </w:r>
      <w:r w:rsidR="00C45CAE" w:rsidRPr="006513E9">
        <w:rPr>
          <w:rFonts w:eastAsiaTheme="minorEastAsia"/>
          <w:szCs w:val="17"/>
          <w:lang w:val="fr-FR"/>
        </w:rPr>
        <w:t>-</w:t>
      </w:r>
      <w:r w:rsidRPr="006513E9">
        <w:rPr>
          <w:rFonts w:eastAsiaTheme="minorEastAsia"/>
          <w:szCs w:val="17"/>
          <w:lang w:val="fr-FR"/>
        </w:rPr>
        <w:t>terminal et une brèche de longueur non définie.”</w:t>
      </w:r>
    </w:p>
    <w:p w14:paraId="1E08F0BB" w14:textId="2FF6C30B" w:rsidR="009229D3" w:rsidRPr="00DF7FDC" w:rsidRDefault="004461B0" w:rsidP="009229D3">
      <w:pPr>
        <w:spacing w:after="170"/>
        <w:ind w:left="709"/>
        <w:rPr>
          <w:rFonts w:eastAsiaTheme="minorEastAsia"/>
          <w:szCs w:val="17"/>
          <w:highlight w:val="yellow"/>
          <w:u w:val="single"/>
          <w:lang w:val="fr-FR"/>
        </w:rPr>
      </w:pPr>
      <w:r w:rsidRPr="00940ED3">
        <w:rPr>
          <w:rFonts w:eastAsiaTheme="minorEastAsia"/>
          <w:szCs w:val="17"/>
          <w:highlight w:val="yellow"/>
          <w:u w:val="single"/>
          <w:lang w:val="fr-FR"/>
        </w:rPr>
        <w:t xml:space="preserve">Conformément au </w:t>
      </w:r>
      <w:r w:rsidR="00C45CAE" w:rsidRPr="00940ED3">
        <w:rPr>
          <w:rFonts w:eastAsiaTheme="minorEastAsia"/>
          <w:szCs w:val="17"/>
          <w:highlight w:val="yellow"/>
          <w:u w:val="single"/>
          <w:lang w:val="fr-FR"/>
        </w:rPr>
        <w:t>paragraphe 2</w:t>
      </w:r>
      <w:r w:rsidRPr="00940ED3">
        <w:rPr>
          <w:rFonts w:eastAsiaTheme="minorEastAsia"/>
          <w:szCs w:val="17"/>
          <w:highlight w:val="yellow"/>
          <w:u w:val="single"/>
          <w:lang w:val="fr-FR"/>
        </w:rPr>
        <w:t>7, “X” sera considéré comme l</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équivalent de l</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un des symboles “A”, “R”, “N”, “D”, “C”, “Q”, “E”, “G”, “H”, “I”, “L”, “K”, “M”, “F”, “P”, “O”, “S”, “U”, “T”, “W”, “Y” ou “V”, sauf s</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il est accompagné d</w:t>
      </w:r>
      <w:r w:rsidR="00C45CAE" w:rsidRPr="00940ED3">
        <w:rPr>
          <w:rFonts w:eastAsiaTheme="minorEastAsia"/>
          <w:szCs w:val="17"/>
          <w:highlight w:val="yellow"/>
          <w:u w:val="single"/>
          <w:lang w:val="fr-FR"/>
        </w:rPr>
        <w:t>’</w:t>
      </w:r>
      <w:r w:rsidRPr="00940ED3">
        <w:rPr>
          <w:rFonts w:eastAsiaTheme="minorEastAsia"/>
          <w:szCs w:val="17"/>
          <w:highlight w:val="yellow"/>
          <w:u w:val="single"/>
          <w:lang w:val="fr-FR"/>
        </w:rPr>
        <w:t>une description supplémentaire dans le tableau de caractéristiqu</w:t>
      </w:r>
      <w:r w:rsidR="00CC1BB4" w:rsidRPr="00940ED3">
        <w:rPr>
          <w:rFonts w:eastAsiaTheme="minorEastAsia"/>
          <w:szCs w:val="17"/>
          <w:highlight w:val="yellow"/>
          <w:u w:val="single"/>
          <w:lang w:val="fr-FR"/>
        </w:rPr>
        <w:t>es.  Dè</w:t>
      </w:r>
      <w:r w:rsidR="009229D3" w:rsidRPr="00940ED3">
        <w:rPr>
          <w:rFonts w:eastAsiaTheme="minorEastAsia"/>
          <w:szCs w:val="17"/>
          <w:highlight w:val="yellow"/>
          <w:u w:val="single"/>
          <w:lang w:val="fr-FR"/>
        </w:rPr>
        <w:t xml:space="preserve">s lors, si </w:t>
      </w:r>
      <w:r w:rsidR="00C45CAE" w:rsidRPr="00940ED3">
        <w:rPr>
          <w:rFonts w:eastAsiaTheme="minorEastAsia"/>
          <w:szCs w:val="17"/>
          <w:highlight w:val="yellow"/>
          <w:u w:val="single"/>
          <w:lang w:val="fr-FR"/>
        </w:rPr>
        <w:t>“X”</w:t>
      </w:r>
      <w:r w:rsidR="009229D3" w:rsidRPr="00940ED3">
        <w:rPr>
          <w:rFonts w:eastAsiaTheme="minorEastAsia"/>
          <w:szCs w:val="17"/>
          <w:highlight w:val="yellow"/>
          <w:u w:val="single"/>
          <w:lang w:val="fr-FR"/>
        </w:rPr>
        <w:t xml:space="preserve"> est destiné à représenter </w:t>
      </w:r>
      <w:r w:rsidR="00C45CAE" w:rsidRPr="00940ED3">
        <w:rPr>
          <w:rFonts w:eastAsiaTheme="minorEastAsia"/>
          <w:szCs w:val="17"/>
          <w:highlight w:val="yellow"/>
          <w:u w:val="single"/>
          <w:lang w:val="fr-FR"/>
        </w:rPr>
        <w:t>“t</w:t>
      </w:r>
      <w:r w:rsidR="009229D3" w:rsidRPr="00940ED3">
        <w:rPr>
          <w:rFonts w:eastAsiaTheme="minorEastAsia"/>
          <w:szCs w:val="17"/>
          <w:highlight w:val="yellow"/>
          <w:u w:val="single"/>
          <w:lang w:val="fr-FR"/>
        </w:rPr>
        <w:t>out acide amin</w:t>
      </w:r>
      <w:r w:rsidR="00C45CAE" w:rsidRPr="00940ED3">
        <w:rPr>
          <w:rFonts w:eastAsiaTheme="minorEastAsia"/>
          <w:szCs w:val="17"/>
          <w:highlight w:val="yellow"/>
          <w:u w:val="single"/>
          <w:lang w:val="fr-FR"/>
        </w:rPr>
        <w:t>é”</w:t>
      </w:r>
      <w:r w:rsidR="009229D3" w:rsidRPr="00940ED3">
        <w:rPr>
          <w:rFonts w:eastAsiaTheme="minorEastAsia"/>
          <w:szCs w:val="17"/>
          <w:highlight w:val="yellow"/>
          <w:u w:val="single"/>
          <w:lang w:val="fr-FR"/>
        </w:rPr>
        <w:t xml:space="preserve">, il doit être annoté au moyen de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009229D3"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009229D3" w:rsidRPr="00DF7FDC">
        <w:rPr>
          <w:rFonts w:eastAsiaTheme="minorEastAsia"/>
          <w:szCs w:val="17"/>
          <w:highlight w:val="yellow"/>
          <w:u w:val="single"/>
          <w:lang w:val="fr-FR"/>
        </w:rPr>
        <w:t xml:space="preserve"> et d</w:t>
      </w:r>
      <w:r w:rsidR="00C45CAE">
        <w:rPr>
          <w:rFonts w:eastAsiaTheme="minorEastAsia"/>
          <w:szCs w:val="17"/>
          <w:highlight w:val="yellow"/>
          <w:u w:val="single"/>
          <w:lang w:val="fr-FR"/>
        </w:rPr>
        <w:t>’</w:t>
      </w:r>
      <w:r w:rsidR="009229D3" w:rsidRPr="00DF7FDC">
        <w:rPr>
          <w:rFonts w:eastAsiaTheme="minorEastAsia"/>
          <w:szCs w:val="17"/>
          <w:highlight w:val="yellow"/>
          <w:u w:val="single"/>
          <w:lang w:val="fr-FR"/>
        </w:rPr>
        <w:t xml:space="preserve">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009229D3"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009229D3"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9229D3"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009229D3" w:rsidRPr="00DF7FDC">
        <w:rPr>
          <w:rFonts w:eastAsiaTheme="minorEastAsia"/>
          <w:szCs w:val="17"/>
          <w:highlight w:val="yellow"/>
          <w:u w:val="single"/>
          <w:lang w:val="fr-FR"/>
        </w:rPr>
        <w:t>.</w:t>
      </w:r>
    </w:p>
    <w:p w14:paraId="7C86CDCB" w14:textId="5535A6E4" w:rsidR="002D48D5" w:rsidRPr="00DF7FDC" w:rsidRDefault="009229D3" w:rsidP="009229D3">
      <w:pPr>
        <w:spacing w:after="17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28850169" w14:textId="5C8D6AA1" w:rsidR="002D48D5" w:rsidRPr="00DF7FDC" w:rsidRDefault="00306164" w:rsidP="00306164">
      <w:pPr>
        <w:spacing w:after="170"/>
        <w:rPr>
          <w:rFonts w:eastAsiaTheme="minorEastAsia"/>
          <w:b/>
          <w:color w:val="000000" w:themeColor="text1"/>
          <w:szCs w:val="17"/>
          <w:lang w:val="fr-FR"/>
        </w:rPr>
      </w:pPr>
      <w:bookmarkStart w:id="59" w:name="_Paragraph_55_–"/>
      <w:bookmarkStart w:id="60" w:name="paragraph55nucleotide"/>
      <w:bookmarkEnd w:id="59"/>
      <w:bookmarkEnd w:id="60"/>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.b),</w:t>
      </w:r>
      <w:r w:rsidR="006453AC">
        <w:rPr>
          <w:rFonts w:eastAsiaTheme="minorEastAsia"/>
          <w:szCs w:val="17"/>
          <w:lang w:val="fr-FR"/>
        </w:rPr>
        <w:t>8,</w:t>
      </w:r>
      <w:r w:rsidRPr="006513E9">
        <w:rPr>
          <w:rFonts w:eastAsiaTheme="minorEastAsia"/>
          <w:szCs w:val="17"/>
          <w:lang w:val="fr-FR"/>
        </w:rPr>
        <w:t xml:space="preserve"> 26, </w:t>
      </w:r>
      <w:r w:rsidRPr="00940ED3">
        <w:rPr>
          <w:rFonts w:eastAsiaTheme="minorEastAsia"/>
          <w:szCs w:val="17"/>
          <w:highlight w:val="yellow"/>
          <w:u w:val="single"/>
          <w:lang w:val="fr-FR"/>
        </w:rPr>
        <w:t>27</w:t>
      </w:r>
      <w:r w:rsidRPr="006513E9">
        <w:rPr>
          <w:rFonts w:eastAsiaTheme="minorEastAsia"/>
          <w:szCs w:val="17"/>
          <w:lang w:val="fr-FR"/>
        </w:rPr>
        <w:t xml:space="preserve">, et </w:t>
      </w:r>
      <w:r w:rsidRPr="006513E9">
        <w:rPr>
          <w:rFonts w:eastAsiaTheme="minorEastAsia"/>
          <w:b/>
          <w:szCs w:val="17"/>
          <w:lang w:val="fr-FR"/>
        </w:rPr>
        <w:t>37</w:t>
      </w:r>
    </w:p>
    <w:p w14:paraId="3644C712" w14:textId="5A91DAD5" w:rsidR="002A51EF" w:rsidRPr="00DF7FDC" w:rsidRDefault="002A51EF" w:rsidP="004D35CB">
      <w:pPr>
        <w:pStyle w:val="Heading3"/>
        <w:spacing w:before="0" w:after="120"/>
        <w:rPr>
          <w:szCs w:val="17"/>
          <w:lang w:val="fr-FR"/>
        </w:rPr>
        <w:sectPr w:rsidR="002A51EF" w:rsidRPr="00DF7FDC" w:rsidSect="00785FBB">
          <w:pgSz w:w="12240" w:h="15840"/>
          <w:pgMar w:top="1440" w:right="1440" w:bottom="1440" w:left="1440" w:header="720" w:footer="720" w:gutter="0"/>
          <w:cols w:space="720"/>
          <w:docGrid w:linePitch="360"/>
        </w:sectPr>
      </w:pPr>
    </w:p>
    <w:p w14:paraId="7BDB8E60" w14:textId="3973B465" w:rsidR="00C45CAE" w:rsidRDefault="00C45CAE" w:rsidP="004D35CB">
      <w:pPr>
        <w:pStyle w:val="Heading3"/>
        <w:spacing w:before="0" w:after="120"/>
        <w:rPr>
          <w:szCs w:val="17"/>
          <w:lang w:val="fr-FR"/>
        </w:rPr>
      </w:pPr>
      <w:r w:rsidRPr="001F7337">
        <w:rPr>
          <w:szCs w:val="17"/>
          <w:lang w:val="fr-FR"/>
        </w:rPr>
        <w:t>Paragraphe 5</w:t>
      </w:r>
      <w:r w:rsidR="003206C3" w:rsidRPr="001F7337">
        <w:rPr>
          <w:szCs w:val="17"/>
          <w:lang w:val="fr-FR"/>
        </w:rPr>
        <w:t xml:space="preserve">5 – </w:t>
      </w:r>
      <w:r w:rsidR="00F37845" w:rsidRPr="001F7337">
        <w:rPr>
          <w:szCs w:val="17"/>
          <w:lang w:val="fr-FR"/>
        </w:rPr>
        <w:t>Séquence</w:t>
      </w:r>
      <w:r w:rsidR="00E44624" w:rsidRPr="001F7337">
        <w:rPr>
          <w:szCs w:val="17"/>
          <w:lang w:val="fr-FR"/>
        </w:rPr>
        <w:t xml:space="preserve"> de</w:t>
      </w:r>
      <w:r w:rsidR="00F37845" w:rsidRPr="001F7337">
        <w:rPr>
          <w:szCs w:val="17"/>
          <w:lang w:val="fr-FR"/>
        </w:rPr>
        <w:t xml:space="preserve"> nucléoti</w:t>
      </w:r>
      <w:r w:rsidR="00E44624" w:rsidRPr="001F7337">
        <w:rPr>
          <w:szCs w:val="17"/>
          <w:lang w:val="fr-FR"/>
        </w:rPr>
        <w:t>des</w:t>
      </w:r>
      <w:r w:rsidR="00F37845" w:rsidRPr="001F7337">
        <w:rPr>
          <w:szCs w:val="17"/>
          <w:lang w:val="fr-FR"/>
        </w:rPr>
        <w:t xml:space="preserve"> contenant à la fois des segments d</w:t>
      </w:r>
      <w:r w:rsidRPr="001F7337">
        <w:rPr>
          <w:szCs w:val="17"/>
          <w:lang w:val="fr-FR"/>
        </w:rPr>
        <w:t>’</w:t>
      </w:r>
      <w:r w:rsidR="00F37845" w:rsidRPr="001F7337">
        <w:rPr>
          <w:szCs w:val="17"/>
          <w:lang w:val="fr-FR"/>
        </w:rPr>
        <w:t>ADN et d</w:t>
      </w:r>
      <w:r w:rsidRPr="001F7337">
        <w:rPr>
          <w:szCs w:val="17"/>
          <w:lang w:val="fr-FR"/>
        </w:rPr>
        <w:t>’</w:t>
      </w:r>
      <w:r w:rsidR="00F37845" w:rsidRPr="001F7337">
        <w:rPr>
          <w:szCs w:val="17"/>
          <w:lang w:val="fr-FR"/>
        </w:rPr>
        <w:t>ARN</w:t>
      </w:r>
    </w:p>
    <w:p w14:paraId="7CCC1599" w14:textId="3E6CBF3E" w:rsidR="002D48D5" w:rsidRPr="00DF7FDC" w:rsidRDefault="00EA685F" w:rsidP="003206C3">
      <w:pPr>
        <w:spacing w:after="170"/>
        <w:rPr>
          <w:rFonts w:eastAsiaTheme="minorEastAsia"/>
          <w:b/>
          <w:szCs w:val="17"/>
          <w:highlight w:val="yellow"/>
          <w:u w:val="single"/>
          <w:lang w:val="fr-FR"/>
        </w:rPr>
      </w:pPr>
      <w:bookmarkStart w:id="61" w:name="Example551dnarna"/>
      <w:bookmarkEnd w:id="61"/>
      <w:r w:rsidRPr="00DF7FDC">
        <w:rPr>
          <w:rFonts w:eastAsiaTheme="minorEastAsia"/>
          <w:b/>
          <w:szCs w:val="17"/>
          <w:highlight w:val="yellow"/>
          <w:u w:val="single"/>
          <w:lang w:val="fr-FR"/>
        </w:rPr>
        <w:t>Exemple</w:t>
      </w:r>
      <w:r w:rsidR="004B7944">
        <w:rPr>
          <w:rFonts w:eastAsiaTheme="minorEastAsia"/>
          <w:b/>
          <w:szCs w:val="17"/>
          <w:highlight w:val="yellow"/>
          <w:u w:val="single"/>
          <w:lang w:val="fr-FR"/>
        </w:rPr>
        <w:t> </w:t>
      </w:r>
      <w:r w:rsidR="003206C3" w:rsidRPr="00DF7FDC">
        <w:rPr>
          <w:rFonts w:eastAsiaTheme="minorEastAsia"/>
          <w:b/>
          <w:szCs w:val="17"/>
          <w:highlight w:val="yellow"/>
          <w:u w:val="single"/>
          <w:lang w:val="fr-FR"/>
        </w:rPr>
        <w:t>55</w:t>
      </w:r>
      <w:r w:rsidR="00C45CAE">
        <w:rPr>
          <w:rFonts w:eastAsiaTheme="minorEastAsia"/>
          <w:b/>
          <w:szCs w:val="17"/>
          <w:highlight w:val="yellow"/>
          <w:u w:val="single"/>
          <w:lang w:val="fr-FR"/>
        </w:rPr>
        <w:t>-</w:t>
      </w:r>
      <w:r w:rsidR="003206C3" w:rsidRPr="00DF7FDC">
        <w:rPr>
          <w:rFonts w:eastAsiaTheme="minorEastAsia"/>
          <w:b/>
          <w:szCs w:val="17"/>
          <w:highlight w:val="yellow"/>
          <w:u w:val="single"/>
          <w:lang w:val="fr-FR"/>
        </w:rPr>
        <w:t>1</w:t>
      </w:r>
      <w:r w:rsidR="0079296F">
        <w:rPr>
          <w:rFonts w:eastAsiaTheme="minorEastAsia"/>
          <w:b/>
          <w:szCs w:val="17"/>
          <w:highlight w:val="yellow"/>
          <w:u w:val="single"/>
          <w:lang w:val="fr-FR"/>
        </w:rPr>
        <w:t> :</w:t>
      </w:r>
      <w:r w:rsidR="003206C3" w:rsidRPr="00DF7FDC">
        <w:rPr>
          <w:rFonts w:eastAsiaTheme="minorEastAsia"/>
          <w:b/>
          <w:szCs w:val="17"/>
          <w:highlight w:val="yellow"/>
          <w:u w:val="single"/>
          <w:lang w:val="fr-FR"/>
        </w:rPr>
        <w:t xml:space="preserve"> </w:t>
      </w:r>
      <w:r w:rsidR="00042506">
        <w:rPr>
          <w:rFonts w:eastAsiaTheme="minorEastAsia"/>
          <w:b/>
          <w:szCs w:val="17"/>
          <w:highlight w:val="yellow"/>
          <w:u w:val="single"/>
          <w:lang w:val="fr-FR"/>
        </w:rPr>
        <w:t>Molécule combinée d</w:t>
      </w:r>
      <w:r w:rsidR="00C45CAE">
        <w:rPr>
          <w:rFonts w:eastAsiaTheme="minorEastAsia"/>
          <w:b/>
          <w:szCs w:val="17"/>
          <w:highlight w:val="yellow"/>
          <w:u w:val="single"/>
          <w:lang w:val="fr-FR"/>
        </w:rPr>
        <w:t>’</w:t>
      </w:r>
      <w:r w:rsidR="00042506">
        <w:rPr>
          <w:rFonts w:eastAsiaTheme="minorEastAsia"/>
          <w:b/>
          <w:szCs w:val="17"/>
          <w:highlight w:val="yellow"/>
          <w:u w:val="single"/>
          <w:lang w:val="fr-FR"/>
        </w:rPr>
        <w:t>ADN et d</w:t>
      </w:r>
      <w:r w:rsidR="00C45CAE">
        <w:rPr>
          <w:rFonts w:eastAsiaTheme="minorEastAsia"/>
          <w:b/>
          <w:szCs w:val="17"/>
          <w:highlight w:val="yellow"/>
          <w:u w:val="single"/>
          <w:lang w:val="fr-FR"/>
        </w:rPr>
        <w:t>’</w:t>
      </w:r>
      <w:r w:rsidR="00042506">
        <w:rPr>
          <w:rFonts w:eastAsiaTheme="minorEastAsia"/>
          <w:b/>
          <w:szCs w:val="17"/>
          <w:highlight w:val="yellow"/>
          <w:u w:val="single"/>
          <w:lang w:val="fr-FR"/>
        </w:rPr>
        <w:t>ARN</w:t>
      </w:r>
    </w:p>
    <w:p w14:paraId="27675747" w14:textId="27581A5B" w:rsidR="00AC4160" w:rsidRDefault="00F81362" w:rsidP="004C1543">
      <w:pPr>
        <w:rPr>
          <w:highlight w:val="yellow"/>
          <w:lang w:val="fr-FR"/>
        </w:rPr>
      </w:pPr>
      <w:r>
        <w:rPr>
          <w:highlight w:val="yellow"/>
          <w:lang w:val="fr-FR"/>
        </w:rPr>
        <w:t xml:space="preserve">La séquence </w:t>
      </w:r>
      <w:r w:rsidR="00FC6107" w:rsidRPr="00FC6107">
        <w:rPr>
          <w:highlight w:val="yellow"/>
          <w:lang w:val="fr-FR"/>
        </w:rPr>
        <w:t>d</w:t>
      </w:r>
      <w:r w:rsidR="00C45CAE">
        <w:rPr>
          <w:highlight w:val="yellow"/>
          <w:lang w:val="fr-FR"/>
        </w:rPr>
        <w:t>’</w:t>
      </w:r>
      <w:r w:rsidR="00FC6107" w:rsidRPr="00FC6107">
        <w:rPr>
          <w:highlight w:val="yellow"/>
          <w:lang w:val="fr-FR"/>
        </w:rPr>
        <w:t xml:space="preserve">oligonucléotides </w:t>
      </w:r>
      <w:r>
        <w:rPr>
          <w:highlight w:val="yellow"/>
          <w:lang w:val="fr-FR"/>
        </w:rPr>
        <w:t>suivante est divulguée dans une demande de brevet</w:t>
      </w:r>
      <w:r w:rsidR="0079296F">
        <w:rPr>
          <w:highlight w:val="yellow"/>
          <w:lang w:val="fr-FR"/>
        </w:rPr>
        <w:t> </w:t>
      </w:r>
      <w:r>
        <w:rPr>
          <w:highlight w:val="yellow"/>
          <w:lang w:val="fr-FR"/>
        </w:rPr>
        <w:t>:</w:t>
      </w:r>
    </w:p>
    <w:p w14:paraId="02F601B2" w14:textId="77777777" w:rsidR="00E42D72" w:rsidRDefault="00E42D72" w:rsidP="004C1543">
      <w:pPr>
        <w:rPr>
          <w:highlight w:val="yellow"/>
          <w:lang w:val="fr-FR"/>
        </w:rPr>
      </w:pPr>
    </w:p>
    <w:p w14:paraId="7800EBAC" w14:textId="77777777" w:rsidR="002D48D5" w:rsidRPr="00A93831" w:rsidRDefault="003206C3" w:rsidP="003206C3">
      <w:pPr>
        <w:ind w:left="720"/>
        <w:rPr>
          <w:u w:val="single"/>
          <w:lang w:val="fr-FR"/>
        </w:rPr>
      </w:pPr>
      <w:r w:rsidRPr="00940ED3">
        <w:rPr>
          <w:highlight w:val="yellow"/>
          <w:u w:val="single"/>
          <w:lang w:val="fr-FR"/>
        </w:rPr>
        <w:t>AGACCTTcggagucuccuguugaacagauagucaaaguagauC</w:t>
      </w:r>
    </w:p>
    <w:p w14:paraId="565E21A4" w14:textId="77777777" w:rsidR="002D48D5" w:rsidRPr="00DF7FDC" w:rsidRDefault="002D48D5" w:rsidP="003206C3">
      <w:pPr>
        <w:rPr>
          <w:highlight w:val="yellow"/>
          <w:u w:val="single"/>
          <w:lang w:val="fr-FR"/>
        </w:rPr>
      </w:pPr>
    </w:p>
    <w:p w14:paraId="57637A30" w14:textId="654AE1C2" w:rsidR="00930AAB" w:rsidRDefault="00930AAB" w:rsidP="003206C3">
      <w:pPr>
        <w:ind w:left="720"/>
        <w:rPr>
          <w:szCs w:val="17"/>
          <w:highlight w:val="yellow"/>
          <w:u w:val="single"/>
          <w:lang w:val="fr-FR"/>
        </w:rPr>
      </w:pPr>
      <w:r>
        <w:rPr>
          <w:szCs w:val="17"/>
          <w:highlight w:val="yellow"/>
          <w:u w:val="single"/>
          <w:lang w:val="fr-FR"/>
        </w:rPr>
        <w:t>où les majuscules représentent des résidus d</w:t>
      </w:r>
      <w:r w:rsidR="00C45CAE">
        <w:rPr>
          <w:szCs w:val="17"/>
          <w:highlight w:val="yellow"/>
          <w:u w:val="single"/>
          <w:lang w:val="fr-FR"/>
        </w:rPr>
        <w:t>’</w:t>
      </w:r>
      <w:r>
        <w:rPr>
          <w:szCs w:val="17"/>
          <w:highlight w:val="yellow"/>
          <w:u w:val="single"/>
          <w:lang w:val="fr-FR"/>
        </w:rPr>
        <w:t>ADN et les minuscules des résidus d</w:t>
      </w:r>
      <w:r w:rsidR="00C45CAE">
        <w:rPr>
          <w:szCs w:val="17"/>
          <w:highlight w:val="yellow"/>
          <w:u w:val="single"/>
          <w:lang w:val="fr-FR"/>
        </w:rPr>
        <w:t>’</w:t>
      </w:r>
      <w:r>
        <w:rPr>
          <w:szCs w:val="17"/>
          <w:highlight w:val="yellow"/>
          <w:u w:val="single"/>
          <w:lang w:val="fr-FR"/>
        </w:rPr>
        <w:t>ARN.</w:t>
      </w:r>
    </w:p>
    <w:p w14:paraId="7E7780A2" w14:textId="77777777" w:rsidR="00930AAB" w:rsidRDefault="00930AAB" w:rsidP="003206C3">
      <w:pPr>
        <w:ind w:left="720"/>
        <w:rPr>
          <w:szCs w:val="17"/>
          <w:highlight w:val="yellow"/>
          <w:u w:val="single"/>
          <w:lang w:val="fr-FR"/>
        </w:rPr>
      </w:pPr>
    </w:p>
    <w:p w14:paraId="1FB2F6FB" w14:textId="77777777" w:rsidR="002D48D5" w:rsidRPr="00DF7FDC" w:rsidRDefault="002D48D5" w:rsidP="003206C3">
      <w:pPr>
        <w:ind w:left="720"/>
        <w:rPr>
          <w:szCs w:val="17"/>
          <w:highlight w:val="yellow"/>
          <w:u w:val="single"/>
          <w:lang w:val="fr-FR"/>
        </w:rPr>
      </w:pPr>
    </w:p>
    <w:p w14:paraId="04E3B33D" w14:textId="42AEE3F9" w:rsidR="002D48D5" w:rsidRPr="00A93831" w:rsidRDefault="004461B0" w:rsidP="004461B0">
      <w:pPr>
        <w:spacing w:after="170"/>
        <w:rPr>
          <w:rFonts w:eastAsiaTheme="minorEastAsia"/>
          <w:b/>
          <w:szCs w:val="17"/>
          <w:u w:val="single"/>
          <w:lang w:val="fr-FR"/>
        </w:rPr>
      </w:pPr>
      <w:r w:rsidRPr="00940ED3">
        <w:rPr>
          <w:rFonts w:eastAsiaTheme="minorEastAsia"/>
          <w:b/>
          <w:szCs w:val="17"/>
          <w:highlight w:val="yellow"/>
          <w:u w:val="single"/>
          <w:lang w:val="fr-FR"/>
        </w:rPr>
        <w:t>Question</w:t>
      </w:r>
      <w:r w:rsidR="004B7944" w:rsidRPr="00940ED3">
        <w:rPr>
          <w:rFonts w:eastAsiaTheme="minorEastAsia"/>
          <w:b/>
          <w:szCs w:val="17"/>
          <w:highlight w:val="yellow"/>
          <w:u w:val="single"/>
          <w:lang w:val="fr-FR"/>
        </w:rPr>
        <w:t> </w:t>
      </w:r>
      <w:r w:rsidRPr="00940ED3">
        <w:rPr>
          <w:rFonts w:eastAsiaTheme="minorEastAsia"/>
          <w:b/>
          <w:szCs w:val="17"/>
          <w:highlight w:val="yellow"/>
          <w:u w:val="single"/>
          <w:lang w:val="fr-FR"/>
        </w:rPr>
        <w:t>1</w:t>
      </w:r>
      <w:r w:rsidR="00C45CAE" w:rsidRPr="00940ED3">
        <w:rPr>
          <w:rFonts w:eastAsiaTheme="minorEastAsia"/>
          <w:b/>
          <w:szCs w:val="17"/>
          <w:highlight w:val="yellow"/>
          <w:u w:val="single"/>
          <w:lang w:val="fr-FR"/>
        </w:rPr>
        <w:t> :</w:t>
      </w:r>
      <w:r w:rsidRPr="00940ED3">
        <w:rPr>
          <w:rFonts w:eastAsiaTheme="minorEastAsia"/>
          <w:b/>
          <w:szCs w:val="17"/>
          <w:highlight w:val="yellow"/>
          <w:u w:val="single"/>
          <w:lang w:val="fr-FR"/>
        </w:rPr>
        <w:t xml:space="preserve"> La norme</w:t>
      </w:r>
      <w:r w:rsidR="0079296F" w:rsidRPr="00940ED3">
        <w:rPr>
          <w:rFonts w:eastAsiaTheme="minorEastAsia"/>
          <w:b/>
          <w:szCs w:val="17"/>
          <w:highlight w:val="yellow"/>
          <w:u w:val="single"/>
          <w:lang w:val="fr-FR"/>
        </w:rPr>
        <w:t> </w:t>
      </w:r>
      <w:r w:rsidRPr="00940ED3">
        <w:rPr>
          <w:rFonts w:eastAsiaTheme="minorEastAsia"/>
          <w:b/>
          <w:szCs w:val="17"/>
          <w:highlight w:val="yellow"/>
          <w:u w:val="single"/>
          <w:lang w:val="fr-FR"/>
        </w:rPr>
        <w:t>ST.26 prescrit</w:t>
      </w:r>
      <w:r w:rsidR="00944039" w:rsidRPr="00940ED3">
        <w:rPr>
          <w:rFonts w:eastAsiaTheme="minorEastAsia"/>
          <w:b/>
          <w:szCs w:val="17"/>
          <w:highlight w:val="yellow"/>
          <w:u w:val="single"/>
          <w:lang w:val="fr-FR"/>
        </w:rPr>
        <w:noBreakHyphen/>
      </w:r>
      <w:r w:rsidRPr="00940ED3">
        <w:rPr>
          <w:rFonts w:eastAsiaTheme="minorEastAsia"/>
          <w:b/>
          <w:szCs w:val="17"/>
          <w:highlight w:val="yellow"/>
          <w:u w:val="single"/>
          <w:lang w:val="fr-FR"/>
        </w:rPr>
        <w:t>elle l</w:t>
      </w:r>
      <w:r w:rsidR="00C45CAE" w:rsidRPr="00940ED3">
        <w:rPr>
          <w:rFonts w:eastAsiaTheme="minorEastAsia"/>
          <w:b/>
          <w:szCs w:val="17"/>
          <w:highlight w:val="yellow"/>
          <w:u w:val="single"/>
          <w:lang w:val="fr-FR"/>
        </w:rPr>
        <w:t>’</w:t>
      </w:r>
      <w:r w:rsidRPr="00940ED3">
        <w:rPr>
          <w:rFonts w:eastAsiaTheme="minorEastAsia"/>
          <w:b/>
          <w:szCs w:val="17"/>
          <w:highlight w:val="yellow"/>
          <w:u w:val="single"/>
          <w:lang w:val="fr-FR"/>
        </w:rPr>
        <w:t>intégration de la ou des séquences?</w:t>
      </w:r>
    </w:p>
    <w:p w14:paraId="1CE82C00" w14:textId="77777777" w:rsidR="00653A77" w:rsidRPr="00940ED3" w:rsidRDefault="00653A77" w:rsidP="00653A77">
      <w:pPr>
        <w:tabs>
          <w:tab w:val="left" w:pos="720"/>
        </w:tabs>
        <w:spacing w:after="170"/>
        <w:ind w:left="720"/>
        <w:rPr>
          <w:rFonts w:eastAsiaTheme="minorEastAsia"/>
          <w:b/>
          <w:szCs w:val="17"/>
          <w:u w:val="single"/>
          <w:lang w:val="fr-FR"/>
        </w:rPr>
      </w:pPr>
      <w:r w:rsidRPr="00940ED3">
        <w:rPr>
          <w:rFonts w:eastAsiaTheme="minorEastAsia"/>
          <w:b/>
          <w:szCs w:val="17"/>
          <w:highlight w:val="yellow"/>
          <w:u w:val="single"/>
          <w:lang w:val="fr-FR"/>
        </w:rPr>
        <w:t>OUI</w:t>
      </w:r>
    </w:p>
    <w:p w14:paraId="1122C5DD" w14:textId="328179AF" w:rsidR="006C5B50" w:rsidRPr="00DF7FDC" w:rsidRDefault="006C5B50" w:rsidP="006C5B50">
      <w:pPr>
        <w:ind w:left="720"/>
        <w:rPr>
          <w:rFonts w:eastAsiaTheme="minorEastAsia"/>
          <w:iCs/>
          <w:szCs w:val="17"/>
          <w:u w:val="single"/>
          <w:shd w:val="clear" w:color="auto" w:fill="FFFFFF"/>
          <w:lang w:val="fr-FR"/>
        </w:rPr>
      </w:pPr>
      <w:r>
        <w:rPr>
          <w:rFonts w:eastAsiaTheme="minorEastAsia"/>
          <w:iCs/>
          <w:szCs w:val="17"/>
          <w:highlight w:val="yellow"/>
          <w:u w:val="single"/>
          <w:shd w:val="clear" w:color="auto" w:fill="FFFFFF"/>
          <w:lang w:val="fr-FR"/>
        </w:rPr>
        <w:t xml:space="preserve">La séquence divulguée contient plus de </w:t>
      </w:r>
      <w:r w:rsidR="0079296F">
        <w:rPr>
          <w:rFonts w:eastAsiaTheme="minorEastAsia"/>
          <w:iCs/>
          <w:szCs w:val="17"/>
          <w:highlight w:val="yellow"/>
          <w:u w:val="single"/>
          <w:shd w:val="clear" w:color="auto" w:fill="FFFFFF"/>
          <w:lang w:val="fr-FR"/>
        </w:rPr>
        <w:t>10 </w:t>
      </w:r>
      <w:r>
        <w:rPr>
          <w:rFonts w:eastAsiaTheme="minorEastAsia"/>
          <w:iCs/>
          <w:szCs w:val="17"/>
          <w:highlight w:val="yellow"/>
          <w:u w:val="single"/>
          <w:shd w:val="clear" w:color="auto" w:fill="FFFFFF"/>
          <w:lang w:val="fr-FR"/>
        </w:rPr>
        <w:t>nucléotides énumérés et définis de manière spécifique;</w:t>
      </w:r>
      <w:r w:rsidR="0079296F">
        <w:rPr>
          <w:rFonts w:eastAsiaTheme="minorEastAsia"/>
          <w:iCs/>
          <w:szCs w:val="17"/>
          <w:highlight w:val="yellow"/>
          <w:u w:val="single"/>
          <w:shd w:val="clear" w:color="auto" w:fill="FFFFFF"/>
          <w:lang w:val="fr-FR"/>
        </w:rPr>
        <w:t xml:space="preserve"> </w:t>
      </w:r>
      <w:r>
        <w:rPr>
          <w:rFonts w:eastAsiaTheme="minorEastAsia"/>
          <w:iCs/>
          <w:szCs w:val="17"/>
          <w:highlight w:val="yellow"/>
          <w:u w:val="single"/>
          <w:shd w:val="clear" w:color="auto" w:fill="FFFFFF"/>
          <w:lang w:val="fr-FR"/>
        </w:rPr>
        <w:t xml:space="preserve"> elle doit donc </w:t>
      </w:r>
      <w:r w:rsidR="00DC3013">
        <w:rPr>
          <w:rFonts w:eastAsiaTheme="minorEastAsia"/>
          <w:iCs/>
          <w:szCs w:val="17"/>
          <w:highlight w:val="yellow"/>
          <w:u w:val="single"/>
          <w:shd w:val="clear" w:color="auto" w:fill="FFFFFF"/>
          <w:lang w:val="fr-FR"/>
        </w:rPr>
        <w:t xml:space="preserve">être intégrée </w:t>
      </w:r>
      <w:r>
        <w:rPr>
          <w:rFonts w:eastAsiaTheme="minorEastAsia"/>
          <w:iCs/>
          <w:szCs w:val="17"/>
          <w:highlight w:val="yellow"/>
          <w:u w:val="single"/>
          <w:shd w:val="clear" w:color="auto" w:fill="FFFFFF"/>
          <w:lang w:val="fr-FR"/>
        </w:rPr>
        <w:t>dans un listage des séquences.</w:t>
      </w:r>
    </w:p>
    <w:p w14:paraId="31A29653" w14:textId="77777777" w:rsidR="002D48D5" w:rsidRPr="00DF7FDC" w:rsidRDefault="002D48D5" w:rsidP="003206C3">
      <w:pPr>
        <w:ind w:left="720"/>
        <w:rPr>
          <w:rFonts w:eastAsiaTheme="minorEastAsia"/>
          <w:iCs/>
          <w:szCs w:val="17"/>
          <w:highlight w:val="yellow"/>
          <w:u w:val="single"/>
          <w:shd w:val="clear" w:color="auto" w:fill="FFFFFF"/>
          <w:lang w:val="fr-FR"/>
        </w:rPr>
      </w:pPr>
    </w:p>
    <w:p w14:paraId="1CB5AE71" w14:textId="4474B248" w:rsidR="002D48D5" w:rsidRPr="00A93831" w:rsidRDefault="004461B0" w:rsidP="004461B0">
      <w:pPr>
        <w:spacing w:after="170"/>
        <w:rPr>
          <w:rFonts w:eastAsiaTheme="minorEastAsia"/>
          <w:b/>
          <w:szCs w:val="17"/>
          <w:u w:val="single"/>
          <w:lang w:val="fr-FR"/>
        </w:rPr>
      </w:pPr>
      <w:r w:rsidRPr="00940ED3">
        <w:rPr>
          <w:rFonts w:eastAsiaTheme="minorEastAsia"/>
          <w:b/>
          <w:szCs w:val="17"/>
          <w:highlight w:val="yellow"/>
          <w:u w:val="single"/>
          <w:lang w:val="fr-FR"/>
        </w:rPr>
        <w:t>Question</w:t>
      </w:r>
      <w:r w:rsidR="004B7944" w:rsidRPr="00940ED3">
        <w:rPr>
          <w:rFonts w:eastAsiaTheme="minorEastAsia"/>
          <w:b/>
          <w:szCs w:val="17"/>
          <w:highlight w:val="yellow"/>
          <w:u w:val="single"/>
          <w:lang w:val="fr-FR"/>
        </w:rPr>
        <w:t> </w:t>
      </w:r>
      <w:r w:rsidRPr="00940ED3">
        <w:rPr>
          <w:rFonts w:eastAsiaTheme="minorEastAsia"/>
          <w:b/>
          <w:szCs w:val="17"/>
          <w:highlight w:val="yellow"/>
          <w:u w:val="single"/>
          <w:lang w:val="fr-FR"/>
        </w:rPr>
        <w:t>3</w:t>
      </w:r>
      <w:r w:rsidR="00C45CAE" w:rsidRPr="00940ED3">
        <w:rPr>
          <w:rFonts w:eastAsiaTheme="minorEastAsia"/>
          <w:b/>
          <w:szCs w:val="17"/>
          <w:highlight w:val="yellow"/>
          <w:u w:val="single"/>
          <w:lang w:val="fr-FR"/>
        </w:rPr>
        <w:t> :</w:t>
      </w:r>
      <w:r w:rsidRPr="00940ED3">
        <w:rPr>
          <w:rFonts w:eastAsiaTheme="minorEastAsia"/>
          <w:b/>
          <w:szCs w:val="17"/>
          <w:highlight w:val="yellow"/>
          <w:u w:val="single"/>
          <w:lang w:val="fr-FR"/>
        </w:rPr>
        <w:t xml:space="preserve"> Comment la ou les séquences devraient</w:t>
      </w:r>
      <w:r w:rsidR="00944039" w:rsidRPr="00940ED3">
        <w:rPr>
          <w:rFonts w:eastAsiaTheme="minorEastAsia"/>
          <w:b/>
          <w:szCs w:val="17"/>
          <w:highlight w:val="yellow"/>
          <w:u w:val="single"/>
          <w:lang w:val="fr-FR"/>
        </w:rPr>
        <w:noBreakHyphen/>
      </w:r>
      <w:r w:rsidRPr="00940ED3">
        <w:rPr>
          <w:rFonts w:eastAsiaTheme="minorEastAsia"/>
          <w:b/>
          <w:szCs w:val="17"/>
          <w:highlight w:val="yellow"/>
          <w:u w:val="single"/>
          <w:lang w:val="fr-FR"/>
        </w:rPr>
        <w:t>elles être représentées dans le listage des séquences?</w:t>
      </w:r>
    </w:p>
    <w:p w14:paraId="5DB56F0B" w14:textId="03C1B870" w:rsidR="002D48D5" w:rsidRPr="00A93831" w:rsidRDefault="004461B0" w:rsidP="004461B0">
      <w:pPr>
        <w:ind w:left="720"/>
        <w:rPr>
          <w:rFonts w:eastAsiaTheme="minorEastAsia"/>
          <w:szCs w:val="17"/>
          <w:u w:val="single"/>
          <w:lang w:val="fr-FR"/>
        </w:rPr>
      </w:pPr>
      <w:r w:rsidRPr="00940ED3">
        <w:rPr>
          <w:rFonts w:eastAsiaTheme="minorEastAsia"/>
          <w:szCs w:val="17"/>
          <w:highlight w:val="yellow"/>
          <w:u w:val="single"/>
          <w:lang w:val="fr-FR"/>
        </w:rPr>
        <w:t>La séquence nucléotidique doit être intégrée dans un listage des séquences sous la forme suivante</w:t>
      </w:r>
      <w:r w:rsidR="00C45CAE" w:rsidRPr="00940ED3">
        <w:rPr>
          <w:rFonts w:eastAsiaTheme="minorEastAsia"/>
          <w:szCs w:val="17"/>
          <w:highlight w:val="yellow"/>
          <w:u w:val="single"/>
          <w:lang w:val="fr-FR"/>
        </w:rPr>
        <w:t> :</w:t>
      </w:r>
    </w:p>
    <w:p w14:paraId="1471E280" w14:textId="77777777" w:rsidR="002D48D5" w:rsidRPr="00DF7FDC" w:rsidRDefault="002D48D5" w:rsidP="003206C3">
      <w:pPr>
        <w:ind w:left="720"/>
        <w:rPr>
          <w:rFonts w:eastAsiaTheme="minorEastAsia"/>
          <w:szCs w:val="17"/>
          <w:highlight w:val="yellow"/>
          <w:u w:val="single"/>
          <w:lang w:val="fr-FR"/>
        </w:rPr>
      </w:pPr>
    </w:p>
    <w:p w14:paraId="70B95442" w14:textId="2C25F6E2" w:rsidR="002D48D5" w:rsidRPr="00A93831" w:rsidRDefault="004850FA" w:rsidP="003206C3">
      <w:pPr>
        <w:ind w:left="720"/>
        <w:rPr>
          <w:rFonts w:eastAsiaTheme="minorEastAsia"/>
          <w:szCs w:val="17"/>
          <w:u w:val="single"/>
          <w:lang w:val="fr-FR"/>
        </w:rPr>
      </w:pPr>
      <w:r w:rsidRPr="00940ED3">
        <w:rPr>
          <w:spacing w:val="20"/>
          <w:szCs w:val="17"/>
          <w:highlight w:val="yellow"/>
          <w:u w:val="single"/>
          <w:lang w:val="fr-FR"/>
        </w:rPr>
        <w:t>agaccttcggagtctcctgttgaacagatagtcaaagtagatc</w:t>
      </w:r>
      <w:r w:rsidR="003206C3" w:rsidRPr="00940ED3">
        <w:rPr>
          <w:rFonts w:eastAsiaTheme="minorEastAsia"/>
          <w:szCs w:val="17"/>
          <w:highlight w:val="yellow"/>
          <w:u w:val="single"/>
          <w:lang w:val="fr-FR"/>
        </w:rPr>
        <w:t xml:space="preserve"> (SEQ ID NO</w:t>
      </w:r>
      <w:r w:rsidR="0079296F" w:rsidRPr="00940ED3">
        <w:rPr>
          <w:rFonts w:eastAsiaTheme="minorEastAsia"/>
          <w:szCs w:val="17"/>
          <w:highlight w:val="yellow"/>
          <w:u w:val="single"/>
          <w:lang w:val="fr-FR"/>
        </w:rPr>
        <w:t> </w:t>
      </w:r>
      <w:r w:rsidR="003206C3" w:rsidRPr="00940ED3">
        <w:rPr>
          <w:rFonts w:eastAsiaTheme="minorEastAsia"/>
          <w:szCs w:val="17"/>
          <w:highlight w:val="yellow"/>
          <w:u w:val="single"/>
          <w:lang w:val="fr-FR"/>
        </w:rPr>
        <w:t>:</w:t>
      </w:r>
      <w:r w:rsidR="00515244" w:rsidRPr="00940ED3">
        <w:rPr>
          <w:rFonts w:eastAsiaTheme="minorEastAsia"/>
          <w:szCs w:val="17"/>
          <w:highlight w:val="yellow"/>
          <w:u w:val="single"/>
          <w:lang w:val="fr-FR"/>
        </w:rPr>
        <w:t xml:space="preserve"> 92</w:t>
      </w:r>
      <w:r w:rsidR="003206C3" w:rsidRPr="00940ED3">
        <w:rPr>
          <w:rFonts w:eastAsiaTheme="minorEastAsia"/>
          <w:szCs w:val="17"/>
          <w:highlight w:val="yellow"/>
          <w:u w:val="single"/>
          <w:lang w:val="fr-FR"/>
        </w:rPr>
        <w:t>)</w:t>
      </w:r>
    </w:p>
    <w:p w14:paraId="10E24D82" w14:textId="77777777" w:rsidR="002D48D5" w:rsidRPr="00A93831" w:rsidRDefault="002D48D5" w:rsidP="003206C3">
      <w:pPr>
        <w:ind w:left="720"/>
        <w:rPr>
          <w:rFonts w:eastAsiaTheme="minorEastAsia"/>
          <w:szCs w:val="17"/>
          <w:u w:val="single"/>
          <w:lang w:val="fr-FR"/>
        </w:rPr>
      </w:pPr>
    </w:p>
    <w:p w14:paraId="0DF72625" w14:textId="685159DD" w:rsidR="00E06123" w:rsidRDefault="00E06123" w:rsidP="003206C3">
      <w:pPr>
        <w:ind w:left="720"/>
        <w:rPr>
          <w:rFonts w:eastAsiaTheme="minorEastAsia"/>
          <w:szCs w:val="17"/>
          <w:highlight w:val="yellow"/>
          <w:u w:val="single"/>
          <w:lang w:val="fr-FR"/>
        </w:rPr>
      </w:pPr>
      <w:r>
        <w:rPr>
          <w:rFonts w:eastAsiaTheme="minorEastAsia"/>
          <w:szCs w:val="17"/>
          <w:highlight w:val="yellow"/>
          <w:u w:val="single"/>
          <w:lang w:val="fr-FR"/>
        </w:rPr>
        <w:t>A noter que les nucléotides d</w:t>
      </w:r>
      <w:r w:rsidR="00C45CAE">
        <w:rPr>
          <w:rFonts w:eastAsiaTheme="minorEastAsia"/>
          <w:szCs w:val="17"/>
          <w:highlight w:val="yellow"/>
          <w:u w:val="single"/>
          <w:lang w:val="fr-FR"/>
        </w:rPr>
        <w:t>’</w:t>
      </w:r>
      <w:r>
        <w:rPr>
          <w:rFonts w:eastAsiaTheme="minorEastAsia"/>
          <w:szCs w:val="17"/>
          <w:highlight w:val="yellow"/>
          <w:u w:val="single"/>
          <w:lang w:val="fr-FR"/>
        </w:rPr>
        <w:t xml:space="preserve">uracile doivent être représentés par le symbole </w:t>
      </w:r>
      <w:r w:rsidR="00C45CAE">
        <w:rPr>
          <w:rFonts w:eastAsiaTheme="minorEastAsia"/>
          <w:szCs w:val="17"/>
          <w:highlight w:val="yellow"/>
          <w:u w:val="single"/>
          <w:lang w:val="fr-FR"/>
        </w:rPr>
        <w:t>“t”</w:t>
      </w:r>
      <w:r>
        <w:rPr>
          <w:rFonts w:eastAsiaTheme="minorEastAsia"/>
          <w:szCs w:val="17"/>
          <w:highlight w:val="yellow"/>
          <w:u w:val="single"/>
          <w:lang w:val="fr-FR"/>
        </w:rPr>
        <w:t xml:space="preserve"> dans le listage des séquences.</w:t>
      </w:r>
    </w:p>
    <w:p w14:paraId="6A0E1634" w14:textId="77777777" w:rsidR="002D48D5" w:rsidRPr="00DF7FDC" w:rsidRDefault="002D48D5" w:rsidP="003206C3">
      <w:pPr>
        <w:ind w:left="720"/>
        <w:rPr>
          <w:rFonts w:eastAsiaTheme="minorEastAsia"/>
          <w:szCs w:val="17"/>
          <w:highlight w:val="yellow"/>
          <w:u w:val="single"/>
          <w:lang w:val="fr-FR"/>
        </w:rPr>
      </w:pPr>
    </w:p>
    <w:p w14:paraId="1927FC45" w14:textId="457B5379" w:rsidR="002D48D5" w:rsidRPr="00DF7FDC" w:rsidRDefault="005D3A0D" w:rsidP="00B26DAF">
      <w:pPr>
        <w:ind w:left="720"/>
        <w:rPr>
          <w:rFonts w:eastAsiaTheme="minorEastAsia"/>
          <w:szCs w:val="17"/>
          <w:highlight w:val="yellow"/>
          <w:u w:val="single"/>
          <w:lang w:val="fr-FR"/>
        </w:rPr>
      </w:pPr>
      <w:r>
        <w:rPr>
          <w:rFonts w:eastAsiaTheme="minorEastAsia"/>
          <w:szCs w:val="17"/>
          <w:highlight w:val="yellow"/>
          <w:u w:val="single"/>
          <w:lang w:val="fr-FR"/>
        </w:rPr>
        <w:t>En vertu du</w:t>
      </w:r>
      <w:r w:rsidR="00E06123">
        <w:rPr>
          <w:rFonts w:eastAsiaTheme="minorEastAsia"/>
          <w:szCs w:val="17"/>
          <w:highlight w:val="yellow"/>
          <w:u w:val="single"/>
          <w:lang w:val="fr-FR"/>
        </w:rPr>
        <w:t xml:space="preserve"> </w:t>
      </w:r>
      <w:r w:rsidR="00C45CAE">
        <w:rPr>
          <w:rFonts w:eastAsiaTheme="minorEastAsia"/>
          <w:szCs w:val="17"/>
          <w:highlight w:val="yellow"/>
          <w:u w:val="single"/>
          <w:lang w:val="fr-FR"/>
        </w:rPr>
        <w:t>paragraphe 5</w:t>
      </w:r>
      <w:r w:rsidR="00E06123">
        <w:rPr>
          <w:rFonts w:eastAsiaTheme="minorEastAsia"/>
          <w:szCs w:val="17"/>
          <w:highlight w:val="yellow"/>
          <w:u w:val="single"/>
          <w:lang w:val="fr-FR"/>
        </w:rPr>
        <w:t>5 de la norme</w:t>
      </w:r>
      <w:r w:rsidR="0079296F">
        <w:rPr>
          <w:rFonts w:eastAsiaTheme="minorEastAsia"/>
          <w:szCs w:val="17"/>
          <w:highlight w:val="yellow"/>
          <w:u w:val="single"/>
          <w:lang w:val="fr-FR"/>
        </w:rPr>
        <w:t> </w:t>
      </w:r>
      <w:r w:rsidR="00E06123">
        <w:rPr>
          <w:rFonts w:eastAsiaTheme="minorEastAsia"/>
          <w:szCs w:val="17"/>
          <w:highlight w:val="yellow"/>
          <w:u w:val="single"/>
          <w:lang w:val="fr-FR"/>
        </w:rPr>
        <w:t>ST.26</w:t>
      </w:r>
      <w:r>
        <w:rPr>
          <w:rFonts w:eastAsiaTheme="minorEastAsia"/>
          <w:szCs w:val="17"/>
          <w:highlight w:val="yellow"/>
          <w:u w:val="single"/>
          <w:lang w:val="fr-FR"/>
        </w:rPr>
        <w:t xml:space="preserve">, </w:t>
      </w:r>
      <w:r w:rsidRPr="00BE0D66">
        <w:rPr>
          <w:rFonts w:eastAsiaTheme="minorEastAsia"/>
          <w:szCs w:val="17"/>
          <w:highlight w:val="yellow"/>
          <w:u w:val="single"/>
          <w:lang w:val="fr-FR"/>
        </w:rPr>
        <w:t>si un</w:t>
      </w:r>
      <w:r w:rsidRPr="002A110F">
        <w:rPr>
          <w:rFonts w:eastAsiaTheme="minorEastAsia"/>
          <w:szCs w:val="17"/>
          <w:highlight w:val="yellow"/>
          <w:u w:val="single"/>
          <w:lang w:val="fr-FR"/>
        </w:rPr>
        <w:t>e séquence de nucléotides contient à la fois des fragments d</w:t>
      </w:r>
      <w:r w:rsidR="00C45CAE">
        <w:rPr>
          <w:rFonts w:eastAsiaTheme="minorEastAsia"/>
          <w:szCs w:val="17"/>
          <w:highlight w:val="yellow"/>
          <w:u w:val="single"/>
          <w:lang w:val="fr-FR"/>
        </w:rPr>
        <w:t>’</w:t>
      </w:r>
      <w:r w:rsidRPr="002A110F">
        <w:rPr>
          <w:rFonts w:eastAsiaTheme="minorEastAsia"/>
          <w:szCs w:val="17"/>
          <w:highlight w:val="yellow"/>
          <w:u w:val="single"/>
          <w:lang w:val="fr-FR"/>
        </w:rPr>
        <w:t>ADN et d</w:t>
      </w:r>
      <w:r w:rsidR="00C45CAE">
        <w:rPr>
          <w:rFonts w:eastAsiaTheme="minorEastAsia"/>
          <w:szCs w:val="17"/>
          <w:highlight w:val="yellow"/>
          <w:u w:val="single"/>
          <w:lang w:val="fr-FR"/>
        </w:rPr>
        <w:t>’</w:t>
      </w:r>
      <w:r w:rsidRPr="002A110F">
        <w:rPr>
          <w:rFonts w:eastAsiaTheme="minorEastAsia"/>
          <w:szCs w:val="17"/>
          <w:highlight w:val="yellow"/>
          <w:u w:val="single"/>
          <w:lang w:val="fr-FR"/>
        </w:rPr>
        <w:t xml:space="preserve">ARN, </w:t>
      </w:r>
      <w:r w:rsidR="004E6C5A" w:rsidRPr="002A110F">
        <w:rPr>
          <w:rFonts w:eastAsiaTheme="minorEastAsia"/>
          <w:szCs w:val="17"/>
          <w:highlight w:val="yellow"/>
          <w:u w:val="single"/>
          <w:lang w:val="fr-FR"/>
        </w:rPr>
        <w:t xml:space="preserve">elle </w:t>
      </w:r>
      <w:r w:rsidRPr="002A110F">
        <w:rPr>
          <w:rFonts w:eastAsiaTheme="minorEastAsia"/>
          <w:szCs w:val="17"/>
          <w:highlight w:val="yellow"/>
          <w:u w:val="single"/>
          <w:lang w:val="fr-FR"/>
        </w:rPr>
        <w:t xml:space="preserve">doit </w:t>
      </w:r>
      <w:r w:rsidR="00412EDB" w:rsidRPr="002A110F">
        <w:rPr>
          <w:rFonts w:eastAsiaTheme="minorEastAsia"/>
          <w:szCs w:val="17"/>
          <w:highlight w:val="yellow"/>
          <w:u w:val="single"/>
          <w:lang w:val="fr-FR"/>
        </w:rPr>
        <w:t>apparaître sous forme de molécu</w:t>
      </w:r>
      <w:r w:rsidR="00CC520E">
        <w:rPr>
          <w:rFonts w:eastAsiaTheme="minorEastAsia"/>
          <w:szCs w:val="17"/>
          <w:highlight w:val="yellow"/>
          <w:u w:val="single"/>
          <w:lang w:val="fr-FR"/>
        </w:rPr>
        <w:t>l</w:t>
      </w:r>
      <w:r w:rsidR="00412EDB" w:rsidRPr="002A110F">
        <w:rPr>
          <w:rFonts w:eastAsiaTheme="minorEastAsia"/>
          <w:szCs w:val="17"/>
          <w:highlight w:val="yellow"/>
          <w:u w:val="single"/>
          <w:lang w:val="fr-FR"/>
        </w:rPr>
        <w:t xml:space="preserve">e de type </w:t>
      </w:r>
      <w:r w:rsidRPr="002A110F">
        <w:rPr>
          <w:rFonts w:eastAsiaTheme="minorEastAsia"/>
          <w:szCs w:val="17"/>
          <w:highlight w:val="yellow"/>
          <w:u w:val="single"/>
          <w:lang w:val="fr-FR"/>
        </w:rPr>
        <w:t>“DNA”.  La molécule combinée d</w:t>
      </w:r>
      <w:r w:rsidR="00C45CAE">
        <w:rPr>
          <w:rFonts w:eastAsiaTheme="minorEastAsia"/>
          <w:szCs w:val="17"/>
          <w:highlight w:val="yellow"/>
          <w:u w:val="single"/>
          <w:lang w:val="fr-FR"/>
        </w:rPr>
        <w:t>’</w:t>
      </w:r>
      <w:r w:rsidRPr="002A110F">
        <w:rPr>
          <w:rFonts w:eastAsiaTheme="minorEastAsia"/>
          <w:szCs w:val="17"/>
          <w:highlight w:val="yellow"/>
          <w:u w:val="single"/>
          <w:lang w:val="fr-FR"/>
        </w:rPr>
        <w:t>ADN</w:t>
      </w:r>
      <w:r w:rsidR="0029477B">
        <w:rPr>
          <w:rFonts w:eastAsiaTheme="minorEastAsia"/>
          <w:szCs w:val="17"/>
          <w:highlight w:val="yellow"/>
          <w:u w:val="single"/>
          <w:lang w:val="fr-FR"/>
        </w:rPr>
        <w:t xml:space="preserve"> et d</w:t>
      </w:r>
      <w:r w:rsidR="00C45CAE">
        <w:rPr>
          <w:rFonts w:eastAsiaTheme="minorEastAsia"/>
          <w:szCs w:val="17"/>
          <w:highlight w:val="yellow"/>
          <w:u w:val="single"/>
          <w:lang w:val="fr-FR"/>
        </w:rPr>
        <w:t>’</w:t>
      </w:r>
      <w:r w:rsidRPr="002A110F">
        <w:rPr>
          <w:rFonts w:eastAsiaTheme="minorEastAsia"/>
          <w:szCs w:val="17"/>
          <w:highlight w:val="yellow"/>
          <w:u w:val="single"/>
          <w:lang w:val="fr-FR"/>
        </w:rPr>
        <w:t>ARN doit en outre être décrite à l</w:t>
      </w:r>
      <w:r w:rsidR="00C45CAE">
        <w:rPr>
          <w:rFonts w:eastAsiaTheme="minorEastAsia"/>
          <w:szCs w:val="17"/>
          <w:highlight w:val="yellow"/>
          <w:u w:val="single"/>
          <w:lang w:val="fr-FR"/>
        </w:rPr>
        <w:t>’</w:t>
      </w:r>
      <w:r w:rsidRPr="002A110F">
        <w:rPr>
          <w:rFonts w:eastAsiaTheme="minorEastAsia"/>
          <w:szCs w:val="17"/>
          <w:highlight w:val="yellow"/>
          <w:u w:val="single"/>
          <w:lang w:val="fr-FR"/>
        </w:rPr>
        <w:t xml:space="preserve">aide de la clé de caractérisation “source”, du qualificateur obligatoire “organism”, qui prend la valeur “synthetic construct”, et du qualificateur obligatoire “mol_type”, qui prend la valeur “other DNA”.  Chaque fragment de la </w:t>
      </w:r>
      <w:r w:rsidR="007E1945" w:rsidRPr="002A110F">
        <w:rPr>
          <w:rFonts w:eastAsiaTheme="minorEastAsia"/>
          <w:szCs w:val="17"/>
          <w:highlight w:val="yellow"/>
          <w:u w:val="single"/>
          <w:lang w:val="fr-FR"/>
        </w:rPr>
        <w:t xml:space="preserve">séquence </w:t>
      </w:r>
      <w:r w:rsidRPr="002A110F">
        <w:rPr>
          <w:rFonts w:eastAsiaTheme="minorEastAsia"/>
          <w:szCs w:val="17"/>
          <w:highlight w:val="yellow"/>
          <w:u w:val="single"/>
          <w:lang w:val="fr-FR"/>
        </w:rPr>
        <w:t>doit en outre être décrit par la clé de caractérisation “misc_feature”</w:t>
      </w:r>
      <w:r w:rsidR="00384599" w:rsidRPr="002A110F">
        <w:rPr>
          <w:rFonts w:eastAsiaTheme="minorEastAsia"/>
          <w:szCs w:val="17"/>
          <w:highlight w:val="yellow"/>
          <w:u w:val="single"/>
          <w:lang w:val="fr-FR"/>
        </w:rPr>
        <w:t>, qui indique son emplacement,</w:t>
      </w:r>
      <w:r w:rsidRPr="002A110F">
        <w:rPr>
          <w:rFonts w:eastAsiaTheme="minorEastAsia"/>
          <w:szCs w:val="17"/>
          <w:highlight w:val="yellow"/>
          <w:u w:val="single"/>
          <w:lang w:val="fr-FR"/>
        </w:rPr>
        <w:t xml:space="preserve"> et par le qualificateur “note”, ce dernier </w:t>
      </w:r>
      <w:r w:rsidR="00233999">
        <w:rPr>
          <w:rFonts w:eastAsiaTheme="minorEastAsia"/>
          <w:szCs w:val="17"/>
          <w:highlight w:val="yellow"/>
          <w:u w:val="single"/>
          <w:lang w:val="fr-FR"/>
        </w:rPr>
        <w:t>précisant</w:t>
      </w:r>
      <w:r w:rsidRPr="002A110F">
        <w:rPr>
          <w:rFonts w:eastAsiaTheme="minorEastAsia"/>
          <w:szCs w:val="17"/>
          <w:highlight w:val="yellow"/>
          <w:u w:val="single"/>
          <w:lang w:val="fr-FR"/>
        </w:rPr>
        <w:t xml:space="preserve"> s</w:t>
      </w:r>
      <w:r w:rsidR="00C45CAE">
        <w:rPr>
          <w:rFonts w:eastAsiaTheme="minorEastAsia"/>
          <w:szCs w:val="17"/>
          <w:highlight w:val="yellow"/>
          <w:u w:val="single"/>
          <w:lang w:val="fr-FR"/>
        </w:rPr>
        <w:t>’</w:t>
      </w:r>
      <w:r w:rsidRPr="002A110F">
        <w:rPr>
          <w:rFonts w:eastAsiaTheme="minorEastAsia"/>
          <w:szCs w:val="17"/>
          <w:highlight w:val="yellow"/>
          <w:u w:val="single"/>
          <w:lang w:val="fr-FR"/>
        </w:rPr>
        <w:t>il s</w:t>
      </w:r>
      <w:r w:rsidR="00C45CAE">
        <w:rPr>
          <w:rFonts w:eastAsiaTheme="minorEastAsia"/>
          <w:szCs w:val="17"/>
          <w:highlight w:val="yellow"/>
          <w:u w:val="single"/>
          <w:lang w:val="fr-FR"/>
        </w:rPr>
        <w:t>’</w:t>
      </w:r>
      <w:r w:rsidRPr="002A110F">
        <w:rPr>
          <w:rFonts w:eastAsiaTheme="minorEastAsia"/>
          <w:szCs w:val="17"/>
          <w:highlight w:val="yellow"/>
          <w:u w:val="single"/>
          <w:lang w:val="fr-FR"/>
        </w:rPr>
        <w:t>agit d</w:t>
      </w:r>
      <w:r w:rsidR="00C45CAE">
        <w:rPr>
          <w:rFonts w:eastAsiaTheme="minorEastAsia"/>
          <w:szCs w:val="17"/>
          <w:highlight w:val="yellow"/>
          <w:u w:val="single"/>
          <w:lang w:val="fr-FR"/>
        </w:rPr>
        <w:t>’</w:t>
      </w:r>
      <w:r w:rsidRPr="002A110F">
        <w:rPr>
          <w:rFonts w:eastAsiaTheme="minorEastAsia"/>
          <w:szCs w:val="17"/>
          <w:highlight w:val="yellow"/>
          <w:u w:val="single"/>
          <w:lang w:val="fr-FR"/>
        </w:rPr>
        <w:t>un fragment d</w:t>
      </w:r>
      <w:r w:rsidR="00C45CAE">
        <w:rPr>
          <w:rFonts w:eastAsiaTheme="minorEastAsia"/>
          <w:szCs w:val="17"/>
          <w:highlight w:val="yellow"/>
          <w:u w:val="single"/>
          <w:lang w:val="fr-FR"/>
        </w:rPr>
        <w:t>’</w:t>
      </w:r>
      <w:r w:rsidRPr="002A110F">
        <w:rPr>
          <w:rFonts w:eastAsiaTheme="minorEastAsia"/>
          <w:szCs w:val="17"/>
          <w:highlight w:val="yellow"/>
          <w:u w:val="single"/>
          <w:lang w:val="fr-FR"/>
        </w:rPr>
        <w:t>ADN ou d</w:t>
      </w:r>
      <w:r w:rsidR="00C45CAE">
        <w:rPr>
          <w:rFonts w:eastAsiaTheme="minorEastAsia"/>
          <w:szCs w:val="17"/>
          <w:highlight w:val="yellow"/>
          <w:u w:val="single"/>
          <w:lang w:val="fr-FR"/>
        </w:rPr>
        <w:t>’</w:t>
      </w:r>
      <w:r w:rsidR="00CC1BB4" w:rsidRPr="002A110F">
        <w:rPr>
          <w:rFonts w:eastAsiaTheme="minorEastAsia"/>
          <w:szCs w:val="17"/>
          <w:highlight w:val="yellow"/>
          <w:u w:val="single"/>
          <w:lang w:val="fr-FR"/>
        </w:rPr>
        <w:t>ARN</w:t>
      </w:r>
      <w:r w:rsidR="00CC1BB4">
        <w:rPr>
          <w:rFonts w:eastAsiaTheme="minorEastAsia"/>
          <w:szCs w:val="17"/>
          <w:highlight w:val="yellow"/>
          <w:u w:val="single"/>
          <w:lang w:val="fr-FR"/>
        </w:rPr>
        <w:t xml:space="preserve">.  </w:t>
      </w:r>
      <w:r w:rsidR="00CC1BB4" w:rsidRPr="002A110F">
        <w:rPr>
          <w:rFonts w:eastAsiaTheme="minorEastAsia"/>
          <w:szCs w:val="17"/>
          <w:highlight w:val="yellow"/>
          <w:u w:val="single"/>
          <w:lang w:val="fr-FR"/>
        </w:rPr>
        <w:t>La</w:t>
      </w:r>
      <w:r w:rsidR="00B26DAF" w:rsidRPr="002A110F">
        <w:rPr>
          <w:rFonts w:eastAsiaTheme="minorEastAsia"/>
          <w:szCs w:val="17"/>
          <w:highlight w:val="yellow"/>
          <w:u w:val="single"/>
          <w:lang w:val="fr-FR"/>
        </w:rPr>
        <w:t xml:space="preserve"> séquence divulguée contient deux</w:t>
      </w:r>
      <w:r w:rsidR="0079296F">
        <w:rPr>
          <w:rFonts w:eastAsiaTheme="minorEastAsia"/>
          <w:szCs w:val="17"/>
          <w:highlight w:val="yellow"/>
          <w:u w:val="single"/>
          <w:lang w:val="fr-FR"/>
        </w:rPr>
        <w:t> </w:t>
      </w:r>
      <w:r w:rsidR="003E76D5">
        <w:rPr>
          <w:rFonts w:eastAsiaTheme="minorEastAsia"/>
          <w:szCs w:val="17"/>
          <w:highlight w:val="yellow"/>
          <w:u w:val="single"/>
          <w:lang w:val="fr-FR"/>
        </w:rPr>
        <w:t>segments</w:t>
      </w:r>
      <w:r w:rsidR="00B26DAF" w:rsidRPr="002A110F">
        <w:rPr>
          <w:rFonts w:eastAsiaTheme="minorEastAsia"/>
          <w:szCs w:val="17"/>
          <w:highlight w:val="yellow"/>
          <w:u w:val="single"/>
          <w:lang w:val="fr-FR"/>
        </w:rPr>
        <w:t xml:space="preserve"> d</w:t>
      </w:r>
      <w:r w:rsidR="00C45CAE">
        <w:rPr>
          <w:rFonts w:eastAsiaTheme="minorEastAsia"/>
          <w:szCs w:val="17"/>
          <w:highlight w:val="yellow"/>
          <w:u w:val="single"/>
          <w:lang w:val="fr-FR"/>
        </w:rPr>
        <w:t>’</w:t>
      </w:r>
      <w:r w:rsidR="00B26DAF" w:rsidRPr="002A110F">
        <w:rPr>
          <w:rFonts w:eastAsiaTheme="minorEastAsia"/>
          <w:szCs w:val="17"/>
          <w:highlight w:val="yellow"/>
          <w:u w:val="single"/>
          <w:lang w:val="fr-FR"/>
        </w:rPr>
        <w:t>ADN (positions</w:t>
      </w:r>
      <w:r w:rsidR="004B7944">
        <w:rPr>
          <w:rFonts w:eastAsiaTheme="minorEastAsia"/>
          <w:szCs w:val="17"/>
          <w:highlight w:val="yellow"/>
          <w:u w:val="single"/>
          <w:lang w:val="fr-FR"/>
        </w:rPr>
        <w:t> </w:t>
      </w:r>
      <w:r w:rsidR="00B26DAF" w:rsidRPr="002A110F">
        <w:rPr>
          <w:rFonts w:eastAsiaTheme="minorEastAsia"/>
          <w:szCs w:val="17"/>
          <w:highlight w:val="yellow"/>
          <w:u w:val="single"/>
          <w:lang w:val="fr-FR"/>
        </w:rPr>
        <w:t xml:space="preserve">1 à 7 et 43 des nucléotides) et un </w:t>
      </w:r>
      <w:r w:rsidR="003E76D5">
        <w:rPr>
          <w:rFonts w:eastAsiaTheme="minorEastAsia"/>
          <w:szCs w:val="17"/>
          <w:highlight w:val="yellow"/>
          <w:u w:val="single"/>
          <w:lang w:val="fr-FR"/>
        </w:rPr>
        <w:t>segment</w:t>
      </w:r>
      <w:r w:rsidR="00B26DAF" w:rsidRPr="002A110F">
        <w:rPr>
          <w:rFonts w:eastAsiaTheme="minorEastAsia"/>
          <w:szCs w:val="17"/>
          <w:highlight w:val="yellow"/>
          <w:u w:val="single"/>
          <w:lang w:val="fr-FR"/>
        </w:rPr>
        <w:t xml:space="preserve"> d</w:t>
      </w:r>
      <w:r w:rsidR="00C45CAE">
        <w:rPr>
          <w:rFonts w:eastAsiaTheme="minorEastAsia"/>
          <w:szCs w:val="17"/>
          <w:highlight w:val="yellow"/>
          <w:u w:val="single"/>
          <w:lang w:val="fr-FR"/>
        </w:rPr>
        <w:t>’</w:t>
      </w:r>
      <w:r w:rsidR="00B26DAF" w:rsidRPr="002A110F">
        <w:rPr>
          <w:rFonts w:eastAsiaTheme="minorEastAsia"/>
          <w:szCs w:val="17"/>
          <w:highlight w:val="yellow"/>
          <w:u w:val="single"/>
          <w:lang w:val="fr-FR"/>
        </w:rPr>
        <w:t>ARN (positions</w:t>
      </w:r>
      <w:r w:rsidR="004B7944">
        <w:rPr>
          <w:rFonts w:eastAsiaTheme="minorEastAsia"/>
          <w:szCs w:val="17"/>
          <w:highlight w:val="yellow"/>
          <w:u w:val="single"/>
          <w:lang w:val="fr-FR"/>
        </w:rPr>
        <w:t> </w:t>
      </w:r>
      <w:r w:rsidR="00B26DAF" w:rsidRPr="002A110F">
        <w:rPr>
          <w:rFonts w:eastAsiaTheme="minorEastAsia"/>
          <w:szCs w:val="17"/>
          <w:highlight w:val="yellow"/>
          <w:u w:val="single"/>
          <w:lang w:val="fr-FR"/>
        </w:rPr>
        <w:t>8 à 42 des nucléotides).</w:t>
      </w:r>
    </w:p>
    <w:p w14:paraId="2E05A0A9" w14:textId="77777777" w:rsidR="002D48D5" w:rsidRPr="00940ED3" w:rsidRDefault="002D48D5" w:rsidP="003206C3">
      <w:pPr>
        <w:ind w:left="720"/>
        <w:rPr>
          <w:rFonts w:eastAsiaTheme="minorEastAsia"/>
          <w:szCs w:val="17"/>
          <w:highlight w:val="yellow"/>
          <w:u w:val="single"/>
          <w:lang w:val="fr-FR"/>
        </w:rPr>
      </w:pPr>
    </w:p>
    <w:p w14:paraId="48333640" w14:textId="67DB2BE1" w:rsidR="002D48D5" w:rsidRPr="00DF7FDC" w:rsidRDefault="00306164" w:rsidP="00306164">
      <w:pPr>
        <w:rPr>
          <w:rFonts w:eastAsiaTheme="minorEastAsia"/>
          <w:szCs w:val="17"/>
          <w:u w:val="single"/>
          <w:lang w:val="fr-FR"/>
        </w:rPr>
      </w:pPr>
      <w:r w:rsidRPr="00940ED3">
        <w:rPr>
          <w:rFonts w:eastAsiaTheme="minorEastAsia"/>
          <w:b/>
          <w:szCs w:val="17"/>
          <w:highlight w:val="yellow"/>
          <w:lang w:val="fr-FR"/>
        </w:rPr>
        <w:t>Paragraphe(s) pertinent(s) de la norme</w:t>
      </w:r>
      <w:r w:rsidR="0079296F" w:rsidRPr="00940ED3">
        <w:rPr>
          <w:rFonts w:eastAsiaTheme="minorEastAsia"/>
          <w:b/>
          <w:szCs w:val="17"/>
          <w:highlight w:val="yellow"/>
          <w:lang w:val="fr-FR"/>
        </w:rPr>
        <w:t> </w:t>
      </w:r>
      <w:r w:rsidR="009B69AE">
        <w:rPr>
          <w:rFonts w:eastAsiaTheme="minorEastAsia"/>
          <w:b/>
          <w:szCs w:val="17"/>
          <w:highlight w:val="yellow"/>
          <w:lang w:val="fr-FR"/>
        </w:rPr>
        <w:t>ST.26</w:t>
      </w:r>
      <w:r w:rsidR="00C45CAE" w:rsidRPr="00940ED3">
        <w:rPr>
          <w:rFonts w:eastAsiaTheme="minorEastAsia"/>
          <w:b/>
          <w:szCs w:val="17"/>
          <w:highlight w:val="yellow"/>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940ED3">
        <w:rPr>
          <w:rFonts w:eastAsiaTheme="minorEastAsia"/>
          <w:szCs w:val="17"/>
          <w:highlight w:val="yellow"/>
          <w:lang w:val="fr-FR"/>
        </w:rPr>
        <w:t>7</w:t>
      </w:r>
      <w:r w:rsidRPr="00940ED3">
        <w:rPr>
          <w:rFonts w:eastAsiaTheme="minorEastAsia"/>
          <w:szCs w:val="17"/>
          <w:highlight w:val="yellow"/>
          <w:lang w:val="fr-FR"/>
        </w:rPr>
        <w:t xml:space="preserve">, </w:t>
      </w:r>
      <w:r w:rsidR="009B69AE">
        <w:rPr>
          <w:rFonts w:eastAsiaTheme="minorEastAsia"/>
          <w:szCs w:val="17"/>
          <w:highlight w:val="yellow"/>
          <w:lang w:val="fr-FR"/>
        </w:rPr>
        <w:t>14</w:t>
      </w:r>
      <w:r w:rsidRPr="00940ED3">
        <w:rPr>
          <w:rFonts w:eastAsiaTheme="minorEastAsia"/>
          <w:szCs w:val="17"/>
          <w:highlight w:val="yellow"/>
          <w:lang w:val="fr-FR"/>
        </w:rPr>
        <w:t xml:space="preserve">, </w:t>
      </w:r>
      <w:r w:rsidRPr="00940ED3">
        <w:rPr>
          <w:rFonts w:eastAsiaTheme="minorEastAsia"/>
          <w:b/>
          <w:szCs w:val="17"/>
          <w:highlight w:val="yellow"/>
          <w:lang w:val="fr-FR"/>
        </w:rPr>
        <w:t>55</w:t>
      </w:r>
      <w:r w:rsidRPr="00940ED3">
        <w:rPr>
          <w:rFonts w:eastAsiaTheme="minorEastAsia"/>
          <w:szCs w:val="17"/>
          <w:highlight w:val="yellow"/>
          <w:lang w:val="fr-FR"/>
        </w:rPr>
        <w:t>, 56 et 83</w:t>
      </w:r>
    </w:p>
    <w:p w14:paraId="7B4D6A63" w14:textId="28F132B6" w:rsidR="00DF1484" w:rsidRPr="00DF7FDC" w:rsidRDefault="00DF1484" w:rsidP="004D35CB">
      <w:pPr>
        <w:pStyle w:val="Heading3"/>
        <w:spacing w:before="0" w:after="120"/>
        <w:rPr>
          <w:szCs w:val="17"/>
          <w:lang w:val="fr-FR"/>
        </w:rPr>
        <w:sectPr w:rsidR="00DF1484" w:rsidRPr="00DF7FDC" w:rsidSect="002A51EF">
          <w:pgSz w:w="12240" w:h="15840"/>
          <w:pgMar w:top="1440" w:right="1440" w:bottom="1440" w:left="1440" w:header="720" w:footer="720" w:gutter="0"/>
          <w:cols w:space="720"/>
          <w:docGrid w:linePitch="360"/>
        </w:sectPr>
      </w:pPr>
    </w:p>
    <w:p w14:paraId="1027B5FF" w14:textId="476B3024" w:rsidR="002D48D5" w:rsidRPr="00DF7FDC" w:rsidRDefault="00C45CAE" w:rsidP="004461B0">
      <w:pPr>
        <w:pStyle w:val="Heading3"/>
        <w:spacing w:before="0" w:after="120"/>
        <w:rPr>
          <w:szCs w:val="17"/>
          <w:lang w:val="fr-FR"/>
        </w:rPr>
      </w:pPr>
      <w:r w:rsidRPr="006513E9">
        <w:rPr>
          <w:szCs w:val="17"/>
          <w:lang w:val="fr-FR"/>
        </w:rPr>
        <w:t>Paragraphe 8</w:t>
      </w:r>
      <w:r w:rsidR="004461B0" w:rsidRPr="006513E9">
        <w:rPr>
          <w:szCs w:val="17"/>
          <w:lang w:val="fr-FR"/>
        </w:rPr>
        <w:t>7 – Clé de caractérisation “CDS”</w:t>
      </w:r>
    </w:p>
    <w:p w14:paraId="16D800AD" w14:textId="14AA4AB7" w:rsidR="002D48D5" w:rsidRPr="00DF7FDC" w:rsidRDefault="004461B0" w:rsidP="004461B0">
      <w:pPr>
        <w:spacing w:after="170"/>
        <w:rPr>
          <w:rFonts w:eastAsiaTheme="minorEastAsia"/>
          <w:b/>
          <w:szCs w:val="17"/>
          <w:lang w:val="fr-FR"/>
        </w:rPr>
      </w:pPr>
      <w:bookmarkStart w:id="62" w:name="page55"/>
      <w:bookmarkStart w:id="63" w:name="example871encoding"/>
      <w:bookmarkEnd w:id="62"/>
      <w:bookmarkEnd w:id="6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87</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Codage de la séquence de nucléotides et séquence d</w:t>
      </w:r>
      <w:r w:rsidR="00C45CAE" w:rsidRPr="006513E9">
        <w:rPr>
          <w:rFonts w:eastAsiaTheme="minorEastAsia"/>
          <w:b/>
          <w:szCs w:val="17"/>
          <w:lang w:val="fr-FR"/>
        </w:rPr>
        <w:t>’</w:t>
      </w:r>
      <w:r w:rsidRPr="006513E9">
        <w:rPr>
          <w:rFonts w:eastAsiaTheme="minorEastAsia"/>
          <w:b/>
          <w:szCs w:val="17"/>
          <w:lang w:val="fr-FR"/>
        </w:rPr>
        <w:t>acides aminés codée</w:t>
      </w:r>
    </w:p>
    <w:p w14:paraId="1AE3E88D" w14:textId="29F3C216"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Une demande de brevet décrit la séquence nucléotidique ci</w:t>
      </w:r>
      <w:r w:rsidR="00944039">
        <w:rPr>
          <w:rFonts w:eastAsiaTheme="minorEastAsia"/>
          <w:szCs w:val="17"/>
          <w:lang w:val="fr-FR"/>
        </w:rPr>
        <w:noBreakHyphen/>
      </w:r>
      <w:r w:rsidRPr="006513E9">
        <w:rPr>
          <w:rFonts w:eastAsiaTheme="minorEastAsia"/>
          <w:szCs w:val="17"/>
          <w:lang w:val="fr-FR"/>
        </w:rPr>
        <w:t>après et sa traduction</w:t>
      </w:r>
      <w:r w:rsidR="00C45CAE" w:rsidRPr="006513E9">
        <w:rPr>
          <w:rFonts w:eastAsiaTheme="minorEastAsia"/>
          <w:szCs w:val="17"/>
          <w:lang w:val="fr-FR"/>
        </w:rPr>
        <w:t> :</w:t>
      </w:r>
    </w:p>
    <w:p w14:paraId="766FEAAD" w14:textId="77777777" w:rsidR="002D48D5" w:rsidRPr="00DF7FDC" w:rsidRDefault="000B0132" w:rsidP="000B0132">
      <w:pPr>
        <w:spacing w:after="170"/>
        <w:ind w:left="709"/>
        <w:rPr>
          <w:rFonts w:eastAsiaTheme="minorEastAsia"/>
          <w:szCs w:val="17"/>
          <w:lang w:val="fr-FR"/>
        </w:rPr>
      </w:pPr>
      <w:r w:rsidRPr="00DF7FDC">
        <w:rPr>
          <w:rFonts w:ascii="Courier New" w:eastAsiaTheme="minorEastAsia" w:hAnsi="Courier New" w:cs="Courier New"/>
          <w:szCs w:val="17"/>
          <w:lang w:val="fr-FR"/>
        </w:rPr>
        <w:t>atg acc gga aat aaa cct gaa acc gat gtt tac gaa att tta tga</w:t>
      </w:r>
    </w:p>
    <w:p w14:paraId="6F97BEC8" w14:textId="77777777" w:rsidR="002D48D5" w:rsidRPr="00C82B56" w:rsidRDefault="000B0132" w:rsidP="000B0132">
      <w:pPr>
        <w:spacing w:after="170"/>
        <w:ind w:left="709"/>
        <w:rPr>
          <w:rFonts w:eastAsiaTheme="minorEastAsia" w:cs="Times New Roman"/>
          <w:szCs w:val="17"/>
        </w:rPr>
      </w:pPr>
      <w:r w:rsidRPr="00C82B56">
        <w:rPr>
          <w:rFonts w:ascii="Courier New" w:eastAsiaTheme="minorEastAsia" w:hAnsi="Courier New" w:cs="Courier New"/>
          <w:szCs w:val="17"/>
        </w:rPr>
        <w:t>Met Thr Gly Asn Lys Pro Glu Thr Asp Val Tyr Glu Ile Leu STOP</w:t>
      </w:r>
    </w:p>
    <w:p w14:paraId="41043B1B" w14:textId="7809185C"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392C3FAE" w14:textId="77777777" w:rsidR="00371B32" w:rsidRPr="00DF7FDC" w:rsidRDefault="00371B32" w:rsidP="00371B32">
      <w:pPr>
        <w:tabs>
          <w:tab w:val="left" w:pos="709"/>
        </w:tabs>
        <w:spacing w:after="170"/>
        <w:ind w:left="720"/>
        <w:rPr>
          <w:rFonts w:eastAsiaTheme="minorEastAsia"/>
          <w:b/>
          <w:szCs w:val="17"/>
          <w:lang w:val="fr-FR"/>
        </w:rPr>
      </w:pPr>
      <w:r w:rsidRPr="00DF7FDC">
        <w:rPr>
          <w:rFonts w:eastAsiaTheme="minorEastAsia"/>
          <w:b/>
          <w:szCs w:val="17"/>
          <w:lang w:val="fr-FR"/>
        </w:rPr>
        <w:t>OUI</w:t>
      </w:r>
      <w:r w:rsidRPr="002A4A2E">
        <w:rPr>
          <w:rFonts w:eastAsiaTheme="minorEastAsia"/>
          <w:strike/>
          <w:color w:val="FFFFFF" w:themeColor="background1"/>
          <w:szCs w:val="17"/>
          <w:shd w:val="clear" w:color="auto" w:fill="7030A0"/>
          <w:lang w:val="fr-FR"/>
        </w:rPr>
        <w:t xml:space="preserve"> – </w:t>
      </w:r>
      <w:r w:rsidRPr="00DF7FDC">
        <w:rPr>
          <w:rFonts w:eastAsiaTheme="minorEastAsia"/>
          <w:strike/>
          <w:color w:val="FFFFFF" w:themeColor="background1"/>
          <w:szCs w:val="17"/>
          <w:shd w:val="clear" w:color="auto" w:fill="7030A0"/>
          <w:lang w:val="fr-FR"/>
        </w:rPr>
        <w:t>la séquence nucléotidique.</w:t>
      </w:r>
    </w:p>
    <w:p w14:paraId="7193C8DB" w14:textId="77777777" w:rsidR="00371B32" w:rsidRPr="00DF7FDC" w:rsidRDefault="00371B32" w:rsidP="00371B32">
      <w:pPr>
        <w:tabs>
          <w:tab w:val="left" w:pos="709"/>
        </w:tabs>
        <w:spacing w:after="170"/>
        <w:ind w:left="720"/>
        <w:rPr>
          <w:rFonts w:eastAsiaTheme="minorEastAsia"/>
          <w:b/>
          <w:szCs w:val="17"/>
          <w:lang w:val="fr-FR"/>
        </w:rPr>
      </w:pPr>
      <w:r w:rsidRPr="006513E9">
        <w:rPr>
          <w:rFonts w:eastAsiaTheme="minorEastAsia"/>
          <w:b/>
          <w:szCs w:val="17"/>
          <w:lang w:val="fr-FR"/>
        </w:rPr>
        <w:t>La séquence nucléotidique énumérée compte plus de 10</w:t>
      </w:r>
      <w:r>
        <w:rPr>
          <w:rFonts w:eastAsiaTheme="minorEastAsia"/>
          <w:b/>
          <w:szCs w:val="17"/>
          <w:lang w:val="fr-FR"/>
        </w:rPr>
        <w:t> </w:t>
      </w:r>
      <w:r w:rsidRPr="006513E9">
        <w:rPr>
          <w:rFonts w:eastAsiaTheme="minorEastAsia"/>
          <w:b/>
          <w:szCs w:val="17"/>
          <w:lang w:val="fr-FR"/>
        </w:rPr>
        <w:t>nucléotides définis de manière spécifique.</w:t>
      </w:r>
    </w:p>
    <w:p w14:paraId="4D8D60CF" w14:textId="49AF5284" w:rsidR="00371B32" w:rsidRDefault="00371B32" w:rsidP="00371B32">
      <w:pPr>
        <w:tabs>
          <w:tab w:val="left" w:pos="720"/>
        </w:tabs>
        <w:spacing w:after="170"/>
        <w:ind w:left="720"/>
        <w:rPr>
          <w:rFonts w:eastAsiaTheme="minorEastAsia"/>
          <w:b/>
          <w:strike/>
          <w:color w:val="FFFFFF" w:themeColor="background1"/>
          <w:szCs w:val="17"/>
          <w:shd w:val="clear" w:color="auto" w:fill="7030A0"/>
          <w:lang w:val="fr-FR"/>
        </w:rPr>
      </w:pPr>
      <w:r w:rsidRPr="00DF7FDC">
        <w:rPr>
          <w:rFonts w:eastAsiaTheme="minorEastAsia"/>
          <w:b/>
          <w:strike/>
          <w:color w:val="FFFFFF" w:themeColor="background1"/>
          <w:szCs w:val="17"/>
          <w:shd w:val="clear" w:color="auto" w:fill="7030A0"/>
          <w:lang w:val="fr-FR"/>
        </w:rPr>
        <w:t xml:space="preserve">OUI </w:t>
      </w:r>
      <w:r w:rsidRPr="00DF7FDC">
        <w:rPr>
          <w:rFonts w:eastAsiaTheme="minorEastAsia"/>
          <w:strike/>
          <w:color w:val="FFFFFF" w:themeColor="background1"/>
          <w:szCs w:val="17"/>
          <w:shd w:val="clear" w:color="auto" w:fill="7030A0"/>
          <w:lang w:val="fr-FR"/>
        </w:rPr>
        <w:t>– la séquence peptidique</w:t>
      </w:r>
      <w:r>
        <w:rPr>
          <w:rFonts w:eastAsiaTheme="minorEastAsia"/>
          <w:strike/>
          <w:color w:val="FFFFFF" w:themeColor="background1"/>
          <w:szCs w:val="17"/>
          <w:shd w:val="clear" w:color="auto" w:fill="7030A0"/>
          <w:lang w:val="fr-FR"/>
        </w:rPr>
        <w:t xml:space="preserve">.  </w:t>
      </w:r>
      <w:r w:rsidRPr="00FA7D44">
        <w:rPr>
          <w:rFonts w:eastAsiaTheme="minorEastAsia"/>
          <w:szCs w:val="17"/>
          <w:lang w:val="fr-FR"/>
        </w:rPr>
        <w:t xml:space="preserve">La séquence </w:t>
      </w:r>
      <w:r w:rsidRPr="00DF7FDC">
        <w:rPr>
          <w:rFonts w:eastAsiaTheme="minorEastAsia"/>
          <w:strike/>
          <w:color w:val="FFFFFF" w:themeColor="background1"/>
          <w:szCs w:val="17"/>
          <w:shd w:val="clear" w:color="auto" w:fill="7030A0"/>
          <w:lang w:val="fr-FR"/>
        </w:rPr>
        <w:t>peptidique</w:t>
      </w:r>
      <w:r w:rsidRPr="00141D17">
        <w:rPr>
          <w:rFonts w:eastAsiaTheme="minorEastAsia"/>
          <w:szCs w:val="17"/>
          <w:highlight w:val="yellow"/>
          <w:u w:val="single"/>
          <w:lang w:val="fr-FR"/>
        </w:rPr>
        <w:t>d’acides aminés</w:t>
      </w:r>
      <w:r w:rsidRPr="00FA7D44">
        <w:rPr>
          <w:rFonts w:eastAsiaTheme="minorEastAsia"/>
          <w:szCs w:val="17"/>
          <w:lang w:val="fr-FR"/>
        </w:rPr>
        <w:t xml:space="preserve"> énumérée</w:t>
      </w:r>
      <w:r w:rsidRPr="00940ED3">
        <w:rPr>
          <w:rFonts w:eastAsiaTheme="minorEastAsia"/>
          <w:szCs w:val="17"/>
          <w:lang w:val="fr-FR"/>
        </w:rPr>
        <w:t xml:space="preserve"> contient plus de quatre acides aminés définis de manière spécifique.</w:t>
      </w:r>
    </w:p>
    <w:p w14:paraId="6F7D4FC9" w14:textId="4C9FDCB7"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59C2B7E9" w14:textId="5E139F76" w:rsidR="002D48D5" w:rsidRPr="00DF7FDC" w:rsidRDefault="004461B0" w:rsidP="004461B0">
      <w:pPr>
        <w:tabs>
          <w:tab w:val="left" w:pos="709"/>
        </w:tabs>
        <w:spacing w:after="170"/>
        <w:ind w:left="709"/>
        <w:rPr>
          <w:rFonts w:eastAsiaTheme="minorEastAsia"/>
          <w:szCs w:val="17"/>
          <w:lang w:val="fr-FR"/>
        </w:rPr>
      </w:pPr>
      <w:r w:rsidRPr="006513E9">
        <w:rPr>
          <w:rFonts w:eastAsiaTheme="minorEastAsia"/>
          <w:szCs w:val="17"/>
          <w:lang w:val="fr-FR"/>
        </w:rPr>
        <w:t>La séquence nucléotidique doit être présentée sous la forme suivante</w:t>
      </w:r>
      <w:r w:rsidR="00C45CAE" w:rsidRPr="006513E9">
        <w:rPr>
          <w:rFonts w:eastAsiaTheme="minorEastAsia"/>
          <w:szCs w:val="17"/>
          <w:lang w:val="fr-FR"/>
        </w:rPr>
        <w:t> :</w:t>
      </w:r>
    </w:p>
    <w:p w14:paraId="574EE10E" w14:textId="2CBCC544" w:rsidR="002D48D5" w:rsidRPr="00DF7FDC" w:rsidRDefault="000B0132" w:rsidP="000B0132">
      <w:pPr>
        <w:tabs>
          <w:tab w:val="left" w:pos="709"/>
        </w:tabs>
        <w:spacing w:after="170"/>
        <w:ind w:left="709"/>
        <w:rPr>
          <w:rFonts w:eastAsiaTheme="minorEastAsia"/>
          <w:szCs w:val="17"/>
          <w:lang w:val="fr-FR"/>
        </w:rPr>
      </w:pPr>
      <w:r w:rsidRPr="00DF7FDC">
        <w:rPr>
          <w:rFonts w:eastAsiaTheme="minorEastAsia"/>
          <w:szCs w:val="17"/>
          <w:lang w:val="fr-FR"/>
        </w:rPr>
        <w:t xml:space="preserve">atgaccggaaataaacctgaaaccgatgtttacgaaattttatga </w:t>
      </w:r>
      <w:r w:rsidRPr="00DF7FDC">
        <w:rPr>
          <w:rFonts w:eastAsiaTheme="minorEastAsia"/>
          <w:iCs/>
          <w:color w:val="000000"/>
          <w:szCs w:val="17"/>
          <w:lang w:val="fr-FR"/>
        </w:rPr>
        <w:t>(SEQ ID NO</w:t>
      </w:r>
      <w:r w:rsidR="0079296F">
        <w:rPr>
          <w:rFonts w:eastAsiaTheme="minorEastAsia"/>
          <w:iCs/>
          <w:color w:val="000000"/>
          <w:szCs w:val="17"/>
          <w:lang w:val="fr-FR"/>
        </w:rPr>
        <w:t> </w:t>
      </w:r>
      <w:r w:rsidRPr="00DF7FDC">
        <w:rPr>
          <w:rFonts w:eastAsiaTheme="minorEastAsia"/>
          <w:iCs/>
          <w:color w:val="000000"/>
          <w:szCs w:val="17"/>
          <w:lang w:val="fr-FR"/>
        </w:rPr>
        <w:t>: 58)</w:t>
      </w:r>
    </w:p>
    <w:p w14:paraId="62B36063" w14:textId="77777777" w:rsidR="00371B32" w:rsidRDefault="00371B32" w:rsidP="00371B32">
      <w:pPr>
        <w:tabs>
          <w:tab w:val="left" w:pos="709"/>
        </w:tabs>
        <w:spacing w:after="170"/>
        <w:ind w:left="709"/>
        <w:rPr>
          <w:rFonts w:eastAsiaTheme="minorEastAsia"/>
          <w:szCs w:val="17"/>
          <w:lang w:val="fr-FR"/>
        </w:rPr>
      </w:pPr>
      <w:r w:rsidRPr="006513E9">
        <w:rPr>
          <w:rFonts w:eastAsiaTheme="minorEastAsia"/>
          <w:szCs w:val="17"/>
          <w:lang w:val="fr-FR"/>
        </w:rPr>
        <w:t>La séquence nucléotidique</w:t>
      </w:r>
      <w:r w:rsidRPr="00DF7FDC">
        <w:rPr>
          <w:rFonts w:eastAsiaTheme="minorEastAsia"/>
          <w:color w:val="000000"/>
          <w:szCs w:val="17"/>
          <w:lang w:val="fr-FR"/>
        </w:rPr>
        <w:t xml:space="preserve"> </w:t>
      </w:r>
      <w:r w:rsidRPr="00DF7FDC">
        <w:rPr>
          <w:rFonts w:eastAsiaTheme="minorEastAsia"/>
          <w:strike/>
          <w:color w:val="FFFFFF" w:themeColor="background1"/>
          <w:szCs w:val="17"/>
          <w:shd w:val="clear" w:color="auto" w:fill="7030A0"/>
          <w:lang w:val="fr-FR"/>
        </w:rPr>
        <w:t>devrait</w:t>
      </w:r>
      <w:r w:rsidRPr="00DF7FDC">
        <w:rPr>
          <w:rFonts w:eastAsiaTheme="minorEastAsia"/>
          <w:szCs w:val="17"/>
          <w:highlight w:val="yellow"/>
          <w:u w:val="single"/>
          <w:lang w:val="fr-FR"/>
        </w:rPr>
        <w:t>doit</w:t>
      </w:r>
      <w:r w:rsidRPr="00DF7FDC">
        <w:rPr>
          <w:rFonts w:eastAsiaTheme="minorEastAsia"/>
          <w:color w:val="000000"/>
          <w:szCs w:val="17"/>
          <w:lang w:val="fr-FR"/>
        </w:rPr>
        <w:t xml:space="preserve"> </w:t>
      </w:r>
      <w:r w:rsidRPr="006513E9">
        <w:rPr>
          <w:rFonts w:eastAsiaTheme="minorEastAsia"/>
          <w:szCs w:val="17"/>
          <w:lang w:val="fr-FR"/>
        </w:rPr>
        <w:t>s’accompagner d’une description supplémentaire utilisant la clé de caractérisation “CDS”, et l’élément INSDFeature_location devrait désigner l’ensemble de la séquence, y compris le codon d’arrêt (c’est</w:t>
      </w:r>
      <w:r>
        <w:rPr>
          <w:rFonts w:eastAsiaTheme="minorEastAsia"/>
          <w:szCs w:val="17"/>
          <w:lang w:val="fr-FR"/>
        </w:rPr>
        <w:noBreakHyphen/>
      </w:r>
      <w:r w:rsidRPr="006513E9">
        <w:rPr>
          <w:rFonts w:eastAsiaTheme="minorEastAsia"/>
          <w:szCs w:val="17"/>
          <w:lang w:val="fr-FR"/>
        </w:rPr>
        <w:t>à</w:t>
      </w:r>
      <w:r>
        <w:rPr>
          <w:rFonts w:eastAsiaTheme="minorEastAsia"/>
          <w:szCs w:val="17"/>
          <w:lang w:val="fr-FR"/>
        </w:rPr>
        <w:noBreakHyphen/>
      </w:r>
      <w:r w:rsidRPr="006513E9">
        <w:rPr>
          <w:rFonts w:eastAsiaTheme="minorEastAsia"/>
          <w:szCs w:val="17"/>
          <w:lang w:val="fr-FR"/>
        </w:rPr>
        <w:t>dire les positions</w:t>
      </w:r>
      <w:r>
        <w:rPr>
          <w:rFonts w:eastAsiaTheme="minorEastAsia"/>
          <w:szCs w:val="17"/>
          <w:lang w:val="fr-FR"/>
        </w:rPr>
        <w:t> </w:t>
      </w:r>
      <w:r w:rsidRPr="006513E9">
        <w:rPr>
          <w:rFonts w:eastAsiaTheme="minorEastAsia"/>
          <w:szCs w:val="17"/>
          <w:lang w:val="fr-FR"/>
        </w:rPr>
        <w:t>1 à 45).</w:t>
      </w:r>
      <w:r w:rsidRPr="006513E9">
        <w:rPr>
          <w:lang w:val="fr-FR"/>
        </w:rPr>
        <w:t xml:space="preserve">  </w:t>
      </w:r>
      <w:r w:rsidRPr="006513E9">
        <w:rPr>
          <w:rFonts w:eastAsiaTheme="minorEastAsia"/>
          <w:szCs w:val="17"/>
          <w:lang w:val="fr-FR"/>
        </w:rPr>
        <w:t xml:space="preserve">De plus, le qualificateur “translation” devrait être intégré en prenant la valeur “MTGNKPETDVYEIL”.  La demande ne divulgue pas le tableau du code génétique qui est appliqué à la traduction (voir annexe 1, section 9, tableau 5).  Si le tableau de codes normalisés est appliqué, le qualificateur “transl_table” n’est pas nécessaire;  toutefois, si un tableau du code génétique différent est appliqué, il </w:t>
      </w:r>
      <w:r w:rsidRPr="00E76781">
        <w:rPr>
          <w:rFonts w:eastAsiaTheme="minorEastAsia"/>
          <w:szCs w:val="17"/>
          <w:lang w:val="fr-FR"/>
        </w:rPr>
        <w:t>faut indiquer la valeur appropriée figurant dans le tableau 5 pour le qualificateur “transl_table”.</w:t>
      </w:r>
      <w:r w:rsidRPr="00E76781">
        <w:rPr>
          <w:lang w:val="fr-FR"/>
        </w:rPr>
        <w:t xml:space="preserve">  </w:t>
      </w:r>
      <w:r w:rsidRPr="00E76781">
        <w:rPr>
          <w:rFonts w:eastAsiaTheme="minorEastAsia"/>
          <w:szCs w:val="17"/>
          <w:lang w:val="fr-FR"/>
        </w:rPr>
        <w:t xml:space="preserve">Enfin, le qualificateur “protein_id” doit être employé pour indiquer le numéro d’identification </w:t>
      </w:r>
      <w:r w:rsidRPr="0028020E">
        <w:rPr>
          <w:rFonts w:eastAsiaTheme="minorEastAsia"/>
          <w:szCs w:val="17"/>
          <w:lang w:val="fr-FR"/>
        </w:rPr>
        <w:t>de la séquence</w:t>
      </w:r>
      <w:r>
        <w:rPr>
          <w:rFonts w:eastAsiaTheme="minorEastAsia"/>
          <w:szCs w:val="17"/>
          <w:lang w:val="fr-FR"/>
        </w:rPr>
        <w:t xml:space="preserve"> </w:t>
      </w:r>
      <w:r w:rsidRPr="00DF7FDC">
        <w:rPr>
          <w:rFonts w:eastAsiaTheme="minorEastAsia"/>
          <w:strike/>
          <w:color w:val="FFFFFF" w:themeColor="background1"/>
          <w:szCs w:val="17"/>
          <w:shd w:val="clear" w:color="auto" w:fill="7030A0"/>
          <w:lang w:val="fr-FR"/>
        </w:rPr>
        <w:t>peptidique</w:t>
      </w:r>
      <w:r w:rsidRPr="0028020E">
        <w:rPr>
          <w:rFonts w:eastAsiaTheme="minorEastAsia"/>
          <w:szCs w:val="17"/>
          <w:lang w:val="fr-FR"/>
        </w:rPr>
        <w:t>d’acides aminés traduite.</w:t>
      </w:r>
    </w:p>
    <w:p w14:paraId="239F4D89" w14:textId="54296E75" w:rsidR="002D48D5" w:rsidRPr="00DF7FDC" w:rsidRDefault="006E6CF8" w:rsidP="006E6CF8">
      <w:pPr>
        <w:tabs>
          <w:tab w:val="left" w:pos="709"/>
        </w:tabs>
        <w:spacing w:after="170"/>
        <w:ind w:left="709"/>
        <w:rPr>
          <w:rFonts w:eastAsiaTheme="minorEastAsia"/>
          <w:szCs w:val="17"/>
          <w:lang w:val="fr-FR"/>
        </w:rPr>
      </w:pPr>
      <w:r w:rsidRPr="006513E9">
        <w:rPr>
          <w:rFonts w:eastAsiaTheme="minorEastAsia"/>
          <w:szCs w:val="17"/>
          <w:lang w:val="fr-FR"/>
        </w:rPr>
        <w:t xml:space="preserve">La séquence </w:t>
      </w:r>
      <w:r w:rsidRPr="00DF7FDC">
        <w:rPr>
          <w:rFonts w:eastAsiaTheme="minorEastAsia"/>
          <w:strike/>
          <w:color w:val="FFFFFF" w:themeColor="background1"/>
          <w:szCs w:val="17"/>
          <w:shd w:val="clear" w:color="auto" w:fill="7030A0"/>
          <w:lang w:val="fr-FR"/>
        </w:rPr>
        <w:t>peptidique</w:t>
      </w:r>
      <w:r w:rsidR="00C45CAE">
        <w:rPr>
          <w:rFonts w:eastAsiaTheme="minorEastAsia"/>
          <w:szCs w:val="17"/>
          <w:highlight w:val="yellow"/>
          <w:u w:val="single"/>
          <w:lang w:val="fr-FR"/>
        </w:rPr>
        <w:t>’</w:t>
      </w:r>
      <w:r w:rsidRPr="00DF7FDC">
        <w:rPr>
          <w:rFonts w:eastAsiaTheme="minorEastAsia"/>
          <w:szCs w:val="17"/>
          <w:highlight w:val="yellow"/>
          <w:u w:val="single"/>
          <w:lang w:val="fr-FR"/>
        </w:rPr>
        <w:t>acides aminés.</w:t>
      </w:r>
      <w:r w:rsidRPr="006513E9">
        <w:rPr>
          <w:rFonts w:eastAsiaTheme="minorEastAsia"/>
          <w:szCs w:val="17"/>
          <w:lang w:val="fr-FR"/>
        </w:rPr>
        <w:t>doit être présentée de façon distincte au moyen des codes à une lettre ci</w:t>
      </w:r>
      <w:r w:rsidR="00944039">
        <w:rPr>
          <w:rFonts w:eastAsiaTheme="minorEastAsia"/>
          <w:szCs w:val="17"/>
          <w:lang w:val="fr-FR"/>
        </w:rPr>
        <w:noBreakHyphen/>
      </w:r>
      <w:r w:rsidRPr="006513E9">
        <w:rPr>
          <w:rFonts w:eastAsiaTheme="minorEastAsia"/>
          <w:szCs w:val="17"/>
          <w:lang w:val="fr-FR"/>
        </w:rPr>
        <w:t>après, et disposer de son propre numéro d</w:t>
      </w:r>
      <w:r w:rsidR="00C45CAE" w:rsidRPr="006513E9">
        <w:rPr>
          <w:rFonts w:eastAsiaTheme="minorEastAsia"/>
          <w:szCs w:val="17"/>
          <w:lang w:val="fr-FR"/>
        </w:rPr>
        <w:t>’</w:t>
      </w:r>
      <w:r w:rsidRPr="006513E9">
        <w:rPr>
          <w:rFonts w:eastAsiaTheme="minorEastAsia"/>
          <w:szCs w:val="17"/>
          <w:lang w:val="fr-FR"/>
        </w:rPr>
        <w:t>identification de séquence</w:t>
      </w:r>
      <w:r w:rsidR="00C45CAE" w:rsidRPr="006513E9">
        <w:rPr>
          <w:rFonts w:eastAsiaTheme="minorEastAsia"/>
          <w:szCs w:val="17"/>
          <w:lang w:val="fr-FR"/>
        </w:rPr>
        <w:t> :</w:t>
      </w:r>
    </w:p>
    <w:p w14:paraId="6E74E86C" w14:textId="190EF283" w:rsidR="002D48D5" w:rsidRPr="00DF7FDC" w:rsidRDefault="000B0132" w:rsidP="000B0132">
      <w:pPr>
        <w:tabs>
          <w:tab w:val="left" w:pos="709"/>
        </w:tabs>
        <w:spacing w:after="170"/>
        <w:ind w:left="709"/>
        <w:rPr>
          <w:rFonts w:eastAsiaTheme="minorEastAsia"/>
          <w:szCs w:val="17"/>
          <w:lang w:val="fr-FR"/>
        </w:rPr>
      </w:pPr>
      <w:r w:rsidRPr="00DF7FDC">
        <w:rPr>
          <w:rFonts w:eastAsiaTheme="minorEastAsia"/>
          <w:szCs w:val="17"/>
          <w:lang w:val="fr-FR"/>
        </w:rPr>
        <w:t xml:space="preserve">MTGNKPETDVYEIL </w:t>
      </w:r>
      <w:r w:rsidRPr="00DF7FDC">
        <w:rPr>
          <w:rFonts w:eastAsiaTheme="minorEastAsia"/>
          <w:iCs/>
          <w:color w:val="000000"/>
          <w:szCs w:val="17"/>
          <w:lang w:val="fr-FR"/>
        </w:rPr>
        <w:t>(SEQ ID NO</w:t>
      </w:r>
      <w:r w:rsidR="0079296F">
        <w:rPr>
          <w:rFonts w:eastAsiaTheme="minorEastAsia"/>
          <w:iCs/>
          <w:color w:val="000000"/>
          <w:szCs w:val="17"/>
          <w:lang w:val="fr-FR"/>
        </w:rPr>
        <w:t> </w:t>
      </w:r>
      <w:r w:rsidRPr="00DF7FDC">
        <w:rPr>
          <w:rFonts w:eastAsiaTheme="minorEastAsia"/>
          <w:iCs/>
          <w:color w:val="000000"/>
          <w:szCs w:val="17"/>
          <w:lang w:val="fr-FR"/>
        </w:rPr>
        <w:t>: 59)</w:t>
      </w:r>
    </w:p>
    <w:p w14:paraId="6A877813" w14:textId="67D6A5DB" w:rsidR="002D48D5" w:rsidRPr="00DF7FDC" w:rsidRDefault="006E6CF8" w:rsidP="006E6CF8">
      <w:pPr>
        <w:tabs>
          <w:tab w:val="left" w:pos="709"/>
        </w:tabs>
        <w:spacing w:after="170"/>
        <w:ind w:left="709"/>
        <w:rPr>
          <w:rFonts w:eastAsiaTheme="minorEastAsia"/>
          <w:szCs w:val="17"/>
          <w:lang w:val="fr-FR"/>
        </w:rPr>
      </w:pPr>
      <w:r w:rsidRPr="006513E9">
        <w:rPr>
          <w:rFonts w:eastAsiaTheme="minorEastAsia"/>
          <w:szCs w:val="17"/>
          <w:lang w:val="fr-FR"/>
        </w:rPr>
        <w:t xml:space="preserve">Le STOP qui suit la séquence </w:t>
      </w:r>
      <w:r w:rsidRPr="00DF7FDC">
        <w:rPr>
          <w:rFonts w:eastAsiaTheme="minorEastAsia"/>
          <w:strike/>
          <w:color w:val="FFFFFF" w:themeColor="background1"/>
          <w:szCs w:val="17"/>
          <w:shd w:val="clear" w:color="auto" w:fill="7030A0"/>
          <w:lang w:val="fr-FR"/>
        </w:rPr>
        <w:t>peptidique</w:t>
      </w:r>
      <w:r w:rsidRPr="00DF7FDC">
        <w:rPr>
          <w:rFonts w:eastAsiaTheme="minorEastAsia"/>
          <w:szCs w:val="17"/>
          <w:highlight w:val="yellow"/>
          <w:u w:val="single"/>
          <w:lang w:val="fr-FR"/>
        </w:rPr>
        <w:t>d</w:t>
      </w:r>
      <w:r w:rsidR="00C45CAE">
        <w:rPr>
          <w:rFonts w:eastAsiaTheme="minorEastAsia"/>
          <w:szCs w:val="17"/>
          <w:highlight w:val="yellow"/>
          <w:u w:val="single"/>
          <w:lang w:val="fr-FR"/>
        </w:rPr>
        <w:t>’</w:t>
      </w:r>
      <w:r w:rsidRPr="00DF7FDC">
        <w:rPr>
          <w:rFonts w:eastAsiaTheme="minorEastAsia"/>
          <w:szCs w:val="17"/>
          <w:highlight w:val="yellow"/>
          <w:u w:val="single"/>
          <w:lang w:val="fr-FR"/>
        </w:rPr>
        <w:t>acides aminés</w:t>
      </w:r>
      <w:r w:rsidRPr="006513E9">
        <w:rPr>
          <w:rFonts w:eastAsiaTheme="minorEastAsia"/>
          <w:szCs w:val="17"/>
          <w:lang w:val="fr-FR"/>
        </w:rPr>
        <w:t xml:space="preserve"> énumérée ne doit pas être intégré dans la séquence </w:t>
      </w:r>
      <w:r w:rsidRPr="00DF7FDC">
        <w:rPr>
          <w:rFonts w:eastAsiaTheme="minorEastAsia"/>
          <w:strike/>
          <w:color w:val="FFFFFF" w:themeColor="background1"/>
          <w:szCs w:val="17"/>
          <w:shd w:val="clear" w:color="auto" w:fill="7030A0"/>
          <w:lang w:val="fr-FR"/>
        </w:rPr>
        <w:t>peptidique</w:t>
      </w:r>
      <w:r w:rsidRPr="00DF7FDC">
        <w:rPr>
          <w:rFonts w:eastAsiaTheme="minorEastAsia"/>
          <w:szCs w:val="17"/>
          <w:highlight w:val="yellow"/>
          <w:u w:val="single"/>
          <w:lang w:val="fr-FR"/>
        </w:rPr>
        <w:t>d</w:t>
      </w:r>
      <w:r w:rsidR="00C45CAE">
        <w:rPr>
          <w:rFonts w:eastAsiaTheme="minorEastAsia"/>
          <w:szCs w:val="17"/>
          <w:highlight w:val="yellow"/>
          <w:u w:val="single"/>
          <w:lang w:val="fr-FR"/>
        </w:rPr>
        <w:t>’</w:t>
      </w:r>
      <w:r w:rsidRPr="00DF7FDC">
        <w:rPr>
          <w:rFonts w:eastAsiaTheme="minorEastAsia"/>
          <w:szCs w:val="17"/>
          <w:highlight w:val="yellow"/>
          <w:u w:val="single"/>
          <w:lang w:val="fr-FR"/>
        </w:rPr>
        <w:t>acides aminés</w:t>
      </w:r>
      <w:r w:rsidRPr="006513E9">
        <w:rPr>
          <w:rFonts w:eastAsiaTheme="minorEastAsia"/>
          <w:szCs w:val="17"/>
          <w:lang w:val="fr-FR"/>
        </w:rPr>
        <w:t xml:space="preserve"> à l</w:t>
      </w:r>
      <w:r w:rsidR="00C45CAE" w:rsidRPr="006513E9">
        <w:rPr>
          <w:rFonts w:eastAsiaTheme="minorEastAsia"/>
          <w:szCs w:val="17"/>
          <w:lang w:val="fr-FR"/>
        </w:rPr>
        <w:t>’</w:t>
      </w:r>
      <w:r w:rsidRPr="006513E9">
        <w:rPr>
          <w:rFonts w:eastAsiaTheme="minorEastAsia"/>
          <w:szCs w:val="17"/>
          <w:lang w:val="fr-FR"/>
        </w:rPr>
        <w:t>occasion du listage des séquences.</w:t>
      </w:r>
    </w:p>
    <w:p w14:paraId="75A57C87" w14:textId="34617A29" w:rsidR="002D48D5" w:rsidRPr="00DF7FDC" w:rsidRDefault="004461B0" w:rsidP="004461B0">
      <w:pPr>
        <w:spacing w:after="170"/>
        <w:ind w:left="709"/>
        <w:rPr>
          <w:rFonts w:eastAsiaTheme="minorEastAsia"/>
          <w:szCs w:val="17"/>
          <w:lang w:val="fr-FR"/>
        </w:rPr>
      </w:pPr>
      <w:r w:rsidRPr="006513E9">
        <w:rPr>
          <w:rFonts w:eastAsiaTheme="minorEastAsia"/>
          <w:b/>
          <w:szCs w:val="17"/>
          <w:lang w:val="fr-FR"/>
        </w:rPr>
        <w:t>N.B.</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71DE4AA7" w14:textId="023A00E1" w:rsidR="002D48D5" w:rsidRPr="00DF7FDC" w:rsidRDefault="006E6CF8" w:rsidP="006E6CF8">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xml:space="preserve">.a), 7.b), 26, 28, </w:t>
      </w:r>
      <w:r w:rsidRPr="006513E9">
        <w:rPr>
          <w:rFonts w:eastAsiaTheme="minorEastAsia"/>
          <w:b/>
          <w:szCs w:val="17"/>
          <w:lang w:val="fr-FR"/>
        </w:rPr>
        <w:t>87</w:t>
      </w:r>
      <w:r w:rsidRPr="006513E9">
        <w:rPr>
          <w:rFonts w:eastAsiaTheme="minorEastAsia"/>
          <w:szCs w:val="17"/>
          <w:lang w:val="fr-FR"/>
        </w:rPr>
        <w:t>, 88 et 90</w:t>
      </w:r>
    </w:p>
    <w:p w14:paraId="2A4873FA" w14:textId="68A73662" w:rsidR="00CF39AB" w:rsidRPr="00DF7FDC" w:rsidRDefault="00CF39AB" w:rsidP="008713DC">
      <w:pPr>
        <w:spacing w:after="170"/>
        <w:rPr>
          <w:rFonts w:eastAsiaTheme="minorEastAsia"/>
          <w:b/>
          <w:szCs w:val="17"/>
          <w:highlight w:val="yellow"/>
          <w:u w:val="single"/>
          <w:lang w:val="fr-FR"/>
        </w:rPr>
        <w:sectPr w:rsidR="00CF39AB" w:rsidRPr="00DF7FDC" w:rsidSect="00DF1484">
          <w:pgSz w:w="12240" w:h="15840"/>
          <w:pgMar w:top="1440" w:right="1440" w:bottom="1440" w:left="1440" w:header="720" w:footer="720" w:gutter="0"/>
          <w:cols w:space="720"/>
          <w:docGrid w:linePitch="360"/>
        </w:sectPr>
      </w:pPr>
    </w:p>
    <w:p w14:paraId="57F55A35" w14:textId="5D057482" w:rsidR="002D48D5" w:rsidRPr="00DF7FDC" w:rsidRDefault="00EA685F" w:rsidP="008713DC">
      <w:pPr>
        <w:spacing w:after="170"/>
        <w:rPr>
          <w:rFonts w:eastAsiaTheme="minorEastAsia"/>
          <w:b/>
          <w:szCs w:val="17"/>
          <w:highlight w:val="yellow"/>
          <w:u w:val="single"/>
          <w:lang w:val="fr-FR"/>
        </w:rPr>
      </w:pPr>
      <w:bookmarkStart w:id="64" w:name="Example872featurelocation"/>
      <w:bookmarkEnd w:id="64"/>
      <w:r w:rsidRPr="00DF7FDC">
        <w:rPr>
          <w:rFonts w:eastAsiaTheme="minorEastAsia"/>
          <w:b/>
          <w:szCs w:val="17"/>
          <w:highlight w:val="yellow"/>
          <w:u w:val="single"/>
          <w:lang w:val="fr-FR"/>
        </w:rPr>
        <w:t>Exemple</w:t>
      </w:r>
      <w:r w:rsidR="004B7944">
        <w:rPr>
          <w:rFonts w:eastAsiaTheme="minorEastAsia"/>
          <w:b/>
          <w:szCs w:val="17"/>
          <w:highlight w:val="yellow"/>
          <w:u w:val="single"/>
          <w:lang w:val="fr-FR"/>
        </w:rPr>
        <w:t> </w:t>
      </w:r>
      <w:r w:rsidR="009477AA" w:rsidRPr="00DF7FDC">
        <w:rPr>
          <w:rFonts w:eastAsiaTheme="minorEastAsia"/>
          <w:b/>
          <w:szCs w:val="17"/>
          <w:highlight w:val="yellow"/>
          <w:u w:val="single"/>
          <w:lang w:val="fr-FR"/>
        </w:rPr>
        <w:t>87</w:t>
      </w:r>
      <w:r w:rsidR="00C45CAE">
        <w:rPr>
          <w:rFonts w:eastAsiaTheme="minorEastAsia"/>
          <w:b/>
          <w:szCs w:val="17"/>
          <w:highlight w:val="yellow"/>
          <w:u w:val="single"/>
          <w:lang w:val="fr-FR"/>
        </w:rPr>
        <w:t>-</w:t>
      </w:r>
      <w:r w:rsidR="009477AA" w:rsidRPr="00DF7FDC">
        <w:rPr>
          <w:rFonts w:eastAsiaTheme="minorEastAsia"/>
          <w:b/>
          <w:szCs w:val="17"/>
          <w:highlight w:val="yellow"/>
          <w:u w:val="single"/>
          <w:lang w:val="fr-FR"/>
        </w:rPr>
        <w:t>2</w:t>
      </w:r>
      <w:r w:rsidR="0079296F">
        <w:rPr>
          <w:rFonts w:eastAsiaTheme="minorEastAsia"/>
          <w:b/>
          <w:szCs w:val="17"/>
          <w:highlight w:val="yellow"/>
          <w:u w:val="single"/>
          <w:lang w:val="fr-FR"/>
        </w:rPr>
        <w:t> :</w:t>
      </w:r>
      <w:r w:rsidR="008713DC" w:rsidRPr="00DF7FDC">
        <w:rPr>
          <w:rFonts w:eastAsiaTheme="minorEastAsia"/>
          <w:b/>
          <w:szCs w:val="17"/>
          <w:highlight w:val="yellow"/>
          <w:u w:val="single"/>
          <w:lang w:val="fr-FR"/>
        </w:rPr>
        <w:t xml:space="preserve"> </w:t>
      </w:r>
      <w:r w:rsidR="00E662B6">
        <w:rPr>
          <w:rFonts w:eastAsiaTheme="minorEastAsia"/>
          <w:b/>
          <w:szCs w:val="17"/>
          <w:highlight w:val="yellow"/>
          <w:u w:val="single"/>
          <w:lang w:val="fr-FR"/>
        </w:rPr>
        <w:t>L</w:t>
      </w:r>
      <w:r w:rsidR="00C45CAE">
        <w:rPr>
          <w:rFonts w:eastAsiaTheme="minorEastAsia"/>
          <w:b/>
          <w:szCs w:val="17"/>
          <w:highlight w:val="yellow"/>
          <w:u w:val="single"/>
          <w:lang w:val="fr-FR"/>
        </w:rPr>
        <w:t>’</w:t>
      </w:r>
      <w:r w:rsidR="00E662B6">
        <w:rPr>
          <w:rFonts w:eastAsiaTheme="minorEastAsia"/>
          <w:b/>
          <w:szCs w:val="17"/>
          <w:highlight w:val="yellow"/>
          <w:u w:val="single"/>
          <w:lang w:val="fr-FR"/>
        </w:rPr>
        <w:t>emplacement de la caractéristique s</w:t>
      </w:r>
      <w:r w:rsidR="00C45CAE">
        <w:rPr>
          <w:rFonts w:eastAsiaTheme="minorEastAsia"/>
          <w:b/>
          <w:szCs w:val="17"/>
          <w:highlight w:val="yellow"/>
          <w:u w:val="single"/>
          <w:lang w:val="fr-FR"/>
        </w:rPr>
        <w:t>’</w:t>
      </w:r>
      <w:r w:rsidR="00E662B6">
        <w:rPr>
          <w:rFonts w:eastAsiaTheme="minorEastAsia"/>
          <w:b/>
          <w:szCs w:val="17"/>
          <w:highlight w:val="yellow"/>
          <w:u w:val="single"/>
          <w:lang w:val="fr-FR"/>
        </w:rPr>
        <w:t>étend au</w:t>
      </w:r>
      <w:r w:rsidR="00944039">
        <w:rPr>
          <w:rFonts w:eastAsiaTheme="minorEastAsia"/>
          <w:b/>
          <w:szCs w:val="17"/>
          <w:highlight w:val="yellow"/>
          <w:u w:val="single"/>
          <w:lang w:val="fr-FR"/>
        </w:rPr>
        <w:noBreakHyphen/>
      </w:r>
      <w:r w:rsidR="00E662B6">
        <w:rPr>
          <w:rFonts w:eastAsiaTheme="minorEastAsia"/>
          <w:b/>
          <w:szCs w:val="17"/>
          <w:highlight w:val="yellow"/>
          <w:u w:val="single"/>
          <w:lang w:val="fr-FR"/>
        </w:rPr>
        <w:t>delà de la séquence divulguée</w:t>
      </w:r>
    </w:p>
    <w:p w14:paraId="4C97D18F" w14:textId="0624A9F6" w:rsidR="00E662B6" w:rsidRDefault="00E662B6" w:rsidP="00C77B83">
      <w:pPr>
        <w:spacing w:after="170"/>
        <w:ind w:left="720"/>
        <w:rPr>
          <w:rFonts w:eastAsiaTheme="minorEastAsia"/>
          <w:szCs w:val="17"/>
          <w:highlight w:val="yellow"/>
          <w:u w:val="single"/>
          <w:lang w:val="fr-FR"/>
        </w:rPr>
      </w:pPr>
      <w:r>
        <w:rPr>
          <w:rFonts w:eastAsiaTheme="minorEastAsia"/>
          <w:szCs w:val="17"/>
          <w:highlight w:val="yellow"/>
          <w:u w:val="single"/>
          <w:lang w:val="fr-FR"/>
        </w:rPr>
        <w:t>Une demande de brevet contient la figure suivante, qui révèle une séquence de codage partielle et sa séquence d</w:t>
      </w:r>
      <w:r w:rsidR="00C45CAE">
        <w:rPr>
          <w:rFonts w:eastAsiaTheme="minorEastAsia"/>
          <w:szCs w:val="17"/>
          <w:highlight w:val="yellow"/>
          <w:u w:val="single"/>
          <w:lang w:val="fr-FR"/>
        </w:rPr>
        <w:t>’</w:t>
      </w:r>
      <w:r>
        <w:rPr>
          <w:rFonts w:eastAsiaTheme="minorEastAsia"/>
          <w:szCs w:val="17"/>
          <w:highlight w:val="yellow"/>
          <w:u w:val="single"/>
          <w:lang w:val="fr-FR"/>
        </w:rPr>
        <w:t>acides aminés traduite</w:t>
      </w:r>
      <w:r w:rsidR="0079296F">
        <w:rPr>
          <w:rFonts w:eastAsiaTheme="minorEastAsia"/>
          <w:szCs w:val="17"/>
          <w:highlight w:val="yellow"/>
          <w:u w:val="single"/>
          <w:lang w:val="fr-FR"/>
        </w:rPr>
        <w:t> </w:t>
      </w:r>
      <w:r>
        <w:rPr>
          <w:rFonts w:eastAsiaTheme="minorEastAsia"/>
          <w:szCs w:val="17"/>
          <w:highlight w:val="yellow"/>
          <w:u w:val="single"/>
          <w:lang w:val="fr-FR"/>
        </w:rPr>
        <w:t>:</w:t>
      </w:r>
    </w:p>
    <w:p w14:paraId="4FAACB14" w14:textId="77777777" w:rsidR="002D48D5" w:rsidRPr="00E76781" w:rsidRDefault="008713DC" w:rsidP="008713DC">
      <w:pPr>
        <w:ind w:left="270"/>
        <w:rPr>
          <w:rFonts w:ascii="Courier New" w:eastAsia="Times New Roman" w:hAnsi="Courier New" w:cs="Courier New"/>
          <w:sz w:val="20"/>
          <w:highlight w:val="yellow"/>
          <w:u w:val="single"/>
          <w:lang w:val="fr-FR"/>
        </w:rPr>
      </w:pPr>
      <w:r w:rsidRPr="00E76781">
        <w:rPr>
          <w:rFonts w:ascii="Courier New" w:eastAsia="Times New Roman" w:hAnsi="Courier New" w:cs="Courier New"/>
          <w:sz w:val="20"/>
          <w:highlight w:val="yellow"/>
          <w:u w:val="single"/>
          <w:lang w:val="fr-FR"/>
        </w:rPr>
        <w:t>cat cac gca gca gaa tgt gga ttt tgt cct caa caa tgg caa gtt cta     48</w:t>
      </w:r>
    </w:p>
    <w:p w14:paraId="4D9FA96E" w14:textId="7777777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His His Ala Ala Glu Cys Gly Phe Cys Pro Gln Gln Trp Gln Val Leu        </w:t>
      </w:r>
    </w:p>
    <w:p w14:paraId="37EE4384" w14:textId="7777777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1               5                   10                  15             </w:t>
      </w:r>
    </w:p>
    <w:p w14:paraId="18C48A99" w14:textId="0133B689" w:rsidR="002D48D5" w:rsidRPr="00C82B56" w:rsidRDefault="002D48D5" w:rsidP="008713DC">
      <w:pPr>
        <w:ind w:left="270"/>
        <w:rPr>
          <w:rFonts w:ascii="Courier New" w:eastAsia="Times New Roman" w:hAnsi="Courier New" w:cs="Courier New"/>
          <w:sz w:val="20"/>
          <w:highlight w:val="yellow"/>
          <w:u w:val="single"/>
        </w:rPr>
      </w:pPr>
    </w:p>
    <w:p w14:paraId="4765D697" w14:textId="77777777" w:rsidR="002D48D5"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cgt ggg agt ctg tgc att tgt gag ggt cca gct gaa gga tgg ttc ata     96</w:t>
      </w:r>
    </w:p>
    <w:p w14:paraId="430FA5E0" w14:textId="7777777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Arg Gly Ser Leu Cys Ile Cys Glu Gly Pro Ala Glu Gly Trp Phe Ile        </w:t>
      </w:r>
    </w:p>
    <w:p w14:paraId="4514D465" w14:textId="6C959F5D"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         20                  25                  30                 </w:t>
      </w:r>
    </w:p>
    <w:p w14:paraId="38B5BFDE" w14:textId="6BC0233D" w:rsidR="002D48D5" w:rsidRPr="00C82B56" w:rsidRDefault="002D48D5" w:rsidP="008713DC">
      <w:pPr>
        <w:ind w:left="270"/>
        <w:rPr>
          <w:rFonts w:ascii="Courier New" w:eastAsia="Times New Roman" w:hAnsi="Courier New" w:cs="Courier New"/>
          <w:sz w:val="20"/>
          <w:highlight w:val="yellow"/>
          <w:u w:val="single"/>
        </w:rPr>
      </w:pPr>
    </w:p>
    <w:p w14:paraId="0971E56E" w14:textId="77777777" w:rsidR="002D48D5"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tca aga tgt tgg tta tgg tgt ggg cct caa gtc caa ggc ttt atc ttt    144</w:t>
      </w:r>
    </w:p>
    <w:p w14:paraId="2DED7BA7" w14:textId="7777777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Ser Arg Cys Trp Leu Trp Cys Gly Pro Gln Val Gln Gly Phe Ile Phe        </w:t>
      </w:r>
    </w:p>
    <w:p w14:paraId="544F934E" w14:textId="4A5B5C3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     35                  40                  45                     </w:t>
      </w:r>
    </w:p>
    <w:p w14:paraId="4ACF4303" w14:textId="71E4098E" w:rsidR="002D48D5" w:rsidRPr="00C82B56" w:rsidRDefault="002D48D5" w:rsidP="008713DC">
      <w:pPr>
        <w:ind w:left="270"/>
        <w:rPr>
          <w:rFonts w:ascii="Courier New" w:eastAsia="Times New Roman" w:hAnsi="Courier New" w:cs="Courier New"/>
          <w:sz w:val="20"/>
          <w:highlight w:val="yellow"/>
          <w:u w:val="single"/>
        </w:rPr>
      </w:pPr>
    </w:p>
    <w:p w14:paraId="2873DCA2" w14:textId="77777777" w:rsidR="002D48D5"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gga gaa ggc aag gaa gga ggc ggt gac aga cgg gct gaa gcg agc cct    192</w:t>
      </w:r>
    </w:p>
    <w:p w14:paraId="3F5600AD" w14:textId="7777777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Gly Glu Gly Lys Glu Gly Gly Gly Asp Arg Arg Ala Glu Ala Ser Pro        </w:t>
      </w:r>
    </w:p>
    <w:p w14:paraId="25D4B6B7" w14:textId="0AAD8F10"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 50                  55                  60                         </w:t>
      </w:r>
    </w:p>
    <w:p w14:paraId="7F0F055C" w14:textId="43260D30" w:rsidR="002D48D5" w:rsidRPr="00C82B56" w:rsidRDefault="002D48D5" w:rsidP="008713DC">
      <w:pPr>
        <w:ind w:left="270"/>
        <w:rPr>
          <w:rFonts w:ascii="Courier New" w:eastAsia="Times New Roman" w:hAnsi="Courier New" w:cs="Courier New"/>
          <w:sz w:val="20"/>
          <w:highlight w:val="yellow"/>
          <w:u w:val="single"/>
        </w:rPr>
      </w:pPr>
    </w:p>
    <w:p w14:paraId="022EDDEE" w14:textId="77777777" w:rsidR="002D48D5"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cag gag ttt tgg gaa tgc act tgg                                    216</w:t>
      </w:r>
    </w:p>
    <w:p w14:paraId="7AFB3568" w14:textId="77777777" w:rsidR="00C45CAE" w:rsidRPr="00C82B56" w:rsidRDefault="008713DC" w:rsidP="008713DC">
      <w:pPr>
        <w:ind w:left="270"/>
        <w:rPr>
          <w:rFonts w:ascii="Courier New" w:eastAsia="Times New Roman" w:hAnsi="Courier New" w:cs="Courier New"/>
          <w:sz w:val="20"/>
          <w:highlight w:val="yellow"/>
          <w:u w:val="single"/>
        </w:rPr>
      </w:pPr>
      <w:r w:rsidRPr="00C82B56">
        <w:rPr>
          <w:rFonts w:ascii="Courier New" w:eastAsia="Times New Roman" w:hAnsi="Courier New" w:cs="Courier New"/>
          <w:sz w:val="20"/>
          <w:highlight w:val="yellow"/>
          <w:u w:val="single"/>
        </w:rPr>
        <w:t xml:space="preserve">Gln Glu Phe Trp Glu Cys Thr Trp                                        </w:t>
      </w:r>
    </w:p>
    <w:p w14:paraId="42A8D7F3" w14:textId="77777777" w:rsidR="00C45CAE" w:rsidRDefault="008713DC" w:rsidP="008713DC">
      <w:pPr>
        <w:ind w:left="270"/>
        <w:rPr>
          <w:rFonts w:ascii="Courier New" w:eastAsia="Times New Roman" w:hAnsi="Courier New" w:cs="Courier New"/>
          <w:sz w:val="20"/>
          <w:u w:val="single"/>
          <w:lang w:val="fr-FR"/>
        </w:rPr>
      </w:pPr>
      <w:r w:rsidRPr="00E76781">
        <w:rPr>
          <w:rFonts w:ascii="Courier New" w:eastAsia="Times New Roman" w:hAnsi="Courier New" w:cs="Courier New"/>
          <w:sz w:val="20"/>
          <w:highlight w:val="yellow"/>
          <w:u w:val="single"/>
          <w:lang w:val="fr-FR"/>
        </w:rPr>
        <w:t>65                  70</w:t>
      </w:r>
      <w:r w:rsidRPr="00142599">
        <w:rPr>
          <w:rFonts w:ascii="Courier New" w:eastAsia="Times New Roman" w:hAnsi="Courier New" w:cs="Courier New"/>
          <w:sz w:val="20"/>
          <w:u w:val="single"/>
          <w:lang w:val="fr-FR"/>
        </w:rPr>
        <w:t xml:space="preserve">     </w:t>
      </w:r>
    </w:p>
    <w:p w14:paraId="2E263586" w14:textId="123CD44A" w:rsidR="002D48D5" w:rsidRPr="00DF7FDC" w:rsidRDefault="002D48D5" w:rsidP="008713DC">
      <w:pPr>
        <w:pStyle w:val="NoSpacing"/>
        <w:rPr>
          <w:rFonts w:cs="Arial"/>
          <w:color w:val="000000" w:themeColor="text1"/>
          <w:sz w:val="24"/>
          <w:szCs w:val="24"/>
          <w:highlight w:val="yellow"/>
          <w:u w:val="single"/>
          <w:lang w:val="fr-FR"/>
        </w:rPr>
      </w:pPr>
    </w:p>
    <w:p w14:paraId="51FC9BFC" w14:textId="0CE6D143" w:rsidR="002D48D5" w:rsidRPr="00DF7FDC" w:rsidRDefault="008713DC" w:rsidP="008713DC">
      <w:pPr>
        <w:pStyle w:val="NoSpacing"/>
        <w:ind w:left="360" w:right="630"/>
        <w:jc w:val="both"/>
        <w:rPr>
          <w:rFonts w:ascii="Courier New" w:hAnsi="Courier New" w:cs="Courier New"/>
          <w:color w:val="000000" w:themeColor="text1"/>
          <w:sz w:val="20"/>
          <w:u w:val="single"/>
          <w:lang w:val="fr-FR"/>
        </w:rPr>
      </w:pPr>
      <w:r w:rsidRPr="00DF7FDC">
        <w:rPr>
          <w:rFonts w:ascii="Courier New" w:hAnsi="Courier New" w:cs="Courier New"/>
          <w:color w:val="000000" w:themeColor="text1"/>
          <w:sz w:val="20"/>
          <w:highlight w:val="yellow"/>
          <w:u w:val="single"/>
          <w:lang w:val="fr-FR"/>
        </w:rPr>
        <w:t>Figure</w:t>
      </w:r>
      <w:r w:rsidR="0079296F">
        <w:rPr>
          <w:rFonts w:ascii="Courier New" w:hAnsi="Courier New" w:cs="Courier New"/>
          <w:color w:val="000000" w:themeColor="text1"/>
          <w:sz w:val="20"/>
          <w:highlight w:val="yellow"/>
          <w:u w:val="single"/>
          <w:lang w:val="fr-FR"/>
        </w:rPr>
        <w:t> </w:t>
      </w:r>
      <w:r w:rsidRPr="00DF7FDC">
        <w:rPr>
          <w:rFonts w:ascii="Courier New" w:hAnsi="Courier New" w:cs="Courier New"/>
          <w:color w:val="000000" w:themeColor="text1"/>
          <w:sz w:val="20"/>
          <w:highlight w:val="yellow"/>
          <w:u w:val="single"/>
          <w:lang w:val="fr-FR"/>
        </w:rPr>
        <w:t xml:space="preserve">1 – </w:t>
      </w:r>
      <w:r w:rsidR="00142C68">
        <w:rPr>
          <w:rFonts w:ascii="Courier New" w:hAnsi="Courier New" w:cs="Courier New"/>
          <w:color w:val="000000" w:themeColor="text1"/>
          <w:sz w:val="20"/>
          <w:highlight w:val="yellow"/>
          <w:u w:val="single"/>
          <w:lang w:val="fr-FR"/>
        </w:rPr>
        <w:t>Séquence de codage partielle du gène</w:t>
      </w:r>
      <w:r w:rsidR="004B7944">
        <w:rPr>
          <w:rFonts w:ascii="Courier New" w:hAnsi="Courier New" w:cs="Courier New"/>
          <w:color w:val="000000" w:themeColor="text1"/>
          <w:sz w:val="20"/>
          <w:highlight w:val="yellow"/>
          <w:u w:val="single"/>
          <w:lang w:val="fr-FR"/>
        </w:rPr>
        <w:t> </w:t>
      </w:r>
      <w:r w:rsidR="00142C68" w:rsidRPr="00DF7FDC">
        <w:rPr>
          <w:rFonts w:ascii="Courier New" w:hAnsi="Courier New" w:cs="Courier New"/>
          <w:i/>
          <w:color w:val="000000" w:themeColor="text1"/>
          <w:sz w:val="20"/>
          <w:highlight w:val="yellow"/>
          <w:u w:val="single"/>
          <w:lang w:val="fr-FR"/>
        </w:rPr>
        <w:t>ITCH1</w:t>
      </w:r>
      <w:r w:rsidR="00142C68" w:rsidRPr="00DF7FDC">
        <w:rPr>
          <w:rFonts w:ascii="Courier New" w:hAnsi="Courier New" w:cs="Courier New"/>
          <w:color w:val="000000" w:themeColor="text1"/>
          <w:sz w:val="20"/>
          <w:highlight w:val="yellow"/>
          <w:u w:val="single"/>
          <w:lang w:val="fr-FR"/>
        </w:rPr>
        <w:t xml:space="preserve"> </w:t>
      </w:r>
      <w:r w:rsidR="00142C68">
        <w:rPr>
          <w:rFonts w:ascii="Courier New" w:hAnsi="Courier New" w:cs="Courier New"/>
          <w:color w:val="000000" w:themeColor="text1"/>
          <w:sz w:val="20"/>
          <w:highlight w:val="yellow"/>
          <w:u w:val="single"/>
          <w:lang w:val="fr-FR"/>
        </w:rPr>
        <w:t>de l</w:t>
      </w:r>
      <w:r w:rsidR="00C45CAE">
        <w:rPr>
          <w:rFonts w:ascii="Courier New" w:hAnsi="Courier New" w:cs="Courier New"/>
          <w:color w:val="000000" w:themeColor="text1"/>
          <w:sz w:val="20"/>
          <w:highlight w:val="yellow"/>
          <w:u w:val="single"/>
          <w:lang w:val="fr-FR"/>
        </w:rPr>
        <w:t>’</w:t>
      </w:r>
      <w:r w:rsidRPr="00DF7FDC">
        <w:rPr>
          <w:rFonts w:ascii="Courier New" w:hAnsi="Courier New" w:cs="Courier New"/>
          <w:i/>
          <w:color w:val="000000" w:themeColor="text1"/>
          <w:sz w:val="20"/>
          <w:highlight w:val="yellow"/>
          <w:u w:val="single"/>
          <w:lang w:val="fr-FR"/>
        </w:rPr>
        <w:t>Homo sapi</w:t>
      </w:r>
      <w:r w:rsidRPr="00DF7FDC">
        <w:rPr>
          <w:rFonts w:ascii="Courier New" w:hAnsi="Courier New" w:cs="Courier New"/>
          <w:color w:val="000000" w:themeColor="text1"/>
          <w:sz w:val="20"/>
          <w:highlight w:val="yellow"/>
          <w:u w:val="single"/>
          <w:lang w:val="fr-FR"/>
        </w:rPr>
        <w:t xml:space="preserve">ens, </w:t>
      </w:r>
      <w:r w:rsidR="00A47E6C">
        <w:rPr>
          <w:rFonts w:ascii="Courier New" w:hAnsi="Courier New" w:cs="Courier New"/>
          <w:color w:val="000000" w:themeColor="text1"/>
          <w:sz w:val="20"/>
          <w:highlight w:val="yellow"/>
          <w:u w:val="single"/>
          <w:lang w:val="fr-FR"/>
        </w:rPr>
        <w:t>qui code les acides aminés</w:t>
      </w:r>
      <w:r w:rsidR="004B7944">
        <w:rPr>
          <w:rFonts w:ascii="Courier New" w:hAnsi="Courier New" w:cs="Courier New"/>
          <w:color w:val="000000" w:themeColor="text1"/>
          <w:sz w:val="20"/>
          <w:highlight w:val="yellow"/>
          <w:u w:val="single"/>
          <w:lang w:val="fr-FR"/>
        </w:rPr>
        <w:t> </w:t>
      </w:r>
      <w:r w:rsidRPr="00DF7FDC">
        <w:rPr>
          <w:rFonts w:ascii="Courier New" w:hAnsi="Courier New" w:cs="Courier New"/>
          <w:color w:val="000000" w:themeColor="text1"/>
          <w:sz w:val="20"/>
          <w:highlight w:val="yellow"/>
          <w:u w:val="single"/>
          <w:lang w:val="fr-FR"/>
        </w:rPr>
        <w:t xml:space="preserve">20 </w:t>
      </w:r>
      <w:r w:rsidR="00A47E6C">
        <w:rPr>
          <w:rFonts w:ascii="Courier New" w:hAnsi="Courier New" w:cs="Courier New"/>
          <w:color w:val="000000" w:themeColor="text1"/>
          <w:sz w:val="20"/>
          <w:highlight w:val="yellow"/>
          <w:u w:val="single"/>
          <w:lang w:val="fr-FR"/>
        </w:rPr>
        <w:t xml:space="preserve">à </w:t>
      </w:r>
      <w:r w:rsidRPr="00DF7FDC">
        <w:rPr>
          <w:rFonts w:ascii="Courier New" w:hAnsi="Courier New" w:cs="Courier New"/>
          <w:color w:val="000000" w:themeColor="text1"/>
          <w:sz w:val="20"/>
          <w:highlight w:val="yellow"/>
          <w:u w:val="single"/>
          <w:lang w:val="fr-FR"/>
        </w:rPr>
        <w:t>91</w:t>
      </w:r>
      <w:r w:rsidR="00A47E6C">
        <w:rPr>
          <w:rFonts w:ascii="Courier New" w:hAnsi="Courier New" w:cs="Courier New"/>
          <w:color w:val="000000" w:themeColor="text1"/>
          <w:sz w:val="20"/>
          <w:highlight w:val="yellow"/>
          <w:u w:val="single"/>
          <w:lang w:val="fr-FR"/>
        </w:rPr>
        <w:t xml:space="preserve"> de la protéine</w:t>
      </w:r>
      <w:r w:rsidR="004B7944">
        <w:rPr>
          <w:rFonts w:ascii="Courier New" w:hAnsi="Courier New" w:cs="Courier New"/>
          <w:color w:val="000000" w:themeColor="text1"/>
          <w:sz w:val="20"/>
          <w:highlight w:val="yellow"/>
          <w:u w:val="single"/>
          <w:lang w:val="fr-FR"/>
        </w:rPr>
        <w:t> </w:t>
      </w:r>
      <w:r w:rsidR="00A47E6C" w:rsidRPr="00DF7FDC">
        <w:rPr>
          <w:rFonts w:ascii="Courier New" w:hAnsi="Courier New" w:cs="Courier New"/>
          <w:color w:val="000000" w:themeColor="text1"/>
          <w:sz w:val="20"/>
          <w:highlight w:val="yellow"/>
          <w:u w:val="single"/>
          <w:lang w:val="fr-FR"/>
        </w:rPr>
        <w:t xml:space="preserve">ITCH1 </w:t>
      </w:r>
      <w:r w:rsidR="00A47E6C">
        <w:rPr>
          <w:rFonts w:ascii="Courier New" w:hAnsi="Courier New" w:cs="Courier New"/>
          <w:color w:val="000000" w:themeColor="text1"/>
          <w:sz w:val="20"/>
          <w:highlight w:val="yellow"/>
          <w:u w:val="single"/>
          <w:lang w:val="fr-FR"/>
        </w:rPr>
        <w:t xml:space="preserve">comportant </w:t>
      </w:r>
      <w:r w:rsidRPr="00DF7FDC">
        <w:rPr>
          <w:rFonts w:ascii="Courier New" w:hAnsi="Courier New" w:cs="Courier New"/>
          <w:color w:val="000000" w:themeColor="text1"/>
          <w:sz w:val="20"/>
          <w:highlight w:val="yellow"/>
          <w:u w:val="single"/>
          <w:lang w:val="fr-FR"/>
        </w:rPr>
        <w:t>442</w:t>
      </w:r>
      <w:r w:rsidR="004B7944">
        <w:rPr>
          <w:rFonts w:ascii="Courier New" w:hAnsi="Courier New" w:cs="Courier New"/>
          <w:color w:val="000000" w:themeColor="text1"/>
          <w:sz w:val="20"/>
          <w:highlight w:val="yellow"/>
          <w:u w:val="single"/>
          <w:lang w:val="fr-FR"/>
        </w:rPr>
        <w:t> </w:t>
      </w:r>
      <w:r w:rsidR="00A47E6C">
        <w:rPr>
          <w:rFonts w:ascii="Courier New" w:hAnsi="Courier New" w:cs="Courier New"/>
          <w:color w:val="000000" w:themeColor="text1"/>
          <w:sz w:val="20"/>
          <w:highlight w:val="yellow"/>
          <w:u w:val="single"/>
          <w:lang w:val="fr-FR"/>
        </w:rPr>
        <w:t>acides aminés</w:t>
      </w:r>
      <w:r w:rsidRPr="00DF7FDC">
        <w:rPr>
          <w:rFonts w:ascii="Courier New" w:hAnsi="Courier New" w:cs="Courier New"/>
          <w:color w:val="000000" w:themeColor="text1"/>
          <w:sz w:val="20"/>
          <w:highlight w:val="yellow"/>
          <w:u w:val="single"/>
          <w:lang w:val="fr-FR"/>
        </w:rPr>
        <w:t>.</w:t>
      </w:r>
    </w:p>
    <w:p w14:paraId="62F8EDF5" w14:textId="77777777" w:rsidR="002D48D5" w:rsidRPr="00DF7FDC" w:rsidRDefault="002D48D5" w:rsidP="008713DC">
      <w:pPr>
        <w:pStyle w:val="NoSpacing"/>
        <w:ind w:left="360" w:right="630"/>
        <w:jc w:val="both"/>
        <w:rPr>
          <w:rFonts w:ascii="Courier New" w:hAnsi="Courier New" w:cs="Courier New"/>
          <w:color w:val="000000" w:themeColor="text1"/>
          <w:sz w:val="20"/>
          <w:lang w:val="fr-FR"/>
        </w:rPr>
      </w:pPr>
    </w:p>
    <w:p w14:paraId="2A6EED4F" w14:textId="5E5852D9" w:rsidR="002D48D5" w:rsidRPr="00E76781" w:rsidRDefault="00C77B83" w:rsidP="00C77B83">
      <w:pPr>
        <w:spacing w:after="170"/>
        <w:rPr>
          <w:rFonts w:eastAsiaTheme="minorEastAsia"/>
          <w:b/>
          <w:color w:val="000000" w:themeColor="text1"/>
          <w:szCs w:val="17"/>
          <w:u w:val="single"/>
          <w:lang w:val="fr-FR"/>
        </w:rPr>
      </w:pPr>
      <w:r w:rsidRPr="00E76781">
        <w:rPr>
          <w:rFonts w:eastAsiaTheme="minorEastAsia"/>
          <w:b/>
          <w:szCs w:val="17"/>
          <w:highlight w:val="yellow"/>
          <w:u w:val="single"/>
          <w:lang w:val="fr-FR"/>
        </w:rPr>
        <w:t>Question</w:t>
      </w:r>
      <w:r w:rsidR="004B7944" w:rsidRPr="00E76781">
        <w:rPr>
          <w:rFonts w:eastAsiaTheme="minorEastAsia"/>
          <w:b/>
          <w:szCs w:val="17"/>
          <w:highlight w:val="yellow"/>
          <w:u w:val="single"/>
          <w:lang w:val="fr-FR"/>
        </w:rPr>
        <w:t> </w:t>
      </w:r>
      <w:r w:rsidRPr="00E76781">
        <w:rPr>
          <w:rFonts w:eastAsiaTheme="minorEastAsia"/>
          <w:b/>
          <w:szCs w:val="17"/>
          <w:highlight w:val="yellow"/>
          <w:u w:val="single"/>
          <w:lang w:val="fr-FR"/>
        </w:rPr>
        <w:t>1</w:t>
      </w:r>
      <w:r w:rsidR="00C45CAE" w:rsidRPr="00E76781">
        <w:rPr>
          <w:rFonts w:eastAsiaTheme="minorEastAsia"/>
          <w:b/>
          <w:szCs w:val="17"/>
          <w:highlight w:val="yellow"/>
          <w:u w:val="single"/>
          <w:lang w:val="fr-FR"/>
        </w:rPr>
        <w:t> :</w:t>
      </w:r>
      <w:r w:rsidRPr="00E76781">
        <w:rPr>
          <w:rFonts w:eastAsiaTheme="minorEastAsia"/>
          <w:b/>
          <w:szCs w:val="17"/>
          <w:highlight w:val="yellow"/>
          <w:u w:val="single"/>
          <w:lang w:val="fr-FR"/>
        </w:rPr>
        <w:t xml:space="preserve"> La norme</w:t>
      </w:r>
      <w:r w:rsidR="0079296F" w:rsidRPr="00E76781">
        <w:rPr>
          <w:rFonts w:eastAsiaTheme="minorEastAsia"/>
          <w:b/>
          <w:szCs w:val="17"/>
          <w:highlight w:val="yellow"/>
          <w:u w:val="single"/>
          <w:lang w:val="fr-FR"/>
        </w:rPr>
        <w:t> </w:t>
      </w:r>
      <w:r w:rsidRPr="00E76781">
        <w:rPr>
          <w:rFonts w:eastAsiaTheme="minorEastAsia"/>
          <w:b/>
          <w:szCs w:val="17"/>
          <w:highlight w:val="yellow"/>
          <w:u w:val="single"/>
          <w:lang w:val="fr-FR"/>
        </w:rPr>
        <w:t>ST.26 prescrit</w:t>
      </w:r>
      <w:r w:rsidR="00944039" w:rsidRPr="00E76781">
        <w:rPr>
          <w:rFonts w:eastAsiaTheme="minorEastAsia"/>
          <w:b/>
          <w:szCs w:val="17"/>
          <w:highlight w:val="yellow"/>
          <w:u w:val="single"/>
          <w:lang w:val="fr-FR"/>
        </w:rPr>
        <w:noBreakHyphen/>
      </w:r>
      <w:r w:rsidRPr="00E76781">
        <w:rPr>
          <w:rFonts w:eastAsiaTheme="minorEastAsia"/>
          <w:b/>
          <w:szCs w:val="17"/>
          <w:highlight w:val="yellow"/>
          <w:u w:val="single"/>
          <w:lang w:val="fr-FR"/>
        </w:rPr>
        <w:t>elle l</w:t>
      </w:r>
      <w:r w:rsidR="00C45CAE" w:rsidRPr="00E76781">
        <w:rPr>
          <w:rFonts w:eastAsiaTheme="minorEastAsia"/>
          <w:b/>
          <w:szCs w:val="17"/>
          <w:highlight w:val="yellow"/>
          <w:u w:val="single"/>
          <w:lang w:val="fr-FR"/>
        </w:rPr>
        <w:t>’</w:t>
      </w:r>
      <w:r w:rsidRPr="00E76781">
        <w:rPr>
          <w:rFonts w:eastAsiaTheme="minorEastAsia"/>
          <w:b/>
          <w:szCs w:val="17"/>
          <w:highlight w:val="yellow"/>
          <w:u w:val="single"/>
          <w:lang w:val="fr-FR"/>
        </w:rPr>
        <w:t>intégration de la ou des séquences?</w:t>
      </w:r>
    </w:p>
    <w:p w14:paraId="25BAE247" w14:textId="1A6D5D11" w:rsidR="002D48D5" w:rsidRPr="00DF7FDC" w:rsidRDefault="00856D7F" w:rsidP="005962F5">
      <w:pPr>
        <w:spacing w:after="170"/>
        <w:ind w:left="709"/>
        <w:rPr>
          <w:rFonts w:eastAsiaTheme="minorEastAsia"/>
          <w:b/>
          <w:color w:val="000000" w:themeColor="text1"/>
          <w:szCs w:val="17"/>
          <w:highlight w:val="yellow"/>
          <w:u w:val="single"/>
          <w:lang w:val="fr-FR"/>
        </w:rPr>
      </w:pPr>
      <w:r>
        <w:rPr>
          <w:rFonts w:eastAsiaTheme="minorEastAsia"/>
          <w:b/>
          <w:color w:val="000000" w:themeColor="text1"/>
          <w:szCs w:val="17"/>
          <w:highlight w:val="yellow"/>
          <w:u w:val="single"/>
          <w:lang w:val="fr-FR"/>
        </w:rPr>
        <w:t>OUI</w:t>
      </w:r>
    </w:p>
    <w:p w14:paraId="211FDB79" w14:textId="0E56F07B" w:rsidR="00C45CAE" w:rsidRDefault="000F0164" w:rsidP="00C77B83">
      <w:pPr>
        <w:spacing w:after="170"/>
        <w:ind w:left="709"/>
        <w:rPr>
          <w:rFonts w:eastAsiaTheme="minorEastAsia"/>
          <w:color w:val="000000" w:themeColor="text1"/>
          <w:szCs w:val="17"/>
          <w:u w:val="single"/>
          <w:lang w:val="fr-FR"/>
        </w:rPr>
      </w:pPr>
      <w:r w:rsidRPr="00E76781">
        <w:rPr>
          <w:rFonts w:eastAsiaTheme="minorEastAsia"/>
          <w:color w:val="000000" w:themeColor="text1"/>
          <w:szCs w:val="17"/>
          <w:highlight w:val="yellow"/>
          <w:u w:val="single"/>
          <w:lang w:val="fr-FR"/>
        </w:rPr>
        <w:t>La demande divulgue une séquence nucléotidique et sa séquence d</w:t>
      </w:r>
      <w:r w:rsidR="00C45CAE" w:rsidRPr="00E76781">
        <w:rPr>
          <w:rFonts w:eastAsiaTheme="minorEastAsia"/>
          <w:color w:val="000000" w:themeColor="text1"/>
          <w:szCs w:val="17"/>
          <w:highlight w:val="yellow"/>
          <w:u w:val="single"/>
          <w:lang w:val="fr-FR"/>
        </w:rPr>
        <w:t>’</w:t>
      </w:r>
      <w:r w:rsidRPr="00E76781">
        <w:rPr>
          <w:rFonts w:eastAsiaTheme="minorEastAsia"/>
          <w:color w:val="000000" w:themeColor="text1"/>
          <w:szCs w:val="17"/>
          <w:highlight w:val="yellow"/>
          <w:u w:val="single"/>
          <w:lang w:val="fr-FR"/>
        </w:rPr>
        <w:t>acides aminés</w:t>
      </w:r>
      <w:r w:rsidR="00DF5DC9" w:rsidRPr="00E76781">
        <w:rPr>
          <w:rFonts w:eastAsiaTheme="minorEastAsia"/>
          <w:color w:val="000000" w:themeColor="text1"/>
          <w:szCs w:val="17"/>
          <w:highlight w:val="yellow"/>
          <w:u w:val="single"/>
          <w:lang w:val="fr-FR"/>
        </w:rPr>
        <w:t xml:space="preserve"> tradui</w:t>
      </w:r>
      <w:r w:rsidR="00CC1BB4" w:rsidRPr="00E76781">
        <w:rPr>
          <w:rFonts w:eastAsiaTheme="minorEastAsia"/>
          <w:color w:val="000000" w:themeColor="text1"/>
          <w:szCs w:val="17"/>
          <w:highlight w:val="yellow"/>
          <w:u w:val="single"/>
          <w:lang w:val="fr-FR"/>
        </w:rPr>
        <w:t xml:space="preserve">te.  </w:t>
      </w:r>
      <w:r w:rsidR="00CC1BB4" w:rsidRPr="00E76781">
        <w:rPr>
          <w:rFonts w:eastAsiaTheme="minorEastAsia"/>
          <w:szCs w:val="17"/>
          <w:highlight w:val="yellow"/>
          <w:u w:val="single"/>
          <w:lang w:val="fr-FR"/>
        </w:rPr>
        <w:t>Co</w:t>
      </w:r>
      <w:r w:rsidR="00C77B83" w:rsidRPr="00E76781">
        <w:rPr>
          <w:rFonts w:eastAsiaTheme="minorEastAsia"/>
          <w:szCs w:val="17"/>
          <w:highlight w:val="yellow"/>
          <w:u w:val="single"/>
          <w:lang w:val="fr-FR"/>
        </w:rPr>
        <w:t>ntenant plus de 10</w:t>
      </w:r>
      <w:r w:rsidR="003F4473" w:rsidRPr="00E76781">
        <w:rPr>
          <w:rFonts w:eastAsiaTheme="minorEastAsia"/>
          <w:szCs w:val="17"/>
          <w:highlight w:val="yellow"/>
          <w:u w:val="single"/>
          <w:lang w:val="fr-FR"/>
        </w:rPr>
        <w:t> </w:t>
      </w:r>
      <w:r w:rsidR="00C77B83" w:rsidRPr="00E76781">
        <w:rPr>
          <w:rFonts w:eastAsiaTheme="minorEastAsia"/>
          <w:szCs w:val="17"/>
          <w:highlight w:val="yellow"/>
          <w:u w:val="single"/>
          <w:lang w:val="fr-FR"/>
        </w:rPr>
        <w:t>nucléotides définis de manière spécifique, la séquence nucléotidique énumérée doit être intégrée dans un listage des séquences.</w:t>
      </w:r>
    </w:p>
    <w:p w14:paraId="58AE0F3D" w14:textId="07392F39" w:rsidR="003F0C1C" w:rsidRDefault="003F0C1C" w:rsidP="005962F5">
      <w:pPr>
        <w:spacing w:after="170"/>
        <w:ind w:left="709"/>
        <w:rPr>
          <w:rFonts w:eastAsiaTheme="minorEastAsia"/>
          <w:color w:val="000000" w:themeColor="text1"/>
          <w:szCs w:val="17"/>
          <w:highlight w:val="yellow"/>
          <w:u w:val="single"/>
          <w:lang w:val="fr-FR"/>
        </w:rPr>
      </w:pPr>
      <w:bookmarkStart w:id="65" w:name="_Hlk526003912"/>
      <w:r>
        <w:rPr>
          <w:rFonts w:eastAsiaTheme="minorEastAsia"/>
          <w:color w:val="000000" w:themeColor="text1"/>
          <w:szCs w:val="17"/>
          <w:highlight w:val="yellow"/>
          <w:u w:val="single"/>
          <w:lang w:val="fr-FR"/>
        </w:rPr>
        <w:t>La séquence d</w:t>
      </w:r>
      <w:r w:rsidR="00C45CAE">
        <w:rPr>
          <w:rFonts w:eastAsiaTheme="minorEastAsia"/>
          <w:color w:val="000000" w:themeColor="text1"/>
          <w:szCs w:val="17"/>
          <w:highlight w:val="yellow"/>
          <w:u w:val="single"/>
          <w:lang w:val="fr-FR"/>
        </w:rPr>
        <w:t>’</w:t>
      </w:r>
      <w:r>
        <w:rPr>
          <w:rFonts w:eastAsiaTheme="minorEastAsia"/>
          <w:color w:val="000000" w:themeColor="text1"/>
          <w:szCs w:val="17"/>
          <w:highlight w:val="yellow"/>
          <w:u w:val="single"/>
          <w:lang w:val="fr-FR"/>
        </w:rPr>
        <w:t>acides aminés contient plus de 4</w:t>
      </w:r>
      <w:r w:rsidR="004B7944">
        <w:rPr>
          <w:rFonts w:eastAsiaTheme="minorEastAsia"/>
          <w:color w:val="000000" w:themeColor="text1"/>
          <w:szCs w:val="17"/>
          <w:highlight w:val="yellow"/>
          <w:u w:val="single"/>
          <w:lang w:val="fr-FR"/>
        </w:rPr>
        <w:t> </w:t>
      </w:r>
      <w:r>
        <w:rPr>
          <w:rFonts w:eastAsiaTheme="minorEastAsia"/>
          <w:color w:val="000000" w:themeColor="text1"/>
          <w:szCs w:val="17"/>
          <w:highlight w:val="yellow"/>
          <w:u w:val="single"/>
          <w:lang w:val="fr-FR"/>
        </w:rPr>
        <w:t>acides aminés définis de manière spécifique et doit donc être intégrée dans un listage des séquences en tant que séquence distincte disposant de son propre numéro d</w:t>
      </w:r>
      <w:r w:rsidR="00C45CAE">
        <w:rPr>
          <w:rFonts w:eastAsiaTheme="minorEastAsia"/>
          <w:color w:val="000000" w:themeColor="text1"/>
          <w:szCs w:val="17"/>
          <w:highlight w:val="yellow"/>
          <w:u w:val="single"/>
          <w:lang w:val="fr-FR"/>
        </w:rPr>
        <w:t>’</w:t>
      </w:r>
      <w:r>
        <w:rPr>
          <w:rFonts w:eastAsiaTheme="minorEastAsia"/>
          <w:color w:val="000000" w:themeColor="text1"/>
          <w:szCs w:val="17"/>
          <w:highlight w:val="yellow"/>
          <w:u w:val="single"/>
          <w:lang w:val="fr-FR"/>
        </w:rPr>
        <w:t>identification.</w:t>
      </w:r>
    </w:p>
    <w:bookmarkEnd w:id="65"/>
    <w:p w14:paraId="62CC4B3F" w14:textId="77777777" w:rsidR="002F624C" w:rsidRDefault="002F624C" w:rsidP="005962F5">
      <w:pPr>
        <w:spacing w:after="170"/>
        <w:rPr>
          <w:rFonts w:eastAsiaTheme="minorEastAsia"/>
          <w:color w:val="000000" w:themeColor="text1"/>
          <w:szCs w:val="17"/>
          <w:highlight w:val="yellow"/>
          <w:u w:val="single"/>
          <w:lang w:val="fr-FR"/>
        </w:rPr>
        <w:sectPr w:rsidR="002F624C" w:rsidSect="004A2BF1">
          <w:pgSz w:w="12240" w:h="15840"/>
          <w:pgMar w:top="1440" w:right="1440" w:bottom="1440" w:left="1440" w:header="720" w:footer="720" w:gutter="0"/>
          <w:cols w:space="720"/>
          <w:docGrid w:linePitch="360"/>
        </w:sectPr>
      </w:pPr>
    </w:p>
    <w:p w14:paraId="766537E5" w14:textId="2C66E0EF" w:rsidR="002D48D5" w:rsidRPr="00E76781" w:rsidRDefault="004461B0" w:rsidP="004461B0">
      <w:pPr>
        <w:spacing w:after="170"/>
        <w:rPr>
          <w:rFonts w:eastAsiaTheme="minorEastAsia"/>
          <w:b/>
          <w:szCs w:val="17"/>
          <w:highlight w:val="yellow"/>
          <w:u w:val="single"/>
          <w:lang w:val="fr-FR"/>
        </w:rPr>
      </w:pPr>
      <w:r w:rsidRPr="00E76781">
        <w:rPr>
          <w:rFonts w:eastAsiaTheme="minorEastAsia"/>
          <w:b/>
          <w:szCs w:val="17"/>
          <w:highlight w:val="yellow"/>
          <w:u w:val="single"/>
          <w:lang w:val="fr-FR"/>
        </w:rPr>
        <w:t>Question</w:t>
      </w:r>
      <w:r w:rsidR="004B7944" w:rsidRPr="00E76781">
        <w:rPr>
          <w:rFonts w:eastAsiaTheme="minorEastAsia"/>
          <w:b/>
          <w:szCs w:val="17"/>
          <w:highlight w:val="yellow"/>
          <w:u w:val="single"/>
          <w:lang w:val="fr-FR"/>
        </w:rPr>
        <w:t> </w:t>
      </w:r>
      <w:r w:rsidRPr="00E76781">
        <w:rPr>
          <w:rFonts w:eastAsiaTheme="minorEastAsia"/>
          <w:b/>
          <w:szCs w:val="17"/>
          <w:highlight w:val="yellow"/>
          <w:u w:val="single"/>
          <w:lang w:val="fr-FR"/>
        </w:rPr>
        <w:t>3</w:t>
      </w:r>
      <w:r w:rsidR="00C45CAE" w:rsidRPr="00E76781">
        <w:rPr>
          <w:rFonts w:eastAsiaTheme="minorEastAsia"/>
          <w:b/>
          <w:szCs w:val="17"/>
          <w:highlight w:val="yellow"/>
          <w:u w:val="single"/>
          <w:lang w:val="fr-FR"/>
        </w:rPr>
        <w:t> :</w:t>
      </w:r>
      <w:r w:rsidRPr="00E76781">
        <w:rPr>
          <w:rFonts w:eastAsiaTheme="minorEastAsia"/>
          <w:b/>
          <w:szCs w:val="17"/>
          <w:highlight w:val="yellow"/>
          <w:u w:val="single"/>
          <w:lang w:val="fr-FR"/>
        </w:rPr>
        <w:t xml:space="preserve"> Comment la ou les séquences devraient</w:t>
      </w:r>
      <w:r w:rsidR="00944039" w:rsidRPr="00E76781">
        <w:rPr>
          <w:rFonts w:eastAsiaTheme="minorEastAsia"/>
          <w:b/>
          <w:szCs w:val="17"/>
          <w:highlight w:val="yellow"/>
          <w:u w:val="single"/>
          <w:lang w:val="fr-FR"/>
        </w:rPr>
        <w:noBreakHyphen/>
      </w:r>
      <w:r w:rsidRPr="00E76781">
        <w:rPr>
          <w:rFonts w:eastAsiaTheme="minorEastAsia"/>
          <w:b/>
          <w:szCs w:val="17"/>
          <w:highlight w:val="yellow"/>
          <w:u w:val="single"/>
          <w:lang w:val="fr-FR"/>
        </w:rPr>
        <w:t>elles être représentées dans le listage des séquences?</w:t>
      </w:r>
    </w:p>
    <w:p w14:paraId="356BFE38" w14:textId="4805E44C" w:rsidR="002D48D5" w:rsidRPr="00E76781" w:rsidRDefault="004461B0" w:rsidP="004461B0">
      <w:pPr>
        <w:spacing w:after="170"/>
        <w:ind w:left="709"/>
        <w:rPr>
          <w:rFonts w:eastAsiaTheme="minorEastAsia"/>
          <w:szCs w:val="17"/>
          <w:highlight w:val="yellow"/>
          <w:u w:val="single"/>
          <w:lang w:val="fr-FR"/>
        </w:rPr>
      </w:pPr>
      <w:r w:rsidRPr="00E76781">
        <w:rPr>
          <w:rFonts w:eastAsiaTheme="minorEastAsia"/>
          <w:szCs w:val="17"/>
          <w:highlight w:val="yellow"/>
          <w:u w:val="single"/>
          <w:lang w:val="fr-FR"/>
        </w:rPr>
        <w:t>La séquence nucléotidique doit être intégrée dans un listage des séquences sous la forme suivante</w:t>
      </w:r>
      <w:r w:rsidR="00C45CAE" w:rsidRPr="00E76781">
        <w:rPr>
          <w:rFonts w:eastAsiaTheme="minorEastAsia"/>
          <w:szCs w:val="17"/>
          <w:highlight w:val="yellow"/>
          <w:u w:val="single"/>
          <w:lang w:val="fr-FR"/>
        </w:rPr>
        <w:t> :</w:t>
      </w:r>
    </w:p>
    <w:p w14:paraId="487223AF" w14:textId="043AA617" w:rsidR="002D48D5" w:rsidRPr="00E76781" w:rsidRDefault="005962F5" w:rsidP="005962F5">
      <w:pPr>
        <w:ind w:left="720"/>
        <w:rPr>
          <w:szCs w:val="17"/>
          <w:highlight w:val="yellow"/>
          <w:u w:val="single"/>
          <w:lang w:val="fr-FR"/>
        </w:rPr>
      </w:pPr>
      <w:r w:rsidRPr="00E76781">
        <w:rPr>
          <w:szCs w:val="17"/>
          <w:highlight w:val="yellow"/>
          <w:u w:val="single"/>
          <w:lang w:val="fr-FR"/>
        </w:rPr>
        <w:t>catcacgcagcagaatgtggattttgtcctcaacaatggcaagttctacgtgggagtctgtgcatttgtgagggtccagctgaaggatggttcatatcaagatgttggttatggtgtgggcctcaagtccaaggctttatctttggagaaggcaaggaaggaggcggtgacagacgggctgaagcgagccctcaggagtt</w:t>
      </w:r>
      <w:r w:rsidR="00515244" w:rsidRPr="00E76781">
        <w:rPr>
          <w:szCs w:val="17"/>
          <w:highlight w:val="yellow"/>
          <w:u w:val="single"/>
          <w:lang w:val="fr-FR"/>
        </w:rPr>
        <w:t>ttgggaatgcacttgg (SEQ ID NO</w:t>
      </w:r>
      <w:r w:rsidR="0079296F" w:rsidRPr="00E76781">
        <w:rPr>
          <w:szCs w:val="17"/>
          <w:highlight w:val="yellow"/>
          <w:u w:val="single"/>
          <w:lang w:val="fr-FR"/>
        </w:rPr>
        <w:t> </w:t>
      </w:r>
      <w:r w:rsidR="00515244" w:rsidRPr="00E76781">
        <w:rPr>
          <w:szCs w:val="17"/>
          <w:highlight w:val="yellow"/>
          <w:u w:val="single"/>
          <w:lang w:val="fr-FR"/>
        </w:rPr>
        <w:t>: 93</w:t>
      </w:r>
      <w:r w:rsidRPr="00E76781">
        <w:rPr>
          <w:szCs w:val="17"/>
          <w:highlight w:val="yellow"/>
          <w:u w:val="single"/>
          <w:lang w:val="fr-FR"/>
        </w:rPr>
        <w:t>)</w:t>
      </w:r>
    </w:p>
    <w:p w14:paraId="5DCFCFBB" w14:textId="77777777" w:rsidR="002D48D5" w:rsidRPr="00E76781" w:rsidRDefault="002D48D5" w:rsidP="005962F5">
      <w:pPr>
        <w:ind w:left="720"/>
        <w:rPr>
          <w:szCs w:val="17"/>
          <w:highlight w:val="yellow"/>
          <w:u w:val="single"/>
          <w:lang w:val="fr-FR"/>
        </w:rPr>
      </w:pPr>
    </w:p>
    <w:p w14:paraId="79E4EB57" w14:textId="1F4FE751" w:rsidR="00C45CAE" w:rsidRDefault="00845F3B" w:rsidP="00845F3B">
      <w:pPr>
        <w:spacing w:after="170"/>
        <w:ind w:left="709"/>
        <w:rPr>
          <w:rFonts w:eastAsiaTheme="minorEastAsia"/>
          <w:color w:val="000000" w:themeColor="text1"/>
          <w:szCs w:val="17"/>
          <w:u w:val="single"/>
          <w:lang w:val="fr-FR"/>
        </w:rPr>
      </w:pPr>
      <w:r w:rsidRPr="00E76781">
        <w:rPr>
          <w:rFonts w:eastAsiaTheme="minorEastAsia"/>
          <w:color w:val="000000" w:themeColor="text1"/>
          <w:szCs w:val="17"/>
          <w:highlight w:val="yellow"/>
          <w:u w:val="single"/>
          <w:lang w:val="fr-FR"/>
        </w:rPr>
        <w:t>La séquence nucléotidique devrait être décrite plus en détail au moyen d</w:t>
      </w:r>
      <w:r w:rsidR="00C45CAE" w:rsidRPr="00E76781">
        <w:rPr>
          <w:rFonts w:eastAsiaTheme="minorEastAsia"/>
          <w:color w:val="000000" w:themeColor="text1"/>
          <w:szCs w:val="17"/>
          <w:highlight w:val="yellow"/>
          <w:u w:val="single"/>
          <w:lang w:val="fr-FR"/>
        </w:rPr>
        <w:t>’</w:t>
      </w:r>
      <w:r w:rsidRPr="00E76781">
        <w:rPr>
          <w:rFonts w:eastAsiaTheme="minorEastAsia"/>
          <w:color w:val="000000" w:themeColor="text1"/>
          <w:szCs w:val="17"/>
          <w:highlight w:val="yellow"/>
          <w:u w:val="single"/>
          <w:lang w:val="fr-FR"/>
        </w:rPr>
        <w:t xml:space="preserve">une clé de caractérisation </w:t>
      </w:r>
      <w:r w:rsidR="00C45CAE" w:rsidRPr="00E76781">
        <w:rPr>
          <w:rFonts w:eastAsiaTheme="minorEastAsia"/>
          <w:color w:val="000000" w:themeColor="text1"/>
          <w:szCs w:val="17"/>
          <w:highlight w:val="yellow"/>
          <w:u w:val="single"/>
          <w:lang w:val="fr-FR"/>
        </w:rPr>
        <w:t>“C</w:t>
      </w:r>
      <w:r w:rsidRPr="00E76781">
        <w:rPr>
          <w:rFonts w:eastAsiaTheme="minorEastAsia"/>
          <w:color w:val="000000" w:themeColor="text1"/>
          <w:szCs w:val="17"/>
          <w:highlight w:val="yellow"/>
          <w:u w:val="single"/>
          <w:lang w:val="fr-FR"/>
        </w:rPr>
        <w:t>D</w:t>
      </w:r>
      <w:r w:rsidR="00C45CAE" w:rsidRPr="00E76781">
        <w:rPr>
          <w:rFonts w:eastAsiaTheme="minorEastAsia"/>
          <w:color w:val="000000" w:themeColor="text1"/>
          <w:szCs w:val="17"/>
          <w:highlight w:val="yellow"/>
          <w:u w:val="single"/>
          <w:lang w:val="fr-FR"/>
        </w:rPr>
        <w:t>S”</w:t>
      </w:r>
      <w:r w:rsidRPr="00E76781">
        <w:rPr>
          <w:rFonts w:eastAsiaTheme="minorEastAsia"/>
          <w:color w:val="000000" w:themeColor="text1"/>
          <w:szCs w:val="17"/>
          <w:highlight w:val="yellow"/>
          <w:u w:val="single"/>
          <w:lang w:val="fr-FR"/>
        </w:rPr>
        <w:t xml:space="preserve">. </w:t>
      </w:r>
      <w:r w:rsidR="0079296F" w:rsidRPr="00E76781">
        <w:rPr>
          <w:rFonts w:eastAsiaTheme="minorEastAsia"/>
          <w:color w:val="000000" w:themeColor="text1"/>
          <w:szCs w:val="17"/>
          <w:highlight w:val="yellow"/>
          <w:u w:val="single"/>
          <w:lang w:val="fr-FR"/>
        </w:rPr>
        <w:t xml:space="preserve"> </w:t>
      </w:r>
      <w:r w:rsidR="00337083" w:rsidRPr="00E76781">
        <w:rPr>
          <w:rFonts w:eastAsiaTheme="minorEastAsia"/>
          <w:szCs w:val="17"/>
          <w:highlight w:val="yellow"/>
          <w:u w:val="single"/>
          <w:lang w:val="fr-FR"/>
        </w:rPr>
        <w:t>L</w:t>
      </w:r>
      <w:r w:rsidR="00C45CAE" w:rsidRPr="00E76781">
        <w:rPr>
          <w:rFonts w:eastAsiaTheme="minorEastAsia"/>
          <w:szCs w:val="17"/>
          <w:highlight w:val="yellow"/>
          <w:u w:val="single"/>
          <w:lang w:val="fr-FR"/>
        </w:rPr>
        <w:t>’</w:t>
      </w:r>
      <w:r w:rsidR="00337083" w:rsidRPr="00E76781">
        <w:rPr>
          <w:rFonts w:eastAsiaTheme="minorEastAsia"/>
          <w:szCs w:val="17"/>
          <w:highlight w:val="yellow"/>
          <w:u w:val="single"/>
          <w:lang w:val="fr-FR"/>
        </w:rPr>
        <w:t>élément INSDFeature_location doit indiquer l</w:t>
      </w:r>
      <w:r w:rsidR="00C45CAE" w:rsidRPr="00E76781">
        <w:rPr>
          <w:rFonts w:eastAsiaTheme="minorEastAsia"/>
          <w:szCs w:val="17"/>
          <w:highlight w:val="yellow"/>
          <w:u w:val="single"/>
          <w:lang w:val="fr-FR"/>
        </w:rPr>
        <w:t>’</w:t>
      </w:r>
      <w:r w:rsidR="00337083" w:rsidRPr="00E76781">
        <w:rPr>
          <w:rFonts w:eastAsiaTheme="minorEastAsia"/>
          <w:szCs w:val="17"/>
          <w:highlight w:val="yellow"/>
          <w:u w:val="single"/>
          <w:lang w:val="fr-FR"/>
        </w:rPr>
        <w:t>emplacement de la caractéristique “CDS”</w:t>
      </w:r>
      <w:r w:rsidR="00337083" w:rsidRPr="00E76781">
        <w:rPr>
          <w:rFonts w:eastAsiaTheme="minorEastAsia"/>
          <w:color w:val="000000" w:themeColor="text1"/>
          <w:szCs w:val="17"/>
          <w:highlight w:val="yellow"/>
          <w:u w:val="single"/>
          <w:lang w:val="fr-FR"/>
        </w:rPr>
        <w:t xml:space="preserve"> dans la séquence</w:t>
      </w:r>
      <w:r w:rsidR="00337083" w:rsidRPr="00E76781">
        <w:rPr>
          <w:rFonts w:eastAsiaTheme="minorEastAsia"/>
          <w:szCs w:val="17"/>
          <w:highlight w:val="yellow"/>
          <w:u w:val="single"/>
          <w:lang w:val="fr-FR"/>
        </w:rPr>
        <w:t xml:space="preserve">, </w:t>
      </w:r>
      <w:r w:rsidR="00C45CAE" w:rsidRPr="00E76781">
        <w:rPr>
          <w:rFonts w:eastAsiaTheme="minorEastAsia"/>
          <w:szCs w:val="17"/>
          <w:highlight w:val="yellow"/>
          <w:u w:val="single"/>
          <w:lang w:val="fr-FR"/>
        </w:rPr>
        <w:t>y compris</w:t>
      </w:r>
      <w:r w:rsidR="00337083" w:rsidRPr="00E76781">
        <w:rPr>
          <w:rFonts w:eastAsiaTheme="minorEastAsia"/>
          <w:szCs w:val="17"/>
          <w:highlight w:val="yellow"/>
          <w:u w:val="single"/>
          <w:lang w:val="fr-FR"/>
        </w:rPr>
        <w:t xml:space="preserve"> le codon d</w:t>
      </w:r>
      <w:r w:rsidR="00C45CAE" w:rsidRPr="00E76781">
        <w:rPr>
          <w:rFonts w:eastAsiaTheme="minorEastAsia"/>
          <w:szCs w:val="17"/>
          <w:highlight w:val="yellow"/>
          <w:u w:val="single"/>
          <w:lang w:val="fr-FR"/>
        </w:rPr>
        <w:t>’</w:t>
      </w:r>
      <w:r w:rsidR="00337083" w:rsidRPr="00E76781">
        <w:rPr>
          <w:rFonts w:eastAsiaTheme="minorEastAsia"/>
          <w:szCs w:val="17"/>
          <w:highlight w:val="yellow"/>
          <w:u w:val="single"/>
          <w:lang w:val="fr-FR"/>
        </w:rPr>
        <w:t>arrêt.</w:t>
      </w:r>
    </w:p>
    <w:p w14:paraId="1A44F070" w14:textId="1878EA03" w:rsidR="002D48D5" w:rsidRPr="00DF7FDC" w:rsidRDefault="000C3B3B" w:rsidP="00BB1441">
      <w:pPr>
        <w:spacing w:after="170"/>
        <w:ind w:left="709"/>
        <w:rPr>
          <w:rFonts w:eastAsiaTheme="minorEastAsia"/>
          <w:color w:val="000000" w:themeColor="text1"/>
          <w:szCs w:val="17"/>
          <w:highlight w:val="yellow"/>
          <w:u w:val="single"/>
          <w:lang w:val="fr-FR"/>
        </w:rPr>
      </w:pPr>
      <w:r>
        <w:rPr>
          <w:rFonts w:eastAsiaTheme="minorEastAsia"/>
          <w:color w:val="000000" w:themeColor="text1"/>
          <w:szCs w:val="17"/>
          <w:highlight w:val="yellow"/>
          <w:u w:val="single"/>
          <w:lang w:val="fr-FR"/>
        </w:rPr>
        <w:t>La figure décrit une séquence de codage partielle qui ne contient ni le codon de départ ni le codon d</w:t>
      </w:r>
      <w:r w:rsidR="00C45CAE">
        <w:rPr>
          <w:rFonts w:eastAsiaTheme="minorEastAsia"/>
          <w:color w:val="000000" w:themeColor="text1"/>
          <w:szCs w:val="17"/>
          <w:highlight w:val="yellow"/>
          <w:u w:val="single"/>
          <w:lang w:val="fr-FR"/>
        </w:rPr>
        <w:t>’</w:t>
      </w:r>
      <w:r>
        <w:rPr>
          <w:rFonts w:eastAsiaTheme="minorEastAsia"/>
          <w:color w:val="000000" w:themeColor="text1"/>
          <w:szCs w:val="17"/>
          <w:highlight w:val="yellow"/>
          <w:u w:val="single"/>
          <w:lang w:val="fr-FR"/>
        </w:rPr>
        <w:t>arr</w:t>
      </w:r>
      <w:r w:rsidR="00CC1BB4">
        <w:rPr>
          <w:rFonts w:eastAsiaTheme="minorEastAsia"/>
          <w:color w:val="000000" w:themeColor="text1"/>
          <w:szCs w:val="17"/>
          <w:highlight w:val="yellow"/>
          <w:u w:val="single"/>
          <w:lang w:val="fr-FR"/>
        </w:rPr>
        <w:t>êt.  Ce</w:t>
      </w:r>
      <w:r w:rsidR="00055D69">
        <w:rPr>
          <w:rFonts w:eastAsiaTheme="minorEastAsia"/>
          <w:color w:val="000000" w:themeColor="text1"/>
          <w:szCs w:val="17"/>
          <w:highlight w:val="yellow"/>
          <w:u w:val="single"/>
          <w:lang w:val="fr-FR"/>
        </w:rPr>
        <w:t xml:space="preserve">pendant, la description de la séquence indique que le codon de départ se trouve en amont </w:t>
      </w:r>
      <w:r w:rsidR="00BB1441">
        <w:rPr>
          <w:rFonts w:eastAsiaTheme="minorEastAsia"/>
          <w:color w:val="000000" w:themeColor="text1"/>
          <w:szCs w:val="17"/>
          <w:highlight w:val="yellow"/>
          <w:u w:val="single"/>
          <w:lang w:val="fr-FR"/>
        </w:rPr>
        <w:t>du nucléotide en position 1 et que le codon d</w:t>
      </w:r>
      <w:r w:rsidR="00C45CAE">
        <w:rPr>
          <w:rFonts w:eastAsiaTheme="minorEastAsia"/>
          <w:color w:val="000000" w:themeColor="text1"/>
          <w:szCs w:val="17"/>
          <w:highlight w:val="yellow"/>
          <w:u w:val="single"/>
          <w:lang w:val="fr-FR"/>
        </w:rPr>
        <w:t>’</w:t>
      </w:r>
      <w:r w:rsidR="00BB1441">
        <w:rPr>
          <w:rFonts w:eastAsiaTheme="minorEastAsia"/>
          <w:color w:val="000000" w:themeColor="text1"/>
          <w:szCs w:val="17"/>
          <w:highlight w:val="yellow"/>
          <w:u w:val="single"/>
          <w:lang w:val="fr-FR"/>
        </w:rPr>
        <w:t>arrêt se trouve en aval de dernier nucléotide en position</w:t>
      </w:r>
      <w:r w:rsidR="004B7944">
        <w:rPr>
          <w:rFonts w:eastAsiaTheme="minorEastAsia"/>
          <w:color w:val="000000" w:themeColor="text1"/>
          <w:szCs w:val="17"/>
          <w:highlight w:val="yellow"/>
          <w:u w:val="single"/>
          <w:lang w:val="fr-FR"/>
        </w:rPr>
        <w:t> </w:t>
      </w:r>
      <w:r w:rsidR="00BB1441">
        <w:rPr>
          <w:rFonts w:eastAsiaTheme="minorEastAsia"/>
          <w:color w:val="000000" w:themeColor="text1"/>
          <w:szCs w:val="17"/>
          <w:highlight w:val="yellow"/>
          <w:u w:val="single"/>
          <w:lang w:val="fr-FR"/>
        </w:rPr>
        <w:t>216.</w:t>
      </w:r>
    </w:p>
    <w:p w14:paraId="6AE0F1D0" w14:textId="3DA571CE" w:rsidR="0051095E" w:rsidRDefault="0051095E" w:rsidP="005962F5">
      <w:pPr>
        <w:spacing w:after="170"/>
        <w:ind w:left="709"/>
        <w:rPr>
          <w:rFonts w:eastAsiaTheme="minorEastAsia"/>
          <w:color w:val="000000" w:themeColor="text1"/>
          <w:szCs w:val="17"/>
          <w:highlight w:val="yellow"/>
          <w:u w:val="single"/>
          <w:lang w:val="fr-FR"/>
        </w:rPr>
      </w:pPr>
      <w:r w:rsidRPr="00DF4AB0">
        <w:rPr>
          <w:rFonts w:eastAsiaTheme="minorEastAsia"/>
          <w:color w:val="000000" w:themeColor="text1"/>
          <w:szCs w:val="17"/>
          <w:highlight w:val="yellow"/>
          <w:u w:val="single"/>
          <w:lang w:val="fr-FR"/>
        </w:rPr>
        <w:t>La norme</w:t>
      </w:r>
      <w:r w:rsidR="0079296F">
        <w:rPr>
          <w:rFonts w:eastAsiaTheme="minorEastAsia"/>
          <w:color w:val="000000" w:themeColor="text1"/>
          <w:szCs w:val="17"/>
          <w:highlight w:val="yellow"/>
          <w:u w:val="single"/>
          <w:lang w:val="fr-FR"/>
        </w:rPr>
        <w:t> </w:t>
      </w:r>
      <w:r w:rsidR="005962F5" w:rsidRPr="00DF4AB0">
        <w:rPr>
          <w:rFonts w:eastAsiaTheme="minorEastAsia"/>
          <w:color w:val="000000" w:themeColor="text1"/>
          <w:szCs w:val="17"/>
          <w:highlight w:val="yellow"/>
          <w:u w:val="single"/>
          <w:lang w:val="fr-FR"/>
        </w:rPr>
        <w:t xml:space="preserve">ST.26 </w:t>
      </w:r>
      <w:r w:rsidR="00846682">
        <w:rPr>
          <w:rFonts w:eastAsiaTheme="minorEastAsia"/>
          <w:color w:val="000000" w:themeColor="text1"/>
          <w:szCs w:val="17"/>
          <w:highlight w:val="yellow"/>
          <w:u w:val="single"/>
          <w:lang w:val="fr-FR"/>
        </w:rPr>
        <w:t>prescrit</w:t>
      </w:r>
      <w:r w:rsidR="00DF4AB0" w:rsidRPr="00DF4AB0">
        <w:rPr>
          <w:rFonts w:eastAsiaTheme="minorEastAsia"/>
          <w:color w:val="000000" w:themeColor="text1"/>
          <w:szCs w:val="17"/>
          <w:highlight w:val="yellow"/>
          <w:u w:val="single"/>
          <w:lang w:val="fr-FR"/>
        </w:rPr>
        <w:t xml:space="preserve"> que </w:t>
      </w:r>
      <w:r w:rsidR="00DF4AB0">
        <w:rPr>
          <w:rFonts w:eastAsiaTheme="minorEastAsia"/>
          <w:color w:val="000000" w:themeColor="text1"/>
          <w:szCs w:val="17"/>
          <w:highlight w:val="yellow"/>
          <w:u w:val="single"/>
          <w:lang w:val="fr-FR"/>
        </w:rPr>
        <w:t xml:space="preserve">le </w:t>
      </w:r>
      <w:r w:rsidR="00DF4AB0" w:rsidRPr="00DF4AB0">
        <w:rPr>
          <w:rFonts w:eastAsiaTheme="minorEastAsia"/>
          <w:color w:val="000000" w:themeColor="text1"/>
          <w:szCs w:val="17"/>
          <w:highlight w:val="yellow"/>
          <w:u w:val="single"/>
          <w:lang w:val="fr-FR"/>
        </w:rPr>
        <w:t>descripteur d</w:t>
      </w:r>
      <w:r w:rsidR="00C45CAE">
        <w:rPr>
          <w:rFonts w:eastAsiaTheme="minorEastAsia"/>
          <w:color w:val="000000" w:themeColor="text1"/>
          <w:szCs w:val="17"/>
          <w:highlight w:val="yellow"/>
          <w:u w:val="single"/>
          <w:lang w:val="fr-FR"/>
        </w:rPr>
        <w:t>’</w:t>
      </w:r>
      <w:r w:rsidR="00DF4AB0" w:rsidRPr="00DF4AB0">
        <w:rPr>
          <w:rFonts w:eastAsiaTheme="minorEastAsia"/>
          <w:color w:val="000000" w:themeColor="text1"/>
          <w:szCs w:val="17"/>
          <w:highlight w:val="yellow"/>
          <w:u w:val="single"/>
          <w:lang w:val="fr-FR"/>
        </w:rPr>
        <w:t>emplacement ne doit pas comporter de numéros de résidus en</w:t>
      </w:r>
      <w:r w:rsidR="00CC520E">
        <w:rPr>
          <w:rFonts w:eastAsiaTheme="minorEastAsia"/>
          <w:color w:val="000000" w:themeColor="text1"/>
          <w:szCs w:val="17"/>
          <w:highlight w:val="yellow"/>
          <w:u w:val="single"/>
          <w:lang w:val="fr-FR"/>
        </w:rPr>
        <w:t xml:space="preserve"> </w:t>
      </w:r>
      <w:r w:rsidR="00DF4AB0" w:rsidRPr="00DF4AB0">
        <w:rPr>
          <w:rFonts w:eastAsiaTheme="minorEastAsia"/>
          <w:color w:val="000000" w:themeColor="text1"/>
          <w:szCs w:val="17"/>
          <w:highlight w:val="yellow"/>
          <w:u w:val="single"/>
          <w:lang w:val="fr-FR"/>
        </w:rPr>
        <w:t>dehors de la série indiquée pour la séquence dans l</w:t>
      </w:r>
      <w:r w:rsidR="00C45CAE">
        <w:rPr>
          <w:rFonts w:eastAsiaTheme="minorEastAsia"/>
          <w:color w:val="000000" w:themeColor="text1"/>
          <w:szCs w:val="17"/>
          <w:highlight w:val="yellow"/>
          <w:u w:val="single"/>
          <w:lang w:val="fr-FR"/>
        </w:rPr>
        <w:t>’</w:t>
      </w:r>
      <w:r w:rsidR="00DF4AB0" w:rsidRPr="00DF4AB0">
        <w:rPr>
          <w:rFonts w:eastAsiaTheme="minorEastAsia"/>
          <w:color w:val="000000" w:themeColor="text1"/>
          <w:szCs w:val="17"/>
          <w:highlight w:val="yellow"/>
          <w:u w:val="single"/>
          <w:lang w:val="fr-FR"/>
        </w:rPr>
        <w:t>élément INSDSeq_sequen</w:t>
      </w:r>
      <w:r w:rsidR="00CC1BB4" w:rsidRPr="00DF4AB0">
        <w:rPr>
          <w:rFonts w:eastAsiaTheme="minorEastAsia"/>
          <w:color w:val="000000" w:themeColor="text1"/>
          <w:szCs w:val="17"/>
          <w:highlight w:val="yellow"/>
          <w:u w:val="single"/>
          <w:lang w:val="fr-FR"/>
        </w:rPr>
        <w:t>ce</w:t>
      </w:r>
      <w:r w:rsidR="00CC1BB4">
        <w:rPr>
          <w:rFonts w:eastAsiaTheme="minorEastAsia"/>
          <w:color w:val="000000" w:themeColor="text1"/>
          <w:szCs w:val="17"/>
          <w:highlight w:val="yellow"/>
          <w:u w:val="single"/>
          <w:lang w:val="fr-FR"/>
        </w:rPr>
        <w:t>.  Dè</w:t>
      </w:r>
      <w:r w:rsidR="00F177F0">
        <w:rPr>
          <w:rFonts w:eastAsiaTheme="minorEastAsia"/>
          <w:color w:val="000000" w:themeColor="text1"/>
          <w:szCs w:val="17"/>
          <w:highlight w:val="yellow"/>
          <w:u w:val="single"/>
          <w:lang w:val="fr-FR"/>
        </w:rPr>
        <w:t>s lors, dans l</w:t>
      </w:r>
      <w:r w:rsidR="00C45CAE">
        <w:rPr>
          <w:rFonts w:eastAsiaTheme="minorEastAsia"/>
          <w:color w:val="000000" w:themeColor="text1"/>
          <w:szCs w:val="17"/>
          <w:highlight w:val="yellow"/>
          <w:u w:val="single"/>
          <w:lang w:val="fr-FR"/>
        </w:rPr>
        <w:t>’</w:t>
      </w:r>
      <w:r w:rsidR="00F177F0">
        <w:rPr>
          <w:rFonts w:eastAsiaTheme="minorEastAsia"/>
          <w:color w:val="000000" w:themeColor="text1"/>
          <w:szCs w:val="17"/>
          <w:highlight w:val="yellow"/>
          <w:u w:val="single"/>
          <w:lang w:val="fr-FR"/>
        </w:rPr>
        <w:t>exemple ci</w:t>
      </w:r>
      <w:r w:rsidR="00944039">
        <w:rPr>
          <w:rFonts w:eastAsiaTheme="minorEastAsia"/>
          <w:color w:val="000000" w:themeColor="text1"/>
          <w:szCs w:val="17"/>
          <w:highlight w:val="yellow"/>
          <w:u w:val="single"/>
          <w:lang w:val="fr-FR"/>
        </w:rPr>
        <w:noBreakHyphen/>
      </w:r>
      <w:r w:rsidR="00F177F0">
        <w:rPr>
          <w:rFonts w:eastAsiaTheme="minorEastAsia"/>
          <w:color w:val="000000" w:themeColor="text1"/>
          <w:szCs w:val="17"/>
          <w:highlight w:val="yellow"/>
          <w:u w:val="single"/>
          <w:lang w:val="fr-FR"/>
        </w:rPr>
        <w:t>dessus, le descripteur d</w:t>
      </w:r>
      <w:r w:rsidR="00C45CAE">
        <w:rPr>
          <w:rFonts w:eastAsiaTheme="minorEastAsia"/>
          <w:color w:val="000000" w:themeColor="text1"/>
          <w:szCs w:val="17"/>
          <w:highlight w:val="yellow"/>
          <w:u w:val="single"/>
          <w:lang w:val="fr-FR"/>
        </w:rPr>
        <w:t>’</w:t>
      </w:r>
      <w:r w:rsidR="00F177F0">
        <w:rPr>
          <w:rFonts w:eastAsiaTheme="minorEastAsia"/>
          <w:color w:val="000000" w:themeColor="text1"/>
          <w:szCs w:val="17"/>
          <w:highlight w:val="yellow"/>
          <w:u w:val="single"/>
          <w:lang w:val="fr-FR"/>
        </w:rPr>
        <w:t xml:space="preserve">emplacement de la clé de caractérisation </w:t>
      </w:r>
      <w:r w:rsidR="00C45CAE">
        <w:rPr>
          <w:rFonts w:eastAsiaTheme="minorEastAsia"/>
          <w:color w:val="000000" w:themeColor="text1"/>
          <w:szCs w:val="17"/>
          <w:highlight w:val="yellow"/>
          <w:u w:val="single"/>
          <w:lang w:val="fr-FR"/>
        </w:rPr>
        <w:t>“C</w:t>
      </w:r>
      <w:r w:rsidR="00F177F0">
        <w:rPr>
          <w:rFonts w:eastAsiaTheme="minorEastAsia"/>
          <w:color w:val="000000" w:themeColor="text1"/>
          <w:szCs w:val="17"/>
          <w:highlight w:val="yellow"/>
          <w:u w:val="single"/>
          <w:lang w:val="fr-FR"/>
        </w:rPr>
        <w:t>D</w:t>
      </w:r>
      <w:r w:rsidR="00C45CAE">
        <w:rPr>
          <w:rFonts w:eastAsiaTheme="minorEastAsia"/>
          <w:color w:val="000000" w:themeColor="text1"/>
          <w:szCs w:val="17"/>
          <w:highlight w:val="yellow"/>
          <w:u w:val="single"/>
          <w:lang w:val="fr-FR"/>
        </w:rPr>
        <w:t>S”</w:t>
      </w:r>
      <w:r w:rsidR="00F177F0">
        <w:rPr>
          <w:rFonts w:eastAsiaTheme="minorEastAsia"/>
          <w:color w:val="000000" w:themeColor="text1"/>
          <w:szCs w:val="17"/>
          <w:highlight w:val="yellow"/>
          <w:u w:val="single"/>
          <w:lang w:val="fr-FR"/>
        </w:rPr>
        <w:t xml:space="preserve"> ne peut comporter de numéros de position au</w:t>
      </w:r>
      <w:r w:rsidR="00944039">
        <w:rPr>
          <w:rFonts w:eastAsiaTheme="minorEastAsia"/>
          <w:color w:val="000000" w:themeColor="text1"/>
          <w:szCs w:val="17"/>
          <w:highlight w:val="yellow"/>
          <w:u w:val="single"/>
          <w:lang w:val="fr-FR"/>
        </w:rPr>
        <w:noBreakHyphen/>
      </w:r>
      <w:r w:rsidR="00F177F0">
        <w:rPr>
          <w:rFonts w:eastAsiaTheme="minorEastAsia"/>
          <w:color w:val="000000" w:themeColor="text1"/>
          <w:szCs w:val="17"/>
          <w:highlight w:val="yellow"/>
          <w:u w:val="single"/>
          <w:lang w:val="fr-FR"/>
        </w:rPr>
        <w:t>delà de la série</w:t>
      </w:r>
      <w:r w:rsidR="004B7944">
        <w:rPr>
          <w:rFonts w:eastAsiaTheme="minorEastAsia"/>
          <w:color w:val="000000" w:themeColor="text1"/>
          <w:szCs w:val="17"/>
          <w:highlight w:val="yellow"/>
          <w:u w:val="single"/>
          <w:lang w:val="fr-FR"/>
        </w:rPr>
        <w:t> </w:t>
      </w:r>
      <w:r w:rsidR="00F177F0">
        <w:rPr>
          <w:rFonts w:eastAsiaTheme="minorEastAsia"/>
          <w:color w:val="000000" w:themeColor="text1"/>
          <w:szCs w:val="17"/>
          <w:highlight w:val="yellow"/>
          <w:u w:val="single"/>
          <w:lang w:val="fr-FR"/>
        </w:rPr>
        <w:t xml:space="preserve">1 à 216. </w:t>
      </w:r>
      <w:r w:rsidR="0079296F">
        <w:rPr>
          <w:rFonts w:eastAsiaTheme="minorEastAsia"/>
          <w:color w:val="000000" w:themeColor="text1"/>
          <w:szCs w:val="17"/>
          <w:highlight w:val="yellow"/>
          <w:u w:val="single"/>
          <w:lang w:val="fr-FR"/>
        </w:rPr>
        <w:t xml:space="preserve"> </w:t>
      </w:r>
      <w:r w:rsidR="007B33A9">
        <w:rPr>
          <w:rFonts w:eastAsiaTheme="minorEastAsia"/>
          <w:color w:val="000000" w:themeColor="text1"/>
          <w:szCs w:val="17"/>
          <w:highlight w:val="yellow"/>
          <w:u w:val="single"/>
          <w:lang w:val="fr-FR"/>
        </w:rPr>
        <w:t>L</w:t>
      </w:r>
      <w:r w:rsidR="00C45CAE">
        <w:rPr>
          <w:rFonts w:eastAsiaTheme="minorEastAsia"/>
          <w:color w:val="000000" w:themeColor="text1"/>
          <w:szCs w:val="17"/>
          <w:highlight w:val="yellow"/>
          <w:u w:val="single"/>
          <w:lang w:val="fr-FR"/>
        </w:rPr>
        <w:t>’</w:t>
      </w:r>
      <w:r w:rsidR="007B33A9">
        <w:rPr>
          <w:rFonts w:eastAsiaTheme="minorEastAsia"/>
          <w:color w:val="000000" w:themeColor="text1"/>
          <w:szCs w:val="17"/>
          <w:highlight w:val="yellow"/>
          <w:u w:val="single"/>
          <w:lang w:val="fr-FR"/>
        </w:rPr>
        <w:t>emplacement du codon d</w:t>
      </w:r>
      <w:r w:rsidR="00C45CAE">
        <w:rPr>
          <w:rFonts w:eastAsiaTheme="minorEastAsia"/>
          <w:color w:val="000000" w:themeColor="text1"/>
          <w:szCs w:val="17"/>
          <w:highlight w:val="yellow"/>
          <w:u w:val="single"/>
          <w:lang w:val="fr-FR"/>
        </w:rPr>
        <w:t>’</w:t>
      </w:r>
      <w:r w:rsidR="007B33A9">
        <w:rPr>
          <w:rFonts w:eastAsiaTheme="minorEastAsia"/>
          <w:color w:val="000000" w:themeColor="text1"/>
          <w:szCs w:val="17"/>
          <w:highlight w:val="yellow"/>
          <w:u w:val="single"/>
          <w:lang w:val="fr-FR"/>
        </w:rPr>
        <w:t>arrêt dans l</w:t>
      </w:r>
      <w:r w:rsidR="00C45CAE">
        <w:rPr>
          <w:rFonts w:eastAsiaTheme="minorEastAsia"/>
          <w:color w:val="000000" w:themeColor="text1"/>
          <w:szCs w:val="17"/>
          <w:highlight w:val="yellow"/>
          <w:u w:val="single"/>
          <w:lang w:val="fr-FR"/>
        </w:rPr>
        <w:t>’</w:t>
      </w:r>
      <w:r w:rsidR="007B33A9">
        <w:rPr>
          <w:rFonts w:eastAsiaTheme="minorEastAsia"/>
          <w:color w:val="000000" w:themeColor="text1"/>
          <w:szCs w:val="17"/>
          <w:highlight w:val="yellow"/>
          <w:u w:val="single"/>
          <w:lang w:val="fr-FR"/>
        </w:rPr>
        <w:t xml:space="preserve">élément </w:t>
      </w:r>
      <w:r w:rsidR="007B33A9" w:rsidRPr="00DF7FDC">
        <w:rPr>
          <w:rFonts w:eastAsiaTheme="minorEastAsia"/>
          <w:color w:val="000000" w:themeColor="text1"/>
          <w:szCs w:val="17"/>
          <w:highlight w:val="yellow"/>
          <w:u w:val="single"/>
          <w:lang w:val="fr-FR"/>
        </w:rPr>
        <w:t>INSDFeature_location</w:t>
      </w:r>
      <w:r w:rsidR="007B33A9">
        <w:rPr>
          <w:rFonts w:eastAsiaTheme="minorEastAsia"/>
          <w:color w:val="000000" w:themeColor="text1"/>
          <w:szCs w:val="17"/>
          <w:highlight w:val="yellow"/>
          <w:u w:val="single"/>
          <w:lang w:val="fr-FR"/>
        </w:rPr>
        <w:t xml:space="preserve"> doit être représenté par le symbole </w:t>
      </w:r>
      <w:r w:rsidR="00CC520E">
        <w:rPr>
          <w:rFonts w:eastAsiaTheme="minorEastAsia"/>
          <w:color w:val="000000" w:themeColor="text1"/>
          <w:szCs w:val="17"/>
          <w:highlight w:val="yellow"/>
          <w:u w:val="single"/>
          <w:lang w:val="fr-FR"/>
        </w:rPr>
        <w:t>"</w:t>
      </w:r>
      <w:r w:rsidR="007B33A9">
        <w:rPr>
          <w:rFonts w:eastAsiaTheme="minorEastAsia"/>
          <w:color w:val="000000" w:themeColor="text1"/>
          <w:szCs w:val="17"/>
          <w:highlight w:val="yellow"/>
          <w:u w:val="single"/>
          <w:lang w:val="fr-FR"/>
        </w:rPr>
        <w:t>&gt;</w:t>
      </w:r>
      <w:r w:rsidR="00CC520E">
        <w:rPr>
          <w:rFonts w:eastAsiaTheme="minorEastAsia"/>
          <w:color w:val="000000" w:themeColor="text1"/>
          <w:szCs w:val="17"/>
          <w:highlight w:val="yellow"/>
          <w:u w:val="single"/>
          <w:lang w:val="fr-FR"/>
        </w:rPr>
        <w:t>"</w:t>
      </w:r>
      <w:r w:rsidR="007B33A9">
        <w:rPr>
          <w:rFonts w:eastAsiaTheme="minorEastAsia"/>
          <w:color w:val="000000" w:themeColor="text1"/>
          <w:szCs w:val="17"/>
          <w:highlight w:val="yellow"/>
          <w:u w:val="single"/>
          <w:lang w:val="fr-FR"/>
        </w:rPr>
        <w:t xml:space="preserve"> pour indiquer que le codon d</w:t>
      </w:r>
      <w:r w:rsidR="00C45CAE">
        <w:rPr>
          <w:rFonts w:eastAsiaTheme="minorEastAsia"/>
          <w:color w:val="000000" w:themeColor="text1"/>
          <w:szCs w:val="17"/>
          <w:highlight w:val="yellow"/>
          <w:u w:val="single"/>
          <w:lang w:val="fr-FR"/>
        </w:rPr>
        <w:t>’</w:t>
      </w:r>
      <w:r w:rsidR="007B33A9">
        <w:rPr>
          <w:rFonts w:eastAsiaTheme="minorEastAsia"/>
          <w:color w:val="000000" w:themeColor="text1"/>
          <w:szCs w:val="17"/>
          <w:highlight w:val="yellow"/>
          <w:u w:val="single"/>
          <w:lang w:val="fr-FR"/>
        </w:rPr>
        <w:t>arrêt se trouve en aval de la position</w:t>
      </w:r>
      <w:r w:rsidR="004B7944">
        <w:rPr>
          <w:rFonts w:eastAsiaTheme="minorEastAsia"/>
          <w:color w:val="000000" w:themeColor="text1"/>
          <w:szCs w:val="17"/>
          <w:highlight w:val="yellow"/>
          <w:u w:val="single"/>
          <w:lang w:val="fr-FR"/>
        </w:rPr>
        <w:t> </w:t>
      </w:r>
      <w:r w:rsidR="007B33A9">
        <w:rPr>
          <w:rFonts w:eastAsiaTheme="minorEastAsia"/>
          <w:color w:val="000000" w:themeColor="text1"/>
          <w:szCs w:val="17"/>
          <w:highlight w:val="yellow"/>
          <w:u w:val="single"/>
          <w:lang w:val="fr-FR"/>
        </w:rPr>
        <w:t>216.</w:t>
      </w:r>
      <w:r w:rsidR="00A24C79">
        <w:rPr>
          <w:rFonts w:eastAsiaTheme="minorEastAsia"/>
          <w:color w:val="000000" w:themeColor="text1"/>
          <w:szCs w:val="17"/>
          <w:highlight w:val="yellow"/>
          <w:u w:val="single"/>
          <w:lang w:val="fr-FR"/>
        </w:rPr>
        <w:t xml:space="preserve"> </w:t>
      </w:r>
      <w:r w:rsidR="0079296F">
        <w:rPr>
          <w:rFonts w:eastAsiaTheme="minorEastAsia"/>
          <w:color w:val="000000" w:themeColor="text1"/>
          <w:szCs w:val="17"/>
          <w:highlight w:val="yellow"/>
          <w:u w:val="single"/>
          <w:lang w:val="fr-FR"/>
        </w:rPr>
        <w:t xml:space="preserve"> </w:t>
      </w:r>
      <w:r w:rsidR="00A24C79">
        <w:rPr>
          <w:rFonts w:eastAsiaTheme="minorEastAsia"/>
          <w:color w:val="000000" w:themeColor="text1"/>
          <w:szCs w:val="17"/>
          <w:highlight w:val="yellow"/>
          <w:u w:val="single"/>
          <w:lang w:val="fr-FR"/>
        </w:rPr>
        <w:t xml:space="preserve">De même, </w:t>
      </w:r>
      <w:r w:rsidR="00644AC0">
        <w:rPr>
          <w:rFonts w:eastAsiaTheme="minorEastAsia"/>
          <w:color w:val="000000" w:themeColor="text1"/>
          <w:szCs w:val="17"/>
          <w:highlight w:val="yellow"/>
          <w:u w:val="single"/>
          <w:lang w:val="fr-FR"/>
        </w:rPr>
        <w:t xml:space="preserve">on peut employer le symbole </w:t>
      </w:r>
      <w:r w:rsidR="00CC520E">
        <w:rPr>
          <w:rFonts w:eastAsiaTheme="minorEastAsia"/>
          <w:color w:val="000000" w:themeColor="text1"/>
          <w:szCs w:val="17"/>
          <w:highlight w:val="yellow"/>
          <w:u w:val="single"/>
          <w:lang w:val="fr-FR"/>
        </w:rPr>
        <w:t>"</w:t>
      </w:r>
      <w:r w:rsidR="00644AC0">
        <w:rPr>
          <w:rFonts w:eastAsiaTheme="minorEastAsia"/>
          <w:color w:val="000000" w:themeColor="text1"/>
          <w:szCs w:val="17"/>
          <w:highlight w:val="yellow"/>
          <w:u w:val="single"/>
          <w:lang w:val="fr-FR"/>
        </w:rPr>
        <w:t>&lt;</w:t>
      </w:r>
      <w:r w:rsidR="00CC520E">
        <w:rPr>
          <w:rFonts w:eastAsiaTheme="minorEastAsia"/>
          <w:color w:val="000000" w:themeColor="text1"/>
          <w:szCs w:val="17"/>
          <w:highlight w:val="yellow"/>
          <w:u w:val="single"/>
          <w:lang w:val="fr-FR"/>
        </w:rPr>
        <w:t>"</w:t>
      </w:r>
      <w:r w:rsidR="00644AC0">
        <w:rPr>
          <w:rFonts w:eastAsiaTheme="minorEastAsia"/>
          <w:color w:val="000000" w:themeColor="text1"/>
          <w:szCs w:val="17"/>
          <w:highlight w:val="yellow"/>
          <w:u w:val="single"/>
          <w:lang w:val="fr-FR"/>
        </w:rPr>
        <w:t xml:space="preserve"> pour indiquer que le codon de départ se trouve en amont de la position 1. </w:t>
      </w:r>
      <w:r w:rsidR="0079296F">
        <w:rPr>
          <w:rFonts w:eastAsiaTheme="minorEastAsia"/>
          <w:color w:val="000000" w:themeColor="text1"/>
          <w:szCs w:val="17"/>
          <w:highlight w:val="yellow"/>
          <w:u w:val="single"/>
          <w:lang w:val="fr-FR"/>
        </w:rPr>
        <w:t xml:space="preserve"> </w:t>
      </w:r>
      <w:r w:rsidR="00644AC0">
        <w:rPr>
          <w:rFonts w:eastAsiaTheme="minorEastAsia"/>
          <w:color w:val="000000" w:themeColor="text1"/>
          <w:szCs w:val="17"/>
          <w:highlight w:val="yellow"/>
          <w:u w:val="single"/>
          <w:lang w:val="fr-FR"/>
        </w:rPr>
        <w:t>Le descripteur d</w:t>
      </w:r>
      <w:r w:rsidR="00C45CAE">
        <w:rPr>
          <w:rFonts w:eastAsiaTheme="minorEastAsia"/>
          <w:color w:val="000000" w:themeColor="text1"/>
          <w:szCs w:val="17"/>
          <w:highlight w:val="yellow"/>
          <w:u w:val="single"/>
          <w:lang w:val="fr-FR"/>
        </w:rPr>
        <w:t>’</w:t>
      </w:r>
      <w:r w:rsidR="00644AC0">
        <w:rPr>
          <w:rFonts w:eastAsiaTheme="minorEastAsia"/>
          <w:color w:val="000000" w:themeColor="text1"/>
          <w:szCs w:val="17"/>
          <w:highlight w:val="yellow"/>
          <w:u w:val="single"/>
          <w:lang w:val="fr-FR"/>
        </w:rPr>
        <w:t xml:space="preserve">emplacement de la clé de caractérisation </w:t>
      </w:r>
      <w:r w:rsidR="00C45CAE">
        <w:rPr>
          <w:rFonts w:eastAsiaTheme="minorEastAsia"/>
          <w:color w:val="000000" w:themeColor="text1"/>
          <w:szCs w:val="17"/>
          <w:highlight w:val="yellow"/>
          <w:u w:val="single"/>
          <w:lang w:val="fr-FR"/>
        </w:rPr>
        <w:t>“C</w:t>
      </w:r>
      <w:r w:rsidR="00644AC0">
        <w:rPr>
          <w:rFonts w:eastAsiaTheme="minorEastAsia"/>
          <w:color w:val="000000" w:themeColor="text1"/>
          <w:szCs w:val="17"/>
          <w:highlight w:val="yellow"/>
          <w:u w:val="single"/>
          <w:lang w:val="fr-FR"/>
        </w:rPr>
        <w:t>D</w:t>
      </w:r>
      <w:r w:rsidR="00C45CAE">
        <w:rPr>
          <w:rFonts w:eastAsiaTheme="minorEastAsia"/>
          <w:color w:val="000000" w:themeColor="text1"/>
          <w:szCs w:val="17"/>
          <w:highlight w:val="yellow"/>
          <w:u w:val="single"/>
          <w:lang w:val="fr-FR"/>
        </w:rPr>
        <w:t>S”</w:t>
      </w:r>
      <w:r w:rsidR="00644AC0">
        <w:rPr>
          <w:rFonts w:eastAsiaTheme="minorEastAsia"/>
          <w:color w:val="000000" w:themeColor="text1"/>
          <w:szCs w:val="17"/>
          <w:highlight w:val="yellow"/>
          <w:u w:val="single"/>
          <w:lang w:val="fr-FR"/>
        </w:rPr>
        <w:t xml:space="preserve"> devrait donc apparaître ainsi</w:t>
      </w:r>
      <w:r w:rsidR="0079296F">
        <w:rPr>
          <w:rFonts w:eastAsiaTheme="minorEastAsia"/>
          <w:color w:val="000000" w:themeColor="text1"/>
          <w:szCs w:val="17"/>
          <w:highlight w:val="yellow"/>
          <w:u w:val="single"/>
          <w:lang w:val="fr-FR"/>
        </w:rPr>
        <w:t> </w:t>
      </w:r>
      <w:r w:rsidR="00644AC0">
        <w:rPr>
          <w:rFonts w:eastAsiaTheme="minorEastAsia"/>
          <w:color w:val="000000" w:themeColor="text1"/>
          <w:szCs w:val="17"/>
          <w:highlight w:val="yellow"/>
          <w:u w:val="single"/>
          <w:lang w:val="fr-FR"/>
        </w:rPr>
        <w:t>:</w:t>
      </w:r>
    </w:p>
    <w:p w14:paraId="37203CCF" w14:textId="38AB04C1" w:rsidR="002D48D5" w:rsidRPr="0040695F" w:rsidRDefault="005962F5" w:rsidP="005962F5">
      <w:pPr>
        <w:spacing w:after="170"/>
        <w:ind w:left="709"/>
        <w:jc w:val="center"/>
        <w:rPr>
          <w:rFonts w:eastAsiaTheme="minorEastAsia"/>
          <w:color w:val="000000" w:themeColor="text1"/>
          <w:szCs w:val="17"/>
          <w:u w:val="single"/>
          <w:lang w:val="fr-FR"/>
        </w:rPr>
      </w:pPr>
      <w:r w:rsidRPr="00E76781">
        <w:rPr>
          <w:rFonts w:eastAsiaTheme="minorEastAsia"/>
          <w:color w:val="000000" w:themeColor="text1"/>
          <w:szCs w:val="17"/>
          <w:highlight w:val="yellow"/>
          <w:u w:val="single"/>
          <w:lang w:val="fr-FR"/>
        </w:rPr>
        <w:t>&lt;1..&gt;216</w:t>
      </w:r>
    </w:p>
    <w:p w14:paraId="567407A4" w14:textId="54EA704C" w:rsidR="002D48D5" w:rsidRPr="00DF7FDC" w:rsidRDefault="00644AC0" w:rsidP="005962F5">
      <w:pPr>
        <w:spacing w:after="170"/>
        <w:ind w:left="709"/>
        <w:rPr>
          <w:rFonts w:eastAsiaTheme="minorEastAsia"/>
          <w:color w:val="000000" w:themeColor="text1"/>
          <w:szCs w:val="17"/>
          <w:highlight w:val="yellow"/>
          <w:u w:val="single"/>
          <w:lang w:val="fr-FR"/>
        </w:rPr>
      </w:pPr>
      <w:r>
        <w:rPr>
          <w:rFonts w:eastAsiaTheme="minorEastAsia"/>
          <w:color w:val="000000" w:themeColor="text1"/>
          <w:szCs w:val="17"/>
          <w:highlight w:val="yellow"/>
          <w:u w:val="single"/>
          <w:lang w:val="fr-FR"/>
        </w:rPr>
        <w:t>A noter que les symboles</w:t>
      </w:r>
      <w:r w:rsidR="00CC520E">
        <w:rPr>
          <w:rFonts w:eastAsiaTheme="minorEastAsia"/>
          <w:color w:val="000000" w:themeColor="text1"/>
          <w:szCs w:val="17"/>
          <w:highlight w:val="yellow"/>
          <w:u w:val="single"/>
          <w:lang w:val="fr-FR"/>
        </w:rPr>
        <w:t xml:space="preserve"> "</w:t>
      </w:r>
      <w:r w:rsidR="005962F5" w:rsidRPr="00DF7FDC">
        <w:rPr>
          <w:rFonts w:eastAsiaTheme="minorEastAsia"/>
          <w:color w:val="000000" w:themeColor="text1"/>
          <w:szCs w:val="17"/>
          <w:highlight w:val="yellow"/>
          <w:u w:val="single"/>
          <w:lang w:val="fr-FR"/>
        </w:rPr>
        <w:t>&lt;</w:t>
      </w:r>
      <w:r w:rsidR="00CC520E">
        <w:rPr>
          <w:rFonts w:eastAsiaTheme="minorEastAsia"/>
          <w:color w:val="000000" w:themeColor="text1"/>
          <w:szCs w:val="17"/>
          <w:highlight w:val="yellow"/>
          <w:u w:val="single"/>
          <w:lang w:val="fr-FR"/>
        </w:rPr>
        <w:t xml:space="preserve">" </w:t>
      </w:r>
      <w:r>
        <w:rPr>
          <w:rFonts w:eastAsiaTheme="minorEastAsia"/>
          <w:color w:val="000000" w:themeColor="text1"/>
          <w:szCs w:val="17"/>
          <w:highlight w:val="yellow"/>
          <w:u w:val="single"/>
          <w:lang w:val="fr-FR"/>
        </w:rPr>
        <w:t xml:space="preserve">et </w:t>
      </w:r>
      <w:r w:rsidR="00CC520E">
        <w:rPr>
          <w:rFonts w:eastAsiaTheme="minorEastAsia"/>
          <w:color w:val="000000" w:themeColor="text1"/>
          <w:szCs w:val="17"/>
          <w:highlight w:val="yellow"/>
          <w:u w:val="single"/>
          <w:lang w:val="fr-FR"/>
        </w:rPr>
        <w:t>"&gt;"</w:t>
      </w:r>
      <w:r w:rsidR="005962F5" w:rsidRPr="00DF7FDC">
        <w:rPr>
          <w:rFonts w:eastAsiaTheme="minorEastAsia"/>
          <w:color w:val="000000" w:themeColor="text1"/>
          <w:szCs w:val="17"/>
          <w:highlight w:val="yellow"/>
          <w:u w:val="single"/>
          <w:lang w:val="fr-FR"/>
        </w:rPr>
        <w:t xml:space="preserve"> </w:t>
      </w:r>
      <w:r>
        <w:rPr>
          <w:rFonts w:eastAsiaTheme="minorEastAsia"/>
          <w:color w:val="000000" w:themeColor="text1"/>
          <w:szCs w:val="17"/>
          <w:highlight w:val="yellow"/>
          <w:u w:val="single"/>
          <w:lang w:val="fr-FR"/>
        </w:rPr>
        <w:t xml:space="preserve">sont des caractères réservés et seront </w:t>
      </w:r>
      <w:r w:rsidRPr="00DF7FDC">
        <w:rPr>
          <w:rFonts w:eastAsiaTheme="minorEastAsia"/>
          <w:color w:val="000000" w:themeColor="text1"/>
          <w:szCs w:val="17"/>
          <w:highlight w:val="yellow"/>
          <w:u w:val="single"/>
          <w:lang w:val="fr-FR"/>
        </w:rPr>
        <w:t>respectiv</w:t>
      </w:r>
      <w:r>
        <w:rPr>
          <w:rFonts w:eastAsiaTheme="minorEastAsia"/>
          <w:color w:val="000000" w:themeColor="text1"/>
          <w:szCs w:val="17"/>
          <w:highlight w:val="yellow"/>
          <w:u w:val="single"/>
          <w:lang w:val="fr-FR"/>
        </w:rPr>
        <w:t xml:space="preserve">ement remplacés par </w:t>
      </w:r>
      <w:r w:rsidR="00CC520E">
        <w:rPr>
          <w:rFonts w:eastAsiaTheme="minorEastAsia"/>
          <w:color w:val="000000" w:themeColor="text1"/>
          <w:szCs w:val="17"/>
          <w:highlight w:val="yellow"/>
          <w:u w:val="single"/>
          <w:lang w:val="fr-FR"/>
        </w:rPr>
        <w:t>"</w:t>
      </w:r>
      <w:r w:rsidR="005962F5" w:rsidRPr="00DF7FDC">
        <w:rPr>
          <w:rFonts w:eastAsiaTheme="minorEastAsia"/>
          <w:color w:val="000000" w:themeColor="text1"/>
          <w:szCs w:val="17"/>
          <w:highlight w:val="yellow"/>
          <w:u w:val="single"/>
          <w:lang w:val="fr-FR"/>
        </w:rPr>
        <w:t>&amp;lt;</w:t>
      </w:r>
      <w:r w:rsidR="00CC520E">
        <w:rPr>
          <w:rFonts w:eastAsiaTheme="minorEastAsia"/>
          <w:color w:val="000000" w:themeColor="text1"/>
          <w:szCs w:val="17"/>
          <w:highlight w:val="yellow"/>
          <w:u w:val="single"/>
          <w:lang w:val="fr-FR"/>
        </w:rPr>
        <w:t>"</w:t>
      </w:r>
      <w:r w:rsidR="005962F5" w:rsidRPr="00DF7FDC">
        <w:rPr>
          <w:rFonts w:eastAsiaTheme="minorEastAsia"/>
          <w:color w:val="000000" w:themeColor="text1"/>
          <w:szCs w:val="17"/>
          <w:highlight w:val="yellow"/>
          <w:u w:val="single"/>
          <w:lang w:val="fr-FR"/>
        </w:rPr>
        <w:t xml:space="preserve"> </w:t>
      </w:r>
      <w:r>
        <w:rPr>
          <w:rFonts w:eastAsiaTheme="minorEastAsia"/>
          <w:color w:val="000000" w:themeColor="text1"/>
          <w:szCs w:val="17"/>
          <w:highlight w:val="yellow"/>
          <w:u w:val="single"/>
          <w:lang w:val="fr-FR"/>
        </w:rPr>
        <w:t xml:space="preserve">et </w:t>
      </w:r>
      <w:r w:rsidR="00CC520E">
        <w:rPr>
          <w:rFonts w:eastAsiaTheme="minorEastAsia"/>
          <w:color w:val="000000" w:themeColor="text1"/>
          <w:szCs w:val="17"/>
          <w:highlight w:val="yellow"/>
          <w:u w:val="single"/>
          <w:lang w:val="fr-FR"/>
        </w:rPr>
        <w:t>"</w:t>
      </w:r>
      <w:r w:rsidR="005962F5" w:rsidRPr="00DF7FDC">
        <w:rPr>
          <w:rFonts w:eastAsiaTheme="minorEastAsia"/>
          <w:color w:val="000000" w:themeColor="text1"/>
          <w:szCs w:val="17"/>
          <w:highlight w:val="yellow"/>
          <w:u w:val="single"/>
          <w:lang w:val="fr-FR"/>
        </w:rPr>
        <w:t>&amp;gt;</w:t>
      </w:r>
      <w:r w:rsidR="00CC520E">
        <w:rPr>
          <w:rFonts w:eastAsiaTheme="minorEastAsia"/>
          <w:color w:val="000000" w:themeColor="text1"/>
          <w:szCs w:val="17"/>
          <w:highlight w:val="yellow"/>
          <w:u w:val="single"/>
          <w:lang w:val="fr-FR"/>
        </w:rPr>
        <w:t>"</w:t>
      </w:r>
      <w:r w:rsidR="005962F5" w:rsidRPr="00DF7FDC">
        <w:rPr>
          <w:rFonts w:eastAsiaTheme="minorEastAsia"/>
          <w:color w:val="000000" w:themeColor="text1"/>
          <w:szCs w:val="17"/>
          <w:highlight w:val="yellow"/>
          <w:u w:val="single"/>
          <w:lang w:val="fr-FR"/>
        </w:rPr>
        <w:t xml:space="preserve"> </w:t>
      </w:r>
      <w:r>
        <w:rPr>
          <w:rFonts w:eastAsiaTheme="minorEastAsia"/>
          <w:color w:val="000000" w:themeColor="text1"/>
          <w:szCs w:val="17"/>
          <w:highlight w:val="yellow"/>
          <w:u w:val="single"/>
          <w:lang w:val="fr-FR"/>
        </w:rPr>
        <w:t>dans l</w:t>
      </w:r>
      <w:r w:rsidR="00C45CAE">
        <w:rPr>
          <w:rFonts w:eastAsiaTheme="minorEastAsia"/>
          <w:color w:val="000000" w:themeColor="text1"/>
          <w:szCs w:val="17"/>
          <w:highlight w:val="yellow"/>
          <w:u w:val="single"/>
          <w:lang w:val="fr-FR"/>
        </w:rPr>
        <w:t>’</w:t>
      </w:r>
      <w:r>
        <w:rPr>
          <w:rFonts w:eastAsiaTheme="minorEastAsia"/>
          <w:color w:val="000000" w:themeColor="text1"/>
          <w:szCs w:val="17"/>
          <w:highlight w:val="yellow"/>
          <w:u w:val="single"/>
          <w:lang w:val="fr-FR"/>
        </w:rPr>
        <w:t>instance</w:t>
      </w:r>
      <w:r w:rsidR="005962F5" w:rsidRPr="00DF7FDC">
        <w:rPr>
          <w:rFonts w:eastAsiaTheme="minorEastAsia"/>
          <w:color w:val="000000" w:themeColor="text1"/>
          <w:szCs w:val="17"/>
          <w:highlight w:val="yellow"/>
          <w:u w:val="single"/>
          <w:lang w:val="fr-FR"/>
        </w:rPr>
        <w:t xml:space="preserve"> XML </w:t>
      </w:r>
      <w:r>
        <w:rPr>
          <w:rFonts w:eastAsiaTheme="minorEastAsia"/>
          <w:color w:val="000000" w:themeColor="text1"/>
          <w:szCs w:val="17"/>
          <w:highlight w:val="yellow"/>
          <w:u w:val="single"/>
          <w:lang w:val="fr-FR"/>
        </w:rPr>
        <w:t>du listage des séquences</w:t>
      </w:r>
      <w:r w:rsidR="005962F5" w:rsidRPr="00DF7FDC">
        <w:rPr>
          <w:rFonts w:eastAsiaTheme="minorEastAsia"/>
          <w:color w:val="000000" w:themeColor="text1"/>
          <w:szCs w:val="17"/>
          <w:highlight w:val="yellow"/>
          <w:u w:val="single"/>
          <w:lang w:val="fr-FR"/>
        </w:rPr>
        <w:t>.</w:t>
      </w:r>
    </w:p>
    <w:p w14:paraId="47F74040" w14:textId="69D8CBAC" w:rsidR="002D48D5" w:rsidRPr="00E76781" w:rsidRDefault="00337083" w:rsidP="00A30329">
      <w:pPr>
        <w:spacing w:after="170"/>
        <w:ind w:left="709"/>
        <w:rPr>
          <w:rFonts w:eastAsiaTheme="minorEastAsia"/>
          <w:color w:val="000000" w:themeColor="text1"/>
          <w:szCs w:val="17"/>
          <w:highlight w:val="yellow"/>
          <w:u w:val="single"/>
          <w:lang w:val="fr-FR"/>
        </w:rPr>
      </w:pPr>
      <w:r w:rsidRPr="00E76781">
        <w:rPr>
          <w:rFonts w:eastAsiaTheme="minorEastAsia"/>
          <w:color w:val="000000" w:themeColor="text1"/>
          <w:szCs w:val="17"/>
          <w:highlight w:val="yellow"/>
          <w:u w:val="single"/>
          <w:lang w:val="fr-FR"/>
        </w:rPr>
        <w:t>Le</w:t>
      </w:r>
      <w:r w:rsidRPr="00E76781">
        <w:rPr>
          <w:rFonts w:eastAsiaTheme="minorEastAsia"/>
          <w:szCs w:val="17"/>
          <w:highlight w:val="yellow"/>
          <w:u w:val="single"/>
          <w:lang w:val="fr-FR"/>
        </w:rPr>
        <w:t xml:space="preserve"> qualificateur de “traduction” devrait être intégré en prenant pour valeur la séquence d</w:t>
      </w:r>
      <w:r w:rsidR="00C45CAE" w:rsidRPr="00E76781">
        <w:rPr>
          <w:rFonts w:eastAsiaTheme="minorEastAsia"/>
          <w:szCs w:val="17"/>
          <w:highlight w:val="yellow"/>
          <w:u w:val="single"/>
          <w:lang w:val="fr-FR"/>
        </w:rPr>
        <w:t>’</w:t>
      </w:r>
      <w:r w:rsidRPr="00E76781">
        <w:rPr>
          <w:rFonts w:eastAsiaTheme="minorEastAsia"/>
          <w:szCs w:val="17"/>
          <w:highlight w:val="yellow"/>
          <w:u w:val="single"/>
          <w:lang w:val="fr-FR"/>
        </w:rPr>
        <w:t>acides aminés de la protéi</w:t>
      </w:r>
      <w:r w:rsidR="00CC1BB4" w:rsidRPr="00E76781">
        <w:rPr>
          <w:rFonts w:eastAsiaTheme="minorEastAsia"/>
          <w:szCs w:val="17"/>
          <w:highlight w:val="yellow"/>
          <w:u w:val="single"/>
          <w:lang w:val="fr-FR"/>
        </w:rPr>
        <w:t xml:space="preserve">ne.  </w:t>
      </w:r>
      <w:r w:rsidR="00CC1BB4" w:rsidRPr="00E76781">
        <w:rPr>
          <w:rFonts w:eastAsiaTheme="minorEastAsia"/>
          <w:color w:val="000000" w:themeColor="text1"/>
          <w:szCs w:val="17"/>
          <w:highlight w:val="yellow"/>
          <w:u w:val="single"/>
          <w:lang w:val="fr-FR"/>
        </w:rPr>
        <w:t>La</w:t>
      </w:r>
      <w:r w:rsidR="00A87AD7" w:rsidRPr="00E76781">
        <w:rPr>
          <w:rFonts w:eastAsiaTheme="minorEastAsia"/>
          <w:color w:val="000000" w:themeColor="text1"/>
          <w:szCs w:val="17"/>
          <w:highlight w:val="yellow"/>
          <w:u w:val="single"/>
          <w:lang w:val="fr-FR"/>
        </w:rPr>
        <w:t xml:space="preserve"> figure ne divulgue pas le tableau de codes génétiques</w:t>
      </w:r>
      <w:r w:rsidR="005962F5" w:rsidRPr="00E76781">
        <w:rPr>
          <w:rFonts w:eastAsiaTheme="minorEastAsia"/>
          <w:color w:val="000000" w:themeColor="text1"/>
          <w:szCs w:val="17"/>
          <w:highlight w:val="yellow"/>
          <w:u w:val="single"/>
          <w:lang w:val="fr-FR"/>
        </w:rPr>
        <w:t xml:space="preserve"> </w:t>
      </w:r>
      <w:r w:rsidR="00A87AD7" w:rsidRPr="00E76781">
        <w:rPr>
          <w:rFonts w:eastAsiaTheme="minorEastAsia"/>
          <w:color w:val="000000" w:themeColor="text1"/>
          <w:szCs w:val="17"/>
          <w:highlight w:val="yellow"/>
          <w:u w:val="single"/>
          <w:lang w:val="fr-FR"/>
        </w:rPr>
        <w:t>s</w:t>
      </w:r>
      <w:r w:rsidR="00C45CAE" w:rsidRPr="00E76781">
        <w:rPr>
          <w:rFonts w:eastAsiaTheme="minorEastAsia"/>
          <w:color w:val="000000" w:themeColor="text1"/>
          <w:szCs w:val="17"/>
          <w:highlight w:val="yellow"/>
          <w:u w:val="single"/>
          <w:lang w:val="fr-FR"/>
        </w:rPr>
        <w:t>’</w:t>
      </w:r>
      <w:r w:rsidR="00A87AD7" w:rsidRPr="00E76781">
        <w:rPr>
          <w:rFonts w:eastAsiaTheme="minorEastAsia"/>
          <w:color w:val="000000" w:themeColor="text1"/>
          <w:szCs w:val="17"/>
          <w:highlight w:val="yellow"/>
          <w:u w:val="single"/>
          <w:lang w:val="fr-FR"/>
        </w:rPr>
        <w:t>appliquant à la traduction</w:t>
      </w:r>
      <w:r w:rsidR="005962F5" w:rsidRPr="00E76781">
        <w:rPr>
          <w:rFonts w:eastAsiaTheme="minorEastAsia"/>
          <w:color w:val="000000" w:themeColor="text1"/>
          <w:szCs w:val="17"/>
          <w:highlight w:val="yellow"/>
          <w:u w:val="single"/>
          <w:lang w:val="fr-FR"/>
        </w:rPr>
        <w:t xml:space="preserve"> (</w:t>
      </w:r>
      <w:r w:rsidR="00A87AD7" w:rsidRPr="00E76781">
        <w:rPr>
          <w:rFonts w:eastAsiaTheme="minorEastAsia"/>
          <w:color w:val="000000" w:themeColor="text1"/>
          <w:szCs w:val="17"/>
          <w:highlight w:val="yellow"/>
          <w:u w:val="single"/>
          <w:lang w:val="fr-FR"/>
        </w:rPr>
        <w:t>voir l</w:t>
      </w:r>
      <w:r w:rsidR="00C45CAE" w:rsidRPr="00E76781">
        <w:rPr>
          <w:rFonts w:eastAsiaTheme="minorEastAsia"/>
          <w:color w:val="000000" w:themeColor="text1"/>
          <w:szCs w:val="17"/>
          <w:highlight w:val="yellow"/>
          <w:u w:val="single"/>
          <w:lang w:val="fr-FR"/>
        </w:rPr>
        <w:t>’</w:t>
      </w:r>
      <w:r w:rsidR="00A87AD7" w:rsidRPr="00E76781">
        <w:rPr>
          <w:rFonts w:eastAsiaTheme="minorEastAsia"/>
          <w:color w:val="000000" w:themeColor="text1"/>
          <w:szCs w:val="17"/>
          <w:highlight w:val="yellow"/>
          <w:u w:val="single"/>
          <w:lang w:val="fr-FR"/>
        </w:rPr>
        <w:t>a</w:t>
      </w:r>
      <w:r w:rsidR="005962F5" w:rsidRPr="00E76781">
        <w:rPr>
          <w:rFonts w:eastAsiaTheme="minorEastAsia"/>
          <w:color w:val="000000" w:themeColor="text1"/>
          <w:szCs w:val="17"/>
          <w:highlight w:val="yellow"/>
          <w:u w:val="single"/>
          <w:lang w:val="fr-FR"/>
        </w:rPr>
        <w:t>nnex</w:t>
      </w:r>
      <w:r w:rsidR="00A87AD7" w:rsidRPr="00E76781">
        <w:rPr>
          <w:rFonts w:eastAsiaTheme="minorEastAsia"/>
          <w:color w:val="000000" w:themeColor="text1"/>
          <w:szCs w:val="17"/>
          <w:highlight w:val="yellow"/>
          <w:u w:val="single"/>
          <w:lang w:val="fr-FR"/>
        </w:rPr>
        <w:t>e </w:t>
      </w:r>
      <w:r w:rsidR="005962F5" w:rsidRPr="00E76781">
        <w:rPr>
          <w:rFonts w:eastAsiaTheme="minorEastAsia"/>
          <w:color w:val="000000" w:themeColor="text1"/>
          <w:szCs w:val="17"/>
          <w:highlight w:val="yellow"/>
          <w:u w:val="single"/>
          <w:lang w:val="fr-FR"/>
        </w:rPr>
        <w:t xml:space="preserve">1, </w:t>
      </w:r>
      <w:r w:rsidR="00C45CAE" w:rsidRPr="00E76781">
        <w:rPr>
          <w:rFonts w:eastAsiaTheme="minorEastAsia"/>
          <w:color w:val="000000" w:themeColor="text1"/>
          <w:szCs w:val="17"/>
          <w:highlight w:val="yellow"/>
          <w:u w:val="single"/>
          <w:lang w:val="fr-FR"/>
        </w:rPr>
        <w:t>section 9</w:t>
      </w:r>
      <w:r w:rsidR="005962F5" w:rsidRPr="00E76781">
        <w:rPr>
          <w:rFonts w:eastAsiaTheme="minorEastAsia"/>
          <w:color w:val="000000" w:themeColor="text1"/>
          <w:szCs w:val="17"/>
          <w:highlight w:val="yellow"/>
          <w:u w:val="single"/>
          <w:lang w:val="fr-FR"/>
        </w:rPr>
        <w:t xml:space="preserve">, </w:t>
      </w:r>
      <w:r w:rsidR="00A87AD7" w:rsidRPr="00E76781">
        <w:rPr>
          <w:rFonts w:eastAsiaTheme="minorEastAsia"/>
          <w:color w:val="000000" w:themeColor="text1"/>
          <w:szCs w:val="17"/>
          <w:highlight w:val="yellow"/>
          <w:u w:val="single"/>
          <w:lang w:val="fr-FR"/>
        </w:rPr>
        <w:t>t</w:t>
      </w:r>
      <w:r w:rsidR="005962F5" w:rsidRPr="00E76781">
        <w:rPr>
          <w:rFonts w:eastAsiaTheme="minorEastAsia"/>
          <w:color w:val="000000" w:themeColor="text1"/>
          <w:szCs w:val="17"/>
          <w:highlight w:val="yellow"/>
          <w:u w:val="single"/>
          <w:lang w:val="fr-FR"/>
        </w:rPr>
        <w:t>able</w:t>
      </w:r>
      <w:r w:rsidR="00A87AD7" w:rsidRPr="00E76781">
        <w:rPr>
          <w:rFonts w:eastAsiaTheme="minorEastAsia"/>
          <w:color w:val="000000" w:themeColor="text1"/>
          <w:szCs w:val="17"/>
          <w:highlight w:val="yellow"/>
          <w:u w:val="single"/>
          <w:lang w:val="fr-FR"/>
        </w:rPr>
        <w:t>au</w:t>
      </w:r>
      <w:r w:rsidR="0079296F" w:rsidRPr="00E76781">
        <w:rPr>
          <w:rFonts w:eastAsiaTheme="minorEastAsia"/>
          <w:color w:val="000000" w:themeColor="text1"/>
          <w:szCs w:val="17"/>
          <w:highlight w:val="yellow"/>
          <w:u w:val="single"/>
          <w:lang w:val="fr-FR"/>
        </w:rPr>
        <w:t> </w:t>
      </w:r>
      <w:r w:rsidR="005962F5" w:rsidRPr="00E76781">
        <w:rPr>
          <w:rFonts w:eastAsiaTheme="minorEastAsia"/>
          <w:color w:val="000000" w:themeColor="text1"/>
          <w:szCs w:val="17"/>
          <w:highlight w:val="yellow"/>
          <w:u w:val="single"/>
          <w:lang w:val="fr-FR"/>
        </w:rPr>
        <w:t>5)</w:t>
      </w:r>
      <w:r w:rsidR="005235B2" w:rsidRPr="00E76781">
        <w:rPr>
          <w:rFonts w:eastAsiaTheme="minorEastAsia"/>
          <w:color w:val="000000" w:themeColor="text1"/>
          <w:szCs w:val="17"/>
          <w:highlight w:val="yellow"/>
          <w:u w:val="single"/>
          <w:lang w:val="fr-FR"/>
        </w:rPr>
        <w:t>.</w:t>
      </w:r>
      <w:r w:rsidR="005235B2" w:rsidRPr="00E76781">
        <w:rPr>
          <w:color w:val="000000" w:themeColor="text1"/>
          <w:highlight w:val="yellow"/>
          <w:u w:val="single"/>
          <w:lang w:val="fr-FR"/>
        </w:rPr>
        <w:t xml:space="preserve">  </w:t>
      </w:r>
      <w:r w:rsidRPr="00E76781">
        <w:rPr>
          <w:rFonts w:eastAsiaTheme="minorEastAsia"/>
          <w:szCs w:val="17"/>
          <w:highlight w:val="yellow"/>
          <w:u w:val="single"/>
          <w:lang w:val="fr-FR"/>
        </w:rPr>
        <w:t>Si le tableau de codes normalisés est appliqué, le qualificateur “transl_table” n</w:t>
      </w:r>
      <w:r w:rsidR="00C45CAE" w:rsidRPr="00E76781">
        <w:rPr>
          <w:rFonts w:eastAsiaTheme="minorEastAsia"/>
          <w:szCs w:val="17"/>
          <w:highlight w:val="yellow"/>
          <w:u w:val="single"/>
          <w:lang w:val="fr-FR"/>
        </w:rPr>
        <w:t>’</w:t>
      </w:r>
      <w:r w:rsidRPr="00E76781">
        <w:rPr>
          <w:rFonts w:eastAsiaTheme="minorEastAsia"/>
          <w:szCs w:val="17"/>
          <w:highlight w:val="yellow"/>
          <w:u w:val="single"/>
          <w:lang w:val="fr-FR"/>
        </w:rPr>
        <w:t>est pas nécessaire;  toutefois, si un tableau du code génétique différent est appliqué, il faut indiquer la valeur appropriée figurant dans le tableau</w:t>
      </w:r>
      <w:r w:rsidR="0079296F" w:rsidRPr="00E76781">
        <w:rPr>
          <w:rFonts w:eastAsiaTheme="minorEastAsia"/>
          <w:szCs w:val="17"/>
          <w:highlight w:val="yellow"/>
          <w:u w:val="single"/>
          <w:lang w:val="fr-FR"/>
        </w:rPr>
        <w:t> </w:t>
      </w:r>
      <w:r w:rsidRPr="00E76781">
        <w:rPr>
          <w:rFonts w:eastAsiaTheme="minorEastAsia"/>
          <w:szCs w:val="17"/>
          <w:highlight w:val="yellow"/>
          <w:u w:val="single"/>
          <w:lang w:val="fr-FR"/>
        </w:rPr>
        <w:t>5</w:t>
      </w:r>
      <w:r w:rsidRPr="00E76781">
        <w:rPr>
          <w:rFonts w:eastAsiaTheme="minorEastAsia"/>
          <w:color w:val="000000" w:themeColor="text1"/>
          <w:szCs w:val="17"/>
          <w:highlight w:val="yellow"/>
          <w:u w:val="single"/>
          <w:lang w:val="fr-FR"/>
        </w:rPr>
        <w:t xml:space="preserve"> </w:t>
      </w:r>
      <w:r w:rsidR="00B03DAE" w:rsidRPr="00E76781">
        <w:rPr>
          <w:rFonts w:eastAsiaTheme="minorEastAsia"/>
          <w:color w:val="000000" w:themeColor="text1"/>
          <w:szCs w:val="17"/>
          <w:highlight w:val="yellow"/>
          <w:u w:val="single"/>
          <w:lang w:val="fr-FR"/>
        </w:rPr>
        <w:t xml:space="preserve">de </w:t>
      </w:r>
      <w:r w:rsidRPr="00E76781">
        <w:rPr>
          <w:rFonts w:eastAsiaTheme="minorEastAsia"/>
          <w:color w:val="000000" w:themeColor="text1"/>
          <w:szCs w:val="17"/>
          <w:highlight w:val="yellow"/>
          <w:u w:val="single"/>
          <w:lang w:val="fr-FR"/>
        </w:rPr>
        <w:t>l</w:t>
      </w:r>
      <w:r w:rsidR="00C45CAE" w:rsidRPr="00E76781">
        <w:rPr>
          <w:rFonts w:eastAsiaTheme="minorEastAsia"/>
          <w:color w:val="000000" w:themeColor="text1"/>
          <w:szCs w:val="17"/>
          <w:highlight w:val="yellow"/>
          <w:u w:val="single"/>
          <w:lang w:val="fr-FR"/>
        </w:rPr>
        <w:t>’Annexe I</w:t>
      </w:r>
      <w:r w:rsidRPr="00E76781">
        <w:rPr>
          <w:rFonts w:eastAsiaTheme="minorEastAsia"/>
          <w:color w:val="000000" w:themeColor="text1"/>
          <w:szCs w:val="17"/>
          <w:highlight w:val="yellow"/>
          <w:u w:val="single"/>
          <w:lang w:val="fr-FR"/>
        </w:rPr>
        <w:t xml:space="preserve"> </w:t>
      </w:r>
      <w:r w:rsidRPr="00E76781">
        <w:rPr>
          <w:rFonts w:eastAsiaTheme="minorEastAsia"/>
          <w:szCs w:val="17"/>
          <w:highlight w:val="yellow"/>
          <w:u w:val="single"/>
          <w:lang w:val="fr-FR"/>
        </w:rPr>
        <w:t>pour le qualificateur “transl_table”.</w:t>
      </w:r>
      <w:r w:rsidR="0079296F" w:rsidRPr="00E76781">
        <w:rPr>
          <w:rFonts w:eastAsiaTheme="minorEastAsia"/>
          <w:szCs w:val="17"/>
          <w:highlight w:val="yellow"/>
          <w:u w:val="single"/>
          <w:lang w:val="fr-FR"/>
        </w:rPr>
        <w:t xml:space="preserve"> </w:t>
      </w:r>
      <w:r w:rsidR="005235B2" w:rsidRPr="00E76781">
        <w:rPr>
          <w:highlight w:val="yellow"/>
          <w:u w:val="single"/>
          <w:lang w:val="fr-FR"/>
        </w:rPr>
        <w:t xml:space="preserve"> </w:t>
      </w:r>
      <w:r w:rsidR="00875C5D" w:rsidRPr="00E76781">
        <w:rPr>
          <w:rFonts w:eastAsiaTheme="minorEastAsia"/>
          <w:color w:val="000000" w:themeColor="text1"/>
          <w:szCs w:val="17"/>
          <w:highlight w:val="yellow"/>
          <w:u w:val="single"/>
          <w:lang w:val="fr-FR"/>
        </w:rPr>
        <w:t>Enfin, le qualificateur “protein _id”</w:t>
      </w:r>
      <w:r w:rsidR="00A30329" w:rsidRPr="00E76781">
        <w:rPr>
          <w:rFonts w:eastAsiaTheme="minorEastAsia"/>
          <w:color w:val="000000" w:themeColor="text1"/>
          <w:szCs w:val="17"/>
          <w:highlight w:val="yellow"/>
          <w:u w:val="single"/>
          <w:lang w:val="fr-FR"/>
        </w:rPr>
        <w:t xml:space="preserve"> doit être intégré dans la caractéristique </w:t>
      </w:r>
      <w:r w:rsidR="00C45CAE" w:rsidRPr="00E76781">
        <w:rPr>
          <w:rFonts w:eastAsiaTheme="minorEastAsia"/>
          <w:color w:val="000000" w:themeColor="text1"/>
          <w:szCs w:val="17"/>
          <w:highlight w:val="yellow"/>
          <w:u w:val="single"/>
          <w:lang w:val="fr-FR"/>
        </w:rPr>
        <w:t>“C</w:t>
      </w:r>
      <w:r w:rsidR="00A30329" w:rsidRPr="00E76781">
        <w:rPr>
          <w:rFonts w:eastAsiaTheme="minorEastAsia"/>
          <w:color w:val="000000" w:themeColor="text1"/>
          <w:szCs w:val="17"/>
          <w:highlight w:val="yellow"/>
          <w:u w:val="single"/>
          <w:lang w:val="fr-FR"/>
        </w:rPr>
        <w:t>D</w:t>
      </w:r>
      <w:r w:rsidR="00C45CAE" w:rsidRPr="00E76781">
        <w:rPr>
          <w:rFonts w:eastAsiaTheme="minorEastAsia"/>
          <w:color w:val="000000" w:themeColor="text1"/>
          <w:szCs w:val="17"/>
          <w:highlight w:val="yellow"/>
          <w:u w:val="single"/>
          <w:lang w:val="fr-FR"/>
        </w:rPr>
        <w:t>S”</w:t>
      </w:r>
      <w:r w:rsidR="00A30329" w:rsidRPr="00E76781">
        <w:rPr>
          <w:rFonts w:eastAsiaTheme="minorEastAsia"/>
          <w:color w:val="000000" w:themeColor="text1"/>
          <w:szCs w:val="17"/>
          <w:highlight w:val="yellow"/>
          <w:u w:val="single"/>
          <w:lang w:val="fr-FR"/>
        </w:rPr>
        <w:t>, dont le qualificateur doit indiquer le numéro d</w:t>
      </w:r>
      <w:r w:rsidR="00C45CAE" w:rsidRPr="00E76781">
        <w:rPr>
          <w:rFonts w:eastAsiaTheme="minorEastAsia"/>
          <w:color w:val="000000" w:themeColor="text1"/>
          <w:szCs w:val="17"/>
          <w:highlight w:val="yellow"/>
          <w:u w:val="single"/>
          <w:lang w:val="fr-FR"/>
        </w:rPr>
        <w:t>’</w:t>
      </w:r>
      <w:r w:rsidR="00A30329" w:rsidRPr="00E76781">
        <w:rPr>
          <w:rFonts w:eastAsiaTheme="minorEastAsia"/>
          <w:color w:val="000000" w:themeColor="text1"/>
          <w:szCs w:val="17"/>
          <w:highlight w:val="yellow"/>
          <w:u w:val="single"/>
          <w:lang w:val="fr-FR"/>
        </w:rPr>
        <w:t>identification de la séquence d</w:t>
      </w:r>
      <w:r w:rsidR="00C45CAE" w:rsidRPr="00E76781">
        <w:rPr>
          <w:rFonts w:eastAsiaTheme="minorEastAsia"/>
          <w:color w:val="000000" w:themeColor="text1"/>
          <w:szCs w:val="17"/>
          <w:highlight w:val="yellow"/>
          <w:u w:val="single"/>
          <w:lang w:val="fr-FR"/>
        </w:rPr>
        <w:t>’</w:t>
      </w:r>
      <w:r w:rsidR="00A30329" w:rsidRPr="00E76781">
        <w:rPr>
          <w:rFonts w:eastAsiaTheme="minorEastAsia"/>
          <w:color w:val="000000" w:themeColor="text1"/>
          <w:szCs w:val="17"/>
          <w:highlight w:val="yellow"/>
          <w:u w:val="single"/>
          <w:lang w:val="fr-FR"/>
        </w:rPr>
        <w:t>acides aminés traduite.</w:t>
      </w:r>
    </w:p>
    <w:p w14:paraId="14867833" w14:textId="73958B5F" w:rsidR="002D48D5" w:rsidRPr="00E76781" w:rsidRDefault="009D076D" w:rsidP="00183E83">
      <w:pPr>
        <w:spacing w:after="170"/>
        <w:ind w:left="709"/>
        <w:rPr>
          <w:rFonts w:eastAsiaTheme="minorEastAsia"/>
          <w:color w:val="000000" w:themeColor="text1"/>
          <w:szCs w:val="17"/>
          <w:highlight w:val="yellow"/>
          <w:u w:val="single"/>
          <w:lang w:val="fr-FR"/>
        </w:rPr>
      </w:pPr>
      <w:r w:rsidRPr="00E76781">
        <w:rPr>
          <w:rFonts w:eastAsiaTheme="minorEastAsia"/>
          <w:color w:val="000000" w:themeColor="text1"/>
          <w:szCs w:val="17"/>
          <w:highlight w:val="yellow"/>
          <w:u w:val="single"/>
          <w:lang w:val="fr-FR"/>
        </w:rPr>
        <w:t>La séquence d</w:t>
      </w:r>
      <w:r w:rsidR="00C45CAE" w:rsidRPr="00E76781">
        <w:rPr>
          <w:rFonts w:eastAsiaTheme="minorEastAsia"/>
          <w:color w:val="000000" w:themeColor="text1"/>
          <w:szCs w:val="17"/>
          <w:highlight w:val="yellow"/>
          <w:u w:val="single"/>
          <w:lang w:val="fr-FR"/>
        </w:rPr>
        <w:t>’</w:t>
      </w:r>
      <w:r w:rsidRPr="00E76781">
        <w:rPr>
          <w:rFonts w:eastAsiaTheme="minorEastAsia"/>
          <w:color w:val="000000" w:themeColor="text1"/>
          <w:szCs w:val="17"/>
          <w:highlight w:val="yellow"/>
          <w:u w:val="single"/>
          <w:lang w:val="fr-FR"/>
        </w:rPr>
        <w:t>acides aminés traduite doit apparaître en tant que séquence distincte et disposer de son propre numéro d</w:t>
      </w:r>
      <w:r w:rsidR="00C45CAE" w:rsidRPr="00E76781">
        <w:rPr>
          <w:rFonts w:eastAsiaTheme="minorEastAsia"/>
          <w:color w:val="000000" w:themeColor="text1"/>
          <w:szCs w:val="17"/>
          <w:highlight w:val="yellow"/>
          <w:u w:val="single"/>
          <w:lang w:val="fr-FR"/>
        </w:rPr>
        <w:t>’</w:t>
      </w:r>
      <w:r w:rsidRPr="00E76781">
        <w:rPr>
          <w:rFonts w:eastAsiaTheme="minorEastAsia"/>
          <w:color w:val="000000" w:themeColor="text1"/>
          <w:szCs w:val="17"/>
          <w:highlight w:val="yellow"/>
          <w:u w:val="single"/>
          <w:lang w:val="fr-FR"/>
        </w:rPr>
        <w:t>identification</w:t>
      </w:r>
      <w:r w:rsidR="0079296F" w:rsidRPr="00E76781">
        <w:rPr>
          <w:rFonts w:eastAsiaTheme="minorEastAsia"/>
          <w:color w:val="000000" w:themeColor="text1"/>
          <w:szCs w:val="17"/>
          <w:highlight w:val="yellow"/>
          <w:u w:val="single"/>
          <w:lang w:val="fr-FR"/>
        </w:rPr>
        <w:t> </w:t>
      </w:r>
      <w:r w:rsidR="00183E83" w:rsidRPr="00E76781">
        <w:rPr>
          <w:rFonts w:eastAsiaTheme="minorEastAsia"/>
          <w:color w:val="000000" w:themeColor="text1"/>
          <w:szCs w:val="17"/>
          <w:highlight w:val="yellow"/>
          <w:u w:val="single"/>
          <w:lang w:val="fr-FR"/>
        </w:rPr>
        <w:t>:</w:t>
      </w:r>
    </w:p>
    <w:p w14:paraId="64C3CFFB" w14:textId="3D0A6B9D" w:rsidR="002D48D5" w:rsidRPr="00E76781" w:rsidRDefault="005962F5" w:rsidP="005962F5">
      <w:pPr>
        <w:spacing w:after="170"/>
        <w:ind w:left="709"/>
        <w:rPr>
          <w:rFonts w:eastAsiaTheme="minorEastAsia"/>
          <w:color w:val="000000" w:themeColor="text1"/>
          <w:szCs w:val="17"/>
          <w:highlight w:val="yellow"/>
          <w:lang w:val="fr-FR"/>
        </w:rPr>
      </w:pPr>
      <w:r w:rsidRPr="00E76781">
        <w:rPr>
          <w:szCs w:val="17"/>
          <w:highlight w:val="yellow"/>
          <w:u w:val="single"/>
          <w:lang w:val="fr-FR"/>
        </w:rPr>
        <w:t>HHAAECGFCPQQWQVLRGSLCICEGPAEGWFISRCWLWCGPQVQGFIFGEGKEGGGDRRAEASPQEFWECTW (SEQ ID NO</w:t>
      </w:r>
      <w:r w:rsidR="0079296F" w:rsidRPr="00E76781">
        <w:rPr>
          <w:szCs w:val="17"/>
          <w:highlight w:val="yellow"/>
          <w:u w:val="single"/>
          <w:lang w:val="fr-FR"/>
        </w:rPr>
        <w:t> </w:t>
      </w:r>
      <w:r w:rsidRPr="00E76781">
        <w:rPr>
          <w:szCs w:val="17"/>
          <w:highlight w:val="yellow"/>
          <w:u w:val="single"/>
          <w:lang w:val="fr-FR"/>
        </w:rPr>
        <w:t>:</w:t>
      </w:r>
      <w:r w:rsidRPr="00E76781">
        <w:rPr>
          <w:szCs w:val="17"/>
          <w:highlight w:val="yellow"/>
          <w:lang w:val="fr-FR"/>
        </w:rPr>
        <w:t xml:space="preserve"> </w:t>
      </w:r>
      <w:r w:rsidR="00867686" w:rsidRPr="00E76781">
        <w:rPr>
          <w:szCs w:val="17"/>
          <w:highlight w:val="yellow"/>
          <w:u w:val="single"/>
          <w:lang w:val="fr-FR"/>
        </w:rPr>
        <w:t>94</w:t>
      </w:r>
      <w:r w:rsidRPr="00E76781">
        <w:rPr>
          <w:szCs w:val="17"/>
          <w:highlight w:val="yellow"/>
          <w:u w:val="single"/>
          <w:lang w:val="fr-FR"/>
        </w:rPr>
        <w:t>)</w:t>
      </w:r>
    </w:p>
    <w:p w14:paraId="18A8F956" w14:textId="4FAE8669" w:rsidR="002D48D5" w:rsidRPr="00E76781" w:rsidRDefault="004461B0" w:rsidP="004461B0">
      <w:pPr>
        <w:spacing w:after="170"/>
        <w:ind w:left="709"/>
        <w:rPr>
          <w:rFonts w:eastAsiaTheme="minorEastAsia"/>
          <w:color w:val="000000" w:themeColor="text1"/>
          <w:szCs w:val="17"/>
          <w:highlight w:val="yellow"/>
          <w:u w:val="single"/>
          <w:lang w:val="fr-FR"/>
        </w:rPr>
      </w:pPr>
      <w:r w:rsidRPr="00E76781">
        <w:rPr>
          <w:rFonts w:eastAsiaTheme="minorEastAsia"/>
          <w:b/>
          <w:szCs w:val="17"/>
          <w:highlight w:val="yellow"/>
          <w:lang w:val="fr-FR"/>
        </w:rPr>
        <w:t xml:space="preserve">N.B. </w:t>
      </w:r>
      <w:r w:rsidRPr="00E76781">
        <w:rPr>
          <w:rFonts w:eastAsiaTheme="minorEastAsia"/>
          <w:szCs w:val="17"/>
          <w:highlight w:val="yellow"/>
          <w:lang w:val="fr-FR"/>
        </w:rPr>
        <w:t>La représentation préférée de la séquence indiquée ci</w:t>
      </w:r>
      <w:r w:rsidR="00944039" w:rsidRPr="00E76781">
        <w:rPr>
          <w:rFonts w:eastAsiaTheme="minorEastAsia"/>
          <w:szCs w:val="17"/>
          <w:highlight w:val="yellow"/>
          <w:lang w:val="fr-FR"/>
        </w:rPr>
        <w:noBreakHyphen/>
      </w:r>
      <w:r w:rsidRPr="00E76781">
        <w:rPr>
          <w:rFonts w:eastAsiaTheme="minorEastAsia"/>
          <w:szCs w:val="17"/>
          <w:highlight w:val="yellow"/>
          <w:lang w:val="fr-FR"/>
        </w:rPr>
        <w:t>dessus sert à fournir un listage des séquences à la date du dépôt d</w:t>
      </w:r>
      <w:r w:rsidR="00C45CAE" w:rsidRPr="00E76781">
        <w:rPr>
          <w:rFonts w:eastAsiaTheme="minorEastAsia"/>
          <w:szCs w:val="17"/>
          <w:highlight w:val="yellow"/>
          <w:lang w:val="fr-FR"/>
        </w:rPr>
        <w:t>’</w:t>
      </w:r>
      <w:r w:rsidRPr="00E76781">
        <w:rPr>
          <w:rFonts w:eastAsiaTheme="minorEastAsia"/>
          <w:szCs w:val="17"/>
          <w:highlight w:val="yellow"/>
          <w:lang w:val="fr-FR"/>
        </w:rPr>
        <w:t>une demande de brev</w:t>
      </w:r>
      <w:r w:rsidR="00CC1BB4" w:rsidRPr="00E76781">
        <w:rPr>
          <w:rFonts w:eastAsiaTheme="minorEastAsia"/>
          <w:szCs w:val="17"/>
          <w:highlight w:val="yellow"/>
          <w:lang w:val="fr-FR"/>
        </w:rPr>
        <w:t xml:space="preserve">et.  </w:t>
      </w:r>
      <w:r w:rsidR="00CC1BB4" w:rsidRPr="00E76781">
        <w:rPr>
          <w:rFonts w:eastAsiaTheme="minorEastAsia"/>
          <w:szCs w:val="17"/>
          <w:highlight w:val="yellow"/>
          <w:u w:val="single"/>
          <w:lang w:val="fr-FR"/>
        </w:rPr>
        <w:t>La</w:t>
      </w:r>
      <w:r w:rsidRPr="00E76781">
        <w:rPr>
          <w:rFonts w:eastAsiaTheme="minorEastAsia"/>
          <w:szCs w:val="17"/>
          <w:highlight w:val="yellow"/>
          <w:u w:val="single"/>
          <w:lang w:val="fr-FR"/>
        </w:rPr>
        <w:t xml:space="preserve"> même représentation pourra ne pas être applicable à un listage des séquences fourni après cette date, car il faut tenir compte de la question de savoir si l</w:t>
      </w:r>
      <w:r w:rsidR="00C45CAE" w:rsidRPr="00E76781">
        <w:rPr>
          <w:rFonts w:eastAsiaTheme="minorEastAsia"/>
          <w:szCs w:val="17"/>
          <w:highlight w:val="yellow"/>
          <w:u w:val="single"/>
          <w:lang w:val="fr-FR"/>
        </w:rPr>
        <w:t>’</w:t>
      </w:r>
      <w:r w:rsidRPr="00E76781">
        <w:rPr>
          <w:rFonts w:eastAsiaTheme="minorEastAsia"/>
          <w:szCs w:val="17"/>
          <w:highlight w:val="yellow"/>
          <w:u w:val="single"/>
          <w:lang w:val="fr-FR"/>
        </w:rPr>
        <w:t>information fournie pourrait être prise en considération par un office de la propriété intellectuelle pour ajouter des éléments à la divulgation originale.</w:t>
      </w:r>
    </w:p>
    <w:p w14:paraId="266E7E88" w14:textId="53CF2F9D" w:rsidR="002D48D5" w:rsidRPr="00E76781" w:rsidRDefault="00337083" w:rsidP="00337083">
      <w:pPr>
        <w:pStyle w:val="NoSpacing"/>
        <w:ind w:left="360" w:right="630"/>
        <w:jc w:val="both"/>
        <w:rPr>
          <w:rFonts w:cs="Arial"/>
          <w:color w:val="000000" w:themeColor="text1"/>
          <w:sz w:val="20"/>
          <w:u w:val="single"/>
          <w:lang w:val="fr-FR"/>
        </w:rPr>
      </w:pPr>
      <w:r w:rsidRPr="00E76781">
        <w:rPr>
          <w:rFonts w:eastAsiaTheme="minorEastAsia"/>
          <w:b/>
          <w:szCs w:val="17"/>
          <w:highlight w:val="yellow"/>
          <w:u w:val="single"/>
          <w:lang w:val="fr-FR"/>
        </w:rPr>
        <w:t>Paragraphe(s) pertinent(s) de la norme</w:t>
      </w:r>
      <w:r w:rsidR="0079296F" w:rsidRPr="00E76781">
        <w:rPr>
          <w:rFonts w:eastAsiaTheme="minorEastAsia"/>
          <w:b/>
          <w:szCs w:val="17"/>
          <w:highlight w:val="yellow"/>
          <w:u w:val="single"/>
          <w:lang w:val="fr-FR"/>
        </w:rPr>
        <w:t> </w:t>
      </w:r>
      <w:r w:rsidRPr="00E76781">
        <w:rPr>
          <w:rFonts w:eastAsiaTheme="minorEastAsia"/>
          <w:b/>
          <w:szCs w:val="17"/>
          <w:highlight w:val="yellow"/>
          <w:u w:val="single"/>
          <w:lang w:val="fr-FR"/>
        </w:rPr>
        <w:t>ST.26</w:t>
      </w:r>
      <w:r w:rsidR="00C45CAE" w:rsidRPr="00E76781">
        <w:rPr>
          <w:rFonts w:eastAsiaTheme="minorEastAsia"/>
          <w:b/>
          <w:szCs w:val="17"/>
          <w:highlight w:val="yellow"/>
          <w:u w:val="single"/>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E76781">
        <w:rPr>
          <w:rFonts w:eastAsiaTheme="minorEastAsia"/>
          <w:szCs w:val="17"/>
          <w:highlight w:val="yellow"/>
          <w:u w:val="single"/>
          <w:lang w:val="fr-FR"/>
        </w:rPr>
        <w:t>7</w:t>
      </w:r>
      <w:r w:rsidRPr="00E76781">
        <w:rPr>
          <w:rFonts w:eastAsiaTheme="minorEastAsia"/>
          <w:szCs w:val="17"/>
          <w:highlight w:val="yellow"/>
          <w:u w:val="single"/>
          <w:lang w:val="fr-FR"/>
        </w:rPr>
        <w:t>, 41, 65, 66, 70, 71,</w:t>
      </w:r>
      <w:r w:rsidRPr="00E76781">
        <w:rPr>
          <w:rFonts w:eastAsiaTheme="minorEastAsia"/>
          <w:b/>
          <w:szCs w:val="17"/>
          <w:highlight w:val="yellow"/>
          <w:u w:val="single"/>
          <w:lang w:val="fr-FR"/>
        </w:rPr>
        <w:t xml:space="preserve"> 87</w:t>
      </w:r>
      <w:r w:rsidRPr="00E76781">
        <w:rPr>
          <w:rFonts w:eastAsiaTheme="minorEastAsia"/>
          <w:szCs w:val="17"/>
          <w:highlight w:val="yellow"/>
          <w:u w:val="single"/>
          <w:lang w:val="fr-FR"/>
        </w:rPr>
        <w:t xml:space="preserve"> et 90</w:t>
      </w:r>
    </w:p>
    <w:p w14:paraId="20E5D951" w14:textId="25722126" w:rsidR="00D0079F" w:rsidRPr="00DF7FDC" w:rsidRDefault="00D0079F" w:rsidP="000B0132">
      <w:pPr>
        <w:pStyle w:val="Heading3"/>
        <w:spacing w:before="0" w:after="120"/>
        <w:rPr>
          <w:szCs w:val="17"/>
          <w:lang w:val="fr-FR"/>
        </w:rPr>
        <w:sectPr w:rsidR="00D0079F" w:rsidRPr="00DF7FDC" w:rsidSect="004A2BF1">
          <w:pgSz w:w="12240" w:h="15840"/>
          <w:pgMar w:top="1440" w:right="1440" w:bottom="1440" w:left="1440" w:header="720" w:footer="720" w:gutter="0"/>
          <w:cols w:space="720"/>
          <w:docGrid w:linePitch="360"/>
        </w:sectPr>
      </w:pPr>
    </w:p>
    <w:p w14:paraId="2278D030" w14:textId="10AB62A2" w:rsidR="002D48D5" w:rsidRPr="00DF7FDC" w:rsidRDefault="00C45CAE" w:rsidP="004461B0">
      <w:pPr>
        <w:pStyle w:val="Heading3"/>
        <w:spacing w:before="0" w:after="120"/>
        <w:rPr>
          <w:i w:val="0"/>
          <w:szCs w:val="17"/>
          <w:lang w:val="fr-FR"/>
        </w:rPr>
      </w:pPr>
      <w:r w:rsidRPr="006513E9">
        <w:rPr>
          <w:i w:val="0"/>
          <w:szCs w:val="17"/>
          <w:lang w:val="fr-FR"/>
        </w:rPr>
        <w:t>Paragraphe 9</w:t>
      </w:r>
      <w:r w:rsidR="004461B0" w:rsidRPr="006513E9">
        <w:rPr>
          <w:i w:val="0"/>
          <w:szCs w:val="17"/>
          <w:lang w:val="fr-FR"/>
        </w:rPr>
        <w:t>0 – Séquence d</w:t>
      </w:r>
      <w:r w:rsidRPr="006513E9">
        <w:rPr>
          <w:i w:val="0"/>
          <w:szCs w:val="17"/>
          <w:lang w:val="fr-FR"/>
        </w:rPr>
        <w:t>’</w:t>
      </w:r>
      <w:r w:rsidR="004461B0" w:rsidRPr="006513E9">
        <w:rPr>
          <w:i w:val="0"/>
          <w:szCs w:val="17"/>
          <w:lang w:val="fr-FR"/>
        </w:rPr>
        <w:t>acides aminés codée selon une séquence de codage</w:t>
      </w:r>
    </w:p>
    <w:p w14:paraId="59DAAD97" w14:textId="5F535D0A" w:rsidR="002D48D5" w:rsidRPr="00DF7FDC" w:rsidRDefault="004461B0" w:rsidP="004461B0">
      <w:pPr>
        <w:spacing w:after="170"/>
        <w:rPr>
          <w:rFonts w:eastAsiaTheme="minorEastAsia"/>
          <w:b/>
          <w:szCs w:val="17"/>
          <w:lang w:val="fr-FR"/>
        </w:rPr>
      </w:pPr>
      <w:bookmarkStart w:id="66" w:name="page56"/>
      <w:bookmarkEnd w:id="66"/>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90</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Séquence d</w:t>
      </w:r>
      <w:r w:rsidR="00C45CAE" w:rsidRPr="006513E9">
        <w:rPr>
          <w:rFonts w:eastAsiaTheme="minorEastAsia"/>
          <w:b/>
          <w:szCs w:val="17"/>
          <w:lang w:val="fr-FR"/>
        </w:rPr>
        <w:t>’</w:t>
      </w:r>
      <w:r w:rsidRPr="006513E9">
        <w:rPr>
          <w:rFonts w:eastAsiaTheme="minorEastAsia"/>
          <w:b/>
          <w:szCs w:val="17"/>
          <w:lang w:val="fr-FR"/>
        </w:rPr>
        <w:t>acides aminés codée selon une séquence de codage avec introns</w:t>
      </w:r>
    </w:p>
    <w:p w14:paraId="4D6C1B82" w14:textId="15AACC18"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Une demande de brevet contient la figure ci</w:t>
      </w:r>
      <w:r w:rsidR="00944039">
        <w:rPr>
          <w:rFonts w:eastAsiaTheme="minorEastAsia"/>
          <w:szCs w:val="17"/>
          <w:lang w:val="fr-FR"/>
        </w:rPr>
        <w:noBreakHyphen/>
      </w:r>
      <w:r w:rsidRPr="006513E9">
        <w:rPr>
          <w:rFonts w:eastAsiaTheme="minorEastAsia"/>
          <w:szCs w:val="17"/>
          <w:lang w:val="fr-FR"/>
        </w:rPr>
        <w:t>après divulguant une séquence de codage et sa traduction</w:t>
      </w:r>
      <w:r w:rsidR="00C45CAE" w:rsidRPr="006513E9">
        <w:rPr>
          <w:rFonts w:eastAsiaTheme="minorEastAsia"/>
          <w:szCs w:val="17"/>
          <w:lang w:val="fr-FR"/>
        </w:rPr>
        <w:t> :</w:t>
      </w:r>
    </w:p>
    <w:p w14:paraId="0039BD7E" w14:textId="77777777" w:rsidR="002D48D5" w:rsidRPr="00DF7FDC" w:rsidRDefault="000B0132" w:rsidP="000B0132">
      <w:pPr>
        <w:spacing w:after="170" w:line="276" w:lineRule="auto"/>
        <w:rPr>
          <w:rFonts w:eastAsiaTheme="minorEastAsia"/>
          <w:color w:val="000000" w:themeColor="text1"/>
          <w:szCs w:val="17"/>
          <w:lang w:val="fr-FR" w:eastAsia="de-DE"/>
        </w:rPr>
      </w:pPr>
      <w:r w:rsidRPr="00DF7FDC">
        <w:rPr>
          <w:rFonts w:eastAsiaTheme="minorEastAsia"/>
          <w:noProof/>
          <w:szCs w:val="17"/>
        </w:rPr>
        <w:drawing>
          <wp:inline distT="0" distB="0" distL="0" distR="0" wp14:anchorId="16F6799E" wp14:editId="08A462D7">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49205AF" w14:textId="4E62821C" w:rsidR="002D48D5" w:rsidRPr="00DF7FDC" w:rsidRDefault="004461B0" w:rsidP="004461B0">
      <w:pPr>
        <w:spacing w:after="170" w:line="276" w:lineRule="auto"/>
        <w:jc w:val="center"/>
        <w:rPr>
          <w:rFonts w:eastAsiaTheme="minorEastAsia"/>
          <w:color w:val="000000" w:themeColor="text1"/>
          <w:szCs w:val="17"/>
          <w:lang w:val="fr-FR" w:eastAsia="de-DE"/>
        </w:rPr>
      </w:pPr>
      <w:r w:rsidRPr="006513E9">
        <w:rPr>
          <w:rFonts w:eastAsiaTheme="minorEastAsia"/>
          <w:szCs w:val="17"/>
          <w:lang w:val="fr-FR" w:eastAsia="de-DE"/>
        </w:rPr>
        <w:t>Figure</w:t>
      </w:r>
      <w:r w:rsidR="0079296F" w:rsidRPr="006513E9">
        <w:rPr>
          <w:rFonts w:eastAsiaTheme="minorEastAsia"/>
          <w:szCs w:val="17"/>
          <w:lang w:val="fr-FR" w:eastAsia="de-DE"/>
        </w:rPr>
        <w:t> </w:t>
      </w:r>
      <w:r w:rsidRPr="006513E9">
        <w:rPr>
          <w:rFonts w:eastAsiaTheme="minorEastAsia"/>
          <w:szCs w:val="17"/>
          <w:lang w:val="fr-FR" w:eastAsia="de-DE"/>
        </w:rPr>
        <w:t>1 – Les nucléotides apparaissant en gras sont des régions appelées introns.</w:t>
      </w:r>
    </w:p>
    <w:p w14:paraId="56043668" w14:textId="2A519F99"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1ECC8CE"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291711D" w14:textId="100AED8E" w:rsidR="00C45CAE" w:rsidRDefault="004461B0" w:rsidP="004461B0">
      <w:pPr>
        <w:spacing w:after="170"/>
        <w:ind w:left="709"/>
        <w:rPr>
          <w:rFonts w:eastAsiaTheme="minorEastAsia"/>
          <w:color w:val="000000" w:themeColor="text1"/>
          <w:szCs w:val="17"/>
          <w:lang w:val="fr-FR"/>
        </w:rPr>
      </w:pPr>
      <w:r w:rsidRPr="006513E9">
        <w:rPr>
          <w:rFonts w:eastAsiaTheme="minorEastAsia"/>
          <w:szCs w:val="17"/>
          <w:lang w:val="fr-FR"/>
        </w:rPr>
        <w:t>La demande divulgue une séquence nucléotidique et son passage à une séquence d</w:t>
      </w:r>
      <w:r w:rsidR="00C45CAE" w:rsidRPr="006513E9">
        <w:rPr>
          <w:rFonts w:eastAsiaTheme="minorEastAsia"/>
          <w:szCs w:val="17"/>
          <w:lang w:val="fr-FR"/>
        </w:rPr>
        <w:t>’</w:t>
      </w:r>
      <w:r w:rsidRPr="006513E9">
        <w:rPr>
          <w:rFonts w:eastAsiaTheme="minorEastAsia"/>
          <w:szCs w:val="17"/>
          <w:lang w:val="fr-FR"/>
        </w:rPr>
        <w:t>acides aminés (traduction).  Contenant plus de 10</w:t>
      </w:r>
      <w:r w:rsidR="004B7944">
        <w:rPr>
          <w:rFonts w:eastAsiaTheme="minorEastAsia"/>
          <w:szCs w:val="17"/>
          <w:lang w:val="fr-FR"/>
        </w:rPr>
        <w:t> </w:t>
      </w:r>
      <w:r w:rsidRPr="006513E9">
        <w:rPr>
          <w:rFonts w:eastAsiaTheme="minorEastAsia"/>
          <w:szCs w:val="17"/>
          <w:lang w:val="fr-FR"/>
        </w:rPr>
        <w:t>nucléotides définis de manière spécifique, la séquence nucléotidique énumérée doit être intégrée dans un listage des séquences comme une séquence unique.</w:t>
      </w:r>
    </w:p>
    <w:p w14:paraId="0803E7ED" w14:textId="498D31E3" w:rsidR="002D48D5" w:rsidRPr="002F624C" w:rsidRDefault="004461B0" w:rsidP="004461B0">
      <w:pPr>
        <w:spacing w:after="170"/>
        <w:ind w:left="709"/>
        <w:rPr>
          <w:rFonts w:eastAsiaTheme="minorEastAsia"/>
          <w:szCs w:val="17"/>
          <w:lang w:val="fr-FR"/>
        </w:rPr>
      </w:pPr>
      <w:r w:rsidRPr="002F624C">
        <w:rPr>
          <w:rFonts w:eastAsiaTheme="minorEastAsia"/>
          <w:szCs w:val="17"/>
          <w:lang w:val="fr-FR"/>
        </w:rPr>
        <w:t>La séquence nucléotidique contient des séquences codantes (exons) séparées par des séquences non codantes (introns).  La figure décrit la traduction de la séquence nucléotidique sous la forme de trois</w:t>
      </w:r>
      <w:r w:rsidR="0079296F" w:rsidRPr="002F624C">
        <w:rPr>
          <w:rFonts w:eastAsiaTheme="minorEastAsia"/>
          <w:szCs w:val="17"/>
          <w:lang w:val="fr-FR"/>
        </w:rPr>
        <w:t> </w:t>
      </w:r>
      <w:r w:rsidRPr="002F624C">
        <w:rPr>
          <w:rFonts w:eastAsiaTheme="minorEastAsia"/>
          <w:szCs w:val="17"/>
          <w:lang w:val="fr-FR"/>
        </w:rPr>
        <w:t>séquences d</w:t>
      </w:r>
      <w:r w:rsidR="00C45CAE" w:rsidRPr="002F624C">
        <w:rPr>
          <w:rFonts w:eastAsiaTheme="minorEastAsia"/>
          <w:szCs w:val="17"/>
          <w:lang w:val="fr-FR"/>
        </w:rPr>
        <w:t>’</w:t>
      </w:r>
      <w:r w:rsidRPr="002F624C">
        <w:rPr>
          <w:rFonts w:eastAsiaTheme="minorEastAsia"/>
          <w:szCs w:val="17"/>
          <w:lang w:val="fr-FR"/>
        </w:rPr>
        <w:t>acides aminés non contiguës.  Selon la légende de la figure, les régions de nucléotides apparaissant en gras sont des séquences appelées introns qui, après épissage d</w:t>
      </w:r>
      <w:r w:rsidR="00C45CAE" w:rsidRPr="002F624C">
        <w:rPr>
          <w:rFonts w:eastAsiaTheme="minorEastAsia"/>
          <w:szCs w:val="17"/>
          <w:lang w:val="fr-FR"/>
        </w:rPr>
        <w:t>’</w:t>
      </w:r>
      <w:r w:rsidRPr="002F624C">
        <w:rPr>
          <w:rFonts w:eastAsiaTheme="minorEastAsia"/>
          <w:szCs w:val="17"/>
          <w:lang w:val="fr-FR"/>
        </w:rPr>
        <w:t>un ARN transcrit, seront traduits en protéines.  Il s</w:t>
      </w:r>
      <w:r w:rsidR="00C45CAE" w:rsidRPr="002F624C">
        <w:rPr>
          <w:rFonts w:eastAsiaTheme="minorEastAsia"/>
          <w:szCs w:val="17"/>
          <w:lang w:val="fr-FR"/>
        </w:rPr>
        <w:t>’</w:t>
      </w:r>
      <w:r w:rsidRPr="002F624C">
        <w:rPr>
          <w:rFonts w:eastAsiaTheme="minorEastAsia"/>
          <w:szCs w:val="17"/>
          <w:lang w:val="fr-FR"/>
        </w:rPr>
        <w:t>ensuit que les trois</w:t>
      </w:r>
      <w:r w:rsidR="0079296F" w:rsidRPr="002F624C">
        <w:rPr>
          <w:rFonts w:eastAsiaTheme="minorEastAsia"/>
          <w:szCs w:val="17"/>
          <w:lang w:val="fr-FR"/>
        </w:rPr>
        <w:t> </w:t>
      </w:r>
      <w:r w:rsidRPr="002F624C">
        <w:rPr>
          <w:rFonts w:eastAsiaTheme="minorEastAsia"/>
          <w:szCs w:val="17"/>
          <w:lang w:val="fr-FR"/>
        </w:rPr>
        <w:t>séquences d</w:t>
      </w:r>
      <w:r w:rsidR="00C45CAE" w:rsidRPr="002F624C">
        <w:rPr>
          <w:rFonts w:eastAsiaTheme="minorEastAsia"/>
          <w:szCs w:val="17"/>
          <w:lang w:val="fr-FR"/>
        </w:rPr>
        <w:t>’</w:t>
      </w:r>
      <w:r w:rsidRPr="002F624C">
        <w:rPr>
          <w:rFonts w:eastAsiaTheme="minorEastAsia"/>
          <w:szCs w:val="17"/>
          <w:lang w:val="fr-FR"/>
        </w:rPr>
        <w:t>acides aminés sont en fait une séquence énumérée contiguë unique qui contient plus de quatre</w:t>
      </w:r>
      <w:r w:rsidR="0079296F" w:rsidRPr="002F624C">
        <w:rPr>
          <w:rFonts w:eastAsiaTheme="minorEastAsia"/>
          <w:szCs w:val="17"/>
          <w:lang w:val="fr-FR"/>
        </w:rPr>
        <w:t> </w:t>
      </w:r>
      <w:r w:rsidRPr="002F624C">
        <w:rPr>
          <w:rFonts w:eastAsiaTheme="minorEastAsia"/>
          <w:szCs w:val="17"/>
          <w:lang w:val="fr-FR"/>
        </w:rPr>
        <w:t>acides aminés définis de manière spécifique et doit être intégrée dans un listage des séquences comme séquence unique.</w:t>
      </w:r>
    </w:p>
    <w:p w14:paraId="34E968A2" w14:textId="4FDDB8B5" w:rsidR="00D76A6C" w:rsidRPr="00DF7FDC" w:rsidRDefault="00D76A6C" w:rsidP="000B0132">
      <w:pPr>
        <w:spacing w:after="170"/>
        <w:rPr>
          <w:rFonts w:eastAsiaTheme="minorEastAsia"/>
          <w:b/>
          <w:szCs w:val="17"/>
          <w:lang w:val="fr-FR"/>
        </w:rPr>
        <w:sectPr w:rsidR="00D76A6C" w:rsidRPr="00DF7FDC" w:rsidSect="00D0079F">
          <w:pgSz w:w="12240" w:h="15840"/>
          <w:pgMar w:top="1440" w:right="1440" w:bottom="1440" w:left="1440" w:header="720" w:footer="720" w:gutter="0"/>
          <w:cols w:space="720"/>
          <w:docGrid w:linePitch="360"/>
        </w:sectPr>
      </w:pPr>
    </w:p>
    <w:p w14:paraId="28F098A3" w14:textId="60DD8869" w:rsidR="002D48D5" w:rsidRPr="00DF7FDC" w:rsidRDefault="004461B0" w:rsidP="004461B0">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2B0147C1" w14:textId="750FB158"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La séquence nucléotidique doit être intégrée dans un listage des séquences sous la forme suivante</w:t>
      </w:r>
      <w:r w:rsidR="00C45CAE" w:rsidRPr="006513E9">
        <w:rPr>
          <w:rFonts w:eastAsiaTheme="minorEastAsia"/>
          <w:szCs w:val="17"/>
          <w:lang w:val="fr-FR"/>
        </w:rPr>
        <w:t> :</w:t>
      </w:r>
    </w:p>
    <w:p w14:paraId="589DAE1E" w14:textId="6360DA09"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w:t>
      </w:r>
      <w:r w:rsidR="0079296F" w:rsidRPr="006513E9">
        <w:rPr>
          <w:rFonts w:eastAsiaTheme="minorEastAsia"/>
          <w:szCs w:val="17"/>
          <w:lang w:val="fr-FR"/>
        </w:rPr>
        <w:t> </w:t>
      </w:r>
      <w:r w:rsidRPr="006513E9">
        <w:rPr>
          <w:rFonts w:eastAsiaTheme="minorEastAsia"/>
          <w:szCs w:val="17"/>
          <w:lang w:val="fr-FR"/>
        </w:rPr>
        <w:t>: 74)</w:t>
      </w:r>
    </w:p>
    <w:p w14:paraId="534834A4" w14:textId="0A1C62C0" w:rsidR="002D48D5" w:rsidRPr="00DF7FDC" w:rsidRDefault="00337083" w:rsidP="00337083">
      <w:pPr>
        <w:autoSpaceDE w:val="0"/>
        <w:autoSpaceDN w:val="0"/>
        <w:adjustRightInd w:val="0"/>
        <w:spacing w:after="170"/>
        <w:ind w:left="709"/>
        <w:rPr>
          <w:rFonts w:eastAsiaTheme="minorHAnsi"/>
          <w:szCs w:val="17"/>
          <w:lang w:val="fr-FR"/>
        </w:rPr>
      </w:pPr>
      <w:r w:rsidRPr="006513E9">
        <w:rPr>
          <w:rFonts w:eastAsiaTheme="minorHAnsi"/>
          <w:szCs w:val="17"/>
          <w:lang w:val="fr-FR"/>
        </w:rPr>
        <w:t xml:space="preserve">La séquence nucléotidique </w:t>
      </w:r>
      <w:r w:rsidRPr="00DF7FDC">
        <w:rPr>
          <w:rFonts w:eastAsiaTheme="minorEastAsia"/>
          <w:strike/>
          <w:color w:val="FFFFFF" w:themeColor="background1"/>
          <w:szCs w:val="17"/>
          <w:shd w:val="clear" w:color="auto" w:fill="7030A0"/>
          <w:lang w:val="fr-FR"/>
        </w:rPr>
        <w:t>devrait</w:t>
      </w:r>
      <w:r w:rsidRPr="00DF7FDC">
        <w:rPr>
          <w:rFonts w:eastAsiaTheme="minorHAnsi"/>
          <w:color w:val="000000"/>
          <w:szCs w:val="17"/>
          <w:highlight w:val="yellow"/>
          <w:lang w:val="fr-FR"/>
        </w:rPr>
        <w:t>doit</w:t>
      </w:r>
      <w:r w:rsidRPr="006513E9">
        <w:rPr>
          <w:rFonts w:eastAsiaTheme="minorHAnsi"/>
          <w:szCs w:val="17"/>
          <w:lang w:val="fr-FR"/>
        </w:rPr>
        <w:t xml:space="preserve"> s</w:t>
      </w:r>
      <w:r w:rsidR="00C45CAE" w:rsidRPr="006513E9">
        <w:rPr>
          <w:rFonts w:eastAsiaTheme="minorHAnsi"/>
          <w:szCs w:val="17"/>
          <w:lang w:val="fr-FR"/>
        </w:rPr>
        <w:t>’</w:t>
      </w:r>
      <w:r w:rsidRPr="006513E9">
        <w:rPr>
          <w:rFonts w:eastAsiaTheme="minorHAnsi"/>
          <w:szCs w:val="17"/>
          <w:lang w:val="fr-FR"/>
        </w:rPr>
        <w:t>accompagner d</w:t>
      </w:r>
      <w:r w:rsidR="00C45CAE" w:rsidRPr="006513E9">
        <w:rPr>
          <w:rFonts w:eastAsiaTheme="minorHAnsi"/>
          <w:szCs w:val="17"/>
          <w:lang w:val="fr-FR"/>
        </w:rPr>
        <w:t>’</w:t>
      </w:r>
      <w:r w:rsidRPr="006513E9">
        <w:rPr>
          <w:rFonts w:eastAsiaTheme="minorHAnsi"/>
          <w:szCs w:val="17"/>
          <w:lang w:val="fr-FR"/>
        </w:rPr>
        <w:t>une description supplémentaire mettant en jeu une clé de caractérisation “CDS”, et l</w:t>
      </w:r>
      <w:r w:rsidR="00C45CAE" w:rsidRPr="006513E9">
        <w:rPr>
          <w:rFonts w:eastAsiaTheme="minorHAnsi"/>
          <w:szCs w:val="17"/>
          <w:lang w:val="fr-FR"/>
        </w:rPr>
        <w:t>’</w:t>
      </w:r>
      <w:r w:rsidRPr="006513E9">
        <w:rPr>
          <w:rFonts w:eastAsiaTheme="minorHAnsi"/>
          <w:szCs w:val="17"/>
          <w:lang w:val="fr-FR"/>
        </w:rPr>
        <w:t>élément INSDFeature_location devrait désigner l</w:t>
      </w:r>
      <w:r w:rsidR="00C45CAE" w:rsidRPr="006513E9">
        <w:rPr>
          <w:rFonts w:eastAsiaTheme="minorHAnsi"/>
          <w:szCs w:val="17"/>
          <w:lang w:val="fr-FR"/>
        </w:rPr>
        <w:t>’</w:t>
      </w:r>
      <w:r w:rsidRPr="006513E9">
        <w:rPr>
          <w:rFonts w:eastAsiaTheme="minorHAnsi"/>
          <w:szCs w:val="17"/>
          <w:lang w:val="fr-FR"/>
        </w:rPr>
        <w:t xml:space="preserve">emplacement de la séquence codante, </w:t>
      </w:r>
      <w:r w:rsidR="00C45CAE" w:rsidRPr="006513E9">
        <w:rPr>
          <w:rFonts w:eastAsiaTheme="minorHAnsi"/>
          <w:szCs w:val="17"/>
          <w:lang w:val="fr-FR"/>
        </w:rPr>
        <w:t>y compris</w:t>
      </w:r>
      <w:r w:rsidRPr="006513E9">
        <w:rPr>
          <w:rFonts w:eastAsiaTheme="minorHAnsi"/>
          <w:szCs w:val="17"/>
          <w:lang w:val="fr-FR"/>
        </w:rPr>
        <w:t xml:space="preserve"> le codon d</w:t>
      </w:r>
      <w:r w:rsidR="00C45CAE" w:rsidRPr="006513E9">
        <w:rPr>
          <w:rFonts w:eastAsiaTheme="minorHAnsi"/>
          <w:szCs w:val="17"/>
          <w:lang w:val="fr-FR"/>
        </w:rPr>
        <w:t>’</w:t>
      </w:r>
      <w:r w:rsidRPr="006513E9">
        <w:rPr>
          <w:rFonts w:eastAsiaTheme="minorHAnsi"/>
          <w:szCs w:val="17"/>
          <w:lang w:val="fr-FR"/>
        </w:rPr>
        <w:t>arrêt indiqué par “Ter”.</w:t>
      </w:r>
      <w:r w:rsidR="005235B2" w:rsidRPr="006513E9">
        <w:rPr>
          <w:lang w:val="fr-FR"/>
        </w:rPr>
        <w:t xml:space="preserve">  </w:t>
      </w:r>
      <w:r w:rsidR="004461B0" w:rsidRPr="006513E9">
        <w:rPr>
          <w:rFonts w:eastAsiaTheme="minorHAnsi"/>
          <w:szCs w:val="17"/>
          <w:lang w:val="fr-FR"/>
        </w:rPr>
        <w:t>De plus, le qualificateur de “traduction” devrait être intégré en prenant pour valeur la séquence d</w:t>
      </w:r>
      <w:r w:rsidR="00C45CAE" w:rsidRPr="006513E9">
        <w:rPr>
          <w:rFonts w:eastAsiaTheme="minorHAnsi"/>
          <w:szCs w:val="17"/>
          <w:lang w:val="fr-FR"/>
        </w:rPr>
        <w:t>’</w:t>
      </w:r>
      <w:r w:rsidR="004461B0" w:rsidRPr="006513E9">
        <w:rPr>
          <w:rFonts w:eastAsiaTheme="minorHAnsi"/>
          <w:szCs w:val="17"/>
          <w:lang w:val="fr-FR"/>
        </w:rPr>
        <w:t>acides aminés de la protéine.  (On notera que le symbole de fin “Ter” à la dernière position de la séquence ne doit pas être intégré dans la séquence d</w:t>
      </w:r>
      <w:r w:rsidR="00C45CAE" w:rsidRPr="006513E9">
        <w:rPr>
          <w:rFonts w:eastAsiaTheme="minorHAnsi"/>
          <w:szCs w:val="17"/>
          <w:lang w:val="fr-FR"/>
        </w:rPr>
        <w:t>’</w:t>
      </w:r>
      <w:r w:rsidR="004461B0" w:rsidRPr="006513E9">
        <w:rPr>
          <w:rFonts w:eastAsiaTheme="minorHAnsi"/>
          <w:szCs w:val="17"/>
          <w:lang w:val="fr-FR"/>
        </w:rPr>
        <w:t xml:space="preserve">acides aminés.) La demande ne divulgue pas le tableau du code génétique qui est appliqué à la traduction (voir </w:t>
      </w:r>
      <w:r w:rsidR="00C45CAE" w:rsidRPr="006513E9">
        <w:rPr>
          <w:rFonts w:eastAsiaTheme="minorHAnsi"/>
          <w:szCs w:val="17"/>
          <w:lang w:val="fr-FR"/>
        </w:rPr>
        <w:t>annexe 1</w:t>
      </w:r>
      <w:r w:rsidR="004461B0" w:rsidRPr="006513E9">
        <w:rPr>
          <w:rFonts w:eastAsiaTheme="minorHAnsi"/>
          <w:szCs w:val="17"/>
          <w:lang w:val="fr-FR"/>
        </w:rPr>
        <w:t xml:space="preserve">, </w:t>
      </w:r>
      <w:r w:rsidR="00C45CAE" w:rsidRPr="006513E9">
        <w:rPr>
          <w:rFonts w:eastAsiaTheme="minorHAnsi"/>
          <w:szCs w:val="17"/>
          <w:lang w:val="fr-FR"/>
        </w:rPr>
        <w:t>section 9</w:t>
      </w:r>
      <w:r w:rsidR="004461B0" w:rsidRPr="006513E9">
        <w:rPr>
          <w:rFonts w:eastAsiaTheme="minorHAnsi"/>
          <w:szCs w:val="17"/>
          <w:lang w:val="fr-FR"/>
        </w:rPr>
        <w:t>, tableau</w:t>
      </w:r>
      <w:r w:rsidR="0079296F" w:rsidRPr="006513E9">
        <w:rPr>
          <w:rFonts w:eastAsiaTheme="minorHAnsi"/>
          <w:szCs w:val="17"/>
          <w:lang w:val="fr-FR"/>
        </w:rPr>
        <w:t> </w:t>
      </w:r>
      <w:r w:rsidR="004461B0" w:rsidRPr="006513E9">
        <w:rPr>
          <w:rFonts w:eastAsiaTheme="minorHAnsi"/>
          <w:szCs w:val="17"/>
          <w:lang w:val="fr-FR"/>
        </w:rPr>
        <w:t>5).  Si le tableau de codes normalisés est appliqué, le qualificateur “transl_table” n</w:t>
      </w:r>
      <w:r w:rsidR="00C45CAE" w:rsidRPr="006513E9">
        <w:rPr>
          <w:rFonts w:eastAsiaTheme="minorHAnsi"/>
          <w:szCs w:val="17"/>
          <w:lang w:val="fr-FR"/>
        </w:rPr>
        <w:t>’</w:t>
      </w:r>
      <w:r w:rsidR="004461B0" w:rsidRPr="006513E9">
        <w:rPr>
          <w:rFonts w:eastAsiaTheme="minorHAnsi"/>
          <w:szCs w:val="17"/>
          <w:lang w:val="fr-FR"/>
        </w:rPr>
        <w:t>est pas nécessaire;  toutefois, si un tableau du code génétique différent est appliqué, il faut indiquer la valeur appropriée figurant dans le tableau</w:t>
      </w:r>
      <w:r w:rsidR="0079296F" w:rsidRPr="006513E9">
        <w:rPr>
          <w:rFonts w:eastAsiaTheme="minorHAnsi"/>
          <w:szCs w:val="17"/>
          <w:lang w:val="fr-FR"/>
        </w:rPr>
        <w:t> </w:t>
      </w:r>
      <w:r w:rsidR="004461B0" w:rsidRPr="006513E9">
        <w:rPr>
          <w:rFonts w:eastAsiaTheme="minorHAnsi"/>
          <w:szCs w:val="17"/>
          <w:lang w:val="fr-FR"/>
        </w:rPr>
        <w:t>5 pour le qualificateur “transl_table”.  Enfin, il faut intégrer le qualificateur “protein _id” dont la valeur indiquera le numéro d</w:t>
      </w:r>
      <w:r w:rsidR="00C45CAE" w:rsidRPr="006513E9">
        <w:rPr>
          <w:rFonts w:eastAsiaTheme="minorHAnsi"/>
          <w:szCs w:val="17"/>
          <w:lang w:val="fr-FR"/>
        </w:rPr>
        <w:t>’</w:t>
      </w:r>
      <w:r w:rsidR="004461B0" w:rsidRPr="006513E9">
        <w:rPr>
          <w:rFonts w:eastAsiaTheme="minorHAnsi"/>
          <w:szCs w:val="17"/>
          <w:lang w:val="fr-FR"/>
        </w:rPr>
        <w:t>identification de séquence de la séquence d</w:t>
      </w:r>
      <w:r w:rsidR="00C45CAE" w:rsidRPr="006513E9">
        <w:rPr>
          <w:rFonts w:eastAsiaTheme="minorHAnsi"/>
          <w:szCs w:val="17"/>
          <w:lang w:val="fr-FR"/>
        </w:rPr>
        <w:t>’</w:t>
      </w:r>
      <w:r w:rsidR="004461B0" w:rsidRPr="006513E9">
        <w:rPr>
          <w:rFonts w:eastAsiaTheme="minorHAnsi"/>
          <w:szCs w:val="17"/>
          <w:lang w:val="fr-FR"/>
        </w:rPr>
        <w:t>acides aminés traduite.</w:t>
      </w:r>
    </w:p>
    <w:p w14:paraId="05797638" w14:textId="68CE4C58" w:rsidR="002D48D5" w:rsidRPr="00DF7FDC" w:rsidRDefault="004461B0" w:rsidP="004461B0">
      <w:pPr>
        <w:autoSpaceDE w:val="0"/>
        <w:autoSpaceDN w:val="0"/>
        <w:adjustRightInd w:val="0"/>
        <w:spacing w:after="170"/>
        <w:ind w:left="709"/>
        <w:rPr>
          <w:rFonts w:eastAsiaTheme="minorHAnsi"/>
          <w:szCs w:val="17"/>
          <w:lang w:val="fr-FR"/>
        </w:rPr>
      </w:pPr>
      <w:r w:rsidRPr="006513E9">
        <w:rPr>
          <w:rFonts w:eastAsiaTheme="minorHAnsi"/>
          <w:szCs w:val="17"/>
          <w:lang w:val="fr-FR"/>
        </w:rPr>
        <w:t>La séquence d</w:t>
      </w:r>
      <w:r w:rsidR="00C45CAE" w:rsidRPr="006513E9">
        <w:rPr>
          <w:rFonts w:eastAsiaTheme="minorHAnsi"/>
          <w:szCs w:val="17"/>
          <w:lang w:val="fr-FR"/>
        </w:rPr>
        <w:t>’</w:t>
      </w:r>
      <w:r w:rsidRPr="006513E9">
        <w:rPr>
          <w:rFonts w:eastAsiaTheme="minorHAnsi"/>
          <w:szCs w:val="17"/>
          <w:lang w:val="fr-FR"/>
        </w:rPr>
        <w:t>acides aminés doit être intégrée comme une séquence unique</w:t>
      </w:r>
      <w:r w:rsidR="00C45CAE" w:rsidRPr="006513E9">
        <w:rPr>
          <w:rFonts w:eastAsiaTheme="minorHAnsi"/>
          <w:szCs w:val="17"/>
          <w:lang w:val="fr-FR"/>
        </w:rPr>
        <w:t> :</w:t>
      </w:r>
    </w:p>
    <w:p w14:paraId="136565DD" w14:textId="7E05171E" w:rsidR="002D48D5" w:rsidRPr="006513E9" w:rsidRDefault="000B0132" w:rsidP="000B0132">
      <w:pPr>
        <w:autoSpaceDE w:val="0"/>
        <w:autoSpaceDN w:val="0"/>
        <w:adjustRightInd w:val="0"/>
        <w:spacing w:after="170"/>
        <w:ind w:left="709"/>
        <w:rPr>
          <w:rFonts w:eastAsiaTheme="minorHAnsi"/>
          <w:szCs w:val="17"/>
          <w:lang w:val="fr-FR"/>
        </w:rPr>
      </w:pPr>
      <w:r w:rsidRPr="006513E9">
        <w:rPr>
          <w:rFonts w:eastAsiaTheme="minorHAnsi"/>
          <w:szCs w:val="17"/>
          <w:lang w:val="fr-FR"/>
        </w:rPr>
        <w:t>MKTFAALLSAVTLALSVRAQAAVWSQCGGTPGWTGETTCVAGSVCTSLSSSYSQCVPGSATSSAPAAPSATTSGPAPTDGTCSASGAWPPLT (SEQ ID NO</w:t>
      </w:r>
      <w:r w:rsidR="0079296F" w:rsidRPr="006513E9">
        <w:rPr>
          <w:rFonts w:eastAsiaTheme="minorHAnsi"/>
          <w:szCs w:val="17"/>
          <w:lang w:val="fr-FR"/>
        </w:rPr>
        <w:t> </w:t>
      </w:r>
      <w:r w:rsidRPr="006513E9">
        <w:rPr>
          <w:rFonts w:eastAsiaTheme="minorHAnsi"/>
          <w:szCs w:val="17"/>
          <w:lang w:val="fr-FR"/>
        </w:rPr>
        <w:t>: 75)</w:t>
      </w:r>
    </w:p>
    <w:p w14:paraId="3AEAEE87" w14:textId="2454E305" w:rsidR="002D48D5" w:rsidRPr="00DF7FDC" w:rsidRDefault="00337083" w:rsidP="00337083">
      <w:pPr>
        <w:autoSpaceDE w:val="0"/>
        <w:autoSpaceDN w:val="0"/>
        <w:adjustRightInd w:val="0"/>
        <w:spacing w:after="17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26, 28, 57,</w:t>
      </w:r>
      <w:r w:rsidRPr="00DF7FDC">
        <w:rPr>
          <w:rFonts w:eastAsiaTheme="minorEastAsia"/>
          <w:color w:val="000000"/>
          <w:szCs w:val="17"/>
          <w:lang w:val="fr-FR"/>
        </w:rPr>
        <w:t xml:space="preserve"> et</w:t>
      </w:r>
      <w:r w:rsidRPr="006513E9">
        <w:rPr>
          <w:rFonts w:eastAsiaTheme="minorEastAsia"/>
          <w:szCs w:val="17"/>
          <w:lang w:val="fr-FR"/>
        </w:rPr>
        <w:t xml:space="preserve"> 87 à </w:t>
      </w:r>
      <w:r w:rsidRPr="006513E9">
        <w:rPr>
          <w:rFonts w:eastAsiaTheme="minorEastAsia"/>
          <w:b/>
          <w:szCs w:val="17"/>
          <w:lang w:val="fr-FR"/>
        </w:rPr>
        <w:t>90</w:t>
      </w:r>
    </w:p>
    <w:p w14:paraId="1CF12FC1" w14:textId="34018F80" w:rsidR="000C1227" w:rsidRPr="00DF7FDC" w:rsidRDefault="000C1227" w:rsidP="00A037A0">
      <w:pPr>
        <w:autoSpaceDE w:val="0"/>
        <w:autoSpaceDN w:val="0"/>
        <w:adjustRightInd w:val="0"/>
        <w:spacing w:after="170"/>
        <w:rPr>
          <w:szCs w:val="17"/>
          <w:lang w:val="fr-FR"/>
        </w:rPr>
        <w:sectPr w:rsidR="000C1227" w:rsidRPr="00DF7FDC" w:rsidSect="00D76A6C">
          <w:pgSz w:w="12240" w:h="15840"/>
          <w:pgMar w:top="1440" w:right="1440" w:bottom="1440" w:left="1440" w:header="720" w:footer="720" w:gutter="0"/>
          <w:cols w:space="720"/>
          <w:docGrid w:linePitch="360"/>
        </w:sectPr>
      </w:pPr>
    </w:p>
    <w:p w14:paraId="61177B09" w14:textId="19D43AE4" w:rsidR="00C45CAE" w:rsidRDefault="00C45CAE" w:rsidP="004461B0">
      <w:pPr>
        <w:pStyle w:val="Heading3"/>
        <w:spacing w:before="0" w:after="120"/>
        <w:rPr>
          <w:szCs w:val="17"/>
          <w:lang w:val="fr-FR"/>
        </w:rPr>
      </w:pPr>
      <w:r w:rsidRPr="006513E9">
        <w:rPr>
          <w:szCs w:val="17"/>
          <w:lang w:val="fr-FR"/>
        </w:rPr>
        <w:t>Paragraphe 9</w:t>
      </w:r>
      <w:r w:rsidR="004461B0" w:rsidRPr="006513E9">
        <w:rPr>
          <w:szCs w:val="17"/>
          <w:lang w:val="fr-FR"/>
        </w:rPr>
        <w:t xml:space="preserve">1 – </w:t>
      </w:r>
      <w:r w:rsidRPr="006513E9">
        <w:rPr>
          <w:szCs w:val="17"/>
          <w:lang w:val="fr-FR"/>
        </w:rPr>
        <w:t>Paragraphe 9</w:t>
      </w:r>
      <w:r w:rsidR="004461B0" w:rsidRPr="006513E9">
        <w:rPr>
          <w:szCs w:val="17"/>
          <w:lang w:val="fr-FR"/>
        </w:rPr>
        <w:t>1 – Séquence primaire et une variante, chacune énumérée par son résidu</w:t>
      </w:r>
    </w:p>
    <w:p w14:paraId="163BA5A1" w14:textId="0957CB8D" w:rsidR="002D48D5" w:rsidRPr="00DF7FDC" w:rsidRDefault="004461B0" w:rsidP="004461B0">
      <w:pPr>
        <w:spacing w:after="170"/>
        <w:rPr>
          <w:rFonts w:eastAsiaTheme="minorEastAsia"/>
          <w:b/>
          <w:szCs w:val="17"/>
          <w:lang w:val="fr-FR"/>
        </w:rPr>
      </w:pPr>
      <w:bookmarkStart w:id="67" w:name="page58"/>
      <w:bookmarkEnd w:id="67"/>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91</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Représentation des variantes énumérées</w:t>
      </w:r>
    </w:p>
    <w:p w14:paraId="0A52E955" w14:textId="46D974E8" w:rsidR="002D48D5" w:rsidRPr="00DF7FDC" w:rsidRDefault="004461B0" w:rsidP="004461B0">
      <w:pPr>
        <w:spacing w:after="170"/>
        <w:ind w:left="709"/>
        <w:rPr>
          <w:rFonts w:eastAsiaTheme="minorEastAsia"/>
          <w:szCs w:val="17"/>
          <w:lang w:val="fr-FR"/>
        </w:rPr>
      </w:pPr>
      <w:r w:rsidRPr="006513E9">
        <w:rPr>
          <w:rFonts w:eastAsiaTheme="minorEastAsia"/>
          <w:szCs w:val="17"/>
          <w:lang w:val="fr-FR"/>
        </w:rPr>
        <w:t>La description comprend l</w:t>
      </w:r>
      <w:r w:rsidR="00C45CAE" w:rsidRPr="006513E9">
        <w:rPr>
          <w:rFonts w:eastAsiaTheme="minorEastAsia"/>
          <w:szCs w:val="17"/>
          <w:lang w:val="fr-FR"/>
        </w:rPr>
        <w:t>’</w:t>
      </w:r>
      <w:r w:rsidRPr="006513E9">
        <w:rPr>
          <w:rFonts w:eastAsiaTheme="minorEastAsia"/>
          <w:szCs w:val="17"/>
          <w:lang w:val="fr-FR"/>
        </w:rPr>
        <w:t>alignement de séquence ci</w:t>
      </w:r>
      <w:r w:rsidR="00944039">
        <w:rPr>
          <w:rFonts w:eastAsiaTheme="minorEastAsia"/>
          <w:szCs w:val="17"/>
          <w:lang w:val="fr-FR"/>
        </w:rPr>
        <w:noBreakHyphen/>
      </w:r>
      <w:r w:rsidRPr="006513E9">
        <w:rPr>
          <w:rFonts w:eastAsiaTheme="minorEastAsia"/>
          <w:szCs w:val="17"/>
          <w:lang w:val="fr-FR"/>
        </w:rPr>
        <w:t>après.</w:t>
      </w:r>
    </w:p>
    <w:p w14:paraId="6415BEB5" w14:textId="7DE405A8" w:rsidR="002D48D5" w:rsidRPr="006513E9" w:rsidRDefault="000B0132" w:rsidP="000B0132">
      <w:pPr>
        <w:spacing w:after="170"/>
        <w:ind w:left="709"/>
        <w:jc w:val="both"/>
        <w:rPr>
          <w:rFonts w:ascii="Courier" w:eastAsia="Times New Roman" w:hAnsi="Courier"/>
          <w:i/>
          <w:szCs w:val="17"/>
          <w:lang w:val="fr-FR" w:eastAsia="de-DE"/>
        </w:rPr>
      </w:pPr>
      <w:r w:rsidRPr="006513E9">
        <w:rPr>
          <w:rFonts w:ascii="Courier" w:eastAsia="Times New Roman" w:hAnsi="Courier"/>
          <w:i/>
          <w:szCs w:val="17"/>
          <w:lang w:val="fr-FR" w:eastAsia="de-DE"/>
        </w:rPr>
        <w:t>D. melanogaster</w:t>
      </w:r>
      <w:r w:rsidRPr="006513E9">
        <w:rPr>
          <w:rFonts w:ascii="Courier" w:eastAsia="Times New Roman" w:hAnsi="Courier"/>
          <w:i/>
          <w:szCs w:val="17"/>
          <w:lang w:val="fr-FR" w:eastAsia="de-DE"/>
        </w:rPr>
        <w:tab/>
        <w:t>ACATTGAATCTCATACCACTTT</w:t>
      </w:r>
    </w:p>
    <w:p w14:paraId="50F38278" w14:textId="1FB54B2E" w:rsidR="002D48D5" w:rsidRPr="006513E9" w:rsidRDefault="000B0132" w:rsidP="000B0132">
      <w:pPr>
        <w:spacing w:after="170"/>
        <w:ind w:left="709"/>
        <w:jc w:val="both"/>
        <w:rPr>
          <w:rFonts w:ascii="Courier" w:eastAsia="Times New Roman" w:hAnsi="Courier"/>
          <w:i/>
          <w:szCs w:val="17"/>
          <w:lang w:val="fr-FR" w:eastAsia="de-DE"/>
        </w:rPr>
      </w:pPr>
      <w:r w:rsidRPr="006513E9">
        <w:rPr>
          <w:rFonts w:ascii="Courier" w:eastAsia="Times New Roman" w:hAnsi="Courier"/>
          <w:i/>
          <w:szCs w:val="17"/>
          <w:lang w:val="fr-FR" w:eastAsia="de-DE"/>
        </w:rPr>
        <w:t>D. virilis</w:t>
      </w:r>
      <w:r w:rsidRPr="006513E9">
        <w:rPr>
          <w:rFonts w:ascii="Courier" w:eastAsia="Times New Roman" w:hAnsi="Courier"/>
          <w:i/>
          <w:szCs w:val="17"/>
          <w:lang w:val="fr-FR" w:eastAsia="de-DE"/>
        </w:rPr>
        <w:tab/>
      </w:r>
      <w:r w:rsidRPr="006513E9">
        <w:rPr>
          <w:rFonts w:ascii="Courier" w:eastAsia="Times New Roman" w:hAnsi="Courier"/>
          <w:i/>
          <w:szCs w:val="17"/>
          <w:lang w:val="fr-FR" w:eastAsia="de-DE"/>
        </w:rPr>
        <w:tab/>
        <w:t>...</w:t>
      </w:r>
      <w:r w:rsidR="00C45CAE" w:rsidRPr="006513E9">
        <w:rPr>
          <w:rFonts w:ascii="Courier" w:eastAsia="Times New Roman" w:hAnsi="Courier"/>
          <w:i/>
          <w:szCs w:val="17"/>
          <w:lang w:val="fr-FR" w:eastAsia="de-DE"/>
        </w:rPr>
        <w:t>-</w:t>
      </w:r>
      <w:r w:rsidRPr="006513E9">
        <w:rPr>
          <w:rFonts w:ascii="Courier" w:eastAsia="Times New Roman" w:hAnsi="Courier"/>
          <w:i/>
          <w:szCs w:val="17"/>
          <w:lang w:val="fr-FR" w:eastAsia="de-DE"/>
        </w:rPr>
        <w:t>..G...C..</w:t>
      </w:r>
      <w:r w:rsidR="00C45CAE" w:rsidRPr="006513E9">
        <w:rPr>
          <w:rFonts w:ascii="Courier" w:eastAsia="Times New Roman" w:hAnsi="Courier"/>
          <w:i/>
          <w:szCs w:val="17"/>
          <w:lang w:val="fr-FR" w:eastAsia="de-DE"/>
        </w:rPr>
        <w:t>--</w:t>
      </w:r>
      <w:r w:rsidRPr="006513E9">
        <w:rPr>
          <w:rFonts w:ascii="Courier" w:eastAsia="Times New Roman" w:hAnsi="Courier"/>
          <w:i/>
          <w:szCs w:val="17"/>
          <w:lang w:val="fr-FR" w:eastAsia="de-DE"/>
        </w:rPr>
        <w:t>.G.....</w:t>
      </w:r>
    </w:p>
    <w:p w14:paraId="5EC91398" w14:textId="42C5A0DA" w:rsidR="002D48D5" w:rsidRPr="006513E9" w:rsidRDefault="000B0132" w:rsidP="000B0132">
      <w:pPr>
        <w:spacing w:after="170"/>
        <w:ind w:left="709"/>
        <w:jc w:val="both"/>
        <w:rPr>
          <w:rFonts w:ascii="Courier" w:eastAsia="Times New Roman" w:hAnsi="Courier"/>
          <w:i/>
          <w:szCs w:val="17"/>
          <w:lang w:val="fr-FR" w:eastAsia="de-DE"/>
        </w:rPr>
      </w:pPr>
      <w:r w:rsidRPr="006513E9">
        <w:rPr>
          <w:rFonts w:ascii="Courier" w:eastAsia="Times New Roman" w:hAnsi="Courier"/>
          <w:i/>
          <w:szCs w:val="17"/>
          <w:lang w:val="fr-FR" w:eastAsia="de-DE"/>
        </w:rPr>
        <w:t>D. simulans</w:t>
      </w:r>
      <w:r w:rsidRPr="006513E9">
        <w:rPr>
          <w:rFonts w:ascii="Courier" w:eastAsia="Times New Roman" w:hAnsi="Courier"/>
          <w:i/>
          <w:szCs w:val="17"/>
          <w:lang w:val="fr-FR" w:eastAsia="de-DE"/>
        </w:rPr>
        <w:tab/>
      </w:r>
      <w:r w:rsidRPr="006513E9">
        <w:rPr>
          <w:rFonts w:ascii="Courier" w:eastAsia="Times New Roman" w:hAnsi="Courier"/>
          <w:i/>
          <w:szCs w:val="17"/>
          <w:lang w:val="fr-FR" w:eastAsia="de-DE"/>
        </w:rPr>
        <w:tab/>
        <w:t>GT..G.CG..GT..SGT.G...</w:t>
      </w:r>
    </w:p>
    <w:p w14:paraId="51D53F2F" w14:textId="45A7A01F"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43E04148"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21D904FB" w14:textId="0846B4EB" w:rsidR="002D48D5" w:rsidRPr="00DF7FDC" w:rsidRDefault="004461B0" w:rsidP="006F6BBB">
      <w:pPr>
        <w:spacing w:after="170"/>
        <w:ind w:left="709"/>
        <w:rPr>
          <w:rFonts w:eastAsiaTheme="minorEastAsia"/>
          <w:color w:val="000000" w:themeColor="text1"/>
          <w:szCs w:val="17"/>
          <w:lang w:val="fr-FR"/>
        </w:rPr>
      </w:pPr>
      <w:r w:rsidRPr="006513E9">
        <w:rPr>
          <w:rFonts w:eastAsiaTheme="minorEastAsia"/>
          <w:szCs w:val="17"/>
          <w:lang w:val="fr-FR"/>
        </w:rPr>
        <w:t>Il est courant dans la branche d</w:t>
      </w:r>
      <w:r w:rsidR="00C45CAE" w:rsidRPr="006513E9">
        <w:rPr>
          <w:rFonts w:eastAsiaTheme="minorEastAsia"/>
          <w:szCs w:val="17"/>
          <w:lang w:val="fr-FR"/>
        </w:rPr>
        <w:t>’</w:t>
      </w:r>
      <w:r w:rsidRPr="006513E9">
        <w:rPr>
          <w:rFonts w:eastAsiaTheme="minorEastAsia"/>
          <w:szCs w:val="17"/>
          <w:lang w:val="fr-FR"/>
        </w:rPr>
        <w:t>inclure des “points” dans un alignement de séquence pour indiquer que “cette position est la même que la position précédente”.</w:t>
      </w:r>
      <w:r w:rsidR="000B0132" w:rsidRPr="006513E9">
        <w:rPr>
          <w:lang w:val="fr-FR"/>
        </w:rPr>
        <w:t xml:space="preserve"> </w:t>
      </w:r>
      <w:r w:rsidR="0079296F" w:rsidRPr="006513E9">
        <w:rPr>
          <w:rFonts w:eastAsiaTheme="minorEastAsia"/>
          <w:szCs w:val="17"/>
          <w:lang w:val="fr-FR"/>
        </w:rPr>
        <w:t xml:space="preserve"> </w:t>
      </w:r>
      <w:r w:rsidR="009A77B5" w:rsidRPr="002F624C">
        <w:rPr>
          <w:rFonts w:eastAsiaTheme="minorEastAsia"/>
          <w:color w:val="000000" w:themeColor="text1"/>
          <w:szCs w:val="17"/>
          <w:lang w:val="fr-FR"/>
        </w:rPr>
        <w:t>On considère que les points dans les séquences de</w:t>
      </w:r>
      <w:r w:rsidR="009A77B5">
        <w:rPr>
          <w:rFonts w:eastAsiaTheme="minorEastAsia"/>
          <w:color w:val="000000" w:themeColor="text1"/>
          <w:szCs w:val="17"/>
          <w:lang w:val="fr-FR"/>
        </w:rPr>
        <w:t xml:space="preserve"> </w:t>
      </w:r>
      <w:r w:rsidR="009A77B5" w:rsidRPr="00DF7FDC">
        <w:rPr>
          <w:rFonts w:eastAsiaTheme="minorEastAsia"/>
          <w:i/>
          <w:strike/>
          <w:color w:val="FFFFFF" w:themeColor="background1"/>
          <w:szCs w:val="17"/>
          <w:shd w:val="clear" w:color="auto" w:fill="7030A0"/>
          <w:lang w:val="fr-FR"/>
        </w:rPr>
        <w:t xml:space="preserve">species 2 </w:t>
      </w:r>
      <w:r w:rsidR="009A77B5" w:rsidRPr="00DF7FDC">
        <w:rPr>
          <w:rFonts w:eastAsiaTheme="minorEastAsia"/>
          <w:i/>
          <w:color w:val="000000" w:themeColor="text1"/>
          <w:szCs w:val="17"/>
          <w:highlight w:val="yellow"/>
          <w:u w:val="single"/>
          <w:lang w:val="fr-FR"/>
        </w:rPr>
        <w:t>D</w:t>
      </w:r>
      <w:r w:rsidR="009A77B5" w:rsidRPr="00FC02F8">
        <w:rPr>
          <w:i/>
          <w:strike/>
          <w:color w:val="FFFFFF" w:themeColor="background1"/>
          <w:shd w:val="clear" w:color="auto" w:fill="7030A0"/>
          <w:lang w:val="fr-FR"/>
        </w:rPr>
        <w:t>.</w:t>
      </w:r>
      <w:r w:rsidR="0079296F">
        <w:rPr>
          <w:rFonts w:eastAsiaTheme="minorEastAsia"/>
          <w:i/>
          <w:strike/>
          <w:color w:val="FFFFFF" w:themeColor="background1"/>
          <w:szCs w:val="17"/>
          <w:shd w:val="clear" w:color="auto" w:fill="7030A0"/>
          <w:lang w:val="fr-FR"/>
        </w:rPr>
        <w:t> </w:t>
      </w:r>
      <w:r w:rsidR="009A77B5" w:rsidRPr="00DF7FDC">
        <w:rPr>
          <w:rFonts w:eastAsiaTheme="minorEastAsia"/>
          <w:i/>
          <w:color w:val="000000" w:themeColor="text1"/>
          <w:szCs w:val="17"/>
          <w:highlight w:val="yellow"/>
          <w:u w:val="single"/>
          <w:lang w:val="fr-FR"/>
        </w:rPr>
        <w:t>virilis</w:t>
      </w:r>
      <w:r w:rsidR="009A77B5" w:rsidRPr="00DF7FDC">
        <w:rPr>
          <w:rFonts w:eastAsiaTheme="minorEastAsia"/>
          <w:color w:val="000000" w:themeColor="text1"/>
          <w:szCs w:val="17"/>
          <w:u w:val="single"/>
          <w:lang w:val="fr-FR"/>
        </w:rPr>
        <w:t xml:space="preserve"> </w:t>
      </w:r>
      <w:r w:rsidR="009A77B5" w:rsidRPr="002F624C">
        <w:rPr>
          <w:rFonts w:eastAsiaTheme="minorEastAsia"/>
          <w:color w:val="000000" w:themeColor="text1"/>
          <w:szCs w:val="17"/>
          <w:lang w:val="fr-FR"/>
        </w:rPr>
        <w:t>et</w:t>
      </w:r>
      <w:r w:rsidR="00C0610B" w:rsidRPr="002F624C">
        <w:rPr>
          <w:rFonts w:eastAsiaTheme="minorEastAsia"/>
          <w:color w:val="000000" w:themeColor="text1"/>
          <w:szCs w:val="17"/>
          <w:lang w:val="fr-FR"/>
        </w:rPr>
        <w:t xml:space="preserve"> de</w:t>
      </w:r>
      <w:r w:rsidR="009A77B5" w:rsidRPr="00DF7FDC">
        <w:rPr>
          <w:rFonts w:eastAsiaTheme="minorEastAsia"/>
          <w:color w:val="000000" w:themeColor="text1"/>
          <w:szCs w:val="17"/>
          <w:lang w:val="fr-FR"/>
        </w:rPr>
        <w:t xml:space="preserve"> </w:t>
      </w:r>
      <w:r w:rsidR="009A77B5" w:rsidRPr="00DF7FDC">
        <w:rPr>
          <w:rFonts w:eastAsiaTheme="minorEastAsia"/>
          <w:i/>
          <w:strike/>
          <w:color w:val="FFFFFF" w:themeColor="background1"/>
          <w:szCs w:val="17"/>
          <w:shd w:val="clear" w:color="auto" w:fill="7030A0"/>
          <w:lang w:val="fr-FR"/>
        </w:rPr>
        <w:t xml:space="preserve">3 </w:t>
      </w:r>
      <w:r w:rsidR="009A77B5" w:rsidRPr="00DF7FDC">
        <w:rPr>
          <w:rFonts w:eastAsiaTheme="minorEastAsia"/>
          <w:i/>
          <w:color w:val="000000" w:themeColor="text1"/>
          <w:szCs w:val="17"/>
          <w:highlight w:val="yellow"/>
          <w:u w:val="single"/>
          <w:lang w:val="fr-FR"/>
        </w:rPr>
        <w:t>D</w:t>
      </w:r>
      <w:r w:rsidR="009A77B5" w:rsidRPr="00FC02F8">
        <w:rPr>
          <w:i/>
          <w:strike/>
          <w:color w:val="FFFFFF" w:themeColor="background1"/>
          <w:shd w:val="clear" w:color="auto" w:fill="7030A0"/>
          <w:lang w:val="fr-FR"/>
        </w:rPr>
        <w:t>.</w:t>
      </w:r>
      <w:r w:rsidR="0079296F">
        <w:rPr>
          <w:rFonts w:eastAsiaTheme="minorEastAsia"/>
          <w:i/>
          <w:strike/>
          <w:color w:val="FFFFFF" w:themeColor="background1"/>
          <w:szCs w:val="17"/>
          <w:shd w:val="clear" w:color="auto" w:fill="7030A0"/>
          <w:lang w:val="fr-FR"/>
        </w:rPr>
        <w:t> </w:t>
      </w:r>
      <w:r w:rsidR="009A77B5" w:rsidRPr="00DF7FDC">
        <w:rPr>
          <w:rFonts w:eastAsiaTheme="minorEastAsia"/>
          <w:i/>
          <w:color w:val="000000" w:themeColor="text1"/>
          <w:szCs w:val="17"/>
          <w:highlight w:val="yellow"/>
          <w:u w:val="single"/>
          <w:lang w:val="fr-FR"/>
        </w:rPr>
        <w:t>simulans</w:t>
      </w:r>
      <w:r w:rsidR="009A77B5" w:rsidRPr="00DF7FDC">
        <w:rPr>
          <w:rFonts w:eastAsiaTheme="minorEastAsia"/>
          <w:color w:val="000000" w:themeColor="text1"/>
          <w:szCs w:val="17"/>
          <w:highlight w:val="yellow"/>
          <w:u w:val="single"/>
          <w:lang w:val="fr-FR"/>
        </w:rPr>
        <w:t xml:space="preserve"> </w:t>
      </w:r>
      <w:r w:rsidR="009A77B5" w:rsidRPr="002F624C">
        <w:rPr>
          <w:rFonts w:eastAsiaTheme="minorEastAsia"/>
          <w:color w:val="000000" w:themeColor="text1"/>
          <w:szCs w:val="17"/>
          <w:u w:val="single"/>
          <w:lang w:val="fr-FR"/>
        </w:rPr>
        <w:t>correspondent à des nucléotides énumérés et définis de manière spécifique;</w:t>
      </w:r>
      <w:r w:rsidR="0079296F" w:rsidRPr="002F624C">
        <w:rPr>
          <w:rFonts w:eastAsiaTheme="minorEastAsia"/>
          <w:color w:val="000000" w:themeColor="text1"/>
          <w:szCs w:val="17"/>
          <w:u w:val="single"/>
          <w:lang w:val="fr-FR"/>
        </w:rPr>
        <w:t xml:space="preserve"> </w:t>
      </w:r>
      <w:r w:rsidR="009A77B5" w:rsidRPr="002F624C">
        <w:rPr>
          <w:rFonts w:eastAsiaTheme="minorEastAsia"/>
          <w:color w:val="000000" w:themeColor="text1"/>
          <w:szCs w:val="17"/>
          <w:u w:val="single"/>
          <w:lang w:val="fr-FR"/>
        </w:rPr>
        <w:t xml:space="preserve"> c</w:t>
      </w:r>
      <w:r w:rsidR="00C45CAE" w:rsidRPr="002F624C">
        <w:rPr>
          <w:rFonts w:eastAsiaTheme="minorEastAsia"/>
          <w:color w:val="000000" w:themeColor="text1"/>
          <w:szCs w:val="17"/>
          <w:u w:val="single"/>
          <w:lang w:val="fr-FR"/>
        </w:rPr>
        <w:t>’</w:t>
      </w:r>
      <w:r w:rsidR="009A77B5" w:rsidRPr="002F624C">
        <w:rPr>
          <w:rFonts w:eastAsiaTheme="minorEastAsia"/>
          <w:color w:val="000000" w:themeColor="text1"/>
          <w:szCs w:val="17"/>
          <w:u w:val="single"/>
          <w:lang w:val="fr-FR"/>
        </w:rPr>
        <w:t>est un moyen simple d</w:t>
      </w:r>
      <w:r w:rsidR="00C45CAE" w:rsidRPr="002F624C">
        <w:rPr>
          <w:rFonts w:eastAsiaTheme="minorEastAsia"/>
          <w:color w:val="000000" w:themeColor="text1"/>
          <w:szCs w:val="17"/>
          <w:u w:val="single"/>
          <w:lang w:val="fr-FR"/>
        </w:rPr>
        <w:t>’</w:t>
      </w:r>
      <w:r w:rsidR="009A77B5" w:rsidRPr="002F624C">
        <w:rPr>
          <w:rFonts w:eastAsiaTheme="minorEastAsia"/>
          <w:color w:val="000000" w:themeColor="text1"/>
          <w:szCs w:val="17"/>
          <w:u w:val="single"/>
          <w:lang w:val="fr-FR"/>
        </w:rPr>
        <w:t>indiquer qu</w:t>
      </w:r>
      <w:r w:rsidR="00C45CAE" w:rsidRPr="002F624C">
        <w:rPr>
          <w:rFonts w:eastAsiaTheme="minorEastAsia"/>
          <w:color w:val="000000" w:themeColor="text1"/>
          <w:szCs w:val="17"/>
          <w:u w:val="single"/>
          <w:lang w:val="fr-FR"/>
        </w:rPr>
        <w:t>’</w:t>
      </w:r>
      <w:r w:rsidR="009A77B5" w:rsidRPr="002F624C">
        <w:rPr>
          <w:rFonts w:eastAsiaTheme="minorEastAsia"/>
          <w:color w:val="000000" w:themeColor="text1"/>
          <w:szCs w:val="17"/>
          <w:u w:val="single"/>
          <w:lang w:val="fr-FR"/>
        </w:rPr>
        <w:t xml:space="preserve">une position donnée est occupée par le même nucléotide que dans la séquence de </w:t>
      </w:r>
      <w:r w:rsidR="009A77B5" w:rsidRPr="00DF7FDC">
        <w:rPr>
          <w:rFonts w:eastAsiaTheme="minorEastAsia"/>
          <w:i/>
          <w:strike/>
          <w:color w:val="FFFFFF" w:themeColor="background1"/>
          <w:szCs w:val="17"/>
          <w:shd w:val="clear" w:color="auto" w:fill="7030A0"/>
          <w:lang w:val="fr-FR"/>
        </w:rPr>
        <w:t>species 1</w:t>
      </w:r>
      <w:r w:rsidR="009A77B5" w:rsidRPr="00DF7FDC">
        <w:rPr>
          <w:rFonts w:eastAsiaTheme="minorEastAsia"/>
          <w:i/>
          <w:color w:val="000000" w:themeColor="text1"/>
          <w:szCs w:val="17"/>
          <w:highlight w:val="yellow"/>
          <w:u w:val="single"/>
          <w:lang w:val="fr-FR"/>
        </w:rPr>
        <w:t>D. melanog</w:t>
      </w:r>
      <w:r w:rsidR="009A77B5" w:rsidRPr="00DF7FDC">
        <w:rPr>
          <w:rFonts w:eastAsiaTheme="minorEastAsia"/>
          <w:i/>
          <w:strike/>
          <w:color w:val="FFFFFF" w:themeColor="background1"/>
          <w:szCs w:val="17"/>
          <w:shd w:val="clear" w:color="auto" w:fill="7030A0"/>
          <w:lang w:val="fr-FR"/>
        </w:rPr>
        <w:t>f</w:t>
      </w:r>
      <w:r w:rsidR="009A77B5" w:rsidRPr="00DF7FDC">
        <w:rPr>
          <w:rFonts w:eastAsiaTheme="minorEastAsia"/>
          <w:i/>
          <w:color w:val="000000" w:themeColor="text1"/>
          <w:szCs w:val="17"/>
          <w:highlight w:val="yellow"/>
          <w:u w:val="single"/>
          <w:lang w:val="fr-FR"/>
        </w:rPr>
        <w:t>ast</w:t>
      </w:r>
      <w:r w:rsidR="00CC1BB4" w:rsidRPr="00DF7FDC">
        <w:rPr>
          <w:rFonts w:eastAsiaTheme="minorEastAsia"/>
          <w:i/>
          <w:color w:val="000000" w:themeColor="text1"/>
          <w:szCs w:val="17"/>
          <w:highlight w:val="yellow"/>
          <w:u w:val="single"/>
          <w:lang w:val="fr-FR"/>
        </w:rPr>
        <w:t>er</w:t>
      </w:r>
      <w:r w:rsidR="00CC1BB4">
        <w:rPr>
          <w:rFonts w:eastAsiaTheme="minorEastAsia"/>
          <w:i/>
          <w:color w:val="000000" w:themeColor="text1"/>
          <w:szCs w:val="17"/>
          <w:highlight w:val="yellow"/>
          <w:u w:val="single"/>
          <w:lang w:val="fr-FR"/>
        </w:rPr>
        <w:t xml:space="preserve">.  </w:t>
      </w:r>
      <w:r w:rsidR="00CC1BB4" w:rsidRPr="006513E9">
        <w:rPr>
          <w:rFonts w:eastAsiaTheme="minorEastAsia"/>
          <w:szCs w:val="17"/>
          <w:lang w:val="fr-FR"/>
        </w:rPr>
        <w:t>De</w:t>
      </w:r>
      <w:r w:rsidRPr="006513E9">
        <w:rPr>
          <w:rFonts w:eastAsiaTheme="minorEastAsia"/>
          <w:szCs w:val="17"/>
          <w:lang w:val="fr-FR"/>
        </w:rPr>
        <w:t xml:space="preserve"> plus, les alignements de séquence présentent souvent le symbole “</w:t>
      </w:r>
      <w:r w:rsidR="00C45CAE" w:rsidRPr="006513E9">
        <w:rPr>
          <w:rFonts w:eastAsiaTheme="minorEastAsia"/>
          <w:szCs w:val="17"/>
          <w:lang w:val="fr-FR"/>
        </w:rPr>
        <w:t>-</w:t>
      </w:r>
      <w:r w:rsidRPr="006513E9">
        <w:rPr>
          <w:rFonts w:eastAsiaTheme="minorEastAsia"/>
          <w:szCs w:val="17"/>
          <w:lang w:val="fr-FR"/>
        </w:rPr>
        <w:t>” pour indiquer l</w:t>
      </w:r>
      <w:r w:rsidR="00C45CAE" w:rsidRPr="006513E9">
        <w:rPr>
          <w:rFonts w:eastAsiaTheme="minorEastAsia"/>
          <w:szCs w:val="17"/>
          <w:lang w:val="fr-FR"/>
        </w:rPr>
        <w:t>’</w:t>
      </w:r>
      <w:r w:rsidRPr="006513E9">
        <w:rPr>
          <w:rFonts w:eastAsiaTheme="minorEastAsia"/>
          <w:szCs w:val="17"/>
          <w:lang w:val="fr-FR"/>
        </w:rPr>
        <w:t>absence d</w:t>
      </w:r>
      <w:r w:rsidR="00C45CAE" w:rsidRPr="006513E9">
        <w:rPr>
          <w:rFonts w:eastAsiaTheme="minorEastAsia"/>
          <w:szCs w:val="17"/>
          <w:lang w:val="fr-FR"/>
        </w:rPr>
        <w:t>’</w:t>
      </w:r>
      <w:r w:rsidRPr="006513E9">
        <w:rPr>
          <w:rFonts w:eastAsiaTheme="minorEastAsia"/>
          <w:szCs w:val="17"/>
          <w:lang w:val="fr-FR"/>
        </w:rPr>
        <w:t>un résidu afin de maximiser l</w:t>
      </w:r>
      <w:r w:rsidR="00C45CAE" w:rsidRPr="006513E9">
        <w:rPr>
          <w:rFonts w:eastAsiaTheme="minorEastAsia"/>
          <w:szCs w:val="17"/>
          <w:lang w:val="fr-FR"/>
        </w:rPr>
        <w:t>’</w:t>
      </w:r>
      <w:r w:rsidRPr="006513E9">
        <w:rPr>
          <w:rFonts w:eastAsiaTheme="minorEastAsia"/>
          <w:szCs w:val="17"/>
          <w:lang w:val="fr-FR"/>
        </w:rPr>
        <w:t>alignement.</w:t>
      </w:r>
    </w:p>
    <w:p w14:paraId="59F0D8DD" w14:textId="7A0C698A" w:rsidR="00C45CAE" w:rsidRDefault="00C0610B" w:rsidP="009B1D01">
      <w:pPr>
        <w:spacing w:after="170"/>
        <w:ind w:left="709"/>
        <w:rPr>
          <w:rFonts w:eastAsiaTheme="minorEastAsia"/>
          <w:color w:val="000000" w:themeColor="text1"/>
          <w:szCs w:val="17"/>
          <w:lang w:val="fr-FR"/>
        </w:rPr>
      </w:pPr>
      <w:r w:rsidRPr="002F624C">
        <w:rPr>
          <w:rFonts w:eastAsiaTheme="minorEastAsia"/>
          <w:color w:val="000000" w:themeColor="text1"/>
          <w:szCs w:val="17"/>
          <w:lang w:val="fr-FR"/>
        </w:rPr>
        <w:t xml:space="preserve">Les séquences de nucléotides de </w:t>
      </w:r>
      <w:r w:rsidRPr="00DF7FDC">
        <w:rPr>
          <w:rFonts w:eastAsiaTheme="minorEastAsia"/>
          <w:i/>
          <w:color w:val="000000" w:themeColor="text1"/>
          <w:szCs w:val="17"/>
          <w:highlight w:val="yellow"/>
          <w:u w:val="single"/>
          <w:lang w:val="fr-FR"/>
        </w:rPr>
        <w:t>D</w:t>
      </w:r>
      <w:r w:rsidRPr="00FC02F8">
        <w:rPr>
          <w:color w:val="000000" w:themeColor="text1"/>
          <w:highlight w:val="yellow"/>
          <w:lang w:val="fr-FR"/>
        </w:rPr>
        <w:t>.</w:t>
      </w:r>
      <w:r w:rsidR="0079296F">
        <w:rPr>
          <w:rFonts w:eastAsiaTheme="minorEastAsia"/>
          <w:color w:val="000000" w:themeColor="text1"/>
          <w:szCs w:val="17"/>
          <w:highlight w:val="yellow"/>
          <w:lang w:val="fr-FR"/>
        </w:rPr>
        <w:t> </w:t>
      </w:r>
      <w:r w:rsidRPr="00DF7FDC">
        <w:rPr>
          <w:rFonts w:eastAsiaTheme="minorEastAsia"/>
          <w:i/>
          <w:color w:val="000000" w:themeColor="text1"/>
          <w:szCs w:val="17"/>
          <w:highlight w:val="yellow"/>
          <w:u w:val="single"/>
          <w:lang w:val="fr-FR"/>
        </w:rPr>
        <w:t>melanog</w:t>
      </w:r>
      <w:r w:rsidRPr="00DF7FDC">
        <w:rPr>
          <w:rFonts w:eastAsiaTheme="minorEastAsia"/>
          <w:i/>
          <w:strike/>
          <w:color w:val="FFFFFF" w:themeColor="background1"/>
          <w:szCs w:val="17"/>
          <w:shd w:val="clear" w:color="auto" w:fill="7030A0"/>
          <w:lang w:val="fr-FR"/>
        </w:rPr>
        <w:t>f</w:t>
      </w:r>
      <w:r w:rsidRPr="00DF7FDC">
        <w:rPr>
          <w:rFonts w:eastAsiaTheme="minorEastAsia"/>
          <w:i/>
          <w:color w:val="000000" w:themeColor="text1"/>
          <w:szCs w:val="17"/>
          <w:highlight w:val="yellow"/>
          <w:u w:val="single"/>
          <w:lang w:val="fr-FR"/>
        </w:rPr>
        <w:t>aster</w:t>
      </w:r>
      <w:r w:rsidRPr="00DF7FDC" w:rsidDel="00961D6A">
        <w:rPr>
          <w:rFonts w:eastAsiaTheme="minorEastAsia"/>
          <w:color w:val="000000" w:themeColor="text1"/>
          <w:szCs w:val="17"/>
          <w:lang w:val="fr-FR"/>
        </w:rPr>
        <w:t xml:space="preserve"> </w:t>
      </w:r>
      <w:r w:rsidRPr="00DF7FDC">
        <w:rPr>
          <w:rFonts w:eastAsiaTheme="minorEastAsia"/>
          <w:strike/>
          <w:color w:val="FFFFFF" w:themeColor="background1"/>
          <w:szCs w:val="17"/>
          <w:shd w:val="clear" w:color="auto" w:fill="7030A0"/>
          <w:lang w:val="fr-FR"/>
        </w:rPr>
        <w:t>species</w:t>
      </w:r>
      <w:r w:rsidR="004B7944">
        <w:rPr>
          <w:rFonts w:eastAsiaTheme="minorEastAsia"/>
          <w:strike/>
          <w:color w:val="FFFFFF" w:themeColor="background1"/>
          <w:szCs w:val="17"/>
          <w:shd w:val="clear" w:color="auto" w:fill="7030A0"/>
          <w:lang w:val="fr-FR"/>
        </w:rPr>
        <w:t> </w:t>
      </w:r>
      <w:r w:rsidRPr="00DF7FDC">
        <w:rPr>
          <w:rFonts w:eastAsiaTheme="minorEastAsia"/>
          <w:strike/>
          <w:color w:val="FFFFFF" w:themeColor="background1"/>
          <w:szCs w:val="17"/>
          <w:shd w:val="clear" w:color="auto" w:fill="7030A0"/>
          <w:lang w:val="fr-FR"/>
        </w:rPr>
        <w:t xml:space="preserve">1 </w:t>
      </w:r>
      <w:r w:rsidRPr="002F624C">
        <w:rPr>
          <w:rFonts w:eastAsiaTheme="minorEastAsia"/>
          <w:color w:val="000000" w:themeColor="text1"/>
          <w:szCs w:val="17"/>
          <w:lang w:val="fr-FR"/>
        </w:rPr>
        <w:t>et de</w:t>
      </w:r>
      <w:r>
        <w:rPr>
          <w:rFonts w:eastAsiaTheme="minorEastAsia"/>
          <w:color w:val="000000" w:themeColor="text1"/>
          <w:szCs w:val="17"/>
          <w:lang w:val="fr-FR"/>
        </w:rPr>
        <w:t xml:space="preserve"> </w:t>
      </w:r>
      <w:r w:rsidRPr="00DF7FDC">
        <w:rPr>
          <w:rFonts w:eastAsiaTheme="minorEastAsia"/>
          <w:i/>
          <w:color w:val="000000" w:themeColor="text1"/>
          <w:szCs w:val="17"/>
          <w:highlight w:val="yellow"/>
          <w:u w:val="single"/>
          <w:lang w:val="fr-FR"/>
        </w:rPr>
        <w:t>D</w:t>
      </w:r>
      <w:r w:rsidRPr="00FC02F8">
        <w:rPr>
          <w:color w:val="000000" w:themeColor="text1"/>
          <w:lang w:val="fr-FR"/>
        </w:rPr>
        <w:t>.</w:t>
      </w:r>
      <w:r w:rsidR="0079296F">
        <w:rPr>
          <w:rFonts w:eastAsiaTheme="minorEastAsia"/>
          <w:color w:val="000000" w:themeColor="text1"/>
          <w:szCs w:val="17"/>
          <w:lang w:val="fr-FR"/>
        </w:rPr>
        <w:t> </w:t>
      </w:r>
      <w:r w:rsidRPr="00DF7FDC">
        <w:rPr>
          <w:rFonts w:eastAsiaTheme="minorEastAsia"/>
          <w:i/>
          <w:color w:val="000000" w:themeColor="text1"/>
          <w:szCs w:val="17"/>
          <w:highlight w:val="yellow"/>
          <w:u w:val="single"/>
          <w:lang w:val="fr-FR"/>
        </w:rPr>
        <w:t>simulans</w:t>
      </w:r>
      <w:r w:rsidRPr="00DF7FDC">
        <w:rPr>
          <w:rFonts w:eastAsiaTheme="minorEastAsia"/>
          <w:strike/>
          <w:color w:val="FFFFFF" w:themeColor="background1"/>
          <w:szCs w:val="17"/>
          <w:shd w:val="clear" w:color="auto" w:fill="7030A0"/>
          <w:lang w:val="fr-FR"/>
        </w:rPr>
        <w:t>3</w:t>
      </w:r>
      <w:r w:rsidRPr="00DF7FDC">
        <w:rPr>
          <w:rFonts w:eastAsiaTheme="minorEastAsia"/>
          <w:color w:val="000000" w:themeColor="text1"/>
          <w:szCs w:val="17"/>
          <w:lang w:val="fr-FR"/>
        </w:rPr>
        <w:t xml:space="preserve"> </w:t>
      </w:r>
      <w:r w:rsidRPr="002F624C">
        <w:rPr>
          <w:rFonts w:eastAsiaTheme="minorEastAsia"/>
          <w:color w:val="000000" w:themeColor="text1"/>
          <w:szCs w:val="17"/>
          <w:lang w:val="fr-FR"/>
        </w:rPr>
        <w:t>contiennent don</w:t>
      </w:r>
      <w:r w:rsidR="000122E7" w:rsidRPr="002F624C">
        <w:rPr>
          <w:rFonts w:eastAsiaTheme="minorEastAsia"/>
          <w:color w:val="000000" w:themeColor="text1"/>
          <w:szCs w:val="17"/>
          <w:lang w:val="fr-FR"/>
        </w:rPr>
        <w:t>c vingt</w:t>
      </w:r>
      <w:r w:rsidR="00944039" w:rsidRPr="002F624C">
        <w:rPr>
          <w:rFonts w:eastAsiaTheme="minorEastAsia"/>
          <w:color w:val="000000" w:themeColor="text1"/>
          <w:szCs w:val="17"/>
          <w:lang w:val="fr-FR"/>
        </w:rPr>
        <w:noBreakHyphen/>
      </w:r>
      <w:r w:rsidR="000122E7" w:rsidRPr="002F624C">
        <w:rPr>
          <w:rFonts w:eastAsiaTheme="minorEastAsia"/>
          <w:color w:val="000000" w:themeColor="text1"/>
          <w:szCs w:val="17"/>
          <w:lang w:val="fr-FR"/>
        </w:rPr>
        <w:t xml:space="preserve">deux nucléotides énumérés et définis de manière spécifique, tandis que la séquence nucléotidique de </w:t>
      </w:r>
      <w:r w:rsidR="000122E7" w:rsidRPr="00DF7FDC">
        <w:rPr>
          <w:rFonts w:eastAsiaTheme="minorEastAsia"/>
          <w:strike/>
          <w:color w:val="FFFFFF" w:themeColor="background1"/>
          <w:szCs w:val="17"/>
          <w:shd w:val="clear" w:color="auto" w:fill="7030A0"/>
          <w:lang w:val="fr-FR"/>
        </w:rPr>
        <w:t>species 2</w:t>
      </w:r>
      <w:r w:rsidR="000122E7" w:rsidRPr="00DF7FDC">
        <w:rPr>
          <w:rFonts w:eastAsiaTheme="minorEastAsia"/>
          <w:i/>
          <w:color w:val="000000" w:themeColor="text1"/>
          <w:szCs w:val="17"/>
          <w:highlight w:val="yellow"/>
          <w:u w:val="single"/>
          <w:lang w:val="fr-FR"/>
        </w:rPr>
        <w:t xml:space="preserve">D. </w:t>
      </w:r>
      <w:r w:rsidR="0079296F">
        <w:rPr>
          <w:rFonts w:eastAsiaTheme="minorEastAsia"/>
          <w:i/>
          <w:color w:val="000000" w:themeColor="text1"/>
          <w:szCs w:val="17"/>
          <w:highlight w:val="yellow"/>
          <w:u w:val="single"/>
          <w:lang w:val="fr-FR"/>
        </w:rPr>
        <w:t xml:space="preserve"> </w:t>
      </w:r>
      <w:r w:rsidR="000122E7" w:rsidRPr="00DF7FDC">
        <w:rPr>
          <w:rFonts w:eastAsiaTheme="minorEastAsia"/>
          <w:i/>
          <w:color w:val="000000" w:themeColor="text1"/>
          <w:szCs w:val="17"/>
          <w:highlight w:val="yellow"/>
          <w:u w:val="single"/>
          <w:lang w:val="fr-FR"/>
        </w:rPr>
        <w:t>virilis</w:t>
      </w:r>
      <w:r w:rsidR="000122E7">
        <w:rPr>
          <w:rFonts w:eastAsiaTheme="minorEastAsia"/>
          <w:color w:val="000000" w:themeColor="text1"/>
          <w:szCs w:val="17"/>
          <w:highlight w:val="yellow"/>
          <w:lang w:val="fr-FR"/>
        </w:rPr>
        <w:t xml:space="preserve"> </w:t>
      </w:r>
      <w:r w:rsidR="000122E7" w:rsidRPr="002F624C">
        <w:rPr>
          <w:rFonts w:eastAsiaTheme="minorEastAsia"/>
          <w:color w:val="000000" w:themeColor="text1"/>
          <w:szCs w:val="17"/>
          <w:lang w:val="fr-FR"/>
        </w:rPr>
        <w:t>en contient dix</w:t>
      </w:r>
      <w:r w:rsidR="00944039" w:rsidRPr="002F624C">
        <w:rPr>
          <w:rFonts w:eastAsiaTheme="minorEastAsia"/>
          <w:color w:val="000000" w:themeColor="text1"/>
          <w:szCs w:val="17"/>
          <w:lang w:val="fr-FR"/>
        </w:rPr>
        <w:noBreakHyphen/>
      </w:r>
      <w:r w:rsidR="000122E7" w:rsidRPr="002F624C">
        <w:rPr>
          <w:rFonts w:eastAsiaTheme="minorEastAsia"/>
          <w:color w:val="000000" w:themeColor="text1"/>
          <w:szCs w:val="17"/>
          <w:lang w:val="fr-FR"/>
        </w:rPr>
        <w:t>ne</w:t>
      </w:r>
      <w:r w:rsidR="00CC1BB4" w:rsidRPr="002F624C">
        <w:rPr>
          <w:rFonts w:eastAsiaTheme="minorEastAsia"/>
          <w:color w:val="000000" w:themeColor="text1"/>
          <w:szCs w:val="17"/>
          <w:lang w:val="fr-FR"/>
        </w:rPr>
        <w:t xml:space="preserve">uf.  </w:t>
      </w:r>
      <w:r w:rsidR="00CC1BB4" w:rsidRPr="006513E9">
        <w:rPr>
          <w:rFonts w:eastAsiaTheme="minorEastAsia"/>
          <w:szCs w:val="17"/>
          <w:lang w:val="fr-FR"/>
        </w:rPr>
        <w:t>De</w:t>
      </w:r>
      <w:r w:rsidR="004461B0" w:rsidRPr="006513E9">
        <w:rPr>
          <w:rFonts w:eastAsiaTheme="minorEastAsia"/>
          <w:szCs w:val="17"/>
          <w:lang w:val="fr-FR"/>
        </w:rPr>
        <w:t xml:space="preserve"> ce fait, chaque séquence doit, en vertu du </w:t>
      </w:r>
      <w:r w:rsidR="00C45CAE" w:rsidRPr="006513E9">
        <w:rPr>
          <w:rFonts w:eastAsiaTheme="minorEastAsia"/>
          <w:szCs w:val="17"/>
          <w:lang w:val="fr-FR"/>
        </w:rPr>
        <w:t>paragraphe 7</w:t>
      </w:r>
      <w:r w:rsidR="004461B0" w:rsidRPr="006513E9">
        <w:rPr>
          <w:rFonts w:eastAsiaTheme="minorEastAsia"/>
          <w:szCs w:val="17"/>
          <w:lang w:val="fr-FR"/>
        </w:rPr>
        <w:t>.a) de la norme</w:t>
      </w:r>
      <w:r w:rsidR="0079296F" w:rsidRPr="006513E9">
        <w:rPr>
          <w:rFonts w:eastAsiaTheme="minorEastAsia"/>
          <w:szCs w:val="17"/>
          <w:lang w:val="fr-FR"/>
        </w:rPr>
        <w:t> </w:t>
      </w:r>
      <w:r w:rsidR="004461B0" w:rsidRPr="006513E9">
        <w:rPr>
          <w:rFonts w:eastAsiaTheme="minorEastAsia"/>
          <w:szCs w:val="17"/>
          <w:lang w:val="fr-FR"/>
        </w:rPr>
        <w:t>ST.26, être intégrée dans un listage des séquences et disposer d</w:t>
      </w:r>
      <w:r w:rsidR="00C45CAE" w:rsidRPr="006513E9">
        <w:rPr>
          <w:rFonts w:eastAsiaTheme="minorEastAsia"/>
          <w:szCs w:val="17"/>
          <w:lang w:val="fr-FR"/>
        </w:rPr>
        <w:t>’</w:t>
      </w:r>
      <w:r w:rsidR="004461B0" w:rsidRPr="006513E9">
        <w:rPr>
          <w:rFonts w:eastAsiaTheme="minorEastAsia"/>
          <w:szCs w:val="17"/>
          <w:lang w:val="fr-FR"/>
        </w:rPr>
        <w:t>un numéro d</w:t>
      </w:r>
      <w:r w:rsidR="00C45CAE" w:rsidRPr="006513E9">
        <w:rPr>
          <w:rFonts w:eastAsiaTheme="minorEastAsia"/>
          <w:szCs w:val="17"/>
          <w:lang w:val="fr-FR"/>
        </w:rPr>
        <w:t>’</w:t>
      </w:r>
      <w:r w:rsidR="004461B0" w:rsidRPr="006513E9">
        <w:rPr>
          <w:rFonts w:eastAsiaTheme="minorEastAsia"/>
          <w:szCs w:val="17"/>
          <w:lang w:val="fr-FR"/>
        </w:rPr>
        <w:t>identification de séquence distinct.</w:t>
      </w:r>
    </w:p>
    <w:p w14:paraId="6A3180FB" w14:textId="47BB7B07"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6B77F8A7" w14:textId="6BDFFB9C" w:rsidR="002D48D5" w:rsidRPr="006513E9" w:rsidRDefault="004461B0" w:rsidP="004461B0">
      <w:pPr>
        <w:spacing w:after="120"/>
        <w:ind w:left="709"/>
        <w:rPr>
          <w:rFonts w:eastAsiaTheme="minorEastAsia"/>
          <w:szCs w:val="17"/>
          <w:lang w:val="fr-FR"/>
        </w:rPr>
      </w:pPr>
      <w:r w:rsidRPr="006513E9">
        <w:rPr>
          <w:rFonts w:eastAsiaTheme="minorEastAsia"/>
          <w:szCs w:val="17"/>
          <w:lang w:val="fr-FR"/>
        </w:rPr>
        <w:t>La séquence Drosophila melanogaster doit être intégrée dans un listage des séquences sous la forme suivante</w:t>
      </w:r>
      <w:r w:rsidR="00C45CAE" w:rsidRPr="006513E9">
        <w:rPr>
          <w:rFonts w:eastAsiaTheme="minorEastAsia"/>
          <w:szCs w:val="17"/>
          <w:lang w:val="fr-FR"/>
        </w:rPr>
        <w:t> :</w:t>
      </w:r>
    </w:p>
    <w:p w14:paraId="1626BA0A" w14:textId="60343F67" w:rsidR="002D48D5" w:rsidRPr="006513E9" w:rsidRDefault="000B0132" w:rsidP="000B0132">
      <w:pPr>
        <w:spacing w:after="120"/>
        <w:ind w:left="709"/>
        <w:rPr>
          <w:rFonts w:eastAsiaTheme="minorEastAsia"/>
          <w:szCs w:val="17"/>
          <w:lang w:val="fr-FR"/>
        </w:rPr>
      </w:pPr>
      <w:r w:rsidRPr="006513E9">
        <w:rPr>
          <w:rFonts w:eastAsiaTheme="minorEastAsia"/>
          <w:szCs w:val="17"/>
          <w:lang w:val="fr-FR"/>
        </w:rPr>
        <w:t xml:space="preserve">acattgaatctcataccacttt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60)</w:t>
      </w:r>
    </w:p>
    <w:p w14:paraId="4F70F338" w14:textId="31CD762D" w:rsidR="002D48D5" w:rsidRPr="006513E9" w:rsidRDefault="004461B0" w:rsidP="004461B0">
      <w:pPr>
        <w:spacing w:after="120"/>
        <w:ind w:left="709"/>
        <w:rPr>
          <w:rFonts w:eastAsiaTheme="minorEastAsia"/>
          <w:szCs w:val="17"/>
          <w:lang w:val="fr-FR"/>
        </w:rPr>
      </w:pPr>
      <w:r w:rsidRPr="006513E9">
        <w:rPr>
          <w:rFonts w:eastAsiaTheme="minorEastAsia"/>
          <w:szCs w:val="17"/>
          <w:lang w:val="fr-FR"/>
        </w:rPr>
        <w:t>La séquence Drosophila virilis doit être intégrée dans un listage des séquences sous la forme suivante</w:t>
      </w:r>
      <w:r w:rsidR="00C45CAE" w:rsidRPr="006513E9">
        <w:rPr>
          <w:rFonts w:eastAsiaTheme="minorEastAsia"/>
          <w:szCs w:val="17"/>
          <w:lang w:val="fr-FR"/>
        </w:rPr>
        <w:t> :</w:t>
      </w:r>
    </w:p>
    <w:p w14:paraId="296B69DE" w14:textId="4F714A14" w:rsidR="002D48D5" w:rsidRPr="006513E9" w:rsidRDefault="000B0132" w:rsidP="000B0132">
      <w:pPr>
        <w:spacing w:after="120"/>
        <w:ind w:left="709"/>
        <w:rPr>
          <w:rFonts w:eastAsiaTheme="minorEastAsia"/>
          <w:szCs w:val="17"/>
          <w:lang w:val="fr-FR"/>
        </w:rPr>
      </w:pPr>
      <w:r w:rsidRPr="006513E9">
        <w:rPr>
          <w:rFonts w:eastAsiaTheme="minorEastAsia"/>
          <w:szCs w:val="17"/>
          <w:lang w:val="fr-FR"/>
        </w:rPr>
        <w:t xml:space="preserve">acatggatcccacgacttt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61)</w:t>
      </w:r>
    </w:p>
    <w:p w14:paraId="7AD5F399" w14:textId="2EBEBAC6" w:rsidR="002D48D5" w:rsidRPr="006513E9" w:rsidRDefault="004461B0" w:rsidP="004461B0">
      <w:pPr>
        <w:spacing w:after="120"/>
        <w:ind w:left="709"/>
        <w:rPr>
          <w:rFonts w:eastAsiaTheme="minorEastAsia"/>
          <w:szCs w:val="17"/>
          <w:lang w:val="fr-FR"/>
        </w:rPr>
      </w:pPr>
      <w:r w:rsidRPr="006513E9">
        <w:rPr>
          <w:rFonts w:eastAsiaTheme="minorEastAsia"/>
          <w:szCs w:val="17"/>
          <w:lang w:val="fr-FR"/>
        </w:rPr>
        <w:t>La séquence Drosophila simulans doit être intégrée dans un listage des séquences sous la forme suivante</w:t>
      </w:r>
      <w:r w:rsidR="00C45CAE" w:rsidRPr="006513E9">
        <w:rPr>
          <w:rFonts w:eastAsiaTheme="minorEastAsia"/>
          <w:szCs w:val="17"/>
          <w:lang w:val="fr-FR"/>
        </w:rPr>
        <w:t> :</w:t>
      </w:r>
    </w:p>
    <w:p w14:paraId="7F169CC8" w14:textId="4833BE2D" w:rsidR="002D48D5" w:rsidRPr="006513E9" w:rsidRDefault="000B0132" w:rsidP="000B0132">
      <w:pPr>
        <w:spacing w:after="170"/>
        <w:ind w:left="709"/>
        <w:rPr>
          <w:rFonts w:eastAsiaTheme="minorEastAsia"/>
          <w:iCs/>
          <w:szCs w:val="17"/>
          <w:shd w:val="clear" w:color="auto" w:fill="FFFFFF"/>
          <w:lang w:val="fr-FR"/>
        </w:rPr>
      </w:pPr>
      <w:r w:rsidRPr="006513E9">
        <w:rPr>
          <w:rFonts w:eastAsiaTheme="minorEastAsia"/>
          <w:szCs w:val="17"/>
          <w:lang w:val="fr-FR"/>
        </w:rPr>
        <w:t xml:space="preserve">gtatggcgtcgtatsgtagttt </w:t>
      </w:r>
      <w:r w:rsidRPr="006513E9">
        <w:rPr>
          <w:rFonts w:eastAsiaTheme="minorEastAsia"/>
          <w:iCs/>
          <w:szCs w:val="17"/>
          <w:lang w:val="fr-FR"/>
        </w:rPr>
        <w:t>(SEQ ID NO</w:t>
      </w:r>
      <w:r w:rsidR="0079296F" w:rsidRPr="006513E9">
        <w:rPr>
          <w:rFonts w:eastAsiaTheme="minorEastAsia"/>
          <w:iCs/>
          <w:szCs w:val="17"/>
          <w:lang w:val="fr-FR"/>
        </w:rPr>
        <w:t> </w:t>
      </w:r>
      <w:r w:rsidRPr="006513E9">
        <w:rPr>
          <w:rFonts w:eastAsiaTheme="minorEastAsia"/>
          <w:iCs/>
          <w:szCs w:val="17"/>
          <w:lang w:val="fr-FR"/>
        </w:rPr>
        <w:t>: 62)</w:t>
      </w:r>
    </w:p>
    <w:p w14:paraId="378F28CB" w14:textId="7583CB44" w:rsidR="002D48D5" w:rsidRPr="00DF7FDC" w:rsidRDefault="00337083" w:rsidP="00337083">
      <w:pPr>
        <w:tabs>
          <w:tab w:val="left" w:pos="720"/>
        </w:tabs>
        <w:spacing w:after="170"/>
        <w:rPr>
          <w:rFonts w:eastAsiaTheme="minorEastAsia"/>
          <w:b/>
          <w:szCs w:val="17"/>
          <w:lang w:val="fr-FR"/>
        </w:rPr>
      </w:pPr>
      <w:bookmarkStart w:id="68" w:name="page59"/>
      <w:bookmarkEnd w:id="68"/>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xml:space="preserve">.a), 13 et </w:t>
      </w:r>
      <w:r w:rsidRPr="006513E9">
        <w:rPr>
          <w:rFonts w:eastAsiaTheme="minorEastAsia"/>
          <w:b/>
          <w:szCs w:val="17"/>
          <w:lang w:val="fr-FR"/>
        </w:rPr>
        <w:t>91</w:t>
      </w:r>
    </w:p>
    <w:p w14:paraId="3D53721D" w14:textId="21899E6B" w:rsidR="00D14D0B" w:rsidRPr="00DF7FDC" w:rsidRDefault="00D14D0B" w:rsidP="001963A2">
      <w:pPr>
        <w:tabs>
          <w:tab w:val="left" w:pos="720"/>
        </w:tabs>
        <w:spacing w:after="170"/>
        <w:rPr>
          <w:rFonts w:eastAsiaTheme="minorEastAsia"/>
          <w:b/>
          <w:szCs w:val="17"/>
          <w:lang w:val="fr-FR"/>
        </w:rPr>
        <w:sectPr w:rsidR="00D14D0B" w:rsidRPr="00DF7FDC" w:rsidSect="000C1227">
          <w:pgSz w:w="12240" w:h="15840"/>
          <w:pgMar w:top="1440" w:right="1440" w:bottom="1440" w:left="1440" w:header="720" w:footer="720" w:gutter="0"/>
          <w:cols w:space="720"/>
          <w:docGrid w:linePitch="360"/>
        </w:sectPr>
      </w:pPr>
    </w:p>
    <w:p w14:paraId="0AA0CC5A" w14:textId="23973CEE" w:rsidR="002D48D5" w:rsidRPr="00DF7FDC" w:rsidRDefault="004461B0" w:rsidP="004461B0">
      <w:pPr>
        <w:tabs>
          <w:tab w:val="left" w:pos="720"/>
        </w:tabs>
        <w:spacing w:after="170"/>
        <w:rPr>
          <w:rFonts w:eastAsiaTheme="minorEastAsia"/>
          <w:b/>
          <w:szCs w:val="17"/>
          <w:lang w:val="fr-FR"/>
        </w:rPr>
      </w:pPr>
      <w:bookmarkStart w:id="69" w:name="example912"/>
      <w:bookmarkEnd w:id="69"/>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91</w:t>
      </w:r>
      <w:r w:rsidR="00C45CAE" w:rsidRPr="006513E9">
        <w:rPr>
          <w:rFonts w:eastAsiaTheme="minorEastAsia"/>
          <w:b/>
          <w:szCs w:val="17"/>
          <w:lang w:val="fr-FR"/>
        </w:rPr>
        <w:t>-</w:t>
      </w:r>
      <w:r w:rsidRPr="006513E9">
        <w:rPr>
          <w:rFonts w:eastAsiaTheme="minorEastAsia"/>
          <w:b/>
          <w:szCs w:val="17"/>
          <w:lang w:val="fr-FR"/>
        </w:rPr>
        <w:t>2</w:t>
      </w:r>
      <w:r w:rsidR="00C45CAE" w:rsidRPr="006513E9">
        <w:rPr>
          <w:rFonts w:eastAsiaTheme="minorEastAsia"/>
          <w:b/>
          <w:szCs w:val="17"/>
          <w:lang w:val="fr-FR"/>
        </w:rPr>
        <w:t> :</w:t>
      </w:r>
      <w:r w:rsidRPr="006513E9">
        <w:rPr>
          <w:rFonts w:eastAsiaTheme="minorEastAsia"/>
          <w:b/>
          <w:szCs w:val="17"/>
          <w:lang w:val="fr-FR"/>
        </w:rPr>
        <w:t xml:space="preserve"> Représentation des variantes énumérées</w:t>
      </w:r>
    </w:p>
    <w:p w14:paraId="2CB23A77" w14:textId="0006C583" w:rsidR="000B0132" w:rsidRPr="00DF7FDC" w:rsidRDefault="004461B0" w:rsidP="004461B0">
      <w:pPr>
        <w:spacing w:after="170"/>
        <w:ind w:left="709"/>
        <w:rPr>
          <w:rFonts w:eastAsiaTheme="minorEastAsia"/>
          <w:szCs w:val="17"/>
          <w:lang w:val="fr-FR"/>
        </w:rPr>
      </w:pPr>
      <w:r w:rsidRPr="006513E9">
        <w:rPr>
          <w:rFonts w:eastAsiaTheme="minorEastAsia"/>
          <w:szCs w:val="17"/>
          <w:lang w:val="fr-FR"/>
        </w:rPr>
        <w:t>La description comprend le tableau ci</w:t>
      </w:r>
      <w:r w:rsidR="00944039">
        <w:rPr>
          <w:rFonts w:eastAsiaTheme="minorEastAsia"/>
          <w:szCs w:val="17"/>
          <w:lang w:val="fr-FR"/>
        </w:rPr>
        <w:noBreakHyphen/>
      </w:r>
      <w:r w:rsidRPr="006513E9">
        <w:rPr>
          <w:rFonts w:eastAsiaTheme="minorEastAsia"/>
          <w:szCs w:val="17"/>
          <w:lang w:val="fr-FR"/>
        </w:rPr>
        <w:t>après d</w:t>
      </w:r>
      <w:r w:rsidR="00C45CAE" w:rsidRPr="006513E9">
        <w:rPr>
          <w:rFonts w:eastAsiaTheme="minorEastAsia"/>
          <w:szCs w:val="17"/>
          <w:lang w:val="fr-FR"/>
        </w:rPr>
        <w:t>’</w:t>
      </w:r>
      <w:r w:rsidRPr="006513E9">
        <w:rPr>
          <w:rFonts w:eastAsiaTheme="minorEastAsia"/>
          <w:szCs w:val="17"/>
          <w:lang w:val="fr-FR"/>
        </w:rPr>
        <w:t>un peptide et de ses variantes fonctionnelles.  Dans ce tableau, un espace blanc indique qu</w:t>
      </w:r>
      <w:r w:rsidR="00C45CAE" w:rsidRPr="006513E9">
        <w:rPr>
          <w:rFonts w:eastAsiaTheme="minorEastAsia"/>
          <w:szCs w:val="17"/>
          <w:lang w:val="fr-FR"/>
        </w:rPr>
        <w:t>’</w:t>
      </w:r>
      <w:r w:rsidRPr="006513E9">
        <w:rPr>
          <w:rFonts w:eastAsiaTheme="minorEastAsia"/>
          <w:szCs w:val="17"/>
          <w:lang w:val="fr-FR"/>
        </w:rPr>
        <w:t>un acide aminé de la variante est le même que l</w:t>
      </w:r>
      <w:r w:rsidR="00C45CAE" w:rsidRPr="006513E9">
        <w:rPr>
          <w:rFonts w:eastAsiaTheme="minorEastAsia"/>
          <w:szCs w:val="17"/>
          <w:lang w:val="fr-FR"/>
        </w:rPr>
        <w:t>’</w:t>
      </w:r>
      <w:r w:rsidRPr="006513E9">
        <w:rPr>
          <w:rFonts w:eastAsiaTheme="minorEastAsia"/>
          <w:szCs w:val="17"/>
          <w:lang w:val="fr-FR"/>
        </w:rPr>
        <w:t>acide aminé correspondant de la “Séquence” et un “</w:t>
      </w:r>
      <w:r w:rsidR="00C45CAE" w:rsidRPr="006513E9">
        <w:rPr>
          <w:rFonts w:eastAsiaTheme="minorEastAsia"/>
          <w:szCs w:val="17"/>
          <w:lang w:val="fr-FR"/>
        </w:rPr>
        <w:t>-</w:t>
      </w:r>
      <w:r w:rsidRPr="006513E9">
        <w:rPr>
          <w:rFonts w:eastAsiaTheme="minorEastAsia"/>
          <w:szCs w:val="17"/>
          <w:lang w:val="fr-FR"/>
        </w:rPr>
        <w:t>” indique une suppression de l</w:t>
      </w:r>
      <w:r w:rsidR="00C45CAE" w:rsidRPr="006513E9">
        <w:rPr>
          <w:rFonts w:eastAsiaTheme="minorEastAsia"/>
          <w:szCs w:val="17"/>
          <w:lang w:val="fr-FR"/>
        </w:rPr>
        <w:t>’</w:t>
      </w:r>
      <w:r w:rsidRPr="006513E9">
        <w:rPr>
          <w:rFonts w:eastAsiaTheme="minorEastAsia"/>
          <w:szCs w:val="17"/>
          <w:lang w:val="fr-FR"/>
        </w:rPr>
        <w:t>acide aminé correspondant de la “Séquence”.</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0B0132" w:rsidRPr="00DF7FDC" w14:paraId="7C5D188B"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4C79C50A" w14:textId="77777777" w:rsidR="000B0132" w:rsidRPr="00DF7FDC" w:rsidRDefault="000B0132" w:rsidP="00D254C2">
            <w:pPr>
              <w:spacing w:after="170" w:line="276" w:lineRule="auto"/>
              <w:rPr>
                <w:lang w:val="fr-FR"/>
              </w:rPr>
            </w:pPr>
            <w:r w:rsidRPr="00DF7FDC">
              <w:rPr>
                <w:lang w:val="fr-FR"/>
              </w:rPr>
              <w:t>Position</w:t>
            </w:r>
          </w:p>
        </w:tc>
        <w:tc>
          <w:tcPr>
            <w:tcW w:w="479" w:type="dxa"/>
            <w:tcBorders>
              <w:top w:val="single" w:sz="4" w:space="0" w:color="auto"/>
              <w:left w:val="single" w:sz="4" w:space="0" w:color="auto"/>
              <w:bottom w:val="single" w:sz="4" w:space="0" w:color="auto"/>
              <w:right w:val="single" w:sz="4" w:space="0" w:color="auto"/>
            </w:tcBorders>
            <w:hideMark/>
          </w:tcPr>
          <w:p w14:paraId="7688FA5B" w14:textId="77777777" w:rsidR="000B0132" w:rsidRPr="00DF7FDC" w:rsidRDefault="000B0132" w:rsidP="00D254C2">
            <w:pPr>
              <w:spacing w:after="170" w:line="276" w:lineRule="auto"/>
              <w:rPr>
                <w:lang w:val="fr-FR"/>
              </w:rPr>
            </w:pPr>
            <w:r w:rsidRPr="00DF7FDC">
              <w:rPr>
                <w:lang w:val="fr-FR"/>
              </w:rPr>
              <w:t>1</w:t>
            </w:r>
          </w:p>
        </w:tc>
        <w:tc>
          <w:tcPr>
            <w:tcW w:w="390" w:type="dxa"/>
            <w:tcBorders>
              <w:top w:val="single" w:sz="4" w:space="0" w:color="auto"/>
              <w:left w:val="single" w:sz="4" w:space="0" w:color="auto"/>
              <w:bottom w:val="single" w:sz="4" w:space="0" w:color="auto"/>
              <w:right w:val="single" w:sz="4" w:space="0" w:color="auto"/>
            </w:tcBorders>
            <w:hideMark/>
          </w:tcPr>
          <w:p w14:paraId="7FF95A35" w14:textId="77777777" w:rsidR="000B0132" w:rsidRPr="00DF7FDC" w:rsidRDefault="000B0132" w:rsidP="00D254C2">
            <w:pPr>
              <w:spacing w:after="170" w:line="276" w:lineRule="auto"/>
              <w:rPr>
                <w:lang w:val="fr-FR"/>
              </w:rPr>
            </w:pPr>
            <w:r w:rsidRPr="00DF7FDC">
              <w:rPr>
                <w:lang w:val="fr-FR"/>
              </w:rPr>
              <w:t>2</w:t>
            </w:r>
          </w:p>
        </w:tc>
        <w:tc>
          <w:tcPr>
            <w:tcW w:w="423" w:type="dxa"/>
            <w:tcBorders>
              <w:top w:val="single" w:sz="4" w:space="0" w:color="auto"/>
              <w:left w:val="single" w:sz="4" w:space="0" w:color="auto"/>
              <w:bottom w:val="single" w:sz="4" w:space="0" w:color="auto"/>
              <w:right w:val="single" w:sz="4" w:space="0" w:color="auto"/>
            </w:tcBorders>
            <w:hideMark/>
          </w:tcPr>
          <w:p w14:paraId="1C06ABDA" w14:textId="77777777" w:rsidR="000B0132" w:rsidRPr="00DF7FDC" w:rsidRDefault="000B0132" w:rsidP="00D254C2">
            <w:pPr>
              <w:spacing w:after="170" w:line="276" w:lineRule="auto"/>
              <w:rPr>
                <w:lang w:val="fr-FR"/>
              </w:rPr>
            </w:pPr>
            <w:r w:rsidRPr="00DF7FDC">
              <w:rPr>
                <w:lang w:val="fr-FR"/>
              </w:rPr>
              <w:t>3</w:t>
            </w:r>
          </w:p>
        </w:tc>
        <w:tc>
          <w:tcPr>
            <w:tcW w:w="447" w:type="dxa"/>
            <w:tcBorders>
              <w:top w:val="single" w:sz="4" w:space="0" w:color="auto"/>
              <w:left w:val="single" w:sz="4" w:space="0" w:color="auto"/>
              <w:bottom w:val="single" w:sz="4" w:space="0" w:color="auto"/>
              <w:right w:val="single" w:sz="4" w:space="0" w:color="auto"/>
            </w:tcBorders>
            <w:hideMark/>
          </w:tcPr>
          <w:p w14:paraId="46FB82C4" w14:textId="77777777" w:rsidR="000B0132" w:rsidRPr="00DF7FDC" w:rsidRDefault="000B0132" w:rsidP="00D254C2">
            <w:pPr>
              <w:spacing w:after="170" w:line="276" w:lineRule="auto"/>
              <w:rPr>
                <w:lang w:val="fr-FR"/>
              </w:rPr>
            </w:pPr>
            <w:r w:rsidRPr="00DF7FDC">
              <w:rPr>
                <w:lang w:val="fr-FR"/>
              </w:rPr>
              <w:t>4</w:t>
            </w:r>
          </w:p>
        </w:tc>
        <w:tc>
          <w:tcPr>
            <w:tcW w:w="450" w:type="dxa"/>
            <w:tcBorders>
              <w:top w:val="single" w:sz="4" w:space="0" w:color="auto"/>
              <w:left w:val="single" w:sz="4" w:space="0" w:color="auto"/>
              <w:bottom w:val="single" w:sz="4" w:space="0" w:color="auto"/>
              <w:right w:val="single" w:sz="4" w:space="0" w:color="auto"/>
            </w:tcBorders>
            <w:hideMark/>
          </w:tcPr>
          <w:p w14:paraId="39D4785D" w14:textId="77777777" w:rsidR="000B0132" w:rsidRPr="00DF7FDC" w:rsidRDefault="000B0132" w:rsidP="00D254C2">
            <w:pPr>
              <w:spacing w:after="170" w:line="276" w:lineRule="auto"/>
              <w:rPr>
                <w:lang w:val="fr-FR"/>
              </w:rPr>
            </w:pPr>
            <w:r w:rsidRPr="00DF7FDC">
              <w:rPr>
                <w:lang w:val="fr-FR"/>
              </w:rPr>
              <w:t>5</w:t>
            </w:r>
          </w:p>
        </w:tc>
        <w:tc>
          <w:tcPr>
            <w:tcW w:w="363" w:type="dxa"/>
            <w:tcBorders>
              <w:top w:val="single" w:sz="4" w:space="0" w:color="auto"/>
              <w:left w:val="single" w:sz="4" w:space="0" w:color="auto"/>
              <w:bottom w:val="single" w:sz="4" w:space="0" w:color="auto"/>
              <w:right w:val="single" w:sz="4" w:space="0" w:color="auto"/>
            </w:tcBorders>
            <w:hideMark/>
          </w:tcPr>
          <w:p w14:paraId="271A557D" w14:textId="77777777" w:rsidR="000B0132" w:rsidRPr="00DF7FDC" w:rsidRDefault="000B0132" w:rsidP="00D254C2">
            <w:pPr>
              <w:spacing w:after="170" w:line="276" w:lineRule="auto"/>
              <w:rPr>
                <w:lang w:val="fr-FR"/>
              </w:rPr>
            </w:pPr>
            <w:r w:rsidRPr="00DF7FDC">
              <w:rPr>
                <w:lang w:val="fr-FR"/>
              </w:rPr>
              <w:t>6</w:t>
            </w:r>
          </w:p>
        </w:tc>
        <w:tc>
          <w:tcPr>
            <w:tcW w:w="447" w:type="dxa"/>
            <w:tcBorders>
              <w:top w:val="single" w:sz="4" w:space="0" w:color="auto"/>
              <w:left w:val="single" w:sz="4" w:space="0" w:color="auto"/>
              <w:bottom w:val="single" w:sz="4" w:space="0" w:color="auto"/>
              <w:right w:val="single" w:sz="4" w:space="0" w:color="auto"/>
            </w:tcBorders>
            <w:hideMark/>
          </w:tcPr>
          <w:p w14:paraId="384E5DC0" w14:textId="77777777" w:rsidR="000B0132" w:rsidRPr="00DF7FDC" w:rsidRDefault="000B0132" w:rsidP="00D254C2">
            <w:pPr>
              <w:spacing w:after="170" w:line="276" w:lineRule="auto"/>
              <w:rPr>
                <w:lang w:val="fr-FR"/>
              </w:rPr>
            </w:pPr>
            <w:r w:rsidRPr="00DF7FDC">
              <w:rPr>
                <w:lang w:val="fr-FR"/>
              </w:rPr>
              <w:t>7</w:t>
            </w:r>
          </w:p>
        </w:tc>
        <w:tc>
          <w:tcPr>
            <w:tcW w:w="450" w:type="dxa"/>
            <w:tcBorders>
              <w:top w:val="single" w:sz="4" w:space="0" w:color="auto"/>
              <w:left w:val="single" w:sz="4" w:space="0" w:color="auto"/>
              <w:bottom w:val="single" w:sz="4" w:space="0" w:color="auto"/>
              <w:right w:val="single" w:sz="4" w:space="0" w:color="auto"/>
            </w:tcBorders>
            <w:hideMark/>
          </w:tcPr>
          <w:p w14:paraId="316F5136" w14:textId="77777777" w:rsidR="000B0132" w:rsidRPr="00DF7FDC" w:rsidRDefault="000B0132" w:rsidP="00D254C2">
            <w:pPr>
              <w:spacing w:after="170" w:line="276" w:lineRule="auto"/>
              <w:rPr>
                <w:lang w:val="fr-FR"/>
              </w:rPr>
            </w:pPr>
            <w:r w:rsidRPr="00DF7FDC">
              <w:rPr>
                <w:lang w:val="fr-FR"/>
              </w:rPr>
              <w:t>8</w:t>
            </w:r>
          </w:p>
        </w:tc>
        <w:tc>
          <w:tcPr>
            <w:tcW w:w="450" w:type="dxa"/>
            <w:tcBorders>
              <w:top w:val="single" w:sz="4" w:space="0" w:color="auto"/>
              <w:left w:val="single" w:sz="4" w:space="0" w:color="auto"/>
              <w:bottom w:val="single" w:sz="4" w:space="0" w:color="auto"/>
              <w:right w:val="single" w:sz="4" w:space="0" w:color="auto"/>
            </w:tcBorders>
            <w:hideMark/>
          </w:tcPr>
          <w:p w14:paraId="168B62E1" w14:textId="77777777" w:rsidR="000B0132" w:rsidRPr="00DF7FDC" w:rsidRDefault="000B0132" w:rsidP="00D254C2">
            <w:pPr>
              <w:spacing w:after="170" w:line="276" w:lineRule="auto"/>
              <w:rPr>
                <w:lang w:val="fr-FR"/>
              </w:rPr>
            </w:pPr>
            <w:r w:rsidRPr="00DF7FDC">
              <w:rPr>
                <w:lang w:val="fr-FR"/>
              </w:rPr>
              <w:t>9</w:t>
            </w:r>
          </w:p>
        </w:tc>
      </w:tr>
      <w:tr w:rsidR="000B0132" w:rsidRPr="00DF7FDC" w14:paraId="381F4D90"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1A837F4A" w14:textId="1E085911" w:rsidR="000B0132" w:rsidRPr="00DF7FDC" w:rsidRDefault="004461B0" w:rsidP="004461B0">
            <w:pPr>
              <w:spacing w:after="170" w:line="276" w:lineRule="auto"/>
              <w:rPr>
                <w:lang w:val="fr-FR"/>
              </w:rPr>
            </w:pPr>
            <w:r w:rsidRPr="006513E9">
              <w:rPr>
                <w:lang w:val="fr-FR"/>
              </w:rPr>
              <w:t>Séquence</w:t>
            </w:r>
          </w:p>
        </w:tc>
        <w:tc>
          <w:tcPr>
            <w:tcW w:w="479" w:type="dxa"/>
            <w:tcBorders>
              <w:top w:val="single" w:sz="4" w:space="0" w:color="auto"/>
              <w:left w:val="single" w:sz="4" w:space="0" w:color="auto"/>
              <w:bottom w:val="single" w:sz="4" w:space="0" w:color="auto"/>
              <w:right w:val="single" w:sz="4" w:space="0" w:color="auto"/>
            </w:tcBorders>
            <w:hideMark/>
          </w:tcPr>
          <w:p w14:paraId="41B6F7D9" w14:textId="77777777" w:rsidR="000B0132" w:rsidRPr="00DF7FDC" w:rsidRDefault="000B0132" w:rsidP="00D254C2">
            <w:pPr>
              <w:spacing w:after="170" w:line="276" w:lineRule="auto"/>
              <w:rPr>
                <w:lang w:val="fr-FR"/>
              </w:rPr>
            </w:pPr>
            <w:r w:rsidRPr="00DF7FDC">
              <w:rPr>
                <w:lang w:val="fr-FR"/>
              </w:rPr>
              <w:t>A</w:t>
            </w:r>
          </w:p>
        </w:tc>
        <w:tc>
          <w:tcPr>
            <w:tcW w:w="390" w:type="dxa"/>
            <w:tcBorders>
              <w:top w:val="single" w:sz="4" w:space="0" w:color="auto"/>
              <w:left w:val="single" w:sz="4" w:space="0" w:color="auto"/>
              <w:bottom w:val="single" w:sz="4" w:space="0" w:color="auto"/>
              <w:right w:val="single" w:sz="4" w:space="0" w:color="auto"/>
            </w:tcBorders>
            <w:hideMark/>
          </w:tcPr>
          <w:p w14:paraId="234F21FD" w14:textId="77777777" w:rsidR="000B0132" w:rsidRPr="00DF7FDC" w:rsidRDefault="000B0132" w:rsidP="00D254C2">
            <w:pPr>
              <w:spacing w:after="170" w:line="276" w:lineRule="auto"/>
              <w:rPr>
                <w:lang w:val="fr-FR"/>
              </w:rPr>
            </w:pPr>
            <w:r w:rsidRPr="00DF7FDC">
              <w:rPr>
                <w:lang w:val="fr-FR"/>
              </w:rPr>
              <w:t>V</w:t>
            </w:r>
          </w:p>
        </w:tc>
        <w:tc>
          <w:tcPr>
            <w:tcW w:w="423" w:type="dxa"/>
            <w:tcBorders>
              <w:top w:val="single" w:sz="4" w:space="0" w:color="auto"/>
              <w:left w:val="single" w:sz="4" w:space="0" w:color="auto"/>
              <w:bottom w:val="single" w:sz="4" w:space="0" w:color="auto"/>
              <w:right w:val="single" w:sz="4" w:space="0" w:color="auto"/>
            </w:tcBorders>
            <w:hideMark/>
          </w:tcPr>
          <w:p w14:paraId="2DD7BECD" w14:textId="77777777" w:rsidR="000B0132" w:rsidRPr="00DF7FDC" w:rsidRDefault="000B0132" w:rsidP="00D254C2">
            <w:pPr>
              <w:spacing w:after="170" w:line="276" w:lineRule="auto"/>
              <w:rPr>
                <w:lang w:val="fr-FR"/>
              </w:rPr>
            </w:pPr>
            <w:r w:rsidRPr="00DF7FDC">
              <w:rPr>
                <w:lang w:val="fr-FR"/>
              </w:rPr>
              <w:t>L</w:t>
            </w:r>
          </w:p>
        </w:tc>
        <w:tc>
          <w:tcPr>
            <w:tcW w:w="447" w:type="dxa"/>
            <w:tcBorders>
              <w:top w:val="single" w:sz="4" w:space="0" w:color="auto"/>
              <w:left w:val="single" w:sz="4" w:space="0" w:color="auto"/>
              <w:bottom w:val="single" w:sz="4" w:space="0" w:color="auto"/>
              <w:right w:val="single" w:sz="4" w:space="0" w:color="auto"/>
            </w:tcBorders>
            <w:hideMark/>
          </w:tcPr>
          <w:p w14:paraId="48BF9AC9" w14:textId="52C73319" w:rsidR="000B0132" w:rsidRPr="00DF7FDC" w:rsidRDefault="00891D89" w:rsidP="00891D89">
            <w:pPr>
              <w:spacing w:after="170" w:line="276" w:lineRule="auto"/>
              <w:rPr>
                <w:lang w:val="fr-FR"/>
              </w:rPr>
            </w:pPr>
            <w:r w:rsidRPr="006513E9">
              <w:rPr>
                <w:lang w:val="fr-FR"/>
              </w:rPr>
              <w:t>t</w:t>
            </w:r>
          </w:p>
        </w:tc>
        <w:tc>
          <w:tcPr>
            <w:tcW w:w="450" w:type="dxa"/>
            <w:tcBorders>
              <w:top w:val="single" w:sz="4" w:space="0" w:color="auto"/>
              <w:left w:val="single" w:sz="4" w:space="0" w:color="auto"/>
              <w:bottom w:val="single" w:sz="4" w:space="0" w:color="auto"/>
              <w:right w:val="single" w:sz="4" w:space="0" w:color="auto"/>
            </w:tcBorders>
            <w:hideMark/>
          </w:tcPr>
          <w:p w14:paraId="79A1E277" w14:textId="746CB183" w:rsidR="000B0132" w:rsidRPr="00DF7FDC" w:rsidRDefault="00891D89" w:rsidP="00891D89">
            <w:pPr>
              <w:spacing w:after="170" w:line="276" w:lineRule="auto"/>
              <w:rPr>
                <w:lang w:val="fr-FR"/>
              </w:rPr>
            </w:pPr>
            <w:r w:rsidRPr="006513E9">
              <w:rPr>
                <w:lang w:val="fr-FR"/>
              </w:rPr>
              <w:t>y</w:t>
            </w:r>
          </w:p>
        </w:tc>
        <w:tc>
          <w:tcPr>
            <w:tcW w:w="363" w:type="dxa"/>
            <w:tcBorders>
              <w:top w:val="single" w:sz="4" w:space="0" w:color="auto"/>
              <w:left w:val="single" w:sz="4" w:space="0" w:color="auto"/>
              <w:bottom w:val="single" w:sz="4" w:space="0" w:color="auto"/>
              <w:right w:val="single" w:sz="4" w:space="0" w:color="auto"/>
            </w:tcBorders>
            <w:hideMark/>
          </w:tcPr>
          <w:p w14:paraId="5279DA14" w14:textId="77777777" w:rsidR="000B0132" w:rsidRPr="00DF7FDC" w:rsidRDefault="000B0132" w:rsidP="00D254C2">
            <w:pPr>
              <w:spacing w:after="170" w:line="276" w:lineRule="auto"/>
              <w:rPr>
                <w:lang w:val="fr-FR"/>
              </w:rPr>
            </w:pPr>
            <w:r w:rsidRPr="00DF7FDC">
              <w:rPr>
                <w:lang w:val="fr-FR"/>
              </w:rPr>
              <w:t>L</w:t>
            </w:r>
          </w:p>
        </w:tc>
        <w:tc>
          <w:tcPr>
            <w:tcW w:w="447" w:type="dxa"/>
            <w:tcBorders>
              <w:top w:val="single" w:sz="4" w:space="0" w:color="auto"/>
              <w:left w:val="single" w:sz="4" w:space="0" w:color="auto"/>
              <w:bottom w:val="single" w:sz="4" w:space="0" w:color="auto"/>
              <w:right w:val="single" w:sz="4" w:space="0" w:color="auto"/>
            </w:tcBorders>
            <w:hideMark/>
          </w:tcPr>
          <w:p w14:paraId="27B00C01" w14:textId="7FCF5732" w:rsidR="000B0132" w:rsidRPr="00DF7FDC" w:rsidRDefault="00891D89" w:rsidP="00891D89">
            <w:pPr>
              <w:spacing w:after="170" w:line="276" w:lineRule="auto"/>
              <w:rPr>
                <w:lang w:val="fr-FR"/>
              </w:rPr>
            </w:pPr>
            <w:r w:rsidRPr="006513E9">
              <w:rPr>
                <w:lang w:val="fr-FR"/>
              </w:rPr>
              <w:t>r</w:t>
            </w:r>
          </w:p>
        </w:tc>
        <w:tc>
          <w:tcPr>
            <w:tcW w:w="450" w:type="dxa"/>
            <w:tcBorders>
              <w:top w:val="single" w:sz="4" w:space="0" w:color="auto"/>
              <w:left w:val="single" w:sz="4" w:space="0" w:color="auto"/>
              <w:bottom w:val="single" w:sz="4" w:space="0" w:color="auto"/>
              <w:right w:val="single" w:sz="4" w:space="0" w:color="auto"/>
            </w:tcBorders>
            <w:hideMark/>
          </w:tcPr>
          <w:p w14:paraId="27C95AEE" w14:textId="1A0AFDA8" w:rsidR="000B0132" w:rsidRPr="00DF7FDC" w:rsidRDefault="00891D89" w:rsidP="00891D89">
            <w:pPr>
              <w:spacing w:after="170" w:line="276" w:lineRule="auto"/>
              <w:rPr>
                <w:lang w:val="fr-FR"/>
              </w:rPr>
            </w:pPr>
            <w:r w:rsidRPr="006513E9">
              <w:rPr>
                <w:lang w:val="fr-FR"/>
              </w:rPr>
              <w:t>g</w:t>
            </w:r>
          </w:p>
        </w:tc>
        <w:tc>
          <w:tcPr>
            <w:tcW w:w="450" w:type="dxa"/>
            <w:tcBorders>
              <w:top w:val="single" w:sz="4" w:space="0" w:color="auto"/>
              <w:left w:val="single" w:sz="4" w:space="0" w:color="auto"/>
              <w:bottom w:val="single" w:sz="4" w:space="0" w:color="auto"/>
              <w:right w:val="single" w:sz="4" w:space="0" w:color="auto"/>
            </w:tcBorders>
            <w:hideMark/>
          </w:tcPr>
          <w:p w14:paraId="72B22AC2" w14:textId="77777777" w:rsidR="000B0132" w:rsidRPr="00DF7FDC" w:rsidRDefault="000B0132" w:rsidP="00D254C2">
            <w:pPr>
              <w:spacing w:after="170" w:line="276" w:lineRule="auto"/>
              <w:rPr>
                <w:lang w:val="fr-FR"/>
              </w:rPr>
            </w:pPr>
            <w:r w:rsidRPr="00DF7FDC">
              <w:rPr>
                <w:lang w:val="fr-FR"/>
              </w:rPr>
              <w:t>E</w:t>
            </w:r>
          </w:p>
        </w:tc>
      </w:tr>
      <w:tr w:rsidR="000B0132" w:rsidRPr="00DF7FDC" w14:paraId="38C32D5C"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23EF552C" w14:textId="06D42B47" w:rsidR="000B0132" w:rsidRPr="00DF7FDC" w:rsidRDefault="000B0132" w:rsidP="00D254C2">
            <w:pPr>
              <w:spacing w:after="170" w:line="276" w:lineRule="auto"/>
              <w:rPr>
                <w:lang w:val="fr-FR"/>
              </w:rPr>
            </w:pPr>
            <w:r w:rsidRPr="00DF7FDC">
              <w:rPr>
                <w:lang w:val="fr-FR"/>
              </w:rPr>
              <w:t>Variant</w:t>
            </w:r>
            <w:r w:rsidR="002D5948">
              <w:rPr>
                <w:lang w:val="fr-FR"/>
              </w:rPr>
              <w:t>e</w:t>
            </w:r>
            <w:r w:rsidR="004B7944">
              <w:rPr>
                <w:lang w:val="fr-FR"/>
              </w:rPr>
              <w:t> </w:t>
            </w:r>
            <w:r w:rsidRPr="00DF7FDC">
              <w:rPr>
                <w:lang w:val="fr-FR"/>
              </w:rPr>
              <w:t>1</w:t>
            </w:r>
          </w:p>
        </w:tc>
        <w:tc>
          <w:tcPr>
            <w:tcW w:w="479" w:type="dxa"/>
            <w:tcBorders>
              <w:top w:val="single" w:sz="4" w:space="0" w:color="auto"/>
              <w:left w:val="single" w:sz="4" w:space="0" w:color="auto"/>
              <w:bottom w:val="single" w:sz="4" w:space="0" w:color="auto"/>
              <w:right w:val="single" w:sz="4" w:space="0" w:color="auto"/>
            </w:tcBorders>
          </w:tcPr>
          <w:p w14:paraId="2FA333E1" w14:textId="77777777" w:rsidR="000B0132" w:rsidRPr="00DF7FDC" w:rsidRDefault="000B0132" w:rsidP="00D254C2">
            <w:pPr>
              <w:spacing w:after="170" w:line="276" w:lineRule="auto"/>
              <w:rPr>
                <w:lang w:val="fr-FR"/>
              </w:rPr>
            </w:pPr>
          </w:p>
        </w:tc>
        <w:tc>
          <w:tcPr>
            <w:tcW w:w="390" w:type="dxa"/>
            <w:tcBorders>
              <w:top w:val="single" w:sz="4" w:space="0" w:color="auto"/>
              <w:left w:val="single" w:sz="4" w:space="0" w:color="auto"/>
              <w:bottom w:val="single" w:sz="4" w:space="0" w:color="auto"/>
              <w:right w:val="single" w:sz="4" w:space="0" w:color="auto"/>
            </w:tcBorders>
          </w:tcPr>
          <w:p w14:paraId="230A0FBD" w14:textId="77777777" w:rsidR="000B0132" w:rsidRPr="00DF7FDC" w:rsidRDefault="000B0132" w:rsidP="00D254C2">
            <w:pPr>
              <w:spacing w:after="170" w:line="276" w:lineRule="auto"/>
              <w:rPr>
                <w:lang w:val="fr-FR"/>
              </w:rPr>
            </w:pPr>
          </w:p>
        </w:tc>
        <w:tc>
          <w:tcPr>
            <w:tcW w:w="423" w:type="dxa"/>
            <w:tcBorders>
              <w:top w:val="single" w:sz="4" w:space="0" w:color="auto"/>
              <w:left w:val="single" w:sz="4" w:space="0" w:color="auto"/>
              <w:bottom w:val="single" w:sz="4" w:space="0" w:color="auto"/>
              <w:right w:val="single" w:sz="4" w:space="0" w:color="auto"/>
            </w:tcBorders>
          </w:tcPr>
          <w:p w14:paraId="540A86B2" w14:textId="77777777" w:rsidR="000B0132" w:rsidRPr="00DF7FDC" w:rsidRDefault="000B0132" w:rsidP="00D254C2">
            <w:pPr>
              <w:spacing w:after="170" w:line="276" w:lineRule="auto"/>
              <w:rPr>
                <w:lang w:val="fr-FR"/>
              </w:rPr>
            </w:pPr>
          </w:p>
        </w:tc>
        <w:tc>
          <w:tcPr>
            <w:tcW w:w="447" w:type="dxa"/>
            <w:tcBorders>
              <w:top w:val="single" w:sz="4" w:space="0" w:color="auto"/>
              <w:left w:val="single" w:sz="4" w:space="0" w:color="auto"/>
              <w:bottom w:val="single" w:sz="4" w:space="0" w:color="auto"/>
              <w:right w:val="single" w:sz="4" w:space="0" w:color="auto"/>
            </w:tcBorders>
          </w:tcPr>
          <w:p w14:paraId="32DE4DFB"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15625E91" w14:textId="77777777" w:rsidR="000B0132" w:rsidRPr="00DF7FDC" w:rsidRDefault="000B0132" w:rsidP="00D254C2">
            <w:pPr>
              <w:spacing w:after="170" w:line="276" w:lineRule="auto"/>
              <w:rPr>
                <w:lang w:val="fr-FR"/>
              </w:rPr>
            </w:pPr>
          </w:p>
        </w:tc>
        <w:tc>
          <w:tcPr>
            <w:tcW w:w="363" w:type="dxa"/>
            <w:tcBorders>
              <w:top w:val="single" w:sz="4" w:space="0" w:color="auto"/>
              <w:left w:val="single" w:sz="4" w:space="0" w:color="auto"/>
              <w:bottom w:val="single" w:sz="4" w:space="0" w:color="auto"/>
              <w:right w:val="single" w:sz="4" w:space="0" w:color="auto"/>
            </w:tcBorders>
          </w:tcPr>
          <w:p w14:paraId="79D2A5FB" w14:textId="77777777" w:rsidR="000B0132" w:rsidRPr="00DF7FDC" w:rsidRDefault="000B0132" w:rsidP="00D254C2">
            <w:pPr>
              <w:spacing w:after="170" w:line="276" w:lineRule="auto"/>
              <w:rPr>
                <w:lang w:val="fr-FR"/>
              </w:rPr>
            </w:pPr>
          </w:p>
        </w:tc>
        <w:tc>
          <w:tcPr>
            <w:tcW w:w="447" w:type="dxa"/>
            <w:tcBorders>
              <w:top w:val="single" w:sz="4" w:space="0" w:color="auto"/>
              <w:left w:val="single" w:sz="4" w:space="0" w:color="auto"/>
              <w:bottom w:val="single" w:sz="4" w:space="0" w:color="auto"/>
              <w:right w:val="single" w:sz="4" w:space="0" w:color="auto"/>
            </w:tcBorders>
          </w:tcPr>
          <w:p w14:paraId="21368F10"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451B1C79"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hideMark/>
          </w:tcPr>
          <w:p w14:paraId="3C20289F" w14:textId="77777777" w:rsidR="000B0132" w:rsidRPr="00DF7FDC" w:rsidRDefault="000B0132" w:rsidP="00D254C2">
            <w:pPr>
              <w:spacing w:after="170" w:line="276" w:lineRule="auto"/>
              <w:rPr>
                <w:lang w:val="fr-FR"/>
              </w:rPr>
            </w:pPr>
            <w:r w:rsidRPr="00DF7FDC">
              <w:rPr>
                <w:lang w:val="fr-FR"/>
              </w:rPr>
              <w:t>A</w:t>
            </w:r>
          </w:p>
        </w:tc>
      </w:tr>
      <w:tr w:rsidR="000B0132" w:rsidRPr="00DF7FDC" w14:paraId="1A5BF923"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2AFF4D8" w14:textId="7DE4D157" w:rsidR="000B0132" w:rsidRPr="00DF7FDC" w:rsidRDefault="000B0132" w:rsidP="00D254C2">
            <w:pPr>
              <w:spacing w:after="170" w:line="276" w:lineRule="auto"/>
              <w:rPr>
                <w:lang w:val="fr-FR"/>
              </w:rPr>
            </w:pPr>
            <w:r w:rsidRPr="00DF7FDC">
              <w:rPr>
                <w:lang w:val="fr-FR"/>
              </w:rPr>
              <w:t>Variant</w:t>
            </w:r>
            <w:r w:rsidR="002D5948">
              <w:rPr>
                <w:lang w:val="fr-FR"/>
              </w:rPr>
              <w:t>e</w:t>
            </w:r>
            <w:r w:rsidR="004B7944">
              <w:rPr>
                <w:lang w:val="fr-FR"/>
              </w:rPr>
              <w:t> </w:t>
            </w:r>
            <w:r w:rsidRPr="00DF7FDC">
              <w:rPr>
                <w:lang w:val="fr-FR"/>
              </w:rPr>
              <w:t>2</w:t>
            </w:r>
          </w:p>
        </w:tc>
        <w:tc>
          <w:tcPr>
            <w:tcW w:w="479" w:type="dxa"/>
            <w:tcBorders>
              <w:top w:val="single" w:sz="4" w:space="0" w:color="auto"/>
              <w:left w:val="single" w:sz="4" w:space="0" w:color="auto"/>
              <w:bottom w:val="single" w:sz="4" w:space="0" w:color="auto"/>
              <w:right w:val="single" w:sz="4" w:space="0" w:color="auto"/>
            </w:tcBorders>
          </w:tcPr>
          <w:p w14:paraId="2350D4D1" w14:textId="77777777" w:rsidR="000B0132" w:rsidRPr="00DF7FDC" w:rsidRDefault="000B0132" w:rsidP="00D254C2">
            <w:pPr>
              <w:spacing w:after="170" w:line="276" w:lineRule="auto"/>
              <w:rPr>
                <w:lang w:val="fr-FR"/>
              </w:rPr>
            </w:pPr>
          </w:p>
        </w:tc>
        <w:tc>
          <w:tcPr>
            <w:tcW w:w="390" w:type="dxa"/>
            <w:tcBorders>
              <w:top w:val="single" w:sz="4" w:space="0" w:color="auto"/>
              <w:left w:val="single" w:sz="4" w:space="0" w:color="auto"/>
              <w:bottom w:val="single" w:sz="4" w:space="0" w:color="auto"/>
              <w:right w:val="single" w:sz="4" w:space="0" w:color="auto"/>
            </w:tcBorders>
          </w:tcPr>
          <w:p w14:paraId="6F01214D" w14:textId="77777777" w:rsidR="000B0132" w:rsidRPr="00DF7FDC" w:rsidRDefault="000B0132" w:rsidP="00D254C2">
            <w:pPr>
              <w:spacing w:after="170" w:line="276" w:lineRule="auto"/>
              <w:rPr>
                <w:lang w:val="fr-FR"/>
              </w:rPr>
            </w:pPr>
          </w:p>
        </w:tc>
        <w:tc>
          <w:tcPr>
            <w:tcW w:w="423" w:type="dxa"/>
            <w:tcBorders>
              <w:top w:val="single" w:sz="4" w:space="0" w:color="auto"/>
              <w:left w:val="single" w:sz="4" w:space="0" w:color="auto"/>
              <w:bottom w:val="single" w:sz="4" w:space="0" w:color="auto"/>
              <w:right w:val="single" w:sz="4" w:space="0" w:color="auto"/>
            </w:tcBorders>
            <w:hideMark/>
          </w:tcPr>
          <w:p w14:paraId="19677CD6" w14:textId="77777777" w:rsidR="000B0132" w:rsidRPr="00DF7FDC" w:rsidRDefault="000B0132" w:rsidP="00D254C2">
            <w:pPr>
              <w:spacing w:after="170" w:line="276" w:lineRule="auto"/>
              <w:rPr>
                <w:lang w:val="fr-FR"/>
              </w:rPr>
            </w:pPr>
            <w:r w:rsidRPr="00DF7FDC">
              <w:rPr>
                <w:lang w:val="fr-FR"/>
              </w:rPr>
              <w:t>P</w:t>
            </w:r>
          </w:p>
        </w:tc>
        <w:tc>
          <w:tcPr>
            <w:tcW w:w="447" w:type="dxa"/>
            <w:tcBorders>
              <w:top w:val="single" w:sz="4" w:space="0" w:color="auto"/>
              <w:left w:val="single" w:sz="4" w:space="0" w:color="auto"/>
              <w:bottom w:val="single" w:sz="4" w:space="0" w:color="auto"/>
              <w:right w:val="single" w:sz="4" w:space="0" w:color="auto"/>
            </w:tcBorders>
          </w:tcPr>
          <w:p w14:paraId="322CECF1"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008AB32B" w14:textId="77777777" w:rsidR="000B0132" w:rsidRPr="00DF7FDC" w:rsidRDefault="000B0132" w:rsidP="00D254C2">
            <w:pPr>
              <w:spacing w:after="170" w:line="276" w:lineRule="auto"/>
              <w:rPr>
                <w:lang w:val="fr-FR"/>
              </w:rPr>
            </w:pPr>
          </w:p>
        </w:tc>
        <w:tc>
          <w:tcPr>
            <w:tcW w:w="363" w:type="dxa"/>
            <w:tcBorders>
              <w:top w:val="single" w:sz="4" w:space="0" w:color="auto"/>
              <w:left w:val="single" w:sz="4" w:space="0" w:color="auto"/>
              <w:bottom w:val="single" w:sz="4" w:space="0" w:color="auto"/>
              <w:right w:val="single" w:sz="4" w:space="0" w:color="auto"/>
            </w:tcBorders>
            <w:hideMark/>
          </w:tcPr>
          <w:p w14:paraId="64083563" w14:textId="77777777" w:rsidR="000B0132" w:rsidRPr="00DF7FDC" w:rsidRDefault="000B0132" w:rsidP="00D254C2">
            <w:pPr>
              <w:spacing w:after="170" w:line="276" w:lineRule="auto"/>
              <w:rPr>
                <w:lang w:val="fr-FR"/>
              </w:rPr>
            </w:pPr>
            <w:r w:rsidRPr="00DF7FDC">
              <w:rPr>
                <w:lang w:val="fr-FR"/>
              </w:rPr>
              <w:t>P</w:t>
            </w:r>
          </w:p>
        </w:tc>
        <w:tc>
          <w:tcPr>
            <w:tcW w:w="447" w:type="dxa"/>
            <w:tcBorders>
              <w:top w:val="single" w:sz="4" w:space="0" w:color="auto"/>
              <w:left w:val="single" w:sz="4" w:space="0" w:color="auto"/>
              <w:bottom w:val="single" w:sz="4" w:space="0" w:color="auto"/>
              <w:right w:val="single" w:sz="4" w:space="0" w:color="auto"/>
            </w:tcBorders>
          </w:tcPr>
          <w:p w14:paraId="29F4FCB8"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368FF769"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4C134572" w14:textId="77777777" w:rsidR="000B0132" w:rsidRPr="00DF7FDC" w:rsidRDefault="000B0132" w:rsidP="00D254C2">
            <w:pPr>
              <w:spacing w:after="170" w:line="276" w:lineRule="auto"/>
              <w:rPr>
                <w:lang w:val="fr-FR"/>
              </w:rPr>
            </w:pPr>
          </w:p>
        </w:tc>
      </w:tr>
      <w:tr w:rsidR="000B0132" w:rsidRPr="00DF7FDC" w14:paraId="4AD05F87"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55717B92" w14:textId="05C14266" w:rsidR="000B0132" w:rsidRPr="00DF7FDC" w:rsidRDefault="000B0132" w:rsidP="00D254C2">
            <w:pPr>
              <w:spacing w:after="170" w:line="276" w:lineRule="auto"/>
              <w:rPr>
                <w:lang w:val="fr-FR"/>
              </w:rPr>
            </w:pPr>
            <w:r w:rsidRPr="00DF7FDC">
              <w:rPr>
                <w:lang w:val="fr-FR"/>
              </w:rPr>
              <w:t>Variant</w:t>
            </w:r>
            <w:r w:rsidR="002D5948">
              <w:rPr>
                <w:lang w:val="fr-FR"/>
              </w:rPr>
              <w:t>e</w:t>
            </w:r>
            <w:r w:rsidR="004B7944">
              <w:rPr>
                <w:lang w:val="fr-FR"/>
              </w:rPr>
              <w:t> </w:t>
            </w:r>
            <w:r w:rsidRPr="00DF7FDC">
              <w:rPr>
                <w:lang w:val="fr-FR"/>
              </w:rPr>
              <w:t>3</w:t>
            </w:r>
          </w:p>
        </w:tc>
        <w:tc>
          <w:tcPr>
            <w:tcW w:w="479" w:type="dxa"/>
            <w:tcBorders>
              <w:top w:val="single" w:sz="4" w:space="0" w:color="auto"/>
              <w:left w:val="single" w:sz="4" w:space="0" w:color="auto"/>
              <w:bottom w:val="single" w:sz="4" w:space="0" w:color="auto"/>
              <w:right w:val="single" w:sz="4" w:space="0" w:color="auto"/>
            </w:tcBorders>
          </w:tcPr>
          <w:p w14:paraId="7D9E714B" w14:textId="77777777" w:rsidR="000B0132" w:rsidRPr="00DF7FDC" w:rsidRDefault="000B0132" w:rsidP="00D254C2">
            <w:pPr>
              <w:spacing w:after="170" w:line="276" w:lineRule="auto"/>
              <w:rPr>
                <w:lang w:val="fr-FR"/>
              </w:rPr>
            </w:pPr>
          </w:p>
        </w:tc>
        <w:tc>
          <w:tcPr>
            <w:tcW w:w="390" w:type="dxa"/>
            <w:tcBorders>
              <w:top w:val="single" w:sz="4" w:space="0" w:color="auto"/>
              <w:left w:val="single" w:sz="4" w:space="0" w:color="auto"/>
              <w:bottom w:val="single" w:sz="4" w:space="0" w:color="auto"/>
              <w:right w:val="single" w:sz="4" w:space="0" w:color="auto"/>
            </w:tcBorders>
          </w:tcPr>
          <w:p w14:paraId="426D419B" w14:textId="77777777" w:rsidR="000B0132" w:rsidRPr="00DF7FDC" w:rsidRDefault="000B0132" w:rsidP="00D254C2">
            <w:pPr>
              <w:spacing w:after="170" w:line="276" w:lineRule="auto"/>
              <w:rPr>
                <w:lang w:val="fr-FR"/>
              </w:rPr>
            </w:pPr>
          </w:p>
        </w:tc>
        <w:tc>
          <w:tcPr>
            <w:tcW w:w="423" w:type="dxa"/>
            <w:tcBorders>
              <w:top w:val="single" w:sz="4" w:space="0" w:color="auto"/>
              <w:left w:val="single" w:sz="4" w:space="0" w:color="auto"/>
              <w:bottom w:val="single" w:sz="4" w:space="0" w:color="auto"/>
              <w:right w:val="single" w:sz="4" w:space="0" w:color="auto"/>
            </w:tcBorders>
            <w:hideMark/>
          </w:tcPr>
          <w:p w14:paraId="747ABEC8" w14:textId="77777777" w:rsidR="000B0132" w:rsidRPr="00DF7FDC" w:rsidRDefault="000B0132" w:rsidP="00D254C2">
            <w:pPr>
              <w:spacing w:after="170" w:line="276" w:lineRule="auto"/>
              <w:rPr>
                <w:lang w:val="fr-FR"/>
              </w:rPr>
            </w:pPr>
            <w:r w:rsidRPr="00DF7FDC">
              <w:rPr>
                <w:lang w:val="fr-FR"/>
              </w:rPr>
              <w:t>A</w:t>
            </w:r>
          </w:p>
        </w:tc>
        <w:tc>
          <w:tcPr>
            <w:tcW w:w="447" w:type="dxa"/>
            <w:tcBorders>
              <w:top w:val="single" w:sz="4" w:space="0" w:color="auto"/>
              <w:left w:val="single" w:sz="4" w:space="0" w:color="auto"/>
              <w:bottom w:val="single" w:sz="4" w:space="0" w:color="auto"/>
              <w:right w:val="single" w:sz="4" w:space="0" w:color="auto"/>
            </w:tcBorders>
            <w:hideMark/>
          </w:tcPr>
          <w:p w14:paraId="23F5F8F1" w14:textId="77777777" w:rsidR="000B0132" w:rsidRPr="00DF7FDC" w:rsidRDefault="000B0132" w:rsidP="00D254C2">
            <w:pPr>
              <w:spacing w:after="170" w:line="276" w:lineRule="auto"/>
              <w:rPr>
                <w:lang w:val="fr-FR"/>
              </w:rPr>
            </w:pPr>
            <w:r w:rsidRPr="00DF7FDC">
              <w:rPr>
                <w:lang w:val="fr-FR"/>
              </w:rPr>
              <w:t>I</w:t>
            </w:r>
          </w:p>
        </w:tc>
        <w:tc>
          <w:tcPr>
            <w:tcW w:w="450" w:type="dxa"/>
            <w:tcBorders>
              <w:top w:val="single" w:sz="4" w:space="0" w:color="auto"/>
              <w:left w:val="single" w:sz="4" w:space="0" w:color="auto"/>
              <w:bottom w:val="single" w:sz="4" w:space="0" w:color="auto"/>
              <w:right w:val="single" w:sz="4" w:space="0" w:color="auto"/>
            </w:tcBorders>
            <w:hideMark/>
          </w:tcPr>
          <w:p w14:paraId="2E5BF9D0" w14:textId="2C5116BC" w:rsidR="000B0132" w:rsidRPr="00DF7FDC" w:rsidRDefault="00891D89" w:rsidP="00891D89">
            <w:pPr>
              <w:spacing w:after="170" w:line="276" w:lineRule="auto"/>
              <w:rPr>
                <w:lang w:val="fr-FR"/>
              </w:rPr>
            </w:pPr>
            <w:r w:rsidRPr="006513E9">
              <w:rPr>
                <w:lang w:val="fr-FR"/>
              </w:rPr>
              <w:t>g</w:t>
            </w:r>
          </w:p>
        </w:tc>
        <w:tc>
          <w:tcPr>
            <w:tcW w:w="363" w:type="dxa"/>
            <w:tcBorders>
              <w:top w:val="single" w:sz="4" w:space="0" w:color="auto"/>
              <w:left w:val="single" w:sz="4" w:space="0" w:color="auto"/>
              <w:bottom w:val="single" w:sz="4" w:space="0" w:color="auto"/>
              <w:right w:val="single" w:sz="4" w:space="0" w:color="auto"/>
            </w:tcBorders>
            <w:hideMark/>
          </w:tcPr>
          <w:p w14:paraId="198B6640" w14:textId="7CDF0D89" w:rsidR="000B0132" w:rsidRPr="00DF7FDC" w:rsidRDefault="00891D89" w:rsidP="00891D89">
            <w:pPr>
              <w:spacing w:after="170" w:line="276" w:lineRule="auto"/>
              <w:rPr>
                <w:lang w:val="fr-FR"/>
              </w:rPr>
            </w:pPr>
            <w:r w:rsidRPr="006513E9">
              <w:rPr>
                <w:lang w:val="fr-FR"/>
              </w:rPr>
              <w:t>y</w:t>
            </w:r>
          </w:p>
        </w:tc>
        <w:tc>
          <w:tcPr>
            <w:tcW w:w="447" w:type="dxa"/>
            <w:tcBorders>
              <w:top w:val="single" w:sz="4" w:space="0" w:color="auto"/>
              <w:left w:val="single" w:sz="4" w:space="0" w:color="auto"/>
              <w:bottom w:val="single" w:sz="4" w:space="0" w:color="auto"/>
              <w:right w:val="single" w:sz="4" w:space="0" w:color="auto"/>
            </w:tcBorders>
          </w:tcPr>
          <w:p w14:paraId="13DE55E2"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53916E28"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0D3BD112" w14:textId="77777777" w:rsidR="000B0132" w:rsidRPr="00DF7FDC" w:rsidRDefault="000B0132" w:rsidP="00D254C2">
            <w:pPr>
              <w:spacing w:after="170" w:line="276" w:lineRule="auto"/>
              <w:rPr>
                <w:lang w:val="fr-FR"/>
              </w:rPr>
            </w:pPr>
          </w:p>
        </w:tc>
      </w:tr>
      <w:tr w:rsidR="000B0132" w:rsidRPr="00DF7FDC" w14:paraId="25E48AC9"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6ED9C87" w14:textId="0E219A73" w:rsidR="000B0132" w:rsidRPr="00DF7FDC" w:rsidRDefault="000B0132" w:rsidP="00D254C2">
            <w:pPr>
              <w:spacing w:after="170" w:line="276" w:lineRule="auto"/>
              <w:rPr>
                <w:lang w:val="fr-FR"/>
              </w:rPr>
            </w:pPr>
            <w:r w:rsidRPr="00DF7FDC">
              <w:rPr>
                <w:lang w:val="fr-FR"/>
              </w:rPr>
              <w:t>Variant</w:t>
            </w:r>
            <w:r w:rsidR="002D5948">
              <w:rPr>
                <w:lang w:val="fr-FR"/>
              </w:rPr>
              <w:t>e</w:t>
            </w:r>
            <w:r w:rsidR="004B7944">
              <w:rPr>
                <w:lang w:val="fr-FR"/>
              </w:rPr>
              <w:t> </w:t>
            </w:r>
            <w:r w:rsidRPr="00DF7FDC">
              <w:rPr>
                <w:lang w:val="fr-FR"/>
              </w:rPr>
              <w:t>4</w:t>
            </w:r>
          </w:p>
        </w:tc>
        <w:tc>
          <w:tcPr>
            <w:tcW w:w="479" w:type="dxa"/>
            <w:tcBorders>
              <w:top w:val="single" w:sz="4" w:space="0" w:color="auto"/>
              <w:left w:val="single" w:sz="4" w:space="0" w:color="auto"/>
              <w:bottom w:val="single" w:sz="4" w:space="0" w:color="auto"/>
              <w:right w:val="single" w:sz="4" w:space="0" w:color="auto"/>
            </w:tcBorders>
          </w:tcPr>
          <w:p w14:paraId="549AC2C1" w14:textId="77777777" w:rsidR="000B0132" w:rsidRPr="00DF7FDC" w:rsidRDefault="000B0132" w:rsidP="00D254C2">
            <w:pPr>
              <w:spacing w:after="170" w:line="276" w:lineRule="auto"/>
              <w:rPr>
                <w:lang w:val="fr-FR"/>
              </w:rPr>
            </w:pPr>
          </w:p>
        </w:tc>
        <w:tc>
          <w:tcPr>
            <w:tcW w:w="390" w:type="dxa"/>
            <w:tcBorders>
              <w:top w:val="single" w:sz="4" w:space="0" w:color="auto"/>
              <w:left w:val="single" w:sz="4" w:space="0" w:color="auto"/>
              <w:bottom w:val="single" w:sz="4" w:space="0" w:color="auto"/>
              <w:right w:val="single" w:sz="4" w:space="0" w:color="auto"/>
            </w:tcBorders>
          </w:tcPr>
          <w:p w14:paraId="502E4C8A" w14:textId="77777777" w:rsidR="000B0132" w:rsidRPr="00DF7FDC" w:rsidRDefault="000B0132" w:rsidP="00D254C2">
            <w:pPr>
              <w:spacing w:after="170" w:line="276" w:lineRule="auto"/>
              <w:rPr>
                <w:lang w:val="fr-FR"/>
              </w:rPr>
            </w:pPr>
          </w:p>
        </w:tc>
        <w:tc>
          <w:tcPr>
            <w:tcW w:w="423" w:type="dxa"/>
            <w:tcBorders>
              <w:top w:val="single" w:sz="4" w:space="0" w:color="auto"/>
              <w:left w:val="single" w:sz="4" w:space="0" w:color="auto"/>
              <w:bottom w:val="single" w:sz="4" w:space="0" w:color="auto"/>
              <w:right w:val="single" w:sz="4" w:space="0" w:color="auto"/>
            </w:tcBorders>
          </w:tcPr>
          <w:p w14:paraId="1B3B2F97" w14:textId="77777777" w:rsidR="000B0132" w:rsidRPr="00DF7FDC" w:rsidRDefault="000B0132" w:rsidP="00D254C2">
            <w:pPr>
              <w:spacing w:after="170" w:line="276" w:lineRule="auto"/>
              <w:rPr>
                <w:lang w:val="fr-FR"/>
              </w:rPr>
            </w:pPr>
          </w:p>
        </w:tc>
        <w:tc>
          <w:tcPr>
            <w:tcW w:w="447" w:type="dxa"/>
            <w:tcBorders>
              <w:top w:val="single" w:sz="4" w:space="0" w:color="auto"/>
              <w:left w:val="single" w:sz="4" w:space="0" w:color="auto"/>
              <w:bottom w:val="single" w:sz="4" w:space="0" w:color="auto"/>
              <w:right w:val="single" w:sz="4" w:space="0" w:color="auto"/>
            </w:tcBorders>
          </w:tcPr>
          <w:p w14:paraId="489D6515"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593BBD6E" w14:textId="77777777" w:rsidR="000B0132" w:rsidRPr="00DF7FDC" w:rsidRDefault="000B0132" w:rsidP="00D254C2">
            <w:pPr>
              <w:spacing w:after="170" w:line="276" w:lineRule="auto"/>
              <w:rPr>
                <w:lang w:val="fr-FR"/>
              </w:rPr>
            </w:pPr>
          </w:p>
        </w:tc>
        <w:tc>
          <w:tcPr>
            <w:tcW w:w="363" w:type="dxa"/>
            <w:tcBorders>
              <w:top w:val="single" w:sz="4" w:space="0" w:color="auto"/>
              <w:left w:val="single" w:sz="4" w:space="0" w:color="auto"/>
              <w:bottom w:val="single" w:sz="4" w:space="0" w:color="auto"/>
              <w:right w:val="single" w:sz="4" w:space="0" w:color="auto"/>
            </w:tcBorders>
          </w:tcPr>
          <w:p w14:paraId="63DF06E4" w14:textId="77777777" w:rsidR="000B0132" w:rsidRPr="00DF7FDC" w:rsidRDefault="000B0132" w:rsidP="00D254C2">
            <w:pPr>
              <w:spacing w:after="170" w:line="276" w:lineRule="auto"/>
              <w:rPr>
                <w:lang w:val="fr-FR"/>
              </w:rPr>
            </w:pPr>
          </w:p>
        </w:tc>
        <w:tc>
          <w:tcPr>
            <w:tcW w:w="447" w:type="dxa"/>
            <w:tcBorders>
              <w:top w:val="single" w:sz="4" w:space="0" w:color="auto"/>
              <w:left w:val="single" w:sz="4" w:space="0" w:color="auto"/>
              <w:bottom w:val="single" w:sz="4" w:space="0" w:color="auto"/>
              <w:right w:val="single" w:sz="4" w:space="0" w:color="auto"/>
            </w:tcBorders>
            <w:hideMark/>
          </w:tcPr>
          <w:p w14:paraId="7E18422D" w14:textId="6B418686" w:rsidR="000B0132" w:rsidRPr="00DF7FDC" w:rsidRDefault="000B0132" w:rsidP="00D254C2">
            <w:pPr>
              <w:spacing w:after="170" w:line="276" w:lineRule="auto"/>
              <w:rPr>
                <w:lang w:val="fr-FR"/>
              </w:rPr>
            </w:pPr>
            <w:r w:rsidRPr="00DF7FDC">
              <w:rPr>
                <w:lang w:val="fr-FR"/>
              </w:rPr>
              <w:t xml:space="preserve"> </w:t>
            </w:r>
            <w:r w:rsidR="00C45CAE">
              <w:rPr>
                <w:lang w:val="fr-FR"/>
              </w:rPr>
              <w:t>-</w:t>
            </w:r>
          </w:p>
        </w:tc>
        <w:tc>
          <w:tcPr>
            <w:tcW w:w="450" w:type="dxa"/>
            <w:tcBorders>
              <w:top w:val="single" w:sz="4" w:space="0" w:color="auto"/>
              <w:left w:val="single" w:sz="4" w:space="0" w:color="auto"/>
              <w:bottom w:val="single" w:sz="4" w:space="0" w:color="auto"/>
              <w:right w:val="single" w:sz="4" w:space="0" w:color="auto"/>
            </w:tcBorders>
          </w:tcPr>
          <w:p w14:paraId="03AFA107" w14:textId="77777777" w:rsidR="000B0132" w:rsidRPr="00DF7FDC" w:rsidRDefault="000B0132" w:rsidP="00D254C2">
            <w:pPr>
              <w:spacing w:after="170" w:line="276" w:lineRule="auto"/>
              <w:rPr>
                <w:lang w:val="fr-FR"/>
              </w:rPr>
            </w:pPr>
          </w:p>
        </w:tc>
        <w:tc>
          <w:tcPr>
            <w:tcW w:w="450" w:type="dxa"/>
            <w:tcBorders>
              <w:top w:val="single" w:sz="4" w:space="0" w:color="auto"/>
              <w:left w:val="single" w:sz="4" w:space="0" w:color="auto"/>
              <w:bottom w:val="single" w:sz="4" w:space="0" w:color="auto"/>
              <w:right w:val="single" w:sz="4" w:space="0" w:color="auto"/>
            </w:tcBorders>
          </w:tcPr>
          <w:p w14:paraId="03C13395" w14:textId="77777777" w:rsidR="000B0132" w:rsidRPr="00DF7FDC" w:rsidRDefault="000B0132" w:rsidP="00D254C2">
            <w:pPr>
              <w:spacing w:after="170" w:line="276" w:lineRule="auto"/>
              <w:rPr>
                <w:lang w:val="fr-FR"/>
              </w:rPr>
            </w:pPr>
          </w:p>
        </w:tc>
      </w:tr>
    </w:tbl>
    <w:p w14:paraId="55CC60C6" w14:textId="77777777" w:rsidR="002D48D5" w:rsidRPr="00DF7FDC" w:rsidRDefault="002D48D5" w:rsidP="000B0132">
      <w:pPr>
        <w:spacing w:after="170"/>
        <w:rPr>
          <w:rFonts w:eastAsiaTheme="minorEastAsia"/>
          <w:b/>
          <w:color w:val="000000" w:themeColor="text1"/>
          <w:szCs w:val="17"/>
          <w:lang w:val="fr-FR"/>
        </w:rPr>
      </w:pPr>
    </w:p>
    <w:p w14:paraId="1CA98218" w14:textId="77777777" w:rsidR="002D48D5" w:rsidRPr="00DF7FDC" w:rsidRDefault="002D48D5" w:rsidP="000B0132">
      <w:pPr>
        <w:spacing w:after="170"/>
        <w:rPr>
          <w:rFonts w:eastAsiaTheme="minorEastAsia"/>
          <w:b/>
          <w:color w:val="000000" w:themeColor="text1"/>
          <w:szCs w:val="17"/>
          <w:lang w:val="fr-FR"/>
        </w:rPr>
      </w:pPr>
    </w:p>
    <w:p w14:paraId="2DF0975B" w14:textId="77777777" w:rsidR="002D48D5" w:rsidRPr="00DF7FDC" w:rsidRDefault="002D48D5" w:rsidP="000B0132">
      <w:pPr>
        <w:spacing w:after="170"/>
        <w:rPr>
          <w:rFonts w:eastAsiaTheme="minorEastAsia"/>
          <w:b/>
          <w:color w:val="000000" w:themeColor="text1"/>
          <w:szCs w:val="17"/>
          <w:lang w:val="fr-FR"/>
        </w:rPr>
      </w:pPr>
    </w:p>
    <w:p w14:paraId="01EB4039" w14:textId="77777777" w:rsidR="002D48D5" w:rsidRPr="00DF7FDC" w:rsidRDefault="002D48D5" w:rsidP="000B0132">
      <w:pPr>
        <w:spacing w:after="170"/>
        <w:rPr>
          <w:rFonts w:eastAsiaTheme="minorEastAsia"/>
          <w:b/>
          <w:color w:val="000000" w:themeColor="text1"/>
          <w:szCs w:val="17"/>
          <w:lang w:val="fr-FR"/>
        </w:rPr>
      </w:pPr>
    </w:p>
    <w:p w14:paraId="390B8D18" w14:textId="77777777" w:rsidR="002D48D5" w:rsidRPr="00DF7FDC" w:rsidRDefault="002D48D5" w:rsidP="000B0132">
      <w:pPr>
        <w:spacing w:after="170"/>
        <w:rPr>
          <w:rFonts w:eastAsiaTheme="minorEastAsia"/>
          <w:b/>
          <w:color w:val="000000" w:themeColor="text1"/>
          <w:szCs w:val="17"/>
          <w:lang w:val="fr-FR"/>
        </w:rPr>
      </w:pPr>
    </w:p>
    <w:p w14:paraId="0B30A904" w14:textId="77777777" w:rsidR="002D48D5" w:rsidRPr="00DF7FDC" w:rsidRDefault="002D48D5" w:rsidP="000B0132">
      <w:pPr>
        <w:spacing w:after="170"/>
        <w:rPr>
          <w:rFonts w:eastAsiaTheme="minorEastAsia"/>
          <w:b/>
          <w:color w:val="000000" w:themeColor="text1"/>
          <w:szCs w:val="17"/>
          <w:lang w:val="fr-FR"/>
        </w:rPr>
      </w:pPr>
    </w:p>
    <w:p w14:paraId="64D0BA05" w14:textId="77777777" w:rsidR="002D48D5" w:rsidRPr="00DF7FDC" w:rsidRDefault="002D48D5" w:rsidP="000B0132">
      <w:pPr>
        <w:spacing w:after="170"/>
        <w:rPr>
          <w:rFonts w:eastAsiaTheme="minorEastAsia"/>
          <w:b/>
          <w:color w:val="000000" w:themeColor="text1"/>
          <w:szCs w:val="17"/>
          <w:lang w:val="fr-FR"/>
        </w:rPr>
      </w:pPr>
    </w:p>
    <w:p w14:paraId="367D3B2B" w14:textId="77777777" w:rsidR="002D48D5" w:rsidRPr="00DF7FDC" w:rsidRDefault="002D48D5" w:rsidP="000B0132">
      <w:pPr>
        <w:spacing w:after="170"/>
        <w:rPr>
          <w:rFonts w:eastAsiaTheme="minorEastAsia"/>
          <w:b/>
          <w:color w:val="000000" w:themeColor="text1"/>
          <w:szCs w:val="17"/>
          <w:lang w:val="fr-FR"/>
        </w:rPr>
      </w:pPr>
    </w:p>
    <w:p w14:paraId="0C9E7B27" w14:textId="4050C151" w:rsidR="002D48D5" w:rsidRPr="00DF7FDC" w:rsidRDefault="004461B0" w:rsidP="004461B0">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0D3534B6"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667C06E3" w14:textId="69F8714E" w:rsidR="00C45CAE" w:rsidRDefault="004461B0" w:rsidP="004461B0">
      <w:pPr>
        <w:spacing w:after="170"/>
        <w:ind w:left="709"/>
        <w:rPr>
          <w:rFonts w:eastAsiaTheme="minorEastAsia"/>
          <w:color w:val="000000" w:themeColor="text1"/>
          <w:szCs w:val="17"/>
          <w:lang w:val="fr-FR"/>
        </w:rPr>
      </w:pPr>
      <w:r w:rsidRPr="006513E9">
        <w:rPr>
          <w:rFonts w:eastAsiaTheme="minorEastAsia"/>
          <w:szCs w:val="17"/>
          <w:lang w:val="fr-FR"/>
        </w:rPr>
        <w:t>Comme indiqué, un espace blanc dans le tableau indique qu</w:t>
      </w:r>
      <w:r w:rsidR="00C45CAE" w:rsidRPr="006513E9">
        <w:rPr>
          <w:rFonts w:eastAsiaTheme="minorEastAsia"/>
          <w:szCs w:val="17"/>
          <w:lang w:val="fr-FR"/>
        </w:rPr>
        <w:t>’</w:t>
      </w:r>
      <w:r w:rsidRPr="006513E9">
        <w:rPr>
          <w:rFonts w:eastAsiaTheme="minorEastAsia"/>
          <w:szCs w:val="17"/>
          <w:lang w:val="fr-FR"/>
        </w:rPr>
        <w:t>un acide aminé de la variante est le même que l</w:t>
      </w:r>
      <w:r w:rsidR="00C45CAE" w:rsidRPr="006513E9">
        <w:rPr>
          <w:rFonts w:eastAsiaTheme="minorEastAsia"/>
          <w:szCs w:val="17"/>
          <w:lang w:val="fr-FR"/>
        </w:rPr>
        <w:t>’</w:t>
      </w:r>
      <w:r w:rsidRPr="006513E9">
        <w:rPr>
          <w:rFonts w:eastAsiaTheme="minorEastAsia"/>
          <w:szCs w:val="17"/>
          <w:lang w:val="fr-FR"/>
        </w:rPr>
        <w:t>acide aminé correspondant de la “Séquence”.  De ce fait, les acides aminés des séquences variantes sont énumérés et définis de manière spécifique.</w:t>
      </w:r>
    </w:p>
    <w:p w14:paraId="725D7872" w14:textId="0CA5403B" w:rsidR="00C45CAE" w:rsidRDefault="00891D89" w:rsidP="00891D89">
      <w:pPr>
        <w:spacing w:after="170"/>
        <w:ind w:left="709"/>
        <w:rPr>
          <w:rFonts w:eastAsiaTheme="minorEastAsia"/>
          <w:color w:val="000000" w:themeColor="text1"/>
          <w:szCs w:val="17"/>
          <w:lang w:val="fr-FR"/>
        </w:rPr>
      </w:pPr>
      <w:r w:rsidRPr="006513E9">
        <w:rPr>
          <w:rFonts w:eastAsiaTheme="minorEastAsia"/>
          <w:szCs w:val="17"/>
          <w:lang w:val="fr-FR"/>
        </w:rPr>
        <w:t>Étant donné que les quatre</w:t>
      </w:r>
      <w:r w:rsidR="0079296F" w:rsidRPr="006513E9">
        <w:rPr>
          <w:rFonts w:eastAsiaTheme="minorEastAsia"/>
          <w:szCs w:val="17"/>
          <w:lang w:val="fr-FR"/>
        </w:rPr>
        <w:t> </w:t>
      </w:r>
      <w:r w:rsidRPr="006513E9">
        <w:rPr>
          <w:rFonts w:eastAsiaTheme="minorEastAsia"/>
          <w:szCs w:val="17"/>
          <w:lang w:val="fr-FR"/>
        </w:rPr>
        <w:t>séquences variantes contiennent chacune plus de quatre</w:t>
      </w:r>
      <w:r w:rsidR="0079296F" w:rsidRPr="006513E9">
        <w:rPr>
          <w:rFonts w:eastAsiaTheme="minorEastAsia"/>
          <w:szCs w:val="17"/>
          <w:lang w:val="fr-FR"/>
        </w:rPr>
        <w:t> </w:t>
      </w:r>
      <w:r w:rsidRPr="006513E9">
        <w:rPr>
          <w:rFonts w:eastAsiaTheme="minorEastAsia"/>
          <w:szCs w:val="17"/>
          <w:lang w:val="fr-FR"/>
        </w:rPr>
        <w:t xml:space="preserve">acides aminés énumérés et définis de manière spécifique, chaque séquence doit, en vertu du </w:t>
      </w:r>
      <w:r w:rsidR="00C45CAE" w:rsidRPr="006513E9">
        <w:rPr>
          <w:rFonts w:eastAsiaTheme="minorEastAsia"/>
          <w:szCs w:val="17"/>
          <w:lang w:val="fr-FR"/>
        </w:rPr>
        <w:t>paragraphe 7</w:t>
      </w:r>
      <w:r w:rsidRPr="006513E9">
        <w:rPr>
          <w:rFonts w:eastAsiaTheme="minorEastAsia"/>
          <w:szCs w:val="17"/>
          <w:lang w:val="fr-FR"/>
        </w:rPr>
        <w:t>.</w:t>
      </w:r>
      <w:r w:rsidRPr="00DF7FDC">
        <w:rPr>
          <w:rFonts w:eastAsiaTheme="minorEastAsia"/>
          <w:strike/>
          <w:color w:val="FFFFFF" w:themeColor="background1"/>
          <w:szCs w:val="17"/>
          <w:shd w:val="clear" w:color="auto" w:fill="7030A0"/>
          <w:lang w:val="fr-FR"/>
        </w:rPr>
        <w:t>a</w:t>
      </w:r>
      <w:r w:rsidRPr="00964A48">
        <w:rPr>
          <w:rFonts w:eastAsiaTheme="minorEastAsia"/>
          <w:szCs w:val="17"/>
          <w:highlight w:val="yellow"/>
          <w:u w:val="single"/>
          <w:lang w:val="fr-FR"/>
        </w:rPr>
        <w:t>b</w:t>
      </w:r>
      <w:r w:rsidRPr="006513E9">
        <w:rPr>
          <w:rFonts w:eastAsiaTheme="minorEastAsia"/>
          <w:szCs w:val="17"/>
          <w:lang w:val="fr-FR"/>
        </w:rPr>
        <w:t>) de la norme</w:t>
      </w:r>
      <w:r w:rsidR="0079296F" w:rsidRPr="006513E9">
        <w:rPr>
          <w:rFonts w:eastAsiaTheme="minorEastAsia"/>
          <w:szCs w:val="17"/>
          <w:lang w:val="fr-FR"/>
        </w:rPr>
        <w:t> </w:t>
      </w:r>
      <w:r w:rsidRPr="006513E9">
        <w:rPr>
          <w:rFonts w:eastAsiaTheme="minorEastAsia"/>
          <w:szCs w:val="17"/>
          <w:lang w:val="fr-FR"/>
        </w:rPr>
        <w:t>ST.26, être intégrée dans un listage des séquences et disposer d</w:t>
      </w:r>
      <w:r w:rsidR="00C45CAE" w:rsidRPr="006513E9">
        <w:rPr>
          <w:rFonts w:eastAsiaTheme="minorEastAsia"/>
          <w:szCs w:val="17"/>
          <w:lang w:val="fr-FR"/>
        </w:rPr>
        <w:t>’</w:t>
      </w:r>
      <w:r w:rsidRPr="006513E9">
        <w:rPr>
          <w:rFonts w:eastAsiaTheme="minorEastAsia"/>
          <w:szCs w:val="17"/>
          <w:lang w:val="fr-FR"/>
        </w:rPr>
        <w:t>un numéro d</w:t>
      </w:r>
      <w:r w:rsidR="00C45CAE" w:rsidRPr="006513E9">
        <w:rPr>
          <w:rFonts w:eastAsiaTheme="minorEastAsia"/>
          <w:szCs w:val="17"/>
          <w:lang w:val="fr-FR"/>
        </w:rPr>
        <w:t>’</w:t>
      </w:r>
      <w:r w:rsidRPr="006513E9">
        <w:rPr>
          <w:rFonts w:eastAsiaTheme="minorEastAsia"/>
          <w:szCs w:val="17"/>
          <w:lang w:val="fr-FR"/>
        </w:rPr>
        <w:t>identification de séquence distinct.</w:t>
      </w:r>
    </w:p>
    <w:p w14:paraId="3CAFA304" w14:textId="46A028BC" w:rsidR="002D48D5" w:rsidRPr="00DF7FDC" w:rsidRDefault="00A16675" w:rsidP="00A16675">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5A0BEAC8" w14:textId="31F94054" w:rsidR="002D48D5" w:rsidRPr="00C82B56" w:rsidRDefault="000B0132" w:rsidP="000B0132">
      <w:pPr>
        <w:spacing w:after="170"/>
        <w:ind w:left="709"/>
        <w:rPr>
          <w:rFonts w:eastAsiaTheme="minorEastAsia"/>
          <w:szCs w:val="17"/>
        </w:rPr>
      </w:pPr>
      <w:r w:rsidRPr="00C82B56">
        <w:rPr>
          <w:rFonts w:eastAsiaTheme="minorEastAsia"/>
          <w:szCs w:val="17"/>
        </w:rPr>
        <w:t xml:space="preserve">AVLTYLRGE </w:t>
      </w:r>
      <w:r w:rsidRPr="00C82B56">
        <w:rPr>
          <w:rFonts w:eastAsiaTheme="minorEastAsia"/>
          <w:iCs/>
          <w:szCs w:val="17"/>
        </w:rPr>
        <w:t>(SEQ ID NO</w:t>
      </w:r>
      <w:r w:rsidR="0079296F" w:rsidRPr="00C82B56">
        <w:rPr>
          <w:rFonts w:eastAsiaTheme="minorEastAsia"/>
          <w:iCs/>
          <w:szCs w:val="17"/>
        </w:rPr>
        <w:t> </w:t>
      </w:r>
      <w:r w:rsidRPr="00C82B56">
        <w:rPr>
          <w:rFonts w:eastAsiaTheme="minorEastAsia"/>
          <w:iCs/>
          <w:szCs w:val="17"/>
        </w:rPr>
        <w:t>: 76)</w:t>
      </w:r>
    </w:p>
    <w:p w14:paraId="6CAE7E82" w14:textId="42259BC0" w:rsidR="002D48D5" w:rsidRPr="00C82B56" w:rsidRDefault="000B0132" w:rsidP="000B0132">
      <w:pPr>
        <w:spacing w:after="170"/>
        <w:ind w:left="709"/>
        <w:rPr>
          <w:rFonts w:eastAsiaTheme="minorEastAsia"/>
          <w:szCs w:val="17"/>
        </w:rPr>
      </w:pPr>
      <w:r w:rsidRPr="00C82B56">
        <w:rPr>
          <w:rFonts w:eastAsiaTheme="minorEastAsia"/>
          <w:szCs w:val="17"/>
        </w:rPr>
        <w:t>AVLTYLRGA</w:t>
      </w:r>
      <w:r w:rsidRPr="00C82B56">
        <w:rPr>
          <w:rFonts w:eastAsiaTheme="minorEastAsia"/>
          <w:iCs/>
          <w:szCs w:val="17"/>
        </w:rPr>
        <w:t xml:space="preserve"> (SEQ ID NO</w:t>
      </w:r>
      <w:r w:rsidR="0079296F" w:rsidRPr="00C82B56">
        <w:rPr>
          <w:rFonts w:eastAsiaTheme="minorEastAsia"/>
          <w:iCs/>
          <w:szCs w:val="17"/>
        </w:rPr>
        <w:t> </w:t>
      </w:r>
      <w:r w:rsidRPr="00C82B56">
        <w:rPr>
          <w:rFonts w:eastAsiaTheme="minorEastAsia"/>
          <w:iCs/>
          <w:szCs w:val="17"/>
        </w:rPr>
        <w:t>: 77)</w:t>
      </w:r>
    </w:p>
    <w:p w14:paraId="72276B39" w14:textId="37D4E84C" w:rsidR="002D48D5" w:rsidRPr="00C82B56" w:rsidRDefault="000B0132" w:rsidP="000B0132">
      <w:pPr>
        <w:spacing w:after="170"/>
        <w:ind w:left="709"/>
        <w:rPr>
          <w:rFonts w:eastAsiaTheme="minorEastAsia"/>
          <w:iCs/>
          <w:szCs w:val="17"/>
        </w:rPr>
      </w:pPr>
      <w:r w:rsidRPr="00C82B56">
        <w:rPr>
          <w:rFonts w:eastAsiaTheme="minorEastAsia"/>
          <w:szCs w:val="17"/>
        </w:rPr>
        <w:t>AVPTYPRGE</w:t>
      </w:r>
      <w:r w:rsidRPr="00C82B56">
        <w:rPr>
          <w:rFonts w:eastAsiaTheme="minorEastAsia"/>
          <w:iCs/>
          <w:szCs w:val="17"/>
        </w:rPr>
        <w:t xml:space="preserve"> (SEQ ID NO</w:t>
      </w:r>
      <w:r w:rsidR="0079296F" w:rsidRPr="00C82B56">
        <w:rPr>
          <w:rFonts w:eastAsiaTheme="minorEastAsia"/>
          <w:iCs/>
          <w:szCs w:val="17"/>
        </w:rPr>
        <w:t> </w:t>
      </w:r>
      <w:r w:rsidRPr="00C82B56">
        <w:rPr>
          <w:rFonts w:eastAsiaTheme="minorEastAsia"/>
          <w:iCs/>
          <w:szCs w:val="17"/>
        </w:rPr>
        <w:t>: 78)</w:t>
      </w:r>
    </w:p>
    <w:p w14:paraId="32267BC6" w14:textId="7DE07363" w:rsidR="002D48D5" w:rsidRPr="00C82B56" w:rsidRDefault="000B0132" w:rsidP="000B0132">
      <w:pPr>
        <w:spacing w:after="170"/>
        <w:ind w:left="709"/>
        <w:rPr>
          <w:rFonts w:eastAsiaTheme="minorEastAsia"/>
          <w:iCs/>
          <w:szCs w:val="17"/>
        </w:rPr>
      </w:pPr>
      <w:r w:rsidRPr="00C82B56">
        <w:rPr>
          <w:rFonts w:eastAsiaTheme="minorEastAsia"/>
          <w:szCs w:val="17"/>
        </w:rPr>
        <w:t>AVAIGYRGE</w:t>
      </w:r>
      <w:r w:rsidRPr="00C82B56">
        <w:rPr>
          <w:rFonts w:eastAsiaTheme="minorEastAsia"/>
          <w:iCs/>
          <w:szCs w:val="17"/>
        </w:rPr>
        <w:t xml:space="preserve"> (SEQ ID NO</w:t>
      </w:r>
      <w:r w:rsidR="0079296F" w:rsidRPr="00C82B56">
        <w:rPr>
          <w:rFonts w:eastAsiaTheme="minorEastAsia"/>
          <w:iCs/>
          <w:szCs w:val="17"/>
        </w:rPr>
        <w:t> </w:t>
      </w:r>
      <w:r w:rsidRPr="00C82B56">
        <w:rPr>
          <w:rFonts w:eastAsiaTheme="minorEastAsia"/>
          <w:iCs/>
          <w:szCs w:val="17"/>
        </w:rPr>
        <w:t>: 79)</w:t>
      </w:r>
    </w:p>
    <w:p w14:paraId="57DEB58C" w14:textId="26B79D9E" w:rsidR="002D48D5" w:rsidRPr="006513E9" w:rsidRDefault="000B0132" w:rsidP="000B0132">
      <w:pPr>
        <w:spacing w:after="170"/>
        <w:ind w:left="709"/>
        <w:rPr>
          <w:rFonts w:eastAsiaTheme="minorEastAsia"/>
          <w:iCs/>
          <w:szCs w:val="17"/>
          <w:shd w:val="clear" w:color="auto" w:fill="FFFFFF"/>
          <w:lang w:val="fr-FR"/>
        </w:rPr>
      </w:pPr>
      <w:r w:rsidRPr="006513E9">
        <w:rPr>
          <w:rFonts w:eastAsiaTheme="minorEastAsia"/>
          <w:szCs w:val="17"/>
          <w:lang w:val="fr-FR"/>
        </w:rPr>
        <w:t>AVLTYLGE (SEQ ID NO</w:t>
      </w:r>
      <w:r w:rsidR="0079296F" w:rsidRPr="006513E9">
        <w:rPr>
          <w:rFonts w:eastAsiaTheme="minorEastAsia"/>
          <w:szCs w:val="17"/>
          <w:lang w:val="fr-FR"/>
        </w:rPr>
        <w:t> </w:t>
      </w:r>
      <w:r w:rsidRPr="006513E9">
        <w:rPr>
          <w:rFonts w:eastAsiaTheme="minorEastAsia"/>
          <w:szCs w:val="17"/>
          <w:lang w:val="fr-FR"/>
        </w:rPr>
        <w:t>: 80)</w:t>
      </w:r>
    </w:p>
    <w:p w14:paraId="71E7F45E" w14:textId="3A9DBF4C" w:rsidR="002D48D5" w:rsidRPr="00DF7FDC" w:rsidRDefault="002B6782" w:rsidP="002B6782">
      <w:pPr>
        <w:tabs>
          <w:tab w:val="left" w:pos="720"/>
        </w:tabs>
        <w:spacing w:after="17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xml:space="preserve">.b), 26, et </w:t>
      </w:r>
      <w:r w:rsidRPr="006513E9">
        <w:rPr>
          <w:rFonts w:eastAsiaTheme="minorEastAsia"/>
          <w:b/>
          <w:szCs w:val="17"/>
          <w:lang w:val="fr-FR"/>
        </w:rPr>
        <w:t>91</w:t>
      </w:r>
    </w:p>
    <w:p w14:paraId="564D6C28" w14:textId="15E79FBE" w:rsidR="007F7B2B" w:rsidRPr="00DF7FDC" w:rsidRDefault="007F7B2B" w:rsidP="00942634">
      <w:pPr>
        <w:tabs>
          <w:tab w:val="left" w:pos="720"/>
        </w:tabs>
        <w:spacing w:after="170"/>
        <w:rPr>
          <w:rFonts w:eastAsiaTheme="minorEastAsia"/>
          <w:b/>
          <w:szCs w:val="17"/>
          <w:lang w:val="fr-FR"/>
        </w:rPr>
        <w:sectPr w:rsidR="007F7B2B" w:rsidRPr="00DF7FDC" w:rsidSect="00D14D0B">
          <w:pgSz w:w="12240" w:h="15840"/>
          <w:pgMar w:top="1440" w:right="1440" w:bottom="1440" w:left="1440" w:header="720" w:footer="720" w:gutter="0"/>
          <w:cols w:space="720"/>
          <w:docGrid w:linePitch="360"/>
        </w:sectPr>
      </w:pPr>
    </w:p>
    <w:p w14:paraId="3121FB58" w14:textId="321B941B" w:rsidR="002D48D5" w:rsidRPr="00DF7FDC" w:rsidRDefault="00A16675" w:rsidP="000A6C91">
      <w:pPr>
        <w:tabs>
          <w:tab w:val="left" w:pos="720"/>
        </w:tabs>
        <w:spacing w:after="80"/>
        <w:rPr>
          <w:rFonts w:eastAsiaTheme="minorEastAsia"/>
          <w:b/>
          <w:szCs w:val="17"/>
          <w:lang w:val="fr-FR"/>
        </w:rPr>
      </w:pPr>
      <w:bookmarkStart w:id="70" w:name="example913"/>
      <w:bookmarkEnd w:id="70"/>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91</w:t>
      </w:r>
      <w:r w:rsidR="00C45CAE" w:rsidRPr="006513E9">
        <w:rPr>
          <w:rFonts w:eastAsiaTheme="minorEastAsia"/>
          <w:b/>
          <w:szCs w:val="17"/>
          <w:lang w:val="fr-FR"/>
        </w:rPr>
        <w:t>-</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Représentation d</w:t>
      </w:r>
      <w:r w:rsidR="00C45CAE" w:rsidRPr="006513E9">
        <w:rPr>
          <w:rFonts w:eastAsiaTheme="minorEastAsia"/>
          <w:b/>
          <w:szCs w:val="17"/>
          <w:lang w:val="fr-FR"/>
        </w:rPr>
        <w:t>’</w:t>
      </w:r>
      <w:r w:rsidRPr="006513E9">
        <w:rPr>
          <w:rFonts w:eastAsiaTheme="minorEastAsia"/>
          <w:b/>
          <w:szCs w:val="17"/>
          <w:lang w:val="fr-FR"/>
        </w:rPr>
        <w:t>une séquence consensus</w:t>
      </w:r>
    </w:p>
    <w:p w14:paraId="66260300" w14:textId="1AFC112E" w:rsidR="00C45CAE" w:rsidRDefault="00A16675" w:rsidP="000A6C91">
      <w:pPr>
        <w:spacing w:after="80"/>
        <w:ind w:left="709"/>
        <w:rPr>
          <w:rFonts w:eastAsiaTheme="minorEastAsia"/>
          <w:szCs w:val="17"/>
          <w:lang w:val="fr-FR"/>
        </w:rPr>
      </w:pPr>
      <w:r w:rsidRPr="006513E9">
        <w:rPr>
          <w:rFonts w:eastAsiaTheme="minorEastAsia"/>
          <w:szCs w:val="17"/>
          <w:lang w:val="fr-FR"/>
        </w:rPr>
        <w:t>Une demande de brevet comprend la figure</w:t>
      </w:r>
      <w:r w:rsidR="0079296F" w:rsidRPr="006513E9">
        <w:rPr>
          <w:rFonts w:eastAsiaTheme="minorEastAsia"/>
          <w:szCs w:val="17"/>
          <w:lang w:val="fr-FR"/>
        </w:rPr>
        <w:t> </w:t>
      </w:r>
      <w:r w:rsidRPr="006513E9">
        <w:rPr>
          <w:rFonts w:eastAsiaTheme="minorEastAsia"/>
          <w:szCs w:val="17"/>
          <w:lang w:val="fr-FR"/>
        </w:rPr>
        <w:t>1 présentant l</w:t>
      </w:r>
      <w:r w:rsidR="00C45CAE" w:rsidRPr="006513E9">
        <w:rPr>
          <w:rFonts w:eastAsiaTheme="minorEastAsia"/>
          <w:szCs w:val="17"/>
          <w:lang w:val="fr-FR"/>
        </w:rPr>
        <w:t>’</w:t>
      </w:r>
      <w:r w:rsidRPr="006513E9">
        <w:rPr>
          <w:rFonts w:eastAsiaTheme="minorEastAsia"/>
          <w:szCs w:val="17"/>
          <w:lang w:val="fr-FR"/>
        </w:rPr>
        <w:t>alignement séquentiel multiple ci</w:t>
      </w:r>
      <w:r w:rsidR="00944039">
        <w:rPr>
          <w:rFonts w:eastAsiaTheme="minorEastAsia"/>
          <w:szCs w:val="17"/>
          <w:lang w:val="fr-FR"/>
        </w:rPr>
        <w:noBreakHyphen/>
      </w:r>
      <w:r w:rsidRPr="006513E9">
        <w:rPr>
          <w:rFonts w:eastAsiaTheme="minorEastAsia"/>
          <w:szCs w:val="17"/>
          <w:lang w:val="fr-FR"/>
        </w:rPr>
        <w:t>après.</w:t>
      </w:r>
    </w:p>
    <w:p w14:paraId="7279ED06" w14:textId="5CD80433"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Consensus</w:t>
      </w:r>
      <w:r w:rsidRPr="006513E9">
        <w:rPr>
          <w:rFonts w:ascii="Courier New" w:eastAsiaTheme="minorEastAsia" w:hAnsi="Courier New" w:cs="Courier New"/>
          <w:i/>
          <w:szCs w:val="17"/>
          <w:lang w:val="fr-FR"/>
        </w:rPr>
        <w:tab/>
      </w:r>
      <w:r w:rsidRPr="006513E9">
        <w:rPr>
          <w:rFonts w:ascii="Courier New" w:eastAsiaTheme="minorEastAsia" w:hAnsi="Courier New" w:cs="Courier New"/>
          <w:i/>
          <w:szCs w:val="17"/>
          <w:lang w:val="fr-FR"/>
        </w:rPr>
        <w:tab/>
      </w:r>
      <w:r w:rsidRPr="006513E9">
        <w:rPr>
          <w:rFonts w:ascii="Courier New" w:eastAsiaTheme="minorEastAsia" w:hAnsi="Courier New" w:cs="Courier New"/>
          <w:i/>
          <w:szCs w:val="17"/>
          <w:lang w:val="fr-FR"/>
        </w:rPr>
        <w:tab/>
      </w:r>
      <w:r w:rsidRPr="006513E9">
        <w:rPr>
          <w:rFonts w:ascii="Courier New" w:eastAsiaTheme="minorEastAsia" w:hAnsi="Courier New" w:cs="Courier New"/>
          <w:szCs w:val="17"/>
          <w:lang w:val="fr-FR"/>
        </w:rPr>
        <w:t>LEG</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ak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k</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nrk</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m</w:t>
      </w:r>
      <w:r w:rsidRPr="006513E9">
        <w:rPr>
          <w:rFonts w:ascii="Courier New" w:eastAsiaTheme="minorEastAsia" w:hAnsi="Courier New" w:cs="Courier New"/>
          <w:szCs w:val="17"/>
          <w:lang w:val="fr-FR"/>
        </w:rPr>
        <w:t>LIK</w:t>
      </w:r>
    </w:p>
    <w:p w14:paraId="3473CD37"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Homo sapiens</w:t>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AK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Q</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DRK</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M</w:t>
      </w:r>
      <w:r w:rsidRPr="006513E9">
        <w:rPr>
          <w:rFonts w:ascii="Courier New" w:eastAsiaTheme="minorEastAsia" w:hAnsi="Courier New" w:cs="Courier New"/>
          <w:szCs w:val="17"/>
          <w:lang w:val="fr-FR"/>
        </w:rPr>
        <w:t>LIK</w:t>
      </w:r>
    </w:p>
    <w:p w14:paraId="342E3255"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Pongo abelii</w:t>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AK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Q</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DRK</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VN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M</w:t>
      </w:r>
      <w:r w:rsidRPr="006513E9">
        <w:rPr>
          <w:rFonts w:ascii="Courier New" w:eastAsiaTheme="minorEastAsia" w:hAnsi="Courier New" w:cs="Courier New"/>
          <w:szCs w:val="17"/>
          <w:lang w:val="fr-FR"/>
        </w:rPr>
        <w:t>LIK</w:t>
      </w:r>
    </w:p>
    <w:p w14:paraId="1EE49BAB"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Papio Anubis</w:t>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T</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AK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D</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DRK</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L</w:t>
      </w:r>
      <w:r w:rsidRPr="006513E9">
        <w:rPr>
          <w:rFonts w:ascii="Courier New" w:eastAsiaTheme="minorEastAsia" w:hAnsi="Courier New" w:cs="Courier New"/>
          <w:szCs w:val="17"/>
          <w:lang w:val="fr-FR"/>
        </w:rPr>
        <w:t>LIK</w:t>
      </w:r>
    </w:p>
    <w:p w14:paraId="56908AC5"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Rhinopithecus roxellana</w:t>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T</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AK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NRI</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LD</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L</w:t>
      </w:r>
      <w:r w:rsidRPr="006513E9">
        <w:rPr>
          <w:rFonts w:ascii="Courier New" w:eastAsiaTheme="minorEastAsia" w:hAnsi="Courier New" w:cs="Courier New"/>
          <w:szCs w:val="17"/>
          <w:lang w:val="fr-FR"/>
        </w:rPr>
        <w:t>LIK</w:t>
      </w:r>
    </w:p>
    <w:p w14:paraId="66BA074C"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Pan paniscus</w:t>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AK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K</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NRI</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M</w:t>
      </w:r>
      <w:r w:rsidRPr="006513E9">
        <w:rPr>
          <w:rFonts w:ascii="Courier New" w:eastAsiaTheme="minorEastAsia" w:hAnsi="Courier New" w:cs="Courier New"/>
          <w:szCs w:val="17"/>
          <w:lang w:val="fr-FR"/>
        </w:rPr>
        <w:t>LIK</w:t>
      </w:r>
    </w:p>
    <w:p w14:paraId="463A352C"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Rhinopithecus bieti</w:t>
      </w:r>
      <w:r w:rsidRPr="006513E9">
        <w:rPr>
          <w:rFonts w:ascii="Courier New" w:eastAsiaTheme="minorEastAsia" w:hAnsi="Courier New" w:cs="Courier New"/>
          <w:szCs w:val="17"/>
          <w:lang w:val="fr-FR"/>
        </w:rPr>
        <w:tab/>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TK</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K</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NGN</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M</w:t>
      </w:r>
      <w:r w:rsidRPr="006513E9">
        <w:rPr>
          <w:rFonts w:ascii="Courier New" w:eastAsiaTheme="minorEastAsia" w:hAnsi="Courier New" w:cs="Courier New"/>
          <w:szCs w:val="17"/>
          <w:lang w:val="fr-FR"/>
        </w:rPr>
        <w:t>LIK</w:t>
      </w:r>
    </w:p>
    <w:p w14:paraId="7E3B5EC6" w14:textId="77777777"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i/>
          <w:szCs w:val="17"/>
          <w:lang w:val="fr-FR"/>
        </w:rPr>
        <w:t>Rhinopithecus roxellana</w:t>
      </w:r>
      <w:r w:rsidRPr="006513E9">
        <w:rPr>
          <w:rFonts w:ascii="Courier New" w:eastAsiaTheme="minorEastAsia" w:hAnsi="Courier New" w:cs="Courier New"/>
          <w:szCs w:val="17"/>
          <w:lang w:val="fr-FR"/>
        </w:rPr>
        <w:tab/>
        <w:t>LEG</w:t>
      </w:r>
      <w:r w:rsidRPr="006513E9">
        <w:rPr>
          <w:rFonts w:ascii="Courier New" w:eastAsiaTheme="minorEastAsia" w:hAnsi="Courier New" w:cs="Courier New"/>
          <w:b/>
          <w:szCs w:val="17"/>
          <w:lang w:val="fr-FR"/>
        </w:rPr>
        <w:t>N</w:t>
      </w:r>
      <w:r w:rsidRPr="006513E9">
        <w:rPr>
          <w:rFonts w:ascii="Courier New" w:eastAsiaTheme="minorEastAsia" w:hAnsi="Courier New" w:cs="Courier New"/>
          <w:szCs w:val="17"/>
          <w:lang w:val="fr-FR"/>
        </w:rPr>
        <w:t>EQFINA</w:t>
      </w:r>
      <w:r w:rsidRPr="006513E9">
        <w:rPr>
          <w:rFonts w:ascii="Courier New" w:eastAsiaTheme="minorEastAsia" w:hAnsi="Courier New" w:cs="Courier New"/>
          <w:b/>
          <w:szCs w:val="17"/>
          <w:lang w:val="fr-FR"/>
        </w:rPr>
        <w:t>TQ</w:t>
      </w:r>
      <w:r w:rsidRPr="006513E9">
        <w:rPr>
          <w:rFonts w:ascii="Courier New" w:eastAsiaTheme="minorEastAsia" w:hAnsi="Courier New" w:cs="Courier New"/>
          <w:szCs w:val="17"/>
          <w:lang w:val="fr-FR"/>
        </w:rPr>
        <w:t>IIRHP</w:t>
      </w:r>
      <w:r w:rsidRPr="006513E9">
        <w:rPr>
          <w:rFonts w:ascii="Courier New" w:eastAsiaTheme="minorEastAsia" w:hAnsi="Courier New" w:cs="Courier New"/>
          <w:b/>
          <w:szCs w:val="17"/>
          <w:lang w:val="fr-FR"/>
        </w:rPr>
        <w:t>K</w:t>
      </w:r>
      <w:r w:rsidRPr="006513E9">
        <w:rPr>
          <w:rFonts w:ascii="Courier New" w:eastAsiaTheme="minorEastAsia" w:hAnsi="Courier New" w:cs="Courier New"/>
          <w:szCs w:val="17"/>
          <w:lang w:val="fr-FR"/>
        </w:rPr>
        <w:t>Y</w:t>
      </w:r>
      <w:r w:rsidRPr="006513E9">
        <w:rPr>
          <w:rFonts w:ascii="Courier New" w:eastAsiaTheme="minorEastAsia" w:hAnsi="Courier New" w:cs="Courier New"/>
          <w:b/>
          <w:szCs w:val="17"/>
          <w:lang w:val="fr-FR"/>
        </w:rPr>
        <w:t>NGN</w:t>
      </w:r>
      <w:r w:rsidRPr="006513E9">
        <w:rPr>
          <w:rFonts w:ascii="Courier New" w:eastAsiaTheme="minorEastAsia" w:hAnsi="Courier New" w:cs="Courier New"/>
          <w:szCs w:val="17"/>
          <w:lang w:val="fr-FR"/>
        </w:rPr>
        <w:t>T</w:t>
      </w:r>
      <w:r w:rsidRPr="006513E9">
        <w:rPr>
          <w:rFonts w:ascii="Courier New" w:eastAsiaTheme="minorEastAsia" w:hAnsi="Courier New" w:cs="Courier New"/>
          <w:b/>
          <w:szCs w:val="17"/>
          <w:lang w:val="fr-FR"/>
        </w:rPr>
        <w:t>LN</w:t>
      </w:r>
      <w:r w:rsidRPr="006513E9">
        <w:rPr>
          <w:rFonts w:ascii="Courier New" w:eastAsiaTheme="minorEastAsia" w:hAnsi="Courier New" w:cs="Courier New"/>
          <w:szCs w:val="17"/>
          <w:lang w:val="fr-FR"/>
        </w:rPr>
        <w:t>NDI</w:t>
      </w:r>
      <w:r w:rsidRPr="006513E9">
        <w:rPr>
          <w:rFonts w:ascii="Courier New" w:eastAsiaTheme="minorEastAsia" w:hAnsi="Courier New" w:cs="Courier New"/>
          <w:b/>
          <w:szCs w:val="17"/>
          <w:lang w:val="fr-FR"/>
        </w:rPr>
        <w:t>M</w:t>
      </w:r>
      <w:r w:rsidRPr="006513E9">
        <w:rPr>
          <w:rFonts w:ascii="Courier New" w:eastAsiaTheme="minorEastAsia" w:hAnsi="Courier New" w:cs="Courier New"/>
          <w:szCs w:val="17"/>
          <w:lang w:val="fr-FR"/>
        </w:rPr>
        <w:t>LIK</w:t>
      </w:r>
    </w:p>
    <w:p w14:paraId="62BB4CE9" w14:textId="54F40888" w:rsidR="002D48D5" w:rsidRPr="00DF7FDC" w:rsidRDefault="00A16675" w:rsidP="000A6C91">
      <w:pPr>
        <w:spacing w:after="100" w:line="276" w:lineRule="auto"/>
        <w:ind w:left="709"/>
        <w:rPr>
          <w:rFonts w:eastAsiaTheme="minorEastAsia"/>
          <w:color w:val="000000" w:themeColor="text1"/>
          <w:szCs w:val="17"/>
          <w:lang w:val="fr-FR" w:eastAsia="de-DE"/>
        </w:rPr>
      </w:pPr>
      <w:r w:rsidRPr="006513E9">
        <w:rPr>
          <w:rFonts w:eastAsiaTheme="minorEastAsia"/>
          <w:szCs w:val="17"/>
          <w:lang w:val="fr-FR" w:eastAsia="de-DE"/>
        </w:rPr>
        <w:t>La séquence consensus comprend des lettres majuscules qui représentent les résidus d</w:t>
      </w:r>
      <w:r w:rsidR="00C45CAE" w:rsidRPr="006513E9">
        <w:rPr>
          <w:rFonts w:eastAsiaTheme="minorEastAsia"/>
          <w:szCs w:val="17"/>
          <w:lang w:val="fr-FR" w:eastAsia="de-DE"/>
        </w:rPr>
        <w:t>’</w:t>
      </w:r>
      <w:r w:rsidRPr="006513E9">
        <w:rPr>
          <w:rFonts w:eastAsiaTheme="minorEastAsia"/>
          <w:szCs w:val="17"/>
          <w:lang w:val="fr-FR" w:eastAsia="de-DE"/>
        </w:rPr>
        <w:t>acides aminés conservés, tandis que les lettres minuscules “n”, “a”, “k”, “r”, “l” et “m” représentent les résidus d</w:t>
      </w:r>
      <w:r w:rsidR="00C45CAE" w:rsidRPr="006513E9">
        <w:rPr>
          <w:rFonts w:eastAsiaTheme="minorEastAsia"/>
          <w:szCs w:val="17"/>
          <w:lang w:val="fr-FR" w:eastAsia="de-DE"/>
        </w:rPr>
        <w:t>’</w:t>
      </w:r>
      <w:r w:rsidRPr="006513E9">
        <w:rPr>
          <w:rFonts w:eastAsiaTheme="minorEastAsia"/>
          <w:szCs w:val="17"/>
          <w:lang w:val="fr-FR" w:eastAsia="de-DE"/>
        </w:rPr>
        <w:t>acides aminés prédominants parmi les séquences alignées.</w:t>
      </w:r>
    </w:p>
    <w:p w14:paraId="1332216B" w14:textId="535ABB89" w:rsidR="002D48D5" w:rsidRPr="00DF7FDC" w:rsidRDefault="00A16675" w:rsidP="000A6C91">
      <w:pPr>
        <w:spacing w:after="8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4D33DD84" w14:textId="77777777" w:rsidR="00653A77" w:rsidRPr="00DF7FDC" w:rsidRDefault="00653A77" w:rsidP="000A6C91">
      <w:pPr>
        <w:tabs>
          <w:tab w:val="left" w:pos="720"/>
        </w:tabs>
        <w:spacing w:after="80"/>
        <w:ind w:left="720"/>
        <w:rPr>
          <w:rFonts w:eastAsiaTheme="minorEastAsia"/>
          <w:b/>
          <w:szCs w:val="17"/>
          <w:lang w:val="fr-FR"/>
        </w:rPr>
      </w:pPr>
      <w:r w:rsidRPr="00DF7FDC">
        <w:rPr>
          <w:rFonts w:eastAsiaTheme="minorEastAsia"/>
          <w:b/>
          <w:szCs w:val="17"/>
          <w:lang w:val="fr-FR"/>
        </w:rPr>
        <w:t>OUI</w:t>
      </w:r>
    </w:p>
    <w:p w14:paraId="0B930EF8" w14:textId="0F52F2C3" w:rsidR="002D48D5" w:rsidRPr="00DF7FDC" w:rsidRDefault="00A16675" w:rsidP="000A6C91">
      <w:pPr>
        <w:spacing w:after="80"/>
        <w:ind w:left="709"/>
        <w:rPr>
          <w:rFonts w:eastAsiaTheme="minorEastAsia"/>
          <w:b/>
          <w:color w:val="000000" w:themeColor="text1"/>
          <w:szCs w:val="17"/>
          <w:lang w:val="fr-FR"/>
        </w:rPr>
      </w:pPr>
      <w:r w:rsidRPr="006513E9">
        <w:rPr>
          <w:rFonts w:eastAsiaTheme="minorEastAsia"/>
          <w:b/>
          <w:szCs w:val="17"/>
          <w:lang w:val="fr-FR"/>
        </w:rPr>
        <w:t>Les lettres minuscules de la séquence consensus représentent chacune un résidu d</w:t>
      </w:r>
      <w:r w:rsidR="00C45CAE" w:rsidRPr="006513E9">
        <w:rPr>
          <w:rFonts w:eastAsiaTheme="minorEastAsia"/>
          <w:b/>
          <w:szCs w:val="17"/>
          <w:lang w:val="fr-FR"/>
        </w:rPr>
        <w:t>’</w:t>
      </w:r>
      <w:r w:rsidRPr="006513E9">
        <w:rPr>
          <w:rFonts w:eastAsiaTheme="minorEastAsia"/>
          <w:b/>
          <w:szCs w:val="17"/>
          <w:lang w:val="fr-FR"/>
        </w:rPr>
        <w:t>acides aminés unique.  En conséquence, la séquence consensus contient, comme chacune des sept</w:t>
      </w:r>
      <w:r w:rsidR="0079296F" w:rsidRPr="006513E9">
        <w:rPr>
          <w:rFonts w:eastAsiaTheme="minorEastAsia"/>
          <w:b/>
          <w:szCs w:val="17"/>
          <w:lang w:val="fr-FR"/>
        </w:rPr>
        <w:t> </w:t>
      </w:r>
      <w:r w:rsidRPr="006513E9">
        <w:rPr>
          <w:rFonts w:eastAsiaTheme="minorEastAsia"/>
          <w:b/>
          <w:szCs w:val="17"/>
          <w:lang w:val="fr-FR"/>
        </w:rPr>
        <w:t>autres séquences de la figure</w:t>
      </w:r>
      <w:r w:rsidR="0079296F" w:rsidRPr="006513E9">
        <w:rPr>
          <w:rFonts w:eastAsiaTheme="minorEastAsia"/>
          <w:b/>
          <w:szCs w:val="17"/>
          <w:lang w:val="fr-FR"/>
        </w:rPr>
        <w:t> </w:t>
      </w:r>
      <w:r w:rsidRPr="006513E9">
        <w:rPr>
          <w:rFonts w:eastAsiaTheme="minorEastAsia"/>
          <w:b/>
          <w:szCs w:val="17"/>
          <w:lang w:val="fr-FR"/>
        </w:rPr>
        <w:t>1, au moins quatre</w:t>
      </w:r>
      <w:r w:rsidR="0079296F" w:rsidRPr="006513E9">
        <w:rPr>
          <w:rFonts w:eastAsiaTheme="minorEastAsia"/>
          <w:b/>
          <w:szCs w:val="17"/>
          <w:lang w:val="fr-FR"/>
        </w:rPr>
        <w:t> </w:t>
      </w:r>
      <w:r w:rsidRPr="006513E9">
        <w:rPr>
          <w:rFonts w:eastAsiaTheme="minorEastAsia"/>
          <w:b/>
          <w:szCs w:val="17"/>
          <w:lang w:val="fr-FR"/>
        </w:rPr>
        <w:t xml:space="preserve">acides aminés définis de manière spécifique.  Le </w:t>
      </w:r>
      <w:r w:rsidR="00C45CAE" w:rsidRPr="006513E9">
        <w:rPr>
          <w:rFonts w:eastAsiaTheme="minorEastAsia"/>
          <w:b/>
          <w:szCs w:val="17"/>
          <w:lang w:val="fr-FR"/>
        </w:rPr>
        <w:t>paragraphe 7</w:t>
      </w:r>
      <w:r w:rsidRPr="006513E9">
        <w:rPr>
          <w:rFonts w:eastAsiaTheme="minorEastAsia"/>
          <w:b/>
          <w:szCs w:val="17"/>
          <w:lang w:val="fr-FR"/>
        </w:rPr>
        <w:t>.b) de la norme</w:t>
      </w:r>
      <w:r w:rsidR="0079296F" w:rsidRPr="006513E9">
        <w:rPr>
          <w:rFonts w:eastAsiaTheme="minorEastAsia"/>
          <w:b/>
          <w:szCs w:val="17"/>
          <w:lang w:val="fr-FR"/>
        </w:rPr>
        <w:t> </w:t>
      </w:r>
      <w:r w:rsidRPr="006513E9">
        <w:rPr>
          <w:rFonts w:eastAsiaTheme="minorEastAsia"/>
          <w:b/>
          <w:szCs w:val="17"/>
          <w:lang w:val="fr-FR"/>
        </w:rPr>
        <w:t>ST.26 prescrit l</w:t>
      </w:r>
      <w:r w:rsidR="00C45CAE" w:rsidRPr="006513E9">
        <w:rPr>
          <w:rFonts w:eastAsiaTheme="minorEastAsia"/>
          <w:b/>
          <w:szCs w:val="17"/>
          <w:lang w:val="fr-FR"/>
        </w:rPr>
        <w:t>’</w:t>
      </w:r>
      <w:r w:rsidRPr="006513E9">
        <w:rPr>
          <w:rFonts w:eastAsiaTheme="minorEastAsia"/>
          <w:b/>
          <w:szCs w:val="17"/>
          <w:lang w:val="fr-FR"/>
        </w:rPr>
        <w:t>intégration des huit</w:t>
      </w:r>
      <w:r w:rsidR="0079296F" w:rsidRPr="006513E9">
        <w:rPr>
          <w:rFonts w:eastAsiaTheme="minorEastAsia"/>
          <w:b/>
          <w:szCs w:val="17"/>
          <w:lang w:val="fr-FR"/>
        </w:rPr>
        <w:t> </w:t>
      </w:r>
      <w:r w:rsidRPr="006513E9">
        <w:rPr>
          <w:rFonts w:eastAsiaTheme="minorEastAsia"/>
          <w:b/>
          <w:szCs w:val="17"/>
          <w:lang w:val="fr-FR"/>
        </w:rPr>
        <w:t>séquences dans le listage des séquences.</w:t>
      </w:r>
    </w:p>
    <w:p w14:paraId="7DEB0D6C" w14:textId="61491C10" w:rsidR="002D48D5" w:rsidRPr="00DF7FDC" w:rsidRDefault="00A16675" w:rsidP="000A6C91">
      <w:pPr>
        <w:spacing w:after="8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3D8AE1D8" w14:textId="7C37CB86" w:rsidR="00C45CAE" w:rsidRDefault="00A16675" w:rsidP="000A6C91">
      <w:pPr>
        <w:spacing w:after="80"/>
        <w:ind w:left="709"/>
        <w:rPr>
          <w:rFonts w:eastAsiaTheme="minorEastAsia"/>
          <w:color w:val="000000" w:themeColor="text1"/>
          <w:szCs w:val="17"/>
          <w:lang w:val="fr-FR"/>
        </w:rPr>
      </w:pPr>
      <w:r w:rsidRPr="006513E9">
        <w:rPr>
          <w:rFonts w:eastAsiaTheme="minorEastAsia"/>
          <w:szCs w:val="17"/>
          <w:lang w:val="fr-FR"/>
        </w:rPr>
        <w:t>Dans la séquence consensus, les lettres minuscules sont utilisées comme symboles ambigus pour représenter l</w:t>
      </w:r>
      <w:r w:rsidR="00C45CAE" w:rsidRPr="006513E9">
        <w:rPr>
          <w:rFonts w:eastAsiaTheme="minorEastAsia"/>
          <w:szCs w:val="17"/>
          <w:lang w:val="fr-FR"/>
        </w:rPr>
        <w:t>’</w:t>
      </w:r>
      <w:r w:rsidRPr="006513E9">
        <w:rPr>
          <w:rFonts w:eastAsiaTheme="minorEastAsia"/>
          <w:szCs w:val="17"/>
          <w:lang w:val="fr-FR"/>
        </w:rPr>
        <w:t>acide aminé prédominant parmi les variantes possibles d</w:t>
      </w:r>
      <w:r w:rsidR="00C45CAE" w:rsidRPr="006513E9">
        <w:rPr>
          <w:rFonts w:eastAsiaTheme="minorEastAsia"/>
          <w:szCs w:val="17"/>
          <w:lang w:val="fr-FR"/>
        </w:rPr>
        <w:t>’</w:t>
      </w:r>
      <w:r w:rsidRPr="006513E9">
        <w:rPr>
          <w:rFonts w:eastAsiaTheme="minorEastAsia"/>
          <w:szCs w:val="17"/>
          <w:lang w:val="fr-FR"/>
        </w:rPr>
        <w:t>une position particulière.  De ce fait, les lettres minuscules “n”, “a”, “k”, “r”, “l” et “m” sont des symboles conventionnels utilisés d</w:t>
      </w:r>
      <w:r w:rsidR="00C45CAE" w:rsidRPr="006513E9">
        <w:rPr>
          <w:rFonts w:eastAsiaTheme="minorEastAsia"/>
          <w:szCs w:val="17"/>
          <w:lang w:val="fr-FR"/>
        </w:rPr>
        <w:t>’</w:t>
      </w:r>
      <w:r w:rsidRPr="006513E9">
        <w:rPr>
          <w:rFonts w:eastAsiaTheme="minorEastAsia"/>
          <w:szCs w:val="17"/>
          <w:lang w:val="fr-FR"/>
        </w:rPr>
        <w:t>une manière non conventionnelle, et la séquence consensus doit être représentée au moyen d</w:t>
      </w:r>
      <w:r w:rsidR="00C45CAE" w:rsidRPr="006513E9">
        <w:rPr>
          <w:rFonts w:eastAsiaTheme="minorEastAsia"/>
          <w:szCs w:val="17"/>
          <w:lang w:val="fr-FR"/>
        </w:rPr>
        <w:t>’</w:t>
      </w:r>
      <w:r w:rsidRPr="006513E9">
        <w:rPr>
          <w:rFonts w:eastAsiaTheme="minorEastAsia"/>
          <w:szCs w:val="17"/>
          <w:lang w:val="fr-FR"/>
        </w:rPr>
        <w:t>un symbole ambigu à la place de chacune des lettres minuscules.</w:t>
      </w:r>
    </w:p>
    <w:p w14:paraId="15287F49" w14:textId="2A0E1465" w:rsidR="002D48D5" w:rsidRPr="00DF7FDC" w:rsidRDefault="00A16675" w:rsidP="000A6C91">
      <w:pPr>
        <w:spacing w:after="80"/>
        <w:ind w:left="709"/>
        <w:rPr>
          <w:rFonts w:eastAsiaTheme="minorEastAsia"/>
          <w:color w:val="000000" w:themeColor="text1"/>
          <w:szCs w:val="17"/>
          <w:lang w:val="fr-FR"/>
        </w:rPr>
      </w:pPr>
      <w:r w:rsidRPr="006513E9">
        <w:rPr>
          <w:rFonts w:eastAsiaTheme="minorEastAsia"/>
          <w:szCs w:val="17"/>
          <w:lang w:val="fr-FR"/>
        </w:rPr>
        <w:t>Il faudrait utiliser le symbole ambigu le plus restrictif.  Pour la plupart des positions de la séquence consensus, “X” est le symbole ambigu le plus restrictif;  toutefois, le symbole ambigu le plus restrictif pour “D” ou “N” aux positions</w:t>
      </w:r>
      <w:r w:rsidR="004B7944">
        <w:rPr>
          <w:rFonts w:eastAsiaTheme="minorEastAsia"/>
          <w:szCs w:val="17"/>
          <w:lang w:val="fr-FR"/>
        </w:rPr>
        <w:t> </w:t>
      </w:r>
      <w:r w:rsidRPr="006513E9">
        <w:rPr>
          <w:rFonts w:eastAsiaTheme="minorEastAsia"/>
          <w:szCs w:val="17"/>
          <w:lang w:val="fr-FR"/>
        </w:rPr>
        <w:t>20 et 25 est “B”.   La séquence consensus doit être intégrée dans le listage des séquences sous la forme suivante</w:t>
      </w:r>
      <w:r w:rsidR="00C45CAE" w:rsidRPr="006513E9">
        <w:rPr>
          <w:rFonts w:eastAsiaTheme="minorEastAsia"/>
          <w:szCs w:val="17"/>
          <w:lang w:val="fr-FR"/>
        </w:rPr>
        <w:t> :</w:t>
      </w:r>
    </w:p>
    <w:p w14:paraId="37846214" w14:textId="071A8E3C" w:rsidR="002D48D5" w:rsidRPr="00DF7FDC" w:rsidRDefault="000B0132" w:rsidP="000A6C91">
      <w:pPr>
        <w:spacing w:after="80"/>
        <w:ind w:left="709"/>
        <w:rPr>
          <w:rFonts w:eastAsiaTheme="minorEastAsia"/>
          <w:szCs w:val="17"/>
          <w:lang w:val="fr-FR"/>
        </w:rPr>
      </w:pPr>
      <w:r w:rsidRPr="00DF7FDC">
        <w:rPr>
          <w:rFonts w:eastAsiaTheme="minorEastAsia"/>
          <w:szCs w:val="17"/>
          <w:lang w:val="fr-FR"/>
        </w:rPr>
        <w:t>LEGXEQFINAXXIIRHPXYBXXTXBNDIXLIK (SEQ ID NO</w:t>
      </w:r>
      <w:r w:rsidR="0079296F">
        <w:rPr>
          <w:rFonts w:eastAsiaTheme="minorEastAsia"/>
          <w:szCs w:val="17"/>
          <w:lang w:val="fr-FR"/>
        </w:rPr>
        <w:t> </w:t>
      </w:r>
      <w:r w:rsidRPr="00DF7FDC">
        <w:rPr>
          <w:rFonts w:eastAsiaTheme="minorEastAsia"/>
          <w:szCs w:val="17"/>
          <w:lang w:val="fr-FR"/>
        </w:rPr>
        <w:t>: 81)</w:t>
      </w:r>
    </w:p>
    <w:p w14:paraId="39F7D421" w14:textId="1491730D" w:rsidR="002D48D5" w:rsidRPr="00DF7FDC" w:rsidRDefault="00A16675" w:rsidP="000A6C91">
      <w:pPr>
        <w:spacing w:after="80"/>
        <w:ind w:left="709"/>
        <w:rPr>
          <w:rFonts w:eastAsiaTheme="minorEastAsia"/>
          <w:color w:val="000000" w:themeColor="text1"/>
          <w:szCs w:val="17"/>
          <w:lang w:val="fr-FR"/>
        </w:rPr>
      </w:pPr>
      <w:r w:rsidRPr="006513E9">
        <w:rPr>
          <w:rFonts w:eastAsiaTheme="minorEastAsia"/>
          <w:szCs w:val="17"/>
          <w:lang w:val="fr-FR"/>
        </w:rPr>
        <w:t xml:space="preserve">Conformément au </w:t>
      </w:r>
      <w:r w:rsidR="00C45CAE" w:rsidRPr="006513E9">
        <w:rPr>
          <w:rFonts w:eastAsiaTheme="minorEastAsia"/>
          <w:szCs w:val="17"/>
          <w:lang w:val="fr-FR"/>
        </w:rPr>
        <w:t>paragraphe 2</w:t>
      </w:r>
      <w:r w:rsidRPr="006513E9">
        <w:rPr>
          <w:rFonts w:eastAsiaTheme="minorEastAsia"/>
          <w:szCs w:val="17"/>
          <w:lang w:val="fr-FR"/>
        </w:rPr>
        <w:t>7, le symbole “X” sera considéré comme l</w:t>
      </w:r>
      <w:r w:rsidR="00C45CAE" w:rsidRPr="006513E9">
        <w:rPr>
          <w:rFonts w:eastAsiaTheme="minorEastAsia"/>
          <w:szCs w:val="17"/>
          <w:lang w:val="fr-FR"/>
        </w:rPr>
        <w:t>’</w:t>
      </w:r>
      <w:r w:rsidRPr="006513E9">
        <w:rPr>
          <w:rFonts w:eastAsiaTheme="minorEastAsia"/>
          <w:szCs w:val="17"/>
          <w:lang w:val="fr-FR"/>
        </w:rPr>
        <w:t>équivalent de l</w:t>
      </w:r>
      <w:r w:rsidR="00C45CAE" w:rsidRPr="006513E9">
        <w:rPr>
          <w:rFonts w:eastAsiaTheme="minorEastAsia"/>
          <w:szCs w:val="17"/>
          <w:lang w:val="fr-FR"/>
        </w:rPr>
        <w:t>’</w:t>
      </w:r>
      <w:r w:rsidRPr="006513E9">
        <w:rPr>
          <w:rFonts w:eastAsiaTheme="minorEastAsia"/>
          <w:szCs w:val="17"/>
          <w:lang w:val="fr-FR"/>
        </w:rPr>
        <w:t>un des symboles “A”, “R”, “N”, “D”, “C”, “Q”, “E”, “G”, “H”, “I”, “L”, “K”, “M”, “F”, “P”, “O”, “S”, “U”, “T”, “W”, “Y” ou “V”, sauf s</w:t>
      </w:r>
      <w:r w:rsidR="00C45CAE" w:rsidRPr="006513E9">
        <w:rPr>
          <w:rFonts w:eastAsiaTheme="minorEastAsia"/>
          <w:szCs w:val="17"/>
          <w:lang w:val="fr-FR"/>
        </w:rPr>
        <w:t>’</w:t>
      </w:r>
      <w:r w:rsidRPr="006513E9">
        <w:rPr>
          <w:rFonts w:eastAsiaTheme="minorEastAsia"/>
          <w:szCs w:val="17"/>
          <w:lang w:val="fr-FR"/>
        </w:rPr>
        <w:t>il est accompagné d</w:t>
      </w:r>
      <w:r w:rsidR="00C45CAE" w:rsidRPr="006513E9">
        <w:rPr>
          <w:rFonts w:eastAsiaTheme="minorEastAsia"/>
          <w:szCs w:val="17"/>
          <w:lang w:val="fr-FR"/>
        </w:rPr>
        <w:t>’</w:t>
      </w:r>
      <w:r w:rsidRPr="006513E9">
        <w:rPr>
          <w:rFonts w:eastAsiaTheme="minorEastAsia"/>
          <w:szCs w:val="17"/>
          <w:lang w:val="fr-FR"/>
        </w:rPr>
        <w:t>une description supplémentaire dans le tableau de caractéristiques.  De ce fait, chaque “X” de la séquence consensus doit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au moyen de la clé de caractérisation “VARIANT” et du qualificateur du type “NOTE” pour indiquer les variantes possibles de chaque position.</w:t>
      </w:r>
    </w:p>
    <w:p w14:paraId="3BCD8A77" w14:textId="2AF77C43" w:rsidR="002D48D5" w:rsidRPr="00DF7FDC" w:rsidRDefault="00A16675" w:rsidP="000A6C91">
      <w:pPr>
        <w:spacing w:after="100"/>
        <w:ind w:left="709"/>
        <w:rPr>
          <w:rFonts w:eastAsiaTheme="minorEastAsia"/>
          <w:color w:val="000000" w:themeColor="text1"/>
          <w:szCs w:val="17"/>
          <w:lang w:val="fr-FR"/>
        </w:rPr>
      </w:pPr>
      <w:r w:rsidRPr="006513E9">
        <w:rPr>
          <w:rFonts w:eastAsiaTheme="minorEastAsia"/>
          <w:szCs w:val="17"/>
          <w:lang w:val="fr-FR"/>
        </w:rPr>
        <w:t>Les sept</w:t>
      </w:r>
      <w:r w:rsidR="0079296F" w:rsidRPr="006513E9">
        <w:rPr>
          <w:rFonts w:eastAsiaTheme="minorEastAsia"/>
          <w:szCs w:val="17"/>
          <w:lang w:val="fr-FR"/>
        </w:rPr>
        <w:t> </w:t>
      </w:r>
      <w:r w:rsidRPr="006513E9">
        <w:rPr>
          <w:rFonts w:eastAsiaTheme="minorEastAsia"/>
          <w:szCs w:val="17"/>
          <w:lang w:val="fr-FR"/>
        </w:rPr>
        <w:t>autres séquences doivent être intégrées dans le listage des séquences sous la forme suivante</w:t>
      </w:r>
      <w:r w:rsidR="00C45CAE" w:rsidRPr="006513E9">
        <w:rPr>
          <w:rFonts w:eastAsiaTheme="minorEastAsia"/>
          <w:szCs w:val="17"/>
          <w:lang w:val="fr-FR"/>
        </w:rPr>
        <w:t> :</w:t>
      </w:r>
    </w:p>
    <w:p w14:paraId="2A560987" w14:textId="48367966"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LEGNEQFINAAKIIRHPQYDRKTLNNDIMLIK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82)</w:t>
      </w:r>
    </w:p>
    <w:p w14:paraId="53AB7AD5" w14:textId="6CDC174B"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LEGNEQFINAAKIIRHPQYDRKTVNNDIMLIK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83)</w:t>
      </w:r>
    </w:p>
    <w:p w14:paraId="6FAA9841" w14:textId="52767EE6"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LEGTEQFINAAKIIRHPDYDRKTLNNDILLIK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84)</w:t>
      </w:r>
    </w:p>
    <w:p w14:paraId="59ABE46A" w14:textId="26EF118D"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LEGTEQFINAAKIIRHPNYNRITLDNDILLIK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85)</w:t>
      </w:r>
    </w:p>
    <w:p w14:paraId="237D3ADA" w14:textId="3C811974"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LEGNEQFINAAKIIRHPKYNRITLNNDIMLIK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86)</w:t>
      </w:r>
    </w:p>
    <w:p w14:paraId="4FBFB0E0" w14:textId="3FBA38B4"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LEGNEQFINATKIIRHPKYNGNTLNNDIMLIK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87)</w:t>
      </w:r>
    </w:p>
    <w:p w14:paraId="55053375" w14:textId="661E28C1" w:rsidR="002D48D5" w:rsidRPr="006513E9" w:rsidRDefault="000B0132" w:rsidP="000B0132">
      <w:pPr>
        <w:spacing w:after="120"/>
        <w:ind w:left="709"/>
        <w:rPr>
          <w:rFonts w:ascii="Courier New" w:eastAsiaTheme="minorEastAsia" w:hAnsi="Courier New" w:cs="Courier New"/>
          <w:szCs w:val="17"/>
          <w:lang w:val="fr-FR"/>
        </w:rPr>
      </w:pPr>
      <w:r w:rsidRPr="006513E9">
        <w:rPr>
          <w:rFonts w:ascii="Courier New" w:eastAsiaTheme="minorEastAsia" w:hAnsi="Courier New" w:cs="Courier New"/>
          <w:szCs w:val="17"/>
          <w:lang w:val="fr-FR"/>
        </w:rPr>
        <w:t>LEGNEQFINATQIIRHPKYNGNTLNNDIMLIK (SEQ ID NO</w:t>
      </w:r>
      <w:r w:rsidR="0079296F" w:rsidRPr="006513E9">
        <w:rPr>
          <w:rFonts w:ascii="Courier New" w:eastAsiaTheme="minorEastAsia" w:hAnsi="Courier New" w:cs="Courier New"/>
          <w:szCs w:val="17"/>
          <w:lang w:val="fr-FR"/>
        </w:rPr>
        <w:t> </w:t>
      </w:r>
      <w:r w:rsidRPr="006513E9">
        <w:rPr>
          <w:rFonts w:ascii="Courier New" w:eastAsiaTheme="minorEastAsia" w:hAnsi="Courier New" w:cs="Courier New"/>
          <w:szCs w:val="17"/>
          <w:lang w:val="fr-FR"/>
        </w:rPr>
        <w:t>: 88)</w:t>
      </w:r>
    </w:p>
    <w:p w14:paraId="2545AD8F" w14:textId="77777777" w:rsidR="000B3817" w:rsidRDefault="00A16675" w:rsidP="00A16675">
      <w:pPr>
        <w:spacing w:after="120"/>
        <w:ind w:left="709"/>
        <w:rPr>
          <w:rFonts w:eastAsiaTheme="minorEastAsia"/>
          <w:szCs w:val="17"/>
          <w:lang w:val="fr-FR"/>
        </w:rPr>
      </w:pPr>
      <w:r w:rsidRPr="006513E9">
        <w:rPr>
          <w:rFonts w:eastAsiaTheme="minorEastAsia"/>
          <w:b/>
          <w:szCs w:val="17"/>
          <w:lang w:val="fr-FR"/>
        </w:rPr>
        <w:t xml:space="preserve">N.B. </w:t>
      </w:r>
      <w:r w:rsidRPr="006513E9">
        <w:rPr>
          <w:rFonts w:eastAsiaTheme="minorEastAsia"/>
          <w:szCs w:val="17"/>
          <w:lang w:val="fr-FR"/>
        </w:rPr>
        <w:t>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4DC69948" w14:textId="77777777" w:rsidR="000A6C91" w:rsidRPr="00DF7FDC" w:rsidRDefault="000A6C91" w:rsidP="000A6C91">
      <w:pPr>
        <w:tabs>
          <w:tab w:val="left" w:pos="720"/>
        </w:tabs>
        <w:spacing w:after="170"/>
        <w:rPr>
          <w:rFonts w:eastAsiaTheme="minorEastAsia"/>
          <w:szCs w:val="17"/>
          <w:lang w:val="fr-FR"/>
        </w:rPr>
      </w:pPr>
      <w:r w:rsidRPr="006513E9">
        <w:rPr>
          <w:rFonts w:eastAsiaTheme="minorEastAsia"/>
          <w:b/>
          <w:szCs w:val="17"/>
          <w:lang w:val="fr-FR"/>
        </w:rPr>
        <w:t>Paragraphe(s) pertinent(s) de la norme ST.26 :</w:t>
      </w:r>
      <w:r w:rsidRPr="006513E9">
        <w:rPr>
          <w:rFonts w:eastAsiaTheme="minorEastAsia"/>
          <w:szCs w:val="17"/>
          <w:lang w:val="fr-FR"/>
        </w:rPr>
        <w:t xml:space="preserve"> </w:t>
      </w:r>
      <w:r w:rsidRPr="00DF7FDC">
        <w:rPr>
          <w:rFonts w:eastAsiaTheme="minorEastAsia"/>
          <w:strike/>
          <w:color w:val="FFFFFF" w:themeColor="background1"/>
          <w:szCs w:val="17"/>
          <w:shd w:val="clear" w:color="auto" w:fill="7030A0"/>
          <w:lang w:val="fr-FR"/>
        </w:rPr>
        <w:t>paragraphes</w:t>
      </w:r>
      <w:r>
        <w:rPr>
          <w:rFonts w:eastAsiaTheme="minorEastAsia"/>
          <w:strike/>
          <w:color w:val="FFFFFF" w:themeColor="background1"/>
          <w:szCs w:val="17"/>
          <w:shd w:val="clear" w:color="auto" w:fill="7030A0"/>
          <w:lang w:val="fr-FR"/>
        </w:rPr>
        <w:t> </w:t>
      </w:r>
      <w:r w:rsidRPr="006513E9">
        <w:rPr>
          <w:rFonts w:eastAsiaTheme="minorEastAsia"/>
          <w:szCs w:val="17"/>
          <w:lang w:val="fr-FR"/>
        </w:rPr>
        <w:t xml:space="preserve">7.b), 26, 27, </w:t>
      </w:r>
      <w:r w:rsidRPr="006513E9">
        <w:rPr>
          <w:rFonts w:eastAsiaTheme="minorEastAsia"/>
          <w:b/>
          <w:szCs w:val="17"/>
          <w:lang w:val="fr-FR"/>
        </w:rPr>
        <w:t>91</w:t>
      </w:r>
      <w:r w:rsidRPr="006513E9">
        <w:rPr>
          <w:rFonts w:eastAsiaTheme="minorEastAsia"/>
          <w:szCs w:val="17"/>
          <w:lang w:val="fr-FR"/>
        </w:rPr>
        <w:t xml:space="preserve"> et 95</w:t>
      </w:r>
    </w:p>
    <w:p w14:paraId="0D940DF4" w14:textId="77777777" w:rsidR="000A6C91" w:rsidRDefault="000A6C91" w:rsidP="00A5062A">
      <w:pPr>
        <w:spacing w:after="120"/>
        <w:rPr>
          <w:rFonts w:eastAsiaTheme="minorEastAsia"/>
          <w:szCs w:val="17"/>
          <w:lang w:val="fr-FR"/>
        </w:rPr>
        <w:sectPr w:rsidR="000A6C91">
          <w:headerReference w:type="default" r:id="rId58"/>
          <w:pgSz w:w="12240" w:h="15840"/>
          <w:pgMar w:top="1440" w:right="1440" w:bottom="1440" w:left="1440" w:header="720" w:footer="720" w:gutter="0"/>
          <w:cols w:space="720"/>
          <w:docGrid w:linePitch="360"/>
        </w:sectPr>
      </w:pPr>
    </w:p>
    <w:p w14:paraId="58C11268" w14:textId="31DA6E7A" w:rsidR="00C45CAE" w:rsidRDefault="00C45CAE" w:rsidP="00A16675">
      <w:pPr>
        <w:pStyle w:val="Heading3"/>
        <w:spacing w:before="0" w:after="120"/>
        <w:rPr>
          <w:rFonts w:eastAsiaTheme="minorEastAsia"/>
          <w:szCs w:val="17"/>
          <w:lang w:val="fr-FR" w:eastAsia="ja-JP"/>
        </w:rPr>
      </w:pPr>
      <w:r w:rsidRPr="006513E9">
        <w:rPr>
          <w:rFonts w:eastAsiaTheme="minorEastAsia"/>
          <w:szCs w:val="17"/>
          <w:lang w:val="fr-FR" w:eastAsia="ja-JP"/>
        </w:rPr>
        <w:t>Paragraphe 9</w:t>
      </w:r>
      <w:r w:rsidR="00A16675" w:rsidRPr="006513E9">
        <w:rPr>
          <w:rFonts w:eastAsiaTheme="minorEastAsia"/>
          <w:szCs w:val="17"/>
          <w:lang w:val="fr-FR" w:eastAsia="ja-JP"/>
        </w:rPr>
        <w:t>2 – Séquence variante divulguée comme une séquence unique avec des résidus alternatifs énumérés</w:t>
      </w:r>
    </w:p>
    <w:p w14:paraId="540DC35B" w14:textId="6C32F060" w:rsidR="00C45CAE" w:rsidRDefault="00A16675" w:rsidP="00A16675">
      <w:pPr>
        <w:spacing w:after="170"/>
        <w:rPr>
          <w:rFonts w:eastAsiaTheme="minorEastAsia"/>
          <w:b/>
          <w:szCs w:val="17"/>
          <w:lang w:val="fr-FR"/>
        </w:rPr>
      </w:pPr>
      <w:bookmarkStart w:id="71" w:name="page62"/>
      <w:bookmarkEnd w:id="71"/>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92</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Représentation d</w:t>
      </w:r>
      <w:r w:rsidR="00C45CAE" w:rsidRPr="006513E9">
        <w:rPr>
          <w:rFonts w:eastAsiaTheme="minorEastAsia"/>
          <w:b/>
          <w:szCs w:val="17"/>
          <w:lang w:val="fr-FR"/>
        </w:rPr>
        <w:t>’</w:t>
      </w:r>
      <w:r w:rsidRPr="006513E9">
        <w:rPr>
          <w:rFonts w:eastAsiaTheme="minorEastAsia"/>
          <w:b/>
          <w:szCs w:val="17"/>
          <w:lang w:val="fr-FR"/>
        </w:rPr>
        <w:t>une séquence unique avec des acides aminés alternatifs énumérés</w:t>
      </w:r>
    </w:p>
    <w:p w14:paraId="78C03F44" w14:textId="6624B7DE"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Une demande de brevet est déposée au titre d</w:t>
      </w:r>
      <w:r w:rsidR="00C45CAE" w:rsidRPr="006513E9">
        <w:rPr>
          <w:rFonts w:eastAsiaTheme="minorEastAsia"/>
          <w:szCs w:val="17"/>
          <w:lang w:val="fr-FR"/>
        </w:rPr>
        <w:t>’</w:t>
      </w:r>
      <w:r w:rsidRPr="006513E9">
        <w:rPr>
          <w:rFonts w:eastAsiaTheme="minorEastAsia"/>
          <w:szCs w:val="17"/>
          <w:lang w:val="fr-FR"/>
        </w:rPr>
        <w:t>un peptide dont la séquence est la suivante</w:t>
      </w:r>
      <w:r w:rsidR="00C45CAE" w:rsidRPr="006513E9">
        <w:rPr>
          <w:rFonts w:eastAsiaTheme="minorEastAsia"/>
          <w:szCs w:val="17"/>
          <w:lang w:val="fr-FR"/>
        </w:rPr>
        <w:t> :</w:t>
      </w:r>
    </w:p>
    <w:p w14:paraId="1F3F5EEA" w14:textId="5BACFD72"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(i) 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Gly</w:t>
      </w:r>
      <w:r w:rsidR="00C45CAE" w:rsidRPr="006513E9">
        <w:rPr>
          <w:rFonts w:eastAsiaTheme="minorEastAsia"/>
          <w:szCs w:val="17"/>
          <w:lang w:val="fr-FR"/>
        </w:rPr>
        <w:t>-</w:t>
      </w:r>
      <w:r w:rsidRPr="006513E9">
        <w:rPr>
          <w:rFonts w:eastAsiaTheme="minorEastAsia"/>
          <w:szCs w:val="17"/>
          <w:lang w:val="fr-FR"/>
        </w:rPr>
        <w:t>[Leu ou Ile]</w:t>
      </w:r>
      <w:r w:rsidR="00C45CAE" w:rsidRPr="006513E9">
        <w:rPr>
          <w:rFonts w:eastAsiaTheme="minorEastAsia"/>
          <w:szCs w:val="17"/>
          <w:lang w:val="fr-FR"/>
        </w:rPr>
        <w:t>-</w:t>
      </w:r>
      <w:r w:rsidRPr="006513E9">
        <w:rPr>
          <w:rFonts w:eastAsiaTheme="minorEastAsia"/>
          <w:szCs w:val="17"/>
          <w:lang w:val="fr-FR"/>
        </w:rPr>
        <w:t>Ala</w:t>
      </w:r>
      <w:r w:rsidR="00C45CAE" w:rsidRPr="006513E9">
        <w:rPr>
          <w:rFonts w:eastAsiaTheme="minorEastAsia"/>
          <w:szCs w:val="17"/>
          <w:lang w:val="fr-FR"/>
        </w:rPr>
        <w:t>-</w:t>
      </w:r>
      <w:r w:rsidRPr="006513E9">
        <w:rPr>
          <w:rFonts w:eastAsiaTheme="minorEastAsia"/>
          <w:szCs w:val="17"/>
          <w:lang w:val="fr-FR"/>
        </w:rPr>
        <w:t>Thr</w:t>
      </w:r>
      <w:r w:rsidR="00C45CAE" w:rsidRPr="006513E9">
        <w:rPr>
          <w:rFonts w:eastAsiaTheme="minorEastAsia"/>
          <w:szCs w:val="17"/>
          <w:lang w:val="fr-FR"/>
        </w:rPr>
        <w:t>-</w:t>
      </w:r>
      <w:r w:rsidRPr="006513E9">
        <w:rPr>
          <w:rFonts w:eastAsiaTheme="minorEastAsia"/>
          <w:szCs w:val="17"/>
          <w:lang w:val="fr-FR"/>
        </w:rPr>
        <w:t>[Ser ou Thr]</w:t>
      </w:r>
    </w:p>
    <w:p w14:paraId="07874AE7" w14:textId="2C0381CF" w:rsidR="002D48D5" w:rsidRPr="00DF7FDC" w:rsidRDefault="00A16675" w:rsidP="00A16675">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59C60205"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7FEA7404" w14:textId="37455DB3" w:rsidR="002D48D5" w:rsidRPr="00DF7FDC" w:rsidRDefault="00A16675" w:rsidP="00A16675">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La séquence contenant quatre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acides aminés définis de manière spécifique,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prescrit son intégration dans un listage des séquences.</w:t>
      </w:r>
    </w:p>
    <w:p w14:paraId="0765DDB2" w14:textId="600A4955" w:rsidR="002D48D5" w:rsidRPr="00DF7FDC" w:rsidRDefault="00A16675" w:rsidP="00A1667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35900997" w14:textId="56EBBD9A"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Le tableau</w:t>
      </w:r>
      <w:r w:rsidR="0079296F" w:rsidRPr="006513E9">
        <w:rPr>
          <w:rFonts w:eastAsiaTheme="minorEastAsia"/>
          <w:szCs w:val="17"/>
          <w:lang w:val="fr-FR"/>
        </w:rPr>
        <w:t> </w:t>
      </w:r>
      <w:r w:rsidRPr="006513E9">
        <w:rPr>
          <w:rFonts w:eastAsiaTheme="minorEastAsia"/>
          <w:szCs w:val="17"/>
          <w:lang w:val="fr-FR"/>
        </w:rPr>
        <w:t>3 de l</w:t>
      </w:r>
      <w:r w:rsidR="00C45CAE" w:rsidRPr="006513E9">
        <w:rPr>
          <w:rFonts w:eastAsiaTheme="minorEastAsia"/>
          <w:szCs w:val="17"/>
          <w:lang w:val="fr-FR"/>
        </w:rPr>
        <w:t>’annexe I</w:t>
      </w:r>
      <w:r w:rsidRPr="006513E9">
        <w:rPr>
          <w:rFonts w:eastAsiaTheme="minorEastAsia"/>
          <w:szCs w:val="17"/>
          <w:lang w:val="fr-FR"/>
        </w:rPr>
        <w:t xml:space="preserve">, </w:t>
      </w:r>
      <w:r w:rsidR="00C45CAE" w:rsidRPr="006513E9">
        <w:rPr>
          <w:rFonts w:eastAsiaTheme="minorEastAsia"/>
          <w:szCs w:val="17"/>
          <w:lang w:val="fr-FR"/>
        </w:rPr>
        <w:t>section 3</w:t>
      </w:r>
      <w:r w:rsidRPr="006513E9">
        <w:rPr>
          <w:rFonts w:eastAsiaTheme="minorEastAsia"/>
          <w:szCs w:val="17"/>
          <w:lang w:val="fr-FR"/>
        </w:rPr>
        <w:t xml:space="preserve"> définit le symbole ambigu “J” comme désignant l</w:t>
      </w:r>
      <w:r w:rsidR="00C45CAE" w:rsidRPr="006513E9">
        <w:rPr>
          <w:rFonts w:eastAsiaTheme="minorEastAsia"/>
          <w:szCs w:val="17"/>
          <w:lang w:val="fr-FR"/>
        </w:rPr>
        <w:t>’</w:t>
      </w:r>
      <w:r w:rsidRPr="006513E9">
        <w:rPr>
          <w:rFonts w:eastAsiaTheme="minorEastAsia"/>
          <w:szCs w:val="17"/>
          <w:lang w:val="fr-FR"/>
        </w:rPr>
        <w:t>isoleucine ou la leucine.  De ce fait, la représentation à préférer de la séquence est la suivante</w:t>
      </w:r>
      <w:r w:rsidR="00C45CAE" w:rsidRPr="006513E9">
        <w:rPr>
          <w:rFonts w:eastAsiaTheme="minorEastAsia"/>
          <w:szCs w:val="17"/>
          <w:lang w:val="fr-FR"/>
        </w:rPr>
        <w:t> :</w:t>
      </w:r>
    </w:p>
    <w:p w14:paraId="53E9239B" w14:textId="7087F3FC"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GGGJATX (SEQ ID NO</w:t>
      </w:r>
      <w:r w:rsidR="0079296F" w:rsidRPr="006513E9">
        <w:rPr>
          <w:rFonts w:eastAsiaTheme="minorEastAsia"/>
          <w:szCs w:val="17"/>
          <w:lang w:val="fr-FR"/>
        </w:rPr>
        <w:t> </w:t>
      </w:r>
      <w:r w:rsidRPr="006513E9">
        <w:rPr>
          <w:rFonts w:eastAsiaTheme="minorEastAsia"/>
          <w:szCs w:val="17"/>
          <w:lang w:val="fr-FR"/>
        </w:rPr>
        <w:t>: 63)</w:t>
      </w:r>
    </w:p>
    <w:p w14:paraId="72A9E436" w14:textId="2E6E2430" w:rsidR="002D48D5" w:rsidRPr="00DF7FDC" w:rsidRDefault="0052288F" w:rsidP="0052288F">
      <w:pPr>
        <w:spacing w:after="170"/>
        <w:ind w:left="709"/>
        <w:rPr>
          <w:rFonts w:eastAsiaTheme="minorEastAsia"/>
          <w:szCs w:val="17"/>
          <w:lang w:val="fr-FR"/>
        </w:rPr>
      </w:pPr>
      <w:r w:rsidRPr="006513E9">
        <w:rPr>
          <w:rFonts w:eastAsiaTheme="minorEastAsia"/>
          <w:szCs w:val="17"/>
          <w:lang w:val="fr-FR"/>
        </w:rPr>
        <w:t>qui doit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 xml:space="preserve">une description supplémentaire dans un tableau de caractéristiques réalisée au moyen de la clé de caractérisation “VARIANT” et du qualificateur du type “NOTE” pour indiquer que “X” est la </w:t>
      </w:r>
      <w:r w:rsidRPr="00DF7FDC">
        <w:rPr>
          <w:rFonts w:eastAsiaTheme="minorEastAsia"/>
          <w:strike/>
          <w:color w:val="FFFFFF" w:themeColor="background1"/>
          <w:szCs w:val="17"/>
          <w:shd w:val="clear" w:color="auto" w:fill="7030A0"/>
          <w:lang w:val="fr-FR"/>
        </w:rPr>
        <w:t>S</w:t>
      </w:r>
      <w:r w:rsidRPr="00DF7FDC">
        <w:rPr>
          <w:rFonts w:eastAsiaTheme="minorEastAsia"/>
          <w:szCs w:val="17"/>
          <w:highlight w:val="yellow"/>
          <w:u w:val="single"/>
          <w:lang w:val="fr-FR"/>
        </w:rPr>
        <w:t>s</w:t>
      </w:r>
      <w:r w:rsidRPr="006513E9">
        <w:rPr>
          <w:rFonts w:eastAsiaTheme="minorEastAsia"/>
          <w:szCs w:val="17"/>
          <w:lang w:val="fr-FR"/>
        </w:rPr>
        <w:t xml:space="preserve">érine ou la </w:t>
      </w:r>
      <w:r w:rsidRPr="00DF7FDC">
        <w:rPr>
          <w:rFonts w:eastAsiaTheme="minorEastAsia"/>
          <w:strike/>
          <w:color w:val="FFFFFF" w:themeColor="background1"/>
          <w:szCs w:val="17"/>
          <w:shd w:val="clear" w:color="auto" w:fill="7030A0"/>
          <w:lang w:val="fr-FR"/>
        </w:rPr>
        <w:t>T</w:t>
      </w:r>
      <w:r w:rsidRPr="00DF7FDC">
        <w:rPr>
          <w:rFonts w:eastAsiaTheme="minorEastAsia"/>
          <w:szCs w:val="17"/>
          <w:highlight w:val="yellow"/>
          <w:u w:val="single"/>
          <w:lang w:val="fr-FR"/>
        </w:rPr>
        <w:t>t</w:t>
      </w:r>
      <w:r w:rsidRPr="006513E9">
        <w:rPr>
          <w:rFonts w:eastAsiaTheme="minorEastAsia"/>
          <w:szCs w:val="17"/>
          <w:lang w:val="fr-FR"/>
        </w:rPr>
        <w:t>hréonine.</w:t>
      </w:r>
    </w:p>
    <w:p w14:paraId="231D32DE" w14:textId="42642421" w:rsidR="002D48D5" w:rsidRPr="006513E9" w:rsidRDefault="00A16675" w:rsidP="00A16675">
      <w:pPr>
        <w:spacing w:after="170"/>
        <w:ind w:left="709"/>
        <w:rPr>
          <w:rFonts w:eastAsiaTheme="minorEastAsia"/>
          <w:szCs w:val="17"/>
          <w:lang w:val="fr-FR"/>
        </w:rPr>
      </w:pPr>
      <w:r w:rsidRPr="006513E9">
        <w:rPr>
          <w:rFonts w:eastAsiaTheme="minorEastAsia"/>
          <w:szCs w:val="17"/>
          <w:lang w:val="fr-FR"/>
        </w:rPr>
        <w:t>Une autre solution consiste à représenter la séquence, par exemple, de la façon suivante</w:t>
      </w:r>
      <w:r w:rsidR="00C45CAE" w:rsidRPr="006513E9">
        <w:rPr>
          <w:rFonts w:eastAsiaTheme="minorEastAsia"/>
          <w:szCs w:val="17"/>
          <w:lang w:val="fr-FR"/>
        </w:rPr>
        <w:t> :</w:t>
      </w:r>
    </w:p>
    <w:p w14:paraId="3D59610E" w14:textId="2AA7F492" w:rsidR="002D48D5" w:rsidRPr="00DF7FDC" w:rsidRDefault="000B0132" w:rsidP="000B0132">
      <w:pPr>
        <w:spacing w:after="170"/>
        <w:ind w:left="709"/>
        <w:rPr>
          <w:rFonts w:eastAsiaTheme="minorEastAsia"/>
          <w:szCs w:val="17"/>
          <w:lang w:val="fr-FR"/>
        </w:rPr>
      </w:pPr>
      <w:r w:rsidRPr="006513E9">
        <w:rPr>
          <w:rFonts w:eastAsiaTheme="minorEastAsia"/>
          <w:szCs w:val="17"/>
          <w:lang w:val="fr-FR"/>
        </w:rPr>
        <w:t>GGGLATS (SEQ ID NO</w:t>
      </w:r>
      <w:r w:rsidR="0079296F" w:rsidRPr="006513E9">
        <w:rPr>
          <w:rFonts w:eastAsiaTheme="minorEastAsia"/>
          <w:szCs w:val="17"/>
          <w:lang w:val="fr-FR"/>
        </w:rPr>
        <w:t> </w:t>
      </w:r>
      <w:r w:rsidRPr="006513E9">
        <w:rPr>
          <w:rFonts w:eastAsiaTheme="minorEastAsia"/>
          <w:szCs w:val="17"/>
          <w:lang w:val="fr-FR"/>
        </w:rPr>
        <w:t>: 64</w:t>
      </w:r>
      <w:r w:rsidRPr="00DF7FDC">
        <w:rPr>
          <w:rFonts w:eastAsiaTheme="minorEastAsia"/>
          <w:iCs/>
          <w:color w:val="000000"/>
          <w:szCs w:val="17"/>
          <w:lang w:val="fr-FR"/>
        </w:rPr>
        <w:t>)</w:t>
      </w:r>
    </w:p>
    <w:p w14:paraId="2B85C91A" w14:textId="569F786E"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qui doit s</w:t>
      </w:r>
      <w:r w:rsidR="00C45CAE" w:rsidRPr="006513E9">
        <w:rPr>
          <w:rFonts w:eastAsiaTheme="minorEastAsia"/>
          <w:szCs w:val="17"/>
          <w:lang w:val="fr-FR"/>
        </w:rPr>
        <w:t>’</w:t>
      </w:r>
      <w:r w:rsidRPr="006513E9">
        <w:rPr>
          <w:rFonts w:eastAsiaTheme="minorEastAsia"/>
          <w:szCs w:val="17"/>
          <w:lang w:val="fr-FR"/>
        </w:rPr>
        <w:t>accompagner d</w:t>
      </w:r>
      <w:r w:rsidR="00C45CAE" w:rsidRPr="006513E9">
        <w:rPr>
          <w:rFonts w:eastAsiaTheme="minorEastAsia"/>
          <w:szCs w:val="17"/>
          <w:lang w:val="fr-FR"/>
        </w:rPr>
        <w:t>’</w:t>
      </w:r>
      <w:r w:rsidRPr="006513E9">
        <w:rPr>
          <w:rFonts w:eastAsiaTheme="minorEastAsia"/>
          <w:szCs w:val="17"/>
          <w:lang w:val="fr-FR"/>
        </w:rPr>
        <w:t>une description supplémentaire dans un tableau de caractéristiques réalisée au moyen de la clé de caractérisation “VARIANT” et du qualificateur du type “NOTE” pour indiquer que L peut être remplacé par I, et S par T.</w:t>
      </w:r>
    </w:p>
    <w:p w14:paraId="54110089" w14:textId="369094F0" w:rsidR="002D48D5" w:rsidRPr="00DF7FDC" w:rsidRDefault="00A16675" w:rsidP="00A16675">
      <w:pPr>
        <w:spacing w:after="170"/>
        <w:ind w:left="709"/>
        <w:rPr>
          <w:rFonts w:eastAsiaTheme="minorEastAsia"/>
          <w:szCs w:val="17"/>
          <w:lang w:val="fr-FR"/>
        </w:rPr>
      </w:pPr>
      <w:r w:rsidRPr="006513E9">
        <w:rPr>
          <w:rFonts w:eastAsiaTheme="minorEastAsia"/>
          <w:b/>
          <w:szCs w:val="17"/>
          <w:lang w:val="fr-FR"/>
        </w:rPr>
        <w:t>N.B.</w:t>
      </w:r>
      <w:r w:rsidR="0079296F" w:rsidRPr="006513E9">
        <w:rPr>
          <w:rFonts w:eastAsiaTheme="minorEastAsia"/>
          <w:b/>
          <w:szCs w:val="17"/>
          <w:lang w:val="fr-FR"/>
        </w:rPr>
        <w:t xml:space="preserve"> </w:t>
      </w:r>
      <w:r w:rsidR="00C45CAE" w:rsidRPr="006513E9">
        <w:rPr>
          <w:rFonts w:eastAsiaTheme="minorEastAsia"/>
          <w:b/>
          <w:szCs w:val="17"/>
          <w:lang w:val="fr-FR"/>
        </w:rPr>
        <w:t> :</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7C5C08CD" w14:textId="57249A41" w:rsidR="002D48D5" w:rsidRPr="00DF7FDC" w:rsidRDefault="0052288F" w:rsidP="0052288F">
      <w:pPr>
        <w:spacing w:after="170"/>
        <w:rPr>
          <w:rFonts w:eastAsiaTheme="minorEastAsia"/>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6513E9">
        <w:rPr>
          <w:rFonts w:eastAsiaTheme="minorEastAsia"/>
          <w:b/>
          <w:szCs w:val="17"/>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006453AC">
        <w:rPr>
          <w:rFonts w:eastAsiaTheme="minorEastAsia"/>
          <w:szCs w:val="17"/>
          <w:lang w:val="fr-FR"/>
        </w:rPr>
        <w:t>.b)</w:t>
      </w:r>
      <w:r w:rsidRPr="006513E9">
        <w:rPr>
          <w:rFonts w:eastAsiaTheme="minorEastAsia"/>
          <w:szCs w:val="17"/>
          <w:lang w:val="fr-FR"/>
        </w:rPr>
        <w:t xml:space="preserve">, 26, 27, </w:t>
      </w:r>
      <w:r w:rsidRPr="006513E9">
        <w:rPr>
          <w:rFonts w:eastAsiaTheme="minorEastAsia"/>
          <w:b/>
          <w:szCs w:val="17"/>
          <w:lang w:val="fr-FR"/>
        </w:rPr>
        <w:t>92</w:t>
      </w:r>
      <w:r w:rsidRPr="006513E9">
        <w:rPr>
          <w:rFonts w:eastAsiaTheme="minorEastAsia"/>
          <w:szCs w:val="17"/>
          <w:lang w:val="fr-FR"/>
        </w:rPr>
        <w:t xml:space="preserve"> et 95</w:t>
      </w:r>
    </w:p>
    <w:p w14:paraId="0948CCB9" w14:textId="33BB0FE9" w:rsidR="00C45CAE" w:rsidRDefault="00C45CAE" w:rsidP="00A16675">
      <w:pPr>
        <w:pStyle w:val="Heading3"/>
        <w:spacing w:before="0" w:after="120"/>
        <w:rPr>
          <w:szCs w:val="17"/>
          <w:lang w:val="fr-FR"/>
        </w:rPr>
      </w:pPr>
      <w:r w:rsidRPr="006513E9">
        <w:rPr>
          <w:szCs w:val="17"/>
          <w:lang w:val="fr-FR"/>
        </w:rPr>
        <w:t>Paragraphe 9</w:t>
      </w:r>
      <w:r w:rsidR="00A16675" w:rsidRPr="006513E9">
        <w:rPr>
          <w:szCs w:val="17"/>
          <w:lang w:val="fr-FR"/>
        </w:rPr>
        <w:t>3.a) – Toute séquence variante divulguée uniquement par référence à une séquence primaire comportant plusieurs variations indépendantes</w:t>
      </w:r>
    </w:p>
    <w:p w14:paraId="3415C518" w14:textId="4A1DEFF2" w:rsidR="00C45CAE" w:rsidRDefault="00A16675" w:rsidP="00A16675">
      <w:pPr>
        <w:spacing w:after="170"/>
        <w:rPr>
          <w:rFonts w:eastAsiaTheme="minorEastAsia"/>
          <w:b/>
          <w:szCs w:val="17"/>
          <w:lang w:val="fr-FR"/>
        </w:rPr>
      </w:pPr>
      <w:bookmarkStart w:id="72" w:name="page63"/>
      <w:bookmarkEnd w:id="72"/>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93.a)</w:t>
      </w:r>
      <w:r w:rsidR="00C45CAE" w:rsidRPr="006513E9">
        <w:rPr>
          <w:rFonts w:eastAsiaTheme="minorEastAsia"/>
          <w:b/>
          <w:szCs w:val="17"/>
          <w:lang w:val="fr-FR"/>
        </w:rPr>
        <w:t>-</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Représentation d</w:t>
      </w:r>
      <w:r w:rsidR="00C45CAE" w:rsidRPr="006513E9">
        <w:rPr>
          <w:rFonts w:eastAsiaTheme="minorEastAsia"/>
          <w:b/>
          <w:szCs w:val="17"/>
          <w:lang w:val="fr-FR"/>
        </w:rPr>
        <w:t>’</w:t>
      </w:r>
      <w:r w:rsidRPr="006513E9">
        <w:rPr>
          <w:rFonts w:eastAsiaTheme="minorEastAsia"/>
          <w:b/>
          <w:szCs w:val="17"/>
          <w:lang w:val="fr-FR"/>
        </w:rPr>
        <w:t>une séquence variante par annotation de la séquence primaire</w:t>
      </w:r>
    </w:p>
    <w:p w14:paraId="4BA9C5DC" w14:textId="3C9213F7"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Une demande contient la divulgation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0163A696" w14:textId="18CB6A96" w:rsidR="002D48D5" w:rsidRPr="00DF7FDC" w:rsidRDefault="00A16675" w:rsidP="00A16675">
      <w:pPr>
        <w:spacing w:after="170"/>
        <w:ind w:left="851"/>
        <w:rPr>
          <w:rFonts w:eastAsiaTheme="minorEastAsia"/>
          <w:szCs w:val="17"/>
          <w:lang w:val="fr-FR"/>
        </w:rPr>
      </w:pPr>
      <w:r w:rsidRPr="006513E9">
        <w:rPr>
          <w:rFonts w:eastAsiaTheme="minorEastAsia"/>
          <w:szCs w:val="17"/>
          <w:lang w:val="fr-FR"/>
        </w:rPr>
        <w:t>“Le fragment peptidique</w:t>
      </w:r>
      <w:r w:rsidR="004B7944">
        <w:rPr>
          <w:rFonts w:eastAsiaTheme="minorEastAsia"/>
          <w:szCs w:val="17"/>
          <w:lang w:val="fr-FR"/>
        </w:rPr>
        <w:t> </w:t>
      </w:r>
      <w:r w:rsidRPr="006513E9">
        <w:rPr>
          <w:rFonts w:eastAsiaTheme="minorEastAsia"/>
          <w:szCs w:val="17"/>
          <w:lang w:val="fr-FR"/>
        </w:rPr>
        <w:t>1 est Gly</w:t>
      </w:r>
      <w:r w:rsidR="00C45CAE" w:rsidRPr="006513E9">
        <w:rPr>
          <w:rFonts w:eastAsiaTheme="minorEastAsia"/>
          <w:szCs w:val="17"/>
          <w:lang w:val="fr-FR"/>
        </w:rPr>
        <w:t>-</w:t>
      </w:r>
      <w:r w:rsidRPr="006513E9">
        <w:rPr>
          <w:rFonts w:eastAsiaTheme="minorEastAsia"/>
          <w:szCs w:val="17"/>
          <w:lang w:val="fr-FR"/>
        </w:rPr>
        <w:t>Leu</w:t>
      </w:r>
      <w:r w:rsidR="00C45CAE" w:rsidRPr="006513E9">
        <w:rPr>
          <w:rFonts w:eastAsiaTheme="minorEastAsia"/>
          <w:szCs w:val="17"/>
          <w:lang w:val="fr-FR"/>
        </w:rPr>
        <w:t>-</w:t>
      </w:r>
      <w:r w:rsidRPr="006513E9">
        <w:rPr>
          <w:rFonts w:eastAsiaTheme="minorEastAsia"/>
          <w:szCs w:val="17"/>
          <w:lang w:val="fr-FR"/>
        </w:rPr>
        <w:t>Pro</w:t>
      </w:r>
      <w:r w:rsidR="00C45CAE" w:rsidRPr="006513E9">
        <w:rPr>
          <w:rFonts w:eastAsiaTheme="minorEastAsia"/>
          <w:szCs w:val="17"/>
          <w:lang w:val="fr-FR"/>
        </w:rPr>
        <w:t>-</w:t>
      </w: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Arg</w:t>
      </w:r>
      <w:r w:rsidR="00C45CAE" w:rsidRPr="006513E9">
        <w:rPr>
          <w:rFonts w:eastAsiaTheme="minorEastAsia"/>
          <w:szCs w:val="17"/>
          <w:lang w:val="fr-FR"/>
        </w:rPr>
        <w:t>-</w:t>
      </w:r>
      <w:r w:rsidRPr="006513E9">
        <w:rPr>
          <w:rFonts w:eastAsiaTheme="minorEastAsia"/>
          <w:szCs w:val="17"/>
          <w:lang w:val="fr-FR"/>
        </w:rPr>
        <w:t>Ile</w:t>
      </w:r>
      <w:r w:rsidR="00C45CAE" w:rsidRPr="006513E9">
        <w:rPr>
          <w:rFonts w:eastAsiaTheme="minorEastAsia"/>
          <w:szCs w:val="17"/>
          <w:lang w:val="fr-FR"/>
        </w:rPr>
        <w:t>-</w:t>
      </w:r>
      <w:r w:rsidRPr="006513E9">
        <w:rPr>
          <w:rFonts w:eastAsiaTheme="minorEastAsia"/>
          <w:szCs w:val="17"/>
          <w:lang w:val="fr-FR"/>
        </w:rPr>
        <w:t>Cys, où Xaa peut représenter tout acide aminé</w:t>
      </w:r>
      <w:r w:rsidR="00836750">
        <w:rPr>
          <w:rFonts w:eastAsiaTheme="minorEastAsia"/>
          <w:szCs w:val="17"/>
          <w:lang w:val="fr-FR"/>
        </w:rPr>
        <w:t>…</w:t>
      </w:r>
    </w:p>
    <w:p w14:paraId="527C6309" w14:textId="6D90ACE1" w:rsidR="00C45CAE" w:rsidRDefault="00A16675" w:rsidP="00A16675">
      <w:pPr>
        <w:spacing w:after="170"/>
        <w:ind w:left="851"/>
        <w:rPr>
          <w:rFonts w:eastAsiaTheme="minorEastAsia"/>
          <w:szCs w:val="17"/>
          <w:lang w:val="fr-FR"/>
        </w:rPr>
      </w:pPr>
      <w:r w:rsidRPr="006513E9">
        <w:rPr>
          <w:rFonts w:eastAsiaTheme="minorEastAsia"/>
          <w:szCs w:val="17"/>
          <w:lang w:val="fr-FR"/>
        </w:rPr>
        <w:t>Dans un autre mode de réalisation, le fragment peptidique</w:t>
      </w:r>
      <w:r w:rsidR="004B7944">
        <w:rPr>
          <w:rFonts w:eastAsiaTheme="minorEastAsia"/>
          <w:szCs w:val="17"/>
          <w:lang w:val="fr-FR"/>
        </w:rPr>
        <w:t> </w:t>
      </w:r>
      <w:r w:rsidRPr="006513E9">
        <w:rPr>
          <w:rFonts w:eastAsiaTheme="minorEastAsia"/>
          <w:szCs w:val="17"/>
          <w:lang w:val="fr-FR"/>
        </w:rPr>
        <w:t>1 est Gly</w:t>
      </w:r>
      <w:r w:rsidR="00C45CAE" w:rsidRPr="006513E9">
        <w:rPr>
          <w:rFonts w:eastAsiaTheme="minorEastAsia"/>
          <w:szCs w:val="17"/>
          <w:lang w:val="fr-FR"/>
        </w:rPr>
        <w:t>-</w:t>
      </w:r>
      <w:r w:rsidRPr="006513E9">
        <w:rPr>
          <w:rFonts w:eastAsiaTheme="minorEastAsia"/>
          <w:szCs w:val="17"/>
          <w:lang w:val="fr-FR"/>
        </w:rPr>
        <w:t>Leu</w:t>
      </w:r>
      <w:r w:rsidR="00C45CAE" w:rsidRPr="006513E9">
        <w:rPr>
          <w:rFonts w:eastAsiaTheme="minorEastAsia"/>
          <w:szCs w:val="17"/>
          <w:lang w:val="fr-FR"/>
        </w:rPr>
        <w:t>-</w:t>
      </w:r>
      <w:r w:rsidRPr="006513E9">
        <w:rPr>
          <w:rFonts w:eastAsiaTheme="minorEastAsia"/>
          <w:szCs w:val="17"/>
          <w:lang w:val="fr-FR"/>
        </w:rPr>
        <w:t>Pro</w:t>
      </w:r>
      <w:r w:rsidR="00C45CAE" w:rsidRPr="006513E9">
        <w:rPr>
          <w:rFonts w:eastAsiaTheme="minorEastAsia"/>
          <w:szCs w:val="17"/>
          <w:lang w:val="fr-FR"/>
        </w:rPr>
        <w:t>-</w:t>
      </w: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Arg</w:t>
      </w:r>
      <w:r w:rsidR="00C45CAE" w:rsidRPr="006513E9">
        <w:rPr>
          <w:rFonts w:eastAsiaTheme="minorEastAsia"/>
          <w:szCs w:val="17"/>
          <w:lang w:val="fr-FR"/>
        </w:rPr>
        <w:t>-</w:t>
      </w:r>
      <w:r w:rsidRPr="006513E9">
        <w:rPr>
          <w:rFonts w:eastAsiaTheme="minorEastAsia"/>
          <w:szCs w:val="17"/>
          <w:lang w:val="fr-FR"/>
        </w:rPr>
        <w:t>Ile</w:t>
      </w:r>
      <w:r w:rsidR="00C45CAE" w:rsidRPr="006513E9">
        <w:rPr>
          <w:rFonts w:eastAsiaTheme="minorEastAsia"/>
          <w:szCs w:val="17"/>
          <w:lang w:val="fr-FR"/>
        </w:rPr>
        <w:t>-</w:t>
      </w:r>
      <w:r w:rsidRPr="006513E9">
        <w:rPr>
          <w:rFonts w:eastAsiaTheme="minorEastAsia"/>
          <w:szCs w:val="17"/>
          <w:lang w:val="fr-FR"/>
        </w:rPr>
        <w:t>Cys, où Xaa peut représenter Val, Thr ou Asp….</w:t>
      </w:r>
    </w:p>
    <w:p w14:paraId="6A54353D" w14:textId="130080A6" w:rsidR="002D48D5" w:rsidRPr="00DF7FDC" w:rsidRDefault="00A16675" w:rsidP="00A16675">
      <w:pPr>
        <w:spacing w:after="170"/>
        <w:ind w:left="851"/>
        <w:rPr>
          <w:rFonts w:eastAsiaTheme="minorEastAsia"/>
          <w:szCs w:val="17"/>
          <w:lang w:val="fr-FR"/>
        </w:rPr>
      </w:pPr>
      <w:r w:rsidRPr="006513E9">
        <w:rPr>
          <w:rFonts w:eastAsiaTheme="minorEastAsia"/>
          <w:szCs w:val="17"/>
          <w:lang w:val="fr-FR"/>
        </w:rPr>
        <w:t>Dans un autre mode de réalisation, le fragment peptidique</w:t>
      </w:r>
      <w:r w:rsidR="004B7944">
        <w:rPr>
          <w:rFonts w:eastAsiaTheme="minorEastAsia"/>
          <w:szCs w:val="17"/>
          <w:lang w:val="fr-FR"/>
        </w:rPr>
        <w:t> </w:t>
      </w:r>
      <w:r w:rsidRPr="006513E9">
        <w:rPr>
          <w:rFonts w:eastAsiaTheme="minorEastAsia"/>
          <w:szCs w:val="17"/>
          <w:lang w:val="fr-FR"/>
        </w:rPr>
        <w:t>1 est Gly</w:t>
      </w:r>
      <w:r w:rsidR="00C45CAE" w:rsidRPr="006513E9">
        <w:rPr>
          <w:rFonts w:eastAsiaTheme="minorEastAsia"/>
          <w:szCs w:val="17"/>
          <w:lang w:val="fr-FR"/>
        </w:rPr>
        <w:t>-</w:t>
      </w:r>
      <w:r w:rsidRPr="006513E9">
        <w:rPr>
          <w:rFonts w:eastAsiaTheme="minorEastAsia"/>
          <w:szCs w:val="17"/>
          <w:lang w:val="fr-FR"/>
        </w:rPr>
        <w:t>Leu</w:t>
      </w:r>
      <w:r w:rsidR="00C45CAE" w:rsidRPr="006513E9">
        <w:rPr>
          <w:rFonts w:eastAsiaTheme="minorEastAsia"/>
          <w:szCs w:val="17"/>
          <w:lang w:val="fr-FR"/>
        </w:rPr>
        <w:t>-</w:t>
      </w:r>
      <w:r w:rsidRPr="006513E9">
        <w:rPr>
          <w:rFonts w:eastAsiaTheme="minorEastAsia"/>
          <w:szCs w:val="17"/>
          <w:lang w:val="fr-FR"/>
        </w:rPr>
        <w:t>Pro</w:t>
      </w:r>
      <w:r w:rsidR="00C45CAE" w:rsidRPr="006513E9">
        <w:rPr>
          <w:rFonts w:eastAsiaTheme="minorEastAsia"/>
          <w:szCs w:val="17"/>
          <w:lang w:val="fr-FR"/>
        </w:rPr>
        <w:t>-</w:t>
      </w:r>
      <w:r w:rsidRPr="006513E9">
        <w:rPr>
          <w:rFonts w:eastAsiaTheme="minorEastAsia"/>
          <w:szCs w:val="17"/>
          <w:lang w:val="fr-FR"/>
        </w:rPr>
        <w:t>Xaa</w:t>
      </w:r>
      <w:r w:rsidR="00C45CAE" w:rsidRPr="006513E9">
        <w:rPr>
          <w:rFonts w:eastAsiaTheme="minorEastAsia"/>
          <w:szCs w:val="17"/>
          <w:lang w:val="fr-FR"/>
        </w:rPr>
        <w:t>-</w:t>
      </w:r>
      <w:r w:rsidRPr="006513E9">
        <w:rPr>
          <w:rFonts w:eastAsiaTheme="minorEastAsia"/>
          <w:szCs w:val="17"/>
          <w:lang w:val="fr-FR"/>
        </w:rPr>
        <w:t>Arg</w:t>
      </w:r>
      <w:r w:rsidR="00C45CAE" w:rsidRPr="006513E9">
        <w:rPr>
          <w:rFonts w:eastAsiaTheme="minorEastAsia"/>
          <w:szCs w:val="17"/>
          <w:lang w:val="fr-FR"/>
        </w:rPr>
        <w:t>-</w:t>
      </w:r>
      <w:r w:rsidRPr="006513E9">
        <w:rPr>
          <w:rFonts w:eastAsiaTheme="minorEastAsia"/>
          <w:szCs w:val="17"/>
          <w:lang w:val="fr-FR"/>
        </w:rPr>
        <w:t>Ile</w:t>
      </w:r>
      <w:r w:rsidR="00C45CAE" w:rsidRPr="006513E9">
        <w:rPr>
          <w:rFonts w:eastAsiaTheme="minorEastAsia"/>
          <w:szCs w:val="17"/>
          <w:lang w:val="fr-FR"/>
        </w:rPr>
        <w:t>-</w:t>
      </w:r>
      <w:r w:rsidRPr="006513E9">
        <w:rPr>
          <w:rFonts w:eastAsiaTheme="minorEastAsia"/>
          <w:szCs w:val="17"/>
          <w:lang w:val="fr-FR"/>
        </w:rPr>
        <w:t>Cys, où Xaa peut représenter Val.”</w:t>
      </w:r>
    </w:p>
    <w:p w14:paraId="6D8B94A7" w14:textId="74B7DE60" w:rsidR="002D48D5" w:rsidRPr="00DF7FDC" w:rsidRDefault="00A16675" w:rsidP="00A16675">
      <w:pPr>
        <w:spacing w:after="170"/>
        <w:rPr>
          <w:rFonts w:eastAsiaTheme="minorEastAsia"/>
          <w:b/>
          <w:color w:val="000000" w:themeColor="text1"/>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C485754"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0F44A6B2" w14:textId="0F0BF5FA" w:rsidR="002D48D5" w:rsidRPr="00DF7FDC" w:rsidRDefault="00A16675" w:rsidP="00A16675">
      <w:pPr>
        <w:spacing w:after="170"/>
        <w:ind w:left="709"/>
        <w:rPr>
          <w:rFonts w:eastAsiaTheme="minorEastAsia"/>
          <w:iCs/>
          <w:szCs w:val="17"/>
          <w:shd w:val="clear" w:color="auto" w:fill="FFFFFF"/>
          <w:lang w:val="fr-FR"/>
        </w:rPr>
      </w:pPr>
      <w:r w:rsidRPr="006513E9">
        <w:rPr>
          <w:rFonts w:eastAsiaTheme="minorEastAsia"/>
          <w:iCs/>
          <w:szCs w:val="17"/>
          <w:shd w:val="clear" w:color="auto" w:fill="FFFFFF"/>
          <w:lang w:val="fr-FR"/>
        </w:rPr>
        <w:t>Dans chacun des trois</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modes de réalisation divulgués, le “fragment peptidique</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1” contient au moins six</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acides aminés définis de manière spécifique;  de ce fait, la séquence doit être intégrée dans un listage des séquences, comme le prescrit le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.b)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w:t>
      </w:r>
    </w:p>
    <w:p w14:paraId="581F9536" w14:textId="07EFCD59" w:rsidR="002D48D5" w:rsidRPr="00DF7FDC" w:rsidRDefault="00A16675" w:rsidP="000630C6">
      <w:pPr>
        <w:keepNext/>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0246F1EE" w14:textId="7D87C91D" w:rsidR="00C45CAE" w:rsidRDefault="00A16675" w:rsidP="000630C6">
      <w:pPr>
        <w:keepNext/>
        <w:spacing w:after="170"/>
        <w:ind w:left="709"/>
        <w:rPr>
          <w:rFonts w:eastAsiaTheme="minorEastAsia"/>
          <w:szCs w:val="17"/>
          <w:lang w:val="fr-FR"/>
        </w:rPr>
      </w:pPr>
      <w:r w:rsidRPr="006513E9">
        <w:rPr>
          <w:rFonts w:eastAsiaTheme="minorEastAsia"/>
          <w:szCs w:val="17"/>
          <w:lang w:val="fr-FR"/>
        </w:rPr>
        <w:t>Dans cet exemple, la séquence énumérée du “fragment peptidique</w:t>
      </w:r>
      <w:r w:rsidR="004B7944">
        <w:rPr>
          <w:rFonts w:eastAsiaTheme="minorEastAsia"/>
          <w:szCs w:val="17"/>
          <w:lang w:val="fr-FR"/>
        </w:rPr>
        <w:t> </w:t>
      </w:r>
      <w:r w:rsidRPr="006513E9">
        <w:rPr>
          <w:rFonts w:eastAsiaTheme="minorEastAsia"/>
          <w:szCs w:val="17"/>
          <w:lang w:val="fr-FR"/>
        </w:rPr>
        <w:t>1” est divulguée trois</w:t>
      </w:r>
      <w:r w:rsidR="0079296F" w:rsidRPr="006513E9">
        <w:rPr>
          <w:rFonts w:eastAsiaTheme="minorEastAsia"/>
          <w:szCs w:val="17"/>
          <w:lang w:val="fr-FR"/>
        </w:rPr>
        <w:t> </w:t>
      </w:r>
      <w:r w:rsidRPr="006513E9">
        <w:rPr>
          <w:rFonts w:eastAsiaTheme="minorEastAsia"/>
          <w:szCs w:val="17"/>
          <w:lang w:val="fr-FR"/>
        </w:rPr>
        <w:t>fois, en tant que trois</w:t>
      </w:r>
      <w:r w:rsidR="0079296F" w:rsidRPr="006513E9">
        <w:rPr>
          <w:rFonts w:eastAsiaTheme="minorEastAsia"/>
          <w:szCs w:val="17"/>
          <w:lang w:val="fr-FR"/>
        </w:rPr>
        <w:t> </w:t>
      </w:r>
      <w:r w:rsidRPr="006513E9">
        <w:rPr>
          <w:rFonts w:eastAsiaTheme="minorEastAsia"/>
          <w:szCs w:val="17"/>
          <w:lang w:val="fr-FR"/>
        </w:rPr>
        <w:t>modes de réalisation différents, chacun donnant lieu à une description différente de Xaa.  Dans cet exemple, “X” est le symbole ambigu le plus restrictif pour la position Xaa.</w:t>
      </w:r>
    </w:p>
    <w:p w14:paraId="632A2D4E" w14:textId="01AB8882"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La norme</w:t>
      </w:r>
      <w:r w:rsidR="0079296F" w:rsidRPr="006513E9">
        <w:rPr>
          <w:rFonts w:eastAsiaTheme="minorEastAsia"/>
          <w:szCs w:val="17"/>
          <w:lang w:val="fr-FR"/>
        </w:rPr>
        <w:t> </w:t>
      </w:r>
      <w:r w:rsidRPr="006513E9">
        <w:rPr>
          <w:rFonts w:eastAsiaTheme="minorEastAsia"/>
          <w:szCs w:val="17"/>
          <w:lang w:val="fr-FR"/>
        </w:rPr>
        <w:t>ST.26 prescrit d</w:t>
      </w:r>
      <w:r w:rsidR="00C45CAE" w:rsidRPr="006513E9">
        <w:rPr>
          <w:rFonts w:eastAsiaTheme="minorEastAsia"/>
          <w:szCs w:val="17"/>
          <w:lang w:val="fr-FR"/>
        </w:rPr>
        <w:t>’</w:t>
      </w:r>
      <w:r w:rsidRPr="006513E9">
        <w:rPr>
          <w:rFonts w:eastAsiaTheme="minorEastAsia"/>
          <w:szCs w:val="17"/>
          <w:lang w:val="fr-FR"/>
        </w:rPr>
        <w:t>intégrer une seule fois la séquence énumérée divulguée.  Dans le plus englobant des trois</w:t>
      </w:r>
      <w:r w:rsidR="0079296F" w:rsidRPr="006513E9">
        <w:rPr>
          <w:rFonts w:eastAsiaTheme="minorEastAsia"/>
          <w:szCs w:val="17"/>
          <w:lang w:val="fr-FR"/>
        </w:rPr>
        <w:t> </w:t>
      </w:r>
      <w:r w:rsidRPr="006513E9">
        <w:rPr>
          <w:rFonts w:eastAsiaTheme="minorEastAsia"/>
          <w:szCs w:val="17"/>
          <w:lang w:val="fr-FR"/>
        </w:rPr>
        <w:t>modes de réalisation, Xaa représente tout acide aminé (voir l</w:t>
      </w:r>
      <w:r w:rsidR="00C45CAE" w:rsidRPr="006513E9">
        <w:rPr>
          <w:rFonts w:eastAsiaTheme="minorEastAsia"/>
          <w:szCs w:val="17"/>
          <w:lang w:val="fr-FR"/>
        </w:rPr>
        <w:t>’</w:t>
      </w:r>
      <w:r w:rsidRPr="006513E9">
        <w:rPr>
          <w:rFonts w:eastAsiaTheme="minorEastAsia"/>
          <w:szCs w:val="17"/>
          <w:lang w:val="fr-FR"/>
        </w:rPr>
        <w:t>Introduction au présent document).  De ce fait, la séquence à intégrer dans le listage des séquences est la suivante</w:t>
      </w:r>
      <w:r w:rsidR="00C45CAE" w:rsidRPr="006513E9">
        <w:rPr>
          <w:rFonts w:eastAsiaTheme="minorEastAsia"/>
          <w:szCs w:val="17"/>
          <w:lang w:val="fr-FR"/>
        </w:rPr>
        <w:t> :</w:t>
      </w:r>
    </w:p>
    <w:p w14:paraId="2A37825E" w14:textId="65B44465" w:rsidR="002D48D5" w:rsidRPr="00DF7FDC" w:rsidRDefault="000B0132" w:rsidP="000B0132">
      <w:pPr>
        <w:spacing w:after="170"/>
        <w:ind w:left="709"/>
        <w:rPr>
          <w:rFonts w:eastAsiaTheme="minorEastAsia"/>
          <w:iCs/>
          <w:color w:val="000000"/>
          <w:szCs w:val="17"/>
          <w:lang w:val="fr-FR"/>
        </w:rPr>
      </w:pPr>
      <w:r w:rsidRPr="00DF7FDC">
        <w:rPr>
          <w:rFonts w:eastAsiaTheme="minorEastAsia"/>
          <w:szCs w:val="17"/>
          <w:lang w:val="fr-FR"/>
        </w:rPr>
        <w:t xml:space="preserve">GLPXRIC </w:t>
      </w:r>
      <w:r w:rsidRPr="00DF7FDC">
        <w:rPr>
          <w:rFonts w:eastAsiaTheme="minorEastAsia"/>
          <w:iCs/>
          <w:color w:val="000000"/>
          <w:szCs w:val="17"/>
          <w:lang w:val="fr-FR"/>
        </w:rPr>
        <w:t>(SEQ ID NO</w:t>
      </w:r>
      <w:r w:rsidR="0079296F">
        <w:rPr>
          <w:rFonts w:eastAsiaTheme="minorEastAsia"/>
          <w:iCs/>
          <w:color w:val="000000"/>
          <w:szCs w:val="17"/>
          <w:lang w:val="fr-FR"/>
        </w:rPr>
        <w:t> </w:t>
      </w:r>
      <w:r w:rsidRPr="00DF7FDC">
        <w:rPr>
          <w:rFonts w:eastAsiaTheme="minorEastAsia"/>
          <w:iCs/>
          <w:color w:val="000000"/>
          <w:szCs w:val="17"/>
          <w:lang w:val="fr-FR"/>
        </w:rPr>
        <w:t>: 65)</w:t>
      </w:r>
    </w:p>
    <w:p w14:paraId="1F05491B" w14:textId="42C218AF" w:rsidR="000F181B" w:rsidRPr="00EC11D7" w:rsidRDefault="00A16675" w:rsidP="000F181B">
      <w:pPr>
        <w:spacing w:after="170"/>
        <w:ind w:left="709"/>
        <w:rPr>
          <w:rFonts w:eastAsiaTheme="minorEastAsia"/>
          <w:szCs w:val="17"/>
          <w:highlight w:val="yellow"/>
          <w:u w:val="single"/>
          <w:lang w:val="fr-FR"/>
        </w:rPr>
      </w:pPr>
      <w:r w:rsidRPr="00EC11D7">
        <w:rPr>
          <w:rFonts w:eastAsiaTheme="minorEastAsia"/>
          <w:szCs w:val="17"/>
          <w:highlight w:val="yellow"/>
          <w:u w:val="single"/>
          <w:lang w:val="fr-FR"/>
        </w:rPr>
        <w:t xml:space="preserve">Conformément au </w:t>
      </w:r>
      <w:r w:rsidR="00C45CAE" w:rsidRPr="00EC11D7">
        <w:rPr>
          <w:rFonts w:eastAsiaTheme="minorEastAsia"/>
          <w:szCs w:val="17"/>
          <w:highlight w:val="yellow"/>
          <w:u w:val="single"/>
          <w:lang w:val="fr-FR"/>
        </w:rPr>
        <w:t>paragraphe 2</w:t>
      </w:r>
      <w:r w:rsidRPr="00EC11D7">
        <w:rPr>
          <w:rFonts w:eastAsiaTheme="minorEastAsia"/>
          <w:szCs w:val="17"/>
          <w:highlight w:val="yellow"/>
          <w:u w:val="single"/>
          <w:lang w:val="fr-FR"/>
        </w:rPr>
        <w:t>7, “X” sera considéré comme l</w:t>
      </w:r>
      <w:r w:rsidR="00C45CAE" w:rsidRPr="00EC11D7">
        <w:rPr>
          <w:rFonts w:eastAsiaTheme="minorEastAsia"/>
          <w:szCs w:val="17"/>
          <w:highlight w:val="yellow"/>
          <w:u w:val="single"/>
          <w:lang w:val="fr-FR"/>
        </w:rPr>
        <w:t>’</w:t>
      </w:r>
      <w:r w:rsidRPr="00EC11D7">
        <w:rPr>
          <w:rFonts w:eastAsiaTheme="minorEastAsia"/>
          <w:szCs w:val="17"/>
          <w:highlight w:val="yellow"/>
          <w:u w:val="single"/>
          <w:lang w:val="fr-FR"/>
        </w:rPr>
        <w:t>équivalent de l</w:t>
      </w:r>
      <w:r w:rsidR="00C45CAE" w:rsidRPr="00EC11D7">
        <w:rPr>
          <w:rFonts w:eastAsiaTheme="minorEastAsia"/>
          <w:szCs w:val="17"/>
          <w:highlight w:val="yellow"/>
          <w:u w:val="single"/>
          <w:lang w:val="fr-FR"/>
        </w:rPr>
        <w:t>’</w:t>
      </w:r>
      <w:r w:rsidRPr="00EC11D7">
        <w:rPr>
          <w:rFonts w:eastAsiaTheme="minorEastAsia"/>
          <w:szCs w:val="17"/>
          <w:highlight w:val="yellow"/>
          <w:u w:val="single"/>
          <w:lang w:val="fr-FR"/>
        </w:rPr>
        <w:t>un des symboles “A”, “R”, “N”, “D”, “C”, “Q”, “E”, “G”, “H”, “I”, “L”, “K”, “M”, “F”, “P”, “O”, “S”, “U”, “T”, “W”, “Y” ou “V”, sauf s</w:t>
      </w:r>
      <w:r w:rsidR="00C45CAE" w:rsidRPr="00EC11D7">
        <w:rPr>
          <w:rFonts w:eastAsiaTheme="minorEastAsia"/>
          <w:szCs w:val="17"/>
          <w:highlight w:val="yellow"/>
          <w:u w:val="single"/>
          <w:lang w:val="fr-FR"/>
        </w:rPr>
        <w:t>’</w:t>
      </w:r>
      <w:r w:rsidRPr="00EC11D7">
        <w:rPr>
          <w:rFonts w:eastAsiaTheme="minorEastAsia"/>
          <w:szCs w:val="17"/>
          <w:highlight w:val="yellow"/>
          <w:u w:val="single"/>
          <w:lang w:val="fr-FR"/>
        </w:rPr>
        <w:t>il est accompagné d</w:t>
      </w:r>
      <w:r w:rsidR="00C45CAE" w:rsidRPr="00EC11D7">
        <w:rPr>
          <w:rFonts w:eastAsiaTheme="minorEastAsia"/>
          <w:szCs w:val="17"/>
          <w:highlight w:val="yellow"/>
          <w:u w:val="single"/>
          <w:lang w:val="fr-FR"/>
        </w:rPr>
        <w:t>’</w:t>
      </w:r>
      <w:r w:rsidRPr="00EC11D7">
        <w:rPr>
          <w:rFonts w:eastAsiaTheme="minorEastAsia"/>
          <w:szCs w:val="17"/>
          <w:highlight w:val="yellow"/>
          <w:u w:val="single"/>
          <w:lang w:val="fr-FR"/>
        </w:rPr>
        <w:t>une description supplémentaire dans le tableau de caractéristiqu</w:t>
      </w:r>
      <w:r w:rsidR="00CC1BB4" w:rsidRPr="00EC11D7">
        <w:rPr>
          <w:rFonts w:eastAsiaTheme="minorEastAsia"/>
          <w:szCs w:val="17"/>
          <w:highlight w:val="yellow"/>
          <w:u w:val="single"/>
          <w:lang w:val="fr-FR"/>
        </w:rPr>
        <w:t>es.  Dè</w:t>
      </w:r>
      <w:r w:rsidR="000F181B" w:rsidRPr="00EC11D7">
        <w:rPr>
          <w:rFonts w:eastAsiaTheme="minorEastAsia"/>
          <w:szCs w:val="17"/>
          <w:highlight w:val="yellow"/>
          <w:u w:val="single"/>
          <w:lang w:val="fr-FR"/>
        </w:rPr>
        <w:t xml:space="preserve">s lors, si </w:t>
      </w:r>
      <w:r w:rsidR="00C45CAE" w:rsidRPr="00EC11D7">
        <w:rPr>
          <w:rFonts w:eastAsiaTheme="minorEastAsia"/>
          <w:szCs w:val="17"/>
          <w:highlight w:val="yellow"/>
          <w:u w:val="single"/>
          <w:lang w:val="fr-FR"/>
        </w:rPr>
        <w:t>“X”</w:t>
      </w:r>
      <w:r w:rsidR="000F181B" w:rsidRPr="00EC11D7">
        <w:rPr>
          <w:rFonts w:eastAsiaTheme="minorEastAsia"/>
          <w:szCs w:val="17"/>
          <w:highlight w:val="yellow"/>
          <w:u w:val="single"/>
          <w:lang w:val="fr-FR"/>
        </w:rPr>
        <w:t xml:space="preserve"> est destiné à représenter </w:t>
      </w:r>
      <w:r w:rsidR="00C45CAE" w:rsidRPr="00EC11D7">
        <w:rPr>
          <w:rFonts w:eastAsiaTheme="minorEastAsia"/>
          <w:szCs w:val="17"/>
          <w:highlight w:val="yellow"/>
          <w:u w:val="single"/>
          <w:lang w:val="fr-FR"/>
        </w:rPr>
        <w:t>“t</w:t>
      </w:r>
      <w:r w:rsidR="000F181B" w:rsidRPr="00EC11D7">
        <w:rPr>
          <w:rFonts w:eastAsiaTheme="minorEastAsia"/>
          <w:szCs w:val="17"/>
          <w:highlight w:val="yellow"/>
          <w:u w:val="single"/>
          <w:lang w:val="fr-FR"/>
        </w:rPr>
        <w:t>out acide amin</w:t>
      </w:r>
      <w:r w:rsidR="00C45CAE" w:rsidRPr="00EC11D7">
        <w:rPr>
          <w:rFonts w:eastAsiaTheme="minorEastAsia"/>
          <w:szCs w:val="17"/>
          <w:highlight w:val="yellow"/>
          <w:u w:val="single"/>
          <w:lang w:val="fr-FR"/>
        </w:rPr>
        <w:t>é”</w:t>
      </w:r>
      <w:r w:rsidR="000F181B" w:rsidRPr="00EC11D7">
        <w:rPr>
          <w:rFonts w:eastAsiaTheme="minorEastAsia"/>
          <w:szCs w:val="17"/>
          <w:highlight w:val="yellow"/>
          <w:u w:val="single"/>
          <w:lang w:val="fr-FR"/>
        </w:rPr>
        <w:t xml:space="preserve">, il doit être annoté au moyen de la clé de caractérisation </w:t>
      </w:r>
      <w:r w:rsidR="00C45CAE" w:rsidRPr="00EC11D7">
        <w:rPr>
          <w:rFonts w:eastAsiaTheme="minorEastAsia"/>
          <w:szCs w:val="17"/>
          <w:highlight w:val="yellow"/>
          <w:u w:val="single"/>
          <w:lang w:val="fr-FR"/>
        </w:rPr>
        <w:t>“V</w:t>
      </w:r>
      <w:r w:rsidR="000F181B" w:rsidRPr="00EC11D7">
        <w:rPr>
          <w:rFonts w:eastAsiaTheme="minorEastAsia"/>
          <w:szCs w:val="17"/>
          <w:highlight w:val="yellow"/>
          <w:u w:val="single"/>
          <w:lang w:val="fr-FR"/>
        </w:rPr>
        <w:t>ARIAN</w:t>
      </w:r>
      <w:r w:rsidR="00C45CAE" w:rsidRPr="00EC11D7">
        <w:rPr>
          <w:rFonts w:eastAsiaTheme="minorEastAsia"/>
          <w:szCs w:val="17"/>
          <w:highlight w:val="yellow"/>
          <w:u w:val="single"/>
          <w:lang w:val="fr-FR"/>
        </w:rPr>
        <w:t>T”</w:t>
      </w:r>
      <w:r w:rsidR="000F181B" w:rsidRPr="00EC11D7">
        <w:rPr>
          <w:rFonts w:eastAsiaTheme="minorEastAsia"/>
          <w:szCs w:val="17"/>
          <w:highlight w:val="yellow"/>
          <w:u w:val="single"/>
          <w:lang w:val="fr-FR"/>
        </w:rPr>
        <w:t xml:space="preserve"> et d</w:t>
      </w:r>
      <w:r w:rsidR="00C45CAE" w:rsidRPr="00EC11D7">
        <w:rPr>
          <w:rFonts w:eastAsiaTheme="minorEastAsia"/>
          <w:szCs w:val="17"/>
          <w:highlight w:val="yellow"/>
          <w:u w:val="single"/>
          <w:lang w:val="fr-FR"/>
        </w:rPr>
        <w:t>’</w:t>
      </w:r>
      <w:r w:rsidR="000F181B" w:rsidRPr="00EC11D7">
        <w:rPr>
          <w:rFonts w:eastAsiaTheme="minorEastAsia"/>
          <w:szCs w:val="17"/>
          <w:highlight w:val="yellow"/>
          <w:u w:val="single"/>
          <w:lang w:val="fr-FR"/>
        </w:rPr>
        <w:t xml:space="preserve">un qualificateur </w:t>
      </w:r>
      <w:r w:rsidR="00C45CAE" w:rsidRPr="00EC11D7">
        <w:rPr>
          <w:rFonts w:eastAsiaTheme="minorEastAsia"/>
          <w:szCs w:val="17"/>
          <w:highlight w:val="yellow"/>
          <w:u w:val="single"/>
          <w:lang w:val="fr-FR"/>
        </w:rPr>
        <w:t>“N</w:t>
      </w:r>
      <w:r w:rsidR="000F181B" w:rsidRPr="00EC11D7">
        <w:rPr>
          <w:rFonts w:eastAsiaTheme="minorEastAsia"/>
          <w:szCs w:val="17"/>
          <w:highlight w:val="yellow"/>
          <w:u w:val="single"/>
          <w:lang w:val="fr-FR"/>
        </w:rPr>
        <w:t>OT</w:t>
      </w:r>
      <w:r w:rsidR="00C45CAE" w:rsidRPr="00EC11D7">
        <w:rPr>
          <w:rFonts w:eastAsiaTheme="minorEastAsia"/>
          <w:szCs w:val="17"/>
          <w:highlight w:val="yellow"/>
          <w:u w:val="single"/>
          <w:lang w:val="fr-FR"/>
        </w:rPr>
        <w:t>E”</w:t>
      </w:r>
      <w:r w:rsidR="000F181B" w:rsidRPr="00EC11D7">
        <w:rPr>
          <w:rFonts w:eastAsiaTheme="minorEastAsia"/>
          <w:szCs w:val="17"/>
          <w:highlight w:val="yellow"/>
          <w:u w:val="single"/>
          <w:lang w:val="fr-FR"/>
        </w:rPr>
        <w:t xml:space="preserve"> prenant la valeur </w:t>
      </w:r>
      <w:r w:rsidR="00C45CAE" w:rsidRPr="00EC11D7">
        <w:rPr>
          <w:rFonts w:eastAsiaTheme="minorEastAsia"/>
          <w:szCs w:val="17"/>
          <w:highlight w:val="yellow"/>
          <w:u w:val="single"/>
          <w:lang w:val="fr-FR"/>
        </w:rPr>
        <w:t>“X</w:t>
      </w:r>
      <w:r w:rsidR="000F181B" w:rsidRPr="00EC11D7">
        <w:rPr>
          <w:rFonts w:eastAsiaTheme="minorEastAsia"/>
          <w:szCs w:val="17"/>
          <w:highlight w:val="yellow"/>
          <w:u w:val="single"/>
          <w:lang w:val="fr-FR"/>
        </w:rPr>
        <w:t xml:space="preserve"> peut être tout acide amin</w:t>
      </w:r>
      <w:r w:rsidR="00C45CAE" w:rsidRPr="00EC11D7">
        <w:rPr>
          <w:rFonts w:eastAsiaTheme="minorEastAsia"/>
          <w:szCs w:val="17"/>
          <w:highlight w:val="yellow"/>
          <w:u w:val="single"/>
          <w:lang w:val="fr-FR"/>
        </w:rPr>
        <w:t>é”</w:t>
      </w:r>
      <w:r w:rsidR="000F181B" w:rsidRPr="00EC11D7">
        <w:rPr>
          <w:rFonts w:eastAsiaTheme="minorEastAsia"/>
          <w:szCs w:val="17"/>
          <w:highlight w:val="yellow"/>
          <w:u w:val="single"/>
          <w:lang w:val="fr-FR"/>
        </w:rPr>
        <w:t>.</w:t>
      </w:r>
    </w:p>
    <w:p w14:paraId="5332BA4C" w14:textId="7366D534" w:rsidR="002D48D5" w:rsidRPr="00DF7FDC" w:rsidRDefault="000F181B" w:rsidP="000F181B">
      <w:pPr>
        <w:spacing w:after="170"/>
        <w:ind w:left="709"/>
        <w:rPr>
          <w:rFonts w:eastAsiaTheme="minorEastAsia"/>
          <w:szCs w:val="17"/>
          <w:u w:val="single"/>
          <w:lang w:val="fr-FR"/>
        </w:rPr>
      </w:pPr>
      <w:r w:rsidRPr="00DF7FDC">
        <w:rPr>
          <w:rFonts w:eastAsiaTheme="minorEastAsia"/>
          <w:szCs w:val="17"/>
          <w:highlight w:val="yellow"/>
          <w:u w:val="single"/>
          <w:lang w:val="fr-FR"/>
        </w:rPr>
        <w:t xml:space="preserve">Chaque fois que possible, chaque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devrait être annoté individuelleme</w:t>
      </w:r>
      <w:r w:rsidR="00CC1BB4" w:rsidRPr="00DF7FDC">
        <w:rPr>
          <w:rFonts w:eastAsiaTheme="minorEastAsia"/>
          <w:szCs w:val="17"/>
          <w:highlight w:val="yellow"/>
          <w:u w:val="single"/>
          <w:lang w:val="fr-FR"/>
        </w:rPr>
        <w:t>nt</w:t>
      </w:r>
      <w:r w:rsidR="00CC1BB4">
        <w:rPr>
          <w:rFonts w:eastAsiaTheme="minorEastAsia"/>
          <w:szCs w:val="17"/>
          <w:highlight w:val="yellow"/>
          <w:u w:val="single"/>
          <w:lang w:val="fr-FR"/>
        </w:rPr>
        <w:t xml:space="preserve">.  </w:t>
      </w:r>
      <w:r w:rsidR="00CC1BB4" w:rsidRPr="00DF7FDC">
        <w:rPr>
          <w:rFonts w:eastAsiaTheme="minorEastAsia"/>
          <w:szCs w:val="17"/>
          <w:highlight w:val="yellow"/>
          <w:u w:val="single"/>
          <w:lang w:val="fr-FR"/>
        </w:rPr>
        <w:t>Ce</w:t>
      </w:r>
      <w:r w:rsidRPr="00DF7FDC">
        <w:rPr>
          <w:rFonts w:eastAsiaTheme="minorEastAsia"/>
          <w:szCs w:val="17"/>
          <w:highlight w:val="yellow"/>
          <w:u w:val="single"/>
          <w:lang w:val="fr-FR"/>
        </w:rPr>
        <w:t xml:space="preserve">pendant, une région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contigus ou un grand nombre de résidus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dispersés dans l</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ensemble de la séquence peuvent être décrits conjointement par la clé de caractérisation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V</w:t>
      </w:r>
      <w:r w:rsidRPr="00DF7FDC">
        <w:rPr>
          <w:rFonts w:eastAsiaTheme="minorEastAsia"/>
          <w:szCs w:val="17"/>
          <w:highlight w:val="yellow"/>
          <w:u w:val="single"/>
          <w:lang w:val="fr-FR"/>
        </w:rPr>
        <w:t>ARIAN</w:t>
      </w:r>
      <w:r w:rsidR="00C45CAE" w:rsidRPr="00DF7FDC">
        <w:rPr>
          <w:rFonts w:eastAsiaTheme="minorEastAsia"/>
          <w:szCs w:val="17"/>
          <w:highlight w:val="yellow"/>
          <w:u w:val="single"/>
          <w:lang w:val="fr-FR"/>
        </w:rPr>
        <w:t>T</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en employant la syntaxe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w:t>
      </w:r>
      <w:r w:rsidR="00C45CAE" w:rsidRPr="00DF7FDC">
        <w:rPr>
          <w:rFonts w:eastAsiaTheme="minorEastAsia"/>
          <w:szCs w:val="17"/>
          <w:highlight w:val="yellow"/>
          <w:u w:val="single"/>
          <w:lang w:val="fr-FR"/>
        </w:rPr>
        <w:t>y</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pour désigner le descripteur d</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emplacement, où x et y sont les positions du premier et du dernier résidu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et par un qualificateur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N</w:t>
      </w:r>
      <w:r w:rsidRPr="00DF7FDC">
        <w:rPr>
          <w:rFonts w:eastAsiaTheme="minorEastAsia"/>
          <w:szCs w:val="17"/>
          <w:highlight w:val="yellow"/>
          <w:u w:val="single"/>
          <w:lang w:val="fr-FR"/>
        </w:rPr>
        <w:t>OT</w:t>
      </w:r>
      <w:r w:rsidR="00C45CAE" w:rsidRPr="00DF7FDC">
        <w:rPr>
          <w:rFonts w:eastAsiaTheme="minorEastAsia"/>
          <w:szCs w:val="17"/>
          <w:highlight w:val="yellow"/>
          <w:u w:val="single"/>
          <w:lang w:val="fr-FR"/>
        </w:rPr>
        <w:t>E</w:t>
      </w:r>
      <w:r w:rsidR="00C45CAE">
        <w:rPr>
          <w:rFonts w:eastAsiaTheme="minorEastAsia"/>
          <w:szCs w:val="17"/>
          <w:highlight w:val="yellow"/>
          <w:u w:val="single"/>
          <w:lang w:val="fr-FR"/>
        </w:rPr>
        <w:t>”</w:t>
      </w:r>
      <w:r w:rsidRPr="00DF7FDC">
        <w:rPr>
          <w:rFonts w:eastAsiaTheme="minorEastAsia"/>
          <w:szCs w:val="17"/>
          <w:highlight w:val="yellow"/>
          <w:u w:val="single"/>
          <w:lang w:val="fr-FR"/>
        </w:rPr>
        <w:t xml:space="preserve"> prenant la valeur </w:t>
      </w:r>
      <w:r w:rsidR="00C45CAE">
        <w:rPr>
          <w:rFonts w:eastAsiaTheme="minorEastAsia"/>
          <w:szCs w:val="17"/>
          <w:highlight w:val="yellow"/>
          <w:u w:val="single"/>
          <w:lang w:val="fr-FR"/>
        </w:rPr>
        <w:t>“</w:t>
      </w:r>
      <w:r w:rsidR="00C45CAE" w:rsidRPr="00DF7FDC">
        <w:rPr>
          <w:rFonts w:eastAsiaTheme="minorEastAsia"/>
          <w:szCs w:val="17"/>
          <w:highlight w:val="yellow"/>
          <w:u w:val="single"/>
          <w:lang w:val="fr-FR"/>
        </w:rPr>
        <w:t>X</w:t>
      </w:r>
      <w:r w:rsidRPr="00DF7FDC">
        <w:rPr>
          <w:rFonts w:eastAsiaTheme="minorEastAsia"/>
          <w:szCs w:val="17"/>
          <w:highlight w:val="yellow"/>
          <w:u w:val="single"/>
          <w:lang w:val="fr-FR"/>
        </w:rPr>
        <w:t xml:space="preserve"> peut être tout acide amin</w:t>
      </w:r>
      <w:r w:rsidR="00C45CAE" w:rsidRPr="00DF7FDC">
        <w:rPr>
          <w:rFonts w:eastAsiaTheme="minorEastAsia"/>
          <w:szCs w:val="17"/>
          <w:highlight w:val="yellow"/>
          <w:u w:val="single"/>
          <w:lang w:val="fr-FR"/>
        </w:rPr>
        <w:t>é</w:t>
      </w:r>
      <w:r w:rsidR="00C45CAE">
        <w:rPr>
          <w:rFonts w:eastAsiaTheme="minorEastAsia"/>
          <w:szCs w:val="17"/>
          <w:highlight w:val="yellow"/>
          <w:u w:val="single"/>
          <w:lang w:val="fr-FR"/>
        </w:rPr>
        <w:t>”</w:t>
      </w:r>
      <w:r w:rsidRPr="00DF7FDC">
        <w:rPr>
          <w:rFonts w:eastAsiaTheme="minorEastAsia"/>
          <w:szCs w:val="17"/>
          <w:highlight w:val="yellow"/>
          <w:u w:val="single"/>
          <w:lang w:val="fr-FR"/>
        </w:rPr>
        <w:t>.</w:t>
      </w:r>
    </w:p>
    <w:p w14:paraId="682EDE31" w14:textId="7A9F3806" w:rsidR="00C45CAE" w:rsidRDefault="00A16675" w:rsidP="00A16675">
      <w:pPr>
        <w:spacing w:after="170"/>
        <w:ind w:left="709"/>
        <w:rPr>
          <w:rFonts w:eastAsiaTheme="minorEastAsia"/>
          <w:szCs w:val="17"/>
          <w:lang w:val="fr-FR"/>
        </w:rPr>
      </w:pPr>
      <w:r w:rsidRPr="006513E9">
        <w:rPr>
          <w:rFonts w:eastAsiaTheme="minorEastAsia"/>
          <w:szCs w:val="17"/>
          <w:lang w:val="fr-FR"/>
        </w:rPr>
        <w:t>Comme indiqué dans l</w:t>
      </w:r>
      <w:r w:rsidR="00C45CAE" w:rsidRPr="006513E9">
        <w:rPr>
          <w:rFonts w:eastAsiaTheme="minorEastAsia"/>
          <w:szCs w:val="17"/>
          <w:lang w:val="fr-FR"/>
        </w:rPr>
        <w:t>’</w:t>
      </w:r>
      <w:r w:rsidRPr="006513E9">
        <w:rPr>
          <w:rFonts w:eastAsiaTheme="minorEastAsia"/>
          <w:szCs w:val="17"/>
          <w:lang w:val="fr-FR"/>
        </w:rPr>
        <w:t>introduction au présent document, il est fortement conseillé d</w:t>
      </w:r>
      <w:r w:rsidR="00C45CAE" w:rsidRPr="006513E9">
        <w:rPr>
          <w:rFonts w:eastAsiaTheme="minorEastAsia"/>
          <w:szCs w:val="17"/>
          <w:lang w:val="fr-FR"/>
        </w:rPr>
        <w:t>’</w:t>
      </w:r>
      <w:r w:rsidRPr="006513E9">
        <w:rPr>
          <w:rFonts w:eastAsiaTheme="minorEastAsia"/>
          <w:szCs w:val="17"/>
          <w:lang w:val="fr-FR"/>
        </w:rPr>
        <w:t>intégrer toutes séquences supplémentaires de première importance pour la divulgation ou les revendications de l</w:t>
      </w:r>
      <w:r w:rsidR="00C45CAE" w:rsidRPr="006513E9">
        <w:rPr>
          <w:rFonts w:eastAsiaTheme="minorEastAsia"/>
          <w:szCs w:val="17"/>
          <w:lang w:val="fr-FR"/>
        </w:rPr>
        <w:t>’</w:t>
      </w:r>
      <w:r w:rsidRPr="006513E9">
        <w:rPr>
          <w:rFonts w:eastAsiaTheme="minorEastAsia"/>
          <w:szCs w:val="17"/>
          <w:lang w:val="fr-FR"/>
        </w:rPr>
        <w:t>invention.</w:t>
      </w:r>
    </w:p>
    <w:p w14:paraId="09BFBAC4" w14:textId="6E18BE74" w:rsidR="002D48D5" w:rsidRPr="00DF7FDC" w:rsidRDefault="00A16675" w:rsidP="00A16675">
      <w:pPr>
        <w:spacing w:after="170"/>
        <w:ind w:left="709"/>
        <w:rPr>
          <w:rFonts w:eastAsiaTheme="minorEastAsia"/>
          <w:szCs w:val="17"/>
          <w:lang w:val="fr-FR"/>
        </w:rPr>
      </w:pPr>
      <w:r w:rsidRPr="006513E9">
        <w:rPr>
          <w:rFonts w:eastAsiaTheme="minorEastAsia"/>
          <w:szCs w:val="17"/>
          <w:lang w:val="fr-FR"/>
        </w:rPr>
        <w:t>Pour l</w:t>
      </w:r>
      <w:r w:rsidR="00C45CAE" w:rsidRPr="006513E9">
        <w:rPr>
          <w:rFonts w:eastAsiaTheme="minorEastAsia"/>
          <w:szCs w:val="17"/>
          <w:lang w:val="fr-FR"/>
        </w:rPr>
        <w:t>’</w:t>
      </w:r>
      <w:r w:rsidRPr="006513E9">
        <w:rPr>
          <w:rFonts w:eastAsiaTheme="minorEastAsia"/>
          <w:szCs w:val="17"/>
          <w:lang w:val="fr-FR"/>
        </w:rPr>
        <w:t>exemple ci</w:t>
      </w:r>
      <w:r w:rsidR="00944039">
        <w:rPr>
          <w:rFonts w:eastAsiaTheme="minorEastAsia"/>
          <w:szCs w:val="17"/>
          <w:lang w:val="fr-FR"/>
        </w:rPr>
        <w:noBreakHyphen/>
      </w:r>
      <w:r w:rsidRPr="006513E9">
        <w:rPr>
          <w:rFonts w:eastAsiaTheme="minorEastAsia"/>
          <w:szCs w:val="17"/>
          <w:lang w:val="fr-FR"/>
        </w:rPr>
        <w:t>dessus, il est vivement conseillé d</w:t>
      </w:r>
      <w:r w:rsidR="00C45CAE" w:rsidRPr="006513E9">
        <w:rPr>
          <w:rFonts w:eastAsiaTheme="minorEastAsia"/>
          <w:szCs w:val="17"/>
          <w:lang w:val="fr-FR"/>
        </w:rPr>
        <w:t>’</w:t>
      </w:r>
      <w:r w:rsidRPr="006513E9">
        <w:rPr>
          <w:rFonts w:eastAsiaTheme="minorEastAsia"/>
          <w:szCs w:val="17"/>
          <w:lang w:val="fr-FR"/>
        </w:rPr>
        <w:t>intégrer dans le listage des séquences les trois</w:t>
      </w:r>
      <w:r w:rsidR="0079296F" w:rsidRPr="006513E9">
        <w:rPr>
          <w:rFonts w:eastAsiaTheme="minorEastAsia"/>
          <w:szCs w:val="17"/>
          <w:lang w:val="fr-FR"/>
        </w:rPr>
        <w:t> </w:t>
      </w:r>
      <w:r w:rsidRPr="006513E9">
        <w:rPr>
          <w:rFonts w:eastAsiaTheme="minorEastAsia"/>
          <w:szCs w:val="17"/>
          <w:lang w:val="fr-FR"/>
        </w:rPr>
        <w:t>séquences supplémentaires ci</w:t>
      </w:r>
      <w:r w:rsidR="00944039">
        <w:rPr>
          <w:rFonts w:eastAsiaTheme="minorEastAsia"/>
          <w:szCs w:val="17"/>
          <w:lang w:val="fr-FR"/>
        </w:rPr>
        <w:noBreakHyphen/>
      </w:r>
      <w:r w:rsidRPr="006513E9">
        <w:rPr>
          <w:rFonts w:eastAsiaTheme="minorEastAsia"/>
          <w:szCs w:val="17"/>
          <w:lang w:val="fr-FR"/>
        </w:rPr>
        <w:t>après et d</w:t>
      </w:r>
      <w:r w:rsidR="00C45CAE" w:rsidRPr="006513E9">
        <w:rPr>
          <w:rFonts w:eastAsiaTheme="minorEastAsia"/>
          <w:szCs w:val="17"/>
          <w:lang w:val="fr-FR"/>
        </w:rPr>
        <w:t>’</w:t>
      </w:r>
      <w:r w:rsidRPr="006513E9">
        <w:rPr>
          <w:rFonts w:eastAsiaTheme="minorEastAsia"/>
          <w:szCs w:val="17"/>
          <w:lang w:val="fr-FR"/>
        </w:rPr>
        <w:t>attribuer à chacune son propre numéro d</w:t>
      </w:r>
      <w:r w:rsidR="00C45CAE" w:rsidRPr="006513E9">
        <w:rPr>
          <w:rFonts w:eastAsiaTheme="minorEastAsia"/>
          <w:szCs w:val="17"/>
          <w:lang w:val="fr-FR"/>
        </w:rPr>
        <w:t>’</w:t>
      </w:r>
      <w:r w:rsidRPr="006513E9">
        <w:rPr>
          <w:rFonts w:eastAsiaTheme="minorEastAsia"/>
          <w:szCs w:val="17"/>
          <w:lang w:val="fr-FR"/>
        </w:rPr>
        <w:t>identification de séquence</w:t>
      </w:r>
      <w:r w:rsidR="00C45CAE" w:rsidRPr="006513E9">
        <w:rPr>
          <w:rFonts w:eastAsiaTheme="minorEastAsia"/>
          <w:szCs w:val="17"/>
          <w:lang w:val="fr-FR"/>
        </w:rPr>
        <w:t> :</w:t>
      </w:r>
    </w:p>
    <w:p w14:paraId="342F9F47" w14:textId="69EF6E5E" w:rsidR="002D48D5" w:rsidRPr="00C82B56" w:rsidRDefault="000B0132" w:rsidP="000B0132">
      <w:pPr>
        <w:spacing w:after="170"/>
        <w:ind w:left="709"/>
        <w:rPr>
          <w:rFonts w:eastAsiaTheme="minorEastAsia"/>
          <w:szCs w:val="17"/>
        </w:rPr>
      </w:pPr>
      <w:r w:rsidRPr="00C82B56">
        <w:rPr>
          <w:rFonts w:eastAsiaTheme="minorEastAsia"/>
          <w:szCs w:val="17"/>
        </w:rPr>
        <w:t>GLPVRIC (SEQ ID NO</w:t>
      </w:r>
      <w:r w:rsidR="0079296F" w:rsidRPr="00C82B56">
        <w:rPr>
          <w:rFonts w:eastAsiaTheme="minorEastAsia"/>
          <w:szCs w:val="17"/>
        </w:rPr>
        <w:t> </w:t>
      </w:r>
      <w:r w:rsidRPr="00C82B56">
        <w:rPr>
          <w:rFonts w:eastAsiaTheme="minorEastAsia"/>
          <w:szCs w:val="17"/>
        </w:rPr>
        <w:t>: 66)</w:t>
      </w:r>
    </w:p>
    <w:p w14:paraId="30646B26" w14:textId="2169EAA3" w:rsidR="002D48D5" w:rsidRPr="00C82B56" w:rsidRDefault="000B0132" w:rsidP="000B0132">
      <w:pPr>
        <w:spacing w:after="170"/>
        <w:ind w:left="709"/>
        <w:rPr>
          <w:rFonts w:eastAsiaTheme="minorEastAsia"/>
          <w:szCs w:val="17"/>
        </w:rPr>
      </w:pPr>
      <w:r w:rsidRPr="00C82B56">
        <w:rPr>
          <w:rFonts w:eastAsiaTheme="minorEastAsia"/>
          <w:szCs w:val="17"/>
        </w:rPr>
        <w:t>GLPTRIC (SEQ ID NO</w:t>
      </w:r>
      <w:r w:rsidR="0079296F" w:rsidRPr="00C82B56">
        <w:rPr>
          <w:rFonts w:eastAsiaTheme="minorEastAsia"/>
          <w:szCs w:val="17"/>
        </w:rPr>
        <w:t> </w:t>
      </w:r>
      <w:r w:rsidRPr="00C82B56">
        <w:rPr>
          <w:rFonts w:eastAsiaTheme="minorEastAsia"/>
          <w:szCs w:val="17"/>
        </w:rPr>
        <w:t>: 67)</w:t>
      </w:r>
    </w:p>
    <w:p w14:paraId="253BF191" w14:textId="775B2490" w:rsidR="002D48D5" w:rsidRPr="006513E9" w:rsidRDefault="000B0132" w:rsidP="000B0132">
      <w:pPr>
        <w:spacing w:after="170"/>
        <w:ind w:left="709"/>
        <w:rPr>
          <w:rFonts w:eastAsiaTheme="minorEastAsia"/>
          <w:szCs w:val="17"/>
          <w:lang w:val="fr-FR"/>
        </w:rPr>
      </w:pPr>
      <w:r w:rsidRPr="006513E9">
        <w:rPr>
          <w:rFonts w:eastAsiaTheme="minorEastAsia"/>
          <w:szCs w:val="17"/>
          <w:lang w:val="fr-FR"/>
        </w:rPr>
        <w:t>GLPDRIC (SEQ ID NO</w:t>
      </w:r>
      <w:r w:rsidR="0079296F" w:rsidRPr="006513E9">
        <w:rPr>
          <w:rFonts w:eastAsiaTheme="minorEastAsia"/>
          <w:szCs w:val="17"/>
          <w:lang w:val="fr-FR"/>
        </w:rPr>
        <w:t> </w:t>
      </w:r>
      <w:r w:rsidRPr="006513E9">
        <w:rPr>
          <w:rFonts w:eastAsiaTheme="minorEastAsia"/>
          <w:szCs w:val="17"/>
          <w:lang w:val="fr-FR"/>
        </w:rPr>
        <w:t>: 68)</w:t>
      </w:r>
    </w:p>
    <w:p w14:paraId="63CB2074" w14:textId="6B9FD4F6" w:rsidR="002D48D5" w:rsidRPr="00DF7FDC" w:rsidRDefault="00A16675" w:rsidP="00A16675">
      <w:pPr>
        <w:spacing w:after="170"/>
        <w:ind w:left="709"/>
        <w:rPr>
          <w:rFonts w:eastAsiaTheme="minorEastAsia"/>
          <w:szCs w:val="17"/>
          <w:lang w:val="fr-FR"/>
        </w:rPr>
      </w:pPr>
      <w:r w:rsidRPr="006513E9">
        <w:rPr>
          <w:rFonts w:eastAsiaTheme="minorEastAsia"/>
          <w:b/>
          <w:szCs w:val="17"/>
          <w:lang w:val="fr-FR"/>
        </w:rPr>
        <w:t>N.B.</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23EC33C5" w14:textId="03BF852A" w:rsidR="002D48D5" w:rsidRPr="00DF7FDC" w:rsidRDefault="0052288F" w:rsidP="0052288F">
      <w:pPr>
        <w:spacing w:after="170"/>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DF7FDC">
        <w:rPr>
          <w:rFonts w:eastAsiaTheme="minorEastAsia"/>
          <w:strike/>
          <w:color w:val="FFFFFF" w:themeColor="background1"/>
          <w:szCs w:val="17"/>
          <w:shd w:val="clear" w:color="auto" w:fill="7030A0"/>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006453AC">
        <w:rPr>
          <w:rFonts w:eastAsiaTheme="minorEastAsia"/>
          <w:szCs w:val="17"/>
          <w:lang w:val="fr-FR"/>
        </w:rPr>
        <w:t xml:space="preserve">.b), 26, </w:t>
      </w:r>
      <w:r w:rsidRPr="006513E9">
        <w:rPr>
          <w:rFonts w:eastAsiaTheme="minorEastAsia"/>
          <w:szCs w:val="17"/>
          <w:lang w:val="fr-FR"/>
        </w:rPr>
        <w:t xml:space="preserve">27, et </w:t>
      </w:r>
      <w:r w:rsidRPr="006513E9">
        <w:rPr>
          <w:rFonts w:eastAsiaTheme="minorEastAsia"/>
          <w:b/>
          <w:szCs w:val="17"/>
          <w:lang w:val="fr-FR"/>
        </w:rPr>
        <w:t>93a)</w:t>
      </w:r>
    </w:p>
    <w:p w14:paraId="24C02D61" w14:textId="7DDC1B6F" w:rsidR="00C45CAE" w:rsidRDefault="00C45CAE" w:rsidP="00A16675">
      <w:pPr>
        <w:pStyle w:val="Heading3"/>
        <w:spacing w:before="0" w:after="120"/>
        <w:rPr>
          <w:szCs w:val="17"/>
          <w:lang w:val="fr-FR"/>
        </w:rPr>
      </w:pPr>
      <w:r w:rsidRPr="006513E9">
        <w:rPr>
          <w:szCs w:val="17"/>
          <w:lang w:val="fr-FR"/>
        </w:rPr>
        <w:t>Paragraphe 9</w:t>
      </w:r>
      <w:r w:rsidR="00A16675" w:rsidRPr="006513E9">
        <w:rPr>
          <w:szCs w:val="17"/>
          <w:lang w:val="fr-FR"/>
        </w:rPr>
        <w:t>3.b) – Toute séquence variante divulguée uniquement par référence à une séquence primaire comportant plusieurs variations interdépendantes</w:t>
      </w:r>
    </w:p>
    <w:p w14:paraId="626F4F83" w14:textId="0EEA1165" w:rsidR="002D48D5" w:rsidRPr="00DF7FDC" w:rsidRDefault="00A16675" w:rsidP="00A16675">
      <w:pPr>
        <w:spacing w:after="170"/>
        <w:rPr>
          <w:rFonts w:eastAsiaTheme="minorEastAsia"/>
          <w:b/>
          <w:szCs w:val="17"/>
          <w:lang w:val="fr-FR"/>
        </w:rPr>
      </w:pPr>
      <w:bookmarkStart w:id="73" w:name="page64"/>
      <w:bookmarkEnd w:id="73"/>
      <w:r w:rsidRPr="006513E9">
        <w:rPr>
          <w:rFonts w:eastAsiaTheme="minorEastAsia"/>
          <w:b/>
          <w:szCs w:val="17"/>
          <w:lang w:val="fr-FR"/>
        </w:rPr>
        <w:t>Exemple</w:t>
      </w:r>
      <w:r w:rsidR="004B7944">
        <w:rPr>
          <w:rFonts w:eastAsiaTheme="minorEastAsia"/>
          <w:b/>
          <w:szCs w:val="17"/>
          <w:lang w:val="fr-FR"/>
        </w:rPr>
        <w:t> </w:t>
      </w:r>
      <w:r w:rsidRPr="006513E9">
        <w:rPr>
          <w:rFonts w:eastAsiaTheme="minorEastAsia"/>
          <w:b/>
          <w:szCs w:val="17"/>
          <w:lang w:val="fr-FR"/>
        </w:rPr>
        <w:t>93.b)</w:t>
      </w:r>
      <w:r w:rsidR="00944039">
        <w:rPr>
          <w:rFonts w:eastAsiaTheme="minorEastAsia"/>
          <w:b/>
          <w:szCs w:val="17"/>
          <w:lang w:val="fr-FR"/>
        </w:rPr>
        <w:noBreakHyphen/>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Représentation des séquences variantes individuelles comportant plusieurs variations interdépendantes</w:t>
      </w:r>
    </w:p>
    <w:p w14:paraId="2FD5A448" w14:textId="4B8180B0"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Une demande de brevet décrit la séquence consensus ci</w:t>
      </w:r>
      <w:r w:rsidR="00944039">
        <w:rPr>
          <w:rFonts w:eastAsiaTheme="minorEastAsia"/>
          <w:szCs w:val="17"/>
          <w:lang w:val="fr-FR"/>
        </w:rPr>
        <w:noBreakHyphen/>
      </w:r>
      <w:r w:rsidRPr="006513E9">
        <w:rPr>
          <w:rFonts w:eastAsiaTheme="minorEastAsia"/>
          <w:szCs w:val="17"/>
          <w:lang w:val="fr-FR"/>
        </w:rPr>
        <w:t>après</w:t>
      </w:r>
      <w:r w:rsidR="00C45CAE" w:rsidRPr="006513E9">
        <w:rPr>
          <w:rFonts w:eastAsiaTheme="minorEastAsia"/>
          <w:szCs w:val="17"/>
          <w:lang w:val="fr-FR"/>
        </w:rPr>
        <w:t> :</w:t>
      </w:r>
    </w:p>
    <w:p w14:paraId="171282BD" w14:textId="77777777"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cgaatgn1cccactacgaatgn2cacgaatgn3cccaca</w:t>
      </w:r>
    </w:p>
    <w:p w14:paraId="55E66A4F" w14:textId="77777777"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où n1, n2, et n3 peuvent être a, t, g ou c.</w:t>
      </w:r>
    </w:p>
    <w:p w14:paraId="410B8DD0" w14:textId="0191103C"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Plusieurs séquences variantes sont divulguées comme suit</w:t>
      </w:r>
      <w:r w:rsidR="00C45CAE" w:rsidRPr="006513E9">
        <w:rPr>
          <w:rFonts w:eastAsiaTheme="minorEastAsia"/>
          <w:szCs w:val="17"/>
          <w:lang w:val="fr-FR"/>
        </w:rPr>
        <w:t> :</w:t>
      </w:r>
    </w:p>
    <w:p w14:paraId="50D75202" w14:textId="77777777"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si n1 représente a, n2 et n3 représentent t, g ou c;</w:t>
      </w:r>
    </w:p>
    <w:p w14:paraId="03E9DC8A" w14:textId="77777777"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si n1 représente t, n2 et n3 représentent a, g ou c;</w:t>
      </w:r>
    </w:p>
    <w:p w14:paraId="46304850" w14:textId="77777777"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si n1 représente g, n2 et n3 représentent t, a ou c;</w:t>
      </w:r>
    </w:p>
    <w:p w14:paraId="1C54723B" w14:textId="77777777"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si n1 représente c, n2 et n3 représentent t, g ou a.</w:t>
      </w:r>
    </w:p>
    <w:p w14:paraId="4A15D362" w14:textId="2D6FEB97" w:rsidR="002D48D5" w:rsidRPr="00DF7FDC" w:rsidRDefault="00A16675" w:rsidP="00A16675">
      <w:pPr>
        <w:spacing w:after="17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1</w:t>
      </w:r>
      <w:r w:rsidR="00C45CAE" w:rsidRPr="006513E9">
        <w:rPr>
          <w:rFonts w:eastAsiaTheme="minorEastAsia"/>
          <w:b/>
          <w:szCs w:val="17"/>
          <w:lang w:val="fr-FR"/>
        </w:rPr>
        <w:t> :</w:t>
      </w:r>
      <w:r w:rsidRPr="006513E9">
        <w:rPr>
          <w:rFonts w:eastAsiaTheme="minorEastAsia"/>
          <w:b/>
          <w:szCs w:val="17"/>
          <w:lang w:val="fr-FR"/>
        </w:rPr>
        <w:t xml:space="preserve"> La norme</w:t>
      </w:r>
      <w:r w:rsidR="0079296F" w:rsidRPr="006513E9">
        <w:rPr>
          <w:rFonts w:eastAsiaTheme="minorEastAsia"/>
          <w:b/>
          <w:szCs w:val="17"/>
          <w:lang w:val="fr-FR"/>
        </w:rPr>
        <w:t> </w:t>
      </w:r>
      <w:r w:rsidRPr="006513E9">
        <w:rPr>
          <w:rFonts w:eastAsiaTheme="minorEastAsia"/>
          <w:b/>
          <w:szCs w:val="17"/>
          <w:lang w:val="fr-FR"/>
        </w:rPr>
        <w:t>ST.26 prescrit</w:t>
      </w:r>
      <w:r w:rsidR="00944039">
        <w:rPr>
          <w:rFonts w:eastAsiaTheme="minorEastAsia"/>
          <w:b/>
          <w:szCs w:val="17"/>
          <w:lang w:val="fr-FR"/>
        </w:rPr>
        <w:noBreakHyphen/>
      </w:r>
      <w:r w:rsidRPr="006513E9">
        <w:rPr>
          <w:rFonts w:eastAsiaTheme="minorEastAsia"/>
          <w:b/>
          <w:szCs w:val="17"/>
          <w:lang w:val="fr-FR"/>
        </w:rPr>
        <w:t>elle l</w:t>
      </w:r>
      <w:r w:rsidR="00C45CAE" w:rsidRPr="006513E9">
        <w:rPr>
          <w:rFonts w:eastAsiaTheme="minorEastAsia"/>
          <w:b/>
          <w:szCs w:val="17"/>
          <w:lang w:val="fr-FR"/>
        </w:rPr>
        <w:t>’</w:t>
      </w:r>
      <w:r w:rsidRPr="006513E9">
        <w:rPr>
          <w:rFonts w:eastAsiaTheme="minorEastAsia"/>
          <w:b/>
          <w:szCs w:val="17"/>
          <w:lang w:val="fr-FR"/>
        </w:rPr>
        <w:t>intégration de la ou des séquences?</w:t>
      </w:r>
    </w:p>
    <w:p w14:paraId="1E4AFF5E" w14:textId="77777777" w:rsidR="00653A77" w:rsidRPr="00DF7FDC" w:rsidRDefault="00653A77" w:rsidP="00653A77">
      <w:pPr>
        <w:tabs>
          <w:tab w:val="left" w:pos="720"/>
        </w:tabs>
        <w:spacing w:after="170"/>
        <w:ind w:left="720"/>
        <w:rPr>
          <w:rFonts w:eastAsiaTheme="minorEastAsia"/>
          <w:b/>
          <w:szCs w:val="17"/>
          <w:lang w:val="fr-FR"/>
        </w:rPr>
      </w:pPr>
      <w:r w:rsidRPr="00DF7FDC">
        <w:rPr>
          <w:rFonts w:eastAsiaTheme="minorEastAsia"/>
          <w:b/>
          <w:szCs w:val="17"/>
          <w:lang w:val="fr-FR"/>
        </w:rPr>
        <w:t>OUI</w:t>
      </w:r>
    </w:p>
    <w:p w14:paraId="387FEF5B" w14:textId="017DD5BA" w:rsidR="002D48D5" w:rsidRPr="00DF7FDC" w:rsidRDefault="00A16675" w:rsidP="00A16675">
      <w:pPr>
        <w:spacing w:after="170"/>
        <w:ind w:left="720"/>
        <w:rPr>
          <w:rFonts w:eastAsiaTheme="minorEastAsia"/>
          <w:iCs/>
          <w:szCs w:val="17"/>
          <w:shd w:val="clear" w:color="auto" w:fill="FFFFFF"/>
          <w:lang w:val="fr-FR"/>
        </w:rPr>
      </w:pPr>
      <w:r w:rsidRPr="006513E9">
        <w:rPr>
          <w:rFonts w:eastAsiaTheme="minorEastAsia"/>
          <w:iCs/>
          <w:szCs w:val="17"/>
          <w:shd w:val="clear" w:color="auto" w:fill="FFFFFF"/>
          <w:lang w:val="fr-FR"/>
        </w:rPr>
        <w:t>Contenant plus de 10</w:t>
      </w:r>
      <w:r w:rsidR="004B7944">
        <w:rPr>
          <w:rFonts w:eastAsiaTheme="minorEastAsia"/>
          <w:iCs/>
          <w:szCs w:val="17"/>
          <w:shd w:val="clear" w:color="auto" w:fill="FFFFFF"/>
          <w:lang w:val="fr-FR"/>
        </w:rPr>
        <w:t> </w:t>
      </w:r>
      <w:r w:rsidRPr="006513E9">
        <w:rPr>
          <w:rFonts w:eastAsiaTheme="minorEastAsia"/>
          <w:iCs/>
          <w:szCs w:val="17"/>
          <w:shd w:val="clear" w:color="auto" w:fill="FFFFFF"/>
          <w:lang w:val="fr-FR"/>
        </w:rPr>
        <w:t xml:space="preserve">nucléotides énumérés et “définis de manière spécifique”, la séquence doit, en vertu du </w:t>
      </w:r>
      <w:r w:rsidR="00C45CAE" w:rsidRPr="006513E9">
        <w:rPr>
          <w:rFonts w:eastAsiaTheme="minorEastAsia"/>
          <w:iCs/>
          <w:szCs w:val="17"/>
          <w:shd w:val="clear" w:color="auto" w:fill="FFFFFF"/>
          <w:lang w:val="fr-FR"/>
        </w:rPr>
        <w:t>paragraphe 7</w:t>
      </w:r>
      <w:r w:rsidRPr="006513E9">
        <w:rPr>
          <w:rFonts w:eastAsiaTheme="minorEastAsia"/>
          <w:iCs/>
          <w:szCs w:val="17"/>
          <w:shd w:val="clear" w:color="auto" w:fill="FFFFFF"/>
          <w:lang w:val="fr-FR"/>
        </w:rPr>
        <w:t>.a) de la norme</w:t>
      </w:r>
      <w:r w:rsidR="0079296F" w:rsidRPr="006513E9">
        <w:rPr>
          <w:rFonts w:eastAsiaTheme="minorEastAsia"/>
          <w:iCs/>
          <w:szCs w:val="17"/>
          <w:shd w:val="clear" w:color="auto" w:fill="FFFFFF"/>
          <w:lang w:val="fr-FR"/>
        </w:rPr>
        <w:t> </w:t>
      </w:r>
      <w:r w:rsidRPr="006513E9">
        <w:rPr>
          <w:rFonts w:eastAsiaTheme="minorEastAsia"/>
          <w:iCs/>
          <w:szCs w:val="17"/>
          <w:shd w:val="clear" w:color="auto" w:fill="FFFFFF"/>
          <w:lang w:val="fr-FR"/>
        </w:rPr>
        <w:t>ST.26, être intégrée dans un listage des séquences.</w:t>
      </w:r>
    </w:p>
    <w:p w14:paraId="037DB7D5" w14:textId="5A66374A" w:rsidR="002D48D5" w:rsidRPr="00DF7FDC" w:rsidRDefault="00A16675" w:rsidP="00A16675">
      <w:pPr>
        <w:spacing w:after="120"/>
        <w:rPr>
          <w:rFonts w:eastAsiaTheme="minorEastAsia"/>
          <w:b/>
          <w:szCs w:val="17"/>
          <w:lang w:val="fr-FR"/>
        </w:rPr>
      </w:pPr>
      <w:r w:rsidRPr="006513E9">
        <w:rPr>
          <w:rFonts w:eastAsiaTheme="minorEastAsia"/>
          <w:b/>
          <w:szCs w:val="17"/>
          <w:lang w:val="fr-FR"/>
        </w:rPr>
        <w:t>Question</w:t>
      </w:r>
      <w:r w:rsidR="004B7944">
        <w:rPr>
          <w:rFonts w:eastAsiaTheme="minorEastAsia"/>
          <w:b/>
          <w:szCs w:val="17"/>
          <w:lang w:val="fr-FR"/>
        </w:rPr>
        <w:t> </w:t>
      </w:r>
      <w:r w:rsidRPr="006513E9">
        <w:rPr>
          <w:rFonts w:eastAsiaTheme="minorEastAsia"/>
          <w:b/>
          <w:szCs w:val="17"/>
          <w:lang w:val="fr-FR"/>
        </w:rPr>
        <w:t>3</w:t>
      </w:r>
      <w:r w:rsidR="00C45CAE" w:rsidRPr="006513E9">
        <w:rPr>
          <w:rFonts w:eastAsiaTheme="minorEastAsia"/>
          <w:b/>
          <w:szCs w:val="17"/>
          <w:lang w:val="fr-FR"/>
        </w:rPr>
        <w:t> :</w:t>
      </w:r>
      <w:r w:rsidRPr="006513E9">
        <w:rPr>
          <w:rFonts w:eastAsiaTheme="minorEastAsia"/>
          <w:b/>
          <w:szCs w:val="17"/>
          <w:lang w:val="fr-FR"/>
        </w:rPr>
        <w:t xml:space="preserve"> Comment la ou les séquences devraient</w:t>
      </w:r>
      <w:r w:rsidR="00944039">
        <w:rPr>
          <w:rFonts w:eastAsiaTheme="minorEastAsia"/>
          <w:b/>
          <w:szCs w:val="17"/>
          <w:lang w:val="fr-FR"/>
        </w:rPr>
        <w:noBreakHyphen/>
      </w:r>
      <w:r w:rsidRPr="006513E9">
        <w:rPr>
          <w:rFonts w:eastAsiaTheme="minorEastAsia"/>
          <w:b/>
          <w:szCs w:val="17"/>
          <w:lang w:val="fr-FR"/>
        </w:rPr>
        <w:t>elles être représentées dans le listage des séquences?</w:t>
      </w:r>
    </w:p>
    <w:p w14:paraId="329521FD" w14:textId="0995B68F" w:rsidR="002D48D5" w:rsidRPr="00DF7FDC" w:rsidRDefault="00A16675" w:rsidP="00A16675">
      <w:pPr>
        <w:spacing w:after="170"/>
        <w:ind w:left="720" w:hanging="11"/>
        <w:rPr>
          <w:rFonts w:eastAsiaTheme="minorEastAsia"/>
          <w:szCs w:val="17"/>
          <w:lang w:val="fr-FR"/>
        </w:rPr>
      </w:pPr>
      <w:r w:rsidRPr="006513E9">
        <w:rPr>
          <w:rFonts w:eastAsiaTheme="minorEastAsia"/>
          <w:szCs w:val="17"/>
          <w:lang w:val="fr-FR"/>
        </w:rPr>
        <w:t>La séquence énumérée contient plus de 10</w:t>
      </w:r>
      <w:r w:rsidR="004B7944">
        <w:rPr>
          <w:rFonts w:eastAsiaTheme="minorEastAsia"/>
          <w:szCs w:val="17"/>
          <w:lang w:val="fr-FR"/>
        </w:rPr>
        <w:t> </w:t>
      </w:r>
      <w:r w:rsidRPr="006513E9">
        <w:rPr>
          <w:rFonts w:eastAsiaTheme="minorEastAsia"/>
          <w:szCs w:val="17"/>
          <w:lang w:val="fr-FR"/>
        </w:rPr>
        <w:t>nucléotides définis de manière spécifique et trois</w:t>
      </w:r>
      <w:r w:rsidR="0079296F" w:rsidRPr="006513E9">
        <w:rPr>
          <w:rFonts w:eastAsiaTheme="minorEastAsia"/>
          <w:szCs w:val="17"/>
          <w:lang w:val="fr-FR"/>
        </w:rPr>
        <w:t> </w:t>
      </w:r>
      <w:r w:rsidRPr="006513E9">
        <w:rPr>
          <w:rFonts w:eastAsiaTheme="minorEastAsia"/>
          <w:szCs w:val="17"/>
          <w:lang w:val="fr-FR"/>
        </w:rPr>
        <w:t>résidus “n”.  La</w:t>
      </w:r>
      <w:r w:rsidR="00B52800">
        <w:rPr>
          <w:rFonts w:eastAsiaTheme="minorEastAsia"/>
          <w:szCs w:val="17"/>
          <w:lang w:val="fr-FR"/>
        </w:rPr>
        <w:t> </w:t>
      </w:r>
      <w:r w:rsidRPr="006513E9">
        <w:rPr>
          <w:rFonts w:eastAsiaTheme="minorEastAsia"/>
          <w:szCs w:val="17"/>
          <w:lang w:val="fr-FR"/>
        </w:rPr>
        <w:t>norme</w:t>
      </w:r>
      <w:r w:rsidR="0079296F" w:rsidRPr="006513E9">
        <w:rPr>
          <w:rFonts w:eastAsiaTheme="minorEastAsia"/>
          <w:szCs w:val="17"/>
          <w:lang w:val="fr-FR"/>
        </w:rPr>
        <w:t> </w:t>
      </w:r>
      <w:r w:rsidRPr="006513E9">
        <w:rPr>
          <w:rFonts w:eastAsiaTheme="minorEastAsia"/>
          <w:szCs w:val="17"/>
          <w:lang w:val="fr-FR"/>
        </w:rPr>
        <w:t>ST.26 prescrit l</w:t>
      </w:r>
      <w:r w:rsidR="00C45CAE" w:rsidRPr="006513E9">
        <w:rPr>
          <w:rFonts w:eastAsiaTheme="minorEastAsia"/>
          <w:szCs w:val="17"/>
          <w:lang w:val="fr-FR"/>
        </w:rPr>
        <w:t>’</w:t>
      </w:r>
      <w:r w:rsidRPr="006513E9">
        <w:rPr>
          <w:rFonts w:eastAsiaTheme="minorEastAsia"/>
          <w:szCs w:val="17"/>
          <w:lang w:val="fr-FR"/>
        </w:rPr>
        <w:t>intégration de la séquence énumérée divulguée et, lorsqu</w:t>
      </w:r>
      <w:r w:rsidR="00C45CAE" w:rsidRPr="006513E9">
        <w:rPr>
          <w:rFonts w:eastAsiaTheme="minorEastAsia"/>
          <w:szCs w:val="17"/>
          <w:lang w:val="fr-FR"/>
        </w:rPr>
        <w:t>’</w:t>
      </w:r>
      <w:r w:rsidRPr="006513E9">
        <w:rPr>
          <w:rFonts w:eastAsiaTheme="minorEastAsia"/>
          <w:szCs w:val="17"/>
          <w:lang w:val="fr-FR"/>
        </w:rPr>
        <w:t>il convient d</w:t>
      </w:r>
      <w:r w:rsidR="00C45CAE" w:rsidRPr="006513E9">
        <w:rPr>
          <w:rFonts w:eastAsiaTheme="minorEastAsia"/>
          <w:szCs w:val="17"/>
          <w:lang w:val="fr-FR"/>
        </w:rPr>
        <w:t>’</w:t>
      </w:r>
      <w:r w:rsidRPr="006513E9">
        <w:rPr>
          <w:rFonts w:eastAsiaTheme="minorEastAsia"/>
          <w:szCs w:val="17"/>
          <w:lang w:val="fr-FR"/>
        </w:rPr>
        <w:t>employer un symbole ambigu, il faut choisir le plus restrictif.  Dans cet exemple, n1, n2, et n3 peuvent représenter a, t, g ou c, si bien que “n” est le symbole ambigu le plus restrictif.  La séquence à intégrer dans le listage des séquences est donc la suivante</w:t>
      </w:r>
      <w:r w:rsidR="00C45CAE" w:rsidRPr="006513E9">
        <w:rPr>
          <w:rFonts w:eastAsiaTheme="minorEastAsia"/>
          <w:szCs w:val="17"/>
          <w:lang w:val="fr-FR"/>
        </w:rPr>
        <w:t> :</w:t>
      </w:r>
    </w:p>
    <w:p w14:paraId="7231B7C0" w14:textId="1C79F27C"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cgaatgncccactacgaatgncacgaatgncccaca (SEQ ID NO</w:t>
      </w:r>
      <w:r w:rsidR="0079296F" w:rsidRPr="006513E9">
        <w:rPr>
          <w:rFonts w:eastAsiaTheme="minorEastAsia"/>
          <w:szCs w:val="17"/>
          <w:lang w:val="fr-FR"/>
        </w:rPr>
        <w:t> </w:t>
      </w:r>
      <w:r w:rsidRPr="006513E9">
        <w:rPr>
          <w:rFonts w:eastAsiaTheme="minorEastAsia"/>
          <w:szCs w:val="17"/>
          <w:lang w:val="fr-FR"/>
        </w:rPr>
        <w:t>: 69)</w:t>
      </w:r>
    </w:p>
    <w:p w14:paraId="11D9ACBD" w14:textId="5E1F2E32" w:rsidR="002D48D5" w:rsidRPr="00DF7FDC" w:rsidRDefault="00A16675" w:rsidP="00A16675">
      <w:pPr>
        <w:spacing w:after="170"/>
        <w:ind w:left="720" w:hanging="11"/>
        <w:rPr>
          <w:rFonts w:eastAsiaTheme="minorEastAsia"/>
          <w:szCs w:val="17"/>
          <w:lang w:val="fr-FR"/>
        </w:rPr>
      </w:pPr>
      <w:r w:rsidRPr="006513E9">
        <w:rPr>
          <w:rFonts w:eastAsiaTheme="minorEastAsia"/>
          <w:szCs w:val="17"/>
          <w:lang w:val="fr-FR"/>
        </w:rPr>
        <w:t>La séquence énumérée comporte des variations à trois</w:t>
      </w:r>
      <w:r w:rsidR="0079296F" w:rsidRPr="006513E9">
        <w:rPr>
          <w:rFonts w:eastAsiaTheme="minorEastAsia"/>
          <w:szCs w:val="17"/>
          <w:lang w:val="fr-FR"/>
        </w:rPr>
        <w:t> </w:t>
      </w:r>
      <w:r w:rsidRPr="006513E9">
        <w:rPr>
          <w:rFonts w:eastAsiaTheme="minorEastAsia"/>
          <w:szCs w:val="17"/>
          <w:lang w:val="fr-FR"/>
        </w:rPr>
        <w:t>emplacements distincts et les occurrences de ces variations sont interdépendantes.  Comme indiqué dans l</w:t>
      </w:r>
      <w:r w:rsidR="00C45CAE" w:rsidRPr="006513E9">
        <w:rPr>
          <w:rFonts w:eastAsiaTheme="minorEastAsia"/>
          <w:szCs w:val="17"/>
          <w:lang w:val="fr-FR"/>
        </w:rPr>
        <w:t>’</w:t>
      </w:r>
      <w:r w:rsidRPr="006513E9">
        <w:rPr>
          <w:rFonts w:eastAsiaTheme="minorEastAsia"/>
          <w:szCs w:val="17"/>
          <w:lang w:val="fr-FR"/>
        </w:rPr>
        <w:t>introduction au présent document, il est fortement conseillé d</w:t>
      </w:r>
      <w:r w:rsidR="00C45CAE" w:rsidRPr="006513E9">
        <w:rPr>
          <w:rFonts w:eastAsiaTheme="minorEastAsia"/>
          <w:szCs w:val="17"/>
          <w:lang w:val="fr-FR"/>
        </w:rPr>
        <w:t>’</w:t>
      </w:r>
      <w:r w:rsidRPr="006513E9">
        <w:rPr>
          <w:rFonts w:eastAsiaTheme="minorEastAsia"/>
          <w:szCs w:val="17"/>
          <w:lang w:val="fr-FR"/>
        </w:rPr>
        <w:t>intégrer les séquences supplémentaires qui représentent des modes de réalisation supplémentaires constituant une partie essentielle de l</w:t>
      </w:r>
      <w:r w:rsidR="00C45CAE" w:rsidRPr="006513E9">
        <w:rPr>
          <w:rFonts w:eastAsiaTheme="minorEastAsia"/>
          <w:szCs w:val="17"/>
          <w:lang w:val="fr-FR"/>
        </w:rPr>
        <w:t>’</w:t>
      </w:r>
      <w:r w:rsidRPr="006513E9">
        <w:rPr>
          <w:rFonts w:eastAsiaTheme="minorEastAsia"/>
          <w:szCs w:val="17"/>
          <w:lang w:val="fr-FR"/>
        </w:rPr>
        <w:t xml:space="preserve">invention.  De ce fait, et conformément au </w:t>
      </w:r>
      <w:r w:rsidR="00C45CAE" w:rsidRPr="006513E9">
        <w:rPr>
          <w:rFonts w:eastAsiaTheme="minorEastAsia"/>
          <w:szCs w:val="17"/>
          <w:lang w:val="fr-FR"/>
        </w:rPr>
        <w:t>paragraphe 9</w:t>
      </w:r>
      <w:r w:rsidRPr="006513E9">
        <w:rPr>
          <w:rFonts w:eastAsiaTheme="minorEastAsia"/>
          <w:szCs w:val="17"/>
          <w:lang w:val="fr-FR"/>
        </w:rPr>
        <w:t>3.b) de la norme</w:t>
      </w:r>
      <w:r w:rsidR="0079296F" w:rsidRPr="006513E9">
        <w:rPr>
          <w:rFonts w:eastAsiaTheme="minorEastAsia"/>
          <w:szCs w:val="17"/>
          <w:lang w:val="fr-FR"/>
        </w:rPr>
        <w:t> </w:t>
      </w:r>
      <w:r w:rsidRPr="006513E9">
        <w:rPr>
          <w:rFonts w:eastAsiaTheme="minorEastAsia"/>
          <w:szCs w:val="17"/>
          <w:lang w:val="fr-FR"/>
        </w:rPr>
        <w:t>ST.26, les modes de réalisation supplémentaires devraient être intégrés dans un listage des séquences en tant que quatre</w:t>
      </w:r>
      <w:r w:rsidR="0079296F" w:rsidRPr="006513E9">
        <w:rPr>
          <w:rFonts w:eastAsiaTheme="minorEastAsia"/>
          <w:szCs w:val="17"/>
          <w:lang w:val="fr-FR"/>
        </w:rPr>
        <w:t> </w:t>
      </w:r>
      <w:r w:rsidRPr="006513E9">
        <w:rPr>
          <w:rFonts w:eastAsiaTheme="minorEastAsia"/>
          <w:szCs w:val="17"/>
          <w:lang w:val="fr-FR"/>
        </w:rPr>
        <w:t>séquences distinctes, chacune disposant de son propre numéro d</w:t>
      </w:r>
      <w:r w:rsidR="00C45CAE" w:rsidRPr="006513E9">
        <w:rPr>
          <w:rFonts w:eastAsiaTheme="minorEastAsia"/>
          <w:szCs w:val="17"/>
          <w:lang w:val="fr-FR"/>
        </w:rPr>
        <w:t>’</w:t>
      </w:r>
      <w:r w:rsidRPr="006513E9">
        <w:rPr>
          <w:rFonts w:eastAsiaTheme="minorEastAsia"/>
          <w:szCs w:val="17"/>
          <w:lang w:val="fr-FR"/>
        </w:rPr>
        <w:t>identification de séquence</w:t>
      </w:r>
      <w:r w:rsidR="00C45CAE" w:rsidRPr="006513E9">
        <w:rPr>
          <w:rFonts w:eastAsiaTheme="minorEastAsia"/>
          <w:szCs w:val="17"/>
          <w:lang w:val="fr-FR"/>
        </w:rPr>
        <w:t> :</w:t>
      </w:r>
    </w:p>
    <w:p w14:paraId="1A6859E9" w14:textId="0F0C7A10"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cgaatgacccactacgaatgbcacgaatgbcccaca (SEQ ID NO</w:t>
      </w:r>
      <w:r w:rsidR="0079296F" w:rsidRPr="006513E9">
        <w:rPr>
          <w:rFonts w:eastAsiaTheme="minorEastAsia"/>
          <w:szCs w:val="17"/>
          <w:lang w:val="fr-FR"/>
        </w:rPr>
        <w:t> </w:t>
      </w:r>
      <w:r w:rsidRPr="006513E9">
        <w:rPr>
          <w:rFonts w:eastAsiaTheme="minorEastAsia"/>
          <w:szCs w:val="17"/>
          <w:lang w:val="fr-FR"/>
        </w:rPr>
        <w:t>: 70)</w:t>
      </w:r>
    </w:p>
    <w:p w14:paraId="38C285F4" w14:textId="6CB38091"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cgaatgtcccactacgaatgvcacgaatgvcccaca (SEQ ID NO</w:t>
      </w:r>
      <w:r w:rsidR="0079296F" w:rsidRPr="006513E9">
        <w:rPr>
          <w:rFonts w:eastAsiaTheme="minorEastAsia"/>
          <w:szCs w:val="17"/>
          <w:lang w:val="fr-FR"/>
        </w:rPr>
        <w:t> </w:t>
      </w:r>
      <w:r w:rsidRPr="006513E9">
        <w:rPr>
          <w:rFonts w:eastAsiaTheme="minorEastAsia"/>
          <w:szCs w:val="17"/>
          <w:lang w:val="fr-FR"/>
        </w:rPr>
        <w:t>: 71)</w:t>
      </w:r>
    </w:p>
    <w:p w14:paraId="37B4C6A3" w14:textId="3D5822D4"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cgaatggcccactacgaatghcacgaatghcccaca (SEQ ID NO</w:t>
      </w:r>
      <w:r w:rsidR="0079296F" w:rsidRPr="006513E9">
        <w:rPr>
          <w:rFonts w:eastAsiaTheme="minorEastAsia"/>
          <w:szCs w:val="17"/>
          <w:lang w:val="fr-FR"/>
        </w:rPr>
        <w:t> </w:t>
      </w:r>
      <w:r w:rsidRPr="006513E9">
        <w:rPr>
          <w:rFonts w:eastAsiaTheme="minorEastAsia"/>
          <w:szCs w:val="17"/>
          <w:lang w:val="fr-FR"/>
        </w:rPr>
        <w:t>: 72)</w:t>
      </w:r>
    </w:p>
    <w:p w14:paraId="695E9881" w14:textId="793CE4EC" w:rsidR="002D48D5" w:rsidRPr="006513E9" w:rsidRDefault="000B0132" w:rsidP="000B0132">
      <w:pPr>
        <w:spacing w:after="170"/>
        <w:ind w:left="720"/>
        <w:rPr>
          <w:rFonts w:eastAsiaTheme="minorEastAsia"/>
          <w:szCs w:val="17"/>
          <w:lang w:val="fr-FR"/>
        </w:rPr>
      </w:pPr>
      <w:r w:rsidRPr="006513E9">
        <w:rPr>
          <w:rFonts w:eastAsiaTheme="minorEastAsia"/>
          <w:szCs w:val="17"/>
          <w:lang w:val="fr-FR"/>
        </w:rPr>
        <w:t>cgaatgccccactacgaatgdcacgaatgdcccaca (SEQ ID NO</w:t>
      </w:r>
      <w:r w:rsidR="0079296F" w:rsidRPr="006513E9">
        <w:rPr>
          <w:rFonts w:eastAsiaTheme="minorEastAsia"/>
          <w:szCs w:val="17"/>
          <w:lang w:val="fr-FR"/>
        </w:rPr>
        <w:t> </w:t>
      </w:r>
      <w:r w:rsidRPr="006513E9">
        <w:rPr>
          <w:rFonts w:eastAsiaTheme="minorEastAsia"/>
          <w:szCs w:val="17"/>
          <w:lang w:val="fr-FR"/>
        </w:rPr>
        <w:t>: 73)</w:t>
      </w:r>
    </w:p>
    <w:p w14:paraId="370FCEB8" w14:textId="6D3C10C6"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 xml:space="preserve">(On notera que b = t, g ou c; </w:t>
      </w:r>
      <w:r w:rsidR="0079296F" w:rsidRPr="006513E9">
        <w:rPr>
          <w:rFonts w:eastAsiaTheme="minorEastAsia"/>
          <w:szCs w:val="17"/>
          <w:lang w:val="fr-FR"/>
        </w:rPr>
        <w:t xml:space="preserve"> </w:t>
      </w:r>
      <w:r w:rsidRPr="006513E9">
        <w:rPr>
          <w:rFonts w:eastAsiaTheme="minorEastAsia"/>
          <w:szCs w:val="17"/>
          <w:lang w:val="fr-FR"/>
        </w:rPr>
        <w:t xml:space="preserve">v = a, g ou c; </w:t>
      </w:r>
      <w:r w:rsidR="0079296F" w:rsidRPr="006513E9">
        <w:rPr>
          <w:rFonts w:eastAsiaTheme="minorEastAsia"/>
          <w:szCs w:val="17"/>
          <w:lang w:val="fr-FR"/>
        </w:rPr>
        <w:t xml:space="preserve"> </w:t>
      </w:r>
      <w:r w:rsidRPr="006513E9">
        <w:rPr>
          <w:rFonts w:eastAsiaTheme="minorEastAsia"/>
          <w:szCs w:val="17"/>
          <w:lang w:val="fr-FR"/>
        </w:rPr>
        <w:t xml:space="preserve">h = t, a ou c;  et d = t, g ou a;  voir </w:t>
      </w:r>
      <w:r w:rsidR="00C45CAE" w:rsidRPr="006513E9">
        <w:rPr>
          <w:rFonts w:eastAsiaTheme="minorEastAsia"/>
          <w:szCs w:val="17"/>
          <w:lang w:val="fr-FR"/>
        </w:rPr>
        <w:t>annexe I</w:t>
      </w:r>
      <w:r w:rsidRPr="006513E9">
        <w:rPr>
          <w:rFonts w:eastAsiaTheme="minorEastAsia"/>
          <w:szCs w:val="17"/>
          <w:lang w:val="fr-FR"/>
        </w:rPr>
        <w:t xml:space="preserve">, </w:t>
      </w:r>
      <w:r w:rsidR="00C45CAE" w:rsidRPr="006513E9">
        <w:rPr>
          <w:rFonts w:eastAsiaTheme="minorEastAsia"/>
          <w:szCs w:val="17"/>
          <w:lang w:val="fr-FR"/>
        </w:rPr>
        <w:t>section 1</w:t>
      </w:r>
      <w:r w:rsidRPr="006513E9">
        <w:rPr>
          <w:rFonts w:eastAsiaTheme="minorEastAsia"/>
          <w:szCs w:val="17"/>
          <w:lang w:val="fr-FR"/>
        </w:rPr>
        <w:t>, tableau</w:t>
      </w:r>
      <w:r w:rsidR="0079296F" w:rsidRPr="006513E9">
        <w:rPr>
          <w:rFonts w:eastAsiaTheme="minorEastAsia"/>
          <w:szCs w:val="17"/>
          <w:lang w:val="fr-FR"/>
        </w:rPr>
        <w:t> </w:t>
      </w:r>
      <w:r w:rsidRPr="006513E9">
        <w:rPr>
          <w:rFonts w:eastAsiaTheme="minorEastAsia"/>
          <w:szCs w:val="17"/>
          <w:lang w:val="fr-FR"/>
        </w:rPr>
        <w:t>1)</w:t>
      </w:r>
    </w:p>
    <w:p w14:paraId="0DE1ED57" w14:textId="583E96B0" w:rsidR="002D48D5" w:rsidRPr="00DF7FDC" w:rsidRDefault="00A16675" w:rsidP="00A16675">
      <w:pPr>
        <w:spacing w:after="170"/>
        <w:ind w:left="720"/>
        <w:rPr>
          <w:rFonts w:eastAsiaTheme="minorEastAsia"/>
          <w:szCs w:val="17"/>
          <w:lang w:val="fr-FR"/>
        </w:rPr>
      </w:pPr>
      <w:r w:rsidRPr="006513E9">
        <w:rPr>
          <w:rFonts w:eastAsiaTheme="minorEastAsia"/>
          <w:szCs w:val="17"/>
          <w:lang w:val="fr-FR"/>
        </w:rPr>
        <w:t xml:space="preserve">En vertu du </w:t>
      </w:r>
      <w:r w:rsidR="00C45CAE" w:rsidRPr="006513E9">
        <w:rPr>
          <w:rFonts w:eastAsiaTheme="minorEastAsia"/>
          <w:szCs w:val="17"/>
          <w:lang w:val="fr-FR"/>
        </w:rPr>
        <w:t>paragraphe 1</w:t>
      </w:r>
      <w:r w:rsidRPr="006513E9">
        <w:rPr>
          <w:rFonts w:eastAsiaTheme="minorEastAsia"/>
          <w:szCs w:val="17"/>
          <w:lang w:val="fr-FR"/>
        </w:rPr>
        <w:t>5 de la norme</w:t>
      </w:r>
      <w:r w:rsidR="0079296F" w:rsidRPr="006513E9">
        <w:rPr>
          <w:rFonts w:eastAsiaTheme="minorEastAsia"/>
          <w:szCs w:val="17"/>
          <w:lang w:val="fr-FR"/>
        </w:rPr>
        <w:t> </w:t>
      </w:r>
      <w:r w:rsidRPr="006513E9">
        <w:rPr>
          <w:rFonts w:eastAsiaTheme="minorEastAsia"/>
          <w:szCs w:val="17"/>
          <w:lang w:val="fr-FR"/>
        </w:rPr>
        <w:t>ST.26, il faut utiliser le symbole le plus restrictif pour représenter les positions variables.  Il s</w:t>
      </w:r>
      <w:r w:rsidR="00C45CAE" w:rsidRPr="006513E9">
        <w:rPr>
          <w:rFonts w:eastAsiaTheme="minorEastAsia"/>
          <w:szCs w:val="17"/>
          <w:lang w:val="fr-FR"/>
        </w:rPr>
        <w:t>’</w:t>
      </w:r>
      <w:r w:rsidRPr="006513E9">
        <w:rPr>
          <w:rFonts w:eastAsiaTheme="minorEastAsia"/>
          <w:szCs w:val="17"/>
          <w:lang w:val="fr-FR"/>
        </w:rPr>
        <w:t>ensuit que n2 et n3 ne doivent pas être représentés par “n” dans la séquence.</w:t>
      </w:r>
    </w:p>
    <w:p w14:paraId="4C7D2229" w14:textId="797C73B4" w:rsidR="002D48D5" w:rsidRPr="00DF7FDC" w:rsidRDefault="00A16675" w:rsidP="00A16675">
      <w:pPr>
        <w:spacing w:after="170"/>
        <w:ind w:left="709"/>
        <w:rPr>
          <w:rFonts w:eastAsiaTheme="minorEastAsia"/>
          <w:szCs w:val="17"/>
          <w:lang w:val="fr-FR"/>
        </w:rPr>
      </w:pPr>
      <w:r w:rsidRPr="006513E9">
        <w:rPr>
          <w:rFonts w:eastAsiaTheme="minorEastAsia"/>
          <w:b/>
          <w:szCs w:val="17"/>
          <w:lang w:val="fr-FR"/>
        </w:rPr>
        <w:t>N.B.</w:t>
      </w:r>
      <w:r w:rsidRPr="006513E9">
        <w:rPr>
          <w:rFonts w:eastAsiaTheme="minorEastAsia"/>
          <w:szCs w:val="17"/>
          <w:lang w:val="fr-FR"/>
        </w:rPr>
        <w:t xml:space="preserve"> La représentation préférée de la séquence indiquée ci</w:t>
      </w:r>
      <w:r w:rsidR="00944039">
        <w:rPr>
          <w:rFonts w:eastAsiaTheme="minorEastAsia"/>
          <w:szCs w:val="17"/>
          <w:lang w:val="fr-FR"/>
        </w:rPr>
        <w:noBreakHyphen/>
      </w:r>
      <w:r w:rsidRPr="006513E9">
        <w:rPr>
          <w:rFonts w:eastAsiaTheme="minorEastAsia"/>
          <w:szCs w:val="17"/>
          <w:lang w:val="fr-FR"/>
        </w:rPr>
        <w:t>dessus sert à fournir un listage des séquences à la date du dépôt d</w:t>
      </w:r>
      <w:r w:rsidR="00C45CAE" w:rsidRPr="006513E9">
        <w:rPr>
          <w:rFonts w:eastAsiaTheme="minorEastAsia"/>
          <w:szCs w:val="17"/>
          <w:lang w:val="fr-FR"/>
        </w:rPr>
        <w:t>’</w:t>
      </w:r>
      <w:r w:rsidRPr="006513E9">
        <w:rPr>
          <w:rFonts w:eastAsiaTheme="minorEastAsia"/>
          <w:szCs w:val="17"/>
          <w:lang w:val="fr-FR"/>
        </w:rPr>
        <w:t>une demande de brev</w:t>
      </w:r>
      <w:r w:rsidR="00CC1BB4" w:rsidRPr="006513E9">
        <w:rPr>
          <w:rFonts w:eastAsiaTheme="minorEastAsia"/>
          <w:szCs w:val="17"/>
          <w:lang w:val="fr-FR"/>
        </w:rPr>
        <w:t>et.  La</w:t>
      </w:r>
      <w:r w:rsidRPr="006513E9">
        <w:rPr>
          <w:rFonts w:eastAsiaTheme="minorEastAsia"/>
          <w:szCs w:val="17"/>
          <w:lang w:val="fr-FR"/>
        </w:rPr>
        <w:t xml:space="preserve"> même représentation pourra ne pas être applicable à un listage des séquences fourni après cette date, car il faut tenir compte de la question de savoir si l</w:t>
      </w:r>
      <w:r w:rsidR="00C45CAE" w:rsidRPr="006513E9">
        <w:rPr>
          <w:rFonts w:eastAsiaTheme="minorEastAsia"/>
          <w:szCs w:val="17"/>
          <w:lang w:val="fr-FR"/>
        </w:rPr>
        <w:t>’</w:t>
      </w:r>
      <w:r w:rsidRPr="006513E9">
        <w:rPr>
          <w:rFonts w:eastAsiaTheme="minorEastAsia"/>
          <w:szCs w:val="17"/>
          <w:lang w:val="fr-FR"/>
        </w:rPr>
        <w:t>information fournie pourrait être prise en considération par un office de la propriété intellectuelle pour ajouter des éléments à la divulgation originale.</w:t>
      </w:r>
    </w:p>
    <w:p w14:paraId="11A13006" w14:textId="7427C0FD" w:rsidR="002D48D5" w:rsidRPr="00DF7FDC" w:rsidRDefault="0052288F" w:rsidP="00AD07BB">
      <w:pPr>
        <w:rPr>
          <w:rFonts w:eastAsiaTheme="minorEastAsia"/>
          <w:b/>
          <w:szCs w:val="17"/>
          <w:lang w:val="fr-FR"/>
        </w:rPr>
      </w:pPr>
      <w:r w:rsidRPr="006513E9">
        <w:rPr>
          <w:rFonts w:eastAsiaTheme="minorEastAsia"/>
          <w:b/>
          <w:szCs w:val="17"/>
          <w:lang w:val="fr-FR"/>
        </w:rPr>
        <w:t>Paragraphe(s) pertinent(s) de la norme</w:t>
      </w:r>
      <w:r w:rsidR="0079296F" w:rsidRPr="006513E9">
        <w:rPr>
          <w:rFonts w:eastAsiaTheme="minorEastAsia"/>
          <w:b/>
          <w:szCs w:val="17"/>
          <w:lang w:val="fr-FR"/>
        </w:rPr>
        <w:t> </w:t>
      </w:r>
      <w:r w:rsidRPr="006513E9">
        <w:rPr>
          <w:rFonts w:eastAsiaTheme="minorEastAsia"/>
          <w:b/>
          <w:szCs w:val="17"/>
          <w:lang w:val="fr-FR"/>
        </w:rPr>
        <w:t>ST.26</w:t>
      </w:r>
      <w:r w:rsidR="00C45CAE" w:rsidRPr="006513E9">
        <w:rPr>
          <w:rFonts w:eastAsiaTheme="minorEastAsia"/>
          <w:b/>
          <w:szCs w:val="17"/>
          <w:lang w:val="fr-FR"/>
        </w:rPr>
        <w:t> :</w:t>
      </w:r>
      <w:r w:rsidRPr="00DF7FDC">
        <w:rPr>
          <w:rFonts w:eastAsiaTheme="minorEastAsia"/>
          <w:strike/>
          <w:color w:val="FFFFFF" w:themeColor="background1"/>
          <w:szCs w:val="17"/>
          <w:shd w:val="clear" w:color="auto" w:fill="7030A0"/>
          <w:lang w:val="fr-FR"/>
        </w:rPr>
        <w:t xml:space="preserve"> </w:t>
      </w:r>
      <w:r w:rsidR="00C45CAE" w:rsidRPr="00DF7FDC">
        <w:rPr>
          <w:rFonts w:eastAsiaTheme="minorEastAsia"/>
          <w:strike/>
          <w:color w:val="FFFFFF" w:themeColor="background1"/>
          <w:szCs w:val="17"/>
          <w:shd w:val="clear" w:color="auto" w:fill="7030A0"/>
          <w:lang w:val="fr-FR"/>
        </w:rPr>
        <w:t>paragraphes</w:t>
      </w:r>
      <w:r w:rsidR="00C45CAE">
        <w:rPr>
          <w:rFonts w:eastAsiaTheme="minorEastAsia"/>
          <w:strike/>
          <w:color w:val="FFFFFF" w:themeColor="background1"/>
          <w:szCs w:val="17"/>
          <w:shd w:val="clear" w:color="auto" w:fill="7030A0"/>
          <w:lang w:val="fr-FR"/>
        </w:rPr>
        <w:t> </w:t>
      </w:r>
      <w:r w:rsidR="00C45CAE" w:rsidRPr="006513E9">
        <w:rPr>
          <w:rFonts w:eastAsiaTheme="minorEastAsia"/>
          <w:szCs w:val="17"/>
          <w:lang w:val="fr-FR"/>
        </w:rPr>
        <w:t>7</w:t>
      </w:r>
      <w:r w:rsidRPr="006513E9">
        <w:rPr>
          <w:rFonts w:eastAsiaTheme="minorEastAsia"/>
          <w:szCs w:val="17"/>
          <w:lang w:val="fr-FR"/>
        </w:rPr>
        <w:t xml:space="preserve">.a), 15, et </w:t>
      </w:r>
      <w:r w:rsidRPr="006513E9">
        <w:rPr>
          <w:rFonts w:eastAsiaTheme="minorEastAsia"/>
          <w:b/>
          <w:szCs w:val="17"/>
          <w:lang w:val="fr-FR"/>
        </w:rPr>
        <w:t>93b)</w:t>
      </w:r>
    </w:p>
    <w:p w14:paraId="6FBC0B73" w14:textId="77777777" w:rsidR="002D48D5" w:rsidRPr="00DF7FDC" w:rsidRDefault="002D48D5" w:rsidP="00AD07BB">
      <w:pPr>
        <w:rPr>
          <w:rFonts w:eastAsiaTheme="minorEastAsia"/>
          <w:b/>
          <w:szCs w:val="17"/>
          <w:lang w:val="fr-FR"/>
        </w:rPr>
      </w:pPr>
    </w:p>
    <w:p w14:paraId="1C10409A" w14:textId="77777777" w:rsidR="002D48D5" w:rsidRDefault="002D48D5" w:rsidP="00AD07BB">
      <w:pPr>
        <w:rPr>
          <w:rFonts w:eastAsiaTheme="minorEastAsia"/>
          <w:b/>
          <w:szCs w:val="17"/>
          <w:lang w:val="fr-FR"/>
        </w:rPr>
      </w:pPr>
    </w:p>
    <w:p w14:paraId="45CB90AA" w14:textId="17B8ADC1" w:rsidR="001458D9" w:rsidRPr="00DF7FDC" w:rsidRDefault="000629DD" w:rsidP="0099025D">
      <w:pPr>
        <w:ind w:left="5245"/>
        <w:rPr>
          <w:szCs w:val="17"/>
          <w:lang w:val="fr-FR"/>
        </w:rPr>
        <w:sectPr w:rsidR="001458D9" w:rsidRPr="00DF7FDC">
          <w:pgSz w:w="12240" w:h="15840"/>
          <w:pgMar w:top="1440" w:right="1440" w:bottom="1440" w:left="1440" w:header="720" w:footer="720" w:gutter="0"/>
          <w:cols w:space="720"/>
          <w:docGrid w:linePitch="360"/>
        </w:sectPr>
      </w:pPr>
      <w:r w:rsidRPr="00DF7FDC">
        <w:rPr>
          <w:szCs w:val="17"/>
          <w:lang w:val="fr-FR"/>
        </w:rPr>
        <w:t>[</w:t>
      </w:r>
      <w:r w:rsidR="003254F9">
        <w:rPr>
          <w:szCs w:val="17"/>
          <w:lang w:val="fr-FR"/>
        </w:rPr>
        <w:t>L</w:t>
      </w:r>
      <w:r w:rsidR="00C45CAE">
        <w:rPr>
          <w:szCs w:val="17"/>
          <w:lang w:val="fr-FR"/>
        </w:rPr>
        <w:t>’</w:t>
      </w:r>
      <w:r w:rsidR="003254F9">
        <w:rPr>
          <w:szCs w:val="17"/>
          <w:lang w:val="fr-FR"/>
        </w:rPr>
        <w:t>a</w:t>
      </w:r>
      <w:r w:rsidR="0038744C" w:rsidRPr="00DF7FDC">
        <w:rPr>
          <w:szCs w:val="17"/>
          <w:lang w:val="fr-FR"/>
        </w:rPr>
        <w:t>ppendi</w:t>
      </w:r>
      <w:r w:rsidR="003254F9">
        <w:rPr>
          <w:szCs w:val="17"/>
          <w:lang w:val="fr-FR"/>
        </w:rPr>
        <w:t>ce</w:t>
      </w:r>
      <w:r w:rsidR="0038744C" w:rsidRPr="00DF7FDC">
        <w:rPr>
          <w:szCs w:val="17"/>
          <w:lang w:val="fr-FR"/>
        </w:rPr>
        <w:t xml:space="preserve"> </w:t>
      </w:r>
      <w:r w:rsidR="00913881">
        <w:rPr>
          <w:szCs w:val="17"/>
          <w:lang w:val="fr-FR"/>
        </w:rPr>
        <w:t>de l</w:t>
      </w:r>
      <w:r w:rsidR="00C45CAE">
        <w:rPr>
          <w:szCs w:val="17"/>
          <w:lang w:val="fr-FR"/>
        </w:rPr>
        <w:t>’a</w:t>
      </w:r>
      <w:r w:rsidR="00C45CAE" w:rsidRPr="00DF7FDC">
        <w:rPr>
          <w:szCs w:val="17"/>
          <w:lang w:val="fr-FR"/>
        </w:rPr>
        <w:t>nnex</w:t>
      </w:r>
      <w:r w:rsidR="00C45CAE">
        <w:rPr>
          <w:szCs w:val="17"/>
          <w:lang w:val="fr-FR"/>
        </w:rPr>
        <w:t>e </w:t>
      </w:r>
      <w:r w:rsidR="00C45CAE" w:rsidRPr="00DF7FDC">
        <w:rPr>
          <w:szCs w:val="17"/>
          <w:lang w:val="fr-FR"/>
        </w:rPr>
        <w:t>V</w:t>
      </w:r>
      <w:r w:rsidR="0038744C" w:rsidRPr="00DF7FDC">
        <w:rPr>
          <w:szCs w:val="17"/>
          <w:lang w:val="fr-FR"/>
        </w:rPr>
        <w:t>I</w:t>
      </w:r>
      <w:r w:rsidR="00913881">
        <w:rPr>
          <w:szCs w:val="17"/>
          <w:lang w:val="fr-FR"/>
        </w:rPr>
        <w:t xml:space="preserve"> de la norme</w:t>
      </w:r>
      <w:r w:rsidR="0079296F">
        <w:rPr>
          <w:szCs w:val="17"/>
          <w:lang w:val="fr-FR"/>
        </w:rPr>
        <w:t> </w:t>
      </w:r>
      <w:r w:rsidR="00913881" w:rsidRPr="00DF7FDC">
        <w:rPr>
          <w:szCs w:val="17"/>
          <w:lang w:val="fr-FR"/>
        </w:rPr>
        <w:t>ST.26</w:t>
      </w:r>
      <w:r w:rsidR="0038744C" w:rsidRPr="00DF7FDC">
        <w:rPr>
          <w:szCs w:val="17"/>
          <w:lang w:val="fr-FR"/>
        </w:rPr>
        <w:t xml:space="preserve"> </w:t>
      </w:r>
      <w:r w:rsidR="00913881">
        <w:rPr>
          <w:szCs w:val="17"/>
          <w:lang w:val="fr-FR"/>
        </w:rPr>
        <w:t>suit</w:t>
      </w:r>
      <w:r w:rsidR="0038744C" w:rsidRPr="00DF7FDC">
        <w:rPr>
          <w:szCs w:val="17"/>
          <w:lang w:val="fr-FR"/>
        </w:rPr>
        <w:t>]</w:t>
      </w:r>
    </w:p>
    <w:p w14:paraId="58C76D28" w14:textId="77777777" w:rsidR="003B05D0" w:rsidRPr="001061F2" w:rsidRDefault="003B05D0" w:rsidP="003B05D0">
      <w:pPr>
        <w:pStyle w:val="Heading2"/>
        <w:spacing w:before="0" w:after="340"/>
        <w:jc w:val="center"/>
        <w:rPr>
          <w:b/>
          <w:sz w:val="22"/>
          <w:szCs w:val="22"/>
          <w:lang w:val="fr-CH"/>
        </w:rPr>
      </w:pPr>
      <w:bookmarkStart w:id="74" w:name="Appendix"/>
      <w:r>
        <w:rPr>
          <w:b/>
          <w:caps w:val="0"/>
          <w:sz w:val="22"/>
          <w:szCs w:val="22"/>
          <w:lang w:val="fr-CH"/>
        </w:rPr>
        <w:t>A</w:t>
      </w:r>
      <w:r w:rsidRPr="001061F2">
        <w:rPr>
          <w:b/>
          <w:caps w:val="0"/>
          <w:sz w:val="22"/>
          <w:szCs w:val="22"/>
          <w:lang w:val="fr-CH"/>
        </w:rPr>
        <w:t>PPENDIX</w:t>
      </w:r>
    </w:p>
    <w:bookmarkEnd w:id="74"/>
    <w:p w14:paraId="75B37C75" w14:textId="77777777" w:rsidR="003B05D0" w:rsidRPr="001061F2" w:rsidRDefault="003B05D0" w:rsidP="003B05D0">
      <w:pPr>
        <w:autoSpaceDE w:val="0"/>
        <w:autoSpaceDN w:val="0"/>
        <w:adjustRightInd w:val="0"/>
        <w:spacing w:after="340"/>
        <w:jc w:val="center"/>
        <w:rPr>
          <w:sz w:val="22"/>
          <w:szCs w:val="22"/>
          <w:lang w:val="fr-CH"/>
        </w:rPr>
      </w:pPr>
      <w:r w:rsidRPr="001061F2">
        <w:rPr>
          <w:sz w:val="22"/>
          <w:szCs w:val="22"/>
          <w:lang w:val="fr-CH"/>
        </w:rPr>
        <w:t>GUIDANCE DOCUMENT SEQUENCES IN XML</w:t>
      </w:r>
    </w:p>
    <w:p w14:paraId="01BA88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&lt;?xml version="1.0" encoding="UTF-8"?&gt;</w:t>
      </w:r>
    </w:p>
    <w:p w14:paraId="6C01EB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&lt;!DOCTYPE ST26SequenceListing PUBLIC "-//WIPO//DTD Sequence Listing 1.</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//EN" "</w:t>
      </w:r>
      <w:r w:rsidRPr="006C1EE9">
        <w:rPr>
          <w:rFonts w:ascii="Courier New" w:hAnsi="Courier New" w:cs="Courier New"/>
          <w:strike/>
          <w:color w:val="FFFFFF" w:themeColor="background1"/>
          <w:sz w:val="22"/>
          <w:szCs w:val="22"/>
          <w:highlight w:val="darkMagenta"/>
        </w:rPr>
        <w:t>resources/</w:t>
      </w:r>
      <w:r>
        <w:rPr>
          <w:rFonts w:ascii="Courier New" w:hAnsi="Courier New" w:cs="Courier New"/>
          <w:sz w:val="22"/>
          <w:szCs w:val="22"/>
        </w:rPr>
        <w:t>ST26SequenceListing_V1_</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.dtd"&gt;</w:t>
      </w:r>
    </w:p>
    <w:p w14:paraId="20AC08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 dtdVersion="</w:t>
      </w:r>
      <w:r w:rsidRPr="001D66F5">
        <w:rPr>
          <w:rFonts w:ascii="Courier New" w:hAnsi="Courier New" w:cs="Courier New"/>
          <w:sz w:val="22"/>
          <w:szCs w:val="22"/>
        </w:rPr>
        <w:t>1</w:t>
      </w:r>
      <w:r>
        <w:rPr>
          <w:rFonts w:ascii="Courier New" w:hAnsi="Courier New" w:cs="Courier New"/>
          <w:sz w:val="22"/>
          <w:szCs w:val="22"/>
          <w:highlight w:val="yellow"/>
          <w:u w:val="single"/>
        </w:rPr>
        <w:t>.</w:t>
      </w:r>
      <w:r w:rsidRPr="00FD3C02">
        <w:rPr>
          <w:rFonts w:ascii="Courier New" w:hAnsi="Courier New" w:cs="Courier New"/>
          <w:sz w:val="22"/>
          <w:szCs w:val="22"/>
          <w:highlight w:val="yellow"/>
          <w:u w:val="single"/>
        </w:rPr>
        <w:t>2</w:t>
      </w:r>
      <w:r>
        <w:rPr>
          <w:rFonts w:ascii="Courier New" w:hAnsi="Courier New" w:cs="Courier New"/>
          <w:sz w:val="22"/>
          <w:szCs w:val="22"/>
        </w:rPr>
        <w:t>" fileName="Guidance_Document_Sequences_XML" softwareName="prototype" softwareVersion="1.0" productionDate="</w:t>
      </w:r>
      <w:r w:rsidRPr="006C1EE9">
        <w:rPr>
          <w:rFonts w:ascii="Courier New" w:hAnsi="Courier New" w:cs="Courier New"/>
          <w:strike/>
          <w:color w:val="FFFFFF" w:themeColor="background1"/>
          <w:sz w:val="22"/>
          <w:szCs w:val="22"/>
          <w:highlight w:val="darkMagenta"/>
        </w:rPr>
        <w:t>2017-01-</w:t>
      </w:r>
      <w:r w:rsidRPr="006C1EE9">
        <w:rPr>
          <w:rFonts w:ascii="Courier New" w:hAnsi="Courier New" w:cs="Courier New"/>
          <w:strike/>
          <w:color w:val="FFFFFF" w:themeColor="background1"/>
          <w:sz w:val="22"/>
          <w:szCs w:val="22"/>
          <w:highlight w:val="darkMagenta"/>
          <w:u w:val="single"/>
        </w:rPr>
        <w:t>02</w:t>
      </w:r>
      <w:r w:rsidRPr="006C1EE9">
        <w:rPr>
          <w:rFonts w:ascii="Courier New" w:hAnsi="Courier New" w:cs="Courier New"/>
          <w:sz w:val="22"/>
          <w:szCs w:val="22"/>
          <w:highlight w:val="yellow"/>
          <w:u w:val="single"/>
        </w:rPr>
        <w:t>2018-07-09</w:t>
      </w:r>
      <w:r>
        <w:rPr>
          <w:rFonts w:ascii="Courier New" w:hAnsi="Courier New" w:cs="Courier New"/>
          <w:sz w:val="22"/>
          <w:szCs w:val="22"/>
        </w:rPr>
        <w:t>"&gt;</w:t>
      </w:r>
    </w:p>
    <w:p w14:paraId="02CDAFC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&lt;ApplicantFileReference&gt;ABCD#1234&lt;/ApplicantFileReference&gt;</w:t>
      </w:r>
    </w:p>
    <w:p w14:paraId="27DDF489" w14:textId="77777777" w:rsidR="003B05D0" w:rsidRPr="00184F1C" w:rsidRDefault="003B05D0" w:rsidP="003B05D0">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&lt;ApplicantName languageCode="de"&gt;Johannes </w:t>
      </w:r>
      <w:r w:rsidRPr="00184F1C">
        <w:rPr>
          <w:rFonts w:ascii="Courier New" w:hAnsi="Courier New" w:cs="Courier New"/>
          <w:strike/>
          <w:color w:val="FFFFFF" w:themeColor="background1"/>
          <w:sz w:val="22"/>
          <w:szCs w:val="22"/>
          <w:highlight w:val="darkMagenta"/>
        </w:rPr>
        <w:t>Jäger</w:t>
      </w:r>
      <w:r w:rsidRPr="00184F1C">
        <w:rPr>
          <w:rFonts w:ascii="Courier New" w:hAnsi="Courier New" w:cs="Courier New"/>
          <w:sz w:val="22"/>
          <w:szCs w:val="22"/>
          <w:highlight w:val="yellow"/>
          <w:u w:val="single"/>
        </w:rPr>
        <w:t>JÃ¤ger</w:t>
      </w:r>
      <w:r w:rsidRPr="00184F1C">
        <w:rPr>
          <w:rFonts w:ascii="Courier New" w:hAnsi="Courier New" w:cs="Courier New"/>
          <w:sz w:val="22"/>
          <w:szCs w:val="22"/>
        </w:rPr>
        <w:t>&lt;/ApplicantName&gt;</w:t>
      </w:r>
    </w:p>
    <w:p w14:paraId="08FAF3EE" w14:textId="77777777" w:rsidR="003B05D0" w:rsidRPr="006C1EE9" w:rsidRDefault="003B05D0" w:rsidP="003B05D0">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&lt;ApplicantNameLatin&gt;Johannes Jaeger&lt;/ApplicantNameLatin&gt;</w:t>
      </w:r>
    </w:p>
    <w:p w14:paraId="1E6CB8DF" w14:textId="77777777" w:rsidR="003B05D0" w:rsidRPr="00184F1C" w:rsidRDefault="003B05D0" w:rsidP="003B05D0">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&lt;InventionTitle languageCode="de"&gt;Pharmakologische Wirkstoffe </w:t>
      </w:r>
      <w:r w:rsidRPr="00184F1C">
        <w:rPr>
          <w:rFonts w:ascii="Courier New" w:hAnsi="Courier New" w:cs="Courier New"/>
          <w:strike/>
          <w:color w:val="FFFFFF" w:themeColor="background1"/>
          <w:sz w:val="22"/>
          <w:szCs w:val="22"/>
          <w:highlight w:val="darkMagenta"/>
        </w:rPr>
        <w:t>für</w:t>
      </w:r>
      <w:r w:rsidRPr="00184F1C">
        <w:rPr>
          <w:rFonts w:ascii="Courier New" w:hAnsi="Courier New" w:cs="Courier New"/>
          <w:sz w:val="22"/>
          <w:szCs w:val="22"/>
          <w:highlight w:val="yellow"/>
          <w:u w:val="single"/>
        </w:rPr>
        <w:t>fÃ¼r</w:t>
      </w:r>
      <w:r w:rsidRPr="00184F1C">
        <w:rPr>
          <w:rFonts w:ascii="Courier New" w:hAnsi="Courier New" w:cs="Courier New"/>
          <w:sz w:val="22"/>
          <w:szCs w:val="22"/>
        </w:rPr>
        <w:t xml:space="preserve"> das Nervensystem&lt;/InventionTitle&gt;</w:t>
      </w:r>
    </w:p>
    <w:p w14:paraId="4BFCFA75" w14:textId="77777777" w:rsidR="003B05D0" w:rsidRPr="006C1EE9" w:rsidRDefault="003B05D0" w:rsidP="003B05D0">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&lt;SequenceTotalQuantity&gt;</w:t>
      </w:r>
      <w:r w:rsidRPr="00A12C4E">
        <w:rPr>
          <w:rFonts w:ascii="Courier New" w:hAnsi="Courier New" w:cs="Courier New"/>
          <w:strike/>
          <w:color w:val="FFFFFF" w:themeColor="background1"/>
          <w:sz w:val="22"/>
          <w:szCs w:val="22"/>
          <w:highlight w:val="darkMagenta"/>
        </w:rPr>
        <w:t>88</w:t>
      </w:r>
      <w:r w:rsidRPr="00A12C4E">
        <w:rPr>
          <w:rFonts w:ascii="Courier New" w:hAnsi="Courier New" w:cs="Courier New"/>
          <w:sz w:val="22"/>
          <w:szCs w:val="22"/>
          <w:highlight w:val="yellow"/>
          <w:u w:val="single"/>
        </w:rPr>
        <w:t>94</w:t>
      </w:r>
      <w:r w:rsidRPr="006C1EE9">
        <w:rPr>
          <w:rFonts w:ascii="Courier New" w:hAnsi="Courier New" w:cs="Courier New"/>
          <w:sz w:val="22"/>
          <w:szCs w:val="22"/>
        </w:rPr>
        <w:t>&lt;/SequenceTotalQuantity&gt;</w:t>
      </w:r>
    </w:p>
    <w:p w14:paraId="4321443A" w14:textId="77777777" w:rsidR="003B05D0" w:rsidRPr="006C1EE9"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&lt;SequenceData sequenceIDNumber="1"&gt;</w:t>
      </w:r>
    </w:p>
    <w:p w14:paraId="6E434A39" w14:textId="77777777" w:rsidR="003B05D0" w:rsidRPr="006C1EE9"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&lt;INSDSeq&gt;</w:t>
      </w:r>
    </w:p>
    <w:p w14:paraId="26834ECA" w14:textId="77777777" w:rsidR="003B05D0" w:rsidRPr="006C1EE9"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&lt;INSDSeq_length&gt;7&lt;/INSDSeq_length&gt;</w:t>
      </w:r>
    </w:p>
    <w:p w14:paraId="16726C62" w14:textId="77777777" w:rsidR="003B05D0" w:rsidRPr="006C1EE9"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&lt;INSDSeq_moltype&gt;AA&lt;/INSDSeq_moltype&gt;</w:t>
      </w:r>
    </w:p>
    <w:p w14:paraId="3EB4ACA4" w14:textId="77777777" w:rsidR="003B05D0" w:rsidRPr="006C1EE9"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&lt;INSDSeq_division&gt;PAT&lt;/INSDSeq_division&gt;</w:t>
      </w:r>
    </w:p>
    <w:p w14:paraId="344FDC8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6CC15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6CAB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A037F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34E187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0D17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39F9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E21E0A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4B4204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4784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B34F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90F570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C8A66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792D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D282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EDF8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634C0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49684F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41CD52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E07B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EF2E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4E528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&lt;INSDQualifier_value&gt;circular peptide&lt;/INSDQualifier_value&gt;</w:t>
      </w:r>
    </w:p>
    <w:p w14:paraId="763C7A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3F7B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79D7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44750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DC3F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28FC5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108911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5FBF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3F3F5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66DD3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&lt;INSDQualifier_value&gt;D-Alanine&lt;/INSDQualifier_value&gt;</w:t>
      </w:r>
    </w:p>
    <w:p w14:paraId="0E627E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8E06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A759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2D3FB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F2A1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A1C51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3B75EF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71EE4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CFA9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A8A5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&lt;INSDQualifier_value&gt;D-Glutamic acid&lt;/INSDQualifier_value&gt;</w:t>
      </w:r>
    </w:p>
    <w:p w14:paraId="78E2BF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DD3A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0CE7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2654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87A4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4B260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A2F44B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6BD0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1C96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CBDC0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&lt;INSDQualifier_value&gt;Nle&lt;/INSDQualifier_value&gt;</w:t>
      </w:r>
    </w:p>
    <w:p w14:paraId="169ACD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B904F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00A6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FEED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DE08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5FDD9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1681D1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D60CE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D20E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6833E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&lt;INSDQualifier_value&gt;D-Methionine&lt;/INSDQualifier_value&gt;</w:t>
      </w:r>
    </w:p>
    <w:p w14:paraId="23F84A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42CF9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2341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9B77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5445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F0270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0BA444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EFA7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E70FA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E516E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&lt;INSDQualifier_value&gt;D-Norleucine&lt;/INSDQualifier_value&gt;</w:t>
      </w:r>
    </w:p>
    <w:p w14:paraId="74FB0C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0E33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D693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F36DE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8CB66D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&lt;INSDSeq_sequence&gt;AEKXGMX&lt;/INSDSeq_sequence&gt;</w:t>
      </w:r>
    </w:p>
    <w:p w14:paraId="6E3459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95BAF0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7D56FD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sequenceIDNumber="2"&gt;</w:t>
      </w:r>
    </w:p>
    <w:p w14:paraId="0D4452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11A08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2EB82F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B0E2DE0"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A02CDE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8A112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6192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84F72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1AF527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EDB6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8CB5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1D62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6455E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57D4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8DD4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120E3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5B8AA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692C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CF9D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CC91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F695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0C0B4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5BC6E2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E796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902D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83166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7A28A2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EB717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6D65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E3AB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33F9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2F643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2C75C2C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BEFD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1D63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08672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&lt;INSDQualifier_value&gt;6-amino-7-(1H-indol-3-yl)-5-oxoheptanoic acid&lt;/INSDQualifier_value&gt;</w:t>
      </w:r>
    </w:p>
    <w:p w14:paraId="30EE82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FF2D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8CAA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675E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9781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E5BCF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532AEC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B1AB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12A3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256E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C-terminus is methylated&lt;/INSDQualifier_value&gt;</w:t>
      </w:r>
    </w:p>
    <w:p w14:paraId="07FC43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BCA1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7F51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6855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6AF9F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&lt;INSDSeq_sequence&gt;VAFXGK&lt;/INSDSeq_sequence&gt;</w:t>
      </w:r>
    </w:p>
    <w:p w14:paraId="3A7524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AF752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D226D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sequenceIDNumber="3"&gt;</w:t>
      </w:r>
    </w:p>
    <w:p w14:paraId="6CD846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01B0C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68ACD5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9898FB0"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D5A2A61"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718A4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5C63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E668CF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4F3C025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3330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CE12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6B1A5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81B1C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0FCA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DD6D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CB576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8A1A1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AEEF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2199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FB5D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4D35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B0F91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F4202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792C8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AE0C9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26A7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2AE714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0C447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AB11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BEA8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5585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CEFCD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56A4E81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683B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CFEC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FA48E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&lt;INSDQualifier_value&gt;C-terminus linked via a glutaraldehyde bridge to dipeptide GK&lt;/INSDQualifier_value&gt;</w:t>
      </w:r>
    </w:p>
    <w:p w14:paraId="270C21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7660D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36DFF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EFEB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81E0C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&lt;INSDSeq_sequence&gt;VAFW&lt;/INSDSeq_sequence&gt;</w:t>
      </w:r>
    </w:p>
    <w:p w14:paraId="53C2BA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06779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C9BF81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sequenceIDNumber="4"&gt;</w:t>
      </w:r>
    </w:p>
    <w:p w14:paraId="168A24E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CB6D7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&lt;INSDSeq_length&gt;5&lt;/INSDSeq_length&gt;</w:t>
      </w:r>
    </w:p>
    <w:p w14:paraId="1D6B00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D0F0A18"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5030293"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F86A2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1AFE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9E29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2FB3B7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A247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AB15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656E0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DF2EA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29947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31E4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62986B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221C9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4329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8A8F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AECD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F1B12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0CAB87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&lt;INSDFeature_location&gt;&amp;gt;5&lt;/INSDFeature_location&gt;</w:t>
      </w:r>
    </w:p>
    <w:p w14:paraId="2B67D6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937D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32B0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5A619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entire sequence of amino acids 1-5 can be repeated one or more times&lt;/INSDQualifier_value&gt;</w:t>
      </w:r>
    </w:p>
    <w:p w14:paraId="101E42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DBC8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AB82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C9B25B"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43CC301D"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0B5EA753"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&lt;INSDFeature_location&gt;5&lt;/INSDFeature_location&gt;</w:t>
      </w:r>
    </w:p>
    <w:p w14:paraId="4945C603"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14CA3709"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2CAE14DC"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2D63056E"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4AD407B4"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43386DD1"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66D9B434" w14:textId="77777777" w:rsidR="003B05D0" w:rsidRPr="0051199B" w:rsidRDefault="003B05D0" w:rsidP="003B05D0">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48E321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8754E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&lt;INSDSeq_sequence&gt;GGGGX&lt;/INSDSeq_sequence&gt;</w:t>
      </w:r>
    </w:p>
    <w:p w14:paraId="7ED1F69D"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7EEE22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2674C2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sequenceIDNumber="5"&gt;</w:t>
      </w:r>
    </w:p>
    <w:p w14:paraId="4FE09D4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6FD857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76F6995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D66BBA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93B1140"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A1194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807A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EE189B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0D6CD0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879F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1146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BA95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5F421F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C87E5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A48A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A4F287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9D16B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1D8A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57D7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F8D2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A2C34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12AC33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20905D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6520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A3DE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88A51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5D6908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86D0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E81F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019B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FC6C5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5792F4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BB4CD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22B59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sequenceIDNumber="6"&gt;</w:t>
      </w:r>
    </w:p>
    <w:p w14:paraId="742653C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D69FD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66234E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738CBD92"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9517BA1"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600B7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48934F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EC127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13077A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E9D1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2461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FBF31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4D6BB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D091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5DF1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14A3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DE159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5B41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7998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DEA2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0C1E2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7CEE87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5DE98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8A6C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727C9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72194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1E460E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AA06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BDBD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152C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6033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13B2984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58824F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2FE334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sequenceIDNumber="7"&gt;</w:t>
      </w:r>
    </w:p>
    <w:p w14:paraId="3D01083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A4603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1C0C406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D1067A6"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964FAD0"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1F6B7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DE53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C3DDAC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1BFE31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BAE5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094D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1F5B2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&lt;INSDQualifier_value&gt;Mus musculus&lt;/INSDQualifier_value&gt;</w:t>
      </w:r>
    </w:p>
    <w:p w14:paraId="59BC83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002E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FB719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640AE7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A7260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E360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0096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8C3C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9EDFE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&lt;INSDSeq_sequence&gt;atgcatgcatgcvcggcatgcatgc&lt;/INSDSeq_sequence&gt;</w:t>
      </w:r>
    </w:p>
    <w:p w14:paraId="0A51FC6A"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64D35F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B1D0FB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sequenceIDNumber="8"&gt;</w:t>
      </w:r>
    </w:p>
    <w:p w14:paraId="04EFB88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876BA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153A10F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FA94352" w14:textId="77777777" w:rsidR="003B05D0" w:rsidRPr="001061F2"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w:t>
      </w:r>
      <w:r w:rsidRPr="001061F2">
        <w:rPr>
          <w:rFonts w:ascii="Courier New" w:hAnsi="Courier New" w:cs="Courier New"/>
          <w:sz w:val="22"/>
          <w:szCs w:val="22"/>
          <w:lang w:val="pt-PT"/>
        </w:rPr>
        <w:t>&lt;INSDSeq_division&gt;PAT&lt;/INSDSeq_division&gt;</w:t>
      </w:r>
    </w:p>
    <w:p w14:paraId="4B888318" w14:textId="77777777" w:rsidR="003B05D0" w:rsidRDefault="003B05D0" w:rsidP="003B05D0">
      <w:pPr>
        <w:autoSpaceDE w:val="0"/>
        <w:autoSpaceDN w:val="0"/>
        <w:adjustRightInd w:val="0"/>
        <w:rPr>
          <w:rFonts w:ascii="Courier New" w:hAnsi="Courier New" w:cs="Courier New"/>
          <w:sz w:val="22"/>
          <w:szCs w:val="22"/>
        </w:rPr>
      </w:pPr>
      <w:r w:rsidRPr="001061F2">
        <w:rPr>
          <w:rFonts w:ascii="Courier New" w:hAnsi="Courier New" w:cs="Courier New"/>
          <w:sz w:val="22"/>
          <w:szCs w:val="22"/>
          <w:lang w:val="pt-PT"/>
        </w:rPr>
        <w:t xml:space="preserve">                </w:t>
      </w:r>
      <w:r>
        <w:rPr>
          <w:rFonts w:ascii="Courier New" w:hAnsi="Courier New" w:cs="Courier New"/>
          <w:sz w:val="22"/>
          <w:szCs w:val="22"/>
        </w:rPr>
        <w:t>&lt;INSDSeq_feature-table&gt;</w:t>
      </w:r>
    </w:p>
    <w:p w14:paraId="4F1A15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B96F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307CF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5DB643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5540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97BA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8D7B8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6C327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C63D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28F9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E05D0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02904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8E03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318D6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068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E1533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E7759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73A51A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F16E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1AA3B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50727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5&amp;amp;apos;-end of another nucleic acid&lt;/INSDQualifier_value&gt;</w:t>
      </w:r>
    </w:p>
    <w:p w14:paraId="2E89F8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06B34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1986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426F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7C6C8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1FF5CC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3A2F30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D5162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sequenceIDNumber="9"&gt;</w:t>
      </w:r>
    </w:p>
    <w:p w14:paraId="062D59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4C1577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5844B8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5F63619E"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2A4E390"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ABAB3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8F90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996C4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47FED40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18C7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AEBF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DED00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83B01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B2BB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CFA5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9FF44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0E639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2A59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C659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7520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6076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5AA2F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CF76B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EFDC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F7C2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1E025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3&amp;amp;apos;-end of another nucleic acid&lt;/INSDQualifier_value&gt;</w:t>
      </w:r>
    </w:p>
    <w:p w14:paraId="5F1685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FE3F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D7A6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2736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C6D59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0A0F118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1FA73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C5F57B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sequenceIDNumber="10"&gt;</w:t>
      </w:r>
    </w:p>
    <w:p w14:paraId="70B462F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46729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&lt;INSDSeq_length&gt;18&lt;/INSDSeq_length&gt;</w:t>
      </w:r>
    </w:p>
    <w:p w14:paraId="50A67C8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E04C61A"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830929C"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A7549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873F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F8D1DD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&lt;INSDFeature_location&gt;1..18&lt;/INSDFeature_location&gt;</w:t>
      </w:r>
    </w:p>
    <w:p w14:paraId="03BEA6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16F2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710D6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F1B72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B0EC75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00F0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09C2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D760E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52456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1650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1271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ABA1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55B9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65B6F4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36DFAE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419B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F784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339289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17A14B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ECD13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2346E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640BE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&lt;INSDQualifier_value&gt;abasic site&lt;/INSDQualifier_value&gt;</w:t>
      </w:r>
    </w:p>
    <w:p w14:paraId="6A2933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A2B6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41BF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6026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6C128F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&lt;INSDSeq_sequence&gt;gagcattgacntaaggct&lt;/INSDSeq_sequence&gt;</w:t>
      </w:r>
    </w:p>
    <w:p w14:paraId="0B4E3DD1"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A62E7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951D6F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sequenceIDNumber="11"&gt;</w:t>
      </w:r>
    </w:p>
    <w:p w14:paraId="43B070A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2DDEBD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76AC792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1B0D144"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59008A"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7651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272A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3A541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45D728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A32FB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E187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71A46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620B5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DF54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C329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1C3F5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45B5A6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CCA5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F894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05771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&lt;INSDQualifier_value&gt;GNA sequence&lt;/INSDQualifier_value&gt;</w:t>
      </w:r>
    </w:p>
    <w:p w14:paraId="65A67E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440E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F578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41976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F5B0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3F77953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69A527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D986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11901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7D0AC9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7B7959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684B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3070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A4D63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 2,3-dihydroxypropyl nucleosides (glycol nucleic acids)&lt;/INSDQualifier_value&gt;</w:t>
      </w:r>
    </w:p>
    <w:p w14:paraId="75EBC2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8835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7063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957C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FDB3D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&lt;INSDSeq_sequence&gt;tagttcattgactaaggctccccattgact&lt;/INSDSeq_sequence&gt;</w:t>
      </w:r>
    </w:p>
    <w:p w14:paraId="58D516E0"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1DB624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854E0A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sequenceIDNumber="12"&gt;</w:t>
      </w:r>
    </w:p>
    <w:p w14:paraId="4B3C4C3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34535D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712E909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26D6F0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B4A5E80"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F183C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D019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5F83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744DB1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9476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9B9F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A319B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C2C24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742D5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FBFA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B4E5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6EDBB1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2BE6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2A24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D413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9FD66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&lt;INSDSeq_sequence&gt;aatgccggag&lt;/INSDSeq_sequence&gt;</w:t>
      </w:r>
    </w:p>
    <w:p w14:paraId="294E40C8"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A17F77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47CB27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sequenceIDNumber="13"&gt;</w:t>
      </w:r>
    </w:p>
    <w:p w14:paraId="7ED8830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28B6E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5BFCCD3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C5ADF3A"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3278C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C5059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9158A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002AFF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0225AA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18BE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4196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92F07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C38B3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4540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B595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63129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6712A7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AF33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4599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220DF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7ED4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&lt;INSDSeq_sequence&gt;aatgccggak&lt;/INSDSeq_sequence&gt;</w:t>
      </w:r>
    </w:p>
    <w:p w14:paraId="5BA3C625"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4F5656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540638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sequenceIDNumber="14"&gt;</w:t>
      </w:r>
    </w:p>
    <w:p w14:paraId="523731F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A83ED1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222ADBC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13E2E0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9784FA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794B1B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721F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B3A09E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6C99EE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6D13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934F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D638E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F529D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60F9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586E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9D4EB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62E14D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780E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DA29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7BA5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E7CCF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&lt;INSDSeq_sequence&gt;aatgccggac&lt;/INSDSeq_sequence&gt;</w:t>
      </w:r>
    </w:p>
    <w:p w14:paraId="4532EE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DFB1A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54677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sequenceIDNumber="15"&gt;</w:t>
      </w:r>
    </w:p>
    <w:p w14:paraId="6B6F00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C69EF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&lt;INSDSeq_length&gt;10&lt;/INSDSeq_length&gt;</w:t>
      </w:r>
    </w:p>
    <w:p w14:paraId="2721165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3B62C80B"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7A12FE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B8807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247E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0608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4387CA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6738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DCDC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1106F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E9854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E21B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4650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18265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27E76B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9D0F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6AF3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0407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BA518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&lt;INSDSeq_sequence&gt;aatgttggac&lt;/INSDSeq_sequence&gt;</w:t>
      </w:r>
    </w:p>
    <w:p w14:paraId="77B954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BE4B80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07520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sequenceIDNumber="16"&gt;</w:t>
      </w:r>
    </w:p>
    <w:p w14:paraId="18799D5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C95E6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&lt;INSDSeq_length&gt;15&lt;/INSDSeq_length&gt;</w:t>
      </w:r>
    </w:p>
    <w:p w14:paraId="6DAB2D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5B0E9D91"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ABF98D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586AA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00084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64B029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&lt;INSDFeature_location&gt;1..15&lt;/INSDFeature_location&gt;</w:t>
      </w:r>
    </w:p>
    <w:p w14:paraId="06AFDA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36184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1220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577F4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5D88CF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A518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AFA3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C23F1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9FE7C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05243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4B81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ACB5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AB80B0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&lt;INSDSeq_sequence&gt;nngkngkngkagvcr&lt;/INSDSeq_sequence&gt;</w:t>
      </w:r>
    </w:p>
    <w:p w14:paraId="118B165C"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FE5779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12A20E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sequenceIDNumber="17"&gt;</w:t>
      </w:r>
    </w:p>
    <w:p w14:paraId="083DA64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020892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3B3B2A3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7D0240C"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703E1E9"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AFE83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0D9FF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2BEC2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6B27B8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ED5A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79E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A6CC7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A3D6C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8A123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EA146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71CE1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9F917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0A7A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133C5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276D3B">
        <w:rPr>
          <w:rFonts w:ascii="Courier New" w:hAnsi="Courier New" w:cs="Courier New"/>
          <w:sz w:val="22"/>
          <w:szCs w:val="22"/>
        </w:rPr>
        <w:t>&lt;/INSDFeature&gt;</w:t>
      </w:r>
    </w:p>
    <w:p w14:paraId="39FE985E"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772821EA"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59AA110E"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&lt;INSDFeature_location&gt;1&lt;/INSDFeature_location&gt;</w:t>
      </w:r>
    </w:p>
    <w:p w14:paraId="6C5D3A72"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4F982AFD"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1BB60441"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30CDEB02"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66BD8ACF"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1083144C" w14:textId="77777777" w:rsidR="003B05D0" w:rsidRPr="0051199B" w:rsidRDefault="003B05D0" w:rsidP="003B05D0">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0FAE6D12" w14:textId="77777777" w:rsidR="003B05D0" w:rsidRPr="0051199B" w:rsidRDefault="003B05D0" w:rsidP="003B05D0">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319B0DA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46694E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&lt;INSDSeq_sequence&gt;XYEKGJL&lt;/INSDSeq_sequence&gt;</w:t>
      </w:r>
    </w:p>
    <w:p w14:paraId="0E6B63B2"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DC6E3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B7D29E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sequenceIDNumber="18"&gt;</w:t>
      </w:r>
    </w:p>
    <w:p w14:paraId="1BBDF27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10B8DC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134A0CB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AD7908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CFFA5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C37B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6C6B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77043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08E42A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3A17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9776E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4B880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52CB4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26BB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E677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8BC2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3B787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E030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BC6C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ACA9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2BA3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C3412D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4C3DC3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E4B5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1B6D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C558F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396320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221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4E2A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B9F6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02FE3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&lt;INSDSeq_sequence&gt;cacacaaaaaaaaaaaaaaaaaaaaaaaaa&lt;/INSDSeq_sequence&gt;</w:t>
      </w:r>
    </w:p>
    <w:p w14:paraId="18275F8B"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98912D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AA4968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sequenceIDNumber="19"&gt;</w:t>
      </w:r>
    </w:p>
    <w:p w14:paraId="77306DE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7F4DFC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&lt;INSDSeq_length&gt;28&lt;/INSDSeq_length&gt;</w:t>
      </w:r>
    </w:p>
    <w:p w14:paraId="2838C8C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57C4A93"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45A4AC"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6CB27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C8DB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68CA9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&lt;INSDFeature_location&gt;1..28&lt;/INSDFeature_location&gt;</w:t>
      </w:r>
    </w:p>
    <w:p w14:paraId="1D3F67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7C9B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693A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EEDBA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126A0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F7980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913E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91C95C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8AA03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49B6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ED6F8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DC77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D760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794C2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1060C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1D82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31AD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7C8B87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6A58B6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5A176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3FEA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146A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83CD7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&lt;INSDSeq_sequence&gt;cacataggcatctcctagtgcaggaaga&lt;/INSDSeq_sequence&gt;</w:t>
      </w:r>
    </w:p>
    <w:p w14:paraId="512D5A3B"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EB6AE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7178E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sequenceIDNumber="20"&gt;</w:t>
      </w:r>
    </w:p>
    <w:p w14:paraId="61385DA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A6ED0A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&lt;INSDSeq_length&gt;75&lt;/INSDSeq_length&gt;</w:t>
      </w:r>
    </w:p>
    <w:p w14:paraId="1847547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0380ED4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041B29D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2120D24F" w14:textId="77777777" w:rsidR="003B05D0"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0330D2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314D6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&lt;INSDFeature_location&gt;1..75&lt;/INSDFeature_location&gt;</w:t>
      </w:r>
    </w:p>
    <w:p w14:paraId="516FEB2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9DFB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D2C8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52C6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8A03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AB39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C0B4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C93C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&lt;INSDQualifier_value&gt;tRNA&lt;/INSDQualifier_value&gt;</w:t>
      </w:r>
    </w:p>
    <w:p w14:paraId="393446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8AA2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80E4B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D360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16D5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BFD6F9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&lt;INSDFeature_location&gt;39&lt;/INSDFeature_location&gt;</w:t>
      </w:r>
    </w:p>
    <w:p w14:paraId="54AE2B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D22E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5A99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8CF49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6352D6B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0331D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9C1A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CBA94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DE37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140412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&lt;INSDFeature_location&gt;54&lt;/INSDFeature_location&gt;</w:t>
      </w:r>
    </w:p>
    <w:p w14:paraId="7B3458E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4479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FFAC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667ACD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103A94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507A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6D88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2779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A69EB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&lt;INSDSeq_sequence&gt;gcggatttagctcagctgggagagcgccagactgaatanctggagtcctgtgtncgatccacagaattcgcacca&lt;/INSDSeq_sequence&gt;</w:t>
      </w:r>
    </w:p>
    <w:p w14:paraId="5C7C10A5"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E977BE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47957B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sequenceIDNumber="21"&gt;</w:t>
      </w:r>
    </w:p>
    <w:p w14:paraId="2E25BDB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EB4FC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766121C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75A5D1D"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0B2D87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826DF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650A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D4525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70CF1E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C362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A5CC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1A8A6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DF98E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C9DD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308B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1708E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61B23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2DCD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3FE5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4B21D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D5E218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&lt;INSDSeq_sequence&gt;gatcattttttatattttttatattttttatattttttatgtac&lt;/INSDSeq_sequence&gt;</w:t>
      </w:r>
    </w:p>
    <w:p w14:paraId="1F390B8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A7B87C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014489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sequenceIDNumber="22"&gt;</w:t>
      </w:r>
    </w:p>
    <w:p w14:paraId="453283C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F653D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2DFB442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B739A31"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CEEF87B"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6BF66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D55B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F28990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5382CF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DD9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A94A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68F0C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8CDD3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2CE14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CB94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40E8F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D9D8C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31E4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07E5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05D4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BE1B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0D2E8E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4E1A81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EEA0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8754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1CC75F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27A709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26D1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373C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5C26498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43E024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374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D7847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02F5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58373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&lt;INSDSeq_sequence&gt;attcatacgcactatacgcactatacgcactatacgcactgtac&lt;/INSDSeq_sequence&gt;</w:t>
      </w:r>
    </w:p>
    <w:p w14:paraId="7EFD128C"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DBD77B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8A6DF9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sequenceIDNumber="23"&gt;</w:t>
      </w:r>
    </w:p>
    <w:p w14:paraId="34DC15C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A3BFAB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6A0DF14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3EE36D7"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BAAE3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8BA8B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88D8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7E286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7854F7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28D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DF93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626A0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2FA40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7749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3853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7EC03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442B3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DD0F6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A40B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68721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ED64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5F24FB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28D70B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EDE63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A66F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6508BF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1B9C0C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A1F9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FE64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465D77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0ACB39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5CD3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336DB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0616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DA564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&lt;INSDSeq_sequence&gt;gatcatacgcactatacgcactatacgcactatacgcactgtac&lt;/INSDSeq_sequence&gt;</w:t>
      </w:r>
    </w:p>
    <w:p w14:paraId="3D1AE9BE"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C86031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C31D78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sequenceIDNumber="24"&gt;</w:t>
      </w:r>
    </w:p>
    <w:p w14:paraId="2F275DF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44DB95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04CBC67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889EC92"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4563F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71A08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B1C4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ABC62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082AE2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3C62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AA4D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6424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BD20A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F31AA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5152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AE170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59D92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FE040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EDF4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BE89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B80F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&lt;INSDFeature_key&gt;misc_difference&lt;/INSDFeature_key&gt;</w:t>
      </w:r>
    </w:p>
    <w:p w14:paraId="2231BF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6997AF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2B28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C378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30298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nucleotide in any of positions 5-8 may be replaced with inosine or pseudouridine.&lt;/INSDQualifier_value&gt;</w:t>
      </w:r>
    </w:p>
    <w:p w14:paraId="15A42B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1272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C143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4CE2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8D3B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A24FA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07AA0A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55B4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FC21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36AE24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1A879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4FF1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EEDD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6BA73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&lt;INSDQualifier_value&gt;i or p&lt;/INSDQualifier_value&gt;</w:t>
      </w:r>
    </w:p>
    <w:p w14:paraId="79E0D2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02B8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6B92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DE7B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36C36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&lt;INSDSeq_sequence&gt;gatcaaaagtac&lt;/INSDSeq_sequence&gt;</w:t>
      </w:r>
    </w:p>
    <w:p w14:paraId="1AF28D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635B2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50CF2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sequenceIDNumber="25"&gt;</w:t>
      </w:r>
    </w:p>
    <w:p w14:paraId="4CBDF0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DBF7C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&lt;INSDSeq_length&gt;74&lt;/INSDSeq_length&gt;</w:t>
      </w:r>
    </w:p>
    <w:p w14:paraId="260C58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29960BA"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120A02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BACD7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C7BF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A0974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&lt;INSDFeature_location&gt;1..74&lt;/INSDFeature_location&gt;</w:t>
      </w:r>
    </w:p>
    <w:p w14:paraId="47D683A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849C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7FE1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9F6F51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225A1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A877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062C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1E451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F075E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C261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C766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F84C8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BB5697">
        <w:rPr>
          <w:rFonts w:ascii="Courier New" w:hAnsi="Courier New" w:cs="Courier New"/>
          <w:sz w:val="22"/>
          <w:szCs w:val="22"/>
          <w:highlight w:val="yellow"/>
          <w:u w:val="single"/>
        </w:rPr>
        <w:t>&lt;INSDFeature&gt;</w:t>
      </w:r>
    </w:p>
    <w:p w14:paraId="7A9CA67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66AB11BF"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&lt;INSDFeature_location&gt;1..8&lt;/INSDFeature_location&gt;</w:t>
      </w:r>
    </w:p>
    <w:p w14:paraId="4BD4C99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D4693B3"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579D1ECE"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41B3AA70"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249E7038"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D43CC8A"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5D0AACD0"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7D9489F1"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67CCF59"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3D2B5948"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&lt;INSDFeature_location&gt;10..19&lt;/INSDFeature_location&gt;</w:t>
      </w:r>
    </w:p>
    <w:p w14:paraId="430CF1BA"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2A24CDA"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76B30B3"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3637ECEA"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1A88951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4CC6328"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004BA2B"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066C5C8"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1BE7268"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4237D713"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&lt;INSDFeature_location&gt;21..48&lt;/INSDFeature_location&gt;</w:t>
      </w:r>
    </w:p>
    <w:p w14:paraId="7342BED4"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29FBD6E"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25330CE3"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328237D5"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48A4B846"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723E43B9"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59B8F86E"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281F874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5C95772C"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6D09BEA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&lt;INSDFeature_location&gt;50..68&lt;/INSDFeature_location&gt;</w:t>
      </w:r>
    </w:p>
    <w:p w14:paraId="29E40D8C"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CE87785"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D3E03FA"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7F2B85C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43B81C27"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91CDD90"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36C852D"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653DDB19"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110B406D"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77B3501D"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&lt;INSDFeature_location&gt;70..74&lt;/INSDFeature_location&gt;</w:t>
      </w:r>
    </w:p>
    <w:p w14:paraId="3515636B"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093D584"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1272F409"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F08B0E5"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6B7720CC"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5432299E" w14:textId="77777777" w:rsidR="003B05D0" w:rsidRPr="00BB5697" w:rsidRDefault="003B05D0" w:rsidP="003B05D0">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37387D0" w14:textId="77777777" w:rsidR="003B05D0" w:rsidRPr="00BB5697" w:rsidRDefault="003B05D0" w:rsidP="003B05D0">
      <w:pPr>
        <w:autoSpaceDE w:val="0"/>
        <w:autoSpaceDN w:val="0"/>
        <w:adjustRightInd w:val="0"/>
        <w:rPr>
          <w:rFonts w:ascii="Courier New" w:hAnsi="Courier New" w:cs="Courier New"/>
          <w:sz w:val="22"/>
          <w:szCs w:val="22"/>
          <w:u w:val="single"/>
        </w:rPr>
      </w:pPr>
      <w:r w:rsidRPr="00BB5697">
        <w:rPr>
          <w:rFonts w:ascii="Courier New" w:hAnsi="Courier New" w:cs="Courier New"/>
          <w:sz w:val="22"/>
          <w:szCs w:val="22"/>
          <w:highlight w:val="yellow"/>
          <w:u w:val="single"/>
        </w:rPr>
        <w:t xml:space="preserve">                    &lt;/INSDFeature&gt;</w:t>
      </w:r>
    </w:p>
    <w:p w14:paraId="222E02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A18C9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&lt;INSDSeq_sequence&gt;XXXXXXXXDXXXXXXXXXXFXXXXXXXXXXXXXXXXXXXXXXXXXXXXAXXXXXXXXXXXXXXXXXXXGXXXXX&lt;/INSDSeq_sequence&gt;</w:t>
      </w:r>
    </w:p>
    <w:p w14:paraId="03F84B6A"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771CF4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2A230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sequenceIDNumber="26"&gt;</w:t>
      </w:r>
    </w:p>
    <w:p w14:paraId="2F8F630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AD7751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&lt;INSDSeq_length&gt;4&lt;/INSDSeq_length&gt;</w:t>
      </w:r>
    </w:p>
    <w:p w14:paraId="26B4A46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B135569"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FC0891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85914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60FE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002A97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512CBD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7F43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3B4F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357EB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EF720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91E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D485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D226B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C88B2F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47A57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A4D0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D437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5977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63F12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5CC802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0A12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7F66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B98F3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amino acid sequence&lt;/INSDQualifier_value&gt;</w:t>
      </w:r>
    </w:p>
    <w:p w14:paraId="75D412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C8A68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3A94C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E4F093"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59EDF31E"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1894BD30"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1D2A9482"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590104E"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2CE21FC"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38FA6304"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&lt;INSDQualifier_value&gt;Leu is linked to another sequence&lt;/INSDQualifier_value&gt;</w:t>
      </w:r>
    </w:p>
    <w:p w14:paraId="78B55935"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602C4568"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1D6F8A10" w14:textId="77777777" w:rsidR="003B05D0" w:rsidRPr="00600387" w:rsidRDefault="003B05D0" w:rsidP="003B05D0">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5B1055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C9F0A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&lt;INSDSeq_sequence&gt;RISL&lt;/INSDSeq_sequence&gt;</w:t>
      </w:r>
    </w:p>
    <w:p w14:paraId="1C7370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3A64A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D71BA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sequenceIDNumber="27"&gt;</w:t>
      </w:r>
    </w:p>
    <w:p w14:paraId="3F095B3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4FDE7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7BB3CA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B78981B"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C70181B"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35984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3EC64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F4A50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210C0B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31F8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1B42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EC0D9B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76D0C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9043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7F2B5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3AE76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70EB5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4C9B7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F3F8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856E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E1AB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E6F4D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7EF4AE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E0F5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3D1C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371A4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6C3632">
        <w:rPr>
          <w:rFonts w:ascii="Courier New" w:hAnsi="Courier New" w:cs="Courier New"/>
          <w:strike/>
          <w:color w:val="FFFFFF" w:themeColor="background1"/>
          <w:sz w:val="22"/>
          <w:szCs w:val="22"/>
          <w:highlight w:val="darkMagenta"/>
        </w:rPr>
        <w:t>peptide</w:t>
      </w:r>
      <w:r w:rsidRPr="006C3632">
        <w:rPr>
          <w:rFonts w:ascii="Courier New" w:hAnsi="Courier New" w:cs="Courier New"/>
          <w:sz w:val="22"/>
          <w:szCs w:val="22"/>
          <w:highlight w:val="yellow"/>
          <w:u w:val="single"/>
        </w:rPr>
        <w:t>amin</w:t>
      </w:r>
      <w:r w:rsidRPr="005D17B2">
        <w:rPr>
          <w:rFonts w:ascii="Courier New" w:hAnsi="Courier New" w:cs="Courier New"/>
          <w:sz w:val="22"/>
          <w:szCs w:val="22"/>
          <w:highlight w:val="yellow"/>
          <w:u w:val="single"/>
        </w:rPr>
        <w:t>o acid</w:t>
      </w:r>
      <w:r w:rsidRPr="006C3632">
        <w:rPr>
          <w:rFonts w:ascii="Courier New" w:hAnsi="Courier New" w:cs="Courier New"/>
          <w:sz w:val="22"/>
          <w:szCs w:val="22"/>
          <w:u w:val="single"/>
        </w:rPr>
        <w:t xml:space="preserve"> </w:t>
      </w:r>
      <w:r w:rsidRPr="006C363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49C0E03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66D2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9749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DD1901"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29152709"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2B875EC9"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&lt;INSDFeature_location&gt;3&lt;/INSDFeature_location&gt;</w:t>
      </w:r>
    </w:p>
    <w:p w14:paraId="034C08AF"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16F5D5E1"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701AC3F9"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4DDD10E1"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34DD7775"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2F3C96AD"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426D3627"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72C33EB2"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47492C46"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5D344BC6"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3A4BDCAC"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B5D81FD"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1D506FAC"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31D8EC22"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69E7953D"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74552A89" w14:textId="77777777" w:rsidR="003B05D0" w:rsidRPr="00600387" w:rsidRDefault="003B05D0" w:rsidP="003B05D0">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24DC0C2" w14:textId="77777777" w:rsidR="003B05D0" w:rsidRPr="00600387" w:rsidRDefault="003B05D0" w:rsidP="003B05D0">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7BE897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4F715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&lt;INSDSeq_sequence&gt;LLKK&lt;/INSDSeq_sequence&gt;</w:t>
      </w:r>
    </w:p>
    <w:p w14:paraId="360D437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5E1800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6F9399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sequenceIDNumber="28"&gt;</w:t>
      </w:r>
    </w:p>
    <w:p w14:paraId="42229C9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4DEEF3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378B724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BAB3C0B"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32B6BA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CECB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5FE1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C5AEC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773C48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A7B5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F009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D9A10F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A89005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DEB6B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144B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8995A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E37B3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F89D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BE36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39C2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DAC0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E1E30D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4743B3D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56365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7054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16CF7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5D17B2">
        <w:rPr>
          <w:rFonts w:ascii="Courier New" w:hAnsi="Courier New" w:cs="Courier New"/>
          <w:sz w:val="22"/>
          <w:szCs w:val="22"/>
          <w:highlight w:val="yellow"/>
          <w:u w:val="single"/>
        </w:rPr>
        <w:t>amino acid</w:t>
      </w:r>
      <w:r w:rsidRPr="005D17B2">
        <w:rPr>
          <w:rFonts w:ascii="Courier New" w:hAnsi="Courier New" w:cs="Courier New"/>
          <w:sz w:val="22"/>
          <w:szCs w:val="22"/>
          <w:u w:val="single"/>
        </w:rPr>
        <w:t xml:space="preserve"> </w:t>
      </w:r>
      <w:r w:rsidRPr="005D17B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0C6063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C8FE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D56FF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3544CC"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814F03">
        <w:rPr>
          <w:rFonts w:ascii="Courier New" w:hAnsi="Courier New" w:cs="Courier New"/>
          <w:sz w:val="22"/>
          <w:szCs w:val="22"/>
          <w:highlight w:val="yellow"/>
          <w:u w:val="single"/>
        </w:rPr>
        <w:t>&lt;INSDFeature&gt;</w:t>
      </w:r>
    </w:p>
    <w:p w14:paraId="3A9D3FCC"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&lt;INSDFeature_key&gt;SITE&lt;/INSDFeature_key&gt;</w:t>
      </w:r>
    </w:p>
    <w:p w14:paraId="3DA53EEA"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&lt;INSDFeature_location&gt;6&lt;/INSDFeature_location&gt;</w:t>
      </w:r>
    </w:p>
    <w:p w14:paraId="076B6DA1"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3F596C11"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649392F4"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&lt;INSDQualifier_name&gt;NOTE&lt;/INSDQualifier_name&gt;</w:t>
      </w:r>
    </w:p>
    <w:p w14:paraId="0C797F1F"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&lt;INSDQualifier_value&gt;Ala is linked to another sequence&lt;/INSDQualifier_value&gt;</w:t>
      </w:r>
    </w:p>
    <w:p w14:paraId="2C0E91FE"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46038CEC" w14:textId="77777777" w:rsidR="003B05D0" w:rsidRPr="00814F03" w:rsidRDefault="003B05D0" w:rsidP="003B05D0">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114216CC" w14:textId="77777777" w:rsidR="003B05D0" w:rsidRPr="00814F03" w:rsidRDefault="003B05D0" w:rsidP="003B05D0">
      <w:pPr>
        <w:autoSpaceDE w:val="0"/>
        <w:autoSpaceDN w:val="0"/>
        <w:adjustRightInd w:val="0"/>
        <w:rPr>
          <w:rFonts w:ascii="Courier New" w:hAnsi="Courier New" w:cs="Courier New"/>
          <w:sz w:val="22"/>
          <w:szCs w:val="22"/>
          <w:u w:val="single"/>
        </w:rPr>
      </w:pPr>
      <w:r w:rsidRPr="00814F03">
        <w:rPr>
          <w:rFonts w:ascii="Courier New" w:hAnsi="Courier New" w:cs="Courier New"/>
          <w:sz w:val="22"/>
          <w:szCs w:val="22"/>
          <w:highlight w:val="yellow"/>
          <w:u w:val="single"/>
        </w:rPr>
        <w:t xml:space="preserve">                    &lt;/INSDFeature&gt;</w:t>
      </w:r>
    </w:p>
    <w:p w14:paraId="2F715A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AAA3B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&lt;INSDSeq_sequence&gt;IPACTA&lt;/INSDSeq_sequence&gt;</w:t>
      </w:r>
    </w:p>
    <w:p w14:paraId="5FBCEE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E0A9B9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7FF45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sequenceIDNumber="29"&gt;</w:t>
      </w:r>
    </w:p>
    <w:p w14:paraId="0709A8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88B11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2A191F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0C9D41A"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9DAA5C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4160C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DCCD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BBA4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5294A4E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87628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DB8D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8CBFF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518D1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1E2B6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72F5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93801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48D37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8E53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1F30E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A4E0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4621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F8B03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3306739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8CA3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5BACF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F084AF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071705">
        <w:rPr>
          <w:rFonts w:ascii="Courier New" w:hAnsi="Courier New" w:cs="Courier New"/>
          <w:sz w:val="22"/>
          <w:szCs w:val="22"/>
          <w:highlight w:val="yellow"/>
          <w:u w:val="single"/>
        </w:rPr>
        <w:t>amino acid</w:t>
      </w:r>
      <w:r>
        <w:rPr>
          <w:rFonts w:ascii="Courier New" w:hAnsi="Courier New" w:cs="Courier New"/>
          <w:sz w:val="22"/>
          <w:szCs w:val="22"/>
        </w:rPr>
        <w:t xml:space="preserve"> </w:t>
      </w:r>
      <w:r w:rsidRPr="0007170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6C31A70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E1663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1B78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F7ABAC"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0B5847">
        <w:rPr>
          <w:rFonts w:ascii="Courier New" w:hAnsi="Courier New" w:cs="Courier New"/>
          <w:sz w:val="22"/>
          <w:szCs w:val="22"/>
          <w:highlight w:val="yellow"/>
          <w:u w:val="single"/>
        </w:rPr>
        <w:t>&lt;INSDFeature&gt;</w:t>
      </w:r>
    </w:p>
    <w:p w14:paraId="6581979C"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&lt;INSDFeature_key&gt;SITE&lt;/INSDFeature_key&gt;</w:t>
      </w:r>
    </w:p>
    <w:p w14:paraId="37A2295E"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&lt;INSDFeature_location&gt;6&lt;/INSDFeature_location&gt;</w:t>
      </w:r>
    </w:p>
    <w:p w14:paraId="6319D1FD"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7099C4C1"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561E04E4"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&lt;INSDQualifier_name&gt;NOTE&lt;/INSDQualifier_name&gt;</w:t>
      </w:r>
    </w:p>
    <w:p w14:paraId="58AE8481"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3A1E355C"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33F1E4DD" w14:textId="77777777" w:rsidR="003B05D0" w:rsidRPr="000B5847" w:rsidRDefault="003B05D0" w:rsidP="003B05D0">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61E5AEFA" w14:textId="77777777" w:rsidR="003B05D0" w:rsidRPr="000B5847" w:rsidRDefault="003B05D0" w:rsidP="003B05D0">
      <w:pPr>
        <w:autoSpaceDE w:val="0"/>
        <w:autoSpaceDN w:val="0"/>
        <w:adjustRightInd w:val="0"/>
        <w:rPr>
          <w:rFonts w:ascii="Courier New" w:hAnsi="Courier New" w:cs="Courier New"/>
          <w:sz w:val="22"/>
          <w:szCs w:val="22"/>
          <w:u w:val="single"/>
        </w:rPr>
      </w:pPr>
      <w:r w:rsidRPr="000B5847">
        <w:rPr>
          <w:rFonts w:ascii="Courier New" w:hAnsi="Courier New" w:cs="Courier New"/>
          <w:sz w:val="22"/>
          <w:szCs w:val="22"/>
          <w:highlight w:val="yellow"/>
          <w:u w:val="single"/>
        </w:rPr>
        <w:t xml:space="preserve">                    &lt;/INSDFeature&gt;</w:t>
      </w:r>
    </w:p>
    <w:p w14:paraId="43768B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5D68A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&lt;INSDSeq_sequence&gt;FRAGGK&lt;/INSDSeq_sequence&gt;</w:t>
      </w:r>
    </w:p>
    <w:p w14:paraId="028D595A"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3A9924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B5DC40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sequenceIDNumber="30"&gt;</w:t>
      </w:r>
    </w:p>
    <w:p w14:paraId="7736124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068533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6D4E010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48A80D2"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07CEE4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CEDD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026C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20FEA7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17A3756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DAFE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5D97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8B94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2C427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1A43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99D7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4FBDB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2B69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8CE8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B49A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90A1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9E7A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5E054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4A0B66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66F5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D36C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3FA46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A14E55">
        <w:rPr>
          <w:rFonts w:ascii="Courier New" w:hAnsi="Courier New" w:cs="Courier New"/>
          <w:sz w:val="22"/>
          <w:szCs w:val="22"/>
          <w:highlight w:val="yellow"/>
          <w:u w:val="single"/>
        </w:rPr>
        <w:t>amino acid</w:t>
      </w:r>
      <w:r w:rsidRPr="00A14E55">
        <w:rPr>
          <w:rFonts w:ascii="Courier New" w:hAnsi="Courier New" w:cs="Courier New"/>
          <w:sz w:val="22"/>
          <w:szCs w:val="22"/>
          <w:u w:val="single"/>
        </w:rPr>
        <w:t xml:space="preserve"> </w:t>
      </w:r>
      <w:r w:rsidRPr="00A14E5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636904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DB59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F651A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A73C46"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3C8">
        <w:rPr>
          <w:rFonts w:ascii="Courier New" w:hAnsi="Courier New" w:cs="Courier New"/>
          <w:sz w:val="22"/>
          <w:szCs w:val="22"/>
          <w:highlight w:val="yellow"/>
          <w:u w:val="single"/>
        </w:rPr>
        <w:t>&lt;INSDFeature&gt;</w:t>
      </w:r>
    </w:p>
    <w:p w14:paraId="25C023A5"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&lt;INSDFeature_key&gt;SITE&lt;/INSDFeature_key&gt;</w:t>
      </w:r>
    </w:p>
    <w:p w14:paraId="57243F17"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&lt;INSDFeature_location&gt;5&lt;/INSDFeature_location&gt;</w:t>
      </w:r>
    </w:p>
    <w:p w14:paraId="24954081"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0CD864F7"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64A611DF"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&lt;INSDQualifier_name&gt;NOTE&lt;/INSDQualifier_name&gt;</w:t>
      </w:r>
    </w:p>
    <w:p w14:paraId="5208966A"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&lt;INSDQualifier_value&gt;Ala is linked to another sequence&lt;/INSDQualifier_value&gt;</w:t>
      </w:r>
    </w:p>
    <w:p w14:paraId="2E7F4AC2"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6463BDAE" w14:textId="77777777" w:rsidR="003B05D0" w:rsidRPr="007D53C8" w:rsidRDefault="003B05D0" w:rsidP="003B05D0">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6170A7CE" w14:textId="77777777" w:rsidR="003B05D0" w:rsidRPr="007D53C8" w:rsidRDefault="003B05D0" w:rsidP="003B05D0">
      <w:pPr>
        <w:autoSpaceDE w:val="0"/>
        <w:autoSpaceDN w:val="0"/>
        <w:adjustRightInd w:val="0"/>
        <w:rPr>
          <w:rFonts w:ascii="Courier New" w:hAnsi="Courier New" w:cs="Courier New"/>
          <w:sz w:val="22"/>
          <w:szCs w:val="22"/>
          <w:u w:val="single"/>
        </w:rPr>
      </w:pPr>
      <w:r w:rsidRPr="007D53C8">
        <w:rPr>
          <w:rFonts w:ascii="Courier New" w:hAnsi="Courier New" w:cs="Courier New"/>
          <w:sz w:val="22"/>
          <w:szCs w:val="22"/>
          <w:highlight w:val="yellow"/>
          <w:u w:val="single"/>
        </w:rPr>
        <w:t xml:space="preserve">                    &lt;/INSDFeature&gt;</w:t>
      </w:r>
    </w:p>
    <w:p w14:paraId="39E283B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E4FE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&lt;INSDSeq_sequence&gt;HQYFA&lt;/INSDSeq_sequence&gt;</w:t>
      </w:r>
    </w:p>
    <w:p w14:paraId="08F791E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CA56C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14A5B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sequenceIDNumber="31"&gt;</w:t>
      </w:r>
    </w:p>
    <w:p w14:paraId="6CB324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F7D96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&lt;INSDSeq_length&gt;8&lt;/INSDSeq_length&gt;</w:t>
      </w:r>
    </w:p>
    <w:p w14:paraId="7FF9D8C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EFD7D91"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4DC6FD84"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5F882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B80D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EB4F2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024963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7998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D3EA0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7C536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3BA5C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8C52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32E3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3B73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FD49D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AB81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9CC6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6FD92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EB7A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2EC565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5C8EE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6751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ABAB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AD38C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2364F4">
        <w:rPr>
          <w:rFonts w:ascii="Courier New" w:hAnsi="Courier New" w:cs="Courier New"/>
          <w:sz w:val="22"/>
          <w:szCs w:val="22"/>
          <w:highlight w:val="yellow"/>
          <w:u w:val="single"/>
        </w:rPr>
        <w:t>amino acid</w:t>
      </w:r>
      <w:r w:rsidRPr="002364F4">
        <w:rPr>
          <w:rFonts w:ascii="Courier New" w:hAnsi="Courier New" w:cs="Courier New"/>
          <w:sz w:val="22"/>
          <w:szCs w:val="22"/>
          <w:u w:val="single"/>
        </w:rPr>
        <w:t xml:space="preserve"> </w:t>
      </w:r>
      <w:r w:rsidRPr="002364F4">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0D08D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C881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25D1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EF8544"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11B8">
        <w:rPr>
          <w:rFonts w:ascii="Courier New" w:hAnsi="Courier New" w:cs="Courier New"/>
          <w:sz w:val="22"/>
          <w:szCs w:val="22"/>
          <w:highlight w:val="yellow"/>
          <w:u w:val="single"/>
        </w:rPr>
        <w:t>&lt;INSDFeature&gt;</w:t>
      </w:r>
    </w:p>
    <w:p w14:paraId="16D82D9D"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7E5AA471"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&lt;INSDFeature_location&gt;5&lt;/INSDFeature_location&gt;</w:t>
      </w:r>
    </w:p>
    <w:p w14:paraId="76637D08"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61C09104"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3388430F"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0D8172EA"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3A223407"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D32D326"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31DB3425"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416C3307"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EEE673C"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4AFB64E1"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&lt;INSDFeature_location&gt;6&lt;/INSDFeature_location&gt;</w:t>
      </w:r>
    </w:p>
    <w:p w14:paraId="2959DDC9"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779E3DE2"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0CB90D74"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3245C27B"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3942AA06"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D816AA4"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78E4F3D6"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026B45EB"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865EE82"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297BDC87"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&lt;INSDFeature_location&gt;7&lt;/INSDFeature_location&gt;</w:t>
      </w:r>
    </w:p>
    <w:p w14:paraId="0FC7F5B9"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52A630C"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626769C"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4CA121CD"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5C9A9B39"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3241CD2C" w14:textId="77777777" w:rsidR="003B05D0" w:rsidRPr="00C011B8" w:rsidRDefault="003B05D0" w:rsidP="003B05D0">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2168E74E" w14:textId="77777777" w:rsidR="003B05D0" w:rsidRPr="00C011B8" w:rsidRDefault="003B05D0" w:rsidP="003B05D0">
      <w:pPr>
        <w:autoSpaceDE w:val="0"/>
        <w:autoSpaceDN w:val="0"/>
        <w:adjustRightInd w:val="0"/>
        <w:rPr>
          <w:rFonts w:ascii="Courier New" w:hAnsi="Courier New" w:cs="Courier New"/>
          <w:sz w:val="22"/>
          <w:szCs w:val="22"/>
          <w:u w:val="single"/>
        </w:rPr>
      </w:pPr>
      <w:r w:rsidRPr="00C011B8">
        <w:rPr>
          <w:rFonts w:ascii="Courier New" w:hAnsi="Courier New" w:cs="Courier New"/>
          <w:sz w:val="22"/>
          <w:szCs w:val="22"/>
          <w:highlight w:val="yellow"/>
          <w:u w:val="single"/>
        </w:rPr>
        <w:t xml:space="preserve">                    &lt;/INSDFeature&gt;</w:t>
      </w:r>
    </w:p>
    <w:p w14:paraId="507E58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1242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&lt;INSDSeq_sequence&gt;ATFGKKKA&lt;/INSDSeq_sequence&gt;</w:t>
      </w:r>
    </w:p>
    <w:p w14:paraId="4994F031"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CF5F9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B9405B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sequenceIDNumber="32"&gt;</w:t>
      </w:r>
    </w:p>
    <w:p w14:paraId="38AD1FA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4A4AE3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r w:rsidRPr="000B0415">
        <w:rPr>
          <w:rFonts w:ascii="Courier New" w:hAnsi="Courier New" w:cs="Courier New"/>
          <w:strike/>
          <w:color w:val="FFFFFF" w:themeColor="background1"/>
          <w:sz w:val="22"/>
          <w:szCs w:val="22"/>
          <w:highlight w:val="darkMagenta"/>
          <w:lang w:val="pt-PT"/>
        </w:rPr>
        <w:t>7</w:t>
      </w:r>
      <w:r w:rsidRPr="000B0415">
        <w:rPr>
          <w:rFonts w:ascii="Courier New" w:hAnsi="Courier New" w:cs="Courier New"/>
          <w:sz w:val="22"/>
          <w:szCs w:val="22"/>
          <w:highlight w:val="yellow"/>
          <w:u w:val="single"/>
          <w:lang w:val="pt-PT"/>
        </w:rPr>
        <w:t>8</w:t>
      </w:r>
      <w:r w:rsidRPr="00F238A1">
        <w:rPr>
          <w:rFonts w:ascii="Courier New" w:hAnsi="Courier New" w:cs="Courier New"/>
          <w:sz w:val="22"/>
          <w:szCs w:val="22"/>
          <w:lang w:val="pt-PT"/>
        </w:rPr>
        <w:t>&lt;/INSDSeq_length&gt;</w:t>
      </w:r>
    </w:p>
    <w:p w14:paraId="1CBBB48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8090B8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E0D647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2D3D1D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2610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6477D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r w:rsidRPr="0062320C">
        <w:rPr>
          <w:rFonts w:ascii="Courier New" w:hAnsi="Courier New" w:cs="Courier New"/>
          <w:strike/>
          <w:color w:val="FFFFFF" w:themeColor="background1"/>
          <w:sz w:val="22"/>
          <w:szCs w:val="22"/>
          <w:highlight w:val="darkMagenta"/>
        </w:rPr>
        <w:t>7</w:t>
      </w:r>
      <w:r w:rsidRPr="0062320C">
        <w:rPr>
          <w:rFonts w:ascii="Courier New" w:hAnsi="Courier New" w:cs="Courier New"/>
          <w:sz w:val="22"/>
          <w:szCs w:val="22"/>
          <w:highlight w:val="yellow"/>
          <w:u w:val="single"/>
        </w:rPr>
        <w:t>8</w:t>
      </w:r>
      <w:r>
        <w:rPr>
          <w:rFonts w:ascii="Courier New" w:hAnsi="Courier New" w:cs="Courier New"/>
          <w:sz w:val="22"/>
          <w:szCs w:val="22"/>
        </w:rPr>
        <w:t>&lt;/INSDFeature_location&gt;</w:t>
      </w:r>
    </w:p>
    <w:p w14:paraId="0FB385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1E54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AE4F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51ECF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A0F11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168B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F110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10C0D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670CC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61B1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DCA1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232E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B14B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5A66A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0C4571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20649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C0B3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3B129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62320C">
        <w:rPr>
          <w:rFonts w:ascii="Courier New" w:hAnsi="Courier New" w:cs="Courier New"/>
          <w:strike/>
          <w:color w:val="FFFFFF" w:themeColor="background1"/>
          <w:sz w:val="22"/>
          <w:szCs w:val="22"/>
          <w:highlight w:val="darkMagenta"/>
        </w:rPr>
        <w:t>Bound</w:t>
      </w:r>
      <w:r w:rsidRPr="0062320C">
        <w:rPr>
          <w:rFonts w:ascii="Courier New" w:hAnsi="Courier New" w:cs="Courier New"/>
          <w:sz w:val="22"/>
          <w:szCs w:val="22"/>
          <w:highlight w:val="yellow"/>
          <w:u w:val="single"/>
        </w:rPr>
        <w:t>The side</w:t>
      </w:r>
      <w:r w:rsidRPr="0062320C">
        <w:rPr>
          <w:rFonts w:ascii="Courier New" w:hAnsi="Courier New" w:cs="Courier New"/>
          <w:sz w:val="22"/>
          <w:szCs w:val="22"/>
          <w:u w:val="single"/>
        </w:rPr>
        <w:t xml:space="preserve"> </w:t>
      </w:r>
      <w:r w:rsidRPr="0062320C">
        <w:rPr>
          <w:rFonts w:ascii="Courier New" w:hAnsi="Courier New" w:cs="Courier New"/>
          <w:sz w:val="22"/>
          <w:szCs w:val="22"/>
          <w:highlight w:val="yellow"/>
          <w:u w:val="single"/>
        </w:rPr>
        <w:t>chain of Lysine is linked via an amide linkage</w:t>
      </w:r>
      <w:r>
        <w:rPr>
          <w:rFonts w:ascii="Courier New" w:hAnsi="Courier New" w:cs="Courier New"/>
          <w:sz w:val="22"/>
          <w:szCs w:val="22"/>
        </w:rPr>
        <w:t xml:space="preserve"> </w:t>
      </w:r>
      <w:r w:rsidRPr="0062320C">
        <w:rPr>
          <w:rFonts w:ascii="Courier New" w:hAnsi="Courier New" w:cs="Courier New"/>
          <w:strike/>
          <w:color w:val="FFFFFF" w:themeColor="background1"/>
          <w:sz w:val="22"/>
          <w:szCs w:val="22"/>
          <w:highlight w:val="darkMagenta"/>
        </w:rPr>
        <w:t>to Cly at position 5 of AASHG</w:t>
      </w:r>
      <w:r w:rsidRPr="0062320C">
        <w:rPr>
          <w:rFonts w:ascii="Courier New" w:hAnsi="Courier New" w:cs="Courier New"/>
          <w:sz w:val="22"/>
          <w:szCs w:val="22"/>
          <w:highlight w:val="yellow"/>
          <w:u w:val="single"/>
        </w:rPr>
        <w:t>another sequence</w:t>
      </w:r>
      <w:r w:rsidRPr="0062320C">
        <w:rPr>
          <w:rFonts w:ascii="Courier New" w:hAnsi="Courier New" w:cs="Courier New"/>
          <w:sz w:val="22"/>
          <w:szCs w:val="22"/>
        </w:rPr>
        <w:t>&lt;/</w:t>
      </w:r>
      <w:r>
        <w:rPr>
          <w:rFonts w:ascii="Courier New" w:hAnsi="Courier New" w:cs="Courier New"/>
          <w:sz w:val="22"/>
          <w:szCs w:val="22"/>
        </w:rPr>
        <w:t>INSDQualifier_value&gt;</w:t>
      </w:r>
    </w:p>
    <w:p w14:paraId="0E9214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38AFF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C4877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8D415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1146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w:t>
      </w:r>
      <w:r w:rsidRPr="0062320C">
        <w:rPr>
          <w:rFonts w:ascii="Courier New" w:hAnsi="Courier New" w:cs="Courier New"/>
          <w:strike/>
          <w:color w:val="FFFFFF" w:themeColor="background1"/>
          <w:sz w:val="22"/>
          <w:szCs w:val="22"/>
          <w:highlight w:val="darkMagenta"/>
        </w:rPr>
        <w:t>DCSAKKK</w:t>
      </w:r>
      <w:r w:rsidRPr="0062320C">
        <w:rPr>
          <w:rFonts w:ascii="Courier New" w:hAnsi="Courier New" w:cs="Courier New"/>
          <w:sz w:val="22"/>
          <w:szCs w:val="22"/>
          <w:highlight w:val="yellow"/>
          <w:u w:val="single"/>
        </w:rPr>
        <w:t>DGSAKKKK</w:t>
      </w:r>
      <w:r>
        <w:rPr>
          <w:rFonts w:ascii="Courier New" w:hAnsi="Courier New" w:cs="Courier New"/>
          <w:sz w:val="22"/>
          <w:szCs w:val="22"/>
        </w:rPr>
        <w:t>&lt;/INSDSeq_sequence&gt;</w:t>
      </w:r>
    </w:p>
    <w:p w14:paraId="3FCC9126"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E9374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EFB25F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sequenceIDNumber="33"&gt;</w:t>
      </w:r>
    </w:p>
    <w:p w14:paraId="03EB656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9D9B3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5159ABA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81A475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32F6DC9"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936CB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BDB6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1854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687B90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5CA0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7DEC1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D6BA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AEFE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69E4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5F014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C17F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632FD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245B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D66E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6399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FB6D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698C0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0D10595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40D2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E974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323F2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4277F2">
        <w:rPr>
          <w:rFonts w:ascii="Courier New" w:hAnsi="Courier New" w:cs="Courier New"/>
          <w:strike/>
          <w:color w:val="FFFFFF" w:themeColor="background1"/>
          <w:sz w:val="22"/>
          <w:szCs w:val="22"/>
          <w:highlight w:val="darkMagenta"/>
        </w:rPr>
        <w:t>Bound</w:t>
      </w:r>
      <w:r w:rsidRPr="004277F2">
        <w:rPr>
          <w:rFonts w:ascii="Courier New" w:hAnsi="Courier New" w:cs="Courier New"/>
          <w:sz w:val="22"/>
          <w:szCs w:val="22"/>
          <w:highlight w:val="yellow"/>
          <w:u w:val="single"/>
        </w:rPr>
        <w:t>Gly is</w:t>
      </w:r>
      <w:r w:rsidRPr="004277F2">
        <w:rPr>
          <w:rFonts w:ascii="Courier New" w:hAnsi="Courier New" w:cs="Courier New"/>
          <w:sz w:val="22"/>
          <w:szCs w:val="22"/>
          <w:u w:val="single"/>
        </w:rPr>
        <w:t xml:space="preserve"> </w:t>
      </w:r>
      <w:r w:rsidRPr="004277F2">
        <w:rPr>
          <w:rFonts w:ascii="Courier New" w:hAnsi="Courier New" w:cs="Courier New"/>
          <w:sz w:val="22"/>
          <w:szCs w:val="22"/>
          <w:highlight w:val="yellow"/>
          <w:u w:val="single"/>
        </w:rPr>
        <w:t>linked</w:t>
      </w:r>
      <w:r>
        <w:rPr>
          <w:rFonts w:ascii="Courier New" w:hAnsi="Courier New" w:cs="Courier New"/>
          <w:sz w:val="22"/>
          <w:szCs w:val="22"/>
        </w:rPr>
        <w:t xml:space="preserve"> to </w:t>
      </w:r>
      <w:r w:rsidRPr="004636CD">
        <w:rPr>
          <w:rFonts w:ascii="Courier New" w:hAnsi="Courier New" w:cs="Courier New"/>
          <w:strike/>
          <w:color w:val="FFFFFF" w:themeColor="background1"/>
          <w:sz w:val="22"/>
          <w:szCs w:val="22"/>
          <w:highlight w:val="darkMagenta"/>
        </w:rPr>
        <w:t>Lys at position 5 of DCSAKKK</w:t>
      </w:r>
      <w:r w:rsidRPr="004636CD">
        <w:rPr>
          <w:rFonts w:ascii="Courier New" w:hAnsi="Courier New" w:cs="Courier New"/>
          <w:sz w:val="22"/>
          <w:szCs w:val="22"/>
          <w:highlight w:val="yellow"/>
          <w:u w:val="single"/>
        </w:rPr>
        <w:t>another</w:t>
      </w:r>
      <w:r>
        <w:rPr>
          <w:rFonts w:ascii="Courier New" w:hAnsi="Courier New" w:cs="Courier New"/>
          <w:sz w:val="22"/>
          <w:szCs w:val="22"/>
        </w:rPr>
        <w:t xml:space="preserve"> </w:t>
      </w:r>
      <w:r w:rsidRPr="004636CD">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552B67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3EFC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6ED7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52E9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6E2D4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&lt;INSDSeq_sequence&gt;AASHG&lt;/INSDSeq_sequence&gt;</w:t>
      </w:r>
    </w:p>
    <w:p w14:paraId="16F647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112FA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021E2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sequenceIDNumber="34"&gt;</w:t>
      </w:r>
    </w:p>
    <w:p w14:paraId="3EF9A5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A4B523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&lt;INSDSeq_length&gt;13&lt;/INSDSeq_length&gt;</w:t>
      </w:r>
    </w:p>
    <w:p w14:paraId="069E9E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E2A61B6"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F32FC7"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E7CA2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78FE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2BB8A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6FAE7A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39637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CD0F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9E600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7AE14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4EAE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8C82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67E7D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DAAB9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A562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C3A17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15C9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2D60A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&lt;INSDSeq_sequence&gt;atcgcaattggcc&lt;/INSDSeq_sequence&gt;</w:t>
      </w:r>
    </w:p>
    <w:p w14:paraId="7868DB38"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9AEEC8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6B3DFC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sequenceIDNumber="35"&gt;</w:t>
      </w:r>
    </w:p>
    <w:p w14:paraId="6D9C1FF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982542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&lt;INSDSeq_length&gt;13&lt;/INSDSeq_length&gt;</w:t>
      </w:r>
    </w:p>
    <w:p w14:paraId="37E3B39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56D63A6"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094AF3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311ED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D032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B3874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2FC8F1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DE6B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D659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7268C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CF73C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CD4D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2944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82789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FE0E8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41BB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C4BFC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FF02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0CD9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&lt;INSDSeq_sequence&gt;ggccaattgcgat&lt;/INSDSeq_sequence&gt;</w:t>
      </w:r>
    </w:p>
    <w:p w14:paraId="3DF19B8E"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E959A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20FE9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sequenceIDNumber="36"&gt;</w:t>
      </w:r>
    </w:p>
    <w:p w14:paraId="2BD38CB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DC9581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&lt;INSDSeq_length&gt;58&lt;/INSDSeq_length&gt;</w:t>
      </w:r>
    </w:p>
    <w:p w14:paraId="6045328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9AFA26E"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1F743C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5F11A9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96DE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FE7F8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&lt;INSDFeature_location&gt;1..58&lt;/INSDFeature_location&gt;</w:t>
      </w:r>
    </w:p>
    <w:p w14:paraId="713E6F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4B89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F2AC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FD396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343F9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BE413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D8EC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EFE0D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35822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48A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FF405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808B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17943F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&lt;INSDSeq_sequence&gt;tagttcattgactaaggctccccattgactaaggcgactagcattgactaaggcaagc&lt;/INSDSeq_sequence&gt;</w:t>
      </w:r>
    </w:p>
    <w:p w14:paraId="3431B945"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29D51A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5329E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sequenceIDNumber="37"&gt;</w:t>
      </w:r>
    </w:p>
    <w:p w14:paraId="497A298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E98E26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&lt;INSDSeq_length&gt;16&lt;/INSDSeq_length&gt;</w:t>
      </w:r>
    </w:p>
    <w:p w14:paraId="7A31B37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FBF1C1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1A6B22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30D09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43F8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8E56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&lt;INSDFeature_location&gt;1..16&lt;/INSDFeature_location&gt;</w:t>
      </w:r>
    </w:p>
    <w:p w14:paraId="178C899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8805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3F6C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22ABB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60B0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6A65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B6B5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4B81B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7BB4D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9243D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407A8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A939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006C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F5A7E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4636CD">
        <w:rPr>
          <w:rFonts w:ascii="Courier New" w:hAnsi="Courier New" w:cs="Courier New"/>
          <w:strike/>
          <w:color w:val="FFFFFF" w:themeColor="background1"/>
          <w:sz w:val="22"/>
          <w:szCs w:val="22"/>
          <w:highlight w:val="darkMagenta"/>
        </w:rPr>
        <w:t>6</w:t>
      </w:r>
      <w:r w:rsidRPr="004636CD">
        <w:rPr>
          <w:rFonts w:ascii="Courier New" w:hAnsi="Courier New" w:cs="Courier New"/>
          <w:sz w:val="22"/>
          <w:szCs w:val="22"/>
          <w:highlight w:val="yellow"/>
          <w:u w:val="single"/>
        </w:rPr>
        <w:t>1..16</w:t>
      </w:r>
      <w:r>
        <w:rPr>
          <w:rFonts w:ascii="Courier New" w:hAnsi="Courier New" w:cs="Courier New"/>
          <w:sz w:val="22"/>
          <w:szCs w:val="22"/>
        </w:rPr>
        <w:t>&lt;/INSDFeature_location&gt;</w:t>
      </w:r>
    </w:p>
    <w:p w14:paraId="5DB89E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9E22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ADC8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CF061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CCD2D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610B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F94A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DA53549"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u w:val="single"/>
        </w:rPr>
        <w:t xml:space="preserve">                                </w:t>
      </w:r>
      <w:r w:rsidRPr="00FB4BDF">
        <w:rPr>
          <w:rFonts w:ascii="Courier New" w:hAnsi="Courier New" w:cs="Courier New"/>
          <w:sz w:val="22"/>
          <w:szCs w:val="22"/>
          <w:highlight w:val="yellow"/>
          <w:u w:val="single"/>
        </w:rPr>
        <w:t>&lt;INSDQualifier_value&gt;N-(2-aminoethyl) glycine nucleosides (PNA)&lt;/INSDQualifier_value&gt;</w:t>
      </w:r>
    </w:p>
    <w:p w14:paraId="15F9F0E9"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309BE7BF"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681660B4"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3D88BCD2"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41C09F8D"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&lt;INSDFeature_key&gt;modified_base&lt;/INSDFeature_key&gt;</w:t>
      </w:r>
    </w:p>
    <w:p w14:paraId="15B5C735"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&lt;INSDFeature_location&gt;6&lt;/INSDFeature_location&gt;</w:t>
      </w:r>
    </w:p>
    <w:p w14:paraId="79A7EDB4"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3A570E19"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38C4AABA"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&lt;INSDQualifier_name&gt;mod_base&lt;/INSDQualifier_name&gt;</w:t>
      </w:r>
    </w:p>
    <w:p w14:paraId="6BD66CA5"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&lt;INSDQualifier_value&gt;OTHER&lt;/INSDQualifier_value&gt;</w:t>
      </w:r>
    </w:p>
    <w:p w14:paraId="1C12F64C"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1E7F7AEF" w14:textId="77777777" w:rsidR="003B05D0" w:rsidRPr="00FB4BDF" w:rsidRDefault="003B05D0" w:rsidP="003B05D0">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1B9BD494" w14:textId="77777777" w:rsidR="003B05D0" w:rsidRPr="00FB4BDF" w:rsidRDefault="003B05D0" w:rsidP="003B05D0">
      <w:pPr>
        <w:autoSpaceDE w:val="0"/>
        <w:autoSpaceDN w:val="0"/>
        <w:adjustRightInd w:val="0"/>
        <w:rPr>
          <w:rFonts w:ascii="Courier New" w:hAnsi="Courier New" w:cs="Courier New"/>
          <w:sz w:val="22"/>
          <w:szCs w:val="22"/>
          <w:u w:val="single"/>
        </w:rPr>
      </w:pPr>
      <w:r w:rsidRPr="00FB4BDF">
        <w:rPr>
          <w:rFonts w:ascii="Courier New" w:hAnsi="Courier New" w:cs="Courier New"/>
          <w:sz w:val="22"/>
          <w:szCs w:val="22"/>
          <w:highlight w:val="yellow"/>
          <w:u w:val="single"/>
        </w:rPr>
        <w:t xml:space="preserve">                                &lt;INSDQualifier_name&gt;note&lt;/INSDQualifier_name&gt;</w:t>
      </w:r>
    </w:p>
    <w:p w14:paraId="4436FC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&lt;INSDQualifier_value&gt;N-(2-aminoethyl) glycine 5-nitroindole or N-(2-aminoethyl) glycine 3-nitroindole&lt;/INSDQualifier_value&gt;</w:t>
      </w:r>
    </w:p>
    <w:p w14:paraId="0C8624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405E7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73E5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27E372"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color w:val="000000"/>
          <w:sz w:val="22"/>
          <w:szCs w:val="22"/>
        </w:rPr>
        <w:t xml:space="preserve">                </w:t>
      </w:r>
      <w:r w:rsidRPr="001E5064">
        <w:rPr>
          <w:rFonts w:ascii="Courier New" w:hAnsi="Courier New" w:cs="Courier New"/>
          <w:strike/>
          <w:color w:val="FFFFFF" w:themeColor="background1"/>
          <w:sz w:val="22"/>
          <w:szCs w:val="22"/>
          <w:highlight w:val="darkMagenta"/>
        </w:rPr>
        <w:t>&lt;INSDFeature&gt;</w:t>
      </w:r>
    </w:p>
    <w:p w14:paraId="1F4D424A"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&lt;INSDFeature_key&gt;modified_base&lt;/INSDFeature_key&gt;</w:t>
      </w:r>
    </w:p>
    <w:p w14:paraId="71F4DB5C"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&lt;INSDFeature_location&gt;1..16&lt;/INSDFeature_location&gt;</w:t>
      </w:r>
    </w:p>
    <w:p w14:paraId="59904764"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0F0FA19F"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&lt;INSDQualifier_name&gt;mod_base&lt;/INSDQualifier_name&gt;                            &lt;INSDQualifier_value&gt;OTHER&lt;/INSDQualifier_value&gt;</w:t>
      </w:r>
    </w:p>
    <w:p w14:paraId="65B7FF84"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ED251FA"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&lt;INSDQualifier_name&gt;note&lt;/INSDQualifier_name&gt;</w:t>
      </w:r>
    </w:p>
    <w:p w14:paraId="459FDAA8"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&lt;INSDQualifier_value&gt;N-(2-aminoethyl) glycine nucleosides (PNA)&lt;/INSDQualifier_value&gt;</w:t>
      </w:r>
    </w:p>
    <w:p w14:paraId="20943C05"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71CF4F40"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3920365F" w14:textId="77777777" w:rsidR="003B05D0" w:rsidRPr="001E5064" w:rsidRDefault="003B05D0" w:rsidP="003B05D0">
      <w:pPr>
        <w:autoSpaceDE w:val="0"/>
        <w:autoSpaceDN w:val="0"/>
        <w:adjustRightInd w:val="0"/>
        <w:rPr>
          <w:rFonts w:ascii="Courier New" w:hAnsi="Courier New" w:cs="Courier New"/>
          <w:strike/>
          <w:color w:val="FFFFFF" w:themeColor="background1"/>
          <w:sz w:val="22"/>
          <w:szCs w:val="22"/>
        </w:rPr>
      </w:pPr>
      <w:r w:rsidRPr="001E5064">
        <w:rPr>
          <w:rFonts w:ascii="Courier New" w:hAnsi="Courier New" w:cs="Courier New"/>
          <w:strike/>
          <w:color w:val="FFFFFF" w:themeColor="background1"/>
          <w:sz w:val="22"/>
          <w:szCs w:val="22"/>
          <w:highlight w:val="darkMagenta"/>
        </w:rPr>
        <w:t xml:space="preserve">                &lt;/INSDFeature&gt;</w:t>
      </w:r>
    </w:p>
    <w:p w14:paraId="23D2B8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5FEAB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&lt;INSDSeq_sequence&gt;cgcctnagtcaatggg&lt;/INSDSeq_sequence&gt;</w:t>
      </w:r>
    </w:p>
    <w:p w14:paraId="75F7C369"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D109CB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158DED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sequenceIDNumber="38"&gt;</w:t>
      </w:r>
    </w:p>
    <w:p w14:paraId="0969A71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53BCDA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524E927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B5665B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888F3F"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EC2A1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17BC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198F6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6437AB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AC1E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29442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E2953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267F3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E546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CA5B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210F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3510B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3C474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880F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BBA9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E6E50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&lt;INSDSeq_sequence&gt;atcgggatcgcatattcgattggcc&lt;/INSDSeq_sequence&gt;</w:t>
      </w:r>
    </w:p>
    <w:p w14:paraId="690C7018"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3530C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C9DC10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sequenceIDNumber="39"&gt;</w:t>
      </w:r>
    </w:p>
    <w:p w14:paraId="6B03D96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B726E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465CE68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5059F9D"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3C9358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187B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4A95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6528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0ED2FD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5D80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25C7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70AB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A7799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4EEB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BF61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009BF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0F467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3B9E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3169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A6E1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829AA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&lt;INSDSeq_sequence&gt;ggccaatatggcttgcgatcccgat&lt;/INSDSeq_sequence&gt;</w:t>
      </w:r>
    </w:p>
    <w:p w14:paraId="5189B2C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A9BE99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A5C036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sequenceIDNumber="40"&gt;</w:t>
      </w:r>
    </w:p>
    <w:p w14:paraId="76FBEBF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999847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&lt;INSDSeq_length&gt;20&lt;/INSDSeq_length&gt;</w:t>
      </w:r>
    </w:p>
    <w:p w14:paraId="517B48D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01A6D6E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788FDBA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41EA46D3" w14:textId="77777777" w:rsidR="003B05D0"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53ABD1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19725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&lt;INSDFeature_location&gt;1..20&lt;/INSDFeature_location&gt;</w:t>
      </w:r>
    </w:p>
    <w:p w14:paraId="1E828E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9613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7E587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B1573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108BD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68B62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21D5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819EA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53D6A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2020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8C105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5BAF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7314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0E356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C8372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DB73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F1FF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D566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F93D93">
        <w:rPr>
          <w:rFonts w:ascii="Courier New" w:hAnsi="Courier New" w:cs="Courier New"/>
          <w:strike/>
          <w:color w:val="FFFFFF" w:themeColor="background1"/>
          <w:sz w:val="22"/>
          <w:szCs w:val="22"/>
          <w:highlight w:val="darkMagenta"/>
        </w:rPr>
        <w:t>ccugucgt is attached at its 3&amp;amp;apos;-end to a linker which is attached to the</w:t>
      </w:r>
      <w:r w:rsidRPr="00F93D93">
        <w:rPr>
          <w:rFonts w:ascii="Courier New" w:hAnsi="Courier New" w:cs="Courier New"/>
          <w:strike/>
          <w:color w:val="FFFFFF" w:themeColor="background1"/>
          <w:sz w:val="22"/>
          <w:szCs w:val="22"/>
        </w:rPr>
        <w:t xml:space="preserve"> </w:t>
      </w:r>
      <w:r w:rsidRPr="00F93D93">
        <w:rPr>
          <w:rFonts w:ascii="Courier New" w:hAnsi="Courier New" w:cs="Courier New"/>
          <w:sz w:val="22"/>
          <w:szCs w:val="22"/>
          <w:highlight w:val="yellow"/>
          <w:u w:val="single"/>
        </w:rPr>
        <w:t>The</w:t>
      </w:r>
      <w:r>
        <w:rPr>
          <w:rFonts w:ascii="Courier New" w:hAnsi="Courier New" w:cs="Courier New"/>
          <w:sz w:val="22"/>
          <w:szCs w:val="22"/>
        </w:rPr>
        <w:t xml:space="preserve"> 5</w:t>
      </w:r>
      <w:r w:rsidRPr="00F93D93">
        <w:rPr>
          <w:rFonts w:ascii="Courier New" w:hAnsi="Courier New" w:cs="Courier New"/>
          <w:strike/>
          <w:color w:val="FFFFFF" w:themeColor="background1"/>
          <w:sz w:val="22"/>
          <w:szCs w:val="22"/>
          <w:highlight w:val="darkMagenta"/>
        </w:rPr>
        <w:t>&amp;amp;</w:t>
      </w:r>
      <w:r>
        <w:rPr>
          <w:rFonts w:ascii="Courier New" w:hAnsi="Courier New" w:cs="Courier New"/>
          <w:sz w:val="22"/>
          <w:szCs w:val="22"/>
        </w:rPr>
        <w:t>apos; oxygen of the thymidine</w:t>
      </w:r>
      <w:r w:rsidRPr="00F93D93">
        <w:rPr>
          <w:rFonts w:ascii="Courier New" w:hAnsi="Courier New" w:cs="Courier New"/>
          <w:strike/>
          <w:color w:val="FFFFFF" w:themeColor="background1"/>
          <w:sz w:val="22"/>
          <w:szCs w:val="22"/>
          <w:highlight w:val="darkMagenta"/>
        </w:rPr>
        <w:t>. The</w:t>
      </w:r>
      <w:r w:rsidRPr="00F93D93">
        <w:rPr>
          <w:rFonts w:ascii="Courier New" w:hAnsi="Courier New" w:cs="Courier New"/>
          <w:sz w:val="22"/>
          <w:szCs w:val="22"/>
          <w:highlight w:val="yellow"/>
          <w:u w:val="single"/>
        </w:rPr>
        <w:t xml:space="preserve"> is attached through the</w:t>
      </w:r>
      <w:r w:rsidRPr="00F93D93">
        <w:rPr>
          <w:rFonts w:ascii="Courier New" w:hAnsi="Courier New" w:cs="Courier New"/>
          <w:sz w:val="22"/>
          <w:szCs w:val="22"/>
          <w:u w:val="single"/>
        </w:rPr>
        <w:t xml:space="preserve"> </w:t>
      </w:r>
      <w:r>
        <w:rPr>
          <w:rFonts w:ascii="Courier New" w:hAnsi="Courier New" w:cs="Courier New"/>
          <w:sz w:val="22"/>
          <w:szCs w:val="22"/>
        </w:rPr>
        <w:t xml:space="preserve">linker </w:t>
      </w:r>
      <w:r w:rsidRPr="00F93D93">
        <w:rPr>
          <w:rFonts w:ascii="Courier New" w:hAnsi="Courier New" w:cs="Courier New"/>
          <w:strike/>
          <w:color w:val="FFFFFF" w:themeColor="background1"/>
          <w:sz w:val="22"/>
          <w:szCs w:val="22"/>
          <w:highlight w:val="darkMagenta"/>
          <w:u w:val="single"/>
        </w:rPr>
        <w:t>is</w:t>
      </w:r>
      <w:r>
        <w:rPr>
          <w:rFonts w:ascii="Courier New" w:hAnsi="Courier New" w:cs="Courier New"/>
          <w:sz w:val="22"/>
          <w:szCs w:val="22"/>
        </w:rPr>
        <w:t xml:space="preserve">(4-(3-hydroxybenzamido)butyl) phosphinic acid </w:t>
      </w:r>
      <w:r w:rsidRPr="00F93D93">
        <w:rPr>
          <w:rFonts w:ascii="Courier New" w:hAnsi="Courier New" w:cs="Courier New"/>
          <w:sz w:val="22"/>
          <w:szCs w:val="22"/>
          <w:highlight w:val="yellow"/>
          <w:u w:val="single"/>
        </w:rPr>
        <w:t>to ccugucgt</w:t>
      </w:r>
      <w:r>
        <w:rPr>
          <w:rFonts w:ascii="Courier New" w:hAnsi="Courier New" w:cs="Courier New"/>
          <w:sz w:val="22"/>
          <w:szCs w:val="22"/>
        </w:rPr>
        <w:t>&lt;/INSDQualifier_value&gt;</w:t>
      </w:r>
    </w:p>
    <w:p w14:paraId="2DD5FA8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F8D3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C75FE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B77B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FD98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7BCFA1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77EAC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BD0B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7088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427AD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1487A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9132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3FF8B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E3465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&lt;INSDQualifier_value&gt;thymine&lt;/INSDQualifier_value&gt;</w:t>
      </w:r>
    </w:p>
    <w:p w14:paraId="3B1A8F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FECE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5350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5271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EDDCF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&lt;INSDSeq_sequence&gt;tcctgtccggagatgttgat&lt;/INSDSeq_sequence&gt;</w:t>
      </w:r>
    </w:p>
    <w:p w14:paraId="1E62F40E"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53981C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A35383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sequenceIDNumber="41"&gt;</w:t>
      </w:r>
    </w:p>
    <w:p w14:paraId="06BB60C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7CFD0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1F04A32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FF306CD"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958A9D4"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97835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AA847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FA980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54AD1D5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4A57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0081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17868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35E3B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20F4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5010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29E03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307F9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F2DC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F4A9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1090DE"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B08A1">
        <w:rPr>
          <w:rFonts w:ascii="Courier New" w:hAnsi="Courier New" w:cs="Courier New"/>
          <w:sz w:val="22"/>
          <w:szCs w:val="22"/>
          <w:highlight w:val="yellow"/>
          <w:u w:val="single"/>
        </w:rPr>
        <w:t>&lt;INSDFeature&gt;</w:t>
      </w:r>
    </w:p>
    <w:p w14:paraId="5D928BEF"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5A0F3041"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&lt;INSDFeature_location&gt;4&lt;/INSDFeature_location&gt;</w:t>
      </w:r>
    </w:p>
    <w:p w14:paraId="13BB250D"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0D892BBB"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625F6DC3"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0202C0F6"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3EB15F28"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359C4771"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476D9696"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5236DED8"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1E0FE2F5"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6282865A"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&lt;INSDFeature_location&gt;8&lt;/INSDFeature_location&gt;</w:t>
      </w:r>
    </w:p>
    <w:p w14:paraId="4469111F"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0DC2B7B8"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020EBF13"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0AC4FC58"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4211778A"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3323C31D" w14:textId="77777777" w:rsidR="003B05D0" w:rsidRPr="006B08A1" w:rsidRDefault="003B05D0" w:rsidP="003B05D0">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E00FFDB" w14:textId="77777777" w:rsidR="003B05D0" w:rsidRPr="006B08A1" w:rsidRDefault="003B05D0" w:rsidP="003B05D0">
      <w:pPr>
        <w:autoSpaceDE w:val="0"/>
        <w:autoSpaceDN w:val="0"/>
        <w:adjustRightInd w:val="0"/>
        <w:rPr>
          <w:rFonts w:ascii="Courier New" w:hAnsi="Courier New" w:cs="Courier New"/>
          <w:sz w:val="22"/>
          <w:szCs w:val="22"/>
          <w:u w:val="single"/>
        </w:rPr>
      </w:pPr>
      <w:r w:rsidRPr="006B08A1">
        <w:rPr>
          <w:rFonts w:ascii="Courier New" w:hAnsi="Courier New" w:cs="Courier New"/>
          <w:sz w:val="22"/>
          <w:szCs w:val="22"/>
          <w:highlight w:val="yellow"/>
          <w:u w:val="single"/>
        </w:rPr>
        <w:t xml:space="preserve">                    &lt;/INSDFeature&gt;</w:t>
      </w:r>
    </w:p>
    <w:p w14:paraId="076469F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24241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32CC8098"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A6E281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F0541F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sequenceIDNumber="42"&gt;</w:t>
      </w:r>
    </w:p>
    <w:p w14:paraId="27C0766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D8A0BF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53F969A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2562519"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DDA013A"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6E03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8597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21F75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4BF2C5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92235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62AE5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C876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97E014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04A5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580B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7CE2D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BA66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F9B4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89BC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064EB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05A5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9A851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7D5B71">
        <w:rPr>
          <w:rFonts w:ascii="Courier New" w:hAnsi="Courier New" w:cs="Courier New"/>
          <w:strike/>
          <w:color w:val="FFFFFF" w:themeColor="background1"/>
          <w:sz w:val="22"/>
          <w:szCs w:val="22"/>
          <w:highlight w:val="darkMagenta"/>
        </w:rPr>
        <w:t>9</w:t>
      </w:r>
      <w:r w:rsidRPr="007D5B71">
        <w:rPr>
          <w:rFonts w:ascii="Courier New" w:hAnsi="Courier New" w:cs="Courier New"/>
          <w:sz w:val="22"/>
          <w:szCs w:val="22"/>
          <w:highlight w:val="yellow"/>
          <w:u w:val="single"/>
        </w:rPr>
        <w:t>4</w:t>
      </w:r>
      <w:r>
        <w:rPr>
          <w:rFonts w:ascii="Courier New" w:hAnsi="Courier New" w:cs="Courier New"/>
          <w:sz w:val="22"/>
          <w:szCs w:val="22"/>
        </w:rPr>
        <w:t>..400&lt;/INSDFeature_location&gt;</w:t>
      </w:r>
    </w:p>
    <w:p w14:paraId="094EE5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CAEC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F14C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D180C67"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&lt;INSDQualifier_value&gt;X can be any amino acid&lt;/INSDQualifier_value&gt;</w:t>
      </w:r>
    </w:p>
    <w:p w14:paraId="3EA086B0"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2F5BDB6A"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1FD444D"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1C32332A"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4CE18908"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0352C948"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&lt;INSDFeature_location&gt;9..400&lt;/INSDFeature_location&gt;</w:t>
      </w:r>
    </w:p>
    <w:p w14:paraId="1A008CAD"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22218133"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7A663C6B" w14:textId="77777777" w:rsidR="003B05D0" w:rsidRPr="007D5B71" w:rsidRDefault="003B05D0" w:rsidP="003B05D0">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&lt;INSDQualifier_name&gt;NOTE&lt;/INSDQualifier_name&gt;</w:t>
      </w:r>
    </w:p>
    <w:p w14:paraId="3F28CC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&lt;INSDQualifier_value&gt;Up to 98 copies of GGGX can be deleted&lt;/INSDQualifier_value&gt;</w:t>
      </w:r>
    </w:p>
    <w:p w14:paraId="1B2FDAE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EDF0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32AE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6DF2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00B2C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lt;/INSDSeq_sequence&gt;</w:t>
      </w:r>
    </w:p>
    <w:p w14:paraId="67A3F7C8"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865903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B598E2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sequenceIDNumber="43"&gt;</w:t>
      </w:r>
    </w:p>
    <w:p w14:paraId="05AF4CA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11C7E6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p>
    <w:p w14:paraId="2D2935A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w:t>
      </w:r>
    </w:p>
    <w:p w14:paraId="20FCA03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w:t>
      </w:r>
    </w:p>
    <w:p w14:paraId="169B0F3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&lt;INSDSeq_sequence&gt;000&lt;/INSDSeq_sequence&gt;</w:t>
      </w:r>
    </w:p>
    <w:p w14:paraId="55A34B0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4833A0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95594C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sequenceIDNumber="44"&gt;</w:t>
      </w:r>
    </w:p>
    <w:p w14:paraId="133A652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247332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4081480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AB57350"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15891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B385C8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4314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7BB0D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483B28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9089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01C9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38B79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8B1B1D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FF4A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D858C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D372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3D61A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B4D8A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E92E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A133EF"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&lt;INSDFeature&gt;</w:t>
      </w:r>
    </w:p>
    <w:p w14:paraId="36521F02"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077C58A3"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&lt;INSDFeature_location&gt;4&lt;/INSDFeature_location&gt;</w:t>
      </w:r>
    </w:p>
    <w:p w14:paraId="48610E93"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4E79016E"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1338C59C"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0401B3B0"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50571B63"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8C28480"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961ECAF"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5CC1A24E"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B7C750A"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40A2A6EC"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&lt;INSDFeature_location&gt;8&lt;/INSDFeature_location&gt;</w:t>
      </w:r>
    </w:p>
    <w:p w14:paraId="3AEA7E9B"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107D61A"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4AD7C76"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7E8C8C9C"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70FB4364"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725543CB" w14:textId="77777777" w:rsidR="003B05D0" w:rsidRPr="007D5B71" w:rsidRDefault="003B05D0" w:rsidP="003B05D0">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4C16B550" w14:textId="77777777" w:rsidR="003B05D0" w:rsidRPr="007D5B71" w:rsidRDefault="003B05D0" w:rsidP="003B05D0">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&lt;/INSDFeature&gt;</w:t>
      </w:r>
    </w:p>
    <w:p w14:paraId="1E368D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DE19C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433B4755"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42C6F2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7B02A5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sequenceIDNumber="45"&gt;</w:t>
      </w:r>
    </w:p>
    <w:p w14:paraId="4C5628C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066F87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957B4F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4C6549A"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A86EDC"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B1E2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5426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96744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79C043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E6B6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FD2EE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BFE11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CFC539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2065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E4E9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8D629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B0F66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CD0D9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8E8C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A68662"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1C5E18">
        <w:rPr>
          <w:rFonts w:ascii="Courier New" w:hAnsi="Courier New" w:cs="Courier New"/>
          <w:sz w:val="22"/>
          <w:szCs w:val="22"/>
          <w:highlight w:val="yellow"/>
          <w:u w:val="single"/>
        </w:rPr>
        <w:t>&lt;INSDFeature&gt;</w:t>
      </w:r>
    </w:p>
    <w:p w14:paraId="0F7E1401"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72D218E4"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&lt;INSDFeature_location&gt;4&lt;/INSDFeature_location&gt;</w:t>
      </w:r>
    </w:p>
    <w:p w14:paraId="0111E6D2"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26D0A516"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2D5A0992"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722DFD71"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960C09C"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FCA2020"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483F4457"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E2D99D8"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7673BDF2"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514ADBE2"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&lt;INSDFeature_location&gt;8&lt;/INSDFeature_location&gt;</w:t>
      </w:r>
    </w:p>
    <w:p w14:paraId="3FE24764"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66D99C72"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553A871"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3571C786"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9003CAA"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9242F8E"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0C4146B6"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F426BB7"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722B1CC6"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7AFBDB33"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&lt;INSDFeature_location&gt;12&lt;/INSDFeature_location&gt;</w:t>
      </w:r>
    </w:p>
    <w:p w14:paraId="2B153CB9"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68C74F29"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134BC73"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1F2E587A"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50050BD9"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6CA46144" w14:textId="77777777" w:rsidR="003B05D0" w:rsidRPr="001C5E18" w:rsidRDefault="003B05D0" w:rsidP="003B05D0">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9345AF2" w14:textId="77777777" w:rsidR="003B05D0" w:rsidRPr="001C5E18" w:rsidRDefault="003B05D0" w:rsidP="003B05D0">
      <w:pPr>
        <w:autoSpaceDE w:val="0"/>
        <w:autoSpaceDN w:val="0"/>
        <w:adjustRightInd w:val="0"/>
        <w:rPr>
          <w:rFonts w:ascii="Courier New" w:hAnsi="Courier New" w:cs="Courier New"/>
          <w:sz w:val="22"/>
          <w:szCs w:val="22"/>
          <w:u w:val="single"/>
        </w:rPr>
      </w:pPr>
      <w:r w:rsidRPr="001C5E18">
        <w:rPr>
          <w:rFonts w:ascii="Courier New" w:hAnsi="Courier New" w:cs="Courier New"/>
          <w:sz w:val="22"/>
          <w:szCs w:val="22"/>
          <w:highlight w:val="yellow"/>
          <w:u w:val="single"/>
        </w:rPr>
        <w:t xml:space="preserve">                    &lt;/INSDFeature&gt;</w:t>
      </w:r>
    </w:p>
    <w:p w14:paraId="6891EF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A479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&lt;INSDSeq_sequence&gt;GGGXGGGXGGGX&lt;/INSDSeq_sequence&gt;</w:t>
      </w:r>
    </w:p>
    <w:p w14:paraId="5DE03DB3"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EABF2A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58845A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sequenceIDNumber="46"&gt;</w:t>
      </w:r>
    </w:p>
    <w:p w14:paraId="77E5343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F1026C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&lt;INSDSeq_length&gt;306&lt;/INSDSeq_length&gt;</w:t>
      </w:r>
    </w:p>
    <w:p w14:paraId="19AD48A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7C8579A"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BD5863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98B9D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1647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DBE48A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&lt;INSDFeature_location&gt;1..306&lt;/INSDFeature_location&gt;</w:t>
      </w:r>
    </w:p>
    <w:p w14:paraId="67F53F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8850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7C2E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51575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349DDB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CB4E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955E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246A6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B7599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7EB1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5C9F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7099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B1F9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20B57B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&lt;INSDFeature_location&gt;19..114&lt;/INSDFeature_location&gt;</w:t>
      </w:r>
    </w:p>
    <w:p w14:paraId="6D5C35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8605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9C2C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5F51F7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&lt;INSDQualifier_value&gt;MAPNTQTASPRALADSLMQLARQVSRLESGQ&lt;/INSDQualifier_value&gt;</w:t>
      </w:r>
    </w:p>
    <w:p w14:paraId="669416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36C05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7DAD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4D66ED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&lt;INSDQualifier_value&gt;47&lt;/INSDQualifier_value&gt;</w:t>
      </w:r>
    </w:p>
    <w:p w14:paraId="00AE67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BCF2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ADEF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CD09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E72D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6ACAE79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&lt;INSDFeature_location&gt;115..222&lt;/INSDFeature_location&gt;</w:t>
      </w:r>
    </w:p>
    <w:p w14:paraId="052276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326BC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5CBA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2B6431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&lt;INSDQualifier_value&gt;MTMITDSLAVVLQRRDWENPGVTQLNRLAAHWCQK&lt;/INSDQualifier_value&gt;</w:t>
      </w:r>
    </w:p>
    <w:p w14:paraId="3DCA17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EC5E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E4EA1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02F4573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&lt;INSDQualifier_value&gt;48&lt;/INSDQualifier_value&gt;</w:t>
      </w:r>
    </w:p>
    <w:p w14:paraId="72C350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E484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BC4D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ECDB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B1A2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6A47C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&lt;INSDFeature_location&gt;251..283&lt;/INSDFeature_location&gt;</w:t>
      </w:r>
    </w:p>
    <w:p w14:paraId="6F43C91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8722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3F53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6D7FF5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&lt;INSDQualifier_value&gt;MLRRQVNEVA&lt;/INSDQualifier_value&gt;</w:t>
      </w:r>
    </w:p>
    <w:p w14:paraId="610301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60E5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3F425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8DFF2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&lt;INSDQualifier_value&gt;49&lt;/INSDQualifier_value&gt;</w:t>
      </w:r>
    </w:p>
    <w:p w14:paraId="625A46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42C4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80E2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7054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75809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lt;/INSDSeq_sequence&gt;</w:t>
      </w:r>
    </w:p>
    <w:p w14:paraId="076A6363"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773834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5807BC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sequenceIDNumber="47"&gt;</w:t>
      </w:r>
    </w:p>
    <w:p w14:paraId="6D1A8A7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E3DED8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&lt;INSDSeq_length&gt;31&lt;/INSDSeq_length&gt;</w:t>
      </w:r>
    </w:p>
    <w:p w14:paraId="18CD99F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298C811"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3FE92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0E040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20FF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B027D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&lt;INSDFeature_location&gt;1..31&lt;/INSDFeature_location&gt;</w:t>
      </w:r>
    </w:p>
    <w:p w14:paraId="79A572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2348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AA5A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6439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50150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7692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E7C7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7DB9D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F42D5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01FF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B784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5D16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627F5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&lt;INSDSeq_sequence&gt;MAPNTQTASPRALADSLMQLARQVSRLESGQ&lt;/INSDSeq_sequence&gt;</w:t>
      </w:r>
    </w:p>
    <w:p w14:paraId="360F15DE"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C6BA8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1EF389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sequenceIDNumber="48"&gt;</w:t>
      </w:r>
    </w:p>
    <w:p w14:paraId="215BE23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02F3A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&lt;INSDSeq_length&gt;35&lt;/INSDSeq_length&gt;</w:t>
      </w:r>
    </w:p>
    <w:p w14:paraId="554A686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293C7E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A68C143"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FCAE0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1C6B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E50555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&lt;INSDFeature_location&gt;1..35&lt;/INSDFeature_location&gt;</w:t>
      </w:r>
    </w:p>
    <w:p w14:paraId="3AE689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93D80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76AA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E6882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70FC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92A3F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A93E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C24E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F5B0E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5492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97C1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EE45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E340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&lt;INSDSeq_sequence&gt;MTMITDSLAVVLQRRDWENPGVTQLNRLAAHWCQK&lt;/INSDSeq_sequence&gt;</w:t>
      </w:r>
    </w:p>
    <w:p w14:paraId="1A26AF9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92A7FE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E7AAC0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sequenceIDNumber="49"&gt;</w:t>
      </w:r>
    </w:p>
    <w:p w14:paraId="53261E7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6CD07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18564E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7BDFE1"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48BA4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D1EAD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0334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F50BA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39CC915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F136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CF97F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60665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E76A0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E6A0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B404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6266A7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ACF9D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D6D6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E47B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7246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BFA1B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&lt;INSDSeq_sequence&gt;MLRRQVNEVA&lt;/INSDSeq_sequence&gt;</w:t>
      </w:r>
    </w:p>
    <w:p w14:paraId="750F8561"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F7CD25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29E80C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sequenceIDNumber="50"&gt;</w:t>
      </w:r>
    </w:p>
    <w:p w14:paraId="35BEB05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803BA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257DFA3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CF4195E"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B7E16B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F3B70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6848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9B91C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7D85F8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9EA0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76D0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83A02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48BDD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C7F5C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2DC9D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5A5D7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64C67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1BAF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3337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EA59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89DB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8B6B2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33FD66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543C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AEC3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0804C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&lt;INSDQualifier_value&gt;Homoserine&lt;/INSDQualifier_value&gt;</w:t>
      </w:r>
    </w:p>
    <w:p w14:paraId="251265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BA78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B6B1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B7958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F09D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EDA3D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&lt;INSDFeature_location&gt;3..6&lt;/INSDFeature_location&gt;</w:t>
      </w:r>
    </w:p>
    <w:p w14:paraId="75812D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CE71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EA90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2C585D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G&lt;/INSDQualifier_value&gt;</w:t>
      </w:r>
    </w:p>
    <w:p w14:paraId="7EABA0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4A9E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AC00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89FD3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3C4C7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&lt;INSDSeq_sequence&gt;AXXXXXYLGS&lt;/INSDSeq_sequence&gt;</w:t>
      </w:r>
    </w:p>
    <w:p w14:paraId="3F32F27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08CD95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67B6A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sequenceIDNumber="51"&gt;</w:t>
      </w:r>
    </w:p>
    <w:p w14:paraId="57A7EC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01D16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&lt;INSDSeq_length&gt;17&lt;/INSDSeq_length&gt;</w:t>
      </w:r>
    </w:p>
    <w:p w14:paraId="570556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02E72066"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7D29F8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63ED9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3A7E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08AA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&lt;INSDFeature_location&gt;1..17&lt;/INSDFeature_location&gt;</w:t>
      </w:r>
    </w:p>
    <w:p w14:paraId="1E8D0B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3ED11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BA46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D33FA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E2B8D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D228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6E0C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F093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446B4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8DAE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5F0A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248A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ECE0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&lt;INSDFeature_key&gt;DISULFID&lt;/INSDFeature_key&gt;</w:t>
      </w:r>
    </w:p>
    <w:p w14:paraId="545BC1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&lt;INSDFeature_location&gt;join(4,15)&lt;/INSDFeature_location&gt;</w:t>
      </w:r>
    </w:p>
    <w:p w14:paraId="5F0C5B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1CC9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73CF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&lt;INSDFeature_key&gt;CARBOHYD&lt;/INSDFeature_key&gt;</w:t>
      </w:r>
    </w:p>
    <w:p w14:paraId="0CFD35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&lt;INSDFeature_location&gt;9&lt;/INSDFeature_location&gt;</w:t>
      </w:r>
    </w:p>
    <w:p w14:paraId="68FF3C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C4B4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602D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7D057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&lt;INSDQualifier_value&gt;Asn side-chain N-linked to asialyloligosaccharide&lt;/INSDQualifier_value&gt;</w:t>
      </w:r>
    </w:p>
    <w:p w14:paraId="6EC0D7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1CE3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3F3F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85C3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A0EE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&lt;INSDSeq_sequence&gt;LEYCLKRWNETISHCAW&lt;/INSDSeq_sequence&gt;</w:t>
      </w:r>
    </w:p>
    <w:p w14:paraId="55D96D92"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14D55C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EDF8D2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sequenceIDNumber="52"&gt;</w:t>
      </w:r>
    </w:p>
    <w:p w14:paraId="4137DCC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71E7C1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&lt;INSDSeq_length&gt;106&lt;/INSDSeq_length&gt;</w:t>
      </w:r>
    </w:p>
    <w:p w14:paraId="078A589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17660F7"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72CD1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03260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BDCD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78FD9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&lt;INSDFeature_location&gt;1..106&lt;/INSDFeature_location&gt;</w:t>
      </w:r>
    </w:p>
    <w:p w14:paraId="5494F6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B8C6C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AF8B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869B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406FD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33EB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D999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F570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9DB67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0E09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8FB6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E605E8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216F3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&lt;INSDSeq_sequence&gt;LLXXXXXXXXXXXXXXXXXXXXXXXXXXXXXXXXXXXXXXXXXXXXXXXXXXXXXXXXXXXXXXXXXXXXXXXXXXXXXXXXXXXXXXXXXXXXXXXXXXXXKYMR&lt;/INSDSeq_sequence&gt;</w:t>
      </w:r>
    </w:p>
    <w:p w14:paraId="75819D47"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87B9CD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3BA05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sequenceIDNumber="53"&gt;</w:t>
      </w:r>
    </w:p>
    <w:p w14:paraId="4F822B9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FCE92A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&lt;INSDSeq_length&gt;53&lt;/INSDSeq_length&gt;</w:t>
      </w:r>
    </w:p>
    <w:p w14:paraId="42DDBC6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F90C4A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FD53EB0"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2D2E8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1E81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D5974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&lt;INSDFeature_location&gt;1..53&lt;/INSDFeature_location&gt;</w:t>
      </w:r>
    </w:p>
    <w:p w14:paraId="3BCA69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3CDDE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1917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69E88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AEE7A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DEE4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F9BE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60AB2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3677D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50350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0EED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C70FA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B106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8595E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321A65">
        <w:rPr>
          <w:rFonts w:ascii="Courier New" w:hAnsi="Courier New" w:cs="Courier New"/>
          <w:strike/>
          <w:color w:val="FFFFFF" w:themeColor="background1"/>
          <w:sz w:val="22"/>
          <w:szCs w:val="22"/>
          <w:highlight w:val="darkMagenta"/>
        </w:rPr>
        <w:t>30</w:t>
      </w:r>
      <w:r w:rsidRPr="00321A65">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379218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C661D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A3B6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EAFF1EF"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321A65">
        <w:rPr>
          <w:rFonts w:ascii="Courier New" w:hAnsi="Courier New" w:cs="Courier New"/>
          <w:sz w:val="22"/>
          <w:szCs w:val="22"/>
          <w:highlight w:val="yellow"/>
          <w:u w:val="single"/>
        </w:rPr>
        <w:t>&lt;INSDQualifier_value&gt;X can be any amino acid&lt;/INSDQualifier_value&gt;</w:t>
      </w:r>
    </w:p>
    <w:p w14:paraId="4EE1387D"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140E502"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219E5026"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51759426"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26C1678C"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64AE355B"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&lt;INSDFeature_location&gt;5..24&lt;/INSDFeature_location&gt;</w:t>
      </w:r>
    </w:p>
    <w:p w14:paraId="0A41D98D"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1B43A282"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0CBE161E"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73633BE9"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40FE50A2"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7681B68"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6FF06CB3"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7586FBE5"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567A7D8C"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342F395B"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&lt;INSDFeature_location&gt;26..28&lt;/INSDFeature_location&gt;</w:t>
      </w:r>
    </w:p>
    <w:p w14:paraId="12B81534"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B1227C2"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428C1C56"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1427E770"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59E65F25"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5DCF5C4"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8CD4C8D"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36FE89BA"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5DF66981"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513A57E6"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&lt;INSDFeature_location&gt;30&lt;/INSDFeature_location&gt;</w:t>
      </w:r>
    </w:p>
    <w:p w14:paraId="464AEAD2"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431F5314" w14:textId="77777777" w:rsidR="003B05D0" w:rsidRPr="00321A65" w:rsidRDefault="003B05D0" w:rsidP="003B05D0">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23C30979" w14:textId="77777777" w:rsidR="003B05D0" w:rsidRPr="00321A65" w:rsidRDefault="003B05D0" w:rsidP="003B05D0">
      <w:pPr>
        <w:autoSpaceDE w:val="0"/>
        <w:autoSpaceDN w:val="0"/>
        <w:adjustRightInd w:val="0"/>
        <w:rPr>
          <w:rFonts w:ascii="Courier New" w:hAnsi="Courier New" w:cs="Courier New"/>
          <w:sz w:val="22"/>
          <w:szCs w:val="22"/>
          <w:u w:val="single"/>
        </w:rPr>
      </w:pPr>
      <w:r w:rsidRPr="00321A65">
        <w:rPr>
          <w:rFonts w:ascii="Courier New" w:hAnsi="Courier New" w:cs="Courier New"/>
          <w:sz w:val="22"/>
          <w:szCs w:val="22"/>
          <w:highlight w:val="yellow"/>
          <w:u w:val="single"/>
        </w:rPr>
        <w:t xml:space="preserve">                                &lt;INSDQualifier_name&gt;NOTE&lt;/INSDQualifier_name&gt;</w:t>
      </w:r>
    </w:p>
    <w:p w14:paraId="0C4F2D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&lt;INSDQualifier_value&gt;deleted&lt;/INSDQualifier_value&gt;</w:t>
      </w:r>
    </w:p>
    <w:p w14:paraId="548A456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957D7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FB6A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3F8D4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451CCE30"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7D1EF40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&lt;INSDFeature_location&gt;30..49&lt;/INSDFeature_location&gt;</w:t>
      </w:r>
    </w:p>
    <w:p w14:paraId="2783D223"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721414A"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1D26CA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20A01CEA"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981FE59"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B075ECB"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74CC700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1F1C388"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2E72B46"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4973E15D"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&lt;INSDFeature_location&gt;51..52&lt;/INSDFeature_location&gt;</w:t>
      </w:r>
    </w:p>
    <w:p w14:paraId="7D998AD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66F728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C8A8A5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9EB6814"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0704B3F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A79B9E4"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ADD3686" w14:textId="77777777" w:rsidR="003B05D0" w:rsidRPr="00ED612E" w:rsidRDefault="003B05D0" w:rsidP="003B05D0">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63816C3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721B3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&lt;INSDSeq_sequence&gt;KXXKXXXXXXXXXXXXXXXXXXXXKXXXKXXXXXXXXXXXXXXXXXXXXKXXK&lt;/INSDSeq_sequence&gt;</w:t>
      </w:r>
    </w:p>
    <w:p w14:paraId="62F8CB6C"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DA0DAC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EF6F23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sequenceIDNumber="54"&gt;</w:t>
      </w:r>
    </w:p>
    <w:p w14:paraId="02B8137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ACF4EA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&lt;INSDSeq_length&gt;52&lt;/INSDSeq_length&gt;</w:t>
      </w:r>
    </w:p>
    <w:p w14:paraId="2E099D7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1EA903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AB2103"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61E4F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D038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604431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&lt;INSDFeature_location&gt;1..52&lt;/INSDFeature_location&gt;</w:t>
      </w:r>
    </w:p>
    <w:p w14:paraId="7C8E8B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884F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6B79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2F0B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CCC627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E9393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455E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438A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2C19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D6E5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33EB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EC54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7B3C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5CA58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D612E">
        <w:rPr>
          <w:rFonts w:ascii="Courier New" w:hAnsi="Courier New" w:cs="Courier New"/>
          <w:strike/>
          <w:color w:val="FFFFFF" w:themeColor="background1"/>
          <w:sz w:val="22"/>
          <w:szCs w:val="22"/>
          <w:highlight w:val="darkMagenta"/>
        </w:rPr>
        <w:t>29^30</w:t>
      </w:r>
      <w:r w:rsidRPr="00ED612E">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0EB1E8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3A64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1BC0A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CB9856D"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&lt;INSDQualifier_value&gt;X can be any amino acid&lt;/INSDQualifier_value&gt;</w:t>
      </w:r>
    </w:p>
    <w:p w14:paraId="7440957D"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CB3D604"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4A26502A"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3ADE26B6"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77FEA95"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1574780"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&lt;INSDFeature_location&gt;5..24&lt;/INSDFeature_location&gt;</w:t>
      </w:r>
    </w:p>
    <w:p w14:paraId="0C5EA63C"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61C1022"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1DA3C082"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2E1CF662"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2824E3C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A4441F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7A4A1E7"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1E3D6FA"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3CBAEB8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69EB87A7"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&lt;INSDFeature_location&gt;26..28&lt;/INSDFeature_location&gt;</w:t>
      </w:r>
    </w:p>
    <w:p w14:paraId="0BC00AD5"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616C35D7"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0F5A563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7AB59E6"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23A48A13"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A51B33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B56688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CF3F70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657A88C"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BE9CBC5"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&lt;INSDFeature_location&gt;29^30&lt;/INSDFeature_location&gt;</w:t>
      </w:r>
    </w:p>
    <w:p w14:paraId="233AEDE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6C6812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8549546" w14:textId="77777777" w:rsidR="003B05D0" w:rsidRPr="00ED612E" w:rsidRDefault="003B05D0" w:rsidP="003B05D0">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&lt;INSDQualifier_name&gt;NOTE&lt;/INSDQualifier_name&gt;</w:t>
      </w:r>
    </w:p>
    <w:p w14:paraId="4FEF607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inserted&lt;/INSDQualifier_value&gt;</w:t>
      </w:r>
    </w:p>
    <w:p w14:paraId="2D53A9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A862D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FE3DC7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8DBAB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0F3FDCA4"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200025D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&lt;INSDFeature_location&gt;30..48&lt;/INSDFeature_location&gt;</w:t>
      </w:r>
    </w:p>
    <w:p w14:paraId="40B98885"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8B72C1C"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16240731"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7F348E2E"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E3F816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0555496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33EECD17"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B3EB3C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5F84FED7"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C315480"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&lt;INSDFeature_location&gt;50..51&lt;/INSDFeature_location&gt;</w:t>
      </w:r>
    </w:p>
    <w:p w14:paraId="5B837689"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D673CE9"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C9899FF"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558C64B"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9BC125A"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F18B7C6" w14:textId="77777777" w:rsidR="003B05D0" w:rsidRPr="00ED612E" w:rsidRDefault="003B05D0" w:rsidP="003B05D0">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24EFFCB" w14:textId="77777777" w:rsidR="003B05D0" w:rsidRPr="00ED612E" w:rsidRDefault="003B05D0" w:rsidP="003B05D0">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3BB7F8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D537F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&lt;INSDSeq_sequence&gt;KXXKXXXXXXXXXXXXXXXXXXXXKXXXKXXXXXXXXXXXXXXXXXXXKXXK&lt;/INSDSeq_sequence&gt;</w:t>
      </w:r>
    </w:p>
    <w:p w14:paraId="5DD114C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91842B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2C4F19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sequenceIDNumber="55"&gt;</w:t>
      </w:r>
    </w:p>
    <w:p w14:paraId="0875697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5C409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&lt;INSDSeq_length&gt;63&lt;/INSDSeq_length&gt;</w:t>
      </w:r>
    </w:p>
    <w:p w14:paraId="3D25CCF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E344AA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22158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1A1DD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C2F2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D23D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&lt;INSDFeature_location&gt;1..63&lt;/INSDFeature_location&gt;</w:t>
      </w:r>
    </w:p>
    <w:p w14:paraId="6A9439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701F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6221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2B9CD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FEA35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CDC16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80B9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46EEB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8411D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FDF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109B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30AF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D4827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2A9EF8C3" w14:textId="77777777" w:rsidR="003B05D0" w:rsidRPr="00E96DCE" w:rsidRDefault="003B05D0" w:rsidP="003B05D0">
      <w:pPr>
        <w:autoSpaceDE w:val="0"/>
        <w:autoSpaceDN w:val="0"/>
        <w:adjustRightInd w:val="0"/>
        <w:rPr>
          <w:rFonts w:ascii="Courier New" w:hAnsi="Courier New" w:cs="Courier New"/>
          <w:strike/>
          <w:color w:val="FFFFFF" w:themeColor="background1"/>
          <w:sz w:val="22"/>
          <w:szCs w:val="22"/>
        </w:rPr>
      </w:pPr>
      <w:r w:rsidRPr="00E96DCE">
        <w:rPr>
          <w:rFonts w:ascii="Courier New" w:hAnsi="Courier New" w:cs="Courier New"/>
          <w:strike/>
          <w:color w:val="FFFFFF" w:themeColor="background1"/>
          <w:sz w:val="22"/>
          <w:szCs w:val="22"/>
        </w:rPr>
        <w:t xml:space="preserve">                    </w:t>
      </w:r>
      <w:r w:rsidRPr="00E96DCE">
        <w:rPr>
          <w:rFonts w:ascii="Courier New" w:hAnsi="Courier New" w:cs="Courier New"/>
          <w:strike/>
          <w:color w:val="FFFFFF" w:themeColor="background1"/>
          <w:sz w:val="22"/>
          <w:szCs w:val="22"/>
          <w:highlight w:val="darkMagenta"/>
        </w:rPr>
        <w:t>&lt;INSDFeature_location&gt;5..29&lt;/INSDFeature_location&gt;</w:t>
      </w:r>
    </w:p>
    <w:p w14:paraId="2FBA1447" w14:textId="77777777" w:rsidR="003B05D0" w:rsidRPr="00E96DCE" w:rsidRDefault="003B05D0" w:rsidP="003B05D0">
      <w:pPr>
        <w:autoSpaceDE w:val="0"/>
        <w:autoSpaceDN w:val="0"/>
        <w:adjustRightInd w:val="0"/>
        <w:rPr>
          <w:rFonts w:ascii="Courier New" w:hAnsi="Courier New" w:cs="Courier New"/>
          <w:sz w:val="22"/>
          <w:szCs w:val="22"/>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&lt;INSDFeature_location&gt;2..3&lt;/INSDFeature_location&gt;</w:t>
      </w:r>
    </w:p>
    <w:p w14:paraId="10A8AD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16D8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70545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D619D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 to 10 residues may</w:t>
      </w:r>
      <w:r w:rsidRPr="00E96DCE">
        <w:rPr>
          <w:rFonts w:ascii="Courier New" w:hAnsi="Courier New" w:cs="Courier New"/>
          <w:strike/>
          <w:color w:val="FFFFFF" w:themeColor="background1"/>
          <w:sz w:val="22"/>
          <w:szCs w:val="22"/>
          <w:highlight w:val="darkMagenta"/>
          <w:u w:val="single"/>
        </w:rPr>
        <w:t xml:space="preserve"> </w:t>
      </w:r>
      <w:r w:rsidRPr="00E96DCE">
        <w:rPr>
          <w:rFonts w:ascii="Courier New" w:hAnsi="Courier New" w:cs="Courier New"/>
          <w:sz w:val="22"/>
          <w:szCs w:val="22"/>
          <w:highlight w:val="yellow"/>
          <w:u w:val="single"/>
        </w:rPr>
        <w:t>X can</w:t>
      </w:r>
      <w:r>
        <w:rPr>
          <w:rFonts w:ascii="Courier New" w:hAnsi="Courier New" w:cs="Courier New"/>
          <w:sz w:val="22"/>
          <w:szCs w:val="22"/>
        </w:rPr>
        <w:t xml:space="preserve"> be </w:t>
      </w:r>
      <w:r w:rsidRPr="00E96DCE">
        <w:rPr>
          <w:rFonts w:ascii="Courier New" w:hAnsi="Courier New" w:cs="Courier New"/>
          <w:strike/>
          <w:color w:val="FFFFFF" w:themeColor="background1"/>
          <w:sz w:val="22"/>
          <w:szCs w:val="22"/>
          <w:highlight w:val="darkMagenta"/>
        </w:rPr>
        <w:t>deleted</w:t>
      </w:r>
      <w:r>
        <w:rPr>
          <w:rFonts w:ascii="Courier New" w:hAnsi="Courier New" w:cs="Courier New"/>
          <w:sz w:val="22"/>
          <w:szCs w:val="22"/>
        </w:rPr>
        <w:t xml:space="preserve"> </w:t>
      </w:r>
      <w:r w:rsidRPr="00E96DCE">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64E11B1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8250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1267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20064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9EA9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6D9017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96DCE">
        <w:rPr>
          <w:rFonts w:ascii="Courier New" w:hAnsi="Courier New" w:cs="Courier New"/>
          <w:strike/>
          <w:color w:val="FFFFFF" w:themeColor="background1"/>
          <w:sz w:val="22"/>
          <w:szCs w:val="22"/>
          <w:highlight w:val="darkMagenta"/>
        </w:rPr>
        <w:t>31..59</w:t>
      </w:r>
      <w:r w:rsidRPr="00E96DCE">
        <w:rPr>
          <w:rFonts w:ascii="Courier New" w:hAnsi="Courier New" w:cs="Courier New"/>
          <w:sz w:val="22"/>
          <w:szCs w:val="22"/>
          <w:highlight w:val="yellow"/>
          <w:u w:val="single"/>
        </w:rPr>
        <w:t>5..29</w:t>
      </w:r>
      <w:r>
        <w:rPr>
          <w:rFonts w:ascii="Courier New" w:hAnsi="Courier New" w:cs="Courier New"/>
          <w:sz w:val="22"/>
          <w:szCs w:val="22"/>
        </w:rPr>
        <w:t>&lt;/INSDFeature_location&gt;</w:t>
      </w:r>
    </w:p>
    <w:p w14:paraId="1E192E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19FEA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A32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7920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w:t>
      </w:r>
      <w:r w:rsidRPr="00E96DCE">
        <w:rPr>
          <w:rFonts w:ascii="Courier New" w:hAnsi="Courier New" w:cs="Courier New"/>
          <w:sz w:val="22"/>
          <w:szCs w:val="22"/>
          <w:highlight w:val="yellow"/>
          <w:u w:val="single"/>
        </w:rPr>
        <w:t>X can be any amino acid; up</w:t>
      </w:r>
      <w:r>
        <w:rPr>
          <w:rFonts w:ascii="Courier New" w:hAnsi="Courier New" w:cs="Courier New"/>
          <w:sz w:val="22"/>
          <w:szCs w:val="22"/>
        </w:rPr>
        <w:t xml:space="preserve"> to 10 residues may be deleted&lt;/INSDQualifier_value&gt;</w:t>
      </w:r>
    </w:p>
    <w:p w14:paraId="59DBB9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5F87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D74D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BC5344"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&lt;INSDFeature&gt;</w:t>
      </w:r>
    </w:p>
    <w:p w14:paraId="4DD33391"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3A6E0FAD"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&lt;INSDFeature_location&gt;31..33&lt;/INSDFeature_location&gt;</w:t>
      </w:r>
    </w:p>
    <w:p w14:paraId="2B5C3D0F"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0C9F40CB"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4856524"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1C85F52A"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5A1B12FD"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BB45FBB"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31C97163"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180F9E63"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A3BF104"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5899F101"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&lt;INSDFeature_location&gt;35..59&lt;/INSDFeature_location&gt;</w:t>
      </w:r>
    </w:p>
    <w:p w14:paraId="24BFA94D"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67CEC510"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26AEBB4"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5AE119A7"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 up to 10 residues may be deleted&lt;/INSDQualifier_value&gt;</w:t>
      </w:r>
    </w:p>
    <w:p w14:paraId="08A1FD88"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4987F710"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001E048C"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1AA11945"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31533E91"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619401FE"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&lt;INSDFeature_location&gt;61..62&lt;/INSDFeature_location&gt;</w:t>
      </w:r>
    </w:p>
    <w:p w14:paraId="061D5DF8"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FAAADC4"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41D8F44C"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3B20D503"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75989FEA"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7B3BCD50" w14:textId="77777777" w:rsidR="003B05D0" w:rsidRPr="00E96DCE" w:rsidRDefault="003B05D0" w:rsidP="003B05D0">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40407943" w14:textId="77777777" w:rsidR="003B05D0" w:rsidRPr="00E96DCE" w:rsidRDefault="003B05D0" w:rsidP="003B05D0">
      <w:pPr>
        <w:autoSpaceDE w:val="0"/>
        <w:autoSpaceDN w:val="0"/>
        <w:adjustRightInd w:val="0"/>
        <w:rPr>
          <w:rFonts w:ascii="Courier New" w:hAnsi="Courier New" w:cs="Courier New"/>
          <w:sz w:val="22"/>
          <w:szCs w:val="22"/>
          <w:u w:val="single"/>
        </w:rPr>
      </w:pPr>
      <w:r w:rsidRPr="00E96DCE">
        <w:rPr>
          <w:rFonts w:ascii="Courier New" w:hAnsi="Courier New" w:cs="Courier New"/>
          <w:sz w:val="22"/>
          <w:szCs w:val="22"/>
          <w:highlight w:val="yellow"/>
          <w:u w:val="single"/>
        </w:rPr>
        <w:t xml:space="preserve">                    &lt;/INSDFeature&gt;</w:t>
      </w:r>
    </w:p>
    <w:p w14:paraId="0478DB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B8107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&lt;INSDSeq_sequence&gt;KXXKXXXXXXXXXXXXXXXXXXXXXXXXXKXXXKXXXXXXXXXXXXXXXXXXXXXXXXXKXXK&lt;/INSDSeq_sequence&gt;</w:t>
      </w:r>
    </w:p>
    <w:p w14:paraId="10139CE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B782F2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CB6AD9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sequenceIDNumber="56"&gt;</w:t>
      </w:r>
    </w:p>
    <w:p w14:paraId="772E1DF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F40A21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&lt;INSDSeq_length&gt;43&lt;/INSDSeq_length&gt;</w:t>
      </w:r>
    </w:p>
    <w:p w14:paraId="2D961A1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2742C90"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DDE775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A9515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595D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5933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&lt;INSDFeature_location&gt;1..43&lt;/INSDFeature_location&gt;</w:t>
      </w:r>
    </w:p>
    <w:p w14:paraId="5025749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F606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594B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B2D1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70DD87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3578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4DBD3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85FAD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988857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760B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CB1F6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373A3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C200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C9F5C2F" w14:textId="77777777" w:rsidR="003B05D0" w:rsidRDefault="003B05D0" w:rsidP="003B05D0">
      <w:pPr>
        <w:autoSpaceDE w:val="0"/>
        <w:autoSpaceDN w:val="0"/>
        <w:adjustRightInd w:val="0"/>
        <w:rPr>
          <w:rFonts w:ascii="Courier New" w:hAnsi="Courier New" w:cs="Courier New"/>
          <w:sz w:val="22"/>
          <w:szCs w:val="22"/>
          <w:u w:val="single"/>
        </w:rPr>
      </w:pPr>
      <w:r w:rsidRPr="00AF6442">
        <w:rPr>
          <w:rFonts w:ascii="Courier New" w:hAnsi="Courier New" w:cs="Courier New"/>
          <w:strike/>
          <w:color w:val="FFFFFF" w:themeColor="background1"/>
          <w:sz w:val="22"/>
          <w:szCs w:val="22"/>
        </w:rPr>
        <w:t xml:space="preserve">                    </w:t>
      </w:r>
      <w:r w:rsidRPr="00AF6442">
        <w:rPr>
          <w:rFonts w:ascii="Courier New" w:hAnsi="Courier New" w:cs="Courier New"/>
          <w:strike/>
          <w:color w:val="FFFFFF" w:themeColor="background1"/>
          <w:sz w:val="22"/>
          <w:szCs w:val="22"/>
          <w:highlight w:val="darkMagenta"/>
        </w:rPr>
        <w:t>&lt;INSDFeature_location&gt;5..</w:t>
      </w:r>
      <w:r>
        <w:rPr>
          <w:rFonts w:ascii="Courier New" w:hAnsi="Courier New" w:cs="Courier New"/>
          <w:strike/>
          <w:sz w:val="22"/>
          <w:szCs w:val="22"/>
        </w:rPr>
        <w:t xml:space="preserve">                        </w:t>
      </w:r>
      <w:r w:rsidRPr="00AF6442">
        <w:rPr>
          <w:rFonts w:ascii="Courier New" w:hAnsi="Courier New" w:cs="Courier New"/>
          <w:sz w:val="22"/>
          <w:szCs w:val="22"/>
          <w:highlight w:val="yellow"/>
          <w:u w:val="single"/>
        </w:rPr>
        <w:t>&lt;INSDFeature_location&gt;2..3&lt;/INSDFeature_location&gt;</w:t>
      </w:r>
    </w:p>
    <w:p w14:paraId="48A0514A" w14:textId="77777777" w:rsidR="003B05D0" w:rsidRPr="00AF6442" w:rsidRDefault="003B05D0" w:rsidP="003B05D0">
      <w:pPr>
        <w:autoSpaceDE w:val="0"/>
        <w:autoSpaceDN w:val="0"/>
        <w:adjustRightInd w:val="0"/>
        <w:rPr>
          <w:rFonts w:ascii="Courier New" w:hAnsi="Courier New" w:cs="Courier New"/>
          <w:strike/>
          <w:color w:val="FFFFFF" w:themeColor="background1"/>
          <w:sz w:val="22"/>
          <w:szCs w:val="22"/>
          <w:u w:val="single"/>
        </w:rPr>
      </w:pPr>
      <w:r w:rsidRPr="00AF6442">
        <w:rPr>
          <w:rFonts w:ascii="Courier New" w:hAnsi="Courier New"/>
          <w:strike/>
          <w:color w:val="FFFFFF" w:themeColor="background1"/>
          <w:sz w:val="22"/>
          <w:highlight w:val="darkMagenta"/>
        </w:rPr>
        <w:t>19&lt;/INSDFeature_location&gt;</w:t>
      </w:r>
    </w:p>
    <w:p w14:paraId="495B52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66E8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E131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F28B8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 to 10</w:t>
      </w:r>
      <w:r>
        <w:rPr>
          <w:rFonts w:ascii="Courier New" w:hAnsi="Courier New" w:cs="Courier New"/>
          <w:sz w:val="22"/>
          <w:szCs w:val="22"/>
        </w:rPr>
        <w:t xml:space="preserve">X </w:t>
      </w:r>
      <w:r w:rsidRPr="009507F5">
        <w:rPr>
          <w:rFonts w:ascii="Courier New" w:hAnsi="Courier New" w:cs="Courier New"/>
          <w:strike/>
          <w:color w:val="FFFFFF" w:themeColor="background1"/>
          <w:sz w:val="22"/>
          <w:szCs w:val="22"/>
          <w:highlight w:val="darkMagenta"/>
        </w:rPr>
        <w:t>residues may</w:t>
      </w:r>
      <w:r w:rsidRPr="009507F5">
        <w:rPr>
          <w:rFonts w:ascii="Courier New" w:hAnsi="Courier New" w:cs="Courier New"/>
          <w:color w:val="FFFFFF" w:themeColor="background1"/>
          <w:sz w:val="22"/>
          <w:szCs w:val="22"/>
        </w:rPr>
        <w:t xml:space="preserve"> </w:t>
      </w:r>
      <w:r w:rsidRPr="009507F5">
        <w:rPr>
          <w:rFonts w:ascii="Courier New" w:hAnsi="Courier New" w:cs="Courier New"/>
          <w:sz w:val="22"/>
          <w:szCs w:val="22"/>
          <w:highlight w:val="yellow"/>
          <w:u w:val="single"/>
        </w:rPr>
        <w:t>can</w:t>
      </w:r>
      <w:r>
        <w:rPr>
          <w:rFonts w:ascii="Courier New" w:hAnsi="Courier New" w:cs="Courier New"/>
          <w:sz w:val="22"/>
          <w:szCs w:val="22"/>
        </w:rPr>
        <w:t xml:space="preserve"> be </w:t>
      </w:r>
      <w:r w:rsidRPr="009507F5">
        <w:rPr>
          <w:rFonts w:ascii="Courier New" w:hAnsi="Courier New" w:cs="Courier New"/>
          <w:strike/>
          <w:color w:val="FFFFFF" w:themeColor="background1"/>
          <w:sz w:val="22"/>
          <w:szCs w:val="22"/>
          <w:highlight w:val="darkMagenta"/>
        </w:rPr>
        <w:t>inserted</w:t>
      </w:r>
      <w:r w:rsidRPr="009507F5">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283E04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32CF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5D67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4D94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4CA5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669BF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9507F5">
        <w:rPr>
          <w:rFonts w:ascii="Courier New" w:hAnsi="Courier New" w:cs="Courier New"/>
          <w:strike/>
          <w:color w:val="FFFFFF" w:themeColor="background1"/>
          <w:sz w:val="22"/>
          <w:szCs w:val="22"/>
          <w:highlight w:val="darkMagenta"/>
        </w:rPr>
        <w:t>21..39</w:t>
      </w:r>
      <w:r w:rsidRPr="009507F5">
        <w:rPr>
          <w:rFonts w:ascii="Courier New" w:hAnsi="Courier New" w:cs="Courier New"/>
          <w:sz w:val="22"/>
          <w:szCs w:val="22"/>
          <w:highlight w:val="yellow"/>
          <w:u w:val="single"/>
        </w:rPr>
        <w:t>5..19</w:t>
      </w:r>
      <w:r>
        <w:rPr>
          <w:rFonts w:ascii="Courier New" w:hAnsi="Courier New" w:cs="Courier New"/>
          <w:sz w:val="22"/>
          <w:szCs w:val="22"/>
        </w:rPr>
        <w:t>&lt;/INSDFeature_location&gt;</w:t>
      </w:r>
    </w:p>
    <w:p w14:paraId="31ED69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06D3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FE7D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A1413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w:t>
      </w:r>
      <w:r w:rsidRPr="009507F5">
        <w:rPr>
          <w:rFonts w:ascii="Courier New" w:hAnsi="Courier New" w:cs="Courier New"/>
          <w:sz w:val="22"/>
          <w:szCs w:val="22"/>
          <w:highlight w:val="yellow"/>
          <w:u w:val="single"/>
        </w:rPr>
        <w:t>X can be any amino acid; up</w:t>
      </w:r>
      <w:r w:rsidRPr="009507F5">
        <w:rPr>
          <w:rFonts w:ascii="Courier New" w:hAnsi="Courier New" w:cs="Courier New"/>
          <w:sz w:val="22"/>
          <w:szCs w:val="22"/>
          <w:u w:val="single"/>
        </w:rPr>
        <w:t xml:space="preserve"> </w:t>
      </w:r>
      <w:r>
        <w:rPr>
          <w:rFonts w:ascii="Courier New" w:hAnsi="Courier New" w:cs="Courier New"/>
          <w:sz w:val="22"/>
          <w:szCs w:val="22"/>
        </w:rPr>
        <w:t>to 10 X residues may be inserted&lt;/INSDQualifier_value&gt;</w:t>
      </w:r>
    </w:p>
    <w:p w14:paraId="2F3D7A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8ADE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81FE5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08086F"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507F5">
        <w:rPr>
          <w:rFonts w:ascii="Courier New" w:hAnsi="Courier New" w:cs="Courier New"/>
          <w:sz w:val="22"/>
          <w:szCs w:val="22"/>
          <w:highlight w:val="yellow"/>
          <w:u w:val="single"/>
        </w:rPr>
        <w:t>&lt;INSDFeature&gt;</w:t>
      </w:r>
    </w:p>
    <w:p w14:paraId="7B384B35"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9AA3BFF"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&lt;INSDFeature_location&gt;21..23&lt;/INSDFeature_location&gt;</w:t>
      </w:r>
    </w:p>
    <w:p w14:paraId="52CC7655"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08E48CC6"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42F93F01"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6EF2D03E"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742BD447"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507BAE70"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33DFE843"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2FDE298F"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78ED16E8"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A94B8D2"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&lt;INSDFeature_location&gt;25..39&lt;/INSDFeature_location&gt;</w:t>
      </w:r>
    </w:p>
    <w:p w14:paraId="76831166"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1D3F7057"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5C57DDE"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247A7355"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 up to 10 X residues may be inserted&lt;/INSDQualifier_value&gt;</w:t>
      </w:r>
    </w:p>
    <w:p w14:paraId="08A75AE0"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1755F26F"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742427F"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23FDE87E"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5ECCE1E5"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7502E9E7"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&lt;INSDFeature_location&gt;41..42&lt;/INSDFeature_location&gt;</w:t>
      </w:r>
    </w:p>
    <w:p w14:paraId="0BD42959"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6542FA7F"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5590B8B2"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2C0A6759"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262B7D47"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6D71CC41" w14:textId="77777777" w:rsidR="003B05D0" w:rsidRPr="009507F5" w:rsidRDefault="003B05D0" w:rsidP="003B05D0">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41B5D40C" w14:textId="77777777" w:rsidR="003B05D0" w:rsidRPr="009507F5" w:rsidRDefault="003B05D0" w:rsidP="003B05D0">
      <w:pPr>
        <w:autoSpaceDE w:val="0"/>
        <w:autoSpaceDN w:val="0"/>
        <w:adjustRightInd w:val="0"/>
        <w:rPr>
          <w:rFonts w:ascii="Courier New" w:hAnsi="Courier New" w:cs="Courier New"/>
          <w:sz w:val="22"/>
          <w:szCs w:val="22"/>
          <w:u w:val="single"/>
        </w:rPr>
      </w:pPr>
      <w:r w:rsidRPr="009507F5">
        <w:rPr>
          <w:rFonts w:ascii="Courier New" w:hAnsi="Courier New" w:cs="Courier New"/>
          <w:sz w:val="22"/>
          <w:szCs w:val="22"/>
          <w:highlight w:val="yellow"/>
          <w:u w:val="single"/>
        </w:rPr>
        <w:t xml:space="preserve">                    &lt;/INSDFeature&gt;</w:t>
      </w:r>
    </w:p>
    <w:p w14:paraId="7794A2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C2D05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&lt;INSDSeq_sequence&gt;KXXKXXXXXXXXXXXXXXXKXXXKXXXXXXXXXXXXXXXKXXK&lt;/INSDSeq_sequence&gt;</w:t>
      </w:r>
    </w:p>
    <w:p w14:paraId="0634A513"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CAD71E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F7F7B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sequenceIDNumber="57"&gt;</w:t>
      </w:r>
    </w:p>
    <w:p w14:paraId="07E651C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9DB877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65E8FA6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5DC471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A13F1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AFE0C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241F5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7D3F0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38B698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0C3B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600E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008FB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3B25A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4697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3CAF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21E42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DDB39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309A4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9C697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85FC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31BC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215E7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D65C86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C577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83550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76101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residue is linked N-terminally to a peptide having an N-terminal Gly-Gly and a gap of undefined length&lt;/INSDQualifier_value&gt;</w:t>
      </w:r>
    </w:p>
    <w:p w14:paraId="2F8061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A9F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0CF8C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B1D6D1"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02A1">
        <w:rPr>
          <w:rFonts w:ascii="Courier New" w:hAnsi="Courier New" w:cs="Courier New"/>
          <w:sz w:val="22"/>
          <w:szCs w:val="22"/>
          <w:highlight w:val="yellow"/>
          <w:u w:val="single"/>
        </w:rPr>
        <w:t>&lt;INSDFeature&gt;</w:t>
      </w:r>
    </w:p>
    <w:p w14:paraId="388B03EA"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&lt;INSDFeature_key&gt;VARIANT&lt;/INSDFeature_key&gt;</w:t>
      </w:r>
    </w:p>
    <w:p w14:paraId="482208BD"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&lt;INSDFeature_location&gt;5..6&lt;/INSDFeature_location&gt;</w:t>
      </w:r>
    </w:p>
    <w:p w14:paraId="5CB6279B"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531A4331"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31909F7E"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&lt;INSDQualifier_name&gt;NOTE&lt;/INSDQualifier_name&gt;</w:t>
      </w:r>
    </w:p>
    <w:p w14:paraId="144385CF"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&lt;INSDQualifier_value&gt;X can be any amino acid&lt;/INSDQualifier_value&gt;</w:t>
      </w:r>
    </w:p>
    <w:p w14:paraId="7D71124A"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75D794A5" w14:textId="77777777" w:rsidR="003B05D0" w:rsidRPr="00C002A1" w:rsidRDefault="003B05D0" w:rsidP="003B05D0">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6A6E7034" w14:textId="77777777" w:rsidR="003B05D0" w:rsidRPr="00C002A1" w:rsidRDefault="003B05D0" w:rsidP="003B05D0">
      <w:pPr>
        <w:autoSpaceDE w:val="0"/>
        <w:autoSpaceDN w:val="0"/>
        <w:adjustRightInd w:val="0"/>
        <w:rPr>
          <w:rFonts w:ascii="Courier New" w:hAnsi="Courier New" w:cs="Courier New"/>
          <w:sz w:val="22"/>
          <w:szCs w:val="22"/>
          <w:u w:val="single"/>
        </w:rPr>
      </w:pPr>
      <w:r w:rsidRPr="00C002A1">
        <w:rPr>
          <w:rFonts w:ascii="Courier New" w:hAnsi="Courier New" w:cs="Courier New"/>
          <w:sz w:val="22"/>
          <w:szCs w:val="22"/>
          <w:highlight w:val="yellow"/>
          <w:u w:val="single"/>
        </w:rPr>
        <w:t xml:space="preserve">                    &lt;/INSDFeature&gt;</w:t>
      </w:r>
    </w:p>
    <w:p w14:paraId="29D37B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12BD9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&lt;INSDSeq_sequence&gt;GGAGXX&lt;/INSDSeq_sequence&gt;</w:t>
      </w:r>
    </w:p>
    <w:p w14:paraId="7A35BE7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ADA037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C4240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sequenceIDNumber="58"&gt;</w:t>
      </w:r>
    </w:p>
    <w:p w14:paraId="37A7101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F21EDC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&lt;INSDSeq_length&gt;45&lt;/INSDSeq_length&gt;</w:t>
      </w:r>
    </w:p>
    <w:p w14:paraId="73AB721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3458A52"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DD81FB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74584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FCC8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CA8D9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549F3D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04686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25D6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AEC7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A2C10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8F2D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60F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12F63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20722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B4D5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80D1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F3D4E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3AA0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72FC4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4E8F884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6CD1B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B6D20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0A3D0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&lt;INSDQualifier_value&gt;MTGNKPETDVYEIL&lt;/INSDQualifier_value&gt;</w:t>
      </w:r>
    </w:p>
    <w:p w14:paraId="578756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10438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FC5A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7C2413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&lt;INSDQualifier_value&gt;59&lt;/INSDQualifier_value&gt;</w:t>
      </w:r>
    </w:p>
    <w:p w14:paraId="0EFEB5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7E1C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151F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E6EB06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735D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&lt;INSDSeq_sequence&gt;atgaccggaaataaacctgaaaccgatgtttacgaaattttatga&lt;/INSDSeq_sequence&gt;</w:t>
      </w:r>
    </w:p>
    <w:p w14:paraId="7FC4B30D"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815EDF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C55DF8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sequenceIDNumber="59"&gt;</w:t>
      </w:r>
    </w:p>
    <w:p w14:paraId="456D725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2C78EA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&lt;INSDSeq_length&gt;14&lt;/INSDSeq_length&gt;</w:t>
      </w:r>
    </w:p>
    <w:p w14:paraId="0CB9695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00B67C1"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982A9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8A67D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21F7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2A2F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&lt;INSDFeature_location&gt;1..14&lt;/INSDFeature_location&gt;</w:t>
      </w:r>
    </w:p>
    <w:p w14:paraId="2D5EEF8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183F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5642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F5312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10B21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0317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A0D7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D6FD2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F8CC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B863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BF34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46C6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404D4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&lt;INSDSeq_sequence&gt;MTGNKPETDVYEIL&lt;/INSDSeq_sequence&gt;</w:t>
      </w:r>
    </w:p>
    <w:p w14:paraId="2DE1D3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B7D56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25F34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sequenceIDNumber="60"&gt;</w:t>
      </w:r>
    </w:p>
    <w:p w14:paraId="396D98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C7488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&lt;INSDSeq_length&gt;22&lt;/INSDSeq_length&gt;</w:t>
      </w:r>
    </w:p>
    <w:p w14:paraId="5DA5D4F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3DE7FD98"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7F87F59"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3A259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C1DF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09FD8E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1F50C0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E969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785D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4AC89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melanogaster&lt;/INSDQualifier_value&gt;</w:t>
      </w:r>
    </w:p>
    <w:p w14:paraId="5A28E2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906E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D9701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8AEC8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4413B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A064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3D00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494BE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6F28E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&lt;INSDSeq_sequence&gt;acattgaatctcataccacttt&lt;/INSDSeq_sequence&gt;</w:t>
      </w:r>
    </w:p>
    <w:p w14:paraId="12566D90"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8B5F43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765F59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sequenceIDNumber="61"&gt;</w:t>
      </w:r>
    </w:p>
    <w:p w14:paraId="3D8A4F2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E0B940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&lt;INSDSeq_length&gt;19&lt;/INSDSeq_length&gt;</w:t>
      </w:r>
    </w:p>
    <w:p w14:paraId="1D3BFE2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19318C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32A83FB"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115E71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4E11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F2E67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&lt;INSDFeature_location&gt;1..19&lt;/INSDFeature_location&gt;</w:t>
      </w:r>
    </w:p>
    <w:p w14:paraId="2A7F48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04B3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6F71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56F6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virilis&lt;/INSDQualifier_value&gt;</w:t>
      </w:r>
    </w:p>
    <w:p w14:paraId="303BED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24BF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CAB02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CD4AC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5DEE6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497B9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1691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CDCA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ADEF4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&lt;INSDSeq_sequence&gt;acatggatcccacgacttt&lt;/INSDSeq_sequence&gt;</w:t>
      </w:r>
    </w:p>
    <w:p w14:paraId="26488F73"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B3F31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A826C3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sequenceIDNumber="62"&gt;</w:t>
      </w:r>
    </w:p>
    <w:p w14:paraId="387D404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18EC7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&lt;INSDSeq_length&gt;22&lt;/INSDSeq_length&gt;</w:t>
      </w:r>
    </w:p>
    <w:p w14:paraId="2F3576C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11AF521"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23AD35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CAC7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51DF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306FD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1E2E6EC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5C52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CF6D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6B26E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simulans&lt;/INSDQualifier_value&gt;</w:t>
      </w:r>
    </w:p>
    <w:p w14:paraId="06362E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96CC5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2AFF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91F0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CC1D7F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882D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3DB5E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77AF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682E9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&lt;INSDSeq_sequence&gt;gtatggcgtcgtatsgtagttt&lt;/INSDSeq_sequence&gt;</w:t>
      </w:r>
    </w:p>
    <w:p w14:paraId="27521428"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2DC12B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FC66AD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sequenceIDNumber="63"&gt;</w:t>
      </w:r>
    </w:p>
    <w:p w14:paraId="19FE9A9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7C974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61C52AA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402460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6452999"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659AF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9FF8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9038D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086141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07D0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C94D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B3A4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BB4F7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87A5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D466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D70EB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FFCDC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9B38D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E0F1B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5D0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32E7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2F20C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1ADF93E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3954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6C2FC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970FD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S or T&lt;/INSDQualifier_value&gt;</w:t>
      </w:r>
    </w:p>
    <w:p w14:paraId="7EAF1B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C73B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3BA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59A8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39CE7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&lt;INSDSeq_sequence&gt;GGGJATX&lt;/INSDSeq_sequence&gt;</w:t>
      </w:r>
    </w:p>
    <w:p w14:paraId="156A1309"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1690B9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5EDCEE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sequenceIDNumber="64"&gt;</w:t>
      </w:r>
    </w:p>
    <w:p w14:paraId="1F287A1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EDFD6C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1C40ADF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85EFD26"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2296E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D0354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CDFB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037775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AEACDE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EADE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5B5A5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0A49E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66C31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C05D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C8DB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192AC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2DEA7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D123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5658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9932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4167A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7327F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4749D2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1EA2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48C1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22A95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I&lt;/INSDQualifier_value&gt;</w:t>
      </w:r>
    </w:p>
    <w:p w14:paraId="46C4CC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E91C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F98F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F50E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47929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BCEA8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72252E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6DFA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3B07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0A902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T&lt;/INSDQualifier_value&gt;</w:t>
      </w:r>
    </w:p>
    <w:p w14:paraId="6ECAF2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CA16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DF4A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2EBCA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0928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&lt;INSDSeq_sequence&gt;GGGLATS&lt;/INSDSeq_sequence&gt;</w:t>
      </w:r>
    </w:p>
    <w:p w14:paraId="086335F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11A87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1C344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sequenceIDNumber="65"&gt;</w:t>
      </w:r>
    </w:p>
    <w:p w14:paraId="4B1630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D598F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&lt;INSDSeq_length&gt;7&lt;/INSDSeq_length&gt;</w:t>
      </w:r>
    </w:p>
    <w:p w14:paraId="5FEB486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0449677"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424D3C4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80E62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F731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83EC6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6B43204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3AF4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C96E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B9E6D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7CDEF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6D7B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1B48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AC60B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AAAFB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7204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131E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944646"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70B4E">
        <w:rPr>
          <w:rFonts w:ascii="Courier New" w:hAnsi="Courier New" w:cs="Courier New"/>
          <w:sz w:val="22"/>
          <w:szCs w:val="22"/>
          <w:highlight w:val="yellow"/>
          <w:u w:val="single"/>
        </w:rPr>
        <w:t>&lt;INSDFeature&gt;</w:t>
      </w:r>
    </w:p>
    <w:p w14:paraId="7058CF88"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&lt;INSDFeature_key&gt;VARIANT&lt;/INSDFeature_key&gt;</w:t>
      </w:r>
    </w:p>
    <w:p w14:paraId="1A1E8806"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&lt;INSDFeature_location&gt;4&lt;/INSDFeature_location&gt;</w:t>
      </w:r>
    </w:p>
    <w:p w14:paraId="20550C26"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79BFC998"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4DA5CA79"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&lt;INSDQualifier_name&gt;NOTE&lt;/INSDQualifier_name&gt;</w:t>
      </w:r>
    </w:p>
    <w:p w14:paraId="6C556057"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&lt;INSDQualifier_value&gt;X can be any amino acid&lt;/INSDQualifier_value&gt;</w:t>
      </w:r>
    </w:p>
    <w:p w14:paraId="225DE863"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07A8DE55" w14:textId="77777777" w:rsidR="003B05D0" w:rsidRPr="00970B4E" w:rsidRDefault="003B05D0" w:rsidP="003B05D0">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7466177A" w14:textId="77777777" w:rsidR="003B05D0" w:rsidRPr="00970B4E" w:rsidRDefault="003B05D0" w:rsidP="003B05D0">
      <w:pPr>
        <w:autoSpaceDE w:val="0"/>
        <w:autoSpaceDN w:val="0"/>
        <w:adjustRightInd w:val="0"/>
        <w:rPr>
          <w:rFonts w:ascii="Courier New" w:hAnsi="Courier New" w:cs="Courier New"/>
          <w:sz w:val="22"/>
          <w:szCs w:val="22"/>
          <w:u w:val="single"/>
        </w:rPr>
      </w:pPr>
      <w:r w:rsidRPr="00970B4E">
        <w:rPr>
          <w:rFonts w:ascii="Courier New" w:hAnsi="Courier New" w:cs="Courier New"/>
          <w:sz w:val="22"/>
          <w:szCs w:val="22"/>
          <w:highlight w:val="yellow"/>
          <w:u w:val="single"/>
        </w:rPr>
        <w:t xml:space="preserve">                    &lt;/INSDFeature&gt;</w:t>
      </w:r>
    </w:p>
    <w:p w14:paraId="0B9F90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3827D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&lt;INSDSeq_sequence&gt;GLPXRIC&lt;/INSDSeq_sequence&gt;</w:t>
      </w:r>
    </w:p>
    <w:p w14:paraId="401F564A"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D3E346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66DB70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sequenceIDNumber="66"&gt;</w:t>
      </w:r>
    </w:p>
    <w:p w14:paraId="5A1440D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6077C9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844D2C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356EF2B"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921F40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69C6F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7777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2CB12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1947C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6CE3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57EA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BC40E5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6825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6656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1C1C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B6C55E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627F6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3205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026E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4ABE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E6E6C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&lt;INSDSeq_sequence&gt;GLPVRIC&lt;/INSDSeq_sequence&gt;</w:t>
      </w:r>
    </w:p>
    <w:p w14:paraId="2D42BEFC"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4A5892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D8BCBE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sequenceIDNumber="67"&gt;</w:t>
      </w:r>
    </w:p>
    <w:p w14:paraId="471A26D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1521D9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5645145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32B7267"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4D0B6DB"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603B6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7AE0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00155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1E4177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85568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5481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2F183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64E8A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1622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44D4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58AA6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332504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3F660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39DC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BAEF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B7B595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&lt;INSDSeq_sequence&gt;GLPTRIC&lt;/INSDSeq_sequence&gt;</w:t>
      </w:r>
    </w:p>
    <w:p w14:paraId="161FBF9E"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B06D5C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0443B2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sequenceIDNumber="68"&gt;</w:t>
      </w:r>
    </w:p>
    <w:p w14:paraId="449D939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C34EF6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45D269C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430420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A618E09"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B92CF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2B7DF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8CDE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24475A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5B6D8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86A81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EEA78F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42F0E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4246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863F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A368F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A38E7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049D3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0F0E8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AC63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C6F0A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&lt;INSDSeq_sequence&gt;GLPDRIC&lt;/INSDSeq_sequence&gt;</w:t>
      </w:r>
    </w:p>
    <w:p w14:paraId="7AE0F95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3CBA65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6B89EE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sequenceIDNumber="69"&gt;</w:t>
      </w:r>
    </w:p>
    <w:p w14:paraId="03B4310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2CA773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C4D763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2BCFD03"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433E8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9C34E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9E2C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311409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17E6D77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DE3B8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2CFE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D22BA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849B9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6EB4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F98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26A6A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77DF5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31B9F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CB753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02A6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C8E8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&lt;INSDSeq_sequence&gt;cgaatgncccactacgaatgncacgaatgncccaca&lt;/INSDSeq_sequence&gt;</w:t>
      </w:r>
    </w:p>
    <w:p w14:paraId="2691D2CA"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5068D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ED3220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sequenceIDNumber="70"&gt;</w:t>
      </w:r>
    </w:p>
    <w:p w14:paraId="04CD2E2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E7140B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69CBF06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FD1EC3E"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60DE0A"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63305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E658C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8C38F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4156D1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A3DD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623C8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2B957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B5B83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C457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57D0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EF1BE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B37943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3E12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5EFA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CB4F6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569EB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&lt;INSDSeq_sequence&gt;cgaatgacccactacgaatgbcacgaatgbcccaca&lt;/INSDSeq_sequence&gt;</w:t>
      </w:r>
    </w:p>
    <w:p w14:paraId="0B6E1540"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931FDF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DE790D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sequenceIDNumber="71"&gt;</w:t>
      </w:r>
    </w:p>
    <w:p w14:paraId="27AB775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0E478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56DA063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52D4A7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58E92F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9A80DF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2D15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F95F6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370C04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1CE3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47E0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E813F0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F5CC9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A1EC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FF95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B177E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F698C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4832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FC379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1EF7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41632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&lt;INSDSeq_sequence&gt;cgaatgtcccactacgaatgvcacgaatgvcccaca&lt;/INSDSeq_sequence&gt;</w:t>
      </w:r>
    </w:p>
    <w:p w14:paraId="22A29BD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42740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7693AD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sequenceIDNumber="72"&gt;</w:t>
      </w:r>
    </w:p>
    <w:p w14:paraId="5B02C98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4F948A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3A662DD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F9DA96"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84396E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4007F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3A30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6180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407B19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93800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A318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1F6B56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09959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FFE9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3E90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C30AF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2D347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7058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F3FBB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0C398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07C3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&lt;INSDSeq_sequence&gt;cgaatggcccactacgaatghcacgaatghcccaca&lt;/INSDSeq_sequence&gt;</w:t>
      </w:r>
    </w:p>
    <w:p w14:paraId="35EA1F82"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C7946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094BC3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sequenceIDNumber="73"&gt;</w:t>
      </w:r>
    </w:p>
    <w:p w14:paraId="35043AA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E4B01D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E937C6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B17BA9C"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85EA193"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169795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61D37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1F9ED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3C2656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C20D1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7D2F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DA397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7E950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CDF9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F12B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DDDED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6BB52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53E6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AD248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5F953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2ECBC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&lt;INSDSeq_sequence&gt;cgaatgccccactacgaatgdcacgaatgdcccaca&lt;/INSDSeq_sequence&gt;</w:t>
      </w:r>
    </w:p>
    <w:p w14:paraId="0F129E39"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84C9D3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E381CC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sequenceIDNumber="74"&gt;</w:t>
      </w:r>
    </w:p>
    <w:p w14:paraId="19B4B0F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3F505A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29E704C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EAE2A3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A967279"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8B254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5D32C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E721F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2B2BE9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AB50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41609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02295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9C7C4F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DCA89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3DDB1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309E60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DCA85F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8326E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777C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E4910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9CDE5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750966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&lt;INSDFeature_location&gt;join(1..79,142..212,272..400)&lt;/INSDFeature_location&gt;</w:t>
      </w:r>
    </w:p>
    <w:p w14:paraId="04BF58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B26F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6F552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521E7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&lt;INSDQualifier_value&gt;75&lt;/INSDQualifier_value&gt;</w:t>
      </w:r>
    </w:p>
    <w:p w14:paraId="50B7ED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2139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B43A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112D965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&lt;INSDQualifier_value&gt;MKTFAALLSAVTLALSVRAQAAVWSQCGGTPGWTGETTCVAGSVCTSLSSSYSQCVPGSATSSAPAAPSATTSGPAPTDGTCSASGAWPPLT&lt;/INSDQualifier_value&gt;</w:t>
      </w:r>
    </w:p>
    <w:p w14:paraId="1CED061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1021B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EB00A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854B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B433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lt;/INSDSeq_sequence&gt;</w:t>
      </w:r>
    </w:p>
    <w:p w14:paraId="673A4C97"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299301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D6F08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sequenceIDNumber="75"&gt;</w:t>
      </w:r>
    </w:p>
    <w:p w14:paraId="15D5019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A9F1D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&lt;INSDSeq_length&gt;92&lt;/INSDSeq_length&gt;</w:t>
      </w:r>
    </w:p>
    <w:p w14:paraId="3DAEA61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0274913"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E2B53F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F41F4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5E87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8DDE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&lt;INSDFeature_location&gt;1..92&lt;/INSDFeature_location&gt;</w:t>
      </w:r>
    </w:p>
    <w:p w14:paraId="1EA76C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0A9F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9AD4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C50A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21D8C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AB7B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B4951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5C81C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8F734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9F2CD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891C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25FAF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A18DE8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&lt;INSDSeq_sequence&gt;MKTFAALLSAVTLALSVRAQAAVWSQCGGTPGWTGETTCVAGSVCTSLSSSYSQCVPGSATSSAPAAPSATTSGPAPTDGTCSASGAWPPLT&lt;/INSDSeq_sequence&gt;</w:t>
      </w:r>
    </w:p>
    <w:p w14:paraId="071D6E89"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F26258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57BA3B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sequenceIDNumber="76"&gt;</w:t>
      </w:r>
    </w:p>
    <w:p w14:paraId="3345336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0D18A3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01AF9E9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9630AED"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7A6FACC"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BF06D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AF528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DFD5D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6C0394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68B4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E958A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FAAA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868F46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7622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0A59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015FA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64A01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3297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F7F2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2167E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A9B46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&lt;INSDSeq_sequence&gt;AVLTYLRGE&lt;/INSDSeq_sequence&gt;</w:t>
      </w:r>
    </w:p>
    <w:p w14:paraId="41F36B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27136F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C55A3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sequenceIDNumber="77"&gt;</w:t>
      </w:r>
    </w:p>
    <w:p w14:paraId="3C5C17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3FCF4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0A3C4B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6279E7F"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8F8438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7447B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343A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3BC576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1B716E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B914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4A9D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5940D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BCD13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5F2D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6F2D9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73587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BA2AEB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14BB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56F5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0965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77CD7F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&lt;INSDSeq_sequence&gt;AVLTYLRGA&lt;/INSDSeq_sequence&gt;</w:t>
      </w:r>
    </w:p>
    <w:p w14:paraId="3B7597D6"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94ED1A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FCE80A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sequenceIDNumber="78"&gt;</w:t>
      </w:r>
    </w:p>
    <w:p w14:paraId="402AB0A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0C8E28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75A6E3F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E83E71A"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54593A8"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93E6B4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A53A3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FB6F9C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2999A1D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E348E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712A9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F7C17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69EADA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7951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4B1AB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14CED7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F3DF7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5713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9D04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D4404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5B21D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&lt;INSDSeq_sequence&gt;AVPTYPRGE&lt;/INSDSeq_sequence&gt;</w:t>
      </w:r>
    </w:p>
    <w:p w14:paraId="5D25D5C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F8684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69A4EA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sequenceIDNumber="79"&gt;</w:t>
      </w:r>
    </w:p>
    <w:p w14:paraId="58C851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7F63B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5C61E32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253E5F3"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7A9572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8105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B533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878A41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073B7A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DADF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B19A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A7CD9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2B5AD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C0D62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E4BBA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0010BC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32DBE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DF68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B920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32602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9E6E8A"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&lt;INSDSeq_sequence&gt;AVAIGYRGE&lt;/INSDSeq_sequence&gt;</w:t>
      </w:r>
    </w:p>
    <w:p w14:paraId="4A035F7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6C1EE9">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E729FC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E67F0E2"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sequenceIDNumber="80"&gt;</w:t>
      </w:r>
    </w:p>
    <w:p w14:paraId="4490B6F0"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EC6EECC"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30C4119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CE426C5"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B04E01"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1AD28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EBE9F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77BA6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2DBC2E1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420E9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367A9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109D47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1298C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0EB34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FFE02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B4788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2485C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00B5B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47260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8A22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954815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&lt;INSDSeq_sequence&gt;AVLTYLGE&lt;/INSDSeq_sequence&gt;</w:t>
      </w:r>
    </w:p>
    <w:p w14:paraId="49F25AE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196B6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DDD56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sequenceIDNumber="81"&gt;</w:t>
      </w:r>
    </w:p>
    <w:p w14:paraId="6F4D8B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CDD58C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22A3B4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D496216"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344DDF5"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03AC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BEF94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0ED52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41146B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69ECC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E0A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0D2D9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3FE58B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9F6B7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EA39B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1B46B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19C81F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33B78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14902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EC22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EB06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673DB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5C511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442CD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79B5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6456CA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 or T&lt;/INSDQualifier_value&gt;</w:t>
      </w:r>
    </w:p>
    <w:p w14:paraId="006588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3BF7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A338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BD98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96C65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C43D8D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71E367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FE1C8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9A66E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46A744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T&lt;/INSDQualifier_value&gt;</w:t>
      </w:r>
    </w:p>
    <w:p w14:paraId="22FC734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DF6BA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3269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F88B1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FD5C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6CED44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57B2811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0FD66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A209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B60225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Q&lt;/INSDQualifier_value&gt;</w:t>
      </w:r>
    </w:p>
    <w:p w14:paraId="12126E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211B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2E0FF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28133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76B2B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FB339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79AFCD3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617C8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F3C32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89377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 or N or D&lt;/INSDQualifier_value&gt;</w:t>
      </w:r>
    </w:p>
    <w:p w14:paraId="7C6227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92073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2B4E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6D759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44AC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4A8B56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&lt;INSDFeature_location&gt;21&lt;/INSDFeature_location&gt;</w:t>
      </w:r>
    </w:p>
    <w:p w14:paraId="574370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45A0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3560D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5D0BF3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 or G&lt;/INSDQualifier_value&gt;</w:t>
      </w:r>
    </w:p>
    <w:p w14:paraId="44449A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DA25E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ECEC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28A6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86BA6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EA9204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&lt;INSDFeature_location&gt;22&lt;/INSDFeature_location&gt;</w:t>
      </w:r>
    </w:p>
    <w:p w14:paraId="194967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0D687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6E69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FE4DB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I or N&lt;/INSDQualifier_value&gt;</w:t>
      </w:r>
    </w:p>
    <w:p w14:paraId="69D655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9C505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C234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6BB7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65BD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B2D68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&lt;INSDFeature_location&gt;24&lt;/INSDFeature_location&gt;</w:t>
      </w:r>
    </w:p>
    <w:p w14:paraId="581203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15A5B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84652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D288D8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&lt;INSDQualifier_value&gt;L or V&lt;/INSDQualifier_value&gt;</w:t>
      </w:r>
    </w:p>
    <w:p w14:paraId="57CAA5D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4950F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B328F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371F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AF7D6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B6ADB6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&lt;INSDFeature_location&gt;29&lt;/INSDFeature_location&gt;</w:t>
      </w:r>
    </w:p>
    <w:p w14:paraId="1D6F8F9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E3EB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BED8C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18E203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 or L&lt;/INSDQualifier_value&gt;</w:t>
      </w:r>
    </w:p>
    <w:p w14:paraId="64765E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1A1ED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1EB0D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74116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CCCBE0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&lt;INSDSeq_sequence&gt;LEGXEQFINAXXIIRHPXYBXXTXBNDIXLIK&lt;/INSDSeq_sequence&gt;</w:t>
      </w:r>
    </w:p>
    <w:p w14:paraId="45A36341"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823A01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9C1BB6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sequenceIDNumber="82"&gt;</w:t>
      </w:r>
    </w:p>
    <w:p w14:paraId="183EE32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F9CA0A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76CB6EC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65686F"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E6467A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EA53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49A03E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3944A6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4AF7F01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C2A0E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A3DC7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E4DA88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4483B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300C5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55B7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6B94D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938C7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56E8C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2E0A0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440E5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DE7990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&lt;INSDSeq_sequence&gt;LEGNEQFINAAKIIRHPQYDRKTLNNDIMLIK&lt;/INSDSeq_sequence&gt;</w:t>
      </w:r>
    </w:p>
    <w:p w14:paraId="58E7089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2429C7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07A7AB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sequenceIDNumber="83"&gt;</w:t>
      </w:r>
    </w:p>
    <w:p w14:paraId="35C2C2B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BB54A44"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4EECD5F"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84997F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57D27E"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6331DF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115FA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F904C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2DDAB17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9D5E3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8CB4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E7EE2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&lt;INSDQualifier_value&gt;Pongo abelii&lt;/INSDQualifier_value&gt;</w:t>
      </w:r>
    </w:p>
    <w:p w14:paraId="51A7E1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77409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F68DC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A9840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C3AC2A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497C4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313E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36BF3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25356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&lt;INSDSeq_sequence&gt;LEGNEQFINAAKIIRHPQYDRKTVNNDIMLIK&lt;/INSDSeq_sequence&gt;</w:t>
      </w:r>
    </w:p>
    <w:p w14:paraId="32334064"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33A0ADA"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BF34D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sequenceIDNumber="84"&gt;</w:t>
      </w:r>
    </w:p>
    <w:p w14:paraId="065A3E3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F11D3B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79F315F9"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D9EE824"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3CA27D"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532878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86120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86E2AB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2568E9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D755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F30AD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DF367B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&lt;INSDQualifier_value&gt;Papio anubis&lt;/INSDQualifier_value&gt;</w:t>
      </w:r>
    </w:p>
    <w:p w14:paraId="2DDFC01D"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D9D5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D310F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3F68E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5A7C87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C295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DC54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99479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15C16A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&lt;INSDSeq_sequence&gt;LEGTEQFINAAKIIRHPDYDRKTLNNDILLIK&lt;/INSDSeq_sequence&gt;</w:t>
      </w:r>
    </w:p>
    <w:p w14:paraId="44DD608D"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CDEC4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5EEF435"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sequenceIDNumber="85"&gt;</w:t>
      </w:r>
    </w:p>
    <w:p w14:paraId="5B1B4B93"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12F3AB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BEB6E8B"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1FCA6F6"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49DE462"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84F8C9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D0986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37284D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4B5E665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893A0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84D6C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30198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254F772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9BE9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4EC41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C5696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469F72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3B5F5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C68F0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C69353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B2B51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&lt;INSDSeq_sequence&gt;LEGTEQFINAAKIIRHPNYNRITLDNDILLIK&lt;/INSDSeq_sequence&gt;</w:t>
      </w:r>
    </w:p>
    <w:p w14:paraId="77E74E7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FB97E3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A2B3E1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sequenceIDNumber="86"&gt;</w:t>
      </w:r>
    </w:p>
    <w:p w14:paraId="37F926C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C50C1B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71251A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76E96B9" w14:textId="77777777" w:rsidR="003B05D0" w:rsidRPr="006C1EE9"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8990B34"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24F95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1887D4"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1F8105"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1DA56EB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952A6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88E65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DFA977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&lt;INSDQualifier_value&gt;Pan paniscus&lt;/INSDQualifier_value&gt;</w:t>
      </w:r>
    </w:p>
    <w:p w14:paraId="119178B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CFC44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AA283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7D6B8C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37C67F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AE404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E4EF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B7CC0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81B74E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&lt;INSDSeq_sequence&gt;LEGNEQFINAAKIIRHPKYNRITLNNDIMLIK&lt;/INSDSeq_sequence&gt;</w:t>
      </w:r>
    </w:p>
    <w:p w14:paraId="405F75AA"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931CEC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6D58D5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sequenceIDNumber="87"&gt;</w:t>
      </w:r>
    </w:p>
    <w:p w14:paraId="799C2A8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7187AD8"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12DAFC7"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0BD09C8"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F2D291A"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28EC1E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B0C31C"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D39D20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3E3A501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20945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E7E11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4B20EA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bieti&lt;/INSDQualifier_value&gt;</w:t>
      </w:r>
    </w:p>
    <w:p w14:paraId="2DE8454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B77CC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39D38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974AC9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C0E3928"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B389A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B38DA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4E00E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C868C5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&lt;INSDSeq_sequence&gt;LEGNEQFINATKIIRHPKYNGNTLNNDIMLIK&lt;/INSDSeq_sequence&gt;</w:t>
      </w:r>
    </w:p>
    <w:p w14:paraId="10C1E1CF" w14:textId="77777777" w:rsidR="003B05D0" w:rsidRPr="00F238A1" w:rsidRDefault="003B05D0" w:rsidP="003B05D0">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90088A1"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4867ECD"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sequenceIDNumber="88"&gt;</w:t>
      </w:r>
    </w:p>
    <w:p w14:paraId="56BB511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23D326"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58683E2E" w14:textId="77777777" w:rsidR="003B05D0" w:rsidRPr="00F238A1" w:rsidRDefault="003B05D0" w:rsidP="003B05D0">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22661C6" w14:textId="77777777" w:rsidR="003B05D0" w:rsidRPr="006C1EE9" w:rsidRDefault="003B05D0" w:rsidP="003B05D0">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581B476" w14:textId="77777777" w:rsidR="003B05D0" w:rsidRDefault="003B05D0" w:rsidP="003B05D0">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BF4C9F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F3E96F"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04F1AB9"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15C0E50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2006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9CBFFB"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77DEE41"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452A070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5BB7E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AC2E5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7B2D8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18D7C9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26946"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BDA542"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798E00"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549523E"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&lt;INSDSeq_sequence&gt;LEGNEQFINATQIIRHPKYNGNTLNNDIMLIK&lt;/INSDSeq_sequence&gt;</w:t>
      </w:r>
    </w:p>
    <w:p w14:paraId="28E4EFDD"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Pr>
          <w:rFonts w:ascii="Courier New" w:hAnsi="Courier New" w:cs="Courier New"/>
          <w:sz w:val="22"/>
          <w:szCs w:val="22"/>
        </w:rPr>
        <w:t xml:space="preserve">        </w:t>
      </w:r>
      <w:r w:rsidRPr="00AF4EEB">
        <w:rPr>
          <w:rFonts w:ascii="Courier New" w:hAnsi="Courier New" w:cs="Courier New"/>
          <w:sz w:val="22"/>
          <w:szCs w:val="22"/>
          <w:highlight w:val="yellow"/>
          <w:u w:val="single"/>
          <w:lang w:val="pt-PT"/>
        </w:rPr>
        <w:t>&lt;/INSDSeq&gt;</w:t>
      </w:r>
    </w:p>
    <w:p w14:paraId="71D2B4DE"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3B71A2B5"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sequenceIDNumber="89"&gt;</w:t>
      </w:r>
    </w:p>
    <w:p w14:paraId="117BCF8D"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55D606E0"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&lt;INSDSeq_length&gt;7&lt;/INSDSeq_length&gt;</w:t>
      </w:r>
    </w:p>
    <w:p w14:paraId="0ED29120"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&lt;INSDSeq_moltype&gt;AA&lt;/INSDSeq_moltype&gt;</w:t>
      </w:r>
    </w:p>
    <w:p w14:paraId="3F16329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51A0C7D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20205BC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46DA9C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4E15F70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3BB29DF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E61C43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7B195D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2CE893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1871CAB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07B4F0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593E3B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459395F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9EDA85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D6093A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D0D83C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A842FE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C2F3C0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4B1F142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&lt;INSDFeature_location&gt;join(1,7)&lt;/INSDFeature_location&gt;</w:t>
      </w:r>
    </w:p>
    <w:p w14:paraId="0255628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0B0C12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7EE202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4553563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&lt;INSDQualifier_value&gt;Cysteine Leucine thioester (Cys-Leu)&lt;/INSDQualifier_value&gt;</w:t>
      </w:r>
    </w:p>
    <w:p w14:paraId="29209AE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2E499D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6EDBC5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95F588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9D3334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3663835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&lt;INSDFeature_location&gt;6&lt;/INSDFeature_location&gt;</w:t>
      </w:r>
    </w:p>
    <w:p w14:paraId="22B251D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DFA3F2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456A9A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3BB6E1E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&lt;INSDQualifier_value&gt;Lys side chain links the tripeptide ALE&lt;/INSDQualifier_value&gt;</w:t>
      </w:r>
    </w:p>
    <w:p w14:paraId="720629C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7D614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08C9A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62D4A8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22904FA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&lt;INSDSeq_sequence&gt;CALRDKL&lt;/INSDSeq_sequence&gt;</w:t>
      </w:r>
    </w:p>
    <w:p w14:paraId="154C2E6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269E025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16CD597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sequenceIDNumber="90"&gt;</w:t>
      </w:r>
    </w:p>
    <w:p w14:paraId="5EED0B9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6E3250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&lt;INSDSeq_length&gt;5&lt;/INSDSeq_length&gt;</w:t>
      </w:r>
    </w:p>
    <w:p w14:paraId="13116B9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E587F9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44232BC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14544BE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0F10DD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AAC2BD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&lt;INSDFeature_location&gt;1..5&lt;/INSDFeature_location&gt;</w:t>
      </w:r>
    </w:p>
    <w:p w14:paraId="7A1BEA2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BF2747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F6AF02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048B790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75AF0D9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7A8F9A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87D499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497BFC5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348D80E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398220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E5EFC4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D01FCE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050D99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18B8CA0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&lt;INSDFeature_location&gt;5&lt;/INSDFeature_location&gt;</w:t>
      </w:r>
    </w:p>
    <w:p w14:paraId="042C3E2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059011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18B753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3E1BCE9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&lt;INSDQualifier_value&gt;Ser is linked to another sequence through an amide linkage between Ser and a side chain of a Lys in the other sequence&lt;/INSDQualifier_value&gt;</w:t>
      </w:r>
    </w:p>
    <w:p w14:paraId="4BD13F0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56B2CD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BA4B46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AAEF3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0A842E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&lt;INSDSeq_sequence&gt;LRDQS&lt;/INSDSeq_sequence&gt;</w:t>
      </w:r>
    </w:p>
    <w:p w14:paraId="121CB3E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22D652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528F502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sequenceIDNumber="91"&gt;</w:t>
      </w:r>
    </w:p>
    <w:p w14:paraId="5F02DC1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0BC1EB6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&lt;INSDSeq_length&gt;6&lt;/INSDSeq_length&gt;</w:t>
      </w:r>
    </w:p>
    <w:p w14:paraId="29704C6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542F9C3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418844B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23C1FC4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3F8D03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5B57C6C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5172D95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E08351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BE9C1C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31BC6E0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24D6B26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B85FBE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E1E478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2AABDC9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1E3B5E8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6A7608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E2EE6F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5EABD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2F2BCA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&lt;INSDFeature_key&gt;REGION&lt;/INSDFeature_key&gt;</w:t>
      </w:r>
    </w:p>
    <w:p w14:paraId="453C4E4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3594AE9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3FA05A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9B6F59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0AF85E4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&lt;INSDQualifier_value&gt;Circular peptide&lt;/INSDQualifier_value&gt;</w:t>
      </w:r>
    </w:p>
    <w:p w14:paraId="7544802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F5869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39966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14B490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03C7A9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4B36BFE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&lt;INSDFeature_location&gt;4&lt;/INSDFeature_location&gt;</w:t>
      </w:r>
    </w:p>
    <w:p w14:paraId="0E6DCA3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4F3F8D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E9D83C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3BD4596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&lt;INSDQualifier_value&gt;The side chain of Lys is linked via an amide linkage to another sequence&lt;/INSDQualifier_value&gt;</w:t>
      </w:r>
    </w:p>
    <w:p w14:paraId="5C77B46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7503B9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C0AF2D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B12D3A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C4DCA2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&lt;INSDSeq_sequence&gt;ALFKNG&lt;/INSDSeq_sequence&gt;</w:t>
      </w:r>
    </w:p>
    <w:p w14:paraId="1F517EB5"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1476AA3E"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276DC0C0"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sequenceIDNumber="92"&gt;</w:t>
      </w:r>
    </w:p>
    <w:p w14:paraId="38885061"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0806FC7"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&lt;INSDSeq_length&gt;43&lt;/INSDSeq_length&gt;</w:t>
      </w:r>
    </w:p>
    <w:p w14:paraId="3A4D1DA1"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B76786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4AF5521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05A49C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2CDAEA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07B17E6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&lt;INSDFeature_location&gt;1..43&lt;/INSDFeature_location&gt;</w:t>
      </w:r>
    </w:p>
    <w:p w14:paraId="3F4B116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DE884E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C3F408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419B2DC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7937B74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97F216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D30EA3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897427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&lt;INSDQualifier_value&gt;other DNA&lt;/INSDQualifier_value&gt;</w:t>
      </w:r>
    </w:p>
    <w:p w14:paraId="0DDD7EF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55C71E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68A1F7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BE586F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F78C70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0777D14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1AA3543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6E1FB1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66ACE5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6A7BAF4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260053C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59A74A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179D41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9CAD48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547BB7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5BEEE90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&lt;INSDFeature_location&gt;8..42&lt;/INSDFeature_location&gt;</w:t>
      </w:r>
    </w:p>
    <w:p w14:paraId="776F22B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D947B0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440E1F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08295E2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&lt;INSDQualifier_value&gt;RNA fragment&lt;/INSDQualifier_value&gt;</w:t>
      </w:r>
    </w:p>
    <w:p w14:paraId="360ECCF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0D94FA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BD0CD05"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4562A7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A89F9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67FEC40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&lt;INSDFeature_location&gt;43&lt;/INSDFeature_location&gt;</w:t>
      </w:r>
    </w:p>
    <w:p w14:paraId="33B2795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0E6A93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BF5B6C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6C720BC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6E3A5AB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FB7B3C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5792FF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531D99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4746A6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&lt;INSDSeq_sequence&gt;agaccttcggagtctcctgttgaacagatagtcaaagtagatc&lt;/INSDSeq_sequence&gt;</w:t>
      </w:r>
    </w:p>
    <w:p w14:paraId="01233D14"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3FEAD034"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2E422D9D"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sequenceIDNumber="93"&gt;</w:t>
      </w:r>
    </w:p>
    <w:p w14:paraId="3BDCB35B"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1CD9834D"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&lt;INSDSeq_length&gt;216&lt;/INSDSeq_length&gt;</w:t>
      </w:r>
    </w:p>
    <w:p w14:paraId="5F8EE142" w14:textId="77777777" w:rsidR="003B05D0" w:rsidRPr="00AF4EEB" w:rsidRDefault="003B05D0" w:rsidP="003B05D0">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07649B5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39A7FD7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CB3CC8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8B9E1A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2E13C87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&lt;INSDFeature_location&gt;1..216&lt;/INSDFeature_location&gt;</w:t>
      </w:r>
    </w:p>
    <w:p w14:paraId="47FE91E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C2F99B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27E82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2B02EE2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2A760B0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D92F23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963624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54BD208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&lt;INSDQualifier_value&gt;genomic DNA&lt;/INSDQualifier_value&gt;</w:t>
      </w:r>
    </w:p>
    <w:p w14:paraId="76955E0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B4589A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5BF051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C3418E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5AB466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&lt;INSDFeature_key&gt;CDS&lt;/INSDFeature_key&gt;</w:t>
      </w:r>
    </w:p>
    <w:p w14:paraId="26B9C9D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&lt;INSDFeature_location&gt;&amp;lt;1..&amp;gt;216&lt;/INSDFeature_location&gt;</w:t>
      </w:r>
    </w:p>
    <w:p w14:paraId="408236A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E7822F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1E2970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&lt;INSDQualifier_name&gt;protein_id&lt;/INSDQualifier_name&gt;</w:t>
      </w:r>
    </w:p>
    <w:p w14:paraId="2CC8C8F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&lt;INSDQualifier_value&gt;94&lt;/INSDQualifier_value&gt;</w:t>
      </w:r>
    </w:p>
    <w:p w14:paraId="2DD1F13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A1F83C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60F36F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&lt;INSDQualifier_name&gt;translation&lt;/INSDQualifier_name&gt;</w:t>
      </w:r>
    </w:p>
    <w:p w14:paraId="20BD95F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&lt;INSDQualifier_value&gt;HHAAECGFCPQQWQVLRGSLCICEGPAEGWFISRCWLWCGPQVQGFIFGEGKEGGGDRRAEASPQEFWECTW&lt;/INSDQualifier_value&gt;</w:t>
      </w:r>
    </w:p>
    <w:p w14:paraId="242F5A49"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7A75A6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A4481A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12FBCA4"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F649D8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&lt;INSDSeq_sequence&gt;catcacgcagcagaatgtggattttgtcctcaacaatggcaagttctacgtgggagtctgtgcatttgtgagggtccagctgaaggatggttcatatcaagatgttggttatggtgtgggcctcaagtccaaggctttatctttggagaaggcaaggaaggaggcggtgacagacgggctgaagcgagccctcaggagttttgggaatgcacttgg&lt;/INSDSeq_sequence&gt;</w:t>
      </w:r>
    </w:p>
    <w:p w14:paraId="21FCBFA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851418E"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604CE74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sequenceIDNumber="94"&gt;</w:t>
      </w:r>
    </w:p>
    <w:p w14:paraId="0150C6C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12E6F7DF"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&lt;INSDSeq_length&gt;72&lt;/INSDSeq_length&gt;</w:t>
      </w:r>
    </w:p>
    <w:p w14:paraId="41BFDA3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78242C4A"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1EC3F81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F12334B"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846BE6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2D026BE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&lt;INSDFeature_location&gt;1..72&lt;/INSDFeature_location&gt;</w:t>
      </w:r>
    </w:p>
    <w:p w14:paraId="50F33106"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CAC896D"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220D0B3"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5FF31C0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0C87DAF8"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2E81111"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BE3A320"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56F5D65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302BDD82"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DDD964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DAD14C"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D9C3097" w14:textId="77777777" w:rsidR="003B05D0" w:rsidRPr="00AF4EEB" w:rsidRDefault="003B05D0" w:rsidP="003B05D0">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C0104D8" w14:textId="77777777" w:rsidR="003B05D0" w:rsidRPr="00AF4EEB" w:rsidRDefault="003B05D0" w:rsidP="003B05D0">
      <w:pPr>
        <w:autoSpaceDE w:val="0"/>
        <w:autoSpaceDN w:val="0"/>
        <w:adjustRightInd w:val="0"/>
        <w:rPr>
          <w:rFonts w:ascii="Courier New" w:hAnsi="Courier New" w:cs="Courier New"/>
          <w:sz w:val="22"/>
          <w:szCs w:val="22"/>
          <w:u w:val="single"/>
        </w:rPr>
      </w:pPr>
      <w:r w:rsidRPr="00AF4EEB">
        <w:rPr>
          <w:rFonts w:ascii="Courier New" w:hAnsi="Courier New" w:cs="Courier New"/>
          <w:sz w:val="22"/>
          <w:szCs w:val="22"/>
          <w:highlight w:val="yellow"/>
          <w:u w:val="single"/>
        </w:rPr>
        <w:t xml:space="preserve">                &lt;INSDSeq_sequence&gt;HHAAECGFCPQQWQVLRGSLCICEGPAEGWFISRCWLWCGPQVQGFIFGEGKEGGGDRRAEASPQEFWECTW&lt;/INSDSeq_sequence&gt;</w:t>
      </w:r>
    </w:p>
    <w:p w14:paraId="5E23B333"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A9E987A"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14C37D7" w14:textId="77777777" w:rsidR="003B05D0" w:rsidRDefault="003B05D0" w:rsidP="003B05D0">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&lt;/ST26SequenceListing&gt;</w:t>
      </w:r>
    </w:p>
    <w:p w14:paraId="740723CB" w14:textId="77777777" w:rsidR="003B05D0" w:rsidRDefault="003B05D0" w:rsidP="003B05D0"/>
    <w:p w14:paraId="50F52A24" w14:textId="7D7F905F" w:rsidR="003B05D0" w:rsidRPr="00380ADB" w:rsidRDefault="003B05D0" w:rsidP="003B05D0">
      <w:pPr>
        <w:ind w:left="4320" w:firstLine="720"/>
        <w:rPr>
          <w:szCs w:val="17"/>
        </w:rPr>
      </w:pPr>
      <w:r>
        <w:rPr>
          <w:szCs w:val="17"/>
        </w:rPr>
        <w:t>[Annex</w:t>
      </w:r>
      <w:r w:rsidR="00C82B56">
        <w:rPr>
          <w:szCs w:val="17"/>
        </w:rPr>
        <w:t>e</w:t>
      </w:r>
      <w:r>
        <w:rPr>
          <w:szCs w:val="17"/>
        </w:rPr>
        <w:t xml:space="preserve"> VII</w:t>
      </w:r>
      <w:r w:rsidRPr="00380ADB">
        <w:rPr>
          <w:szCs w:val="17"/>
        </w:rPr>
        <w:t xml:space="preserve"> </w:t>
      </w:r>
      <w:r>
        <w:rPr>
          <w:szCs w:val="17"/>
        </w:rPr>
        <w:t>(ST.26 Annex</w:t>
      </w:r>
      <w:r w:rsidR="00C82B56">
        <w:rPr>
          <w:szCs w:val="17"/>
        </w:rPr>
        <w:t>e</w:t>
      </w:r>
      <w:r>
        <w:rPr>
          <w:szCs w:val="17"/>
        </w:rPr>
        <w:t xml:space="preserve"> VII) </w:t>
      </w:r>
      <w:r w:rsidR="00C82B56">
        <w:rPr>
          <w:szCs w:val="17"/>
        </w:rPr>
        <w:t>suit</w:t>
      </w:r>
      <w:r w:rsidRPr="00380ADB">
        <w:rPr>
          <w:szCs w:val="17"/>
        </w:rPr>
        <w:t>]</w:t>
      </w:r>
    </w:p>
    <w:p w14:paraId="685E899B" w14:textId="77777777" w:rsidR="003B05D0" w:rsidRDefault="003B05D0" w:rsidP="003B05D0"/>
    <w:p w14:paraId="0DD1FA0B" w14:textId="77777777" w:rsidR="003B05D0" w:rsidRDefault="003B05D0" w:rsidP="003B05D0">
      <w:pPr>
        <w:jc w:val="center"/>
      </w:pPr>
    </w:p>
    <w:p w14:paraId="02F43238" w14:textId="77777777" w:rsidR="007D4A61" w:rsidRDefault="007D4A61" w:rsidP="003B05D0">
      <w:pPr>
        <w:pStyle w:val="Heading2"/>
        <w:spacing w:before="0" w:after="340"/>
        <w:jc w:val="center"/>
      </w:pPr>
    </w:p>
    <w:sectPr w:rsidR="007D4A61">
      <w:head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50B1" w14:textId="77777777" w:rsidR="00B377F5" w:rsidRDefault="00B377F5" w:rsidP="000B0132">
      <w:r>
        <w:separator/>
      </w:r>
    </w:p>
  </w:endnote>
  <w:endnote w:type="continuationSeparator" w:id="0">
    <w:p w14:paraId="37BC56E7" w14:textId="77777777" w:rsidR="00B377F5" w:rsidRDefault="00B377F5" w:rsidP="000B0132">
      <w:r>
        <w:continuationSeparator/>
      </w:r>
    </w:p>
  </w:endnote>
  <w:endnote w:type="continuationNotice" w:id="1">
    <w:p w14:paraId="3761A6B9" w14:textId="77777777" w:rsidR="00B377F5" w:rsidRDefault="00B37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A95E" w14:textId="77777777" w:rsidR="00A05B91" w:rsidRDefault="00A0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C57B" w14:textId="77777777" w:rsidR="00A05B91" w:rsidRDefault="00A05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2BF9" w14:textId="77777777" w:rsidR="00A05B91" w:rsidRDefault="00A0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09D1" w14:textId="77777777" w:rsidR="00B377F5" w:rsidRPr="00DF02EA" w:rsidRDefault="00B377F5" w:rsidP="00DF02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37F8" w14:textId="77777777" w:rsidR="00B377F5" w:rsidRPr="00DF02EA" w:rsidRDefault="00B377F5" w:rsidP="00DF02EA">
    <w:pPr>
      <w:pStyle w:val="Footer"/>
    </w:pPr>
  </w:p>
  <w:p w14:paraId="6D31C3CD" w14:textId="77777777" w:rsidR="00B377F5" w:rsidRDefault="00B377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37375" w14:textId="77777777" w:rsidR="00B377F5" w:rsidRDefault="00B377F5" w:rsidP="000B0132">
      <w:r>
        <w:separator/>
      </w:r>
    </w:p>
  </w:footnote>
  <w:footnote w:type="continuationSeparator" w:id="0">
    <w:p w14:paraId="11555FCE" w14:textId="77777777" w:rsidR="00B377F5" w:rsidRDefault="00B377F5" w:rsidP="000B0132">
      <w:r>
        <w:continuationSeparator/>
      </w:r>
    </w:p>
  </w:footnote>
  <w:footnote w:type="continuationNotice" w:id="1">
    <w:p w14:paraId="538A5290" w14:textId="77777777" w:rsidR="00B377F5" w:rsidRDefault="00B377F5"/>
  </w:footnote>
  <w:footnote w:id="2">
    <w:p w14:paraId="02A30D81" w14:textId="15E00FCD" w:rsidR="00B377F5" w:rsidRPr="005E7218" w:rsidRDefault="00B377F5" w:rsidP="005B2F5D">
      <w:pPr>
        <w:pStyle w:val="FootnoteText"/>
        <w:rPr>
          <w:lang w:val="fr-FR"/>
        </w:rPr>
      </w:pPr>
      <w:r>
        <w:rPr>
          <w:rStyle w:val="FootnoteReference"/>
        </w:rPr>
        <w:footnoteRef/>
      </w:r>
      <w:r w:rsidRPr="005B2F5D">
        <w:rPr>
          <w:lang w:val="fr-FR"/>
        </w:rPr>
        <w:t xml:space="preserve"> </w:t>
      </w:r>
      <w:r w:rsidRPr="006513E9">
        <w:rPr>
          <w:lang w:val="fr-FR"/>
        </w:rPr>
        <w:tab/>
      </w:r>
      <w:r w:rsidRPr="005E7218">
        <w:rPr>
          <w:lang w:val="fr-FR"/>
        </w:rPr>
        <w:t>NOTE : Si les divulgations jointes à une demande peuvent représenter les nucléotides ou les acides aminés par des symboles en lettres minuscules ou majuscules, lorsqu’il s’agit d’une séquence intégrée dans un listage des séquences, seules les lettres minuscules sont autorisées pour représenter une séquence de nucléotides (voir le paragraphe 13 de la norme ST.26) et seules les lettres majuscules le sont pour représenter une séquence d’acides aminés (voir le paragraphe 26 de la norme ST.26).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72E6" w14:textId="77777777" w:rsidR="00A05B91" w:rsidRDefault="00A05B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2CAA" w14:textId="77777777" w:rsidR="00B377F5" w:rsidRDefault="00B377F5" w:rsidP="00E85EE8">
    <w:pPr>
      <w:pStyle w:val="Header"/>
      <w:jc w:val="right"/>
    </w:pPr>
    <w:r>
      <w:t>CWS/6/16</w:t>
    </w:r>
  </w:p>
  <w:p w14:paraId="4B0C688C" w14:textId="35C2A13E" w:rsidR="00B377F5" w:rsidRDefault="00B377F5" w:rsidP="00E85EE8">
    <w:pPr>
      <w:pStyle w:val="Header"/>
      <w:jc w:val="right"/>
    </w:pPr>
    <w:r>
      <w:t>Annexe VI, page 12</w:t>
    </w:r>
  </w:p>
  <w:p w14:paraId="3613A730" w14:textId="77777777" w:rsidR="00B377F5" w:rsidRDefault="00B377F5" w:rsidP="00E85EE8">
    <w:pPr>
      <w:pStyle w:val="Header"/>
      <w:jc w:val="right"/>
    </w:pPr>
  </w:p>
  <w:p w14:paraId="2B01BE98" w14:textId="77777777" w:rsidR="00B377F5" w:rsidRDefault="00B377F5" w:rsidP="00E85EE8">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BE54" w14:textId="77777777" w:rsidR="00B377F5" w:rsidRDefault="00B377F5" w:rsidP="00E85EE8">
    <w:pPr>
      <w:pStyle w:val="Header"/>
      <w:jc w:val="right"/>
    </w:pPr>
    <w:r>
      <w:t>CWS/6/16</w:t>
    </w:r>
  </w:p>
  <w:p w14:paraId="254376BB" w14:textId="5F0F4736" w:rsidR="00B377F5" w:rsidRDefault="00B377F5" w:rsidP="00E85EE8">
    <w:pPr>
      <w:pStyle w:val="Header"/>
      <w:jc w:val="right"/>
    </w:pPr>
    <w:r>
      <w:t>Annexe VI, page 13</w:t>
    </w:r>
  </w:p>
  <w:p w14:paraId="282EB216" w14:textId="77777777" w:rsidR="00B377F5" w:rsidRDefault="00B377F5" w:rsidP="00E85EE8">
    <w:pPr>
      <w:pStyle w:val="Header"/>
      <w:jc w:val="right"/>
    </w:pPr>
  </w:p>
  <w:p w14:paraId="2272BAC7" w14:textId="77777777" w:rsidR="00B377F5" w:rsidRDefault="00B377F5" w:rsidP="00E85EE8">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5D73" w14:textId="77777777" w:rsidR="00B377F5" w:rsidRDefault="00B377F5" w:rsidP="00E85EE8">
    <w:pPr>
      <w:pStyle w:val="Header"/>
      <w:jc w:val="right"/>
    </w:pPr>
    <w:r>
      <w:t>CWS/6/16</w:t>
    </w:r>
  </w:p>
  <w:p w14:paraId="0674DACD" w14:textId="7F0B7205" w:rsidR="00B377F5" w:rsidRDefault="00B377F5" w:rsidP="00E85EE8">
    <w:pPr>
      <w:pStyle w:val="Header"/>
      <w:jc w:val="right"/>
    </w:pPr>
    <w:r>
      <w:t>Annexe VI, page 14</w:t>
    </w:r>
  </w:p>
  <w:p w14:paraId="4BFA8BAA" w14:textId="77777777" w:rsidR="00B377F5" w:rsidRDefault="00B377F5" w:rsidP="00E85EE8">
    <w:pPr>
      <w:pStyle w:val="Header"/>
      <w:jc w:val="right"/>
    </w:pPr>
  </w:p>
  <w:p w14:paraId="65CCE481" w14:textId="77777777" w:rsidR="00B377F5" w:rsidRDefault="00B377F5" w:rsidP="00E85EE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EF64A" w14:textId="77777777" w:rsidR="00B377F5" w:rsidRDefault="00B377F5">
    <w:pPr>
      <w:pStyle w:val="Header"/>
      <w:jc w:val="right"/>
    </w:pPr>
    <w:r>
      <w:t>CWS/6/16</w:t>
    </w:r>
  </w:p>
  <w:p w14:paraId="2A9228A1" w14:textId="14A83016" w:rsidR="00B377F5" w:rsidRDefault="00B377F5">
    <w:pPr>
      <w:pStyle w:val="Header"/>
      <w:jc w:val="right"/>
    </w:pPr>
    <w:r>
      <w:t xml:space="preserve">Annexe VI, page </w:t>
    </w:r>
    <w:sdt>
      <w:sdtPr>
        <w:id w:val="-5691097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15</w:t>
        </w:r>
        <w:r>
          <w:rPr>
            <w:noProof/>
          </w:rPr>
          <w:fldChar w:fldCharType="end"/>
        </w:r>
      </w:sdtContent>
    </w:sdt>
  </w:p>
  <w:p w14:paraId="3F01DCEC" w14:textId="1F6FE431" w:rsidR="00B377F5" w:rsidRDefault="00B377F5" w:rsidP="00C038E6">
    <w:pPr>
      <w:pStyle w:val="Header"/>
      <w:jc w:val="right"/>
    </w:pPr>
  </w:p>
  <w:p w14:paraId="2291E965" w14:textId="77777777" w:rsidR="00B377F5" w:rsidRPr="00C038E6" w:rsidRDefault="00B377F5" w:rsidP="00C038E6">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79A4" w14:textId="77777777" w:rsidR="00B377F5" w:rsidRDefault="00B377F5" w:rsidP="00C038E6">
    <w:pPr>
      <w:pStyle w:val="Header"/>
      <w:jc w:val="right"/>
    </w:pPr>
    <w:r>
      <w:t>CWS/6/16</w:t>
    </w:r>
  </w:p>
  <w:p w14:paraId="4AB7767C" w14:textId="45323444" w:rsidR="00B377F5" w:rsidRDefault="00B377F5" w:rsidP="00C038E6">
    <w:pPr>
      <w:pStyle w:val="Header"/>
      <w:jc w:val="right"/>
    </w:pPr>
    <w:r>
      <w:t xml:space="preserve">Annexe VI, page </w:t>
    </w:r>
    <w:sdt>
      <w:sdtPr>
        <w:id w:val="-11538256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16</w:t>
        </w:r>
        <w:r>
          <w:rPr>
            <w:noProof/>
          </w:rPr>
          <w:fldChar w:fldCharType="end"/>
        </w:r>
      </w:sdtContent>
    </w:sdt>
  </w:p>
  <w:p w14:paraId="7B4961DD" w14:textId="77777777" w:rsidR="00B377F5" w:rsidRPr="00C038E6" w:rsidRDefault="00B377F5" w:rsidP="00C038E6">
    <w:pPr>
      <w:pStyle w:val="Header"/>
      <w:jc w:val="right"/>
    </w:pPr>
  </w:p>
  <w:p w14:paraId="0025130B" w14:textId="77777777" w:rsidR="00B377F5" w:rsidRDefault="00B377F5" w:rsidP="00E85EE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DF96" w14:textId="77777777" w:rsidR="00B377F5" w:rsidRDefault="00B377F5" w:rsidP="00C038E6">
    <w:pPr>
      <w:pStyle w:val="Header"/>
      <w:jc w:val="right"/>
    </w:pPr>
    <w:r>
      <w:t>CWS/6/16</w:t>
    </w:r>
  </w:p>
  <w:p w14:paraId="1AE1BCC5" w14:textId="3368969A" w:rsidR="00B377F5" w:rsidRDefault="00B377F5" w:rsidP="00C038E6">
    <w:pPr>
      <w:pStyle w:val="Header"/>
      <w:jc w:val="right"/>
    </w:pPr>
    <w:r>
      <w:t xml:space="preserve">Annexe VI, page </w:t>
    </w:r>
    <w:sdt>
      <w:sdtPr>
        <w:id w:val="16731488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22</w:t>
        </w:r>
        <w:r>
          <w:rPr>
            <w:noProof/>
          </w:rPr>
          <w:fldChar w:fldCharType="end"/>
        </w:r>
      </w:sdtContent>
    </w:sdt>
  </w:p>
  <w:p w14:paraId="6113A0FD" w14:textId="1BE83028" w:rsidR="00B377F5" w:rsidRDefault="00B377F5" w:rsidP="00C038E6">
    <w:pPr>
      <w:pStyle w:val="Header"/>
      <w:jc w:val="right"/>
    </w:pPr>
  </w:p>
  <w:p w14:paraId="358C2322" w14:textId="77777777" w:rsidR="00B377F5" w:rsidRPr="00C038E6" w:rsidRDefault="00B377F5" w:rsidP="00C038E6">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21CC" w14:textId="77777777" w:rsidR="00B377F5" w:rsidRDefault="00B377F5" w:rsidP="00C038E6">
    <w:pPr>
      <w:pStyle w:val="Header"/>
      <w:jc w:val="right"/>
    </w:pPr>
    <w:r>
      <w:t>CWS/6/16</w:t>
    </w:r>
  </w:p>
  <w:p w14:paraId="45B61566" w14:textId="56552BB7" w:rsidR="00B377F5" w:rsidRDefault="00B377F5" w:rsidP="00C038E6">
    <w:pPr>
      <w:pStyle w:val="Header"/>
      <w:jc w:val="right"/>
      <w:rPr>
        <w:noProof/>
      </w:rPr>
    </w:pPr>
    <w:r>
      <w:t xml:space="preserve">Annexe VI, page </w:t>
    </w:r>
    <w:sdt>
      <w:sdtPr>
        <w:id w:val="-7311530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35</w:t>
        </w:r>
        <w:r>
          <w:rPr>
            <w:noProof/>
          </w:rPr>
          <w:fldChar w:fldCharType="end"/>
        </w:r>
      </w:sdtContent>
    </w:sdt>
  </w:p>
  <w:p w14:paraId="74618DB1" w14:textId="36D085B7" w:rsidR="00B377F5" w:rsidRDefault="00B377F5" w:rsidP="00C038E6">
    <w:pPr>
      <w:pStyle w:val="Header"/>
      <w:jc w:val="right"/>
      <w:rPr>
        <w:noProof/>
      </w:rPr>
    </w:pPr>
  </w:p>
  <w:p w14:paraId="78A69A63" w14:textId="77777777" w:rsidR="00B377F5" w:rsidRDefault="00B377F5" w:rsidP="00C038E6">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DE5D" w14:textId="77777777" w:rsidR="00B377F5" w:rsidRDefault="00B377F5" w:rsidP="00C038E6">
    <w:pPr>
      <w:pStyle w:val="Header"/>
      <w:jc w:val="right"/>
    </w:pPr>
    <w:r>
      <w:t>CWS/6/16</w:t>
    </w:r>
  </w:p>
  <w:p w14:paraId="08EA6D27" w14:textId="49A68899" w:rsidR="00B377F5" w:rsidRDefault="00B377F5" w:rsidP="00C038E6">
    <w:pPr>
      <w:pStyle w:val="Header"/>
      <w:jc w:val="right"/>
    </w:pPr>
    <w:r>
      <w:t xml:space="preserve">Annexe VI, page </w:t>
    </w:r>
    <w:sdt>
      <w:sdtPr>
        <w:id w:val="17439891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46</w:t>
        </w:r>
        <w:r>
          <w:rPr>
            <w:noProof/>
          </w:rPr>
          <w:fldChar w:fldCharType="end"/>
        </w:r>
      </w:sdtContent>
    </w:sdt>
  </w:p>
  <w:p w14:paraId="246A2C10" w14:textId="77777777" w:rsidR="00B377F5" w:rsidRPr="00C038E6" w:rsidRDefault="00B377F5" w:rsidP="00C038E6">
    <w:pPr>
      <w:pStyle w:val="Header"/>
      <w:jc w:val="right"/>
    </w:pPr>
  </w:p>
  <w:p w14:paraId="667021E6" w14:textId="77777777" w:rsidR="00B377F5" w:rsidRDefault="00B377F5" w:rsidP="00E85EE8">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96CD" w14:textId="77777777" w:rsidR="00B377F5" w:rsidRDefault="00B377F5" w:rsidP="00C038E6">
    <w:pPr>
      <w:pStyle w:val="Header"/>
      <w:jc w:val="right"/>
    </w:pPr>
    <w:r>
      <w:t>CWS/6/16</w:t>
    </w:r>
  </w:p>
  <w:p w14:paraId="777F1378" w14:textId="219356B7" w:rsidR="00B377F5" w:rsidRDefault="00B377F5" w:rsidP="00C038E6">
    <w:pPr>
      <w:pStyle w:val="Header"/>
      <w:jc w:val="right"/>
    </w:pPr>
    <w:r>
      <w:t xml:space="preserve">Annexe VI, page </w:t>
    </w:r>
    <w:sdt>
      <w:sdtPr>
        <w:id w:val="17279489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68</w:t>
        </w:r>
        <w:r>
          <w:rPr>
            <w:noProof/>
          </w:rPr>
          <w:fldChar w:fldCharType="end"/>
        </w:r>
      </w:sdtContent>
    </w:sdt>
  </w:p>
  <w:p w14:paraId="611AE425" w14:textId="77777777" w:rsidR="00B377F5" w:rsidRPr="00C038E6" w:rsidRDefault="00B377F5" w:rsidP="00C038E6">
    <w:pPr>
      <w:pStyle w:val="Header"/>
      <w:jc w:val="right"/>
    </w:pPr>
  </w:p>
  <w:p w14:paraId="5CF1588E" w14:textId="77777777" w:rsidR="00B377F5" w:rsidRDefault="00B377F5" w:rsidP="00E85EE8">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7AD9" w14:textId="77777777" w:rsidR="00B377F5" w:rsidRDefault="00B377F5" w:rsidP="00C038E6">
    <w:pPr>
      <w:pStyle w:val="Header"/>
      <w:jc w:val="right"/>
    </w:pPr>
    <w:r>
      <w:t>CWS/6/16</w:t>
    </w:r>
  </w:p>
  <w:p w14:paraId="1D8FE578" w14:textId="22916B33" w:rsidR="00B377F5" w:rsidRDefault="00B377F5" w:rsidP="00C038E6">
    <w:pPr>
      <w:pStyle w:val="Header"/>
      <w:jc w:val="right"/>
    </w:pPr>
    <w:r>
      <w:t xml:space="preserve">Annexe VI, page </w:t>
    </w:r>
    <w:sdt>
      <w:sdtPr>
        <w:id w:val="8815171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72</w:t>
        </w:r>
        <w:r>
          <w:rPr>
            <w:noProof/>
          </w:rPr>
          <w:fldChar w:fldCharType="end"/>
        </w:r>
      </w:sdtContent>
    </w:sdt>
  </w:p>
  <w:p w14:paraId="3462FD71" w14:textId="77777777" w:rsidR="00B377F5" w:rsidRPr="00C038E6" w:rsidRDefault="00B377F5" w:rsidP="00C038E6">
    <w:pPr>
      <w:pStyle w:val="Header"/>
      <w:jc w:val="right"/>
    </w:pPr>
  </w:p>
  <w:p w14:paraId="22B11417" w14:textId="77777777" w:rsidR="00B377F5" w:rsidRDefault="00B377F5" w:rsidP="00E85E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354597"/>
      <w:docPartObj>
        <w:docPartGallery w:val="Page Numbers (Top of Page)"/>
        <w:docPartUnique/>
      </w:docPartObj>
    </w:sdtPr>
    <w:sdtEndPr>
      <w:rPr>
        <w:noProof/>
      </w:rPr>
    </w:sdtEndPr>
    <w:sdtContent>
      <w:p w14:paraId="4E9A252D" w14:textId="77777777" w:rsidR="004C42B9" w:rsidRDefault="004C42B9" w:rsidP="004C42B9">
        <w:pPr>
          <w:pStyle w:val="Header"/>
          <w:jc w:val="right"/>
          <w:rPr>
            <w:lang w:val="en-GB"/>
          </w:rPr>
        </w:pPr>
        <w:r>
          <w:rPr>
            <w:lang w:val="en-GB"/>
          </w:rPr>
          <w:t>CWS/6/16</w:t>
        </w:r>
      </w:p>
      <w:p w14:paraId="477AC340" w14:textId="7FD8D8E1" w:rsidR="00A05B91" w:rsidRDefault="004C42B9">
        <w:pPr>
          <w:pStyle w:val="Header"/>
          <w:jc w:val="right"/>
        </w:pPr>
        <w:r>
          <w:t xml:space="preserve">Annexe VI, page </w:t>
        </w:r>
        <w:r w:rsidR="00A05B91">
          <w:fldChar w:fldCharType="begin"/>
        </w:r>
        <w:r w:rsidR="00A05B91">
          <w:instrText xml:space="preserve"> PAGE   \* MERGEFORMAT </w:instrText>
        </w:r>
        <w:r w:rsidR="00A05B91">
          <w:fldChar w:fldCharType="separate"/>
        </w:r>
        <w:r w:rsidR="00856A85">
          <w:rPr>
            <w:noProof/>
          </w:rPr>
          <w:t>2</w:t>
        </w:r>
        <w:r w:rsidR="00A05B91">
          <w:rPr>
            <w:noProof/>
          </w:rPr>
          <w:fldChar w:fldCharType="end"/>
        </w:r>
      </w:p>
    </w:sdtContent>
  </w:sdt>
  <w:p w14:paraId="0FBDD4E9" w14:textId="777D05D3" w:rsidR="00A05B91" w:rsidRDefault="00A05B91" w:rsidP="00E85EE8">
    <w:pPr>
      <w:pStyle w:val="Header"/>
      <w:jc w:val="right"/>
    </w:pPr>
  </w:p>
  <w:p w14:paraId="12556585" w14:textId="77777777" w:rsidR="004C42B9" w:rsidRDefault="004C42B9" w:rsidP="00E85EE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3FB4" w14:textId="77777777" w:rsidR="00B377F5" w:rsidRDefault="00B377F5" w:rsidP="00C038E6">
    <w:pPr>
      <w:pStyle w:val="Header"/>
      <w:jc w:val="right"/>
    </w:pPr>
    <w:r>
      <w:t>CWS/6/16</w:t>
    </w:r>
  </w:p>
  <w:p w14:paraId="7902AFB5" w14:textId="7055EA86" w:rsidR="00B377F5" w:rsidRDefault="00B377F5" w:rsidP="00C038E6">
    <w:pPr>
      <w:pStyle w:val="Header"/>
      <w:jc w:val="right"/>
    </w:pPr>
    <w:r>
      <w:t xml:space="preserve">Annexe VI, page </w:t>
    </w:r>
    <w:sdt>
      <w:sdtPr>
        <w:id w:val="19531247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A85">
          <w:rPr>
            <w:noProof/>
          </w:rPr>
          <w:t>133</w:t>
        </w:r>
        <w:r>
          <w:rPr>
            <w:noProof/>
          </w:rPr>
          <w:fldChar w:fldCharType="end"/>
        </w:r>
      </w:sdtContent>
    </w:sdt>
  </w:p>
  <w:p w14:paraId="771BB25B" w14:textId="77777777" w:rsidR="00B377F5" w:rsidRPr="00C038E6" w:rsidRDefault="00B377F5" w:rsidP="00C038E6">
    <w:pPr>
      <w:pStyle w:val="Header"/>
      <w:jc w:val="right"/>
    </w:pPr>
  </w:p>
  <w:p w14:paraId="7C9633C8" w14:textId="77777777" w:rsidR="00B377F5" w:rsidRDefault="00B377F5" w:rsidP="00E85EE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F97D" w14:textId="2F6C9319" w:rsidR="00A05B91" w:rsidRDefault="00A05B91" w:rsidP="00A05B91">
    <w:pPr>
      <w:pStyle w:val="Header"/>
      <w:jc w:val="right"/>
      <w:rPr>
        <w:lang w:val="en-GB"/>
      </w:rPr>
    </w:pPr>
    <w:r>
      <w:rPr>
        <w:lang w:val="en-GB"/>
      </w:rPr>
      <w:t>CWS/6/16</w:t>
    </w:r>
  </w:p>
  <w:p w14:paraId="7353F534" w14:textId="1EDA9F83" w:rsidR="00A05B91" w:rsidRDefault="00A05B91" w:rsidP="00A05B91">
    <w:pPr>
      <w:pStyle w:val="Header"/>
      <w:jc w:val="right"/>
      <w:rPr>
        <w:lang w:val="en-GB"/>
      </w:rPr>
    </w:pPr>
    <w:r>
      <w:rPr>
        <w:lang w:val="en-GB"/>
      </w:rPr>
      <w:t>ANNEXE VI</w:t>
    </w:r>
  </w:p>
  <w:p w14:paraId="442637D6" w14:textId="04398914" w:rsidR="00A05B91" w:rsidRDefault="00A05B91" w:rsidP="00A05B91">
    <w:pPr>
      <w:pStyle w:val="Header"/>
      <w:jc w:val="right"/>
      <w:rPr>
        <w:lang w:val="en-GB"/>
      </w:rPr>
    </w:pPr>
  </w:p>
  <w:p w14:paraId="2E4C7366" w14:textId="77777777" w:rsidR="00A05B91" w:rsidRPr="00A05B91" w:rsidRDefault="00A05B91" w:rsidP="00A05B91">
    <w:pPr>
      <w:pStyle w:val="Heade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D00F" w14:textId="77777777" w:rsidR="00B377F5" w:rsidRDefault="00B377F5" w:rsidP="00E85EE8">
    <w:pPr>
      <w:pStyle w:val="Header"/>
      <w:jc w:val="right"/>
    </w:pPr>
    <w:r>
      <w:t>CWS/6/16</w:t>
    </w:r>
  </w:p>
  <w:p w14:paraId="75F09F3F" w14:textId="7204293B" w:rsidR="00B377F5" w:rsidRDefault="00B377F5" w:rsidP="00E85EE8">
    <w:pPr>
      <w:pStyle w:val="Header"/>
      <w:jc w:val="right"/>
    </w:pPr>
    <w:r>
      <w:t>Annexe VI, page 4</w:t>
    </w:r>
  </w:p>
  <w:p w14:paraId="2B1A1EE3" w14:textId="77777777" w:rsidR="00B377F5" w:rsidRDefault="00B377F5" w:rsidP="00E85EE8">
    <w:pPr>
      <w:pStyle w:val="Header"/>
      <w:jc w:val="right"/>
    </w:pPr>
  </w:p>
  <w:p w14:paraId="241FACA1" w14:textId="77777777" w:rsidR="00B377F5" w:rsidRDefault="00B377F5" w:rsidP="00E85EE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D5C2" w14:textId="77777777" w:rsidR="00B377F5" w:rsidRDefault="00B377F5" w:rsidP="00E85EE8">
    <w:pPr>
      <w:pStyle w:val="Header"/>
      <w:jc w:val="right"/>
    </w:pPr>
    <w:r>
      <w:t>CWS/6/16</w:t>
    </w:r>
  </w:p>
  <w:p w14:paraId="388A3198" w14:textId="0C8E2645" w:rsidR="00B377F5" w:rsidRDefault="00B377F5" w:rsidP="00E85EE8">
    <w:pPr>
      <w:pStyle w:val="Header"/>
      <w:jc w:val="right"/>
    </w:pPr>
    <w:r>
      <w:t>Annexe VI, page 5</w:t>
    </w:r>
  </w:p>
  <w:p w14:paraId="289D5DF3" w14:textId="77777777" w:rsidR="00B377F5" w:rsidRDefault="00B377F5" w:rsidP="00E85EE8">
    <w:pPr>
      <w:pStyle w:val="Header"/>
      <w:jc w:val="right"/>
    </w:pPr>
  </w:p>
  <w:p w14:paraId="382A02ED" w14:textId="77777777" w:rsidR="00B377F5" w:rsidRDefault="00B377F5" w:rsidP="00E85EE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4AF0" w14:textId="77777777" w:rsidR="00B377F5" w:rsidRDefault="00B377F5" w:rsidP="00E85EE8">
    <w:pPr>
      <w:pStyle w:val="Header"/>
      <w:jc w:val="right"/>
    </w:pPr>
    <w:r>
      <w:t>CWS/6/16</w:t>
    </w:r>
  </w:p>
  <w:p w14:paraId="05429F79" w14:textId="2228A6A7" w:rsidR="00B377F5" w:rsidRDefault="00B377F5" w:rsidP="00E85EE8">
    <w:pPr>
      <w:pStyle w:val="Header"/>
      <w:jc w:val="right"/>
    </w:pPr>
    <w:r>
      <w:t>Annexe VI, page 6</w:t>
    </w:r>
  </w:p>
  <w:p w14:paraId="67ECA6F7" w14:textId="77777777" w:rsidR="00B377F5" w:rsidRDefault="00B377F5" w:rsidP="00E85EE8">
    <w:pPr>
      <w:pStyle w:val="Header"/>
      <w:jc w:val="right"/>
    </w:pPr>
  </w:p>
  <w:p w14:paraId="7CCE52E7" w14:textId="77777777" w:rsidR="00B377F5" w:rsidRDefault="00B377F5" w:rsidP="00E85EE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DB3F" w14:textId="77777777" w:rsidR="00B377F5" w:rsidRDefault="00B377F5" w:rsidP="00E85EE8">
    <w:pPr>
      <w:pStyle w:val="Header"/>
      <w:jc w:val="right"/>
    </w:pPr>
    <w:r>
      <w:t>CWS/6/16</w:t>
    </w:r>
  </w:p>
  <w:p w14:paraId="3503B769" w14:textId="79E6B131" w:rsidR="00B377F5" w:rsidRDefault="00B377F5" w:rsidP="00E85EE8">
    <w:pPr>
      <w:pStyle w:val="Header"/>
      <w:jc w:val="right"/>
    </w:pPr>
    <w:r>
      <w:t>Annexe VI, page 7</w:t>
    </w:r>
  </w:p>
  <w:p w14:paraId="6AA00179" w14:textId="77777777" w:rsidR="00B377F5" w:rsidRDefault="00B377F5" w:rsidP="00E85EE8">
    <w:pPr>
      <w:pStyle w:val="Header"/>
      <w:jc w:val="right"/>
    </w:pPr>
  </w:p>
  <w:p w14:paraId="17655FFE" w14:textId="77777777" w:rsidR="00B377F5" w:rsidRDefault="00B377F5" w:rsidP="00E85EE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055314"/>
      <w:docPartObj>
        <w:docPartGallery w:val="Page Numbers (Top of Page)"/>
        <w:docPartUnique/>
      </w:docPartObj>
    </w:sdtPr>
    <w:sdtEndPr>
      <w:rPr>
        <w:noProof/>
      </w:rPr>
    </w:sdtEndPr>
    <w:sdtContent>
      <w:p w14:paraId="627002FB" w14:textId="77777777" w:rsidR="004C42B9" w:rsidRDefault="004C42B9" w:rsidP="004C42B9">
        <w:pPr>
          <w:pStyle w:val="Header"/>
          <w:jc w:val="right"/>
          <w:rPr>
            <w:lang w:val="en-GB"/>
          </w:rPr>
        </w:pPr>
        <w:r>
          <w:rPr>
            <w:lang w:val="en-GB"/>
          </w:rPr>
          <w:t>CWS/6/16</w:t>
        </w:r>
      </w:p>
      <w:p w14:paraId="7E2F4B2B" w14:textId="5AD8ACF3" w:rsidR="004C42B9" w:rsidRDefault="004C42B9" w:rsidP="004C42B9">
        <w:pPr>
          <w:pStyle w:val="Header"/>
          <w:jc w:val="right"/>
        </w:pPr>
        <w:r>
          <w:t xml:space="preserve">Annexe VI, page </w:t>
        </w:r>
        <w:r>
          <w:fldChar w:fldCharType="begin"/>
        </w:r>
        <w:r>
          <w:instrText xml:space="preserve"> PAGE   \* MERGEFORMAT </w:instrText>
        </w:r>
        <w:r>
          <w:fldChar w:fldCharType="separate"/>
        </w:r>
        <w:r w:rsidR="00856A85">
          <w:rPr>
            <w:noProof/>
          </w:rPr>
          <w:t>10</w:t>
        </w:r>
        <w:r>
          <w:rPr>
            <w:noProof/>
          </w:rPr>
          <w:fldChar w:fldCharType="end"/>
        </w:r>
      </w:p>
    </w:sdtContent>
  </w:sdt>
  <w:p w14:paraId="7763B7B7" w14:textId="77777777" w:rsidR="004C42B9" w:rsidRDefault="004C42B9" w:rsidP="004C42B9">
    <w:pPr>
      <w:pStyle w:val="Header"/>
      <w:jc w:val="right"/>
    </w:pPr>
  </w:p>
  <w:p w14:paraId="478BD480" w14:textId="77777777" w:rsidR="004C42B9" w:rsidRDefault="004C42B9" w:rsidP="004C42B9">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800A" w14:textId="77777777" w:rsidR="00B377F5" w:rsidRDefault="00B377F5" w:rsidP="00E85EE8">
    <w:pPr>
      <w:pStyle w:val="Header"/>
      <w:jc w:val="right"/>
    </w:pPr>
    <w:r>
      <w:t>CWS/6/16</w:t>
    </w:r>
  </w:p>
  <w:p w14:paraId="4BDD0814" w14:textId="78D4040B" w:rsidR="00B377F5" w:rsidRDefault="00B377F5" w:rsidP="00E85EE8">
    <w:pPr>
      <w:pStyle w:val="Header"/>
      <w:jc w:val="right"/>
    </w:pPr>
    <w:r>
      <w:t>Annexe VI, page 11</w:t>
    </w:r>
  </w:p>
  <w:p w14:paraId="798BB843" w14:textId="77777777" w:rsidR="00B377F5" w:rsidRDefault="00B377F5" w:rsidP="00E85EE8">
    <w:pPr>
      <w:pStyle w:val="Header"/>
      <w:jc w:val="right"/>
    </w:pPr>
  </w:p>
  <w:p w14:paraId="0028C9BF" w14:textId="77777777" w:rsidR="00B377F5" w:rsidRDefault="00B377F5" w:rsidP="00E85E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EF8"/>
    <w:multiLevelType w:val="multilevel"/>
    <w:tmpl w:val="2CC8502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89624B0"/>
    <w:multiLevelType w:val="multilevel"/>
    <w:tmpl w:val="FFA606E0"/>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 w15:restartNumberingAfterBreak="0">
    <w:nsid w:val="0A9A6A0F"/>
    <w:multiLevelType w:val="multilevel"/>
    <w:tmpl w:val="CB52823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15:restartNumberingAfterBreak="0">
    <w:nsid w:val="11870986"/>
    <w:multiLevelType w:val="hybridMultilevel"/>
    <w:tmpl w:val="D8446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AD2A3F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F78"/>
    <w:multiLevelType w:val="multilevel"/>
    <w:tmpl w:val="2AD8FE5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 w15:restartNumberingAfterBreak="0">
    <w:nsid w:val="1CB50E0D"/>
    <w:multiLevelType w:val="multilevel"/>
    <w:tmpl w:val="FA08BCB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B5D50"/>
    <w:multiLevelType w:val="multilevel"/>
    <w:tmpl w:val="ACF0207C"/>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4" w15:restartNumberingAfterBreak="0">
    <w:nsid w:val="49575C4D"/>
    <w:multiLevelType w:val="multilevel"/>
    <w:tmpl w:val="AFF4B88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C6E8E"/>
    <w:multiLevelType w:val="multilevel"/>
    <w:tmpl w:val="31EEE22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3F4773D"/>
    <w:multiLevelType w:val="multilevel"/>
    <w:tmpl w:val="A5343CFA"/>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8"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A19C7"/>
    <w:multiLevelType w:val="multilevel"/>
    <w:tmpl w:val="B02C0962"/>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5411A"/>
    <w:multiLevelType w:val="multilevel"/>
    <w:tmpl w:val="2C30779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4"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07F1969"/>
    <w:multiLevelType w:val="multilevel"/>
    <w:tmpl w:val="5406E35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71DC6562"/>
    <w:multiLevelType w:val="multilevel"/>
    <w:tmpl w:val="892A772A"/>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60C0780"/>
    <w:multiLevelType w:val="multilevel"/>
    <w:tmpl w:val="805CA6D0"/>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79B14E27"/>
    <w:multiLevelType w:val="multilevel"/>
    <w:tmpl w:val="204C6EA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7EB82B26"/>
    <w:multiLevelType w:val="multilevel"/>
    <w:tmpl w:val="DA3CEE76"/>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30"/>
  </w:num>
  <w:num w:numId="2">
    <w:abstractNumId w:val="25"/>
  </w:num>
  <w:num w:numId="3">
    <w:abstractNumId w:val="22"/>
  </w:num>
  <w:num w:numId="4">
    <w:abstractNumId w:val="26"/>
  </w:num>
  <w:num w:numId="5">
    <w:abstractNumId w:val="10"/>
  </w:num>
  <w:num w:numId="6">
    <w:abstractNumId w:val="8"/>
  </w:num>
  <w:num w:numId="7">
    <w:abstractNumId w:val="23"/>
  </w:num>
  <w:num w:numId="8">
    <w:abstractNumId w:val="28"/>
  </w:num>
  <w:num w:numId="9">
    <w:abstractNumId w:val="19"/>
  </w:num>
  <w:num w:numId="10">
    <w:abstractNumId w:val="24"/>
  </w:num>
  <w:num w:numId="11">
    <w:abstractNumId w:val="9"/>
  </w:num>
  <w:num w:numId="12">
    <w:abstractNumId w:val="4"/>
  </w:num>
  <w:num w:numId="13">
    <w:abstractNumId w:val="12"/>
  </w:num>
  <w:num w:numId="14">
    <w:abstractNumId w:val="1"/>
  </w:num>
  <w:num w:numId="15">
    <w:abstractNumId w:val="16"/>
  </w:num>
  <w:num w:numId="16">
    <w:abstractNumId w:val="11"/>
  </w:num>
  <w:num w:numId="17">
    <w:abstractNumId w:val="7"/>
  </w:num>
  <w:num w:numId="18">
    <w:abstractNumId w:val="18"/>
  </w:num>
  <w:num w:numId="19">
    <w:abstractNumId w:val="33"/>
  </w:num>
  <w:num w:numId="20">
    <w:abstractNumId w:val="32"/>
  </w:num>
  <w:num w:numId="21">
    <w:abstractNumId w:val="0"/>
  </w:num>
  <w:num w:numId="22">
    <w:abstractNumId w:val="27"/>
  </w:num>
  <w:num w:numId="23">
    <w:abstractNumId w:val="31"/>
  </w:num>
  <w:num w:numId="24">
    <w:abstractNumId w:val="15"/>
  </w:num>
  <w:num w:numId="25">
    <w:abstractNumId w:val="29"/>
  </w:num>
  <w:num w:numId="26">
    <w:abstractNumId w:val="13"/>
  </w:num>
  <w:num w:numId="27">
    <w:abstractNumId w:val="21"/>
  </w:num>
  <w:num w:numId="28">
    <w:abstractNumId w:val="20"/>
  </w:num>
  <w:num w:numId="29">
    <w:abstractNumId w:val="6"/>
  </w:num>
  <w:num w:numId="30">
    <w:abstractNumId w:val="14"/>
  </w:num>
  <w:num w:numId="31">
    <w:abstractNumId w:val="17"/>
  </w:num>
  <w:num w:numId="32">
    <w:abstractNumId w:val="3"/>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B0132"/>
    <w:rsid w:val="00000B40"/>
    <w:rsid w:val="00004261"/>
    <w:rsid w:val="00004D3A"/>
    <w:rsid w:val="000068C0"/>
    <w:rsid w:val="00007CE7"/>
    <w:rsid w:val="00010C78"/>
    <w:rsid w:val="00010E2F"/>
    <w:rsid w:val="00011756"/>
    <w:rsid w:val="000122E7"/>
    <w:rsid w:val="00012B14"/>
    <w:rsid w:val="000147EF"/>
    <w:rsid w:val="00015D11"/>
    <w:rsid w:val="00016073"/>
    <w:rsid w:val="0002020D"/>
    <w:rsid w:val="00021D45"/>
    <w:rsid w:val="000243A5"/>
    <w:rsid w:val="00024ABD"/>
    <w:rsid w:val="000250BD"/>
    <w:rsid w:val="00025C35"/>
    <w:rsid w:val="00025FAF"/>
    <w:rsid w:val="00032FE0"/>
    <w:rsid w:val="00034B69"/>
    <w:rsid w:val="00034D4F"/>
    <w:rsid w:val="00035A74"/>
    <w:rsid w:val="00035BEB"/>
    <w:rsid w:val="00036DDD"/>
    <w:rsid w:val="0004037D"/>
    <w:rsid w:val="00041B49"/>
    <w:rsid w:val="00042506"/>
    <w:rsid w:val="00043653"/>
    <w:rsid w:val="00044745"/>
    <w:rsid w:val="00046198"/>
    <w:rsid w:val="00046571"/>
    <w:rsid w:val="0004737C"/>
    <w:rsid w:val="00047B9B"/>
    <w:rsid w:val="00050DAD"/>
    <w:rsid w:val="00051C1A"/>
    <w:rsid w:val="00052F01"/>
    <w:rsid w:val="0005317C"/>
    <w:rsid w:val="00055D69"/>
    <w:rsid w:val="0005758D"/>
    <w:rsid w:val="000604E6"/>
    <w:rsid w:val="00060F6A"/>
    <w:rsid w:val="000629DD"/>
    <w:rsid w:val="00062B31"/>
    <w:rsid w:val="000630C6"/>
    <w:rsid w:val="000643B6"/>
    <w:rsid w:val="000646BE"/>
    <w:rsid w:val="00065A7A"/>
    <w:rsid w:val="000668D2"/>
    <w:rsid w:val="00066B77"/>
    <w:rsid w:val="0006721B"/>
    <w:rsid w:val="00067838"/>
    <w:rsid w:val="00074758"/>
    <w:rsid w:val="0007565E"/>
    <w:rsid w:val="000774D1"/>
    <w:rsid w:val="00080625"/>
    <w:rsid w:val="00081203"/>
    <w:rsid w:val="00082C90"/>
    <w:rsid w:val="000836C4"/>
    <w:rsid w:val="00083765"/>
    <w:rsid w:val="000837F9"/>
    <w:rsid w:val="00084823"/>
    <w:rsid w:val="00085450"/>
    <w:rsid w:val="0008602A"/>
    <w:rsid w:val="00087FB1"/>
    <w:rsid w:val="0009084E"/>
    <w:rsid w:val="000920DE"/>
    <w:rsid w:val="00092802"/>
    <w:rsid w:val="00092B19"/>
    <w:rsid w:val="00092F50"/>
    <w:rsid w:val="0009468F"/>
    <w:rsid w:val="000946DD"/>
    <w:rsid w:val="000966FF"/>
    <w:rsid w:val="0009692D"/>
    <w:rsid w:val="00096A97"/>
    <w:rsid w:val="000A25A0"/>
    <w:rsid w:val="000A6221"/>
    <w:rsid w:val="000A6596"/>
    <w:rsid w:val="000A6C91"/>
    <w:rsid w:val="000A71E8"/>
    <w:rsid w:val="000B0132"/>
    <w:rsid w:val="000B1D0D"/>
    <w:rsid w:val="000B3817"/>
    <w:rsid w:val="000B4F3D"/>
    <w:rsid w:val="000C1227"/>
    <w:rsid w:val="000C150F"/>
    <w:rsid w:val="000C1EAC"/>
    <w:rsid w:val="000C271D"/>
    <w:rsid w:val="000C3B3B"/>
    <w:rsid w:val="000C455B"/>
    <w:rsid w:val="000C49E3"/>
    <w:rsid w:val="000D1831"/>
    <w:rsid w:val="000D5261"/>
    <w:rsid w:val="000D5F59"/>
    <w:rsid w:val="000D65F8"/>
    <w:rsid w:val="000D7304"/>
    <w:rsid w:val="000E3DA8"/>
    <w:rsid w:val="000E78D5"/>
    <w:rsid w:val="000F0164"/>
    <w:rsid w:val="000F0599"/>
    <w:rsid w:val="000F181B"/>
    <w:rsid w:val="000F4B12"/>
    <w:rsid w:val="000F60A6"/>
    <w:rsid w:val="001012A3"/>
    <w:rsid w:val="00103C0A"/>
    <w:rsid w:val="00103E8F"/>
    <w:rsid w:val="00104567"/>
    <w:rsid w:val="00104DB6"/>
    <w:rsid w:val="0010531B"/>
    <w:rsid w:val="00106AFE"/>
    <w:rsid w:val="001070D8"/>
    <w:rsid w:val="00111E64"/>
    <w:rsid w:val="00112746"/>
    <w:rsid w:val="00112854"/>
    <w:rsid w:val="00112DDE"/>
    <w:rsid w:val="00114272"/>
    <w:rsid w:val="00115186"/>
    <w:rsid w:val="00115659"/>
    <w:rsid w:val="0012090A"/>
    <w:rsid w:val="00123D86"/>
    <w:rsid w:val="00124075"/>
    <w:rsid w:val="00124E01"/>
    <w:rsid w:val="00126F79"/>
    <w:rsid w:val="00127A11"/>
    <w:rsid w:val="0013084C"/>
    <w:rsid w:val="0013213B"/>
    <w:rsid w:val="00135840"/>
    <w:rsid w:val="00135F0C"/>
    <w:rsid w:val="001362EA"/>
    <w:rsid w:val="0013671E"/>
    <w:rsid w:val="001376C4"/>
    <w:rsid w:val="00137948"/>
    <w:rsid w:val="00141211"/>
    <w:rsid w:val="00141D17"/>
    <w:rsid w:val="00142599"/>
    <w:rsid w:val="00142C68"/>
    <w:rsid w:val="00144C39"/>
    <w:rsid w:val="00145380"/>
    <w:rsid w:val="001458D9"/>
    <w:rsid w:val="0015034B"/>
    <w:rsid w:val="001505DA"/>
    <w:rsid w:val="00151F54"/>
    <w:rsid w:val="00152080"/>
    <w:rsid w:val="001524EF"/>
    <w:rsid w:val="00155B3A"/>
    <w:rsid w:val="001605CF"/>
    <w:rsid w:val="0016078A"/>
    <w:rsid w:val="001617D4"/>
    <w:rsid w:val="0016558B"/>
    <w:rsid w:val="00166571"/>
    <w:rsid w:val="001669BB"/>
    <w:rsid w:val="00166DF9"/>
    <w:rsid w:val="001671E8"/>
    <w:rsid w:val="0017054C"/>
    <w:rsid w:val="00170C87"/>
    <w:rsid w:val="001756F9"/>
    <w:rsid w:val="0017590C"/>
    <w:rsid w:val="001778E5"/>
    <w:rsid w:val="00177E3A"/>
    <w:rsid w:val="00181F90"/>
    <w:rsid w:val="00183006"/>
    <w:rsid w:val="00183E83"/>
    <w:rsid w:val="00185AB2"/>
    <w:rsid w:val="00186B4C"/>
    <w:rsid w:val="00192C49"/>
    <w:rsid w:val="00192E69"/>
    <w:rsid w:val="00193CB2"/>
    <w:rsid w:val="001944D7"/>
    <w:rsid w:val="00195796"/>
    <w:rsid w:val="00195878"/>
    <w:rsid w:val="001963A2"/>
    <w:rsid w:val="00196BBD"/>
    <w:rsid w:val="001978AD"/>
    <w:rsid w:val="00197AE5"/>
    <w:rsid w:val="001A2124"/>
    <w:rsid w:val="001A3BE7"/>
    <w:rsid w:val="001A65D8"/>
    <w:rsid w:val="001B13A2"/>
    <w:rsid w:val="001B3CA0"/>
    <w:rsid w:val="001B6D9D"/>
    <w:rsid w:val="001B7912"/>
    <w:rsid w:val="001B7BAD"/>
    <w:rsid w:val="001C233B"/>
    <w:rsid w:val="001C24B6"/>
    <w:rsid w:val="001C4274"/>
    <w:rsid w:val="001C5374"/>
    <w:rsid w:val="001C5A72"/>
    <w:rsid w:val="001C613D"/>
    <w:rsid w:val="001C66A2"/>
    <w:rsid w:val="001D4AE9"/>
    <w:rsid w:val="001D6458"/>
    <w:rsid w:val="001D6536"/>
    <w:rsid w:val="001D7055"/>
    <w:rsid w:val="001D7BC9"/>
    <w:rsid w:val="001E112E"/>
    <w:rsid w:val="001E1E70"/>
    <w:rsid w:val="001E5788"/>
    <w:rsid w:val="001E6369"/>
    <w:rsid w:val="001E6D00"/>
    <w:rsid w:val="001E7A40"/>
    <w:rsid w:val="001E7B56"/>
    <w:rsid w:val="001F0170"/>
    <w:rsid w:val="001F0C76"/>
    <w:rsid w:val="001F2422"/>
    <w:rsid w:val="001F4367"/>
    <w:rsid w:val="001F66E9"/>
    <w:rsid w:val="001F7337"/>
    <w:rsid w:val="002001ED"/>
    <w:rsid w:val="00200250"/>
    <w:rsid w:val="00201AAE"/>
    <w:rsid w:val="00202A8E"/>
    <w:rsid w:val="002049B7"/>
    <w:rsid w:val="00206D87"/>
    <w:rsid w:val="0021129C"/>
    <w:rsid w:val="00214735"/>
    <w:rsid w:val="00214937"/>
    <w:rsid w:val="00215144"/>
    <w:rsid w:val="00217A5F"/>
    <w:rsid w:val="002249AC"/>
    <w:rsid w:val="00224F6C"/>
    <w:rsid w:val="00226B9B"/>
    <w:rsid w:val="0022734B"/>
    <w:rsid w:val="00230DDE"/>
    <w:rsid w:val="00231841"/>
    <w:rsid w:val="00233999"/>
    <w:rsid w:val="002355FD"/>
    <w:rsid w:val="00236422"/>
    <w:rsid w:val="002366C0"/>
    <w:rsid w:val="002413BD"/>
    <w:rsid w:val="00241963"/>
    <w:rsid w:val="0024208A"/>
    <w:rsid w:val="00243335"/>
    <w:rsid w:val="002437BF"/>
    <w:rsid w:val="00243B61"/>
    <w:rsid w:val="002446E9"/>
    <w:rsid w:val="0024540A"/>
    <w:rsid w:val="002460B0"/>
    <w:rsid w:val="00251C47"/>
    <w:rsid w:val="002526E6"/>
    <w:rsid w:val="00253091"/>
    <w:rsid w:val="002531BE"/>
    <w:rsid w:val="002534D1"/>
    <w:rsid w:val="00254521"/>
    <w:rsid w:val="00255F4F"/>
    <w:rsid w:val="00256595"/>
    <w:rsid w:val="002571A7"/>
    <w:rsid w:val="0025744E"/>
    <w:rsid w:val="00257F96"/>
    <w:rsid w:val="0026024F"/>
    <w:rsid w:val="00261DA5"/>
    <w:rsid w:val="00262345"/>
    <w:rsid w:val="00262C65"/>
    <w:rsid w:val="00264108"/>
    <w:rsid w:val="002662C9"/>
    <w:rsid w:val="00266A40"/>
    <w:rsid w:val="002672E3"/>
    <w:rsid w:val="002678EC"/>
    <w:rsid w:val="00270AFE"/>
    <w:rsid w:val="00271277"/>
    <w:rsid w:val="00273407"/>
    <w:rsid w:val="00274440"/>
    <w:rsid w:val="002835C3"/>
    <w:rsid w:val="0028372F"/>
    <w:rsid w:val="00283B69"/>
    <w:rsid w:val="00284207"/>
    <w:rsid w:val="00285B68"/>
    <w:rsid w:val="00286B7E"/>
    <w:rsid w:val="0029134B"/>
    <w:rsid w:val="00293500"/>
    <w:rsid w:val="00293C44"/>
    <w:rsid w:val="0029477B"/>
    <w:rsid w:val="00296280"/>
    <w:rsid w:val="002963C1"/>
    <w:rsid w:val="0029654D"/>
    <w:rsid w:val="00296CE0"/>
    <w:rsid w:val="0029727E"/>
    <w:rsid w:val="00297712"/>
    <w:rsid w:val="0029792E"/>
    <w:rsid w:val="00297A22"/>
    <w:rsid w:val="002A110F"/>
    <w:rsid w:val="002A41F3"/>
    <w:rsid w:val="002A4311"/>
    <w:rsid w:val="002A4A2E"/>
    <w:rsid w:val="002A51EF"/>
    <w:rsid w:val="002A7D46"/>
    <w:rsid w:val="002B27F6"/>
    <w:rsid w:val="002B28F1"/>
    <w:rsid w:val="002B3AF3"/>
    <w:rsid w:val="002B4C94"/>
    <w:rsid w:val="002B5A4B"/>
    <w:rsid w:val="002B6782"/>
    <w:rsid w:val="002B7814"/>
    <w:rsid w:val="002C013A"/>
    <w:rsid w:val="002C0CB7"/>
    <w:rsid w:val="002C1878"/>
    <w:rsid w:val="002C39B6"/>
    <w:rsid w:val="002C3F01"/>
    <w:rsid w:val="002C3FF9"/>
    <w:rsid w:val="002C41F6"/>
    <w:rsid w:val="002C52FC"/>
    <w:rsid w:val="002D09D9"/>
    <w:rsid w:val="002D0AE7"/>
    <w:rsid w:val="002D0FE2"/>
    <w:rsid w:val="002D32A9"/>
    <w:rsid w:val="002D3D05"/>
    <w:rsid w:val="002D4220"/>
    <w:rsid w:val="002D48D5"/>
    <w:rsid w:val="002D5186"/>
    <w:rsid w:val="002D52EF"/>
    <w:rsid w:val="002D5948"/>
    <w:rsid w:val="002D59A8"/>
    <w:rsid w:val="002D5B51"/>
    <w:rsid w:val="002D6022"/>
    <w:rsid w:val="002D73FC"/>
    <w:rsid w:val="002D7DBE"/>
    <w:rsid w:val="002E03F3"/>
    <w:rsid w:val="002E0A06"/>
    <w:rsid w:val="002E1416"/>
    <w:rsid w:val="002E203E"/>
    <w:rsid w:val="002E4141"/>
    <w:rsid w:val="002E5430"/>
    <w:rsid w:val="002E59F5"/>
    <w:rsid w:val="002F1F82"/>
    <w:rsid w:val="002F5663"/>
    <w:rsid w:val="002F624C"/>
    <w:rsid w:val="003011A0"/>
    <w:rsid w:val="00302E4B"/>
    <w:rsid w:val="003031C5"/>
    <w:rsid w:val="0030597C"/>
    <w:rsid w:val="00306164"/>
    <w:rsid w:val="00310033"/>
    <w:rsid w:val="0031074D"/>
    <w:rsid w:val="003109FB"/>
    <w:rsid w:val="00310C07"/>
    <w:rsid w:val="00312CC5"/>
    <w:rsid w:val="00313B6F"/>
    <w:rsid w:val="003172F9"/>
    <w:rsid w:val="003206C3"/>
    <w:rsid w:val="00322767"/>
    <w:rsid w:val="003254F9"/>
    <w:rsid w:val="00326857"/>
    <w:rsid w:val="00327FB2"/>
    <w:rsid w:val="0033082B"/>
    <w:rsid w:val="00330F6A"/>
    <w:rsid w:val="00332591"/>
    <w:rsid w:val="00335211"/>
    <w:rsid w:val="00336593"/>
    <w:rsid w:val="00337083"/>
    <w:rsid w:val="00341916"/>
    <w:rsid w:val="00343150"/>
    <w:rsid w:val="00343E6C"/>
    <w:rsid w:val="00343F3D"/>
    <w:rsid w:val="00344CEC"/>
    <w:rsid w:val="003457F8"/>
    <w:rsid w:val="0034638C"/>
    <w:rsid w:val="003466C7"/>
    <w:rsid w:val="00346D4D"/>
    <w:rsid w:val="00350B21"/>
    <w:rsid w:val="00352859"/>
    <w:rsid w:val="003536E2"/>
    <w:rsid w:val="003544BA"/>
    <w:rsid w:val="0035466D"/>
    <w:rsid w:val="00354FE8"/>
    <w:rsid w:val="00355369"/>
    <w:rsid w:val="0035659D"/>
    <w:rsid w:val="0035761A"/>
    <w:rsid w:val="00357ABE"/>
    <w:rsid w:val="00360D6D"/>
    <w:rsid w:val="0036131F"/>
    <w:rsid w:val="003625BF"/>
    <w:rsid w:val="003658EE"/>
    <w:rsid w:val="003679E5"/>
    <w:rsid w:val="00371866"/>
    <w:rsid w:val="00371B32"/>
    <w:rsid w:val="0037483D"/>
    <w:rsid w:val="00374A1E"/>
    <w:rsid w:val="00376891"/>
    <w:rsid w:val="00380C75"/>
    <w:rsid w:val="003820AA"/>
    <w:rsid w:val="00384599"/>
    <w:rsid w:val="00384C17"/>
    <w:rsid w:val="003851FE"/>
    <w:rsid w:val="003852AF"/>
    <w:rsid w:val="0038532E"/>
    <w:rsid w:val="00386B5F"/>
    <w:rsid w:val="0038744C"/>
    <w:rsid w:val="00387814"/>
    <w:rsid w:val="00390B09"/>
    <w:rsid w:val="00391FD6"/>
    <w:rsid w:val="003921D5"/>
    <w:rsid w:val="00392A01"/>
    <w:rsid w:val="00392BA0"/>
    <w:rsid w:val="0039394C"/>
    <w:rsid w:val="003944D1"/>
    <w:rsid w:val="0039591D"/>
    <w:rsid w:val="00396AE7"/>
    <w:rsid w:val="003974D2"/>
    <w:rsid w:val="00397FC8"/>
    <w:rsid w:val="003A10E0"/>
    <w:rsid w:val="003A1B45"/>
    <w:rsid w:val="003A60E7"/>
    <w:rsid w:val="003A63E3"/>
    <w:rsid w:val="003A6A46"/>
    <w:rsid w:val="003B05D0"/>
    <w:rsid w:val="003B29A2"/>
    <w:rsid w:val="003B2CF4"/>
    <w:rsid w:val="003B33D4"/>
    <w:rsid w:val="003B3579"/>
    <w:rsid w:val="003B46FD"/>
    <w:rsid w:val="003B4C95"/>
    <w:rsid w:val="003B56F8"/>
    <w:rsid w:val="003B5C4A"/>
    <w:rsid w:val="003B6A64"/>
    <w:rsid w:val="003C07CF"/>
    <w:rsid w:val="003C0DFF"/>
    <w:rsid w:val="003C0FB0"/>
    <w:rsid w:val="003C4160"/>
    <w:rsid w:val="003D1EE2"/>
    <w:rsid w:val="003D21E1"/>
    <w:rsid w:val="003D29B7"/>
    <w:rsid w:val="003D36B1"/>
    <w:rsid w:val="003D5D14"/>
    <w:rsid w:val="003D6E24"/>
    <w:rsid w:val="003E124D"/>
    <w:rsid w:val="003E1DB5"/>
    <w:rsid w:val="003E68D7"/>
    <w:rsid w:val="003E73C1"/>
    <w:rsid w:val="003E76D5"/>
    <w:rsid w:val="003F0C1C"/>
    <w:rsid w:val="003F36BF"/>
    <w:rsid w:val="003F4473"/>
    <w:rsid w:val="00400184"/>
    <w:rsid w:val="00400549"/>
    <w:rsid w:val="004014E1"/>
    <w:rsid w:val="004017C5"/>
    <w:rsid w:val="004019EE"/>
    <w:rsid w:val="00401F1D"/>
    <w:rsid w:val="00404558"/>
    <w:rsid w:val="0040459F"/>
    <w:rsid w:val="00404DA6"/>
    <w:rsid w:val="004056E1"/>
    <w:rsid w:val="0040593C"/>
    <w:rsid w:val="00405C40"/>
    <w:rsid w:val="004067C5"/>
    <w:rsid w:val="0040695F"/>
    <w:rsid w:val="0041030A"/>
    <w:rsid w:val="004106E3"/>
    <w:rsid w:val="00411586"/>
    <w:rsid w:val="004129ED"/>
    <w:rsid w:val="00412A42"/>
    <w:rsid w:val="00412EDB"/>
    <w:rsid w:val="00413DAC"/>
    <w:rsid w:val="00414894"/>
    <w:rsid w:val="004234D3"/>
    <w:rsid w:val="00423B65"/>
    <w:rsid w:val="00424489"/>
    <w:rsid w:val="004246B5"/>
    <w:rsid w:val="00425836"/>
    <w:rsid w:val="00427695"/>
    <w:rsid w:val="00431545"/>
    <w:rsid w:val="00432678"/>
    <w:rsid w:val="00440C4C"/>
    <w:rsid w:val="00442553"/>
    <w:rsid w:val="004427E9"/>
    <w:rsid w:val="004461B0"/>
    <w:rsid w:val="004476F2"/>
    <w:rsid w:val="00447B79"/>
    <w:rsid w:val="00450355"/>
    <w:rsid w:val="00450361"/>
    <w:rsid w:val="00450A6F"/>
    <w:rsid w:val="00450AD6"/>
    <w:rsid w:val="00452987"/>
    <w:rsid w:val="00453FCD"/>
    <w:rsid w:val="00454515"/>
    <w:rsid w:val="00454C96"/>
    <w:rsid w:val="0045511E"/>
    <w:rsid w:val="00462597"/>
    <w:rsid w:val="00462729"/>
    <w:rsid w:val="00462F14"/>
    <w:rsid w:val="0046330B"/>
    <w:rsid w:val="00467CFA"/>
    <w:rsid w:val="00470289"/>
    <w:rsid w:val="004712E7"/>
    <w:rsid w:val="00472BCB"/>
    <w:rsid w:val="00472DCC"/>
    <w:rsid w:val="00474188"/>
    <w:rsid w:val="00477887"/>
    <w:rsid w:val="00481588"/>
    <w:rsid w:val="00481759"/>
    <w:rsid w:val="004850FA"/>
    <w:rsid w:val="004907CE"/>
    <w:rsid w:val="0049086C"/>
    <w:rsid w:val="00490C3A"/>
    <w:rsid w:val="00491015"/>
    <w:rsid w:val="0049336F"/>
    <w:rsid w:val="004948D2"/>
    <w:rsid w:val="00495150"/>
    <w:rsid w:val="004952A8"/>
    <w:rsid w:val="00495AB0"/>
    <w:rsid w:val="004965B9"/>
    <w:rsid w:val="00497569"/>
    <w:rsid w:val="004A1349"/>
    <w:rsid w:val="004A26CC"/>
    <w:rsid w:val="004A2700"/>
    <w:rsid w:val="004A2BF1"/>
    <w:rsid w:val="004A4D16"/>
    <w:rsid w:val="004A5AE4"/>
    <w:rsid w:val="004B0C6D"/>
    <w:rsid w:val="004B19E2"/>
    <w:rsid w:val="004B28E4"/>
    <w:rsid w:val="004B3C28"/>
    <w:rsid w:val="004B56AE"/>
    <w:rsid w:val="004B615E"/>
    <w:rsid w:val="004B63F9"/>
    <w:rsid w:val="004B7944"/>
    <w:rsid w:val="004C1543"/>
    <w:rsid w:val="004C3A66"/>
    <w:rsid w:val="004C42B9"/>
    <w:rsid w:val="004C4ADB"/>
    <w:rsid w:val="004C4E1A"/>
    <w:rsid w:val="004C67D2"/>
    <w:rsid w:val="004C78C1"/>
    <w:rsid w:val="004D35CB"/>
    <w:rsid w:val="004D538C"/>
    <w:rsid w:val="004D65AA"/>
    <w:rsid w:val="004E15CC"/>
    <w:rsid w:val="004E1A36"/>
    <w:rsid w:val="004E1FEC"/>
    <w:rsid w:val="004E23BF"/>
    <w:rsid w:val="004E3B50"/>
    <w:rsid w:val="004E6C5A"/>
    <w:rsid w:val="004E7AFE"/>
    <w:rsid w:val="004E7D37"/>
    <w:rsid w:val="004F0187"/>
    <w:rsid w:val="004F09F5"/>
    <w:rsid w:val="004F1050"/>
    <w:rsid w:val="004F3F13"/>
    <w:rsid w:val="004F5AEF"/>
    <w:rsid w:val="004F6ECD"/>
    <w:rsid w:val="004F7896"/>
    <w:rsid w:val="004F7ACE"/>
    <w:rsid w:val="00502B70"/>
    <w:rsid w:val="00502E38"/>
    <w:rsid w:val="00502FAA"/>
    <w:rsid w:val="005043FB"/>
    <w:rsid w:val="00505280"/>
    <w:rsid w:val="005073D9"/>
    <w:rsid w:val="005074BE"/>
    <w:rsid w:val="0051095E"/>
    <w:rsid w:val="00514573"/>
    <w:rsid w:val="00515244"/>
    <w:rsid w:val="005153BD"/>
    <w:rsid w:val="00520051"/>
    <w:rsid w:val="00520101"/>
    <w:rsid w:val="00522350"/>
    <w:rsid w:val="00522399"/>
    <w:rsid w:val="0052288F"/>
    <w:rsid w:val="005235B2"/>
    <w:rsid w:val="00523ADE"/>
    <w:rsid w:val="00524B23"/>
    <w:rsid w:val="00524DE8"/>
    <w:rsid w:val="005261BB"/>
    <w:rsid w:val="00527B7B"/>
    <w:rsid w:val="00530946"/>
    <w:rsid w:val="0053216C"/>
    <w:rsid w:val="005344AB"/>
    <w:rsid w:val="005359C3"/>
    <w:rsid w:val="00536360"/>
    <w:rsid w:val="005369AC"/>
    <w:rsid w:val="00537202"/>
    <w:rsid w:val="005404EB"/>
    <w:rsid w:val="00541671"/>
    <w:rsid w:val="00541BBD"/>
    <w:rsid w:val="005430AF"/>
    <w:rsid w:val="00543E3F"/>
    <w:rsid w:val="005444CC"/>
    <w:rsid w:val="00544D9F"/>
    <w:rsid w:val="00547127"/>
    <w:rsid w:val="0055035E"/>
    <w:rsid w:val="005506A0"/>
    <w:rsid w:val="0055291F"/>
    <w:rsid w:val="005536A1"/>
    <w:rsid w:val="00555D63"/>
    <w:rsid w:val="005571F6"/>
    <w:rsid w:val="0056145E"/>
    <w:rsid w:val="00561749"/>
    <w:rsid w:val="00561BAA"/>
    <w:rsid w:val="00563885"/>
    <w:rsid w:val="00563F00"/>
    <w:rsid w:val="005647AA"/>
    <w:rsid w:val="00565319"/>
    <w:rsid w:val="005663C3"/>
    <w:rsid w:val="005708E9"/>
    <w:rsid w:val="005742C7"/>
    <w:rsid w:val="0058047B"/>
    <w:rsid w:val="00581EBB"/>
    <w:rsid w:val="0058231D"/>
    <w:rsid w:val="00582B7E"/>
    <w:rsid w:val="00583BC0"/>
    <w:rsid w:val="005851BC"/>
    <w:rsid w:val="00585C12"/>
    <w:rsid w:val="00586542"/>
    <w:rsid w:val="005902CB"/>
    <w:rsid w:val="005921A0"/>
    <w:rsid w:val="00593004"/>
    <w:rsid w:val="005937DB"/>
    <w:rsid w:val="005961B7"/>
    <w:rsid w:val="005962F5"/>
    <w:rsid w:val="005964F1"/>
    <w:rsid w:val="0059668C"/>
    <w:rsid w:val="00596EB0"/>
    <w:rsid w:val="005971E2"/>
    <w:rsid w:val="00597B04"/>
    <w:rsid w:val="005A05E0"/>
    <w:rsid w:val="005A0F93"/>
    <w:rsid w:val="005A2355"/>
    <w:rsid w:val="005A2927"/>
    <w:rsid w:val="005A416C"/>
    <w:rsid w:val="005A5E61"/>
    <w:rsid w:val="005A61A7"/>
    <w:rsid w:val="005B27BA"/>
    <w:rsid w:val="005B2F5D"/>
    <w:rsid w:val="005B45F7"/>
    <w:rsid w:val="005B50FC"/>
    <w:rsid w:val="005B692C"/>
    <w:rsid w:val="005B6F0C"/>
    <w:rsid w:val="005C11A5"/>
    <w:rsid w:val="005C24E5"/>
    <w:rsid w:val="005C3365"/>
    <w:rsid w:val="005C3AEA"/>
    <w:rsid w:val="005C6AB6"/>
    <w:rsid w:val="005C7860"/>
    <w:rsid w:val="005C7EFE"/>
    <w:rsid w:val="005D2AB4"/>
    <w:rsid w:val="005D3914"/>
    <w:rsid w:val="005D3A0D"/>
    <w:rsid w:val="005D6AD8"/>
    <w:rsid w:val="005E3751"/>
    <w:rsid w:val="005E5ED2"/>
    <w:rsid w:val="005E7218"/>
    <w:rsid w:val="005E7C38"/>
    <w:rsid w:val="005F310B"/>
    <w:rsid w:val="005F31B7"/>
    <w:rsid w:val="005F49F2"/>
    <w:rsid w:val="005F631B"/>
    <w:rsid w:val="006006B0"/>
    <w:rsid w:val="00601A93"/>
    <w:rsid w:val="00602EDF"/>
    <w:rsid w:val="00603682"/>
    <w:rsid w:val="00603A9A"/>
    <w:rsid w:val="006042F9"/>
    <w:rsid w:val="0060482D"/>
    <w:rsid w:val="00605BCC"/>
    <w:rsid w:val="00606B2A"/>
    <w:rsid w:val="00607709"/>
    <w:rsid w:val="00611121"/>
    <w:rsid w:val="006113F7"/>
    <w:rsid w:val="00611CCC"/>
    <w:rsid w:val="00611D41"/>
    <w:rsid w:val="00612BA7"/>
    <w:rsid w:val="00615C20"/>
    <w:rsid w:val="006231B5"/>
    <w:rsid w:val="00626B5A"/>
    <w:rsid w:val="00630220"/>
    <w:rsid w:val="00630851"/>
    <w:rsid w:val="00631773"/>
    <w:rsid w:val="00631B71"/>
    <w:rsid w:val="00636C6D"/>
    <w:rsid w:val="00637607"/>
    <w:rsid w:val="00640BE7"/>
    <w:rsid w:val="00641EF0"/>
    <w:rsid w:val="00641FB4"/>
    <w:rsid w:val="006432C9"/>
    <w:rsid w:val="00644AC0"/>
    <w:rsid w:val="00644C0E"/>
    <w:rsid w:val="006453AC"/>
    <w:rsid w:val="006454C3"/>
    <w:rsid w:val="00646438"/>
    <w:rsid w:val="00647C62"/>
    <w:rsid w:val="00650F2D"/>
    <w:rsid w:val="006513E9"/>
    <w:rsid w:val="0065206F"/>
    <w:rsid w:val="0065380D"/>
    <w:rsid w:val="00653A77"/>
    <w:rsid w:val="00654DF0"/>
    <w:rsid w:val="00655447"/>
    <w:rsid w:val="00655DA4"/>
    <w:rsid w:val="006602BC"/>
    <w:rsid w:val="0066152E"/>
    <w:rsid w:val="00661867"/>
    <w:rsid w:val="00665B56"/>
    <w:rsid w:val="00666153"/>
    <w:rsid w:val="006663EC"/>
    <w:rsid w:val="006666CF"/>
    <w:rsid w:val="00667C6C"/>
    <w:rsid w:val="00670823"/>
    <w:rsid w:val="00671315"/>
    <w:rsid w:val="00671778"/>
    <w:rsid w:val="00672871"/>
    <w:rsid w:val="0067348A"/>
    <w:rsid w:val="0067521F"/>
    <w:rsid w:val="00676E22"/>
    <w:rsid w:val="00677F5E"/>
    <w:rsid w:val="00682E5E"/>
    <w:rsid w:val="006831F7"/>
    <w:rsid w:val="00684054"/>
    <w:rsid w:val="006845DB"/>
    <w:rsid w:val="00685637"/>
    <w:rsid w:val="00686E00"/>
    <w:rsid w:val="006873BE"/>
    <w:rsid w:val="00693F39"/>
    <w:rsid w:val="00695EF1"/>
    <w:rsid w:val="00696567"/>
    <w:rsid w:val="006977E7"/>
    <w:rsid w:val="006979B2"/>
    <w:rsid w:val="006A2C1C"/>
    <w:rsid w:val="006A3817"/>
    <w:rsid w:val="006A459A"/>
    <w:rsid w:val="006A4B28"/>
    <w:rsid w:val="006A6844"/>
    <w:rsid w:val="006B0DDA"/>
    <w:rsid w:val="006B295F"/>
    <w:rsid w:val="006B3094"/>
    <w:rsid w:val="006B416D"/>
    <w:rsid w:val="006B4D21"/>
    <w:rsid w:val="006B5281"/>
    <w:rsid w:val="006B5C83"/>
    <w:rsid w:val="006B7B45"/>
    <w:rsid w:val="006C1035"/>
    <w:rsid w:val="006C1177"/>
    <w:rsid w:val="006C1331"/>
    <w:rsid w:val="006C155A"/>
    <w:rsid w:val="006C1F73"/>
    <w:rsid w:val="006C5B50"/>
    <w:rsid w:val="006C693D"/>
    <w:rsid w:val="006C7585"/>
    <w:rsid w:val="006D07DF"/>
    <w:rsid w:val="006D1F11"/>
    <w:rsid w:val="006D3E3A"/>
    <w:rsid w:val="006D4957"/>
    <w:rsid w:val="006D5B10"/>
    <w:rsid w:val="006E0562"/>
    <w:rsid w:val="006E06FC"/>
    <w:rsid w:val="006E11B8"/>
    <w:rsid w:val="006E1B3B"/>
    <w:rsid w:val="006E3D16"/>
    <w:rsid w:val="006E512A"/>
    <w:rsid w:val="006E6CF8"/>
    <w:rsid w:val="006E6E9D"/>
    <w:rsid w:val="006E70FD"/>
    <w:rsid w:val="006F0504"/>
    <w:rsid w:val="006F1F1C"/>
    <w:rsid w:val="006F31F6"/>
    <w:rsid w:val="006F3566"/>
    <w:rsid w:val="006F3A6E"/>
    <w:rsid w:val="006F4E49"/>
    <w:rsid w:val="006F58DB"/>
    <w:rsid w:val="006F5FE2"/>
    <w:rsid w:val="006F6BBB"/>
    <w:rsid w:val="006F7CAA"/>
    <w:rsid w:val="00700072"/>
    <w:rsid w:val="0070083C"/>
    <w:rsid w:val="007027CB"/>
    <w:rsid w:val="00705E09"/>
    <w:rsid w:val="00707313"/>
    <w:rsid w:val="00710325"/>
    <w:rsid w:val="00710D26"/>
    <w:rsid w:val="007130F0"/>
    <w:rsid w:val="007135CA"/>
    <w:rsid w:val="00713BC2"/>
    <w:rsid w:val="00715CDA"/>
    <w:rsid w:val="007165E5"/>
    <w:rsid w:val="007205EE"/>
    <w:rsid w:val="00724809"/>
    <w:rsid w:val="00724CD9"/>
    <w:rsid w:val="00727345"/>
    <w:rsid w:val="00730CAF"/>
    <w:rsid w:val="007312B2"/>
    <w:rsid w:val="00731CFD"/>
    <w:rsid w:val="007322E9"/>
    <w:rsid w:val="00732F1F"/>
    <w:rsid w:val="007343F8"/>
    <w:rsid w:val="00737124"/>
    <w:rsid w:val="007401ED"/>
    <w:rsid w:val="0074165F"/>
    <w:rsid w:val="00744905"/>
    <w:rsid w:val="00747079"/>
    <w:rsid w:val="0075103B"/>
    <w:rsid w:val="00751212"/>
    <w:rsid w:val="00751810"/>
    <w:rsid w:val="00751848"/>
    <w:rsid w:val="00751A21"/>
    <w:rsid w:val="00751B62"/>
    <w:rsid w:val="00754085"/>
    <w:rsid w:val="00760657"/>
    <w:rsid w:val="00761FBA"/>
    <w:rsid w:val="00762010"/>
    <w:rsid w:val="007628C3"/>
    <w:rsid w:val="007645A4"/>
    <w:rsid w:val="00766019"/>
    <w:rsid w:val="007662B0"/>
    <w:rsid w:val="00766539"/>
    <w:rsid w:val="00772441"/>
    <w:rsid w:val="00775DFD"/>
    <w:rsid w:val="00780A47"/>
    <w:rsid w:val="00782101"/>
    <w:rsid w:val="00782344"/>
    <w:rsid w:val="007828C9"/>
    <w:rsid w:val="00783E6E"/>
    <w:rsid w:val="00785BCA"/>
    <w:rsid w:val="00785FBB"/>
    <w:rsid w:val="0078626D"/>
    <w:rsid w:val="007905FF"/>
    <w:rsid w:val="00790BA8"/>
    <w:rsid w:val="00791C01"/>
    <w:rsid w:val="0079296F"/>
    <w:rsid w:val="00795834"/>
    <w:rsid w:val="007A0478"/>
    <w:rsid w:val="007A1EA7"/>
    <w:rsid w:val="007A2027"/>
    <w:rsid w:val="007A3611"/>
    <w:rsid w:val="007A5084"/>
    <w:rsid w:val="007A5302"/>
    <w:rsid w:val="007A66FB"/>
    <w:rsid w:val="007A73F8"/>
    <w:rsid w:val="007B0891"/>
    <w:rsid w:val="007B0E5D"/>
    <w:rsid w:val="007B33A9"/>
    <w:rsid w:val="007B3C6C"/>
    <w:rsid w:val="007B44D9"/>
    <w:rsid w:val="007B6E99"/>
    <w:rsid w:val="007C06AF"/>
    <w:rsid w:val="007C0DAC"/>
    <w:rsid w:val="007C0EBD"/>
    <w:rsid w:val="007C13B4"/>
    <w:rsid w:val="007C225D"/>
    <w:rsid w:val="007C5206"/>
    <w:rsid w:val="007C56C1"/>
    <w:rsid w:val="007C7283"/>
    <w:rsid w:val="007D3CB1"/>
    <w:rsid w:val="007D4A61"/>
    <w:rsid w:val="007D60C7"/>
    <w:rsid w:val="007D708E"/>
    <w:rsid w:val="007D78BA"/>
    <w:rsid w:val="007D7DA1"/>
    <w:rsid w:val="007E0E0D"/>
    <w:rsid w:val="007E1945"/>
    <w:rsid w:val="007E37BF"/>
    <w:rsid w:val="007E3F1E"/>
    <w:rsid w:val="007E42B6"/>
    <w:rsid w:val="007E731B"/>
    <w:rsid w:val="007E788B"/>
    <w:rsid w:val="007F0144"/>
    <w:rsid w:val="007F077C"/>
    <w:rsid w:val="007F187D"/>
    <w:rsid w:val="007F2510"/>
    <w:rsid w:val="007F2C70"/>
    <w:rsid w:val="007F7A84"/>
    <w:rsid w:val="007F7B2B"/>
    <w:rsid w:val="0080384E"/>
    <w:rsid w:val="00803CD5"/>
    <w:rsid w:val="00805388"/>
    <w:rsid w:val="00806FF5"/>
    <w:rsid w:val="008073EA"/>
    <w:rsid w:val="00807D04"/>
    <w:rsid w:val="00810D79"/>
    <w:rsid w:val="00813E06"/>
    <w:rsid w:val="00814585"/>
    <w:rsid w:val="00814F4C"/>
    <w:rsid w:val="0081533A"/>
    <w:rsid w:val="00817520"/>
    <w:rsid w:val="00822501"/>
    <w:rsid w:val="008227E5"/>
    <w:rsid w:val="00823AD8"/>
    <w:rsid w:val="008247D3"/>
    <w:rsid w:val="00824A4B"/>
    <w:rsid w:val="00824C4D"/>
    <w:rsid w:val="008256DB"/>
    <w:rsid w:val="008271CF"/>
    <w:rsid w:val="00827D11"/>
    <w:rsid w:val="00834017"/>
    <w:rsid w:val="00836750"/>
    <w:rsid w:val="00840038"/>
    <w:rsid w:val="00843FAF"/>
    <w:rsid w:val="00844972"/>
    <w:rsid w:val="008454F0"/>
    <w:rsid w:val="00845F3B"/>
    <w:rsid w:val="00846606"/>
    <w:rsid w:val="00846682"/>
    <w:rsid w:val="00847000"/>
    <w:rsid w:val="0085056C"/>
    <w:rsid w:val="0085080E"/>
    <w:rsid w:val="00851F79"/>
    <w:rsid w:val="0085254B"/>
    <w:rsid w:val="00852953"/>
    <w:rsid w:val="00852C90"/>
    <w:rsid w:val="00852DD3"/>
    <w:rsid w:val="00854517"/>
    <w:rsid w:val="00854A07"/>
    <w:rsid w:val="00855050"/>
    <w:rsid w:val="0085519C"/>
    <w:rsid w:val="00855FD5"/>
    <w:rsid w:val="00856A85"/>
    <w:rsid w:val="00856D7F"/>
    <w:rsid w:val="00860712"/>
    <w:rsid w:val="00860F22"/>
    <w:rsid w:val="00861E52"/>
    <w:rsid w:val="0086236C"/>
    <w:rsid w:val="008630B5"/>
    <w:rsid w:val="00863679"/>
    <w:rsid w:val="0086402D"/>
    <w:rsid w:val="00867686"/>
    <w:rsid w:val="00870696"/>
    <w:rsid w:val="008712B6"/>
    <w:rsid w:val="008713DC"/>
    <w:rsid w:val="00871FED"/>
    <w:rsid w:val="00872570"/>
    <w:rsid w:val="00875C5D"/>
    <w:rsid w:val="00881DBF"/>
    <w:rsid w:val="00883F5B"/>
    <w:rsid w:val="0088413C"/>
    <w:rsid w:val="008865F5"/>
    <w:rsid w:val="00886679"/>
    <w:rsid w:val="00890656"/>
    <w:rsid w:val="00891D89"/>
    <w:rsid w:val="008929B9"/>
    <w:rsid w:val="00895677"/>
    <w:rsid w:val="00895833"/>
    <w:rsid w:val="00896F7D"/>
    <w:rsid w:val="00897FA4"/>
    <w:rsid w:val="008A0F62"/>
    <w:rsid w:val="008A15F6"/>
    <w:rsid w:val="008A31CD"/>
    <w:rsid w:val="008A334C"/>
    <w:rsid w:val="008A3DE1"/>
    <w:rsid w:val="008A46E7"/>
    <w:rsid w:val="008A537F"/>
    <w:rsid w:val="008A6B86"/>
    <w:rsid w:val="008B3916"/>
    <w:rsid w:val="008B49ED"/>
    <w:rsid w:val="008B5750"/>
    <w:rsid w:val="008B5A9A"/>
    <w:rsid w:val="008B5C35"/>
    <w:rsid w:val="008B65BE"/>
    <w:rsid w:val="008B694D"/>
    <w:rsid w:val="008B6E36"/>
    <w:rsid w:val="008B7955"/>
    <w:rsid w:val="008C0EEF"/>
    <w:rsid w:val="008C2261"/>
    <w:rsid w:val="008C45E5"/>
    <w:rsid w:val="008C6A16"/>
    <w:rsid w:val="008D0248"/>
    <w:rsid w:val="008D0704"/>
    <w:rsid w:val="008D0CA7"/>
    <w:rsid w:val="008D1957"/>
    <w:rsid w:val="008D41BD"/>
    <w:rsid w:val="008D5489"/>
    <w:rsid w:val="008D55A5"/>
    <w:rsid w:val="008D5B4B"/>
    <w:rsid w:val="008D6830"/>
    <w:rsid w:val="008D6D85"/>
    <w:rsid w:val="008D7E6C"/>
    <w:rsid w:val="008E31A2"/>
    <w:rsid w:val="008E36BF"/>
    <w:rsid w:val="008E4777"/>
    <w:rsid w:val="008E5348"/>
    <w:rsid w:val="008E597C"/>
    <w:rsid w:val="008E5C19"/>
    <w:rsid w:val="008F4548"/>
    <w:rsid w:val="008F5DFD"/>
    <w:rsid w:val="008F6B8F"/>
    <w:rsid w:val="008F6F4A"/>
    <w:rsid w:val="008F71F9"/>
    <w:rsid w:val="0090313B"/>
    <w:rsid w:val="00903358"/>
    <w:rsid w:val="009034C8"/>
    <w:rsid w:val="00905473"/>
    <w:rsid w:val="00910F56"/>
    <w:rsid w:val="0091237D"/>
    <w:rsid w:val="00913881"/>
    <w:rsid w:val="00914171"/>
    <w:rsid w:val="00915A63"/>
    <w:rsid w:val="00917617"/>
    <w:rsid w:val="009229D3"/>
    <w:rsid w:val="00922B18"/>
    <w:rsid w:val="009238E7"/>
    <w:rsid w:val="00925140"/>
    <w:rsid w:val="009263E2"/>
    <w:rsid w:val="00930851"/>
    <w:rsid w:val="00930AAB"/>
    <w:rsid w:val="00933C1F"/>
    <w:rsid w:val="00934C67"/>
    <w:rsid w:val="0093521C"/>
    <w:rsid w:val="00936B07"/>
    <w:rsid w:val="009372F3"/>
    <w:rsid w:val="00940ED3"/>
    <w:rsid w:val="00942279"/>
    <w:rsid w:val="00942634"/>
    <w:rsid w:val="009431BA"/>
    <w:rsid w:val="0094333E"/>
    <w:rsid w:val="009435BB"/>
    <w:rsid w:val="00944039"/>
    <w:rsid w:val="009468D8"/>
    <w:rsid w:val="009477AA"/>
    <w:rsid w:val="00947AF1"/>
    <w:rsid w:val="009503FD"/>
    <w:rsid w:val="00950A6C"/>
    <w:rsid w:val="00952772"/>
    <w:rsid w:val="00953335"/>
    <w:rsid w:val="00956613"/>
    <w:rsid w:val="00956ECA"/>
    <w:rsid w:val="00960E5A"/>
    <w:rsid w:val="00961605"/>
    <w:rsid w:val="00961BEA"/>
    <w:rsid w:val="00961D6A"/>
    <w:rsid w:val="00964A48"/>
    <w:rsid w:val="00964DC8"/>
    <w:rsid w:val="00966411"/>
    <w:rsid w:val="00967882"/>
    <w:rsid w:val="00967F57"/>
    <w:rsid w:val="00970DBA"/>
    <w:rsid w:val="00971442"/>
    <w:rsid w:val="00972AE5"/>
    <w:rsid w:val="00973A9E"/>
    <w:rsid w:val="00973D5E"/>
    <w:rsid w:val="00975157"/>
    <w:rsid w:val="009755D8"/>
    <w:rsid w:val="00980D3E"/>
    <w:rsid w:val="00981E73"/>
    <w:rsid w:val="00982548"/>
    <w:rsid w:val="00982ACE"/>
    <w:rsid w:val="00983FFC"/>
    <w:rsid w:val="00985E79"/>
    <w:rsid w:val="0099025D"/>
    <w:rsid w:val="00991A28"/>
    <w:rsid w:val="00992D83"/>
    <w:rsid w:val="00993ECC"/>
    <w:rsid w:val="009944A3"/>
    <w:rsid w:val="00994995"/>
    <w:rsid w:val="0099589D"/>
    <w:rsid w:val="00996D08"/>
    <w:rsid w:val="009A041A"/>
    <w:rsid w:val="009A0EE8"/>
    <w:rsid w:val="009A3086"/>
    <w:rsid w:val="009A42DB"/>
    <w:rsid w:val="009A5639"/>
    <w:rsid w:val="009A5927"/>
    <w:rsid w:val="009A77B5"/>
    <w:rsid w:val="009B06EB"/>
    <w:rsid w:val="009B1323"/>
    <w:rsid w:val="009B1D01"/>
    <w:rsid w:val="009B2B77"/>
    <w:rsid w:val="009B37E6"/>
    <w:rsid w:val="009B4E82"/>
    <w:rsid w:val="009B69AE"/>
    <w:rsid w:val="009B769B"/>
    <w:rsid w:val="009C3AF7"/>
    <w:rsid w:val="009C3B54"/>
    <w:rsid w:val="009C4B31"/>
    <w:rsid w:val="009D076D"/>
    <w:rsid w:val="009D1251"/>
    <w:rsid w:val="009D1F1D"/>
    <w:rsid w:val="009D3782"/>
    <w:rsid w:val="009D505E"/>
    <w:rsid w:val="009D56E7"/>
    <w:rsid w:val="009D5C77"/>
    <w:rsid w:val="009D726D"/>
    <w:rsid w:val="009E4899"/>
    <w:rsid w:val="009E4A7F"/>
    <w:rsid w:val="009E663D"/>
    <w:rsid w:val="009F06FB"/>
    <w:rsid w:val="009F078C"/>
    <w:rsid w:val="009F20EC"/>
    <w:rsid w:val="009F3D48"/>
    <w:rsid w:val="009F4883"/>
    <w:rsid w:val="009F67D6"/>
    <w:rsid w:val="00A00C17"/>
    <w:rsid w:val="00A02724"/>
    <w:rsid w:val="00A02EC6"/>
    <w:rsid w:val="00A037A0"/>
    <w:rsid w:val="00A04D5F"/>
    <w:rsid w:val="00A051A8"/>
    <w:rsid w:val="00A05854"/>
    <w:rsid w:val="00A05930"/>
    <w:rsid w:val="00A05B91"/>
    <w:rsid w:val="00A07792"/>
    <w:rsid w:val="00A1046F"/>
    <w:rsid w:val="00A12753"/>
    <w:rsid w:val="00A12D11"/>
    <w:rsid w:val="00A136CC"/>
    <w:rsid w:val="00A16322"/>
    <w:rsid w:val="00A16675"/>
    <w:rsid w:val="00A238D5"/>
    <w:rsid w:val="00A24C79"/>
    <w:rsid w:val="00A25970"/>
    <w:rsid w:val="00A2781D"/>
    <w:rsid w:val="00A30329"/>
    <w:rsid w:val="00A305E1"/>
    <w:rsid w:val="00A3263F"/>
    <w:rsid w:val="00A34D77"/>
    <w:rsid w:val="00A351AE"/>
    <w:rsid w:val="00A35553"/>
    <w:rsid w:val="00A37107"/>
    <w:rsid w:val="00A37894"/>
    <w:rsid w:val="00A41111"/>
    <w:rsid w:val="00A429E6"/>
    <w:rsid w:val="00A44866"/>
    <w:rsid w:val="00A44CBB"/>
    <w:rsid w:val="00A47E6C"/>
    <w:rsid w:val="00A5062A"/>
    <w:rsid w:val="00A507F5"/>
    <w:rsid w:val="00A5212A"/>
    <w:rsid w:val="00A53BCE"/>
    <w:rsid w:val="00A54248"/>
    <w:rsid w:val="00A54303"/>
    <w:rsid w:val="00A5438B"/>
    <w:rsid w:val="00A548CE"/>
    <w:rsid w:val="00A5548A"/>
    <w:rsid w:val="00A55B48"/>
    <w:rsid w:val="00A5603F"/>
    <w:rsid w:val="00A56E08"/>
    <w:rsid w:val="00A60283"/>
    <w:rsid w:val="00A63964"/>
    <w:rsid w:val="00A66C85"/>
    <w:rsid w:val="00A67A70"/>
    <w:rsid w:val="00A713C3"/>
    <w:rsid w:val="00A7172A"/>
    <w:rsid w:val="00A71811"/>
    <w:rsid w:val="00A77897"/>
    <w:rsid w:val="00A80331"/>
    <w:rsid w:val="00A812EA"/>
    <w:rsid w:val="00A81ADD"/>
    <w:rsid w:val="00A833C1"/>
    <w:rsid w:val="00A86F05"/>
    <w:rsid w:val="00A87AD7"/>
    <w:rsid w:val="00A90895"/>
    <w:rsid w:val="00A93831"/>
    <w:rsid w:val="00A95C3C"/>
    <w:rsid w:val="00A95D17"/>
    <w:rsid w:val="00A96111"/>
    <w:rsid w:val="00A96C3A"/>
    <w:rsid w:val="00AA0618"/>
    <w:rsid w:val="00AA0E85"/>
    <w:rsid w:val="00AA1C00"/>
    <w:rsid w:val="00AA3114"/>
    <w:rsid w:val="00AA39D6"/>
    <w:rsid w:val="00AA4E8F"/>
    <w:rsid w:val="00AA4FA6"/>
    <w:rsid w:val="00AA5C46"/>
    <w:rsid w:val="00AA6B17"/>
    <w:rsid w:val="00AB12F3"/>
    <w:rsid w:val="00AB4C4C"/>
    <w:rsid w:val="00AB54E0"/>
    <w:rsid w:val="00AC156C"/>
    <w:rsid w:val="00AC2A16"/>
    <w:rsid w:val="00AC2BD6"/>
    <w:rsid w:val="00AC3026"/>
    <w:rsid w:val="00AC3BD0"/>
    <w:rsid w:val="00AC4160"/>
    <w:rsid w:val="00AC45AD"/>
    <w:rsid w:val="00AD07BB"/>
    <w:rsid w:val="00AD1926"/>
    <w:rsid w:val="00AD21D6"/>
    <w:rsid w:val="00AD23C0"/>
    <w:rsid w:val="00AD25E2"/>
    <w:rsid w:val="00AD4B41"/>
    <w:rsid w:val="00AD68FB"/>
    <w:rsid w:val="00AD73C4"/>
    <w:rsid w:val="00AE1D6B"/>
    <w:rsid w:val="00AE2C20"/>
    <w:rsid w:val="00AE599E"/>
    <w:rsid w:val="00AE5F7B"/>
    <w:rsid w:val="00AE7024"/>
    <w:rsid w:val="00AF43EF"/>
    <w:rsid w:val="00AF51E3"/>
    <w:rsid w:val="00AF54E9"/>
    <w:rsid w:val="00AF59A0"/>
    <w:rsid w:val="00AF5B79"/>
    <w:rsid w:val="00AF7775"/>
    <w:rsid w:val="00AF7969"/>
    <w:rsid w:val="00B0072A"/>
    <w:rsid w:val="00B00DAD"/>
    <w:rsid w:val="00B02365"/>
    <w:rsid w:val="00B032E8"/>
    <w:rsid w:val="00B0392E"/>
    <w:rsid w:val="00B03DAE"/>
    <w:rsid w:val="00B051A9"/>
    <w:rsid w:val="00B06141"/>
    <w:rsid w:val="00B06C4F"/>
    <w:rsid w:val="00B07572"/>
    <w:rsid w:val="00B107B4"/>
    <w:rsid w:val="00B17A93"/>
    <w:rsid w:val="00B210B3"/>
    <w:rsid w:val="00B220CC"/>
    <w:rsid w:val="00B22ACA"/>
    <w:rsid w:val="00B22F3E"/>
    <w:rsid w:val="00B235C7"/>
    <w:rsid w:val="00B236A9"/>
    <w:rsid w:val="00B24904"/>
    <w:rsid w:val="00B25853"/>
    <w:rsid w:val="00B26711"/>
    <w:rsid w:val="00B26DAF"/>
    <w:rsid w:val="00B27F11"/>
    <w:rsid w:val="00B317E8"/>
    <w:rsid w:val="00B3196A"/>
    <w:rsid w:val="00B32160"/>
    <w:rsid w:val="00B3225E"/>
    <w:rsid w:val="00B3255E"/>
    <w:rsid w:val="00B326AF"/>
    <w:rsid w:val="00B326F6"/>
    <w:rsid w:val="00B337AD"/>
    <w:rsid w:val="00B33ACE"/>
    <w:rsid w:val="00B359F6"/>
    <w:rsid w:val="00B35AF1"/>
    <w:rsid w:val="00B36CB8"/>
    <w:rsid w:val="00B377F5"/>
    <w:rsid w:val="00B407BF"/>
    <w:rsid w:val="00B425FE"/>
    <w:rsid w:val="00B45264"/>
    <w:rsid w:val="00B47A26"/>
    <w:rsid w:val="00B52800"/>
    <w:rsid w:val="00B52B10"/>
    <w:rsid w:val="00B53545"/>
    <w:rsid w:val="00B537F4"/>
    <w:rsid w:val="00B56611"/>
    <w:rsid w:val="00B56740"/>
    <w:rsid w:val="00B623EA"/>
    <w:rsid w:val="00B62EF5"/>
    <w:rsid w:val="00B6384F"/>
    <w:rsid w:val="00B649B6"/>
    <w:rsid w:val="00B65BDC"/>
    <w:rsid w:val="00B66267"/>
    <w:rsid w:val="00B66439"/>
    <w:rsid w:val="00B70664"/>
    <w:rsid w:val="00B70DF9"/>
    <w:rsid w:val="00B71394"/>
    <w:rsid w:val="00B732C1"/>
    <w:rsid w:val="00B74231"/>
    <w:rsid w:val="00B75569"/>
    <w:rsid w:val="00B76332"/>
    <w:rsid w:val="00B76B4B"/>
    <w:rsid w:val="00B7749E"/>
    <w:rsid w:val="00B806FF"/>
    <w:rsid w:val="00B816F9"/>
    <w:rsid w:val="00B81796"/>
    <w:rsid w:val="00B84B6A"/>
    <w:rsid w:val="00B86701"/>
    <w:rsid w:val="00B91310"/>
    <w:rsid w:val="00B91873"/>
    <w:rsid w:val="00B935B5"/>
    <w:rsid w:val="00B95D64"/>
    <w:rsid w:val="00B96E2E"/>
    <w:rsid w:val="00B972C1"/>
    <w:rsid w:val="00B97A00"/>
    <w:rsid w:val="00BA1841"/>
    <w:rsid w:val="00BA2E9B"/>
    <w:rsid w:val="00BA31C9"/>
    <w:rsid w:val="00BA3666"/>
    <w:rsid w:val="00BA3D2A"/>
    <w:rsid w:val="00BA3F5D"/>
    <w:rsid w:val="00BA49AE"/>
    <w:rsid w:val="00BA6BB2"/>
    <w:rsid w:val="00BA6EBA"/>
    <w:rsid w:val="00BA6EE4"/>
    <w:rsid w:val="00BA774B"/>
    <w:rsid w:val="00BA7969"/>
    <w:rsid w:val="00BB01FF"/>
    <w:rsid w:val="00BB1441"/>
    <w:rsid w:val="00BB15EC"/>
    <w:rsid w:val="00BB381D"/>
    <w:rsid w:val="00BB648D"/>
    <w:rsid w:val="00BC0E36"/>
    <w:rsid w:val="00BC30B3"/>
    <w:rsid w:val="00BC51FB"/>
    <w:rsid w:val="00BC5448"/>
    <w:rsid w:val="00BC56B0"/>
    <w:rsid w:val="00BC644F"/>
    <w:rsid w:val="00BC7908"/>
    <w:rsid w:val="00BD066A"/>
    <w:rsid w:val="00BD1ABB"/>
    <w:rsid w:val="00BD6D9E"/>
    <w:rsid w:val="00BE0D66"/>
    <w:rsid w:val="00BE5DA2"/>
    <w:rsid w:val="00BE7314"/>
    <w:rsid w:val="00BF0DC8"/>
    <w:rsid w:val="00BF1B58"/>
    <w:rsid w:val="00BF3524"/>
    <w:rsid w:val="00BF4730"/>
    <w:rsid w:val="00BF64C5"/>
    <w:rsid w:val="00BF7DD3"/>
    <w:rsid w:val="00BF7E52"/>
    <w:rsid w:val="00C01B51"/>
    <w:rsid w:val="00C01D57"/>
    <w:rsid w:val="00C0236C"/>
    <w:rsid w:val="00C038E6"/>
    <w:rsid w:val="00C0403B"/>
    <w:rsid w:val="00C0610B"/>
    <w:rsid w:val="00C06835"/>
    <w:rsid w:val="00C1024C"/>
    <w:rsid w:val="00C114F0"/>
    <w:rsid w:val="00C1179F"/>
    <w:rsid w:val="00C12086"/>
    <w:rsid w:val="00C12F3F"/>
    <w:rsid w:val="00C13443"/>
    <w:rsid w:val="00C13858"/>
    <w:rsid w:val="00C1405A"/>
    <w:rsid w:val="00C14C03"/>
    <w:rsid w:val="00C16406"/>
    <w:rsid w:val="00C17157"/>
    <w:rsid w:val="00C171E6"/>
    <w:rsid w:val="00C21274"/>
    <w:rsid w:val="00C22389"/>
    <w:rsid w:val="00C22ECC"/>
    <w:rsid w:val="00C233A0"/>
    <w:rsid w:val="00C23E04"/>
    <w:rsid w:val="00C23E91"/>
    <w:rsid w:val="00C24BCA"/>
    <w:rsid w:val="00C26439"/>
    <w:rsid w:val="00C265CB"/>
    <w:rsid w:val="00C300C7"/>
    <w:rsid w:val="00C30F52"/>
    <w:rsid w:val="00C32BAD"/>
    <w:rsid w:val="00C33421"/>
    <w:rsid w:val="00C33930"/>
    <w:rsid w:val="00C34EE9"/>
    <w:rsid w:val="00C35105"/>
    <w:rsid w:val="00C363E9"/>
    <w:rsid w:val="00C37FF7"/>
    <w:rsid w:val="00C409ED"/>
    <w:rsid w:val="00C40E74"/>
    <w:rsid w:val="00C41204"/>
    <w:rsid w:val="00C41859"/>
    <w:rsid w:val="00C427D4"/>
    <w:rsid w:val="00C43871"/>
    <w:rsid w:val="00C440DC"/>
    <w:rsid w:val="00C44777"/>
    <w:rsid w:val="00C45CAE"/>
    <w:rsid w:val="00C471E7"/>
    <w:rsid w:val="00C474AC"/>
    <w:rsid w:val="00C47893"/>
    <w:rsid w:val="00C47993"/>
    <w:rsid w:val="00C5399A"/>
    <w:rsid w:val="00C54D3A"/>
    <w:rsid w:val="00C550CB"/>
    <w:rsid w:val="00C55A26"/>
    <w:rsid w:val="00C56AB0"/>
    <w:rsid w:val="00C60B6D"/>
    <w:rsid w:val="00C6565C"/>
    <w:rsid w:val="00C6590C"/>
    <w:rsid w:val="00C749C2"/>
    <w:rsid w:val="00C76E6D"/>
    <w:rsid w:val="00C77B83"/>
    <w:rsid w:val="00C80287"/>
    <w:rsid w:val="00C8200F"/>
    <w:rsid w:val="00C82B56"/>
    <w:rsid w:val="00C859EE"/>
    <w:rsid w:val="00C85B7F"/>
    <w:rsid w:val="00C86E11"/>
    <w:rsid w:val="00C8743D"/>
    <w:rsid w:val="00C9165B"/>
    <w:rsid w:val="00CA16F0"/>
    <w:rsid w:val="00CA27E0"/>
    <w:rsid w:val="00CA2ECD"/>
    <w:rsid w:val="00CA42B4"/>
    <w:rsid w:val="00CA478E"/>
    <w:rsid w:val="00CA5B74"/>
    <w:rsid w:val="00CA6FC7"/>
    <w:rsid w:val="00CB0282"/>
    <w:rsid w:val="00CB06F5"/>
    <w:rsid w:val="00CB27C0"/>
    <w:rsid w:val="00CB46C9"/>
    <w:rsid w:val="00CB5C68"/>
    <w:rsid w:val="00CB5F32"/>
    <w:rsid w:val="00CB67A7"/>
    <w:rsid w:val="00CB6EEE"/>
    <w:rsid w:val="00CC1BB4"/>
    <w:rsid w:val="00CC3AAB"/>
    <w:rsid w:val="00CC520E"/>
    <w:rsid w:val="00CD2EB5"/>
    <w:rsid w:val="00CD37B7"/>
    <w:rsid w:val="00CD4B33"/>
    <w:rsid w:val="00CD4E0C"/>
    <w:rsid w:val="00CD6A7A"/>
    <w:rsid w:val="00CE2985"/>
    <w:rsid w:val="00CE3041"/>
    <w:rsid w:val="00CE3A0B"/>
    <w:rsid w:val="00CE3DAA"/>
    <w:rsid w:val="00CE42E2"/>
    <w:rsid w:val="00CE46A4"/>
    <w:rsid w:val="00CE631E"/>
    <w:rsid w:val="00CE77D7"/>
    <w:rsid w:val="00CF308B"/>
    <w:rsid w:val="00CF39AB"/>
    <w:rsid w:val="00CF4629"/>
    <w:rsid w:val="00CF55F7"/>
    <w:rsid w:val="00D0079F"/>
    <w:rsid w:val="00D02F4E"/>
    <w:rsid w:val="00D048D7"/>
    <w:rsid w:val="00D05B24"/>
    <w:rsid w:val="00D0791D"/>
    <w:rsid w:val="00D10E8C"/>
    <w:rsid w:val="00D11953"/>
    <w:rsid w:val="00D12971"/>
    <w:rsid w:val="00D12A81"/>
    <w:rsid w:val="00D12D7B"/>
    <w:rsid w:val="00D1354A"/>
    <w:rsid w:val="00D1475A"/>
    <w:rsid w:val="00D147D3"/>
    <w:rsid w:val="00D14B97"/>
    <w:rsid w:val="00D14D0B"/>
    <w:rsid w:val="00D208F3"/>
    <w:rsid w:val="00D20AEF"/>
    <w:rsid w:val="00D22CBE"/>
    <w:rsid w:val="00D23EB1"/>
    <w:rsid w:val="00D254C2"/>
    <w:rsid w:val="00D254E9"/>
    <w:rsid w:val="00D2584D"/>
    <w:rsid w:val="00D26247"/>
    <w:rsid w:val="00D26D2B"/>
    <w:rsid w:val="00D31596"/>
    <w:rsid w:val="00D32A5B"/>
    <w:rsid w:val="00D337B9"/>
    <w:rsid w:val="00D33A87"/>
    <w:rsid w:val="00D35D2C"/>
    <w:rsid w:val="00D36A31"/>
    <w:rsid w:val="00D36EC1"/>
    <w:rsid w:val="00D400A7"/>
    <w:rsid w:val="00D4258C"/>
    <w:rsid w:val="00D43980"/>
    <w:rsid w:val="00D464D0"/>
    <w:rsid w:val="00D50934"/>
    <w:rsid w:val="00D50AFF"/>
    <w:rsid w:val="00D50C7F"/>
    <w:rsid w:val="00D50D0F"/>
    <w:rsid w:val="00D51B01"/>
    <w:rsid w:val="00D520B2"/>
    <w:rsid w:val="00D5393F"/>
    <w:rsid w:val="00D55567"/>
    <w:rsid w:val="00D625B1"/>
    <w:rsid w:val="00D650C0"/>
    <w:rsid w:val="00D65338"/>
    <w:rsid w:val="00D65471"/>
    <w:rsid w:val="00D714E2"/>
    <w:rsid w:val="00D7323E"/>
    <w:rsid w:val="00D73CB0"/>
    <w:rsid w:val="00D73E91"/>
    <w:rsid w:val="00D75D64"/>
    <w:rsid w:val="00D75E3A"/>
    <w:rsid w:val="00D76264"/>
    <w:rsid w:val="00D7696D"/>
    <w:rsid w:val="00D76A6C"/>
    <w:rsid w:val="00D80331"/>
    <w:rsid w:val="00D80ADE"/>
    <w:rsid w:val="00D81F7D"/>
    <w:rsid w:val="00D83FD4"/>
    <w:rsid w:val="00D84B9F"/>
    <w:rsid w:val="00D85054"/>
    <w:rsid w:val="00D850B4"/>
    <w:rsid w:val="00D8616B"/>
    <w:rsid w:val="00D871B7"/>
    <w:rsid w:val="00D9179B"/>
    <w:rsid w:val="00D93141"/>
    <w:rsid w:val="00D932EA"/>
    <w:rsid w:val="00D94235"/>
    <w:rsid w:val="00D94BAD"/>
    <w:rsid w:val="00D964A0"/>
    <w:rsid w:val="00D97131"/>
    <w:rsid w:val="00D973FD"/>
    <w:rsid w:val="00D97D09"/>
    <w:rsid w:val="00DA3972"/>
    <w:rsid w:val="00DA3C81"/>
    <w:rsid w:val="00DA5CAF"/>
    <w:rsid w:val="00DA6354"/>
    <w:rsid w:val="00DB05BA"/>
    <w:rsid w:val="00DB0792"/>
    <w:rsid w:val="00DB16FF"/>
    <w:rsid w:val="00DB385B"/>
    <w:rsid w:val="00DB52C2"/>
    <w:rsid w:val="00DB79FF"/>
    <w:rsid w:val="00DC2450"/>
    <w:rsid w:val="00DC3013"/>
    <w:rsid w:val="00DC35E6"/>
    <w:rsid w:val="00DC3E94"/>
    <w:rsid w:val="00DC518E"/>
    <w:rsid w:val="00DC7641"/>
    <w:rsid w:val="00DC7CA5"/>
    <w:rsid w:val="00DD1362"/>
    <w:rsid w:val="00DD2D80"/>
    <w:rsid w:val="00DD59C1"/>
    <w:rsid w:val="00DD59CD"/>
    <w:rsid w:val="00DE0BEC"/>
    <w:rsid w:val="00DE2460"/>
    <w:rsid w:val="00DE319A"/>
    <w:rsid w:val="00DE3AB5"/>
    <w:rsid w:val="00DE4324"/>
    <w:rsid w:val="00DE5314"/>
    <w:rsid w:val="00DE58BC"/>
    <w:rsid w:val="00DE6944"/>
    <w:rsid w:val="00DE69D2"/>
    <w:rsid w:val="00DE7070"/>
    <w:rsid w:val="00DF02EA"/>
    <w:rsid w:val="00DF1158"/>
    <w:rsid w:val="00DF1484"/>
    <w:rsid w:val="00DF16FE"/>
    <w:rsid w:val="00DF2916"/>
    <w:rsid w:val="00DF4AB0"/>
    <w:rsid w:val="00DF5DC9"/>
    <w:rsid w:val="00DF79B2"/>
    <w:rsid w:val="00DF7FDC"/>
    <w:rsid w:val="00E01713"/>
    <w:rsid w:val="00E01EDB"/>
    <w:rsid w:val="00E0393A"/>
    <w:rsid w:val="00E049B3"/>
    <w:rsid w:val="00E052C5"/>
    <w:rsid w:val="00E05D48"/>
    <w:rsid w:val="00E06123"/>
    <w:rsid w:val="00E0623C"/>
    <w:rsid w:val="00E06D50"/>
    <w:rsid w:val="00E07F9E"/>
    <w:rsid w:val="00E104CA"/>
    <w:rsid w:val="00E11006"/>
    <w:rsid w:val="00E1293E"/>
    <w:rsid w:val="00E13463"/>
    <w:rsid w:val="00E1494D"/>
    <w:rsid w:val="00E16A91"/>
    <w:rsid w:val="00E204DD"/>
    <w:rsid w:val="00E22ED4"/>
    <w:rsid w:val="00E233AB"/>
    <w:rsid w:val="00E2713B"/>
    <w:rsid w:val="00E27852"/>
    <w:rsid w:val="00E30397"/>
    <w:rsid w:val="00E30CC0"/>
    <w:rsid w:val="00E311D1"/>
    <w:rsid w:val="00E31575"/>
    <w:rsid w:val="00E32E37"/>
    <w:rsid w:val="00E33A43"/>
    <w:rsid w:val="00E40A54"/>
    <w:rsid w:val="00E4171E"/>
    <w:rsid w:val="00E42D72"/>
    <w:rsid w:val="00E44624"/>
    <w:rsid w:val="00E45EF8"/>
    <w:rsid w:val="00E45F31"/>
    <w:rsid w:val="00E46503"/>
    <w:rsid w:val="00E467AC"/>
    <w:rsid w:val="00E47170"/>
    <w:rsid w:val="00E50237"/>
    <w:rsid w:val="00E5328D"/>
    <w:rsid w:val="00E5361E"/>
    <w:rsid w:val="00E55AF7"/>
    <w:rsid w:val="00E6197B"/>
    <w:rsid w:val="00E61A2C"/>
    <w:rsid w:val="00E623A6"/>
    <w:rsid w:val="00E634F2"/>
    <w:rsid w:val="00E63530"/>
    <w:rsid w:val="00E64786"/>
    <w:rsid w:val="00E662B6"/>
    <w:rsid w:val="00E67517"/>
    <w:rsid w:val="00E70652"/>
    <w:rsid w:val="00E7213E"/>
    <w:rsid w:val="00E72943"/>
    <w:rsid w:val="00E7455D"/>
    <w:rsid w:val="00E74947"/>
    <w:rsid w:val="00E759FB"/>
    <w:rsid w:val="00E75AD9"/>
    <w:rsid w:val="00E76781"/>
    <w:rsid w:val="00E76BCC"/>
    <w:rsid w:val="00E80C1A"/>
    <w:rsid w:val="00E83BA8"/>
    <w:rsid w:val="00E843AC"/>
    <w:rsid w:val="00E858C2"/>
    <w:rsid w:val="00E85EE8"/>
    <w:rsid w:val="00E8608C"/>
    <w:rsid w:val="00E902FB"/>
    <w:rsid w:val="00E908E7"/>
    <w:rsid w:val="00E92682"/>
    <w:rsid w:val="00E93503"/>
    <w:rsid w:val="00E94FEA"/>
    <w:rsid w:val="00E969E1"/>
    <w:rsid w:val="00E97F71"/>
    <w:rsid w:val="00EA136E"/>
    <w:rsid w:val="00EA1E63"/>
    <w:rsid w:val="00EA44F1"/>
    <w:rsid w:val="00EA4E4F"/>
    <w:rsid w:val="00EA5851"/>
    <w:rsid w:val="00EA67C5"/>
    <w:rsid w:val="00EA685F"/>
    <w:rsid w:val="00EB022D"/>
    <w:rsid w:val="00EB58C3"/>
    <w:rsid w:val="00EC09F0"/>
    <w:rsid w:val="00EC11D7"/>
    <w:rsid w:val="00EC3A50"/>
    <w:rsid w:val="00EC3E81"/>
    <w:rsid w:val="00EC431C"/>
    <w:rsid w:val="00EC4985"/>
    <w:rsid w:val="00EC583D"/>
    <w:rsid w:val="00EC65BC"/>
    <w:rsid w:val="00EC6D58"/>
    <w:rsid w:val="00EC7306"/>
    <w:rsid w:val="00ED0B16"/>
    <w:rsid w:val="00ED1AF4"/>
    <w:rsid w:val="00ED32EC"/>
    <w:rsid w:val="00ED364A"/>
    <w:rsid w:val="00ED40A6"/>
    <w:rsid w:val="00ED6589"/>
    <w:rsid w:val="00EE0FF8"/>
    <w:rsid w:val="00EE3C77"/>
    <w:rsid w:val="00EF0EBA"/>
    <w:rsid w:val="00EF3182"/>
    <w:rsid w:val="00EF4DC1"/>
    <w:rsid w:val="00EF5918"/>
    <w:rsid w:val="00F001D1"/>
    <w:rsid w:val="00F0122A"/>
    <w:rsid w:val="00F063C5"/>
    <w:rsid w:val="00F06A6E"/>
    <w:rsid w:val="00F07453"/>
    <w:rsid w:val="00F12771"/>
    <w:rsid w:val="00F12CBA"/>
    <w:rsid w:val="00F12F3A"/>
    <w:rsid w:val="00F14504"/>
    <w:rsid w:val="00F15FDC"/>
    <w:rsid w:val="00F16A65"/>
    <w:rsid w:val="00F16E03"/>
    <w:rsid w:val="00F177F0"/>
    <w:rsid w:val="00F239E1"/>
    <w:rsid w:val="00F262C2"/>
    <w:rsid w:val="00F268CF"/>
    <w:rsid w:val="00F3152C"/>
    <w:rsid w:val="00F32D07"/>
    <w:rsid w:val="00F3361D"/>
    <w:rsid w:val="00F34E55"/>
    <w:rsid w:val="00F35B6A"/>
    <w:rsid w:val="00F37845"/>
    <w:rsid w:val="00F37C9B"/>
    <w:rsid w:val="00F400AF"/>
    <w:rsid w:val="00F41718"/>
    <w:rsid w:val="00F41D2A"/>
    <w:rsid w:val="00F444CD"/>
    <w:rsid w:val="00F44FAE"/>
    <w:rsid w:val="00F470A6"/>
    <w:rsid w:val="00F5011A"/>
    <w:rsid w:val="00F51282"/>
    <w:rsid w:val="00F538F4"/>
    <w:rsid w:val="00F554EA"/>
    <w:rsid w:val="00F55B73"/>
    <w:rsid w:val="00F61335"/>
    <w:rsid w:val="00F6133B"/>
    <w:rsid w:val="00F613A4"/>
    <w:rsid w:val="00F6255C"/>
    <w:rsid w:val="00F66128"/>
    <w:rsid w:val="00F67B7D"/>
    <w:rsid w:val="00F67D9D"/>
    <w:rsid w:val="00F70B01"/>
    <w:rsid w:val="00F70F03"/>
    <w:rsid w:val="00F73351"/>
    <w:rsid w:val="00F73406"/>
    <w:rsid w:val="00F75CE2"/>
    <w:rsid w:val="00F76AE3"/>
    <w:rsid w:val="00F802F6"/>
    <w:rsid w:val="00F81362"/>
    <w:rsid w:val="00F821DF"/>
    <w:rsid w:val="00F83A28"/>
    <w:rsid w:val="00F84106"/>
    <w:rsid w:val="00F848C1"/>
    <w:rsid w:val="00F85DB7"/>
    <w:rsid w:val="00F86A07"/>
    <w:rsid w:val="00F9005C"/>
    <w:rsid w:val="00F93C53"/>
    <w:rsid w:val="00F97240"/>
    <w:rsid w:val="00F975E5"/>
    <w:rsid w:val="00F97ABE"/>
    <w:rsid w:val="00FA567D"/>
    <w:rsid w:val="00FA6F72"/>
    <w:rsid w:val="00FA7C92"/>
    <w:rsid w:val="00FB01C0"/>
    <w:rsid w:val="00FB2188"/>
    <w:rsid w:val="00FB2563"/>
    <w:rsid w:val="00FB3FB4"/>
    <w:rsid w:val="00FB5089"/>
    <w:rsid w:val="00FB557F"/>
    <w:rsid w:val="00FB78B1"/>
    <w:rsid w:val="00FC00EF"/>
    <w:rsid w:val="00FC02F8"/>
    <w:rsid w:val="00FC1078"/>
    <w:rsid w:val="00FC185C"/>
    <w:rsid w:val="00FC2634"/>
    <w:rsid w:val="00FC2D3C"/>
    <w:rsid w:val="00FC3341"/>
    <w:rsid w:val="00FC5DE6"/>
    <w:rsid w:val="00FC5E83"/>
    <w:rsid w:val="00FC6107"/>
    <w:rsid w:val="00FC724F"/>
    <w:rsid w:val="00FC7355"/>
    <w:rsid w:val="00FC7D32"/>
    <w:rsid w:val="00FD0263"/>
    <w:rsid w:val="00FD02C1"/>
    <w:rsid w:val="00FD05EC"/>
    <w:rsid w:val="00FD0DDD"/>
    <w:rsid w:val="00FD1941"/>
    <w:rsid w:val="00FD4CF0"/>
    <w:rsid w:val="00FD590C"/>
    <w:rsid w:val="00FD71BC"/>
    <w:rsid w:val="00FD755A"/>
    <w:rsid w:val="00FD7A9C"/>
    <w:rsid w:val="00FD7E07"/>
    <w:rsid w:val="00FE1FE6"/>
    <w:rsid w:val="00FE2158"/>
    <w:rsid w:val="00FE28B0"/>
    <w:rsid w:val="00FE3204"/>
    <w:rsid w:val="00FE4B7E"/>
    <w:rsid w:val="00FF0DC7"/>
    <w:rsid w:val="00FF1907"/>
    <w:rsid w:val="00FF451A"/>
    <w:rsid w:val="00FF46F4"/>
    <w:rsid w:val="00FF48B8"/>
    <w:rsid w:val="00FF4B10"/>
    <w:rsid w:val="00FF77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25A238"/>
  <w15:docId w15:val="{892A79B6-FF94-4455-88F4-C4D9A95F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E8"/>
    <w:rPr>
      <w:rFonts w:ascii="Arial" w:hAnsi="Arial" w:cs="Arial"/>
      <w:sz w:val="17"/>
    </w:rPr>
  </w:style>
  <w:style w:type="paragraph" w:styleId="Heading1">
    <w:name w:val="heading 1"/>
    <w:basedOn w:val="Normal"/>
    <w:next w:val="Normal"/>
    <w:link w:val="Heading1Char"/>
    <w:qFormat/>
    <w:rsid w:val="00E85EE8"/>
    <w:pPr>
      <w:keepNext/>
      <w:jc w:val="center"/>
      <w:outlineLvl w:val="0"/>
    </w:pPr>
    <w:rPr>
      <w:rFonts w:cstheme="majorBidi"/>
      <w:b/>
      <w:caps/>
      <w:sz w:val="20"/>
    </w:rPr>
  </w:style>
  <w:style w:type="paragraph" w:styleId="Heading2">
    <w:name w:val="heading 2"/>
    <w:basedOn w:val="Normal"/>
    <w:next w:val="Normal"/>
    <w:link w:val="Heading2Char"/>
    <w:qFormat/>
    <w:rsid w:val="00E85EE8"/>
    <w:pPr>
      <w:keepNext/>
      <w:keepLines/>
      <w:spacing w:before="170" w:after="170"/>
      <w:outlineLvl w:val="1"/>
    </w:pPr>
    <w:rPr>
      <w:caps/>
    </w:rPr>
  </w:style>
  <w:style w:type="paragraph" w:styleId="Heading3">
    <w:name w:val="heading 3"/>
    <w:basedOn w:val="Normal"/>
    <w:next w:val="Normal"/>
    <w:link w:val="Heading3Char"/>
    <w:qFormat/>
    <w:rsid w:val="00E85EE8"/>
    <w:pPr>
      <w:keepNext/>
      <w:keepLines/>
      <w:spacing w:before="170" w:after="170"/>
      <w:outlineLvl w:val="2"/>
    </w:pPr>
    <w:rPr>
      <w:rFonts w:cstheme="majorBidi"/>
      <w:i/>
    </w:rPr>
  </w:style>
  <w:style w:type="paragraph" w:styleId="Heading4">
    <w:name w:val="heading 4"/>
    <w:basedOn w:val="Normal"/>
    <w:next w:val="Normal"/>
    <w:link w:val="Heading4Char"/>
    <w:qFormat/>
    <w:rsid w:val="00E85EE8"/>
    <w:pPr>
      <w:keepNext/>
      <w:spacing w:after="170"/>
      <w:outlineLvl w:val="3"/>
    </w:pPr>
    <w:rPr>
      <w:u w:val="single"/>
    </w:rPr>
  </w:style>
  <w:style w:type="paragraph" w:styleId="Heading5">
    <w:name w:val="heading 5"/>
    <w:basedOn w:val="Normal"/>
    <w:next w:val="Normal"/>
    <w:link w:val="Heading5Char"/>
    <w:semiHidden/>
    <w:unhideWhenUsed/>
    <w:qFormat/>
    <w:rsid w:val="00E85EE8"/>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0B01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EE8"/>
    <w:rPr>
      <w:rFonts w:ascii="Arial" w:hAnsi="Arial" w:cstheme="majorBidi"/>
      <w:b/>
      <w:caps/>
    </w:rPr>
  </w:style>
  <w:style w:type="character" w:customStyle="1" w:styleId="Heading2Char">
    <w:name w:val="Heading 2 Char"/>
    <w:basedOn w:val="DefaultParagraphFont"/>
    <w:link w:val="Heading2"/>
    <w:rsid w:val="00E85EE8"/>
    <w:rPr>
      <w:rFonts w:ascii="Arial" w:hAnsi="Arial" w:cs="Arial"/>
      <w:caps/>
      <w:sz w:val="17"/>
    </w:rPr>
  </w:style>
  <w:style w:type="character" w:customStyle="1" w:styleId="Heading3Char">
    <w:name w:val="Heading 3 Char"/>
    <w:basedOn w:val="DefaultParagraphFont"/>
    <w:link w:val="Heading3"/>
    <w:rsid w:val="00E85EE8"/>
    <w:rPr>
      <w:rFonts w:ascii="Arial" w:hAnsi="Arial" w:cstheme="majorBidi"/>
      <w:i/>
      <w:sz w:val="17"/>
    </w:rPr>
  </w:style>
  <w:style w:type="character" w:customStyle="1" w:styleId="Heading4Char">
    <w:name w:val="Heading 4 Char"/>
    <w:basedOn w:val="DefaultParagraphFont"/>
    <w:link w:val="Heading4"/>
    <w:rsid w:val="00E85EE8"/>
    <w:rPr>
      <w:rFonts w:ascii="Arial" w:hAnsi="Arial" w:cs="Arial"/>
      <w:sz w:val="17"/>
      <w:u w:val="single"/>
    </w:rPr>
  </w:style>
  <w:style w:type="character" w:customStyle="1" w:styleId="Heading9Char">
    <w:name w:val="Heading 9 Char"/>
    <w:basedOn w:val="DefaultParagraphFont"/>
    <w:link w:val="Heading9"/>
    <w:semiHidden/>
    <w:rsid w:val="000B013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0B0132"/>
    <w:pPr>
      <w:tabs>
        <w:tab w:val="center" w:pos="4536"/>
        <w:tab w:val="right" w:pos="9072"/>
      </w:tabs>
    </w:pPr>
  </w:style>
  <w:style w:type="character" w:customStyle="1" w:styleId="HeaderChar">
    <w:name w:val="Header Char"/>
    <w:basedOn w:val="DefaultParagraphFont"/>
    <w:link w:val="Header"/>
    <w:uiPriority w:val="99"/>
    <w:rsid w:val="000B0132"/>
    <w:rPr>
      <w:rFonts w:ascii="Arial" w:eastAsia="SimSun" w:hAnsi="Arial" w:cs="Arial"/>
      <w:sz w:val="24"/>
      <w:szCs w:val="24"/>
      <w:lang w:eastAsia="zh-CN"/>
    </w:rPr>
  </w:style>
  <w:style w:type="paragraph" w:styleId="Footer">
    <w:name w:val="footer"/>
    <w:basedOn w:val="Normal"/>
    <w:link w:val="FooterChar"/>
    <w:uiPriority w:val="99"/>
    <w:rsid w:val="000B0132"/>
    <w:pPr>
      <w:tabs>
        <w:tab w:val="center" w:pos="4320"/>
        <w:tab w:val="right" w:pos="8640"/>
      </w:tabs>
    </w:pPr>
  </w:style>
  <w:style w:type="character" w:customStyle="1" w:styleId="FooterChar">
    <w:name w:val="Footer Char"/>
    <w:basedOn w:val="DefaultParagraphFont"/>
    <w:link w:val="Footer"/>
    <w:uiPriority w:val="99"/>
    <w:rsid w:val="000B0132"/>
    <w:rPr>
      <w:rFonts w:ascii="Arial" w:eastAsia="SimSun" w:hAnsi="Arial" w:cs="Arial"/>
      <w:sz w:val="24"/>
      <w:szCs w:val="24"/>
      <w:lang w:eastAsia="zh-CN"/>
    </w:rPr>
  </w:style>
  <w:style w:type="paragraph" w:styleId="Salutation">
    <w:name w:val="Salutation"/>
    <w:basedOn w:val="Normal"/>
    <w:next w:val="Normal"/>
    <w:link w:val="SalutationChar"/>
    <w:rsid w:val="000B0132"/>
  </w:style>
  <w:style w:type="character" w:customStyle="1" w:styleId="SalutationChar">
    <w:name w:val="Salutation Char"/>
    <w:basedOn w:val="DefaultParagraphFont"/>
    <w:link w:val="Salutation"/>
    <w:rsid w:val="000B0132"/>
    <w:rPr>
      <w:rFonts w:ascii="Arial" w:eastAsia="SimSun" w:hAnsi="Arial" w:cs="Arial"/>
      <w:sz w:val="24"/>
      <w:szCs w:val="24"/>
      <w:lang w:eastAsia="zh-CN"/>
    </w:rPr>
  </w:style>
  <w:style w:type="paragraph" w:styleId="Signature">
    <w:name w:val="Signature"/>
    <w:basedOn w:val="Normal"/>
    <w:link w:val="SignatureChar"/>
    <w:rsid w:val="000B0132"/>
    <w:pPr>
      <w:ind w:left="5250"/>
    </w:pPr>
  </w:style>
  <w:style w:type="character" w:customStyle="1" w:styleId="SignatureChar">
    <w:name w:val="Signature Char"/>
    <w:basedOn w:val="DefaultParagraphFont"/>
    <w:link w:val="Signature"/>
    <w:rsid w:val="000B0132"/>
    <w:rPr>
      <w:rFonts w:ascii="Arial" w:eastAsia="SimSun" w:hAnsi="Arial" w:cs="Arial"/>
      <w:sz w:val="24"/>
      <w:szCs w:val="24"/>
      <w:lang w:eastAsia="zh-CN"/>
    </w:rPr>
  </w:style>
  <w:style w:type="paragraph" w:styleId="FootnoteText">
    <w:name w:val="footnote text"/>
    <w:basedOn w:val="Normal"/>
    <w:link w:val="FootnoteTextChar"/>
    <w:rsid w:val="000B0132"/>
    <w:rPr>
      <w:sz w:val="18"/>
    </w:rPr>
  </w:style>
  <w:style w:type="character" w:customStyle="1" w:styleId="FootnoteTextChar">
    <w:name w:val="Footnote Text Char"/>
    <w:basedOn w:val="DefaultParagraphFont"/>
    <w:link w:val="FootnoteText"/>
    <w:rsid w:val="000B0132"/>
    <w:rPr>
      <w:rFonts w:ascii="Arial" w:eastAsia="SimSun" w:hAnsi="Arial" w:cs="Arial"/>
      <w:sz w:val="18"/>
      <w:szCs w:val="24"/>
      <w:lang w:eastAsia="zh-CN"/>
    </w:rPr>
  </w:style>
  <w:style w:type="paragraph" w:styleId="EndnoteText">
    <w:name w:val="endnote text"/>
    <w:basedOn w:val="Normal"/>
    <w:link w:val="EndnoteTextChar"/>
    <w:rsid w:val="000B0132"/>
    <w:rPr>
      <w:sz w:val="18"/>
    </w:rPr>
  </w:style>
  <w:style w:type="character" w:customStyle="1" w:styleId="EndnoteTextChar">
    <w:name w:val="Endnote Text Char"/>
    <w:basedOn w:val="DefaultParagraphFont"/>
    <w:link w:val="EndnoteText"/>
    <w:rsid w:val="000B0132"/>
    <w:rPr>
      <w:rFonts w:ascii="Arial" w:eastAsia="SimSun" w:hAnsi="Arial" w:cs="Arial"/>
      <w:sz w:val="18"/>
      <w:szCs w:val="24"/>
      <w:lang w:eastAsia="zh-CN"/>
    </w:rPr>
  </w:style>
  <w:style w:type="paragraph" w:styleId="Caption">
    <w:name w:val="caption"/>
    <w:basedOn w:val="Normal"/>
    <w:next w:val="Normal"/>
    <w:semiHidden/>
    <w:unhideWhenUsed/>
    <w:qFormat/>
    <w:rsid w:val="000B0132"/>
    <w:pPr>
      <w:spacing w:after="200"/>
    </w:pPr>
    <w:rPr>
      <w:b/>
      <w:bCs/>
      <w:color w:val="5B9BD5" w:themeColor="accent1"/>
      <w:sz w:val="18"/>
      <w:szCs w:val="18"/>
    </w:rPr>
  </w:style>
  <w:style w:type="paragraph" w:styleId="CommentText">
    <w:name w:val="annotation text"/>
    <w:basedOn w:val="Normal"/>
    <w:link w:val="CommentTextChar1"/>
    <w:uiPriority w:val="99"/>
    <w:rsid w:val="000B0132"/>
    <w:rPr>
      <w:sz w:val="18"/>
    </w:rPr>
  </w:style>
  <w:style w:type="character" w:customStyle="1" w:styleId="CommentTextChar">
    <w:name w:val="Comment Text Char"/>
    <w:basedOn w:val="DefaultParagraphFont"/>
    <w:uiPriority w:val="99"/>
    <w:rsid w:val="000B0132"/>
    <w:rPr>
      <w:rFonts w:ascii="Arial" w:eastAsia="SimSun" w:hAnsi="Arial" w:cs="Arial"/>
      <w:sz w:val="20"/>
      <w:szCs w:val="20"/>
      <w:lang w:eastAsia="zh-CN"/>
    </w:rPr>
  </w:style>
  <w:style w:type="paragraph" w:styleId="BodyText">
    <w:name w:val="Body Text"/>
    <w:basedOn w:val="Normal"/>
    <w:link w:val="BodyTextChar"/>
    <w:rsid w:val="000B0132"/>
    <w:pPr>
      <w:spacing w:after="220"/>
    </w:pPr>
  </w:style>
  <w:style w:type="character" w:customStyle="1" w:styleId="BodyTextChar">
    <w:name w:val="Body Text Char"/>
    <w:basedOn w:val="DefaultParagraphFont"/>
    <w:link w:val="BodyText"/>
    <w:rsid w:val="000B0132"/>
    <w:rPr>
      <w:rFonts w:ascii="Arial" w:eastAsia="SimSun" w:hAnsi="Arial" w:cs="Arial"/>
      <w:sz w:val="24"/>
      <w:szCs w:val="24"/>
      <w:lang w:eastAsia="zh-CN"/>
    </w:rPr>
  </w:style>
  <w:style w:type="paragraph" w:customStyle="1" w:styleId="ONUMFS">
    <w:name w:val="ONUM FS"/>
    <w:basedOn w:val="BodyText"/>
    <w:rsid w:val="000B0132"/>
    <w:pPr>
      <w:numPr>
        <w:numId w:val="2"/>
      </w:numPr>
    </w:pPr>
  </w:style>
  <w:style w:type="paragraph" w:customStyle="1" w:styleId="ONUME">
    <w:name w:val="ONUM E"/>
    <w:basedOn w:val="BodyText"/>
    <w:rsid w:val="000B0132"/>
    <w:pPr>
      <w:numPr>
        <w:numId w:val="1"/>
      </w:numPr>
    </w:pPr>
  </w:style>
  <w:style w:type="paragraph" w:styleId="ListNumber">
    <w:name w:val="List Number"/>
    <w:basedOn w:val="Normal"/>
    <w:rsid w:val="000B0132"/>
    <w:pPr>
      <w:numPr>
        <w:numId w:val="3"/>
      </w:numPr>
    </w:pPr>
  </w:style>
  <w:style w:type="paragraph" w:customStyle="1" w:styleId="Endofdocument-Annex">
    <w:name w:val="[End of document - Annex]"/>
    <w:basedOn w:val="Normal"/>
    <w:rsid w:val="000B0132"/>
    <w:pPr>
      <w:ind w:left="5534"/>
    </w:pPr>
    <w:rPr>
      <w:sz w:val="22"/>
    </w:rPr>
  </w:style>
  <w:style w:type="numbering" w:customStyle="1" w:styleId="NoList1">
    <w:name w:val="No List1"/>
    <w:next w:val="NoList"/>
    <w:uiPriority w:val="99"/>
    <w:semiHidden/>
    <w:unhideWhenUsed/>
    <w:rsid w:val="000B0132"/>
  </w:style>
  <w:style w:type="character" w:styleId="Hyperlink">
    <w:name w:val="Hyperlink"/>
    <w:uiPriority w:val="99"/>
    <w:rsid w:val="000B0132"/>
    <w:rPr>
      <w:color w:val="0000FF"/>
      <w:u w:val="single"/>
    </w:rPr>
  </w:style>
  <w:style w:type="paragraph" w:styleId="TOC2">
    <w:name w:val="toc 2"/>
    <w:basedOn w:val="Normal"/>
    <w:next w:val="Normal"/>
    <w:autoRedefine/>
    <w:uiPriority w:val="39"/>
    <w:rsid w:val="000B0132"/>
    <w:pPr>
      <w:spacing w:after="100"/>
      <w:ind w:left="220"/>
    </w:pPr>
    <w:rPr>
      <w:sz w:val="22"/>
    </w:rPr>
  </w:style>
  <w:style w:type="paragraph" w:styleId="TOC3">
    <w:name w:val="toc 3"/>
    <w:basedOn w:val="Normal"/>
    <w:next w:val="Normal"/>
    <w:autoRedefine/>
    <w:uiPriority w:val="39"/>
    <w:unhideWhenUsed/>
    <w:rsid w:val="000B0132"/>
    <w:pPr>
      <w:spacing w:after="100" w:line="276" w:lineRule="auto"/>
      <w:ind w:left="440"/>
    </w:pPr>
    <w:rPr>
      <w:rFonts w:asciiTheme="minorHAnsi" w:eastAsiaTheme="minorEastAsia" w:hAnsiTheme="minorHAnsi" w:cstheme="minorBidi"/>
      <w:sz w:val="22"/>
      <w:szCs w:val="22"/>
    </w:rPr>
  </w:style>
  <w:style w:type="paragraph" w:styleId="Revision">
    <w:name w:val="Revision"/>
    <w:hidden/>
    <w:uiPriority w:val="99"/>
    <w:semiHidden/>
    <w:rsid w:val="000B0132"/>
    <w:rPr>
      <w:rFonts w:eastAsia="SimSun"/>
      <w:sz w:val="24"/>
      <w:szCs w:val="24"/>
      <w:lang w:eastAsia="zh-CN"/>
    </w:rPr>
  </w:style>
  <w:style w:type="paragraph" w:styleId="TOC4">
    <w:name w:val="toc 4"/>
    <w:basedOn w:val="Normal"/>
    <w:next w:val="Normal"/>
    <w:autoRedefine/>
    <w:uiPriority w:val="39"/>
    <w:unhideWhenUsed/>
    <w:rsid w:val="000B013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013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013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013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013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0132"/>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0B0132"/>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rsid w:val="000B0132"/>
    <w:pPr>
      <w:tabs>
        <w:tab w:val="left" w:pos="480"/>
        <w:tab w:val="right" w:leader="dot" w:pos="9450"/>
      </w:tabs>
    </w:pPr>
    <w:rPr>
      <w:caps w:val="0"/>
    </w:rPr>
  </w:style>
  <w:style w:type="numbering" w:customStyle="1" w:styleId="NoList2">
    <w:name w:val="No List2"/>
    <w:next w:val="NoList"/>
    <w:semiHidden/>
    <w:unhideWhenUsed/>
    <w:rsid w:val="000B0132"/>
  </w:style>
  <w:style w:type="paragraph" w:styleId="BalloonText">
    <w:name w:val="Balloon Text"/>
    <w:basedOn w:val="Normal"/>
    <w:link w:val="BalloonTextChar"/>
    <w:uiPriority w:val="99"/>
    <w:rsid w:val="000B0132"/>
    <w:rPr>
      <w:rFonts w:ascii="Tahoma" w:hAnsi="Tahoma" w:cs="Tahoma"/>
      <w:sz w:val="16"/>
      <w:szCs w:val="16"/>
    </w:rPr>
  </w:style>
  <w:style w:type="character" w:customStyle="1" w:styleId="BalloonTextChar">
    <w:name w:val="Balloon Text Char"/>
    <w:basedOn w:val="DefaultParagraphFont"/>
    <w:link w:val="BalloonText"/>
    <w:uiPriority w:val="99"/>
    <w:rsid w:val="000B0132"/>
    <w:rPr>
      <w:rFonts w:ascii="Tahoma" w:eastAsia="SimSun" w:hAnsi="Tahoma" w:cs="Tahoma"/>
      <w:sz w:val="16"/>
      <w:szCs w:val="16"/>
      <w:lang w:eastAsia="zh-CN"/>
    </w:rPr>
  </w:style>
  <w:style w:type="paragraph" w:customStyle="1" w:styleId="EPONormal">
    <w:name w:val="EPONormal"/>
    <w:basedOn w:val="Normal"/>
    <w:link w:val="EPONormalChar"/>
    <w:qFormat/>
    <w:rsid w:val="000B0132"/>
    <w:pPr>
      <w:jc w:val="center"/>
    </w:pPr>
    <w:rPr>
      <w:b/>
    </w:rPr>
  </w:style>
  <w:style w:type="character" w:customStyle="1" w:styleId="EPONormalChar">
    <w:name w:val="EPONormal Char"/>
    <w:basedOn w:val="DefaultParagraphFont"/>
    <w:link w:val="EPONormal"/>
    <w:rsid w:val="000B0132"/>
    <w:rPr>
      <w:rFonts w:ascii="Arial" w:eastAsia="SimSun" w:hAnsi="Arial" w:cs="Arial"/>
      <w:b/>
      <w:sz w:val="24"/>
      <w:szCs w:val="20"/>
      <w:lang w:eastAsia="zh-CN"/>
    </w:rPr>
  </w:style>
  <w:style w:type="paragraph" w:customStyle="1" w:styleId="EPODocNormal">
    <w:name w:val="EPODocNormal"/>
    <w:basedOn w:val="EPONormal"/>
    <w:link w:val="EPODocNormalChar"/>
    <w:qFormat/>
    <w:locked/>
    <w:rsid w:val="000B0132"/>
    <w:pPr>
      <w:ind w:left="1134"/>
    </w:pPr>
    <w:rPr>
      <w:b w:val="0"/>
      <w:sz w:val="20"/>
    </w:rPr>
  </w:style>
  <w:style w:type="character" w:customStyle="1" w:styleId="EPODocNormalChar">
    <w:name w:val="EPODocNormal Char"/>
    <w:basedOn w:val="DefaultParagraphFont"/>
    <w:link w:val="EPODocNormal"/>
    <w:rsid w:val="000B0132"/>
    <w:rPr>
      <w:rFonts w:ascii="Arial" w:eastAsia="SimSun" w:hAnsi="Arial" w:cs="Arial"/>
      <w:sz w:val="20"/>
      <w:szCs w:val="20"/>
      <w:lang w:eastAsia="zh-CN"/>
    </w:rPr>
  </w:style>
  <w:style w:type="paragraph" w:customStyle="1" w:styleId="EPODocHeading1">
    <w:name w:val="EPODocHeading1"/>
    <w:basedOn w:val="EPONormal"/>
    <w:next w:val="EPODocNormal"/>
    <w:link w:val="EPODocHeading1Char"/>
    <w:qFormat/>
    <w:rsid w:val="000B0132"/>
    <w:pPr>
      <w:numPr>
        <w:numId w:val="4"/>
      </w:numPr>
      <w:spacing w:before="240" w:after="240"/>
      <w:outlineLvl w:val="0"/>
    </w:pPr>
    <w:rPr>
      <w:caps/>
      <w:sz w:val="28"/>
    </w:rPr>
  </w:style>
  <w:style w:type="character" w:customStyle="1" w:styleId="EPODocHeading1Char">
    <w:name w:val="EPODocHeading1 Char"/>
    <w:basedOn w:val="DefaultParagraphFont"/>
    <w:link w:val="EPODocHeading1"/>
    <w:rsid w:val="000B0132"/>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0B0132"/>
    <w:pPr>
      <w:numPr>
        <w:ilvl w:val="1"/>
        <w:numId w:val="4"/>
      </w:numPr>
      <w:spacing w:before="240" w:after="240"/>
      <w:outlineLvl w:val="1"/>
    </w:pPr>
    <w:rPr>
      <w:caps/>
      <w:sz w:val="20"/>
    </w:rPr>
  </w:style>
  <w:style w:type="character" w:customStyle="1" w:styleId="EPODocHeading2Char">
    <w:name w:val="EPODocHeading2 Char"/>
    <w:basedOn w:val="DefaultParagraphFont"/>
    <w:link w:val="EPODocHeading2"/>
    <w:rsid w:val="000B0132"/>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0B0132"/>
    <w:pPr>
      <w:numPr>
        <w:ilvl w:val="2"/>
        <w:numId w:val="4"/>
      </w:numPr>
      <w:spacing w:before="240" w:after="240"/>
      <w:outlineLvl w:val="2"/>
    </w:pPr>
    <w:rPr>
      <w:sz w:val="20"/>
    </w:rPr>
  </w:style>
  <w:style w:type="character" w:customStyle="1" w:styleId="EPODocHeading3Char">
    <w:name w:val="EPODocHeading3 Char"/>
    <w:basedOn w:val="DefaultParagraphFont"/>
    <w:link w:val="EPODocHeading3"/>
    <w:rsid w:val="000B0132"/>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0B0132"/>
    <w:pPr>
      <w:numPr>
        <w:ilvl w:val="3"/>
        <w:numId w:val="4"/>
      </w:numPr>
      <w:spacing w:before="240" w:after="240"/>
      <w:outlineLvl w:val="3"/>
    </w:pPr>
    <w:rPr>
      <w:sz w:val="20"/>
    </w:rPr>
  </w:style>
  <w:style w:type="character" w:customStyle="1" w:styleId="EPODocHeading4Char">
    <w:name w:val="EPODocHeading4 Char"/>
    <w:basedOn w:val="DefaultParagraphFont"/>
    <w:link w:val="EPODocHeading4"/>
    <w:rsid w:val="000B0132"/>
    <w:rPr>
      <w:rFonts w:ascii="Arial" w:eastAsia="SimSun" w:hAnsi="Arial" w:cs="Arial"/>
      <w:b/>
      <w:sz w:val="20"/>
      <w:szCs w:val="20"/>
      <w:lang w:eastAsia="zh-CN"/>
    </w:rPr>
  </w:style>
  <w:style w:type="paragraph" w:customStyle="1" w:styleId="EPOBullet">
    <w:name w:val="EPOBullet"/>
    <w:basedOn w:val="EPONormal"/>
    <w:link w:val="EPOBulletChar"/>
    <w:qFormat/>
    <w:rsid w:val="000B0132"/>
    <w:pPr>
      <w:numPr>
        <w:numId w:val="5"/>
      </w:numPr>
    </w:pPr>
    <w:rPr>
      <w:b w:val="0"/>
      <w:sz w:val="20"/>
    </w:rPr>
  </w:style>
  <w:style w:type="character" w:customStyle="1" w:styleId="EPOBulletChar">
    <w:name w:val="EPOBullet Char"/>
    <w:basedOn w:val="DefaultParagraphFont"/>
    <w:link w:val="EPOBullet"/>
    <w:rsid w:val="000B0132"/>
    <w:rPr>
      <w:rFonts w:ascii="Arial" w:eastAsia="SimSun" w:hAnsi="Arial" w:cs="Arial"/>
      <w:sz w:val="20"/>
      <w:szCs w:val="20"/>
      <w:lang w:eastAsia="zh-CN"/>
    </w:rPr>
  </w:style>
  <w:style w:type="paragraph" w:customStyle="1" w:styleId="EPODocBullet">
    <w:name w:val="EPODocBullet"/>
    <w:basedOn w:val="EPONormal"/>
    <w:link w:val="EPODocBulletChar"/>
    <w:qFormat/>
    <w:rsid w:val="000B0132"/>
    <w:pPr>
      <w:numPr>
        <w:numId w:val="6"/>
      </w:numPr>
    </w:pPr>
    <w:rPr>
      <w:b w:val="0"/>
      <w:sz w:val="20"/>
    </w:rPr>
  </w:style>
  <w:style w:type="character" w:customStyle="1" w:styleId="EPODocBulletChar">
    <w:name w:val="EPODocBullet Char"/>
    <w:basedOn w:val="DefaultParagraphFont"/>
    <w:link w:val="EPODocBullet"/>
    <w:rsid w:val="000B0132"/>
    <w:rPr>
      <w:rFonts w:ascii="Arial" w:eastAsia="SimSun" w:hAnsi="Arial" w:cs="Arial"/>
      <w:sz w:val="20"/>
      <w:szCs w:val="20"/>
      <w:lang w:eastAsia="zh-CN"/>
    </w:rPr>
  </w:style>
  <w:style w:type="paragraph" w:customStyle="1" w:styleId="EPOList">
    <w:name w:val="EPOList"/>
    <w:basedOn w:val="EPONormal"/>
    <w:link w:val="EPOListChar"/>
    <w:qFormat/>
    <w:rsid w:val="000B0132"/>
    <w:pPr>
      <w:numPr>
        <w:numId w:val="7"/>
      </w:numPr>
    </w:pPr>
    <w:rPr>
      <w:b w:val="0"/>
      <w:sz w:val="20"/>
    </w:rPr>
  </w:style>
  <w:style w:type="character" w:customStyle="1" w:styleId="EPOListChar">
    <w:name w:val="EPOList Char"/>
    <w:basedOn w:val="DefaultParagraphFont"/>
    <w:link w:val="EPOList"/>
    <w:rsid w:val="000B0132"/>
    <w:rPr>
      <w:rFonts w:ascii="Arial" w:eastAsia="SimSun" w:hAnsi="Arial" w:cs="Arial"/>
      <w:sz w:val="20"/>
      <w:szCs w:val="20"/>
      <w:lang w:eastAsia="zh-CN"/>
    </w:rPr>
  </w:style>
  <w:style w:type="paragraph" w:customStyle="1" w:styleId="EPODocList">
    <w:name w:val="EPODocList"/>
    <w:basedOn w:val="EPONormal"/>
    <w:link w:val="EPODocListChar"/>
    <w:qFormat/>
    <w:rsid w:val="000B0132"/>
    <w:pPr>
      <w:numPr>
        <w:numId w:val="8"/>
      </w:numPr>
    </w:pPr>
    <w:rPr>
      <w:b w:val="0"/>
      <w:sz w:val="20"/>
    </w:rPr>
  </w:style>
  <w:style w:type="character" w:customStyle="1" w:styleId="EPODocListChar">
    <w:name w:val="EPODocList Char"/>
    <w:basedOn w:val="DefaultParagraphFont"/>
    <w:link w:val="EPODocList"/>
    <w:rsid w:val="000B0132"/>
    <w:rPr>
      <w:rFonts w:ascii="Arial" w:eastAsia="SimSun" w:hAnsi="Arial" w:cs="Arial"/>
      <w:sz w:val="20"/>
      <w:szCs w:val="20"/>
      <w:lang w:eastAsia="zh-CN"/>
    </w:rPr>
  </w:style>
  <w:style w:type="character" w:styleId="CommentReference">
    <w:name w:val="annotation reference"/>
    <w:basedOn w:val="DefaultParagraphFont"/>
    <w:uiPriority w:val="99"/>
    <w:rsid w:val="000B0132"/>
    <w:rPr>
      <w:sz w:val="16"/>
      <w:szCs w:val="16"/>
    </w:rPr>
  </w:style>
  <w:style w:type="paragraph" w:styleId="CommentSubject">
    <w:name w:val="annotation subject"/>
    <w:basedOn w:val="CommentText"/>
    <w:next w:val="CommentText"/>
    <w:link w:val="CommentSubjectChar"/>
    <w:rsid w:val="000B0132"/>
    <w:rPr>
      <w:b/>
      <w:bCs/>
      <w:sz w:val="20"/>
    </w:rPr>
  </w:style>
  <w:style w:type="character" w:customStyle="1" w:styleId="CommentSubjectChar">
    <w:name w:val="Comment Subject Char"/>
    <w:basedOn w:val="CommentTextChar"/>
    <w:link w:val="CommentSubject"/>
    <w:rsid w:val="000B0132"/>
    <w:rPr>
      <w:rFonts w:ascii="Arial" w:eastAsia="SimSun" w:hAnsi="Arial" w:cs="Arial"/>
      <w:b/>
      <w:bCs/>
      <w:sz w:val="20"/>
      <w:szCs w:val="20"/>
      <w:lang w:eastAsia="zh-CN"/>
    </w:rPr>
  </w:style>
  <w:style w:type="character" w:customStyle="1" w:styleId="CommentTextChar1">
    <w:name w:val="Comment Text Char1"/>
    <w:basedOn w:val="DefaultParagraphFont"/>
    <w:link w:val="CommentText"/>
    <w:uiPriority w:val="99"/>
    <w:rsid w:val="000B0132"/>
    <w:rPr>
      <w:rFonts w:ascii="Arial" w:eastAsia="SimSun" w:hAnsi="Arial" w:cs="Arial"/>
      <w:sz w:val="18"/>
      <w:szCs w:val="24"/>
      <w:lang w:eastAsia="zh-CN"/>
    </w:rPr>
  </w:style>
  <w:style w:type="paragraph" w:styleId="ListParagraph">
    <w:name w:val="List Paragraph"/>
    <w:basedOn w:val="Normal"/>
    <w:link w:val="ListParagraphChar"/>
    <w:qFormat/>
    <w:rsid w:val="00E85EE8"/>
    <w:pPr>
      <w:spacing w:before="120" w:after="120" w:line="276" w:lineRule="auto"/>
      <w:ind w:left="720"/>
    </w:pPr>
    <w:rPr>
      <w:rFonts w:ascii="Times New Roman" w:hAnsi="Times New Roman"/>
      <w:sz w:val="24"/>
      <w:szCs w:val="22"/>
    </w:rPr>
  </w:style>
  <w:style w:type="paragraph" w:customStyle="1" w:styleId="Style2ST26controlledVocabulary">
    <w:name w:val="Style2_ST26_controlledVocabulary"/>
    <w:basedOn w:val="ListParagraph"/>
    <w:link w:val="Style2ST26controlledVocabularyChar"/>
    <w:autoRedefine/>
    <w:rsid w:val="000B0132"/>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rsid w:val="000B0132"/>
    <w:pPr>
      <w:numPr>
        <w:numId w:val="10"/>
      </w:numPr>
      <w:tabs>
        <w:tab w:val="clear" w:pos="2835"/>
        <w:tab w:val="left" w:pos="2837"/>
      </w:tabs>
    </w:pPr>
  </w:style>
  <w:style w:type="character" w:customStyle="1" w:styleId="ListParagraphChar">
    <w:name w:val="List Paragraph Char"/>
    <w:basedOn w:val="DefaultParagraphFont"/>
    <w:link w:val="ListParagraph"/>
    <w:rsid w:val="000B0132"/>
    <w:rPr>
      <w:rFonts w:cs="Arial"/>
      <w:sz w:val="24"/>
      <w:szCs w:val="22"/>
    </w:rPr>
  </w:style>
  <w:style w:type="character" w:customStyle="1" w:styleId="Style2ST26controlledVocabularyChar">
    <w:name w:val="Style2_ST26_controlledVocabulary Char"/>
    <w:basedOn w:val="ListParagraphChar"/>
    <w:link w:val="Style2ST26controlledVocabulary"/>
    <w:rsid w:val="000B0132"/>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rsid w:val="000B0132"/>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0B0132"/>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0B0132"/>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0B0132"/>
    <w:rPr>
      <w:rFonts w:ascii="Courier New" w:eastAsia="Times New Roman" w:hAnsi="Courier New" w:cs="Courier New"/>
      <w:sz w:val="20"/>
      <w:szCs w:val="20"/>
      <w:lang w:val="de-DE" w:eastAsia="de-DE"/>
    </w:rPr>
  </w:style>
  <w:style w:type="paragraph" w:styleId="PlainText">
    <w:name w:val="Plain Text"/>
    <w:basedOn w:val="Normal"/>
    <w:link w:val="PlainTextChar"/>
    <w:uiPriority w:val="99"/>
    <w:unhideWhenUsed/>
    <w:rsid w:val="000B0132"/>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B0132"/>
    <w:rPr>
      <w:rFonts w:ascii="Calibri" w:eastAsia="Times New Roman" w:hAnsi="Calibri" w:cs="Times New Roman"/>
      <w:szCs w:val="21"/>
    </w:rPr>
  </w:style>
  <w:style w:type="numbering" w:customStyle="1" w:styleId="NoList3">
    <w:name w:val="No List3"/>
    <w:next w:val="NoList"/>
    <w:uiPriority w:val="99"/>
    <w:semiHidden/>
    <w:unhideWhenUsed/>
    <w:rsid w:val="000B0132"/>
  </w:style>
  <w:style w:type="paragraph" w:styleId="NormalWeb">
    <w:name w:val="Normal (Web)"/>
    <w:basedOn w:val="Normal"/>
    <w:uiPriority w:val="99"/>
    <w:unhideWhenUsed/>
    <w:rsid w:val="000B0132"/>
    <w:pPr>
      <w:spacing w:before="100" w:beforeAutospacing="1" w:after="100" w:afterAutospacing="1"/>
    </w:pPr>
    <w:rPr>
      <w:rFonts w:ascii="Times New Roman" w:eastAsiaTheme="minorEastAsia" w:hAnsi="Times New Roman" w:cs="Times New Roman"/>
    </w:rPr>
  </w:style>
  <w:style w:type="table" w:customStyle="1" w:styleId="TableGrid1">
    <w:name w:val="Table Grid1"/>
    <w:basedOn w:val="TableNormal"/>
    <w:next w:val="TableGrid"/>
    <w:rsid w:val="000B0132"/>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0B0132"/>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0B0132"/>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0B0132"/>
    <w:rPr>
      <w:rFonts w:ascii="Tahoma" w:eastAsiaTheme="minorEastAsia" w:hAnsi="Tahoma" w:cs="Tahoma"/>
      <w:sz w:val="16"/>
      <w:szCs w:val="16"/>
    </w:rPr>
  </w:style>
  <w:style w:type="character" w:styleId="Strong">
    <w:name w:val="Strong"/>
    <w:uiPriority w:val="22"/>
    <w:qFormat/>
    <w:rsid w:val="00E85EE8"/>
    <w:rPr>
      <w:b/>
      <w:bCs/>
    </w:rPr>
  </w:style>
  <w:style w:type="paragraph" w:styleId="NoSpacing">
    <w:name w:val="No Spacing"/>
    <w:uiPriority w:val="1"/>
    <w:qFormat/>
    <w:rsid w:val="000B0132"/>
    <w:rPr>
      <w:rFonts w:ascii="Arial" w:hAnsi="Arial" w:cs="Calibri"/>
      <w:sz w:val="17"/>
    </w:rPr>
  </w:style>
  <w:style w:type="character" w:styleId="FollowedHyperlink">
    <w:name w:val="FollowedHyperlink"/>
    <w:basedOn w:val="DefaultParagraphFont"/>
    <w:uiPriority w:val="99"/>
    <w:unhideWhenUsed/>
    <w:rsid w:val="000B0132"/>
    <w:rPr>
      <w:color w:val="954F72" w:themeColor="followedHyperlink"/>
      <w:u w:val="single"/>
    </w:rPr>
  </w:style>
  <w:style w:type="character" w:styleId="FootnoteReference">
    <w:name w:val="footnote reference"/>
    <w:basedOn w:val="DefaultParagraphFont"/>
    <w:uiPriority w:val="99"/>
    <w:unhideWhenUsed/>
    <w:rsid w:val="000B0132"/>
    <w:rPr>
      <w:vertAlign w:val="superscript"/>
    </w:rPr>
  </w:style>
  <w:style w:type="paragraph" w:styleId="TOCHeading">
    <w:name w:val="TOC Heading"/>
    <w:basedOn w:val="Heading1"/>
    <w:next w:val="Normal"/>
    <w:uiPriority w:val="39"/>
    <w:unhideWhenUsed/>
    <w:qFormat/>
    <w:rsid w:val="00E85EE8"/>
    <w:pPr>
      <w:keepLines/>
      <w:spacing w:before="480"/>
      <w:jc w:val="left"/>
      <w:outlineLvl w:val="9"/>
    </w:pPr>
    <w:rPr>
      <w:rFonts w:asciiTheme="majorHAnsi" w:eastAsiaTheme="majorEastAsia" w:hAnsiTheme="majorHAnsi"/>
      <w:bCs/>
      <w:caps w:val="0"/>
      <w:color w:val="2E74B5" w:themeColor="accent1" w:themeShade="BF"/>
      <w:sz w:val="28"/>
      <w:szCs w:val="28"/>
    </w:rPr>
  </w:style>
  <w:style w:type="table" w:customStyle="1" w:styleId="TableGrid2">
    <w:name w:val="Table Grid2"/>
    <w:basedOn w:val="TableNormal"/>
    <w:next w:val="TableGrid"/>
    <w:rsid w:val="000B01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0B0132"/>
    <w:pPr>
      <w:numPr>
        <w:numId w:val="14"/>
      </w:numPr>
      <w:spacing w:before="240" w:after="240"/>
    </w:pPr>
    <w:rPr>
      <w:sz w:val="20"/>
      <w:szCs w:val="17"/>
    </w:rPr>
  </w:style>
  <w:style w:type="character" w:customStyle="1" w:styleId="ParagraphCharChar">
    <w:name w:val="Paragraph Char Char"/>
    <w:link w:val="Paragraph"/>
    <w:rsid w:val="000B0132"/>
    <w:rPr>
      <w:rFonts w:ascii="Arial" w:eastAsia="SimSun" w:hAnsi="Arial" w:cs="Arial"/>
      <w:sz w:val="20"/>
      <w:szCs w:val="17"/>
      <w:lang w:eastAsia="zh-CN"/>
    </w:rPr>
  </w:style>
  <w:style w:type="paragraph" w:customStyle="1" w:styleId="Code">
    <w:name w:val="Code"/>
    <w:basedOn w:val="ParagraphNo"/>
    <w:link w:val="CodeChar"/>
    <w:rsid w:val="000B0132"/>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0B0132"/>
    <w:pPr>
      <w:numPr>
        <w:numId w:val="15"/>
      </w:numPr>
    </w:pPr>
  </w:style>
  <w:style w:type="character" w:customStyle="1" w:styleId="CodeChar">
    <w:name w:val="Code Char"/>
    <w:link w:val="Code"/>
    <w:rsid w:val="000B0132"/>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0B0132"/>
    <w:pPr>
      <w:numPr>
        <w:numId w:val="18"/>
      </w:numPr>
      <w:tabs>
        <w:tab w:val="clear" w:pos="340"/>
        <w:tab w:val="num" w:pos="567"/>
      </w:tabs>
      <w:ind w:left="0" w:firstLine="0"/>
    </w:pPr>
    <w:rPr>
      <w:szCs w:val="20"/>
    </w:rPr>
  </w:style>
  <w:style w:type="paragraph" w:customStyle="1" w:styleId="ParagraphList">
    <w:name w:val="Paragraph List"/>
    <w:basedOn w:val="Paragraph"/>
    <w:rsid w:val="000B0132"/>
    <w:pPr>
      <w:numPr>
        <w:numId w:val="17"/>
      </w:numPr>
      <w:tabs>
        <w:tab w:val="clear" w:pos="1134"/>
        <w:tab w:val="num" w:pos="567"/>
      </w:tabs>
      <w:ind w:left="0" w:firstLine="0"/>
    </w:pPr>
    <w:rPr>
      <w:szCs w:val="20"/>
    </w:rPr>
  </w:style>
  <w:style w:type="paragraph" w:customStyle="1" w:styleId="ParagraphNo">
    <w:name w:val="Paragraph No"/>
    <w:basedOn w:val="Paragraph"/>
    <w:rsid w:val="000B0132"/>
    <w:pPr>
      <w:numPr>
        <w:numId w:val="0"/>
      </w:numPr>
    </w:pPr>
    <w:rPr>
      <w:szCs w:val="20"/>
    </w:rPr>
  </w:style>
  <w:style w:type="paragraph" w:customStyle="1" w:styleId="Section">
    <w:name w:val="Section"/>
    <w:basedOn w:val="ParagraphNo"/>
    <w:rsid w:val="000B0132"/>
    <w:pPr>
      <w:spacing w:before="480"/>
    </w:pPr>
    <w:rPr>
      <w:b/>
      <w:sz w:val="24"/>
    </w:rPr>
  </w:style>
  <w:style w:type="paragraph" w:customStyle="1" w:styleId="SubSection">
    <w:name w:val="Sub Section"/>
    <w:basedOn w:val="ParagraphNo"/>
    <w:rsid w:val="000B0132"/>
    <w:pPr>
      <w:spacing w:before="480"/>
    </w:pPr>
    <w:rPr>
      <w:i/>
    </w:rPr>
  </w:style>
  <w:style w:type="paragraph" w:customStyle="1" w:styleId="CodeTitle">
    <w:name w:val="Code Title"/>
    <w:basedOn w:val="ParagraphNo"/>
    <w:rsid w:val="000B0132"/>
    <w:pPr>
      <w:keepNext/>
      <w:keepLines/>
      <w:contextualSpacing/>
    </w:pPr>
  </w:style>
  <w:style w:type="paragraph" w:customStyle="1" w:styleId="TableText">
    <w:name w:val="Table Text"/>
    <w:basedOn w:val="Normal"/>
    <w:rsid w:val="000B0132"/>
    <w:pPr>
      <w:suppressAutoHyphens/>
    </w:pPr>
    <w:rPr>
      <w:sz w:val="20"/>
    </w:rPr>
  </w:style>
  <w:style w:type="paragraph" w:customStyle="1" w:styleId="CodeNo">
    <w:name w:val="Code No"/>
    <w:basedOn w:val="Code"/>
    <w:link w:val="CodeNoChar"/>
    <w:rsid w:val="000B013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0B0132"/>
    <w:rPr>
      <w:rFonts w:ascii="Courier New" w:eastAsia="SimSun" w:hAnsi="Courier New" w:cs="Courier New"/>
      <w:bCs/>
      <w:sz w:val="18"/>
      <w:szCs w:val="17"/>
      <w:lang w:eastAsia="zh-CN"/>
    </w:rPr>
  </w:style>
  <w:style w:type="paragraph" w:customStyle="1" w:styleId="List0">
    <w:name w:val="List0"/>
    <w:basedOn w:val="Normal"/>
    <w:link w:val="List0Char"/>
    <w:rsid w:val="000B0132"/>
    <w:pPr>
      <w:keepLines/>
      <w:spacing w:after="170"/>
    </w:pPr>
    <w:rPr>
      <w:rFonts w:eastAsia="Times New Roman" w:cs="Times New Roman"/>
    </w:rPr>
  </w:style>
  <w:style w:type="character" w:customStyle="1" w:styleId="List0Char">
    <w:name w:val="List0 Char"/>
    <w:basedOn w:val="DefaultParagraphFont"/>
    <w:link w:val="List0"/>
    <w:rsid w:val="000B0132"/>
    <w:rPr>
      <w:rFonts w:ascii="Arial" w:eastAsia="Times New Roman" w:hAnsi="Arial" w:cs="Times New Roman"/>
      <w:sz w:val="17"/>
      <w:szCs w:val="20"/>
    </w:rPr>
  </w:style>
  <w:style w:type="paragraph" w:customStyle="1" w:styleId="TitleCAPS">
    <w:name w:val="Title CAPS"/>
    <w:basedOn w:val="Normal"/>
    <w:next w:val="Normal"/>
    <w:rsid w:val="000B0132"/>
    <w:pPr>
      <w:spacing w:after="340"/>
      <w:jc w:val="center"/>
    </w:pPr>
    <w:rPr>
      <w:rFonts w:eastAsia="Times New Roman" w:cs="Times New Roman"/>
      <w:caps/>
    </w:rPr>
  </w:style>
  <w:style w:type="paragraph" w:customStyle="1" w:styleId="StyleParagraph85pt">
    <w:name w:val="Style Paragraph + 8.5 pt"/>
    <w:basedOn w:val="List0"/>
    <w:next w:val="List0"/>
    <w:rsid w:val="000B0132"/>
  </w:style>
  <w:style w:type="paragraph" w:customStyle="1" w:styleId="List0R">
    <w:name w:val="List0R"/>
    <w:basedOn w:val="List0"/>
    <w:rsid w:val="000B0132"/>
    <w:pPr>
      <w:ind w:firstLine="567"/>
    </w:pPr>
  </w:style>
  <w:style w:type="numbering" w:customStyle="1" w:styleId="NoList11">
    <w:name w:val="No List11"/>
    <w:next w:val="NoList"/>
    <w:semiHidden/>
    <w:unhideWhenUsed/>
    <w:rsid w:val="000B0132"/>
  </w:style>
  <w:style w:type="character" w:customStyle="1" w:styleId="Heading5Char">
    <w:name w:val="Heading 5 Char"/>
    <w:basedOn w:val="DefaultParagraphFont"/>
    <w:link w:val="Heading5"/>
    <w:semiHidden/>
    <w:rsid w:val="00E85EE8"/>
    <w:rPr>
      <w:rFonts w:asciiTheme="majorHAnsi" w:eastAsiaTheme="majorEastAsia" w:hAnsiTheme="majorHAnsi" w:cstheme="majorBidi"/>
      <w:color w:val="1F4D78" w:themeColor="accent1" w:themeShade="7F"/>
      <w:sz w:val="17"/>
    </w:rPr>
  </w:style>
  <w:style w:type="character" w:styleId="Emphasis">
    <w:name w:val="Emphasis"/>
    <w:basedOn w:val="DefaultParagraphFont"/>
    <w:qFormat/>
    <w:rsid w:val="00E85EE8"/>
    <w:rPr>
      <w:i/>
      <w:iCs/>
    </w:rPr>
  </w:style>
  <w:style w:type="paragraph" w:styleId="Quote">
    <w:name w:val="Quote"/>
    <w:basedOn w:val="Normal"/>
    <w:next w:val="Normal"/>
    <w:link w:val="QuoteChar"/>
    <w:uiPriority w:val="29"/>
    <w:qFormat/>
    <w:rsid w:val="00E85EE8"/>
    <w:rPr>
      <w:rFonts w:cs="Times New Roman"/>
      <w:i/>
      <w:iCs/>
      <w:color w:val="000000"/>
    </w:rPr>
  </w:style>
  <w:style w:type="character" w:customStyle="1" w:styleId="QuoteChar">
    <w:name w:val="Quote Char"/>
    <w:link w:val="Quote"/>
    <w:uiPriority w:val="29"/>
    <w:rsid w:val="00E85EE8"/>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5.xml"/><Relationship Id="rId39" Type="http://schemas.openxmlformats.org/officeDocument/2006/relationships/image" Target="media/image8.png"/><Relationship Id="rId21" Type="http://schemas.openxmlformats.org/officeDocument/2006/relationships/header" Target="header10.xml"/><Relationship Id="rId34" Type="http://schemas.microsoft.com/office/2007/relationships/hdphoto" Target="media/hdphoto1.wdp"/><Relationship Id="rId42" Type="http://schemas.openxmlformats.org/officeDocument/2006/relationships/image" Target="media/image10.emf"/><Relationship Id="rId47" Type="http://schemas.openxmlformats.org/officeDocument/2006/relationships/oleObject" Target="embeddings/oleObject4.bin"/><Relationship Id="rId50" Type="http://schemas.openxmlformats.org/officeDocument/2006/relationships/image" Target="media/image14.png"/><Relationship Id="rId55" Type="http://schemas.openxmlformats.org/officeDocument/2006/relationships/image" Target="media/image1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cid:image001.png@01D1E334.B105B1C0" TargetMode="Externa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image" Target="media/image4.png"/><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oleObject" Target="embeddings/oleObject3.bin"/><Relationship Id="rId53" Type="http://schemas.openxmlformats.org/officeDocument/2006/relationships/image" Target="media/image17.png"/><Relationship Id="rId58"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image" Target="media/image1.emf"/><Relationship Id="rId30" Type="http://schemas.openxmlformats.org/officeDocument/2006/relationships/header" Target="header15.xml"/><Relationship Id="rId35" Type="http://schemas.openxmlformats.org/officeDocument/2006/relationships/header" Target="header16.xml"/><Relationship Id="rId43" Type="http://schemas.openxmlformats.org/officeDocument/2006/relationships/oleObject" Target="embeddings/oleObject2.bin"/><Relationship Id="rId48" Type="http://schemas.openxmlformats.org/officeDocument/2006/relationships/image" Target="media/image13.emf"/><Relationship Id="rId56" Type="http://schemas.openxmlformats.org/officeDocument/2006/relationships/image" Target="media/image19.jpeg"/><Relationship Id="rId8" Type="http://schemas.openxmlformats.org/officeDocument/2006/relationships/header" Target="header1.xml"/><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image" Target="media/image5.png"/><Relationship Id="rId38" Type="http://schemas.openxmlformats.org/officeDocument/2006/relationships/header" Target="header17.xml"/><Relationship Id="rId46" Type="http://schemas.openxmlformats.org/officeDocument/2006/relationships/image" Target="media/image12.emf"/><Relationship Id="rId59" Type="http://schemas.openxmlformats.org/officeDocument/2006/relationships/header" Target="header20.xml"/><Relationship Id="rId20" Type="http://schemas.openxmlformats.org/officeDocument/2006/relationships/header" Target="header9.xml"/><Relationship Id="rId41" Type="http://schemas.openxmlformats.org/officeDocument/2006/relationships/oleObject" Target="embeddings/oleObject1.bin"/><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image" Target="media/image2.png"/><Relationship Id="rId36" Type="http://schemas.openxmlformats.org/officeDocument/2006/relationships/image" Target="media/image6.emf"/><Relationship Id="rId49" Type="http://schemas.openxmlformats.org/officeDocument/2006/relationships/oleObject" Target="embeddings/oleObject5.bin"/><Relationship Id="rId57" Type="http://schemas.openxmlformats.org/officeDocument/2006/relationships/image" Target="cid:image001.jpg@01D23E88.A08830C0" TargetMode="External"/><Relationship Id="rId10" Type="http://schemas.openxmlformats.org/officeDocument/2006/relationships/footer" Target="footer1.xml"/><Relationship Id="rId31" Type="http://schemas.openxmlformats.org/officeDocument/2006/relationships/image" Target="media/image3.png"/><Relationship Id="rId44" Type="http://schemas.openxmlformats.org/officeDocument/2006/relationships/image" Target="media/image11.emf"/><Relationship Id="rId52" Type="http://schemas.openxmlformats.org/officeDocument/2006/relationships/image" Target="media/image16.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031B-F19F-4F7E-B761-0B59343B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134</Pages>
  <Words>54177</Words>
  <Characters>308809</Characters>
  <Application>Microsoft Office Word</Application>
  <DocSecurity>0</DocSecurity>
  <Lines>2573</Lines>
  <Paragraphs>724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CWS/6/16 Annex VI &amp; Appendix (in French)</vt:lpstr>
      <vt:lpstr>CWS/6/16 (in English)</vt:lpstr>
    </vt:vector>
  </TitlesOfParts>
  <Company>OMPI</Company>
  <LinksUpToDate>false</LinksUpToDate>
  <CharactersWithSpaces>362262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VI &amp; Appendix (in French)</dc:title>
  <dc:subject>GUIDE D’APPLICATION</dc:subject>
  <dc:creator>OMPI</dc:creator>
  <cp:keywords>CWS</cp:keywords>
  <cp:lastModifiedBy>DRAKE Sophie</cp:lastModifiedBy>
  <cp:revision>168</cp:revision>
  <cp:lastPrinted>2018-09-05T15:15:00Z</cp:lastPrinted>
  <dcterms:created xsi:type="dcterms:W3CDTF">2018-10-01T07:38:00Z</dcterms:created>
  <dcterms:modified xsi:type="dcterms:W3CDTF">2018-10-09T08:00:00Z</dcterms:modified>
  <cp:category>CWS (in French)</cp:category>
</cp:coreProperties>
</file>