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3845C1" w:rsidRDefault="001973C8" w:rsidP="00F731FF">
      <w:pPr>
        <w:rPr>
          <w:b/>
          <w:sz w:val="24"/>
          <w:szCs w:val="24"/>
        </w:rPr>
      </w:pPr>
    </w:p>
    <w:p w:rsidR="00517E32" w:rsidRPr="00F00C47" w:rsidRDefault="00517E32" w:rsidP="00517E32">
      <w:pPr>
        <w:pStyle w:val="Heading1"/>
        <w:rPr>
          <w:lang w:val="fr-FR"/>
        </w:rPr>
      </w:pPr>
      <w:bookmarkStart w:id="0" w:name="TitleOfDoc"/>
      <w:bookmarkStart w:id="1" w:name="TitleOfDocF"/>
      <w:bookmarkStart w:id="2" w:name="Prepared"/>
      <w:bookmarkEnd w:id="0"/>
      <w:bookmarkEnd w:id="1"/>
      <w:bookmarkEnd w:id="2"/>
      <w:r w:rsidRPr="00F00C47">
        <w:rPr>
          <w:lang w:val="fr-FR"/>
        </w:rPr>
        <w:t>LISTE DES PARTICIPANTS/LIST OF PARTICPANTS</w:t>
      </w:r>
    </w:p>
    <w:p w:rsidR="007D7025" w:rsidRDefault="007D7025" w:rsidP="005B7B23">
      <w:pPr>
        <w:pStyle w:val="Heading2"/>
        <w:rPr>
          <w:lang w:val="fr-FR"/>
        </w:rPr>
      </w:pPr>
      <w:r w:rsidRPr="00BA08FD">
        <w:rPr>
          <w:lang w:val="fr-FR"/>
        </w:rPr>
        <w:t>I.  ÉTATS MEMBRES/MEMBER STATES</w:t>
      </w:r>
    </w:p>
    <w:p w:rsidR="00B379F6" w:rsidRDefault="00B379F6" w:rsidP="00B379F6">
      <w:pPr>
        <w:rPr>
          <w:color w:val="000000"/>
          <w:szCs w:val="22"/>
        </w:rPr>
      </w:pPr>
      <w:r w:rsidRPr="00B379F6">
        <w:rPr>
          <w:color w:val="000000"/>
          <w:szCs w:val="22"/>
        </w:rPr>
        <w:t>(</w:t>
      </w:r>
      <w:proofErr w:type="spellStart"/>
      <w:proofErr w:type="gramStart"/>
      <w:r w:rsidRPr="00B379F6">
        <w:rPr>
          <w:color w:val="000000"/>
          <w:szCs w:val="22"/>
        </w:rPr>
        <w:t>dans</w:t>
      </w:r>
      <w:proofErr w:type="spellEnd"/>
      <w:proofErr w:type="gram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l’ordre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alphabétique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noms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français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États</w:t>
      </w:r>
      <w:proofErr w:type="spellEnd"/>
      <w:r w:rsidRPr="00B379F6">
        <w:rPr>
          <w:color w:val="000000"/>
          <w:szCs w:val="22"/>
        </w:rPr>
        <w:t>/</w:t>
      </w:r>
      <w:r w:rsidRPr="00B379F6">
        <w:rPr>
          <w:color w:val="000000"/>
          <w:szCs w:val="22"/>
        </w:rPr>
        <w:br/>
        <w:t xml:space="preserve"> in the alphabetical order of the names in French of the States)</w:t>
      </w:r>
    </w:p>
    <w:p w:rsidR="00B379F6" w:rsidRPr="00B379F6" w:rsidRDefault="00B379F6" w:rsidP="00B379F6">
      <w:pPr>
        <w:rPr>
          <w:szCs w:val="22"/>
        </w:rPr>
      </w:pPr>
    </w:p>
    <w:p w:rsidR="008D33DA" w:rsidRPr="000A377D" w:rsidRDefault="008D33DA" w:rsidP="005B7B23">
      <w:pPr>
        <w:pStyle w:val="Heading3"/>
      </w:pPr>
      <w:r w:rsidRPr="000A377D">
        <w:t>ALLEMAGNE/GERMANY</w:t>
      </w:r>
    </w:p>
    <w:p w:rsidR="007D24FF" w:rsidRDefault="007D24FF" w:rsidP="007D24FF">
      <w:pPr>
        <w:pStyle w:val="BodyText"/>
      </w:pPr>
      <w:r w:rsidRPr="00106F7E">
        <w:t>Armin BARTHEL,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Martina FRITZSCHE-HENKE (Ms.), Senior Patent Examiner, Classification Systems Section, German Patent and Trade Mark Office (DPMA), Munich</w:t>
      </w:r>
      <w:bookmarkStart w:id="3" w:name="_GoBack"/>
      <w:bookmarkEnd w:id="3"/>
    </w:p>
    <w:p w:rsidR="007D24FF" w:rsidRDefault="007D24FF" w:rsidP="007D24FF">
      <w:pPr>
        <w:pStyle w:val="BodyText"/>
      </w:pPr>
      <w:proofErr w:type="spellStart"/>
      <w:r w:rsidRPr="00106F7E">
        <w:t>Raluca</w:t>
      </w:r>
      <w:proofErr w:type="spellEnd"/>
      <w:r w:rsidRPr="00106F7E">
        <w:t xml:space="preserve"> KOCH (Ms.),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Axel KRAUSE,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Ulrich RÖDIGER,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Oliver STEINKELLNER, IPC Expert, Classification Systems Section, German Patent and Trade Mark Office (DPMA), Munich</w:t>
      </w:r>
    </w:p>
    <w:p w:rsidR="007D24FF" w:rsidRPr="009C308F" w:rsidRDefault="007D24FF" w:rsidP="0060402E">
      <w:pPr>
        <w:pStyle w:val="Heading3"/>
      </w:pPr>
      <w:r w:rsidRPr="009C308F">
        <w:t>BRÉSIL/BRAZIL</w:t>
      </w:r>
    </w:p>
    <w:p w:rsidR="007D24FF" w:rsidRDefault="007D24FF" w:rsidP="007D24FF">
      <w:pPr>
        <w:pStyle w:val="BodyText"/>
      </w:pPr>
      <w:proofErr w:type="spellStart"/>
      <w:r>
        <w:t>Catia</w:t>
      </w:r>
      <w:proofErr w:type="spellEnd"/>
      <w:r>
        <w:t xml:space="preserve"> VALDMAN (Ms.), Patent Examiner, National Institute of Industrial Property Ministry of Development, Industry and Foreign Trade (INPI), Rio de Janeiro</w:t>
      </w:r>
    </w:p>
    <w:p w:rsidR="008D33DA" w:rsidRPr="00C2483C" w:rsidRDefault="008D33DA" w:rsidP="00DA4705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97172E" w:rsidRDefault="008D33DA" w:rsidP="007D24FF">
      <w:pPr>
        <w:pStyle w:val="BodyText"/>
        <w:rPr>
          <w:lang w:val="fr-CH"/>
        </w:rPr>
      </w:pPr>
      <w:r w:rsidRPr="0097172E">
        <w:rPr>
          <w:lang w:val="fr-CH"/>
        </w:rPr>
        <w:t xml:space="preserve">Nancy BEAUCHEMIN (Mme), </w:t>
      </w:r>
      <w:r w:rsidR="00DA4705" w:rsidRPr="0097172E">
        <w:rPr>
          <w:lang w:val="fr-CH"/>
        </w:rPr>
        <w:t>g</w:t>
      </w:r>
      <w:r w:rsidRPr="0097172E">
        <w:rPr>
          <w:lang w:val="fr-CH"/>
        </w:rPr>
        <w:t xml:space="preserve">estionnaire de programme - International, Direction des brevets, Office de la </w:t>
      </w:r>
      <w:r w:rsidR="00DA4705" w:rsidRPr="0097172E">
        <w:rPr>
          <w:lang w:val="fr-CH"/>
        </w:rPr>
        <w:t>p</w:t>
      </w:r>
      <w:r w:rsidRPr="0097172E">
        <w:rPr>
          <w:lang w:val="fr-CH"/>
        </w:rPr>
        <w:t xml:space="preserve">ropriété </w:t>
      </w:r>
      <w:r w:rsidR="00DA4705" w:rsidRPr="0097172E">
        <w:rPr>
          <w:lang w:val="fr-CH"/>
        </w:rPr>
        <w:t>i</w:t>
      </w:r>
      <w:r w:rsidRPr="0097172E">
        <w:rPr>
          <w:lang w:val="fr-CH"/>
        </w:rPr>
        <w:t>ntellectuelle du Canada, Gatineau</w:t>
      </w:r>
    </w:p>
    <w:p w:rsidR="008D33DA" w:rsidRPr="008D33DA" w:rsidRDefault="008D33DA" w:rsidP="00DA4705">
      <w:pPr>
        <w:pStyle w:val="Heading3"/>
      </w:pPr>
      <w:r w:rsidRPr="008D33DA">
        <w:t>CHINE/CHINA</w:t>
      </w:r>
    </w:p>
    <w:p w:rsidR="007D24FF" w:rsidRDefault="007D24FF" w:rsidP="007D24FF">
      <w:pPr>
        <w:pStyle w:val="BodyText"/>
      </w:pPr>
      <w:r w:rsidRPr="007D24FF">
        <w:t>LI Xiao (Ms.), Project Officer, Patent Documentation Department,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JIA Ni (Ms.), Classif</w:t>
      </w:r>
      <w:r w:rsidR="0097172E">
        <w:t>i</w:t>
      </w:r>
      <w:r>
        <w:t>er</w:t>
      </w:r>
      <w:r w:rsidR="0097172E">
        <w:t>,</w:t>
      </w:r>
      <w:r>
        <w:t xml:space="preserve"> Data Process Department, China Patent Technology Development Corporation,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WANG Yue (Ms.), Classifier, Classification Examination Department, China Patent Technology Development Corporation,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ZHAO Jian, Section Chief of Telecommunications, Examination Department, Patent Examination Cooperation, Beijing Center of the Patent Office, State Intellectual Property Office of the People's Republic of China (SIPO), Beijing</w:t>
      </w:r>
    </w:p>
    <w:p w:rsidR="00DD258D" w:rsidRPr="00767A2A" w:rsidRDefault="00DD258D" w:rsidP="00DA4705">
      <w:pPr>
        <w:pStyle w:val="Heading3"/>
        <w:rPr>
          <w:lang w:val="es-ES"/>
        </w:rPr>
      </w:pPr>
      <w:r w:rsidRPr="00767A2A">
        <w:rPr>
          <w:lang w:val="es-ES"/>
        </w:rPr>
        <w:t>CZECH REPUBLIC/RÉPUBLIQUE TCHÈQUE</w:t>
      </w:r>
    </w:p>
    <w:p w:rsidR="00DD258D" w:rsidRPr="00767A2A" w:rsidRDefault="00DD258D" w:rsidP="00DD258D">
      <w:pPr>
        <w:rPr>
          <w:szCs w:val="22"/>
          <w:lang w:val="es-ES"/>
        </w:rPr>
      </w:pPr>
      <w:proofErr w:type="spellStart"/>
      <w:r w:rsidRPr="00767A2A">
        <w:rPr>
          <w:szCs w:val="22"/>
          <w:lang w:val="es-ES"/>
        </w:rPr>
        <w:t>Jarmila</w:t>
      </w:r>
      <w:proofErr w:type="spellEnd"/>
      <w:r w:rsidRPr="00767A2A">
        <w:rPr>
          <w:szCs w:val="22"/>
          <w:lang w:val="es-ES"/>
        </w:rPr>
        <w:t xml:space="preserve"> AVRATOVA (Ms.), </w:t>
      </w:r>
      <w:proofErr w:type="spellStart"/>
      <w:r w:rsidRPr="00767A2A">
        <w:rPr>
          <w:szCs w:val="22"/>
          <w:lang w:val="es-ES"/>
        </w:rPr>
        <w:t>Engineer</w:t>
      </w:r>
      <w:proofErr w:type="spellEnd"/>
      <w:r w:rsidRPr="00767A2A">
        <w:rPr>
          <w:szCs w:val="22"/>
          <w:lang w:val="es-ES"/>
        </w:rPr>
        <w:t xml:space="preserve">, </w:t>
      </w:r>
      <w:proofErr w:type="spellStart"/>
      <w:r w:rsidRPr="00767A2A">
        <w:rPr>
          <w:szCs w:val="22"/>
          <w:lang w:val="es-ES"/>
        </w:rPr>
        <w:t>Patent</w:t>
      </w:r>
      <w:proofErr w:type="spellEnd"/>
      <w:r w:rsidRPr="00767A2A">
        <w:rPr>
          <w:szCs w:val="22"/>
          <w:lang w:val="es-ES"/>
        </w:rPr>
        <w:t xml:space="preserve"> </w:t>
      </w:r>
      <w:proofErr w:type="spellStart"/>
      <w:r w:rsidRPr="00767A2A">
        <w:rPr>
          <w:szCs w:val="22"/>
          <w:lang w:val="es-ES"/>
        </w:rPr>
        <w:t>Information</w:t>
      </w:r>
      <w:proofErr w:type="spellEnd"/>
      <w:r w:rsidRPr="00767A2A">
        <w:rPr>
          <w:szCs w:val="22"/>
          <w:lang w:val="es-ES"/>
        </w:rPr>
        <w:t xml:space="preserve"> </w:t>
      </w:r>
      <w:proofErr w:type="spellStart"/>
      <w:r w:rsidRPr="00767A2A">
        <w:rPr>
          <w:szCs w:val="22"/>
          <w:lang w:val="es-ES"/>
        </w:rPr>
        <w:t>Department</w:t>
      </w:r>
      <w:proofErr w:type="spellEnd"/>
      <w:r w:rsidRPr="00767A2A">
        <w:rPr>
          <w:szCs w:val="22"/>
          <w:lang w:val="es-ES"/>
        </w:rPr>
        <w:t xml:space="preserve">, Industrial </w:t>
      </w:r>
      <w:proofErr w:type="spellStart"/>
      <w:r w:rsidRPr="00767A2A">
        <w:rPr>
          <w:szCs w:val="22"/>
          <w:lang w:val="es-ES"/>
        </w:rPr>
        <w:t>Property</w:t>
      </w:r>
      <w:proofErr w:type="spellEnd"/>
      <w:r w:rsidRPr="00767A2A">
        <w:rPr>
          <w:szCs w:val="22"/>
          <w:lang w:val="es-ES"/>
        </w:rPr>
        <w:t xml:space="preserve"> Office, </w:t>
      </w:r>
      <w:proofErr w:type="spellStart"/>
      <w:r w:rsidRPr="00767A2A">
        <w:rPr>
          <w:szCs w:val="22"/>
          <w:lang w:val="es-ES"/>
        </w:rPr>
        <w:t>Prague</w:t>
      </w:r>
      <w:proofErr w:type="spellEnd"/>
    </w:p>
    <w:p w:rsidR="00106F7E" w:rsidRDefault="00106F7E">
      <w:pPr>
        <w:rPr>
          <w:bCs/>
          <w:szCs w:val="26"/>
          <w:u w:val="single"/>
          <w:lang w:val="es-ES"/>
        </w:rPr>
      </w:pPr>
      <w:r>
        <w:rPr>
          <w:lang w:val="es-ES"/>
        </w:rPr>
        <w:br w:type="page"/>
      </w:r>
    </w:p>
    <w:p w:rsidR="008D33DA" w:rsidRPr="00DD7B30" w:rsidRDefault="008D33DA" w:rsidP="00DA4705">
      <w:pPr>
        <w:pStyle w:val="Heading3"/>
        <w:rPr>
          <w:lang w:val="es-ES"/>
        </w:rPr>
      </w:pPr>
      <w:r w:rsidRPr="00DD7B30">
        <w:rPr>
          <w:lang w:val="es-ES"/>
        </w:rPr>
        <w:lastRenderedPageBreak/>
        <w:t>ESPAGNE/SPAIN</w:t>
      </w:r>
    </w:p>
    <w:p w:rsidR="008D33DA" w:rsidRPr="00270979" w:rsidRDefault="008D33DA" w:rsidP="008D33DA">
      <w:pPr>
        <w:pStyle w:val="BodyText"/>
        <w:rPr>
          <w:szCs w:val="22"/>
          <w:lang w:val="es-ES"/>
        </w:rPr>
      </w:pPr>
      <w:r w:rsidRPr="00270979">
        <w:rPr>
          <w:szCs w:val="22"/>
          <w:lang w:val="es-ES"/>
        </w:rPr>
        <w:t>Elena PINA (</w:t>
      </w:r>
      <w:r w:rsidR="00DA4705">
        <w:rPr>
          <w:szCs w:val="22"/>
          <w:lang w:val="es-ES"/>
        </w:rPr>
        <w:t>Sra</w:t>
      </w:r>
      <w:r w:rsidRPr="00270979">
        <w:rPr>
          <w:szCs w:val="22"/>
          <w:lang w:val="es-ES"/>
        </w:rPr>
        <w:t xml:space="preserve">.), </w:t>
      </w:r>
      <w:r w:rsidR="002C05FD" w:rsidRPr="00D331B1">
        <w:rPr>
          <w:lang w:val="es-ES"/>
        </w:rPr>
        <w:t>Técnica Superior Examinadora de Patentes</w:t>
      </w:r>
      <w:r w:rsidRPr="00270979">
        <w:rPr>
          <w:szCs w:val="22"/>
          <w:lang w:val="es-ES"/>
        </w:rPr>
        <w:t>, Oficina Española de Patentes y Marcas, Ministerio de Industria, Energía y Turismo, Madrid</w:t>
      </w:r>
    </w:p>
    <w:p w:rsidR="008D33DA" w:rsidRPr="00DA4705" w:rsidRDefault="008D33DA" w:rsidP="00DA4705">
      <w:pPr>
        <w:pStyle w:val="Heading3"/>
        <w:rPr>
          <w:lang w:val="fr-CH"/>
        </w:rPr>
      </w:pPr>
      <w:r w:rsidRPr="00DA4705">
        <w:rPr>
          <w:lang w:val="fr-CH"/>
        </w:rPr>
        <w:t>ÉTATS-UNIS D'AMÉRIQUE/UNITED STATES OF AMERICA</w:t>
      </w:r>
    </w:p>
    <w:p w:rsidR="00AF2078" w:rsidRDefault="00AF2078" w:rsidP="00F64D22">
      <w:pPr>
        <w:pStyle w:val="BodyText"/>
        <w:rPr>
          <w:szCs w:val="22"/>
        </w:rPr>
      </w:pPr>
      <w:r w:rsidRPr="00AF2078">
        <w:rPr>
          <w:szCs w:val="22"/>
        </w:rPr>
        <w:t>Yen NGUYEN (Ms.), International Patent Classifier, United States Department of Commerce United States Patent and Trademark Office (USPTO)</w:t>
      </w:r>
      <w:r>
        <w:rPr>
          <w:szCs w:val="22"/>
        </w:rPr>
        <w:t>, Alexandria</w:t>
      </w:r>
      <w:r w:rsidRPr="00AF2078">
        <w:rPr>
          <w:szCs w:val="22"/>
        </w:rPr>
        <w:t xml:space="preserve"> </w:t>
      </w:r>
    </w:p>
    <w:p w:rsidR="008D33DA" w:rsidRDefault="00DA4705" w:rsidP="008D33DA">
      <w:pPr>
        <w:pStyle w:val="BodyText"/>
        <w:rPr>
          <w:szCs w:val="22"/>
        </w:rPr>
      </w:pPr>
      <w:r>
        <w:rPr>
          <w:szCs w:val="22"/>
        </w:rPr>
        <w:t>Matthew BROOKS</w:t>
      </w:r>
      <w:r w:rsidR="008D33DA">
        <w:rPr>
          <w:szCs w:val="22"/>
        </w:rPr>
        <w:t>, Supervisor</w:t>
      </w:r>
      <w:r w:rsidR="00AF2078">
        <w:rPr>
          <w:szCs w:val="22"/>
        </w:rPr>
        <w:t>y</w:t>
      </w:r>
      <w:r w:rsidR="008D33DA">
        <w:rPr>
          <w:szCs w:val="22"/>
        </w:rPr>
        <w:t xml:space="preserve"> Patent Classifier, 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>
        <w:rPr>
          <w:szCs w:val="22"/>
        </w:rPr>
        <w:t xml:space="preserve">United States Patent and Trademark Office (USPTO), </w:t>
      </w:r>
      <w:r w:rsidR="008D33DA">
        <w:rPr>
          <w:szCs w:val="22"/>
        </w:rPr>
        <w:t>Alexandria</w:t>
      </w:r>
    </w:p>
    <w:p w:rsidR="00DA4705" w:rsidRDefault="00AF2078" w:rsidP="00DA4705">
      <w:pPr>
        <w:pStyle w:val="BodyText"/>
        <w:rPr>
          <w:szCs w:val="22"/>
        </w:rPr>
      </w:pPr>
      <w:r>
        <w:rPr>
          <w:szCs w:val="22"/>
        </w:rPr>
        <w:t xml:space="preserve">John RUGGLES, </w:t>
      </w:r>
      <w:r w:rsidRPr="00DA4705">
        <w:rPr>
          <w:szCs w:val="22"/>
        </w:rPr>
        <w:t xml:space="preserve">Patent Classifier, </w:t>
      </w:r>
      <w:r w:rsidR="00DA4705">
        <w:rPr>
          <w:szCs w:val="22"/>
        </w:rPr>
        <w:t xml:space="preserve">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 w:rsidR="00DA4705">
        <w:rPr>
          <w:szCs w:val="22"/>
        </w:rPr>
        <w:t>United States Patent and Trademark Office (USPTO), Alexandria</w:t>
      </w:r>
    </w:p>
    <w:p w:rsidR="008D33DA" w:rsidRPr="00DA4705" w:rsidRDefault="008D33DA" w:rsidP="00DA4705">
      <w:pPr>
        <w:pStyle w:val="Heading3"/>
      </w:pPr>
      <w:r w:rsidRPr="00DA4705">
        <w:t>FÉDÉRATION DE RUSSIE/RUSSIAN FEDERATION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Andrey SHPIKALOV, Senior </w:t>
      </w:r>
      <w:r w:rsidR="008E324F">
        <w:rPr>
          <w:szCs w:val="22"/>
        </w:rPr>
        <w:t>Researcher</w:t>
      </w:r>
      <w:r>
        <w:rPr>
          <w:szCs w:val="22"/>
        </w:rPr>
        <w:t xml:space="preserve">, </w:t>
      </w:r>
      <w:r w:rsidR="008E324F">
        <w:rPr>
          <w:szCs w:val="22"/>
        </w:rPr>
        <w:t>Federal</w:t>
      </w:r>
      <w:r>
        <w:rPr>
          <w:szCs w:val="22"/>
        </w:rPr>
        <w:t xml:space="preserve"> Institute of Industrial Property, </w:t>
      </w:r>
      <w:r w:rsidR="008E324F">
        <w:rPr>
          <w:szCs w:val="22"/>
        </w:rPr>
        <w:t>Federal</w:t>
      </w:r>
      <w:r>
        <w:rPr>
          <w:szCs w:val="22"/>
        </w:rPr>
        <w:t xml:space="preserve"> Service for Intellectual Property (ROSPATENT), Moscow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FRANCE</w:t>
      </w:r>
    </w:p>
    <w:p w:rsidR="007D24FF" w:rsidRPr="00270979" w:rsidRDefault="007D24FF" w:rsidP="007D24FF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>Magalie MATHON (</w:t>
      </w:r>
      <w:r>
        <w:rPr>
          <w:szCs w:val="22"/>
          <w:lang w:val="fr-CH"/>
        </w:rPr>
        <w:t>Mme</w:t>
      </w:r>
      <w:r w:rsidRPr="00270979">
        <w:rPr>
          <w:szCs w:val="22"/>
          <w:lang w:val="fr-CH"/>
        </w:rPr>
        <w:t xml:space="preserve">), </w:t>
      </w:r>
      <w:r w:rsidRPr="00271635">
        <w:rPr>
          <w:szCs w:val="22"/>
          <w:lang w:val="fr-CH"/>
        </w:rPr>
        <w:t>chargée de mission CIB,</w:t>
      </w:r>
      <w:r w:rsidRPr="00270979">
        <w:rPr>
          <w:szCs w:val="22"/>
          <w:lang w:val="fr-CH"/>
        </w:rPr>
        <w:t xml:space="preserve"> Département des </w:t>
      </w:r>
      <w:r>
        <w:rPr>
          <w:szCs w:val="22"/>
          <w:lang w:val="fr-CH"/>
        </w:rPr>
        <w:t>b</w:t>
      </w:r>
      <w:r w:rsidRPr="00270979">
        <w:rPr>
          <w:szCs w:val="22"/>
          <w:lang w:val="fr-CH"/>
        </w:rPr>
        <w:t xml:space="preserve">revets, </w:t>
      </w:r>
      <w:r w:rsidRPr="00512278">
        <w:rPr>
          <w:szCs w:val="22"/>
          <w:lang w:val="fr-CH"/>
        </w:rPr>
        <w:t xml:space="preserve">Institut national </w:t>
      </w:r>
      <w:r>
        <w:rPr>
          <w:szCs w:val="22"/>
          <w:lang w:val="fr-CH"/>
        </w:rPr>
        <w:t xml:space="preserve">de la </w:t>
      </w:r>
      <w:r w:rsidRPr="00512278">
        <w:rPr>
          <w:szCs w:val="22"/>
          <w:lang w:val="fr-CH"/>
        </w:rPr>
        <w:t xml:space="preserve">propriété </w:t>
      </w:r>
      <w:r>
        <w:rPr>
          <w:szCs w:val="22"/>
          <w:lang w:val="fr-CH"/>
        </w:rPr>
        <w:t>industrielle (INPI)</w:t>
      </w:r>
      <w:r w:rsidRPr="00270979">
        <w:rPr>
          <w:szCs w:val="22"/>
          <w:lang w:val="fr-CH"/>
        </w:rPr>
        <w:t>, Courbevoie</w:t>
      </w:r>
    </w:p>
    <w:p w:rsidR="007D24FF" w:rsidRPr="007D24FF" w:rsidRDefault="007D24FF" w:rsidP="007D24FF">
      <w:pPr>
        <w:pStyle w:val="BodyText"/>
        <w:rPr>
          <w:szCs w:val="22"/>
          <w:lang w:val="fr-CH"/>
        </w:rPr>
      </w:pPr>
      <w:proofErr w:type="spellStart"/>
      <w:r w:rsidRPr="007D24FF">
        <w:rPr>
          <w:szCs w:val="22"/>
          <w:lang w:val="fr-CH"/>
        </w:rPr>
        <w:t>Jinane</w:t>
      </w:r>
      <w:proofErr w:type="spellEnd"/>
      <w:r w:rsidRPr="007D24FF">
        <w:rPr>
          <w:szCs w:val="22"/>
          <w:lang w:val="fr-CH"/>
        </w:rPr>
        <w:t xml:space="preserve"> KABBARA (M</w:t>
      </w:r>
      <w:r w:rsidR="00DD7B30">
        <w:rPr>
          <w:szCs w:val="22"/>
          <w:lang w:val="fr-CH"/>
        </w:rPr>
        <w:t>me</w:t>
      </w:r>
      <w:r w:rsidRPr="007D24FF">
        <w:rPr>
          <w:szCs w:val="22"/>
          <w:lang w:val="fr-CH"/>
        </w:rPr>
        <w:t>), experte en mécanique, Département des brevets, Institut national de la propriété industrielle (INPI), Courbevoie</w:t>
      </w:r>
    </w:p>
    <w:p w:rsidR="00F64D22" w:rsidRPr="007D24FF" w:rsidRDefault="00F64D22" w:rsidP="00F64D22">
      <w:pPr>
        <w:pStyle w:val="BodyText"/>
        <w:rPr>
          <w:szCs w:val="22"/>
          <w:lang w:val="fr-CH"/>
        </w:rPr>
      </w:pPr>
      <w:r w:rsidRPr="00106F7E">
        <w:rPr>
          <w:szCs w:val="22"/>
          <w:lang w:val="fr-CH"/>
        </w:rPr>
        <w:t>Tristan IMBERT, expert électricité, Département des brevets, Institut national de la propriété industrielle (INPI), Courbevoie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MARCEL, </w:t>
      </w:r>
      <w:r w:rsidR="008E324F">
        <w:rPr>
          <w:szCs w:val="22"/>
          <w:lang w:val="fr-CH"/>
        </w:rPr>
        <w:t>e</w:t>
      </w:r>
      <w:r w:rsidRPr="00270979">
        <w:rPr>
          <w:szCs w:val="22"/>
          <w:lang w:val="fr-CH"/>
        </w:rPr>
        <w:t xml:space="preserve">xpert en chimie, </w:t>
      </w:r>
      <w:r w:rsidR="008E324F" w:rsidRPr="00270979">
        <w:rPr>
          <w:szCs w:val="22"/>
          <w:lang w:val="fr-CH"/>
        </w:rPr>
        <w:t xml:space="preserve">Département des </w:t>
      </w:r>
      <w:r w:rsidR="008E324F">
        <w:rPr>
          <w:szCs w:val="22"/>
          <w:lang w:val="fr-CH"/>
        </w:rPr>
        <w:t>b</w:t>
      </w:r>
      <w:r w:rsidR="008E324F" w:rsidRPr="00270979">
        <w:rPr>
          <w:szCs w:val="22"/>
          <w:lang w:val="fr-CH"/>
        </w:rPr>
        <w:t xml:space="preserve">revets, </w:t>
      </w:r>
      <w:r w:rsidR="00512278" w:rsidRPr="00512278">
        <w:rPr>
          <w:szCs w:val="22"/>
          <w:lang w:val="fr-CH"/>
        </w:rPr>
        <w:t xml:space="preserve">Institut national </w:t>
      </w:r>
      <w:r w:rsidR="00512278">
        <w:rPr>
          <w:szCs w:val="22"/>
          <w:lang w:val="fr-CH"/>
        </w:rPr>
        <w:t xml:space="preserve">de la </w:t>
      </w:r>
      <w:r w:rsidR="00512278" w:rsidRPr="00512278">
        <w:rPr>
          <w:szCs w:val="22"/>
          <w:lang w:val="fr-CH"/>
        </w:rPr>
        <w:t xml:space="preserve">propriété </w:t>
      </w:r>
      <w:r w:rsidR="009048A2">
        <w:rPr>
          <w:szCs w:val="22"/>
          <w:lang w:val="fr-CH"/>
        </w:rPr>
        <w:t>i</w:t>
      </w:r>
      <w:r w:rsidR="00512278">
        <w:rPr>
          <w:szCs w:val="22"/>
          <w:lang w:val="fr-CH"/>
        </w:rPr>
        <w:t>ndustrielle (INPI),</w:t>
      </w:r>
      <w:r w:rsidR="008E324F">
        <w:rPr>
          <w:szCs w:val="22"/>
          <w:lang w:val="fr-CH"/>
        </w:rPr>
        <w:t xml:space="preserve"> </w:t>
      </w:r>
      <w:r w:rsidRPr="00270979">
        <w:rPr>
          <w:szCs w:val="22"/>
          <w:lang w:val="fr-CH"/>
        </w:rPr>
        <w:t>Courbevoie</w:t>
      </w:r>
    </w:p>
    <w:p w:rsidR="007D24FF" w:rsidRDefault="007D24FF" w:rsidP="007D24FF">
      <w:pPr>
        <w:pStyle w:val="Heading3"/>
      </w:pPr>
      <w:r>
        <w:t>GRÈCE/GREECE</w:t>
      </w:r>
    </w:p>
    <w:p w:rsidR="007D24FF" w:rsidRPr="0097172E" w:rsidRDefault="007D24FF" w:rsidP="007D24FF">
      <w:pPr>
        <w:pStyle w:val="BodyText"/>
        <w:rPr>
          <w:szCs w:val="22"/>
        </w:rPr>
      </w:pPr>
      <w:proofErr w:type="spellStart"/>
      <w:r w:rsidRPr="0097172E">
        <w:rPr>
          <w:szCs w:val="22"/>
        </w:rPr>
        <w:t>Evangelos</w:t>
      </w:r>
      <w:proofErr w:type="spellEnd"/>
      <w:r w:rsidRPr="0097172E">
        <w:rPr>
          <w:szCs w:val="22"/>
        </w:rPr>
        <w:t xml:space="preserve"> GIANNAKOPOULOS, Examiner, Patent Office Industrial Property Organization (OBI), Athens</w:t>
      </w:r>
    </w:p>
    <w:p w:rsidR="00C2483C" w:rsidRDefault="00C2483C" w:rsidP="005B7B23">
      <w:pPr>
        <w:pStyle w:val="Heading3"/>
      </w:pPr>
      <w:r>
        <w:t>IRLANDE/IRELAND</w:t>
      </w:r>
    </w:p>
    <w:p w:rsidR="00C2483C" w:rsidRDefault="00C2483C" w:rsidP="00C2483C">
      <w:pPr>
        <w:rPr>
          <w:szCs w:val="22"/>
        </w:rPr>
      </w:pPr>
      <w:r>
        <w:rPr>
          <w:szCs w:val="22"/>
        </w:rPr>
        <w:t xml:space="preserve">Fergal BRADY, Senior Patent Examiner, Patent Examination, Patents Office,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8D33DA" w:rsidRPr="005B7B23" w:rsidRDefault="008D33DA" w:rsidP="005B7B23">
      <w:pPr>
        <w:pStyle w:val="Heading3"/>
      </w:pPr>
      <w:r w:rsidRPr="005B7B23">
        <w:t>JAPON/JAPAN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>Masakazu SHIOZAWA, Deputy Director, Patent Classification Policy Planning Section, Administrative Affairs Division, Japan Patent Office</w:t>
      </w:r>
      <w:r w:rsidR="008E324F" w:rsidRPr="00C2483C">
        <w:rPr>
          <w:szCs w:val="22"/>
        </w:rPr>
        <w:t xml:space="preserve"> (JPO)</w:t>
      </w:r>
      <w:r w:rsidRPr="00C2483C">
        <w:rPr>
          <w:szCs w:val="22"/>
        </w:rPr>
        <w:t>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Yoshitaka DAN, Classification Project Coordinator (Machinery), Patent Classification Policy Planning Section, Administrative Affairs Division, Japan Patent Office (JPO),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Hiroaki ISHIZAKA, Classification Project Coordinator (Electricity), Patent Classification Policy Planning Section, Administrative Affairs Division, Japan Patent Office (JPO), Tokyo</w:t>
      </w:r>
    </w:p>
    <w:p w:rsidR="007D24FF" w:rsidRPr="007D24FF" w:rsidRDefault="007D24FF" w:rsidP="00B379F6">
      <w:pPr>
        <w:pStyle w:val="BodyText"/>
        <w:keepNext/>
        <w:rPr>
          <w:szCs w:val="22"/>
        </w:rPr>
      </w:pPr>
      <w:proofErr w:type="spellStart"/>
      <w:r w:rsidRPr="007D24FF">
        <w:rPr>
          <w:szCs w:val="22"/>
        </w:rPr>
        <w:t>Ryuichi</w:t>
      </w:r>
      <w:proofErr w:type="spellEnd"/>
      <w:r w:rsidRPr="007D24FF">
        <w:rPr>
          <w:szCs w:val="22"/>
        </w:rPr>
        <w:t xml:space="preserve"> KIMURA, Classification Project Coordinator (Physics), Patent Classification Policy Planning Section, Administrative Affairs Division, Japan Patent Office (JPO),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Keisuke TSUCHIHASHI, Classification Project Coordinator (Chemistry), Patent Classification Policy Planning Section, Administrative Affairs Division, Japan Patent Office (JPO), Tokyo</w:t>
      </w:r>
    </w:p>
    <w:p w:rsidR="008D33DA" w:rsidRPr="00DA4705" w:rsidRDefault="008D33DA" w:rsidP="00DA4705">
      <w:pPr>
        <w:pStyle w:val="Heading3"/>
      </w:pPr>
      <w:r w:rsidRPr="00DA4705">
        <w:lastRenderedPageBreak/>
        <w:t>NORVÈGE/NORWAY</w:t>
      </w:r>
    </w:p>
    <w:p w:rsidR="008D33DA" w:rsidRDefault="008D33DA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Bjørn</w:t>
      </w:r>
      <w:proofErr w:type="spellEnd"/>
      <w:r>
        <w:rPr>
          <w:szCs w:val="22"/>
        </w:rPr>
        <w:t xml:space="preserve"> TISTHAMMER, Senior Examiner, Patent Department, Norwegian Industrial Property Office</w:t>
      </w:r>
      <w:r w:rsidR="007D24FF">
        <w:rPr>
          <w:szCs w:val="22"/>
        </w:rPr>
        <w:t xml:space="preserve"> (NIPO)</w:t>
      </w:r>
      <w:r>
        <w:rPr>
          <w:szCs w:val="22"/>
        </w:rPr>
        <w:t>, Oslo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RÉPUBLIQUE DE CORÉE/REPUBLIC OF KOREA</w:t>
      </w:r>
    </w:p>
    <w:p w:rsidR="007D24FF" w:rsidRDefault="007D24FF" w:rsidP="00A27483">
      <w:pPr>
        <w:pStyle w:val="BodyText"/>
      </w:pPr>
      <w:r>
        <w:t>YOO Jun, Director, Korean Intellectual Property Office (KIPO), Daejeon</w:t>
      </w:r>
    </w:p>
    <w:p w:rsidR="00A27483" w:rsidRDefault="00A27483" w:rsidP="00A27483">
      <w:pPr>
        <w:pStyle w:val="BodyText"/>
      </w:pPr>
      <w:r>
        <w:t xml:space="preserve">KIM </w:t>
      </w:r>
      <w:proofErr w:type="spellStart"/>
      <w:r>
        <w:t>Hyeon-Jin</w:t>
      </w:r>
      <w:proofErr w:type="spellEnd"/>
      <w:r>
        <w:t xml:space="preserve">, Deputy Director, Patent Examination Policy Division, Korean Intellectual Property Office (KIPO), </w:t>
      </w:r>
      <w:r w:rsidR="00767A2A">
        <w:t>Daejeon</w:t>
      </w:r>
    </w:p>
    <w:p w:rsidR="00512278" w:rsidRPr="00515CED" w:rsidRDefault="00512278" w:rsidP="00A27483">
      <w:pPr>
        <w:pStyle w:val="BodyText"/>
      </w:pPr>
      <w:r>
        <w:t xml:space="preserve">LEE </w:t>
      </w:r>
      <w:proofErr w:type="spellStart"/>
      <w:r>
        <w:t>Eunkyu</w:t>
      </w:r>
      <w:proofErr w:type="spellEnd"/>
      <w:r>
        <w:t>,</w:t>
      </w:r>
      <w:r w:rsidRPr="00515CED">
        <w:t xml:space="preserve"> Deputy Director, Energy Technology Examination Division, Korean Intellectual Property Office (KIPO), Daejeon</w:t>
      </w:r>
    </w:p>
    <w:p w:rsidR="00A27483" w:rsidRDefault="007D24FF" w:rsidP="00A27483">
      <w:pPr>
        <w:pStyle w:val="BodyText"/>
        <w:rPr>
          <w:bCs/>
        </w:rPr>
      </w:pPr>
      <w:r w:rsidRPr="007D24FF">
        <w:t xml:space="preserve">JUNG </w:t>
      </w:r>
      <w:proofErr w:type="spellStart"/>
      <w:r w:rsidRPr="007D24FF">
        <w:t>Byung-Te</w:t>
      </w:r>
      <w:proofErr w:type="spellEnd"/>
      <w:r w:rsidRPr="007D24FF">
        <w:t>, Senior Assistant Manager, Examination Assistance Team, Patent Information Promotion Center (PIPC), Daejeon</w:t>
      </w:r>
    </w:p>
    <w:p w:rsidR="00A27483" w:rsidRPr="00A27483" w:rsidRDefault="00A27483" w:rsidP="00A27483">
      <w:pPr>
        <w:rPr>
          <w:szCs w:val="22"/>
        </w:rPr>
      </w:pPr>
      <w:r w:rsidRPr="00A27483">
        <w:rPr>
          <w:szCs w:val="22"/>
        </w:rPr>
        <w:t>LEE Yun-</w:t>
      </w:r>
      <w:proofErr w:type="spellStart"/>
      <w:r w:rsidRPr="00A27483">
        <w:rPr>
          <w:szCs w:val="22"/>
        </w:rPr>
        <w:t>Seok</w:t>
      </w:r>
      <w:proofErr w:type="spellEnd"/>
      <w:r w:rsidRPr="00A27483">
        <w:rPr>
          <w:szCs w:val="22"/>
        </w:rPr>
        <w:t>, Senior Assistant Manager, Examination Assistance Team, Patent Information Promotion Center (PIPC), Daejeon</w:t>
      </w:r>
    </w:p>
    <w:p w:rsidR="008D33DA" w:rsidRPr="00DA4705" w:rsidRDefault="008D33DA" w:rsidP="00A27483">
      <w:pPr>
        <w:pStyle w:val="Heading3"/>
      </w:pPr>
      <w:r w:rsidRPr="00DA4705">
        <w:t>ROUMANIE/ROMANIA</w:t>
      </w:r>
    </w:p>
    <w:p w:rsidR="00A27483" w:rsidRDefault="00A27483" w:rsidP="00A27483">
      <w:pPr>
        <w:pStyle w:val="BodyText"/>
      </w:pPr>
      <w:proofErr w:type="spellStart"/>
      <w:r>
        <w:t>Nicolae</w:t>
      </w:r>
      <w:proofErr w:type="spellEnd"/>
      <w:r>
        <w:t xml:space="preserve"> MURĂRUŞ, Senior Examiner, Substantive Examination</w:t>
      </w:r>
      <w:r w:rsidR="00767A2A">
        <w:t xml:space="preserve">, </w:t>
      </w:r>
      <w:r>
        <w:t xml:space="preserve">Mechanical </w:t>
      </w:r>
      <w:r w:rsidR="00767A2A">
        <w:t>Department</w:t>
      </w:r>
      <w:r>
        <w:t>, State Office for Inventions and Trademarks (OSIM), Bucharest</w:t>
      </w:r>
    </w:p>
    <w:p w:rsidR="008D33DA" w:rsidRDefault="00A27483" w:rsidP="00A27483">
      <w:pPr>
        <w:pStyle w:val="BodyText"/>
      </w:pPr>
      <w:r>
        <w:t xml:space="preserve">Daniela CRISTUDOR </w:t>
      </w:r>
      <w:r w:rsidR="008D33DA">
        <w:t>(Ms.), Patent Examiner, Patent Department, State Office for Inventions and Trademarks</w:t>
      </w:r>
      <w:r w:rsidR="008E324F">
        <w:t xml:space="preserve"> (OSIM)</w:t>
      </w:r>
      <w:r w:rsidR="008D33DA">
        <w:t>, Bucharest</w:t>
      </w:r>
    </w:p>
    <w:p w:rsidR="008D33DA" w:rsidRPr="00DA4705" w:rsidRDefault="008D33DA" w:rsidP="00DA4705">
      <w:pPr>
        <w:pStyle w:val="Heading3"/>
      </w:pPr>
      <w:r w:rsidRPr="00DA4705">
        <w:t>ROYAUME-UNI/UNITED KINGDOM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Matthew LAWSON, Senior Patent Examiner, Patents Division, UK Intellectual Property Office, Newport</w:t>
      </w:r>
    </w:p>
    <w:p w:rsidR="008D33DA" w:rsidRDefault="00A27483" w:rsidP="008D33DA">
      <w:pPr>
        <w:pStyle w:val="BodyText"/>
        <w:rPr>
          <w:szCs w:val="22"/>
        </w:rPr>
      </w:pPr>
      <w:r>
        <w:rPr>
          <w:szCs w:val="22"/>
        </w:rPr>
        <w:t>Jeremy COWEN</w:t>
      </w:r>
      <w:r w:rsidR="008D33DA">
        <w:rPr>
          <w:szCs w:val="22"/>
        </w:rPr>
        <w:t>, Senior Patent Examiner, Patents</w:t>
      </w:r>
      <w:r w:rsidR="008E324F">
        <w:rPr>
          <w:szCs w:val="22"/>
        </w:rPr>
        <w:t xml:space="preserve"> Division</w:t>
      </w:r>
      <w:r w:rsidR="008D33DA">
        <w:rPr>
          <w:szCs w:val="22"/>
        </w:rPr>
        <w:t xml:space="preserve">, </w:t>
      </w:r>
      <w:r w:rsidR="002C05FD">
        <w:rPr>
          <w:szCs w:val="22"/>
        </w:rPr>
        <w:t xml:space="preserve">UK </w:t>
      </w:r>
      <w:r w:rsidR="008D33DA">
        <w:rPr>
          <w:szCs w:val="22"/>
        </w:rPr>
        <w:t>Intellectual Property Office, Newport</w:t>
      </w:r>
    </w:p>
    <w:p w:rsidR="008D33DA" w:rsidRPr="00C2483C" w:rsidRDefault="008D33DA" w:rsidP="00DA4705">
      <w:pPr>
        <w:pStyle w:val="Heading3"/>
      </w:pPr>
      <w:r w:rsidRPr="00C2483C">
        <w:t>SUÈDE/SWEDEN</w:t>
      </w:r>
    </w:p>
    <w:p w:rsidR="002C05FD" w:rsidRDefault="002C05FD" w:rsidP="002C05FD">
      <w:pPr>
        <w:pStyle w:val="BodyText"/>
      </w:pPr>
      <w:r w:rsidRPr="00E060BD">
        <w:t xml:space="preserve">Anders BRUUN, Patent Expert, </w:t>
      </w:r>
      <w:r w:rsidRPr="00974CBA">
        <w:t>Swedish Patent and Registration Office</w:t>
      </w:r>
      <w:r>
        <w:t>,</w:t>
      </w:r>
      <w:r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A27483" w:rsidRDefault="00A27483" w:rsidP="00A27483">
      <w:pPr>
        <w:rPr>
          <w:szCs w:val="22"/>
        </w:rPr>
      </w:pPr>
      <w:r>
        <w:rPr>
          <w:szCs w:val="22"/>
        </w:rPr>
        <w:t>Tomas LUND, Examiner, Patent</w:t>
      </w:r>
      <w:r w:rsidR="00DD7B30">
        <w:rPr>
          <w:szCs w:val="22"/>
        </w:rPr>
        <w:t>s</w:t>
      </w:r>
      <w:r>
        <w:rPr>
          <w:szCs w:val="22"/>
        </w:rPr>
        <w:t>, Swedish Patent and Registration Office, Stockholm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SUISSE/SWITZERLAND</w:t>
      </w:r>
    </w:p>
    <w:p w:rsidR="00535104" w:rsidRPr="00270979" w:rsidRDefault="00535104" w:rsidP="00535104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Pascal WEIBEL, chef Examen, Division des brevets, </w:t>
      </w:r>
      <w:r w:rsidR="00512278" w:rsidRPr="00270979">
        <w:rPr>
          <w:szCs w:val="22"/>
          <w:lang w:val="fr-CH"/>
        </w:rPr>
        <w:t xml:space="preserve">Institut </w:t>
      </w:r>
      <w:r w:rsidRPr="00270979">
        <w:rPr>
          <w:szCs w:val="22"/>
          <w:lang w:val="fr-CH"/>
        </w:rPr>
        <w:t>fédéral de la propriété intellectuelle, Berne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François LOISEAU,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>en brevet, Division des brevets, Institut</w:t>
      </w:r>
      <w:r w:rsidR="008E324F" w:rsidRPr="00270979">
        <w:rPr>
          <w:szCs w:val="22"/>
          <w:lang w:val="fr-CH"/>
        </w:rPr>
        <w:t xml:space="preserve"> fédéral de la propriété intellectuelle</w:t>
      </w:r>
      <w:r w:rsidRPr="00270979">
        <w:rPr>
          <w:szCs w:val="22"/>
          <w:lang w:val="fr-CH"/>
        </w:rPr>
        <w:t>, Berne</w:t>
      </w:r>
    </w:p>
    <w:p w:rsidR="00A27483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TATASCIORE,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 xml:space="preserve">en brevet, Division des brevets, </w:t>
      </w:r>
      <w:r w:rsidR="00512278" w:rsidRPr="00270979">
        <w:rPr>
          <w:szCs w:val="22"/>
          <w:lang w:val="fr-CH"/>
        </w:rPr>
        <w:t xml:space="preserve">Institut </w:t>
      </w:r>
      <w:r w:rsidR="008E324F" w:rsidRPr="00270979">
        <w:rPr>
          <w:szCs w:val="22"/>
          <w:lang w:val="fr-CH"/>
        </w:rPr>
        <w:t>fédéral de la propriété intellectuelle</w:t>
      </w:r>
      <w:r w:rsidRPr="00270979">
        <w:rPr>
          <w:szCs w:val="22"/>
          <w:lang w:val="fr-CH"/>
        </w:rPr>
        <w:t>, Berne</w:t>
      </w:r>
    </w:p>
    <w:p w:rsidR="00ED01C3" w:rsidRPr="00AF2078" w:rsidRDefault="00ED01C3" w:rsidP="00ED01C3">
      <w:pPr>
        <w:pStyle w:val="Heading3"/>
      </w:pPr>
      <w:r w:rsidRPr="00AF2078">
        <w:t>TURQUIE/TURKEY</w:t>
      </w:r>
    </w:p>
    <w:p w:rsidR="00ED01C3" w:rsidRDefault="00ED01C3" w:rsidP="00ED01C3">
      <w:pPr>
        <w:pStyle w:val="BodyText"/>
      </w:pPr>
      <w:proofErr w:type="spellStart"/>
      <w:r>
        <w:t>Atalay</w:t>
      </w:r>
      <w:proofErr w:type="spellEnd"/>
      <w:r>
        <w:t xml:space="preserve"> </w:t>
      </w:r>
      <w:proofErr w:type="spellStart"/>
      <w:r>
        <w:t>Berk</w:t>
      </w:r>
      <w:proofErr w:type="spellEnd"/>
      <w:r>
        <w:t xml:space="preserve"> DAMGACIOGLU, Patent Examiner, Patent Department, Turkish Patent Institute, Ankara</w:t>
      </w:r>
    </w:p>
    <w:p w:rsidR="00B379F6" w:rsidRPr="000A377D" w:rsidRDefault="00B379F6" w:rsidP="005B7B23">
      <w:pPr>
        <w:pStyle w:val="Heading2"/>
      </w:pPr>
    </w:p>
    <w:p w:rsidR="008E324F" w:rsidRPr="00E5643D" w:rsidRDefault="008E324F" w:rsidP="005B7B23">
      <w:pPr>
        <w:pStyle w:val="Heading2"/>
        <w:rPr>
          <w:lang w:val="fr-CH"/>
        </w:rPr>
      </w:pPr>
      <w:r w:rsidRPr="00E5643D">
        <w:rPr>
          <w:lang w:val="fr-CH"/>
        </w:rPr>
        <w:t>II.</w:t>
      </w:r>
      <w:r w:rsidRPr="00E5643D">
        <w:rPr>
          <w:lang w:val="fr-CH"/>
        </w:rPr>
        <w:tab/>
        <w:t>ORGANISATION</w:t>
      </w:r>
      <w:r w:rsidR="0084134F">
        <w:rPr>
          <w:lang w:val="fr-CH"/>
        </w:rPr>
        <w:t>S</w:t>
      </w:r>
      <w:r w:rsidRPr="00E5643D">
        <w:rPr>
          <w:lang w:val="fr-CH"/>
        </w:rPr>
        <w:t xml:space="preserve"> MEMBRE</w:t>
      </w:r>
      <w:r w:rsidR="0084134F">
        <w:rPr>
          <w:lang w:val="fr-CH"/>
        </w:rPr>
        <w:t>S</w:t>
      </w:r>
      <w:r>
        <w:rPr>
          <w:lang w:val="fr-CH"/>
        </w:rPr>
        <w:t>/</w:t>
      </w:r>
      <w:r w:rsidRPr="00E5643D">
        <w:rPr>
          <w:lang w:val="fr-CH"/>
        </w:rPr>
        <w:t>MEMBER ORGANIZATION</w:t>
      </w:r>
      <w:r w:rsidR="0084134F">
        <w:rPr>
          <w:lang w:val="fr-CH"/>
        </w:rPr>
        <w:t>S</w:t>
      </w:r>
    </w:p>
    <w:p w:rsidR="0084134F" w:rsidRPr="004F632F" w:rsidRDefault="0084134F" w:rsidP="0084134F">
      <w:pPr>
        <w:pStyle w:val="Heading3"/>
        <w:rPr>
          <w:lang w:val="fr-CH"/>
        </w:rPr>
      </w:pPr>
      <w:r w:rsidRPr="004F632F">
        <w:rPr>
          <w:lang w:val="fr-CH"/>
        </w:rPr>
        <w:t xml:space="preserve">ORGANISATION AFRICAINE DE LA PROPRIÉTÉ INTELLECTUELLE (OAPI)/AFRICAN INTELLECTUAL PROPERTY ORGANIZATION (OAPI) </w:t>
      </w:r>
    </w:p>
    <w:p w:rsidR="00A27483" w:rsidRPr="00271635" w:rsidRDefault="00A27483" w:rsidP="00A27483">
      <w:pPr>
        <w:rPr>
          <w:szCs w:val="22"/>
          <w:lang w:val="fr-CH"/>
        </w:rPr>
      </w:pPr>
      <w:proofErr w:type="spellStart"/>
      <w:r w:rsidRPr="00271635">
        <w:rPr>
          <w:szCs w:val="22"/>
          <w:lang w:val="fr-CH"/>
        </w:rPr>
        <w:t>Issoufou</w:t>
      </w:r>
      <w:proofErr w:type="spellEnd"/>
      <w:r w:rsidRPr="00271635">
        <w:rPr>
          <w:szCs w:val="22"/>
          <w:lang w:val="fr-CH"/>
        </w:rPr>
        <w:t xml:space="preserve"> KABORE, examinateur principal, </w:t>
      </w:r>
      <w:r w:rsidR="00167FC0" w:rsidRPr="00271635">
        <w:rPr>
          <w:szCs w:val="22"/>
          <w:lang w:val="fr-CH"/>
        </w:rPr>
        <w:t>Yaoundé</w:t>
      </w:r>
    </w:p>
    <w:p w:rsidR="008D33DA" w:rsidRPr="008E324F" w:rsidRDefault="008D33DA" w:rsidP="008E324F">
      <w:pPr>
        <w:pStyle w:val="Heading3"/>
        <w:rPr>
          <w:lang w:val="fr-CH"/>
        </w:rPr>
      </w:pPr>
      <w:r w:rsidRPr="008E324F">
        <w:rPr>
          <w:lang w:val="fr-CH"/>
        </w:rPr>
        <w:t xml:space="preserve">ORGANISATION EUROPÉENNE DES BREVETS (OEB)/EUROPEAN PATENT ORGANISATION (EPO) </w:t>
      </w:r>
    </w:p>
    <w:p w:rsidR="00DD7B30" w:rsidRDefault="0060402E" w:rsidP="0060402E">
      <w:pPr>
        <w:pStyle w:val="BodyText"/>
      </w:pPr>
      <w:r w:rsidRPr="0060402E">
        <w:t xml:space="preserve">Roberto IASEVOLI, Head Classification Board, Classification and Documentation, Rijswijk </w:t>
      </w:r>
    </w:p>
    <w:p w:rsidR="0060402E" w:rsidRPr="0060402E" w:rsidRDefault="008F0271" w:rsidP="0060402E">
      <w:pPr>
        <w:pStyle w:val="BodyText"/>
      </w:pPr>
      <w:r w:rsidRPr="00106F7E">
        <w:t>Norbert Joachim WIENOLD</w:t>
      </w:r>
      <w:r w:rsidR="0060402E" w:rsidRPr="00106F7E">
        <w:t>, Classification Board Member for Chemistry, Classification and Documentation, Rijswijk</w:t>
      </w:r>
    </w:p>
    <w:p w:rsidR="0060402E" w:rsidRPr="0060402E" w:rsidRDefault="0060402E" w:rsidP="0060402E">
      <w:pPr>
        <w:pStyle w:val="BodyText"/>
      </w:pPr>
      <w:r w:rsidRPr="0060402E">
        <w:t>Christian KÖNIGSTEIN, Classification Board Member for Electricity</w:t>
      </w:r>
      <w:r>
        <w:t xml:space="preserve"> and </w:t>
      </w:r>
      <w:r w:rsidRPr="0060402E">
        <w:t xml:space="preserve">Physics, Classification </w:t>
      </w:r>
      <w:r>
        <w:t>and</w:t>
      </w:r>
      <w:r w:rsidRPr="0060402E">
        <w:t xml:space="preserve"> Documentation, Rijswijk</w:t>
      </w:r>
    </w:p>
    <w:p w:rsidR="0004065E" w:rsidRPr="0060402E" w:rsidRDefault="0004065E" w:rsidP="0060402E">
      <w:pPr>
        <w:pStyle w:val="BodyText"/>
      </w:pPr>
      <w:r w:rsidRPr="0060402E">
        <w:t>Jérôme TERRIER DE LA CHAISE, Classification Board Member</w:t>
      </w:r>
      <w:r w:rsidR="0060402E" w:rsidRPr="0060402E">
        <w:t xml:space="preserve"> for Mechanics, EPO Classification Board</w:t>
      </w:r>
      <w:r w:rsidRPr="0060402E">
        <w:t>, Rijswijk</w:t>
      </w:r>
    </w:p>
    <w:p w:rsidR="0060402E" w:rsidRPr="0060402E" w:rsidRDefault="0060402E" w:rsidP="0060402E">
      <w:pPr>
        <w:pStyle w:val="BodyText"/>
      </w:pPr>
      <w:r w:rsidRPr="0060402E">
        <w:t xml:space="preserve">José RODRÍGUEZ COSÍO, Classification Board Member </w:t>
      </w:r>
      <w:r>
        <w:t>for</w:t>
      </w:r>
      <w:r w:rsidRPr="0060402E">
        <w:t xml:space="preserve"> Mechanics, Classification </w:t>
      </w:r>
      <w:r>
        <w:t>and</w:t>
      </w:r>
      <w:r w:rsidRPr="0060402E">
        <w:t xml:space="preserve"> Documentation, Munich</w:t>
      </w:r>
    </w:p>
    <w:p w:rsidR="009024E3" w:rsidRPr="009024E3" w:rsidRDefault="009024E3" w:rsidP="009024E3">
      <w:pPr>
        <w:pStyle w:val="Heading3"/>
        <w:rPr>
          <w:lang w:val="fr-CH"/>
        </w:rPr>
      </w:pPr>
      <w:r w:rsidRPr="009024E3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9024E3" w:rsidRDefault="009024E3" w:rsidP="009024E3">
      <w:pPr>
        <w:pStyle w:val="BodyText"/>
      </w:pPr>
      <w:r w:rsidRPr="009024E3">
        <w:t>Ahmed IBRAHIM, Senior Patent Examiner, Industrial Property Department, Harare</w:t>
      </w:r>
    </w:p>
    <w:p w:rsidR="00B379F6" w:rsidRDefault="00B379F6" w:rsidP="005B7B23">
      <w:pPr>
        <w:pStyle w:val="Heading2"/>
      </w:pPr>
    </w:p>
    <w:p w:rsidR="00E709B4" w:rsidRPr="00B57C11" w:rsidRDefault="0004065E" w:rsidP="005B7B23">
      <w:pPr>
        <w:pStyle w:val="Heading2"/>
      </w:pPr>
      <w:r w:rsidRPr="00B57C11">
        <w:t>III</w:t>
      </w:r>
      <w:r w:rsidR="00E709B4" w:rsidRPr="00B57C11">
        <w:t>.</w:t>
      </w:r>
      <w:r w:rsidR="00E709B4" w:rsidRPr="00B57C11">
        <w:tab/>
        <w:t>BUREAU/OFFICERS</w:t>
      </w:r>
    </w:p>
    <w:p w:rsidR="00E709B4" w:rsidRPr="00983E18" w:rsidRDefault="00B379F6" w:rsidP="008D33DA">
      <w:pPr>
        <w:pStyle w:val="BodyText"/>
        <w:rPr>
          <w:szCs w:val="22"/>
          <w:lang w:val="pt-BR"/>
        </w:rPr>
      </w:pPr>
      <w:r>
        <w:rPr>
          <w:szCs w:val="22"/>
          <w:lang w:val="pt-BR"/>
        </w:rPr>
        <w:t>P</w:t>
      </w:r>
      <w:r w:rsidR="00E709B4" w:rsidRPr="00983E18">
        <w:rPr>
          <w:szCs w:val="22"/>
          <w:lang w:val="pt-BR"/>
        </w:rPr>
        <w:t>résident/Chair:</w:t>
      </w:r>
      <w:r w:rsidR="00E709B4" w:rsidRPr="00983E18">
        <w:rPr>
          <w:szCs w:val="22"/>
          <w:lang w:val="pt-BR"/>
        </w:rPr>
        <w:tab/>
      </w:r>
      <w:r w:rsidR="00E709B4">
        <w:rPr>
          <w:szCs w:val="22"/>
          <w:lang w:val="pt-BR"/>
        </w:rPr>
        <w:tab/>
      </w:r>
      <w:r w:rsidR="00B57C11" w:rsidRPr="00CE609E">
        <w:t>Oliver STEINKELLNER</w:t>
      </w:r>
      <w:r w:rsidR="00E709B4">
        <w:rPr>
          <w:szCs w:val="22"/>
          <w:lang w:val="pt-BR"/>
        </w:rPr>
        <w:t xml:space="preserve"> (</w:t>
      </w:r>
      <w:r w:rsidR="00CE609E">
        <w:rPr>
          <w:szCs w:val="22"/>
          <w:lang w:val="pt-BR"/>
        </w:rPr>
        <w:t>Allemagne/Germany</w:t>
      </w:r>
      <w:r w:rsidR="00E709B4">
        <w:rPr>
          <w:szCs w:val="22"/>
          <w:lang w:val="pt-BR"/>
        </w:rPr>
        <w:t>)</w:t>
      </w:r>
    </w:p>
    <w:p w:rsidR="00E709B4" w:rsidRPr="000A377D" w:rsidRDefault="00B379F6" w:rsidP="008D33DA">
      <w:pPr>
        <w:pStyle w:val="BodyText"/>
        <w:rPr>
          <w:szCs w:val="22"/>
          <w:lang w:val="fr-CH"/>
        </w:rPr>
      </w:pPr>
      <w:r w:rsidRPr="000A377D">
        <w:rPr>
          <w:szCs w:val="22"/>
          <w:lang w:val="fr-CH"/>
        </w:rPr>
        <w:t>V</w:t>
      </w:r>
      <w:r w:rsidR="00E709B4" w:rsidRPr="000A377D">
        <w:rPr>
          <w:szCs w:val="22"/>
          <w:lang w:val="fr-CH"/>
        </w:rPr>
        <w:t>ice-président/</w:t>
      </w:r>
      <w:r w:rsidR="00E709B4" w:rsidRPr="000A377D">
        <w:rPr>
          <w:szCs w:val="22"/>
          <w:lang w:val="fr-CH"/>
        </w:rPr>
        <w:tab/>
      </w:r>
      <w:r w:rsidR="00E709B4" w:rsidRPr="000A377D">
        <w:rPr>
          <w:szCs w:val="22"/>
          <w:lang w:val="fr-CH"/>
        </w:rPr>
        <w:tab/>
      </w:r>
      <w:r w:rsidR="005B7B23" w:rsidRPr="000A377D">
        <w:rPr>
          <w:szCs w:val="22"/>
          <w:lang w:val="fr-CH"/>
        </w:rPr>
        <w:t>Bjørn TISTHAMMER</w:t>
      </w:r>
      <w:r w:rsidR="0084134F" w:rsidRPr="000A377D">
        <w:rPr>
          <w:szCs w:val="22"/>
          <w:lang w:val="fr-CH"/>
        </w:rPr>
        <w:t xml:space="preserve"> </w:t>
      </w:r>
      <w:r w:rsidR="005B7B23" w:rsidRPr="000A377D">
        <w:rPr>
          <w:szCs w:val="22"/>
          <w:lang w:val="fr-CH"/>
        </w:rPr>
        <w:t>(</w:t>
      </w:r>
      <w:r w:rsidR="00CE609E" w:rsidRPr="000A377D">
        <w:rPr>
          <w:szCs w:val="22"/>
          <w:lang w:val="fr-CH"/>
        </w:rPr>
        <w:t>Norvège/Norway</w:t>
      </w:r>
      <w:proofErr w:type="gramStart"/>
      <w:r w:rsidR="00E709B4" w:rsidRPr="000A377D">
        <w:rPr>
          <w:szCs w:val="22"/>
          <w:lang w:val="fr-CH"/>
        </w:rPr>
        <w:t>)</w:t>
      </w:r>
      <w:proofErr w:type="gramEnd"/>
      <w:r w:rsidR="00E709B4" w:rsidRPr="000A377D">
        <w:rPr>
          <w:szCs w:val="22"/>
          <w:lang w:val="fr-CH"/>
        </w:rPr>
        <w:br/>
        <w:t>Vice-Chair:</w:t>
      </w:r>
      <w:r w:rsidR="00E709B4" w:rsidRPr="000A377D">
        <w:rPr>
          <w:szCs w:val="22"/>
          <w:lang w:val="fr-CH"/>
        </w:rPr>
        <w:tab/>
      </w:r>
    </w:p>
    <w:p w:rsidR="00E709B4" w:rsidRPr="00F923FB" w:rsidRDefault="00CE609E" w:rsidP="008D33DA">
      <w:pPr>
        <w:pStyle w:val="BodyText"/>
        <w:rPr>
          <w:szCs w:val="22"/>
          <w:lang w:val="fr-CH"/>
        </w:rPr>
      </w:pPr>
      <w:r w:rsidRPr="000A377D">
        <w:rPr>
          <w:szCs w:val="22"/>
          <w:lang w:val="fr-CH"/>
        </w:rPr>
        <w:t>S</w:t>
      </w:r>
      <w:r w:rsidR="00E709B4" w:rsidRPr="000A377D">
        <w:rPr>
          <w:szCs w:val="22"/>
          <w:lang w:val="fr-CH"/>
        </w:rPr>
        <w:t>ecrétaire/Secretary:</w:t>
      </w:r>
      <w:r w:rsidR="00E709B4" w:rsidRPr="000A377D">
        <w:rPr>
          <w:szCs w:val="22"/>
          <w:lang w:val="fr-CH"/>
        </w:rPr>
        <w:tab/>
        <w:t xml:space="preserve">XU Ning (Mme/Mrs.) </w:t>
      </w:r>
      <w:r w:rsidR="00E709B4" w:rsidRPr="00F923FB">
        <w:rPr>
          <w:szCs w:val="22"/>
          <w:lang w:val="fr-CH"/>
        </w:rPr>
        <w:t>(OMPI/WIPO)</w:t>
      </w:r>
    </w:p>
    <w:p w:rsidR="009024E3" w:rsidRDefault="009024E3">
      <w:pPr>
        <w:rPr>
          <w:bCs/>
          <w:iCs/>
          <w:caps/>
          <w:szCs w:val="28"/>
          <w:lang w:val="fr-CH"/>
        </w:rPr>
      </w:pPr>
      <w:r>
        <w:rPr>
          <w:lang w:val="fr-CH"/>
        </w:rPr>
        <w:br w:type="page"/>
      </w:r>
    </w:p>
    <w:p w:rsidR="00E709B4" w:rsidRPr="00C2483C" w:rsidRDefault="0004065E" w:rsidP="005B7B23">
      <w:pPr>
        <w:pStyle w:val="Heading2"/>
        <w:rPr>
          <w:lang w:val="fr-CH"/>
        </w:rPr>
      </w:pPr>
      <w:r w:rsidRPr="00C2483C">
        <w:rPr>
          <w:lang w:val="fr-CH"/>
        </w:rPr>
        <w:lastRenderedPageBreak/>
        <w:t>I</w:t>
      </w:r>
      <w:r w:rsidR="00E709B4" w:rsidRPr="00C2483C">
        <w:rPr>
          <w:lang w:val="fr-CH"/>
        </w:rPr>
        <w:t>V.</w:t>
      </w:r>
      <w:r w:rsidR="00E709B4" w:rsidRPr="00C2483C">
        <w:rPr>
          <w:lang w:val="fr-CH"/>
        </w:rPr>
        <w:tab/>
        <w:t xml:space="preserve">BUREAU INTERNATIONAL DE L’ORGANISATION MONDIALE DE LA PROPRIÉTÉ 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INTELLECTUELLE (OMPI)/ INTERNATIONAL BUREAU OF THE WORLD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INTELLECTUAL PROPERTY ORGANIZATION (WIPO)</w:t>
      </w:r>
    </w:p>
    <w:p w:rsidR="00E709B4" w:rsidRPr="00F64D22" w:rsidRDefault="009024E3" w:rsidP="00F731FF">
      <w:pPr>
        <w:pStyle w:val="BodyText"/>
        <w:rPr>
          <w:lang w:val="fr-CH"/>
        </w:rPr>
      </w:pPr>
      <w:r>
        <w:rPr>
          <w:lang w:val="fr-CH"/>
        </w:rPr>
        <w:t>Kunihiko FUSHIMI</w:t>
      </w:r>
      <w:r w:rsidR="00E709B4" w:rsidRPr="00F64D22">
        <w:rPr>
          <w:lang w:val="fr-CH"/>
        </w:rPr>
        <w:t>, directeur de la Division des classifications internationales et des normes/</w:t>
      </w:r>
      <w:proofErr w:type="spellStart"/>
      <w:r w:rsidR="00E709B4" w:rsidRPr="00F64D22">
        <w:rPr>
          <w:lang w:val="fr-CH"/>
        </w:rPr>
        <w:t>Director</w:t>
      </w:r>
      <w:proofErr w:type="spellEnd"/>
      <w:r w:rsidR="00E709B4" w:rsidRPr="00F64D22">
        <w:rPr>
          <w:lang w:val="fr-CH"/>
        </w:rPr>
        <w:t>, International Classifications and Standards Division</w:t>
      </w:r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Patrick FIÉVET, chef de la Section des systèmes informatiques, Division des classifications internationales et des normes, Secteur de l’infrastructure mondiale/Head, IT </w:t>
      </w:r>
      <w:proofErr w:type="spellStart"/>
      <w:r w:rsidRPr="00F64D22">
        <w:rPr>
          <w:lang w:val="fr-CH"/>
        </w:rPr>
        <w:t>Systems</w:t>
      </w:r>
      <w:proofErr w:type="spellEnd"/>
      <w:r w:rsidRPr="00F64D22">
        <w:rPr>
          <w:lang w:val="fr-CH"/>
        </w:rPr>
        <w:t xml:space="preserve">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F64D22">
        <w:rPr>
          <w:lang w:val="fr-CH"/>
        </w:rPr>
        <w:br/>
        <w:t xml:space="preserve">Head, International Patent Classification (IPC) Section, International Classifications and </w:t>
      </w:r>
      <w:r w:rsidR="00515CED" w:rsidRPr="00F64D22">
        <w:rPr>
          <w:lang w:val="fr-CH"/>
        </w:rPr>
        <w:t>S</w:t>
      </w:r>
      <w:r w:rsidRPr="00F64D22">
        <w:rPr>
          <w:lang w:val="fr-CH"/>
        </w:rPr>
        <w:t xml:space="preserve">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Rastislav MARČOK,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F64D22">
        <w:rPr>
          <w:lang w:val="fr-CH"/>
        </w:rPr>
        <w:t>Officer</w:t>
      </w:r>
      <w:proofErr w:type="spellEnd"/>
      <w:r w:rsidRPr="00F64D22">
        <w:rPr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820402" w:rsidRPr="00796712" w:rsidRDefault="00820402" w:rsidP="00E709B4">
      <w:pPr>
        <w:pStyle w:val="Endofdocument-Annex"/>
        <w:rPr>
          <w:lang w:val="fr-CH"/>
        </w:rPr>
      </w:pPr>
    </w:p>
    <w:p w:rsidR="00167FC0" w:rsidRDefault="00167FC0" w:rsidP="00167FC0">
      <w:pPr>
        <w:pStyle w:val="Endofdocument-Annex"/>
        <w:spacing w:after="0"/>
        <w:rPr>
          <w:lang w:val="fr-CH"/>
        </w:rPr>
      </w:pPr>
    </w:p>
    <w:p w:rsidR="00E709B4" w:rsidRPr="00983D00" w:rsidRDefault="00E709B4" w:rsidP="00167FC0">
      <w:pPr>
        <w:pStyle w:val="Endofdocument-Annex"/>
        <w:spacing w:after="0"/>
        <w:rPr>
          <w:lang w:val="fr-CH"/>
        </w:rPr>
      </w:pPr>
      <w:r w:rsidRPr="00983D00">
        <w:rPr>
          <w:lang w:val="fr-CH"/>
        </w:rPr>
        <w:t>[</w:t>
      </w:r>
      <w:r w:rsidR="00B80734">
        <w:rPr>
          <w:lang w:val="fr-CH"/>
        </w:rPr>
        <w:t>L’annexe II suit</w:t>
      </w:r>
      <w:r w:rsidR="00CE609E">
        <w:rPr>
          <w:lang w:val="fr-CH"/>
        </w:rPr>
        <w:t>/</w:t>
      </w:r>
    </w:p>
    <w:p w:rsidR="001973C8" w:rsidRPr="00983D00" w:rsidRDefault="001973C8" w:rsidP="00167FC0">
      <w:pPr>
        <w:pStyle w:val="Endofdocument-Annex"/>
        <w:spacing w:after="0"/>
        <w:rPr>
          <w:lang w:val="fr-CH"/>
        </w:rPr>
      </w:pPr>
      <w:r w:rsidRPr="00983D00">
        <w:rPr>
          <w:lang w:val="fr-CH"/>
        </w:rPr>
        <w:t xml:space="preserve">  </w:t>
      </w:r>
      <w:proofErr w:type="spellStart"/>
      <w:r w:rsidR="00B80734">
        <w:rPr>
          <w:lang w:val="fr-CH"/>
        </w:rPr>
        <w:t>Annex</w:t>
      </w:r>
      <w:proofErr w:type="spellEnd"/>
      <w:r w:rsidR="00B80734">
        <w:rPr>
          <w:lang w:val="fr-CH"/>
        </w:rPr>
        <w:t xml:space="preserve"> II </w:t>
      </w:r>
      <w:proofErr w:type="spellStart"/>
      <w:r w:rsidR="00B80734">
        <w:rPr>
          <w:lang w:val="fr-CH"/>
        </w:rPr>
        <w:t>follows</w:t>
      </w:r>
      <w:proofErr w:type="spellEnd"/>
      <w:r w:rsidRPr="00983D00">
        <w:rPr>
          <w:lang w:val="fr-CH"/>
        </w:rPr>
        <w:t>]</w:t>
      </w:r>
    </w:p>
    <w:sectPr w:rsidR="001973C8" w:rsidRPr="00983D00" w:rsidSect="007608B3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CE609E">
    <w:pPr>
      <w:spacing w:after="0"/>
      <w:jc w:val="right"/>
    </w:pPr>
    <w:bookmarkStart w:id="4" w:name="Code2"/>
    <w:bookmarkEnd w:id="4"/>
    <w:r>
      <w:t>IPC/WG/3</w:t>
    </w:r>
    <w:r w:rsidR="007D24FF">
      <w:t>6</w:t>
    </w:r>
    <w:r>
      <w:t>/</w:t>
    </w:r>
    <w:r w:rsidR="00B80734">
      <w:t>2</w:t>
    </w:r>
  </w:p>
  <w:p w:rsidR="00517E32" w:rsidRDefault="007608B3" w:rsidP="00CE609E">
    <w:pPr>
      <w:spacing w:after="0"/>
      <w:jc w:val="right"/>
    </w:pPr>
    <w:proofErr w:type="spellStart"/>
    <w:r>
      <w:t>Anex</w:t>
    </w:r>
    <w:r w:rsidR="00381039">
      <w:t>o</w:t>
    </w:r>
    <w:proofErr w:type="spellEnd"/>
    <w:r w:rsidR="00381039">
      <w:t xml:space="preserve"> I</w:t>
    </w:r>
  </w:p>
  <w:p w:rsidR="00B379F6" w:rsidRDefault="00B379F6" w:rsidP="00CE609E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81039">
      <w:rPr>
        <w:noProof/>
      </w:rPr>
      <w:t>2</w:t>
    </w:r>
    <w:r>
      <w:rPr>
        <w:noProof/>
      </w:rPr>
      <w:fldChar w:fldCharType="end"/>
    </w:r>
    <w:r>
      <w:t xml:space="preserve"> </w:t>
    </w:r>
  </w:p>
  <w:p w:rsidR="00F64D22" w:rsidRDefault="00F64D2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B3" w:rsidRDefault="007608B3" w:rsidP="007608B3">
    <w:pPr>
      <w:jc w:val="right"/>
    </w:pPr>
    <w:r>
      <w:t>IPC/WG/36/2</w:t>
    </w:r>
  </w:p>
  <w:p w:rsidR="007608B3" w:rsidRDefault="007608B3" w:rsidP="007608B3">
    <w:pPr>
      <w:jc w:val="right"/>
    </w:pPr>
    <w:r>
      <w:t>ANEX</w:t>
    </w:r>
    <w:r w:rsidR="00381039">
      <w:t>O I</w:t>
    </w:r>
  </w:p>
  <w:p w:rsidR="00517E32" w:rsidRDefault="00517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A377D"/>
    <w:rsid w:val="000F5E56"/>
    <w:rsid w:val="001013E4"/>
    <w:rsid w:val="00106F7E"/>
    <w:rsid w:val="001362EE"/>
    <w:rsid w:val="00167FC0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1039"/>
    <w:rsid w:val="003845C1"/>
    <w:rsid w:val="00390807"/>
    <w:rsid w:val="003A6F89"/>
    <w:rsid w:val="003B38C1"/>
    <w:rsid w:val="003C57F4"/>
    <w:rsid w:val="003D0DBC"/>
    <w:rsid w:val="003D7288"/>
    <w:rsid w:val="003E4A07"/>
    <w:rsid w:val="00423E3E"/>
    <w:rsid w:val="00427AF4"/>
    <w:rsid w:val="00452A1B"/>
    <w:rsid w:val="004647DA"/>
    <w:rsid w:val="00474062"/>
    <w:rsid w:val="00477D6B"/>
    <w:rsid w:val="004964FE"/>
    <w:rsid w:val="004C77F2"/>
    <w:rsid w:val="004F632F"/>
    <w:rsid w:val="005019FF"/>
    <w:rsid w:val="00512278"/>
    <w:rsid w:val="00515CED"/>
    <w:rsid w:val="00517E32"/>
    <w:rsid w:val="0053057A"/>
    <w:rsid w:val="00535104"/>
    <w:rsid w:val="00547EC7"/>
    <w:rsid w:val="00560A29"/>
    <w:rsid w:val="005B7B23"/>
    <w:rsid w:val="005C45E7"/>
    <w:rsid w:val="005C6649"/>
    <w:rsid w:val="005F18F8"/>
    <w:rsid w:val="0060402E"/>
    <w:rsid w:val="00605827"/>
    <w:rsid w:val="00607091"/>
    <w:rsid w:val="006309D1"/>
    <w:rsid w:val="00630BC0"/>
    <w:rsid w:val="00646050"/>
    <w:rsid w:val="0066089E"/>
    <w:rsid w:val="006713CA"/>
    <w:rsid w:val="00676C5C"/>
    <w:rsid w:val="006924FA"/>
    <w:rsid w:val="00734FBB"/>
    <w:rsid w:val="00744F81"/>
    <w:rsid w:val="007608B3"/>
    <w:rsid w:val="00767A2A"/>
    <w:rsid w:val="007D1613"/>
    <w:rsid w:val="007D24FF"/>
    <w:rsid w:val="007D7025"/>
    <w:rsid w:val="007F3F3B"/>
    <w:rsid w:val="00820402"/>
    <w:rsid w:val="008379C6"/>
    <w:rsid w:val="0084134F"/>
    <w:rsid w:val="008A295E"/>
    <w:rsid w:val="008B2A94"/>
    <w:rsid w:val="008B2CC1"/>
    <w:rsid w:val="008B60B2"/>
    <w:rsid w:val="008D33DA"/>
    <w:rsid w:val="008E324F"/>
    <w:rsid w:val="008F0271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869B7"/>
    <w:rsid w:val="00AC205C"/>
    <w:rsid w:val="00AF0655"/>
    <w:rsid w:val="00AF0A6B"/>
    <w:rsid w:val="00AF19B9"/>
    <w:rsid w:val="00AF2078"/>
    <w:rsid w:val="00B05A69"/>
    <w:rsid w:val="00B379F6"/>
    <w:rsid w:val="00B57C11"/>
    <w:rsid w:val="00B67C17"/>
    <w:rsid w:val="00B80734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9715C"/>
    <w:rsid w:val="00CE01CE"/>
    <w:rsid w:val="00CE0E6C"/>
    <w:rsid w:val="00CE609E"/>
    <w:rsid w:val="00D02E2E"/>
    <w:rsid w:val="00D37195"/>
    <w:rsid w:val="00D45252"/>
    <w:rsid w:val="00D71B4D"/>
    <w:rsid w:val="00D93D55"/>
    <w:rsid w:val="00DA4705"/>
    <w:rsid w:val="00DB52DA"/>
    <w:rsid w:val="00DD095E"/>
    <w:rsid w:val="00DD258D"/>
    <w:rsid w:val="00DD7B30"/>
    <w:rsid w:val="00DE5D5C"/>
    <w:rsid w:val="00E150E0"/>
    <w:rsid w:val="00E335FE"/>
    <w:rsid w:val="00E5643D"/>
    <w:rsid w:val="00E709B4"/>
    <w:rsid w:val="00EA483F"/>
    <w:rsid w:val="00EB68AA"/>
    <w:rsid w:val="00EC4E49"/>
    <w:rsid w:val="00ED01C3"/>
    <w:rsid w:val="00ED77FB"/>
    <w:rsid w:val="00EE45FA"/>
    <w:rsid w:val="00EF1175"/>
    <w:rsid w:val="00F24934"/>
    <w:rsid w:val="00F27DF9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1B9A-D04C-4F84-8718-D9A492CE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2</TotalTime>
  <Pages>5</Pages>
  <Words>1135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IPC/WG/36/2, Annexe I, Liste des participants, rapport de la 36e session du Groupe de travail sur la révision de la CIB/Annex I, List of Participants, report of the 36th session of the IPC Revision Working Group</vt:lpstr>
    </vt:vector>
  </TitlesOfParts>
  <Company>WIPO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IPC/WG/36/2, Anexo I, Liste des participants, rapport de la 36e session du Groupe de travail sur la révision de la CIB/Annex I, List of Participants, report of the 36th session of the IPC Revision Working Group</dc:title>
  <dc:subject> Liste des participants, rapport de la 36e session du Groupe de travail sur la révision de la CIB (Union de l'IPC), 31 octobre - 4 novembre 2016/Annex I, List of Participants, report of the 36th session of the IPC Revision Working Group (IPC Union), October 31 to November 4, 2016</dc:subject>
  <dc:creator>OMPI/WIPO</dc:creator>
  <cp:keywords>CIP/IPC - Spanish Version</cp:keywords>
  <cp:lastModifiedBy>SCHLESSINGER Caroline</cp:lastModifiedBy>
  <cp:revision>3</cp:revision>
  <cp:lastPrinted>2016-10-31T16:54:00Z</cp:lastPrinted>
  <dcterms:created xsi:type="dcterms:W3CDTF">2016-12-19T16:24:00Z</dcterms:created>
  <dcterms:modified xsi:type="dcterms:W3CDTF">2016-12-19T16:26:00Z</dcterms:modified>
</cp:coreProperties>
</file>