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762"/>
      </w:tblGrid>
      <w:tr w:rsidR="00EF2AB0" w:rsidRPr="00EF2AB0" w14:paraId="6B73AF90" w14:textId="77777777" w:rsidTr="00E66CE4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65D6C5B5" w14:textId="77777777" w:rsidR="001973C8" w:rsidRPr="00EF2AB0" w:rsidRDefault="00F8462B" w:rsidP="00203A11">
            <w:pPr>
              <w:jc w:val="right"/>
            </w:pPr>
            <w:r w:rsidRPr="00EF2AB0">
              <w:t xml:space="preserve"> </w:t>
            </w:r>
          </w:p>
        </w:tc>
        <w:tc>
          <w:tcPr>
            <w:tcW w:w="476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B6BA3B1" w14:textId="77777777" w:rsidR="001973C8" w:rsidRPr="00EF2AB0" w:rsidRDefault="001973C8" w:rsidP="00E66CE4">
            <w:r w:rsidRPr="00EF2AB0">
              <w:rPr>
                <w:noProof/>
                <w:lang w:eastAsia="en-US"/>
              </w:rPr>
              <w:drawing>
                <wp:inline distT="0" distB="0" distL="0" distR="0" wp14:anchorId="57C14632" wp14:editId="2CAEC88D">
                  <wp:extent cx="3019425" cy="1304925"/>
                  <wp:effectExtent l="0" t="0" r="9525" b="0"/>
                  <wp:docPr id="2" name="Picture 2" descr="WI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2AB0" w:rsidRPr="00EF2AB0" w14:paraId="6FB58470" w14:textId="77777777" w:rsidTr="00E66CE4">
        <w:trPr>
          <w:trHeight w:hRule="exact" w:val="340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502327AA" w14:textId="484B4CD5" w:rsidR="001973C8" w:rsidRPr="00EF2AB0" w:rsidRDefault="001973C8" w:rsidP="00984F7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F2AB0">
              <w:rPr>
                <w:rFonts w:ascii="Arial Black" w:hAnsi="Arial Black"/>
                <w:caps/>
                <w:sz w:val="15"/>
              </w:rPr>
              <w:t>IPC/WG/</w:t>
            </w:r>
            <w:r w:rsidR="00663D8E">
              <w:rPr>
                <w:rFonts w:ascii="Arial Black" w:hAnsi="Arial Black"/>
                <w:caps/>
                <w:sz w:val="15"/>
              </w:rPr>
              <w:t>51</w:t>
            </w:r>
            <w:r w:rsidRPr="00EF2AB0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Pr="00EF2AB0">
              <w:rPr>
                <w:rFonts w:ascii="Arial Black" w:hAnsi="Arial Black"/>
                <w:caps/>
                <w:sz w:val="15"/>
              </w:rPr>
              <w:t xml:space="preserve">INF/1 Prov.    </w:t>
            </w:r>
          </w:p>
        </w:tc>
      </w:tr>
      <w:tr w:rsidR="00EF2AB0" w:rsidRPr="00EF2AB0" w14:paraId="14672B7A" w14:textId="77777777" w:rsidTr="00E66CE4">
        <w:trPr>
          <w:trHeight w:hRule="exact" w:val="170"/>
        </w:trPr>
        <w:tc>
          <w:tcPr>
            <w:tcW w:w="9356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14:paraId="21A6BB2B" w14:textId="77777777" w:rsidR="001973C8" w:rsidRPr="00EF2AB0" w:rsidRDefault="001973C8" w:rsidP="00E66CE4">
            <w:pPr>
              <w:jc w:val="right"/>
              <w:rPr>
                <w:rFonts w:ascii="Arial Black" w:hAnsi="Arial Black"/>
                <w:caps/>
                <w:sz w:val="15"/>
              </w:rPr>
            </w:pPr>
            <w:proofErr w:type="gramStart"/>
            <w:r w:rsidRPr="00EF2AB0">
              <w:rPr>
                <w:rFonts w:ascii="Arial Black" w:hAnsi="Arial Black"/>
                <w:caps/>
                <w:sz w:val="15"/>
              </w:rPr>
              <w:t>ORIGINAL :</w:t>
            </w:r>
            <w:proofErr w:type="gramEnd"/>
            <w:r w:rsidRPr="00EF2AB0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 w:rsidRPr="00EF2AB0">
              <w:rPr>
                <w:rFonts w:ascii="Arial Black" w:hAnsi="Arial Black"/>
                <w:caps/>
                <w:sz w:val="15"/>
              </w:rPr>
              <w:t>français/english</w:t>
            </w:r>
          </w:p>
        </w:tc>
      </w:tr>
      <w:tr w:rsidR="001973C8" w:rsidRPr="00EF2AB0" w14:paraId="5611D763" w14:textId="77777777" w:rsidTr="00E66CE4">
        <w:trPr>
          <w:trHeight w:hRule="exact" w:val="198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  <w:vAlign w:val="bottom"/>
          </w:tcPr>
          <w:p w14:paraId="54FBAC67" w14:textId="0E263D23" w:rsidR="001973C8" w:rsidRPr="00EF2AB0" w:rsidRDefault="001973C8" w:rsidP="00203A11">
            <w:pPr>
              <w:jc w:val="right"/>
              <w:rPr>
                <w:rFonts w:ascii="Arial Black" w:hAnsi="Arial Black"/>
                <w:caps/>
                <w:sz w:val="15"/>
              </w:rPr>
            </w:pPr>
            <w:proofErr w:type="gramStart"/>
            <w:r w:rsidRPr="00EF2AB0">
              <w:rPr>
                <w:rFonts w:ascii="Arial Black" w:hAnsi="Arial Black"/>
                <w:caps/>
                <w:sz w:val="15"/>
              </w:rPr>
              <w:t>DATE :</w:t>
            </w:r>
            <w:proofErr w:type="gramEnd"/>
            <w:r w:rsidRPr="00EF2AB0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663D8E">
              <w:rPr>
                <w:rFonts w:ascii="Arial Black" w:hAnsi="Arial Black"/>
                <w:caps/>
                <w:sz w:val="15"/>
              </w:rPr>
              <w:t>15</w:t>
            </w:r>
            <w:r w:rsidR="00663D8E" w:rsidRPr="00EF2AB0">
              <w:rPr>
                <w:rFonts w:ascii="Arial Black" w:hAnsi="Arial Black"/>
                <w:caps/>
                <w:sz w:val="15"/>
              </w:rPr>
              <w:t xml:space="preserve"> </w:t>
            </w:r>
            <w:r w:rsidR="00663D8E">
              <w:rPr>
                <w:rFonts w:ascii="Arial Black" w:hAnsi="Arial Black"/>
                <w:caps/>
                <w:sz w:val="15"/>
              </w:rPr>
              <w:t>april</w:t>
            </w:r>
            <w:r w:rsidR="00663D8E" w:rsidRPr="00EF2AB0">
              <w:rPr>
                <w:rFonts w:ascii="Arial Black" w:hAnsi="Arial Black"/>
                <w:caps/>
                <w:sz w:val="15"/>
              </w:rPr>
              <w:t xml:space="preserve"> 202</w:t>
            </w:r>
            <w:r w:rsidR="00663D8E">
              <w:rPr>
                <w:rFonts w:ascii="Arial Black" w:hAnsi="Arial Black"/>
                <w:caps/>
                <w:sz w:val="15"/>
              </w:rPr>
              <w:t>4</w:t>
            </w:r>
            <w:r w:rsidRPr="00EF2AB0">
              <w:rPr>
                <w:rFonts w:ascii="Arial Black" w:hAnsi="Arial Black"/>
                <w:caps/>
                <w:sz w:val="15"/>
              </w:rPr>
              <w:t>/</w:t>
            </w:r>
            <w:r w:rsidR="00663D8E">
              <w:rPr>
                <w:rFonts w:ascii="Arial Black" w:hAnsi="Arial Black"/>
                <w:caps/>
                <w:sz w:val="15"/>
              </w:rPr>
              <w:t>april 15</w:t>
            </w:r>
            <w:r w:rsidR="002F2897">
              <w:rPr>
                <w:rFonts w:ascii="Arial Black" w:hAnsi="Arial Black"/>
                <w:caps/>
                <w:sz w:val="15"/>
              </w:rPr>
              <w:t xml:space="preserve">, </w:t>
            </w:r>
            <w:r w:rsidR="00663D8E">
              <w:rPr>
                <w:rFonts w:ascii="Arial Black" w:hAnsi="Arial Black"/>
                <w:caps/>
                <w:sz w:val="15"/>
              </w:rPr>
              <w:t>2024</w:t>
            </w:r>
            <w:r w:rsidR="00663D8E" w:rsidRPr="00EF2AB0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14:paraId="0580E75B" w14:textId="77777777" w:rsidR="001973C8" w:rsidRPr="00EF2AB0" w:rsidRDefault="001973C8" w:rsidP="00F731FF"/>
    <w:p w14:paraId="3D38413C" w14:textId="77777777" w:rsidR="001973C8" w:rsidRPr="00EF2AB0" w:rsidRDefault="001973C8" w:rsidP="00F731FF"/>
    <w:p w14:paraId="322B76F6" w14:textId="77777777" w:rsidR="001973C8" w:rsidRPr="00EF2AB0" w:rsidRDefault="001973C8" w:rsidP="00F731FF"/>
    <w:p w14:paraId="487F7EE1" w14:textId="40C69116" w:rsidR="001973C8" w:rsidRPr="00EF2AB0" w:rsidRDefault="001973C8" w:rsidP="0052592C">
      <w:pPr>
        <w:spacing w:after="0"/>
        <w:rPr>
          <w:b/>
          <w:sz w:val="28"/>
          <w:szCs w:val="28"/>
          <w:lang w:val="fr-CH"/>
        </w:rPr>
      </w:pPr>
      <w:r w:rsidRPr="00EF2AB0">
        <w:rPr>
          <w:b/>
          <w:sz w:val="28"/>
          <w:szCs w:val="28"/>
          <w:lang w:val="fr-CH"/>
        </w:rPr>
        <w:t>Union particulière pour la classification internationale des brevets (Union de l</w:t>
      </w:r>
      <w:r w:rsidR="001A4E1B">
        <w:rPr>
          <w:b/>
          <w:sz w:val="28"/>
          <w:szCs w:val="28"/>
          <w:lang w:val="fr-CH"/>
        </w:rPr>
        <w:t>’</w:t>
      </w:r>
      <w:r w:rsidRPr="00EF2AB0">
        <w:rPr>
          <w:b/>
          <w:sz w:val="28"/>
          <w:szCs w:val="28"/>
          <w:lang w:val="fr-CH"/>
        </w:rPr>
        <w:t>IPC)</w:t>
      </w:r>
    </w:p>
    <w:p w14:paraId="5E334A77" w14:textId="77777777" w:rsidR="001973C8" w:rsidRPr="00EF2AB0" w:rsidRDefault="001973C8" w:rsidP="0052592C">
      <w:pPr>
        <w:spacing w:after="0"/>
        <w:rPr>
          <w:lang w:val="fr-FR"/>
        </w:rPr>
      </w:pPr>
      <w:r w:rsidRPr="00EF2AB0">
        <w:rPr>
          <w:b/>
          <w:sz w:val="28"/>
          <w:szCs w:val="28"/>
          <w:lang w:val="fr-CH"/>
        </w:rPr>
        <w:t>Groupe de travail sur la révision de la CIB</w:t>
      </w:r>
    </w:p>
    <w:p w14:paraId="70BC9111" w14:textId="77777777" w:rsidR="001973C8" w:rsidRPr="00EF2AB0" w:rsidRDefault="001973C8" w:rsidP="00F731FF">
      <w:pPr>
        <w:rPr>
          <w:lang w:val="fr-CH"/>
        </w:rPr>
      </w:pPr>
    </w:p>
    <w:p w14:paraId="0D163137" w14:textId="77777777" w:rsidR="001973C8" w:rsidRPr="00EF2AB0" w:rsidRDefault="001973C8" w:rsidP="00F731FF">
      <w:pPr>
        <w:rPr>
          <w:lang w:val="fr-CH"/>
        </w:rPr>
      </w:pPr>
    </w:p>
    <w:p w14:paraId="276ABE29" w14:textId="3CCD63BC" w:rsidR="001973C8" w:rsidRPr="00663D8E" w:rsidRDefault="00B717E4" w:rsidP="004D26AE">
      <w:pPr>
        <w:spacing w:after="0"/>
        <w:rPr>
          <w:b/>
          <w:sz w:val="24"/>
          <w:szCs w:val="24"/>
          <w:lang w:val="fr-FR"/>
        </w:rPr>
      </w:pPr>
      <w:r w:rsidRPr="00663D8E">
        <w:rPr>
          <w:b/>
          <w:sz w:val="24"/>
          <w:szCs w:val="24"/>
          <w:lang w:val="fr-FR"/>
        </w:rPr>
        <w:t>Cinquant</w:t>
      </w:r>
      <w:r w:rsidR="00663D8E" w:rsidRPr="00663D8E">
        <w:rPr>
          <w:b/>
          <w:sz w:val="24"/>
          <w:szCs w:val="24"/>
          <w:lang w:val="fr-FR"/>
        </w:rPr>
        <w:t>e-et-un</w:t>
      </w:r>
      <w:r w:rsidR="00203A11" w:rsidRPr="00663D8E">
        <w:rPr>
          <w:b/>
          <w:sz w:val="24"/>
          <w:szCs w:val="24"/>
          <w:lang w:val="fr-FR"/>
        </w:rPr>
        <w:t>i</w:t>
      </w:r>
      <w:r w:rsidR="00460EB5" w:rsidRPr="00663D8E">
        <w:rPr>
          <w:b/>
          <w:sz w:val="24"/>
          <w:szCs w:val="24"/>
          <w:lang w:val="fr-FR"/>
        </w:rPr>
        <w:t xml:space="preserve">ème </w:t>
      </w:r>
      <w:r w:rsidR="001973C8" w:rsidRPr="00663D8E">
        <w:rPr>
          <w:b/>
          <w:sz w:val="24"/>
          <w:szCs w:val="24"/>
          <w:lang w:val="fr-FR"/>
        </w:rPr>
        <w:t>session</w:t>
      </w:r>
    </w:p>
    <w:p w14:paraId="450DE0B1" w14:textId="5273F0EC" w:rsidR="001973C8" w:rsidRPr="00663D8E" w:rsidRDefault="001973C8" w:rsidP="004D26AE">
      <w:pPr>
        <w:spacing w:after="0"/>
        <w:rPr>
          <w:lang w:val="fr-FR"/>
        </w:rPr>
      </w:pPr>
      <w:r w:rsidRPr="00663D8E">
        <w:rPr>
          <w:b/>
          <w:sz w:val="24"/>
          <w:szCs w:val="24"/>
          <w:lang w:val="fr-FR"/>
        </w:rPr>
        <w:t>Genève</w:t>
      </w:r>
      <w:r w:rsidR="00203A11" w:rsidRPr="00663D8E">
        <w:rPr>
          <w:b/>
          <w:sz w:val="24"/>
          <w:szCs w:val="24"/>
          <w:lang w:val="fr-FR"/>
        </w:rPr>
        <w:t xml:space="preserve">, </w:t>
      </w:r>
      <w:r w:rsidR="00663D8E" w:rsidRPr="00663D8E">
        <w:rPr>
          <w:b/>
          <w:sz w:val="24"/>
          <w:szCs w:val="24"/>
          <w:lang w:val="fr-FR"/>
        </w:rPr>
        <w:t xml:space="preserve">15 </w:t>
      </w:r>
      <w:r w:rsidR="00203A11" w:rsidRPr="00663D8E">
        <w:rPr>
          <w:b/>
          <w:sz w:val="24"/>
          <w:szCs w:val="24"/>
          <w:lang w:val="fr-FR"/>
        </w:rPr>
        <w:t xml:space="preserve">– </w:t>
      </w:r>
      <w:r w:rsidR="00663D8E">
        <w:rPr>
          <w:b/>
          <w:sz w:val="24"/>
          <w:szCs w:val="24"/>
          <w:lang w:val="fr-FR"/>
        </w:rPr>
        <w:t>19</w:t>
      </w:r>
      <w:r w:rsidR="00663D8E" w:rsidRPr="00663D8E">
        <w:rPr>
          <w:b/>
          <w:sz w:val="24"/>
          <w:szCs w:val="24"/>
          <w:lang w:val="fr-FR"/>
        </w:rPr>
        <w:t xml:space="preserve"> </w:t>
      </w:r>
      <w:r w:rsidR="00663D8E">
        <w:rPr>
          <w:b/>
          <w:sz w:val="24"/>
          <w:szCs w:val="24"/>
          <w:lang w:val="fr-FR"/>
        </w:rPr>
        <w:t>avril</w:t>
      </w:r>
      <w:r w:rsidR="00663D8E" w:rsidRPr="00663D8E">
        <w:rPr>
          <w:b/>
          <w:sz w:val="24"/>
          <w:szCs w:val="24"/>
          <w:lang w:val="fr-FR"/>
        </w:rPr>
        <w:t xml:space="preserve"> 202</w:t>
      </w:r>
      <w:r w:rsidR="00663D8E">
        <w:rPr>
          <w:b/>
          <w:sz w:val="24"/>
          <w:szCs w:val="24"/>
          <w:lang w:val="fr-FR"/>
        </w:rPr>
        <w:t>4</w:t>
      </w:r>
    </w:p>
    <w:p w14:paraId="4071D02D" w14:textId="77777777" w:rsidR="001973C8" w:rsidRPr="00663D8E" w:rsidRDefault="001973C8" w:rsidP="00F731FF">
      <w:pPr>
        <w:rPr>
          <w:lang w:val="fr-FR"/>
        </w:rPr>
      </w:pPr>
    </w:p>
    <w:p w14:paraId="694C1B12" w14:textId="77777777" w:rsidR="001973C8" w:rsidRPr="00663D8E" w:rsidRDefault="001973C8" w:rsidP="00F731FF">
      <w:pPr>
        <w:rPr>
          <w:lang w:val="fr-FR"/>
        </w:rPr>
      </w:pPr>
    </w:p>
    <w:p w14:paraId="27B781BE" w14:textId="77777777" w:rsidR="001973C8" w:rsidRPr="00203A11" w:rsidRDefault="001973C8" w:rsidP="004D26AE">
      <w:pPr>
        <w:spacing w:after="0"/>
        <w:rPr>
          <w:b/>
          <w:sz w:val="28"/>
          <w:szCs w:val="28"/>
        </w:rPr>
      </w:pPr>
      <w:r w:rsidRPr="00203A11">
        <w:rPr>
          <w:b/>
          <w:sz w:val="28"/>
          <w:szCs w:val="28"/>
        </w:rPr>
        <w:t>Special Union for the International Patent Classification</w:t>
      </w:r>
    </w:p>
    <w:p w14:paraId="45F927B2" w14:textId="77777777" w:rsidR="001973C8" w:rsidRPr="00EF2AB0" w:rsidRDefault="001973C8" w:rsidP="004D26AE">
      <w:pPr>
        <w:spacing w:after="0"/>
        <w:rPr>
          <w:b/>
          <w:sz w:val="28"/>
          <w:szCs w:val="28"/>
        </w:rPr>
      </w:pPr>
      <w:r w:rsidRPr="00EF2AB0">
        <w:rPr>
          <w:b/>
          <w:sz w:val="28"/>
          <w:szCs w:val="28"/>
        </w:rPr>
        <w:t>(IPC Union)</w:t>
      </w:r>
    </w:p>
    <w:p w14:paraId="0274B10F" w14:textId="77777777" w:rsidR="001973C8" w:rsidRPr="00EF2AB0" w:rsidRDefault="001973C8" w:rsidP="004D26AE">
      <w:pPr>
        <w:spacing w:after="0"/>
      </w:pPr>
      <w:r w:rsidRPr="00EF2AB0">
        <w:rPr>
          <w:b/>
          <w:sz w:val="28"/>
          <w:szCs w:val="28"/>
        </w:rPr>
        <w:t>IPC Revision Working Group</w:t>
      </w:r>
    </w:p>
    <w:p w14:paraId="51B9344F" w14:textId="77777777" w:rsidR="001973C8" w:rsidRPr="00EF2AB0" w:rsidRDefault="001973C8" w:rsidP="00F731FF"/>
    <w:p w14:paraId="4918ACD1" w14:textId="77777777" w:rsidR="001973C8" w:rsidRPr="00EF2AB0" w:rsidRDefault="001973C8" w:rsidP="0052592C">
      <w:pPr>
        <w:spacing w:after="0"/>
      </w:pPr>
    </w:p>
    <w:p w14:paraId="52AAB0E8" w14:textId="0AC5D008" w:rsidR="001973C8" w:rsidRPr="006A0A03" w:rsidRDefault="00663D8E" w:rsidP="0052592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Fifty-First</w:t>
      </w:r>
      <w:r w:rsidRPr="006A0A03">
        <w:rPr>
          <w:b/>
          <w:sz w:val="24"/>
          <w:szCs w:val="24"/>
        </w:rPr>
        <w:t xml:space="preserve"> </w:t>
      </w:r>
      <w:r w:rsidR="001973C8" w:rsidRPr="006A0A03">
        <w:rPr>
          <w:b/>
          <w:sz w:val="24"/>
          <w:szCs w:val="24"/>
        </w:rPr>
        <w:t>Session</w:t>
      </w:r>
    </w:p>
    <w:p w14:paraId="79518C18" w14:textId="76ABFD24" w:rsidR="001973C8" w:rsidRPr="006A0A03" w:rsidRDefault="001973C8" w:rsidP="0052592C">
      <w:pPr>
        <w:spacing w:after="0"/>
      </w:pPr>
      <w:r w:rsidRPr="006A0A03">
        <w:rPr>
          <w:b/>
          <w:sz w:val="24"/>
          <w:szCs w:val="24"/>
        </w:rPr>
        <w:t xml:space="preserve">Geneva, </w:t>
      </w:r>
      <w:r w:rsidR="00663D8E">
        <w:rPr>
          <w:b/>
          <w:sz w:val="24"/>
          <w:szCs w:val="24"/>
        </w:rPr>
        <w:t xml:space="preserve">April 15 </w:t>
      </w:r>
      <w:r w:rsidR="00203A11">
        <w:rPr>
          <w:b/>
          <w:sz w:val="24"/>
          <w:szCs w:val="24"/>
        </w:rPr>
        <w:t xml:space="preserve">to </w:t>
      </w:r>
      <w:r w:rsidR="00663D8E">
        <w:rPr>
          <w:b/>
          <w:sz w:val="24"/>
          <w:szCs w:val="24"/>
        </w:rPr>
        <w:t>19</w:t>
      </w:r>
      <w:r w:rsidR="00203A11">
        <w:rPr>
          <w:b/>
          <w:sz w:val="24"/>
          <w:szCs w:val="24"/>
        </w:rPr>
        <w:t xml:space="preserve">, </w:t>
      </w:r>
      <w:r w:rsidR="00663D8E">
        <w:rPr>
          <w:b/>
          <w:sz w:val="24"/>
          <w:szCs w:val="24"/>
        </w:rPr>
        <w:t>2024</w:t>
      </w:r>
    </w:p>
    <w:p w14:paraId="4878706D" w14:textId="77777777" w:rsidR="001973C8" w:rsidRPr="006A0A03" w:rsidRDefault="001973C8" w:rsidP="00F731FF"/>
    <w:p w14:paraId="4F7DDB3D" w14:textId="77777777" w:rsidR="001973C8" w:rsidRPr="006A0A03" w:rsidRDefault="001973C8" w:rsidP="00F731FF"/>
    <w:p w14:paraId="2A50A49A" w14:textId="77777777" w:rsidR="001973C8" w:rsidRPr="006A0A03" w:rsidRDefault="001973C8" w:rsidP="00F731FF"/>
    <w:p w14:paraId="72C781EE" w14:textId="77777777" w:rsidR="00AB65EC" w:rsidRPr="00EF2AB0" w:rsidRDefault="00AB65EC" w:rsidP="00AB65EC">
      <w:pPr>
        <w:rPr>
          <w:b/>
          <w:bCs/>
          <w:caps/>
          <w:sz w:val="24"/>
          <w:lang w:val="fr-CH"/>
        </w:rPr>
      </w:pPr>
      <w:bookmarkStart w:id="3" w:name="TitleOfDoc"/>
      <w:bookmarkStart w:id="4" w:name="TitleOfDocF"/>
      <w:bookmarkStart w:id="5" w:name="Prepared"/>
      <w:bookmarkEnd w:id="3"/>
      <w:bookmarkEnd w:id="4"/>
      <w:bookmarkEnd w:id="5"/>
      <w:r w:rsidRPr="00EF2AB0">
        <w:rPr>
          <w:b/>
          <w:bCs/>
          <w:caps/>
          <w:sz w:val="24"/>
          <w:lang w:val="fr-CH"/>
        </w:rPr>
        <w:t>LISTE PROVISOIRE</w:t>
      </w:r>
      <w:r w:rsidRPr="00EF2AB0">
        <w:rPr>
          <w:b/>
          <w:bCs/>
          <w:caps/>
          <w:sz w:val="24"/>
          <w:vertAlign w:val="superscript"/>
          <w:lang w:val="fr-FR"/>
        </w:rPr>
        <w:footnoteReference w:customMarkFollows="1" w:id="2"/>
        <w:t>*</w:t>
      </w:r>
      <w:r w:rsidRPr="00EF2AB0">
        <w:rPr>
          <w:b/>
          <w:bCs/>
          <w:caps/>
          <w:sz w:val="24"/>
          <w:lang w:val="fr-FR"/>
        </w:rPr>
        <w:t xml:space="preserve"> </w:t>
      </w:r>
      <w:r w:rsidR="00E927F8">
        <w:rPr>
          <w:b/>
          <w:bCs/>
          <w:caps/>
          <w:sz w:val="24"/>
          <w:lang w:val="fr-CH"/>
        </w:rPr>
        <w:t>D</w:t>
      </w:r>
      <w:r w:rsidRPr="00EF2AB0">
        <w:rPr>
          <w:b/>
          <w:bCs/>
          <w:caps/>
          <w:sz w:val="24"/>
          <w:lang w:val="fr-CH"/>
        </w:rPr>
        <w:t>ES PARTICIPANTS/</w:t>
      </w:r>
    </w:p>
    <w:p w14:paraId="6AD08D6E" w14:textId="77777777" w:rsidR="00AB65EC" w:rsidRPr="00EF2AB0" w:rsidRDefault="00AB65EC" w:rsidP="00AB65EC">
      <w:pPr>
        <w:rPr>
          <w:b/>
          <w:bCs/>
          <w:caps/>
          <w:sz w:val="24"/>
          <w:lang w:val="fr-CH"/>
        </w:rPr>
      </w:pPr>
      <w:r w:rsidRPr="00EF2AB0">
        <w:rPr>
          <w:b/>
          <w:bCs/>
          <w:caps/>
          <w:sz w:val="24"/>
          <w:lang w:val="fr-CH"/>
        </w:rPr>
        <w:t>PROVISIONAL LIST</w:t>
      </w:r>
      <w:r w:rsidRPr="00EF2AB0">
        <w:rPr>
          <w:b/>
          <w:bCs/>
          <w:caps/>
          <w:sz w:val="24"/>
          <w:vertAlign w:val="superscript"/>
          <w:lang w:val="fr-FR"/>
        </w:rPr>
        <w:footnoteReference w:customMarkFollows="1" w:id="3"/>
        <w:t>*</w:t>
      </w:r>
      <w:r w:rsidRPr="00EF2AB0">
        <w:rPr>
          <w:b/>
          <w:bCs/>
          <w:caps/>
          <w:sz w:val="24"/>
          <w:lang w:val="fr-CH"/>
        </w:rPr>
        <w:t xml:space="preserve"> OF PARTICIPANTS</w:t>
      </w:r>
    </w:p>
    <w:p w14:paraId="5DCEAC78" w14:textId="77777777" w:rsidR="00AB65EC" w:rsidRPr="00EF2AB0" w:rsidRDefault="00AB65EC" w:rsidP="001973C8">
      <w:pPr>
        <w:rPr>
          <w:i/>
          <w:lang w:val="fr-CH"/>
        </w:rPr>
      </w:pPr>
    </w:p>
    <w:p w14:paraId="5CBB6D01" w14:textId="77777777" w:rsidR="001973C8" w:rsidRPr="00EF2AB0" w:rsidRDefault="001973C8" w:rsidP="001973C8">
      <w:pPr>
        <w:rPr>
          <w:i/>
          <w:lang w:val="fr-CH"/>
        </w:rPr>
      </w:pPr>
      <w:proofErr w:type="gramStart"/>
      <w:r w:rsidRPr="00EF2AB0">
        <w:rPr>
          <w:i/>
          <w:lang w:val="fr-CH"/>
        </w:rPr>
        <w:t>établie</w:t>
      </w:r>
      <w:proofErr w:type="gramEnd"/>
      <w:r w:rsidRPr="00EF2AB0">
        <w:rPr>
          <w:i/>
          <w:lang w:val="fr-CH"/>
        </w:rPr>
        <w:t xml:space="preserve"> par le Secrétariat/</w:t>
      </w:r>
    </w:p>
    <w:p w14:paraId="1D51B168" w14:textId="77777777" w:rsidR="001973C8" w:rsidRPr="002F2897" w:rsidRDefault="001973C8" w:rsidP="001973C8">
      <w:pPr>
        <w:rPr>
          <w:i/>
          <w:lang w:val="fr-CH"/>
        </w:rPr>
      </w:pPr>
      <w:proofErr w:type="spellStart"/>
      <w:proofErr w:type="gramStart"/>
      <w:r w:rsidRPr="002F2897">
        <w:rPr>
          <w:i/>
          <w:lang w:val="fr-CH"/>
        </w:rPr>
        <w:t>prepared</w:t>
      </w:r>
      <w:proofErr w:type="spellEnd"/>
      <w:proofErr w:type="gramEnd"/>
      <w:r w:rsidRPr="002F2897">
        <w:rPr>
          <w:i/>
          <w:lang w:val="fr-CH"/>
        </w:rPr>
        <w:t xml:space="preserve"> by the </w:t>
      </w:r>
      <w:proofErr w:type="spellStart"/>
      <w:r w:rsidRPr="002F2897">
        <w:rPr>
          <w:i/>
          <w:lang w:val="fr-CH"/>
        </w:rPr>
        <w:t>Secretariat</w:t>
      </w:r>
      <w:proofErr w:type="spellEnd"/>
    </w:p>
    <w:p w14:paraId="620FA7CA" w14:textId="77777777" w:rsidR="004D26AE" w:rsidRPr="002F2897" w:rsidRDefault="004D26AE">
      <w:pPr>
        <w:rPr>
          <w:szCs w:val="22"/>
          <w:u w:val="single"/>
          <w:lang w:val="fr-CH"/>
        </w:rPr>
      </w:pPr>
      <w:r w:rsidRPr="002F2897">
        <w:rPr>
          <w:szCs w:val="22"/>
          <w:u w:val="single"/>
          <w:lang w:val="fr-CH"/>
        </w:rPr>
        <w:br w:type="page"/>
      </w:r>
    </w:p>
    <w:p w14:paraId="0DA4D564" w14:textId="77777777" w:rsidR="001C230D" w:rsidRPr="002F2897" w:rsidRDefault="001C230D" w:rsidP="00E7343A">
      <w:pPr>
        <w:pStyle w:val="Heading1"/>
        <w:rPr>
          <w:lang w:val="fr-CH"/>
        </w:rPr>
      </w:pPr>
      <w:r w:rsidRPr="002F2897">
        <w:rPr>
          <w:lang w:val="fr-CH"/>
        </w:rPr>
        <w:lastRenderedPageBreak/>
        <w:t>I.</w:t>
      </w:r>
      <w:r w:rsidRPr="002F2897">
        <w:rPr>
          <w:lang w:val="fr-CH"/>
        </w:rPr>
        <w:tab/>
        <w:t>ÉTATS</w:t>
      </w:r>
      <w:r w:rsidR="00DF1BD1" w:rsidRPr="002F2897">
        <w:rPr>
          <w:lang w:val="fr-CH"/>
        </w:rPr>
        <w:t xml:space="preserve"> membres</w:t>
      </w:r>
      <w:r w:rsidRPr="002F2897">
        <w:rPr>
          <w:lang w:val="fr-CH"/>
        </w:rPr>
        <w:t>/</w:t>
      </w:r>
      <w:r w:rsidR="00DF1BD1" w:rsidRPr="002F2897">
        <w:rPr>
          <w:lang w:val="fr-CH"/>
        </w:rPr>
        <w:t xml:space="preserve">member </w:t>
      </w:r>
      <w:r w:rsidRPr="002F2897">
        <w:rPr>
          <w:lang w:val="fr-CH"/>
        </w:rPr>
        <w:t>STATES</w:t>
      </w:r>
    </w:p>
    <w:p w14:paraId="079B0B1D" w14:textId="767AA9B5" w:rsidR="001C230D" w:rsidRPr="00EF2AB0" w:rsidRDefault="001C230D" w:rsidP="001C230D">
      <w:pPr>
        <w:pStyle w:val="BodyText"/>
        <w:spacing w:after="0"/>
        <w:rPr>
          <w:lang w:val="fr-FR"/>
        </w:rPr>
      </w:pPr>
      <w:r w:rsidRPr="00EF2AB0">
        <w:rPr>
          <w:lang w:val="fr-FR"/>
        </w:rPr>
        <w:t>(</w:t>
      </w:r>
      <w:proofErr w:type="gramStart"/>
      <w:r w:rsidRPr="00EF2AB0">
        <w:rPr>
          <w:lang w:val="fr-FR"/>
        </w:rPr>
        <w:t>dans</w:t>
      </w:r>
      <w:proofErr w:type="gramEnd"/>
      <w:r w:rsidRPr="00EF2AB0">
        <w:rPr>
          <w:lang w:val="fr-FR"/>
        </w:rPr>
        <w:t xml:space="preserve"> l</w:t>
      </w:r>
      <w:r w:rsidR="001A4E1B">
        <w:rPr>
          <w:lang w:val="fr-FR"/>
        </w:rPr>
        <w:t>’</w:t>
      </w:r>
      <w:r w:rsidRPr="00EF2AB0">
        <w:rPr>
          <w:lang w:val="fr-FR"/>
        </w:rPr>
        <w:t>ordre alphabétique des noms français des États)</w:t>
      </w:r>
    </w:p>
    <w:p w14:paraId="62060A56" w14:textId="77777777" w:rsidR="001C230D" w:rsidRPr="00EF2AB0" w:rsidRDefault="001C230D" w:rsidP="004D26AE">
      <w:pPr>
        <w:pStyle w:val="BodyText"/>
      </w:pPr>
      <w:r w:rsidRPr="00EF2AB0">
        <w:t>(</w:t>
      </w:r>
      <w:proofErr w:type="gramStart"/>
      <w:r w:rsidRPr="00EF2AB0">
        <w:t>in</w:t>
      </w:r>
      <w:proofErr w:type="gramEnd"/>
      <w:r w:rsidRPr="00EF2AB0">
        <w:t xml:space="preserve"> the alphabetical order of the names in French)</w:t>
      </w:r>
    </w:p>
    <w:p w14:paraId="1CC764EE" w14:textId="77777777"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ALLEMAGNE/GERMANY</w:t>
      </w:r>
    </w:p>
    <w:p w14:paraId="4113B176" w14:textId="77777777" w:rsidR="00825684" w:rsidRPr="00B717E4" w:rsidRDefault="00825684" w:rsidP="00825684">
      <w:pPr>
        <w:rPr>
          <w:szCs w:val="22"/>
        </w:rPr>
      </w:pPr>
      <w:r w:rsidRPr="00B717E4">
        <w:rPr>
          <w:szCs w:val="22"/>
        </w:rPr>
        <w:t xml:space="preserve">Oliver STEINKELLNER (Mr.), Head, Classification Systems Section, German Patent and </w:t>
      </w:r>
      <w:proofErr w:type="gramStart"/>
      <w:r w:rsidRPr="00B717E4">
        <w:rPr>
          <w:szCs w:val="22"/>
        </w:rPr>
        <w:t>Trade Mark</w:t>
      </w:r>
      <w:proofErr w:type="gramEnd"/>
      <w:r w:rsidRPr="00B717E4">
        <w:rPr>
          <w:szCs w:val="22"/>
        </w:rPr>
        <w:t xml:space="preserve"> Office</w:t>
      </w:r>
      <w:r>
        <w:rPr>
          <w:szCs w:val="22"/>
        </w:rPr>
        <w:t xml:space="preserve"> (DPMA)</w:t>
      </w:r>
      <w:r w:rsidRPr="00B717E4">
        <w:rPr>
          <w:szCs w:val="22"/>
        </w:rPr>
        <w:t>, Munich</w:t>
      </w:r>
    </w:p>
    <w:p w14:paraId="76BAAF02" w14:textId="1546A0CE" w:rsidR="00B717E4" w:rsidRPr="00B717E4" w:rsidRDefault="00B717E4" w:rsidP="00B717E4">
      <w:pPr>
        <w:rPr>
          <w:szCs w:val="22"/>
        </w:rPr>
      </w:pPr>
      <w:r w:rsidRPr="00B717E4">
        <w:rPr>
          <w:szCs w:val="22"/>
        </w:rPr>
        <w:t>Elisabeth ESSEL (M</w:t>
      </w:r>
      <w:r w:rsidR="00C75C93">
        <w:rPr>
          <w:szCs w:val="22"/>
        </w:rPr>
        <w:t>s</w:t>
      </w:r>
      <w:r w:rsidRPr="00B717E4">
        <w:rPr>
          <w:szCs w:val="22"/>
        </w:rPr>
        <w:t xml:space="preserve">.), Senior Patent Examiner, Classification Systems Section, German Patent and </w:t>
      </w:r>
      <w:proofErr w:type="gramStart"/>
      <w:r w:rsidRPr="00B717E4">
        <w:rPr>
          <w:szCs w:val="22"/>
        </w:rPr>
        <w:t>Trade Mark</w:t>
      </w:r>
      <w:proofErr w:type="gramEnd"/>
      <w:r w:rsidRPr="00B717E4">
        <w:rPr>
          <w:szCs w:val="22"/>
        </w:rPr>
        <w:t xml:space="preserve"> Office</w:t>
      </w:r>
      <w:r>
        <w:rPr>
          <w:szCs w:val="22"/>
        </w:rPr>
        <w:t xml:space="preserve"> (DPMA)</w:t>
      </w:r>
      <w:r w:rsidRPr="00B717E4">
        <w:rPr>
          <w:szCs w:val="22"/>
        </w:rPr>
        <w:t>, Munich</w:t>
      </w:r>
    </w:p>
    <w:p w14:paraId="0286FC7E" w14:textId="28E8C6B5" w:rsidR="00B717E4" w:rsidRPr="00B717E4" w:rsidRDefault="00B717E4" w:rsidP="00B717E4">
      <w:pPr>
        <w:rPr>
          <w:szCs w:val="22"/>
        </w:rPr>
      </w:pPr>
      <w:r w:rsidRPr="00B717E4">
        <w:rPr>
          <w:szCs w:val="22"/>
        </w:rPr>
        <w:t>Stefanie GABRIEL (M</w:t>
      </w:r>
      <w:r w:rsidR="00C75C93">
        <w:rPr>
          <w:szCs w:val="22"/>
        </w:rPr>
        <w:t>s</w:t>
      </w:r>
      <w:r w:rsidRPr="00B717E4">
        <w:rPr>
          <w:szCs w:val="22"/>
        </w:rPr>
        <w:t xml:space="preserve">.), Deputy Head, Classification Systems Section, German Patent and </w:t>
      </w:r>
      <w:proofErr w:type="gramStart"/>
      <w:r w:rsidRPr="00B717E4">
        <w:rPr>
          <w:szCs w:val="22"/>
        </w:rPr>
        <w:t>Trade Mark</w:t>
      </w:r>
      <w:proofErr w:type="gramEnd"/>
      <w:r w:rsidRPr="00B717E4">
        <w:rPr>
          <w:szCs w:val="22"/>
        </w:rPr>
        <w:t xml:space="preserve"> Office</w:t>
      </w:r>
      <w:r>
        <w:rPr>
          <w:szCs w:val="22"/>
        </w:rPr>
        <w:t xml:space="preserve"> (DPMA)</w:t>
      </w:r>
      <w:r w:rsidRPr="00B717E4">
        <w:rPr>
          <w:szCs w:val="22"/>
        </w:rPr>
        <w:t>, Munich</w:t>
      </w:r>
    </w:p>
    <w:p w14:paraId="4FDD4D18" w14:textId="39A5C68D" w:rsidR="00B717E4" w:rsidRPr="00B717E4" w:rsidRDefault="00B717E4" w:rsidP="00B717E4">
      <w:pPr>
        <w:rPr>
          <w:szCs w:val="22"/>
        </w:rPr>
      </w:pPr>
      <w:r w:rsidRPr="00B717E4">
        <w:rPr>
          <w:szCs w:val="22"/>
        </w:rPr>
        <w:t xml:space="preserve">Mark KAMINSKI (Mr.), Senior Patent Examiner, Classification Systems Section, German Patent and </w:t>
      </w:r>
      <w:proofErr w:type="gramStart"/>
      <w:r w:rsidRPr="00B717E4">
        <w:rPr>
          <w:szCs w:val="22"/>
        </w:rPr>
        <w:t>Trade Mark</w:t>
      </w:r>
      <w:proofErr w:type="gramEnd"/>
      <w:r w:rsidRPr="00B717E4">
        <w:rPr>
          <w:szCs w:val="22"/>
        </w:rPr>
        <w:t xml:space="preserve"> Office</w:t>
      </w:r>
      <w:r>
        <w:rPr>
          <w:szCs w:val="22"/>
        </w:rPr>
        <w:t xml:space="preserve"> (DPMA)</w:t>
      </w:r>
      <w:r w:rsidRPr="00B717E4">
        <w:rPr>
          <w:szCs w:val="22"/>
        </w:rPr>
        <w:t>, Munich</w:t>
      </w:r>
    </w:p>
    <w:p w14:paraId="6A6B8113" w14:textId="61D4BE6C" w:rsidR="00B717E4" w:rsidRPr="00B717E4" w:rsidRDefault="00B717E4" w:rsidP="00B717E4">
      <w:pPr>
        <w:rPr>
          <w:szCs w:val="22"/>
        </w:rPr>
      </w:pPr>
      <w:r w:rsidRPr="00B717E4">
        <w:rPr>
          <w:szCs w:val="22"/>
        </w:rPr>
        <w:t xml:space="preserve">Christoph LAMPELSDORFER (Mr.), Senior Patent Examiner, Classification Systems Section, German Patent and </w:t>
      </w:r>
      <w:proofErr w:type="gramStart"/>
      <w:r w:rsidRPr="00B717E4">
        <w:rPr>
          <w:szCs w:val="22"/>
        </w:rPr>
        <w:t>Trade Mark</w:t>
      </w:r>
      <w:proofErr w:type="gramEnd"/>
      <w:r w:rsidRPr="00B717E4">
        <w:rPr>
          <w:szCs w:val="22"/>
        </w:rPr>
        <w:t xml:space="preserve"> Office</w:t>
      </w:r>
      <w:r>
        <w:rPr>
          <w:szCs w:val="22"/>
        </w:rPr>
        <w:t xml:space="preserve"> (DPMA)</w:t>
      </w:r>
      <w:r w:rsidRPr="00B717E4">
        <w:rPr>
          <w:szCs w:val="22"/>
        </w:rPr>
        <w:t>, Munich</w:t>
      </w:r>
    </w:p>
    <w:p w14:paraId="75DBF969" w14:textId="69B395DE" w:rsidR="00B717E4" w:rsidRPr="00B717E4" w:rsidRDefault="00B717E4" w:rsidP="00B717E4">
      <w:pPr>
        <w:rPr>
          <w:szCs w:val="22"/>
        </w:rPr>
      </w:pPr>
      <w:r w:rsidRPr="00B717E4">
        <w:rPr>
          <w:szCs w:val="22"/>
        </w:rPr>
        <w:t xml:space="preserve">Steffen MÜNCH (Mr.), Senior Patent Examiner, Classification Systems Section, German Patent and </w:t>
      </w:r>
      <w:proofErr w:type="gramStart"/>
      <w:r w:rsidRPr="00B717E4">
        <w:rPr>
          <w:szCs w:val="22"/>
        </w:rPr>
        <w:t>Trade Mark</w:t>
      </w:r>
      <w:proofErr w:type="gramEnd"/>
      <w:r w:rsidRPr="00B717E4">
        <w:rPr>
          <w:szCs w:val="22"/>
        </w:rPr>
        <w:t xml:space="preserve"> Office</w:t>
      </w:r>
      <w:r>
        <w:rPr>
          <w:szCs w:val="22"/>
        </w:rPr>
        <w:t xml:space="preserve"> (DPMA)</w:t>
      </w:r>
      <w:r w:rsidRPr="00B717E4">
        <w:rPr>
          <w:szCs w:val="22"/>
        </w:rPr>
        <w:t>, Munich</w:t>
      </w:r>
    </w:p>
    <w:p w14:paraId="6BCAE572" w14:textId="17238D39" w:rsidR="00B717E4" w:rsidRPr="00B717E4" w:rsidRDefault="00B717E4" w:rsidP="00B717E4">
      <w:pPr>
        <w:rPr>
          <w:szCs w:val="22"/>
        </w:rPr>
      </w:pPr>
      <w:r w:rsidRPr="00B717E4">
        <w:rPr>
          <w:szCs w:val="22"/>
        </w:rPr>
        <w:t xml:space="preserve">Thomas SCHENK (Mr.), Senior Patent Examiner, Classification Systems Section, German Patent and </w:t>
      </w:r>
      <w:proofErr w:type="gramStart"/>
      <w:r w:rsidRPr="00B717E4">
        <w:rPr>
          <w:szCs w:val="22"/>
        </w:rPr>
        <w:t>Trade Mark</w:t>
      </w:r>
      <w:proofErr w:type="gramEnd"/>
      <w:r w:rsidRPr="00B717E4">
        <w:rPr>
          <w:szCs w:val="22"/>
        </w:rPr>
        <w:t xml:space="preserve"> Office</w:t>
      </w:r>
      <w:r>
        <w:rPr>
          <w:szCs w:val="22"/>
        </w:rPr>
        <w:t xml:space="preserve"> (DPMA)</w:t>
      </w:r>
      <w:r w:rsidRPr="00B717E4">
        <w:rPr>
          <w:szCs w:val="22"/>
        </w:rPr>
        <w:t>, Munich</w:t>
      </w:r>
    </w:p>
    <w:p w14:paraId="30CBF865" w14:textId="389A19DF" w:rsidR="00B717E4" w:rsidRPr="00B717E4" w:rsidRDefault="00B717E4" w:rsidP="00B717E4">
      <w:pPr>
        <w:rPr>
          <w:szCs w:val="22"/>
        </w:rPr>
      </w:pPr>
      <w:r w:rsidRPr="00B717E4">
        <w:rPr>
          <w:szCs w:val="22"/>
        </w:rPr>
        <w:t xml:space="preserve">Peter SCHULLER (Mr.), Senior Patent Examiner, Classification Systems Section, German Patent and </w:t>
      </w:r>
      <w:proofErr w:type="gramStart"/>
      <w:r w:rsidRPr="00B717E4">
        <w:rPr>
          <w:szCs w:val="22"/>
        </w:rPr>
        <w:t>Trade Mark</w:t>
      </w:r>
      <w:proofErr w:type="gramEnd"/>
      <w:r w:rsidRPr="00B717E4">
        <w:rPr>
          <w:szCs w:val="22"/>
        </w:rPr>
        <w:t xml:space="preserve"> Office</w:t>
      </w:r>
      <w:r>
        <w:rPr>
          <w:szCs w:val="22"/>
        </w:rPr>
        <w:t xml:space="preserve"> (DPMA)</w:t>
      </w:r>
      <w:r w:rsidRPr="00B717E4">
        <w:rPr>
          <w:szCs w:val="22"/>
        </w:rPr>
        <w:t>, Munich</w:t>
      </w:r>
    </w:p>
    <w:p w14:paraId="09CC18C3" w14:textId="3686A65C" w:rsidR="00B717E4" w:rsidRPr="00B717E4" w:rsidRDefault="00B717E4" w:rsidP="00B717E4">
      <w:pPr>
        <w:rPr>
          <w:szCs w:val="22"/>
        </w:rPr>
      </w:pPr>
      <w:r w:rsidRPr="00B717E4">
        <w:rPr>
          <w:szCs w:val="22"/>
        </w:rPr>
        <w:t xml:space="preserve">Florian SIEBEL (Mr.), Senior Patent Examiner, Classification Systems Section, German Patent and </w:t>
      </w:r>
      <w:proofErr w:type="gramStart"/>
      <w:r w:rsidRPr="00B717E4">
        <w:rPr>
          <w:szCs w:val="22"/>
        </w:rPr>
        <w:t>Trade Mark</w:t>
      </w:r>
      <w:proofErr w:type="gramEnd"/>
      <w:r w:rsidRPr="00B717E4">
        <w:rPr>
          <w:szCs w:val="22"/>
        </w:rPr>
        <w:t xml:space="preserve"> Office</w:t>
      </w:r>
      <w:r>
        <w:rPr>
          <w:szCs w:val="22"/>
        </w:rPr>
        <w:t xml:space="preserve"> (DPMA)</w:t>
      </w:r>
      <w:r w:rsidRPr="00B717E4">
        <w:rPr>
          <w:szCs w:val="22"/>
        </w:rPr>
        <w:t>, Munich</w:t>
      </w:r>
    </w:p>
    <w:p w14:paraId="7B88CF9E" w14:textId="76F22EE7" w:rsidR="00B717E4" w:rsidRPr="00B717E4" w:rsidRDefault="00B717E4" w:rsidP="00B717E4">
      <w:pPr>
        <w:rPr>
          <w:szCs w:val="22"/>
        </w:rPr>
      </w:pPr>
      <w:r w:rsidRPr="00B717E4">
        <w:rPr>
          <w:szCs w:val="22"/>
        </w:rPr>
        <w:t xml:space="preserve">Katja STANGL (Ms.), Senior Patent Examiner, Classification Systems Section, German Patent and </w:t>
      </w:r>
      <w:proofErr w:type="gramStart"/>
      <w:r w:rsidRPr="00B717E4">
        <w:rPr>
          <w:szCs w:val="22"/>
        </w:rPr>
        <w:t>Trade Mark</w:t>
      </w:r>
      <w:proofErr w:type="gramEnd"/>
      <w:r w:rsidRPr="00B717E4">
        <w:rPr>
          <w:szCs w:val="22"/>
        </w:rPr>
        <w:t xml:space="preserve"> Office</w:t>
      </w:r>
      <w:r>
        <w:rPr>
          <w:szCs w:val="22"/>
        </w:rPr>
        <w:t xml:space="preserve"> (DPMA)</w:t>
      </w:r>
      <w:r w:rsidRPr="00B717E4">
        <w:rPr>
          <w:szCs w:val="22"/>
        </w:rPr>
        <w:t>, Munich</w:t>
      </w:r>
    </w:p>
    <w:p w14:paraId="45452CBC" w14:textId="77777777" w:rsidR="00933630" w:rsidRDefault="00933630" w:rsidP="00933630">
      <w:pPr>
        <w:rPr>
          <w:szCs w:val="22"/>
        </w:rPr>
      </w:pPr>
      <w:r>
        <w:rPr>
          <w:szCs w:val="22"/>
        </w:rPr>
        <w:t xml:space="preserve">Veronika TINKL (Ms.), Senior Patent Examiner, Classification Systems Section, German Patent and </w:t>
      </w:r>
      <w:proofErr w:type="gramStart"/>
      <w:r>
        <w:rPr>
          <w:szCs w:val="22"/>
        </w:rPr>
        <w:t>Trade Mark</w:t>
      </w:r>
      <w:proofErr w:type="gramEnd"/>
      <w:r>
        <w:rPr>
          <w:szCs w:val="22"/>
        </w:rPr>
        <w:t xml:space="preserve"> Office</w:t>
      </w:r>
      <w:r w:rsidR="00286837">
        <w:rPr>
          <w:szCs w:val="22"/>
        </w:rPr>
        <w:t xml:space="preserve"> (DPMA)</w:t>
      </w:r>
      <w:r>
        <w:rPr>
          <w:szCs w:val="22"/>
        </w:rPr>
        <w:t>, Munich</w:t>
      </w:r>
    </w:p>
    <w:p w14:paraId="48C1F221" w14:textId="1283981B" w:rsidR="000E0EA4" w:rsidRPr="000E0EA4" w:rsidRDefault="000E0EA4" w:rsidP="000E0EA4">
      <w:pPr>
        <w:pStyle w:val="Heading2"/>
        <w:rPr>
          <w:u w:val="single"/>
        </w:rPr>
      </w:pPr>
      <w:r w:rsidRPr="000E0EA4">
        <w:rPr>
          <w:u w:val="single"/>
        </w:rPr>
        <w:t>BÉLARUS/BELARUS</w:t>
      </w:r>
    </w:p>
    <w:p w14:paraId="26528A10" w14:textId="77777777" w:rsidR="005E4AD1" w:rsidRDefault="005E4AD1" w:rsidP="005E4AD1">
      <w:pPr>
        <w:rPr>
          <w:szCs w:val="22"/>
        </w:rPr>
      </w:pPr>
      <w:proofErr w:type="spellStart"/>
      <w:r>
        <w:rPr>
          <w:szCs w:val="22"/>
        </w:rPr>
        <w:t>Natallia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MAALUF</w:t>
      </w:r>
      <w:proofErr w:type="spellEnd"/>
      <w:r>
        <w:rPr>
          <w:szCs w:val="22"/>
        </w:rPr>
        <w:t xml:space="preserve"> (Ms.), Lead Specialist, Protocol and International Cooperation Department, National Center of Intellectual Property (NCIP), Minsk </w:t>
      </w:r>
    </w:p>
    <w:p w14:paraId="70E4ACA3" w14:textId="7A3A36BA" w:rsidR="000E0EA4" w:rsidRDefault="000E0EA4" w:rsidP="005E4AD1">
      <w:pPr>
        <w:rPr>
          <w:szCs w:val="22"/>
        </w:rPr>
      </w:pPr>
      <w:r>
        <w:rPr>
          <w:szCs w:val="22"/>
        </w:rPr>
        <w:t>Vera PIATROVICH (Ms.), Leading Specialist, Biology and Chemistry Division</w:t>
      </w:r>
      <w:r w:rsidR="00927328">
        <w:rPr>
          <w:szCs w:val="22"/>
        </w:rPr>
        <w:t xml:space="preserve">, </w:t>
      </w:r>
      <w:r>
        <w:rPr>
          <w:szCs w:val="22"/>
        </w:rPr>
        <w:t>Industrial Property Examination Department, National Center of Intellectual Property</w:t>
      </w:r>
      <w:r w:rsidR="00927328">
        <w:rPr>
          <w:szCs w:val="22"/>
        </w:rPr>
        <w:t xml:space="preserve"> (NCIP)</w:t>
      </w:r>
      <w:r>
        <w:rPr>
          <w:szCs w:val="22"/>
        </w:rPr>
        <w:t>, Minsk</w:t>
      </w:r>
    </w:p>
    <w:p w14:paraId="58D6CE1E" w14:textId="2FBD0108" w:rsidR="00927328" w:rsidRPr="00663D8E" w:rsidRDefault="00927328" w:rsidP="00663D8E">
      <w:pPr>
        <w:pStyle w:val="Heading2"/>
        <w:rPr>
          <w:u w:val="single"/>
        </w:rPr>
      </w:pPr>
      <w:r w:rsidRPr="00663D8E">
        <w:rPr>
          <w:u w:val="single"/>
        </w:rPr>
        <w:t>BRÉSIL/BRAZIL</w:t>
      </w:r>
    </w:p>
    <w:p w14:paraId="13D82113" w14:textId="3FC984F7" w:rsidR="00D31263" w:rsidRDefault="00825684" w:rsidP="00D31263">
      <w:pPr>
        <w:rPr>
          <w:szCs w:val="22"/>
        </w:rPr>
      </w:pPr>
      <w:r>
        <w:rPr>
          <w:szCs w:val="22"/>
        </w:rPr>
        <w:t xml:space="preserve">Catia VALDMAN (Ms.), Head, Electronic and Computer Division, </w:t>
      </w:r>
      <w:r w:rsidR="00D31263">
        <w:rPr>
          <w:szCs w:val="22"/>
        </w:rPr>
        <w:t xml:space="preserve">Head, Classification Group, </w:t>
      </w:r>
      <w:r w:rsidR="00D31263" w:rsidRPr="00927328">
        <w:rPr>
          <w:szCs w:val="22"/>
        </w:rPr>
        <w:t xml:space="preserve">National Institute of Industrial Property (INPI), </w:t>
      </w:r>
      <w:r w:rsidR="00D31263">
        <w:rPr>
          <w:szCs w:val="22"/>
        </w:rPr>
        <w:t>Secretariat of Economic Development and Tourism, Ministry of Economy, Rio de Janeiro</w:t>
      </w:r>
    </w:p>
    <w:p w14:paraId="7B0C5A4D" w14:textId="2516F60E" w:rsidR="00927328" w:rsidRPr="00927328" w:rsidRDefault="00927328" w:rsidP="00927328">
      <w:pPr>
        <w:rPr>
          <w:szCs w:val="22"/>
        </w:rPr>
      </w:pPr>
      <w:r w:rsidRPr="00927328">
        <w:rPr>
          <w:szCs w:val="22"/>
        </w:rPr>
        <w:t xml:space="preserve">Rodrigo FERRARO (Mr.), Patent Examiner, National Institute of Industrial Property (INPI), </w:t>
      </w:r>
      <w:r w:rsidR="00D31263">
        <w:rPr>
          <w:szCs w:val="22"/>
        </w:rPr>
        <w:t xml:space="preserve">Secretariat of Economic Development and Tourism, Ministry of Economy, </w:t>
      </w:r>
      <w:r w:rsidRPr="00927328">
        <w:rPr>
          <w:szCs w:val="22"/>
        </w:rPr>
        <w:t>Belo Horizonte</w:t>
      </w:r>
    </w:p>
    <w:p w14:paraId="3DFF4268" w14:textId="77777777" w:rsidR="00CE2546" w:rsidRDefault="00CE2546" w:rsidP="00CE2546">
      <w:pPr>
        <w:rPr>
          <w:szCs w:val="22"/>
        </w:rPr>
      </w:pPr>
      <w:proofErr w:type="spellStart"/>
      <w:r w:rsidRPr="00CE2546">
        <w:rPr>
          <w:szCs w:val="22"/>
        </w:rPr>
        <w:t>Tatielli</w:t>
      </w:r>
      <w:proofErr w:type="spellEnd"/>
      <w:r w:rsidRPr="00CE2546">
        <w:rPr>
          <w:szCs w:val="22"/>
        </w:rPr>
        <w:t xml:space="preserve"> BARBOSA (Ms.), Patent Examiner, Inorganic Chemistry, Classification Group, </w:t>
      </w:r>
      <w:r w:rsidRPr="00927328">
        <w:rPr>
          <w:szCs w:val="22"/>
        </w:rPr>
        <w:t xml:space="preserve">National Institute of Industrial Property (INPI), </w:t>
      </w:r>
      <w:r>
        <w:rPr>
          <w:szCs w:val="22"/>
        </w:rPr>
        <w:t>Secretariat of Economic Development and Tourism, Ministry of Economy, Rio de Janeiro</w:t>
      </w:r>
    </w:p>
    <w:p w14:paraId="7A140B47" w14:textId="04A35F22" w:rsidR="00927328" w:rsidRDefault="00663D8E" w:rsidP="00CE2546">
      <w:pPr>
        <w:rPr>
          <w:szCs w:val="22"/>
        </w:rPr>
      </w:pPr>
      <w:proofErr w:type="spellStart"/>
      <w:r>
        <w:rPr>
          <w:szCs w:val="22"/>
        </w:rPr>
        <w:t>Dárcio</w:t>
      </w:r>
      <w:proofErr w:type="spellEnd"/>
      <w:r w:rsidR="00927328">
        <w:rPr>
          <w:szCs w:val="22"/>
        </w:rPr>
        <w:t xml:space="preserve"> GOMES PEREIRA (Mr.), </w:t>
      </w:r>
      <w:r w:rsidR="003D0499" w:rsidRPr="00927328">
        <w:rPr>
          <w:szCs w:val="22"/>
        </w:rPr>
        <w:t xml:space="preserve">National Institute of Industrial Property (INPI), </w:t>
      </w:r>
      <w:r w:rsidR="00D31263">
        <w:rPr>
          <w:szCs w:val="22"/>
        </w:rPr>
        <w:t>Secretariat of Economic Development and Tourism, Ministry of Economy, Rio de Janeiro</w:t>
      </w:r>
      <w:r w:rsidR="003D0499">
        <w:rPr>
          <w:szCs w:val="22"/>
        </w:rPr>
        <w:t xml:space="preserve">, </w:t>
      </w:r>
      <w:r w:rsidR="00927328">
        <w:rPr>
          <w:szCs w:val="22"/>
        </w:rPr>
        <w:t>Rio de Janeiro</w:t>
      </w:r>
    </w:p>
    <w:p w14:paraId="123F53C2" w14:textId="71EFAAEB" w:rsidR="00933630" w:rsidRPr="00AD6D7E" w:rsidRDefault="00933630" w:rsidP="00D31263">
      <w:pPr>
        <w:pStyle w:val="Heading2"/>
        <w:rPr>
          <w:u w:val="single"/>
        </w:rPr>
      </w:pPr>
      <w:r w:rsidRPr="00AD6D7E">
        <w:rPr>
          <w:u w:val="single"/>
        </w:rPr>
        <w:t>BULGARIE/BULGARIA</w:t>
      </w:r>
    </w:p>
    <w:p w14:paraId="227D01C9" w14:textId="3F9A5B77" w:rsidR="00933630" w:rsidRDefault="00933630" w:rsidP="00933630">
      <w:pPr>
        <w:rPr>
          <w:szCs w:val="22"/>
        </w:rPr>
      </w:pPr>
      <w:r>
        <w:rPr>
          <w:szCs w:val="22"/>
        </w:rPr>
        <w:t xml:space="preserve">Radoslava MLADENOVA (Ms.), </w:t>
      </w:r>
      <w:r w:rsidR="00286837">
        <w:rPr>
          <w:szCs w:val="22"/>
        </w:rPr>
        <w:t>Patent Examiner</w:t>
      </w:r>
      <w:r>
        <w:rPr>
          <w:szCs w:val="22"/>
        </w:rPr>
        <w:t>, Examination and Protection of Inventions, Utility Models and Industrial Designs, Patent Office of the Republic of Bulgaria, Sofia</w:t>
      </w:r>
    </w:p>
    <w:p w14:paraId="30BA3A5C" w14:textId="77777777" w:rsidR="00933630" w:rsidRPr="00BE5001" w:rsidRDefault="00933630" w:rsidP="00AD6D7E">
      <w:pPr>
        <w:pStyle w:val="Heading2"/>
        <w:rPr>
          <w:u w:val="single"/>
          <w:lang w:val="fr-CH"/>
        </w:rPr>
      </w:pPr>
      <w:r w:rsidRPr="00BE5001">
        <w:rPr>
          <w:u w:val="single"/>
          <w:lang w:val="fr-CH"/>
        </w:rPr>
        <w:lastRenderedPageBreak/>
        <w:t>CANADA</w:t>
      </w:r>
    </w:p>
    <w:p w14:paraId="735DBA0E" w14:textId="356D0889" w:rsidR="00933630" w:rsidRPr="00395C51" w:rsidRDefault="00933630" w:rsidP="00933630">
      <w:pPr>
        <w:rPr>
          <w:szCs w:val="22"/>
          <w:lang w:val="fr-CH"/>
        </w:rPr>
      </w:pPr>
      <w:r w:rsidRPr="00395C51">
        <w:rPr>
          <w:szCs w:val="22"/>
          <w:lang w:val="fr-CH"/>
        </w:rPr>
        <w:t xml:space="preserve">Nancy BEAUCHEMIN (Ms.), </w:t>
      </w:r>
      <w:r w:rsidR="00286837">
        <w:rPr>
          <w:szCs w:val="22"/>
          <w:lang w:val="fr-CH"/>
        </w:rPr>
        <w:t>g</w:t>
      </w:r>
      <w:r w:rsidRPr="00395C51">
        <w:rPr>
          <w:szCs w:val="22"/>
          <w:lang w:val="fr-CH"/>
        </w:rPr>
        <w:t>estionnaire de programme - International, Direction des brevets, Office de la propriété intellectuelle du Canada</w:t>
      </w:r>
      <w:r w:rsidR="00D43079">
        <w:rPr>
          <w:szCs w:val="22"/>
          <w:lang w:val="fr-CH"/>
        </w:rPr>
        <w:t xml:space="preserve"> (</w:t>
      </w:r>
      <w:r w:rsidR="00D43079" w:rsidRPr="004958CA">
        <w:rPr>
          <w:szCs w:val="22"/>
          <w:lang w:val="fr-CH"/>
        </w:rPr>
        <w:t>OPIC</w:t>
      </w:r>
      <w:r w:rsidR="00D43079">
        <w:rPr>
          <w:szCs w:val="22"/>
          <w:lang w:val="fr-CH"/>
        </w:rPr>
        <w:t>)</w:t>
      </w:r>
      <w:r w:rsidRPr="00395C51">
        <w:rPr>
          <w:szCs w:val="22"/>
          <w:lang w:val="fr-CH"/>
        </w:rPr>
        <w:t xml:space="preserve">, </w:t>
      </w:r>
      <w:r w:rsidR="00286837" w:rsidRPr="00395C51">
        <w:rPr>
          <w:szCs w:val="22"/>
          <w:lang w:val="fr-CH"/>
        </w:rPr>
        <w:t>Innovation, Sciences</w:t>
      </w:r>
      <w:r w:rsidRPr="00395C51">
        <w:rPr>
          <w:szCs w:val="22"/>
          <w:lang w:val="fr-CH"/>
        </w:rPr>
        <w:t xml:space="preserve"> et Développement Économique Canada (ISDE), Gatineau</w:t>
      </w:r>
    </w:p>
    <w:p w14:paraId="6DB794BB" w14:textId="77777777" w:rsidR="00933630" w:rsidRPr="00663D8E" w:rsidRDefault="00933630" w:rsidP="00AD6D7E">
      <w:pPr>
        <w:pStyle w:val="Heading2"/>
        <w:rPr>
          <w:u w:val="single"/>
          <w:lang w:val="fr-CH"/>
        </w:rPr>
      </w:pPr>
      <w:r w:rsidRPr="00663D8E">
        <w:rPr>
          <w:u w:val="single"/>
          <w:lang w:val="fr-CH"/>
        </w:rPr>
        <w:t>CHINE/CHINA</w:t>
      </w:r>
    </w:p>
    <w:p w14:paraId="4603710B" w14:textId="39C4F33D" w:rsidR="009D5016" w:rsidRPr="00CE2546" w:rsidRDefault="00D31263" w:rsidP="009D5016">
      <w:pPr>
        <w:rPr>
          <w:szCs w:val="22"/>
          <w:lang w:val="fr-CH"/>
        </w:rPr>
      </w:pPr>
      <w:r w:rsidRPr="00CE2546">
        <w:rPr>
          <w:szCs w:val="22"/>
          <w:lang w:val="fr-CH"/>
        </w:rPr>
        <w:t xml:space="preserve">HOU Zhouchu (Ms.), Principal Staff, International Communication Division, Patent Documentation </w:t>
      </w:r>
      <w:proofErr w:type="spellStart"/>
      <w:r w:rsidRPr="00CE2546">
        <w:rPr>
          <w:szCs w:val="22"/>
          <w:lang w:val="fr-CH"/>
        </w:rPr>
        <w:t>Department</w:t>
      </w:r>
      <w:proofErr w:type="spellEnd"/>
      <w:r w:rsidRPr="00CE2546">
        <w:rPr>
          <w:szCs w:val="22"/>
          <w:lang w:val="fr-CH"/>
        </w:rPr>
        <w:t xml:space="preserve">, </w:t>
      </w:r>
      <w:r w:rsidR="009D5016" w:rsidRPr="00CE2546">
        <w:rPr>
          <w:szCs w:val="22"/>
          <w:lang w:val="fr-CH"/>
        </w:rPr>
        <w:t xml:space="preserve">China National </w:t>
      </w:r>
      <w:proofErr w:type="spellStart"/>
      <w:r w:rsidR="009D5016" w:rsidRPr="00CE2546">
        <w:rPr>
          <w:szCs w:val="22"/>
          <w:lang w:val="fr-CH"/>
        </w:rPr>
        <w:t>Intellectual</w:t>
      </w:r>
      <w:proofErr w:type="spellEnd"/>
      <w:r w:rsidR="009D5016" w:rsidRPr="00CE2546">
        <w:rPr>
          <w:szCs w:val="22"/>
          <w:lang w:val="fr-CH"/>
        </w:rPr>
        <w:t xml:space="preserve"> </w:t>
      </w:r>
      <w:proofErr w:type="spellStart"/>
      <w:r w:rsidR="009D5016" w:rsidRPr="00CE2546">
        <w:rPr>
          <w:szCs w:val="22"/>
          <w:lang w:val="fr-CH"/>
        </w:rPr>
        <w:t>Property</w:t>
      </w:r>
      <w:proofErr w:type="spellEnd"/>
      <w:r w:rsidR="009D5016" w:rsidRPr="00CE2546">
        <w:rPr>
          <w:szCs w:val="22"/>
          <w:lang w:val="fr-CH"/>
        </w:rPr>
        <w:t xml:space="preserve"> Administration (</w:t>
      </w:r>
      <w:proofErr w:type="spellStart"/>
      <w:r w:rsidR="009D5016" w:rsidRPr="00CE2546">
        <w:rPr>
          <w:szCs w:val="22"/>
          <w:lang w:val="fr-CH"/>
        </w:rPr>
        <w:t>CNIPA</w:t>
      </w:r>
      <w:proofErr w:type="spellEnd"/>
      <w:r w:rsidR="009D5016" w:rsidRPr="00CE2546">
        <w:rPr>
          <w:szCs w:val="22"/>
          <w:lang w:val="fr-CH"/>
        </w:rPr>
        <w:t>), Beijing</w:t>
      </w:r>
    </w:p>
    <w:p w14:paraId="541ABA97" w14:textId="16613879" w:rsidR="00D43079" w:rsidRPr="00CE2546" w:rsidRDefault="00D31263" w:rsidP="00D43079">
      <w:pPr>
        <w:rPr>
          <w:szCs w:val="22"/>
          <w:lang w:val="fr-CH"/>
        </w:rPr>
      </w:pPr>
      <w:r w:rsidRPr="00CE2546">
        <w:rPr>
          <w:szCs w:val="22"/>
          <w:lang w:val="fr-CH"/>
        </w:rPr>
        <w:t xml:space="preserve">CAO </w:t>
      </w:r>
      <w:proofErr w:type="spellStart"/>
      <w:r w:rsidRPr="00CE2546">
        <w:rPr>
          <w:szCs w:val="22"/>
          <w:lang w:val="fr-CH"/>
        </w:rPr>
        <w:t>Xiaoxing</w:t>
      </w:r>
      <w:proofErr w:type="spellEnd"/>
      <w:r w:rsidRPr="00CE2546">
        <w:rPr>
          <w:szCs w:val="22"/>
          <w:lang w:val="fr-CH"/>
        </w:rPr>
        <w:t xml:space="preserve"> (Mr.), Examiner, Patent </w:t>
      </w:r>
      <w:proofErr w:type="spellStart"/>
      <w:r w:rsidRPr="00CE2546">
        <w:rPr>
          <w:szCs w:val="22"/>
          <w:lang w:val="fr-CH"/>
        </w:rPr>
        <w:t>Examination</w:t>
      </w:r>
      <w:proofErr w:type="spellEnd"/>
      <w:r w:rsidRPr="00CE2546">
        <w:rPr>
          <w:szCs w:val="22"/>
          <w:lang w:val="fr-CH"/>
        </w:rPr>
        <w:t xml:space="preserve"> </w:t>
      </w:r>
      <w:proofErr w:type="spellStart"/>
      <w:r w:rsidRPr="00CE2546">
        <w:rPr>
          <w:szCs w:val="22"/>
          <w:lang w:val="fr-CH"/>
        </w:rPr>
        <w:t>Cooperation</w:t>
      </w:r>
      <w:proofErr w:type="spellEnd"/>
      <w:r w:rsidRPr="00CE2546">
        <w:rPr>
          <w:szCs w:val="22"/>
          <w:lang w:val="fr-CH"/>
        </w:rPr>
        <w:t xml:space="preserve"> Guangdong Center, </w:t>
      </w:r>
      <w:r w:rsidR="00D43079" w:rsidRPr="00CE2546">
        <w:rPr>
          <w:szCs w:val="22"/>
          <w:lang w:val="fr-CH"/>
        </w:rPr>
        <w:t xml:space="preserve">China Patent </w:t>
      </w:r>
      <w:proofErr w:type="spellStart"/>
      <w:r w:rsidR="00D43079" w:rsidRPr="00CE2546">
        <w:rPr>
          <w:szCs w:val="22"/>
          <w:lang w:val="fr-CH"/>
        </w:rPr>
        <w:t>Technology</w:t>
      </w:r>
      <w:proofErr w:type="spellEnd"/>
      <w:r w:rsidR="00D43079" w:rsidRPr="00CE2546">
        <w:rPr>
          <w:szCs w:val="22"/>
          <w:lang w:val="fr-CH"/>
        </w:rPr>
        <w:t xml:space="preserve"> </w:t>
      </w:r>
      <w:proofErr w:type="spellStart"/>
      <w:r w:rsidR="00D43079" w:rsidRPr="00CE2546">
        <w:rPr>
          <w:szCs w:val="22"/>
          <w:lang w:val="fr-CH"/>
        </w:rPr>
        <w:t>Development</w:t>
      </w:r>
      <w:proofErr w:type="spellEnd"/>
      <w:r w:rsidR="00D43079" w:rsidRPr="00CE2546">
        <w:rPr>
          <w:szCs w:val="22"/>
          <w:lang w:val="fr-CH"/>
        </w:rPr>
        <w:t xml:space="preserve"> Corporation, China National </w:t>
      </w:r>
      <w:proofErr w:type="spellStart"/>
      <w:r w:rsidR="00D43079" w:rsidRPr="00CE2546">
        <w:rPr>
          <w:szCs w:val="22"/>
          <w:lang w:val="fr-CH"/>
        </w:rPr>
        <w:t>Intellectual</w:t>
      </w:r>
      <w:proofErr w:type="spellEnd"/>
      <w:r w:rsidR="00D43079" w:rsidRPr="00CE2546">
        <w:rPr>
          <w:szCs w:val="22"/>
          <w:lang w:val="fr-CH"/>
        </w:rPr>
        <w:t xml:space="preserve"> </w:t>
      </w:r>
      <w:proofErr w:type="spellStart"/>
      <w:r w:rsidR="00D43079" w:rsidRPr="00CE2546">
        <w:rPr>
          <w:szCs w:val="22"/>
          <w:lang w:val="fr-CH"/>
        </w:rPr>
        <w:t>Property</w:t>
      </w:r>
      <w:proofErr w:type="spellEnd"/>
      <w:r w:rsidR="00D43079" w:rsidRPr="00CE2546">
        <w:rPr>
          <w:szCs w:val="22"/>
          <w:lang w:val="fr-CH"/>
        </w:rPr>
        <w:t xml:space="preserve"> Administration</w:t>
      </w:r>
      <w:r w:rsidR="009D5016" w:rsidRPr="00CE2546">
        <w:rPr>
          <w:szCs w:val="22"/>
          <w:lang w:val="fr-CH"/>
        </w:rPr>
        <w:t xml:space="preserve"> (</w:t>
      </w:r>
      <w:proofErr w:type="spellStart"/>
      <w:r w:rsidR="009D5016" w:rsidRPr="00CE2546">
        <w:rPr>
          <w:szCs w:val="22"/>
          <w:lang w:val="fr-CH"/>
        </w:rPr>
        <w:t>CNIPA</w:t>
      </w:r>
      <w:proofErr w:type="spellEnd"/>
      <w:r w:rsidR="009D5016" w:rsidRPr="00CE2546">
        <w:rPr>
          <w:szCs w:val="22"/>
          <w:lang w:val="fr-CH"/>
        </w:rPr>
        <w:t>)</w:t>
      </w:r>
      <w:r w:rsidR="00D43079" w:rsidRPr="00CE2546">
        <w:rPr>
          <w:szCs w:val="22"/>
          <w:lang w:val="fr-CH"/>
        </w:rPr>
        <w:t xml:space="preserve">, </w:t>
      </w:r>
      <w:r w:rsidRPr="00CE2546">
        <w:rPr>
          <w:szCs w:val="22"/>
          <w:lang w:val="fr-CH"/>
        </w:rPr>
        <w:t>Guangzhou</w:t>
      </w:r>
    </w:p>
    <w:p w14:paraId="0287112B" w14:textId="3CF7AC73" w:rsidR="003D0499" w:rsidRDefault="00D31263" w:rsidP="003D0499">
      <w:pPr>
        <w:rPr>
          <w:szCs w:val="22"/>
        </w:rPr>
      </w:pPr>
      <w:r>
        <w:rPr>
          <w:szCs w:val="22"/>
        </w:rPr>
        <w:t xml:space="preserve">DAI </w:t>
      </w:r>
      <w:proofErr w:type="spellStart"/>
      <w:r>
        <w:rPr>
          <w:szCs w:val="22"/>
        </w:rPr>
        <w:t>Leiwei</w:t>
      </w:r>
      <w:proofErr w:type="spellEnd"/>
      <w:r>
        <w:rPr>
          <w:szCs w:val="22"/>
        </w:rPr>
        <w:t xml:space="preserve"> (Mr.), QC Manager, Division III, China Patent Technology Development Corporation, </w:t>
      </w:r>
      <w:r w:rsidR="003D0499">
        <w:rPr>
          <w:szCs w:val="22"/>
        </w:rPr>
        <w:t xml:space="preserve">China National Intellectual Property Administration (CNIPA), </w:t>
      </w:r>
      <w:r>
        <w:rPr>
          <w:szCs w:val="22"/>
        </w:rPr>
        <w:t>Beijing</w:t>
      </w:r>
    </w:p>
    <w:p w14:paraId="13FAA435" w14:textId="4C6C35DE" w:rsidR="00D31263" w:rsidRDefault="00D31263" w:rsidP="00D31263">
      <w:pPr>
        <w:rPr>
          <w:szCs w:val="22"/>
        </w:rPr>
      </w:pPr>
      <w:r>
        <w:rPr>
          <w:szCs w:val="22"/>
        </w:rPr>
        <w:t xml:space="preserve">HOU </w:t>
      </w:r>
      <w:proofErr w:type="spellStart"/>
      <w:r>
        <w:rPr>
          <w:szCs w:val="22"/>
        </w:rPr>
        <w:t>Jinwei</w:t>
      </w:r>
      <w:proofErr w:type="spellEnd"/>
      <w:r>
        <w:rPr>
          <w:szCs w:val="22"/>
        </w:rPr>
        <w:t xml:space="preserve"> (Mr.), Examiner, Patent Examination Cooperation (Beijing) Center, China National Intellectual Property Administration (CNIPA), Beijing</w:t>
      </w:r>
    </w:p>
    <w:p w14:paraId="03FE81EB" w14:textId="77777777" w:rsidR="00933630" w:rsidRPr="00E55B5D" w:rsidRDefault="00933630" w:rsidP="00AD6D7E">
      <w:pPr>
        <w:pStyle w:val="Heading2"/>
        <w:rPr>
          <w:u w:val="single"/>
          <w:lang w:val="es-ES"/>
        </w:rPr>
      </w:pPr>
      <w:r w:rsidRPr="00E55B5D">
        <w:rPr>
          <w:u w:val="single"/>
          <w:lang w:val="es-ES"/>
        </w:rPr>
        <w:t>ESPAGNE/SPAIN</w:t>
      </w:r>
    </w:p>
    <w:p w14:paraId="4CFF3A39" w14:textId="245D3D72" w:rsidR="00E55B5D" w:rsidRPr="00E55B5D" w:rsidRDefault="00431B24" w:rsidP="00E55B5D">
      <w:pPr>
        <w:rPr>
          <w:szCs w:val="22"/>
          <w:lang w:val="es-ES"/>
        </w:rPr>
      </w:pPr>
      <w:r w:rsidRPr="00E55B5D">
        <w:rPr>
          <w:szCs w:val="22"/>
          <w:lang w:val="es-ES"/>
        </w:rPr>
        <w:t>León</w:t>
      </w:r>
      <w:r w:rsidR="00E55B5D" w:rsidRPr="00E55B5D">
        <w:rPr>
          <w:szCs w:val="22"/>
          <w:lang w:val="es-ES"/>
        </w:rPr>
        <w:t xml:space="preserve"> MENA (Sr</w:t>
      </w:r>
      <w:r w:rsidRPr="00431B24">
        <w:rPr>
          <w:szCs w:val="22"/>
          <w:lang w:val="es-ES"/>
        </w:rPr>
        <w:t xml:space="preserve">), Examinador de Patentes, Departamento de Patentes y Tecnología de la Información, </w:t>
      </w:r>
      <w:r w:rsidR="00E55B5D" w:rsidRPr="00267343">
        <w:rPr>
          <w:szCs w:val="22"/>
          <w:lang w:val="es-ES"/>
        </w:rPr>
        <w:t>Oficina Española de Patentes y Marcas, Ministerio de Industria, Comercio y Turismo (OEPM), Madrid</w:t>
      </w:r>
    </w:p>
    <w:p w14:paraId="13FD69AA" w14:textId="43B68F07" w:rsidR="00E55B5D" w:rsidRDefault="00E55B5D" w:rsidP="00E55B5D">
      <w:pPr>
        <w:rPr>
          <w:u w:val="single"/>
          <w:lang w:val="es-ES"/>
        </w:rPr>
      </w:pPr>
      <w:r w:rsidRPr="00E55B5D">
        <w:rPr>
          <w:szCs w:val="22"/>
          <w:lang w:val="es-ES"/>
        </w:rPr>
        <w:t>Otón FERNÁNDEZ (Sr</w:t>
      </w:r>
      <w:r w:rsidR="00431B24" w:rsidRPr="00431B24">
        <w:rPr>
          <w:szCs w:val="22"/>
          <w:lang w:val="es-ES"/>
        </w:rPr>
        <w:t xml:space="preserve">), Examinador de Patentes, Departamento de Patentes y Tecnología de la Información, </w:t>
      </w:r>
      <w:r w:rsidRPr="00267343">
        <w:rPr>
          <w:szCs w:val="22"/>
          <w:lang w:val="es-ES"/>
        </w:rPr>
        <w:t>Oficina Española de Patentes y Marcas, Ministerio de Industria, Comercio y Turismo (OEPM), Madrid</w:t>
      </w:r>
      <w:r w:rsidRPr="00E55B5D">
        <w:rPr>
          <w:u w:val="single"/>
          <w:lang w:val="es-ES"/>
        </w:rPr>
        <w:t xml:space="preserve"> </w:t>
      </w:r>
    </w:p>
    <w:p w14:paraId="0059031F" w14:textId="3258CEAC" w:rsidR="00E50262" w:rsidRPr="00E55B5D" w:rsidRDefault="00E50262" w:rsidP="00E55B5D">
      <w:pPr>
        <w:pStyle w:val="Heading2"/>
        <w:rPr>
          <w:u w:val="single"/>
        </w:rPr>
      </w:pPr>
      <w:r w:rsidRPr="00E55B5D">
        <w:rPr>
          <w:u w:val="single"/>
        </w:rPr>
        <w:t>ETATS-UNIS D</w:t>
      </w:r>
      <w:r w:rsidR="001A4E1B" w:rsidRPr="00E55B5D">
        <w:rPr>
          <w:u w:val="single"/>
        </w:rPr>
        <w:t>’</w:t>
      </w:r>
      <w:r w:rsidRPr="00E55B5D">
        <w:rPr>
          <w:u w:val="single"/>
        </w:rPr>
        <w:t>AMÉRIQUE/UNITED STATES OF AMERICA</w:t>
      </w:r>
    </w:p>
    <w:p w14:paraId="1B11F466" w14:textId="2A762996" w:rsidR="00E50262" w:rsidRDefault="00E50262" w:rsidP="00E50262">
      <w:pPr>
        <w:rPr>
          <w:szCs w:val="22"/>
        </w:rPr>
      </w:pPr>
      <w:r>
        <w:rPr>
          <w:szCs w:val="22"/>
        </w:rPr>
        <w:t>Donald TARAZANO (Mr.), Director</w:t>
      </w:r>
      <w:r w:rsidR="00825684">
        <w:rPr>
          <w:szCs w:val="22"/>
        </w:rPr>
        <w:t>,</w:t>
      </w:r>
      <w:r>
        <w:rPr>
          <w:szCs w:val="22"/>
        </w:rPr>
        <w:t xml:space="preserve"> Classification and Standards Development, Office of International Patent Cooperation, </w:t>
      </w:r>
      <w:r w:rsidRPr="000B45E7">
        <w:rPr>
          <w:szCs w:val="22"/>
        </w:rPr>
        <w:t>United States Department of Commerce</w:t>
      </w:r>
      <w:r>
        <w:rPr>
          <w:szCs w:val="22"/>
        </w:rPr>
        <w:t xml:space="preserve">, </w:t>
      </w:r>
      <w:r w:rsidRPr="000B45E7">
        <w:rPr>
          <w:szCs w:val="22"/>
        </w:rPr>
        <w:t>United States Patent and Trademark Office (USPTO)</w:t>
      </w:r>
      <w:r>
        <w:rPr>
          <w:szCs w:val="22"/>
        </w:rPr>
        <w:t>, Alexandria</w:t>
      </w:r>
    </w:p>
    <w:p w14:paraId="42AAFD81" w14:textId="32A834B7" w:rsidR="00E55B5D" w:rsidRDefault="00E55B5D" w:rsidP="00E55B5D">
      <w:pPr>
        <w:rPr>
          <w:szCs w:val="22"/>
        </w:rPr>
      </w:pPr>
      <w:r>
        <w:rPr>
          <w:szCs w:val="22"/>
        </w:rPr>
        <w:t xml:space="preserve">Kevin BARRY (Mr.), Patent Classifier, Office of International Patent Cooperation, Classification Standards and Development, </w:t>
      </w:r>
      <w:r w:rsidRPr="000B45E7">
        <w:rPr>
          <w:szCs w:val="22"/>
        </w:rPr>
        <w:t>United States Department of Commerce</w:t>
      </w:r>
      <w:r>
        <w:rPr>
          <w:szCs w:val="22"/>
        </w:rPr>
        <w:t xml:space="preserve">, </w:t>
      </w:r>
      <w:r w:rsidRPr="000B45E7">
        <w:rPr>
          <w:szCs w:val="22"/>
        </w:rPr>
        <w:t>United States Patent and Trademark Office (USPTO)</w:t>
      </w:r>
      <w:r>
        <w:rPr>
          <w:szCs w:val="22"/>
        </w:rPr>
        <w:t>, Alexandria</w:t>
      </w:r>
    </w:p>
    <w:p w14:paraId="2A606E09" w14:textId="77777777" w:rsidR="00E50262" w:rsidRDefault="00E50262" w:rsidP="00E50262">
      <w:pPr>
        <w:rPr>
          <w:szCs w:val="22"/>
        </w:rPr>
      </w:pPr>
      <w:r>
        <w:rPr>
          <w:szCs w:val="22"/>
        </w:rPr>
        <w:t xml:space="preserve">William BREWSTER (Mr.), Supervisor Patent Classifier, Office of International Patent Cooperation, Classification and Standards Development, </w:t>
      </w:r>
      <w:r w:rsidRPr="000B45E7">
        <w:rPr>
          <w:szCs w:val="22"/>
        </w:rPr>
        <w:t>United States Department of Commerce</w:t>
      </w:r>
      <w:r>
        <w:rPr>
          <w:szCs w:val="22"/>
        </w:rPr>
        <w:t xml:space="preserve">, </w:t>
      </w:r>
      <w:r w:rsidRPr="000B45E7">
        <w:rPr>
          <w:szCs w:val="22"/>
        </w:rPr>
        <w:t>United States Patent and Trademark Office (USPTO)</w:t>
      </w:r>
      <w:r>
        <w:rPr>
          <w:szCs w:val="22"/>
        </w:rPr>
        <w:t>, Alexandria</w:t>
      </w:r>
    </w:p>
    <w:p w14:paraId="128FD62B" w14:textId="169BB40C" w:rsidR="00E50262" w:rsidRDefault="00E50262" w:rsidP="00E50262">
      <w:pPr>
        <w:rPr>
          <w:szCs w:val="22"/>
        </w:rPr>
      </w:pPr>
      <w:r>
        <w:rPr>
          <w:szCs w:val="22"/>
        </w:rPr>
        <w:t xml:space="preserve">Matthew BROOKS (Mr.), Supervisory Project </w:t>
      </w:r>
      <w:r w:rsidR="009D70DB">
        <w:rPr>
          <w:szCs w:val="22"/>
        </w:rPr>
        <w:t>Classifier</w:t>
      </w:r>
      <w:r>
        <w:rPr>
          <w:szCs w:val="22"/>
        </w:rPr>
        <w:t xml:space="preserve">, </w:t>
      </w:r>
      <w:r w:rsidR="00E55B5D">
        <w:rPr>
          <w:szCs w:val="22"/>
        </w:rPr>
        <w:t xml:space="preserve">Office of International Patent Cooperation, </w:t>
      </w:r>
      <w:r>
        <w:rPr>
          <w:szCs w:val="22"/>
        </w:rPr>
        <w:t xml:space="preserve">Classification Standards and Development, </w:t>
      </w:r>
      <w:r w:rsidRPr="000B45E7">
        <w:rPr>
          <w:szCs w:val="22"/>
        </w:rPr>
        <w:t>United States Department of Commerce</w:t>
      </w:r>
      <w:r>
        <w:rPr>
          <w:szCs w:val="22"/>
        </w:rPr>
        <w:t xml:space="preserve">, </w:t>
      </w:r>
      <w:r w:rsidRPr="000B45E7">
        <w:rPr>
          <w:szCs w:val="22"/>
        </w:rPr>
        <w:t>United States Patent and Trademark Office (USPTO)</w:t>
      </w:r>
      <w:r>
        <w:rPr>
          <w:szCs w:val="22"/>
        </w:rPr>
        <w:t>, Alexandria</w:t>
      </w:r>
    </w:p>
    <w:p w14:paraId="10B9061A" w14:textId="77777777" w:rsidR="00F81193" w:rsidRDefault="00F81193" w:rsidP="00F81193">
      <w:pPr>
        <w:rPr>
          <w:szCs w:val="22"/>
        </w:rPr>
      </w:pPr>
      <w:r>
        <w:rPr>
          <w:szCs w:val="22"/>
        </w:rPr>
        <w:t xml:space="preserve">JILL GRAY (Ms.), Supervisory Patent Classifier, Chemical, Office of International Patent Cooperation, Classification Standards and Development, </w:t>
      </w:r>
      <w:r w:rsidRPr="000B45E7">
        <w:rPr>
          <w:szCs w:val="22"/>
        </w:rPr>
        <w:t>United States Department of Commerce</w:t>
      </w:r>
      <w:r>
        <w:rPr>
          <w:szCs w:val="22"/>
        </w:rPr>
        <w:t xml:space="preserve">, </w:t>
      </w:r>
      <w:r w:rsidRPr="000B45E7">
        <w:rPr>
          <w:szCs w:val="22"/>
        </w:rPr>
        <w:t>United States Patent and Trademark Office (USPTO)</w:t>
      </w:r>
      <w:r>
        <w:rPr>
          <w:szCs w:val="22"/>
        </w:rPr>
        <w:t>, Alexandria</w:t>
      </w:r>
    </w:p>
    <w:p w14:paraId="36BDA443" w14:textId="77777777" w:rsidR="00E50262" w:rsidRDefault="00E50262" w:rsidP="00E50262">
      <w:pPr>
        <w:rPr>
          <w:szCs w:val="22"/>
        </w:rPr>
      </w:pPr>
      <w:r>
        <w:rPr>
          <w:szCs w:val="22"/>
        </w:rPr>
        <w:t xml:space="preserve">Ronald COLQUE (Mr.), Patent Classifier, Office of International Patent Cooperation, Classification and Standards Development, </w:t>
      </w:r>
      <w:r w:rsidRPr="000B45E7">
        <w:rPr>
          <w:szCs w:val="22"/>
        </w:rPr>
        <w:t>United States Department of Commerce</w:t>
      </w:r>
      <w:r>
        <w:rPr>
          <w:szCs w:val="22"/>
        </w:rPr>
        <w:t xml:space="preserve">, </w:t>
      </w:r>
      <w:r w:rsidRPr="000B45E7">
        <w:rPr>
          <w:szCs w:val="22"/>
        </w:rPr>
        <w:t>United States Patent and Trademark Office (USPTO)</w:t>
      </w:r>
      <w:r>
        <w:rPr>
          <w:szCs w:val="22"/>
        </w:rPr>
        <w:t>, Alexandria</w:t>
      </w:r>
    </w:p>
    <w:p w14:paraId="024022CF" w14:textId="6FC854B2" w:rsidR="00E50262" w:rsidRDefault="00E50262" w:rsidP="00E50262">
      <w:pPr>
        <w:rPr>
          <w:szCs w:val="22"/>
        </w:rPr>
      </w:pPr>
      <w:r>
        <w:rPr>
          <w:szCs w:val="22"/>
        </w:rPr>
        <w:t xml:space="preserve">Susan DYE (Ms.), Patent Classifier, Chemical, </w:t>
      </w:r>
      <w:r w:rsidR="002A09B4">
        <w:rPr>
          <w:szCs w:val="22"/>
        </w:rPr>
        <w:t xml:space="preserve">Office of International Patent Cooperation, Classification and Standards Development, </w:t>
      </w:r>
      <w:r w:rsidR="002A09B4" w:rsidRPr="000B45E7">
        <w:rPr>
          <w:szCs w:val="22"/>
        </w:rPr>
        <w:t>United States Department of Commerce</w:t>
      </w:r>
      <w:r w:rsidR="002A09B4">
        <w:rPr>
          <w:szCs w:val="22"/>
        </w:rPr>
        <w:t xml:space="preserve">, </w:t>
      </w:r>
      <w:r w:rsidR="002A09B4" w:rsidRPr="000B45E7">
        <w:rPr>
          <w:szCs w:val="22"/>
        </w:rPr>
        <w:t>United States Patent and Trademark Office (USPTO)</w:t>
      </w:r>
      <w:r w:rsidR="002A09B4">
        <w:rPr>
          <w:szCs w:val="22"/>
        </w:rPr>
        <w:t>, Alexandria</w:t>
      </w:r>
    </w:p>
    <w:p w14:paraId="618B73E9" w14:textId="56F0AF65" w:rsidR="00E50262" w:rsidRDefault="00E50262" w:rsidP="00E50262">
      <w:pPr>
        <w:rPr>
          <w:szCs w:val="22"/>
        </w:rPr>
      </w:pPr>
      <w:r>
        <w:rPr>
          <w:szCs w:val="22"/>
        </w:rPr>
        <w:t xml:space="preserve">Chris JETTON (Mr.), Patent Classifier, </w:t>
      </w:r>
      <w:r w:rsidR="002A09B4">
        <w:rPr>
          <w:szCs w:val="22"/>
        </w:rPr>
        <w:t xml:space="preserve">Office of International Patent Cooperation, Classification Standards and Development, </w:t>
      </w:r>
      <w:r w:rsidR="002A09B4" w:rsidRPr="000B45E7">
        <w:rPr>
          <w:szCs w:val="22"/>
        </w:rPr>
        <w:t>United States Department of Commerce</w:t>
      </w:r>
      <w:r w:rsidR="002A09B4">
        <w:rPr>
          <w:szCs w:val="22"/>
        </w:rPr>
        <w:t xml:space="preserve">, </w:t>
      </w:r>
      <w:r w:rsidR="002A09B4" w:rsidRPr="000B45E7">
        <w:rPr>
          <w:szCs w:val="22"/>
        </w:rPr>
        <w:t>United States Patent and Trademark Office (USPTO)</w:t>
      </w:r>
      <w:r w:rsidR="002A09B4">
        <w:rPr>
          <w:szCs w:val="22"/>
        </w:rPr>
        <w:t>, Alexandria</w:t>
      </w:r>
    </w:p>
    <w:p w14:paraId="6D851CB8" w14:textId="67C19A2E" w:rsidR="00E50262" w:rsidRDefault="00E50262" w:rsidP="00E50262">
      <w:pPr>
        <w:rPr>
          <w:szCs w:val="22"/>
        </w:rPr>
      </w:pPr>
      <w:r>
        <w:rPr>
          <w:szCs w:val="22"/>
        </w:rPr>
        <w:lastRenderedPageBreak/>
        <w:t>Catherine KUHLMAN (Ms.), Patent Classifier</w:t>
      </w:r>
      <w:r w:rsidR="002A09B4">
        <w:rPr>
          <w:szCs w:val="22"/>
        </w:rPr>
        <w:t xml:space="preserve">, </w:t>
      </w:r>
      <w:r>
        <w:rPr>
          <w:szCs w:val="22"/>
        </w:rPr>
        <w:t xml:space="preserve">Project Coordinator, </w:t>
      </w:r>
      <w:r w:rsidR="002A09B4">
        <w:rPr>
          <w:szCs w:val="22"/>
        </w:rPr>
        <w:t xml:space="preserve">Office of International Patent Cooperation, Classification Standards and Development, </w:t>
      </w:r>
      <w:r w:rsidR="002A09B4" w:rsidRPr="000B45E7">
        <w:rPr>
          <w:szCs w:val="22"/>
        </w:rPr>
        <w:t>United States Department of Commerce</w:t>
      </w:r>
      <w:r w:rsidR="002A09B4">
        <w:rPr>
          <w:szCs w:val="22"/>
        </w:rPr>
        <w:t xml:space="preserve">, </w:t>
      </w:r>
      <w:r w:rsidR="002A09B4" w:rsidRPr="000B45E7">
        <w:rPr>
          <w:szCs w:val="22"/>
        </w:rPr>
        <w:t>United States Patent and Trademark Office (USPTO)</w:t>
      </w:r>
      <w:r w:rsidR="002A09B4">
        <w:rPr>
          <w:szCs w:val="22"/>
        </w:rPr>
        <w:t>, Alexandria</w:t>
      </w:r>
    </w:p>
    <w:p w14:paraId="50615E11" w14:textId="77777777" w:rsidR="002A09B4" w:rsidRDefault="002A09B4" w:rsidP="002A09B4">
      <w:pPr>
        <w:rPr>
          <w:szCs w:val="22"/>
        </w:rPr>
      </w:pPr>
      <w:r>
        <w:rPr>
          <w:szCs w:val="22"/>
        </w:rPr>
        <w:t xml:space="preserve">Gustavo LOPEZ (Mr.), Patent Classifier, Office of International Patent Cooperation, Classification and Standards Development, </w:t>
      </w:r>
      <w:r w:rsidRPr="000B45E7">
        <w:rPr>
          <w:szCs w:val="22"/>
        </w:rPr>
        <w:t>United States Department of Commerce</w:t>
      </w:r>
      <w:r>
        <w:rPr>
          <w:szCs w:val="22"/>
        </w:rPr>
        <w:t xml:space="preserve">, </w:t>
      </w:r>
      <w:r w:rsidRPr="000B45E7">
        <w:rPr>
          <w:szCs w:val="22"/>
        </w:rPr>
        <w:t>United States Patent and Trademark Office (USPTO)</w:t>
      </w:r>
      <w:r>
        <w:rPr>
          <w:szCs w:val="22"/>
        </w:rPr>
        <w:t>, Alexandria</w:t>
      </w:r>
    </w:p>
    <w:p w14:paraId="540286B1" w14:textId="14941579" w:rsidR="00E55B5D" w:rsidRDefault="00E55B5D" w:rsidP="00E55B5D">
      <w:pPr>
        <w:rPr>
          <w:szCs w:val="22"/>
        </w:rPr>
      </w:pPr>
      <w:r>
        <w:rPr>
          <w:szCs w:val="22"/>
        </w:rPr>
        <w:t xml:space="preserve">George SPISICH (Mr.), Patent Classifier, Office of International Patent Cooperation, Classification and Standards Development, </w:t>
      </w:r>
      <w:r w:rsidRPr="000B45E7">
        <w:rPr>
          <w:szCs w:val="22"/>
        </w:rPr>
        <w:t>United States Department of Commerce</w:t>
      </w:r>
      <w:r>
        <w:rPr>
          <w:szCs w:val="22"/>
        </w:rPr>
        <w:t xml:space="preserve">, </w:t>
      </w:r>
      <w:r w:rsidRPr="000B45E7">
        <w:rPr>
          <w:szCs w:val="22"/>
        </w:rPr>
        <w:t>United States Patent and Trademark Office (USPTO)</w:t>
      </w:r>
      <w:r>
        <w:rPr>
          <w:szCs w:val="22"/>
        </w:rPr>
        <w:t>, Alexandria</w:t>
      </w:r>
    </w:p>
    <w:p w14:paraId="1DD6E943" w14:textId="06FECA4C" w:rsidR="00E55B5D" w:rsidRDefault="00E55B5D" w:rsidP="00E55B5D">
      <w:pPr>
        <w:rPr>
          <w:szCs w:val="22"/>
        </w:rPr>
      </w:pPr>
      <w:proofErr w:type="spellStart"/>
      <w:r>
        <w:rPr>
          <w:szCs w:val="22"/>
        </w:rPr>
        <w:t>Juliya</w:t>
      </w:r>
      <w:proofErr w:type="spellEnd"/>
      <w:r>
        <w:rPr>
          <w:szCs w:val="22"/>
        </w:rPr>
        <w:t xml:space="preserve"> KRAVETS (Ms.), Patent Classifier, Chemical, Office of International Patent Cooperation, Classification and Standards Development, </w:t>
      </w:r>
      <w:r w:rsidRPr="000B45E7">
        <w:rPr>
          <w:szCs w:val="22"/>
        </w:rPr>
        <w:t>United States Department of Commerce</w:t>
      </w:r>
      <w:r>
        <w:rPr>
          <w:szCs w:val="22"/>
        </w:rPr>
        <w:t xml:space="preserve">, </w:t>
      </w:r>
      <w:r w:rsidRPr="000B45E7">
        <w:rPr>
          <w:szCs w:val="22"/>
        </w:rPr>
        <w:t>United States Patent and Trademark Office (USPTO)</w:t>
      </w:r>
      <w:r>
        <w:rPr>
          <w:szCs w:val="22"/>
        </w:rPr>
        <w:t>, Alexandria</w:t>
      </w:r>
    </w:p>
    <w:p w14:paraId="41C2F7A6" w14:textId="7B507CE6" w:rsidR="00E55B5D" w:rsidRDefault="00E55B5D" w:rsidP="00E55B5D">
      <w:pPr>
        <w:rPr>
          <w:szCs w:val="22"/>
        </w:rPr>
      </w:pPr>
      <w:r>
        <w:rPr>
          <w:szCs w:val="22"/>
        </w:rPr>
        <w:t xml:space="preserve">Louanne KRAWCZEWICZ-MYERS (Ms.), Patent Classifier, Chemical, Office of International Patent Cooperation, Classification and Standards Development, </w:t>
      </w:r>
      <w:r w:rsidRPr="000B45E7">
        <w:rPr>
          <w:szCs w:val="22"/>
        </w:rPr>
        <w:t>United States Department of Commerce</w:t>
      </w:r>
      <w:r>
        <w:rPr>
          <w:szCs w:val="22"/>
        </w:rPr>
        <w:t xml:space="preserve">, </w:t>
      </w:r>
      <w:r w:rsidRPr="000B45E7">
        <w:rPr>
          <w:szCs w:val="22"/>
        </w:rPr>
        <w:t>United States Patent and Trademark Office (USPTO)</w:t>
      </w:r>
      <w:r>
        <w:rPr>
          <w:szCs w:val="22"/>
        </w:rPr>
        <w:t>, Alexandria</w:t>
      </w:r>
    </w:p>
    <w:p w14:paraId="6D16DB02" w14:textId="2555EA3E" w:rsidR="00E55B5D" w:rsidRDefault="00E55B5D" w:rsidP="00E55B5D">
      <w:pPr>
        <w:rPr>
          <w:szCs w:val="22"/>
        </w:rPr>
      </w:pPr>
      <w:r>
        <w:rPr>
          <w:szCs w:val="22"/>
        </w:rPr>
        <w:t xml:space="preserve">Marilou LACAP (Ms.), Project Coordinator, </w:t>
      </w:r>
      <w:r w:rsidR="00420CA7">
        <w:rPr>
          <w:szCs w:val="22"/>
        </w:rPr>
        <w:t xml:space="preserve">Office of International Patent Cooperation, Classification and Standards Development, </w:t>
      </w:r>
      <w:r w:rsidR="00420CA7" w:rsidRPr="000B45E7">
        <w:rPr>
          <w:szCs w:val="22"/>
        </w:rPr>
        <w:t>United States Department of Commerce</w:t>
      </w:r>
      <w:r w:rsidR="00420CA7">
        <w:rPr>
          <w:szCs w:val="22"/>
        </w:rPr>
        <w:t xml:space="preserve">, </w:t>
      </w:r>
      <w:r w:rsidR="00420CA7" w:rsidRPr="000B45E7">
        <w:rPr>
          <w:szCs w:val="22"/>
        </w:rPr>
        <w:t>United States Patent and Trademark Office (USPTO)</w:t>
      </w:r>
      <w:r w:rsidR="00420CA7">
        <w:rPr>
          <w:szCs w:val="22"/>
        </w:rPr>
        <w:t>, Alexandria</w:t>
      </w:r>
    </w:p>
    <w:p w14:paraId="7D6B4E0F" w14:textId="77777777" w:rsidR="00933630" w:rsidRPr="006A16E9" w:rsidRDefault="00933630" w:rsidP="00AD6D7E">
      <w:pPr>
        <w:pStyle w:val="Heading2"/>
        <w:rPr>
          <w:u w:val="single"/>
        </w:rPr>
      </w:pPr>
      <w:r w:rsidRPr="006A16E9">
        <w:rPr>
          <w:u w:val="single"/>
        </w:rPr>
        <w:t>FÉDÉRATION DE RUSSIE/RUSSIAN FEDERATION</w:t>
      </w:r>
    </w:p>
    <w:p w14:paraId="5C305E80" w14:textId="77777777" w:rsidR="00A53482" w:rsidRDefault="00A53482" w:rsidP="00A53482">
      <w:pPr>
        <w:rPr>
          <w:szCs w:val="22"/>
        </w:rPr>
      </w:pPr>
      <w:r>
        <w:rPr>
          <w:szCs w:val="22"/>
        </w:rPr>
        <w:t xml:space="preserve">Ekaterina PAVLOVA (Ms.), Leading Specialist, Multilateral Cooperation Division, International Cooperation Department, </w:t>
      </w:r>
      <w:r w:rsidRPr="002B1D97">
        <w:rPr>
          <w:szCs w:val="22"/>
        </w:rPr>
        <w:t>Federal Service for Intellectual Property (ROSPATENT)</w:t>
      </w:r>
      <w:r>
        <w:rPr>
          <w:szCs w:val="22"/>
        </w:rPr>
        <w:t>, Moscow</w:t>
      </w:r>
    </w:p>
    <w:p w14:paraId="5E56E399" w14:textId="77777777" w:rsidR="00A53482" w:rsidRDefault="00A53482" w:rsidP="00A53482">
      <w:pPr>
        <w:rPr>
          <w:szCs w:val="22"/>
        </w:rPr>
      </w:pPr>
      <w:r>
        <w:rPr>
          <w:szCs w:val="22"/>
        </w:rPr>
        <w:t xml:space="preserve">Nataliya ALISOVA (Ms.), Senior Researcher, Information Resources Development Division, </w:t>
      </w:r>
      <w:r w:rsidRPr="002B1D97">
        <w:rPr>
          <w:szCs w:val="22"/>
        </w:rPr>
        <w:t>Federal Service for Intellectual Property (ROSPATENT)</w:t>
      </w:r>
      <w:r>
        <w:rPr>
          <w:szCs w:val="22"/>
        </w:rPr>
        <w:t>, Moscow</w:t>
      </w:r>
    </w:p>
    <w:p w14:paraId="5D63F06D" w14:textId="77777777" w:rsidR="00F81193" w:rsidRDefault="00F81193" w:rsidP="00F81193">
      <w:pPr>
        <w:rPr>
          <w:szCs w:val="22"/>
        </w:rPr>
      </w:pPr>
      <w:r>
        <w:rPr>
          <w:szCs w:val="22"/>
        </w:rPr>
        <w:t xml:space="preserve">Fyodor SARATOVSKIJ (Mr.), Senior Researcher, IPC Section, </w:t>
      </w:r>
      <w:r w:rsidRPr="002B1D97">
        <w:rPr>
          <w:szCs w:val="22"/>
        </w:rPr>
        <w:t>Federal Service for Intellectual Property (ROSPATENT)</w:t>
      </w:r>
      <w:r>
        <w:rPr>
          <w:szCs w:val="22"/>
        </w:rPr>
        <w:t>, Moscow</w:t>
      </w:r>
    </w:p>
    <w:p w14:paraId="6C2B3899" w14:textId="1FEED5B0" w:rsidR="009D70DB" w:rsidRDefault="009D70DB" w:rsidP="009D70DB">
      <w:pPr>
        <w:rPr>
          <w:szCs w:val="22"/>
        </w:rPr>
      </w:pPr>
      <w:r>
        <w:rPr>
          <w:szCs w:val="22"/>
        </w:rPr>
        <w:t xml:space="preserve">Ekaterina IVLEVA (Ms.), Consultant, Multilateral Cooperation Division, International Cooperation Department, Federal Service for Intellectual Property </w:t>
      </w:r>
      <w:r w:rsidRPr="002B1D97">
        <w:rPr>
          <w:szCs w:val="22"/>
        </w:rPr>
        <w:t>(ROSPATENT)</w:t>
      </w:r>
      <w:r>
        <w:rPr>
          <w:szCs w:val="22"/>
        </w:rPr>
        <w:t>, Moscow</w:t>
      </w:r>
    </w:p>
    <w:p w14:paraId="4142CEC9" w14:textId="77777777" w:rsidR="002A09B4" w:rsidRDefault="002A09B4" w:rsidP="002A09B4">
      <w:pPr>
        <w:rPr>
          <w:szCs w:val="22"/>
        </w:rPr>
      </w:pPr>
      <w:r>
        <w:rPr>
          <w:szCs w:val="22"/>
        </w:rPr>
        <w:t xml:space="preserve">Lada TSIKUNOVA (Ms.), IPC Section, </w:t>
      </w:r>
      <w:r w:rsidRPr="002B1D97">
        <w:rPr>
          <w:szCs w:val="22"/>
        </w:rPr>
        <w:t>Federal Service for Intellectual Property (ROSPATENT)</w:t>
      </w:r>
      <w:r>
        <w:rPr>
          <w:szCs w:val="22"/>
        </w:rPr>
        <w:t>, Moscow</w:t>
      </w:r>
    </w:p>
    <w:p w14:paraId="19588523" w14:textId="4C91AB2F" w:rsidR="002A09B4" w:rsidRDefault="002A09B4" w:rsidP="002A09B4">
      <w:pPr>
        <w:rPr>
          <w:szCs w:val="22"/>
        </w:rPr>
      </w:pPr>
      <w:r>
        <w:rPr>
          <w:szCs w:val="22"/>
        </w:rPr>
        <w:t xml:space="preserve">Andrei SHPIKALOV (Mr.), </w:t>
      </w:r>
      <w:r w:rsidR="00420CA7">
        <w:rPr>
          <w:szCs w:val="22"/>
        </w:rPr>
        <w:t xml:space="preserve">Senior Researcher, Information Resources Development Division, </w:t>
      </w:r>
      <w:r w:rsidRPr="002B1D97">
        <w:rPr>
          <w:szCs w:val="22"/>
        </w:rPr>
        <w:t>Federal Service for Intellectual Property (ROSPATENT)</w:t>
      </w:r>
      <w:r>
        <w:rPr>
          <w:szCs w:val="22"/>
        </w:rPr>
        <w:t>, Moscow</w:t>
      </w:r>
    </w:p>
    <w:p w14:paraId="623EB278" w14:textId="77777777" w:rsidR="00A07F6D" w:rsidRDefault="00A07F6D" w:rsidP="00A07F6D">
      <w:pPr>
        <w:rPr>
          <w:szCs w:val="22"/>
        </w:rPr>
      </w:pPr>
      <w:r>
        <w:rPr>
          <w:szCs w:val="22"/>
        </w:rPr>
        <w:t xml:space="preserve">Zoya VOYTSEKHOVSKAYA (Ms.), IPC Section, </w:t>
      </w:r>
      <w:r w:rsidRPr="002B1D97">
        <w:rPr>
          <w:szCs w:val="22"/>
        </w:rPr>
        <w:t>Federal Service for Intellectual Property (ROSPATENT)</w:t>
      </w:r>
      <w:r>
        <w:rPr>
          <w:szCs w:val="22"/>
        </w:rPr>
        <w:t>, Moscow</w:t>
      </w:r>
    </w:p>
    <w:p w14:paraId="2A2DC0F4" w14:textId="77777777"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FINLANDE/FINLAND</w:t>
      </w:r>
    </w:p>
    <w:p w14:paraId="6AE1048E" w14:textId="0C93AA65" w:rsidR="00A07F6D" w:rsidRDefault="00A07F6D" w:rsidP="00933630">
      <w:pPr>
        <w:rPr>
          <w:szCs w:val="22"/>
        </w:rPr>
      </w:pPr>
      <w:r w:rsidRPr="00A07F6D">
        <w:rPr>
          <w:szCs w:val="22"/>
        </w:rPr>
        <w:t>Niko MUSAKKA (Mr.), Senior Patent Examiner, Chemical Engineering, Finnish Patent and Registration Office</w:t>
      </w:r>
      <w:r>
        <w:rPr>
          <w:szCs w:val="22"/>
        </w:rPr>
        <w:t xml:space="preserve"> (PRH)</w:t>
      </w:r>
      <w:r w:rsidRPr="00A07F6D">
        <w:rPr>
          <w:szCs w:val="22"/>
        </w:rPr>
        <w:t>, Helsinki</w:t>
      </w:r>
    </w:p>
    <w:p w14:paraId="71AC39B4" w14:textId="12AA4A4F" w:rsidR="00933630" w:rsidRPr="00BE5001" w:rsidRDefault="00933630" w:rsidP="00AD6D7E">
      <w:pPr>
        <w:pStyle w:val="Heading2"/>
        <w:rPr>
          <w:u w:val="single"/>
          <w:lang w:val="fr-CH"/>
        </w:rPr>
      </w:pPr>
      <w:r w:rsidRPr="00BE5001">
        <w:rPr>
          <w:u w:val="single"/>
          <w:lang w:val="fr-CH"/>
        </w:rPr>
        <w:t>FRANCE</w:t>
      </w:r>
    </w:p>
    <w:p w14:paraId="772EAD3E" w14:textId="77777777" w:rsidR="00933630" w:rsidRPr="000B45E7" w:rsidRDefault="00933630" w:rsidP="00933630">
      <w:pPr>
        <w:rPr>
          <w:szCs w:val="22"/>
          <w:lang w:val="fr-CH"/>
        </w:rPr>
      </w:pPr>
      <w:r w:rsidRPr="000B45E7">
        <w:rPr>
          <w:szCs w:val="22"/>
          <w:lang w:val="fr-CH"/>
        </w:rPr>
        <w:t xml:space="preserve">Magalie MATHON (Mme), </w:t>
      </w:r>
      <w:r w:rsidR="000B45E7" w:rsidRPr="000B45E7">
        <w:rPr>
          <w:szCs w:val="22"/>
          <w:lang w:val="fr-CH"/>
        </w:rPr>
        <w:t>c</w:t>
      </w:r>
      <w:r w:rsidRPr="000B45E7">
        <w:rPr>
          <w:szCs w:val="22"/>
          <w:lang w:val="fr-CH"/>
        </w:rPr>
        <w:t xml:space="preserve">hargée de mission CIB, Département des Brevets, </w:t>
      </w:r>
      <w:r w:rsidR="000B45E7" w:rsidRPr="000B45E7">
        <w:rPr>
          <w:rStyle w:val="Strong"/>
          <w:b w:val="0"/>
          <w:color w:val="393939"/>
          <w:szCs w:val="22"/>
          <w:bdr w:val="none" w:sz="0" w:space="0" w:color="auto" w:frame="1"/>
          <w:lang w:val="fr-CH"/>
        </w:rPr>
        <w:t>Institut national de la propriété industrielle (INPI),</w:t>
      </w:r>
      <w:r w:rsidR="000B45E7" w:rsidRPr="000B45E7">
        <w:rPr>
          <w:rStyle w:val="Strong"/>
          <w:color w:val="393939"/>
          <w:szCs w:val="22"/>
          <w:bdr w:val="none" w:sz="0" w:space="0" w:color="auto" w:frame="1"/>
          <w:lang w:val="fr-CH"/>
        </w:rPr>
        <w:t xml:space="preserve"> </w:t>
      </w:r>
      <w:r w:rsidR="000B45E7" w:rsidRPr="000B45E7">
        <w:rPr>
          <w:szCs w:val="22"/>
          <w:lang w:val="fr-CH"/>
        </w:rPr>
        <w:t>Courbevoie</w:t>
      </w:r>
    </w:p>
    <w:p w14:paraId="54B9114B" w14:textId="01922641" w:rsidR="00933630" w:rsidRDefault="00933630" w:rsidP="00933630">
      <w:pPr>
        <w:rPr>
          <w:szCs w:val="22"/>
          <w:lang w:val="fr-CH"/>
        </w:rPr>
      </w:pPr>
      <w:r w:rsidRPr="000B45E7">
        <w:rPr>
          <w:szCs w:val="22"/>
          <w:lang w:val="fr-CH"/>
        </w:rPr>
        <w:t xml:space="preserve">David DURIEZ (M.), </w:t>
      </w:r>
      <w:r w:rsidR="002B1D97" w:rsidRPr="000B45E7">
        <w:rPr>
          <w:szCs w:val="22"/>
          <w:lang w:val="fr-CH"/>
        </w:rPr>
        <w:t xml:space="preserve">ingénieur </w:t>
      </w:r>
      <w:r w:rsidRPr="000B45E7">
        <w:rPr>
          <w:szCs w:val="22"/>
          <w:lang w:val="fr-CH"/>
        </w:rPr>
        <w:t xml:space="preserve">examinateur, </w:t>
      </w:r>
      <w:r w:rsidR="00A07F6D" w:rsidRPr="000B45E7">
        <w:rPr>
          <w:szCs w:val="22"/>
          <w:lang w:val="fr-CH"/>
        </w:rPr>
        <w:t xml:space="preserve">Département des Brevets, </w:t>
      </w:r>
      <w:r w:rsidR="00A07F6D" w:rsidRPr="000B45E7">
        <w:rPr>
          <w:rStyle w:val="Strong"/>
          <w:b w:val="0"/>
          <w:color w:val="393939"/>
          <w:szCs w:val="22"/>
          <w:bdr w:val="none" w:sz="0" w:space="0" w:color="auto" w:frame="1"/>
          <w:lang w:val="fr-CH"/>
        </w:rPr>
        <w:t>Institut national de la propriété industrielle (INPI),</w:t>
      </w:r>
      <w:r w:rsidR="00A07F6D" w:rsidRPr="000B45E7">
        <w:rPr>
          <w:rStyle w:val="Strong"/>
          <w:color w:val="393939"/>
          <w:szCs w:val="22"/>
          <w:bdr w:val="none" w:sz="0" w:space="0" w:color="auto" w:frame="1"/>
          <w:lang w:val="fr-CH"/>
        </w:rPr>
        <w:t xml:space="preserve"> </w:t>
      </w:r>
      <w:r w:rsidR="00A07F6D" w:rsidRPr="000B45E7">
        <w:rPr>
          <w:szCs w:val="22"/>
          <w:lang w:val="fr-CH"/>
        </w:rPr>
        <w:t>Courbevoie</w:t>
      </w:r>
    </w:p>
    <w:p w14:paraId="5624C796" w14:textId="706CE205" w:rsidR="00A07F6D" w:rsidRPr="004958CA" w:rsidRDefault="00A07F6D" w:rsidP="00A07F6D">
      <w:pPr>
        <w:rPr>
          <w:szCs w:val="22"/>
          <w:lang w:val="fr-CH"/>
        </w:rPr>
      </w:pPr>
      <w:r w:rsidRPr="004958CA">
        <w:rPr>
          <w:szCs w:val="22"/>
          <w:lang w:val="fr-CH"/>
        </w:rPr>
        <w:t xml:space="preserve">Géraldine VENTORUZZO (Mme), experte en électricité, </w:t>
      </w:r>
      <w:r w:rsidRPr="000B45E7">
        <w:rPr>
          <w:szCs w:val="22"/>
          <w:lang w:val="fr-CH"/>
        </w:rPr>
        <w:t xml:space="preserve">Département des Brevets, </w:t>
      </w:r>
      <w:r w:rsidRPr="000B45E7">
        <w:rPr>
          <w:rStyle w:val="Strong"/>
          <w:b w:val="0"/>
          <w:color w:val="393939"/>
          <w:szCs w:val="22"/>
          <w:bdr w:val="none" w:sz="0" w:space="0" w:color="auto" w:frame="1"/>
          <w:lang w:val="fr-CH"/>
        </w:rPr>
        <w:t>Institut national de la propriété industrielle (INPI),</w:t>
      </w:r>
      <w:r w:rsidRPr="000B45E7">
        <w:rPr>
          <w:rStyle w:val="Strong"/>
          <w:color w:val="393939"/>
          <w:szCs w:val="22"/>
          <w:bdr w:val="none" w:sz="0" w:space="0" w:color="auto" w:frame="1"/>
          <w:lang w:val="fr-CH"/>
        </w:rPr>
        <w:t xml:space="preserve"> </w:t>
      </w:r>
      <w:r w:rsidRPr="000B45E7">
        <w:rPr>
          <w:szCs w:val="22"/>
          <w:lang w:val="fr-CH"/>
        </w:rPr>
        <w:t>Courbevoie</w:t>
      </w:r>
    </w:p>
    <w:p w14:paraId="74C3C793" w14:textId="77777777" w:rsidR="00CE2546" w:rsidRPr="005E4AD1" w:rsidRDefault="00CE2546">
      <w:pPr>
        <w:rPr>
          <w:szCs w:val="22"/>
          <w:u w:val="single"/>
          <w:lang w:val="fr-FR"/>
        </w:rPr>
      </w:pPr>
      <w:r w:rsidRPr="005E4AD1">
        <w:rPr>
          <w:szCs w:val="22"/>
          <w:u w:val="single"/>
          <w:lang w:val="fr-FR"/>
        </w:rPr>
        <w:br w:type="page"/>
      </w:r>
    </w:p>
    <w:p w14:paraId="3B5AEA4E" w14:textId="78D3E9F8" w:rsidR="00CE2546" w:rsidRPr="00CE2546" w:rsidRDefault="00CE2546" w:rsidP="00CE2546">
      <w:pPr>
        <w:pStyle w:val="Heading2"/>
        <w:rPr>
          <w:u w:val="single"/>
        </w:rPr>
      </w:pPr>
      <w:r w:rsidRPr="00CE2546">
        <w:rPr>
          <w:u w:val="single"/>
        </w:rPr>
        <w:lastRenderedPageBreak/>
        <w:t>IRLANDE/IRELAND</w:t>
      </w:r>
    </w:p>
    <w:p w14:paraId="62E316F4" w14:textId="05283E97" w:rsidR="00CE2546" w:rsidRDefault="00CE2546" w:rsidP="00CE2546">
      <w:pPr>
        <w:rPr>
          <w:szCs w:val="22"/>
        </w:rPr>
      </w:pPr>
      <w:r>
        <w:rPr>
          <w:szCs w:val="22"/>
        </w:rPr>
        <w:t>Fergal BRADY (Mr.), Examiner of Patents, Patent Examination, Intellectual Property Office of Ireland, Department of Enterprise, Trade and Employment, Kilkenny</w:t>
      </w:r>
    </w:p>
    <w:p w14:paraId="4241321F" w14:textId="77777777" w:rsidR="005E4AD1" w:rsidRPr="005E4AD1" w:rsidRDefault="005E4AD1" w:rsidP="005E4AD1">
      <w:pPr>
        <w:pStyle w:val="Heading2"/>
        <w:rPr>
          <w:u w:val="single"/>
        </w:rPr>
      </w:pPr>
      <w:r w:rsidRPr="005E4AD1">
        <w:rPr>
          <w:u w:val="single"/>
        </w:rPr>
        <w:t>ISRAËL/ISRAEL</w:t>
      </w:r>
    </w:p>
    <w:p w14:paraId="7DB0C401" w14:textId="77777777" w:rsidR="005E4AD1" w:rsidRDefault="005E4AD1" w:rsidP="005E4AD1">
      <w:pPr>
        <w:rPr>
          <w:szCs w:val="22"/>
        </w:rPr>
      </w:pPr>
      <w:r>
        <w:rPr>
          <w:szCs w:val="22"/>
        </w:rPr>
        <w:t>Orit REGEV (Ms.), Deputy Superintendent of Examiners, Israel Patent Office, Jerusalem</w:t>
      </w:r>
    </w:p>
    <w:p w14:paraId="39C72C96" w14:textId="77777777"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JAPON/JAPAN</w:t>
      </w:r>
    </w:p>
    <w:p w14:paraId="5188AA87" w14:textId="1874DDBA" w:rsidR="00A07F6D" w:rsidRDefault="00A07F6D" w:rsidP="00A07F6D">
      <w:pPr>
        <w:rPr>
          <w:szCs w:val="22"/>
        </w:rPr>
      </w:pPr>
      <w:r>
        <w:rPr>
          <w:szCs w:val="22"/>
        </w:rPr>
        <w:t>Yoichi KIKUCHI (Mr.), Director, Examination Policy Planning Office, Japan Patent Office (JPO), Tokyo</w:t>
      </w:r>
    </w:p>
    <w:p w14:paraId="6AE50D23" w14:textId="77777777" w:rsidR="00825684" w:rsidRDefault="00825684" w:rsidP="00825684">
      <w:pPr>
        <w:rPr>
          <w:szCs w:val="22"/>
        </w:rPr>
      </w:pPr>
      <w:r>
        <w:rPr>
          <w:szCs w:val="22"/>
        </w:rPr>
        <w:t>Akihiko INAGAKI (Mr.), Deputy Director, Examination Policy Planning Office, Japan Patent Office (JPO), Tokyo</w:t>
      </w:r>
    </w:p>
    <w:p w14:paraId="578110AE" w14:textId="77777777" w:rsidR="00825684" w:rsidRDefault="00825684" w:rsidP="00825684">
      <w:pPr>
        <w:rPr>
          <w:szCs w:val="22"/>
        </w:rPr>
      </w:pPr>
      <w:r>
        <w:rPr>
          <w:szCs w:val="22"/>
        </w:rPr>
        <w:t>Taiki OKI (Mr.), Assistant Director, Examination Policy Planning Office, Japan Patent Office (JPO), Tokyo</w:t>
      </w:r>
    </w:p>
    <w:p w14:paraId="2407CB53" w14:textId="77777777" w:rsidR="00A07F6D" w:rsidRDefault="00A07F6D" w:rsidP="00A07F6D">
      <w:pPr>
        <w:rPr>
          <w:szCs w:val="22"/>
        </w:rPr>
      </w:pPr>
      <w:r>
        <w:rPr>
          <w:szCs w:val="22"/>
        </w:rPr>
        <w:t>Toshihiro FURUKAWA (Mr.), Classification Project Coordinator, Examination Policy Planning Office, Japan Patent Office (JPO), Tokyo</w:t>
      </w:r>
    </w:p>
    <w:p w14:paraId="2734322A" w14:textId="77777777" w:rsidR="00A07F6D" w:rsidRDefault="00A07F6D" w:rsidP="00A07F6D">
      <w:pPr>
        <w:rPr>
          <w:szCs w:val="22"/>
        </w:rPr>
      </w:pPr>
      <w:r>
        <w:rPr>
          <w:szCs w:val="22"/>
        </w:rPr>
        <w:t>Tomoki ISHIZAKA (Mr.), Classification Project Coordinator, Examination Policy Planning Office, Japan Patent Office (JPO), Tokyo</w:t>
      </w:r>
    </w:p>
    <w:p w14:paraId="2BD09726" w14:textId="77777777" w:rsidR="00A07F6D" w:rsidRDefault="00A07F6D" w:rsidP="00A07F6D">
      <w:pPr>
        <w:rPr>
          <w:szCs w:val="22"/>
        </w:rPr>
      </w:pPr>
      <w:r>
        <w:rPr>
          <w:szCs w:val="22"/>
        </w:rPr>
        <w:t>Takuma KITAJIMA (Mr.), Classification Project Coordinator, Examination Policy Planning Office, Japan Patent Office (JPO), Tokyo</w:t>
      </w:r>
    </w:p>
    <w:p w14:paraId="79C813B3" w14:textId="77777777" w:rsidR="00A07F6D" w:rsidRDefault="00A07F6D" w:rsidP="00A07F6D">
      <w:pPr>
        <w:rPr>
          <w:szCs w:val="22"/>
        </w:rPr>
      </w:pPr>
      <w:r>
        <w:rPr>
          <w:szCs w:val="22"/>
        </w:rPr>
        <w:t>Mari MATSUMURA (Ms.), Classification Project Coordinator, Examination Policy Planning Office, Japan Patent Office (JPO), Tokyo</w:t>
      </w:r>
    </w:p>
    <w:p w14:paraId="388EB7CF" w14:textId="77777777" w:rsidR="00A07F6D" w:rsidRDefault="00A07F6D" w:rsidP="00A07F6D">
      <w:pPr>
        <w:rPr>
          <w:szCs w:val="22"/>
        </w:rPr>
      </w:pPr>
      <w:proofErr w:type="spellStart"/>
      <w:r>
        <w:rPr>
          <w:szCs w:val="22"/>
        </w:rPr>
        <w:t>Akisato</w:t>
      </w:r>
      <w:proofErr w:type="spellEnd"/>
      <w:r>
        <w:rPr>
          <w:szCs w:val="22"/>
        </w:rPr>
        <w:t xml:space="preserve"> OSHIMA (Mr.), Classification Project Coordinator, Examination Policy Planning Office, Japan Patent Office (JPO), Tokyo</w:t>
      </w:r>
    </w:p>
    <w:p w14:paraId="65FBE67F" w14:textId="02C7BD73" w:rsidR="00A07F6D" w:rsidRDefault="00A07F6D" w:rsidP="00A07F6D">
      <w:pPr>
        <w:rPr>
          <w:szCs w:val="22"/>
        </w:rPr>
      </w:pPr>
      <w:r>
        <w:rPr>
          <w:szCs w:val="22"/>
        </w:rPr>
        <w:t>Shuichi SAKAI (Mr.), Classification Project Coordinator, Examination Policy Planning Office, Japan Patent Office, Tokyo</w:t>
      </w:r>
    </w:p>
    <w:p w14:paraId="73CE9CD1" w14:textId="77777777" w:rsidR="00A07F6D" w:rsidRDefault="00A07F6D" w:rsidP="00A07F6D">
      <w:pPr>
        <w:rPr>
          <w:szCs w:val="22"/>
        </w:rPr>
      </w:pPr>
      <w:r>
        <w:rPr>
          <w:szCs w:val="22"/>
        </w:rPr>
        <w:t>Takashi SASAKI (Mr.), Classification Project Coordinator, Examination Policy Planning Office, Japan Patent Office (JPO), Tokyo</w:t>
      </w:r>
    </w:p>
    <w:p w14:paraId="5D368E36" w14:textId="30C67D69" w:rsidR="00A07F6D" w:rsidRDefault="00A07F6D" w:rsidP="00A07F6D">
      <w:pPr>
        <w:rPr>
          <w:szCs w:val="22"/>
        </w:rPr>
      </w:pPr>
      <w:proofErr w:type="spellStart"/>
      <w:r>
        <w:rPr>
          <w:szCs w:val="22"/>
        </w:rPr>
        <w:t>Soichiro</w:t>
      </w:r>
      <w:proofErr w:type="spellEnd"/>
      <w:r>
        <w:rPr>
          <w:szCs w:val="22"/>
        </w:rPr>
        <w:t xml:space="preserve"> SUZUKI (Mr.), Classification Project Coordinator, Examination Policy Planning Office, Japan Patent Office</w:t>
      </w:r>
      <w:r w:rsidR="007F476A">
        <w:rPr>
          <w:szCs w:val="22"/>
        </w:rPr>
        <w:t xml:space="preserve"> (JPO)</w:t>
      </w:r>
      <w:r>
        <w:rPr>
          <w:szCs w:val="22"/>
        </w:rPr>
        <w:t>, Tokyo</w:t>
      </w:r>
    </w:p>
    <w:p w14:paraId="04199CF7" w14:textId="6ACAF25B" w:rsidR="007F476A" w:rsidRDefault="007F476A" w:rsidP="007F476A">
      <w:pPr>
        <w:rPr>
          <w:szCs w:val="22"/>
        </w:rPr>
      </w:pPr>
      <w:r>
        <w:rPr>
          <w:szCs w:val="22"/>
        </w:rPr>
        <w:t>Yuto NISHIZUKA (Mr.), Classification Project Coordinator, Examination Policy Planning Office, Japan Patent Office (JPO), Tokyo</w:t>
      </w:r>
    </w:p>
    <w:p w14:paraId="23E32AB8" w14:textId="77777777" w:rsidR="000516B1" w:rsidRPr="0099533E" w:rsidRDefault="000516B1" w:rsidP="00C44DDF">
      <w:pPr>
        <w:pStyle w:val="Heading2"/>
        <w:rPr>
          <w:u w:val="single"/>
        </w:rPr>
      </w:pPr>
      <w:r w:rsidRPr="0099533E">
        <w:rPr>
          <w:u w:val="single"/>
        </w:rPr>
        <w:t>KAZAKHSTAN</w:t>
      </w:r>
    </w:p>
    <w:p w14:paraId="21DCAA94" w14:textId="7D2207ED" w:rsidR="007F476A" w:rsidRPr="007A11BD" w:rsidRDefault="007F476A" w:rsidP="007F476A">
      <w:pPr>
        <w:rPr>
          <w:szCs w:val="22"/>
        </w:rPr>
      </w:pPr>
      <w:proofErr w:type="spellStart"/>
      <w:r w:rsidRPr="007A11BD">
        <w:rPr>
          <w:szCs w:val="22"/>
        </w:rPr>
        <w:t>Nazifa</w:t>
      </w:r>
      <w:proofErr w:type="spellEnd"/>
      <w:r w:rsidRPr="007A11BD">
        <w:rPr>
          <w:szCs w:val="22"/>
        </w:rPr>
        <w:t xml:space="preserve"> </w:t>
      </w:r>
      <w:proofErr w:type="spellStart"/>
      <w:r w:rsidRPr="007A11BD">
        <w:rPr>
          <w:szCs w:val="22"/>
        </w:rPr>
        <w:t>BAKTYBAYEVA</w:t>
      </w:r>
      <w:proofErr w:type="spellEnd"/>
      <w:r w:rsidRPr="007A11BD">
        <w:rPr>
          <w:szCs w:val="22"/>
        </w:rPr>
        <w:t xml:space="preserve"> (Ms.), Head, Division of Patent Research and TISC coordination, RSE </w:t>
      </w:r>
      <w:r w:rsidR="007A11BD" w:rsidRPr="007A11BD">
        <w:rPr>
          <w:szCs w:val="22"/>
        </w:rPr>
        <w:t>National Institute of Intellectual Property, Ministry of Justice of the Republic of Kazakhstan</w:t>
      </w:r>
      <w:r w:rsidR="007A11BD">
        <w:rPr>
          <w:szCs w:val="22"/>
        </w:rPr>
        <w:t xml:space="preserve"> (</w:t>
      </w:r>
      <w:proofErr w:type="spellStart"/>
      <w:r w:rsidR="007A11BD">
        <w:rPr>
          <w:szCs w:val="22"/>
        </w:rPr>
        <w:t>Qazpatent</w:t>
      </w:r>
      <w:proofErr w:type="spellEnd"/>
      <w:r w:rsidR="007A11BD">
        <w:rPr>
          <w:szCs w:val="22"/>
        </w:rPr>
        <w:t>)</w:t>
      </w:r>
      <w:r w:rsidR="007A11BD" w:rsidRPr="007A11BD">
        <w:rPr>
          <w:szCs w:val="22"/>
        </w:rPr>
        <w:t xml:space="preserve">, </w:t>
      </w:r>
      <w:r w:rsidRPr="007A11BD">
        <w:rPr>
          <w:szCs w:val="22"/>
        </w:rPr>
        <w:t>Astana</w:t>
      </w:r>
    </w:p>
    <w:p w14:paraId="443EECA6" w14:textId="77777777" w:rsidR="007A11BD" w:rsidRPr="007A11BD" w:rsidRDefault="007F476A" w:rsidP="007A11BD">
      <w:pPr>
        <w:rPr>
          <w:szCs w:val="22"/>
        </w:rPr>
      </w:pPr>
      <w:proofErr w:type="spellStart"/>
      <w:r>
        <w:rPr>
          <w:szCs w:val="22"/>
        </w:rPr>
        <w:t>Altynay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BATYRBEKOVA</w:t>
      </w:r>
      <w:proofErr w:type="spellEnd"/>
      <w:r>
        <w:rPr>
          <w:szCs w:val="22"/>
        </w:rPr>
        <w:t xml:space="preserve"> (Ms.), Head of Department, Department on Inventions, Utility Models and Selection Achievements, </w:t>
      </w:r>
      <w:r w:rsidR="007A11BD" w:rsidRPr="007A11BD">
        <w:rPr>
          <w:szCs w:val="22"/>
        </w:rPr>
        <w:t>RSE National Institute of Intellectual Property, Ministry of Justice of the Republic of Kazakhstan</w:t>
      </w:r>
      <w:r w:rsidR="007A11BD">
        <w:rPr>
          <w:szCs w:val="22"/>
        </w:rPr>
        <w:t xml:space="preserve"> (</w:t>
      </w:r>
      <w:proofErr w:type="spellStart"/>
      <w:r w:rsidR="007A11BD">
        <w:rPr>
          <w:szCs w:val="22"/>
        </w:rPr>
        <w:t>Qazpatent</w:t>
      </w:r>
      <w:proofErr w:type="spellEnd"/>
      <w:r w:rsidR="007A11BD">
        <w:rPr>
          <w:szCs w:val="22"/>
        </w:rPr>
        <w:t>)</w:t>
      </w:r>
      <w:r w:rsidR="007A11BD" w:rsidRPr="007A11BD">
        <w:rPr>
          <w:szCs w:val="22"/>
        </w:rPr>
        <w:t>, Astana</w:t>
      </w:r>
    </w:p>
    <w:p w14:paraId="1EDE67E2" w14:textId="77777777" w:rsidR="007A11BD" w:rsidRPr="007A11BD" w:rsidRDefault="007F476A" w:rsidP="007A11BD">
      <w:pPr>
        <w:rPr>
          <w:szCs w:val="22"/>
        </w:rPr>
      </w:pPr>
      <w:proofErr w:type="spellStart"/>
      <w:r>
        <w:rPr>
          <w:szCs w:val="22"/>
        </w:rPr>
        <w:t>Ainur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SATANOVA</w:t>
      </w:r>
      <w:proofErr w:type="spellEnd"/>
      <w:r>
        <w:rPr>
          <w:szCs w:val="22"/>
        </w:rPr>
        <w:t xml:space="preserve"> (Ms.), National Institute of Intellectual Property, Patent Office, </w:t>
      </w:r>
      <w:r w:rsidR="007A11BD" w:rsidRPr="007A11BD">
        <w:rPr>
          <w:szCs w:val="22"/>
        </w:rPr>
        <w:t>RSE National Institute of Intellectual Property, Ministry of Justice of the Republic of Kazakhstan</w:t>
      </w:r>
      <w:r w:rsidR="007A11BD">
        <w:rPr>
          <w:szCs w:val="22"/>
        </w:rPr>
        <w:t xml:space="preserve"> (</w:t>
      </w:r>
      <w:proofErr w:type="spellStart"/>
      <w:r w:rsidR="007A11BD">
        <w:rPr>
          <w:szCs w:val="22"/>
        </w:rPr>
        <w:t>Qazpatent</w:t>
      </w:r>
      <w:proofErr w:type="spellEnd"/>
      <w:r w:rsidR="007A11BD">
        <w:rPr>
          <w:szCs w:val="22"/>
        </w:rPr>
        <w:t>)</w:t>
      </w:r>
      <w:r w:rsidR="007A11BD" w:rsidRPr="007A11BD">
        <w:rPr>
          <w:szCs w:val="22"/>
        </w:rPr>
        <w:t>, Astana</w:t>
      </w:r>
    </w:p>
    <w:p w14:paraId="78E8B046" w14:textId="2B65D4D1" w:rsidR="00933630" w:rsidRDefault="00933630" w:rsidP="00AD6D7E">
      <w:pPr>
        <w:pStyle w:val="Heading2"/>
        <w:rPr>
          <w:u w:val="single"/>
          <w:lang w:val="es-ES"/>
        </w:rPr>
      </w:pPr>
      <w:r w:rsidRPr="00BE5001">
        <w:rPr>
          <w:u w:val="single"/>
          <w:lang w:val="es-ES"/>
        </w:rPr>
        <w:t>MEXIQUE/MEXICO</w:t>
      </w:r>
    </w:p>
    <w:p w14:paraId="097AEFD0" w14:textId="77777777" w:rsidR="006B3DAB" w:rsidRPr="009510DE" w:rsidRDefault="006B3DAB" w:rsidP="006B3DAB">
      <w:pPr>
        <w:rPr>
          <w:szCs w:val="22"/>
          <w:lang w:val="es-ES"/>
        </w:rPr>
      </w:pPr>
      <w:r w:rsidRPr="009510DE">
        <w:rPr>
          <w:szCs w:val="22"/>
          <w:lang w:val="es-ES"/>
        </w:rPr>
        <w:t xml:space="preserve">Pedro Christian AYALA ROSALES (Sr.), </w:t>
      </w:r>
      <w:r w:rsidRPr="00395C51">
        <w:rPr>
          <w:szCs w:val="22"/>
          <w:lang w:val="es-ES"/>
        </w:rPr>
        <w:t>Especialista en Propiedad Industrial, Dirección Divisional de Relaciones Internacionales, Instituto Mexicano de la Propiedad Industrial</w:t>
      </w:r>
      <w:r>
        <w:rPr>
          <w:szCs w:val="22"/>
          <w:lang w:val="es-ES"/>
        </w:rPr>
        <w:t xml:space="preserve"> </w:t>
      </w:r>
      <w:r w:rsidRPr="00D55822">
        <w:rPr>
          <w:szCs w:val="22"/>
          <w:lang w:val="es-ES"/>
        </w:rPr>
        <w:t>(</w:t>
      </w:r>
      <w:r>
        <w:rPr>
          <w:szCs w:val="22"/>
          <w:lang w:val="es-ES"/>
        </w:rPr>
        <w:t>IMPI</w:t>
      </w:r>
      <w:r w:rsidRPr="00D55822">
        <w:rPr>
          <w:szCs w:val="22"/>
          <w:lang w:val="es-ES"/>
        </w:rPr>
        <w:t>)</w:t>
      </w:r>
      <w:r w:rsidRPr="00395C51">
        <w:rPr>
          <w:szCs w:val="22"/>
          <w:lang w:val="es-ES"/>
        </w:rPr>
        <w:t>, Ciudad de México</w:t>
      </w:r>
    </w:p>
    <w:p w14:paraId="2D15477A" w14:textId="2463CC45" w:rsidR="006B3DAB" w:rsidRPr="009510DE" w:rsidRDefault="006B3DAB" w:rsidP="006B3DAB">
      <w:pPr>
        <w:rPr>
          <w:szCs w:val="22"/>
          <w:lang w:val="es-ES"/>
        </w:rPr>
      </w:pPr>
      <w:r w:rsidRPr="004958CA">
        <w:rPr>
          <w:szCs w:val="22"/>
          <w:lang w:val="es-ES"/>
        </w:rPr>
        <w:t xml:space="preserve">Rita Jacqueline BRAVO CORIA (Sra.), Especialista en Propiedad Industrial, Dirección Divisional de Patentes, </w:t>
      </w:r>
      <w:r w:rsidRPr="00395C51">
        <w:rPr>
          <w:szCs w:val="22"/>
          <w:lang w:val="es-ES"/>
        </w:rPr>
        <w:t>Instituto Mexicano de la Propiedad Industrial</w:t>
      </w:r>
      <w:r>
        <w:rPr>
          <w:szCs w:val="22"/>
          <w:lang w:val="es-ES"/>
        </w:rPr>
        <w:t xml:space="preserve"> </w:t>
      </w:r>
      <w:r w:rsidRPr="00D55822">
        <w:rPr>
          <w:szCs w:val="22"/>
          <w:lang w:val="es-ES"/>
        </w:rPr>
        <w:t>(</w:t>
      </w:r>
      <w:r>
        <w:rPr>
          <w:szCs w:val="22"/>
          <w:lang w:val="es-ES"/>
        </w:rPr>
        <w:t>IMPI</w:t>
      </w:r>
      <w:r w:rsidRPr="00D55822">
        <w:rPr>
          <w:szCs w:val="22"/>
          <w:lang w:val="es-ES"/>
        </w:rPr>
        <w:t>)</w:t>
      </w:r>
      <w:r w:rsidRPr="00395C51">
        <w:rPr>
          <w:szCs w:val="22"/>
          <w:lang w:val="es-ES"/>
        </w:rPr>
        <w:t>, Ciudad de México</w:t>
      </w:r>
    </w:p>
    <w:p w14:paraId="52387110" w14:textId="3E23192F" w:rsidR="006B3DAB" w:rsidRDefault="006B3DAB" w:rsidP="006B3DAB">
      <w:pPr>
        <w:rPr>
          <w:szCs w:val="22"/>
          <w:lang w:val="es-ES"/>
        </w:rPr>
      </w:pPr>
      <w:proofErr w:type="spellStart"/>
      <w:r w:rsidRPr="00395C51">
        <w:rPr>
          <w:szCs w:val="22"/>
          <w:lang w:val="es-ES"/>
        </w:rPr>
        <w:lastRenderedPageBreak/>
        <w:t>Ayari</w:t>
      </w:r>
      <w:proofErr w:type="spellEnd"/>
      <w:r w:rsidRPr="00395C51">
        <w:rPr>
          <w:szCs w:val="22"/>
          <w:lang w:val="es-ES"/>
        </w:rPr>
        <w:t xml:space="preserve"> </w:t>
      </w:r>
      <w:proofErr w:type="spellStart"/>
      <w:r w:rsidRPr="00395C51">
        <w:rPr>
          <w:szCs w:val="22"/>
          <w:lang w:val="es-ES"/>
        </w:rPr>
        <w:t>FERNANDEZ</w:t>
      </w:r>
      <w:proofErr w:type="spellEnd"/>
      <w:r w:rsidRPr="00395C51">
        <w:rPr>
          <w:szCs w:val="22"/>
          <w:lang w:val="es-ES"/>
        </w:rPr>
        <w:t xml:space="preserve"> SANTA CRUZ (Sra.), </w:t>
      </w:r>
      <w:r w:rsidRPr="004958CA">
        <w:rPr>
          <w:szCs w:val="22"/>
          <w:lang w:val="es-ES"/>
        </w:rPr>
        <w:t xml:space="preserve">Especialista en Propiedad Industrial, Dirección Divisional de Patentes, </w:t>
      </w:r>
      <w:r w:rsidRPr="00395C51">
        <w:rPr>
          <w:szCs w:val="22"/>
          <w:lang w:val="es-ES"/>
        </w:rPr>
        <w:t>Instituto Mexicano de la Propiedad Industrial</w:t>
      </w:r>
      <w:r>
        <w:rPr>
          <w:szCs w:val="22"/>
          <w:lang w:val="es-ES"/>
        </w:rPr>
        <w:t xml:space="preserve"> </w:t>
      </w:r>
      <w:r w:rsidRPr="00D55822">
        <w:rPr>
          <w:szCs w:val="22"/>
          <w:lang w:val="es-ES"/>
        </w:rPr>
        <w:t>(</w:t>
      </w:r>
      <w:r>
        <w:rPr>
          <w:szCs w:val="22"/>
          <w:lang w:val="es-ES"/>
        </w:rPr>
        <w:t>IMPI</w:t>
      </w:r>
      <w:r w:rsidRPr="00D55822">
        <w:rPr>
          <w:szCs w:val="22"/>
          <w:lang w:val="es-ES"/>
        </w:rPr>
        <w:t>)</w:t>
      </w:r>
      <w:r w:rsidRPr="00395C51">
        <w:rPr>
          <w:szCs w:val="22"/>
          <w:lang w:val="es-ES"/>
        </w:rPr>
        <w:t xml:space="preserve">, Ciudad de México </w:t>
      </w:r>
    </w:p>
    <w:p w14:paraId="43F071F6" w14:textId="6F933287" w:rsidR="006B3DAB" w:rsidRDefault="006B3DAB" w:rsidP="006B3DAB">
      <w:pPr>
        <w:rPr>
          <w:szCs w:val="22"/>
          <w:lang w:val="es-ES"/>
        </w:rPr>
      </w:pPr>
      <w:r w:rsidRPr="009510DE">
        <w:rPr>
          <w:szCs w:val="22"/>
          <w:lang w:val="es-ES"/>
        </w:rPr>
        <w:t xml:space="preserve">Miguel GONZALEZ AGUILAR (Sr.), </w:t>
      </w:r>
      <w:r w:rsidRPr="004958CA">
        <w:rPr>
          <w:szCs w:val="22"/>
          <w:lang w:val="es-ES"/>
        </w:rPr>
        <w:t xml:space="preserve">Especialista en Propiedad Industrial, Dirección Divisional de Patentes, </w:t>
      </w:r>
      <w:r w:rsidRPr="00395C51">
        <w:rPr>
          <w:szCs w:val="22"/>
          <w:lang w:val="es-ES"/>
        </w:rPr>
        <w:t>Instituto Mexicano de la Propiedad Industrial</w:t>
      </w:r>
      <w:r>
        <w:rPr>
          <w:szCs w:val="22"/>
          <w:lang w:val="es-ES"/>
        </w:rPr>
        <w:t xml:space="preserve"> </w:t>
      </w:r>
      <w:r w:rsidRPr="00D55822">
        <w:rPr>
          <w:szCs w:val="22"/>
          <w:lang w:val="es-ES"/>
        </w:rPr>
        <w:t>(</w:t>
      </w:r>
      <w:r>
        <w:rPr>
          <w:szCs w:val="22"/>
          <w:lang w:val="es-ES"/>
        </w:rPr>
        <w:t>IMPI</w:t>
      </w:r>
      <w:r w:rsidRPr="00D55822">
        <w:rPr>
          <w:szCs w:val="22"/>
          <w:lang w:val="es-ES"/>
        </w:rPr>
        <w:t>)</w:t>
      </w:r>
      <w:r w:rsidRPr="00395C51">
        <w:rPr>
          <w:szCs w:val="22"/>
          <w:lang w:val="es-ES"/>
        </w:rPr>
        <w:t xml:space="preserve">, Ciudad de México </w:t>
      </w:r>
    </w:p>
    <w:p w14:paraId="4E9376C6" w14:textId="24E5DB17" w:rsidR="006B3DAB" w:rsidRPr="006B3DAB" w:rsidRDefault="006B3DAB" w:rsidP="006B3DAB">
      <w:pPr>
        <w:rPr>
          <w:szCs w:val="22"/>
          <w:lang w:val="es-ES"/>
        </w:rPr>
      </w:pPr>
      <w:r w:rsidRPr="006B3DAB">
        <w:rPr>
          <w:szCs w:val="22"/>
          <w:lang w:val="es-ES"/>
        </w:rPr>
        <w:t xml:space="preserve">Alicia MARMOLEJO FLORES (Sra.), </w:t>
      </w:r>
      <w:r w:rsidRPr="004958CA">
        <w:rPr>
          <w:szCs w:val="22"/>
          <w:lang w:val="es-ES"/>
        </w:rPr>
        <w:t xml:space="preserve">Especialista en Propiedad Industrial, Dirección Divisional de Patentes, </w:t>
      </w:r>
      <w:r w:rsidRPr="00395C51">
        <w:rPr>
          <w:szCs w:val="22"/>
          <w:lang w:val="es-ES"/>
        </w:rPr>
        <w:t>Instituto Mexicano de la Propiedad Industrial</w:t>
      </w:r>
      <w:r>
        <w:rPr>
          <w:szCs w:val="22"/>
          <w:lang w:val="es-ES"/>
        </w:rPr>
        <w:t xml:space="preserve"> </w:t>
      </w:r>
      <w:r w:rsidRPr="00D55822">
        <w:rPr>
          <w:szCs w:val="22"/>
          <w:lang w:val="es-ES"/>
        </w:rPr>
        <w:t>(</w:t>
      </w:r>
      <w:r>
        <w:rPr>
          <w:szCs w:val="22"/>
          <w:lang w:val="es-ES"/>
        </w:rPr>
        <w:t>IMPI</w:t>
      </w:r>
      <w:r w:rsidRPr="00D55822">
        <w:rPr>
          <w:szCs w:val="22"/>
          <w:lang w:val="es-ES"/>
        </w:rPr>
        <w:t>)</w:t>
      </w:r>
      <w:r w:rsidRPr="00395C51">
        <w:rPr>
          <w:szCs w:val="22"/>
          <w:lang w:val="es-ES"/>
        </w:rPr>
        <w:t>, Ciudad de México</w:t>
      </w:r>
    </w:p>
    <w:p w14:paraId="6A416325" w14:textId="23438006" w:rsidR="006B3DAB" w:rsidRPr="006B3DAB" w:rsidRDefault="006B3DAB" w:rsidP="006B3DAB">
      <w:pPr>
        <w:rPr>
          <w:szCs w:val="22"/>
          <w:lang w:val="es-ES"/>
        </w:rPr>
      </w:pPr>
      <w:r w:rsidRPr="006B3DAB">
        <w:rPr>
          <w:szCs w:val="22"/>
          <w:lang w:val="es-ES"/>
        </w:rPr>
        <w:t xml:space="preserve">Marlene TREJO (Sra.), </w:t>
      </w:r>
      <w:r w:rsidRPr="00395C51">
        <w:rPr>
          <w:szCs w:val="22"/>
          <w:lang w:val="es-ES"/>
        </w:rPr>
        <w:t>Especialista en Propiedad Industrial, Dirección Divisional de Relaciones Internacionales, Instituto Mexicano de la Propiedad Industrial</w:t>
      </w:r>
      <w:r>
        <w:rPr>
          <w:szCs w:val="22"/>
          <w:lang w:val="es-ES"/>
        </w:rPr>
        <w:t xml:space="preserve"> </w:t>
      </w:r>
      <w:r w:rsidRPr="00D55822">
        <w:rPr>
          <w:szCs w:val="22"/>
          <w:lang w:val="es-ES"/>
        </w:rPr>
        <w:t>(</w:t>
      </w:r>
      <w:r>
        <w:rPr>
          <w:szCs w:val="22"/>
          <w:lang w:val="es-ES"/>
        </w:rPr>
        <w:t>IMPI</w:t>
      </w:r>
      <w:r w:rsidRPr="00D55822">
        <w:rPr>
          <w:szCs w:val="22"/>
          <w:lang w:val="es-ES"/>
        </w:rPr>
        <w:t>)</w:t>
      </w:r>
      <w:r w:rsidRPr="00395C51">
        <w:rPr>
          <w:szCs w:val="22"/>
          <w:lang w:val="es-ES"/>
        </w:rPr>
        <w:t>, Ciudad de México</w:t>
      </w:r>
    </w:p>
    <w:p w14:paraId="68DDD087" w14:textId="77777777" w:rsidR="00B67D70" w:rsidRPr="009510DE" w:rsidRDefault="00B67D70" w:rsidP="00B67D70">
      <w:pPr>
        <w:rPr>
          <w:szCs w:val="22"/>
          <w:lang w:val="es-ES"/>
        </w:rPr>
      </w:pPr>
      <w:r w:rsidRPr="009510DE">
        <w:rPr>
          <w:szCs w:val="22"/>
          <w:lang w:val="es-ES"/>
        </w:rPr>
        <w:t xml:space="preserve">Pablo ZENTENO MARQUEZ (Sr.), </w:t>
      </w:r>
      <w:r w:rsidRPr="00395C51">
        <w:rPr>
          <w:szCs w:val="22"/>
          <w:lang w:val="es-ES"/>
        </w:rPr>
        <w:t>Especialista en Propiedad Industrial, Dirección Divisional de Relaciones Internacionales, Instituto Mexicano de la Propiedad Industrial</w:t>
      </w:r>
      <w:r>
        <w:rPr>
          <w:szCs w:val="22"/>
          <w:lang w:val="es-ES"/>
        </w:rPr>
        <w:t xml:space="preserve"> </w:t>
      </w:r>
      <w:r w:rsidRPr="00D55822">
        <w:rPr>
          <w:szCs w:val="22"/>
          <w:lang w:val="es-ES"/>
        </w:rPr>
        <w:t>(</w:t>
      </w:r>
      <w:r>
        <w:rPr>
          <w:szCs w:val="22"/>
          <w:lang w:val="es-ES"/>
        </w:rPr>
        <w:t>IMPI</w:t>
      </w:r>
      <w:r w:rsidRPr="00D55822">
        <w:rPr>
          <w:szCs w:val="22"/>
          <w:lang w:val="es-ES"/>
        </w:rPr>
        <w:t>)</w:t>
      </w:r>
      <w:r w:rsidRPr="00395C51">
        <w:rPr>
          <w:szCs w:val="22"/>
          <w:lang w:val="es-ES"/>
        </w:rPr>
        <w:t>, Ciudad de México</w:t>
      </w:r>
    </w:p>
    <w:p w14:paraId="218759E7" w14:textId="6090B647" w:rsidR="00900FD8" w:rsidRPr="004958CA" w:rsidRDefault="00900FD8" w:rsidP="00900FD8">
      <w:pPr>
        <w:rPr>
          <w:szCs w:val="22"/>
          <w:lang w:val="es-ES"/>
        </w:rPr>
      </w:pPr>
      <w:r w:rsidRPr="004958CA">
        <w:rPr>
          <w:szCs w:val="22"/>
          <w:lang w:val="es-ES"/>
        </w:rPr>
        <w:t xml:space="preserve">María del Pilar ESCOBAR BAUTISTA (Sra.), </w:t>
      </w:r>
      <w:proofErr w:type="gramStart"/>
      <w:r w:rsidRPr="004958CA">
        <w:rPr>
          <w:szCs w:val="22"/>
          <w:lang w:val="es-ES"/>
        </w:rPr>
        <w:t>Consejera</w:t>
      </w:r>
      <w:proofErr w:type="gramEnd"/>
      <w:r w:rsidRPr="004958CA">
        <w:rPr>
          <w:szCs w:val="22"/>
          <w:lang w:val="es-ES"/>
        </w:rPr>
        <w:t>, Propiedad Intelectual, Misión Permanente, Ginebra</w:t>
      </w:r>
    </w:p>
    <w:p w14:paraId="62EA73FE" w14:textId="5770CE8F" w:rsidR="00900FD8" w:rsidRDefault="00900FD8" w:rsidP="00900FD8">
      <w:pPr>
        <w:rPr>
          <w:szCs w:val="22"/>
          <w:lang w:val="es-ES"/>
        </w:rPr>
      </w:pPr>
      <w:r w:rsidRPr="004958CA">
        <w:rPr>
          <w:szCs w:val="22"/>
          <w:lang w:val="es-ES"/>
        </w:rPr>
        <w:t xml:space="preserve">Itzel FERNÁNDEZ PANDO (Sra.), Asesor, Propiedad Intelectual, Misión Permanente, </w:t>
      </w:r>
      <w:r w:rsidRPr="00B67D70">
        <w:rPr>
          <w:szCs w:val="22"/>
          <w:lang w:val="es-ES"/>
        </w:rPr>
        <w:t>Ginebra</w:t>
      </w:r>
    </w:p>
    <w:p w14:paraId="1B0D2674" w14:textId="77777777" w:rsidR="006B3DAB" w:rsidRPr="00AE7231" w:rsidRDefault="006B3DAB" w:rsidP="006B3DAB">
      <w:pPr>
        <w:rPr>
          <w:szCs w:val="22"/>
          <w:lang w:val="es-ES"/>
        </w:rPr>
      </w:pPr>
      <w:r w:rsidRPr="00AE7231">
        <w:rPr>
          <w:szCs w:val="22"/>
          <w:lang w:val="es-ES"/>
        </w:rPr>
        <w:t xml:space="preserve">Carlos GARCÍA DELGADO (Sr.), </w:t>
      </w:r>
      <w:proofErr w:type="gramStart"/>
      <w:r w:rsidRPr="00AE7231">
        <w:rPr>
          <w:szCs w:val="22"/>
          <w:lang w:val="es-ES"/>
        </w:rPr>
        <w:t>Consejero</w:t>
      </w:r>
      <w:proofErr w:type="gramEnd"/>
      <w:r w:rsidRPr="00AE7231">
        <w:rPr>
          <w:szCs w:val="22"/>
          <w:lang w:val="es-ES"/>
        </w:rPr>
        <w:t>, Propiedad Intelectual, Misión Permanente de México ante las Naciones Unidas y otros Organismos Internacionales, Ginebra</w:t>
      </w:r>
    </w:p>
    <w:p w14:paraId="072D8EF3" w14:textId="77777777" w:rsidR="005E4AD1" w:rsidRPr="0099533E" w:rsidRDefault="005E4AD1" w:rsidP="005E4AD1">
      <w:pPr>
        <w:pStyle w:val="Heading2"/>
        <w:rPr>
          <w:u w:val="single"/>
        </w:rPr>
      </w:pPr>
      <w:r w:rsidRPr="0099533E">
        <w:rPr>
          <w:u w:val="single"/>
        </w:rPr>
        <w:t>PAYS-BAS (ROYAUME DES)/NETHERLANDS (KINGDOM OF THE)</w:t>
      </w:r>
    </w:p>
    <w:p w14:paraId="7A31A59A" w14:textId="733F32CE" w:rsidR="005E4AD1" w:rsidRPr="005E4AD1" w:rsidRDefault="005E4AD1" w:rsidP="005E4AD1">
      <w:pPr>
        <w:rPr>
          <w:szCs w:val="22"/>
        </w:rPr>
      </w:pPr>
      <w:r w:rsidRPr="005E4AD1">
        <w:rPr>
          <w:szCs w:val="22"/>
        </w:rPr>
        <w:t>Mark PETERS (Mr.), Examiner, Netherlands Patent Office, Netherlands Enterprise Agency</w:t>
      </w:r>
      <w:r>
        <w:rPr>
          <w:szCs w:val="22"/>
        </w:rPr>
        <w:t>, Den</w:t>
      </w:r>
      <w:r w:rsidR="00C44DDF">
        <w:rPr>
          <w:szCs w:val="22"/>
        </w:rPr>
        <w:t> </w:t>
      </w:r>
      <w:r>
        <w:rPr>
          <w:szCs w:val="22"/>
        </w:rPr>
        <w:t>Haag</w:t>
      </w:r>
      <w:r w:rsidRPr="005E4AD1">
        <w:rPr>
          <w:szCs w:val="22"/>
        </w:rPr>
        <w:t xml:space="preserve"> </w:t>
      </w:r>
    </w:p>
    <w:p w14:paraId="722DF3C7" w14:textId="77777777" w:rsidR="00933630" w:rsidRPr="005E4AD1" w:rsidRDefault="00933630" w:rsidP="005E4AD1">
      <w:pPr>
        <w:pStyle w:val="Heading2"/>
        <w:rPr>
          <w:u w:val="single"/>
        </w:rPr>
      </w:pPr>
      <w:r w:rsidRPr="005E4AD1">
        <w:rPr>
          <w:u w:val="single"/>
        </w:rPr>
        <w:t>NORVÈGE/NORWAY</w:t>
      </w:r>
    </w:p>
    <w:p w14:paraId="67EE1466" w14:textId="77777777" w:rsidR="00933630" w:rsidRDefault="00933630" w:rsidP="00933630">
      <w:pPr>
        <w:rPr>
          <w:szCs w:val="22"/>
        </w:rPr>
      </w:pPr>
      <w:proofErr w:type="spellStart"/>
      <w:r>
        <w:rPr>
          <w:szCs w:val="22"/>
        </w:rPr>
        <w:t>Bente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AARUM-ULVÅS</w:t>
      </w:r>
      <w:proofErr w:type="spellEnd"/>
      <w:r>
        <w:rPr>
          <w:szCs w:val="22"/>
        </w:rPr>
        <w:t xml:space="preserve"> (Ms.), Chief Examiner, </w:t>
      </w:r>
      <w:r w:rsidR="00C84C96">
        <w:rPr>
          <w:szCs w:val="22"/>
        </w:rPr>
        <w:t xml:space="preserve">Process and Industry, Patent, </w:t>
      </w:r>
      <w:r w:rsidR="00677DB0" w:rsidRPr="00677DB0">
        <w:rPr>
          <w:szCs w:val="22"/>
        </w:rPr>
        <w:t>Norwegian Industrial Property Office (NIPO)</w:t>
      </w:r>
      <w:r w:rsidR="00677DB0">
        <w:rPr>
          <w:szCs w:val="22"/>
        </w:rPr>
        <w:t>,</w:t>
      </w:r>
      <w:r w:rsidR="00677DB0" w:rsidRPr="00677DB0">
        <w:rPr>
          <w:szCs w:val="22"/>
        </w:rPr>
        <w:t xml:space="preserve"> </w:t>
      </w:r>
      <w:r w:rsidR="00C84C96">
        <w:rPr>
          <w:szCs w:val="22"/>
        </w:rPr>
        <w:t>Oslo</w:t>
      </w:r>
    </w:p>
    <w:p w14:paraId="4E4EC52E" w14:textId="77777777" w:rsidR="00933630" w:rsidRPr="0099533E" w:rsidRDefault="00933630" w:rsidP="005E4AD1">
      <w:pPr>
        <w:pStyle w:val="Heading2"/>
        <w:rPr>
          <w:u w:val="single"/>
          <w:lang w:val="fr-CH"/>
        </w:rPr>
      </w:pPr>
      <w:r w:rsidRPr="0099533E">
        <w:rPr>
          <w:u w:val="single"/>
          <w:lang w:val="fr-CH"/>
        </w:rPr>
        <w:t>RÉPUBLIQUE DE CORÉE/REPUBLIC OF KOREA</w:t>
      </w:r>
    </w:p>
    <w:p w14:paraId="4C551798" w14:textId="140E69B4" w:rsidR="006B3DAB" w:rsidRDefault="006B3DAB" w:rsidP="006B3DAB">
      <w:pPr>
        <w:rPr>
          <w:szCs w:val="22"/>
        </w:rPr>
      </w:pPr>
      <w:r>
        <w:rPr>
          <w:szCs w:val="22"/>
        </w:rPr>
        <w:t xml:space="preserve">CHA </w:t>
      </w:r>
      <w:proofErr w:type="spellStart"/>
      <w:r>
        <w:rPr>
          <w:szCs w:val="22"/>
        </w:rPr>
        <w:t>Hyunsoo</w:t>
      </w:r>
      <w:proofErr w:type="spellEnd"/>
      <w:r>
        <w:rPr>
          <w:szCs w:val="22"/>
        </w:rPr>
        <w:t xml:space="preserve"> (Mr.), Head of Group, IPC Revision Team, </w:t>
      </w:r>
      <w:r w:rsidR="001757DB">
        <w:rPr>
          <w:szCs w:val="22"/>
        </w:rPr>
        <w:t xml:space="preserve">IP Classification Division, </w:t>
      </w:r>
      <w:r>
        <w:rPr>
          <w:szCs w:val="22"/>
        </w:rPr>
        <w:t>Korea Institute of Intellectual Property Promotion (KIPRO), Daejeon</w:t>
      </w:r>
    </w:p>
    <w:p w14:paraId="00476C23" w14:textId="563B2A6C" w:rsidR="006B3DAB" w:rsidRDefault="006B3DAB" w:rsidP="006B3DAB">
      <w:pPr>
        <w:rPr>
          <w:szCs w:val="22"/>
        </w:rPr>
      </w:pPr>
      <w:proofErr w:type="spellStart"/>
      <w:r>
        <w:rPr>
          <w:szCs w:val="22"/>
        </w:rPr>
        <w:t>GWAK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Jieun</w:t>
      </w:r>
      <w:proofErr w:type="spellEnd"/>
      <w:r>
        <w:rPr>
          <w:szCs w:val="22"/>
        </w:rPr>
        <w:t xml:space="preserve"> (Ms.), Classification Revision Expert, IPC Revision Team, </w:t>
      </w:r>
      <w:r w:rsidR="001757DB">
        <w:rPr>
          <w:szCs w:val="22"/>
        </w:rPr>
        <w:t xml:space="preserve">IP Classification Division, </w:t>
      </w:r>
      <w:r>
        <w:rPr>
          <w:szCs w:val="22"/>
        </w:rPr>
        <w:t>Korea Institute of Intellectual Property Promotion (KIPRO), Daejeon</w:t>
      </w:r>
    </w:p>
    <w:p w14:paraId="258137A4" w14:textId="7C8D5EE4" w:rsidR="006B3DAB" w:rsidRDefault="006B3DAB" w:rsidP="006B3DAB">
      <w:pPr>
        <w:rPr>
          <w:szCs w:val="22"/>
        </w:rPr>
      </w:pPr>
      <w:r>
        <w:rPr>
          <w:szCs w:val="22"/>
        </w:rPr>
        <w:t xml:space="preserve">JEONG </w:t>
      </w:r>
      <w:proofErr w:type="spellStart"/>
      <w:r>
        <w:rPr>
          <w:szCs w:val="22"/>
        </w:rPr>
        <w:t>Jieun</w:t>
      </w:r>
      <w:proofErr w:type="spellEnd"/>
      <w:r>
        <w:rPr>
          <w:szCs w:val="22"/>
        </w:rPr>
        <w:t xml:space="preserve"> (Ms.), Classification Expert, IPC Revision Team, </w:t>
      </w:r>
      <w:r w:rsidR="001757DB">
        <w:rPr>
          <w:szCs w:val="22"/>
        </w:rPr>
        <w:t>IP Classification Division</w:t>
      </w:r>
      <w:r>
        <w:rPr>
          <w:szCs w:val="22"/>
        </w:rPr>
        <w:t>, Korea Institute of Intellectual Property Promotion (KIPRO), Daejeon</w:t>
      </w:r>
    </w:p>
    <w:p w14:paraId="1814068B" w14:textId="26127F8D" w:rsidR="006B3DAB" w:rsidRDefault="006B3DAB" w:rsidP="006B3DAB">
      <w:pPr>
        <w:rPr>
          <w:szCs w:val="22"/>
        </w:rPr>
      </w:pPr>
      <w:r>
        <w:rPr>
          <w:szCs w:val="22"/>
        </w:rPr>
        <w:t xml:space="preserve">JO </w:t>
      </w:r>
      <w:proofErr w:type="spellStart"/>
      <w:r>
        <w:rPr>
          <w:szCs w:val="22"/>
        </w:rPr>
        <w:t>Jinseo</w:t>
      </w:r>
      <w:proofErr w:type="spellEnd"/>
      <w:r>
        <w:rPr>
          <w:szCs w:val="22"/>
        </w:rPr>
        <w:t xml:space="preserve"> (Ms.), Senior Classification Expert, IPC Revision Team, </w:t>
      </w:r>
      <w:r w:rsidR="001757DB">
        <w:rPr>
          <w:szCs w:val="22"/>
        </w:rPr>
        <w:t xml:space="preserve">IP Classification Division, </w:t>
      </w:r>
      <w:r>
        <w:rPr>
          <w:szCs w:val="22"/>
        </w:rPr>
        <w:t>Korea Institute of Intellectual Property Promotion (KIPRO), Daejeon</w:t>
      </w:r>
    </w:p>
    <w:p w14:paraId="0A8A289E" w14:textId="4E9341C0" w:rsidR="006B3DAB" w:rsidRDefault="006B3DAB" w:rsidP="006B3DAB">
      <w:pPr>
        <w:rPr>
          <w:szCs w:val="22"/>
        </w:rPr>
      </w:pPr>
      <w:r>
        <w:rPr>
          <w:szCs w:val="22"/>
        </w:rPr>
        <w:t xml:space="preserve">JUNG </w:t>
      </w:r>
      <w:proofErr w:type="spellStart"/>
      <w:r>
        <w:rPr>
          <w:szCs w:val="22"/>
        </w:rPr>
        <w:t>Byungte</w:t>
      </w:r>
      <w:proofErr w:type="spellEnd"/>
      <w:r>
        <w:rPr>
          <w:szCs w:val="22"/>
        </w:rPr>
        <w:t xml:space="preserve"> (Mr.), </w:t>
      </w:r>
      <w:r w:rsidR="001757DB">
        <w:rPr>
          <w:szCs w:val="22"/>
        </w:rPr>
        <w:t>Head,</w:t>
      </w:r>
      <w:r>
        <w:rPr>
          <w:szCs w:val="22"/>
        </w:rPr>
        <w:t xml:space="preserve"> IP Classification Division, Korea Institute of Intellectual Property Promotion (KIPRO), Daejeon</w:t>
      </w:r>
    </w:p>
    <w:p w14:paraId="28BD8696" w14:textId="7786A0B7" w:rsidR="001757DB" w:rsidRDefault="001757DB" w:rsidP="001757DB">
      <w:pPr>
        <w:rPr>
          <w:szCs w:val="22"/>
        </w:rPr>
      </w:pPr>
      <w:r>
        <w:rPr>
          <w:szCs w:val="22"/>
        </w:rPr>
        <w:t xml:space="preserve">KIM </w:t>
      </w:r>
      <w:proofErr w:type="spellStart"/>
      <w:r>
        <w:rPr>
          <w:szCs w:val="22"/>
        </w:rPr>
        <w:t>Joohyeok</w:t>
      </w:r>
      <w:proofErr w:type="spellEnd"/>
      <w:r>
        <w:rPr>
          <w:szCs w:val="22"/>
        </w:rPr>
        <w:t xml:space="preserve"> (Mr.), Senior Researcher, IP Revision Team, IP Classification Division, Korea Institute of Intellectual Property Promotion (KIPRO), Daejeon</w:t>
      </w:r>
    </w:p>
    <w:p w14:paraId="131CC512" w14:textId="0CB38D57" w:rsidR="001757DB" w:rsidRDefault="001757DB" w:rsidP="001757DB">
      <w:pPr>
        <w:rPr>
          <w:szCs w:val="22"/>
        </w:rPr>
      </w:pPr>
      <w:r>
        <w:rPr>
          <w:szCs w:val="22"/>
        </w:rPr>
        <w:t xml:space="preserve">KIM </w:t>
      </w:r>
      <w:proofErr w:type="spellStart"/>
      <w:r>
        <w:rPr>
          <w:szCs w:val="22"/>
        </w:rPr>
        <w:t>Youngji</w:t>
      </w:r>
      <w:proofErr w:type="spellEnd"/>
      <w:r>
        <w:rPr>
          <w:szCs w:val="22"/>
        </w:rPr>
        <w:t xml:space="preserve"> (Ms.), Classification Expert, IP Classification Division, Korea Institute of Intellectual Property Promotion (KIPRO), Daejeon</w:t>
      </w:r>
    </w:p>
    <w:p w14:paraId="22E25017" w14:textId="32238AC3" w:rsidR="001757DB" w:rsidRDefault="001757DB" w:rsidP="001757DB">
      <w:pPr>
        <w:rPr>
          <w:szCs w:val="22"/>
        </w:rPr>
      </w:pPr>
      <w:r>
        <w:rPr>
          <w:szCs w:val="22"/>
        </w:rPr>
        <w:t xml:space="preserve">LEE </w:t>
      </w:r>
      <w:proofErr w:type="spellStart"/>
      <w:r>
        <w:rPr>
          <w:szCs w:val="22"/>
        </w:rPr>
        <w:t>Jaeheon</w:t>
      </w:r>
      <w:proofErr w:type="spellEnd"/>
      <w:r>
        <w:rPr>
          <w:szCs w:val="22"/>
        </w:rPr>
        <w:t xml:space="preserve"> (Mr.), Senior Researcher, IP Classification General Team, Korea Institute of Intellectual Property Promotion (KIPRO), Daejeon</w:t>
      </w:r>
    </w:p>
    <w:p w14:paraId="5814A466" w14:textId="371DAB77" w:rsidR="001757DB" w:rsidRDefault="001757DB" w:rsidP="001757DB">
      <w:pPr>
        <w:rPr>
          <w:szCs w:val="22"/>
        </w:rPr>
      </w:pPr>
      <w:r>
        <w:rPr>
          <w:szCs w:val="22"/>
        </w:rPr>
        <w:t xml:space="preserve">LEE </w:t>
      </w:r>
      <w:proofErr w:type="spellStart"/>
      <w:r>
        <w:rPr>
          <w:szCs w:val="22"/>
        </w:rPr>
        <w:t>Wangseok</w:t>
      </w:r>
      <w:proofErr w:type="spellEnd"/>
      <w:r>
        <w:rPr>
          <w:szCs w:val="22"/>
        </w:rPr>
        <w:t xml:space="preserve"> (Mr.), Head of IPC Revision Team, IP Classification General Department, Korea Institute of Intellectual Property Promotion (KIPRO), Daejeon</w:t>
      </w:r>
    </w:p>
    <w:p w14:paraId="1FFA7DC3" w14:textId="77777777" w:rsidR="001757DB" w:rsidRDefault="001757DB" w:rsidP="001757DB">
      <w:pPr>
        <w:rPr>
          <w:szCs w:val="22"/>
        </w:rPr>
      </w:pPr>
      <w:r>
        <w:rPr>
          <w:szCs w:val="22"/>
        </w:rPr>
        <w:t xml:space="preserve">SANG Hyuk Won (Mr.), Assistant Manager, International Classification Group, IP Classification General Team, Korea Institute of Intellectual Property Promotion (KIPRO), Daejeon </w:t>
      </w:r>
    </w:p>
    <w:p w14:paraId="2B18DD4B" w14:textId="6DCB9B1B" w:rsidR="006B3DAB" w:rsidRDefault="001757DB" w:rsidP="001757DB">
      <w:pPr>
        <w:rPr>
          <w:szCs w:val="22"/>
        </w:rPr>
      </w:pPr>
      <w:r>
        <w:rPr>
          <w:szCs w:val="22"/>
        </w:rPr>
        <w:t xml:space="preserve">WOO </w:t>
      </w:r>
      <w:proofErr w:type="spellStart"/>
      <w:r>
        <w:rPr>
          <w:szCs w:val="22"/>
        </w:rPr>
        <w:t>Jooyong</w:t>
      </w:r>
      <w:proofErr w:type="spellEnd"/>
      <w:r>
        <w:rPr>
          <w:szCs w:val="22"/>
        </w:rPr>
        <w:t xml:space="preserve"> (Mr.), Classification Revision Expert, IPC Revision Team, IP Classification Division, Korea Institute of Intellectual Property Promotion (KIPRO), Daejeon</w:t>
      </w:r>
    </w:p>
    <w:p w14:paraId="0AC75A30" w14:textId="77777777" w:rsidR="001757DB" w:rsidRDefault="001757DB" w:rsidP="001757DB">
      <w:pPr>
        <w:rPr>
          <w:szCs w:val="22"/>
        </w:rPr>
      </w:pPr>
      <w:r>
        <w:rPr>
          <w:szCs w:val="22"/>
        </w:rPr>
        <w:lastRenderedPageBreak/>
        <w:t xml:space="preserve">KOH Won </w:t>
      </w:r>
      <w:proofErr w:type="spellStart"/>
      <w:r>
        <w:rPr>
          <w:szCs w:val="22"/>
        </w:rPr>
        <w:t>Kyou</w:t>
      </w:r>
      <w:proofErr w:type="spellEnd"/>
      <w:r>
        <w:rPr>
          <w:szCs w:val="22"/>
        </w:rPr>
        <w:t xml:space="preserve"> (Mr.), Deputy Director, Patent Examination Policy Coordination Division, Korean Intellectual Property Office (KIPO), Daejeon</w:t>
      </w:r>
    </w:p>
    <w:p w14:paraId="4DBEDF8B" w14:textId="12039D65" w:rsidR="005E4AD1" w:rsidRDefault="005E4AD1" w:rsidP="005E4AD1">
      <w:pPr>
        <w:rPr>
          <w:szCs w:val="22"/>
        </w:rPr>
      </w:pPr>
      <w:r>
        <w:rPr>
          <w:szCs w:val="22"/>
        </w:rPr>
        <w:t>NOH Jink Wang (Mr.), Team Member,</w:t>
      </w:r>
      <w:r w:rsidRPr="005E4AD1">
        <w:rPr>
          <w:szCs w:val="22"/>
        </w:rPr>
        <w:t xml:space="preserve"> </w:t>
      </w:r>
      <w:r>
        <w:rPr>
          <w:szCs w:val="22"/>
        </w:rPr>
        <w:t>IP Classification Division, Korea Institute of Intellectual Property Promotion (KIPRO), Daejeon</w:t>
      </w:r>
    </w:p>
    <w:p w14:paraId="36114D4F" w14:textId="77777777" w:rsidR="005E4AD1" w:rsidRDefault="005E4AD1" w:rsidP="005E4AD1">
      <w:pPr>
        <w:rPr>
          <w:szCs w:val="22"/>
        </w:rPr>
      </w:pPr>
      <w:r>
        <w:rPr>
          <w:szCs w:val="22"/>
        </w:rPr>
        <w:t xml:space="preserve">SHIN </w:t>
      </w:r>
      <w:proofErr w:type="spellStart"/>
      <w:r>
        <w:rPr>
          <w:szCs w:val="22"/>
        </w:rPr>
        <w:t>Hee</w:t>
      </w:r>
      <w:proofErr w:type="spellEnd"/>
      <w:r>
        <w:rPr>
          <w:szCs w:val="22"/>
        </w:rPr>
        <w:t xml:space="preserve"> Sang (Mr.), Deputy Director, Patent Examination Policy Coordination Division, Korea Institute of Intellectual Property Promotion (KIPRO), Daejeon</w:t>
      </w:r>
    </w:p>
    <w:p w14:paraId="4E7F7AD3" w14:textId="62A6B5B5" w:rsidR="005E4AD1" w:rsidRDefault="005E4AD1" w:rsidP="005E4AD1">
      <w:pPr>
        <w:rPr>
          <w:szCs w:val="22"/>
        </w:rPr>
      </w:pPr>
      <w:r>
        <w:rPr>
          <w:szCs w:val="22"/>
        </w:rPr>
        <w:t xml:space="preserve">SHIN </w:t>
      </w:r>
      <w:proofErr w:type="spellStart"/>
      <w:r>
        <w:rPr>
          <w:szCs w:val="22"/>
        </w:rPr>
        <w:t>Jieun</w:t>
      </w:r>
      <w:proofErr w:type="spellEnd"/>
      <w:r>
        <w:rPr>
          <w:szCs w:val="22"/>
        </w:rPr>
        <w:t xml:space="preserve"> (Ms.), Assistant Deputy Director, Patent Examination Policy Coordination Division, Korea Institute of Intellectual Property Promotion (KIPRO), Daejeon</w:t>
      </w:r>
    </w:p>
    <w:p w14:paraId="2F9B1C49" w14:textId="77777777" w:rsidR="001757DB" w:rsidRDefault="001757DB" w:rsidP="001757DB">
      <w:pPr>
        <w:rPr>
          <w:szCs w:val="22"/>
        </w:rPr>
      </w:pPr>
      <w:r>
        <w:rPr>
          <w:szCs w:val="22"/>
        </w:rPr>
        <w:t>YOON In Seok (Mr.), Assistant Manager</w:t>
      </w:r>
      <w:r w:rsidRPr="002866FF">
        <w:rPr>
          <w:szCs w:val="22"/>
        </w:rPr>
        <w:t xml:space="preserve"> </w:t>
      </w:r>
      <w:r>
        <w:rPr>
          <w:szCs w:val="22"/>
        </w:rPr>
        <w:t>IP Classification Center, Korea Institute of Intellectual Property Promotion (KIPRO), Daejeon</w:t>
      </w:r>
    </w:p>
    <w:p w14:paraId="5A4CF7CC" w14:textId="77777777"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RÉPUBLIQUE DE MOLDOVA/REPUBLIC OF MOLDOVA</w:t>
      </w:r>
    </w:p>
    <w:p w14:paraId="55CB39C1" w14:textId="77777777" w:rsidR="00933630" w:rsidRDefault="00933630" w:rsidP="00933630">
      <w:pPr>
        <w:rPr>
          <w:szCs w:val="22"/>
        </w:rPr>
      </w:pPr>
      <w:r>
        <w:rPr>
          <w:szCs w:val="22"/>
        </w:rPr>
        <w:t xml:space="preserve">Natalia CAISIM (Ms.), Head of Examination Division, Patents, </w:t>
      </w:r>
      <w:r w:rsidR="00AB39B7" w:rsidRPr="00AB39B7">
        <w:rPr>
          <w:szCs w:val="22"/>
        </w:rPr>
        <w:t>State Agency on Intellectual Property (AGEPI)</w:t>
      </w:r>
      <w:r w:rsidR="00AB39B7">
        <w:rPr>
          <w:szCs w:val="22"/>
        </w:rPr>
        <w:t>,</w:t>
      </w:r>
      <w:r w:rsidR="00AB39B7" w:rsidRPr="00AB39B7">
        <w:rPr>
          <w:szCs w:val="22"/>
        </w:rPr>
        <w:t xml:space="preserve"> </w:t>
      </w:r>
      <w:r w:rsidR="00AB39B7">
        <w:rPr>
          <w:szCs w:val="22"/>
        </w:rPr>
        <w:t>Chisinau</w:t>
      </w:r>
    </w:p>
    <w:p w14:paraId="7073897C" w14:textId="77777777"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RÉPUBLIQUE TCHÈQUE/CZECH REPUBLIC</w:t>
      </w:r>
    </w:p>
    <w:p w14:paraId="1B6E5B3A" w14:textId="2DCBD52D" w:rsidR="00933630" w:rsidRDefault="00933630" w:rsidP="00933630">
      <w:pPr>
        <w:rPr>
          <w:szCs w:val="22"/>
        </w:rPr>
      </w:pPr>
      <w:proofErr w:type="spellStart"/>
      <w:r>
        <w:rPr>
          <w:szCs w:val="22"/>
        </w:rPr>
        <w:t>Jarmila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AVRATOVA</w:t>
      </w:r>
      <w:proofErr w:type="spellEnd"/>
      <w:r>
        <w:rPr>
          <w:szCs w:val="22"/>
        </w:rPr>
        <w:t xml:space="preserve"> (Ms.), </w:t>
      </w:r>
      <w:r w:rsidR="00AB39B7">
        <w:rPr>
          <w:szCs w:val="22"/>
        </w:rPr>
        <w:t>Engineer</w:t>
      </w:r>
      <w:r>
        <w:rPr>
          <w:szCs w:val="22"/>
        </w:rPr>
        <w:t xml:space="preserve">, Patent </w:t>
      </w:r>
      <w:r w:rsidR="00F93979">
        <w:rPr>
          <w:szCs w:val="22"/>
        </w:rPr>
        <w:t>Information</w:t>
      </w:r>
      <w:r>
        <w:rPr>
          <w:szCs w:val="22"/>
        </w:rPr>
        <w:t xml:space="preserve">, </w:t>
      </w:r>
      <w:r w:rsidR="00AB39B7" w:rsidRPr="00AB39B7">
        <w:rPr>
          <w:szCs w:val="22"/>
        </w:rPr>
        <w:t>Industrial Property Office of the Czech Republic</w:t>
      </w:r>
      <w:r w:rsidR="00AB39B7">
        <w:rPr>
          <w:szCs w:val="22"/>
        </w:rPr>
        <w:t>,</w:t>
      </w:r>
      <w:r w:rsidR="00AB39B7" w:rsidRPr="00AB39B7">
        <w:rPr>
          <w:szCs w:val="22"/>
        </w:rPr>
        <w:t xml:space="preserve"> </w:t>
      </w:r>
      <w:r>
        <w:rPr>
          <w:szCs w:val="22"/>
        </w:rPr>
        <w:t>Prague</w:t>
      </w:r>
    </w:p>
    <w:p w14:paraId="73AE793D" w14:textId="50218098"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ROUMANIE/ROMANIA</w:t>
      </w:r>
    </w:p>
    <w:p w14:paraId="076E09B5" w14:textId="50AC7826" w:rsidR="00933630" w:rsidRDefault="006B3DAB" w:rsidP="00933630">
      <w:pPr>
        <w:rPr>
          <w:szCs w:val="22"/>
        </w:rPr>
      </w:pPr>
      <w:r>
        <w:rPr>
          <w:szCs w:val="22"/>
        </w:rPr>
        <w:t xml:space="preserve">Ovidiu POSTELNICU (Mr.), </w:t>
      </w:r>
      <w:r w:rsidR="00CB0BAE">
        <w:rPr>
          <w:szCs w:val="22"/>
        </w:rPr>
        <w:t>Patent Examiner</w:t>
      </w:r>
      <w:r w:rsidR="002449FE">
        <w:rPr>
          <w:szCs w:val="22"/>
        </w:rPr>
        <w:t>, Patent Department, State Office for Inventions and Trademarks (OSIM), Bucharest</w:t>
      </w:r>
    </w:p>
    <w:p w14:paraId="237711A3" w14:textId="77777777" w:rsidR="00933630" w:rsidRDefault="002449FE" w:rsidP="00933630">
      <w:pPr>
        <w:rPr>
          <w:szCs w:val="22"/>
        </w:rPr>
      </w:pPr>
      <w:r>
        <w:rPr>
          <w:szCs w:val="22"/>
        </w:rPr>
        <w:t xml:space="preserve">Robert </w:t>
      </w:r>
      <w:r w:rsidR="00933630">
        <w:rPr>
          <w:szCs w:val="22"/>
        </w:rPr>
        <w:t xml:space="preserve">RADU (Mr.), Patent Examiner, Patent Department, </w:t>
      </w:r>
      <w:r>
        <w:rPr>
          <w:szCs w:val="22"/>
        </w:rPr>
        <w:t xml:space="preserve">State Office for Inventions and Trademarks (OSIM), </w:t>
      </w:r>
      <w:r w:rsidR="00933630">
        <w:rPr>
          <w:szCs w:val="22"/>
        </w:rPr>
        <w:t>Bucharest</w:t>
      </w:r>
    </w:p>
    <w:p w14:paraId="29EC6C7D" w14:textId="77777777"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ROYAUME-UNI/UNITED KINGDOM</w:t>
      </w:r>
    </w:p>
    <w:p w14:paraId="6BC02422" w14:textId="77777777" w:rsidR="00CB0BAE" w:rsidRDefault="00CB0BAE" w:rsidP="00CB0BAE">
      <w:pPr>
        <w:rPr>
          <w:szCs w:val="22"/>
        </w:rPr>
      </w:pPr>
      <w:r>
        <w:rPr>
          <w:szCs w:val="22"/>
        </w:rPr>
        <w:t>Peter BURNS (Mr.), Senior Patent Examiner, Patent Examining Division, UK Intellectual Property Office (UKIPO), Newport</w:t>
      </w:r>
    </w:p>
    <w:p w14:paraId="4C0C3E8F" w14:textId="77777777" w:rsidR="00CB0BAE" w:rsidRDefault="00CB0BAE" w:rsidP="00CB0BAE">
      <w:pPr>
        <w:rPr>
          <w:szCs w:val="22"/>
        </w:rPr>
      </w:pPr>
      <w:r>
        <w:rPr>
          <w:szCs w:val="22"/>
        </w:rPr>
        <w:t>Patrick PURCELL (Mr.), Senior Patent Examiner, Patent Examining Division, UK Intellectual Property Office (UKIPO), Newport</w:t>
      </w:r>
    </w:p>
    <w:p w14:paraId="17E02005" w14:textId="77777777" w:rsidR="00CB0BAE" w:rsidRDefault="00CB0BAE" w:rsidP="00CB0BAE">
      <w:pPr>
        <w:rPr>
          <w:szCs w:val="22"/>
        </w:rPr>
      </w:pPr>
      <w:r>
        <w:rPr>
          <w:szCs w:val="22"/>
        </w:rPr>
        <w:t>William RIGGS (Mr.), Senior Patent Examiner, Patent Examining Division, UK Intellectual Property Office (UKIPO), Newport, Gwent</w:t>
      </w:r>
    </w:p>
    <w:p w14:paraId="4B810137" w14:textId="5282FBD2" w:rsidR="005E4AD1" w:rsidRDefault="005E4AD1" w:rsidP="005E4AD1">
      <w:pPr>
        <w:rPr>
          <w:szCs w:val="22"/>
        </w:rPr>
      </w:pPr>
      <w:r>
        <w:rPr>
          <w:szCs w:val="22"/>
        </w:rPr>
        <w:t>Huw THOMAS (Mr.), Senior Patent Examiner, Patent Examining Division, UK Intellectual Property Office, Newport</w:t>
      </w:r>
    </w:p>
    <w:p w14:paraId="7429B33F" w14:textId="77777777" w:rsidR="00CB0BAE" w:rsidRDefault="00CB0BAE" w:rsidP="00CB0BAE">
      <w:pPr>
        <w:rPr>
          <w:szCs w:val="22"/>
        </w:rPr>
      </w:pPr>
      <w:r>
        <w:rPr>
          <w:szCs w:val="22"/>
        </w:rPr>
        <w:t>Rhys WILLIAMS (Mr.), Senior Patent Examiner, Patent Examining Division, UK Intellectual Property Office (UKIPO), Newport</w:t>
      </w:r>
    </w:p>
    <w:p w14:paraId="69F6CB52" w14:textId="77777777"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SUÈDE/SWEDEN</w:t>
      </w:r>
    </w:p>
    <w:p w14:paraId="3BE2E7A6" w14:textId="77777777" w:rsidR="00933630" w:rsidRDefault="00933630" w:rsidP="00933630">
      <w:pPr>
        <w:rPr>
          <w:szCs w:val="22"/>
        </w:rPr>
      </w:pPr>
      <w:r>
        <w:rPr>
          <w:szCs w:val="22"/>
        </w:rPr>
        <w:t xml:space="preserve">Anders BRUUN (Mr.), Patent Expert, </w:t>
      </w:r>
      <w:r w:rsidR="00B0043A">
        <w:rPr>
          <w:szCs w:val="22"/>
        </w:rPr>
        <w:t xml:space="preserve">Patent Division, </w:t>
      </w:r>
      <w:r>
        <w:rPr>
          <w:szCs w:val="22"/>
        </w:rPr>
        <w:t xml:space="preserve">Swedish Patent </w:t>
      </w:r>
      <w:r w:rsidR="002449FE">
        <w:rPr>
          <w:szCs w:val="22"/>
        </w:rPr>
        <w:t>and</w:t>
      </w:r>
      <w:r>
        <w:rPr>
          <w:szCs w:val="22"/>
        </w:rPr>
        <w:t xml:space="preserve"> Registration Office</w:t>
      </w:r>
      <w:r w:rsidR="00B0043A">
        <w:rPr>
          <w:szCs w:val="22"/>
        </w:rPr>
        <w:t> (PRV)</w:t>
      </w:r>
      <w:r>
        <w:rPr>
          <w:szCs w:val="22"/>
        </w:rPr>
        <w:t>, Stockholm</w:t>
      </w:r>
    </w:p>
    <w:p w14:paraId="0ADDA380" w14:textId="77777777" w:rsidR="00933630" w:rsidRDefault="00933630" w:rsidP="00933630">
      <w:pPr>
        <w:rPr>
          <w:szCs w:val="22"/>
        </w:rPr>
      </w:pPr>
      <w:r>
        <w:rPr>
          <w:szCs w:val="22"/>
        </w:rPr>
        <w:t xml:space="preserve">Moa EMLING (Ms.), Senior </w:t>
      </w:r>
      <w:r w:rsidR="002449FE">
        <w:rPr>
          <w:szCs w:val="22"/>
        </w:rPr>
        <w:t>Examiner</w:t>
      </w:r>
      <w:r>
        <w:rPr>
          <w:szCs w:val="22"/>
        </w:rPr>
        <w:t xml:space="preserve">, Chemistry, </w:t>
      </w:r>
      <w:r w:rsidR="00B0043A">
        <w:rPr>
          <w:szCs w:val="22"/>
        </w:rPr>
        <w:t>Patent Division, Swedish Patent and Registration Office (PRV), Stockholm</w:t>
      </w:r>
    </w:p>
    <w:p w14:paraId="73D610F5" w14:textId="77777777" w:rsidR="00933630" w:rsidRDefault="00933630" w:rsidP="00933630">
      <w:pPr>
        <w:rPr>
          <w:szCs w:val="22"/>
        </w:rPr>
      </w:pPr>
      <w:r>
        <w:rPr>
          <w:szCs w:val="22"/>
        </w:rPr>
        <w:t>Tomas LUND (Mr.), Senior Patent Examiner, Patent</w:t>
      </w:r>
      <w:r w:rsidR="00B0043A">
        <w:rPr>
          <w:szCs w:val="22"/>
        </w:rPr>
        <w:t xml:space="preserve"> Division</w:t>
      </w:r>
      <w:r>
        <w:rPr>
          <w:szCs w:val="22"/>
        </w:rPr>
        <w:t xml:space="preserve">, </w:t>
      </w:r>
      <w:r w:rsidR="00B0043A">
        <w:rPr>
          <w:szCs w:val="22"/>
        </w:rPr>
        <w:t>Swedish Patent and Registration Office (PRV), Stockholm</w:t>
      </w:r>
    </w:p>
    <w:p w14:paraId="72A1FDE3" w14:textId="77777777" w:rsidR="005E4AD1" w:rsidRPr="0099533E" w:rsidRDefault="005E4AD1">
      <w:pPr>
        <w:rPr>
          <w:bCs/>
          <w:iCs/>
          <w:caps/>
          <w:szCs w:val="28"/>
          <w:u w:val="single"/>
        </w:rPr>
      </w:pPr>
      <w:r w:rsidRPr="0099533E">
        <w:rPr>
          <w:u w:val="single"/>
        </w:rPr>
        <w:br w:type="page"/>
      </w:r>
    </w:p>
    <w:p w14:paraId="76556E54" w14:textId="022222E9" w:rsidR="00933630" w:rsidRPr="00BE5001" w:rsidRDefault="00933630" w:rsidP="00AD6D7E">
      <w:pPr>
        <w:pStyle w:val="Heading2"/>
        <w:rPr>
          <w:u w:val="single"/>
          <w:lang w:val="fr-CH"/>
        </w:rPr>
      </w:pPr>
      <w:r w:rsidRPr="00BE5001">
        <w:rPr>
          <w:u w:val="single"/>
          <w:lang w:val="fr-CH"/>
        </w:rPr>
        <w:lastRenderedPageBreak/>
        <w:t>SUISSE/SWITZERLAND</w:t>
      </w:r>
    </w:p>
    <w:p w14:paraId="467678F0" w14:textId="2BBA5694" w:rsidR="00BB5CAC" w:rsidRPr="00395C51" w:rsidRDefault="00BB5CAC" w:rsidP="00BB5CAC">
      <w:pPr>
        <w:rPr>
          <w:szCs w:val="22"/>
          <w:lang w:val="fr-CH"/>
        </w:rPr>
      </w:pPr>
      <w:r w:rsidRPr="00395C51">
        <w:rPr>
          <w:szCs w:val="22"/>
          <w:lang w:val="fr-CH"/>
        </w:rPr>
        <w:t xml:space="preserve">Pascal WEIBEL (M.), </w:t>
      </w:r>
      <w:r w:rsidR="00825684">
        <w:rPr>
          <w:szCs w:val="22"/>
          <w:lang w:val="fr-CH"/>
        </w:rPr>
        <w:t>c</w:t>
      </w:r>
      <w:r w:rsidRPr="00395C51">
        <w:rPr>
          <w:szCs w:val="22"/>
          <w:lang w:val="fr-CH"/>
        </w:rPr>
        <w:t xml:space="preserve">hef </w:t>
      </w:r>
      <w:r w:rsidR="00242B00" w:rsidRPr="00395C51">
        <w:rPr>
          <w:szCs w:val="22"/>
          <w:lang w:val="fr-CH"/>
        </w:rPr>
        <w:t>examen</w:t>
      </w:r>
      <w:r w:rsidRPr="00395C51">
        <w:rPr>
          <w:szCs w:val="22"/>
          <w:lang w:val="fr-CH"/>
        </w:rPr>
        <w:t>, Division des brevets, Institut fédéral suisse de la propriété intellectuelle, Berne</w:t>
      </w:r>
    </w:p>
    <w:p w14:paraId="2A8F37F3" w14:textId="387CD675" w:rsidR="00F11A7B" w:rsidRPr="004958CA" w:rsidRDefault="00F11A7B" w:rsidP="00F11A7B">
      <w:pPr>
        <w:rPr>
          <w:szCs w:val="22"/>
          <w:lang w:val="fr-CH"/>
        </w:rPr>
      </w:pPr>
      <w:r w:rsidRPr="004958CA">
        <w:rPr>
          <w:szCs w:val="22"/>
          <w:lang w:val="fr-CH"/>
        </w:rPr>
        <w:t xml:space="preserve">Lauriane ANGUÉ (Mme), </w:t>
      </w:r>
      <w:r w:rsidR="00825684">
        <w:rPr>
          <w:szCs w:val="22"/>
          <w:lang w:val="fr-CH"/>
        </w:rPr>
        <w:t>e</w:t>
      </w:r>
      <w:r w:rsidRPr="004958CA">
        <w:rPr>
          <w:szCs w:val="22"/>
          <w:lang w:val="fr-CH"/>
        </w:rPr>
        <w:t>xpert en brevet, Division des brevets, Institut fédéral suisse de la propriété intellectuelle, Berne</w:t>
      </w:r>
    </w:p>
    <w:p w14:paraId="0B7A8E15" w14:textId="77777777" w:rsidR="002B1D97" w:rsidRPr="005D2BBB" w:rsidRDefault="00933630">
      <w:pPr>
        <w:rPr>
          <w:szCs w:val="22"/>
          <w:lang w:val="fr-CH"/>
        </w:rPr>
      </w:pPr>
      <w:r w:rsidRPr="00395C51">
        <w:rPr>
          <w:szCs w:val="22"/>
          <w:lang w:val="fr-CH"/>
        </w:rPr>
        <w:t xml:space="preserve">Philippe TATASCIORE (M.), </w:t>
      </w:r>
      <w:r w:rsidR="00BB5CAC" w:rsidRPr="00395C51">
        <w:rPr>
          <w:szCs w:val="22"/>
          <w:lang w:val="fr-CH"/>
        </w:rPr>
        <w:t xml:space="preserve">expert </w:t>
      </w:r>
      <w:r w:rsidRPr="00395C51">
        <w:rPr>
          <w:szCs w:val="22"/>
          <w:lang w:val="fr-CH"/>
        </w:rPr>
        <w:t>en brevet, Division des brevet</w:t>
      </w:r>
      <w:r w:rsidR="00BB5CAC">
        <w:rPr>
          <w:szCs w:val="22"/>
          <w:lang w:val="fr-CH"/>
        </w:rPr>
        <w:t>s</w:t>
      </w:r>
      <w:r w:rsidRPr="00395C51">
        <w:rPr>
          <w:szCs w:val="22"/>
          <w:lang w:val="fr-CH"/>
        </w:rPr>
        <w:t xml:space="preserve">, Institut </w:t>
      </w:r>
      <w:r w:rsidR="00BB5CAC" w:rsidRPr="00395C51">
        <w:rPr>
          <w:szCs w:val="22"/>
          <w:lang w:val="fr-CH"/>
        </w:rPr>
        <w:t xml:space="preserve">fédéral suisse </w:t>
      </w:r>
      <w:r w:rsidRPr="00395C51">
        <w:rPr>
          <w:szCs w:val="22"/>
          <w:lang w:val="fr-CH"/>
        </w:rPr>
        <w:t>de la propriété intellectuelle, Berne</w:t>
      </w:r>
    </w:p>
    <w:p w14:paraId="2C67FFAA" w14:textId="3D3F294F" w:rsidR="006A16E9" w:rsidRPr="00825684" w:rsidRDefault="00AD6D7E" w:rsidP="006A16E9">
      <w:pPr>
        <w:pStyle w:val="Heading1"/>
        <w:rPr>
          <w:lang w:val="fr-CH"/>
        </w:rPr>
      </w:pPr>
      <w:r w:rsidRPr="00825684">
        <w:rPr>
          <w:lang w:val="fr-CH"/>
        </w:rPr>
        <w:t>I</w:t>
      </w:r>
      <w:r w:rsidR="00420CA7">
        <w:rPr>
          <w:lang w:val="fr-CH"/>
        </w:rPr>
        <w:t>I</w:t>
      </w:r>
      <w:r w:rsidRPr="00825684">
        <w:rPr>
          <w:lang w:val="fr-CH"/>
        </w:rPr>
        <w:t>.</w:t>
      </w:r>
      <w:r w:rsidRPr="00825684">
        <w:rPr>
          <w:lang w:val="fr-CH"/>
        </w:rPr>
        <w:tab/>
        <w:t>ÉTA</w:t>
      </w:r>
      <w:r w:rsidR="00420CA7">
        <w:rPr>
          <w:lang w:val="fr-CH"/>
        </w:rPr>
        <w:t>T</w:t>
      </w:r>
      <w:r w:rsidRPr="00825684">
        <w:rPr>
          <w:lang w:val="fr-CH"/>
        </w:rPr>
        <w:t xml:space="preserve"> OBSERVATEUR/OBSERVER STATE</w:t>
      </w:r>
    </w:p>
    <w:p w14:paraId="31023F15" w14:textId="40E50119" w:rsidR="00AD6D7E" w:rsidRPr="00CE2546" w:rsidRDefault="00AD6D7E" w:rsidP="00AD6D7E">
      <w:pPr>
        <w:pStyle w:val="Heading2"/>
        <w:rPr>
          <w:u w:val="single"/>
          <w:lang w:val="fr-CH"/>
        </w:rPr>
      </w:pPr>
      <w:r w:rsidRPr="00CE2546">
        <w:rPr>
          <w:u w:val="single"/>
          <w:lang w:val="fr-CH"/>
        </w:rPr>
        <w:t>HONGRIE/HUNGARY</w:t>
      </w:r>
    </w:p>
    <w:p w14:paraId="3E3AD6DB" w14:textId="63291631" w:rsidR="00AD6D7E" w:rsidRPr="00CE2546" w:rsidRDefault="00AD6D7E" w:rsidP="00AD6D7E">
      <w:pPr>
        <w:rPr>
          <w:szCs w:val="22"/>
          <w:lang w:val="fr-CH"/>
        </w:rPr>
      </w:pPr>
      <w:proofErr w:type="spellStart"/>
      <w:r w:rsidRPr="00CE2546">
        <w:rPr>
          <w:szCs w:val="22"/>
          <w:lang w:val="fr-CH"/>
        </w:rPr>
        <w:t>Ildikó</w:t>
      </w:r>
      <w:proofErr w:type="spellEnd"/>
      <w:r w:rsidRPr="00CE2546">
        <w:rPr>
          <w:szCs w:val="22"/>
          <w:lang w:val="fr-CH"/>
        </w:rPr>
        <w:t xml:space="preserve"> </w:t>
      </w:r>
      <w:proofErr w:type="spellStart"/>
      <w:r w:rsidRPr="00CE2546">
        <w:rPr>
          <w:szCs w:val="22"/>
          <w:lang w:val="fr-CH"/>
        </w:rPr>
        <w:t>DIÓSPATONYI</w:t>
      </w:r>
      <w:proofErr w:type="spellEnd"/>
      <w:r w:rsidRPr="00CE2546">
        <w:rPr>
          <w:szCs w:val="22"/>
          <w:lang w:val="fr-CH"/>
        </w:rPr>
        <w:t xml:space="preserve"> (Ms.), Patent Examiner, Pharmaceuticals and Agriculture Section, </w:t>
      </w:r>
      <w:proofErr w:type="spellStart"/>
      <w:r w:rsidRPr="00CE2546">
        <w:rPr>
          <w:szCs w:val="22"/>
          <w:lang w:val="fr-CH"/>
        </w:rPr>
        <w:t>Hungarian</w:t>
      </w:r>
      <w:proofErr w:type="spellEnd"/>
      <w:r w:rsidRPr="00CE2546">
        <w:rPr>
          <w:szCs w:val="22"/>
          <w:lang w:val="fr-CH"/>
        </w:rPr>
        <w:t xml:space="preserve"> </w:t>
      </w:r>
      <w:proofErr w:type="spellStart"/>
      <w:r w:rsidRPr="00CE2546">
        <w:rPr>
          <w:szCs w:val="22"/>
          <w:lang w:val="fr-CH"/>
        </w:rPr>
        <w:t>Intellectual</w:t>
      </w:r>
      <w:proofErr w:type="spellEnd"/>
      <w:r w:rsidRPr="00CE2546">
        <w:rPr>
          <w:szCs w:val="22"/>
          <w:lang w:val="fr-CH"/>
        </w:rPr>
        <w:t xml:space="preserve"> </w:t>
      </w:r>
      <w:proofErr w:type="spellStart"/>
      <w:r w:rsidRPr="00CE2546">
        <w:rPr>
          <w:szCs w:val="22"/>
          <w:lang w:val="fr-CH"/>
        </w:rPr>
        <w:t>Property</w:t>
      </w:r>
      <w:proofErr w:type="spellEnd"/>
      <w:r w:rsidRPr="00CE2546">
        <w:rPr>
          <w:szCs w:val="22"/>
          <w:lang w:val="fr-CH"/>
        </w:rPr>
        <w:t xml:space="preserve"> Office (HIPO), Budapest</w:t>
      </w:r>
    </w:p>
    <w:p w14:paraId="3628D80A" w14:textId="77DF47DC" w:rsidR="00933630" w:rsidRPr="00655784" w:rsidRDefault="00655784" w:rsidP="00655784">
      <w:pPr>
        <w:keepNext/>
        <w:spacing w:before="240" w:after="240"/>
        <w:outlineLvl w:val="0"/>
        <w:rPr>
          <w:b/>
          <w:bCs/>
          <w:caps/>
          <w:kern w:val="32"/>
          <w:szCs w:val="32"/>
          <w:lang w:val="fr-CH"/>
        </w:rPr>
      </w:pPr>
      <w:r>
        <w:rPr>
          <w:b/>
          <w:bCs/>
          <w:caps/>
          <w:kern w:val="32"/>
          <w:szCs w:val="32"/>
          <w:lang w:val="fr-CH"/>
        </w:rPr>
        <w:t>III.</w:t>
      </w:r>
      <w:r>
        <w:rPr>
          <w:b/>
          <w:bCs/>
          <w:caps/>
          <w:kern w:val="32"/>
          <w:szCs w:val="32"/>
          <w:lang w:val="fr-CH"/>
        </w:rPr>
        <w:tab/>
      </w:r>
      <w:r w:rsidR="00933630" w:rsidRPr="00655784">
        <w:rPr>
          <w:b/>
          <w:bCs/>
          <w:caps/>
          <w:kern w:val="32"/>
          <w:szCs w:val="32"/>
          <w:lang w:val="fr-CH"/>
        </w:rPr>
        <w:t>ORGANISATION INTERNATIONALE</w:t>
      </w:r>
      <w:r w:rsidR="00C0103E">
        <w:rPr>
          <w:b/>
          <w:bCs/>
          <w:caps/>
          <w:kern w:val="32"/>
          <w:szCs w:val="32"/>
          <w:lang w:val="fr-CH"/>
        </w:rPr>
        <w:t xml:space="preserve"> </w:t>
      </w:r>
      <w:r w:rsidR="00933630" w:rsidRPr="00655784">
        <w:rPr>
          <w:b/>
          <w:bCs/>
          <w:caps/>
          <w:kern w:val="32"/>
          <w:szCs w:val="32"/>
          <w:lang w:val="fr-CH"/>
        </w:rPr>
        <w:t>INTERGOUVERNEMENTALES/INTERNATIONAL INTERGOVERNMENTAL ORGANIZATION</w:t>
      </w:r>
    </w:p>
    <w:p w14:paraId="546DD50B" w14:textId="77777777" w:rsidR="00933630" w:rsidRPr="00AD6D7E" w:rsidRDefault="00933630" w:rsidP="00AD6D7E">
      <w:pPr>
        <w:pStyle w:val="Heading2"/>
        <w:rPr>
          <w:u w:val="single"/>
          <w:lang w:val="fr-CH"/>
        </w:rPr>
      </w:pPr>
      <w:r w:rsidRPr="00AD6D7E">
        <w:rPr>
          <w:u w:val="single"/>
          <w:lang w:val="fr-CH"/>
        </w:rPr>
        <w:t xml:space="preserve">ORGANISATION EUROPÉENNE DES BREVETS (OEB)/EUROPEAN PATENT ORGANISATION (EPO) </w:t>
      </w:r>
    </w:p>
    <w:p w14:paraId="1E24D2CA" w14:textId="535E4AFE" w:rsidR="00704BC6" w:rsidRDefault="00704BC6" w:rsidP="001A4E1B">
      <w:pPr>
        <w:rPr>
          <w:szCs w:val="22"/>
        </w:rPr>
      </w:pPr>
      <w:r>
        <w:rPr>
          <w:szCs w:val="22"/>
        </w:rPr>
        <w:t xml:space="preserve">Roberto IASEVOLI (Mr.), Head Classification Board, </w:t>
      </w:r>
      <w:r w:rsidR="00C75C93">
        <w:rPr>
          <w:szCs w:val="22"/>
        </w:rPr>
        <w:t>The Hague</w:t>
      </w:r>
    </w:p>
    <w:p w14:paraId="6ACB0DFA" w14:textId="77777777" w:rsidR="00704BC6" w:rsidRDefault="00704BC6" w:rsidP="00704BC6">
      <w:pPr>
        <w:rPr>
          <w:szCs w:val="22"/>
        </w:rPr>
      </w:pPr>
      <w:r>
        <w:rPr>
          <w:szCs w:val="22"/>
        </w:rPr>
        <w:t>Jérôme CARRÉ (Mr.), Classification Board, Munich</w:t>
      </w:r>
    </w:p>
    <w:p w14:paraId="6F527C02" w14:textId="77777777" w:rsidR="00704BC6" w:rsidRDefault="00704BC6" w:rsidP="00704BC6">
      <w:pPr>
        <w:rPr>
          <w:szCs w:val="22"/>
        </w:rPr>
      </w:pPr>
      <w:r>
        <w:rPr>
          <w:szCs w:val="22"/>
        </w:rPr>
        <w:t>Massimo CRESCENTI (Mr.), Classification Board, The Hague</w:t>
      </w:r>
    </w:p>
    <w:p w14:paraId="3618BCC3" w14:textId="77777777" w:rsidR="00704BC6" w:rsidRDefault="00704BC6" w:rsidP="00704BC6">
      <w:pPr>
        <w:rPr>
          <w:szCs w:val="22"/>
        </w:rPr>
      </w:pPr>
      <w:r>
        <w:rPr>
          <w:szCs w:val="22"/>
        </w:rPr>
        <w:t>Silvia GENNARI (Ms.), Classification Board, Munich</w:t>
      </w:r>
    </w:p>
    <w:p w14:paraId="507E30CC" w14:textId="282804AE" w:rsidR="005E4AD1" w:rsidRDefault="005E4AD1" w:rsidP="005E4AD1">
      <w:pPr>
        <w:rPr>
          <w:szCs w:val="22"/>
        </w:rPr>
      </w:pPr>
      <w:r>
        <w:rPr>
          <w:szCs w:val="22"/>
        </w:rPr>
        <w:t>Michael MAY (Mr.), Classification Board, Munich</w:t>
      </w:r>
    </w:p>
    <w:p w14:paraId="382DAC91" w14:textId="77777777" w:rsidR="00704BC6" w:rsidRDefault="00704BC6" w:rsidP="00704BC6">
      <w:pPr>
        <w:rPr>
          <w:szCs w:val="22"/>
        </w:rPr>
      </w:pPr>
      <w:r>
        <w:rPr>
          <w:szCs w:val="22"/>
        </w:rPr>
        <w:t>Agnès MERLE GAMEZ (Ms.), Classification Board, The Hague</w:t>
      </w:r>
    </w:p>
    <w:p w14:paraId="3CF9D23C" w14:textId="77777777" w:rsidR="00704BC6" w:rsidRDefault="00704BC6" w:rsidP="00704BC6">
      <w:pPr>
        <w:rPr>
          <w:szCs w:val="22"/>
        </w:rPr>
      </w:pPr>
      <w:r>
        <w:rPr>
          <w:szCs w:val="22"/>
        </w:rPr>
        <w:t>Ciro PERNICE (Mr.), Classification Board, The Hague</w:t>
      </w:r>
    </w:p>
    <w:p w14:paraId="2203CB43" w14:textId="77777777" w:rsidR="000B353B" w:rsidRDefault="000B353B" w:rsidP="000B353B">
      <w:pPr>
        <w:rPr>
          <w:szCs w:val="22"/>
        </w:rPr>
      </w:pPr>
      <w:r>
        <w:rPr>
          <w:szCs w:val="22"/>
        </w:rPr>
        <w:t>Norbert WIENOLD (Mr.), Classification Board, Munich</w:t>
      </w:r>
    </w:p>
    <w:p w14:paraId="4BCBB346" w14:textId="77777777" w:rsidR="000B353B" w:rsidRDefault="000B353B" w:rsidP="000B353B">
      <w:pPr>
        <w:rPr>
          <w:szCs w:val="22"/>
        </w:rPr>
      </w:pPr>
      <w:r>
        <w:rPr>
          <w:szCs w:val="22"/>
        </w:rPr>
        <w:t xml:space="preserve">Nathalie GEISLER (Ms.), </w:t>
      </w:r>
      <w:bookmarkStart w:id="6" w:name="OLE_LINK1"/>
      <w:r>
        <w:rPr>
          <w:szCs w:val="22"/>
        </w:rPr>
        <w:t>Classification Board, The Hague</w:t>
      </w:r>
      <w:bookmarkEnd w:id="6"/>
    </w:p>
    <w:p w14:paraId="5F3B9016" w14:textId="77777777" w:rsidR="000B353B" w:rsidRDefault="000B353B" w:rsidP="000B353B">
      <w:pPr>
        <w:rPr>
          <w:szCs w:val="22"/>
        </w:rPr>
      </w:pPr>
      <w:r>
        <w:rPr>
          <w:szCs w:val="22"/>
        </w:rPr>
        <w:t>Mark PLEHIERS (Mr.), Classification Board, The Hague</w:t>
      </w:r>
    </w:p>
    <w:p w14:paraId="07A73B02" w14:textId="77777777" w:rsidR="000B353B" w:rsidRDefault="000B353B" w:rsidP="000B353B">
      <w:pPr>
        <w:rPr>
          <w:szCs w:val="22"/>
        </w:rPr>
      </w:pPr>
      <w:r>
        <w:rPr>
          <w:szCs w:val="22"/>
        </w:rPr>
        <w:t>Erik TORLE (Mr.), Mr., Classification Board, Munich</w:t>
      </w:r>
    </w:p>
    <w:p w14:paraId="59F4D7B5" w14:textId="48ECE03E" w:rsidR="000B353B" w:rsidRPr="000B353B" w:rsidRDefault="000B353B" w:rsidP="000B353B">
      <w:pPr>
        <w:rPr>
          <w:szCs w:val="22"/>
        </w:rPr>
      </w:pPr>
      <w:r w:rsidRPr="000B353B">
        <w:rPr>
          <w:szCs w:val="22"/>
        </w:rPr>
        <w:t xml:space="preserve">Rossana VINCI (Ms.), </w:t>
      </w:r>
      <w:r w:rsidR="00C75C93">
        <w:rPr>
          <w:szCs w:val="22"/>
        </w:rPr>
        <w:t>Classification Board, The Hague</w:t>
      </w:r>
    </w:p>
    <w:p w14:paraId="39FFDAD8" w14:textId="575622A5" w:rsidR="00AA02F1" w:rsidRPr="00076ACA" w:rsidRDefault="00655784" w:rsidP="00C75C93">
      <w:pPr>
        <w:keepNext/>
        <w:spacing w:before="240" w:after="240"/>
        <w:outlineLvl w:val="0"/>
        <w:rPr>
          <w:b/>
          <w:bCs/>
          <w:caps/>
          <w:kern w:val="32"/>
          <w:szCs w:val="32"/>
          <w:lang w:val="fr-CH"/>
        </w:rPr>
      </w:pPr>
      <w:r w:rsidRPr="004066FB">
        <w:rPr>
          <w:b/>
          <w:bCs/>
          <w:caps/>
          <w:kern w:val="32"/>
          <w:szCs w:val="32"/>
          <w:lang w:val="fr-CH"/>
        </w:rPr>
        <w:t>IV.</w:t>
      </w:r>
      <w:r w:rsidRPr="004066FB">
        <w:rPr>
          <w:b/>
          <w:bCs/>
          <w:caps/>
          <w:kern w:val="32"/>
          <w:szCs w:val="32"/>
          <w:lang w:val="fr-CH"/>
        </w:rPr>
        <w:tab/>
      </w:r>
      <w:r w:rsidR="00AA02F1" w:rsidRPr="00076ACA">
        <w:rPr>
          <w:b/>
          <w:bCs/>
          <w:caps/>
          <w:kern w:val="32"/>
          <w:szCs w:val="32"/>
          <w:lang w:val="fr-CH"/>
        </w:rPr>
        <w:t>BUREAU/OFFICERS</w:t>
      </w:r>
    </w:p>
    <w:p w14:paraId="277B5E2C" w14:textId="7CB8F4D1" w:rsidR="00AA02F1" w:rsidRPr="001A4E1B" w:rsidRDefault="00AA02F1" w:rsidP="00AA02F1">
      <w:pPr>
        <w:pStyle w:val="BodyText"/>
        <w:rPr>
          <w:szCs w:val="22"/>
          <w:lang w:val="fr-CH"/>
        </w:rPr>
      </w:pPr>
      <w:r w:rsidRPr="00EF2AB0">
        <w:rPr>
          <w:szCs w:val="22"/>
          <w:lang w:val="pt-BR"/>
        </w:rPr>
        <w:t>président</w:t>
      </w:r>
      <w:r w:rsidR="001A4E1B">
        <w:rPr>
          <w:szCs w:val="22"/>
          <w:lang w:val="pt-BR"/>
        </w:rPr>
        <w:t>e</w:t>
      </w:r>
      <w:r w:rsidRPr="00EF2AB0">
        <w:rPr>
          <w:szCs w:val="22"/>
          <w:lang w:val="pt-BR"/>
        </w:rPr>
        <w:t>/Chair:</w:t>
      </w:r>
      <w:r w:rsidRPr="00EF2AB0">
        <w:rPr>
          <w:szCs w:val="22"/>
          <w:lang w:val="pt-BR"/>
        </w:rPr>
        <w:tab/>
      </w:r>
      <w:r w:rsidRPr="00EF2AB0">
        <w:rPr>
          <w:szCs w:val="22"/>
          <w:lang w:val="pt-BR"/>
        </w:rPr>
        <w:tab/>
      </w:r>
      <w:r w:rsidR="001A4E1B" w:rsidRPr="001A4E1B">
        <w:rPr>
          <w:szCs w:val="22"/>
          <w:lang w:val="fr-CH"/>
        </w:rPr>
        <w:t xml:space="preserve">Agnès MERLE GAMEZ </w:t>
      </w:r>
      <w:r w:rsidR="001A4E1B">
        <w:rPr>
          <w:szCs w:val="22"/>
          <w:lang w:val="fr-CH"/>
        </w:rPr>
        <w:t>(Mme/Ms.) (OEB)/(EPO)</w:t>
      </w:r>
    </w:p>
    <w:p w14:paraId="42D87F52" w14:textId="77777777" w:rsidR="00AA02F1" w:rsidRPr="00BE5001" w:rsidRDefault="00AA02F1" w:rsidP="00AA02F1">
      <w:pPr>
        <w:pStyle w:val="BodyText"/>
        <w:rPr>
          <w:szCs w:val="22"/>
          <w:lang w:val="fr-CH"/>
        </w:rPr>
      </w:pPr>
      <w:proofErr w:type="gramStart"/>
      <w:r w:rsidRPr="00EF2AB0">
        <w:rPr>
          <w:szCs w:val="22"/>
          <w:lang w:val="fr-CH"/>
        </w:rPr>
        <w:t>vice</w:t>
      </w:r>
      <w:proofErr w:type="gramEnd"/>
      <w:r w:rsidRPr="00EF2AB0">
        <w:rPr>
          <w:szCs w:val="22"/>
          <w:lang w:val="fr-CH"/>
        </w:rPr>
        <w:t>-présidente/</w:t>
      </w:r>
      <w:r w:rsidRPr="00EF2AB0">
        <w:rPr>
          <w:szCs w:val="22"/>
          <w:lang w:val="fr-CH"/>
        </w:rPr>
        <w:tab/>
      </w:r>
      <w:r w:rsidRPr="00EF2AB0">
        <w:rPr>
          <w:szCs w:val="22"/>
          <w:lang w:val="fr-CH"/>
        </w:rPr>
        <w:tab/>
        <w:t>Nancy BEAUCHEMIN (Mme/Ms</w:t>
      </w:r>
      <w:r w:rsidRPr="00A8404F">
        <w:rPr>
          <w:szCs w:val="22"/>
          <w:lang w:val="fr-CH"/>
        </w:rPr>
        <w:t>.)</w:t>
      </w:r>
      <w:r w:rsidRPr="00EF2AB0">
        <w:rPr>
          <w:szCs w:val="22"/>
          <w:lang w:val="fr-CH"/>
        </w:rPr>
        <w:t xml:space="preserve"> </w:t>
      </w:r>
      <w:r w:rsidRPr="00BE5001">
        <w:rPr>
          <w:szCs w:val="22"/>
          <w:lang w:val="fr-CH"/>
        </w:rPr>
        <w:t>(CANADA)</w:t>
      </w:r>
      <w:r w:rsidRPr="00EF2AB0">
        <w:rPr>
          <w:szCs w:val="22"/>
          <w:lang w:val="pt-BR"/>
        </w:rPr>
        <w:br/>
      </w:r>
      <w:r w:rsidRPr="00BE5001">
        <w:rPr>
          <w:lang w:val="fr-CH"/>
        </w:rPr>
        <w:t>Vice Chair</w:t>
      </w:r>
    </w:p>
    <w:p w14:paraId="0699559E" w14:textId="5AA3800C" w:rsidR="000819D8" w:rsidRDefault="00933630" w:rsidP="00933630">
      <w:pPr>
        <w:tabs>
          <w:tab w:val="left" w:pos="2268"/>
        </w:tabs>
        <w:spacing w:after="160"/>
        <w:rPr>
          <w:szCs w:val="22"/>
          <w:lang w:val="pt-BR"/>
        </w:rPr>
      </w:pPr>
      <w:r w:rsidRPr="00186F87">
        <w:rPr>
          <w:szCs w:val="22"/>
          <w:lang w:val="pt-BR"/>
        </w:rPr>
        <w:t>secrétaire/</w:t>
      </w:r>
      <w:r w:rsidRPr="00186F87">
        <w:rPr>
          <w:szCs w:val="22"/>
          <w:lang w:val="pt-BR"/>
        </w:rPr>
        <w:br/>
        <w:t>Secretary:</w:t>
      </w:r>
      <w:r w:rsidRPr="00186F87">
        <w:rPr>
          <w:szCs w:val="22"/>
          <w:lang w:val="pt-BR"/>
        </w:rPr>
        <w:tab/>
        <w:t>XU Ning (Mme/Ms.) (OMPI/WIPO)</w:t>
      </w:r>
    </w:p>
    <w:p w14:paraId="4D744285" w14:textId="77777777" w:rsidR="000819D8" w:rsidRDefault="000819D8">
      <w:pPr>
        <w:rPr>
          <w:szCs w:val="22"/>
          <w:lang w:val="pt-BR"/>
        </w:rPr>
      </w:pPr>
      <w:r>
        <w:rPr>
          <w:szCs w:val="22"/>
          <w:lang w:val="pt-BR"/>
        </w:rPr>
        <w:br w:type="page"/>
      </w:r>
    </w:p>
    <w:p w14:paraId="2B73986B" w14:textId="06037CF0" w:rsidR="00933630" w:rsidRPr="0081546F" w:rsidRDefault="00933630" w:rsidP="00933630">
      <w:pPr>
        <w:keepNext/>
        <w:spacing w:before="240" w:after="240"/>
        <w:outlineLvl w:val="0"/>
        <w:rPr>
          <w:b/>
          <w:bCs/>
          <w:caps/>
          <w:kern w:val="32"/>
          <w:szCs w:val="32"/>
          <w:lang w:val="pt-BR"/>
        </w:rPr>
      </w:pPr>
      <w:r w:rsidRPr="0081546F">
        <w:rPr>
          <w:b/>
          <w:bCs/>
          <w:caps/>
          <w:kern w:val="32"/>
          <w:szCs w:val="32"/>
          <w:lang w:val="pt-BR"/>
        </w:rPr>
        <w:lastRenderedPageBreak/>
        <w:t>V.</w:t>
      </w:r>
      <w:r w:rsidRPr="0081546F">
        <w:rPr>
          <w:b/>
          <w:bCs/>
          <w:caps/>
          <w:kern w:val="32"/>
          <w:szCs w:val="32"/>
          <w:lang w:val="pt-BR"/>
        </w:rPr>
        <w:tab/>
        <w:t>Bureau international de l</w:t>
      </w:r>
      <w:r w:rsidR="001A4E1B">
        <w:rPr>
          <w:b/>
          <w:bCs/>
          <w:caps/>
          <w:kern w:val="32"/>
          <w:szCs w:val="32"/>
          <w:lang w:val="pt-BR"/>
        </w:rPr>
        <w:t>’</w:t>
      </w:r>
      <w:r w:rsidRPr="0081546F">
        <w:rPr>
          <w:b/>
          <w:bCs/>
          <w:caps/>
          <w:kern w:val="32"/>
          <w:szCs w:val="32"/>
          <w:lang w:val="pt-BR"/>
        </w:rPr>
        <w:t>Organisation Mondiale de la Propriété Intellectuelle (OMPI)/International Bureau of the World Intellectual Property Organization (WIPO)</w:t>
      </w:r>
    </w:p>
    <w:p w14:paraId="62C1DFD8" w14:textId="77777777" w:rsidR="00011D5F" w:rsidRPr="00186F87" w:rsidRDefault="00011D5F" w:rsidP="00011D5F">
      <w:pPr>
        <w:spacing w:after="160"/>
        <w:rPr>
          <w:szCs w:val="22"/>
          <w:lang w:val="fr-CH"/>
        </w:rPr>
      </w:pPr>
      <w:proofErr w:type="spellStart"/>
      <w:r w:rsidRPr="00186F87">
        <w:rPr>
          <w:lang w:val="fr-CH"/>
        </w:rPr>
        <w:t>Ken-Ichiro</w:t>
      </w:r>
      <w:proofErr w:type="spellEnd"/>
      <w:r w:rsidRPr="00186F87">
        <w:rPr>
          <w:lang w:val="fr-CH"/>
        </w:rPr>
        <w:t xml:space="preserve"> NATSUME (M./Mr.), sous-directeur général du </w:t>
      </w:r>
      <w:r w:rsidRPr="00186F87">
        <w:rPr>
          <w:szCs w:val="22"/>
          <w:lang w:val="fr-CH"/>
        </w:rPr>
        <w:t>Secteur de de l</w:t>
      </w:r>
      <w:r>
        <w:rPr>
          <w:szCs w:val="22"/>
          <w:lang w:val="fr-CH"/>
        </w:rPr>
        <w:t>’</w:t>
      </w:r>
      <w:r w:rsidRPr="00186F87">
        <w:rPr>
          <w:szCs w:val="22"/>
          <w:lang w:val="fr-CH"/>
        </w:rPr>
        <w:t>infrastructure et des plateformes</w:t>
      </w:r>
      <w:r w:rsidRPr="00186F87">
        <w:rPr>
          <w:lang w:val="fr-CH"/>
        </w:rPr>
        <w:t xml:space="preserve">/Assistant </w:t>
      </w:r>
      <w:proofErr w:type="spellStart"/>
      <w:r w:rsidRPr="00186F87">
        <w:rPr>
          <w:lang w:val="fr-CH"/>
        </w:rPr>
        <w:t>Director</w:t>
      </w:r>
      <w:proofErr w:type="spellEnd"/>
      <w:r w:rsidRPr="00186F87">
        <w:rPr>
          <w:lang w:val="fr-CH"/>
        </w:rPr>
        <w:t xml:space="preserve"> General, </w:t>
      </w:r>
      <w:r w:rsidRPr="00186F87">
        <w:rPr>
          <w:szCs w:val="22"/>
          <w:lang w:val="fr-CH"/>
        </w:rPr>
        <w:t xml:space="preserve">Infrastructure and Platforms </w:t>
      </w:r>
      <w:proofErr w:type="spellStart"/>
      <w:r w:rsidRPr="00186F87">
        <w:rPr>
          <w:szCs w:val="22"/>
          <w:lang w:val="fr-CH"/>
        </w:rPr>
        <w:t>Sector</w:t>
      </w:r>
      <w:proofErr w:type="spellEnd"/>
    </w:p>
    <w:p w14:paraId="192A00F1" w14:textId="412D6061" w:rsidR="00933630" w:rsidRPr="00186F87" w:rsidRDefault="00933630" w:rsidP="00933630">
      <w:pPr>
        <w:spacing w:after="160"/>
        <w:rPr>
          <w:szCs w:val="22"/>
          <w:lang w:val="fr-CH"/>
        </w:rPr>
      </w:pPr>
      <w:r w:rsidRPr="00186F87">
        <w:rPr>
          <w:szCs w:val="22"/>
          <w:lang w:val="fr-CH"/>
        </w:rPr>
        <w:t>Kunihiko FUSHIMI (M./Mr.), directeur de la Division des classifications internationales et des normes, Secteur de de l</w:t>
      </w:r>
      <w:r w:rsidR="001A4E1B">
        <w:rPr>
          <w:szCs w:val="22"/>
          <w:lang w:val="fr-CH"/>
        </w:rPr>
        <w:t>’</w:t>
      </w:r>
      <w:r w:rsidRPr="00186F87">
        <w:rPr>
          <w:szCs w:val="22"/>
          <w:lang w:val="fr-CH"/>
        </w:rPr>
        <w:t>infrastructure et des plateformes/</w:t>
      </w:r>
      <w:proofErr w:type="spellStart"/>
      <w:r w:rsidRPr="00186F87">
        <w:rPr>
          <w:szCs w:val="22"/>
          <w:lang w:val="fr-CH"/>
        </w:rPr>
        <w:t>Director</w:t>
      </w:r>
      <w:proofErr w:type="spellEnd"/>
      <w:r w:rsidRPr="00186F87">
        <w:rPr>
          <w:szCs w:val="22"/>
          <w:lang w:val="fr-CH"/>
        </w:rPr>
        <w:t xml:space="preserve">, International Classifications and Standards Division, Infrastructure and Platforms </w:t>
      </w:r>
      <w:proofErr w:type="spellStart"/>
      <w:r w:rsidRPr="00186F87">
        <w:rPr>
          <w:szCs w:val="22"/>
          <w:lang w:val="fr-CH"/>
        </w:rPr>
        <w:t>Sector</w:t>
      </w:r>
      <w:proofErr w:type="spellEnd"/>
    </w:p>
    <w:p w14:paraId="7B72D957" w14:textId="5265DA3A" w:rsidR="00933630" w:rsidRPr="00186F87" w:rsidRDefault="00933630" w:rsidP="00933630">
      <w:pPr>
        <w:spacing w:after="160"/>
        <w:rPr>
          <w:szCs w:val="22"/>
          <w:lang w:val="fr-CH"/>
        </w:rPr>
      </w:pPr>
      <w:r w:rsidRPr="00186F87">
        <w:rPr>
          <w:lang w:val="fr-FR"/>
        </w:rPr>
        <w:t xml:space="preserve">XU Ning (Mme/Ms.), chef de la Section de la classification internationale des brevets (CIB), </w:t>
      </w:r>
      <w:r w:rsidRPr="00186F87">
        <w:rPr>
          <w:szCs w:val="22"/>
          <w:lang w:val="fr-CH"/>
        </w:rPr>
        <w:t>Division des classifications internationales et des normes, Secteur de de l</w:t>
      </w:r>
      <w:r w:rsidR="001A4E1B">
        <w:rPr>
          <w:szCs w:val="22"/>
          <w:lang w:val="fr-CH"/>
        </w:rPr>
        <w:t>’</w:t>
      </w:r>
      <w:r w:rsidRPr="00186F87">
        <w:rPr>
          <w:szCs w:val="22"/>
          <w:lang w:val="fr-CH"/>
        </w:rPr>
        <w:t>infrastructure et des plateformes</w:t>
      </w:r>
      <w:r w:rsidRPr="00186F87">
        <w:rPr>
          <w:lang w:val="fr-FR"/>
        </w:rPr>
        <w:t xml:space="preserve">/Head, International Patent Classification (IPC) Section, </w:t>
      </w:r>
      <w:r w:rsidRPr="00186F87">
        <w:rPr>
          <w:szCs w:val="22"/>
          <w:lang w:val="fr-CH"/>
        </w:rPr>
        <w:t xml:space="preserve">International Classifications and </w:t>
      </w:r>
      <w:r w:rsidRPr="00186F87">
        <w:rPr>
          <w:lang w:val="fr-CH"/>
        </w:rPr>
        <w:t xml:space="preserve">Standards Division, </w:t>
      </w:r>
      <w:r w:rsidRPr="00186F87">
        <w:rPr>
          <w:szCs w:val="22"/>
          <w:lang w:val="fr-CH"/>
        </w:rPr>
        <w:t xml:space="preserve">Infrastructure and Platforms </w:t>
      </w:r>
      <w:proofErr w:type="spellStart"/>
      <w:r w:rsidRPr="00186F87">
        <w:rPr>
          <w:szCs w:val="22"/>
          <w:lang w:val="fr-CH"/>
        </w:rPr>
        <w:t>Sector</w:t>
      </w:r>
      <w:proofErr w:type="spellEnd"/>
    </w:p>
    <w:p w14:paraId="0008DCDD" w14:textId="31DE607C" w:rsidR="00933630" w:rsidRPr="00186F87" w:rsidRDefault="00933630" w:rsidP="00933630">
      <w:pPr>
        <w:spacing w:after="160"/>
        <w:rPr>
          <w:szCs w:val="22"/>
          <w:lang w:val="fr-CH"/>
        </w:rPr>
      </w:pPr>
      <w:r w:rsidRPr="00186F87">
        <w:rPr>
          <w:szCs w:val="22"/>
          <w:lang w:val="fr-CH"/>
        </w:rPr>
        <w:t>Rastislav MARČOK (M./Mr.), administrateur principal de la classification des brevets de la Section de la classification internationale des brevets (CIB), Division des classifications internationales et des normes, Secteur de de l</w:t>
      </w:r>
      <w:r w:rsidR="001A4E1B">
        <w:rPr>
          <w:szCs w:val="22"/>
          <w:lang w:val="fr-CH"/>
        </w:rPr>
        <w:t>’</w:t>
      </w:r>
      <w:r w:rsidRPr="00186F87">
        <w:rPr>
          <w:szCs w:val="22"/>
          <w:lang w:val="fr-CH"/>
        </w:rPr>
        <w:t xml:space="preserve">infrastructure et des plateformes/Senior Patent Classification </w:t>
      </w:r>
      <w:proofErr w:type="spellStart"/>
      <w:r w:rsidRPr="00186F87">
        <w:rPr>
          <w:szCs w:val="22"/>
          <w:lang w:val="fr-CH"/>
        </w:rPr>
        <w:t>Officer</w:t>
      </w:r>
      <w:proofErr w:type="spellEnd"/>
      <w:r w:rsidRPr="00186F87">
        <w:rPr>
          <w:szCs w:val="22"/>
          <w:lang w:val="fr-CH"/>
        </w:rPr>
        <w:t xml:space="preserve">, International Patent Classification (IPC) Section, International Classifications and </w:t>
      </w:r>
      <w:r w:rsidRPr="00186F87">
        <w:rPr>
          <w:lang w:val="fr-CH"/>
        </w:rPr>
        <w:t xml:space="preserve">Standards Division, </w:t>
      </w:r>
      <w:r w:rsidRPr="00186F87">
        <w:rPr>
          <w:szCs w:val="22"/>
          <w:lang w:val="fr-CH"/>
        </w:rPr>
        <w:t xml:space="preserve">Infrastructure and Platforms </w:t>
      </w:r>
      <w:proofErr w:type="spellStart"/>
      <w:r w:rsidRPr="00186F87">
        <w:rPr>
          <w:szCs w:val="22"/>
          <w:lang w:val="fr-CH"/>
        </w:rPr>
        <w:t>Sector</w:t>
      </w:r>
      <w:proofErr w:type="spellEnd"/>
    </w:p>
    <w:p w14:paraId="7D976F1D" w14:textId="479BAEC7" w:rsidR="00933630" w:rsidRDefault="00933630" w:rsidP="00655784">
      <w:pPr>
        <w:rPr>
          <w:szCs w:val="22"/>
          <w:lang w:val="fr-CH"/>
        </w:rPr>
      </w:pPr>
      <w:r w:rsidRPr="00186F87">
        <w:rPr>
          <w:lang w:val="fr-CH"/>
        </w:rPr>
        <w:t>Isabelle MALANGA SALAZAR (Mme/Ms.), assistante à l</w:t>
      </w:r>
      <w:r w:rsidR="001A4E1B">
        <w:rPr>
          <w:lang w:val="fr-CH"/>
        </w:rPr>
        <w:t>’</w:t>
      </w:r>
      <w:r w:rsidRPr="00186F87">
        <w:rPr>
          <w:lang w:val="fr-CH"/>
        </w:rPr>
        <w:t>information de la Section de la</w:t>
      </w:r>
      <w:r w:rsidRPr="00186F87">
        <w:rPr>
          <w:szCs w:val="22"/>
          <w:lang w:val="fr-CH"/>
        </w:rPr>
        <w:t xml:space="preserve"> classification internationale des brevets (CIB), Division des classifications internationales et des normes, Secteur de de l</w:t>
      </w:r>
      <w:r w:rsidR="001A4E1B">
        <w:rPr>
          <w:szCs w:val="22"/>
          <w:lang w:val="fr-CH"/>
        </w:rPr>
        <w:t>’</w:t>
      </w:r>
      <w:r w:rsidRPr="00186F87">
        <w:rPr>
          <w:szCs w:val="22"/>
          <w:lang w:val="fr-CH"/>
        </w:rPr>
        <w:t xml:space="preserve">infrastructure et des plateformes/Information Assistant, </w:t>
      </w:r>
      <w:r w:rsidR="002B1D97" w:rsidRPr="00186F87">
        <w:rPr>
          <w:szCs w:val="22"/>
          <w:lang w:val="fr-CH"/>
        </w:rPr>
        <w:t xml:space="preserve">International Patent Classification (IPC) Section, International Classifications and </w:t>
      </w:r>
      <w:r w:rsidR="002B1D97" w:rsidRPr="00186F87">
        <w:rPr>
          <w:lang w:val="fr-CH"/>
        </w:rPr>
        <w:t xml:space="preserve">Standards Division, </w:t>
      </w:r>
      <w:r w:rsidR="002B1D97" w:rsidRPr="00186F87">
        <w:rPr>
          <w:szCs w:val="22"/>
          <w:lang w:val="fr-CH"/>
        </w:rPr>
        <w:t xml:space="preserve">Infrastructure and Platforms </w:t>
      </w:r>
      <w:proofErr w:type="spellStart"/>
      <w:r w:rsidR="002B1D97" w:rsidRPr="00186F87">
        <w:rPr>
          <w:szCs w:val="22"/>
          <w:lang w:val="fr-CH"/>
        </w:rPr>
        <w:t>Sector</w:t>
      </w:r>
      <w:proofErr w:type="spellEnd"/>
    </w:p>
    <w:p w14:paraId="1CCE518E" w14:textId="77777777" w:rsidR="00747F34" w:rsidRDefault="00747F34" w:rsidP="00747F34">
      <w:pPr>
        <w:rPr>
          <w:szCs w:val="22"/>
          <w:lang w:val="fr-CH"/>
        </w:rPr>
      </w:pPr>
      <w:r>
        <w:rPr>
          <w:szCs w:val="22"/>
          <w:lang w:val="fr-CH"/>
        </w:rPr>
        <w:t>Caroline SCHLESSINGER (Mme/Ms.), secrétaire II de la</w:t>
      </w:r>
      <w:r w:rsidRPr="00186F87">
        <w:rPr>
          <w:szCs w:val="22"/>
          <w:lang w:val="fr-CH"/>
        </w:rPr>
        <w:t xml:space="preserve"> Division des classifications internationales et des normes, Secteur de de l</w:t>
      </w:r>
      <w:r>
        <w:rPr>
          <w:szCs w:val="22"/>
          <w:lang w:val="fr-CH"/>
        </w:rPr>
        <w:t>’</w:t>
      </w:r>
      <w:r w:rsidRPr="00186F87">
        <w:rPr>
          <w:szCs w:val="22"/>
          <w:lang w:val="fr-CH"/>
        </w:rPr>
        <w:t>infrastructure et des plateformes/</w:t>
      </w:r>
      <w:proofErr w:type="spellStart"/>
      <w:r>
        <w:rPr>
          <w:szCs w:val="22"/>
          <w:lang w:val="fr-CH"/>
        </w:rPr>
        <w:t>Secretary</w:t>
      </w:r>
      <w:proofErr w:type="spellEnd"/>
      <w:r>
        <w:rPr>
          <w:szCs w:val="22"/>
          <w:lang w:val="fr-CH"/>
        </w:rPr>
        <w:t xml:space="preserve"> II</w:t>
      </w:r>
      <w:r w:rsidRPr="00186F87">
        <w:rPr>
          <w:szCs w:val="22"/>
          <w:lang w:val="fr-CH"/>
        </w:rPr>
        <w:t xml:space="preserve">, International Classifications and </w:t>
      </w:r>
      <w:r w:rsidRPr="00186F87">
        <w:rPr>
          <w:lang w:val="fr-CH"/>
        </w:rPr>
        <w:t xml:space="preserve">Standards Division, </w:t>
      </w:r>
      <w:r w:rsidRPr="00186F87">
        <w:rPr>
          <w:szCs w:val="22"/>
          <w:lang w:val="fr-CH"/>
        </w:rPr>
        <w:t xml:space="preserve">Infrastructure and Platforms </w:t>
      </w:r>
      <w:proofErr w:type="spellStart"/>
      <w:r w:rsidRPr="00186F87">
        <w:rPr>
          <w:szCs w:val="22"/>
          <w:lang w:val="fr-CH"/>
        </w:rPr>
        <w:t>Sector</w:t>
      </w:r>
      <w:proofErr w:type="spellEnd"/>
    </w:p>
    <w:p w14:paraId="358EA00D" w14:textId="77777777" w:rsidR="002B1D97" w:rsidRDefault="002B1D97" w:rsidP="00655784">
      <w:pPr>
        <w:rPr>
          <w:szCs w:val="22"/>
          <w:lang w:val="fr-CH"/>
        </w:rPr>
      </w:pPr>
    </w:p>
    <w:p w14:paraId="3B9ED795" w14:textId="77777777" w:rsidR="00E432CB" w:rsidRPr="00EF2AB0" w:rsidRDefault="00655784" w:rsidP="0052592C">
      <w:pPr>
        <w:pStyle w:val="Endofdocument-Annex"/>
        <w:rPr>
          <w:lang w:val="fr-FR"/>
        </w:rPr>
      </w:pPr>
      <w:r w:rsidRPr="00EF2AB0">
        <w:rPr>
          <w:lang w:val="fr-FR"/>
        </w:rPr>
        <w:t xml:space="preserve"> </w:t>
      </w:r>
      <w:r w:rsidR="00E432CB" w:rsidRPr="00EF2AB0">
        <w:rPr>
          <w:lang w:val="fr-FR"/>
        </w:rPr>
        <w:t>[Fin du document/End of document]</w:t>
      </w:r>
    </w:p>
    <w:sectPr w:rsidR="00E432CB" w:rsidRPr="00EF2AB0" w:rsidSect="006A63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2" w:right="1138" w:bottom="562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1F862" w14:textId="77777777" w:rsidR="004066FB" w:rsidRDefault="004066FB">
      <w:r>
        <w:separator/>
      </w:r>
    </w:p>
  </w:endnote>
  <w:endnote w:type="continuationSeparator" w:id="0">
    <w:p w14:paraId="5B15A05D" w14:textId="77777777" w:rsidR="004066FB" w:rsidRDefault="004066FB" w:rsidP="003B38C1">
      <w:r>
        <w:separator/>
      </w:r>
    </w:p>
    <w:p w14:paraId="67B5F9BB" w14:textId="77777777" w:rsidR="004066FB" w:rsidRPr="003B38C1" w:rsidRDefault="004066F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CA709FE" w14:textId="77777777" w:rsidR="004066FB" w:rsidRPr="003B38C1" w:rsidRDefault="004066F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?¡ì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F8C97" w14:textId="77777777" w:rsidR="000819D8" w:rsidRDefault="000819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A7E1D" w14:textId="7D696F51" w:rsidR="00BE5001" w:rsidRDefault="00056B5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E8FAD0C" wp14:editId="0CF71190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D5AC5E" w14:textId="1AD7B699" w:rsidR="00EC5BF3" w:rsidRPr="00EC5BF3" w:rsidRDefault="00EC5BF3" w:rsidP="00EC5BF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8FAD0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805.45pt;width:595.35pt;height:21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" o:allowincell="f" filled="f" stroked="f" strokeweight=".5pt">
              <v:textbox inset=",0,,0">
                <w:txbxContent>
                  <w:p w14:paraId="77D5AC5E" w14:textId="1AD7B699" w:rsidR="00EC5BF3" w:rsidRPr="00EC5BF3" w:rsidRDefault="00EC5BF3" w:rsidP="00EC5BF3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675E5" w14:textId="6BBF6019" w:rsidR="00BE5001" w:rsidRDefault="00056B5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ACA3980" wp14:editId="2277DF54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889FF7" w14:textId="2C95AA51" w:rsidR="00EC5BF3" w:rsidRPr="00EC5BF3" w:rsidRDefault="00EC5BF3" w:rsidP="00EC5BF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CA398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805.45pt;width:595.35pt;height:21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" o:allowincell="f" filled="f" stroked="f" strokeweight=".5pt">
              <v:textbox inset=",0,,0">
                <w:txbxContent>
                  <w:p w14:paraId="20889FF7" w14:textId="2C95AA51" w:rsidR="00EC5BF3" w:rsidRPr="00EC5BF3" w:rsidRDefault="00EC5BF3" w:rsidP="00EC5BF3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0A1A3" w14:textId="77777777" w:rsidR="004066FB" w:rsidRDefault="004066FB">
      <w:r>
        <w:separator/>
      </w:r>
    </w:p>
  </w:footnote>
  <w:footnote w:type="continuationSeparator" w:id="0">
    <w:p w14:paraId="6F3D8883" w14:textId="77777777" w:rsidR="004066FB" w:rsidRDefault="004066FB" w:rsidP="008B60B2">
      <w:r>
        <w:separator/>
      </w:r>
    </w:p>
    <w:p w14:paraId="26AAF710" w14:textId="77777777" w:rsidR="004066FB" w:rsidRPr="00ED77FB" w:rsidRDefault="004066F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D0E9378" w14:textId="77777777" w:rsidR="004066FB" w:rsidRPr="00ED77FB" w:rsidRDefault="004066F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  <w:footnote w:id="2">
    <w:p w14:paraId="7403A1F5" w14:textId="77777777" w:rsidR="004066FB" w:rsidRPr="00216245" w:rsidRDefault="004066FB" w:rsidP="00AB65EC">
      <w:pPr>
        <w:pStyle w:val="FootnoteText"/>
        <w:ind w:left="550" w:hanging="550"/>
        <w:rPr>
          <w:sz w:val="16"/>
          <w:szCs w:val="16"/>
          <w:lang w:val="fr-FR"/>
        </w:rPr>
      </w:pPr>
      <w:r w:rsidRPr="00216245">
        <w:rPr>
          <w:rStyle w:val="FootnoteReference"/>
          <w:sz w:val="16"/>
          <w:szCs w:val="16"/>
          <w:lang w:val="fr-FR"/>
        </w:rPr>
        <w:t>*</w:t>
      </w:r>
      <w:r w:rsidRPr="00216245">
        <w:rPr>
          <w:sz w:val="16"/>
          <w:szCs w:val="16"/>
          <w:lang w:val="fr-FR"/>
        </w:rPr>
        <w:tab/>
        <w:t>Les participants sont priés d’informer le Secrétariat, en modifiant la présente liste provisoire, des modifications qui devraient être prises en considération lors de l’établissement de la liste finale des participants.</w:t>
      </w:r>
    </w:p>
  </w:footnote>
  <w:footnote w:id="3">
    <w:p w14:paraId="4A691A48" w14:textId="77777777" w:rsidR="004066FB" w:rsidRPr="00216245" w:rsidRDefault="004066FB" w:rsidP="00AB65EC">
      <w:pPr>
        <w:pStyle w:val="FootnoteText"/>
        <w:ind w:left="550" w:hanging="550"/>
        <w:rPr>
          <w:sz w:val="16"/>
          <w:szCs w:val="16"/>
        </w:rPr>
      </w:pPr>
      <w:r w:rsidRPr="00216245">
        <w:rPr>
          <w:rStyle w:val="FootnoteReference"/>
          <w:sz w:val="16"/>
          <w:szCs w:val="16"/>
        </w:rPr>
        <w:t>*</w:t>
      </w:r>
      <w:r w:rsidRPr="00216245">
        <w:rPr>
          <w:sz w:val="16"/>
          <w:szCs w:val="16"/>
        </w:rPr>
        <w:t xml:space="preserve"> </w:t>
      </w:r>
      <w:r w:rsidRPr="00216245">
        <w:rPr>
          <w:sz w:val="16"/>
          <w:szCs w:val="16"/>
        </w:rPr>
        <w:tab/>
        <w:t xml:space="preserve">Participants are requested to inform the Secretariat of any changes which should be </w:t>
      </w:r>
      <w:proofErr w:type="gramStart"/>
      <w:r w:rsidRPr="00216245">
        <w:rPr>
          <w:sz w:val="16"/>
          <w:szCs w:val="16"/>
        </w:rPr>
        <w:t>taken into account</w:t>
      </w:r>
      <w:proofErr w:type="gramEnd"/>
      <w:r w:rsidRPr="00216245">
        <w:rPr>
          <w:sz w:val="16"/>
          <w:szCs w:val="16"/>
        </w:rPr>
        <w:t xml:space="preserve"> in preparing the final list of participants.  Changes should be requested by making corrections on the present provisional list.</w:t>
      </w:r>
    </w:p>
    <w:p w14:paraId="3D2213BF" w14:textId="77777777" w:rsidR="004066FB" w:rsidRPr="007C00B4" w:rsidRDefault="004066FB" w:rsidP="00AB65EC">
      <w:pPr>
        <w:pStyle w:val="FootnoteText"/>
        <w:jc w:val="cen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C4AA9" w14:textId="77777777" w:rsidR="004066FB" w:rsidRDefault="004066FB" w:rsidP="00FD3D6E">
    <w:pPr>
      <w:jc w:val="right"/>
    </w:pPr>
    <w:r>
      <w:t>IPC/WG/46/INF/1 Prov.</w:t>
    </w:r>
  </w:p>
  <w:p w14:paraId="30F8EF04" w14:textId="77777777" w:rsidR="004066FB" w:rsidRDefault="004066FB" w:rsidP="00FD3D6E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5839F5">
      <w:rPr>
        <w:noProof/>
      </w:rPr>
      <w:t>10</w:t>
    </w:r>
    <w:r>
      <w:fldChar w:fldCharType="end"/>
    </w:r>
  </w:p>
  <w:p w14:paraId="58F63A14" w14:textId="77777777" w:rsidR="004066FB" w:rsidRDefault="004066FB" w:rsidP="00FD3D6E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6B095" w14:textId="61BC961D" w:rsidR="004066FB" w:rsidRDefault="004066FB" w:rsidP="009F6E28">
    <w:pPr>
      <w:spacing w:after="0"/>
      <w:jc w:val="right"/>
    </w:pPr>
    <w:r>
      <w:t>IPC/WG/</w:t>
    </w:r>
    <w:r w:rsidR="00663D8E">
      <w:t>51</w:t>
    </w:r>
    <w:r>
      <w:t>/INF/1 Prov.</w:t>
    </w:r>
  </w:p>
  <w:p w14:paraId="5421222A" w14:textId="77777777" w:rsidR="004066FB" w:rsidRDefault="004066FB" w:rsidP="009F6E28">
    <w:pPr>
      <w:spacing w:after="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C5BF3">
      <w:rPr>
        <w:noProof/>
      </w:rPr>
      <w:t>10</w:t>
    </w:r>
    <w:r>
      <w:fldChar w:fldCharType="end"/>
    </w:r>
  </w:p>
  <w:p w14:paraId="16287D87" w14:textId="77777777" w:rsidR="004066FB" w:rsidRDefault="004066FB" w:rsidP="00C31730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1334" w14:textId="77777777" w:rsidR="000819D8" w:rsidRDefault="000819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96846">
    <w:abstractNumId w:val="2"/>
  </w:num>
  <w:num w:numId="2" w16cid:durableId="1079982084">
    <w:abstractNumId w:val="4"/>
  </w:num>
  <w:num w:numId="3" w16cid:durableId="567573130">
    <w:abstractNumId w:val="0"/>
  </w:num>
  <w:num w:numId="4" w16cid:durableId="1503817322">
    <w:abstractNumId w:val="5"/>
  </w:num>
  <w:num w:numId="5" w16cid:durableId="474835487">
    <w:abstractNumId w:val="1"/>
  </w:num>
  <w:num w:numId="6" w16cid:durableId="7489627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3C8"/>
    <w:rsid w:val="00011D5F"/>
    <w:rsid w:val="0004065E"/>
    <w:rsid w:val="00042D1D"/>
    <w:rsid w:val="00043CAA"/>
    <w:rsid w:val="000516B1"/>
    <w:rsid w:val="00052F58"/>
    <w:rsid w:val="00056B55"/>
    <w:rsid w:val="0006008A"/>
    <w:rsid w:val="00061946"/>
    <w:rsid w:val="00062973"/>
    <w:rsid w:val="00073022"/>
    <w:rsid w:val="00075432"/>
    <w:rsid w:val="00076ACA"/>
    <w:rsid w:val="000819D8"/>
    <w:rsid w:val="00081CDF"/>
    <w:rsid w:val="0009128C"/>
    <w:rsid w:val="000968ED"/>
    <w:rsid w:val="000B353B"/>
    <w:rsid w:val="000B45E7"/>
    <w:rsid w:val="000C55B0"/>
    <w:rsid w:val="000C7837"/>
    <w:rsid w:val="000D0296"/>
    <w:rsid w:val="000E0EA4"/>
    <w:rsid w:val="000E60B6"/>
    <w:rsid w:val="000E7309"/>
    <w:rsid w:val="000F3D9A"/>
    <w:rsid w:val="000F5E56"/>
    <w:rsid w:val="001013E4"/>
    <w:rsid w:val="00134A3B"/>
    <w:rsid w:val="001362EE"/>
    <w:rsid w:val="001538D9"/>
    <w:rsid w:val="00163432"/>
    <w:rsid w:val="0017051B"/>
    <w:rsid w:val="001757DB"/>
    <w:rsid w:val="001832A6"/>
    <w:rsid w:val="00190D4B"/>
    <w:rsid w:val="001973C8"/>
    <w:rsid w:val="001A4E1B"/>
    <w:rsid w:val="001C1F39"/>
    <w:rsid w:val="001C230D"/>
    <w:rsid w:val="001C638D"/>
    <w:rsid w:val="001D2957"/>
    <w:rsid w:val="001E6527"/>
    <w:rsid w:val="001F6992"/>
    <w:rsid w:val="0020190A"/>
    <w:rsid w:val="00203A11"/>
    <w:rsid w:val="00205FBF"/>
    <w:rsid w:val="00220C07"/>
    <w:rsid w:val="00223185"/>
    <w:rsid w:val="00227281"/>
    <w:rsid w:val="002321D5"/>
    <w:rsid w:val="00242B00"/>
    <w:rsid w:val="00242D3E"/>
    <w:rsid w:val="002447B4"/>
    <w:rsid w:val="002449FE"/>
    <w:rsid w:val="002634C4"/>
    <w:rsid w:val="002659D0"/>
    <w:rsid w:val="00267343"/>
    <w:rsid w:val="00271963"/>
    <w:rsid w:val="002803A6"/>
    <w:rsid w:val="00280D41"/>
    <w:rsid w:val="002866FF"/>
    <w:rsid w:val="00286837"/>
    <w:rsid w:val="00287E6B"/>
    <w:rsid w:val="002928D3"/>
    <w:rsid w:val="002A09B4"/>
    <w:rsid w:val="002A2695"/>
    <w:rsid w:val="002A4C3F"/>
    <w:rsid w:val="002B1D97"/>
    <w:rsid w:val="002C05FD"/>
    <w:rsid w:val="002D7D89"/>
    <w:rsid w:val="002E1785"/>
    <w:rsid w:val="002E6394"/>
    <w:rsid w:val="002F1FE6"/>
    <w:rsid w:val="002F2897"/>
    <w:rsid w:val="002F4E68"/>
    <w:rsid w:val="002F702E"/>
    <w:rsid w:val="003066DE"/>
    <w:rsid w:val="00306D23"/>
    <w:rsid w:val="003074A3"/>
    <w:rsid w:val="0031181D"/>
    <w:rsid w:val="00312F7F"/>
    <w:rsid w:val="003312CA"/>
    <w:rsid w:val="00334DF6"/>
    <w:rsid w:val="00351D93"/>
    <w:rsid w:val="00361450"/>
    <w:rsid w:val="003673CF"/>
    <w:rsid w:val="0037620B"/>
    <w:rsid w:val="003821B8"/>
    <w:rsid w:val="003845C1"/>
    <w:rsid w:val="00390807"/>
    <w:rsid w:val="00395749"/>
    <w:rsid w:val="0039727D"/>
    <w:rsid w:val="003A69CE"/>
    <w:rsid w:val="003A6F89"/>
    <w:rsid w:val="003B0D26"/>
    <w:rsid w:val="003B38C1"/>
    <w:rsid w:val="003C0110"/>
    <w:rsid w:val="003C57F4"/>
    <w:rsid w:val="003C5E84"/>
    <w:rsid w:val="003D0499"/>
    <w:rsid w:val="003D0DBC"/>
    <w:rsid w:val="003D2A07"/>
    <w:rsid w:val="003D7288"/>
    <w:rsid w:val="003E4A07"/>
    <w:rsid w:val="003E5541"/>
    <w:rsid w:val="003F543F"/>
    <w:rsid w:val="003F598A"/>
    <w:rsid w:val="004066FB"/>
    <w:rsid w:val="004112C6"/>
    <w:rsid w:val="00413F9B"/>
    <w:rsid w:val="00417B26"/>
    <w:rsid w:val="00420CA7"/>
    <w:rsid w:val="00423E3E"/>
    <w:rsid w:val="00427AF4"/>
    <w:rsid w:val="00431832"/>
    <w:rsid w:val="00431B24"/>
    <w:rsid w:val="00432BE9"/>
    <w:rsid w:val="00452030"/>
    <w:rsid w:val="00452A1B"/>
    <w:rsid w:val="00456859"/>
    <w:rsid w:val="00457815"/>
    <w:rsid w:val="00460EB5"/>
    <w:rsid w:val="004647DA"/>
    <w:rsid w:val="00465666"/>
    <w:rsid w:val="004710B0"/>
    <w:rsid w:val="004719D2"/>
    <w:rsid w:val="00474062"/>
    <w:rsid w:val="00477D6B"/>
    <w:rsid w:val="00493324"/>
    <w:rsid w:val="004964FE"/>
    <w:rsid w:val="004A2700"/>
    <w:rsid w:val="004B26D8"/>
    <w:rsid w:val="004C77F2"/>
    <w:rsid w:val="004D26AE"/>
    <w:rsid w:val="004D360E"/>
    <w:rsid w:val="004F4602"/>
    <w:rsid w:val="004F632F"/>
    <w:rsid w:val="005019FF"/>
    <w:rsid w:val="0050761D"/>
    <w:rsid w:val="005115DE"/>
    <w:rsid w:val="00512278"/>
    <w:rsid w:val="00515CED"/>
    <w:rsid w:val="0052592C"/>
    <w:rsid w:val="0053057A"/>
    <w:rsid w:val="00535104"/>
    <w:rsid w:val="00545BB3"/>
    <w:rsid w:val="00547EC7"/>
    <w:rsid w:val="00560A29"/>
    <w:rsid w:val="00560EB0"/>
    <w:rsid w:val="005615D4"/>
    <w:rsid w:val="00571E08"/>
    <w:rsid w:val="00573A64"/>
    <w:rsid w:val="005839F5"/>
    <w:rsid w:val="005938E0"/>
    <w:rsid w:val="0059633C"/>
    <w:rsid w:val="005A0475"/>
    <w:rsid w:val="005A2897"/>
    <w:rsid w:val="005A7568"/>
    <w:rsid w:val="005B7B23"/>
    <w:rsid w:val="005C45E7"/>
    <w:rsid w:val="005C6649"/>
    <w:rsid w:val="005D0A89"/>
    <w:rsid w:val="005D2BBB"/>
    <w:rsid w:val="005D7A3B"/>
    <w:rsid w:val="005E4AD1"/>
    <w:rsid w:val="005E723A"/>
    <w:rsid w:val="005F18F8"/>
    <w:rsid w:val="005F4C7E"/>
    <w:rsid w:val="005F4FE0"/>
    <w:rsid w:val="0060402E"/>
    <w:rsid w:val="00605827"/>
    <w:rsid w:val="006309D1"/>
    <w:rsid w:val="00630BC0"/>
    <w:rsid w:val="0064157B"/>
    <w:rsid w:val="00646050"/>
    <w:rsid w:val="00655784"/>
    <w:rsid w:val="0066089E"/>
    <w:rsid w:val="00663D8E"/>
    <w:rsid w:val="006713CA"/>
    <w:rsid w:val="00676C5C"/>
    <w:rsid w:val="00677DB0"/>
    <w:rsid w:val="00687632"/>
    <w:rsid w:val="00687DD9"/>
    <w:rsid w:val="006924FA"/>
    <w:rsid w:val="006A0A03"/>
    <w:rsid w:val="006A16E9"/>
    <w:rsid w:val="006A6380"/>
    <w:rsid w:val="006B3DAB"/>
    <w:rsid w:val="006D05D6"/>
    <w:rsid w:val="006D7796"/>
    <w:rsid w:val="006F2901"/>
    <w:rsid w:val="006F2A1E"/>
    <w:rsid w:val="00702CCE"/>
    <w:rsid w:val="00703ABD"/>
    <w:rsid w:val="00703B26"/>
    <w:rsid w:val="00704BC6"/>
    <w:rsid w:val="00734AEA"/>
    <w:rsid w:val="00734DA4"/>
    <w:rsid w:val="00734FBB"/>
    <w:rsid w:val="00743386"/>
    <w:rsid w:val="00744F81"/>
    <w:rsid w:val="00747F34"/>
    <w:rsid w:val="00752E87"/>
    <w:rsid w:val="007548AD"/>
    <w:rsid w:val="00755679"/>
    <w:rsid w:val="007611F3"/>
    <w:rsid w:val="007628F6"/>
    <w:rsid w:val="00767A2A"/>
    <w:rsid w:val="00773C32"/>
    <w:rsid w:val="007943BA"/>
    <w:rsid w:val="007A11BD"/>
    <w:rsid w:val="007B3B1B"/>
    <w:rsid w:val="007C2C8C"/>
    <w:rsid w:val="007D1613"/>
    <w:rsid w:val="007D24FF"/>
    <w:rsid w:val="007D7025"/>
    <w:rsid w:val="007E16B3"/>
    <w:rsid w:val="007E1EB9"/>
    <w:rsid w:val="007F3F3B"/>
    <w:rsid w:val="007F476A"/>
    <w:rsid w:val="007F6994"/>
    <w:rsid w:val="007F7B92"/>
    <w:rsid w:val="00801E7F"/>
    <w:rsid w:val="008069F2"/>
    <w:rsid w:val="0080751E"/>
    <w:rsid w:val="0081546F"/>
    <w:rsid w:val="0081608C"/>
    <w:rsid w:val="00820402"/>
    <w:rsid w:val="00825684"/>
    <w:rsid w:val="00832DF5"/>
    <w:rsid w:val="008379C6"/>
    <w:rsid w:val="0084134F"/>
    <w:rsid w:val="00843F24"/>
    <w:rsid w:val="00856A48"/>
    <w:rsid w:val="00860A1B"/>
    <w:rsid w:val="008663D8"/>
    <w:rsid w:val="00895ECC"/>
    <w:rsid w:val="008A0218"/>
    <w:rsid w:val="008A295E"/>
    <w:rsid w:val="008B2A94"/>
    <w:rsid w:val="008B2CC1"/>
    <w:rsid w:val="008B60B2"/>
    <w:rsid w:val="008D0BDE"/>
    <w:rsid w:val="008D33DA"/>
    <w:rsid w:val="008E324F"/>
    <w:rsid w:val="008F3D0F"/>
    <w:rsid w:val="00900FD8"/>
    <w:rsid w:val="009024E3"/>
    <w:rsid w:val="009048A2"/>
    <w:rsid w:val="0090731E"/>
    <w:rsid w:val="009121D5"/>
    <w:rsid w:val="009163E0"/>
    <w:rsid w:val="00916EE2"/>
    <w:rsid w:val="00923D65"/>
    <w:rsid w:val="00927328"/>
    <w:rsid w:val="00933630"/>
    <w:rsid w:val="00936A26"/>
    <w:rsid w:val="00937181"/>
    <w:rsid w:val="009478AE"/>
    <w:rsid w:val="00950A27"/>
    <w:rsid w:val="009510DE"/>
    <w:rsid w:val="00954383"/>
    <w:rsid w:val="00966A22"/>
    <w:rsid w:val="0096722F"/>
    <w:rsid w:val="0097172E"/>
    <w:rsid w:val="00980843"/>
    <w:rsid w:val="00983D00"/>
    <w:rsid w:val="00984F7A"/>
    <w:rsid w:val="00991F47"/>
    <w:rsid w:val="0099533E"/>
    <w:rsid w:val="009A10B7"/>
    <w:rsid w:val="009A2A05"/>
    <w:rsid w:val="009B7FB3"/>
    <w:rsid w:val="009D0044"/>
    <w:rsid w:val="009D5016"/>
    <w:rsid w:val="009D5EBD"/>
    <w:rsid w:val="009D70DB"/>
    <w:rsid w:val="009E0F27"/>
    <w:rsid w:val="009E2791"/>
    <w:rsid w:val="009E3F6F"/>
    <w:rsid w:val="009F0D47"/>
    <w:rsid w:val="009F3068"/>
    <w:rsid w:val="009F499F"/>
    <w:rsid w:val="009F6E28"/>
    <w:rsid w:val="00A034ED"/>
    <w:rsid w:val="00A03C6A"/>
    <w:rsid w:val="00A07F6D"/>
    <w:rsid w:val="00A12626"/>
    <w:rsid w:val="00A27483"/>
    <w:rsid w:val="00A35F4B"/>
    <w:rsid w:val="00A373B9"/>
    <w:rsid w:val="00A37FCD"/>
    <w:rsid w:val="00A4170F"/>
    <w:rsid w:val="00A42DAF"/>
    <w:rsid w:val="00A45280"/>
    <w:rsid w:val="00A45BD8"/>
    <w:rsid w:val="00A53482"/>
    <w:rsid w:val="00A5355D"/>
    <w:rsid w:val="00A5594F"/>
    <w:rsid w:val="00A8404F"/>
    <w:rsid w:val="00A84BE7"/>
    <w:rsid w:val="00A869B7"/>
    <w:rsid w:val="00A94E35"/>
    <w:rsid w:val="00AA02F1"/>
    <w:rsid w:val="00AB39B7"/>
    <w:rsid w:val="00AB65EC"/>
    <w:rsid w:val="00AB716C"/>
    <w:rsid w:val="00AC205C"/>
    <w:rsid w:val="00AC2BBA"/>
    <w:rsid w:val="00AD59B6"/>
    <w:rsid w:val="00AD6D7E"/>
    <w:rsid w:val="00AF0655"/>
    <w:rsid w:val="00AF0A6B"/>
    <w:rsid w:val="00AF19B9"/>
    <w:rsid w:val="00AF2078"/>
    <w:rsid w:val="00AF2F8F"/>
    <w:rsid w:val="00AF7C14"/>
    <w:rsid w:val="00B0043A"/>
    <w:rsid w:val="00B0090D"/>
    <w:rsid w:val="00B0265D"/>
    <w:rsid w:val="00B05A69"/>
    <w:rsid w:val="00B22823"/>
    <w:rsid w:val="00B27652"/>
    <w:rsid w:val="00B4412C"/>
    <w:rsid w:val="00B5268A"/>
    <w:rsid w:val="00B57C11"/>
    <w:rsid w:val="00B6331C"/>
    <w:rsid w:val="00B67C17"/>
    <w:rsid w:val="00B67D70"/>
    <w:rsid w:val="00B710DF"/>
    <w:rsid w:val="00B717E4"/>
    <w:rsid w:val="00B72BCA"/>
    <w:rsid w:val="00B83A3C"/>
    <w:rsid w:val="00B93DA6"/>
    <w:rsid w:val="00B9734B"/>
    <w:rsid w:val="00BA064B"/>
    <w:rsid w:val="00BB5CAC"/>
    <w:rsid w:val="00BC5EC9"/>
    <w:rsid w:val="00BD1B5A"/>
    <w:rsid w:val="00BD5C66"/>
    <w:rsid w:val="00BE5001"/>
    <w:rsid w:val="00BF1B83"/>
    <w:rsid w:val="00C0103E"/>
    <w:rsid w:val="00C05F4D"/>
    <w:rsid w:val="00C10E0F"/>
    <w:rsid w:val="00C11BFE"/>
    <w:rsid w:val="00C15293"/>
    <w:rsid w:val="00C2442B"/>
    <w:rsid w:val="00C2483C"/>
    <w:rsid w:val="00C26E36"/>
    <w:rsid w:val="00C31730"/>
    <w:rsid w:val="00C3300B"/>
    <w:rsid w:val="00C44DDF"/>
    <w:rsid w:val="00C477E9"/>
    <w:rsid w:val="00C541F9"/>
    <w:rsid w:val="00C60EC1"/>
    <w:rsid w:val="00C6219A"/>
    <w:rsid w:val="00C62D91"/>
    <w:rsid w:val="00C725E2"/>
    <w:rsid w:val="00C73BBB"/>
    <w:rsid w:val="00C75C93"/>
    <w:rsid w:val="00C766D6"/>
    <w:rsid w:val="00C84C96"/>
    <w:rsid w:val="00C931A5"/>
    <w:rsid w:val="00C9715C"/>
    <w:rsid w:val="00CB0BAE"/>
    <w:rsid w:val="00CB554A"/>
    <w:rsid w:val="00CB75EC"/>
    <w:rsid w:val="00CD20C3"/>
    <w:rsid w:val="00CD68F3"/>
    <w:rsid w:val="00CE01CE"/>
    <w:rsid w:val="00CE2546"/>
    <w:rsid w:val="00CF662F"/>
    <w:rsid w:val="00D02E2E"/>
    <w:rsid w:val="00D04E3E"/>
    <w:rsid w:val="00D072EC"/>
    <w:rsid w:val="00D10AE0"/>
    <w:rsid w:val="00D22478"/>
    <w:rsid w:val="00D25B9D"/>
    <w:rsid w:val="00D31263"/>
    <w:rsid w:val="00D32E5C"/>
    <w:rsid w:val="00D36343"/>
    <w:rsid w:val="00D37195"/>
    <w:rsid w:val="00D405ED"/>
    <w:rsid w:val="00D43079"/>
    <w:rsid w:val="00D43452"/>
    <w:rsid w:val="00D45252"/>
    <w:rsid w:val="00D465FF"/>
    <w:rsid w:val="00D55822"/>
    <w:rsid w:val="00D71B4D"/>
    <w:rsid w:val="00D8538E"/>
    <w:rsid w:val="00D93D55"/>
    <w:rsid w:val="00DA2B00"/>
    <w:rsid w:val="00DA4705"/>
    <w:rsid w:val="00DA6B87"/>
    <w:rsid w:val="00DB52DA"/>
    <w:rsid w:val="00DC0FAA"/>
    <w:rsid w:val="00DD095E"/>
    <w:rsid w:val="00DD2191"/>
    <w:rsid w:val="00DD258D"/>
    <w:rsid w:val="00DD2EC0"/>
    <w:rsid w:val="00DD7B30"/>
    <w:rsid w:val="00DE5B4D"/>
    <w:rsid w:val="00DF1BD1"/>
    <w:rsid w:val="00DF3801"/>
    <w:rsid w:val="00DF58B5"/>
    <w:rsid w:val="00E019D1"/>
    <w:rsid w:val="00E021E4"/>
    <w:rsid w:val="00E12798"/>
    <w:rsid w:val="00E150E0"/>
    <w:rsid w:val="00E335FE"/>
    <w:rsid w:val="00E432CB"/>
    <w:rsid w:val="00E50262"/>
    <w:rsid w:val="00E50ABE"/>
    <w:rsid w:val="00E55B5D"/>
    <w:rsid w:val="00E5643D"/>
    <w:rsid w:val="00E66CE4"/>
    <w:rsid w:val="00E67F56"/>
    <w:rsid w:val="00E709B4"/>
    <w:rsid w:val="00E7343A"/>
    <w:rsid w:val="00E91A44"/>
    <w:rsid w:val="00E927F8"/>
    <w:rsid w:val="00E94AD6"/>
    <w:rsid w:val="00EA2D90"/>
    <w:rsid w:val="00EA483F"/>
    <w:rsid w:val="00EB0B65"/>
    <w:rsid w:val="00EB68AA"/>
    <w:rsid w:val="00EC0A9F"/>
    <w:rsid w:val="00EC4744"/>
    <w:rsid w:val="00EC4E49"/>
    <w:rsid w:val="00EC5BF3"/>
    <w:rsid w:val="00EC725B"/>
    <w:rsid w:val="00EC7305"/>
    <w:rsid w:val="00ED01C3"/>
    <w:rsid w:val="00ED77FB"/>
    <w:rsid w:val="00ED7F3F"/>
    <w:rsid w:val="00EE45FA"/>
    <w:rsid w:val="00EE60D2"/>
    <w:rsid w:val="00EF1175"/>
    <w:rsid w:val="00EF2AB0"/>
    <w:rsid w:val="00F03805"/>
    <w:rsid w:val="00F11A7B"/>
    <w:rsid w:val="00F2482B"/>
    <w:rsid w:val="00F24934"/>
    <w:rsid w:val="00F372FA"/>
    <w:rsid w:val="00F44D37"/>
    <w:rsid w:val="00F51704"/>
    <w:rsid w:val="00F628AA"/>
    <w:rsid w:val="00F63414"/>
    <w:rsid w:val="00F64D22"/>
    <w:rsid w:val="00F66152"/>
    <w:rsid w:val="00F70D83"/>
    <w:rsid w:val="00F70F5F"/>
    <w:rsid w:val="00F731FF"/>
    <w:rsid w:val="00F76BFE"/>
    <w:rsid w:val="00F81193"/>
    <w:rsid w:val="00F8462B"/>
    <w:rsid w:val="00F923FB"/>
    <w:rsid w:val="00F93979"/>
    <w:rsid w:val="00F9422E"/>
    <w:rsid w:val="00FA04A4"/>
    <w:rsid w:val="00FA451F"/>
    <w:rsid w:val="00FB54A1"/>
    <w:rsid w:val="00FC09E1"/>
    <w:rsid w:val="00FC173B"/>
    <w:rsid w:val="00FD23D0"/>
    <w:rsid w:val="00FD3D62"/>
    <w:rsid w:val="00FD3D6E"/>
    <w:rsid w:val="00FE0D78"/>
    <w:rsid w:val="00FE1E28"/>
    <w:rsid w:val="00FE7CFB"/>
    <w:rsid w:val="00FF29F7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C0F8299"/>
  <w15:docId w15:val="{F0A9767E-0F16-4EAA-87E9-A57DE423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99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2E6394"/>
    <w:rPr>
      <w:rFonts w:ascii="Arial" w:eastAsia="SimSun" w:hAnsi="Arial" w:cs="Arial"/>
      <w:sz w:val="22"/>
      <w:lang w:eastAsia="zh-CN"/>
    </w:rPr>
  </w:style>
  <w:style w:type="character" w:customStyle="1" w:styleId="Heading2Char">
    <w:name w:val="Heading 2 Char"/>
    <w:basedOn w:val="DefaultParagraphFont"/>
    <w:link w:val="Heading2"/>
    <w:rsid w:val="00703ABD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30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30D"/>
    <w:rPr>
      <w:rFonts w:ascii="Arial" w:eastAsia="SimSun" w:hAnsi="Arial" w:cs="Arial"/>
      <w:i/>
      <w:iCs/>
      <w:color w:val="4F81BD" w:themeColor="accent1"/>
      <w:sz w:val="22"/>
      <w:lang w:eastAsia="zh-CN"/>
    </w:rPr>
  </w:style>
  <w:style w:type="character" w:styleId="Hyperlink">
    <w:name w:val="Hyperlink"/>
    <w:basedOn w:val="DefaultParagraphFont"/>
    <w:unhideWhenUsed/>
    <w:rsid w:val="0052592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598A"/>
    <w:pPr>
      <w:ind w:left="720"/>
      <w:contextualSpacing/>
    </w:pPr>
  </w:style>
  <w:style w:type="paragraph" w:styleId="Revision">
    <w:name w:val="Revision"/>
    <w:hidden/>
    <w:uiPriority w:val="99"/>
    <w:semiHidden/>
    <w:rsid w:val="00432BE9"/>
    <w:pPr>
      <w:spacing w:after="0"/>
    </w:pPr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A7B5B-F76F-4A5D-8EAF-C47BD3A8B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3334</Words>
  <Characters>18340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IPC/WG/51/INF/1 Prov., Liste provisoire des participants, 51e session du Groupe de travail sur la révision de la CIB (Union de l'IPC)/Provisional List of Participants, 51st session of the IPC Revision Working Group (IPC Union)</vt:lpstr>
    </vt:vector>
  </TitlesOfParts>
  <Company>OMPI/WIPO</Company>
  <LinksUpToDate>false</LinksUpToDate>
  <CharactersWithSpaces>21631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IPC/WG/51/INF/1 Prov., Liste provisoire des participants, 51e session du Groupe de travail sur la révision de la CIB (Union de l'IPC)/Provisional List of Participants, 51st session of the IPC Revision Working Group (IPC Union)</dc:title>
  <dc:subject>Liste provisoire des participants, 51e session du Groupe de travail sur la révision de la CIB (Union de l'IPC), 15 - 19 avril 2024/Provisional List of Participants, 51st session of the IPC Revision Working Group (IPC Union),April 15 to 19, 2024</dc:subject>
  <dc:creator>OMPI/WIPO</dc:creator>
  <cp:keywords>FOR OFFICIAL USE ONLY</cp:keywords>
  <dc:description/>
  <cp:lastModifiedBy>MALANGA SALAZAR Isabelle</cp:lastModifiedBy>
  <cp:revision>4</cp:revision>
  <cp:lastPrinted>2024-04-15T12:21:00Z</cp:lastPrinted>
  <dcterms:created xsi:type="dcterms:W3CDTF">2024-04-15T12:19:00Z</dcterms:created>
  <dcterms:modified xsi:type="dcterms:W3CDTF">2024-04-19T07:10:00Z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3a6cd8ca-0c5c-4383-8b6b-6a560318dc08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2024-04-11T08:34:01Z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6b357463-298d-44d7-a77f-2d81e7e7de8e</vt:lpwstr>
  </property>
  <property fmtid="{D5CDD505-2E9C-101B-9397-08002B2CF9AE}" pid="14" name="MSIP_Label_20773ee6-353b-4fb9-a59d-0b94c8c67bea_ContentBits">
    <vt:lpwstr>0</vt:lpwstr>
  </property>
</Properties>
</file>