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F172BAD" w14:textId="77777777" w:rsidTr="004C079B">
        <w:tc>
          <w:tcPr>
            <w:tcW w:w="4513" w:type="dxa"/>
            <w:tcBorders>
              <w:bottom w:val="single" w:sz="4" w:space="0" w:color="auto"/>
            </w:tcBorders>
            <w:tcMar>
              <w:bottom w:w="170" w:type="dxa"/>
            </w:tcMar>
          </w:tcPr>
          <w:p w14:paraId="0673E507" w14:textId="77777777" w:rsidR="00EC4E49" w:rsidRPr="008B2CC1" w:rsidRDefault="00EC4E49" w:rsidP="00916EE2"/>
        </w:tc>
        <w:tc>
          <w:tcPr>
            <w:tcW w:w="4337" w:type="dxa"/>
            <w:tcBorders>
              <w:bottom w:val="single" w:sz="4" w:space="0" w:color="auto"/>
            </w:tcBorders>
            <w:tcMar>
              <w:left w:w="0" w:type="dxa"/>
              <w:right w:w="0" w:type="dxa"/>
            </w:tcMar>
          </w:tcPr>
          <w:p w14:paraId="2725F06C" w14:textId="77777777" w:rsidR="00EC4E49" w:rsidRPr="008B2CC1" w:rsidRDefault="00662341" w:rsidP="00916EE2">
            <w:r>
              <w:rPr>
                <w:noProof/>
                <w:lang w:eastAsia="en-US"/>
              </w:rPr>
              <w:drawing>
                <wp:inline distT="0" distB="0" distL="0" distR="0" wp14:anchorId="2699EC1A" wp14:editId="7A03746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5851F85" w14:textId="77777777" w:rsidR="00EC4E49" w:rsidRPr="008B2CC1" w:rsidRDefault="00EC4E49" w:rsidP="00916EE2">
            <w:pPr>
              <w:jc w:val="right"/>
            </w:pPr>
            <w:r w:rsidRPr="00605827">
              <w:rPr>
                <w:b/>
                <w:sz w:val="40"/>
                <w:szCs w:val="40"/>
              </w:rPr>
              <w:t>E</w:t>
            </w:r>
          </w:p>
        </w:tc>
      </w:tr>
      <w:tr w:rsidR="004C079B" w:rsidRPr="00603EA1" w14:paraId="40633BB3" w14:textId="77777777" w:rsidTr="00083D8D">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14:paraId="06F35728" w14:textId="7A0C8729" w:rsidR="004C079B" w:rsidRPr="00083D8D" w:rsidRDefault="004C079B" w:rsidP="0002007C">
            <w:pPr>
              <w:jc w:val="right"/>
              <w:rPr>
                <w:rFonts w:ascii="Arial Black" w:hAnsi="Arial Black"/>
                <w:caps/>
                <w:sz w:val="15"/>
              </w:rPr>
            </w:pPr>
            <w:r w:rsidRPr="00083D8D">
              <w:rPr>
                <w:rFonts w:ascii="Arial Black" w:hAnsi="Arial Black"/>
                <w:caps/>
                <w:sz w:val="15"/>
              </w:rPr>
              <w:t>CWS/</w:t>
            </w:r>
            <w:r w:rsidR="00A6669D" w:rsidRPr="00083D8D">
              <w:rPr>
                <w:rFonts w:ascii="Arial Black" w:hAnsi="Arial Black"/>
                <w:caps/>
                <w:sz w:val="15"/>
              </w:rPr>
              <w:t>6</w:t>
            </w:r>
            <w:r w:rsidRPr="00083D8D">
              <w:rPr>
                <w:rFonts w:ascii="Arial Black" w:hAnsi="Arial Black"/>
                <w:caps/>
                <w:sz w:val="15"/>
              </w:rPr>
              <w:t>/</w:t>
            </w:r>
            <w:r w:rsidR="00A6669D" w:rsidRPr="00083D8D">
              <w:rPr>
                <w:rFonts w:ascii="Arial Black" w:hAnsi="Arial Black"/>
                <w:caps/>
                <w:sz w:val="15"/>
              </w:rPr>
              <w:t>1</w:t>
            </w:r>
            <w:r w:rsidR="0002007C">
              <w:rPr>
                <w:rFonts w:ascii="Arial Black" w:hAnsi="Arial Black"/>
                <w:caps/>
                <w:sz w:val="15"/>
              </w:rPr>
              <w:t>9</w:t>
            </w:r>
            <w:r w:rsidRPr="00083D8D">
              <w:rPr>
                <w:rFonts w:ascii="Arial Black" w:hAnsi="Arial Black"/>
                <w:caps/>
                <w:sz w:val="15"/>
              </w:rPr>
              <w:t xml:space="preserve">    </w:t>
            </w:r>
          </w:p>
        </w:tc>
      </w:tr>
      <w:tr w:rsidR="004C079B" w:rsidRPr="00603EA1" w14:paraId="309AF0B4" w14:textId="77777777" w:rsidTr="00083D8D">
        <w:trPr>
          <w:trHeight w:hRule="exact" w:val="170"/>
        </w:trPr>
        <w:tc>
          <w:tcPr>
            <w:tcW w:w="9356" w:type="dxa"/>
            <w:gridSpan w:val="3"/>
            <w:shd w:val="clear" w:color="auto" w:fill="auto"/>
            <w:noWrap/>
            <w:tcMar>
              <w:left w:w="0" w:type="dxa"/>
              <w:right w:w="0" w:type="dxa"/>
            </w:tcMar>
            <w:vAlign w:val="bottom"/>
          </w:tcPr>
          <w:p w14:paraId="39F61546" w14:textId="77777777" w:rsidR="004C079B" w:rsidRPr="00083D8D" w:rsidRDefault="004C079B" w:rsidP="001101DA">
            <w:pPr>
              <w:jc w:val="right"/>
              <w:rPr>
                <w:rFonts w:ascii="Arial Black" w:hAnsi="Arial Black"/>
                <w:caps/>
                <w:sz w:val="15"/>
              </w:rPr>
            </w:pPr>
            <w:r w:rsidRPr="00083D8D">
              <w:rPr>
                <w:rFonts w:ascii="Arial Black" w:hAnsi="Arial Black"/>
                <w:caps/>
                <w:sz w:val="15"/>
              </w:rPr>
              <w:t>ORIGINAL:  ENGLISH</w:t>
            </w:r>
          </w:p>
        </w:tc>
      </w:tr>
      <w:tr w:rsidR="004C079B" w:rsidRPr="00603EA1" w14:paraId="7B7FA517" w14:textId="77777777" w:rsidTr="00083D8D">
        <w:trPr>
          <w:trHeight w:hRule="exact" w:val="198"/>
        </w:trPr>
        <w:tc>
          <w:tcPr>
            <w:tcW w:w="9356" w:type="dxa"/>
            <w:gridSpan w:val="3"/>
            <w:shd w:val="clear" w:color="auto" w:fill="auto"/>
            <w:tcMar>
              <w:left w:w="0" w:type="dxa"/>
              <w:right w:w="0" w:type="dxa"/>
            </w:tcMar>
            <w:vAlign w:val="bottom"/>
          </w:tcPr>
          <w:p w14:paraId="4310EDCD" w14:textId="52522EA8" w:rsidR="004C079B" w:rsidRPr="00083D8D" w:rsidRDefault="004C079B" w:rsidP="00ED254D">
            <w:pPr>
              <w:jc w:val="right"/>
              <w:rPr>
                <w:rFonts w:ascii="Arial Black" w:hAnsi="Arial Black"/>
                <w:caps/>
                <w:sz w:val="15"/>
              </w:rPr>
            </w:pPr>
            <w:r w:rsidRPr="00083D8D">
              <w:rPr>
                <w:rFonts w:ascii="Arial Black" w:hAnsi="Arial Black"/>
                <w:caps/>
                <w:sz w:val="15"/>
              </w:rPr>
              <w:t xml:space="preserve">DATE:  </w:t>
            </w:r>
            <w:r w:rsidR="00321FB3">
              <w:rPr>
                <w:rFonts w:ascii="Arial Black" w:hAnsi="Arial Black"/>
                <w:caps/>
                <w:sz w:val="15"/>
              </w:rPr>
              <w:t xml:space="preserve">SEPTEMBER </w:t>
            </w:r>
            <w:r w:rsidR="00285A5E" w:rsidRPr="00285A5E">
              <w:rPr>
                <w:rFonts w:ascii="Arial Black" w:hAnsi="Arial Black"/>
                <w:caps/>
                <w:sz w:val="15"/>
              </w:rPr>
              <w:t>24</w:t>
            </w:r>
            <w:r w:rsidR="00321FB3">
              <w:rPr>
                <w:rFonts w:ascii="Arial Black" w:hAnsi="Arial Black"/>
                <w:caps/>
                <w:sz w:val="15"/>
              </w:rPr>
              <w:t>,</w:t>
            </w:r>
            <w:r w:rsidR="00083D8D" w:rsidRPr="00083D8D">
              <w:rPr>
                <w:rFonts w:ascii="Arial Black" w:hAnsi="Arial Black"/>
                <w:caps/>
                <w:sz w:val="15"/>
              </w:rPr>
              <w:t xml:space="preserve"> 2018</w:t>
            </w:r>
          </w:p>
        </w:tc>
      </w:tr>
    </w:tbl>
    <w:p w14:paraId="6AED5877" w14:textId="77777777" w:rsidR="008B2CC1" w:rsidRPr="008B2CC1" w:rsidRDefault="008B2CC1" w:rsidP="008B2CC1"/>
    <w:p w14:paraId="2E67C9D6" w14:textId="77777777" w:rsidR="008B2CC1" w:rsidRPr="008B2CC1" w:rsidRDefault="008B2CC1" w:rsidP="008B2CC1"/>
    <w:p w14:paraId="5EB6F347" w14:textId="77777777" w:rsidR="008B2CC1" w:rsidRPr="008B2CC1" w:rsidRDefault="008B2CC1" w:rsidP="008B2CC1"/>
    <w:p w14:paraId="2B9FD126" w14:textId="77777777" w:rsidR="008B2CC1" w:rsidRPr="008B2CC1" w:rsidRDefault="008B2CC1" w:rsidP="008B2CC1"/>
    <w:p w14:paraId="2D2756ED" w14:textId="77777777" w:rsidR="008B2CC1" w:rsidRPr="008B2CC1" w:rsidRDefault="008B2CC1" w:rsidP="008B2CC1"/>
    <w:p w14:paraId="593E9DCF" w14:textId="77777777"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14:paraId="5238F4A0" w14:textId="77777777" w:rsidR="003845C1" w:rsidRDefault="003845C1" w:rsidP="003845C1"/>
    <w:p w14:paraId="6E0D8393" w14:textId="77777777" w:rsidR="003845C1" w:rsidRDefault="003845C1" w:rsidP="003845C1"/>
    <w:p w14:paraId="177D9C5C" w14:textId="7B53505E" w:rsidR="00925CAB" w:rsidRPr="009D093F" w:rsidRDefault="009D093F" w:rsidP="00925CAB">
      <w:pPr>
        <w:rPr>
          <w:b/>
          <w:sz w:val="24"/>
          <w:szCs w:val="24"/>
        </w:rPr>
      </w:pPr>
      <w:r w:rsidRPr="009D093F">
        <w:rPr>
          <w:b/>
          <w:sz w:val="24"/>
          <w:szCs w:val="24"/>
        </w:rPr>
        <w:t>Sixth</w:t>
      </w:r>
      <w:r w:rsidR="00925CAB" w:rsidRPr="009D093F">
        <w:rPr>
          <w:b/>
          <w:sz w:val="24"/>
          <w:szCs w:val="24"/>
        </w:rPr>
        <w:t xml:space="preserve"> Session</w:t>
      </w:r>
    </w:p>
    <w:p w14:paraId="48E435EF" w14:textId="5ACA4CFA" w:rsidR="00925CAB" w:rsidRPr="003845C1" w:rsidRDefault="00925CAB" w:rsidP="00925CAB">
      <w:pPr>
        <w:rPr>
          <w:b/>
          <w:sz w:val="24"/>
          <w:szCs w:val="24"/>
        </w:rPr>
      </w:pPr>
      <w:r w:rsidRPr="009D093F">
        <w:rPr>
          <w:b/>
          <w:sz w:val="24"/>
          <w:szCs w:val="24"/>
        </w:rPr>
        <w:t xml:space="preserve">Geneva, </w:t>
      </w:r>
      <w:r w:rsidR="009D093F" w:rsidRPr="009D093F">
        <w:rPr>
          <w:b/>
          <w:sz w:val="24"/>
          <w:szCs w:val="24"/>
        </w:rPr>
        <w:t>October 15 to 19, 2018</w:t>
      </w:r>
    </w:p>
    <w:p w14:paraId="75F5FAB9" w14:textId="77777777" w:rsidR="008B2CC1" w:rsidRPr="008B2CC1" w:rsidRDefault="008B2CC1" w:rsidP="008B2CC1"/>
    <w:p w14:paraId="78A0706F" w14:textId="77777777" w:rsidR="008B2CC1" w:rsidRPr="008B2CC1" w:rsidRDefault="008B2CC1" w:rsidP="008B2CC1"/>
    <w:p w14:paraId="3E063B73" w14:textId="77777777" w:rsidR="008B2CC1" w:rsidRPr="008B2CC1" w:rsidRDefault="008B2CC1" w:rsidP="008B2CC1"/>
    <w:p w14:paraId="10237EA0" w14:textId="21ACF2A0" w:rsidR="004C079B" w:rsidRPr="003E310E" w:rsidRDefault="004E5916" w:rsidP="003E310E">
      <w:pPr>
        <w:rPr>
          <w:caps/>
          <w:sz w:val="24"/>
        </w:rPr>
      </w:pPr>
      <w:r>
        <w:rPr>
          <w:sz w:val="24"/>
        </w:rPr>
        <w:t>REVISION O</w:t>
      </w:r>
      <w:r w:rsidRPr="003E310E">
        <w:rPr>
          <w:sz w:val="24"/>
        </w:rPr>
        <w:t>F WIPO STANDARD ST.</w:t>
      </w:r>
      <w:r w:rsidR="00B10E8C">
        <w:rPr>
          <w:sz w:val="24"/>
        </w:rPr>
        <w:t>37</w:t>
      </w:r>
    </w:p>
    <w:p w14:paraId="4C813BAD" w14:textId="4F8F8A68" w:rsidR="003E310E" w:rsidRPr="003E310E" w:rsidRDefault="003E310E" w:rsidP="003E310E"/>
    <w:p w14:paraId="14DB3278" w14:textId="35DEE867" w:rsidR="004C079B" w:rsidRPr="008B2CC1" w:rsidRDefault="004C079B" w:rsidP="004C079B">
      <w:pPr>
        <w:rPr>
          <w:i/>
        </w:rPr>
      </w:pPr>
      <w:r>
        <w:rPr>
          <w:i/>
        </w:rPr>
        <w:t xml:space="preserve">Document prepared by the </w:t>
      </w:r>
      <w:r w:rsidR="00B97D0F">
        <w:rPr>
          <w:i/>
        </w:rPr>
        <w:t>Authority File Task Force</w:t>
      </w:r>
    </w:p>
    <w:p w14:paraId="382BD82C" w14:textId="77777777" w:rsidR="004C079B" w:rsidRPr="00285A5E" w:rsidRDefault="004C079B" w:rsidP="004C079B"/>
    <w:p w14:paraId="0510DAC4" w14:textId="77777777" w:rsidR="004C079B" w:rsidRPr="00285A5E" w:rsidRDefault="004C079B" w:rsidP="004C079B"/>
    <w:p w14:paraId="63BBC5ED" w14:textId="77777777" w:rsidR="00285A5E" w:rsidRPr="00285A5E" w:rsidRDefault="00285A5E" w:rsidP="004C079B">
      <w:pPr>
        <w:rPr>
          <w:highlight w:val="yellow"/>
          <w:u w:val="single"/>
        </w:rPr>
      </w:pPr>
    </w:p>
    <w:p w14:paraId="4AE0C685" w14:textId="77777777" w:rsidR="004C079B" w:rsidRPr="00285A5E" w:rsidRDefault="004C079B" w:rsidP="004C079B"/>
    <w:p w14:paraId="2C2CABF7" w14:textId="77777777" w:rsidR="004C079B" w:rsidRPr="00285A5E" w:rsidRDefault="004C079B" w:rsidP="004C079B"/>
    <w:p w14:paraId="48CDFFCB" w14:textId="23FE032F" w:rsidR="000A433B" w:rsidRDefault="00736F4B" w:rsidP="000A433B">
      <w:pPr>
        <w:pStyle w:val="Heading2"/>
      </w:pPr>
      <w:r>
        <w:rPr>
          <w:caps w:val="0"/>
        </w:rPr>
        <w:t>INTRODUCTION</w:t>
      </w:r>
    </w:p>
    <w:p w14:paraId="1FD01B0B" w14:textId="4001EA66" w:rsidR="004169D7" w:rsidRDefault="00F75D69" w:rsidP="00F75D69">
      <w:pPr>
        <w:pStyle w:val="ONUME"/>
      </w:pPr>
      <w:r>
        <w:fldChar w:fldCharType="begin"/>
      </w:r>
      <w:r>
        <w:instrText xml:space="preserve"> AUTONUM  </w:instrText>
      </w:r>
      <w:r>
        <w:fldChar w:fldCharType="end"/>
      </w:r>
      <w:r>
        <w:tab/>
      </w:r>
      <w:r w:rsidR="00BB0DCB">
        <w:t>A</w:t>
      </w:r>
      <w:r w:rsidR="00916982">
        <w:t xml:space="preserve">t its </w:t>
      </w:r>
      <w:r w:rsidR="00603EA1">
        <w:t xml:space="preserve">fifth </w:t>
      </w:r>
      <w:r w:rsidR="00916982">
        <w:t>session</w:t>
      </w:r>
      <w:r w:rsidR="00BB0DCB">
        <w:t xml:space="preserve"> held in Geneva in 201</w:t>
      </w:r>
      <w:r w:rsidR="00603EA1">
        <w:t>7</w:t>
      </w:r>
      <w:r w:rsidR="00BB0DCB">
        <w:t xml:space="preserve">, the Committee on WIPO Standards (CWS) </w:t>
      </w:r>
      <w:r w:rsidR="00B97D0F">
        <w:t xml:space="preserve">adopted </w:t>
      </w:r>
      <w:r w:rsidR="00B10E8C">
        <w:t>WIPO Standard ST.37</w:t>
      </w:r>
      <w:r w:rsidR="00BB0DCB">
        <w:t xml:space="preserve"> “</w:t>
      </w:r>
      <w:r w:rsidR="00B10E8C" w:rsidRPr="00B10E8C">
        <w:t>Recommendation for an authority file of published patent documents</w:t>
      </w:r>
      <w:r w:rsidR="00BB0DCB">
        <w:t>”</w:t>
      </w:r>
      <w:r w:rsidR="00B97D0F">
        <w:t xml:space="preserve">.  </w:t>
      </w:r>
      <w:r w:rsidR="00BB0DCB">
        <w:t>Consequently, the CWS</w:t>
      </w:r>
      <w:r w:rsidR="00AF13B2">
        <w:t xml:space="preserve"> agreed </w:t>
      </w:r>
      <w:r w:rsidR="00B97D0F">
        <w:t xml:space="preserve">on the revised </w:t>
      </w:r>
      <w:r w:rsidR="00AF13B2">
        <w:t xml:space="preserve">description </w:t>
      </w:r>
      <w:r w:rsidR="00D441B9">
        <w:t xml:space="preserve">of Task No. </w:t>
      </w:r>
      <w:r w:rsidR="00A141D2">
        <w:t>51</w:t>
      </w:r>
      <w:r w:rsidR="00B97D0F">
        <w:t xml:space="preserve">: </w:t>
      </w:r>
      <w:r w:rsidR="00B97D0F" w:rsidRPr="008445DF">
        <w:t>“Prepare and present for consideration at the sixth session of the CWS, to be held in 2018, Annex III “XML schema (XSD)” and Annex IV “Data Type Definition (DTD)”</w:t>
      </w:r>
      <w:r w:rsidR="004169D7">
        <w:t xml:space="preserve">”. </w:t>
      </w:r>
      <w:r w:rsidR="006E547A">
        <w:t xml:space="preserve"> </w:t>
      </w:r>
      <w:r w:rsidR="006E5DB6">
        <w:br/>
      </w:r>
      <w:r w:rsidR="004169D7">
        <w:t>(</w:t>
      </w:r>
      <w:r w:rsidR="004169D7" w:rsidRPr="008445DF">
        <w:t>See paragraph</w:t>
      </w:r>
      <w:r w:rsidR="004169D7">
        <w:t>s</w:t>
      </w:r>
      <w:r w:rsidR="004169D7" w:rsidRPr="008445DF">
        <w:t xml:space="preserve"> </w:t>
      </w:r>
      <w:r w:rsidR="00142875">
        <w:t>60, 62 and 63</w:t>
      </w:r>
      <w:r w:rsidR="004169D7" w:rsidRPr="008445DF">
        <w:t xml:space="preserve"> of document CWS/5/22</w:t>
      </w:r>
      <w:r w:rsidR="004169D7">
        <w:t>.)</w:t>
      </w:r>
    </w:p>
    <w:p w14:paraId="08F27B1F" w14:textId="2B9FCA6B" w:rsidR="00142875" w:rsidRDefault="00142875" w:rsidP="00142875">
      <w:pPr>
        <w:pStyle w:val="ONUME"/>
      </w:pPr>
      <w:r>
        <w:fldChar w:fldCharType="begin"/>
      </w:r>
      <w:r>
        <w:instrText xml:space="preserve"> AUTONUM  </w:instrText>
      </w:r>
      <w:r>
        <w:fldChar w:fldCharType="end"/>
      </w:r>
      <w:r>
        <w:tab/>
        <w:t>The CWS also approved the following editorial note to be included in the front page of WIPO Standard ST.37:</w:t>
      </w:r>
    </w:p>
    <w:p w14:paraId="596A0484" w14:textId="34A32F5B" w:rsidR="00142875" w:rsidRDefault="00142875" w:rsidP="00587006">
      <w:pPr>
        <w:pStyle w:val="ONUME"/>
        <w:ind w:left="567"/>
      </w:pPr>
      <w:r>
        <w:t>“Editorial Note by the International Bureau</w:t>
      </w:r>
    </w:p>
    <w:p w14:paraId="533C14E4" w14:textId="77777777" w:rsidR="00142875" w:rsidRDefault="00142875" w:rsidP="00587006">
      <w:pPr>
        <w:pStyle w:val="ONUME"/>
        <w:ind w:left="567"/>
      </w:pPr>
      <w:r>
        <w:t>“Annexes III and IV to the present Standard, which define XML schema (XSD) and Data Type Definition (DTD), are under preparation by the Authority File Task Force. They are planned to be presented for consideration and adoption by the Committee on WIPO Standards (CWS) at its sixth session in 2018.”</w:t>
      </w:r>
    </w:p>
    <w:p w14:paraId="6514BDB5" w14:textId="31E87C4E" w:rsidR="00142875" w:rsidRDefault="00142875" w:rsidP="00587006">
      <w:pPr>
        <w:pStyle w:val="ONUME"/>
        <w:ind w:left="567"/>
      </w:pPr>
      <w:r>
        <w:t>“Until the said Annexes are adopted by the CWS, the only recommended format for the purpose of this Standard is text.”</w:t>
      </w:r>
    </w:p>
    <w:p w14:paraId="5D1DA080" w14:textId="179A4EA3" w:rsidR="00142875" w:rsidRDefault="00142875" w:rsidP="00142875">
      <w:pPr>
        <w:pStyle w:val="ONUME"/>
      </w:pPr>
      <w:r>
        <w:t>(</w:t>
      </w:r>
      <w:r w:rsidRPr="008445DF">
        <w:t xml:space="preserve">See paragraph </w:t>
      </w:r>
      <w:r>
        <w:t>61</w:t>
      </w:r>
      <w:r w:rsidRPr="008445DF">
        <w:t xml:space="preserve"> of document CWS/5/22</w:t>
      </w:r>
      <w:r>
        <w:t>.)</w:t>
      </w:r>
    </w:p>
    <w:p w14:paraId="3EF5852B" w14:textId="77777777" w:rsidR="00142875" w:rsidRDefault="00142875" w:rsidP="00142875">
      <w:pPr>
        <w:pStyle w:val="ONUME"/>
      </w:pPr>
    </w:p>
    <w:p w14:paraId="535B0BC9" w14:textId="004B29FE" w:rsidR="00A53BE1" w:rsidRPr="00933498" w:rsidRDefault="00F75D69" w:rsidP="00F75D69">
      <w:pPr>
        <w:pStyle w:val="ONUME"/>
        <w:rPr>
          <w:i/>
        </w:rPr>
      </w:pPr>
      <w:r>
        <w:lastRenderedPageBreak/>
        <w:fldChar w:fldCharType="begin"/>
      </w:r>
      <w:r>
        <w:instrText xml:space="preserve"> AUTONUM  </w:instrText>
      </w:r>
      <w:r>
        <w:fldChar w:fldCharType="end"/>
      </w:r>
      <w:r>
        <w:tab/>
      </w:r>
      <w:r w:rsidR="00A53BE1">
        <w:t xml:space="preserve">As the outcome of its discussions, </w:t>
      </w:r>
      <w:r w:rsidR="00A53BE1" w:rsidRPr="0090094F">
        <w:t xml:space="preserve">the </w:t>
      </w:r>
      <w:r w:rsidR="00A53BE1">
        <w:t xml:space="preserve">Authority File </w:t>
      </w:r>
      <w:r w:rsidR="00A53BE1" w:rsidRPr="00CF68C4">
        <w:t xml:space="preserve">Task Force </w:t>
      </w:r>
      <w:r w:rsidR="00A53BE1">
        <w:t xml:space="preserve">submitted for consideration and adoption, at the sixth session of the CWS, a final proposal for the revision of </w:t>
      </w:r>
      <w:r w:rsidR="00AC4ADD">
        <w:t xml:space="preserve">WIPO </w:t>
      </w:r>
      <w:r w:rsidR="00A53BE1">
        <w:t xml:space="preserve">Standard </w:t>
      </w:r>
      <w:proofErr w:type="gramStart"/>
      <w:r w:rsidR="00A53BE1">
        <w:t>ST.37 which</w:t>
      </w:r>
      <w:proofErr w:type="gramEnd"/>
      <w:r w:rsidR="00A53BE1">
        <w:t xml:space="preserve"> includes the new Annex III (XML Schema) and Annex IV (XML DTD)</w:t>
      </w:r>
      <w:r w:rsidR="00F61588">
        <w:t>.  I</w:t>
      </w:r>
      <w:r w:rsidR="00A53BE1">
        <w:t xml:space="preserve">t </w:t>
      </w:r>
      <w:proofErr w:type="gramStart"/>
      <w:r w:rsidR="00A53BE1">
        <w:t>should be noted</w:t>
      </w:r>
      <w:proofErr w:type="gramEnd"/>
      <w:r w:rsidR="00A53BE1">
        <w:t xml:space="preserve"> that the Main Body of the Standard, Annex I and Annex II of </w:t>
      </w:r>
      <w:r w:rsidR="000863A4">
        <w:t xml:space="preserve">WIPO Standard </w:t>
      </w:r>
      <w:r w:rsidR="00A53BE1">
        <w:t>ST.37 remains unchanged</w:t>
      </w:r>
      <w:r w:rsidR="000863A4">
        <w:t xml:space="preserve">, except </w:t>
      </w:r>
      <w:r w:rsidR="00AC4ADD">
        <w:t xml:space="preserve">for </w:t>
      </w:r>
      <w:r w:rsidR="000863A4">
        <w:t>a proposal for the minor</w:t>
      </w:r>
      <w:r w:rsidR="00A53BE1">
        <w:t xml:space="preserve"> </w:t>
      </w:r>
      <w:r w:rsidR="000863A4">
        <w:t>editorial error correction in</w:t>
      </w:r>
      <w:r w:rsidR="00B033AF">
        <w:t xml:space="preserve"> paragraph 36(b) of the Standard</w:t>
      </w:r>
      <w:r w:rsidR="000863A4">
        <w:t xml:space="preserve"> </w:t>
      </w:r>
      <w:r w:rsidR="00AC4ADD">
        <w:t>(thus, they are not attached).</w:t>
      </w:r>
    </w:p>
    <w:p w14:paraId="5EFEDBB6" w14:textId="248A2FD6" w:rsidR="008F61E4" w:rsidRDefault="00F75D69" w:rsidP="00F75D69">
      <w:pPr>
        <w:pStyle w:val="ONUME"/>
      </w:pPr>
      <w:r>
        <w:fldChar w:fldCharType="begin"/>
      </w:r>
      <w:r>
        <w:instrText xml:space="preserve"> AUTONUM  </w:instrText>
      </w:r>
      <w:r>
        <w:fldChar w:fldCharType="end"/>
      </w:r>
      <w:r>
        <w:tab/>
      </w:r>
      <w:r w:rsidR="00A53BE1">
        <w:t xml:space="preserve">The proposed </w:t>
      </w:r>
      <w:r w:rsidR="00B033AF">
        <w:t xml:space="preserve">Annexes III and IV of </w:t>
      </w:r>
      <w:r w:rsidR="00AC4ADD">
        <w:t xml:space="preserve">WIPO </w:t>
      </w:r>
      <w:r w:rsidR="00B033AF">
        <w:t xml:space="preserve">Standard ST.37 </w:t>
      </w:r>
      <w:proofErr w:type="gramStart"/>
      <w:r w:rsidR="00B033AF">
        <w:t>are</w:t>
      </w:r>
      <w:r w:rsidR="00A53BE1">
        <w:t xml:space="preserve"> reproduced</w:t>
      </w:r>
      <w:proofErr w:type="gramEnd"/>
      <w:r w:rsidR="00A53BE1">
        <w:t xml:space="preserve"> as Annexes to the present document</w:t>
      </w:r>
      <w:r w:rsidR="00F61588">
        <w:t>.  I</w:t>
      </w:r>
      <w:r w:rsidR="00A53BE1">
        <w:t xml:space="preserve">t should be noted that if the proposed revision </w:t>
      </w:r>
      <w:proofErr w:type="gramStart"/>
      <w:r w:rsidR="00A53BE1">
        <w:t>is</w:t>
      </w:r>
      <w:proofErr w:type="gramEnd"/>
      <w:r w:rsidR="00A53BE1">
        <w:t xml:space="preserve"> approved by the CWS, the new version of </w:t>
      </w:r>
      <w:r w:rsidR="00AC4ADD">
        <w:t xml:space="preserve">the </w:t>
      </w:r>
      <w:r w:rsidR="00A53BE1">
        <w:t xml:space="preserve">entire </w:t>
      </w:r>
      <w:r w:rsidR="00AC4ADD">
        <w:t xml:space="preserve">WIPO </w:t>
      </w:r>
      <w:r w:rsidR="00A53BE1">
        <w:t xml:space="preserve">Standard ST.37 would be version 1.1, including the unrevised content, i.e., Main Body, Annex I and Annex II of </w:t>
      </w:r>
      <w:r w:rsidR="00AC4ADD">
        <w:t xml:space="preserve">WIPO </w:t>
      </w:r>
      <w:r w:rsidR="00A53BE1">
        <w:t>Standard ST.37.</w:t>
      </w:r>
    </w:p>
    <w:p w14:paraId="19626CC3" w14:textId="2090709F" w:rsidR="000A433B" w:rsidRDefault="005E1528" w:rsidP="000A433B">
      <w:pPr>
        <w:pStyle w:val="Heading2"/>
      </w:pPr>
      <w:r>
        <w:rPr>
          <w:caps w:val="0"/>
        </w:rPr>
        <w:t xml:space="preserve">SUMMARY OF </w:t>
      </w:r>
      <w:r w:rsidRPr="00680D94">
        <w:t xml:space="preserve">PROPOSED </w:t>
      </w:r>
      <w:r w:rsidR="00680D94" w:rsidRPr="00680D94">
        <w:t>Annexes III and IV</w:t>
      </w:r>
    </w:p>
    <w:p w14:paraId="447FE0A7" w14:textId="229C186C" w:rsidR="00A53BE1" w:rsidRDefault="00F75D69">
      <w:pPr>
        <w:pStyle w:val="ONUME"/>
      </w:pPr>
      <w:r>
        <w:fldChar w:fldCharType="begin"/>
      </w:r>
      <w:r>
        <w:instrText xml:space="preserve"> AUTONUM  </w:instrText>
      </w:r>
      <w:r>
        <w:fldChar w:fldCharType="end"/>
      </w:r>
      <w:r>
        <w:tab/>
      </w:r>
      <w:proofErr w:type="gramStart"/>
      <w:r w:rsidR="00A53BE1">
        <w:t xml:space="preserve">The two </w:t>
      </w:r>
      <w:r w:rsidR="004169D7">
        <w:t xml:space="preserve">new Annexes are aimed at the facilitation </w:t>
      </w:r>
      <w:r w:rsidR="004169D7" w:rsidRPr="00CF37B6">
        <w:t xml:space="preserve">of the exchange </w:t>
      </w:r>
      <w:r w:rsidR="004169D7">
        <w:t>of the Authority Files and corresponding utilization for different purposes by IPOs and Applicants</w:t>
      </w:r>
      <w:proofErr w:type="gramEnd"/>
      <w:r w:rsidR="004169D7">
        <w:t xml:space="preserve">, particularly in a </w:t>
      </w:r>
      <w:r w:rsidR="00AC4ADD">
        <w:t>m</w:t>
      </w:r>
      <w:r w:rsidR="004169D7">
        <w:t xml:space="preserve">achine-to-machine environment. </w:t>
      </w:r>
      <w:r w:rsidR="00A53BE1">
        <w:t xml:space="preserve"> </w:t>
      </w:r>
      <w:r w:rsidR="004169D7">
        <w:t xml:space="preserve">The newly introduced XSD and XML DTD allow the representation of all data elements recommended by </w:t>
      </w:r>
      <w:r w:rsidR="00AC4ADD">
        <w:t xml:space="preserve">WIPO </w:t>
      </w:r>
      <w:r w:rsidR="004169D7">
        <w:t xml:space="preserve">Standard ST.37, rather than the minimum set (mandatory elements) that were covered by the TXT representation defined in Annex II of WIPO Standard ST.37. </w:t>
      </w:r>
      <w:r w:rsidR="00A53BE1">
        <w:t xml:space="preserve"> </w:t>
      </w:r>
      <w:r w:rsidR="00104ADA">
        <w:t xml:space="preserve">In particular, the structured Definition File in XML format will benefit IP information users to collect </w:t>
      </w:r>
      <w:proofErr w:type="gramStart"/>
      <w:r w:rsidR="00104ADA">
        <w:t>more precise information</w:t>
      </w:r>
      <w:proofErr w:type="gramEnd"/>
      <w:r w:rsidR="00104ADA">
        <w:t xml:space="preserve"> </w:t>
      </w:r>
      <w:r w:rsidR="00AC4ADD">
        <w:t xml:space="preserve">more </w:t>
      </w:r>
      <w:r w:rsidR="008241B5">
        <w:t>conveniently</w:t>
      </w:r>
      <w:r w:rsidR="00AC4ADD">
        <w:t xml:space="preserve"> </w:t>
      </w:r>
      <w:r w:rsidR="00104ADA">
        <w:t xml:space="preserve">on the IPO’s authority file. </w:t>
      </w:r>
    </w:p>
    <w:p w14:paraId="6FF33D25" w14:textId="16186C70" w:rsidR="000A433B" w:rsidRPr="004A0232" w:rsidRDefault="00F9598F" w:rsidP="000A433B">
      <w:pPr>
        <w:pStyle w:val="Heading3"/>
        <w:rPr>
          <w:lang w:val="de-DE"/>
        </w:rPr>
      </w:pPr>
      <w:r w:rsidRPr="004A0232">
        <w:rPr>
          <w:lang w:val="de-DE"/>
        </w:rPr>
        <w:t xml:space="preserve">Annex III </w:t>
      </w:r>
      <w:r w:rsidR="004A0232" w:rsidRPr="004A0232">
        <w:rPr>
          <w:lang w:val="de-DE"/>
        </w:rPr>
        <w:t xml:space="preserve">– XML Schema </w:t>
      </w:r>
      <w:r w:rsidRPr="004A0232">
        <w:rPr>
          <w:lang w:val="de-DE"/>
        </w:rPr>
        <w:t>(XSD)</w:t>
      </w:r>
    </w:p>
    <w:p w14:paraId="4248DC93" w14:textId="7C22DC0F" w:rsidR="004A0232" w:rsidRDefault="00F75D69" w:rsidP="00F75D69">
      <w:pPr>
        <w:pStyle w:val="ONUME"/>
      </w:pPr>
      <w:r>
        <w:fldChar w:fldCharType="begin"/>
      </w:r>
      <w:r>
        <w:instrText xml:space="preserve"> AUTONUM  </w:instrText>
      </w:r>
      <w:r>
        <w:fldChar w:fldCharType="end"/>
      </w:r>
      <w:r>
        <w:tab/>
      </w:r>
      <w:r w:rsidR="00AC4ADD">
        <w:t>The n</w:t>
      </w:r>
      <w:r w:rsidR="00F9598F">
        <w:t xml:space="preserve">ew XML Schema structure </w:t>
      </w:r>
      <w:r w:rsidR="00AC4ADD">
        <w:t xml:space="preserve">will </w:t>
      </w:r>
      <w:r w:rsidR="00F9598F">
        <w:t xml:space="preserve">allow the representation of the minimum and extended data elements required by </w:t>
      </w:r>
      <w:r w:rsidR="00AC4ADD">
        <w:t xml:space="preserve">WIPO </w:t>
      </w:r>
      <w:r w:rsidR="00104ADA">
        <w:t xml:space="preserve">Standard </w:t>
      </w:r>
      <w:r w:rsidR="00F9598F">
        <w:t xml:space="preserve">ST.37 to represent an Authority File of patent documents </w:t>
      </w:r>
      <w:r w:rsidR="00F9598F" w:rsidRPr="000863A4">
        <w:t>issued by a National or Regional Patent Office</w:t>
      </w:r>
      <w:r w:rsidR="00F61588" w:rsidRPr="000863A4">
        <w:t xml:space="preserve">.  </w:t>
      </w:r>
      <w:r w:rsidR="008241B5">
        <w:t xml:space="preserve">The XSD </w:t>
      </w:r>
      <w:proofErr w:type="gramStart"/>
      <w:r w:rsidR="008241B5">
        <w:t>is based</w:t>
      </w:r>
      <w:proofErr w:type="gramEnd"/>
      <w:r w:rsidR="008241B5">
        <w:t xml:space="preserve"> on WIPO Standard ST.96, including t</w:t>
      </w:r>
      <w:r w:rsidR="004A0232" w:rsidRPr="000863A4">
        <w:t>he naming convention used to identify the name</w:t>
      </w:r>
      <w:r w:rsidR="008241B5">
        <w:t>s</w:t>
      </w:r>
      <w:r w:rsidR="004A0232" w:rsidRPr="000863A4">
        <w:t xml:space="preserve"> of the </w:t>
      </w:r>
      <w:r w:rsidR="008241B5">
        <w:t xml:space="preserve">new </w:t>
      </w:r>
      <w:r w:rsidR="004A0232" w:rsidRPr="000863A4">
        <w:t xml:space="preserve">data </w:t>
      </w:r>
      <w:r w:rsidR="008241B5">
        <w:t>component</w:t>
      </w:r>
      <w:r w:rsidR="008241B5" w:rsidRPr="000863A4">
        <w:t>s</w:t>
      </w:r>
      <w:r w:rsidR="004A0232" w:rsidRPr="000863A4">
        <w:t>.</w:t>
      </w:r>
      <w:r w:rsidR="00E05526" w:rsidRPr="000863A4">
        <w:t xml:space="preserve">  The proposed Annex </w:t>
      </w:r>
      <w:r w:rsidR="008241B5">
        <w:t>III</w:t>
      </w:r>
      <w:r w:rsidR="00E05526" w:rsidRPr="000863A4">
        <w:t xml:space="preserve"> includes an </w:t>
      </w:r>
      <w:proofErr w:type="gramStart"/>
      <w:r w:rsidR="00E05526" w:rsidRPr="000863A4">
        <w:t xml:space="preserve">Appendix </w:t>
      </w:r>
      <w:r w:rsidR="00AC4ADD">
        <w:t>which</w:t>
      </w:r>
      <w:proofErr w:type="gramEnd"/>
      <w:r w:rsidR="00AC4ADD">
        <w:t xml:space="preserve"> </w:t>
      </w:r>
      <w:r w:rsidR="008241B5">
        <w:t xml:space="preserve">is a sample XML instance </w:t>
      </w:r>
      <w:r w:rsidR="00E05526" w:rsidRPr="000863A4">
        <w:t>of an Authority File structured according to the XSD.</w:t>
      </w:r>
      <w:r w:rsidR="00E05526">
        <w:t xml:space="preserve"> </w:t>
      </w:r>
    </w:p>
    <w:p w14:paraId="51F17318" w14:textId="32E3C2F5" w:rsidR="000A433B" w:rsidRDefault="000A433B" w:rsidP="000A433B">
      <w:pPr>
        <w:pStyle w:val="Heading3"/>
      </w:pPr>
      <w:r>
        <w:t>Annex I</w:t>
      </w:r>
      <w:r w:rsidR="004A0232">
        <w:t>V</w:t>
      </w:r>
      <w:r>
        <w:t xml:space="preserve"> </w:t>
      </w:r>
      <w:r w:rsidR="004A0232">
        <w:t>- XML DTD</w:t>
      </w:r>
    </w:p>
    <w:p w14:paraId="0B245E88" w14:textId="4F106657" w:rsidR="00FA5331" w:rsidRDefault="00F75D69" w:rsidP="00F75D69">
      <w:pPr>
        <w:pStyle w:val="ONUME"/>
      </w:pPr>
      <w:r>
        <w:fldChar w:fldCharType="begin"/>
      </w:r>
      <w:r>
        <w:instrText xml:space="preserve"> AUTONUM  </w:instrText>
      </w:r>
      <w:r>
        <w:fldChar w:fldCharType="end"/>
      </w:r>
      <w:r>
        <w:tab/>
      </w:r>
      <w:r w:rsidR="00AC4ADD">
        <w:t>The n</w:t>
      </w:r>
      <w:r w:rsidR="004A0232">
        <w:t xml:space="preserve">ew XML </w:t>
      </w:r>
      <w:r w:rsidR="00FA5331">
        <w:t xml:space="preserve">Document Type Definition (DTD) </w:t>
      </w:r>
      <w:r w:rsidR="004A0232">
        <w:t xml:space="preserve">structure </w:t>
      </w:r>
      <w:r w:rsidR="00AC4ADD">
        <w:t xml:space="preserve">will </w:t>
      </w:r>
      <w:r w:rsidR="004A0232">
        <w:t xml:space="preserve">allow the representation of the minimum and extended data elements required by </w:t>
      </w:r>
      <w:r w:rsidR="008241B5">
        <w:t xml:space="preserve">Standard </w:t>
      </w:r>
      <w:r w:rsidR="004A0232">
        <w:t>ST.37 to represent an Authority File of patent documents issued by a National or Regional Patent Office</w:t>
      </w:r>
      <w:r w:rsidR="00F61588">
        <w:t>.  T</w:t>
      </w:r>
      <w:r w:rsidR="004A0232">
        <w:t xml:space="preserve">he </w:t>
      </w:r>
      <w:r w:rsidR="008241B5">
        <w:t xml:space="preserve">DTD </w:t>
      </w:r>
      <w:proofErr w:type="gramStart"/>
      <w:r w:rsidR="008241B5">
        <w:t>is based</w:t>
      </w:r>
      <w:proofErr w:type="gramEnd"/>
      <w:r w:rsidR="008241B5">
        <w:t xml:space="preserve"> on WIPO Standard ST.36, including the </w:t>
      </w:r>
      <w:r w:rsidR="004A0232">
        <w:t>naming convention used to identify the name</w:t>
      </w:r>
      <w:r w:rsidR="008241B5">
        <w:t>s</w:t>
      </w:r>
      <w:r w:rsidR="004A0232">
        <w:t xml:space="preserve"> of the </w:t>
      </w:r>
      <w:r w:rsidR="008241B5">
        <w:t xml:space="preserve">new </w:t>
      </w:r>
      <w:r w:rsidR="004A0232">
        <w:t>data elements.</w:t>
      </w:r>
      <w:r w:rsidR="00E05526">
        <w:t xml:space="preserve">  The proposed </w:t>
      </w:r>
      <w:r w:rsidR="00FA5331">
        <w:t xml:space="preserve">Annex IV includes an </w:t>
      </w:r>
      <w:proofErr w:type="gramStart"/>
      <w:r w:rsidR="00FA5331">
        <w:t xml:space="preserve">Appendix </w:t>
      </w:r>
      <w:r w:rsidR="00AC4ADD">
        <w:t>which</w:t>
      </w:r>
      <w:proofErr w:type="gramEnd"/>
      <w:r w:rsidR="00AC4ADD">
        <w:t xml:space="preserve"> </w:t>
      </w:r>
      <w:r w:rsidR="008241B5">
        <w:t>is a sample XML instance</w:t>
      </w:r>
      <w:r w:rsidR="00FA5331">
        <w:t xml:space="preserve"> of an Authority File structured according to the DTD. </w:t>
      </w:r>
    </w:p>
    <w:p w14:paraId="00C86838" w14:textId="51479B9C" w:rsidR="004169D7" w:rsidRDefault="005E1528" w:rsidP="00933498">
      <w:pPr>
        <w:pStyle w:val="Heading2"/>
      </w:pPr>
      <w:r>
        <w:rPr>
          <w:caps w:val="0"/>
        </w:rPr>
        <w:t>FURTHER PROPOSALS</w:t>
      </w:r>
    </w:p>
    <w:p w14:paraId="66401727" w14:textId="2384133F" w:rsidR="002D7570" w:rsidRDefault="00F75D69" w:rsidP="00F75D69">
      <w:pPr>
        <w:pStyle w:val="ONUME"/>
      </w:pPr>
      <w:r>
        <w:fldChar w:fldCharType="begin"/>
      </w:r>
      <w:r>
        <w:instrText xml:space="preserve"> AUTONUM  </w:instrText>
      </w:r>
      <w:r>
        <w:fldChar w:fldCharType="end"/>
      </w:r>
      <w:r>
        <w:tab/>
      </w:r>
      <w:r w:rsidR="002D7570">
        <w:t>A minor editorial mistake is noted in paragraph 36(b) of WIPO Standard ST.37.  It is proposed to amend the wording ““Carriage Return” (CRLF character)” to “</w:t>
      </w:r>
      <w:r w:rsidR="000863A4">
        <w:t>C</w:t>
      </w:r>
      <w:r w:rsidR="002D7570">
        <w:t xml:space="preserve">arriage </w:t>
      </w:r>
      <w:r w:rsidR="000863A4">
        <w:t>R</w:t>
      </w:r>
      <w:r w:rsidR="002D7570">
        <w:t xml:space="preserve">eturn and </w:t>
      </w:r>
      <w:r w:rsidR="000863A4">
        <w:t>L</w:t>
      </w:r>
      <w:r w:rsidR="002D7570">
        <w:t xml:space="preserve">ine </w:t>
      </w:r>
      <w:r w:rsidR="000863A4">
        <w:t>F</w:t>
      </w:r>
      <w:r w:rsidR="002D7570">
        <w:t xml:space="preserve">eed” (CRLF character)”.  The </w:t>
      </w:r>
      <w:r w:rsidR="000863A4">
        <w:t xml:space="preserve">proposed </w:t>
      </w:r>
      <w:r w:rsidR="002D7570">
        <w:t xml:space="preserve">paragraph </w:t>
      </w:r>
      <w:r w:rsidR="000863A4">
        <w:t xml:space="preserve">(b) should read </w:t>
      </w:r>
      <w:r w:rsidR="002D7570">
        <w:t>as follows (</w:t>
      </w:r>
      <w:r w:rsidR="000863A4">
        <w:t xml:space="preserve">track changes are </w:t>
      </w:r>
      <w:r w:rsidR="002D7570">
        <w:t>added):</w:t>
      </w:r>
    </w:p>
    <w:p w14:paraId="3F8440EC" w14:textId="1A61FD7D" w:rsidR="00680D94" w:rsidRDefault="002D7570" w:rsidP="00587006">
      <w:pPr>
        <w:pStyle w:val="ONUME"/>
        <w:ind w:left="567"/>
      </w:pPr>
      <w:r>
        <w:t>“(b)</w:t>
      </w:r>
      <w:r w:rsidR="00C83FD5">
        <w:tab/>
      </w:r>
      <w:r>
        <w:t xml:space="preserve">Text format (file extension TXT) – to identify the content of minimum data fields and the optional publication exception code element using a single text coded list, where the elements are separated by commas (preferred), tabs or semicolons and a </w:t>
      </w:r>
      <w:r w:rsidRPr="000863A4">
        <w:t>“Carriage Return</w:t>
      </w:r>
      <w:r w:rsidR="000863A4" w:rsidRPr="000863A4">
        <w:t xml:space="preserve"> </w:t>
      </w:r>
      <w:r w:rsidR="000863A4" w:rsidRPr="000863A4">
        <w:rPr>
          <w:highlight w:val="yellow"/>
          <w:u w:val="single"/>
        </w:rPr>
        <w:t>and Line Feed</w:t>
      </w:r>
      <w:r w:rsidRPr="000863A4">
        <w:t>” (CRLF character) to represent</w:t>
      </w:r>
      <w:r>
        <w:t xml:space="preserve"> the end of each record (as defined in Annex II). </w:t>
      </w:r>
      <w:r w:rsidR="00C83FD5">
        <w:t xml:space="preserve"> </w:t>
      </w:r>
      <w:r>
        <w:t>Text files are smaller in size than XML files.”</w:t>
      </w:r>
    </w:p>
    <w:p w14:paraId="0614410E" w14:textId="3C8F57CC" w:rsidR="00C83FD5" w:rsidRDefault="00680D94" w:rsidP="00587006">
      <w:pPr>
        <w:pStyle w:val="ONUME"/>
      </w:pPr>
      <w:r>
        <w:fldChar w:fldCharType="begin"/>
      </w:r>
      <w:r>
        <w:instrText xml:space="preserve"> AUTONUM  </w:instrText>
      </w:r>
      <w:r>
        <w:fldChar w:fldCharType="end"/>
      </w:r>
      <w:r>
        <w:tab/>
      </w:r>
      <w:r w:rsidR="00E05526">
        <w:t xml:space="preserve">If the proposed Annex III and IV </w:t>
      </w:r>
      <w:proofErr w:type="gramStart"/>
      <w:r w:rsidR="00E05526">
        <w:t>are adopted</w:t>
      </w:r>
      <w:proofErr w:type="gramEnd"/>
      <w:r w:rsidR="00AC4ADD">
        <w:t>,</w:t>
      </w:r>
      <w:r w:rsidR="00E05526">
        <w:t xml:space="preserve"> </w:t>
      </w:r>
      <w:r w:rsidR="00142875">
        <w:t xml:space="preserve">it is suggested to remove </w:t>
      </w:r>
      <w:r w:rsidR="00E05526">
        <w:t>“Editorial Note by the International Bureau”</w:t>
      </w:r>
      <w:r w:rsidR="00142875">
        <w:t xml:space="preserve"> mentioned above</w:t>
      </w:r>
      <w:r w:rsidR="00E05526">
        <w:t>; and</w:t>
      </w:r>
      <w:r w:rsidR="00142875">
        <w:t xml:space="preserve"> to revise</w:t>
      </w:r>
      <w:r w:rsidR="00E05526">
        <w:t xml:space="preserve"> </w:t>
      </w:r>
      <w:r w:rsidR="00142875">
        <w:t xml:space="preserve">the </w:t>
      </w:r>
      <w:r w:rsidR="00E05526">
        <w:t xml:space="preserve">description </w:t>
      </w:r>
      <w:r w:rsidR="00142875">
        <w:t xml:space="preserve">of Task No. 51 as follows: </w:t>
      </w:r>
      <w:r w:rsidR="00E05526">
        <w:t>“Ensure the necessary revisions and updates of WIPO Standard ST.37.”</w:t>
      </w:r>
      <w:r w:rsidR="005E1528">
        <w:t xml:space="preserve"> </w:t>
      </w:r>
      <w:r w:rsidR="00C83FD5">
        <w:br w:type="page"/>
      </w:r>
    </w:p>
    <w:p w14:paraId="20518D26" w14:textId="2BDA1FC0" w:rsidR="00816CFA" w:rsidRPr="001D3608" w:rsidRDefault="00F75D69" w:rsidP="00B84317">
      <w:pPr>
        <w:pStyle w:val="ONUME"/>
        <w:ind w:left="5533"/>
        <w:rPr>
          <w:i/>
        </w:rPr>
      </w:pPr>
      <w:r>
        <w:rPr>
          <w:i/>
        </w:rPr>
        <w:lastRenderedPageBreak/>
        <w:fldChar w:fldCharType="begin"/>
      </w:r>
      <w:r>
        <w:rPr>
          <w:i/>
        </w:rPr>
        <w:instrText xml:space="preserve"> AUTONUM  </w:instrText>
      </w:r>
      <w:r>
        <w:rPr>
          <w:i/>
        </w:rPr>
        <w:fldChar w:fldCharType="end"/>
      </w:r>
      <w:r>
        <w:rPr>
          <w:i/>
        </w:rPr>
        <w:tab/>
      </w:r>
      <w:r w:rsidR="00816CFA" w:rsidRPr="001D3608">
        <w:rPr>
          <w:i/>
        </w:rPr>
        <w:t xml:space="preserve">The CWS </w:t>
      </w:r>
      <w:proofErr w:type="gramStart"/>
      <w:r w:rsidR="00816CFA" w:rsidRPr="001D3608">
        <w:rPr>
          <w:i/>
        </w:rPr>
        <w:t>is invited</w:t>
      </w:r>
      <w:proofErr w:type="gramEnd"/>
      <w:r w:rsidR="00816CFA" w:rsidRPr="001D3608">
        <w:rPr>
          <w:i/>
        </w:rPr>
        <w:t xml:space="preserve"> to:</w:t>
      </w:r>
    </w:p>
    <w:p w14:paraId="73A09ECD" w14:textId="14B53C59" w:rsidR="00816CFA" w:rsidRPr="001D3608" w:rsidRDefault="00816CFA" w:rsidP="00C83FD5">
      <w:pPr>
        <w:pStyle w:val="BodyText"/>
        <w:tabs>
          <w:tab w:val="left" w:pos="6101"/>
          <w:tab w:val="left" w:pos="6668"/>
        </w:tabs>
        <w:ind w:left="5534"/>
        <w:rPr>
          <w:i/>
        </w:rPr>
      </w:pPr>
      <w:r w:rsidRPr="001D3608">
        <w:rPr>
          <w:i/>
        </w:rPr>
        <w:tab/>
        <w:t>(a)</w:t>
      </w:r>
      <w:r w:rsidRPr="001D3608">
        <w:rPr>
          <w:i/>
        </w:rPr>
        <w:tab/>
      </w:r>
      <w:proofErr w:type="gramStart"/>
      <w:r w:rsidR="00DD4617" w:rsidRPr="001D3608">
        <w:rPr>
          <w:i/>
        </w:rPr>
        <w:t>take</w:t>
      </w:r>
      <w:proofErr w:type="gramEnd"/>
      <w:r w:rsidR="00DD4617" w:rsidRPr="001D3608">
        <w:rPr>
          <w:i/>
        </w:rPr>
        <w:t xml:space="preserve"> </w:t>
      </w:r>
      <w:r w:rsidRPr="001D3608">
        <w:rPr>
          <w:i/>
        </w:rPr>
        <w:t xml:space="preserve">note </w:t>
      </w:r>
      <w:r w:rsidR="00DD4617" w:rsidRPr="001D3608">
        <w:rPr>
          <w:i/>
        </w:rPr>
        <w:t xml:space="preserve">of </w:t>
      </w:r>
      <w:r w:rsidRPr="001D3608">
        <w:rPr>
          <w:i/>
        </w:rPr>
        <w:t xml:space="preserve">the </w:t>
      </w:r>
      <w:r w:rsidR="00DB6F85" w:rsidRPr="001D3608">
        <w:rPr>
          <w:i/>
        </w:rPr>
        <w:t xml:space="preserve">content of </w:t>
      </w:r>
      <w:r w:rsidR="003371D1">
        <w:rPr>
          <w:i/>
        </w:rPr>
        <w:t xml:space="preserve">the </w:t>
      </w:r>
      <w:r w:rsidR="00DD4617" w:rsidRPr="001D3608">
        <w:rPr>
          <w:i/>
        </w:rPr>
        <w:t>present document</w:t>
      </w:r>
      <w:r w:rsidRPr="001D3608">
        <w:rPr>
          <w:i/>
        </w:rPr>
        <w:t>;</w:t>
      </w:r>
    </w:p>
    <w:p w14:paraId="5D76F0ED" w14:textId="31580FB7" w:rsidR="00104ADA" w:rsidRDefault="00816CFA" w:rsidP="00C83FD5">
      <w:pPr>
        <w:pStyle w:val="BodyText"/>
        <w:tabs>
          <w:tab w:val="left" w:pos="6101"/>
          <w:tab w:val="left" w:pos="6668"/>
        </w:tabs>
        <w:ind w:left="5534"/>
        <w:rPr>
          <w:i/>
        </w:rPr>
      </w:pPr>
      <w:r w:rsidRPr="001D3608">
        <w:rPr>
          <w:i/>
        </w:rPr>
        <w:tab/>
        <w:t>(b)</w:t>
      </w:r>
      <w:r w:rsidRPr="001D3608">
        <w:rPr>
          <w:i/>
        </w:rPr>
        <w:tab/>
      </w:r>
      <w:r w:rsidR="004B3108" w:rsidRPr="001D3608">
        <w:rPr>
          <w:i/>
        </w:rPr>
        <w:t xml:space="preserve">consider and </w:t>
      </w:r>
      <w:r w:rsidR="00E05526">
        <w:rPr>
          <w:i/>
        </w:rPr>
        <w:t xml:space="preserve">approve </w:t>
      </w:r>
      <w:r w:rsidR="00916982">
        <w:rPr>
          <w:i/>
        </w:rPr>
        <w:t>the</w:t>
      </w:r>
      <w:r w:rsidR="004B3108" w:rsidRPr="001D3608">
        <w:rPr>
          <w:i/>
        </w:rPr>
        <w:t xml:space="preserve"> proposed revision of WIPO Standard ST.</w:t>
      </w:r>
      <w:r w:rsidR="00FA5331">
        <w:rPr>
          <w:i/>
        </w:rPr>
        <w:t>37</w:t>
      </w:r>
      <w:r w:rsidR="006665D4">
        <w:rPr>
          <w:i/>
        </w:rPr>
        <w:t xml:space="preserve"> regarding the new Annexes III and IV</w:t>
      </w:r>
      <w:r w:rsidR="004B3108" w:rsidRPr="001D3608">
        <w:rPr>
          <w:i/>
        </w:rPr>
        <w:t xml:space="preserve">, as </w:t>
      </w:r>
      <w:r w:rsidR="0091339E">
        <w:rPr>
          <w:i/>
        </w:rPr>
        <w:t>referred to in paragr</w:t>
      </w:r>
      <w:r w:rsidR="0091339E" w:rsidRPr="00054EA7">
        <w:rPr>
          <w:i/>
        </w:rPr>
        <w:t>aph</w:t>
      </w:r>
      <w:r w:rsidR="001C077D">
        <w:rPr>
          <w:i/>
        </w:rPr>
        <w:t xml:space="preserve">s </w:t>
      </w:r>
      <w:r w:rsidR="006665D4">
        <w:rPr>
          <w:i/>
        </w:rPr>
        <w:t>6</w:t>
      </w:r>
      <w:r w:rsidR="00485EBD">
        <w:rPr>
          <w:i/>
        </w:rPr>
        <w:t xml:space="preserve"> to </w:t>
      </w:r>
      <w:r w:rsidR="006665D4">
        <w:rPr>
          <w:i/>
        </w:rPr>
        <w:t>7</w:t>
      </w:r>
      <w:r w:rsidR="000C7AF9">
        <w:rPr>
          <w:i/>
        </w:rPr>
        <w:t>,</w:t>
      </w:r>
      <w:r w:rsidR="001C077D">
        <w:rPr>
          <w:i/>
        </w:rPr>
        <w:t xml:space="preserve"> </w:t>
      </w:r>
      <w:r w:rsidR="002D3A5D" w:rsidRPr="00054EA7">
        <w:rPr>
          <w:i/>
        </w:rPr>
        <w:t>above</w:t>
      </w:r>
      <w:r w:rsidR="006665D4">
        <w:rPr>
          <w:i/>
        </w:rPr>
        <w:t>,</w:t>
      </w:r>
      <w:r w:rsidR="0091339E">
        <w:rPr>
          <w:i/>
        </w:rPr>
        <w:t xml:space="preserve"> and </w:t>
      </w:r>
      <w:r w:rsidR="00104ADA">
        <w:rPr>
          <w:i/>
        </w:rPr>
        <w:t xml:space="preserve">as </w:t>
      </w:r>
      <w:r w:rsidR="002D3A5D">
        <w:rPr>
          <w:i/>
        </w:rPr>
        <w:t xml:space="preserve">reproduced </w:t>
      </w:r>
      <w:r w:rsidR="004B3108" w:rsidRPr="001D3608">
        <w:rPr>
          <w:i/>
        </w:rPr>
        <w:t>in An</w:t>
      </w:r>
      <w:r w:rsidR="00570700">
        <w:rPr>
          <w:i/>
        </w:rPr>
        <w:t>nex</w:t>
      </w:r>
      <w:r w:rsidR="000C7AF9">
        <w:rPr>
          <w:i/>
        </w:rPr>
        <w:t xml:space="preserve">es I </w:t>
      </w:r>
      <w:r w:rsidR="0050015F">
        <w:rPr>
          <w:i/>
        </w:rPr>
        <w:t xml:space="preserve">and II </w:t>
      </w:r>
      <w:r w:rsidR="00570700">
        <w:rPr>
          <w:i/>
        </w:rPr>
        <w:t xml:space="preserve">to the present </w:t>
      </w:r>
      <w:r w:rsidR="000C7AF9">
        <w:rPr>
          <w:i/>
        </w:rPr>
        <w:t xml:space="preserve">document; </w:t>
      </w:r>
    </w:p>
    <w:p w14:paraId="63C3B0E2" w14:textId="6E9C9469" w:rsidR="006665D4" w:rsidRDefault="006665D4" w:rsidP="006665D4">
      <w:pPr>
        <w:pStyle w:val="BodyText"/>
        <w:tabs>
          <w:tab w:val="left" w:pos="6101"/>
          <w:tab w:val="left" w:pos="6668"/>
        </w:tabs>
        <w:ind w:left="5534"/>
        <w:rPr>
          <w:i/>
        </w:rPr>
      </w:pPr>
      <w:r>
        <w:rPr>
          <w:i/>
        </w:rPr>
        <w:tab/>
        <w:t>(c</w:t>
      </w:r>
      <w:r w:rsidRPr="001D3608">
        <w:rPr>
          <w:i/>
        </w:rPr>
        <w:t>)</w:t>
      </w:r>
      <w:r w:rsidRPr="001D3608">
        <w:rPr>
          <w:i/>
        </w:rPr>
        <w:tab/>
      </w:r>
      <w:proofErr w:type="gramStart"/>
      <w:r w:rsidRPr="001D3608">
        <w:rPr>
          <w:i/>
        </w:rPr>
        <w:t>consider</w:t>
      </w:r>
      <w:proofErr w:type="gramEnd"/>
      <w:r w:rsidRPr="001D3608">
        <w:rPr>
          <w:i/>
        </w:rPr>
        <w:t xml:space="preserve"> and </w:t>
      </w:r>
      <w:r>
        <w:rPr>
          <w:i/>
        </w:rPr>
        <w:t>approve the</w:t>
      </w:r>
      <w:r w:rsidRPr="001D3608">
        <w:rPr>
          <w:i/>
        </w:rPr>
        <w:t xml:space="preserve"> proposed </w:t>
      </w:r>
      <w:r>
        <w:rPr>
          <w:i/>
        </w:rPr>
        <w:t xml:space="preserve">correction </w:t>
      </w:r>
      <w:r w:rsidRPr="001D3608">
        <w:rPr>
          <w:i/>
        </w:rPr>
        <w:t>of WIPO Standard ST.</w:t>
      </w:r>
      <w:r>
        <w:rPr>
          <w:i/>
        </w:rPr>
        <w:t>37</w:t>
      </w:r>
      <w:r w:rsidRPr="001D3608">
        <w:rPr>
          <w:i/>
        </w:rPr>
        <w:t xml:space="preserve">, as </w:t>
      </w:r>
      <w:r>
        <w:rPr>
          <w:i/>
        </w:rPr>
        <w:t>referred to in paragr</w:t>
      </w:r>
      <w:r w:rsidRPr="00054EA7">
        <w:rPr>
          <w:i/>
        </w:rPr>
        <w:t>aph</w:t>
      </w:r>
      <w:r>
        <w:rPr>
          <w:i/>
        </w:rPr>
        <w:t xml:space="preserve"> 8, </w:t>
      </w:r>
      <w:r w:rsidRPr="00054EA7">
        <w:rPr>
          <w:i/>
        </w:rPr>
        <w:t>above</w:t>
      </w:r>
      <w:r>
        <w:rPr>
          <w:i/>
        </w:rPr>
        <w:t xml:space="preserve">; </w:t>
      </w:r>
    </w:p>
    <w:p w14:paraId="71D087DF" w14:textId="61A0BB23" w:rsidR="0075197E" w:rsidRDefault="008F61E4" w:rsidP="00104ADA">
      <w:pPr>
        <w:pStyle w:val="BodyText"/>
        <w:tabs>
          <w:tab w:val="left" w:pos="6101"/>
          <w:tab w:val="left" w:pos="6668"/>
        </w:tabs>
        <w:spacing w:after="0"/>
        <w:ind w:left="5533"/>
        <w:rPr>
          <w:i/>
        </w:rPr>
      </w:pPr>
      <w:r>
        <w:rPr>
          <w:i/>
        </w:rPr>
        <w:tab/>
      </w:r>
      <w:r w:rsidR="00104ADA" w:rsidRPr="001D3608">
        <w:rPr>
          <w:i/>
        </w:rPr>
        <w:t>(</w:t>
      </w:r>
      <w:r w:rsidR="006665D4">
        <w:rPr>
          <w:i/>
        </w:rPr>
        <w:t>d</w:t>
      </w:r>
      <w:r w:rsidR="00104ADA" w:rsidRPr="001D3608">
        <w:rPr>
          <w:i/>
        </w:rPr>
        <w:t>)</w:t>
      </w:r>
      <w:r w:rsidR="00104ADA" w:rsidRPr="001D3608">
        <w:rPr>
          <w:i/>
        </w:rPr>
        <w:tab/>
        <w:t xml:space="preserve">consider </w:t>
      </w:r>
      <w:r w:rsidR="00142875">
        <w:rPr>
          <w:i/>
        </w:rPr>
        <w:t xml:space="preserve">and approve </w:t>
      </w:r>
      <w:r w:rsidR="00104ADA">
        <w:rPr>
          <w:i/>
        </w:rPr>
        <w:t xml:space="preserve">the removal of “Editorial Note by the International Bureau” </w:t>
      </w:r>
      <w:r w:rsidR="00142875">
        <w:rPr>
          <w:i/>
        </w:rPr>
        <w:t xml:space="preserve">as indicated in paragraph </w:t>
      </w:r>
      <w:r w:rsidR="006665D4">
        <w:rPr>
          <w:i/>
        </w:rPr>
        <w:t>9 above</w:t>
      </w:r>
      <w:r w:rsidR="00104ADA">
        <w:rPr>
          <w:i/>
        </w:rPr>
        <w:t xml:space="preserve">; </w:t>
      </w:r>
      <w:r w:rsidR="00E05526">
        <w:rPr>
          <w:i/>
        </w:rPr>
        <w:t>and</w:t>
      </w:r>
    </w:p>
    <w:p w14:paraId="73ED161C" w14:textId="77777777" w:rsidR="00B033AF" w:rsidRDefault="00B033AF">
      <w:pPr>
        <w:pStyle w:val="BodyText"/>
        <w:tabs>
          <w:tab w:val="left" w:pos="6101"/>
          <w:tab w:val="left" w:pos="6668"/>
        </w:tabs>
        <w:spacing w:after="0"/>
        <w:ind w:left="5533"/>
        <w:rPr>
          <w:i/>
        </w:rPr>
      </w:pPr>
    </w:p>
    <w:p w14:paraId="49FD503F" w14:textId="6E381856" w:rsidR="00104ADA" w:rsidRPr="00933498" w:rsidRDefault="008F61E4">
      <w:pPr>
        <w:pStyle w:val="BodyText"/>
        <w:tabs>
          <w:tab w:val="left" w:pos="6101"/>
          <w:tab w:val="left" w:pos="6668"/>
        </w:tabs>
        <w:spacing w:after="0"/>
        <w:ind w:left="5533"/>
      </w:pPr>
      <w:r>
        <w:rPr>
          <w:i/>
        </w:rPr>
        <w:tab/>
      </w:r>
      <w:r w:rsidR="00E05526">
        <w:rPr>
          <w:i/>
        </w:rPr>
        <w:t xml:space="preserve">(d) </w:t>
      </w:r>
      <w:proofErr w:type="gramStart"/>
      <w:r w:rsidR="00E05526">
        <w:rPr>
          <w:i/>
        </w:rPr>
        <w:t>consider</w:t>
      </w:r>
      <w:proofErr w:type="gramEnd"/>
      <w:r w:rsidR="00E05526">
        <w:rPr>
          <w:i/>
        </w:rPr>
        <w:t xml:space="preserve"> and approve the revised description</w:t>
      </w:r>
      <w:r w:rsidR="00142875">
        <w:rPr>
          <w:i/>
        </w:rPr>
        <w:t xml:space="preserve"> </w:t>
      </w:r>
      <w:r w:rsidR="00142875">
        <w:t xml:space="preserve">of Task No. 51 </w:t>
      </w:r>
      <w:r w:rsidR="00E05526">
        <w:rPr>
          <w:i/>
        </w:rPr>
        <w:t xml:space="preserve"> “</w:t>
      </w:r>
      <w:r w:rsidR="00E05526">
        <w:t>Ensure the necessary revisions and updates of WIPO Standard ST.37”</w:t>
      </w:r>
      <w:r w:rsidR="00142875">
        <w:t xml:space="preserve"> as referred to paragraph 9 above.</w:t>
      </w:r>
    </w:p>
    <w:p w14:paraId="0069A460" w14:textId="089C48CC" w:rsidR="003E310E" w:rsidRDefault="003E310E" w:rsidP="003E310E">
      <w:pPr>
        <w:ind w:left="5529"/>
      </w:pPr>
    </w:p>
    <w:p w14:paraId="6EA17C32" w14:textId="77777777" w:rsidR="0075197E" w:rsidRDefault="0075197E" w:rsidP="003E310E">
      <w:pPr>
        <w:ind w:left="5529"/>
      </w:pPr>
    </w:p>
    <w:p w14:paraId="6FD3ACD2" w14:textId="6DC92B34" w:rsidR="004D3DA6" w:rsidRDefault="00816CFA" w:rsidP="003E310E">
      <w:pPr>
        <w:pStyle w:val="Endofdocument-Annex"/>
        <w:ind w:left="5529"/>
      </w:pPr>
      <w:r>
        <w:t>[Annex</w:t>
      </w:r>
      <w:r w:rsidR="004D3DA6">
        <w:t>es follow</w:t>
      </w:r>
      <w:r>
        <w:t>]</w:t>
      </w:r>
    </w:p>
    <w:p w14:paraId="62E39F54" w14:textId="29DF2326" w:rsidR="009D5B2B" w:rsidRDefault="009D5B2B"/>
    <w:p w14:paraId="28590C40" w14:textId="5537DC5F" w:rsidR="00C83FD5" w:rsidRDefault="00C83FD5">
      <w:pPr>
        <w:sectPr w:rsidR="00C83FD5" w:rsidSect="00A52FA6">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p>
    <w:p w14:paraId="78EAA89E" w14:textId="77777777" w:rsidR="001F43EF" w:rsidRDefault="001F43EF" w:rsidP="001F43EF">
      <w:pPr>
        <w:pStyle w:val="Heading2"/>
      </w:pPr>
      <w:r>
        <w:lastRenderedPageBreak/>
        <w:t xml:space="preserve">ANNEXES </w:t>
      </w:r>
    </w:p>
    <w:p w14:paraId="1D244062" w14:textId="77777777" w:rsidR="001F43EF" w:rsidRDefault="001F43EF" w:rsidP="004D3DA6">
      <w:pPr>
        <w:pStyle w:val="Endofdocument-Annex"/>
        <w:ind w:left="0"/>
      </w:pPr>
    </w:p>
    <w:p w14:paraId="260A220E" w14:textId="54DDD002" w:rsidR="004C079B" w:rsidRDefault="004D3DA6" w:rsidP="004D3DA6">
      <w:pPr>
        <w:pStyle w:val="Endofdocument-Annex"/>
        <w:ind w:left="0"/>
      </w:pPr>
      <w:r>
        <w:t xml:space="preserve">Annex </w:t>
      </w:r>
      <w:proofErr w:type="gramStart"/>
      <w:r>
        <w:t>I</w:t>
      </w:r>
      <w:proofErr w:type="gramEnd"/>
      <w:r>
        <w:t xml:space="preserve"> (ST.37 Annex III)</w:t>
      </w:r>
      <w:r w:rsidR="006665D4">
        <w:t xml:space="preserve">: </w:t>
      </w:r>
      <w:hyperlink r:id="rId11" w:history="1">
        <w:r w:rsidR="002F3A29" w:rsidRPr="001F43EF">
          <w:rPr>
            <w:rStyle w:val="Hyperlink"/>
          </w:rPr>
          <w:t>authorityfile_v1_0_draft</w:t>
        </w:r>
        <w:r w:rsidR="001F43EF" w:rsidRPr="001F43EF">
          <w:rPr>
            <w:rStyle w:val="Hyperlink"/>
          </w:rPr>
          <w:t>.zip</w:t>
        </w:r>
      </w:hyperlink>
    </w:p>
    <w:p w14:paraId="0C4CF5D0" w14:textId="3050FFCE" w:rsidR="004D3DA6" w:rsidRDefault="004D3DA6" w:rsidP="004D3DA6">
      <w:pPr>
        <w:pStyle w:val="Endofdocument-Annex"/>
        <w:ind w:left="0" w:firstLine="567"/>
      </w:pPr>
      <w:r>
        <w:t>Appendix to ST.37 Annex III</w:t>
      </w:r>
      <w:r w:rsidR="006665D4">
        <w:t>:</w:t>
      </w:r>
      <w:r w:rsidR="002F3A29">
        <w:t xml:space="preserve"> </w:t>
      </w:r>
      <w:hyperlink r:id="rId12" w:history="1">
        <w:r w:rsidR="002F3A29" w:rsidRPr="002F3A29">
          <w:rPr>
            <w:rStyle w:val="Hyperlink"/>
          </w:rPr>
          <w:t>ST37annex_iii_appendix</w:t>
        </w:r>
      </w:hyperlink>
    </w:p>
    <w:p w14:paraId="1F6084EE" w14:textId="0A3C70AC" w:rsidR="004D3DA6" w:rsidRDefault="004D3DA6" w:rsidP="004D3DA6">
      <w:pPr>
        <w:pStyle w:val="Endofdocument-Annex"/>
        <w:ind w:left="0" w:firstLine="567"/>
      </w:pPr>
    </w:p>
    <w:p w14:paraId="63940F6C" w14:textId="06819FC5" w:rsidR="004D3DA6" w:rsidRDefault="004D3DA6" w:rsidP="004D3DA6">
      <w:pPr>
        <w:pStyle w:val="Endofdocument-Annex"/>
        <w:ind w:left="0"/>
      </w:pPr>
      <w:r>
        <w:t>Annex II (ST.37 Annex IV)</w:t>
      </w:r>
      <w:r w:rsidR="006665D4">
        <w:t>:</w:t>
      </w:r>
      <w:r w:rsidR="002F3A29">
        <w:t xml:space="preserve"> </w:t>
      </w:r>
      <w:hyperlink r:id="rId13" w:history="1">
        <w:r w:rsidR="002F3A29" w:rsidRPr="001F43EF">
          <w:rPr>
            <w:rStyle w:val="Hyperlink"/>
          </w:rPr>
          <w:t>authorityfile_v1_0_draft.dtd</w:t>
        </w:r>
      </w:hyperlink>
    </w:p>
    <w:p w14:paraId="2584230D" w14:textId="3112A955" w:rsidR="004D3DA6" w:rsidRDefault="004D3DA6" w:rsidP="004D3DA6">
      <w:pPr>
        <w:pStyle w:val="Endofdocument-Annex"/>
        <w:ind w:left="0" w:firstLine="567"/>
      </w:pPr>
      <w:r>
        <w:t>Appendix to ST.37 Annex IV</w:t>
      </w:r>
      <w:r w:rsidR="006665D4">
        <w:t>:</w:t>
      </w:r>
      <w:r w:rsidR="002F3A29">
        <w:t xml:space="preserve"> </w:t>
      </w:r>
      <w:hyperlink r:id="rId14" w:history="1">
        <w:r w:rsidR="002F3A29" w:rsidRPr="002F3A29">
          <w:rPr>
            <w:rStyle w:val="Hyperlink"/>
          </w:rPr>
          <w:t>ST37annex_iv_appendix</w:t>
        </w:r>
      </w:hyperlink>
    </w:p>
    <w:p w14:paraId="3D7182DA" w14:textId="34172606" w:rsidR="00AD353F" w:rsidRDefault="00AD353F" w:rsidP="004D3DA6">
      <w:pPr>
        <w:pStyle w:val="Endofdocument-Annex"/>
        <w:ind w:left="0" w:firstLine="567"/>
      </w:pPr>
    </w:p>
    <w:p w14:paraId="3B5FF1F9" w14:textId="1780BAC2" w:rsidR="008241B5" w:rsidRDefault="008241B5" w:rsidP="008241B5">
      <w:pPr>
        <w:pStyle w:val="Endofdocument-Annex"/>
        <w:ind w:left="0"/>
      </w:pPr>
      <w:r>
        <w:t>Annex III</w:t>
      </w:r>
      <w:r w:rsidR="006665D4">
        <w:t>:</w:t>
      </w:r>
      <w:r>
        <w:t xml:space="preserve"> </w:t>
      </w:r>
      <w:hyperlink r:id="rId15" w:history="1">
        <w:r w:rsidRPr="00453448">
          <w:rPr>
            <w:rStyle w:val="Hyperlink"/>
          </w:rPr>
          <w:t>mapping</w:t>
        </w:r>
        <w:r w:rsidR="002D26BC" w:rsidRPr="00453448">
          <w:rPr>
            <w:rStyle w:val="Hyperlink"/>
          </w:rPr>
          <w:t>-</w:t>
        </w:r>
        <w:proofErr w:type="spellStart"/>
        <w:r w:rsidRPr="00453448">
          <w:rPr>
            <w:rStyle w:val="Hyperlink"/>
          </w:rPr>
          <w:t>table</w:t>
        </w:r>
        <w:r w:rsidR="002D26BC" w:rsidRPr="00453448">
          <w:rPr>
            <w:rStyle w:val="Hyperlink"/>
          </w:rPr>
          <w:t>_</w:t>
        </w:r>
        <w:r w:rsidR="00453448" w:rsidRPr="00453448">
          <w:rPr>
            <w:rStyle w:val="Hyperlink"/>
          </w:rPr>
          <w:t>xsd</w:t>
        </w:r>
        <w:proofErr w:type="spellEnd"/>
        <w:r w:rsidR="00453448" w:rsidRPr="00453448">
          <w:rPr>
            <w:rStyle w:val="Hyperlink"/>
          </w:rPr>
          <w:t>-</w:t>
        </w:r>
        <w:proofErr w:type="spellStart"/>
        <w:r w:rsidR="00453448" w:rsidRPr="00453448">
          <w:rPr>
            <w:rStyle w:val="Hyperlink"/>
          </w:rPr>
          <w:t>dtd</w:t>
        </w:r>
        <w:proofErr w:type="spellEnd"/>
      </w:hyperlink>
      <w:bookmarkStart w:id="0" w:name="_GoBack"/>
      <w:bookmarkEnd w:id="0"/>
    </w:p>
    <w:p w14:paraId="771A7EBB" w14:textId="77777777" w:rsidR="008241B5" w:rsidRDefault="008241B5" w:rsidP="004D3DA6">
      <w:pPr>
        <w:pStyle w:val="Endofdocument-Annex"/>
        <w:ind w:left="0" w:firstLine="567"/>
      </w:pPr>
    </w:p>
    <w:p w14:paraId="5B0CC38C" w14:textId="77777777" w:rsidR="00AD353F" w:rsidRDefault="00AD353F" w:rsidP="004D3DA6">
      <w:pPr>
        <w:pStyle w:val="Endofdocument-Annex"/>
        <w:ind w:left="0" w:firstLine="567"/>
      </w:pPr>
    </w:p>
    <w:p w14:paraId="200C6F6B" w14:textId="01627B43" w:rsidR="00AD353F" w:rsidRDefault="00AD353F" w:rsidP="00AD353F">
      <w:pPr>
        <w:pStyle w:val="Endofdocument-Annex"/>
        <w:ind w:left="5529"/>
      </w:pPr>
      <w:r>
        <w:t>[End of Annexes and of document]</w:t>
      </w:r>
    </w:p>
    <w:sectPr w:rsidR="00AD353F" w:rsidSect="00A52FA6">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D75C" w14:textId="77777777" w:rsidR="00257A96" w:rsidRDefault="00257A96">
      <w:r>
        <w:separator/>
      </w:r>
    </w:p>
  </w:endnote>
  <w:endnote w:type="continuationSeparator" w:id="0">
    <w:p w14:paraId="60EACE4E" w14:textId="77777777" w:rsidR="00257A96" w:rsidRDefault="00257A96" w:rsidP="003B38C1">
      <w:r>
        <w:separator/>
      </w:r>
    </w:p>
    <w:p w14:paraId="2AF96768" w14:textId="77777777" w:rsidR="00257A96" w:rsidRPr="003B38C1" w:rsidRDefault="00257A96" w:rsidP="003B38C1">
      <w:pPr>
        <w:spacing w:after="60"/>
        <w:rPr>
          <w:sz w:val="17"/>
        </w:rPr>
      </w:pPr>
      <w:r>
        <w:rPr>
          <w:sz w:val="17"/>
        </w:rPr>
        <w:t>[Endnote continued from previous page]</w:t>
      </w:r>
    </w:p>
  </w:endnote>
  <w:endnote w:type="continuationNotice" w:id="1">
    <w:p w14:paraId="63C1A397" w14:textId="77777777" w:rsidR="00257A96" w:rsidRPr="003B38C1" w:rsidRDefault="00257A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1CBBB" w14:textId="77777777" w:rsidR="00257A96" w:rsidRDefault="00257A96">
      <w:r>
        <w:separator/>
      </w:r>
    </w:p>
  </w:footnote>
  <w:footnote w:type="continuationSeparator" w:id="0">
    <w:p w14:paraId="6A41B2DC" w14:textId="77777777" w:rsidR="00257A96" w:rsidRDefault="00257A96" w:rsidP="008B60B2">
      <w:r>
        <w:separator/>
      </w:r>
    </w:p>
    <w:p w14:paraId="7577953C" w14:textId="77777777" w:rsidR="00257A96" w:rsidRPr="00ED77FB" w:rsidRDefault="00257A96" w:rsidP="008B60B2">
      <w:pPr>
        <w:spacing w:after="60"/>
        <w:rPr>
          <w:sz w:val="17"/>
          <w:szCs w:val="17"/>
        </w:rPr>
      </w:pPr>
      <w:r w:rsidRPr="00ED77FB">
        <w:rPr>
          <w:sz w:val="17"/>
          <w:szCs w:val="17"/>
        </w:rPr>
        <w:t>[Footnote continued from previous page]</w:t>
      </w:r>
    </w:p>
  </w:footnote>
  <w:footnote w:type="continuationNotice" w:id="1">
    <w:p w14:paraId="620552CE" w14:textId="77777777" w:rsidR="00257A96" w:rsidRPr="00ED77FB" w:rsidRDefault="00257A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D03B" w14:textId="77777777" w:rsidR="00ED254D" w:rsidRDefault="00ED254D">
    <w:pPr>
      <w:pStyle w:val="Header"/>
      <w:jc w:val="right"/>
    </w:pPr>
    <w:r>
      <w:t>CWS/6/19</w:t>
    </w:r>
  </w:p>
  <w:p w14:paraId="70CF7782" w14:textId="2DFB78CF" w:rsidR="00ED254D" w:rsidRDefault="00ED254D">
    <w:pPr>
      <w:pStyle w:val="Header"/>
      <w:jc w:val="right"/>
      <w:rPr>
        <w:noProof/>
      </w:rPr>
    </w:pPr>
    <w:proofErr w:type="gramStart"/>
    <w:r>
      <w:t>page</w:t>
    </w:r>
    <w:proofErr w:type="gramEnd"/>
    <w:r>
      <w:t xml:space="preserve"> </w:t>
    </w:r>
    <w:sdt>
      <w:sdtPr>
        <w:id w:val="14418024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79C0">
          <w:rPr>
            <w:noProof/>
          </w:rPr>
          <w:t>3</w:t>
        </w:r>
        <w:r>
          <w:rPr>
            <w:noProof/>
          </w:rPr>
          <w:fldChar w:fldCharType="end"/>
        </w:r>
      </w:sdtContent>
    </w:sdt>
  </w:p>
  <w:p w14:paraId="3180BB9D" w14:textId="77777777" w:rsidR="00ED254D" w:rsidRDefault="00ED254D">
    <w:pPr>
      <w:pStyle w:val="Header"/>
      <w:jc w:val="right"/>
    </w:pPr>
  </w:p>
  <w:p w14:paraId="02C7DD76" w14:textId="77777777" w:rsidR="00ED254D" w:rsidRDefault="00ED254D" w:rsidP="00ED25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F951" w14:textId="77777777" w:rsidR="002C7AB9" w:rsidRDefault="002C7AB9" w:rsidP="00377BD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AF61" w14:textId="7AD5CE72" w:rsidR="009D5B2B" w:rsidRDefault="009D5B2B" w:rsidP="00377BDC">
    <w:pPr>
      <w:jc w:val="right"/>
      <w:rPr>
        <w:lang w:val="en-GB"/>
      </w:rPr>
    </w:pPr>
    <w:r>
      <w:rPr>
        <w:lang w:val="en-GB"/>
      </w:rPr>
      <w:t>CWS/6/19</w:t>
    </w:r>
  </w:p>
  <w:p w14:paraId="775DDE20" w14:textId="21B63E96" w:rsidR="009D5B2B" w:rsidRDefault="009D5B2B" w:rsidP="00377BDC">
    <w:pPr>
      <w:jc w:val="right"/>
      <w:rPr>
        <w:lang w:val="en-GB"/>
      </w:rPr>
    </w:pPr>
    <w:r>
      <w:rPr>
        <w:lang w:val="en-GB"/>
      </w:rPr>
      <w:t>ANNEXES</w:t>
    </w:r>
  </w:p>
  <w:p w14:paraId="678BCF9D" w14:textId="43D3B081" w:rsidR="009D5B2B" w:rsidRDefault="009D5B2B" w:rsidP="00377BDC">
    <w:pPr>
      <w:jc w:val="right"/>
      <w:rPr>
        <w:lang w:val="en-GB"/>
      </w:rPr>
    </w:pPr>
  </w:p>
  <w:p w14:paraId="2B2728AB" w14:textId="77777777" w:rsidR="009D5B2B" w:rsidRPr="009D5B2B" w:rsidRDefault="009D5B2B" w:rsidP="00377BDC">
    <w:pP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52D51"/>
    <w:multiLevelType w:val="multilevel"/>
    <w:tmpl w:val="8EB67DC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701EC63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ED5BAB"/>
    <w:multiLevelType w:val="hybridMultilevel"/>
    <w:tmpl w:val="E1CAC80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C06BF"/>
    <w:multiLevelType w:val="multilevel"/>
    <w:tmpl w:val="DA7EA7A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59431A"/>
    <w:multiLevelType w:val="multilevel"/>
    <w:tmpl w:val="F70E918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9B"/>
    <w:rsid w:val="000163E5"/>
    <w:rsid w:val="0002007C"/>
    <w:rsid w:val="00043CAA"/>
    <w:rsid w:val="00054EA7"/>
    <w:rsid w:val="00075432"/>
    <w:rsid w:val="00083D8D"/>
    <w:rsid w:val="000863A4"/>
    <w:rsid w:val="000968ED"/>
    <w:rsid w:val="000A433B"/>
    <w:rsid w:val="000A6EFF"/>
    <w:rsid w:val="000C7AF9"/>
    <w:rsid w:val="000D1A5F"/>
    <w:rsid w:val="000D7DE5"/>
    <w:rsid w:val="000F2E8F"/>
    <w:rsid w:val="000F5E56"/>
    <w:rsid w:val="00103B9F"/>
    <w:rsid w:val="00104ADA"/>
    <w:rsid w:val="00107E98"/>
    <w:rsid w:val="00112D22"/>
    <w:rsid w:val="00124258"/>
    <w:rsid w:val="00134044"/>
    <w:rsid w:val="001362EE"/>
    <w:rsid w:val="00137B15"/>
    <w:rsid w:val="00142875"/>
    <w:rsid w:val="0015594E"/>
    <w:rsid w:val="00166058"/>
    <w:rsid w:val="001832A6"/>
    <w:rsid w:val="00195EB5"/>
    <w:rsid w:val="001A0084"/>
    <w:rsid w:val="001C077D"/>
    <w:rsid w:val="001D3608"/>
    <w:rsid w:val="001F43EF"/>
    <w:rsid w:val="00247704"/>
    <w:rsid w:val="00257A96"/>
    <w:rsid w:val="002634C4"/>
    <w:rsid w:val="00285A5E"/>
    <w:rsid w:val="002928D3"/>
    <w:rsid w:val="002C6794"/>
    <w:rsid w:val="002C7AB9"/>
    <w:rsid w:val="002D26BC"/>
    <w:rsid w:val="002D3A5D"/>
    <w:rsid w:val="002D7570"/>
    <w:rsid w:val="002E4A96"/>
    <w:rsid w:val="002F1FE6"/>
    <w:rsid w:val="002F3A29"/>
    <w:rsid w:val="002F4E68"/>
    <w:rsid w:val="003079C1"/>
    <w:rsid w:val="00310EA9"/>
    <w:rsid w:val="00312F7F"/>
    <w:rsid w:val="00321FB3"/>
    <w:rsid w:val="003371D1"/>
    <w:rsid w:val="00342A15"/>
    <w:rsid w:val="00361450"/>
    <w:rsid w:val="003673CF"/>
    <w:rsid w:val="00377BDC"/>
    <w:rsid w:val="003845C1"/>
    <w:rsid w:val="003A6F89"/>
    <w:rsid w:val="003B0876"/>
    <w:rsid w:val="003B29CE"/>
    <w:rsid w:val="003B38C1"/>
    <w:rsid w:val="003B4A99"/>
    <w:rsid w:val="003B5AA3"/>
    <w:rsid w:val="003C5B50"/>
    <w:rsid w:val="003E02D3"/>
    <w:rsid w:val="003E310E"/>
    <w:rsid w:val="004077B9"/>
    <w:rsid w:val="004169D7"/>
    <w:rsid w:val="00423E3E"/>
    <w:rsid w:val="00427AF4"/>
    <w:rsid w:val="00446BDE"/>
    <w:rsid w:val="0045108F"/>
    <w:rsid w:val="00453448"/>
    <w:rsid w:val="004553C5"/>
    <w:rsid w:val="0045673A"/>
    <w:rsid w:val="004647DA"/>
    <w:rsid w:val="00470C5B"/>
    <w:rsid w:val="00474062"/>
    <w:rsid w:val="00477D6B"/>
    <w:rsid w:val="00485EBD"/>
    <w:rsid w:val="004906BA"/>
    <w:rsid w:val="00491766"/>
    <w:rsid w:val="004A0232"/>
    <w:rsid w:val="004A1BD3"/>
    <w:rsid w:val="004A266D"/>
    <w:rsid w:val="004A5299"/>
    <w:rsid w:val="004B3108"/>
    <w:rsid w:val="004C079B"/>
    <w:rsid w:val="004D15B1"/>
    <w:rsid w:val="004D3DA6"/>
    <w:rsid w:val="004D49CA"/>
    <w:rsid w:val="004E3431"/>
    <w:rsid w:val="004E5916"/>
    <w:rsid w:val="004E6546"/>
    <w:rsid w:val="004E69D7"/>
    <w:rsid w:val="004F16B6"/>
    <w:rsid w:val="0050015F"/>
    <w:rsid w:val="005019FF"/>
    <w:rsid w:val="00515D5A"/>
    <w:rsid w:val="0053057A"/>
    <w:rsid w:val="0053286C"/>
    <w:rsid w:val="005366F5"/>
    <w:rsid w:val="00555E40"/>
    <w:rsid w:val="00560A29"/>
    <w:rsid w:val="00562578"/>
    <w:rsid w:val="00570700"/>
    <w:rsid w:val="005756BB"/>
    <w:rsid w:val="00587006"/>
    <w:rsid w:val="005C6649"/>
    <w:rsid w:val="005C7D9D"/>
    <w:rsid w:val="005D591D"/>
    <w:rsid w:val="005D6E55"/>
    <w:rsid w:val="005E1528"/>
    <w:rsid w:val="005F3E2B"/>
    <w:rsid w:val="00603EA1"/>
    <w:rsid w:val="00605827"/>
    <w:rsid w:val="00615CC7"/>
    <w:rsid w:val="00622A81"/>
    <w:rsid w:val="0063662A"/>
    <w:rsid w:val="00646050"/>
    <w:rsid w:val="00662341"/>
    <w:rsid w:val="006665D4"/>
    <w:rsid w:val="006713CA"/>
    <w:rsid w:val="00676C5C"/>
    <w:rsid w:val="00680D94"/>
    <w:rsid w:val="00683FD9"/>
    <w:rsid w:val="00693781"/>
    <w:rsid w:val="00694C87"/>
    <w:rsid w:val="006A765C"/>
    <w:rsid w:val="006C5ED6"/>
    <w:rsid w:val="006E547A"/>
    <w:rsid w:val="006E5DB6"/>
    <w:rsid w:val="006E7D32"/>
    <w:rsid w:val="00722BE9"/>
    <w:rsid w:val="00732864"/>
    <w:rsid w:val="00735879"/>
    <w:rsid w:val="00736F4B"/>
    <w:rsid w:val="0073711F"/>
    <w:rsid w:val="00741CF0"/>
    <w:rsid w:val="00747B2D"/>
    <w:rsid w:val="0075197E"/>
    <w:rsid w:val="007819D2"/>
    <w:rsid w:val="007A39C2"/>
    <w:rsid w:val="007C164D"/>
    <w:rsid w:val="007C2240"/>
    <w:rsid w:val="007D0C7D"/>
    <w:rsid w:val="007D1613"/>
    <w:rsid w:val="007E045E"/>
    <w:rsid w:val="00810D6C"/>
    <w:rsid w:val="0081341D"/>
    <w:rsid w:val="00816CFA"/>
    <w:rsid w:val="008241B5"/>
    <w:rsid w:val="0084626D"/>
    <w:rsid w:val="00850156"/>
    <w:rsid w:val="00890D13"/>
    <w:rsid w:val="00892C49"/>
    <w:rsid w:val="008B2CC1"/>
    <w:rsid w:val="008B60B2"/>
    <w:rsid w:val="008B6619"/>
    <w:rsid w:val="008F61E4"/>
    <w:rsid w:val="0090094F"/>
    <w:rsid w:val="00901724"/>
    <w:rsid w:val="00902195"/>
    <w:rsid w:val="0090731E"/>
    <w:rsid w:val="0091339E"/>
    <w:rsid w:val="00913781"/>
    <w:rsid w:val="00916982"/>
    <w:rsid w:val="00916EE2"/>
    <w:rsid w:val="00923EE5"/>
    <w:rsid w:val="00925CAB"/>
    <w:rsid w:val="00933498"/>
    <w:rsid w:val="0094457D"/>
    <w:rsid w:val="00945F19"/>
    <w:rsid w:val="0094686B"/>
    <w:rsid w:val="009551E4"/>
    <w:rsid w:val="00963153"/>
    <w:rsid w:val="00966A22"/>
    <w:rsid w:val="0096722F"/>
    <w:rsid w:val="00972F07"/>
    <w:rsid w:val="00980843"/>
    <w:rsid w:val="00992F1F"/>
    <w:rsid w:val="009C2A25"/>
    <w:rsid w:val="009D093F"/>
    <w:rsid w:val="009D5B2B"/>
    <w:rsid w:val="009D6CBB"/>
    <w:rsid w:val="009E2791"/>
    <w:rsid w:val="009E3F6F"/>
    <w:rsid w:val="009E4586"/>
    <w:rsid w:val="009E79CF"/>
    <w:rsid w:val="009F499F"/>
    <w:rsid w:val="00A03DF8"/>
    <w:rsid w:val="00A141D2"/>
    <w:rsid w:val="00A33B66"/>
    <w:rsid w:val="00A3579F"/>
    <w:rsid w:val="00A42DAF"/>
    <w:rsid w:val="00A436B0"/>
    <w:rsid w:val="00A45BD8"/>
    <w:rsid w:val="00A52FA6"/>
    <w:rsid w:val="00A53BE1"/>
    <w:rsid w:val="00A605D6"/>
    <w:rsid w:val="00A6669D"/>
    <w:rsid w:val="00A80D67"/>
    <w:rsid w:val="00A869B7"/>
    <w:rsid w:val="00A9671E"/>
    <w:rsid w:val="00AB653F"/>
    <w:rsid w:val="00AC205C"/>
    <w:rsid w:val="00AC3F4A"/>
    <w:rsid w:val="00AC4ADD"/>
    <w:rsid w:val="00AD353F"/>
    <w:rsid w:val="00AD7A06"/>
    <w:rsid w:val="00AF0A6B"/>
    <w:rsid w:val="00AF13B2"/>
    <w:rsid w:val="00AF226D"/>
    <w:rsid w:val="00B033AF"/>
    <w:rsid w:val="00B05A69"/>
    <w:rsid w:val="00B10E8C"/>
    <w:rsid w:val="00B33D93"/>
    <w:rsid w:val="00B510E8"/>
    <w:rsid w:val="00B84317"/>
    <w:rsid w:val="00B866C9"/>
    <w:rsid w:val="00B9734B"/>
    <w:rsid w:val="00B97D0F"/>
    <w:rsid w:val="00BA4F31"/>
    <w:rsid w:val="00BB0DCB"/>
    <w:rsid w:val="00BB21DA"/>
    <w:rsid w:val="00BE1527"/>
    <w:rsid w:val="00C11BFE"/>
    <w:rsid w:val="00C2498D"/>
    <w:rsid w:val="00C3675E"/>
    <w:rsid w:val="00C7192C"/>
    <w:rsid w:val="00C83FD5"/>
    <w:rsid w:val="00CC47F7"/>
    <w:rsid w:val="00CE33C3"/>
    <w:rsid w:val="00CF37B6"/>
    <w:rsid w:val="00D30033"/>
    <w:rsid w:val="00D441B9"/>
    <w:rsid w:val="00D45252"/>
    <w:rsid w:val="00D676C5"/>
    <w:rsid w:val="00D71B4D"/>
    <w:rsid w:val="00D74B2A"/>
    <w:rsid w:val="00D879C0"/>
    <w:rsid w:val="00D93D55"/>
    <w:rsid w:val="00DA5413"/>
    <w:rsid w:val="00DB480B"/>
    <w:rsid w:val="00DB6F85"/>
    <w:rsid w:val="00DC3A11"/>
    <w:rsid w:val="00DC4DF7"/>
    <w:rsid w:val="00DD0EDC"/>
    <w:rsid w:val="00DD4617"/>
    <w:rsid w:val="00DF0955"/>
    <w:rsid w:val="00E05526"/>
    <w:rsid w:val="00E335FE"/>
    <w:rsid w:val="00E60B18"/>
    <w:rsid w:val="00E84598"/>
    <w:rsid w:val="00EA17C8"/>
    <w:rsid w:val="00EA7498"/>
    <w:rsid w:val="00EB49D8"/>
    <w:rsid w:val="00EB63E6"/>
    <w:rsid w:val="00EC4E49"/>
    <w:rsid w:val="00ED254D"/>
    <w:rsid w:val="00ED77FB"/>
    <w:rsid w:val="00EE45FA"/>
    <w:rsid w:val="00F17016"/>
    <w:rsid w:val="00F26370"/>
    <w:rsid w:val="00F61588"/>
    <w:rsid w:val="00F66152"/>
    <w:rsid w:val="00F7126A"/>
    <w:rsid w:val="00F73F36"/>
    <w:rsid w:val="00F75D69"/>
    <w:rsid w:val="00F774E1"/>
    <w:rsid w:val="00F852B7"/>
    <w:rsid w:val="00F9598F"/>
    <w:rsid w:val="00FA5331"/>
    <w:rsid w:val="00FA6F13"/>
    <w:rsid w:val="00FB315B"/>
    <w:rsid w:val="00FB7B0A"/>
    <w:rsid w:val="00FC12EF"/>
    <w:rsid w:val="00FD0FC1"/>
    <w:rsid w:val="00FE7245"/>
    <w:rsid w:val="00FF1A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344B99AC"/>
  <w15:docId w15:val="{10E85F9E-4986-4069-9B7D-31388653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 w:type="character" w:customStyle="1" w:styleId="Heading1Char">
    <w:name w:val="Heading 1 Char"/>
    <w:basedOn w:val="DefaultParagraphFont"/>
    <w:link w:val="Heading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Normal"/>
    <w:next w:val="Normal"/>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DefaultParagraphFont"/>
    <w:link w:val="EPODocHeading1"/>
    <w:rsid w:val="00EA17C8"/>
    <w:rPr>
      <w:rFonts w:ascii="Arial" w:eastAsia="SimSun" w:hAnsi="Arial" w:cs="Arial"/>
      <w:b/>
      <w:caps/>
      <w:sz w:val="28"/>
      <w:lang w:eastAsia="zh-CN"/>
    </w:rPr>
  </w:style>
  <w:style w:type="paragraph" w:customStyle="1" w:styleId="EPODocHeading2">
    <w:name w:val="EPODocHeading2"/>
    <w:basedOn w:val="Normal"/>
    <w:next w:val="Normal"/>
    <w:qFormat/>
    <w:rsid w:val="00EA17C8"/>
    <w:pPr>
      <w:numPr>
        <w:ilvl w:val="1"/>
        <w:numId w:val="12"/>
      </w:numPr>
      <w:spacing w:before="240" w:after="240"/>
      <w:outlineLvl w:val="1"/>
    </w:pPr>
    <w:rPr>
      <w:b/>
      <w:caps/>
      <w:sz w:val="24"/>
    </w:rPr>
  </w:style>
  <w:style w:type="paragraph" w:customStyle="1" w:styleId="EPODocHeading3">
    <w:name w:val="EPODocHeading3"/>
    <w:basedOn w:val="Normal"/>
    <w:next w:val="Normal"/>
    <w:qFormat/>
    <w:rsid w:val="00EA17C8"/>
    <w:pPr>
      <w:numPr>
        <w:ilvl w:val="2"/>
        <w:numId w:val="12"/>
      </w:numPr>
      <w:spacing w:before="240" w:after="240"/>
      <w:outlineLvl w:val="2"/>
    </w:pPr>
    <w:rPr>
      <w:b/>
      <w:sz w:val="24"/>
    </w:rPr>
  </w:style>
  <w:style w:type="paragraph" w:customStyle="1" w:styleId="EPODocHeading4">
    <w:name w:val="EPODocHeading4"/>
    <w:basedOn w:val="Normal"/>
    <w:next w:val="Normal"/>
    <w:qFormat/>
    <w:rsid w:val="00EA17C8"/>
    <w:pPr>
      <w:numPr>
        <w:ilvl w:val="3"/>
        <w:numId w:val="12"/>
      </w:numPr>
      <w:spacing w:before="240" w:after="240"/>
      <w:outlineLvl w:val="3"/>
    </w:pPr>
    <w:rPr>
      <w:b/>
      <w:sz w:val="24"/>
    </w:rPr>
  </w:style>
  <w:style w:type="character" w:styleId="Strong">
    <w:name w:val="Strong"/>
    <w:basedOn w:val="DefaultParagraphFont"/>
    <w:qFormat/>
    <w:rsid w:val="00EA17C8"/>
    <w:rPr>
      <w:b/>
      <w:bCs/>
    </w:rPr>
  </w:style>
  <w:style w:type="character" w:styleId="CommentReference">
    <w:name w:val="annotation reference"/>
    <w:basedOn w:val="DefaultParagraphFont"/>
    <w:semiHidden/>
    <w:unhideWhenUsed/>
    <w:rsid w:val="000A433B"/>
    <w:rPr>
      <w:sz w:val="16"/>
      <w:szCs w:val="16"/>
    </w:rPr>
  </w:style>
  <w:style w:type="paragraph" w:styleId="CommentSubject">
    <w:name w:val="annotation subject"/>
    <w:basedOn w:val="CommentText"/>
    <w:next w:val="CommentText"/>
    <w:link w:val="CommentSubjectChar"/>
    <w:semiHidden/>
    <w:unhideWhenUsed/>
    <w:rsid w:val="000A433B"/>
    <w:rPr>
      <w:b/>
      <w:bCs/>
      <w:sz w:val="20"/>
    </w:rPr>
  </w:style>
  <w:style w:type="character" w:customStyle="1" w:styleId="CommentTextChar">
    <w:name w:val="Comment Text Char"/>
    <w:basedOn w:val="DefaultParagraphFont"/>
    <w:link w:val="CommentText"/>
    <w:semiHidden/>
    <w:rsid w:val="000A433B"/>
    <w:rPr>
      <w:rFonts w:ascii="Arial" w:eastAsia="SimSun" w:hAnsi="Arial" w:cs="Arial"/>
      <w:sz w:val="18"/>
      <w:lang w:eastAsia="zh-CN"/>
    </w:rPr>
  </w:style>
  <w:style w:type="character" w:customStyle="1" w:styleId="CommentSubjectChar">
    <w:name w:val="Comment Subject Char"/>
    <w:basedOn w:val="CommentTextChar"/>
    <w:link w:val="CommentSubject"/>
    <w:semiHidden/>
    <w:rsid w:val="000A433B"/>
    <w:rPr>
      <w:rFonts w:ascii="Arial" w:eastAsia="SimSun" w:hAnsi="Arial" w:cs="Arial"/>
      <w:b/>
      <w:bCs/>
      <w:sz w:val="18"/>
      <w:lang w:eastAsia="zh-CN"/>
    </w:rPr>
  </w:style>
  <w:style w:type="character" w:customStyle="1" w:styleId="HeaderChar">
    <w:name w:val="Header Char"/>
    <w:basedOn w:val="DefaultParagraphFont"/>
    <w:link w:val="Header"/>
    <w:uiPriority w:val="99"/>
    <w:rsid w:val="00ED25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classifications/en/cws_6/cws_6_19-annex2.dt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docs/mdocs/classifications/en/cws_6/cws_6_19-appendix1.x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mdocs/classifications/en/cws_6/cws_6_19-annex1.zip" TargetMode="External"/><Relationship Id="rId5" Type="http://schemas.openxmlformats.org/officeDocument/2006/relationships/webSettings" Target="webSettings.xml"/><Relationship Id="rId15" Type="http://schemas.openxmlformats.org/officeDocument/2006/relationships/hyperlink" Target="http://www.wipo.int/edocs/mdocs/classifications/en/cws_6/cws_6_19-annex3.xls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docs/mdocs/classifications/en/cws_6/cws_6_19-appendix2.x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4ABA-F2EF-4DFB-BB14-459187D5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Ebis_doc</Template>
  <TotalTime>55</TotalTime>
  <Pages>4</Pages>
  <Words>966</Words>
  <Characters>5569</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Revision of WIPO Standard ST.26</dc:subject>
  <dc:creator>WIPO</dc:creator>
  <cp:keywords>CWS (in English)</cp:keywords>
  <cp:lastModifiedBy>DRAKE Sophie</cp:lastModifiedBy>
  <cp:revision>22</cp:revision>
  <cp:lastPrinted>2018-09-21T10:02:00Z</cp:lastPrinted>
  <dcterms:created xsi:type="dcterms:W3CDTF">2018-09-21T08:34:00Z</dcterms:created>
  <dcterms:modified xsi:type="dcterms:W3CDTF">2018-09-24T14:13:00Z</dcterms:modified>
</cp:coreProperties>
</file>